
<file path=[Content_Types].xml><?xml version="1.0" encoding="utf-8"?>
<Types xmlns="http://schemas.openxmlformats.org/package/2006/content-types">
  <Default Extension="png" ContentType="image/png"/>
  <Default Extension="wmf" ContentType="image/x-w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776" w:rsidRPr="00392BA1" w:rsidRDefault="00182776" w:rsidP="00182776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  <w:lang w:val="ru-RU"/>
        </w:rPr>
      </w:pPr>
      <w:r w:rsidRPr="00392BA1">
        <w:rPr>
          <w:rFonts w:ascii="Times New Roman" w:hAnsi="Times New Roman"/>
          <w:sz w:val="28"/>
          <w:szCs w:val="28"/>
          <w:lang w:val="ru-RU"/>
        </w:rPr>
        <w:t>Министерство образования Республики Беларусь</w:t>
      </w:r>
    </w:p>
    <w:p w:rsidR="00182776" w:rsidRPr="00392BA1" w:rsidRDefault="00182776" w:rsidP="00182776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  <w:lang w:val="ru-RU"/>
        </w:rPr>
      </w:pPr>
      <w:r w:rsidRPr="00392BA1">
        <w:rPr>
          <w:rFonts w:ascii="Times New Roman" w:hAnsi="Times New Roman"/>
          <w:sz w:val="28"/>
          <w:szCs w:val="28"/>
          <w:lang w:val="ru-RU"/>
        </w:rPr>
        <w:t>Учреждение образования</w:t>
      </w:r>
    </w:p>
    <w:p w:rsidR="00182776" w:rsidRPr="00392BA1" w:rsidRDefault="00182776" w:rsidP="00182776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  <w:lang w:val="ru-RU"/>
        </w:rPr>
      </w:pPr>
      <w:r w:rsidRPr="00392BA1">
        <w:rPr>
          <w:rFonts w:ascii="Times New Roman" w:hAnsi="Times New Roman"/>
          <w:sz w:val="28"/>
          <w:szCs w:val="28"/>
          <w:lang w:val="ru-RU"/>
        </w:rPr>
        <w:t>«Гомельский государственный университет им. Ф. Скорины»</w:t>
      </w:r>
    </w:p>
    <w:p w:rsidR="00182776" w:rsidRPr="00392BA1" w:rsidRDefault="00182776" w:rsidP="00182776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  <w:lang w:val="ru-RU"/>
        </w:rPr>
      </w:pPr>
      <w:r w:rsidRPr="00392BA1">
        <w:rPr>
          <w:rFonts w:ascii="Times New Roman" w:hAnsi="Times New Roman"/>
          <w:sz w:val="28"/>
          <w:szCs w:val="28"/>
          <w:lang w:val="ru-RU"/>
        </w:rPr>
        <w:t>Химический факультет</w:t>
      </w:r>
    </w:p>
    <w:p w:rsidR="00182776" w:rsidRPr="00392BA1" w:rsidRDefault="00182776" w:rsidP="00182776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182776" w:rsidRPr="00392BA1" w:rsidRDefault="00182776" w:rsidP="00182776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182776" w:rsidRPr="00392BA1" w:rsidRDefault="00182776" w:rsidP="00182776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182776" w:rsidRPr="00392BA1" w:rsidRDefault="00182776" w:rsidP="00182776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182776" w:rsidRPr="00392BA1" w:rsidRDefault="00182776" w:rsidP="00182776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182776" w:rsidRPr="00392BA1" w:rsidRDefault="00182776" w:rsidP="00182776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182776" w:rsidRPr="00392BA1" w:rsidRDefault="00182776" w:rsidP="00182776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182776" w:rsidRPr="00392BA1" w:rsidRDefault="00182776" w:rsidP="00182776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182776" w:rsidRPr="00392BA1" w:rsidRDefault="00182776" w:rsidP="00182776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182776" w:rsidRPr="00392BA1" w:rsidRDefault="00182776" w:rsidP="00182776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182776" w:rsidRPr="00392BA1" w:rsidRDefault="00182776" w:rsidP="00182776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  <w:lang w:val="ru-RU"/>
        </w:rPr>
      </w:pPr>
      <w:r w:rsidRPr="00392BA1">
        <w:rPr>
          <w:rFonts w:ascii="Times New Roman" w:hAnsi="Times New Roman"/>
          <w:sz w:val="28"/>
          <w:szCs w:val="28"/>
          <w:lang w:val="ru-RU"/>
        </w:rPr>
        <w:t>Курсовая работа</w:t>
      </w:r>
    </w:p>
    <w:p w:rsidR="00182776" w:rsidRPr="00392BA1" w:rsidRDefault="00182776" w:rsidP="00182776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92BA1">
        <w:rPr>
          <w:rFonts w:ascii="Times New Roman" w:hAnsi="Times New Roman"/>
          <w:b/>
          <w:sz w:val="28"/>
          <w:szCs w:val="28"/>
          <w:lang w:val="ru-RU"/>
        </w:rPr>
        <w:t>Золь-гель метод</w:t>
      </w:r>
    </w:p>
    <w:p w:rsidR="00182776" w:rsidRPr="00392BA1" w:rsidRDefault="00182776" w:rsidP="00182776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182776" w:rsidRPr="00392BA1" w:rsidRDefault="00182776" w:rsidP="00182776">
      <w:pPr>
        <w:spacing w:after="0" w:line="360" w:lineRule="auto"/>
        <w:ind w:left="4253" w:firstLine="709"/>
        <w:rPr>
          <w:rFonts w:ascii="Times New Roman" w:hAnsi="Times New Roman"/>
          <w:sz w:val="28"/>
          <w:szCs w:val="28"/>
          <w:lang w:val="ru-RU"/>
        </w:rPr>
      </w:pPr>
      <w:r w:rsidRPr="00392BA1">
        <w:rPr>
          <w:rFonts w:ascii="Times New Roman" w:hAnsi="Times New Roman"/>
          <w:sz w:val="28"/>
          <w:szCs w:val="28"/>
          <w:lang w:val="ru-RU"/>
        </w:rPr>
        <w:t>Исполнитель:</w:t>
      </w:r>
    </w:p>
    <w:p w:rsidR="00182776" w:rsidRPr="00392BA1" w:rsidRDefault="00182776" w:rsidP="00182776">
      <w:pPr>
        <w:spacing w:after="0" w:line="360" w:lineRule="auto"/>
        <w:ind w:left="4253" w:firstLine="709"/>
        <w:rPr>
          <w:rFonts w:ascii="Times New Roman" w:hAnsi="Times New Roman"/>
          <w:sz w:val="28"/>
          <w:szCs w:val="28"/>
          <w:lang w:val="ru-RU"/>
        </w:rPr>
      </w:pPr>
      <w:r w:rsidRPr="00392BA1">
        <w:rPr>
          <w:rFonts w:ascii="Times New Roman" w:hAnsi="Times New Roman"/>
          <w:sz w:val="28"/>
          <w:szCs w:val="28"/>
          <w:lang w:val="ru-RU"/>
        </w:rPr>
        <w:t xml:space="preserve">Студентка группы К-42 </w:t>
      </w:r>
    </w:p>
    <w:p w:rsidR="00182776" w:rsidRPr="00392BA1" w:rsidRDefault="00182776" w:rsidP="00182776">
      <w:pPr>
        <w:spacing w:after="0" w:line="360" w:lineRule="auto"/>
        <w:ind w:left="4253" w:firstLine="709"/>
        <w:rPr>
          <w:rFonts w:ascii="Times New Roman" w:hAnsi="Times New Roman"/>
          <w:sz w:val="28"/>
          <w:szCs w:val="28"/>
          <w:lang w:val="ru-RU"/>
        </w:rPr>
      </w:pPr>
      <w:r w:rsidRPr="00392BA1">
        <w:rPr>
          <w:rFonts w:ascii="Times New Roman" w:hAnsi="Times New Roman"/>
          <w:sz w:val="28"/>
          <w:szCs w:val="28"/>
          <w:lang w:val="ru-RU"/>
        </w:rPr>
        <w:t>Лягушова А.Ю.</w:t>
      </w:r>
    </w:p>
    <w:p w:rsidR="00182776" w:rsidRPr="00392BA1" w:rsidRDefault="00182776" w:rsidP="00182776">
      <w:pPr>
        <w:spacing w:after="0" w:line="360" w:lineRule="auto"/>
        <w:ind w:left="4253" w:firstLine="709"/>
        <w:rPr>
          <w:rFonts w:ascii="Times New Roman" w:hAnsi="Times New Roman"/>
          <w:sz w:val="28"/>
          <w:szCs w:val="28"/>
          <w:lang w:val="ru-RU"/>
        </w:rPr>
      </w:pPr>
      <w:r w:rsidRPr="00392BA1">
        <w:rPr>
          <w:rFonts w:ascii="Times New Roman" w:hAnsi="Times New Roman"/>
          <w:sz w:val="28"/>
          <w:szCs w:val="28"/>
          <w:lang w:val="ru-RU"/>
        </w:rPr>
        <w:t xml:space="preserve">Научный руководитель: </w:t>
      </w:r>
    </w:p>
    <w:p w:rsidR="00182776" w:rsidRPr="00392BA1" w:rsidRDefault="00182776" w:rsidP="00182776">
      <w:pPr>
        <w:spacing w:after="0" w:line="360" w:lineRule="auto"/>
        <w:ind w:left="4253" w:firstLine="709"/>
        <w:rPr>
          <w:rFonts w:ascii="Times New Roman" w:hAnsi="Times New Roman"/>
          <w:sz w:val="28"/>
          <w:szCs w:val="28"/>
          <w:lang w:val="ru-RU"/>
        </w:rPr>
      </w:pPr>
      <w:r w:rsidRPr="00392BA1">
        <w:rPr>
          <w:rFonts w:ascii="Times New Roman" w:hAnsi="Times New Roman"/>
          <w:sz w:val="28"/>
          <w:szCs w:val="28"/>
          <w:lang w:val="ru-RU"/>
        </w:rPr>
        <w:t>Загрушевская Т.Е.</w:t>
      </w:r>
    </w:p>
    <w:p w:rsidR="00182776" w:rsidRPr="00392BA1" w:rsidRDefault="00182776" w:rsidP="00182776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182776" w:rsidRPr="00392BA1" w:rsidRDefault="00182776" w:rsidP="00182776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182776" w:rsidRPr="00392BA1" w:rsidRDefault="00182776" w:rsidP="00182776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182776" w:rsidRDefault="00182776" w:rsidP="00182776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182776" w:rsidRPr="00392BA1" w:rsidRDefault="00182776" w:rsidP="00182776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182776" w:rsidRPr="00392BA1" w:rsidRDefault="00182776" w:rsidP="00182776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  <w:lang w:val="ru-RU"/>
        </w:rPr>
      </w:pPr>
      <w:r w:rsidRPr="00392BA1">
        <w:rPr>
          <w:rFonts w:ascii="Times New Roman" w:hAnsi="Times New Roman"/>
          <w:sz w:val="28"/>
          <w:szCs w:val="28"/>
          <w:lang w:val="ru-RU"/>
        </w:rPr>
        <w:t>Гомель 2006</w:t>
      </w:r>
    </w:p>
    <w:p w:rsidR="00182776" w:rsidRDefault="00182776" w:rsidP="00182776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182776" w:rsidRDefault="001827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br w:type="page"/>
      </w:r>
    </w:p>
    <w:p w:rsidR="00182776" w:rsidRPr="00182776" w:rsidRDefault="00182776" w:rsidP="00182776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182776">
        <w:rPr>
          <w:rFonts w:ascii="Times New Roman" w:hAnsi="Times New Roman"/>
          <w:b/>
          <w:sz w:val="28"/>
          <w:szCs w:val="28"/>
          <w:lang w:val="ru-RU"/>
        </w:rPr>
        <w:t>Оглавление</w:t>
      </w:r>
    </w:p>
    <w:p w:rsidR="00182776" w:rsidRDefault="00182776" w:rsidP="001827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82776" w:rsidRPr="00182776" w:rsidRDefault="00182776" w:rsidP="00182776">
      <w:pPr>
        <w:spacing w:after="0" w:line="360" w:lineRule="auto"/>
        <w:jc w:val="both"/>
        <w:rPr>
          <w:rFonts w:ascii="Times New Roman" w:hAnsi="Times New Roman"/>
          <w:lang w:val="ru-RU"/>
        </w:rPr>
      </w:pPr>
      <w:r w:rsidRPr="00182776">
        <w:rPr>
          <w:rFonts w:ascii="Times New Roman" w:hAnsi="Times New Roman"/>
          <w:sz w:val="28"/>
          <w:szCs w:val="28"/>
          <w:lang w:val="ru-RU"/>
        </w:rPr>
        <w:t>Введение</w:t>
      </w:r>
    </w:p>
    <w:p w:rsidR="00182776" w:rsidRPr="00182776" w:rsidRDefault="00182776" w:rsidP="00182776">
      <w:pPr>
        <w:spacing w:after="0" w:line="360" w:lineRule="auto"/>
        <w:jc w:val="both"/>
        <w:rPr>
          <w:rFonts w:ascii="Times New Roman" w:hAnsi="Times New Roman"/>
          <w:sz w:val="28"/>
          <w:szCs w:val="28"/>
          <w:u w:val="single"/>
          <w:lang w:val="ru-RU"/>
        </w:rPr>
      </w:pPr>
      <w:r w:rsidRPr="00182776">
        <w:rPr>
          <w:rFonts w:ascii="Times New Roman" w:hAnsi="Times New Roman"/>
          <w:sz w:val="28"/>
          <w:szCs w:val="28"/>
          <w:lang w:val="ru-RU"/>
        </w:rPr>
        <w:t>1. Получение коллоидных систем</w:t>
      </w:r>
    </w:p>
    <w:p w:rsidR="00182776" w:rsidRPr="00182776" w:rsidRDefault="00182776" w:rsidP="00182776">
      <w:pPr>
        <w:pStyle w:val="ae"/>
        <w:spacing w:after="0" w:line="360" w:lineRule="auto"/>
        <w:jc w:val="both"/>
        <w:rPr>
          <w:rFonts w:ascii="Times New Roman" w:hAnsi="Times New Roman"/>
          <w:i w:val="0"/>
          <w:color w:val="auto"/>
          <w:spacing w:val="0"/>
          <w:sz w:val="28"/>
          <w:szCs w:val="28"/>
          <w:lang w:val="ru-RU"/>
        </w:rPr>
      </w:pPr>
      <w:r w:rsidRPr="00182776">
        <w:rPr>
          <w:rFonts w:ascii="Times New Roman" w:hAnsi="Times New Roman"/>
          <w:i w:val="0"/>
          <w:color w:val="auto"/>
          <w:spacing w:val="0"/>
          <w:sz w:val="28"/>
          <w:szCs w:val="28"/>
          <w:lang w:val="ru-RU"/>
        </w:rPr>
        <w:t>1.1 Основные понятия и определения</w:t>
      </w:r>
    </w:p>
    <w:p w:rsidR="00182776" w:rsidRPr="00182776" w:rsidRDefault="00182776" w:rsidP="00182776">
      <w:pPr>
        <w:pStyle w:val="ae"/>
        <w:spacing w:after="0" w:line="360" w:lineRule="auto"/>
        <w:jc w:val="both"/>
        <w:rPr>
          <w:rStyle w:val="af0"/>
          <w:rFonts w:ascii="Times New Roman" w:hAnsi="Times New Roman"/>
          <w:b w:val="0"/>
          <w:bCs w:val="0"/>
          <w:i w:val="0"/>
          <w:color w:val="auto"/>
          <w:spacing w:val="0"/>
          <w:sz w:val="28"/>
          <w:szCs w:val="28"/>
          <w:lang w:val="ru-RU"/>
        </w:rPr>
      </w:pPr>
      <w:r w:rsidRPr="00182776">
        <w:rPr>
          <w:rStyle w:val="af0"/>
          <w:rFonts w:ascii="Times New Roman" w:hAnsi="Times New Roman"/>
          <w:b w:val="0"/>
          <w:bCs w:val="0"/>
          <w:i w:val="0"/>
          <w:color w:val="auto"/>
          <w:spacing w:val="0"/>
          <w:sz w:val="28"/>
          <w:szCs w:val="28"/>
          <w:lang w:val="ru-RU"/>
        </w:rPr>
        <w:t>1.2 Теоретический анализ процессов формирования кварцевых стекол золь-гель методом</w:t>
      </w:r>
    </w:p>
    <w:p w:rsidR="00182776" w:rsidRPr="00182776" w:rsidRDefault="00182776" w:rsidP="00182776">
      <w:pPr>
        <w:pStyle w:val="ae"/>
        <w:spacing w:after="0" w:line="360" w:lineRule="auto"/>
        <w:jc w:val="both"/>
        <w:rPr>
          <w:rFonts w:ascii="Times New Roman" w:hAnsi="Times New Roman"/>
          <w:i w:val="0"/>
          <w:color w:val="auto"/>
          <w:spacing w:val="0"/>
          <w:sz w:val="28"/>
          <w:szCs w:val="28"/>
          <w:lang w:val="ru-RU"/>
        </w:rPr>
      </w:pPr>
      <w:r w:rsidRPr="00182776">
        <w:rPr>
          <w:rFonts w:ascii="Times New Roman" w:hAnsi="Times New Roman"/>
          <w:i w:val="0"/>
          <w:color w:val="auto"/>
          <w:spacing w:val="0"/>
          <w:sz w:val="28"/>
          <w:szCs w:val="28"/>
          <w:lang w:val="ru-RU"/>
        </w:rPr>
        <w:t>1.4 Литье и гелеобразование</w:t>
      </w:r>
    </w:p>
    <w:p w:rsidR="00182776" w:rsidRPr="00182776" w:rsidRDefault="00182776" w:rsidP="00182776">
      <w:pPr>
        <w:pStyle w:val="ae"/>
        <w:spacing w:after="0" w:line="360" w:lineRule="auto"/>
        <w:jc w:val="both"/>
        <w:rPr>
          <w:rStyle w:val="af8"/>
          <w:rFonts w:ascii="Times New Roman" w:hAnsi="Times New Roman"/>
          <w:i w:val="0"/>
          <w:smallCaps w:val="0"/>
          <w:color w:val="auto"/>
          <w:spacing w:val="0"/>
          <w:sz w:val="28"/>
          <w:szCs w:val="28"/>
          <w:u w:val="none"/>
          <w:lang w:val="ru-RU"/>
        </w:rPr>
      </w:pPr>
      <w:r w:rsidRPr="00182776">
        <w:rPr>
          <w:rStyle w:val="af8"/>
          <w:rFonts w:ascii="Times New Roman" w:hAnsi="Times New Roman"/>
          <w:i w:val="0"/>
          <w:smallCaps w:val="0"/>
          <w:color w:val="auto"/>
          <w:spacing w:val="0"/>
          <w:sz w:val="28"/>
          <w:szCs w:val="28"/>
          <w:u w:val="none"/>
          <w:lang w:val="ru-RU"/>
        </w:rPr>
        <w:t>1.3 Гидролиз и поликонденсация</w:t>
      </w:r>
    </w:p>
    <w:p w:rsidR="00182776" w:rsidRPr="00182776" w:rsidRDefault="00182776" w:rsidP="00182776">
      <w:pPr>
        <w:pStyle w:val="ae"/>
        <w:spacing w:after="0" w:line="360" w:lineRule="auto"/>
        <w:jc w:val="both"/>
        <w:rPr>
          <w:rFonts w:ascii="Times New Roman" w:hAnsi="Times New Roman"/>
          <w:i w:val="0"/>
          <w:color w:val="auto"/>
          <w:spacing w:val="0"/>
          <w:sz w:val="28"/>
          <w:szCs w:val="28"/>
          <w:lang w:val="ru-RU"/>
        </w:rPr>
      </w:pPr>
      <w:r w:rsidRPr="00182776">
        <w:rPr>
          <w:rFonts w:ascii="Times New Roman" w:hAnsi="Times New Roman"/>
          <w:i w:val="0"/>
          <w:color w:val="auto"/>
          <w:spacing w:val="0"/>
          <w:sz w:val="28"/>
          <w:szCs w:val="28"/>
          <w:lang w:val="ru-RU"/>
        </w:rPr>
        <w:t>1.5 Созревание и сушка</w:t>
      </w:r>
    </w:p>
    <w:p w:rsidR="00182776" w:rsidRPr="00182776" w:rsidRDefault="00182776" w:rsidP="00182776">
      <w:pPr>
        <w:pStyle w:val="ae"/>
        <w:spacing w:after="0" w:line="360" w:lineRule="auto"/>
        <w:jc w:val="both"/>
        <w:rPr>
          <w:rFonts w:ascii="Times New Roman" w:hAnsi="Times New Roman"/>
          <w:i w:val="0"/>
          <w:color w:val="auto"/>
          <w:spacing w:val="0"/>
          <w:sz w:val="28"/>
          <w:szCs w:val="28"/>
          <w:lang w:val="ru-RU"/>
        </w:rPr>
      </w:pPr>
      <w:r w:rsidRPr="00182776">
        <w:rPr>
          <w:rFonts w:ascii="Times New Roman" w:hAnsi="Times New Roman"/>
          <w:i w:val="0"/>
          <w:color w:val="auto"/>
          <w:spacing w:val="0"/>
          <w:sz w:val="28"/>
          <w:szCs w:val="28"/>
          <w:lang w:val="ru-RU"/>
        </w:rPr>
        <w:t>1.6 Спекание</w:t>
      </w:r>
    </w:p>
    <w:p w:rsidR="00182776" w:rsidRPr="00182776" w:rsidRDefault="00182776" w:rsidP="00182776">
      <w:pPr>
        <w:pStyle w:val="1"/>
        <w:spacing w:before="0" w:line="360" w:lineRule="auto"/>
        <w:jc w:val="both"/>
        <w:rPr>
          <w:rFonts w:ascii="Times New Roman" w:hAnsi="Times New Roman"/>
          <w:b w:val="0"/>
          <w:color w:val="auto"/>
          <w:lang w:val="ru-RU"/>
        </w:rPr>
      </w:pPr>
      <w:r w:rsidRPr="00182776">
        <w:rPr>
          <w:rFonts w:ascii="Times New Roman" w:hAnsi="Times New Roman"/>
          <w:b w:val="0"/>
          <w:color w:val="auto"/>
          <w:lang w:val="ru-RU"/>
        </w:rPr>
        <w:t>2. Получение золь-коллоидных систем по “гибридному” методу</w:t>
      </w:r>
    </w:p>
    <w:p w:rsidR="00182776" w:rsidRPr="00182776" w:rsidRDefault="00182776" w:rsidP="00182776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182776">
        <w:rPr>
          <w:rFonts w:ascii="Times New Roman" w:hAnsi="Times New Roman"/>
          <w:sz w:val="28"/>
          <w:szCs w:val="28"/>
          <w:lang w:val="ru-RU"/>
        </w:rPr>
        <w:t>3. Кварцевые стекла, активированные ионами европия</w:t>
      </w:r>
    </w:p>
    <w:p w:rsidR="00182776" w:rsidRPr="00182776" w:rsidRDefault="00182776" w:rsidP="00182776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182776">
        <w:rPr>
          <w:rFonts w:ascii="Times New Roman" w:hAnsi="Times New Roman"/>
          <w:sz w:val="28"/>
          <w:szCs w:val="28"/>
          <w:lang w:val="ru-RU"/>
        </w:rPr>
        <w:t>3.1 Кварцевые стекла, активированные ионами Eu3+</w:t>
      </w:r>
    </w:p>
    <w:p w:rsidR="00182776" w:rsidRPr="00182776" w:rsidRDefault="00182776" w:rsidP="00182776">
      <w:pPr>
        <w:pStyle w:val="ae"/>
        <w:spacing w:after="0" w:line="360" w:lineRule="auto"/>
        <w:jc w:val="both"/>
        <w:rPr>
          <w:rFonts w:ascii="Times New Roman" w:hAnsi="Times New Roman"/>
          <w:i w:val="0"/>
          <w:color w:val="auto"/>
          <w:spacing w:val="0"/>
          <w:sz w:val="28"/>
          <w:szCs w:val="28"/>
          <w:lang w:val="ru-RU"/>
        </w:rPr>
      </w:pPr>
      <w:r w:rsidRPr="00182776">
        <w:rPr>
          <w:rFonts w:ascii="Times New Roman" w:hAnsi="Times New Roman"/>
          <w:i w:val="0"/>
          <w:color w:val="auto"/>
          <w:spacing w:val="0"/>
          <w:sz w:val="28"/>
          <w:szCs w:val="28"/>
          <w:lang w:val="ru-RU"/>
        </w:rPr>
        <w:t>3.2 Кварцевые стекла, активированные ионами Eu2+</w:t>
      </w:r>
    </w:p>
    <w:p w:rsidR="00182776" w:rsidRPr="00182776" w:rsidRDefault="00182776" w:rsidP="00182776">
      <w:pPr>
        <w:pStyle w:val="1"/>
        <w:spacing w:before="0" w:line="360" w:lineRule="auto"/>
        <w:jc w:val="both"/>
        <w:rPr>
          <w:rFonts w:ascii="Times New Roman" w:hAnsi="Times New Roman"/>
          <w:b w:val="0"/>
          <w:color w:val="auto"/>
          <w:lang w:val="ru-RU"/>
        </w:rPr>
      </w:pPr>
      <w:r w:rsidRPr="00182776">
        <w:rPr>
          <w:rFonts w:ascii="Times New Roman" w:hAnsi="Times New Roman"/>
          <w:b w:val="0"/>
          <w:color w:val="auto"/>
          <w:lang w:val="ru-RU"/>
        </w:rPr>
        <w:t>4. Свойства квантовых стекол, активированные ионами европия</w:t>
      </w:r>
    </w:p>
    <w:p w:rsidR="00182776" w:rsidRPr="00182776" w:rsidRDefault="00182776" w:rsidP="00182776">
      <w:pPr>
        <w:pStyle w:val="ae"/>
        <w:spacing w:after="0" w:line="360" w:lineRule="auto"/>
        <w:jc w:val="both"/>
        <w:rPr>
          <w:rFonts w:ascii="Times New Roman" w:hAnsi="Times New Roman"/>
          <w:i w:val="0"/>
          <w:color w:val="auto"/>
          <w:spacing w:val="0"/>
          <w:sz w:val="28"/>
          <w:szCs w:val="28"/>
          <w:lang w:val="ru-RU"/>
        </w:rPr>
      </w:pPr>
      <w:r w:rsidRPr="00182776">
        <w:rPr>
          <w:rFonts w:ascii="Times New Roman" w:hAnsi="Times New Roman"/>
          <w:i w:val="0"/>
          <w:color w:val="auto"/>
          <w:spacing w:val="0"/>
          <w:sz w:val="28"/>
          <w:szCs w:val="28"/>
          <w:lang w:val="ru-RU"/>
        </w:rPr>
        <w:t>4.1 Спектрально-люминесцентные свойства Eu- и Ce-Eu - содержащих кварцевые гель-стекол</w:t>
      </w:r>
    </w:p>
    <w:p w:rsidR="00182776" w:rsidRPr="00182776" w:rsidRDefault="00182776" w:rsidP="00182776">
      <w:pPr>
        <w:pStyle w:val="ae"/>
        <w:spacing w:after="0" w:line="360" w:lineRule="auto"/>
        <w:jc w:val="both"/>
        <w:rPr>
          <w:rFonts w:ascii="Times New Roman" w:hAnsi="Times New Roman"/>
          <w:i w:val="0"/>
          <w:color w:val="auto"/>
          <w:spacing w:val="0"/>
          <w:sz w:val="28"/>
          <w:szCs w:val="28"/>
          <w:lang w:val="ru-RU"/>
        </w:rPr>
      </w:pPr>
      <w:r w:rsidRPr="00182776">
        <w:rPr>
          <w:rFonts w:ascii="Times New Roman" w:hAnsi="Times New Roman"/>
          <w:i w:val="0"/>
          <w:color w:val="auto"/>
          <w:spacing w:val="0"/>
          <w:sz w:val="28"/>
          <w:szCs w:val="28"/>
          <w:lang w:val="ru-RU"/>
        </w:rPr>
        <w:t>4.2 Спектры поглощения Eu- и Ce-Eu-содержащих кварцевых гель-стекол</w:t>
      </w:r>
    </w:p>
    <w:p w:rsidR="00182776" w:rsidRPr="00182776" w:rsidRDefault="00182776" w:rsidP="00182776">
      <w:pPr>
        <w:pStyle w:val="ae"/>
        <w:spacing w:after="0" w:line="360" w:lineRule="auto"/>
        <w:jc w:val="both"/>
        <w:rPr>
          <w:rFonts w:ascii="Times New Roman" w:hAnsi="Times New Roman"/>
          <w:i w:val="0"/>
          <w:color w:val="auto"/>
          <w:spacing w:val="0"/>
          <w:sz w:val="28"/>
          <w:szCs w:val="28"/>
          <w:lang w:val="ru-RU"/>
        </w:rPr>
      </w:pPr>
      <w:r w:rsidRPr="00182776">
        <w:rPr>
          <w:rFonts w:ascii="Times New Roman" w:hAnsi="Times New Roman"/>
          <w:i w:val="0"/>
          <w:color w:val="auto"/>
          <w:spacing w:val="0"/>
          <w:sz w:val="28"/>
          <w:szCs w:val="28"/>
          <w:lang w:val="ru-RU"/>
        </w:rPr>
        <w:t>4.3 Спектры люминесценции Еu-содержащих стекол</w:t>
      </w:r>
    </w:p>
    <w:p w:rsidR="00182776" w:rsidRPr="00182776" w:rsidRDefault="00182776" w:rsidP="00182776">
      <w:pPr>
        <w:pStyle w:val="ae"/>
        <w:spacing w:after="0" w:line="360" w:lineRule="auto"/>
        <w:jc w:val="both"/>
        <w:rPr>
          <w:rFonts w:ascii="Times New Roman" w:hAnsi="Times New Roman"/>
          <w:i w:val="0"/>
          <w:color w:val="auto"/>
          <w:spacing w:val="0"/>
          <w:sz w:val="28"/>
          <w:szCs w:val="28"/>
          <w:lang w:val="ru-RU"/>
        </w:rPr>
      </w:pPr>
      <w:r w:rsidRPr="00182776">
        <w:rPr>
          <w:rFonts w:ascii="Times New Roman" w:hAnsi="Times New Roman"/>
          <w:i w:val="0"/>
          <w:color w:val="auto"/>
          <w:spacing w:val="0"/>
          <w:sz w:val="28"/>
          <w:szCs w:val="28"/>
          <w:lang w:val="ru-RU"/>
        </w:rPr>
        <w:t>4.4 Спектры люминесценции и ее возбуждения Се-Еu-содержащих стекол</w:t>
      </w:r>
    </w:p>
    <w:p w:rsidR="00182776" w:rsidRPr="00182776" w:rsidRDefault="00182776" w:rsidP="00182776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182776">
        <w:rPr>
          <w:rFonts w:ascii="Times New Roman" w:hAnsi="Times New Roman"/>
          <w:sz w:val="28"/>
          <w:szCs w:val="28"/>
          <w:lang w:val="ru-RU"/>
        </w:rPr>
        <w:t xml:space="preserve">Заключение </w:t>
      </w:r>
    </w:p>
    <w:p w:rsidR="00182776" w:rsidRPr="00182776" w:rsidRDefault="00182776" w:rsidP="00182776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182776">
        <w:rPr>
          <w:rFonts w:ascii="Times New Roman" w:hAnsi="Times New Roman"/>
          <w:sz w:val="28"/>
          <w:szCs w:val="28"/>
          <w:lang w:val="ru-RU"/>
        </w:rPr>
        <w:t>Литература</w:t>
      </w:r>
    </w:p>
    <w:p w:rsidR="00182776" w:rsidRDefault="00182776" w:rsidP="001827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82776" w:rsidRDefault="001827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br w:type="page"/>
      </w:r>
    </w:p>
    <w:p w:rsidR="00182776" w:rsidRPr="00392BA1" w:rsidRDefault="00182776" w:rsidP="00182776">
      <w:pPr>
        <w:spacing w:after="0" w:line="360" w:lineRule="auto"/>
        <w:ind w:firstLine="709"/>
        <w:jc w:val="center"/>
        <w:rPr>
          <w:rFonts w:ascii="Times New Roman" w:hAnsi="Times New Roman"/>
          <w:b/>
          <w:lang w:val="ru-RU"/>
        </w:rPr>
      </w:pPr>
      <w:bookmarkStart w:id="0" w:name="_Toc253778904"/>
      <w:r w:rsidRPr="00392BA1">
        <w:rPr>
          <w:rFonts w:ascii="Times New Roman" w:hAnsi="Times New Roman"/>
          <w:b/>
          <w:sz w:val="28"/>
          <w:szCs w:val="28"/>
          <w:lang w:val="ru-RU"/>
        </w:rPr>
        <w:t>Введение</w:t>
      </w:r>
      <w:bookmarkEnd w:id="0"/>
    </w:p>
    <w:p w:rsidR="00182776" w:rsidRPr="00392BA1" w:rsidRDefault="00182776" w:rsidP="00182776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182776" w:rsidRPr="00392BA1" w:rsidRDefault="00182776" w:rsidP="001827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92BA1">
        <w:rPr>
          <w:rFonts w:ascii="Times New Roman" w:hAnsi="Times New Roman"/>
          <w:sz w:val="28"/>
          <w:szCs w:val="28"/>
          <w:lang w:val="ru-RU"/>
        </w:rPr>
        <w:t>Несмотря на недавно появившуюся волну научного интереса, использование золь-гельных методов для изготовления стекла и керамики не ново. Слово «золь» согласно Юргенсону и Страуманису описывает дисперсию коллоидов в жидкостях. В свою очередь, коллоиды описываются как твёрдые частицы диаметром в диапазоне 10 – 1000 А, каждая из которых содержит 10</w:t>
      </w:r>
      <w:r w:rsidRPr="00392BA1">
        <w:rPr>
          <w:rFonts w:ascii="Times New Roman" w:hAnsi="Times New Roman"/>
          <w:sz w:val="28"/>
          <w:szCs w:val="28"/>
          <w:vertAlign w:val="superscript"/>
          <w:lang w:val="ru-RU"/>
        </w:rPr>
        <w:t>3</w:t>
      </w:r>
      <w:r w:rsidRPr="00392BA1">
        <w:rPr>
          <w:rFonts w:ascii="Times New Roman" w:hAnsi="Times New Roman"/>
          <w:sz w:val="28"/>
          <w:szCs w:val="28"/>
          <w:lang w:val="ru-RU"/>
        </w:rPr>
        <w:t xml:space="preserve"> – 10</w:t>
      </w:r>
      <w:r w:rsidRPr="00392BA1">
        <w:rPr>
          <w:rFonts w:ascii="Times New Roman" w:hAnsi="Times New Roman"/>
          <w:sz w:val="28"/>
          <w:szCs w:val="28"/>
          <w:vertAlign w:val="superscript"/>
          <w:lang w:val="ru-RU"/>
        </w:rPr>
        <w:t>9</w:t>
      </w:r>
      <w:r w:rsidRPr="00392BA1">
        <w:rPr>
          <w:rFonts w:ascii="Times New Roman" w:hAnsi="Times New Roman"/>
          <w:sz w:val="28"/>
          <w:szCs w:val="28"/>
          <w:lang w:val="ru-RU"/>
        </w:rPr>
        <w:t xml:space="preserve"> атомов. Когда вязкость золя повышается в достаточной степени, обычно благодаря частичной потере его жидкой фазы, он становится жёстким. Этот жёсткий материал называется «гель». Наиболее широко исследованными неорганическими гелями являются кремнеземный и силикатный гели.</w:t>
      </w:r>
    </w:p>
    <w:p w:rsidR="00182776" w:rsidRPr="00392BA1" w:rsidRDefault="00182776" w:rsidP="001827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92BA1">
        <w:rPr>
          <w:rFonts w:ascii="Times New Roman" w:hAnsi="Times New Roman"/>
          <w:sz w:val="28"/>
          <w:szCs w:val="28"/>
          <w:lang w:val="ru-RU"/>
        </w:rPr>
        <w:t>Одним из перспективных методов получения особо чистых однородных стекол и высокопористого стеклоподобного материала для изготовления разнообразных изделий для оптики, электроники, теплотехники, химической промышленности и т.п. является золь-гель метод – принципиально новый метод, позволяющий синтезировать продукты, минуя стадию варки (1-4).</w:t>
      </w:r>
    </w:p>
    <w:p w:rsidR="00182776" w:rsidRPr="00392BA1" w:rsidRDefault="00182776" w:rsidP="001827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92BA1">
        <w:rPr>
          <w:rFonts w:ascii="Times New Roman" w:hAnsi="Times New Roman"/>
          <w:sz w:val="28"/>
          <w:szCs w:val="28"/>
          <w:lang w:val="ru-RU"/>
        </w:rPr>
        <w:t>Начало систематических исследований в области золь-гель синтеза стекол относится к концу 60-х – началу 80-х годов.</w:t>
      </w:r>
    </w:p>
    <w:p w:rsidR="00182776" w:rsidRPr="00392BA1" w:rsidRDefault="00182776" w:rsidP="001827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92BA1">
        <w:rPr>
          <w:rFonts w:ascii="Times New Roman" w:hAnsi="Times New Roman"/>
          <w:sz w:val="28"/>
          <w:szCs w:val="28"/>
          <w:lang w:val="ru-RU"/>
        </w:rPr>
        <w:t>Наиболее интересным и перспективных для технологии стекла является способ непосредственного формирования изделия заданной формы путем поликонденсации гелей и последующего их уплотнения при термообработке (без плавления), т.е. способ, в котором реализуется постоянный переход золь – гель – стекло /8/.</w:t>
      </w:r>
    </w:p>
    <w:p w:rsidR="00182776" w:rsidRPr="00392BA1" w:rsidRDefault="00182776" w:rsidP="001827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92BA1">
        <w:rPr>
          <w:rFonts w:ascii="Times New Roman" w:hAnsi="Times New Roman"/>
          <w:sz w:val="28"/>
          <w:szCs w:val="28"/>
          <w:lang w:val="ru-RU"/>
        </w:rPr>
        <w:t>Основными преимуществами данного способа является следующие:</w:t>
      </w:r>
    </w:p>
    <w:p w:rsidR="00182776" w:rsidRPr="00392BA1" w:rsidRDefault="00182776" w:rsidP="001827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92BA1">
        <w:rPr>
          <w:rFonts w:ascii="Times New Roman" w:hAnsi="Times New Roman"/>
          <w:sz w:val="28"/>
          <w:szCs w:val="28"/>
          <w:lang w:val="ru-RU"/>
        </w:rPr>
        <w:t xml:space="preserve"> - высокая чистота стекла, обусловленная чистотой сырьевых материалов;</w:t>
      </w:r>
    </w:p>
    <w:p w:rsidR="00182776" w:rsidRPr="00392BA1" w:rsidRDefault="00182776" w:rsidP="001827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92BA1">
        <w:rPr>
          <w:rFonts w:ascii="Times New Roman" w:hAnsi="Times New Roman"/>
          <w:sz w:val="28"/>
          <w:szCs w:val="28"/>
          <w:lang w:val="ru-RU"/>
        </w:rPr>
        <w:t xml:space="preserve"> - высокая однородность стекла, базирующаяся на однородности исходных компонентов;</w:t>
      </w:r>
    </w:p>
    <w:p w:rsidR="00182776" w:rsidRPr="00392BA1" w:rsidRDefault="00182776" w:rsidP="001827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92BA1">
        <w:rPr>
          <w:rFonts w:ascii="Times New Roman" w:hAnsi="Times New Roman"/>
          <w:sz w:val="28"/>
          <w:szCs w:val="28"/>
          <w:lang w:val="ru-RU"/>
        </w:rPr>
        <w:t xml:space="preserve"> - низкая температура получения монолитного стекла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92BA1">
        <w:rPr>
          <w:rFonts w:ascii="Times New Roman" w:hAnsi="Times New Roman"/>
          <w:sz w:val="28"/>
          <w:szCs w:val="28"/>
          <w:lang w:val="ru-RU"/>
        </w:rPr>
        <w:t>(снижение до ≥ 500</w:t>
      </w:r>
      <w:r w:rsidRPr="00392BA1">
        <w:rPr>
          <w:rFonts w:ascii="Times New Roman" w:hAnsi="Times New Roman"/>
          <w:sz w:val="28"/>
          <w:szCs w:val="28"/>
          <w:vertAlign w:val="superscript"/>
          <w:lang w:val="ru-RU"/>
        </w:rPr>
        <w:t>о</w:t>
      </w:r>
      <w:r w:rsidRPr="00392BA1">
        <w:rPr>
          <w:rFonts w:ascii="Times New Roman" w:hAnsi="Times New Roman"/>
          <w:sz w:val="28"/>
          <w:szCs w:val="28"/>
          <w:lang w:val="ru-RU"/>
        </w:rPr>
        <w:t>С);</w:t>
      </w:r>
    </w:p>
    <w:p w:rsidR="00182776" w:rsidRPr="00392BA1" w:rsidRDefault="00182776" w:rsidP="001827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92BA1">
        <w:rPr>
          <w:rFonts w:ascii="Times New Roman" w:hAnsi="Times New Roman"/>
          <w:sz w:val="28"/>
          <w:szCs w:val="28"/>
          <w:lang w:val="ru-RU"/>
        </w:rPr>
        <w:t xml:space="preserve"> - простота используемой аппаратуры и оборудования.</w:t>
      </w:r>
    </w:p>
    <w:p w:rsidR="00182776" w:rsidRPr="00392BA1" w:rsidRDefault="00182776" w:rsidP="001827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92BA1">
        <w:rPr>
          <w:rFonts w:ascii="Times New Roman" w:hAnsi="Times New Roman"/>
          <w:sz w:val="28"/>
          <w:szCs w:val="28"/>
          <w:lang w:val="ru-RU"/>
        </w:rPr>
        <w:t>К недостаткам золь-гель технологии следует отнести высокую стоимость сырьевых материалов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92BA1">
        <w:rPr>
          <w:rFonts w:ascii="Times New Roman" w:hAnsi="Times New Roman"/>
          <w:sz w:val="28"/>
          <w:szCs w:val="28"/>
          <w:lang w:val="ru-RU"/>
        </w:rPr>
        <w:t>(прежде всего алкоксидов); технологические трудности, возникающие при получении монолитных стёкол (растрескивание гелей при сушке и термообработке); повышенное содержание гидроксильных групп в стекле; продолжительность процесса.</w:t>
      </w:r>
    </w:p>
    <w:p w:rsidR="00182776" w:rsidRDefault="00182776" w:rsidP="001827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82776" w:rsidRDefault="001827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br w:type="page"/>
      </w:r>
    </w:p>
    <w:p w:rsidR="00182776" w:rsidRDefault="00182776" w:rsidP="00182776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  <w:bookmarkStart w:id="1" w:name="_Toc253778905"/>
      <w:r w:rsidRPr="00392BA1">
        <w:rPr>
          <w:rFonts w:ascii="Times New Roman" w:hAnsi="Times New Roman"/>
          <w:b/>
          <w:sz w:val="28"/>
          <w:szCs w:val="28"/>
          <w:lang w:val="ru-RU"/>
        </w:rPr>
        <w:t>1. Получение коллоидных систем</w:t>
      </w:r>
      <w:bookmarkEnd w:id="1"/>
    </w:p>
    <w:p w:rsidR="00182776" w:rsidRPr="00392BA1" w:rsidRDefault="00182776" w:rsidP="00182776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  <w:lang w:val="ru-RU"/>
        </w:rPr>
      </w:pPr>
    </w:p>
    <w:p w:rsidR="00182776" w:rsidRPr="00392BA1" w:rsidRDefault="00182776" w:rsidP="00182776">
      <w:pPr>
        <w:pStyle w:val="ae"/>
        <w:spacing w:after="0" w:line="360" w:lineRule="auto"/>
        <w:ind w:firstLine="709"/>
        <w:jc w:val="center"/>
        <w:rPr>
          <w:rFonts w:ascii="Times New Roman" w:hAnsi="Times New Roman"/>
          <w:b/>
          <w:i w:val="0"/>
          <w:color w:val="auto"/>
          <w:spacing w:val="0"/>
          <w:sz w:val="28"/>
          <w:szCs w:val="28"/>
          <w:lang w:val="ru-RU"/>
        </w:rPr>
      </w:pPr>
      <w:r w:rsidRPr="00392BA1">
        <w:rPr>
          <w:rFonts w:ascii="Times New Roman" w:hAnsi="Times New Roman"/>
          <w:b/>
          <w:i w:val="0"/>
          <w:color w:val="auto"/>
          <w:spacing w:val="0"/>
          <w:sz w:val="28"/>
          <w:szCs w:val="28"/>
          <w:lang w:val="ru-RU"/>
        </w:rPr>
        <w:t>1.1 Основные понятия и определения</w:t>
      </w:r>
    </w:p>
    <w:p w:rsidR="00182776" w:rsidRDefault="00182776" w:rsidP="00182776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  <w:lang w:val="ru-RU"/>
        </w:rPr>
      </w:pPr>
    </w:p>
    <w:p w:rsidR="00182776" w:rsidRPr="00392BA1" w:rsidRDefault="00182776" w:rsidP="001827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92BA1">
        <w:rPr>
          <w:rFonts w:ascii="Times New Roman" w:hAnsi="Times New Roman"/>
          <w:i/>
          <w:sz w:val="28"/>
          <w:szCs w:val="28"/>
          <w:lang w:val="ru-RU"/>
        </w:rPr>
        <w:t>Дисперсной системой</w:t>
      </w:r>
      <w:r w:rsidRPr="00392BA1">
        <w:rPr>
          <w:rFonts w:ascii="Times New Roman" w:hAnsi="Times New Roman"/>
          <w:sz w:val="28"/>
          <w:szCs w:val="28"/>
          <w:lang w:val="ru-RU"/>
        </w:rPr>
        <w:t xml:space="preserve"> называется такая система, в которой вещество находится в состоянии более или менее высокого раздробления (дисперсности) и равномерно распределено в окружающей среде.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182776" w:rsidRPr="00392BA1" w:rsidRDefault="00182776" w:rsidP="001827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92BA1">
        <w:rPr>
          <w:rFonts w:ascii="Times New Roman" w:hAnsi="Times New Roman"/>
          <w:sz w:val="28"/>
          <w:szCs w:val="28"/>
          <w:lang w:val="ru-RU"/>
        </w:rPr>
        <w:t>Дисперсные системы делятся на однофазные (гомогенные) и многофазные (гетерогенные).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92BA1">
        <w:rPr>
          <w:rFonts w:ascii="Times New Roman" w:hAnsi="Times New Roman"/>
          <w:sz w:val="28"/>
          <w:szCs w:val="28"/>
          <w:lang w:val="ru-RU"/>
        </w:rPr>
        <w:t xml:space="preserve">В гомогенных системах, состоящих из молекул или ионов, отсутствуют границы раздела между частицами и средой. В гетерогенных дисперсных системах существуют границы раздела между фазами. </w:t>
      </w:r>
    </w:p>
    <w:p w:rsidR="00182776" w:rsidRPr="00392BA1" w:rsidRDefault="00182776" w:rsidP="00182776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392BA1">
        <w:rPr>
          <w:rFonts w:ascii="Times New Roman" w:hAnsi="Times New Roman"/>
          <w:sz w:val="28"/>
          <w:szCs w:val="28"/>
          <w:lang w:val="ru-RU"/>
        </w:rPr>
        <w:t xml:space="preserve">Двухфазная гетерогенная система состоит из среды (газообразной, жидкой или твёрдой), в которой находятся частицы раздробленного вещества. Первую фазу условились называть </w:t>
      </w:r>
      <w:r w:rsidRPr="00392BA1">
        <w:rPr>
          <w:rFonts w:ascii="Times New Roman" w:hAnsi="Times New Roman"/>
          <w:i/>
          <w:sz w:val="28"/>
          <w:szCs w:val="28"/>
          <w:lang w:val="ru-RU"/>
        </w:rPr>
        <w:t>дисперсной средой</w:t>
      </w:r>
      <w:r w:rsidRPr="00392BA1">
        <w:rPr>
          <w:rFonts w:ascii="Times New Roman" w:hAnsi="Times New Roman"/>
          <w:sz w:val="28"/>
          <w:szCs w:val="28"/>
          <w:lang w:val="ru-RU"/>
        </w:rPr>
        <w:t xml:space="preserve">, вторую фазу, т.е. раздробленное вещество, </w:t>
      </w:r>
      <w:r w:rsidRPr="00392BA1">
        <w:rPr>
          <w:rFonts w:ascii="Times New Roman" w:hAnsi="Times New Roman"/>
          <w:i/>
          <w:sz w:val="28"/>
          <w:szCs w:val="28"/>
          <w:lang w:val="ru-RU"/>
        </w:rPr>
        <w:t>дисперсной фазой.</w:t>
      </w:r>
    </w:p>
    <w:p w:rsidR="00182776" w:rsidRPr="00392BA1" w:rsidRDefault="00182776" w:rsidP="001827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92BA1">
        <w:rPr>
          <w:rFonts w:ascii="Times New Roman" w:hAnsi="Times New Roman"/>
          <w:sz w:val="28"/>
          <w:szCs w:val="28"/>
          <w:lang w:val="ru-RU"/>
        </w:rPr>
        <w:t xml:space="preserve">По степени дисперсности все микродисперсные системы можно условно разделить на три группы: </w:t>
      </w:r>
      <w:r w:rsidRPr="00392BA1">
        <w:rPr>
          <w:rFonts w:ascii="Times New Roman" w:hAnsi="Times New Roman"/>
          <w:i/>
          <w:sz w:val="28"/>
          <w:szCs w:val="28"/>
          <w:lang w:val="ru-RU"/>
        </w:rPr>
        <w:t xml:space="preserve">грубодисперсные </w:t>
      </w:r>
      <w:r w:rsidRPr="00392BA1">
        <w:rPr>
          <w:rFonts w:ascii="Times New Roman" w:hAnsi="Times New Roman"/>
          <w:sz w:val="28"/>
          <w:szCs w:val="28"/>
          <w:lang w:val="ru-RU"/>
        </w:rPr>
        <w:t>(Д(1/см)~&lt;10</w:t>
      </w:r>
      <w:r w:rsidRPr="00392BA1">
        <w:rPr>
          <w:rFonts w:ascii="Times New Roman" w:hAnsi="Times New Roman"/>
          <w:sz w:val="28"/>
          <w:szCs w:val="28"/>
          <w:vertAlign w:val="superscript"/>
          <w:lang w:val="ru-RU"/>
        </w:rPr>
        <w:t>5</w:t>
      </w:r>
      <w:r w:rsidRPr="00392BA1">
        <w:rPr>
          <w:rFonts w:ascii="Times New Roman" w:hAnsi="Times New Roman"/>
          <w:sz w:val="28"/>
          <w:szCs w:val="28"/>
          <w:lang w:val="ru-RU"/>
        </w:rPr>
        <w:t xml:space="preserve">), </w:t>
      </w:r>
      <w:r w:rsidRPr="00392BA1">
        <w:rPr>
          <w:rFonts w:ascii="Times New Roman" w:hAnsi="Times New Roman"/>
          <w:i/>
          <w:sz w:val="28"/>
          <w:szCs w:val="28"/>
          <w:lang w:val="ru-RU"/>
        </w:rPr>
        <w:t xml:space="preserve">коллоидно-дисперсные </w:t>
      </w:r>
      <w:r w:rsidRPr="00392BA1">
        <w:rPr>
          <w:rFonts w:ascii="Times New Roman" w:hAnsi="Times New Roman"/>
          <w:sz w:val="28"/>
          <w:szCs w:val="28"/>
          <w:lang w:val="ru-RU"/>
        </w:rPr>
        <w:t>(Д(1/см)~10</w:t>
      </w:r>
      <w:r w:rsidRPr="00392BA1">
        <w:rPr>
          <w:rFonts w:ascii="Times New Roman" w:hAnsi="Times New Roman"/>
          <w:sz w:val="28"/>
          <w:szCs w:val="28"/>
          <w:vertAlign w:val="superscript"/>
          <w:lang w:val="ru-RU"/>
        </w:rPr>
        <w:t>5</w:t>
      </w:r>
      <w:r w:rsidRPr="00392BA1">
        <w:rPr>
          <w:rFonts w:ascii="Times New Roman" w:hAnsi="Times New Roman"/>
          <w:sz w:val="28"/>
          <w:szCs w:val="28"/>
          <w:lang w:val="ru-RU"/>
        </w:rPr>
        <w:t>-10</w:t>
      </w:r>
      <w:r w:rsidRPr="00392BA1">
        <w:rPr>
          <w:rFonts w:ascii="Times New Roman" w:hAnsi="Times New Roman"/>
          <w:sz w:val="28"/>
          <w:szCs w:val="28"/>
          <w:vertAlign w:val="superscript"/>
          <w:lang w:val="ru-RU"/>
        </w:rPr>
        <w:t>7</w:t>
      </w:r>
      <w:r w:rsidRPr="00392BA1">
        <w:rPr>
          <w:rFonts w:ascii="Times New Roman" w:hAnsi="Times New Roman"/>
          <w:sz w:val="28"/>
          <w:szCs w:val="28"/>
          <w:lang w:val="ru-RU"/>
        </w:rPr>
        <w:t xml:space="preserve">) и </w:t>
      </w:r>
      <w:r w:rsidRPr="00392BA1">
        <w:rPr>
          <w:rFonts w:ascii="Times New Roman" w:hAnsi="Times New Roman"/>
          <w:i/>
          <w:sz w:val="28"/>
          <w:szCs w:val="28"/>
          <w:lang w:val="ru-RU"/>
        </w:rPr>
        <w:t xml:space="preserve">молекулярно (ионно)- дисперсные </w:t>
      </w:r>
      <w:r w:rsidRPr="00392BA1">
        <w:rPr>
          <w:rFonts w:ascii="Times New Roman" w:hAnsi="Times New Roman"/>
          <w:sz w:val="28"/>
          <w:szCs w:val="28"/>
          <w:lang w:val="ru-RU"/>
        </w:rPr>
        <w:t>(Д(1/см)~10</w:t>
      </w:r>
      <w:r w:rsidRPr="00392BA1">
        <w:rPr>
          <w:rFonts w:ascii="Times New Roman" w:hAnsi="Times New Roman"/>
          <w:sz w:val="28"/>
          <w:szCs w:val="28"/>
          <w:vertAlign w:val="superscript"/>
          <w:lang w:val="ru-RU"/>
        </w:rPr>
        <w:t>7</w:t>
      </w:r>
      <w:r w:rsidRPr="00392BA1">
        <w:rPr>
          <w:rFonts w:ascii="Times New Roman" w:hAnsi="Times New Roman"/>
          <w:sz w:val="28"/>
          <w:szCs w:val="28"/>
          <w:lang w:val="ru-RU"/>
        </w:rPr>
        <w:t xml:space="preserve">). </w:t>
      </w:r>
    </w:p>
    <w:p w:rsidR="00182776" w:rsidRPr="00392BA1" w:rsidRDefault="00182776" w:rsidP="001827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92BA1">
        <w:rPr>
          <w:rFonts w:ascii="Times New Roman" w:hAnsi="Times New Roman"/>
          <w:sz w:val="28"/>
          <w:szCs w:val="28"/>
          <w:lang w:val="ru-RU"/>
        </w:rPr>
        <w:t xml:space="preserve">Классификацию дисперсных систем проводят и по другому признаку – по агрегатному состоянию дисперсной фазы и дисперсионной среды. Дисперсные системы с газообразной дисперсной средой называют </w:t>
      </w:r>
      <w:r w:rsidRPr="00392BA1">
        <w:rPr>
          <w:rFonts w:ascii="Times New Roman" w:hAnsi="Times New Roman"/>
          <w:i/>
          <w:sz w:val="28"/>
          <w:szCs w:val="28"/>
          <w:lang w:val="ru-RU"/>
        </w:rPr>
        <w:t>аэрозолями</w:t>
      </w:r>
      <w:r w:rsidRPr="00392BA1">
        <w:rPr>
          <w:rFonts w:ascii="Times New Roman" w:hAnsi="Times New Roman"/>
          <w:sz w:val="28"/>
          <w:szCs w:val="28"/>
          <w:lang w:val="ru-RU"/>
        </w:rPr>
        <w:t xml:space="preserve"> (туман, дым); с жидкой дисперсной средой – </w:t>
      </w:r>
      <w:r w:rsidRPr="00392BA1">
        <w:rPr>
          <w:rFonts w:ascii="Times New Roman" w:hAnsi="Times New Roman"/>
          <w:i/>
          <w:sz w:val="28"/>
          <w:szCs w:val="28"/>
          <w:lang w:val="ru-RU"/>
        </w:rPr>
        <w:t>лиозолями</w:t>
      </w:r>
      <w:r w:rsidRPr="00392BA1">
        <w:rPr>
          <w:rFonts w:ascii="Times New Roman" w:hAnsi="Times New Roman"/>
          <w:sz w:val="28"/>
          <w:szCs w:val="28"/>
          <w:lang w:val="ru-RU"/>
        </w:rPr>
        <w:t xml:space="preserve"> (коллоидные растворы, эмульсии, суспензии) и, наконец, системы с твёрдой дисперсной средой – </w:t>
      </w:r>
      <w:r w:rsidRPr="00392BA1">
        <w:rPr>
          <w:rFonts w:ascii="Times New Roman" w:hAnsi="Times New Roman"/>
          <w:i/>
          <w:sz w:val="28"/>
          <w:szCs w:val="28"/>
          <w:lang w:val="ru-RU"/>
        </w:rPr>
        <w:t>твёрдые золи</w:t>
      </w:r>
      <w:r w:rsidRPr="00392BA1">
        <w:rPr>
          <w:rFonts w:ascii="Times New Roman" w:hAnsi="Times New Roman"/>
          <w:sz w:val="28"/>
          <w:szCs w:val="28"/>
          <w:lang w:val="ru-RU"/>
        </w:rPr>
        <w:t xml:space="preserve"> (стёкла, самоцветы, сплавы).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182776" w:rsidRPr="00392BA1" w:rsidRDefault="00182776" w:rsidP="001827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92BA1">
        <w:rPr>
          <w:rFonts w:ascii="Times New Roman" w:hAnsi="Times New Roman"/>
          <w:sz w:val="28"/>
          <w:szCs w:val="28"/>
          <w:lang w:val="ru-RU"/>
        </w:rPr>
        <w:t>Вещества определённой степени дисперсности могут быть получены двумя способами:</w:t>
      </w:r>
    </w:p>
    <w:p w:rsidR="00182776" w:rsidRPr="00392BA1" w:rsidRDefault="00182776" w:rsidP="001827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92BA1">
        <w:rPr>
          <w:rFonts w:ascii="Times New Roman" w:hAnsi="Times New Roman"/>
          <w:sz w:val="28"/>
          <w:szCs w:val="28"/>
          <w:lang w:val="ru-RU"/>
        </w:rPr>
        <w:t>1)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92BA1">
        <w:rPr>
          <w:rFonts w:ascii="Times New Roman" w:hAnsi="Times New Roman"/>
          <w:sz w:val="28"/>
          <w:szCs w:val="28"/>
          <w:lang w:val="ru-RU"/>
        </w:rPr>
        <w:t xml:space="preserve">путем раздробления более или менее крупных тел до желаемой дисперсности; </w:t>
      </w:r>
    </w:p>
    <w:p w:rsidR="00182776" w:rsidRPr="00392BA1" w:rsidRDefault="00182776" w:rsidP="001827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92BA1">
        <w:rPr>
          <w:rFonts w:ascii="Times New Roman" w:hAnsi="Times New Roman"/>
          <w:sz w:val="28"/>
          <w:szCs w:val="28"/>
          <w:lang w:val="ru-RU"/>
        </w:rPr>
        <w:t>2)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92BA1">
        <w:rPr>
          <w:rFonts w:ascii="Times New Roman" w:hAnsi="Times New Roman"/>
          <w:sz w:val="28"/>
          <w:szCs w:val="28"/>
          <w:lang w:val="ru-RU"/>
        </w:rPr>
        <w:t xml:space="preserve">путем укрупнения молекул, атомов и ионов до частиц желаемой дисперсности. Исходя из этого, методы получения коллоидных систем разделяются, на дисперсионные и конденсационные. </w:t>
      </w:r>
    </w:p>
    <w:p w:rsidR="00182776" w:rsidRPr="00392BA1" w:rsidRDefault="00182776" w:rsidP="001827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92BA1">
        <w:rPr>
          <w:rFonts w:ascii="Times New Roman" w:hAnsi="Times New Roman"/>
          <w:i/>
          <w:sz w:val="28"/>
          <w:szCs w:val="28"/>
          <w:lang w:val="ru-RU"/>
        </w:rPr>
        <w:t>Методы диспергирования</w:t>
      </w:r>
      <w:r w:rsidRPr="00392BA1">
        <w:rPr>
          <w:rFonts w:ascii="Times New Roman" w:hAnsi="Times New Roman"/>
          <w:sz w:val="28"/>
          <w:szCs w:val="28"/>
          <w:lang w:val="ru-RU"/>
        </w:rPr>
        <w:t xml:space="preserve"> практически осуществляются путем механического измельчения, дробления, истирания на дробилках, жерновах, шаровых мельницах и др.</w:t>
      </w:r>
    </w:p>
    <w:p w:rsidR="00182776" w:rsidRPr="00392BA1" w:rsidRDefault="00182776" w:rsidP="001827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92BA1">
        <w:rPr>
          <w:rFonts w:ascii="Times New Roman" w:hAnsi="Times New Roman"/>
          <w:sz w:val="28"/>
          <w:szCs w:val="28"/>
          <w:lang w:val="ru-RU"/>
        </w:rPr>
        <w:t>В последнее время для получения различного рода высокодисперсных коллоидных систем всё большее значение приобретает ультразвук. Под действием ультразвукового поля удается получать не только эмульсии, но и диспергировать в различных средах твёрдые вещества. Так можно получать коллоидные растворы с частицами гипса, графита, серы, некоторых металлов, красителей и других веществ.</w:t>
      </w:r>
    </w:p>
    <w:p w:rsidR="00182776" w:rsidRPr="00392BA1" w:rsidRDefault="00182776" w:rsidP="001827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92BA1">
        <w:rPr>
          <w:rFonts w:ascii="Times New Roman" w:hAnsi="Times New Roman"/>
          <w:i/>
          <w:sz w:val="28"/>
          <w:szCs w:val="28"/>
          <w:lang w:val="ru-RU"/>
        </w:rPr>
        <w:t>Методы конденсации (агрегации)</w:t>
      </w:r>
      <w:r w:rsidRPr="00392BA1">
        <w:rPr>
          <w:rFonts w:ascii="Times New Roman" w:hAnsi="Times New Roman"/>
          <w:sz w:val="28"/>
          <w:szCs w:val="28"/>
          <w:lang w:val="ru-RU"/>
        </w:rPr>
        <w:t xml:space="preserve"> основаны на переходе от молекулярных или ионных растворов к коллоидным системам путем перевода вещества в нерастворимое состояние. Эти процессы могут носить как физический, так и химический характер. В случае физических процессов в основе их лежат явления конденсации паров, в случае химических процессов – различные реакции, приводящие к образованию нерастворимых в дисперсной среде соединений. </w:t>
      </w:r>
    </w:p>
    <w:p w:rsidR="00182776" w:rsidRPr="00392BA1" w:rsidRDefault="00182776" w:rsidP="0018277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92BA1">
        <w:rPr>
          <w:rFonts w:ascii="Times New Roman" w:hAnsi="Times New Roman"/>
          <w:sz w:val="28"/>
          <w:szCs w:val="28"/>
          <w:lang w:val="ru-RU"/>
        </w:rPr>
        <w:t>Золь – двухфазная система, состоящая из коллоидных частиц, распределенных в жидкости.</w:t>
      </w:r>
    </w:p>
    <w:p w:rsidR="00182776" w:rsidRPr="00392BA1" w:rsidRDefault="00182776" w:rsidP="0018277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92BA1">
        <w:rPr>
          <w:rFonts w:ascii="Times New Roman" w:hAnsi="Times New Roman"/>
          <w:i/>
          <w:sz w:val="28"/>
          <w:szCs w:val="28"/>
          <w:lang w:val="ru-RU"/>
        </w:rPr>
        <w:t xml:space="preserve">Гель - </w:t>
      </w:r>
      <w:r w:rsidRPr="00392BA1">
        <w:rPr>
          <w:rFonts w:ascii="Times New Roman" w:hAnsi="Times New Roman"/>
          <w:sz w:val="28"/>
          <w:szCs w:val="28"/>
          <w:lang w:val="ru-RU"/>
        </w:rPr>
        <w:t xml:space="preserve">взаимосвязанная твердая трехмерная сетка с порами субмикронного размера, заполненными жидкостью </w:t>
      </w:r>
      <w:r w:rsidRPr="00392BA1">
        <w:rPr>
          <w:rFonts w:ascii="Times New Roman" w:hAnsi="Times New Roman"/>
          <w:i/>
          <w:sz w:val="28"/>
          <w:szCs w:val="28"/>
          <w:lang w:val="ru-RU"/>
        </w:rPr>
        <w:t xml:space="preserve">(гидрогель) </w:t>
      </w:r>
      <w:r w:rsidRPr="00392BA1">
        <w:rPr>
          <w:rFonts w:ascii="Times New Roman" w:hAnsi="Times New Roman"/>
          <w:sz w:val="28"/>
          <w:szCs w:val="28"/>
          <w:lang w:val="ru-RU"/>
        </w:rPr>
        <w:t xml:space="preserve">или газом </w:t>
      </w:r>
      <w:r w:rsidRPr="00392BA1">
        <w:rPr>
          <w:rFonts w:ascii="Times New Roman" w:hAnsi="Times New Roman"/>
          <w:i/>
          <w:sz w:val="28"/>
          <w:szCs w:val="28"/>
          <w:lang w:val="ru-RU"/>
        </w:rPr>
        <w:t>(ксе-рогель).</w:t>
      </w:r>
    </w:p>
    <w:p w:rsidR="00182776" w:rsidRPr="00392BA1" w:rsidRDefault="00182776" w:rsidP="0018277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92BA1">
        <w:rPr>
          <w:rFonts w:ascii="Times New Roman" w:hAnsi="Times New Roman"/>
          <w:sz w:val="28"/>
          <w:szCs w:val="28"/>
          <w:lang w:val="ru-RU"/>
        </w:rPr>
        <w:t xml:space="preserve">Если жидкость в порах представляет собой воду, то используют термин </w:t>
      </w:r>
      <w:r w:rsidRPr="00392BA1">
        <w:rPr>
          <w:rFonts w:ascii="Times New Roman" w:hAnsi="Times New Roman"/>
          <w:i/>
          <w:sz w:val="28"/>
          <w:szCs w:val="28"/>
          <w:lang w:val="ru-RU"/>
        </w:rPr>
        <w:t xml:space="preserve">аквагель, </w:t>
      </w:r>
      <w:r w:rsidRPr="00392BA1">
        <w:rPr>
          <w:rFonts w:ascii="Times New Roman" w:hAnsi="Times New Roman"/>
          <w:sz w:val="28"/>
          <w:szCs w:val="28"/>
          <w:lang w:val="ru-RU"/>
        </w:rPr>
        <w:t xml:space="preserve">а в случае заполнения спиртом - </w:t>
      </w:r>
      <w:r w:rsidRPr="00392BA1">
        <w:rPr>
          <w:rFonts w:ascii="Times New Roman" w:hAnsi="Times New Roman"/>
          <w:i/>
          <w:sz w:val="28"/>
          <w:szCs w:val="28"/>
          <w:lang w:val="ru-RU"/>
        </w:rPr>
        <w:t>алкогель.</w:t>
      </w:r>
    </w:p>
    <w:p w:rsidR="00182776" w:rsidRPr="00392BA1" w:rsidRDefault="00182776" w:rsidP="0018277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92BA1">
        <w:rPr>
          <w:rFonts w:ascii="Times New Roman" w:hAnsi="Times New Roman"/>
          <w:sz w:val="28"/>
          <w:szCs w:val="28"/>
          <w:lang w:val="ru-RU"/>
        </w:rPr>
        <w:t xml:space="preserve">Общий термин </w:t>
      </w:r>
      <w:r w:rsidRPr="00392BA1">
        <w:rPr>
          <w:rFonts w:ascii="Times New Roman" w:hAnsi="Times New Roman"/>
          <w:i/>
          <w:sz w:val="28"/>
          <w:szCs w:val="28"/>
          <w:lang w:val="ru-RU"/>
        </w:rPr>
        <w:t xml:space="preserve">гель </w:t>
      </w:r>
      <w:r w:rsidRPr="00392BA1">
        <w:rPr>
          <w:rFonts w:ascii="Times New Roman" w:hAnsi="Times New Roman"/>
          <w:sz w:val="28"/>
          <w:szCs w:val="28"/>
          <w:lang w:val="ru-RU"/>
        </w:rPr>
        <w:t xml:space="preserve">часто применяется к различным типам гелеобразных ультрапористых структур, а полученный путем гиперкритической сушки низкоплотный гель называют </w:t>
      </w:r>
      <w:r w:rsidRPr="00392BA1">
        <w:rPr>
          <w:rFonts w:ascii="Times New Roman" w:hAnsi="Times New Roman"/>
          <w:i/>
          <w:sz w:val="28"/>
          <w:szCs w:val="28"/>
          <w:lang w:val="ru-RU"/>
        </w:rPr>
        <w:t xml:space="preserve">аэрогелем. </w:t>
      </w:r>
      <w:r w:rsidRPr="00392BA1">
        <w:rPr>
          <w:rFonts w:ascii="Times New Roman" w:hAnsi="Times New Roman"/>
          <w:sz w:val="28"/>
          <w:szCs w:val="28"/>
          <w:lang w:val="ru-RU"/>
        </w:rPr>
        <w:t>Гель считается сухим, когда физически адсорбированная вода полностью удалена из его тела. Это происходит при температурах от 100 до 180 °С.</w:t>
      </w:r>
    </w:p>
    <w:p w:rsidR="00182776" w:rsidRPr="00392BA1" w:rsidRDefault="00182776" w:rsidP="0018277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92BA1">
        <w:rPr>
          <w:rFonts w:ascii="Times New Roman" w:hAnsi="Times New Roman"/>
          <w:sz w:val="28"/>
          <w:szCs w:val="28"/>
          <w:lang w:val="ru-RU"/>
        </w:rPr>
        <w:t>Термообработка гелей при повышенных температурах (от 800 до 1200 °С) в значительной степени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92BA1">
        <w:rPr>
          <w:rFonts w:ascii="Times New Roman" w:hAnsi="Times New Roman"/>
          <w:sz w:val="28"/>
          <w:szCs w:val="28"/>
          <w:lang w:val="ru-RU"/>
        </w:rPr>
        <w:t>уменьшает число пор и их взаимосвязанность за счет механизма вязкого течения. Этот процесс называется уплотнением или спеканием. Пористый гель трансформируется в плотное или монолитное стекло, когда все поры исчезают.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182776" w:rsidRPr="00392BA1" w:rsidRDefault="00182776" w:rsidP="0018277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92BA1">
        <w:rPr>
          <w:rFonts w:ascii="Times New Roman" w:hAnsi="Times New Roman"/>
          <w:i/>
          <w:sz w:val="28"/>
          <w:szCs w:val="28"/>
          <w:lang w:val="ru-RU"/>
        </w:rPr>
        <w:t xml:space="preserve">Микроаморфный кремнезем </w:t>
      </w:r>
      <w:r w:rsidRPr="00392BA1">
        <w:rPr>
          <w:rFonts w:ascii="Times New Roman" w:hAnsi="Times New Roman"/>
          <w:sz w:val="28"/>
          <w:szCs w:val="28"/>
          <w:lang w:val="ru-RU"/>
        </w:rPr>
        <w:t>включает в себя золи, гели, порошки и гель стекла, которые состоят, в основном, из первичных частиц размером менее одного микрона и с величиной удельной поверхности более 3 м</w:t>
      </w:r>
      <w:r w:rsidR="006F72DF">
        <w:rPr>
          <w:rFonts w:ascii="Times New Roman" w:hAnsi="Times New Roman"/>
          <w:position w:val="-4"/>
          <w:sz w:val="28"/>
          <w:szCs w:val="28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.25pt;height:15pt">
            <v:imagedata r:id="rId8" o:title=""/>
          </v:shape>
        </w:pict>
      </w:r>
      <w:r w:rsidRPr="00392BA1">
        <w:rPr>
          <w:rFonts w:ascii="Times New Roman" w:hAnsi="Times New Roman"/>
          <w:sz w:val="28"/>
          <w:szCs w:val="28"/>
          <w:lang w:val="ru-RU"/>
        </w:rPr>
        <w:t>/г. Микроаморфный кремнезем подразделяется на два класса:</w:t>
      </w:r>
    </w:p>
    <w:p w:rsidR="00182776" w:rsidRPr="00392BA1" w:rsidRDefault="00182776" w:rsidP="0018277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92BA1">
        <w:rPr>
          <w:rFonts w:ascii="Times New Roman" w:hAnsi="Times New Roman"/>
          <w:sz w:val="28"/>
          <w:szCs w:val="28"/>
          <w:lang w:val="ru-RU"/>
        </w:rPr>
        <w:t xml:space="preserve">I. </w:t>
      </w:r>
      <w:r w:rsidRPr="00392BA1">
        <w:rPr>
          <w:rFonts w:ascii="Times New Roman" w:hAnsi="Times New Roman"/>
          <w:i/>
          <w:sz w:val="28"/>
          <w:szCs w:val="28"/>
          <w:lang w:val="ru-RU"/>
        </w:rPr>
        <w:t xml:space="preserve">Пирогенный кремнезем (аэросил) </w:t>
      </w:r>
      <w:r w:rsidRPr="00392BA1">
        <w:rPr>
          <w:rFonts w:ascii="Times New Roman" w:hAnsi="Times New Roman"/>
          <w:sz w:val="28"/>
          <w:szCs w:val="28"/>
          <w:lang w:val="ru-RU"/>
        </w:rPr>
        <w:t>представляет собой безводные аморфные частицы диоксида кремния, получаемые при высокой температуре методом окисления соединений кремния, таких, как SiCl</w:t>
      </w:r>
      <w:r w:rsidRPr="00392BA1">
        <w:rPr>
          <w:rFonts w:ascii="Times New Roman" w:hAnsi="Times New Roman"/>
          <w:sz w:val="28"/>
          <w:szCs w:val="28"/>
          <w:vertAlign w:val="subscript"/>
          <w:lang w:val="ru-RU"/>
        </w:rPr>
        <w:t>4</w:t>
      </w:r>
      <w:r w:rsidRPr="00392BA1">
        <w:rPr>
          <w:rFonts w:ascii="Times New Roman" w:hAnsi="Times New Roman"/>
          <w:sz w:val="28"/>
          <w:szCs w:val="28"/>
          <w:lang w:val="ru-RU"/>
        </w:rPr>
        <w:t>, SiH</w:t>
      </w:r>
      <w:r w:rsidRPr="00392BA1">
        <w:rPr>
          <w:rFonts w:ascii="Times New Roman" w:hAnsi="Times New Roman"/>
          <w:sz w:val="28"/>
          <w:szCs w:val="28"/>
          <w:vertAlign w:val="subscript"/>
          <w:lang w:val="ru-RU"/>
        </w:rPr>
        <w:t>4</w:t>
      </w:r>
      <w:r w:rsidRPr="00392BA1">
        <w:rPr>
          <w:rFonts w:ascii="Times New Roman" w:hAnsi="Times New Roman"/>
          <w:sz w:val="28"/>
          <w:szCs w:val="28"/>
          <w:lang w:val="ru-RU"/>
        </w:rPr>
        <w:t>, SiHCl</w:t>
      </w:r>
      <w:r w:rsidRPr="00392BA1">
        <w:rPr>
          <w:rFonts w:ascii="Times New Roman" w:hAnsi="Times New Roman"/>
          <w:sz w:val="28"/>
          <w:szCs w:val="28"/>
          <w:vertAlign w:val="subscript"/>
          <w:lang w:val="ru-RU"/>
        </w:rPr>
        <w:t>3</w:t>
      </w:r>
      <w:r w:rsidRPr="00392BA1">
        <w:rPr>
          <w:rFonts w:ascii="Times New Roman" w:hAnsi="Times New Roman"/>
          <w:sz w:val="28"/>
          <w:szCs w:val="28"/>
          <w:lang w:val="ru-RU"/>
        </w:rPr>
        <w:t xml:space="preserve"> и др. в парообразном состоянии в токе кислорода или углеводородном пламени.</w:t>
      </w:r>
    </w:p>
    <w:p w:rsidR="00182776" w:rsidRPr="00392BA1" w:rsidRDefault="00182776" w:rsidP="0018277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92BA1">
        <w:rPr>
          <w:rFonts w:ascii="Times New Roman" w:hAnsi="Times New Roman"/>
          <w:sz w:val="28"/>
          <w:szCs w:val="28"/>
          <w:lang w:val="ru-RU"/>
        </w:rPr>
        <w:t xml:space="preserve">II. </w:t>
      </w:r>
      <w:r w:rsidRPr="00392BA1">
        <w:rPr>
          <w:rFonts w:ascii="Times New Roman" w:hAnsi="Times New Roman"/>
          <w:i/>
          <w:sz w:val="28"/>
          <w:szCs w:val="28"/>
          <w:lang w:val="ru-RU"/>
        </w:rPr>
        <w:t xml:space="preserve">Гидроксилированный микроаморфный кремнезем </w:t>
      </w:r>
      <w:r w:rsidRPr="00392BA1">
        <w:rPr>
          <w:rFonts w:ascii="Times New Roman" w:hAnsi="Times New Roman"/>
          <w:sz w:val="28"/>
          <w:szCs w:val="28"/>
          <w:lang w:val="ru-RU"/>
        </w:rPr>
        <w:t>образуется на зародышах, формируемых из растворов мономера Si(OH)</w:t>
      </w:r>
      <w:r w:rsidRPr="00392BA1">
        <w:rPr>
          <w:rFonts w:ascii="Times New Roman" w:hAnsi="Times New Roman"/>
          <w:sz w:val="28"/>
          <w:szCs w:val="28"/>
          <w:vertAlign w:val="subscript"/>
          <w:lang w:val="ru-RU"/>
        </w:rPr>
        <w:t>4</w:t>
      </w:r>
      <w:r w:rsidRPr="00392BA1">
        <w:rPr>
          <w:rFonts w:ascii="Times New Roman" w:hAnsi="Times New Roman"/>
          <w:sz w:val="28"/>
          <w:szCs w:val="28"/>
          <w:lang w:val="ru-RU"/>
        </w:rPr>
        <w:t>, образующегося путем гидролиза органических соединений кремния (алкоксидный золь-гель процесс) или солей кремниевой кислоты. Тетраэдрические сетки кремнезема, выстраивающиеся в процессе конденсации мономера Si(OH)</w:t>
      </w:r>
      <w:r w:rsidRPr="00392BA1">
        <w:rPr>
          <w:rFonts w:ascii="Times New Roman" w:hAnsi="Times New Roman"/>
          <w:sz w:val="28"/>
          <w:szCs w:val="28"/>
          <w:vertAlign w:val="subscript"/>
          <w:lang w:val="ru-RU"/>
        </w:rPr>
        <w:t>4</w:t>
      </w:r>
      <w:r w:rsidRPr="00392BA1">
        <w:rPr>
          <w:rFonts w:ascii="Times New Roman" w:hAnsi="Times New Roman"/>
          <w:sz w:val="28"/>
          <w:szCs w:val="28"/>
          <w:lang w:val="ru-RU"/>
        </w:rPr>
        <w:t xml:space="preserve">, являются аморфными и имеют сферическую форму. Таким образом, микроаморфный гидроксилированный кремнезем выделяется из раствора либо в виде сферических аморфных частиц (золь), либо агрегируется в гель, либо коагулирует при резком изменении рН или температуры, образуя порошок. Первоначально сформированные частицы могут содержать внутри аморфной сетки кремнезема некоторую долю несконденсированных групп Si-OH </w:t>
      </w:r>
      <w:r w:rsidRPr="00392BA1">
        <w:rPr>
          <w:rFonts w:ascii="Times New Roman" w:hAnsi="Times New Roman"/>
          <w:i/>
          <w:sz w:val="28"/>
          <w:szCs w:val="28"/>
          <w:lang w:val="ru-RU"/>
        </w:rPr>
        <w:t xml:space="preserve">(силанолъные группы), </w:t>
      </w:r>
      <w:r w:rsidRPr="00392BA1">
        <w:rPr>
          <w:rFonts w:ascii="Times New Roman" w:hAnsi="Times New Roman"/>
          <w:sz w:val="28"/>
          <w:szCs w:val="28"/>
          <w:lang w:val="ru-RU"/>
        </w:rPr>
        <w:t>и, в зависимости от условий роста, группы ОН</w:t>
      </w:r>
      <w:r w:rsidR="006F72DF">
        <w:rPr>
          <w:rFonts w:ascii="Times New Roman" w:hAnsi="Times New Roman"/>
          <w:position w:val="-4"/>
          <w:sz w:val="28"/>
          <w:szCs w:val="28"/>
          <w:lang w:val="ru-RU"/>
        </w:rPr>
        <w:pict>
          <v:shape id="_x0000_i1026" type="#_x0000_t75" style="width:8.25pt;height:15pt">
            <v:imagedata r:id="rId9" o:title=""/>
          </v:shape>
        </w:pict>
      </w:r>
      <w:r w:rsidRPr="00392BA1">
        <w:rPr>
          <w:rFonts w:ascii="Times New Roman" w:hAnsi="Times New Roman"/>
          <w:sz w:val="28"/>
          <w:szCs w:val="28"/>
          <w:lang w:val="ru-RU"/>
        </w:rPr>
        <w:t xml:space="preserve"> либо остаются на поверхности, либо распределены по диаметру частицы по определенному закону.</w:t>
      </w:r>
    </w:p>
    <w:p w:rsidR="00182776" w:rsidRPr="00392BA1" w:rsidRDefault="00182776" w:rsidP="0018277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92BA1">
        <w:rPr>
          <w:rFonts w:ascii="Times New Roman" w:hAnsi="Times New Roman"/>
          <w:sz w:val="28"/>
          <w:szCs w:val="28"/>
          <w:lang w:val="ru-RU"/>
        </w:rPr>
        <w:t>По классификации Г. Шерера [1] поры, в зависимости от размеров,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92BA1">
        <w:rPr>
          <w:rFonts w:ascii="Times New Roman" w:hAnsi="Times New Roman"/>
          <w:sz w:val="28"/>
          <w:szCs w:val="28"/>
          <w:lang w:val="ru-RU"/>
        </w:rPr>
        <w:t xml:space="preserve">ксерогелях, получаемых золь-гель методом, подразделяются на три группы: </w:t>
      </w:r>
      <w:r w:rsidRPr="00392BA1">
        <w:rPr>
          <w:rFonts w:ascii="Times New Roman" w:hAnsi="Times New Roman"/>
          <w:i/>
          <w:sz w:val="28"/>
          <w:szCs w:val="28"/>
          <w:lang w:val="ru-RU"/>
        </w:rPr>
        <w:t xml:space="preserve">микропоры </w:t>
      </w:r>
      <w:r w:rsidRPr="00392BA1">
        <w:rPr>
          <w:rFonts w:ascii="Times New Roman" w:hAnsi="Times New Roman"/>
          <w:sz w:val="28"/>
          <w:szCs w:val="28"/>
          <w:lang w:val="ru-RU"/>
        </w:rPr>
        <w:t xml:space="preserve">(&lt; 1нм), переходные поры или </w:t>
      </w:r>
      <w:r w:rsidRPr="00392BA1">
        <w:rPr>
          <w:rFonts w:ascii="Times New Roman" w:hAnsi="Times New Roman"/>
          <w:i/>
          <w:sz w:val="28"/>
          <w:szCs w:val="28"/>
          <w:lang w:val="ru-RU"/>
        </w:rPr>
        <w:t xml:space="preserve">мезопоры </w:t>
      </w:r>
      <w:r w:rsidRPr="00392BA1">
        <w:rPr>
          <w:rFonts w:ascii="Times New Roman" w:hAnsi="Times New Roman"/>
          <w:sz w:val="28"/>
          <w:szCs w:val="28"/>
          <w:lang w:val="ru-RU"/>
        </w:rPr>
        <w:t xml:space="preserve">(от l до ЗО нм) и </w:t>
      </w:r>
      <w:r w:rsidRPr="00392BA1">
        <w:rPr>
          <w:rFonts w:ascii="Times New Roman" w:hAnsi="Times New Roman"/>
          <w:i/>
          <w:sz w:val="28"/>
          <w:szCs w:val="28"/>
          <w:lang w:val="ru-RU"/>
        </w:rPr>
        <w:t xml:space="preserve">макропоры </w:t>
      </w:r>
      <w:r w:rsidRPr="00392BA1">
        <w:rPr>
          <w:rFonts w:ascii="Times New Roman" w:hAnsi="Times New Roman"/>
          <w:sz w:val="28"/>
          <w:szCs w:val="28"/>
          <w:lang w:val="ru-RU"/>
        </w:rPr>
        <w:t>(&gt; 30 нм).</w:t>
      </w:r>
    </w:p>
    <w:p w:rsidR="00182776" w:rsidRPr="00392BA1" w:rsidRDefault="00182776" w:rsidP="0018277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92BA1">
        <w:rPr>
          <w:rFonts w:ascii="Times New Roman" w:hAnsi="Times New Roman"/>
          <w:sz w:val="28"/>
          <w:szCs w:val="28"/>
          <w:lang w:val="ru-RU"/>
        </w:rPr>
        <w:t xml:space="preserve">Золи, сформированные из частиц пирогенного кремнезема и гидроксилированного аморфного кремнезема, получаемые путем гидролиза алкоксисоединений кремния с последующей поликонденсацией, называются </w:t>
      </w:r>
      <w:r w:rsidRPr="00392BA1">
        <w:rPr>
          <w:rFonts w:ascii="Times New Roman" w:hAnsi="Times New Roman"/>
          <w:i/>
          <w:sz w:val="28"/>
          <w:szCs w:val="28"/>
          <w:lang w:val="ru-RU"/>
        </w:rPr>
        <w:t xml:space="preserve">смешанными </w:t>
      </w:r>
      <w:r w:rsidRPr="00392BA1">
        <w:rPr>
          <w:rFonts w:ascii="Times New Roman" w:hAnsi="Times New Roman"/>
          <w:sz w:val="28"/>
          <w:szCs w:val="28"/>
          <w:lang w:val="ru-RU"/>
        </w:rPr>
        <w:t xml:space="preserve">или </w:t>
      </w:r>
      <w:r w:rsidRPr="00392BA1">
        <w:rPr>
          <w:rFonts w:ascii="Times New Roman" w:hAnsi="Times New Roman"/>
          <w:i/>
          <w:sz w:val="28"/>
          <w:szCs w:val="28"/>
          <w:lang w:val="ru-RU"/>
        </w:rPr>
        <w:t xml:space="preserve">гибридными </w:t>
      </w:r>
      <w:r w:rsidRPr="00392BA1">
        <w:rPr>
          <w:rFonts w:ascii="Times New Roman" w:hAnsi="Times New Roman"/>
          <w:sz w:val="28"/>
          <w:szCs w:val="28"/>
          <w:lang w:val="ru-RU"/>
        </w:rPr>
        <w:t xml:space="preserve">золями. А процесс перехода золя в гель путем дестабилизации (при изменении температуры или рН системы) носит название </w:t>
      </w:r>
      <w:r w:rsidRPr="00392BA1">
        <w:rPr>
          <w:rFonts w:ascii="Times New Roman" w:hAnsi="Times New Roman"/>
          <w:i/>
          <w:sz w:val="28"/>
          <w:szCs w:val="28"/>
          <w:lang w:val="ru-RU"/>
        </w:rPr>
        <w:t xml:space="preserve">гелеобразование. </w:t>
      </w:r>
      <w:r w:rsidRPr="00392BA1">
        <w:rPr>
          <w:rFonts w:ascii="Times New Roman" w:hAnsi="Times New Roman"/>
          <w:sz w:val="28"/>
          <w:szCs w:val="28"/>
          <w:lang w:val="ru-RU"/>
        </w:rPr>
        <w:t xml:space="preserve">Гелеобразование происходит в формах (изложницах), куда выливается золь после дестабилизации. Во время периода </w:t>
      </w:r>
      <w:r w:rsidRPr="00392BA1">
        <w:rPr>
          <w:rFonts w:ascii="Times New Roman" w:hAnsi="Times New Roman"/>
          <w:i/>
          <w:sz w:val="28"/>
          <w:szCs w:val="28"/>
          <w:lang w:val="ru-RU"/>
        </w:rPr>
        <w:t xml:space="preserve">созревания </w:t>
      </w:r>
      <w:r w:rsidRPr="00392BA1">
        <w:rPr>
          <w:rFonts w:ascii="Times New Roman" w:hAnsi="Times New Roman"/>
          <w:sz w:val="28"/>
          <w:szCs w:val="28"/>
          <w:lang w:val="ru-RU"/>
        </w:rPr>
        <w:t xml:space="preserve">(старения) геля, которое происходит в течение довольно длительного времени (от нескольких часов до нескольких суток), продолжаются процессы упрочнения сетки геля за счет реакций </w:t>
      </w:r>
      <w:r w:rsidRPr="00392BA1">
        <w:rPr>
          <w:rFonts w:ascii="Times New Roman" w:hAnsi="Times New Roman"/>
          <w:i/>
          <w:sz w:val="28"/>
          <w:szCs w:val="28"/>
          <w:lang w:val="ru-RU"/>
        </w:rPr>
        <w:t xml:space="preserve">поликонденсации </w:t>
      </w:r>
      <w:r w:rsidRPr="00392BA1">
        <w:rPr>
          <w:rFonts w:ascii="Times New Roman" w:hAnsi="Times New Roman"/>
          <w:sz w:val="28"/>
          <w:szCs w:val="28"/>
          <w:lang w:val="ru-RU"/>
        </w:rPr>
        <w:t xml:space="preserve">и роста перешейков в структуре кремнекислородного каркаса и выдавливания интермицеллярной жидкости </w:t>
      </w:r>
      <w:r w:rsidRPr="00392BA1">
        <w:rPr>
          <w:rFonts w:ascii="Times New Roman" w:hAnsi="Times New Roman"/>
          <w:i/>
          <w:sz w:val="28"/>
          <w:szCs w:val="28"/>
          <w:lang w:val="ru-RU"/>
        </w:rPr>
        <w:t>(синерезис).</w:t>
      </w:r>
    </w:p>
    <w:p w:rsidR="00182776" w:rsidRPr="00392BA1" w:rsidRDefault="00182776" w:rsidP="0018277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92BA1">
        <w:rPr>
          <w:rFonts w:ascii="Times New Roman" w:hAnsi="Times New Roman"/>
          <w:i/>
          <w:sz w:val="28"/>
          <w:szCs w:val="28"/>
          <w:lang w:val="ru-RU"/>
        </w:rPr>
        <w:t xml:space="preserve">Сушка </w:t>
      </w:r>
      <w:r w:rsidRPr="00392BA1">
        <w:rPr>
          <w:rFonts w:ascii="Times New Roman" w:hAnsi="Times New Roman"/>
          <w:sz w:val="28"/>
          <w:szCs w:val="28"/>
          <w:lang w:val="ru-RU"/>
        </w:rPr>
        <w:t>представляет собой сложный процесс удаления жидкости из тела геля за счет механизмов течения и испарения, при этом гель дает усадку и значительно увеличивает механическую прочность.</w:t>
      </w:r>
    </w:p>
    <w:p w:rsidR="00182776" w:rsidRPr="00392BA1" w:rsidRDefault="00182776" w:rsidP="0018277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92BA1">
        <w:rPr>
          <w:rFonts w:ascii="Times New Roman" w:hAnsi="Times New Roman"/>
          <w:i/>
          <w:sz w:val="28"/>
          <w:szCs w:val="28"/>
          <w:lang w:val="ru-RU"/>
        </w:rPr>
        <w:t xml:space="preserve">Золь-гель процесс, </w:t>
      </w:r>
      <w:r w:rsidRPr="00392BA1">
        <w:rPr>
          <w:rFonts w:ascii="Times New Roman" w:hAnsi="Times New Roman"/>
          <w:sz w:val="28"/>
          <w:szCs w:val="28"/>
          <w:lang w:val="ru-RU"/>
        </w:rPr>
        <w:t xml:space="preserve">в данном случае, - краткое обозначение эволюции коллоидно-кремнеземной системы при фазовых переходах золь </w:t>
      </w:r>
      <w:r w:rsidR="006F72DF">
        <w:rPr>
          <w:rFonts w:ascii="Times New Roman" w:hAnsi="Times New Roman"/>
          <w:position w:val="-6"/>
          <w:sz w:val="28"/>
          <w:szCs w:val="28"/>
          <w:lang w:val="ru-RU"/>
        </w:rPr>
        <w:pict>
          <v:shape id="_x0000_i1027" type="#_x0000_t75" style="width:15pt;height:11.25pt">
            <v:imagedata r:id="rId10" o:title=""/>
          </v:shape>
        </w:pict>
      </w:r>
      <w:r w:rsidRPr="00392BA1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 w:rsidRPr="00392BA1">
        <w:rPr>
          <w:rFonts w:ascii="Times New Roman" w:hAnsi="Times New Roman"/>
          <w:sz w:val="28"/>
          <w:szCs w:val="28"/>
          <w:lang w:val="ru-RU"/>
        </w:rPr>
        <w:t>гель</w:t>
      </w:r>
      <w:r w:rsidR="006F72DF">
        <w:rPr>
          <w:rFonts w:ascii="Times New Roman" w:hAnsi="Times New Roman"/>
          <w:position w:val="-6"/>
          <w:sz w:val="28"/>
          <w:szCs w:val="28"/>
          <w:lang w:val="ru-RU"/>
        </w:rPr>
        <w:pict>
          <v:shape id="_x0000_i1028" type="#_x0000_t75" style="width:15pt;height:11.25pt">
            <v:imagedata r:id="rId11" o:title=""/>
          </v:shape>
        </w:pict>
      </w:r>
      <w:r w:rsidRPr="00392BA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F72DF">
        <w:rPr>
          <w:rFonts w:ascii="Times New Roman" w:hAnsi="Times New Roman"/>
          <w:position w:val="-10"/>
          <w:sz w:val="28"/>
          <w:szCs w:val="28"/>
          <w:lang w:val="ru-RU"/>
        </w:rPr>
        <w:pict>
          <v:shape id="_x0000_i1029" type="#_x0000_t75" style="width:9pt;height:17.25pt">
            <v:imagedata r:id="rId12" o:title=""/>
          </v:shape>
        </w:pict>
      </w:r>
      <w:r w:rsidRPr="00392BA1">
        <w:rPr>
          <w:rFonts w:ascii="Times New Roman" w:hAnsi="Times New Roman"/>
          <w:sz w:val="28"/>
          <w:szCs w:val="28"/>
          <w:lang w:val="ru-RU"/>
        </w:rPr>
        <w:t xml:space="preserve"> монолитное твердое тело, в результате которого формируется стеклообразный материал - пористый, монолитный или композиционный.</w:t>
      </w:r>
    </w:p>
    <w:p w:rsidR="00182776" w:rsidRPr="00392BA1" w:rsidRDefault="00182776" w:rsidP="0018277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92BA1">
        <w:rPr>
          <w:rFonts w:ascii="Times New Roman" w:hAnsi="Times New Roman"/>
          <w:i/>
          <w:sz w:val="28"/>
          <w:szCs w:val="28"/>
          <w:lang w:val="ru-RU"/>
        </w:rPr>
        <w:t xml:space="preserve">Золь-гель технология - </w:t>
      </w:r>
      <w:r w:rsidRPr="00392BA1">
        <w:rPr>
          <w:rFonts w:ascii="Times New Roman" w:hAnsi="Times New Roman"/>
          <w:sz w:val="28"/>
          <w:szCs w:val="28"/>
          <w:lang w:val="ru-RU"/>
        </w:rPr>
        <w:t>технология получения пористых или монолитных химических продуктов, в частности, на основе микроаморфных кремнеземов (стекол, ксерогелей, порошков, пленок или волокон).</w:t>
      </w:r>
    </w:p>
    <w:p w:rsidR="00182776" w:rsidRDefault="00182776" w:rsidP="0018277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92BA1">
        <w:rPr>
          <w:rFonts w:ascii="Times New Roman" w:hAnsi="Times New Roman"/>
          <w:sz w:val="28"/>
          <w:szCs w:val="28"/>
          <w:lang w:val="ru-RU"/>
        </w:rPr>
        <w:t xml:space="preserve">В результате </w:t>
      </w:r>
      <w:r w:rsidRPr="00392BA1">
        <w:rPr>
          <w:rFonts w:ascii="Times New Roman" w:hAnsi="Times New Roman"/>
          <w:i/>
          <w:sz w:val="28"/>
          <w:szCs w:val="28"/>
          <w:lang w:val="ru-RU"/>
        </w:rPr>
        <w:t xml:space="preserve">прямого золь-гель процесса </w:t>
      </w:r>
      <w:r w:rsidRPr="00392BA1">
        <w:rPr>
          <w:rFonts w:ascii="Times New Roman" w:hAnsi="Times New Roman"/>
          <w:sz w:val="28"/>
          <w:szCs w:val="28"/>
          <w:lang w:val="ru-RU"/>
        </w:rPr>
        <w:t>образуется формованный стеклообразный материал - ксерогель, стекло или композит, сохраняющий форму литьевой изложницы в процессе эволюции от гидрогеля до стеклозаготовки и претерпевающий равномерную усадку по трем координатным осям.</w:t>
      </w:r>
    </w:p>
    <w:p w:rsidR="00182776" w:rsidRPr="00392BA1" w:rsidRDefault="00182776" w:rsidP="0018277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  <w:u w:val="single"/>
          <w:lang w:val="ru-RU"/>
        </w:rPr>
      </w:pPr>
    </w:p>
    <w:p w:rsidR="00182776" w:rsidRPr="00392BA1" w:rsidRDefault="00182776" w:rsidP="00182776">
      <w:pPr>
        <w:pStyle w:val="ae"/>
        <w:spacing w:after="0" w:line="360" w:lineRule="auto"/>
        <w:ind w:firstLine="709"/>
        <w:jc w:val="center"/>
        <w:rPr>
          <w:rStyle w:val="af0"/>
          <w:rFonts w:ascii="Times New Roman" w:hAnsi="Times New Roman"/>
          <w:bCs w:val="0"/>
          <w:i w:val="0"/>
          <w:color w:val="auto"/>
          <w:spacing w:val="0"/>
          <w:sz w:val="28"/>
          <w:szCs w:val="28"/>
          <w:lang w:val="ru-RU"/>
        </w:rPr>
      </w:pPr>
      <w:r w:rsidRPr="00392BA1">
        <w:rPr>
          <w:rStyle w:val="af0"/>
          <w:rFonts w:ascii="Times New Roman" w:hAnsi="Times New Roman"/>
          <w:bCs w:val="0"/>
          <w:i w:val="0"/>
          <w:color w:val="auto"/>
          <w:spacing w:val="0"/>
          <w:sz w:val="28"/>
          <w:szCs w:val="28"/>
          <w:lang w:val="ru-RU"/>
        </w:rPr>
        <w:t>1.2 Теоретический анализ процессов формирования кварцевых стекол золь-гель методом</w:t>
      </w:r>
    </w:p>
    <w:p w:rsidR="00182776" w:rsidRPr="00392BA1" w:rsidRDefault="00182776" w:rsidP="0018277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82776" w:rsidRPr="00392BA1" w:rsidRDefault="00182776" w:rsidP="0018277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92BA1">
        <w:rPr>
          <w:rFonts w:ascii="Times New Roman" w:hAnsi="Times New Roman"/>
          <w:sz w:val="28"/>
          <w:szCs w:val="28"/>
          <w:lang w:val="ru-RU"/>
        </w:rPr>
        <w:t>В настоящее время накоплен большой теоретический и практический материал исследования процессов, проходящих при синтезе кварцевых стекол золь-гель методом [2]. В качестве исходных компонентов используются алкоксиды кремния различного состава, выражаемого общей формулой Si(OR</w:t>
      </w:r>
      <w:r w:rsidRPr="00392BA1">
        <w:rPr>
          <w:rFonts w:ascii="Times New Roman" w:hAnsi="Times New Roman"/>
          <w:sz w:val="28"/>
          <w:szCs w:val="28"/>
          <w:vertAlign w:val="subscript"/>
          <w:lang w:val="ru-RU"/>
        </w:rPr>
        <w:t>4</w:t>
      </w:r>
      <w:r w:rsidRPr="00392BA1">
        <w:rPr>
          <w:rFonts w:ascii="Times New Roman" w:hAnsi="Times New Roman"/>
          <w:sz w:val="28"/>
          <w:szCs w:val="28"/>
          <w:lang w:val="ru-RU"/>
        </w:rPr>
        <w:t>), где R – алкильная группа: CH</w:t>
      </w:r>
      <w:r w:rsidRPr="00392BA1">
        <w:rPr>
          <w:rFonts w:ascii="Times New Roman" w:hAnsi="Times New Roman"/>
          <w:sz w:val="28"/>
          <w:szCs w:val="28"/>
          <w:vertAlign w:val="subscript"/>
          <w:lang w:val="ru-RU"/>
        </w:rPr>
        <w:t xml:space="preserve">3 </w:t>
      </w:r>
      <w:r w:rsidRPr="00392BA1">
        <w:rPr>
          <w:rFonts w:ascii="Times New Roman" w:hAnsi="Times New Roman"/>
          <w:sz w:val="28"/>
          <w:szCs w:val="28"/>
          <w:lang w:val="ru-RU"/>
        </w:rPr>
        <w:t>, C</w:t>
      </w:r>
      <w:r w:rsidRPr="00392BA1">
        <w:rPr>
          <w:rFonts w:ascii="Times New Roman" w:hAnsi="Times New Roman"/>
          <w:sz w:val="28"/>
          <w:szCs w:val="28"/>
          <w:vertAlign w:val="subscript"/>
          <w:lang w:val="ru-RU"/>
        </w:rPr>
        <w:t>2</w:t>
      </w:r>
      <w:r w:rsidRPr="00392BA1">
        <w:rPr>
          <w:rFonts w:ascii="Times New Roman" w:hAnsi="Times New Roman"/>
          <w:sz w:val="28"/>
          <w:szCs w:val="28"/>
          <w:lang w:val="ru-RU"/>
        </w:rPr>
        <w:t>H</w:t>
      </w:r>
      <w:r w:rsidRPr="00392BA1">
        <w:rPr>
          <w:rFonts w:ascii="Times New Roman" w:hAnsi="Times New Roman"/>
          <w:sz w:val="28"/>
          <w:szCs w:val="28"/>
          <w:vertAlign w:val="subscript"/>
          <w:lang w:val="ru-RU"/>
        </w:rPr>
        <w:t>5</w:t>
      </w:r>
      <w:r w:rsidRPr="00392BA1">
        <w:rPr>
          <w:rFonts w:ascii="Times New Roman" w:hAnsi="Times New Roman"/>
          <w:sz w:val="28"/>
          <w:szCs w:val="28"/>
          <w:lang w:val="ru-RU"/>
        </w:rPr>
        <w:t>, C</w:t>
      </w:r>
      <w:r w:rsidRPr="00392BA1">
        <w:rPr>
          <w:rFonts w:ascii="Times New Roman" w:hAnsi="Times New Roman"/>
          <w:sz w:val="28"/>
          <w:szCs w:val="28"/>
          <w:vertAlign w:val="subscript"/>
          <w:lang w:val="ru-RU"/>
        </w:rPr>
        <w:t>3</w:t>
      </w:r>
      <w:r w:rsidRPr="00392BA1">
        <w:rPr>
          <w:rFonts w:ascii="Times New Roman" w:hAnsi="Times New Roman"/>
          <w:sz w:val="28"/>
          <w:szCs w:val="28"/>
          <w:lang w:val="ru-RU"/>
        </w:rPr>
        <w:t>H</w:t>
      </w:r>
      <w:r w:rsidRPr="00392BA1">
        <w:rPr>
          <w:rFonts w:ascii="Times New Roman" w:hAnsi="Times New Roman"/>
          <w:sz w:val="28"/>
          <w:szCs w:val="28"/>
          <w:vertAlign w:val="subscript"/>
          <w:lang w:val="ru-RU"/>
        </w:rPr>
        <w:t>7</w:t>
      </w:r>
      <w:r w:rsidRPr="00392BA1">
        <w:rPr>
          <w:rFonts w:ascii="Times New Roman" w:hAnsi="Times New Roman"/>
          <w:sz w:val="28"/>
          <w:szCs w:val="28"/>
          <w:lang w:val="ru-RU"/>
        </w:rPr>
        <w:t xml:space="preserve">. Для получения гомогенного раствора алкоксиды должны быть растворимы в смеси спирта (или другого растворителя) и воды (вызывающей гидролиз). </w:t>
      </w:r>
    </w:p>
    <w:p w:rsidR="00182776" w:rsidRDefault="00182776" w:rsidP="0018277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92BA1">
        <w:rPr>
          <w:rFonts w:ascii="Times New Roman" w:hAnsi="Times New Roman"/>
          <w:sz w:val="28"/>
          <w:szCs w:val="28"/>
          <w:lang w:val="ru-RU"/>
        </w:rPr>
        <w:t>Получение гельного кварцевого стекла включает следующие этапы: гидролиз тетраэтилортосиликата (ТЭОС) в трехкомпонентной системе ТЭОС – Н</w:t>
      </w:r>
      <w:r w:rsidRPr="00392BA1">
        <w:rPr>
          <w:rFonts w:ascii="Times New Roman" w:hAnsi="Times New Roman"/>
          <w:sz w:val="28"/>
          <w:szCs w:val="28"/>
          <w:vertAlign w:val="subscript"/>
          <w:lang w:val="ru-RU"/>
        </w:rPr>
        <w:t>2</w:t>
      </w:r>
      <w:r w:rsidRPr="00392BA1">
        <w:rPr>
          <w:rFonts w:ascii="Times New Roman" w:hAnsi="Times New Roman"/>
          <w:sz w:val="28"/>
          <w:szCs w:val="28"/>
          <w:lang w:val="ru-RU"/>
        </w:rPr>
        <w:t>0 - НСL до получения золя во фторопластовом реакторе с лопастной мешалкой в течение 30...40 мин до получения золя (мольное соотношение компонентов 1:15:0,01); добавление в золь тонкодисперсного кремнезема (аэросила) с удельной поверхностью 175 м</w:t>
      </w:r>
      <w:r w:rsidR="006F72DF">
        <w:rPr>
          <w:rFonts w:ascii="Times New Roman" w:hAnsi="Times New Roman"/>
          <w:sz w:val="28"/>
          <w:szCs w:val="28"/>
          <w:lang w:val="ru-RU"/>
        </w:rPr>
        <w:pict>
          <v:shape id="_x0000_i1030" type="#_x0000_t75" style="width:8.25pt;height:15pt">
            <v:imagedata r:id="rId13" o:title=""/>
          </v:shape>
        </w:pict>
      </w:r>
      <w:r w:rsidRPr="00392BA1">
        <w:rPr>
          <w:rFonts w:ascii="Times New Roman" w:hAnsi="Times New Roman"/>
          <w:sz w:val="28"/>
          <w:szCs w:val="28"/>
          <w:lang w:val="ru-RU"/>
        </w:rPr>
        <w:t>/г и его механическое у диспергирование (УЗ - активация); введение соли легирующей добавки и ее тщательное перемешивание з течение 30 мин; центробежная сепарация твердых частиц и примесей при скорости вращения центрифуги 3000 об/мин в течение 60 мин; нейтрализация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92BA1">
        <w:rPr>
          <w:rFonts w:ascii="Times New Roman" w:hAnsi="Times New Roman"/>
          <w:sz w:val="28"/>
          <w:szCs w:val="28"/>
          <w:lang w:val="ru-RU"/>
        </w:rPr>
        <w:t>золь-коллоидной системы до рН =5,5-6,5 ед. путем введения раствора аммиака при механическом перемешивании в течение 10 мин; литье жидкого шликера в квадратные или круглые контейнеры из гидрофобного материала; гелеобразование в герметично закрытых контейнерах; открывание контейнеров и заливка гелей дистиллированной водой; выдержка в воде расчетное время; сушка промытых гелей в термошкафу в специальном контейнере при температуре около 60°С в течение 2...5 суток в зависимости от геометрических размеров геля; спекание ксерогелей в муфельной печи на воздухе по программе при выдержке при температуре 1150...1250°С в течение 1,5...2 часов.</w:t>
      </w:r>
    </w:p>
    <w:p w:rsidR="00182776" w:rsidRPr="00392BA1" w:rsidRDefault="00182776" w:rsidP="0018277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82776" w:rsidRPr="00392BA1" w:rsidRDefault="00182776" w:rsidP="00182776">
      <w:pPr>
        <w:pStyle w:val="ae"/>
        <w:spacing w:after="0" w:line="360" w:lineRule="auto"/>
        <w:ind w:firstLine="709"/>
        <w:jc w:val="center"/>
        <w:rPr>
          <w:rStyle w:val="af8"/>
          <w:rFonts w:ascii="Times New Roman" w:hAnsi="Times New Roman"/>
          <w:b/>
          <w:i w:val="0"/>
          <w:smallCaps w:val="0"/>
          <w:color w:val="auto"/>
          <w:spacing w:val="0"/>
          <w:sz w:val="28"/>
          <w:szCs w:val="28"/>
          <w:u w:val="none"/>
          <w:lang w:val="ru-RU"/>
        </w:rPr>
      </w:pPr>
      <w:r w:rsidRPr="00392BA1">
        <w:rPr>
          <w:rStyle w:val="af8"/>
          <w:rFonts w:ascii="Times New Roman" w:hAnsi="Times New Roman"/>
          <w:b/>
          <w:i w:val="0"/>
          <w:smallCaps w:val="0"/>
          <w:color w:val="auto"/>
          <w:spacing w:val="0"/>
          <w:sz w:val="28"/>
          <w:szCs w:val="28"/>
          <w:u w:val="none"/>
          <w:lang w:val="ru-RU"/>
        </w:rPr>
        <w:t>1.3 Гидролиз и поликонденсация</w:t>
      </w:r>
    </w:p>
    <w:p w:rsidR="00182776" w:rsidRPr="00392BA1" w:rsidRDefault="00182776" w:rsidP="00182776">
      <w:pPr>
        <w:pStyle w:val="ae"/>
        <w:spacing w:after="0" w:line="360" w:lineRule="auto"/>
        <w:ind w:firstLine="709"/>
        <w:jc w:val="center"/>
        <w:rPr>
          <w:rFonts w:ascii="Times New Roman" w:hAnsi="Times New Roman"/>
          <w:b/>
          <w:i w:val="0"/>
          <w:color w:val="auto"/>
          <w:spacing w:val="0"/>
          <w:sz w:val="28"/>
          <w:szCs w:val="28"/>
          <w:lang w:val="ru-RU"/>
        </w:rPr>
      </w:pPr>
    </w:p>
    <w:p w:rsidR="00182776" w:rsidRDefault="00182776" w:rsidP="0018277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92BA1">
        <w:rPr>
          <w:rFonts w:ascii="Times New Roman" w:hAnsi="Times New Roman"/>
          <w:sz w:val="28"/>
          <w:szCs w:val="28"/>
          <w:lang w:val="ru-RU"/>
        </w:rPr>
        <w:t>Реакция гидролиза может протекать при кислотном (НСL, HNO</w:t>
      </w:r>
      <w:r w:rsidR="006F72DF">
        <w:rPr>
          <w:rFonts w:ascii="Times New Roman" w:hAnsi="Times New Roman"/>
          <w:sz w:val="28"/>
          <w:szCs w:val="28"/>
          <w:lang w:val="ru-RU"/>
        </w:rPr>
        <w:pict>
          <v:shape id="_x0000_i1031" type="#_x0000_t75" style="width:6.75pt;height:18pt">
            <v:imagedata r:id="rId14" o:title=""/>
          </v:shape>
        </w:pict>
      </w:r>
      <w:r w:rsidRPr="00392BA1">
        <w:rPr>
          <w:rFonts w:ascii="Times New Roman" w:hAnsi="Times New Roman"/>
          <w:sz w:val="28"/>
          <w:szCs w:val="28"/>
          <w:lang w:val="ru-RU"/>
        </w:rPr>
        <w:t xml:space="preserve"> CH</w:t>
      </w:r>
      <w:r w:rsidR="006F72DF">
        <w:rPr>
          <w:rFonts w:ascii="Times New Roman" w:hAnsi="Times New Roman"/>
          <w:sz w:val="28"/>
          <w:szCs w:val="28"/>
          <w:lang w:val="ru-RU"/>
        </w:rPr>
        <w:pict>
          <v:shape id="_x0000_i1032" type="#_x0000_t75" style="width:6.75pt;height:18pt">
            <v:imagedata r:id="rId15" o:title=""/>
          </v:shape>
        </w:pict>
      </w:r>
      <w:r w:rsidRPr="00392BA1">
        <w:rPr>
          <w:rFonts w:ascii="Times New Roman" w:hAnsi="Times New Roman"/>
          <w:sz w:val="28"/>
          <w:szCs w:val="28"/>
          <w:lang w:val="ru-RU"/>
        </w:rPr>
        <w:t>COOH), либо основном (NH</w:t>
      </w:r>
      <w:r w:rsidR="006F72DF">
        <w:rPr>
          <w:rFonts w:ascii="Times New Roman" w:hAnsi="Times New Roman"/>
          <w:sz w:val="28"/>
          <w:szCs w:val="28"/>
          <w:lang w:val="ru-RU"/>
        </w:rPr>
        <w:pict>
          <v:shape id="_x0000_i1033" type="#_x0000_t75" style="width:8.25pt;height:17.25pt">
            <v:imagedata r:id="rId16" o:title=""/>
          </v:shape>
        </w:pict>
      </w:r>
      <w:r w:rsidRPr="00392BA1">
        <w:rPr>
          <w:rFonts w:ascii="Times New Roman" w:hAnsi="Times New Roman"/>
          <w:sz w:val="28"/>
          <w:szCs w:val="28"/>
          <w:lang w:val="ru-RU"/>
        </w:rPr>
        <w:t>OH) катализе, причем в результате получаются разные продукты. Катализатор влияет не только на скорость гидролиза [3], но и на структуру продукта поликонденсации: в кислой среде образуются линейные полимеры, в основной - разветвленные кластеры [4].Наиболее простой системой, используемой для получения кварцевого стекла, является трехкомпонентная система ТЭОС -вода - этанол, характеризующаяся областью несмешиваемости. Это определяет выбор концентраций компонентов для получения гомогенного раствора. Алкоксиды металлов подвергаются гидролизу по уравнению:</w:t>
      </w:r>
    </w:p>
    <w:p w:rsidR="00182776" w:rsidRPr="00392BA1" w:rsidRDefault="00182776" w:rsidP="0018277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82776" w:rsidRDefault="00182776" w:rsidP="0018277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92BA1">
        <w:rPr>
          <w:rFonts w:ascii="Times New Roman" w:hAnsi="Times New Roman"/>
          <w:sz w:val="28"/>
          <w:szCs w:val="28"/>
          <w:lang w:val="ru-RU"/>
        </w:rPr>
        <w:t>М(ОR)</w:t>
      </w:r>
      <w:r w:rsidRPr="00392BA1">
        <w:rPr>
          <w:rFonts w:ascii="Times New Roman" w:hAnsi="Times New Roman"/>
          <w:sz w:val="28"/>
          <w:szCs w:val="28"/>
          <w:vertAlign w:val="subscript"/>
          <w:lang w:val="ru-RU"/>
        </w:rPr>
        <w:t>n</w:t>
      </w:r>
      <w:r w:rsidRPr="00392BA1">
        <w:rPr>
          <w:rFonts w:ascii="Times New Roman" w:hAnsi="Times New Roman"/>
          <w:sz w:val="28"/>
          <w:szCs w:val="28"/>
          <w:lang w:val="ru-RU"/>
        </w:rPr>
        <w:t xml:space="preserve"> + nН</w:t>
      </w:r>
      <w:r w:rsidR="006F72DF">
        <w:rPr>
          <w:rFonts w:ascii="Times New Roman" w:hAnsi="Times New Roman"/>
          <w:position w:val="-10"/>
          <w:sz w:val="28"/>
          <w:szCs w:val="28"/>
          <w:lang w:val="ru-RU"/>
        </w:rPr>
        <w:pict>
          <v:shape id="_x0000_i1034" type="#_x0000_t75" style="width:8.25pt;height:17.25pt">
            <v:imagedata r:id="rId17" o:title=""/>
          </v:shape>
        </w:pict>
      </w:r>
      <w:r w:rsidRPr="00392BA1">
        <w:rPr>
          <w:rFonts w:ascii="Times New Roman" w:hAnsi="Times New Roman"/>
          <w:sz w:val="28"/>
          <w:szCs w:val="28"/>
          <w:lang w:val="ru-RU"/>
        </w:rPr>
        <w:t>0 → М(OH)n+nROH,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92BA1">
        <w:rPr>
          <w:rFonts w:ascii="Times New Roman" w:hAnsi="Times New Roman"/>
          <w:sz w:val="28"/>
          <w:szCs w:val="28"/>
          <w:lang w:val="ru-RU"/>
        </w:rPr>
        <w:t>(1)</w:t>
      </w:r>
    </w:p>
    <w:p w:rsidR="00182776" w:rsidRPr="00392BA1" w:rsidRDefault="00182776" w:rsidP="0018277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82776" w:rsidRDefault="00182776" w:rsidP="0018277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92BA1">
        <w:rPr>
          <w:rFonts w:ascii="Times New Roman" w:hAnsi="Times New Roman"/>
          <w:sz w:val="28"/>
          <w:szCs w:val="28"/>
          <w:lang w:val="ru-RU"/>
        </w:rPr>
        <w:t>или для ТЭОС:</w:t>
      </w:r>
    </w:p>
    <w:p w:rsidR="00182776" w:rsidRPr="00392BA1" w:rsidRDefault="00182776" w:rsidP="0018277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82776" w:rsidRPr="00392BA1" w:rsidRDefault="00182776" w:rsidP="0018277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92BA1">
        <w:rPr>
          <w:rFonts w:ascii="Times New Roman" w:hAnsi="Times New Roman"/>
          <w:sz w:val="28"/>
          <w:szCs w:val="28"/>
          <w:lang w:val="ru-RU"/>
        </w:rPr>
        <w:t>Si(ОС</w:t>
      </w:r>
      <w:r w:rsidRPr="00392BA1">
        <w:rPr>
          <w:rFonts w:ascii="Times New Roman" w:hAnsi="Times New Roman"/>
          <w:sz w:val="28"/>
          <w:szCs w:val="28"/>
          <w:vertAlign w:val="subscript"/>
          <w:lang w:val="ru-RU"/>
        </w:rPr>
        <w:t>2</w:t>
      </w:r>
      <w:r w:rsidRPr="00392BA1">
        <w:rPr>
          <w:rFonts w:ascii="Times New Roman" w:hAnsi="Times New Roman"/>
          <w:sz w:val="28"/>
          <w:szCs w:val="28"/>
          <w:lang w:val="ru-RU"/>
        </w:rPr>
        <w:t>Н</w:t>
      </w:r>
      <w:r w:rsidRPr="00392BA1">
        <w:rPr>
          <w:rFonts w:ascii="Times New Roman" w:hAnsi="Times New Roman"/>
          <w:sz w:val="28"/>
          <w:szCs w:val="28"/>
          <w:vertAlign w:val="subscript"/>
          <w:lang w:val="ru-RU"/>
        </w:rPr>
        <w:t>5</w:t>
      </w:r>
      <w:r w:rsidRPr="00392BA1">
        <w:rPr>
          <w:rFonts w:ascii="Times New Roman" w:hAnsi="Times New Roman"/>
          <w:sz w:val="28"/>
          <w:szCs w:val="28"/>
          <w:lang w:val="ru-RU"/>
        </w:rPr>
        <w:t>)</w:t>
      </w:r>
      <w:r w:rsidRPr="00392BA1">
        <w:rPr>
          <w:rFonts w:ascii="Times New Roman" w:hAnsi="Times New Roman"/>
          <w:sz w:val="28"/>
          <w:szCs w:val="28"/>
          <w:vertAlign w:val="subscript"/>
          <w:lang w:val="ru-RU"/>
        </w:rPr>
        <w:t>4</w:t>
      </w:r>
      <w:r w:rsidRPr="00392BA1">
        <w:rPr>
          <w:rFonts w:ascii="Times New Roman" w:hAnsi="Times New Roman"/>
          <w:sz w:val="28"/>
          <w:szCs w:val="28"/>
          <w:lang w:val="ru-RU"/>
        </w:rPr>
        <w:t xml:space="preserve"> + 4Н</w:t>
      </w:r>
      <w:r w:rsidRPr="00392BA1">
        <w:rPr>
          <w:rFonts w:ascii="Times New Roman" w:hAnsi="Times New Roman"/>
          <w:sz w:val="28"/>
          <w:szCs w:val="28"/>
          <w:vertAlign w:val="subscript"/>
          <w:lang w:val="ru-RU"/>
        </w:rPr>
        <w:t>2</w:t>
      </w:r>
      <w:r w:rsidRPr="00392BA1">
        <w:rPr>
          <w:rFonts w:ascii="Times New Roman" w:hAnsi="Times New Roman"/>
          <w:sz w:val="28"/>
          <w:szCs w:val="28"/>
          <w:lang w:val="ru-RU"/>
        </w:rPr>
        <w:t>0 → Si(ОН)</w:t>
      </w:r>
      <w:r w:rsidRPr="00392BA1">
        <w:rPr>
          <w:rFonts w:ascii="Times New Roman" w:hAnsi="Times New Roman"/>
          <w:sz w:val="28"/>
          <w:szCs w:val="28"/>
          <w:vertAlign w:val="subscript"/>
          <w:lang w:val="ru-RU"/>
        </w:rPr>
        <w:t xml:space="preserve">4 </w:t>
      </w:r>
      <w:r w:rsidRPr="00392BA1">
        <w:rPr>
          <w:rFonts w:ascii="Times New Roman" w:hAnsi="Times New Roman"/>
          <w:sz w:val="28"/>
          <w:szCs w:val="28"/>
          <w:lang w:val="ru-RU"/>
        </w:rPr>
        <w:t>+ 4C</w:t>
      </w:r>
      <w:r w:rsidR="006F72DF">
        <w:rPr>
          <w:rFonts w:ascii="Times New Roman" w:hAnsi="Times New Roman"/>
          <w:position w:val="-10"/>
          <w:sz w:val="28"/>
          <w:szCs w:val="28"/>
          <w:lang w:val="ru-RU"/>
        </w:rPr>
        <w:pict>
          <v:shape id="_x0000_i1035" type="#_x0000_t75" style="width:8.25pt;height:17.25pt">
            <v:imagedata r:id="rId18" o:title=""/>
          </v:shape>
        </w:pict>
      </w:r>
      <w:r w:rsidRPr="00392BA1">
        <w:rPr>
          <w:rFonts w:ascii="Times New Roman" w:hAnsi="Times New Roman"/>
          <w:sz w:val="28"/>
          <w:szCs w:val="28"/>
          <w:lang w:val="ru-RU"/>
        </w:rPr>
        <w:t>H</w:t>
      </w:r>
      <w:r w:rsidR="006F72DF">
        <w:rPr>
          <w:rFonts w:ascii="Times New Roman" w:hAnsi="Times New Roman"/>
          <w:position w:val="-12"/>
          <w:sz w:val="28"/>
          <w:szCs w:val="28"/>
          <w:lang w:val="ru-RU"/>
        </w:rPr>
        <w:pict>
          <v:shape id="_x0000_i1036" type="#_x0000_t75" style="width:6.75pt;height:18pt">
            <v:imagedata r:id="rId19" o:title=""/>
          </v:shape>
        </w:pict>
      </w:r>
      <w:r w:rsidRPr="00392BA1">
        <w:rPr>
          <w:rFonts w:ascii="Times New Roman" w:hAnsi="Times New Roman"/>
          <w:sz w:val="28"/>
          <w:szCs w:val="28"/>
          <w:lang w:val="ru-RU"/>
        </w:rPr>
        <w:t>OH.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92BA1">
        <w:rPr>
          <w:rFonts w:ascii="Times New Roman" w:hAnsi="Times New Roman"/>
          <w:sz w:val="28"/>
          <w:szCs w:val="28"/>
          <w:lang w:val="ru-RU"/>
        </w:rPr>
        <w:t>(2)</w:t>
      </w:r>
    </w:p>
    <w:p w:rsidR="00182776" w:rsidRPr="00392BA1" w:rsidRDefault="00182776" w:rsidP="0018277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82776" w:rsidRDefault="00182776" w:rsidP="0018277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92BA1">
        <w:rPr>
          <w:rFonts w:ascii="Times New Roman" w:hAnsi="Times New Roman"/>
          <w:sz w:val="28"/>
          <w:szCs w:val="28"/>
          <w:lang w:val="ru-RU"/>
        </w:rPr>
        <w:t>Гидролиз (2) для ТЭОС при кислотном (НСL) катализе протекает по механизму электрофильного замещения [5]:</w:t>
      </w:r>
    </w:p>
    <w:p w:rsidR="00182776" w:rsidRPr="00392BA1" w:rsidRDefault="00182776" w:rsidP="0018277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82776" w:rsidRPr="00392BA1" w:rsidRDefault="00182776" w:rsidP="0018277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2BA1">
        <w:rPr>
          <w:rFonts w:ascii="Times New Roman" w:hAnsi="Times New Roman"/>
          <w:sz w:val="28"/>
          <w:szCs w:val="28"/>
        </w:rPr>
        <w:t>H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2BA1">
        <w:rPr>
          <w:rFonts w:ascii="Times New Roman" w:hAnsi="Times New Roman"/>
          <w:sz w:val="28"/>
          <w:szCs w:val="28"/>
        </w:rPr>
        <w:t>H</w:t>
      </w:r>
      <w:r w:rsidRPr="00392BA1">
        <w:rPr>
          <w:rFonts w:ascii="Times New Roman" w:hAnsi="Times New Roman"/>
          <w:sz w:val="28"/>
          <w:szCs w:val="28"/>
          <w:vertAlign w:val="superscript"/>
        </w:rPr>
        <w:t>+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2BA1">
        <w:rPr>
          <w:rFonts w:ascii="Times New Roman" w:hAnsi="Times New Roman"/>
          <w:sz w:val="28"/>
          <w:szCs w:val="28"/>
        </w:rPr>
        <w:t>RO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2BA1">
        <w:rPr>
          <w:rFonts w:ascii="Times New Roman" w:hAnsi="Times New Roman"/>
          <w:sz w:val="28"/>
          <w:szCs w:val="28"/>
        </w:rPr>
        <w:t>OR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2BA1">
        <w:rPr>
          <w:rFonts w:ascii="Times New Roman" w:hAnsi="Times New Roman"/>
          <w:sz w:val="28"/>
          <w:szCs w:val="28"/>
        </w:rPr>
        <w:t>H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2BA1">
        <w:rPr>
          <w:rFonts w:ascii="Times New Roman" w:hAnsi="Times New Roman"/>
          <w:sz w:val="28"/>
          <w:szCs w:val="28"/>
        </w:rPr>
        <w:t>OR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2BA1">
        <w:rPr>
          <w:rFonts w:ascii="Times New Roman" w:hAnsi="Times New Roman"/>
          <w:sz w:val="28"/>
          <w:szCs w:val="28"/>
        </w:rPr>
        <w:t>H ← OR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2BA1">
        <w:rPr>
          <w:rFonts w:ascii="Times New Roman" w:hAnsi="Times New Roman"/>
          <w:sz w:val="28"/>
          <w:szCs w:val="28"/>
        </w:rPr>
        <w:t>H − O + H</w:t>
      </w:r>
      <w:r w:rsidRPr="00392BA1">
        <w:rPr>
          <w:rFonts w:ascii="Times New Roman" w:hAnsi="Times New Roman"/>
          <w:sz w:val="28"/>
          <w:szCs w:val="28"/>
          <w:vertAlign w:val="superscript"/>
        </w:rPr>
        <w:t>+</w:t>
      </w:r>
      <w:r w:rsidRPr="00392BA1">
        <w:rPr>
          <w:rFonts w:ascii="Times New Roman" w:hAnsi="Times New Roman"/>
          <w:sz w:val="28"/>
          <w:szCs w:val="28"/>
        </w:rPr>
        <w:t xml:space="preserve"> …OR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82776" w:rsidRPr="00392BA1" w:rsidRDefault="00182776" w:rsidP="0018277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2BA1">
        <w:rPr>
          <w:rFonts w:ascii="Times New Roman" w:hAnsi="Times New Roman"/>
          <w:sz w:val="28"/>
          <w:szCs w:val="28"/>
        </w:rPr>
        <w:t>O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2BA1">
        <w:rPr>
          <w:rFonts w:ascii="Times New Roman" w:hAnsi="Times New Roman"/>
          <w:sz w:val="28"/>
          <w:szCs w:val="28"/>
        </w:rPr>
        <w:t>+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2BA1">
        <w:rPr>
          <w:rFonts w:ascii="Times New Roman" w:hAnsi="Times New Roman"/>
          <w:sz w:val="28"/>
          <w:szCs w:val="28"/>
        </w:rPr>
        <w:t>Si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2BA1">
        <w:rPr>
          <w:rFonts w:ascii="Times New Roman" w:hAnsi="Times New Roman"/>
          <w:sz w:val="28"/>
          <w:szCs w:val="28"/>
        </w:rPr>
        <w:t>→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2BA1">
        <w:rPr>
          <w:rFonts w:ascii="Times New Roman" w:hAnsi="Times New Roman"/>
          <w:sz w:val="28"/>
          <w:szCs w:val="28"/>
        </w:rPr>
        <w:t>O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2BA1">
        <w:rPr>
          <w:rFonts w:ascii="Times New Roman" w:hAnsi="Times New Roman"/>
          <w:sz w:val="28"/>
          <w:szCs w:val="28"/>
        </w:rPr>
        <w:t>Si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2BA1">
        <w:rPr>
          <w:rFonts w:ascii="Times New Roman" w:hAnsi="Times New Roman"/>
          <w:sz w:val="28"/>
          <w:szCs w:val="28"/>
        </w:rPr>
        <w:t>→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2BA1">
        <w:rPr>
          <w:rFonts w:ascii="Times New Roman" w:hAnsi="Times New Roman"/>
          <w:sz w:val="28"/>
          <w:szCs w:val="28"/>
        </w:rPr>
        <w:t>O −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2BA1">
        <w:rPr>
          <w:rFonts w:ascii="Times New Roman" w:hAnsi="Times New Roman"/>
          <w:sz w:val="28"/>
          <w:szCs w:val="28"/>
        </w:rPr>
        <w:t>Si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2BA1">
        <w:rPr>
          <w:rFonts w:ascii="Times New Roman" w:hAnsi="Times New Roman"/>
          <w:sz w:val="28"/>
          <w:szCs w:val="28"/>
        </w:rPr>
        <w:t xml:space="preserve">(3) </w:t>
      </w:r>
    </w:p>
    <w:p w:rsidR="00182776" w:rsidRDefault="00182776" w:rsidP="0018277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92BA1">
        <w:rPr>
          <w:rFonts w:ascii="Times New Roman" w:hAnsi="Times New Roman"/>
          <w:sz w:val="28"/>
          <w:szCs w:val="28"/>
        </w:rPr>
        <w:t>H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2BA1">
        <w:rPr>
          <w:rFonts w:ascii="Times New Roman" w:hAnsi="Times New Roman"/>
          <w:sz w:val="28"/>
          <w:szCs w:val="28"/>
        </w:rPr>
        <w:t>RO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2BA1">
        <w:rPr>
          <w:rFonts w:ascii="Times New Roman" w:hAnsi="Times New Roman"/>
          <w:sz w:val="28"/>
          <w:szCs w:val="28"/>
        </w:rPr>
        <w:t>OR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2BA1">
        <w:rPr>
          <w:rFonts w:ascii="Times New Roman" w:hAnsi="Times New Roman"/>
          <w:sz w:val="28"/>
          <w:szCs w:val="28"/>
        </w:rPr>
        <w:t>H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2BA1">
        <w:rPr>
          <w:rFonts w:ascii="Times New Roman" w:hAnsi="Times New Roman"/>
          <w:sz w:val="28"/>
          <w:szCs w:val="28"/>
        </w:rPr>
        <w:t>RO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2BA1">
        <w:rPr>
          <w:rFonts w:ascii="Times New Roman" w:hAnsi="Times New Roman"/>
          <w:sz w:val="28"/>
          <w:szCs w:val="28"/>
        </w:rPr>
        <w:t>OR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2BA1">
        <w:rPr>
          <w:rFonts w:ascii="Times New Roman" w:hAnsi="Times New Roman"/>
          <w:sz w:val="28"/>
          <w:szCs w:val="28"/>
        </w:rPr>
        <w:t>H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2BA1">
        <w:rPr>
          <w:rFonts w:ascii="Times New Roman" w:hAnsi="Times New Roman"/>
          <w:sz w:val="28"/>
          <w:szCs w:val="28"/>
        </w:rPr>
        <w:t>RO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2BA1">
        <w:rPr>
          <w:rFonts w:ascii="Times New Roman" w:hAnsi="Times New Roman"/>
          <w:sz w:val="28"/>
          <w:szCs w:val="28"/>
        </w:rPr>
        <w:t>OR</w:t>
      </w:r>
    </w:p>
    <w:p w:rsidR="00182776" w:rsidRDefault="001827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br w:type="page"/>
      </w:r>
    </w:p>
    <w:p w:rsidR="00182776" w:rsidRPr="00392BA1" w:rsidRDefault="00182776" w:rsidP="0018277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92BA1">
        <w:rPr>
          <w:rFonts w:ascii="Times New Roman" w:hAnsi="Times New Roman"/>
          <w:sz w:val="28"/>
          <w:szCs w:val="28"/>
          <w:lang w:val="ru-RU"/>
        </w:rPr>
        <w:t>По данным работы [6] механизм реакций гидролиза и конденсации в присутствии в качестве катализатора НСL может быть представлен следующей схемой:</w:t>
      </w:r>
    </w:p>
    <w:p w:rsidR="00182776" w:rsidRPr="00392BA1" w:rsidRDefault="00182776" w:rsidP="001827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82776" w:rsidRPr="00392BA1" w:rsidRDefault="00182776" w:rsidP="001827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vertAlign w:val="superscript"/>
          <w:lang w:val="ru-RU"/>
        </w:rPr>
      </w:pPr>
      <w:r w:rsidRPr="00392BA1">
        <w:rPr>
          <w:rFonts w:ascii="Times New Roman" w:hAnsi="Times New Roman"/>
          <w:sz w:val="28"/>
          <w:szCs w:val="28"/>
          <w:lang w:val="ru-RU"/>
        </w:rPr>
        <w:t>δ</w:t>
      </w:r>
      <w:r w:rsidR="006F72DF">
        <w:rPr>
          <w:rFonts w:ascii="Times New Roman" w:hAnsi="Times New Roman"/>
          <w:sz w:val="28"/>
          <w:szCs w:val="28"/>
          <w:lang w:val="ru-RU"/>
        </w:rPr>
        <w:pict>
          <v:shape id="_x0000_i1037" type="#_x0000_t75" style="width:8.25pt;height:15pt">
            <v:imagedata r:id="rId20" o:title=""/>
          </v:shape>
        </w:pic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92BA1">
        <w:rPr>
          <w:rFonts w:ascii="Times New Roman" w:hAnsi="Times New Roman"/>
          <w:sz w:val="28"/>
          <w:szCs w:val="28"/>
          <w:lang w:val="ru-RU"/>
        </w:rPr>
        <w:t>δ</w:t>
      </w:r>
      <w:r w:rsidRPr="00392BA1">
        <w:rPr>
          <w:rFonts w:ascii="Times New Roman" w:hAnsi="Times New Roman"/>
          <w:sz w:val="28"/>
          <w:szCs w:val="28"/>
          <w:vertAlign w:val="superscript"/>
          <w:lang w:val="ru-RU"/>
        </w:rPr>
        <w:t>¯</w:t>
      </w:r>
    </w:p>
    <w:p w:rsidR="00182776" w:rsidRPr="00392BA1" w:rsidRDefault="00182776" w:rsidP="001827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vertAlign w:val="superscript"/>
          <w:lang w:val="ru-RU"/>
        </w:rPr>
      </w:pPr>
      <w:r w:rsidRPr="00392BA1">
        <w:rPr>
          <w:rFonts w:ascii="Times New Roman" w:hAnsi="Times New Roman"/>
          <w:sz w:val="28"/>
          <w:szCs w:val="28"/>
          <w:lang w:val="ru-RU"/>
        </w:rPr>
        <w:t>δ</w:t>
      </w:r>
      <w:r w:rsidRPr="00392BA1">
        <w:rPr>
          <w:rFonts w:ascii="Times New Roman" w:hAnsi="Times New Roman"/>
          <w:sz w:val="28"/>
          <w:szCs w:val="28"/>
          <w:vertAlign w:val="superscript"/>
          <w:lang w:val="ru-RU"/>
        </w:rPr>
        <w:t>+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92BA1">
        <w:rPr>
          <w:rFonts w:ascii="Times New Roman" w:hAnsi="Times New Roman"/>
          <w:sz w:val="28"/>
          <w:szCs w:val="28"/>
          <w:lang w:val="ru-RU"/>
        </w:rPr>
        <w:t>CL</w:t>
      </w:r>
      <w:r>
        <w:rPr>
          <w:rFonts w:ascii="Times New Roman" w:hAnsi="Times New Roman"/>
          <w:sz w:val="28"/>
          <w:szCs w:val="28"/>
          <w:vertAlign w:val="superscript"/>
          <w:lang w:val="ru-RU"/>
        </w:rPr>
        <w:t xml:space="preserve"> </w:t>
      </w:r>
      <w:r w:rsidRPr="00392BA1">
        <w:rPr>
          <w:rFonts w:ascii="Times New Roman" w:hAnsi="Times New Roman"/>
          <w:sz w:val="28"/>
          <w:szCs w:val="28"/>
          <w:lang w:val="ru-RU"/>
        </w:rPr>
        <w:t>δ</w:t>
      </w:r>
      <w:r w:rsidRPr="00392BA1">
        <w:rPr>
          <w:rFonts w:ascii="Times New Roman" w:hAnsi="Times New Roman"/>
          <w:sz w:val="28"/>
          <w:szCs w:val="28"/>
          <w:vertAlign w:val="superscript"/>
          <w:lang w:val="ru-RU"/>
        </w:rPr>
        <w:t>+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92BA1">
        <w:rPr>
          <w:rFonts w:ascii="Times New Roman" w:hAnsi="Times New Roman"/>
          <w:sz w:val="28"/>
          <w:szCs w:val="28"/>
          <w:lang w:val="ru-RU"/>
        </w:rPr>
        <w:t>CL</w:t>
      </w:r>
    </w:p>
    <w:p w:rsidR="00182776" w:rsidRPr="00392BA1" w:rsidRDefault="00182776" w:rsidP="001827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92BA1">
        <w:rPr>
          <w:rFonts w:ascii="Times New Roman" w:hAnsi="Times New Roman"/>
          <w:sz w:val="28"/>
          <w:szCs w:val="28"/>
          <w:lang w:val="ru-RU"/>
        </w:rPr>
        <w:t>≡ Si - OC</w:t>
      </w:r>
      <w:r w:rsidR="006F72DF">
        <w:rPr>
          <w:rFonts w:ascii="Times New Roman" w:hAnsi="Times New Roman"/>
          <w:sz w:val="28"/>
          <w:szCs w:val="28"/>
          <w:lang w:val="ru-RU"/>
        </w:rPr>
        <w:pict>
          <v:shape id="_x0000_i1038" type="#_x0000_t75" style="width:8.25pt;height:17.25pt">
            <v:imagedata r:id="rId21" o:title=""/>
          </v:shape>
        </w:pict>
      </w:r>
      <w:r w:rsidRPr="00392BA1">
        <w:rPr>
          <w:rFonts w:ascii="Times New Roman" w:hAnsi="Times New Roman"/>
          <w:sz w:val="28"/>
          <w:szCs w:val="28"/>
          <w:lang w:val="ru-RU"/>
        </w:rPr>
        <w:t>H</w:t>
      </w:r>
      <w:r w:rsidR="006F72DF">
        <w:rPr>
          <w:rFonts w:ascii="Times New Roman" w:hAnsi="Times New Roman"/>
          <w:sz w:val="28"/>
          <w:szCs w:val="28"/>
          <w:lang w:val="ru-RU"/>
        </w:rPr>
        <w:pict>
          <v:shape id="_x0000_i1039" type="#_x0000_t75" style="width:6.75pt;height:18pt">
            <v:imagedata r:id="rId22" o:title=""/>
          </v:shape>
        </w:pict>
      </w:r>
      <w:r w:rsidRPr="00392BA1">
        <w:rPr>
          <w:rFonts w:ascii="Times New Roman" w:hAnsi="Times New Roman"/>
          <w:sz w:val="28"/>
          <w:szCs w:val="28"/>
          <w:lang w:val="ru-RU"/>
        </w:rPr>
        <w:t xml:space="preserve"> + H</w:t>
      </w:r>
      <w:r w:rsidRPr="00392BA1">
        <w:rPr>
          <w:rFonts w:ascii="Times New Roman" w:hAnsi="Times New Roman"/>
          <w:sz w:val="28"/>
          <w:szCs w:val="28"/>
          <w:vertAlign w:val="superscript"/>
          <w:lang w:val="ru-RU"/>
        </w:rPr>
        <w:t xml:space="preserve">+ </w:t>
      </w:r>
      <w:r w:rsidRPr="00392BA1">
        <w:rPr>
          <w:rFonts w:ascii="Times New Roman" w:hAnsi="Times New Roman"/>
          <w:sz w:val="28"/>
          <w:szCs w:val="28"/>
          <w:lang w:val="ru-RU"/>
        </w:rPr>
        <w:t>+ CL¯</w:t>
      </w:r>
      <w:r w:rsidRPr="00392BA1">
        <w:rPr>
          <w:rFonts w:ascii="Times New Roman" w:hAnsi="Times New Roman"/>
          <w:sz w:val="28"/>
          <w:szCs w:val="28"/>
          <w:vertAlign w:val="superscript"/>
          <w:lang w:val="ru-RU"/>
        </w:rPr>
        <w:t xml:space="preserve"> </w:t>
      </w:r>
      <w:r w:rsidRPr="00392BA1">
        <w:rPr>
          <w:rFonts w:ascii="Times New Roman" w:hAnsi="Times New Roman"/>
          <w:sz w:val="28"/>
          <w:szCs w:val="28"/>
          <w:lang w:val="ru-RU"/>
        </w:rPr>
        <w:t>→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92BA1">
        <w:rPr>
          <w:rFonts w:ascii="Times New Roman" w:hAnsi="Times New Roman"/>
          <w:sz w:val="28"/>
          <w:szCs w:val="28"/>
          <w:lang w:val="ru-RU"/>
        </w:rPr>
        <w:t>≡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92BA1">
        <w:rPr>
          <w:rFonts w:ascii="Times New Roman" w:hAnsi="Times New Roman"/>
          <w:sz w:val="28"/>
          <w:szCs w:val="28"/>
          <w:lang w:val="ru-RU"/>
        </w:rPr>
        <w:t>Si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F72DF">
        <w:rPr>
          <w:rFonts w:ascii="Times New Roman" w:hAnsi="Times New Roman"/>
          <w:sz w:val="28"/>
          <w:szCs w:val="28"/>
          <w:lang w:val="ru-RU"/>
        </w:rPr>
        <w:pict>
          <v:shape id="_x0000_i1040" type="#_x0000_t75" style="width:15pt;height:11.25pt">
            <v:imagedata r:id="rId23" o:title=""/>
          </v:shape>
        </w:pic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92BA1">
        <w:rPr>
          <w:rFonts w:ascii="Times New Roman" w:hAnsi="Times New Roman"/>
          <w:sz w:val="28"/>
          <w:szCs w:val="28"/>
          <w:lang w:val="ru-RU"/>
        </w:rPr>
        <w:t>≡ Si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92BA1">
        <w:rPr>
          <w:rFonts w:ascii="Times New Roman" w:hAnsi="Times New Roman"/>
          <w:sz w:val="28"/>
          <w:szCs w:val="28"/>
          <w:lang w:val="ru-RU"/>
        </w:rPr>
        <w:t>→</w:t>
      </w:r>
    </w:p>
    <w:p w:rsidR="00182776" w:rsidRPr="00392BA1" w:rsidRDefault="00182776" w:rsidP="001827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92BA1">
        <w:rPr>
          <w:rFonts w:ascii="Times New Roman" w:hAnsi="Times New Roman"/>
          <w:sz w:val="28"/>
          <w:szCs w:val="28"/>
          <w:lang w:val="ru-RU"/>
        </w:rPr>
        <w:t>δ</w:t>
      </w:r>
      <w:r w:rsidRPr="00392BA1">
        <w:rPr>
          <w:rFonts w:ascii="Times New Roman" w:hAnsi="Times New Roman"/>
          <w:sz w:val="28"/>
          <w:szCs w:val="28"/>
          <w:vertAlign w:val="superscript"/>
          <w:lang w:val="ru-RU"/>
        </w:rPr>
        <w:t>¯</w:t>
      </w:r>
      <w:r>
        <w:rPr>
          <w:rFonts w:ascii="Times New Roman" w:hAnsi="Times New Roman"/>
          <w:sz w:val="28"/>
          <w:szCs w:val="28"/>
          <w:vertAlign w:val="superscript"/>
          <w:lang w:val="ru-RU"/>
        </w:rPr>
        <w:t xml:space="preserve"> </w:t>
      </w:r>
      <w:r w:rsidRPr="00392BA1">
        <w:rPr>
          <w:rFonts w:ascii="Times New Roman" w:hAnsi="Times New Roman"/>
          <w:sz w:val="28"/>
          <w:szCs w:val="28"/>
          <w:lang w:val="ru-RU"/>
        </w:rPr>
        <w:t>δ</w:t>
      </w:r>
      <w:r w:rsidRPr="00392BA1">
        <w:rPr>
          <w:rFonts w:ascii="Times New Roman" w:hAnsi="Times New Roman"/>
          <w:sz w:val="28"/>
          <w:szCs w:val="28"/>
          <w:vertAlign w:val="superscript"/>
          <w:lang w:val="ru-RU"/>
        </w:rPr>
        <w:t>¯</w:t>
      </w:r>
    </w:p>
    <w:p w:rsidR="00182776" w:rsidRPr="00392BA1" w:rsidRDefault="00182776" w:rsidP="001827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92BA1">
        <w:rPr>
          <w:rFonts w:ascii="Times New Roman" w:hAnsi="Times New Roman"/>
          <w:sz w:val="28"/>
          <w:szCs w:val="28"/>
          <w:lang w:val="ru-RU"/>
        </w:rPr>
        <w:t>OC</w:t>
      </w:r>
      <w:r w:rsidRPr="00392BA1">
        <w:rPr>
          <w:rFonts w:ascii="Times New Roman" w:hAnsi="Times New Roman"/>
          <w:sz w:val="28"/>
          <w:szCs w:val="28"/>
          <w:vertAlign w:val="subscript"/>
          <w:lang w:val="ru-RU"/>
        </w:rPr>
        <w:t>2</w:t>
      </w:r>
      <w:r w:rsidRPr="00392BA1">
        <w:rPr>
          <w:rFonts w:ascii="Times New Roman" w:hAnsi="Times New Roman"/>
          <w:sz w:val="28"/>
          <w:szCs w:val="28"/>
          <w:lang w:val="ru-RU"/>
        </w:rPr>
        <w:t>H</w:t>
      </w:r>
      <w:r w:rsidRPr="00392BA1">
        <w:rPr>
          <w:rFonts w:ascii="Times New Roman" w:hAnsi="Times New Roman"/>
          <w:sz w:val="28"/>
          <w:szCs w:val="28"/>
          <w:vertAlign w:val="subscript"/>
          <w:lang w:val="ru-RU"/>
        </w:rPr>
        <w:t>5</w:t>
      </w:r>
      <w:r>
        <w:rPr>
          <w:rFonts w:ascii="Times New Roman" w:hAnsi="Times New Roman"/>
          <w:sz w:val="28"/>
          <w:szCs w:val="28"/>
          <w:vertAlign w:val="subscript"/>
          <w:lang w:val="ru-RU"/>
        </w:rPr>
        <w:t xml:space="preserve"> </w:t>
      </w:r>
      <w:r w:rsidRPr="00392BA1">
        <w:rPr>
          <w:rFonts w:ascii="Times New Roman" w:hAnsi="Times New Roman"/>
          <w:sz w:val="28"/>
          <w:szCs w:val="28"/>
          <w:lang w:val="ru-RU"/>
        </w:rPr>
        <w:t>OC</w:t>
      </w:r>
      <w:r w:rsidRPr="00392BA1">
        <w:rPr>
          <w:rFonts w:ascii="Times New Roman" w:hAnsi="Times New Roman"/>
          <w:sz w:val="28"/>
          <w:szCs w:val="28"/>
          <w:vertAlign w:val="subscript"/>
          <w:lang w:val="ru-RU"/>
        </w:rPr>
        <w:t>2</w:t>
      </w:r>
      <w:r w:rsidRPr="00392BA1">
        <w:rPr>
          <w:rFonts w:ascii="Times New Roman" w:hAnsi="Times New Roman"/>
          <w:sz w:val="28"/>
          <w:szCs w:val="28"/>
          <w:lang w:val="ru-RU"/>
        </w:rPr>
        <w:t>H</w:t>
      </w:r>
      <w:r w:rsidRPr="00392BA1">
        <w:rPr>
          <w:rFonts w:ascii="Times New Roman" w:hAnsi="Times New Roman"/>
          <w:sz w:val="28"/>
          <w:szCs w:val="28"/>
          <w:vertAlign w:val="subscript"/>
          <w:lang w:val="ru-RU"/>
        </w:rPr>
        <w:t>5</w:t>
      </w:r>
    </w:p>
    <w:p w:rsidR="00182776" w:rsidRPr="00392BA1" w:rsidRDefault="00182776" w:rsidP="001827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92BA1">
        <w:rPr>
          <w:rFonts w:ascii="Times New Roman" w:hAnsi="Times New Roman"/>
          <w:sz w:val="28"/>
          <w:szCs w:val="28"/>
          <w:lang w:val="ru-RU"/>
        </w:rPr>
        <w:t>δ</w:t>
      </w:r>
      <w:r w:rsidRPr="00392BA1">
        <w:rPr>
          <w:rFonts w:ascii="Times New Roman" w:hAnsi="Times New Roman"/>
          <w:sz w:val="28"/>
          <w:szCs w:val="28"/>
          <w:vertAlign w:val="superscript"/>
          <w:lang w:val="ru-RU"/>
        </w:rPr>
        <w:t>+</w:t>
      </w:r>
      <w:r>
        <w:rPr>
          <w:rFonts w:ascii="Times New Roman" w:hAnsi="Times New Roman"/>
          <w:sz w:val="28"/>
          <w:szCs w:val="28"/>
          <w:vertAlign w:val="superscript"/>
          <w:lang w:val="ru-RU"/>
        </w:rPr>
        <w:t xml:space="preserve"> </w:t>
      </w:r>
      <w:r w:rsidRPr="00392BA1">
        <w:rPr>
          <w:rFonts w:ascii="Times New Roman" w:hAnsi="Times New Roman"/>
          <w:sz w:val="28"/>
          <w:szCs w:val="28"/>
          <w:lang w:val="ru-RU"/>
        </w:rPr>
        <w:t>H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92BA1">
        <w:rPr>
          <w:rFonts w:ascii="Times New Roman" w:hAnsi="Times New Roman"/>
          <w:sz w:val="28"/>
          <w:szCs w:val="28"/>
          <w:lang w:val="ru-RU"/>
        </w:rPr>
        <w:t>δ</w:t>
      </w:r>
      <w:r w:rsidRPr="00392BA1">
        <w:rPr>
          <w:rFonts w:ascii="Times New Roman" w:hAnsi="Times New Roman"/>
          <w:sz w:val="28"/>
          <w:szCs w:val="28"/>
          <w:vertAlign w:val="superscript"/>
          <w:lang w:val="ru-RU"/>
        </w:rPr>
        <w:t>+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92BA1">
        <w:rPr>
          <w:rFonts w:ascii="Times New Roman" w:hAnsi="Times New Roman"/>
          <w:sz w:val="28"/>
          <w:szCs w:val="28"/>
          <w:lang w:val="ru-RU"/>
        </w:rPr>
        <w:t>H</w:t>
      </w:r>
    </w:p>
    <w:p w:rsidR="00182776" w:rsidRPr="00392BA1" w:rsidRDefault="00182776" w:rsidP="0018277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92BA1">
        <w:rPr>
          <w:rFonts w:ascii="Times New Roman" w:hAnsi="Times New Roman"/>
          <w:sz w:val="28"/>
          <w:szCs w:val="28"/>
          <w:lang w:val="ru-RU"/>
        </w:rPr>
        <w:t>≡ Si – CI + C</w:t>
      </w:r>
      <w:r w:rsidR="006F72DF">
        <w:rPr>
          <w:rFonts w:ascii="Times New Roman" w:hAnsi="Times New Roman"/>
          <w:position w:val="-10"/>
          <w:sz w:val="28"/>
          <w:szCs w:val="28"/>
          <w:lang w:val="ru-RU"/>
        </w:rPr>
        <w:pict>
          <v:shape id="_x0000_i1041" type="#_x0000_t75" style="width:8.25pt;height:17.25pt">
            <v:imagedata r:id="rId17" o:title=""/>
          </v:shape>
        </w:pict>
      </w:r>
      <w:r w:rsidRPr="00392BA1">
        <w:rPr>
          <w:rFonts w:ascii="Times New Roman" w:hAnsi="Times New Roman"/>
          <w:sz w:val="28"/>
          <w:szCs w:val="28"/>
          <w:lang w:val="ru-RU"/>
        </w:rPr>
        <w:t>H</w:t>
      </w:r>
      <w:r w:rsidR="006F72DF">
        <w:rPr>
          <w:rFonts w:ascii="Times New Roman" w:hAnsi="Times New Roman"/>
          <w:position w:val="-12"/>
          <w:sz w:val="28"/>
          <w:szCs w:val="28"/>
          <w:lang w:val="ru-RU"/>
        </w:rPr>
        <w:pict>
          <v:shape id="_x0000_i1042" type="#_x0000_t75" style="width:6.75pt;height:18pt">
            <v:imagedata r:id="rId24" o:title=""/>
          </v:shape>
        </w:pict>
      </w:r>
      <w:r w:rsidRPr="00392BA1">
        <w:rPr>
          <w:rFonts w:ascii="Times New Roman" w:hAnsi="Times New Roman"/>
          <w:sz w:val="28"/>
          <w:szCs w:val="28"/>
          <w:lang w:val="ru-RU"/>
        </w:rPr>
        <w:t>OH;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92BA1">
        <w:rPr>
          <w:rFonts w:ascii="Times New Roman" w:hAnsi="Times New Roman"/>
          <w:sz w:val="28"/>
          <w:szCs w:val="28"/>
          <w:lang w:val="ru-RU"/>
        </w:rPr>
        <w:t>(4)</w:t>
      </w:r>
    </w:p>
    <w:p w:rsidR="00182776" w:rsidRPr="00392BA1" w:rsidRDefault="00182776" w:rsidP="0018277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92BA1">
        <w:rPr>
          <w:rFonts w:ascii="Times New Roman" w:hAnsi="Times New Roman"/>
          <w:sz w:val="28"/>
          <w:szCs w:val="28"/>
          <w:lang w:val="ru-RU"/>
        </w:rPr>
        <w:t>≡ Si – CI + H</w:t>
      </w:r>
      <w:r w:rsidR="006F72DF">
        <w:rPr>
          <w:rFonts w:ascii="Times New Roman" w:hAnsi="Times New Roman"/>
          <w:sz w:val="28"/>
          <w:szCs w:val="28"/>
          <w:lang w:val="ru-RU"/>
        </w:rPr>
        <w:pict>
          <v:shape id="_x0000_i1043" type="#_x0000_t75" style="width:8.25pt;height:17.25pt">
            <v:imagedata r:id="rId17" o:title=""/>
          </v:shape>
        </w:pict>
      </w:r>
      <w:r w:rsidRPr="00392BA1">
        <w:rPr>
          <w:rFonts w:ascii="Times New Roman" w:hAnsi="Times New Roman"/>
          <w:sz w:val="28"/>
          <w:szCs w:val="28"/>
          <w:lang w:val="ru-RU"/>
        </w:rPr>
        <w:t>O → ≡ Si – OH + H</w:t>
      </w:r>
      <w:r w:rsidR="006F72DF">
        <w:rPr>
          <w:rFonts w:ascii="Times New Roman" w:hAnsi="Times New Roman"/>
          <w:sz w:val="28"/>
          <w:szCs w:val="28"/>
          <w:lang w:val="ru-RU"/>
        </w:rPr>
        <w:pict>
          <v:shape id="_x0000_i1044" type="#_x0000_t75" style="width:8.25pt;height:15pt">
            <v:imagedata r:id="rId25" o:title=""/>
          </v:shape>
        </w:pict>
      </w:r>
      <w:r w:rsidRPr="00392BA1">
        <w:rPr>
          <w:rFonts w:ascii="Times New Roman" w:hAnsi="Times New Roman"/>
          <w:sz w:val="28"/>
          <w:szCs w:val="28"/>
          <w:lang w:val="ru-RU"/>
        </w:rPr>
        <w:t>+ CI</w:t>
      </w:r>
      <w:r w:rsidRPr="00392BA1">
        <w:rPr>
          <w:rFonts w:ascii="Times New Roman" w:hAnsi="Times New Roman"/>
          <w:sz w:val="28"/>
          <w:szCs w:val="28"/>
          <w:vertAlign w:val="superscript"/>
          <w:lang w:val="ru-RU"/>
        </w:rPr>
        <w:t>¯</w:t>
      </w:r>
      <w:r w:rsidRPr="00392BA1">
        <w:rPr>
          <w:rFonts w:ascii="Times New Roman" w:hAnsi="Times New Roman"/>
          <w:sz w:val="28"/>
          <w:szCs w:val="28"/>
          <w:lang w:val="ru-RU"/>
        </w:rPr>
        <w:t>;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92BA1">
        <w:rPr>
          <w:rFonts w:ascii="Times New Roman" w:hAnsi="Times New Roman"/>
          <w:sz w:val="28"/>
          <w:szCs w:val="28"/>
          <w:lang w:val="ru-RU"/>
        </w:rPr>
        <w:t>(5)</w:t>
      </w:r>
    </w:p>
    <w:p w:rsidR="00182776" w:rsidRPr="00392BA1" w:rsidRDefault="00182776" w:rsidP="0018277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92BA1">
        <w:rPr>
          <w:rFonts w:ascii="Times New Roman" w:hAnsi="Times New Roman"/>
          <w:sz w:val="28"/>
          <w:szCs w:val="28"/>
          <w:lang w:val="ru-RU"/>
        </w:rPr>
        <w:t>≡ Si- CI + HO - Si ≡ → ≡ Si – O - Si ≡ + H</w:t>
      </w:r>
      <w:r w:rsidRPr="00392BA1">
        <w:rPr>
          <w:rFonts w:ascii="Times New Roman" w:hAnsi="Times New Roman"/>
          <w:sz w:val="28"/>
          <w:szCs w:val="28"/>
          <w:vertAlign w:val="superscript"/>
          <w:lang w:val="ru-RU"/>
        </w:rPr>
        <w:t xml:space="preserve">+ </w:t>
      </w:r>
      <w:r w:rsidRPr="00392BA1">
        <w:rPr>
          <w:rFonts w:ascii="Times New Roman" w:hAnsi="Times New Roman"/>
          <w:sz w:val="28"/>
          <w:szCs w:val="28"/>
          <w:lang w:val="ru-RU"/>
        </w:rPr>
        <w:t>+ CI</w:t>
      </w:r>
      <w:r w:rsidRPr="00392BA1">
        <w:rPr>
          <w:rFonts w:ascii="Times New Roman" w:hAnsi="Times New Roman"/>
          <w:sz w:val="28"/>
          <w:szCs w:val="28"/>
          <w:vertAlign w:val="superscript"/>
          <w:lang w:val="ru-RU"/>
        </w:rPr>
        <w:t>¯</w:t>
      </w:r>
      <w:r w:rsidRPr="00392BA1">
        <w:rPr>
          <w:rFonts w:ascii="Times New Roman" w:hAnsi="Times New Roman"/>
          <w:sz w:val="28"/>
          <w:szCs w:val="28"/>
          <w:lang w:val="ru-RU"/>
        </w:rPr>
        <w:t>;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92BA1">
        <w:rPr>
          <w:rFonts w:ascii="Times New Roman" w:hAnsi="Times New Roman"/>
          <w:sz w:val="28"/>
          <w:szCs w:val="28"/>
          <w:lang w:val="ru-RU"/>
        </w:rPr>
        <w:t>(6)</w:t>
      </w:r>
    </w:p>
    <w:p w:rsidR="00182776" w:rsidRPr="00392BA1" w:rsidRDefault="00182776" w:rsidP="0018277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92BA1">
        <w:rPr>
          <w:rFonts w:ascii="Times New Roman" w:hAnsi="Times New Roman"/>
          <w:sz w:val="28"/>
          <w:szCs w:val="28"/>
          <w:lang w:val="ru-RU"/>
        </w:rPr>
        <w:t>≡ Si – O – H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92BA1">
        <w:rPr>
          <w:rFonts w:ascii="Times New Roman" w:hAnsi="Times New Roman"/>
          <w:sz w:val="28"/>
          <w:szCs w:val="28"/>
          <w:lang w:val="ru-RU"/>
        </w:rPr>
        <w:t>≡ Si…O - H</w:t>
      </w:r>
    </w:p>
    <w:p w:rsidR="00182776" w:rsidRPr="00392BA1" w:rsidRDefault="00182776" w:rsidP="0018277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92BA1">
        <w:rPr>
          <w:rFonts w:ascii="Times New Roman" w:hAnsi="Times New Roman"/>
          <w:sz w:val="28"/>
          <w:szCs w:val="28"/>
          <w:lang w:val="ru-RU"/>
        </w:rPr>
        <w:t>≡ Si - O – H +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92BA1">
        <w:rPr>
          <w:rFonts w:ascii="Times New Roman" w:hAnsi="Times New Roman"/>
          <w:sz w:val="28"/>
          <w:szCs w:val="28"/>
          <w:lang w:val="ru-RU"/>
        </w:rPr>
        <w:t>≡ Si – OH →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92BA1">
        <w:rPr>
          <w:rFonts w:ascii="Times New Roman" w:hAnsi="Times New Roman"/>
          <w:sz w:val="28"/>
          <w:szCs w:val="28"/>
          <w:lang w:val="ru-RU"/>
        </w:rPr>
        <w:t>→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92BA1">
        <w:rPr>
          <w:rFonts w:ascii="Times New Roman" w:hAnsi="Times New Roman"/>
          <w:sz w:val="28"/>
          <w:szCs w:val="28"/>
          <w:lang w:val="ru-RU"/>
        </w:rPr>
        <w:t>→</w:t>
      </w:r>
    </w:p>
    <w:p w:rsidR="00182776" w:rsidRPr="00392BA1" w:rsidRDefault="00182776" w:rsidP="0018277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92BA1">
        <w:rPr>
          <w:rFonts w:ascii="Times New Roman" w:hAnsi="Times New Roman"/>
          <w:sz w:val="28"/>
          <w:szCs w:val="28"/>
          <w:lang w:val="ru-RU"/>
        </w:rPr>
        <w:t>≡ Si – O – H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92BA1">
        <w:rPr>
          <w:rFonts w:ascii="Times New Roman" w:hAnsi="Times New Roman"/>
          <w:sz w:val="28"/>
          <w:szCs w:val="28"/>
          <w:lang w:val="ru-RU"/>
        </w:rPr>
        <w:t>≡ Si – O…H</w:t>
      </w:r>
    </w:p>
    <w:p w:rsidR="00182776" w:rsidRPr="00392BA1" w:rsidRDefault="00182776" w:rsidP="0018277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92BA1">
        <w:rPr>
          <w:rFonts w:ascii="Times New Roman" w:hAnsi="Times New Roman"/>
          <w:sz w:val="28"/>
          <w:szCs w:val="28"/>
          <w:lang w:val="ru-RU"/>
        </w:rPr>
        <w:t xml:space="preserve"> ≡ Si – O – Si ≡ + H</w:t>
      </w:r>
      <w:r w:rsidRPr="00392BA1">
        <w:rPr>
          <w:rFonts w:ascii="Times New Roman" w:hAnsi="Times New Roman"/>
          <w:sz w:val="28"/>
          <w:szCs w:val="28"/>
          <w:vertAlign w:val="subscript"/>
          <w:lang w:val="ru-RU"/>
        </w:rPr>
        <w:t>2</w:t>
      </w:r>
      <w:r w:rsidRPr="00392BA1">
        <w:rPr>
          <w:rFonts w:ascii="Times New Roman" w:hAnsi="Times New Roman"/>
          <w:sz w:val="28"/>
          <w:szCs w:val="28"/>
          <w:lang w:val="ru-RU"/>
        </w:rPr>
        <w:t>O.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92BA1">
        <w:rPr>
          <w:rFonts w:ascii="Times New Roman" w:hAnsi="Times New Roman"/>
          <w:sz w:val="28"/>
          <w:szCs w:val="28"/>
          <w:lang w:val="ru-RU"/>
        </w:rPr>
        <w:t>(7)</w:t>
      </w:r>
    </w:p>
    <w:p w:rsidR="00182776" w:rsidRPr="00392BA1" w:rsidRDefault="00182776" w:rsidP="0018277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82776" w:rsidRPr="00392BA1" w:rsidRDefault="00182776" w:rsidP="0018277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92BA1">
        <w:rPr>
          <w:rFonts w:ascii="Times New Roman" w:hAnsi="Times New Roman"/>
          <w:sz w:val="28"/>
          <w:szCs w:val="28"/>
          <w:lang w:val="ru-RU"/>
        </w:rPr>
        <w:t>Рис.1.</w:t>
      </w:r>
      <w:r>
        <w:rPr>
          <w:rFonts w:ascii="Times New Roman" w:hAnsi="Times New Roman"/>
          <w:sz w:val="28"/>
          <w:szCs w:val="28"/>
          <w:lang w:val="ru-RU"/>
        </w:rPr>
        <w:t>1</w:t>
      </w:r>
      <w:r w:rsidRPr="00392BA1">
        <w:rPr>
          <w:rFonts w:ascii="Times New Roman" w:hAnsi="Times New Roman"/>
          <w:sz w:val="28"/>
          <w:szCs w:val="28"/>
          <w:lang w:val="ru-RU"/>
        </w:rPr>
        <w:t>. Диаграмма растворимости системы ТЭОС-этанол-вода.</w:t>
      </w:r>
    </w:p>
    <w:p w:rsidR="00182776" w:rsidRPr="00392BA1" w:rsidRDefault="006F72DF" w:rsidP="0018277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noProof/>
          <w:sz w:val="28"/>
          <w:szCs w:val="28"/>
          <w:lang w:val="ru-RU" w:eastAsia="ru-RU"/>
        </w:rPr>
        <w:pict>
          <v:shape id="Рисунок 21" o:spid="_x0000_i1045" type="#_x0000_t75" style="width:223.5pt;height:184.5pt;visibility:visible">
            <v:imagedata r:id="rId26" o:title=""/>
          </v:shape>
        </w:pict>
      </w:r>
    </w:p>
    <w:p w:rsidR="00182776" w:rsidRDefault="001827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82776" w:rsidRDefault="001827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br w:type="page"/>
      </w:r>
    </w:p>
    <w:p w:rsidR="00182776" w:rsidRPr="00392BA1" w:rsidRDefault="00182776" w:rsidP="0018277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92BA1">
        <w:rPr>
          <w:rFonts w:ascii="Times New Roman" w:hAnsi="Times New Roman"/>
          <w:sz w:val="28"/>
          <w:szCs w:val="28"/>
          <w:lang w:val="ru-RU"/>
        </w:rPr>
        <w:t>При получении стекла золь-гель методом основным условием распределения компонентов друг в друге на молекулярном уровне является взаимная растворимость всех реагентов, промежуточных соединений и продуктов реакции. При этом следует иметь в виду нерастворимость тетраэтилортосиликата в воде и ограниченную его растворимость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92BA1">
        <w:rPr>
          <w:rFonts w:ascii="Times New Roman" w:hAnsi="Times New Roman"/>
          <w:sz w:val="28"/>
          <w:szCs w:val="28"/>
          <w:lang w:val="ru-RU"/>
        </w:rPr>
        <w:t>в тройной системе ТЭОС – этанол – вода (рис.1.</w:t>
      </w:r>
      <w:r>
        <w:rPr>
          <w:rFonts w:ascii="Times New Roman" w:hAnsi="Times New Roman"/>
          <w:sz w:val="28"/>
          <w:szCs w:val="28"/>
          <w:lang w:val="ru-RU"/>
        </w:rPr>
        <w:t>1</w:t>
      </w:r>
      <w:r w:rsidRPr="00392BA1">
        <w:rPr>
          <w:rFonts w:ascii="Times New Roman" w:hAnsi="Times New Roman"/>
          <w:sz w:val="28"/>
          <w:szCs w:val="28"/>
          <w:lang w:val="ru-RU"/>
        </w:rPr>
        <w:t>). Поэтому для успешного протекания процессов гидролиза и поликонденсации необходимо в систему вводить определенное количество этанола, обеспечивающего взаимную растворимость ТЭОСа и воды. Установлено, что оптимальными соотношениями [ТЭОС] / [C</w:t>
      </w:r>
      <w:r w:rsidRPr="00392BA1">
        <w:rPr>
          <w:rFonts w:ascii="Times New Roman" w:hAnsi="Times New Roman"/>
          <w:sz w:val="28"/>
          <w:szCs w:val="28"/>
          <w:vertAlign w:val="subscript"/>
          <w:lang w:val="ru-RU"/>
        </w:rPr>
        <w:t>2</w:t>
      </w:r>
      <w:r w:rsidRPr="00392BA1">
        <w:rPr>
          <w:rFonts w:ascii="Times New Roman" w:hAnsi="Times New Roman"/>
          <w:sz w:val="28"/>
          <w:szCs w:val="28"/>
          <w:lang w:val="ru-RU"/>
        </w:rPr>
        <w:t>H</w:t>
      </w:r>
      <w:r w:rsidRPr="00392BA1">
        <w:rPr>
          <w:rFonts w:ascii="Times New Roman" w:hAnsi="Times New Roman"/>
          <w:sz w:val="28"/>
          <w:szCs w:val="28"/>
          <w:vertAlign w:val="subscript"/>
          <w:lang w:val="ru-RU"/>
        </w:rPr>
        <w:t>5</w:t>
      </w:r>
      <w:r w:rsidRPr="00392BA1">
        <w:rPr>
          <w:rFonts w:ascii="Times New Roman" w:hAnsi="Times New Roman"/>
          <w:sz w:val="28"/>
          <w:szCs w:val="28"/>
          <w:lang w:val="ru-RU"/>
        </w:rPr>
        <w:t>OH] при получении монолитных ксерогелей и стекол являются 1:1 и 1:2 [2]. Однако необходимо заметить, что добавление этилового спирта в больших количествах приводит к нежелательным эффектам при сушке гелей, а именно – увеличивает вероятность растрескивания за счет бурного выделения паров спирта из пористой структуры и уменьшает общую концентрацию твердых частиц в теле геля, что приводит к большим усадкам и растрескиванию гелей на стадии перехода гель-стекло.</w:t>
      </w:r>
    </w:p>
    <w:p w:rsidR="00182776" w:rsidRPr="00392BA1" w:rsidRDefault="00182776" w:rsidP="0018277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92BA1">
        <w:rPr>
          <w:rFonts w:ascii="Times New Roman" w:hAnsi="Times New Roman"/>
          <w:sz w:val="28"/>
          <w:szCs w:val="28"/>
          <w:lang w:val="ru-RU"/>
        </w:rPr>
        <w:t>Вопрос о механизме перехода “золь-гель”, о происходящих при этом процессах и структурных перестройках принадлежит к числу наиболее сложных и малоизученных. Этот переход завершается, когда однофазная жидкость превращается в двухфазный гель, состоящий из твердой и жидкой фаз, который может быть превращен в двухфазный ксерогель [7]. Переход необратим и протекает без изменения объема, он проявляется в росте вязкости. Полагают, что при росте полимеров в растворе в результате реакции конденсации они соединяются в кластеры все большего размера, пока весь раствор не превращается в один кластер. Считают, что при росте полимеров в растворе в результате реакции конденсации они соединяются в кластеры все большего размера, пока весь раствор не превратиться в один кластер.</w:t>
      </w:r>
    </w:p>
    <w:p w:rsidR="00182776" w:rsidRPr="00392BA1" w:rsidRDefault="00182776" w:rsidP="0018277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92BA1">
        <w:rPr>
          <w:rFonts w:ascii="Times New Roman" w:hAnsi="Times New Roman"/>
          <w:sz w:val="28"/>
          <w:szCs w:val="28"/>
          <w:lang w:val="ru-RU"/>
        </w:rPr>
        <w:t>Управление процессами полимеризации осложняются тем, что в случае кислотного катализа реакция конденсации имеет тенденцию начинаться на довольно поздней стадии, а кинетика реакций гидролиза и конденсации носит сложный характер.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182776" w:rsidRDefault="00182776" w:rsidP="00182776">
      <w:pPr>
        <w:pStyle w:val="ae"/>
        <w:spacing w:after="0" w:line="360" w:lineRule="auto"/>
        <w:ind w:firstLine="709"/>
        <w:jc w:val="both"/>
        <w:rPr>
          <w:rFonts w:ascii="Times New Roman" w:hAnsi="Times New Roman"/>
          <w:color w:val="auto"/>
          <w:spacing w:val="0"/>
          <w:sz w:val="28"/>
          <w:szCs w:val="28"/>
          <w:lang w:val="ru-RU"/>
        </w:rPr>
      </w:pPr>
    </w:p>
    <w:p w:rsidR="00182776" w:rsidRPr="00392BA1" w:rsidRDefault="00182776" w:rsidP="00182776">
      <w:pPr>
        <w:pStyle w:val="ae"/>
        <w:spacing w:after="0" w:line="360" w:lineRule="auto"/>
        <w:ind w:firstLine="709"/>
        <w:jc w:val="center"/>
        <w:rPr>
          <w:rFonts w:ascii="Times New Roman" w:hAnsi="Times New Roman"/>
          <w:b/>
          <w:i w:val="0"/>
          <w:color w:val="auto"/>
          <w:spacing w:val="0"/>
          <w:sz w:val="28"/>
          <w:szCs w:val="28"/>
          <w:lang w:val="ru-RU"/>
        </w:rPr>
      </w:pPr>
      <w:r w:rsidRPr="00392BA1">
        <w:rPr>
          <w:rFonts w:ascii="Times New Roman" w:hAnsi="Times New Roman"/>
          <w:b/>
          <w:i w:val="0"/>
          <w:color w:val="auto"/>
          <w:spacing w:val="0"/>
          <w:sz w:val="28"/>
          <w:szCs w:val="28"/>
          <w:lang w:val="ru-RU"/>
        </w:rPr>
        <w:t>1.4 Литье и гелеобразование</w:t>
      </w:r>
    </w:p>
    <w:p w:rsidR="00182776" w:rsidRPr="00392BA1" w:rsidRDefault="00182776" w:rsidP="0018277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82776" w:rsidRPr="00392BA1" w:rsidRDefault="00182776" w:rsidP="0018277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92BA1">
        <w:rPr>
          <w:rFonts w:ascii="Times New Roman" w:hAnsi="Times New Roman"/>
          <w:sz w:val="28"/>
          <w:szCs w:val="28"/>
          <w:lang w:val="ru-RU"/>
        </w:rPr>
        <w:t>Для нейтрализации кислотной среда и ускорения процесса гелеобразования к смеси добавляют по каплям водный раствор аммиака до рН 4-6. В зависимости от окончательного значения рН устанавливают время гелеобразования. Время гелеобразования зависит от следующих основных факторов: соотношения [H</w:t>
      </w:r>
      <w:r w:rsidR="006F72DF">
        <w:rPr>
          <w:rFonts w:ascii="Times New Roman" w:hAnsi="Times New Roman"/>
          <w:position w:val="-10"/>
          <w:sz w:val="28"/>
          <w:szCs w:val="28"/>
          <w:lang w:val="ru-RU"/>
        </w:rPr>
        <w:pict>
          <v:shape id="_x0000_i1046" type="#_x0000_t75" style="width:8.25pt;height:17.25pt">
            <v:imagedata r:id="rId17" o:title=""/>
          </v:shape>
        </w:pict>
      </w:r>
      <w:r w:rsidRPr="00392BA1">
        <w:rPr>
          <w:rFonts w:ascii="Times New Roman" w:hAnsi="Times New Roman"/>
          <w:sz w:val="28"/>
          <w:szCs w:val="28"/>
          <w:lang w:val="ru-RU"/>
        </w:rPr>
        <w:t>O] / [TЭОС], ph золь-коллоидной ситемы.</w:t>
      </w:r>
    </w:p>
    <w:p w:rsidR="00182776" w:rsidRPr="00392BA1" w:rsidRDefault="00182776" w:rsidP="0018277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92BA1">
        <w:rPr>
          <w:rFonts w:ascii="Times New Roman" w:hAnsi="Times New Roman"/>
          <w:sz w:val="28"/>
          <w:szCs w:val="28"/>
          <w:lang w:val="ru-RU"/>
        </w:rPr>
        <w:t>Установлено, что для системы [Н</w:t>
      </w:r>
      <w:r w:rsidR="006F72DF">
        <w:rPr>
          <w:rFonts w:ascii="Times New Roman" w:hAnsi="Times New Roman"/>
          <w:position w:val="-10"/>
          <w:sz w:val="28"/>
          <w:szCs w:val="28"/>
          <w:lang w:val="ru-RU"/>
        </w:rPr>
        <w:pict>
          <v:shape id="_x0000_i1047" type="#_x0000_t75" style="width:8.25pt;height:17.25pt">
            <v:imagedata r:id="rId17" o:title=""/>
          </v:shape>
        </w:pict>
      </w:r>
      <w:r w:rsidRPr="00392BA1">
        <w:rPr>
          <w:rFonts w:ascii="Times New Roman" w:hAnsi="Times New Roman"/>
          <w:sz w:val="28"/>
          <w:szCs w:val="28"/>
          <w:lang w:val="ru-RU"/>
        </w:rPr>
        <w:t>0] / [ТЭОС] характерна линейная зависимость логарифма времени гелеобразования от рН золь-коллоида. Причем для различных молярных соотношений [H</w:t>
      </w:r>
      <w:r w:rsidR="006F72DF">
        <w:rPr>
          <w:rFonts w:ascii="Times New Roman" w:hAnsi="Times New Roman"/>
          <w:position w:val="-10"/>
          <w:sz w:val="28"/>
          <w:szCs w:val="28"/>
          <w:lang w:val="ru-RU"/>
        </w:rPr>
        <w:pict>
          <v:shape id="_x0000_i1048" type="#_x0000_t75" style="width:8.25pt;height:17.25pt">
            <v:imagedata r:id="rId27" o:title=""/>
          </v:shape>
        </w:pict>
      </w:r>
      <w:r w:rsidRPr="00392BA1">
        <w:rPr>
          <w:rFonts w:ascii="Times New Roman" w:hAnsi="Times New Roman"/>
          <w:sz w:val="28"/>
          <w:szCs w:val="28"/>
          <w:lang w:val="ru-RU"/>
        </w:rPr>
        <w:t>О] / [ТЭОС] эта зависимость соблюдается при условиии полною протекания процесса гидролиза ТЭОС. Процесс гидролиза является экзотермической реакцией и проходит при самопроизвольном повышении температуры реакционной смеси до 50...60°С, а об его окончании можно судить по снижению температуры до 20...30°С.</w:t>
      </w:r>
    </w:p>
    <w:p w:rsidR="00182776" w:rsidRPr="00392BA1" w:rsidRDefault="00182776" w:rsidP="0018277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92BA1">
        <w:rPr>
          <w:rFonts w:ascii="Times New Roman" w:hAnsi="Times New Roman"/>
          <w:sz w:val="28"/>
          <w:szCs w:val="28"/>
          <w:lang w:val="ru-RU"/>
        </w:rPr>
        <w:t>При получении стекла золь-гель методом основным условием распределения компонентов друг в друге на молекулярном уровне является взаимная растворимость всех реагентов, промежуточных соединений и продуктов реакции. При этом следует иметь в виду нерастворимость тетраэтилортосиликата в воде и ограниченную его растворимость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92BA1">
        <w:rPr>
          <w:rFonts w:ascii="Times New Roman" w:hAnsi="Times New Roman"/>
          <w:sz w:val="28"/>
          <w:szCs w:val="28"/>
          <w:lang w:val="ru-RU"/>
        </w:rPr>
        <w:t>в тройной системе ТЭОС – этанол – вода (рис.1.</w:t>
      </w:r>
      <w:r>
        <w:rPr>
          <w:rFonts w:ascii="Times New Roman" w:hAnsi="Times New Roman"/>
          <w:sz w:val="28"/>
          <w:szCs w:val="28"/>
          <w:lang w:val="ru-RU"/>
        </w:rPr>
        <w:t>1</w:t>
      </w:r>
      <w:r w:rsidRPr="00392BA1">
        <w:rPr>
          <w:rFonts w:ascii="Times New Roman" w:hAnsi="Times New Roman"/>
          <w:sz w:val="28"/>
          <w:szCs w:val="28"/>
          <w:lang w:val="ru-RU"/>
        </w:rPr>
        <w:t>). Поэтому для успешного протекания процессов гидролиза и поликонденсации необходимо в систему вводить определенное количество этанола, обеспечивающего взаимную растворимость ТЭОСа и воды. Установлено, что оптимальными соотношениями [ТЭОС] / [C</w:t>
      </w:r>
      <w:r w:rsidRPr="00392BA1">
        <w:rPr>
          <w:rFonts w:ascii="Times New Roman" w:hAnsi="Times New Roman"/>
          <w:sz w:val="28"/>
          <w:szCs w:val="28"/>
          <w:vertAlign w:val="subscript"/>
          <w:lang w:val="ru-RU"/>
        </w:rPr>
        <w:t>2</w:t>
      </w:r>
      <w:r w:rsidRPr="00392BA1">
        <w:rPr>
          <w:rFonts w:ascii="Times New Roman" w:hAnsi="Times New Roman"/>
          <w:sz w:val="28"/>
          <w:szCs w:val="28"/>
          <w:lang w:val="ru-RU"/>
        </w:rPr>
        <w:t>H</w:t>
      </w:r>
      <w:r w:rsidRPr="00392BA1">
        <w:rPr>
          <w:rFonts w:ascii="Times New Roman" w:hAnsi="Times New Roman"/>
          <w:sz w:val="28"/>
          <w:szCs w:val="28"/>
          <w:vertAlign w:val="subscript"/>
          <w:lang w:val="ru-RU"/>
        </w:rPr>
        <w:t>5</w:t>
      </w:r>
      <w:r w:rsidRPr="00392BA1">
        <w:rPr>
          <w:rFonts w:ascii="Times New Roman" w:hAnsi="Times New Roman"/>
          <w:sz w:val="28"/>
          <w:szCs w:val="28"/>
          <w:lang w:val="ru-RU"/>
        </w:rPr>
        <w:t>OH] при получении монолитных ксерогелей и стекол являются 1:1 и 1:2 [2]. Однако необходимо заметить, что добавление этилового спирта в больших количествах приводит к нежелательным эффектам при сушке гелей, а именно – увеличивает вероятность растрескивания за счет бурного выделения паров спирта из пористой структуры и уменьшает общую концентрацию твердых частиц в теле геля, что приводит к большим усадкам и растрескиванию гелей на стадии перехода гель-стекло.</w:t>
      </w:r>
    </w:p>
    <w:p w:rsidR="00182776" w:rsidRPr="00392BA1" w:rsidRDefault="00182776" w:rsidP="0018277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92BA1">
        <w:rPr>
          <w:rFonts w:ascii="Times New Roman" w:hAnsi="Times New Roman"/>
          <w:sz w:val="28"/>
          <w:szCs w:val="28"/>
          <w:lang w:val="ru-RU"/>
        </w:rPr>
        <w:t>Установлено, что оптимальным временем гелеобразования в системе "золь-коллоид" является 3...4 часа. Это время определяли до момента потери системой вязко-текучих свойств. При быстром гелеобразовании (Т</w:t>
      </w:r>
      <w:r w:rsidRPr="00392BA1">
        <w:rPr>
          <w:rFonts w:ascii="Times New Roman" w:hAnsi="Times New Roman"/>
          <w:sz w:val="28"/>
          <w:szCs w:val="28"/>
          <w:vertAlign w:val="subscript"/>
          <w:lang w:val="ru-RU"/>
        </w:rPr>
        <w:t>гл</w:t>
      </w:r>
      <w:r w:rsidRPr="00392BA1">
        <w:rPr>
          <w:rFonts w:ascii="Times New Roman" w:hAnsi="Times New Roman"/>
          <w:sz w:val="28"/>
          <w:szCs w:val="28"/>
          <w:lang w:val="ru-RU"/>
        </w:rPr>
        <w:t xml:space="preserve"> ≤ I ч) в структуре геля "замораживаются" пузырьки воздуха, которые в будущем гельном стекле превращаются в закрытые поры и приводят к оптическим дефектам. При медленном гелеобразовании (Т</w:t>
      </w:r>
      <w:r w:rsidRPr="00392BA1">
        <w:rPr>
          <w:rFonts w:ascii="Times New Roman" w:hAnsi="Times New Roman"/>
          <w:sz w:val="28"/>
          <w:szCs w:val="28"/>
          <w:vertAlign w:val="subscript"/>
          <w:lang w:val="ru-RU"/>
        </w:rPr>
        <w:t>гл</w:t>
      </w:r>
      <w:r w:rsidRPr="00392BA1">
        <w:rPr>
          <w:rFonts w:ascii="Times New Roman" w:hAnsi="Times New Roman"/>
          <w:sz w:val="28"/>
          <w:szCs w:val="28"/>
          <w:lang w:val="ru-RU"/>
        </w:rPr>
        <w:t xml:space="preserve"> 3...4 ч) формируется однородная структура, что уменьшает вероятность растрескивания геля при переходе в монолитное стекло.</w:t>
      </w:r>
    </w:p>
    <w:p w:rsidR="00182776" w:rsidRPr="00392BA1" w:rsidRDefault="00182776" w:rsidP="0018277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82776" w:rsidRPr="00392BA1" w:rsidRDefault="00182776" w:rsidP="00182776">
      <w:pPr>
        <w:pStyle w:val="ae"/>
        <w:spacing w:after="0" w:line="360" w:lineRule="auto"/>
        <w:ind w:firstLine="709"/>
        <w:jc w:val="center"/>
        <w:rPr>
          <w:rFonts w:ascii="Times New Roman" w:hAnsi="Times New Roman"/>
          <w:b/>
          <w:i w:val="0"/>
          <w:color w:val="auto"/>
          <w:spacing w:val="0"/>
          <w:sz w:val="28"/>
          <w:szCs w:val="28"/>
          <w:lang w:val="ru-RU"/>
        </w:rPr>
      </w:pPr>
      <w:r w:rsidRPr="00392BA1">
        <w:rPr>
          <w:rFonts w:ascii="Times New Roman" w:hAnsi="Times New Roman"/>
          <w:b/>
          <w:i w:val="0"/>
          <w:color w:val="auto"/>
          <w:spacing w:val="0"/>
          <w:sz w:val="28"/>
          <w:szCs w:val="28"/>
          <w:lang w:val="ru-RU"/>
        </w:rPr>
        <w:t>1.5</w:t>
      </w:r>
      <w:r>
        <w:rPr>
          <w:rFonts w:ascii="Times New Roman" w:hAnsi="Times New Roman"/>
          <w:b/>
          <w:i w:val="0"/>
          <w:color w:val="auto"/>
          <w:spacing w:val="0"/>
          <w:sz w:val="28"/>
          <w:szCs w:val="28"/>
          <w:lang w:val="ru-RU"/>
        </w:rPr>
        <w:t xml:space="preserve"> </w:t>
      </w:r>
      <w:r w:rsidRPr="00392BA1">
        <w:rPr>
          <w:rFonts w:ascii="Times New Roman" w:hAnsi="Times New Roman"/>
          <w:b/>
          <w:i w:val="0"/>
          <w:color w:val="auto"/>
          <w:spacing w:val="0"/>
          <w:sz w:val="28"/>
          <w:szCs w:val="28"/>
          <w:lang w:val="ru-RU"/>
        </w:rPr>
        <w:t>Созревание и сушка</w:t>
      </w:r>
    </w:p>
    <w:p w:rsidR="00182776" w:rsidRPr="00392BA1" w:rsidRDefault="00182776" w:rsidP="0018277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82776" w:rsidRPr="00392BA1" w:rsidRDefault="00182776" w:rsidP="0018277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92BA1">
        <w:rPr>
          <w:rFonts w:ascii="Times New Roman" w:hAnsi="Times New Roman"/>
          <w:sz w:val="28"/>
          <w:szCs w:val="28"/>
          <w:lang w:val="ru-RU"/>
        </w:rPr>
        <w:t>Существенной операцией при изготовлении изделий золь-гель технологией при их формировании заливкой раствора в формы является сушка. В процессе сушки возникают напряжения и растрескивание гелей. Напряжения пропорциональны скорости сушки и толщине геля. Поскольку испарение воды идет с поверхности тела, возникает градиент концентрации воды и соответствующий ему градиент сжатия, также вызывающий напряжения. При этом трансформаторы жидкости лимитируются диффузией, хотя существует иная точка зрения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92BA1">
        <w:rPr>
          <w:rFonts w:ascii="Times New Roman" w:hAnsi="Times New Roman"/>
          <w:sz w:val="28"/>
          <w:szCs w:val="28"/>
          <w:lang w:val="ru-RU"/>
        </w:rPr>
        <w:t>о трансформаторе жидкости в порах путем течения.</w:t>
      </w:r>
    </w:p>
    <w:p w:rsidR="00182776" w:rsidRPr="00392BA1" w:rsidRDefault="00182776" w:rsidP="0018277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92BA1">
        <w:rPr>
          <w:rFonts w:ascii="Times New Roman" w:hAnsi="Times New Roman"/>
          <w:sz w:val="28"/>
          <w:szCs w:val="28"/>
          <w:lang w:val="ru-RU"/>
        </w:rPr>
        <w:t>Сушка геля, которая может проводиться как при комнатной температуре, так и при нагревании, приводит к удалению из него воды, спирта, органических остатков, что проявляется в уменьшении массы и объема (усадке) геля и в изменении его плотности. [8].</w:t>
      </w:r>
    </w:p>
    <w:p w:rsidR="00182776" w:rsidRPr="00392BA1" w:rsidRDefault="00182776" w:rsidP="0018277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92BA1">
        <w:rPr>
          <w:rFonts w:ascii="Times New Roman" w:hAnsi="Times New Roman"/>
          <w:sz w:val="28"/>
          <w:szCs w:val="28"/>
          <w:lang w:val="ru-RU"/>
        </w:rPr>
        <w:t>Определение сухого геля, затруднено, поскольку гели не остаются инертными после сушки. Так, они обнаруживают обратное поглощение влаги при нагреве до 150</w:t>
      </w:r>
      <w:r w:rsidRPr="00392BA1">
        <w:rPr>
          <w:rFonts w:ascii="Times New Roman" w:hAnsi="Times New Roman"/>
          <w:sz w:val="28"/>
          <w:szCs w:val="28"/>
          <w:vertAlign w:val="superscript"/>
          <w:lang w:val="ru-RU"/>
        </w:rPr>
        <w:t>о</w:t>
      </w:r>
      <w:r w:rsidRPr="00392BA1">
        <w:rPr>
          <w:rFonts w:ascii="Times New Roman" w:hAnsi="Times New Roman"/>
          <w:sz w:val="28"/>
          <w:szCs w:val="28"/>
          <w:lang w:val="ru-RU"/>
        </w:rPr>
        <w:t>С и увеличение удельной поверхности до максимума около 300</w:t>
      </w:r>
      <w:r w:rsidRPr="00392BA1">
        <w:rPr>
          <w:rFonts w:ascii="Times New Roman" w:hAnsi="Times New Roman"/>
          <w:sz w:val="28"/>
          <w:szCs w:val="28"/>
          <w:vertAlign w:val="superscript"/>
          <w:lang w:val="ru-RU"/>
        </w:rPr>
        <w:t>о</w:t>
      </w:r>
      <w:r w:rsidRPr="00392BA1">
        <w:rPr>
          <w:rFonts w:ascii="Times New Roman" w:hAnsi="Times New Roman"/>
          <w:sz w:val="28"/>
          <w:szCs w:val="28"/>
          <w:lang w:val="ru-RU"/>
        </w:rPr>
        <w:t>С [9]. Испарение жидкости приводит к образованию пор, в которых возникают капиллярные напряжения, растущие с уменьшением размера пор и при наличии пор различного диаметра. Эти напряжения приводят к растрескиванию геля, уменьшающемуся с повышением прочности его структурной сетки [10].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182776" w:rsidRPr="00392BA1" w:rsidRDefault="00182776" w:rsidP="0018277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92BA1">
        <w:rPr>
          <w:rFonts w:ascii="Times New Roman" w:hAnsi="Times New Roman"/>
          <w:sz w:val="28"/>
          <w:szCs w:val="28"/>
          <w:lang w:val="ru-RU"/>
        </w:rPr>
        <w:t xml:space="preserve"> “Скелетная” плотность ксерогеля (ρ</w:t>
      </w:r>
      <w:r w:rsidRPr="00392BA1">
        <w:rPr>
          <w:rFonts w:ascii="Times New Roman" w:hAnsi="Times New Roman"/>
          <w:sz w:val="28"/>
          <w:szCs w:val="28"/>
          <w:vertAlign w:val="subscript"/>
          <w:lang w:val="ru-RU"/>
        </w:rPr>
        <w:t>s</w:t>
      </w:r>
      <w:r w:rsidRPr="00392BA1">
        <w:rPr>
          <w:rFonts w:ascii="Times New Roman" w:hAnsi="Times New Roman"/>
          <w:sz w:val="28"/>
          <w:szCs w:val="28"/>
          <w:lang w:val="ru-RU"/>
        </w:rPr>
        <w:t>), рассчитанная на основе измерения его объемной плотности и объема пор, существенно ниже, чем плавленого кремнезема (стекла), что связывают с низкой плотностью поперечных связей при гелеобразовании. Высокий коэффициент теплового расширения (α) геля (280·10</w:t>
      </w:r>
      <w:r w:rsidRPr="00392BA1">
        <w:rPr>
          <w:rFonts w:ascii="Times New Roman" w:hAnsi="Times New Roman"/>
          <w:sz w:val="28"/>
          <w:szCs w:val="28"/>
          <w:vertAlign w:val="superscript"/>
          <w:lang w:val="ru-RU"/>
        </w:rPr>
        <w:t>¯7</w:t>
      </w:r>
      <w:r w:rsidRPr="00392BA1">
        <w:rPr>
          <w:rFonts w:ascii="Times New Roman" w:hAnsi="Times New Roman"/>
          <w:sz w:val="28"/>
          <w:szCs w:val="28"/>
          <w:lang w:val="ru-RU"/>
        </w:rPr>
        <w:t xml:space="preserve"> К</w:t>
      </w:r>
      <w:r w:rsidRPr="00392BA1">
        <w:rPr>
          <w:rFonts w:ascii="Times New Roman" w:hAnsi="Times New Roman"/>
          <w:sz w:val="28"/>
          <w:szCs w:val="28"/>
          <w:vertAlign w:val="superscript"/>
          <w:lang w:val="ru-RU"/>
        </w:rPr>
        <w:t>¯1</w:t>
      </w:r>
      <w:r w:rsidRPr="00392BA1">
        <w:rPr>
          <w:rFonts w:ascii="Times New Roman" w:hAnsi="Times New Roman"/>
          <w:sz w:val="28"/>
          <w:szCs w:val="28"/>
          <w:lang w:val="ru-RU"/>
        </w:rPr>
        <w:t xml:space="preserve"> – вместо 5·10</w:t>
      </w:r>
      <w:r w:rsidRPr="00392BA1">
        <w:rPr>
          <w:rFonts w:ascii="Times New Roman" w:hAnsi="Times New Roman"/>
          <w:sz w:val="28"/>
          <w:szCs w:val="28"/>
          <w:vertAlign w:val="superscript"/>
          <w:lang w:val="ru-RU"/>
        </w:rPr>
        <w:t>¯7</w:t>
      </w:r>
      <w:r w:rsidRPr="00392BA1">
        <w:rPr>
          <w:rFonts w:ascii="Times New Roman" w:hAnsi="Times New Roman"/>
          <w:sz w:val="28"/>
          <w:szCs w:val="28"/>
          <w:lang w:val="ru-RU"/>
        </w:rPr>
        <w:t xml:space="preserve"> К</w:t>
      </w:r>
      <w:r w:rsidRPr="00392BA1">
        <w:rPr>
          <w:rFonts w:ascii="Times New Roman" w:hAnsi="Times New Roman"/>
          <w:sz w:val="28"/>
          <w:szCs w:val="28"/>
          <w:vertAlign w:val="superscript"/>
          <w:lang w:val="ru-RU"/>
        </w:rPr>
        <w:t>¯1</w:t>
      </w:r>
      <w:r w:rsidRPr="00392BA1">
        <w:rPr>
          <w:rFonts w:ascii="Times New Roman" w:hAnsi="Times New Roman"/>
          <w:sz w:val="28"/>
          <w:szCs w:val="28"/>
          <w:lang w:val="ru-RU"/>
        </w:rPr>
        <w:t xml:space="preserve"> у кварцевого стекла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92BA1">
        <w:rPr>
          <w:rFonts w:ascii="Times New Roman" w:hAnsi="Times New Roman"/>
          <w:sz w:val="28"/>
          <w:szCs w:val="28"/>
          <w:lang w:val="ru-RU"/>
        </w:rPr>
        <w:t>и низкий модуль упругости указывают на высокую концентрацию немостиковых кремнекислородных связей в геле после его образования. После термообработки при 500</w:t>
      </w:r>
      <w:r w:rsidRPr="00392BA1">
        <w:rPr>
          <w:rFonts w:ascii="Times New Roman" w:hAnsi="Times New Roman"/>
          <w:sz w:val="28"/>
          <w:szCs w:val="28"/>
          <w:vertAlign w:val="superscript"/>
          <w:lang w:val="ru-RU"/>
        </w:rPr>
        <w:t>о</w:t>
      </w:r>
      <w:r w:rsidRPr="00392BA1">
        <w:rPr>
          <w:rFonts w:ascii="Times New Roman" w:hAnsi="Times New Roman"/>
          <w:sz w:val="28"/>
          <w:szCs w:val="28"/>
          <w:lang w:val="ru-RU"/>
        </w:rPr>
        <w:t>С до спекания α геля становится близким к α кварцевого стекла, и ИК-спектры их идентичны [1].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182776" w:rsidRPr="00392BA1" w:rsidRDefault="00182776" w:rsidP="0018277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92BA1">
        <w:rPr>
          <w:rFonts w:ascii="Times New Roman" w:hAnsi="Times New Roman"/>
          <w:sz w:val="28"/>
          <w:szCs w:val="28"/>
          <w:lang w:val="ru-RU"/>
        </w:rPr>
        <w:t>В процессе сушки гелей можно выделить следующие этапы:</w:t>
      </w:r>
    </w:p>
    <w:p w:rsidR="00182776" w:rsidRPr="00392BA1" w:rsidRDefault="00182776" w:rsidP="00182776">
      <w:pPr>
        <w:numPr>
          <w:ilvl w:val="0"/>
          <w:numId w:val="2"/>
        </w:num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92BA1">
        <w:rPr>
          <w:rFonts w:ascii="Times New Roman" w:hAnsi="Times New Roman"/>
          <w:sz w:val="28"/>
          <w:szCs w:val="28"/>
          <w:lang w:val="ru-RU"/>
        </w:rPr>
        <w:t>удаление легколетучих растворителей и продуктов реакции гидролиза;</w:t>
      </w:r>
    </w:p>
    <w:p w:rsidR="00182776" w:rsidRPr="00392BA1" w:rsidRDefault="00182776" w:rsidP="00182776">
      <w:pPr>
        <w:numPr>
          <w:ilvl w:val="0"/>
          <w:numId w:val="2"/>
        </w:num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92BA1">
        <w:rPr>
          <w:rFonts w:ascii="Times New Roman" w:hAnsi="Times New Roman"/>
          <w:sz w:val="28"/>
          <w:szCs w:val="28"/>
          <w:lang w:val="ru-RU"/>
        </w:rPr>
        <w:t>удаление свободной воды;</w:t>
      </w:r>
    </w:p>
    <w:p w:rsidR="00182776" w:rsidRPr="00392BA1" w:rsidRDefault="00182776" w:rsidP="00182776">
      <w:pPr>
        <w:numPr>
          <w:ilvl w:val="0"/>
          <w:numId w:val="2"/>
        </w:num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92BA1">
        <w:rPr>
          <w:rFonts w:ascii="Times New Roman" w:hAnsi="Times New Roman"/>
          <w:sz w:val="28"/>
          <w:szCs w:val="28"/>
          <w:lang w:val="ru-RU"/>
        </w:rPr>
        <w:t>формирование системы взаимосвязанных пор.</w:t>
      </w:r>
    </w:p>
    <w:p w:rsidR="00182776" w:rsidRPr="00392BA1" w:rsidRDefault="00182776" w:rsidP="0018277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92BA1">
        <w:rPr>
          <w:rFonts w:ascii="Times New Roman" w:hAnsi="Times New Roman"/>
          <w:sz w:val="28"/>
          <w:szCs w:val="28"/>
          <w:lang w:val="ru-RU"/>
        </w:rPr>
        <w:t>С учетом вышесказанного, сушку образцов проводили в термошкафу в специальном контейнере с перфорированной крышкой, причем отверстия составляли 1...5% от площади крышки, при температуре Т = 30°С. Процесс сушки занимал 2...5 суток в зависимости от объема геля.</w:t>
      </w:r>
    </w:p>
    <w:p w:rsidR="00182776" w:rsidRPr="00392BA1" w:rsidRDefault="00182776" w:rsidP="0018277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92BA1">
        <w:rPr>
          <w:rFonts w:ascii="Times New Roman" w:hAnsi="Times New Roman"/>
          <w:sz w:val="28"/>
          <w:szCs w:val="28"/>
          <w:lang w:val="ru-RU"/>
        </w:rPr>
        <w:t>Для выработки температурного режима спекания пористых ксерогелей исследовались ксерогели, содержащие церий, и чистые. Данные по исследованию удельной поверхности образцов ксерогелей, легированных церием, в диапазоне концентраций приведены в таблице 1. (образцы высушены при 60°С).</w:t>
      </w:r>
    </w:p>
    <w:p w:rsidR="00182776" w:rsidRDefault="00182776" w:rsidP="0018277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82776" w:rsidRPr="00392BA1" w:rsidRDefault="00182776" w:rsidP="0018277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92BA1">
        <w:rPr>
          <w:rFonts w:ascii="Times New Roman" w:hAnsi="Times New Roman"/>
          <w:sz w:val="28"/>
          <w:szCs w:val="28"/>
          <w:lang w:val="ru-RU"/>
        </w:rPr>
        <w:t>Таблица 1. - Удельная поверхность образцов ксерогелей 51%, легированных церием</w:t>
      </w:r>
    </w:p>
    <w:tbl>
      <w:tblPr>
        <w:tblW w:w="4825" w:type="dxa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87"/>
        <w:gridCol w:w="2733"/>
        <w:gridCol w:w="905"/>
      </w:tblGrid>
      <w:tr w:rsidR="00182776" w:rsidRPr="0012151A" w:rsidTr="00C3719E">
        <w:trPr>
          <w:trHeight w:hRule="exact" w:val="375"/>
        </w:trPr>
        <w:tc>
          <w:tcPr>
            <w:tcW w:w="1187" w:type="dxa"/>
            <w:shd w:val="clear" w:color="auto" w:fill="FFFFFF"/>
          </w:tcPr>
          <w:p w:rsidR="00182776" w:rsidRPr="0012151A" w:rsidRDefault="00182776" w:rsidP="00182776">
            <w:pPr>
              <w:shd w:val="clear" w:color="auto" w:fill="FFFFFF"/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2151A">
              <w:rPr>
                <w:rFonts w:ascii="Times New Roman" w:hAnsi="Times New Roman"/>
                <w:sz w:val="20"/>
                <w:szCs w:val="20"/>
                <w:lang w:val="ru-RU"/>
              </w:rPr>
              <w:t>№ образца .</w:t>
            </w:r>
          </w:p>
        </w:tc>
        <w:tc>
          <w:tcPr>
            <w:tcW w:w="2733" w:type="dxa"/>
            <w:shd w:val="clear" w:color="auto" w:fill="FFFFFF"/>
          </w:tcPr>
          <w:p w:rsidR="00182776" w:rsidRPr="0012151A" w:rsidRDefault="00182776" w:rsidP="00182776">
            <w:pPr>
              <w:shd w:val="clear" w:color="auto" w:fill="FFFFFF"/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2151A">
              <w:rPr>
                <w:rFonts w:ascii="Times New Roman" w:hAnsi="Times New Roman"/>
                <w:sz w:val="20"/>
                <w:szCs w:val="20"/>
                <w:lang w:val="ru-RU"/>
              </w:rPr>
              <w:t>Концентрация Се, % по массе</w:t>
            </w:r>
          </w:p>
        </w:tc>
        <w:tc>
          <w:tcPr>
            <w:tcW w:w="905" w:type="dxa"/>
            <w:shd w:val="clear" w:color="auto" w:fill="FFFFFF"/>
          </w:tcPr>
          <w:p w:rsidR="00182776" w:rsidRPr="0012151A" w:rsidRDefault="00182776" w:rsidP="00182776">
            <w:pPr>
              <w:shd w:val="clear" w:color="auto" w:fill="FFFFFF"/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2151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5 уд' </w:t>
            </w:r>
            <w:r w:rsidRPr="0012151A">
              <w:rPr>
                <w:rFonts w:ascii="Times New Roman" w:hAnsi="Times New Roman"/>
                <w:sz w:val="20"/>
                <w:szCs w:val="20"/>
                <w:vertAlign w:val="superscript"/>
                <w:lang w:val="ru-RU"/>
              </w:rPr>
              <w:t>м2/г</w:t>
            </w:r>
            <w:r w:rsidRPr="0012151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</w:tc>
      </w:tr>
      <w:tr w:rsidR="00182776" w:rsidRPr="0012151A" w:rsidTr="00C3719E">
        <w:trPr>
          <w:trHeight w:hRule="exact" w:val="281"/>
        </w:trPr>
        <w:tc>
          <w:tcPr>
            <w:tcW w:w="1187" w:type="dxa"/>
            <w:shd w:val="clear" w:color="auto" w:fill="FFFFFF"/>
            <w:vAlign w:val="center"/>
          </w:tcPr>
          <w:p w:rsidR="00182776" w:rsidRPr="0012151A" w:rsidRDefault="00182776" w:rsidP="00182776">
            <w:pPr>
              <w:shd w:val="clear" w:color="auto" w:fill="FFFFFF"/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2151A">
              <w:rPr>
                <w:rFonts w:ascii="Times New Roman" w:hAnsi="Times New Roman"/>
                <w:sz w:val="20"/>
                <w:szCs w:val="20"/>
                <w:lang w:val="ru-RU"/>
              </w:rPr>
              <w:t>I</w:t>
            </w:r>
          </w:p>
        </w:tc>
        <w:tc>
          <w:tcPr>
            <w:tcW w:w="2733" w:type="dxa"/>
            <w:shd w:val="clear" w:color="auto" w:fill="FFFFFF"/>
            <w:vAlign w:val="center"/>
          </w:tcPr>
          <w:p w:rsidR="00182776" w:rsidRPr="0012151A" w:rsidRDefault="00182776" w:rsidP="00182776">
            <w:pPr>
              <w:shd w:val="clear" w:color="auto" w:fill="FFFFFF"/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2151A">
              <w:rPr>
                <w:rFonts w:ascii="Times New Roman" w:hAnsi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905" w:type="dxa"/>
            <w:shd w:val="clear" w:color="auto" w:fill="FFFFFF"/>
            <w:vAlign w:val="center"/>
          </w:tcPr>
          <w:p w:rsidR="00182776" w:rsidRPr="0012151A" w:rsidRDefault="00182776" w:rsidP="00182776">
            <w:pPr>
              <w:shd w:val="clear" w:color="auto" w:fill="FFFFFF"/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2151A">
              <w:rPr>
                <w:rFonts w:ascii="Times New Roman" w:hAnsi="Times New Roman"/>
                <w:sz w:val="20"/>
                <w:szCs w:val="20"/>
                <w:lang w:val="ru-RU"/>
              </w:rPr>
              <w:t>208</w:t>
            </w:r>
          </w:p>
        </w:tc>
      </w:tr>
      <w:tr w:rsidR="00182776" w:rsidRPr="0012151A" w:rsidTr="00C3719E">
        <w:trPr>
          <w:trHeight w:hRule="exact" w:val="286"/>
        </w:trPr>
        <w:tc>
          <w:tcPr>
            <w:tcW w:w="1187" w:type="dxa"/>
            <w:shd w:val="clear" w:color="auto" w:fill="FFFFFF"/>
            <w:vAlign w:val="center"/>
          </w:tcPr>
          <w:p w:rsidR="00182776" w:rsidRPr="0012151A" w:rsidRDefault="00182776" w:rsidP="00182776">
            <w:pPr>
              <w:shd w:val="clear" w:color="auto" w:fill="FFFFFF"/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2151A"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2733" w:type="dxa"/>
            <w:shd w:val="clear" w:color="auto" w:fill="FFFFFF"/>
            <w:vAlign w:val="center"/>
          </w:tcPr>
          <w:p w:rsidR="00182776" w:rsidRPr="0012151A" w:rsidRDefault="00182776" w:rsidP="00182776">
            <w:pPr>
              <w:shd w:val="clear" w:color="auto" w:fill="FFFFFF"/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2151A">
              <w:rPr>
                <w:rFonts w:ascii="Times New Roman" w:hAnsi="Times New Roman"/>
                <w:sz w:val="20"/>
                <w:szCs w:val="20"/>
                <w:lang w:val="ru-RU"/>
              </w:rPr>
              <w:t>0,25</w:t>
            </w:r>
          </w:p>
        </w:tc>
        <w:tc>
          <w:tcPr>
            <w:tcW w:w="905" w:type="dxa"/>
            <w:shd w:val="clear" w:color="auto" w:fill="FFFFFF"/>
            <w:vAlign w:val="center"/>
          </w:tcPr>
          <w:p w:rsidR="00182776" w:rsidRPr="0012151A" w:rsidRDefault="00182776" w:rsidP="00182776">
            <w:pPr>
              <w:shd w:val="clear" w:color="auto" w:fill="FFFFFF"/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2151A">
              <w:rPr>
                <w:rFonts w:ascii="Times New Roman" w:hAnsi="Times New Roman"/>
                <w:sz w:val="20"/>
                <w:szCs w:val="20"/>
                <w:lang w:val="ru-RU"/>
              </w:rPr>
              <w:t>228,9</w:t>
            </w:r>
          </w:p>
        </w:tc>
      </w:tr>
      <w:tr w:rsidR="00182776" w:rsidRPr="0012151A" w:rsidTr="00C3719E">
        <w:trPr>
          <w:trHeight w:hRule="exact" w:val="289"/>
        </w:trPr>
        <w:tc>
          <w:tcPr>
            <w:tcW w:w="1187" w:type="dxa"/>
            <w:shd w:val="clear" w:color="auto" w:fill="FFFFFF"/>
            <w:vAlign w:val="center"/>
          </w:tcPr>
          <w:p w:rsidR="00182776" w:rsidRPr="0012151A" w:rsidRDefault="00182776" w:rsidP="00182776">
            <w:pPr>
              <w:shd w:val="clear" w:color="auto" w:fill="FFFFFF"/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2151A">
              <w:rPr>
                <w:rFonts w:ascii="Times New Roman" w:hAnsi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2733" w:type="dxa"/>
            <w:shd w:val="clear" w:color="auto" w:fill="FFFFFF"/>
            <w:vAlign w:val="center"/>
          </w:tcPr>
          <w:p w:rsidR="00182776" w:rsidRPr="0012151A" w:rsidRDefault="00182776" w:rsidP="00182776">
            <w:pPr>
              <w:shd w:val="clear" w:color="auto" w:fill="FFFFFF"/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2151A">
              <w:rPr>
                <w:rFonts w:ascii="Times New Roman" w:hAnsi="Times New Roman"/>
                <w:sz w:val="20"/>
                <w:szCs w:val="20"/>
                <w:lang w:val="ru-RU"/>
              </w:rPr>
              <w:t>0,50</w:t>
            </w:r>
          </w:p>
        </w:tc>
        <w:tc>
          <w:tcPr>
            <w:tcW w:w="905" w:type="dxa"/>
            <w:shd w:val="clear" w:color="auto" w:fill="FFFFFF"/>
            <w:vAlign w:val="center"/>
          </w:tcPr>
          <w:p w:rsidR="00182776" w:rsidRPr="0012151A" w:rsidRDefault="00182776" w:rsidP="00182776">
            <w:pPr>
              <w:shd w:val="clear" w:color="auto" w:fill="FFFFFF"/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2151A">
              <w:rPr>
                <w:rFonts w:ascii="Times New Roman" w:hAnsi="Times New Roman"/>
                <w:sz w:val="20"/>
                <w:szCs w:val="20"/>
                <w:lang w:val="ru-RU"/>
              </w:rPr>
              <w:t>248,4</w:t>
            </w:r>
          </w:p>
        </w:tc>
      </w:tr>
      <w:tr w:rsidR="00182776" w:rsidRPr="0012151A" w:rsidTr="00C3719E">
        <w:trPr>
          <w:trHeight w:hRule="exact" w:val="279"/>
        </w:trPr>
        <w:tc>
          <w:tcPr>
            <w:tcW w:w="1187" w:type="dxa"/>
            <w:shd w:val="clear" w:color="auto" w:fill="FFFFFF"/>
            <w:vAlign w:val="center"/>
          </w:tcPr>
          <w:p w:rsidR="00182776" w:rsidRPr="0012151A" w:rsidRDefault="00182776" w:rsidP="00182776">
            <w:pPr>
              <w:shd w:val="clear" w:color="auto" w:fill="FFFFFF"/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2151A">
              <w:rPr>
                <w:rFonts w:ascii="Times New Roman" w:hAnsi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2733" w:type="dxa"/>
            <w:shd w:val="clear" w:color="auto" w:fill="FFFFFF"/>
            <w:vAlign w:val="center"/>
          </w:tcPr>
          <w:p w:rsidR="00182776" w:rsidRPr="0012151A" w:rsidRDefault="00182776" w:rsidP="00182776">
            <w:pPr>
              <w:shd w:val="clear" w:color="auto" w:fill="FFFFFF"/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2151A">
              <w:rPr>
                <w:rFonts w:ascii="Times New Roman" w:hAnsi="Times New Roman"/>
                <w:sz w:val="20"/>
                <w:szCs w:val="20"/>
                <w:lang w:val="ru-RU"/>
              </w:rPr>
              <w:t>0,75</w:t>
            </w:r>
          </w:p>
        </w:tc>
        <w:tc>
          <w:tcPr>
            <w:tcW w:w="905" w:type="dxa"/>
            <w:shd w:val="clear" w:color="auto" w:fill="FFFFFF"/>
            <w:vAlign w:val="center"/>
          </w:tcPr>
          <w:p w:rsidR="00182776" w:rsidRPr="0012151A" w:rsidRDefault="00182776" w:rsidP="00182776">
            <w:pPr>
              <w:shd w:val="clear" w:color="auto" w:fill="FFFFFF"/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2151A">
              <w:rPr>
                <w:rFonts w:ascii="Times New Roman" w:hAnsi="Times New Roman"/>
                <w:sz w:val="20"/>
                <w:szCs w:val="20"/>
                <w:lang w:val="ru-RU"/>
              </w:rPr>
              <w:t>313,2</w:t>
            </w:r>
          </w:p>
        </w:tc>
      </w:tr>
    </w:tbl>
    <w:p w:rsidR="00182776" w:rsidRPr="00392BA1" w:rsidRDefault="00182776" w:rsidP="0018277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82776" w:rsidRDefault="00182776" w:rsidP="0018277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92BA1">
        <w:rPr>
          <w:rFonts w:ascii="Times New Roman" w:hAnsi="Times New Roman"/>
          <w:sz w:val="28"/>
          <w:szCs w:val="28"/>
          <w:lang w:val="ru-RU"/>
        </w:rPr>
        <w:t>При увеличении концентрации легирующей примеси в составе ксерогеля заметно растет и удельная поверхность пористой структуры. Это связано,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92BA1">
        <w:rPr>
          <w:rFonts w:ascii="Times New Roman" w:hAnsi="Times New Roman"/>
          <w:sz w:val="28"/>
          <w:szCs w:val="28"/>
          <w:lang w:val="ru-RU"/>
        </w:rPr>
        <w:t>по-видимому, с влиянием ионов CL при созревании гелей в жидкой фазе и в процессе сушки [5].</w:t>
      </w:r>
    </w:p>
    <w:p w:rsidR="00182776" w:rsidRPr="00392BA1" w:rsidRDefault="00182776" w:rsidP="0018277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82776" w:rsidRPr="0012151A" w:rsidRDefault="00182776" w:rsidP="00182776">
      <w:pPr>
        <w:pStyle w:val="ae"/>
        <w:spacing w:after="0" w:line="360" w:lineRule="auto"/>
        <w:ind w:firstLine="709"/>
        <w:jc w:val="center"/>
        <w:rPr>
          <w:rFonts w:ascii="Times New Roman" w:hAnsi="Times New Roman"/>
          <w:b/>
          <w:i w:val="0"/>
          <w:color w:val="auto"/>
          <w:spacing w:val="0"/>
          <w:sz w:val="28"/>
          <w:szCs w:val="28"/>
          <w:lang w:val="ru-RU"/>
        </w:rPr>
      </w:pPr>
      <w:r w:rsidRPr="0012151A">
        <w:rPr>
          <w:rFonts w:ascii="Times New Roman" w:hAnsi="Times New Roman"/>
          <w:b/>
          <w:i w:val="0"/>
          <w:color w:val="auto"/>
          <w:spacing w:val="0"/>
          <w:sz w:val="28"/>
          <w:szCs w:val="28"/>
          <w:lang w:val="ru-RU"/>
        </w:rPr>
        <w:t>1.6 Спекание</w:t>
      </w:r>
    </w:p>
    <w:p w:rsidR="00182776" w:rsidRDefault="00182776" w:rsidP="0018277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82776" w:rsidRPr="00392BA1" w:rsidRDefault="00182776" w:rsidP="0018277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92BA1">
        <w:rPr>
          <w:rFonts w:ascii="Times New Roman" w:hAnsi="Times New Roman"/>
          <w:sz w:val="28"/>
          <w:szCs w:val="28"/>
          <w:lang w:val="ru-RU"/>
        </w:rPr>
        <w:t xml:space="preserve">Распределение пор по размерам показывает, что поры в высушенных образцах гелей имеют в основном переходный характер в интервале от 5 до 25 нм. Причем заметна тенденция к сдвигу в область увеличения доли более крупных пор при увеличении концентрации ионов, Се в составе ксерогелей и сужению их кривых распределения. </w:t>
      </w:r>
    </w:p>
    <w:p w:rsidR="00182776" w:rsidRPr="00392BA1" w:rsidRDefault="00182776" w:rsidP="0018277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</w:t>
      </w:r>
      <w:r w:rsidRPr="00392BA1">
        <w:rPr>
          <w:rFonts w:ascii="Times New Roman" w:hAnsi="Times New Roman"/>
          <w:sz w:val="28"/>
          <w:szCs w:val="28"/>
          <w:lang w:val="ru-RU"/>
        </w:rPr>
        <w:t>ривые ТГА и ДГА силикагеля, содержащего 1% оксида церия. Кривые, снятые на образцах других концентраций, практически идентичны.</w:t>
      </w:r>
    </w:p>
    <w:p w:rsidR="00182776" w:rsidRPr="00392BA1" w:rsidRDefault="00182776" w:rsidP="0018277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92BA1">
        <w:rPr>
          <w:rFonts w:ascii="Times New Roman" w:hAnsi="Times New Roman"/>
          <w:sz w:val="28"/>
          <w:szCs w:val="28"/>
          <w:lang w:val="ru-RU"/>
        </w:rPr>
        <w:t>На кривой ТГА различаются два участка, отличающиеся между собой скоростью потери массы. Первый участок от 20 до 600°С с относительно большой потерей массы связан с удалением свободной и химически связанной воды, а также выгоранием остатков органических соединений. На втором участке потеря массы связана с выделением гидроксильных групп вследствие поликонденсации структурных единиц геля. Таким образом, общая потеря массы образцов составляет около 10% от первоначальной.</w:t>
      </w:r>
    </w:p>
    <w:p w:rsidR="00182776" w:rsidRPr="00392BA1" w:rsidRDefault="00182776" w:rsidP="0018277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92BA1">
        <w:rPr>
          <w:rFonts w:ascii="Times New Roman" w:hAnsi="Times New Roman"/>
          <w:sz w:val="28"/>
          <w:szCs w:val="28"/>
          <w:lang w:val="ru-RU"/>
        </w:rPr>
        <w:t>Кривая ДТА дает два (120°С и 290°С) и один небольшой (450°С) пик. Первый пик в области 120°С (эндотермический эффект) соответствует интенсивному удалению свободной воды. Пик в области 290°С связан,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92BA1">
        <w:rPr>
          <w:rFonts w:ascii="Times New Roman" w:hAnsi="Times New Roman"/>
          <w:sz w:val="28"/>
          <w:szCs w:val="28"/>
          <w:lang w:val="ru-RU"/>
        </w:rPr>
        <w:t>по-видимому, с началом процесса сгорания органических остатков в атмосфере воздуха (не прореагировавший ТЭОС, остатки этанола и органика, вносимая с аэросилом). В области более высоких температур процессы сгорания органики и удаления связаной и адсорбированной воды, по-видимому, накладываются друг на друга и процесс проходит с поглощением тепла ( о чем свидетельствует выгнутость кривой на участке при 450°С и выше). ДГА не выявил стадии кристаллизации.</w:t>
      </w:r>
    </w:p>
    <w:p w:rsidR="00182776" w:rsidRPr="00392BA1" w:rsidRDefault="00182776" w:rsidP="0018277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82776" w:rsidRPr="00392BA1" w:rsidRDefault="00182776" w:rsidP="0018277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92BA1">
        <w:rPr>
          <w:rFonts w:ascii="Times New Roman" w:hAnsi="Times New Roman"/>
          <w:sz w:val="28"/>
          <w:szCs w:val="28"/>
          <w:lang w:val="ru-RU"/>
        </w:rPr>
        <w:t>Рис. 1.</w:t>
      </w:r>
      <w:r>
        <w:rPr>
          <w:rFonts w:ascii="Times New Roman" w:hAnsi="Times New Roman"/>
          <w:sz w:val="28"/>
          <w:szCs w:val="28"/>
          <w:lang w:val="ru-RU"/>
        </w:rPr>
        <w:t>2</w:t>
      </w:r>
      <w:r w:rsidRPr="00392BA1">
        <w:rPr>
          <w:rFonts w:ascii="Times New Roman" w:hAnsi="Times New Roman"/>
          <w:sz w:val="28"/>
          <w:szCs w:val="28"/>
          <w:lang w:val="ru-RU"/>
        </w:rPr>
        <w:t>. Кривые ДГА и ТГА для силикогеля; содержащего 1% оксида церия.</w:t>
      </w:r>
    </w:p>
    <w:p w:rsidR="00182776" w:rsidRPr="00392BA1" w:rsidRDefault="006F72DF" w:rsidP="0018277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noProof/>
        </w:rPr>
        <w:pict>
          <v:shape id="Рисунок 2" o:spid="_x0000_s1027" type="#_x0000_t75" style="position:absolute;left:0;text-align:left;margin-left:24pt;margin-top:12.55pt;width:202.4pt;height:124.05pt;z-index:-251658752;visibility:visible;mso-wrap-distance-left:0;mso-wrap-distance-right:0;mso-position-horizontal-relative:margin">
            <v:imagedata r:id="rId28" o:title="" gain="86232f" grayscale="t"/>
            <w10:wrap type="through" anchorx="margin"/>
          </v:shape>
        </w:pict>
      </w:r>
    </w:p>
    <w:p w:rsidR="00182776" w:rsidRPr="00392BA1" w:rsidRDefault="00182776" w:rsidP="0018277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82776" w:rsidRPr="00392BA1" w:rsidRDefault="00182776" w:rsidP="0018277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82776" w:rsidRPr="00392BA1" w:rsidRDefault="00182776" w:rsidP="0018277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82776" w:rsidRPr="00392BA1" w:rsidRDefault="00182776" w:rsidP="0018277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82776" w:rsidRPr="00392BA1" w:rsidRDefault="00182776" w:rsidP="0018277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92BA1">
        <w:rPr>
          <w:rFonts w:ascii="Times New Roman" w:hAnsi="Times New Roman"/>
          <w:sz w:val="28"/>
          <w:szCs w:val="28"/>
          <w:lang w:val="ru-RU"/>
        </w:rPr>
        <w:br w:type="textWrapping" w:clear="all"/>
      </w:r>
    </w:p>
    <w:p w:rsidR="00182776" w:rsidRPr="00392BA1" w:rsidRDefault="00182776" w:rsidP="0018277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92BA1">
        <w:rPr>
          <w:rFonts w:ascii="Times New Roman" w:hAnsi="Times New Roman"/>
          <w:sz w:val="28"/>
          <w:szCs w:val="28"/>
          <w:lang w:val="ru-RU"/>
        </w:rPr>
        <w:t>На кривых зависимости усадки и изменения кажущейся плотности ксерогелей от температуры (рис. 1.</w:t>
      </w:r>
      <w:r>
        <w:rPr>
          <w:rFonts w:ascii="Times New Roman" w:hAnsi="Times New Roman"/>
          <w:sz w:val="28"/>
          <w:szCs w:val="28"/>
          <w:lang w:val="ru-RU"/>
        </w:rPr>
        <w:t>2</w:t>
      </w:r>
      <w:r w:rsidRPr="00392BA1">
        <w:rPr>
          <w:rFonts w:ascii="Times New Roman" w:hAnsi="Times New Roman"/>
          <w:sz w:val="28"/>
          <w:szCs w:val="28"/>
          <w:lang w:val="ru-RU"/>
        </w:rPr>
        <w:t>) видно, что в интервале температур до 500°С кажущаяся плотность значительно уменьшается и усадка в этом интервале составляет 1...3% (это связано с потерей массы образцов в данном интервале температур за счет удаления воды из пор и выгорания органических загрязнений). При температурах выше 800°С происходит поликонденсация и уплотнение гелей, что приводит к резкому увеличению кажущейся плотности, и при температуре 1200°С она достигает плотности плавленого кварцевого стекла, а усадки в этом интервале составляют 21...23%.</w:t>
      </w:r>
    </w:p>
    <w:p w:rsidR="00182776" w:rsidRPr="00392BA1" w:rsidRDefault="00182776" w:rsidP="0018277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92BA1">
        <w:rPr>
          <w:rFonts w:ascii="Times New Roman" w:hAnsi="Times New Roman"/>
          <w:sz w:val="28"/>
          <w:szCs w:val="28"/>
          <w:lang w:val="ru-RU"/>
        </w:rPr>
        <w:t>Экспериментальные результаты изменения кажущейся плотности и линейной усадки от температуры хорошо согласуются с данными на основе ДТА и ТГА, полученными нами, а также результатами, представленными в работе [11]. Эти исследования позволили разработать режим спекания ксерогелей с выходом 95% годных изделий.</w:t>
      </w:r>
    </w:p>
    <w:p w:rsidR="00182776" w:rsidRDefault="00182776" w:rsidP="0018277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82776" w:rsidRDefault="001827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br w:type="page"/>
      </w:r>
    </w:p>
    <w:p w:rsidR="00182776" w:rsidRPr="00392BA1" w:rsidRDefault="00182776" w:rsidP="00182776">
      <w:pPr>
        <w:pStyle w:val="1"/>
        <w:spacing w:before="0" w:line="360" w:lineRule="auto"/>
        <w:ind w:firstLine="709"/>
        <w:jc w:val="center"/>
        <w:rPr>
          <w:rFonts w:ascii="Times New Roman" w:hAnsi="Times New Roman"/>
          <w:color w:val="auto"/>
          <w:lang w:val="ru-RU"/>
        </w:rPr>
      </w:pPr>
      <w:bookmarkStart w:id="2" w:name="_Toc253778906"/>
      <w:bookmarkStart w:id="3" w:name="OLE_LINK1"/>
      <w:bookmarkStart w:id="4" w:name="OLE_LINK2"/>
      <w:r w:rsidRPr="00392BA1">
        <w:rPr>
          <w:rFonts w:ascii="Times New Roman" w:hAnsi="Times New Roman"/>
          <w:color w:val="auto"/>
          <w:lang w:val="ru-RU"/>
        </w:rPr>
        <w:t>2</w:t>
      </w:r>
      <w:r>
        <w:rPr>
          <w:rFonts w:ascii="Times New Roman" w:hAnsi="Times New Roman"/>
          <w:color w:val="auto"/>
          <w:lang w:val="ru-RU"/>
        </w:rPr>
        <w:t>.</w:t>
      </w:r>
      <w:r w:rsidRPr="00392BA1">
        <w:rPr>
          <w:rFonts w:ascii="Times New Roman" w:hAnsi="Times New Roman"/>
          <w:color w:val="auto"/>
          <w:lang w:val="ru-RU"/>
        </w:rPr>
        <w:t xml:space="preserve"> Получение золь-коллоидных систем по “гибридному” методу</w:t>
      </w:r>
      <w:bookmarkEnd w:id="2"/>
    </w:p>
    <w:bookmarkEnd w:id="3"/>
    <w:bookmarkEnd w:id="4"/>
    <w:p w:rsidR="00182776" w:rsidRPr="00392BA1" w:rsidRDefault="00182776" w:rsidP="0018277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  <w:lang w:val="ru-RU"/>
        </w:rPr>
      </w:pPr>
    </w:p>
    <w:p w:rsidR="00182776" w:rsidRPr="00392BA1" w:rsidRDefault="00182776" w:rsidP="0018277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392BA1">
        <w:rPr>
          <w:rFonts w:ascii="Times New Roman" w:hAnsi="Times New Roman"/>
          <w:i/>
          <w:sz w:val="28"/>
          <w:szCs w:val="28"/>
          <w:lang w:val="ru-RU"/>
        </w:rPr>
        <w:t>Смешивание исходных компонентов.</w:t>
      </w:r>
    </w:p>
    <w:p w:rsidR="00182776" w:rsidRPr="00392BA1" w:rsidRDefault="00182776" w:rsidP="001827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92BA1">
        <w:rPr>
          <w:rFonts w:ascii="Times New Roman" w:hAnsi="Times New Roman"/>
          <w:sz w:val="28"/>
          <w:szCs w:val="28"/>
          <w:lang w:val="ru-RU"/>
        </w:rPr>
        <w:t>Для получения смеси брали сосуд, последовательно наливали ТЭОС 175 мл, 20 мл НСL, дистиллированную воду – 180 мл. Полученную смесь перемешивали до получения однородной массы.</w:t>
      </w:r>
    </w:p>
    <w:p w:rsidR="00182776" w:rsidRPr="00392BA1" w:rsidRDefault="00182776" w:rsidP="0018277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392BA1">
        <w:rPr>
          <w:rFonts w:ascii="Times New Roman" w:hAnsi="Times New Roman"/>
          <w:i/>
          <w:sz w:val="28"/>
          <w:szCs w:val="28"/>
          <w:lang w:val="ru-RU"/>
        </w:rPr>
        <w:t>Гидролиз ТЭОС и поликонденсация</w:t>
      </w:r>
    </w:p>
    <w:p w:rsidR="00182776" w:rsidRPr="00392BA1" w:rsidRDefault="00182776" w:rsidP="0018277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92BA1">
        <w:rPr>
          <w:rFonts w:ascii="Times New Roman" w:hAnsi="Times New Roman"/>
          <w:sz w:val="28"/>
          <w:szCs w:val="28"/>
          <w:lang w:val="ru-RU"/>
        </w:rPr>
        <w:t>В процессе перемешивания происходило изменение температуры, представленное на рисунке (2.1). Раствор перемешивался до понижения температуры, что свидетельствовало о завершении процесса гидролиза.</w:t>
      </w:r>
    </w:p>
    <w:p w:rsidR="00182776" w:rsidRPr="00392BA1" w:rsidRDefault="00182776" w:rsidP="001827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92BA1">
        <w:rPr>
          <w:rFonts w:ascii="Times New Roman" w:hAnsi="Times New Roman"/>
          <w:sz w:val="28"/>
          <w:szCs w:val="28"/>
          <w:lang w:val="ru-RU"/>
        </w:rPr>
        <w:t>Процесс перемешивания смеси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92BA1">
        <w:rPr>
          <w:rFonts w:ascii="Times New Roman" w:hAnsi="Times New Roman"/>
          <w:sz w:val="28"/>
          <w:szCs w:val="28"/>
          <w:lang w:val="ru-RU"/>
        </w:rPr>
        <w:t>проходил в течение 1-го часа. После чего должна получится прозрачная однородная смесь, без вкраплений и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92BA1">
        <w:rPr>
          <w:rFonts w:ascii="Times New Roman" w:hAnsi="Times New Roman"/>
          <w:sz w:val="28"/>
          <w:szCs w:val="28"/>
          <w:lang w:val="ru-RU"/>
        </w:rPr>
        <w:t>каких-либо видимых частиц.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92BA1">
        <w:rPr>
          <w:rFonts w:ascii="Times New Roman" w:hAnsi="Times New Roman"/>
          <w:sz w:val="28"/>
          <w:szCs w:val="28"/>
          <w:lang w:val="ru-RU"/>
        </w:rPr>
        <w:t>Если в сосуде наблюдалась неоднородность, то процесс гидролиза не завершен, или не соблюдены пропорции веществ входящих в смесь (рис.1.3. область не смешиваемости ТЭОСа и воды).</w:t>
      </w:r>
    </w:p>
    <w:p w:rsidR="00182776" w:rsidRPr="00392BA1" w:rsidRDefault="00182776" w:rsidP="001827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92BA1">
        <w:rPr>
          <w:rFonts w:ascii="Times New Roman" w:hAnsi="Times New Roman"/>
          <w:sz w:val="28"/>
          <w:szCs w:val="28"/>
          <w:lang w:val="ru-RU"/>
        </w:rPr>
        <w:t xml:space="preserve">Завершив процесс гидролиза в золь добавляли аэросил (40 гр) размером частиц 5-10 нм. Аэросил использовался как наполнитель, который уменьшает значительную усадку гелей при сушке. </w:t>
      </w:r>
    </w:p>
    <w:p w:rsidR="00182776" w:rsidRPr="00392BA1" w:rsidRDefault="00182776" w:rsidP="001827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82776" w:rsidRPr="00392BA1" w:rsidRDefault="00182776" w:rsidP="001827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92BA1">
        <w:rPr>
          <w:rFonts w:ascii="Times New Roman" w:hAnsi="Times New Roman"/>
          <w:sz w:val="28"/>
          <w:szCs w:val="28"/>
          <w:lang w:val="ru-RU"/>
        </w:rPr>
        <w:t>Рис.2.1. Зависимость температуры (t</w:t>
      </w:r>
      <w:r w:rsidRPr="00392BA1">
        <w:rPr>
          <w:rFonts w:ascii="Times New Roman" w:hAnsi="Times New Roman"/>
          <w:sz w:val="28"/>
          <w:szCs w:val="28"/>
          <w:vertAlign w:val="superscript"/>
          <w:lang w:val="ru-RU"/>
        </w:rPr>
        <w:t>o</w:t>
      </w:r>
      <w:r w:rsidRPr="00392BA1">
        <w:rPr>
          <w:rFonts w:ascii="Times New Roman" w:hAnsi="Times New Roman"/>
          <w:sz w:val="28"/>
          <w:szCs w:val="28"/>
          <w:lang w:val="ru-RU"/>
        </w:rPr>
        <w:t>c) смеси ТЭОС/вода от времени (t,мин) гидролиза и поликонденсации.</w:t>
      </w:r>
    </w:p>
    <w:p w:rsidR="00182776" w:rsidRPr="00392BA1" w:rsidRDefault="00F532D9" w:rsidP="0018277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532D9">
        <w:rPr>
          <w:rFonts w:ascii="Times New Roman" w:hAnsi="Times New Roman"/>
          <w:noProof/>
          <w:sz w:val="28"/>
          <w:szCs w:val="28"/>
          <w:lang w:val="ru-RU" w:eastAsia="ru-RU"/>
        </w:rPr>
        <w:object w:dxaOrig="4282" w:dyaOrig="2525">
          <v:shape id="Объект 25" o:spid="_x0000_i1049" type="#_x0000_t75" style="width:213.75pt;height:126pt;visibility:visible" o:ole="">
            <v:imagedata r:id="rId29" o:title=""/>
            <o:lock v:ext="edit" aspectratio="f"/>
          </v:shape>
          <o:OLEObject Type="Embed" ProgID="Excel.Sheet.8" ShapeID="Объект 25" DrawAspect="Content" ObjectID="_1454565533" r:id="rId30">
            <o:FieldCodes>\s</o:FieldCodes>
          </o:OLEObject>
        </w:object>
      </w:r>
    </w:p>
    <w:p w:rsidR="00182776" w:rsidRPr="00392BA1" w:rsidRDefault="00182776" w:rsidP="001827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82776" w:rsidRPr="00392BA1" w:rsidRDefault="00182776" w:rsidP="00182776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392BA1">
        <w:rPr>
          <w:rFonts w:ascii="Times New Roman" w:hAnsi="Times New Roman"/>
          <w:i/>
          <w:sz w:val="28"/>
          <w:szCs w:val="28"/>
          <w:lang w:val="ru-RU"/>
        </w:rPr>
        <w:t>Ультразвуковая обработка.</w:t>
      </w:r>
    </w:p>
    <w:p w:rsidR="00182776" w:rsidRPr="00392BA1" w:rsidRDefault="00182776" w:rsidP="001827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92BA1">
        <w:rPr>
          <w:rFonts w:ascii="Times New Roman" w:hAnsi="Times New Roman"/>
          <w:sz w:val="28"/>
          <w:szCs w:val="28"/>
          <w:lang w:val="ru-RU"/>
        </w:rPr>
        <w:t>Завершив процесс гидролиза проводилась ультразвуковая обработка, в течение 1-2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92BA1">
        <w:rPr>
          <w:rFonts w:ascii="Times New Roman" w:hAnsi="Times New Roman"/>
          <w:sz w:val="28"/>
          <w:szCs w:val="28"/>
          <w:lang w:val="ru-RU"/>
        </w:rPr>
        <w:t>часов.</w:t>
      </w:r>
    </w:p>
    <w:p w:rsidR="00182776" w:rsidRPr="00392BA1" w:rsidRDefault="00182776" w:rsidP="00182776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392BA1">
        <w:rPr>
          <w:rFonts w:ascii="Times New Roman" w:hAnsi="Times New Roman"/>
          <w:i/>
          <w:sz w:val="28"/>
          <w:szCs w:val="28"/>
          <w:lang w:val="ru-RU"/>
        </w:rPr>
        <w:t>Центрифугирование.</w:t>
      </w:r>
    </w:p>
    <w:p w:rsidR="00182776" w:rsidRPr="00392BA1" w:rsidRDefault="00182776" w:rsidP="001827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92BA1">
        <w:rPr>
          <w:rFonts w:ascii="Times New Roman" w:hAnsi="Times New Roman"/>
          <w:sz w:val="28"/>
          <w:szCs w:val="28"/>
          <w:lang w:val="ru-RU"/>
        </w:rPr>
        <w:t>Для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92BA1">
        <w:rPr>
          <w:rFonts w:ascii="Times New Roman" w:hAnsi="Times New Roman"/>
          <w:sz w:val="28"/>
          <w:szCs w:val="28"/>
          <w:lang w:val="ru-RU"/>
        </w:rPr>
        <w:t>удаления из золь-аэросильной дисперсии случайных примесей и частиц аэросила, неподвергшиеся диспергированию, проводился процесс центрифугирования смеси, в течение 40-45 мин.</w:t>
      </w:r>
    </w:p>
    <w:p w:rsidR="00182776" w:rsidRPr="00392BA1" w:rsidRDefault="00182776" w:rsidP="0018277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392BA1">
        <w:rPr>
          <w:rFonts w:ascii="Times New Roman" w:hAnsi="Times New Roman"/>
          <w:i/>
          <w:sz w:val="28"/>
          <w:szCs w:val="28"/>
          <w:lang w:val="ru-RU"/>
        </w:rPr>
        <w:t>Гелеобразование (литье золей в формы).</w:t>
      </w:r>
    </w:p>
    <w:p w:rsidR="00182776" w:rsidRPr="00392BA1" w:rsidRDefault="00182776" w:rsidP="001827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92BA1">
        <w:rPr>
          <w:rFonts w:ascii="Times New Roman" w:hAnsi="Times New Roman"/>
          <w:sz w:val="28"/>
          <w:szCs w:val="28"/>
          <w:lang w:val="ru-RU"/>
        </w:rPr>
        <w:t>В качестве форм использовались, смазанные вазелином, чашки Петри. В очищенную дисперсию добавлялось необходимое количество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92BA1">
        <w:rPr>
          <w:rFonts w:ascii="Times New Roman" w:hAnsi="Times New Roman"/>
          <w:sz w:val="28"/>
          <w:szCs w:val="28"/>
          <w:lang w:val="ru-RU"/>
        </w:rPr>
        <w:t>раствора аммиака при постоянном умеренном механическом перемешивании. Установлено, что оптимальным временем гелеобразования в системе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92BA1">
        <w:rPr>
          <w:rFonts w:ascii="Times New Roman" w:hAnsi="Times New Roman"/>
          <w:sz w:val="28"/>
          <w:szCs w:val="28"/>
          <w:lang w:val="ru-RU"/>
        </w:rPr>
        <w:t>“золь-коллоид” является 15-30 минут. Это время определяется до момента потери системой вязко-текучих свойств. В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92BA1">
        <w:rPr>
          <w:rFonts w:ascii="Times New Roman" w:hAnsi="Times New Roman"/>
          <w:sz w:val="28"/>
          <w:szCs w:val="28"/>
          <w:lang w:val="ru-RU"/>
        </w:rPr>
        <w:t xml:space="preserve">случае быстрого гелеобразования (менее 15 минут) в теле геля остаются пузырьки воздуха, которые в будущем стекле превращаются в закрытые поры и приводят к оптическим дефектам. При медленном гелеобразовании (более 30 минут) формируется достаточно неоднородная структура (за счет оседания более крупных частиц аэросила под действием силы тяжести), что приводит к растрескиванию геля при сушке и при переходе в монолитное стекло. </w:t>
      </w:r>
    </w:p>
    <w:p w:rsidR="00182776" w:rsidRPr="00392BA1" w:rsidRDefault="00182776" w:rsidP="0018277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392BA1">
        <w:rPr>
          <w:rFonts w:ascii="Times New Roman" w:hAnsi="Times New Roman"/>
          <w:i/>
          <w:sz w:val="28"/>
          <w:szCs w:val="28"/>
          <w:lang w:val="ru-RU"/>
        </w:rPr>
        <w:t>Операция сушки геля.</w:t>
      </w:r>
    </w:p>
    <w:p w:rsidR="00182776" w:rsidRPr="00392BA1" w:rsidRDefault="00182776" w:rsidP="001827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92BA1">
        <w:rPr>
          <w:rFonts w:ascii="Times New Roman" w:hAnsi="Times New Roman"/>
          <w:sz w:val="28"/>
          <w:szCs w:val="28"/>
          <w:lang w:val="ru-RU"/>
        </w:rPr>
        <w:t xml:space="preserve">Сушки гелей является самой длительной стадией в технологической цепочке получения ксерогелей и, в дальнейшем, монолитного гельного кварцевого стекла. </w:t>
      </w:r>
    </w:p>
    <w:p w:rsidR="00182776" w:rsidRPr="00392BA1" w:rsidRDefault="00182776" w:rsidP="001827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92BA1">
        <w:rPr>
          <w:rFonts w:ascii="Times New Roman" w:hAnsi="Times New Roman"/>
          <w:sz w:val="28"/>
          <w:szCs w:val="28"/>
          <w:lang w:val="ru-RU"/>
        </w:rPr>
        <w:t>В процессе сушки гелей можно выделить следующие стадии:</w:t>
      </w:r>
    </w:p>
    <w:p w:rsidR="00182776" w:rsidRPr="00392BA1" w:rsidRDefault="00182776" w:rsidP="00182776">
      <w:pPr>
        <w:numPr>
          <w:ilvl w:val="0"/>
          <w:numId w:val="6"/>
        </w:numPr>
        <w:tabs>
          <w:tab w:val="clear" w:pos="1068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92BA1">
        <w:rPr>
          <w:rFonts w:ascii="Times New Roman" w:hAnsi="Times New Roman"/>
          <w:sz w:val="28"/>
          <w:szCs w:val="28"/>
          <w:lang w:val="ru-RU"/>
        </w:rPr>
        <w:t>удаление легколетучих растворителей;</w:t>
      </w:r>
    </w:p>
    <w:p w:rsidR="00182776" w:rsidRPr="00392BA1" w:rsidRDefault="00182776" w:rsidP="00182776">
      <w:pPr>
        <w:numPr>
          <w:ilvl w:val="0"/>
          <w:numId w:val="6"/>
        </w:numPr>
        <w:tabs>
          <w:tab w:val="clear" w:pos="1068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92BA1">
        <w:rPr>
          <w:rFonts w:ascii="Times New Roman" w:hAnsi="Times New Roman"/>
          <w:sz w:val="28"/>
          <w:szCs w:val="28"/>
          <w:lang w:val="ru-RU"/>
        </w:rPr>
        <w:t>удаление воды;</w:t>
      </w:r>
    </w:p>
    <w:p w:rsidR="00182776" w:rsidRPr="00392BA1" w:rsidRDefault="00182776" w:rsidP="00182776">
      <w:pPr>
        <w:numPr>
          <w:ilvl w:val="0"/>
          <w:numId w:val="6"/>
        </w:numPr>
        <w:tabs>
          <w:tab w:val="clear" w:pos="1068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92BA1">
        <w:rPr>
          <w:rFonts w:ascii="Times New Roman" w:hAnsi="Times New Roman"/>
          <w:sz w:val="28"/>
          <w:szCs w:val="28"/>
          <w:lang w:val="ru-RU"/>
        </w:rPr>
        <w:t>удаление остатков непрореагировавшего ТЭОСа;</w:t>
      </w:r>
    </w:p>
    <w:p w:rsidR="00182776" w:rsidRPr="00392BA1" w:rsidRDefault="00182776" w:rsidP="00182776">
      <w:pPr>
        <w:numPr>
          <w:ilvl w:val="0"/>
          <w:numId w:val="6"/>
        </w:numPr>
        <w:tabs>
          <w:tab w:val="clear" w:pos="1068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92BA1">
        <w:rPr>
          <w:rFonts w:ascii="Times New Roman" w:hAnsi="Times New Roman"/>
          <w:sz w:val="28"/>
          <w:szCs w:val="28"/>
          <w:lang w:val="ru-RU"/>
        </w:rPr>
        <w:t>завершение процессов поликонденсации.</w:t>
      </w:r>
    </w:p>
    <w:p w:rsidR="00182776" w:rsidRPr="00392BA1" w:rsidRDefault="00182776" w:rsidP="0018277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92BA1">
        <w:rPr>
          <w:rFonts w:ascii="Times New Roman" w:hAnsi="Times New Roman"/>
          <w:sz w:val="28"/>
          <w:szCs w:val="28"/>
          <w:lang w:val="ru-RU"/>
        </w:rPr>
        <w:t>Описанные стадии сопровождаются усадкой заготовок и могут проходить с различной скоростью. Для проведения сушки контейнер с заготовкой помещали в сушильный шкаф и выдерживали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92BA1">
        <w:rPr>
          <w:rFonts w:ascii="Times New Roman" w:hAnsi="Times New Roman"/>
          <w:sz w:val="28"/>
          <w:szCs w:val="28"/>
          <w:lang w:val="ru-RU"/>
        </w:rPr>
        <w:t>в течение 7-10 суток. Об окончании операции сушки судили по изменению массы (до постоянной массы).</w:t>
      </w:r>
    </w:p>
    <w:p w:rsidR="00182776" w:rsidRPr="00392BA1" w:rsidRDefault="00182776" w:rsidP="0018277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82776" w:rsidRPr="00392BA1" w:rsidRDefault="00182776" w:rsidP="0018277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92BA1">
        <w:rPr>
          <w:rFonts w:ascii="Times New Roman" w:hAnsi="Times New Roman"/>
          <w:sz w:val="28"/>
          <w:szCs w:val="28"/>
          <w:lang w:val="ru-RU"/>
        </w:rPr>
        <w:t>Рис. 2.2. Изменение линейных размеров (r) ксерогеля при сушке (d - дни).</w:t>
      </w:r>
    </w:p>
    <w:p w:rsidR="00182776" w:rsidRDefault="00F532D9" w:rsidP="0018277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532D9">
        <w:rPr>
          <w:rFonts w:ascii="Times New Roman" w:hAnsi="Times New Roman"/>
          <w:noProof/>
          <w:sz w:val="28"/>
          <w:szCs w:val="28"/>
          <w:lang w:val="ru-RU" w:eastAsia="ru-RU"/>
        </w:rPr>
        <w:object w:dxaOrig="5204" w:dyaOrig="3956">
          <v:shape id="Объект 26" o:spid="_x0000_i1050" type="#_x0000_t75" style="width:260.25pt;height:198pt;visibility:visible" o:ole="">
            <v:imagedata r:id="rId31" o:title=""/>
            <o:lock v:ext="edit" aspectratio="f"/>
          </v:shape>
          <o:OLEObject Type="Embed" ProgID="Excel.Sheet.8" ShapeID="Объект 26" DrawAspect="Content" ObjectID="_1454565534" r:id="rId32">
            <o:FieldCodes>\s</o:FieldCodes>
          </o:OLEObject>
        </w:object>
      </w:r>
    </w:p>
    <w:p w:rsidR="00182776" w:rsidRDefault="00182776" w:rsidP="0018277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82776" w:rsidRPr="00392BA1" w:rsidRDefault="00182776" w:rsidP="0018277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92BA1">
        <w:rPr>
          <w:rFonts w:ascii="Times New Roman" w:hAnsi="Times New Roman"/>
          <w:sz w:val="28"/>
          <w:szCs w:val="28"/>
          <w:lang w:val="ru-RU"/>
        </w:rPr>
        <w:t>Рис. 2.3. Усадка. Изменение массы (m)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92BA1">
        <w:rPr>
          <w:rFonts w:ascii="Times New Roman" w:hAnsi="Times New Roman"/>
          <w:sz w:val="28"/>
          <w:szCs w:val="28"/>
          <w:lang w:val="ru-RU"/>
        </w:rPr>
        <w:t>ксерогеля при сушке (d - дни).</w:t>
      </w:r>
    </w:p>
    <w:p w:rsidR="00182776" w:rsidRPr="00392BA1" w:rsidRDefault="00F532D9" w:rsidP="0018277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532D9">
        <w:rPr>
          <w:rFonts w:ascii="Times New Roman" w:hAnsi="Times New Roman"/>
          <w:noProof/>
          <w:sz w:val="28"/>
          <w:szCs w:val="28"/>
          <w:lang w:val="ru-RU" w:eastAsia="ru-RU"/>
        </w:rPr>
        <w:object w:dxaOrig="4512" w:dyaOrig="3159">
          <v:shape id="Объект 27" o:spid="_x0000_i1051" type="#_x0000_t75" style="width:225.75pt;height:158.25pt;visibility:visible" o:ole="">
            <v:imagedata r:id="rId33" o:title=""/>
            <o:lock v:ext="edit" aspectratio="f"/>
          </v:shape>
          <o:OLEObject Type="Embed" ProgID="Excel.Sheet.8" ShapeID="Объект 27" DrawAspect="Content" ObjectID="_1454565535" r:id="rId34">
            <o:FieldCodes>\s</o:FieldCodes>
          </o:OLEObject>
        </w:object>
      </w:r>
    </w:p>
    <w:p w:rsidR="00182776" w:rsidRPr="00392BA1" w:rsidRDefault="00182776" w:rsidP="0018277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82776" w:rsidRPr="00392BA1" w:rsidRDefault="00182776" w:rsidP="0018277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392BA1">
        <w:rPr>
          <w:rFonts w:ascii="Times New Roman" w:hAnsi="Times New Roman"/>
          <w:i/>
          <w:sz w:val="28"/>
          <w:szCs w:val="28"/>
          <w:lang w:val="ru-RU"/>
        </w:rPr>
        <w:t>Спекание до стеклообразного состояния.</w:t>
      </w:r>
    </w:p>
    <w:p w:rsidR="00182776" w:rsidRDefault="00182776" w:rsidP="0018277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92BA1">
        <w:rPr>
          <w:rFonts w:ascii="Times New Roman" w:hAnsi="Times New Roman"/>
          <w:sz w:val="28"/>
          <w:szCs w:val="28"/>
          <w:lang w:val="ru-RU"/>
        </w:rPr>
        <w:t>Спекание заготовок производилась с целью стеклования объема и получения прозрачного однородного материала со свойствами, присущими кварцевому стеклу.</w:t>
      </w:r>
    </w:p>
    <w:p w:rsidR="00182776" w:rsidRDefault="001827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br w:type="page"/>
      </w:r>
    </w:p>
    <w:p w:rsidR="00182776" w:rsidRDefault="00182776" w:rsidP="00182776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860605">
        <w:rPr>
          <w:rFonts w:ascii="Times New Roman" w:hAnsi="Times New Roman"/>
          <w:b/>
          <w:sz w:val="28"/>
          <w:szCs w:val="28"/>
          <w:lang w:val="ru-RU"/>
        </w:rPr>
        <w:t>3. Кварцевые стекла, активированные ионами европия</w:t>
      </w:r>
    </w:p>
    <w:p w:rsidR="00182776" w:rsidRPr="00860605" w:rsidRDefault="00182776" w:rsidP="00182776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182776" w:rsidRPr="00860605" w:rsidRDefault="00182776" w:rsidP="00182776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860605">
        <w:rPr>
          <w:rFonts w:ascii="Times New Roman" w:hAnsi="Times New Roman"/>
          <w:b/>
          <w:sz w:val="28"/>
          <w:szCs w:val="28"/>
          <w:lang w:val="ru-RU"/>
        </w:rPr>
        <w:t>3.1 Кварцевые стекла, активированные ионами Eu3+</w:t>
      </w:r>
    </w:p>
    <w:p w:rsidR="00182776" w:rsidRDefault="00182776" w:rsidP="001827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82776" w:rsidRPr="00392BA1" w:rsidRDefault="00182776" w:rsidP="001827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92BA1">
        <w:rPr>
          <w:rFonts w:ascii="Times New Roman" w:hAnsi="Times New Roman"/>
          <w:sz w:val="28"/>
          <w:szCs w:val="28"/>
          <w:lang w:val="ru-RU"/>
        </w:rPr>
        <w:t>Европий. Трехвалентный европий — достаточно распространенный редкоземельный активатор кристаллов [8~10], стекол [1-5, 11] и органических растворов [12]. Спектры трехзарядных ионов европия привлекали внимание многих исследователей благодаря высокому квантовому выходу люминесценции и сравнительно простой структуре энергетических уровней, что упрощает интерпретацию оптических переходов и их использование для исследования строения центров люминесценции. В связи с этим Eu</w:t>
      </w:r>
      <w:r w:rsidRPr="00392BA1">
        <w:rPr>
          <w:rFonts w:ascii="Times New Roman" w:hAnsi="Times New Roman"/>
          <w:sz w:val="28"/>
          <w:szCs w:val="28"/>
          <w:vertAlign w:val="superscript"/>
          <w:lang w:val="ru-RU"/>
        </w:rPr>
        <w:t>3+</w:t>
      </w:r>
      <w:r w:rsidRPr="00392BA1">
        <w:rPr>
          <w:rFonts w:ascii="Times New Roman" w:hAnsi="Times New Roman"/>
          <w:sz w:val="28"/>
          <w:szCs w:val="28"/>
          <w:lang w:val="ru-RU"/>
        </w:rPr>
        <w:t xml:space="preserve"> считается хорошим спектроскопическим зондом структуры многих веществ [13-15].</w:t>
      </w:r>
    </w:p>
    <w:p w:rsidR="00182776" w:rsidRPr="00392BA1" w:rsidRDefault="00182776" w:rsidP="001827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92BA1">
        <w:rPr>
          <w:rFonts w:ascii="Times New Roman" w:hAnsi="Times New Roman"/>
          <w:sz w:val="28"/>
          <w:szCs w:val="28"/>
          <w:lang w:val="ru-RU"/>
        </w:rPr>
        <w:t>В стекле Еu</w:t>
      </w:r>
      <w:r w:rsidRPr="00392BA1">
        <w:rPr>
          <w:rFonts w:ascii="Times New Roman" w:hAnsi="Times New Roman"/>
          <w:sz w:val="28"/>
          <w:szCs w:val="28"/>
          <w:vertAlign w:val="superscript"/>
          <w:lang w:val="ru-RU"/>
        </w:rPr>
        <w:t>3+</w:t>
      </w:r>
      <w:r w:rsidRPr="00392BA1">
        <w:rPr>
          <w:rFonts w:ascii="Times New Roman" w:hAnsi="Times New Roman"/>
          <w:sz w:val="28"/>
          <w:szCs w:val="28"/>
          <w:lang w:val="ru-RU"/>
        </w:rPr>
        <w:t xml:space="preserve"> эффективно люминесцирует в красной области спектра 611 нм (</w:t>
      </w:r>
      <w:r w:rsidRPr="00392BA1">
        <w:rPr>
          <w:rFonts w:ascii="Times New Roman" w:hAnsi="Times New Roman"/>
          <w:sz w:val="28"/>
          <w:szCs w:val="28"/>
          <w:vertAlign w:val="superscript"/>
          <w:lang w:val="ru-RU"/>
        </w:rPr>
        <w:t>5</w:t>
      </w:r>
      <w:r w:rsidRPr="00392BA1">
        <w:rPr>
          <w:rFonts w:ascii="Times New Roman" w:hAnsi="Times New Roman"/>
          <w:sz w:val="28"/>
          <w:szCs w:val="28"/>
          <w:lang w:val="ru-RU"/>
        </w:rPr>
        <w:t xml:space="preserve">Do → </w:t>
      </w:r>
      <w:r w:rsidRPr="00392BA1">
        <w:rPr>
          <w:rFonts w:ascii="Times New Roman" w:hAnsi="Times New Roman"/>
          <w:sz w:val="28"/>
          <w:szCs w:val="28"/>
          <w:vertAlign w:val="superscript"/>
          <w:lang w:val="ru-RU"/>
        </w:rPr>
        <w:t>7</w:t>
      </w:r>
      <w:r w:rsidRPr="00392BA1">
        <w:rPr>
          <w:rFonts w:ascii="Times New Roman" w:hAnsi="Times New Roman"/>
          <w:sz w:val="28"/>
          <w:szCs w:val="28"/>
          <w:lang w:val="ru-RU"/>
        </w:rPr>
        <w:t>F</w:t>
      </w:r>
      <w:r w:rsidRPr="00392BA1">
        <w:rPr>
          <w:rFonts w:ascii="Times New Roman" w:hAnsi="Times New Roman"/>
          <w:sz w:val="28"/>
          <w:szCs w:val="28"/>
          <w:vertAlign w:val="subscript"/>
          <w:lang w:val="ru-RU"/>
        </w:rPr>
        <w:t>2</w:t>
      </w:r>
      <w:r w:rsidRPr="00392BA1">
        <w:rPr>
          <w:rFonts w:ascii="Times New Roman" w:hAnsi="Times New Roman"/>
          <w:sz w:val="28"/>
          <w:szCs w:val="28"/>
          <w:lang w:val="ru-RU"/>
        </w:rPr>
        <w:t>) и λ = 701 нм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92BA1">
        <w:rPr>
          <w:rFonts w:ascii="Times New Roman" w:hAnsi="Times New Roman"/>
          <w:sz w:val="28"/>
          <w:szCs w:val="28"/>
          <w:lang w:val="ru-RU"/>
        </w:rPr>
        <w:t>(</w:t>
      </w:r>
      <w:r w:rsidRPr="00392BA1">
        <w:rPr>
          <w:rFonts w:ascii="Times New Roman" w:hAnsi="Times New Roman"/>
          <w:sz w:val="28"/>
          <w:szCs w:val="28"/>
          <w:vertAlign w:val="superscript"/>
          <w:lang w:val="ru-RU"/>
        </w:rPr>
        <w:t>5</w:t>
      </w:r>
      <w:r w:rsidRPr="00392BA1">
        <w:rPr>
          <w:rFonts w:ascii="Times New Roman" w:hAnsi="Times New Roman"/>
          <w:sz w:val="28"/>
          <w:szCs w:val="28"/>
          <w:lang w:val="ru-RU"/>
        </w:rPr>
        <w:t>D</w:t>
      </w:r>
      <w:r w:rsidRPr="00392BA1">
        <w:rPr>
          <w:rFonts w:ascii="Times New Roman" w:hAnsi="Times New Roman"/>
          <w:sz w:val="28"/>
          <w:szCs w:val="28"/>
          <w:vertAlign w:val="subscript"/>
          <w:lang w:val="ru-RU"/>
        </w:rPr>
        <w:t>0</w:t>
      </w:r>
      <w:r w:rsidRPr="00392BA1">
        <w:rPr>
          <w:rFonts w:ascii="Times New Roman" w:hAnsi="Times New Roman"/>
          <w:sz w:val="28"/>
          <w:szCs w:val="28"/>
          <w:lang w:val="ru-RU"/>
        </w:rPr>
        <w:t xml:space="preserve"> → </w:t>
      </w:r>
      <w:r w:rsidRPr="00392BA1">
        <w:rPr>
          <w:rFonts w:ascii="Times New Roman" w:hAnsi="Times New Roman"/>
          <w:sz w:val="28"/>
          <w:szCs w:val="28"/>
          <w:vertAlign w:val="superscript"/>
          <w:lang w:val="ru-RU"/>
        </w:rPr>
        <w:t>7</w:t>
      </w:r>
      <w:r w:rsidRPr="00392BA1">
        <w:rPr>
          <w:rFonts w:ascii="Times New Roman" w:hAnsi="Times New Roman"/>
          <w:sz w:val="28"/>
          <w:szCs w:val="28"/>
          <w:lang w:val="ru-RU"/>
        </w:rPr>
        <w:t>F</w:t>
      </w:r>
      <w:r w:rsidRPr="00392BA1">
        <w:rPr>
          <w:rFonts w:ascii="Times New Roman" w:hAnsi="Times New Roman"/>
          <w:sz w:val="28"/>
          <w:szCs w:val="28"/>
          <w:vertAlign w:val="subscript"/>
          <w:lang w:val="ru-RU"/>
        </w:rPr>
        <w:t>4</w:t>
      </w:r>
      <w:r w:rsidRPr="00392BA1">
        <w:rPr>
          <w:rFonts w:ascii="Times New Roman" w:hAnsi="Times New Roman"/>
          <w:sz w:val="28"/>
          <w:szCs w:val="28"/>
          <w:lang w:val="ru-RU"/>
        </w:rPr>
        <w:t>) (рис. 1, б). В этих полосах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92BA1">
        <w:rPr>
          <w:rFonts w:ascii="Times New Roman" w:hAnsi="Times New Roman"/>
          <w:sz w:val="28"/>
          <w:szCs w:val="28"/>
          <w:lang w:val="ru-RU"/>
        </w:rPr>
        <w:t>сосредоточена основная доля излучения — соответствующие коэффициенты плавления 60 и 20%. Схема уровней не предполагает концентрационного решения ни по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92BA1">
        <w:rPr>
          <w:rFonts w:ascii="Times New Roman" w:hAnsi="Times New Roman"/>
          <w:sz w:val="28"/>
          <w:szCs w:val="28"/>
          <w:lang w:val="ru-RU"/>
        </w:rPr>
        <w:t>кросс-релаксационной схеме, ни по механизму электрон-ионного взаимодействия с разменом энергии излучательного уровня на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92BA1">
        <w:rPr>
          <w:rFonts w:ascii="Times New Roman" w:hAnsi="Times New Roman"/>
          <w:sz w:val="28"/>
          <w:szCs w:val="28"/>
          <w:lang w:val="ru-RU"/>
        </w:rPr>
        <w:t>возбуждение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92BA1">
        <w:rPr>
          <w:rFonts w:ascii="Times New Roman" w:hAnsi="Times New Roman"/>
          <w:sz w:val="28"/>
          <w:szCs w:val="28"/>
          <w:lang w:val="ru-RU"/>
        </w:rPr>
        <w:t>колебаний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92BA1">
        <w:rPr>
          <w:rFonts w:ascii="Times New Roman" w:hAnsi="Times New Roman"/>
          <w:sz w:val="28"/>
          <w:szCs w:val="28"/>
          <w:lang w:val="ru-RU"/>
        </w:rPr>
        <w:t>гидроксильных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92BA1">
        <w:rPr>
          <w:rFonts w:ascii="Times New Roman" w:hAnsi="Times New Roman"/>
          <w:sz w:val="28"/>
          <w:szCs w:val="28"/>
          <w:lang w:val="ru-RU"/>
        </w:rPr>
        <w:t>групп.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92BA1">
        <w:rPr>
          <w:rFonts w:ascii="Times New Roman" w:hAnsi="Times New Roman"/>
          <w:sz w:val="28"/>
          <w:szCs w:val="28"/>
          <w:lang w:val="ru-RU"/>
        </w:rPr>
        <w:t xml:space="preserve">Во всех исследованных матрицах при увеличении концентрации европия вплоть до 20 мол.%, время жизни метастабильного уровня </w:t>
      </w:r>
      <w:r w:rsidRPr="00392BA1">
        <w:rPr>
          <w:rFonts w:ascii="Times New Roman" w:hAnsi="Times New Roman"/>
          <w:sz w:val="28"/>
          <w:szCs w:val="28"/>
          <w:vertAlign w:val="superscript"/>
          <w:lang w:val="ru-RU"/>
        </w:rPr>
        <w:t>5</w:t>
      </w:r>
      <w:r w:rsidRPr="00392BA1">
        <w:rPr>
          <w:rFonts w:ascii="Times New Roman" w:hAnsi="Times New Roman"/>
          <w:sz w:val="28"/>
          <w:szCs w:val="28"/>
          <w:lang w:val="ru-RU"/>
        </w:rPr>
        <w:t>D</w:t>
      </w:r>
      <w:r w:rsidRPr="00392BA1">
        <w:rPr>
          <w:rFonts w:ascii="Times New Roman" w:hAnsi="Times New Roman"/>
          <w:sz w:val="28"/>
          <w:szCs w:val="28"/>
          <w:vertAlign w:val="subscript"/>
          <w:lang w:val="ru-RU"/>
        </w:rPr>
        <w:t>0</w:t>
      </w:r>
      <w:r w:rsidRPr="00392BA1">
        <w:rPr>
          <w:rFonts w:ascii="Times New Roman" w:hAnsi="Times New Roman"/>
          <w:sz w:val="28"/>
          <w:szCs w:val="28"/>
          <w:lang w:val="ru-RU"/>
        </w:rPr>
        <w:t xml:space="preserve"> оставалось постоянным (табл.1), квантовый выход был близок к единице. Исключение составляла боратная матрица, в которой тушение Еu</w:t>
      </w:r>
      <w:r w:rsidRPr="00392BA1">
        <w:rPr>
          <w:rFonts w:ascii="Times New Roman" w:hAnsi="Times New Roman"/>
          <w:sz w:val="28"/>
          <w:szCs w:val="28"/>
          <w:vertAlign w:val="superscript"/>
          <w:lang w:val="ru-RU"/>
        </w:rPr>
        <w:t>3+</w:t>
      </w:r>
      <w:r w:rsidRPr="00392BA1">
        <w:rPr>
          <w:rFonts w:ascii="Times New Roman" w:hAnsi="Times New Roman"/>
          <w:sz w:val="28"/>
          <w:szCs w:val="28"/>
          <w:lang w:val="ru-RU"/>
        </w:rPr>
        <w:t xml:space="preserve"> начинается с концентраций менее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92BA1">
        <w:rPr>
          <w:rFonts w:ascii="Times New Roman" w:hAnsi="Times New Roman"/>
          <w:sz w:val="28"/>
          <w:szCs w:val="28"/>
          <w:lang w:val="ru-RU"/>
        </w:rPr>
        <w:t>мол.%. В этой же матрице европий имеет минимальные значения сечений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92BA1">
        <w:rPr>
          <w:rFonts w:ascii="Times New Roman" w:hAnsi="Times New Roman"/>
          <w:sz w:val="28"/>
          <w:szCs w:val="28"/>
          <w:lang w:val="ru-RU"/>
        </w:rPr>
        <w:t>вынужденного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92BA1">
        <w:rPr>
          <w:rFonts w:ascii="Times New Roman" w:hAnsi="Times New Roman"/>
          <w:sz w:val="28"/>
          <w:szCs w:val="28"/>
          <w:lang w:val="ru-RU"/>
        </w:rPr>
        <w:t>излучения: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92BA1">
        <w:rPr>
          <w:rFonts w:ascii="Times New Roman" w:hAnsi="Times New Roman"/>
          <w:sz w:val="28"/>
          <w:szCs w:val="28"/>
          <w:lang w:val="ru-RU"/>
        </w:rPr>
        <w:t>σ</w:t>
      </w:r>
      <w:r w:rsidRPr="00392BA1">
        <w:rPr>
          <w:rFonts w:ascii="Times New Roman" w:hAnsi="Times New Roman"/>
          <w:sz w:val="28"/>
          <w:szCs w:val="28"/>
          <w:vertAlign w:val="subscript"/>
          <w:lang w:val="ru-RU"/>
        </w:rPr>
        <w:t>1</w:t>
      </w:r>
      <w:r w:rsidRPr="00392BA1">
        <w:rPr>
          <w:rFonts w:ascii="Times New Roman" w:hAnsi="Times New Roman"/>
          <w:sz w:val="28"/>
          <w:szCs w:val="28"/>
          <w:lang w:val="ru-RU"/>
        </w:rPr>
        <w:t>==1.2∙10</w:t>
      </w:r>
      <w:r w:rsidRPr="00392BA1">
        <w:rPr>
          <w:rFonts w:ascii="Times New Roman" w:hAnsi="Times New Roman"/>
          <w:sz w:val="28"/>
          <w:szCs w:val="28"/>
          <w:vertAlign w:val="superscript"/>
          <w:lang w:val="ru-RU"/>
        </w:rPr>
        <w:t>-21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92BA1">
        <w:rPr>
          <w:rFonts w:ascii="Times New Roman" w:hAnsi="Times New Roman"/>
          <w:sz w:val="28"/>
          <w:szCs w:val="28"/>
          <w:lang w:val="ru-RU"/>
        </w:rPr>
        <w:t>см</w:t>
      </w:r>
      <w:r w:rsidRPr="00392BA1">
        <w:rPr>
          <w:rFonts w:ascii="Times New Roman" w:hAnsi="Times New Roman"/>
          <w:sz w:val="28"/>
          <w:szCs w:val="28"/>
          <w:vertAlign w:val="superscript"/>
          <w:lang w:val="ru-RU"/>
        </w:rPr>
        <w:t>2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92BA1">
        <w:rPr>
          <w:rFonts w:ascii="Times New Roman" w:hAnsi="Times New Roman"/>
          <w:sz w:val="28"/>
          <w:szCs w:val="28"/>
          <w:lang w:val="ru-RU"/>
        </w:rPr>
        <w:t>(</w:t>
      </w:r>
      <w:r w:rsidRPr="00392BA1">
        <w:rPr>
          <w:rFonts w:ascii="Times New Roman" w:hAnsi="Times New Roman"/>
          <w:sz w:val="28"/>
          <w:szCs w:val="28"/>
          <w:vertAlign w:val="superscript"/>
          <w:lang w:val="ru-RU"/>
        </w:rPr>
        <w:t>5</w:t>
      </w:r>
      <w:r w:rsidRPr="00392BA1">
        <w:rPr>
          <w:rFonts w:ascii="Times New Roman" w:hAnsi="Times New Roman"/>
          <w:sz w:val="28"/>
          <w:szCs w:val="28"/>
          <w:lang w:val="ru-RU"/>
        </w:rPr>
        <w:t>D</w:t>
      </w:r>
      <w:r w:rsidRPr="00392BA1">
        <w:rPr>
          <w:rFonts w:ascii="Times New Roman" w:hAnsi="Times New Roman"/>
          <w:sz w:val="28"/>
          <w:szCs w:val="28"/>
          <w:vertAlign w:val="subscript"/>
          <w:lang w:val="ru-RU"/>
        </w:rPr>
        <w:t>0</w:t>
      </w:r>
      <w:r w:rsidRPr="00392BA1">
        <w:rPr>
          <w:rFonts w:ascii="Times New Roman" w:hAnsi="Times New Roman"/>
          <w:sz w:val="28"/>
          <w:szCs w:val="28"/>
          <w:lang w:val="ru-RU"/>
        </w:rPr>
        <w:t>→</w:t>
      </w:r>
      <w:r w:rsidRPr="00392BA1">
        <w:rPr>
          <w:rFonts w:ascii="Times New Roman" w:hAnsi="Times New Roman"/>
          <w:sz w:val="28"/>
          <w:szCs w:val="28"/>
          <w:vertAlign w:val="superscript"/>
          <w:lang w:val="ru-RU"/>
        </w:rPr>
        <w:t>7</w:t>
      </w:r>
      <w:r w:rsidRPr="00392BA1">
        <w:rPr>
          <w:rFonts w:ascii="Times New Roman" w:hAnsi="Times New Roman"/>
          <w:sz w:val="28"/>
          <w:szCs w:val="28"/>
          <w:lang w:val="ru-RU"/>
        </w:rPr>
        <w:t>F</w:t>
      </w:r>
      <w:r w:rsidRPr="00392BA1">
        <w:rPr>
          <w:rFonts w:ascii="Times New Roman" w:hAnsi="Times New Roman"/>
          <w:sz w:val="28"/>
          <w:szCs w:val="28"/>
          <w:vertAlign w:val="subscript"/>
          <w:lang w:val="ru-RU"/>
        </w:rPr>
        <w:t>2</w:t>
      </w:r>
      <w:r w:rsidRPr="00392BA1">
        <w:rPr>
          <w:rFonts w:ascii="Times New Roman" w:hAnsi="Times New Roman"/>
          <w:sz w:val="28"/>
          <w:szCs w:val="28"/>
          <w:lang w:val="ru-RU"/>
        </w:rPr>
        <w:t>) и σ</w:t>
      </w:r>
      <w:r w:rsidRPr="00392BA1">
        <w:rPr>
          <w:rFonts w:ascii="Times New Roman" w:hAnsi="Times New Roman"/>
          <w:sz w:val="28"/>
          <w:szCs w:val="28"/>
          <w:vertAlign w:val="subscript"/>
          <w:lang w:val="ru-RU"/>
        </w:rPr>
        <w:t>2</w:t>
      </w:r>
      <w:r w:rsidRPr="00392BA1">
        <w:rPr>
          <w:rFonts w:ascii="Times New Roman" w:hAnsi="Times New Roman"/>
          <w:sz w:val="28"/>
          <w:szCs w:val="28"/>
          <w:lang w:val="ru-RU"/>
        </w:rPr>
        <w:t>=0.8∙10</w:t>
      </w:r>
      <w:r w:rsidRPr="00392BA1">
        <w:rPr>
          <w:rFonts w:ascii="Times New Roman" w:hAnsi="Times New Roman"/>
          <w:sz w:val="28"/>
          <w:szCs w:val="28"/>
          <w:vertAlign w:val="superscript"/>
          <w:lang w:val="ru-RU"/>
        </w:rPr>
        <w:t>-21</w:t>
      </w:r>
      <w:r w:rsidRPr="00392BA1">
        <w:rPr>
          <w:rFonts w:ascii="Times New Roman" w:hAnsi="Times New Roman"/>
          <w:sz w:val="28"/>
          <w:szCs w:val="28"/>
          <w:lang w:val="ru-RU"/>
        </w:rPr>
        <w:t xml:space="preserve"> см</w:t>
      </w:r>
      <w:r w:rsidRPr="00392BA1">
        <w:rPr>
          <w:rFonts w:ascii="Times New Roman" w:hAnsi="Times New Roman"/>
          <w:sz w:val="28"/>
          <w:szCs w:val="28"/>
          <w:vertAlign w:val="superscript"/>
          <w:lang w:val="ru-RU"/>
        </w:rPr>
        <w:t>2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92BA1">
        <w:rPr>
          <w:rFonts w:ascii="Times New Roman" w:hAnsi="Times New Roman"/>
          <w:sz w:val="28"/>
          <w:szCs w:val="28"/>
          <w:lang w:val="ru-RU"/>
        </w:rPr>
        <w:t>(</w:t>
      </w:r>
      <w:r w:rsidRPr="00392BA1">
        <w:rPr>
          <w:rFonts w:ascii="Times New Roman" w:hAnsi="Times New Roman"/>
          <w:sz w:val="28"/>
          <w:szCs w:val="28"/>
          <w:vertAlign w:val="superscript"/>
          <w:lang w:val="ru-RU"/>
        </w:rPr>
        <w:t>5</w:t>
      </w:r>
      <w:r w:rsidRPr="00392BA1">
        <w:rPr>
          <w:rFonts w:ascii="Times New Roman" w:hAnsi="Times New Roman"/>
          <w:sz w:val="28"/>
          <w:szCs w:val="28"/>
          <w:lang w:val="ru-RU"/>
        </w:rPr>
        <w:t>D</w:t>
      </w:r>
      <w:r w:rsidRPr="00392BA1">
        <w:rPr>
          <w:rFonts w:ascii="Times New Roman" w:hAnsi="Times New Roman"/>
          <w:sz w:val="28"/>
          <w:szCs w:val="28"/>
          <w:vertAlign w:val="subscript"/>
          <w:lang w:val="ru-RU"/>
        </w:rPr>
        <w:t>0</w:t>
      </w:r>
      <w:r w:rsidRPr="00392BA1">
        <w:rPr>
          <w:rFonts w:ascii="Times New Roman" w:hAnsi="Times New Roman"/>
          <w:sz w:val="28"/>
          <w:szCs w:val="28"/>
          <w:lang w:val="ru-RU"/>
        </w:rPr>
        <w:t>→</w:t>
      </w:r>
      <w:r w:rsidRPr="00392BA1">
        <w:rPr>
          <w:rFonts w:ascii="Times New Roman" w:hAnsi="Times New Roman"/>
          <w:sz w:val="28"/>
          <w:szCs w:val="28"/>
          <w:vertAlign w:val="superscript"/>
          <w:lang w:val="ru-RU"/>
        </w:rPr>
        <w:t>7</w:t>
      </w:r>
      <w:r w:rsidRPr="00392BA1">
        <w:rPr>
          <w:rFonts w:ascii="Times New Roman" w:hAnsi="Times New Roman"/>
          <w:sz w:val="28"/>
          <w:szCs w:val="28"/>
          <w:lang w:val="ru-RU"/>
        </w:rPr>
        <w:t>F</w:t>
      </w:r>
      <w:r w:rsidRPr="00392BA1">
        <w:rPr>
          <w:rFonts w:ascii="Times New Roman" w:hAnsi="Times New Roman"/>
          <w:sz w:val="28"/>
          <w:szCs w:val="28"/>
          <w:vertAlign w:val="subscript"/>
          <w:lang w:val="ru-RU"/>
        </w:rPr>
        <w:t>4</w:t>
      </w:r>
      <w:r w:rsidRPr="00392BA1">
        <w:rPr>
          <w:rFonts w:ascii="Times New Roman" w:hAnsi="Times New Roman"/>
          <w:sz w:val="28"/>
          <w:szCs w:val="28"/>
          <w:lang w:val="ru-RU"/>
        </w:rPr>
        <w:t>). Максимальные для Еu</w:t>
      </w:r>
      <w:r w:rsidRPr="00392BA1">
        <w:rPr>
          <w:rFonts w:ascii="Times New Roman" w:hAnsi="Times New Roman"/>
          <w:sz w:val="28"/>
          <w:szCs w:val="28"/>
          <w:vertAlign w:val="superscript"/>
          <w:lang w:val="ru-RU"/>
        </w:rPr>
        <w:t>3+</w:t>
      </w:r>
      <w:r w:rsidRPr="00392BA1">
        <w:rPr>
          <w:rFonts w:ascii="Times New Roman" w:hAnsi="Times New Roman"/>
          <w:sz w:val="28"/>
          <w:szCs w:val="28"/>
          <w:lang w:val="ru-RU"/>
        </w:rPr>
        <w:t xml:space="preserve"> сечения излучения имеет фосфатная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92BA1">
        <w:rPr>
          <w:rFonts w:ascii="Times New Roman" w:hAnsi="Times New Roman"/>
          <w:sz w:val="28"/>
          <w:szCs w:val="28"/>
          <w:lang w:val="ru-RU"/>
        </w:rPr>
        <w:t>матрица— σ</w:t>
      </w:r>
      <w:r w:rsidRPr="00392BA1">
        <w:rPr>
          <w:rFonts w:ascii="Times New Roman" w:hAnsi="Times New Roman"/>
          <w:sz w:val="28"/>
          <w:szCs w:val="28"/>
          <w:vertAlign w:val="subscript"/>
          <w:lang w:val="ru-RU"/>
        </w:rPr>
        <w:t>1</w:t>
      </w:r>
      <w:r w:rsidRPr="00392BA1">
        <w:rPr>
          <w:rFonts w:ascii="Times New Roman" w:hAnsi="Times New Roman"/>
          <w:sz w:val="28"/>
          <w:szCs w:val="28"/>
          <w:lang w:val="ru-RU"/>
        </w:rPr>
        <w:t>=2.2∙10~21 см</w:t>
      </w:r>
      <w:r w:rsidRPr="00392BA1">
        <w:rPr>
          <w:rFonts w:ascii="Times New Roman" w:hAnsi="Times New Roman"/>
          <w:sz w:val="28"/>
          <w:szCs w:val="28"/>
          <w:vertAlign w:val="superscript"/>
          <w:lang w:val="ru-RU"/>
        </w:rPr>
        <w:t>2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92BA1">
        <w:rPr>
          <w:rFonts w:ascii="Times New Roman" w:hAnsi="Times New Roman"/>
          <w:sz w:val="28"/>
          <w:szCs w:val="28"/>
          <w:lang w:val="ru-RU"/>
        </w:rPr>
        <w:t>(метафосфат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92BA1">
        <w:rPr>
          <w:rFonts w:ascii="Times New Roman" w:hAnsi="Times New Roman"/>
          <w:sz w:val="28"/>
          <w:szCs w:val="28"/>
          <w:lang w:val="ru-RU"/>
        </w:rPr>
        <w:t>европия)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92BA1">
        <w:rPr>
          <w:rFonts w:ascii="Times New Roman" w:hAnsi="Times New Roman"/>
          <w:sz w:val="28"/>
          <w:szCs w:val="28"/>
          <w:lang w:val="ru-RU"/>
        </w:rPr>
        <w:t>и σ=1.0∙10</w:t>
      </w:r>
      <w:r w:rsidRPr="00392BA1">
        <w:rPr>
          <w:rFonts w:ascii="Times New Roman" w:hAnsi="Times New Roman"/>
          <w:sz w:val="28"/>
          <w:szCs w:val="28"/>
          <w:vertAlign w:val="superscript"/>
          <w:lang w:val="ru-RU"/>
        </w:rPr>
        <w:t>-21</w:t>
      </w:r>
      <w:r w:rsidRPr="00392BA1">
        <w:rPr>
          <w:rFonts w:ascii="Times New Roman" w:hAnsi="Times New Roman"/>
          <w:sz w:val="28"/>
          <w:szCs w:val="28"/>
          <w:lang w:val="ru-RU"/>
        </w:rPr>
        <w:t xml:space="preserve"> см</w:t>
      </w:r>
      <w:r w:rsidRPr="00392BA1">
        <w:rPr>
          <w:rFonts w:ascii="Times New Roman" w:hAnsi="Times New Roman"/>
          <w:sz w:val="28"/>
          <w:szCs w:val="28"/>
          <w:vertAlign w:val="superscript"/>
          <w:lang w:val="ru-RU"/>
        </w:rPr>
        <w:t>2</w:t>
      </w:r>
      <w:r w:rsidRPr="00392BA1">
        <w:rPr>
          <w:rFonts w:ascii="Times New Roman" w:hAnsi="Times New Roman"/>
          <w:sz w:val="28"/>
          <w:szCs w:val="28"/>
          <w:lang w:val="ru-RU"/>
        </w:rPr>
        <w:t xml:space="preserve"> (фосфатное стекло промышленного состава).</w:t>
      </w:r>
    </w:p>
    <w:p w:rsidR="00182776" w:rsidRPr="00392BA1" w:rsidRDefault="00182776" w:rsidP="001827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92BA1">
        <w:rPr>
          <w:rFonts w:ascii="Times New Roman" w:hAnsi="Times New Roman"/>
          <w:sz w:val="28"/>
          <w:szCs w:val="28"/>
          <w:lang w:val="ru-RU"/>
        </w:rPr>
        <w:t xml:space="preserve">На рис. 1, а представлен спектр поглощения европия и схема переходов нижних уровней </w:t>
      </w:r>
      <w:r w:rsidRPr="00392BA1">
        <w:rPr>
          <w:rFonts w:ascii="Times New Roman" w:hAnsi="Times New Roman"/>
          <w:sz w:val="28"/>
          <w:szCs w:val="28"/>
          <w:vertAlign w:val="superscript"/>
          <w:lang w:val="ru-RU"/>
        </w:rPr>
        <w:t>7</w:t>
      </w:r>
      <w:r w:rsidRPr="00392BA1">
        <w:rPr>
          <w:rFonts w:ascii="Times New Roman" w:hAnsi="Times New Roman"/>
          <w:sz w:val="28"/>
          <w:szCs w:val="28"/>
          <w:lang w:val="ru-RU"/>
        </w:rPr>
        <w:t>F</w:t>
      </w:r>
      <w:r w:rsidRPr="00392BA1">
        <w:rPr>
          <w:rFonts w:ascii="Times New Roman" w:hAnsi="Times New Roman"/>
          <w:sz w:val="28"/>
          <w:szCs w:val="28"/>
          <w:vertAlign w:val="subscript"/>
          <w:lang w:val="ru-RU"/>
        </w:rPr>
        <w:t>i</w:t>
      </w:r>
      <w:r w:rsidRPr="00392BA1">
        <w:rPr>
          <w:rFonts w:ascii="Times New Roman" w:hAnsi="Times New Roman"/>
          <w:sz w:val="28"/>
          <w:szCs w:val="28"/>
          <w:lang w:val="ru-RU"/>
        </w:rPr>
        <w:t>. Следует обратить внимание на присутствие в спектре поглощения полосы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92BA1">
        <w:rPr>
          <w:rFonts w:ascii="Times New Roman" w:hAnsi="Times New Roman"/>
          <w:sz w:val="28"/>
          <w:szCs w:val="28"/>
          <w:lang w:val="ru-RU"/>
        </w:rPr>
        <w:t xml:space="preserve">λ= 611 нм, соответствующей переходу </w:t>
      </w:r>
      <w:r w:rsidRPr="00392BA1">
        <w:rPr>
          <w:rFonts w:ascii="Times New Roman" w:hAnsi="Times New Roman"/>
          <w:sz w:val="28"/>
          <w:szCs w:val="28"/>
          <w:vertAlign w:val="superscript"/>
          <w:lang w:val="ru-RU"/>
        </w:rPr>
        <w:t>7</w:t>
      </w:r>
      <w:r w:rsidRPr="00392BA1">
        <w:rPr>
          <w:rFonts w:ascii="Times New Roman" w:hAnsi="Times New Roman"/>
          <w:sz w:val="28"/>
          <w:szCs w:val="28"/>
          <w:lang w:val="ru-RU"/>
        </w:rPr>
        <w:t>F</w:t>
      </w:r>
      <w:r w:rsidRPr="00392BA1">
        <w:rPr>
          <w:rFonts w:ascii="Times New Roman" w:hAnsi="Times New Roman"/>
          <w:sz w:val="28"/>
          <w:szCs w:val="28"/>
          <w:vertAlign w:val="subscript"/>
          <w:lang w:val="ru-RU"/>
        </w:rPr>
        <w:t>2</w:t>
      </w:r>
      <w:r w:rsidRPr="00392BA1">
        <w:rPr>
          <w:rFonts w:ascii="Times New Roman" w:hAnsi="Times New Roman"/>
          <w:sz w:val="28"/>
          <w:szCs w:val="28"/>
          <w:lang w:val="ru-RU"/>
        </w:rPr>
        <w:t xml:space="preserve"> → </w:t>
      </w:r>
      <w:r w:rsidRPr="00392BA1">
        <w:rPr>
          <w:rFonts w:ascii="Times New Roman" w:hAnsi="Times New Roman"/>
          <w:sz w:val="28"/>
          <w:szCs w:val="28"/>
          <w:vertAlign w:val="superscript"/>
          <w:lang w:val="ru-RU"/>
        </w:rPr>
        <w:t>5</w:t>
      </w:r>
      <w:r w:rsidRPr="00392BA1">
        <w:rPr>
          <w:rFonts w:ascii="Times New Roman" w:hAnsi="Times New Roman"/>
          <w:sz w:val="28"/>
          <w:szCs w:val="28"/>
          <w:lang w:val="ru-RU"/>
        </w:rPr>
        <w:t>D</w:t>
      </w:r>
      <w:r w:rsidRPr="00392BA1">
        <w:rPr>
          <w:rFonts w:ascii="Times New Roman" w:hAnsi="Times New Roman"/>
          <w:sz w:val="28"/>
          <w:szCs w:val="28"/>
          <w:vertAlign w:val="subscript"/>
          <w:lang w:val="ru-RU"/>
        </w:rPr>
        <w:t>0</w:t>
      </w:r>
      <w:r w:rsidRPr="00392BA1">
        <w:rPr>
          <w:rFonts w:ascii="Times New Roman" w:hAnsi="Times New Roman"/>
          <w:sz w:val="28"/>
          <w:szCs w:val="28"/>
          <w:lang w:val="ru-RU"/>
        </w:rPr>
        <w:t>.</w:t>
      </w:r>
    </w:p>
    <w:p w:rsidR="00182776" w:rsidRPr="00392BA1" w:rsidRDefault="00182776" w:rsidP="0018277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92BA1">
        <w:rPr>
          <w:rFonts w:ascii="Times New Roman" w:hAnsi="Times New Roman"/>
          <w:sz w:val="28"/>
          <w:szCs w:val="28"/>
          <w:lang w:val="ru-RU"/>
        </w:rPr>
        <w:t xml:space="preserve">Уровень </w:t>
      </w:r>
      <w:r w:rsidRPr="00392BA1">
        <w:rPr>
          <w:rFonts w:ascii="Times New Roman" w:hAnsi="Times New Roman"/>
          <w:sz w:val="28"/>
          <w:szCs w:val="28"/>
          <w:vertAlign w:val="superscript"/>
          <w:lang w:val="ru-RU"/>
        </w:rPr>
        <w:t>7</w:t>
      </w:r>
      <w:r w:rsidRPr="00392BA1">
        <w:rPr>
          <w:rFonts w:ascii="Times New Roman" w:hAnsi="Times New Roman"/>
          <w:sz w:val="28"/>
          <w:szCs w:val="28"/>
          <w:lang w:val="ru-RU"/>
        </w:rPr>
        <w:t>D</w:t>
      </w:r>
      <w:r w:rsidRPr="00392BA1">
        <w:rPr>
          <w:rFonts w:ascii="Times New Roman" w:hAnsi="Times New Roman"/>
          <w:sz w:val="28"/>
          <w:szCs w:val="28"/>
          <w:vertAlign w:val="subscript"/>
          <w:lang w:val="ru-RU"/>
        </w:rPr>
        <w:t>2</w:t>
      </w:r>
      <w:r w:rsidRPr="00392BA1">
        <w:rPr>
          <w:rFonts w:ascii="Times New Roman" w:hAnsi="Times New Roman"/>
          <w:sz w:val="28"/>
          <w:szCs w:val="28"/>
          <w:lang w:val="ru-RU"/>
        </w:rPr>
        <w:t xml:space="preserve"> заселяется термически, и при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92BA1">
        <w:rPr>
          <w:rFonts w:ascii="Times New Roman" w:hAnsi="Times New Roman"/>
          <w:sz w:val="28"/>
          <w:szCs w:val="28"/>
          <w:lang w:val="ru-RU"/>
        </w:rPr>
        <w:t>T=300 К населенность его всего на два порядка меньше населенности основного состояния. Это поглощение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92BA1">
        <w:rPr>
          <w:rFonts w:ascii="Times New Roman" w:hAnsi="Times New Roman"/>
          <w:sz w:val="28"/>
          <w:szCs w:val="28"/>
          <w:lang w:val="ru-RU"/>
        </w:rPr>
        <w:t>может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92BA1">
        <w:rPr>
          <w:rFonts w:ascii="Times New Roman" w:hAnsi="Times New Roman"/>
          <w:sz w:val="28"/>
          <w:szCs w:val="28"/>
          <w:lang w:val="ru-RU"/>
        </w:rPr>
        <w:t>привести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92BA1">
        <w:rPr>
          <w:rFonts w:ascii="Times New Roman" w:hAnsi="Times New Roman"/>
          <w:sz w:val="28"/>
          <w:szCs w:val="28"/>
          <w:lang w:val="ru-RU"/>
        </w:rPr>
        <w:t>к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92BA1">
        <w:rPr>
          <w:rFonts w:ascii="Times New Roman" w:hAnsi="Times New Roman"/>
          <w:sz w:val="28"/>
          <w:szCs w:val="28"/>
          <w:lang w:val="ru-RU"/>
        </w:rPr>
        <w:t>реабсорбции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92BA1">
        <w:rPr>
          <w:rFonts w:ascii="Times New Roman" w:hAnsi="Times New Roman"/>
          <w:sz w:val="28"/>
          <w:szCs w:val="28"/>
          <w:lang w:val="ru-RU"/>
        </w:rPr>
        <w:t>излучения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92BA1">
        <w:rPr>
          <w:rFonts w:ascii="Times New Roman" w:hAnsi="Times New Roman"/>
          <w:sz w:val="28"/>
          <w:szCs w:val="28"/>
          <w:lang w:val="ru-RU"/>
        </w:rPr>
        <w:t xml:space="preserve">люминесценции, соответствующей переходу </w:t>
      </w:r>
      <w:r w:rsidRPr="00392BA1">
        <w:rPr>
          <w:rFonts w:ascii="Times New Roman" w:hAnsi="Times New Roman"/>
          <w:sz w:val="28"/>
          <w:szCs w:val="28"/>
          <w:vertAlign w:val="superscript"/>
          <w:lang w:val="ru-RU"/>
        </w:rPr>
        <w:t>5</w:t>
      </w:r>
      <w:r w:rsidRPr="00392BA1">
        <w:rPr>
          <w:rFonts w:ascii="Times New Roman" w:hAnsi="Times New Roman"/>
          <w:sz w:val="28"/>
          <w:szCs w:val="28"/>
          <w:lang w:val="ru-RU"/>
        </w:rPr>
        <w:t>D</w:t>
      </w:r>
      <w:r w:rsidRPr="00392BA1">
        <w:rPr>
          <w:rFonts w:ascii="Times New Roman" w:hAnsi="Times New Roman"/>
          <w:sz w:val="28"/>
          <w:szCs w:val="28"/>
          <w:vertAlign w:val="subscript"/>
          <w:lang w:val="ru-RU"/>
        </w:rPr>
        <w:t>0</w:t>
      </w:r>
      <w:r w:rsidRPr="00392BA1">
        <w:rPr>
          <w:rFonts w:ascii="Times New Roman" w:hAnsi="Times New Roman"/>
          <w:sz w:val="28"/>
          <w:szCs w:val="28"/>
          <w:lang w:val="ru-RU"/>
        </w:rPr>
        <w:t xml:space="preserve"> → </w:t>
      </w:r>
      <w:r w:rsidRPr="00392BA1">
        <w:rPr>
          <w:rFonts w:ascii="Times New Roman" w:hAnsi="Times New Roman"/>
          <w:sz w:val="28"/>
          <w:szCs w:val="28"/>
          <w:vertAlign w:val="superscript"/>
          <w:lang w:val="ru-RU"/>
        </w:rPr>
        <w:t>7</w:t>
      </w:r>
      <w:r w:rsidRPr="00392BA1">
        <w:rPr>
          <w:rFonts w:ascii="Times New Roman" w:hAnsi="Times New Roman"/>
          <w:sz w:val="28"/>
          <w:szCs w:val="28"/>
          <w:lang w:val="ru-RU"/>
        </w:rPr>
        <w:t>F</w:t>
      </w:r>
      <w:r w:rsidRPr="00392BA1">
        <w:rPr>
          <w:rFonts w:ascii="Times New Roman" w:hAnsi="Times New Roman"/>
          <w:sz w:val="28"/>
          <w:szCs w:val="28"/>
          <w:vertAlign w:val="subscript"/>
          <w:lang w:val="ru-RU"/>
        </w:rPr>
        <w:t>2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92BA1">
        <w:rPr>
          <w:rFonts w:ascii="Times New Roman" w:hAnsi="Times New Roman"/>
          <w:sz w:val="28"/>
          <w:szCs w:val="28"/>
          <w:lang w:val="ru-RU"/>
        </w:rPr>
        <w:t xml:space="preserve">(λ = 611 нм). Другой механизм реабсорции связан с тем, что у европия существует возможность возникновения индуцированного поглощения с метастабильного уровня </w:t>
      </w:r>
      <w:r w:rsidRPr="00392BA1">
        <w:rPr>
          <w:rFonts w:ascii="Times New Roman" w:hAnsi="Times New Roman"/>
          <w:sz w:val="28"/>
          <w:szCs w:val="28"/>
          <w:vertAlign w:val="superscript"/>
          <w:lang w:val="ru-RU"/>
        </w:rPr>
        <w:t>5</w:t>
      </w:r>
      <w:r w:rsidRPr="00392BA1">
        <w:rPr>
          <w:rFonts w:ascii="Times New Roman" w:hAnsi="Times New Roman"/>
          <w:sz w:val="28"/>
          <w:szCs w:val="28"/>
          <w:lang w:val="ru-RU"/>
        </w:rPr>
        <w:t>D</w:t>
      </w:r>
      <w:r w:rsidRPr="00392BA1">
        <w:rPr>
          <w:rFonts w:ascii="Times New Roman" w:hAnsi="Times New Roman"/>
          <w:sz w:val="28"/>
          <w:szCs w:val="28"/>
          <w:vertAlign w:val="subscript"/>
          <w:lang w:val="ru-RU"/>
        </w:rPr>
        <w:t>0</w:t>
      </w:r>
      <w:r w:rsidRPr="00392BA1">
        <w:rPr>
          <w:rFonts w:ascii="Times New Roman" w:hAnsi="Times New Roman"/>
          <w:sz w:val="28"/>
          <w:szCs w:val="28"/>
          <w:lang w:val="ru-RU"/>
        </w:rPr>
        <w:t xml:space="preserve"> на высокие энергетические состояния </w:t>
      </w:r>
      <w:r w:rsidRPr="00392BA1">
        <w:rPr>
          <w:rFonts w:ascii="Times New Roman" w:hAnsi="Times New Roman"/>
          <w:sz w:val="28"/>
          <w:szCs w:val="28"/>
          <w:vertAlign w:val="superscript"/>
          <w:lang w:val="ru-RU"/>
        </w:rPr>
        <w:t>5</w:t>
      </w:r>
      <w:r w:rsidRPr="00392BA1">
        <w:rPr>
          <w:rFonts w:ascii="Times New Roman" w:hAnsi="Times New Roman"/>
          <w:sz w:val="28"/>
          <w:szCs w:val="28"/>
          <w:lang w:val="ru-RU"/>
        </w:rPr>
        <w:t>H</w:t>
      </w:r>
      <w:r w:rsidRPr="00392BA1">
        <w:rPr>
          <w:rFonts w:ascii="Times New Roman" w:hAnsi="Times New Roman"/>
          <w:sz w:val="28"/>
          <w:szCs w:val="28"/>
          <w:vertAlign w:val="subscript"/>
          <w:lang w:val="ru-RU"/>
        </w:rPr>
        <w:t>6</w:t>
      </w:r>
      <w:r w:rsidRPr="00392BA1">
        <w:rPr>
          <w:rFonts w:ascii="Times New Roman" w:hAnsi="Times New Roman"/>
          <w:sz w:val="28"/>
          <w:szCs w:val="28"/>
          <w:lang w:val="ru-RU"/>
        </w:rPr>
        <w:t xml:space="preserve"> и </w:t>
      </w:r>
      <w:r w:rsidRPr="00392BA1">
        <w:rPr>
          <w:rFonts w:ascii="Times New Roman" w:hAnsi="Times New Roman"/>
          <w:sz w:val="28"/>
          <w:szCs w:val="28"/>
          <w:vertAlign w:val="superscript"/>
          <w:lang w:val="ru-RU"/>
        </w:rPr>
        <w:t>5</w:t>
      </w:r>
      <w:r w:rsidRPr="00392BA1">
        <w:rPr>
          <w:rFonts w:ascii="Times New Roman" w:hAnsi="Times New Roman"/>
          <w:sz w:val="28"/>
          <w:szCs w:val="28"/>
          <w:lang w:val="ru-RU"/>
        </w:rPr>
        <w:t>F</w:t>
      </w:r>
      <w:r w:rsidRPr="00392BA1">
        <w:rPr>
          <w:rFonts w:ascii="Times New Roman" w:hAnsi="Times New Roman"/>
          <w:sz w:val="28"/>
          <w:szCs w:val="28"/>
          <w:vertAlign w:val="subscript"/>
          <w:lang w:val="ru-RU"/>
        </w:rPr>
        <w:t>j</w:t>
      </w:r>
      <w:r w:rsidRPr="00392BA1">
        <w:rPr>
          <w:rFonts w:ascii="Times New Roman" w:hAnsi="Times New Roman"/>
          <w:sz w:val="28"/>
          <w:szCs w:val="28"/>
          <w:lang w:val="ru-RU"/>
        </w:rPr>
        <w:t>. В кристаллах в связи с узостью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92BA1">
        <w:rPr>
          <w:rFonts w:ascii="Times New Roman" w:hAnsi="Times New Roman"/>
          <w:sz w:val="28"/>
          <w:szCs w:val="28"/>
          <w:lang w:val="ru-RU"/>
        </w:rPr>
        <w:t>соответствующих переходов область реабсорбции, если она и возникает, тоже узка. В стекле неоднородное уширение приводит к расширению спектральных областей возможной реабсорбции по второму механизму. Положение и ширина спектральной области фотоиндуцированного поглощения (ФИП), определенная как Д</w:t>
      </w:r>
      <w:r w:rsidRPr="00392BA1">
        <w:rPr>
          <w:rFonts w:ascii="Times New Roman" w:hAnsi="Times New Roman"/>
          <w:sz w:val="28"/>
          <w:szCs w:val="28"/>
          <w:vertAlign w:val="subscript"/>
          <w:lang w:val="ru-RU"/>
        </w:rPr>
        <w:t>фип</w:t>
      </w:r>
      <w:r w:rsidRPr="00392BA1">
        <w:rPr>
          <w:rFonts w:ascii="Times New Roman" w:hAnsi="Times New Roman"/>
          <w:sz w:val="28"/>
          <w:szCs w:val="28"/>
          <w:lang w:val="ru-RU"/>
        </w:rPr>
        <w:t xml:space="preserve"> = ∆</w:t>
      </w:r>
      <w:r w:rsidRPr="00392BA1">
        <w:rPr>
          <w:rFonts w:ascii="Times New Roman" w:hAnsi="Times New Roman"/>
          <w:sz w:val="28"/>
          <w:szCs w:val="28"/>
          <w:vertAlign w:val="subscript"/>
          <w:lang w:val="ru-RU"/>
        </w:rPr>
        <w:t>погл</w:t>
      </w:r>
      <w:r w:rsidRPr="00392BA1">
        <w:rPr>
          <w:rFonts w:ascii="Times New Roman" w:hAnsi="Times New Roman"/>
          <w:sz w:val="28"/>
          <w:szCs w:val="28"/>
          <w:lang w:val="ru-RU"/>
        </w:rPr>
        <w:t xml:space="preserve"> + ∆</w:t>
      </w:r>
      <w:r w:rsidRPr="00392BA1">
        <w:rPr>
          <w:rFonts w:ascii="Times New Roman" w:hAnsi="Times New Roman"/>
          <w:sz w:val="28"/>
          <w:szCs w:val="28"/>
          <w:vertAlign w:val="subscript"/>
          <w:lang w:val="ru-RU"/>
        </w:rPr>
        <w:t>люм</w:t>
      </w:r>
      <w:r w:rsidRPr="00392BA1">
        <w:rPr>
          <w:rFonts w:ascii="Times New Roman" w:hAnsi="Times New Roman"/>
          <w:sz w:val="28"/>
          <w:szCs w:val="28"/>
          <w:lang w:val="ru-RU"/>
        </w:rPr>
        <w:t xml:space="preserve"> (∆</w:t>
      </w:r>
      <w:r w:rsidRPr="00392BA1">
        <w:rPr>
          <w:rFonts w:ascii="Times New Roman" w:hAnsi="Times New Roman"/>
          <w:sz w:val="28"/>
          <w:szCs w:val="28"/>
          <w:vertAlign w:val="subscript"/>
          <w:lang w:val="ru-RU"/>
        </w:rPr>
        <w:t>погл</w:t>
      </w:r>
      <w:r w:rsidRPr="00392BA1">
        <w:rPr>
          <w:rFonts w:ascii="Times New Roman" w:hAnsi="Times New Roman"/>
          <w:sz w:val="28"/>
          <w:szCs w:val="28"/>
          <w:lang w:val="ru-RU"/>
        </w:rPr>
        <w:t xml:space="preserve"> и ∆</w:t>
      </w:r>
      <w:r w:rsidRPr="00392BA1">
        <w:rPr>
          <w:rFonts w:ascii="Times New Roman" w:hAnsi="Times New Roman"/>
          <w:sz w:val="28"/>
          <w:szCs w:val="28"/>
          <w:vertAlign w:val="subscript"/>
          <w:lang w:val="ru-RU"/>
        </w:rPr>
        <w:t>люм</w:t>
      </w:r>
      <w:r w:rsidRPr="00392BA1">
        <w:rPr>
          <w:rFonts w:ascii="Times New Roman" w:hAnsi="Times New Roman"/>
          <w:sz w:val="28"/>
          <w:szCs w:val="28"/>
          <w:lang w:val="ru-RU"/>
        </w:rPr>
        <w:t xml:space="preserve"> — полуширины полосы поглощения </w:t>
      </w:r>
      <w:r w:rsidRPr="00392BA1">
        <w:rPr>
          <w:rFonts w:ascii="Times New Roman" w:hAnsi="Times New Roman"/>
          <w:sz w:val="28"/>
          <w:szCs w:val="28"/>
          <w:vertAlign w:val="superscript"/>
          <w:lang w:val="ru-RU"/>
        </w:rPr>
        <w:t>7</w:t>
      </w:r>
      <w:r w:rsidRPr="00392BA1">
        <w:rPr>
          <w:rFonts w:ascii="Times New Roman" w:hAnsi="Times New Roman"/>
          <w:sz w:val="28"/>
          <w:szCs w:val="28"/>
          <w:lang w:val="ru-RU"/>
        </w:rPr>
        <w:t>F</w:t>
      </w:r>
      <w:r w:rsidRPr="00392BA1">
        <w:rPr>
          <w:rFonts w:ascii="Times New Roman" w:hAnsi="Times New Roman"/>
          <w:sz w:val="28"/>
          <w:szCs w:val="28"/>
          <w:vertAlign w:val="subscript"/>
          <w:lang w:val="ru-RU"/>
        </w:rPr>
        <w:t>0→</w:t>
      </w:r>
      <w:r w:rsidRPr="00392BA1">
        <w:rPr>
          <w:rFonts w:ascii="Times New Roman" w:hAnsi="Times New Roman"/>
          <w:sz w:val="28"/>
          <w:szCs w:val="28"/>
          <w:vertAlign w:val="superscript"/>
          <w:lang w:val="ru-RU"/>
        </w:rPr>
        <w:t>5</w:t>
      </w:r>
      <w:r w:rsidRPr="00392BA1">
        <w:rPr>
          <w:rFonts w:ascii="Times New Roman" w:hAnsi="Times New Roman"/>
          <w:sz w:val="28"/>
          <w:szCs w:val="28"/>
          <w:lang w:val="ru-RU"/>
        </w:rPr>
        <w:t>D</w:t>
      </w:r>
      <w:r w:rsidRPr="00392BA1">
        <w:rPr>
          <w:rFonts w:ascii="Times New Roman" w:hAnsi="Times New Roman"/>
          <w:sz w:val="28"/>
          <w:szCs w:val="28"/>
          <w:vertAlign w:val="subscript"/>
          <w:lang w:val="ru-RU"/>
        </w:rPr>
        <w:t>0</w:t>
      </w:r>
      <w:r w:rsidRPr="00392BA1">
        <w:rPr>
          <w:rFonts w:ascii="Times New Roman" w:hAnsi="Times New Roman"/>
          <w:sz w:val="28"/>
          <w:szCs w:val="28"/>
          <w:lang w:val="ru-RU"/>
        </w:rPr>
        <w:t xml:space="preserve"> и люминесценции), зависят от состава стеклообразной матрицы (рис. 2, заштрихованные области). Как видно из спектров рис. 2, в обоих случаях области энергий ФИП совпадают с положением реальных полос поглощения, соответствующих оптическим переходам </w:t>
      </w:r>
      <w:r w:rsidRPr="00392BA1">
        <w:rPr>
          <w:rFonts w:ascii="Times New Roman" w:hAnsi="Times New Roman"/>
          <w:sz w:val="28"/>
          <w:szCs w:val="28"/>
          <w:vertAlign w:val="superscript"/>
          <w:lang w:val="ru-RU"/>
        </w:rPr>
        <w:t>7</w:t>
      </w:r>
      <w:r w:rsidRPr="00392BA1">
        <w:rPr>
          <w:rFonts w:ascii="Times New Roman" w:hAnsi="Times New Roman"/>
          <w:sz w:val="28"/>
          <w:szCs w:val="28"/>
          <w:lang w:val="ru-RU"/>
        </w:rPr>
        <w:t>F</w:t>
      </w:r>
      <w:r w:rsidRPr="00392BA1">
        <w:rPr>
          <w:rFonts w:ascii="Times New Roman" w:hAnsi="Times New Roman"/>
          <w:sz w:val="28"/>
          <w:szCs w:val="28"/>
          <w:vertAlign w:val="subscript"/>
          <w:lang w:val="ru-RU"/>
        </w:rPr>
        <w:t>0</w:t>
      </w:r>
      <w:r w:rsidRPr="00392BA1">
        <w:rPr>
          <w:rFonts w:ascii="Times New Roman" w:hAnsi="Times New Roman"/>
          <w:sz w:val="28"/>
          <w:szCs w:val="28"/>
          <w:lang w:val="ru-RU"/>
        </w:rPr>
        <w:t>−</w:t>
      </w:r>
      <w:r w:rsidRPr="00392BA1">
        <w:rPr>
          <w:rFonts w:ascii="Times New Roman" w:hAnsi="Times New Roman"/>
          <w:sz w:val="28"/>
          <w:szCs w:val="28"/>
          <w:vertAlign w:val="superscript"/>
          <w:lang w:val="ru-RU"/>
        </w:rPr>
        <w:t>5</w:t>
      </w:r>
      <w:r w:rsidRPr="00392BA1">
        <w:rPr>
          <w:rFonts w:ascii="Times New Roman" w:hAnsi="Times New Roman"/>
          <w:sz w:val="28"/>
          <w:szCs w:val="28"/>
          <w:lang w:val="ru-RU"/>
        </w:rPr>
        <w:t>F</w:t>
      </w:r>
      <w:r w:rsidRPr="00392BA1">
        <w:rPr>
          <w:rFonts w:ascii="Times New Roman" w:hAnsi="Times New Roman"/>
          <w:sz w:val="28"/>
          <w:szCs w:val="28"/>
          <w:vertAlign w:val="subscript"/>
          <w:lang w:val="ru-RU"/>
        </w:rPr>
        <w:t xml:space="preserve">j </w:t>
      </w:r>
      <w:r w:rsidRPr="00392BA1">
        <w:rPr>
          <w:rFonts w:ascii="Times New Roman" w:hAnsi="Times New Roman"/>
          <w:sz w:val="28"/>
          <w:szCs w:val="28"/>
          <w:lang w:val="ru-RU"/>
        </w:rPr>
        <w:t xml:space="preserve">и </w:t>
      </w:r>
      <w:r w:rsidRPr="00392BA1">
        <w:rPr>
          <w:rFonts w:ascii="Times New Roman" w:hAnsi="Times New Roman"/>
          <w:sz w:val="28"/>
          <w:szCs w:val="28"/>
          <w:vertAlign w:val="superscript"/>
          <w:lang w:val="ru-RU"/>
        </w:rPr>
        <w:t>7</w:t>
      </w:r>
      <w:r w:rsidRPr="00392BA1">
        <w:rPr>
          <w:rFonts w:ascii="Times New Roman" w:hAnsi="Times New Roman"/>
          <w:sz w:val="28"/>
          <w:szCs w:val="28"/>
          <w:lang w:val="ru-RU"/>
        </w:rPr>
        <w:t>F</w:t>
      </w:r>
      <w:r w:rsidRPr="00392BA1">
        <w:rPr>
          <w:rFonts w:ascii="Times New Roman" w:hAnsi="Times New Roman"/>
          <w:sz w:val="28"/>
          <w:szCs w:val="28"/>
          <w:vertAlign w:val="subscript"/>
          <w:lang w:val="ru-RU"/>
        </w:rPr>
        <w:t>0</w:t>
      </w:r>
      <w:r w:rsidRPr="00392BA1">
        <w:rPr>
          <w:rFonts w:ascii="Times New Roman" w:hAnsi="Times New Roman"/>
          <w:sz w:val="28"/>
          <w:szCs w:val="28"/>
          <w:lang w:val="ru-RU"/>
        </w:rPr>
        <w:t>−</w:t>
      </w:r>
      <w:r w:rsidRPr="00392BA1">
        <w:rPr>
          <w:rFonts w:ascii="Times New Roman" w:hAnsi="Times New Roman"/>
          <w:sz w:val="28"/>
          <w:szCs w:val="28"/>
          <w:vertAlign w:val="superscript"/>
          <w:lang w:val="ru-RU"/>
        </w:rPr>
        <w:t>5</w:t>
      </w:r>
      <w:r w:rsidRPr="00392BA1">
        <w:rPr>
          <w:rFonts w:ascii="Times New Roman" w:hAnsi="Times New Roman"/>
          <w:sz w:val="28"/>
          <w:szCs w:val="28"/>
          <w:lang w:val="ru-RU"/>
        </w:rPr>
        <w:t>H</w:t>
      </w:r>
      <w:r w:rsidRPr="00392BA1">
        <w:rPr>
          <w:rFonts w:ascii="Times New Roman" w:hAnsi="Times New Roman"/>
          <w:sz w:val="28"/>
          <w:szCs w:val="28"/>
          <w:vertAlign w:val="subscript"/>
          <w:lang w:val="ru-RU"/>
        </w:rPr>
        <w:t>6</w:t>
      </w:r>
      <w:r w:rsidRPr="00392BA1">
        <w:rPr>
          <w:rFonts w:ascii="Times New Roman" w:hAnsi="Times New Roman"/>
          <w:sz w:val="28"/>
          <w:szCs w:val="28"/>
          <w:lang w:val="ru-RU"/>
        </w:rPr>
        <w:t>. Переход Еu</w:t>
      </w:r>
      <w:r w:rsidRPr="00392BA1">
        <w:rPr>
          <w:rFonts w:ascii="Times New Roman" w:hAnsi="Times New Roman"/>
          <w:sz w:val="28"/>
          <w:szCs w:val="28"/>
          <w:vertAlign w:val="superscript"/>
          <w:lang w:val="ru-RU"/>
        </w:rPr>
        <w:t>3+</w:t>
      </w:r>
      <w:r w:rsidRPr="00392BA1">
        <w:rPr>
          <w:rFonts w:ascii="Times New Roman" w:hAnsi="Times New Roman"/>
          <w:sz w:val="28"/>
          <w:szCs w:val="28"/>
          <w:lang w:val="ru-RU"/>
        </w:rPr>
        <w:t xml:space="preserve"> в возбужденные состояния </w:t>
      </w:r>
      <w:r w:rsidRPr="00392BA1">
        <w:rPr>
          <w:rFonts w:ascii="Times New Roman" w:hAnsi="Times New Roman"/>
          <w:sz w:val="28"/>
          <w:szCs w:val="28"/>
          <w:vertAlign w:val="superscript"/>
          <w:lang w:val="ru-RU"/>
        </w:rPr>
        <w:t>5</w:t>
      </w:r>
      <w:r w:rsidRPr="00392BA1">
        <w:rPr>
          <w:rFonts w:ascii="Times New Roman" w:hAnsi="Times New Roman"/>
          <w:sz w:val="28"/>
          <w:szCs w:val="28"/>
          <w:lang w:val="ru-RU"/>
        </w:rPr>
        <w:t>F</w:t>
      </w:r>
      <w:r w:rsidRPr="00392BA1">
        <w:rPr>
          <w:rFonts w:ascii="Times New Roman" w:hAnsi="Times New Roman"/>
          <w:sz w:val="28"/>
          <w:szCs w:val="28"/>
          <w:vertAlign w:val="subscript"/>
          <w:lang w:val="ru-RU"/>
        </w:rPr>
        <w:t xml:space="preserve">j </w:t>
      </w:r>
      <w:r w:rsidRPr="00392BA1">
        <w:rPr>
          <w:rFonts w:ascii="Times New Roman" w:hAnsi="Times New Roman"/>
          <w:sz w:val="28"/>
          <w:szCs w:val="28"/>
          <w:lang w:val="ru-RU"/>
        </w:rPr>
        <w:t xml:space="preserve">и </w:t>
      </w:r>
      <w:r w:rsidRPr="00392BA1">
        <w:rPr>
          <w:rFonts w:ascii="Times New Roman" w:hAnsi="Times New Roman"/>
          <w:sz w:val="28"/>
          <w:szCs w:val="28"/>
          <w:vertAlign w:val="superscript"/>
          <w:lang w:val="ru-RU"/>
        </w:rPr>
        <w:t>5</w:t>
      </w:r>
      <w:r w:rsidRPr="00392BA1">
        <w:rPr>
          <w:rFonts w:ascii="Times New Roman" w:hAnsi="Times New Roman"/>
          <w:sz w:val="28"/>
          <w:szCs w:val="28"/>
          <w:lang w:val="ru-RU"/>
        </w:rPr>
        <w:t>H</w:t>
      </w:r>
      <w:r w:rsidRPr="00392BA1">
        <w:rPr>
          <w:rFonts w:ascii="Times New Roman" w:hAnsi="Times New Roman"/>
          <w:sz w:val="28"/>
          <w:szCs w:val="28"/>
          <w:vertAlign w:val="subscript"/>
          <w:lang w:val="ru-RU"/>
        </w:rPr>
        <w:t>6</w:t>
      </w:r>
      <w:r w:rsidRPr="00392BA1">
        <w:rPr>
          <w:rFonts w:ascii="Times New Roman" w:hAnsi="Times New Roman"/>
          <w:sz w:val="28"/>
          <w:szCs w:val="28"/>
          <w:lang w:val="ru-RU"/>
        </w:rPr>
        <w:t xml:space="preserve"> в случае возникновения ФИП происходит в две стадии: </w:t>
      </w:r>
      <w:r w:rsidRPr="00392BA1">
        <w:rPr>
          <w:rFonts w:ascii="Times New Roman" w:hAnsi="Times New Roman"/>
          <w:sz w:val="28"/>
          <w:szCs w:val="28"/>
          <w:vertAlign w:val="superscript"/>
          <w:lang w:val="ru-RU"/>
        </w:rPr>
        <w:t>7</w:t>
      </w:r>
      <w:r w:rsidRPr="00392BA1">
        <w:rPr>
          <w:rFonts w:ascii="Times New Roman" w:hAnsi="Times New Roman"/>
          <w:sz w:val="28"/>
          <w:szCs w:val="28"/>
          <w:lang w:val="ru-RU"/>
        </w:rPr>
        <w:t>F</w:t>
      </w:r>
      <w:r w:rsidRPr="00392BA1">
        <w:rPr>
          <w:rFonts w:ascii="Times New Roman" w:hAnsi="Times New Roman"/>
          <w:sz w:val="28"/>
          <w:szCs w:val="28"/>
          <w:vertAlign w:val="subscript"/>
          <w:lang w:val="ru-RU"/>
        </w:rPr>
        <w:t>0</w:t>
      </w:r>
      <w:r w:rsidRPr="00392BA1">
        <w:rPr>
          <w:rFonts w:ascii="Times New Roman" w:hAnsi="Times New Roman"/>
          <w:sz w:val="28"/>
          <w:szCs w:val="28"/>
          <w:lang w:val="ru-RU"/>
        </w:rPr>
        <w:t>−</w:t>
      </w:r>
      <w:r w:rsidRPr="00392BA1">
        <w:rPr>
          <w:rFonts w:ascii="Times New Roman" w:hAnsi="Times New Roman"/>
          <w:sz w:val="28"/>
          <w:szCs w:val="28"/>
          <w:vertAlign w:val="superscript"/>
          <w:lang w:val="ru-RU"/>
        </w:rPr>
        <w:t>5</w:t>
      </w:r>
      <w:r w:rsidRPr="00392BA1">
        <w:rPr>
          <w:rFonts w:ascii="Times New Roman" w:hAnsi="Times New Roman"/>
          <w:sz w:val="28"/>
          <w:szCs w:val="28"/>
          <w:lang w:val="ru-RU"/>
        </w:rPr>
        <w:t>F</w:t>
      </w:r>
      <w:r w:rsidRPr="00392BA1">
        <w:rPr>
          <w:rFonts w:ascii="Times New Roman" w:hAnsi="Times New Roman"/>
          <w:sz w:val="28"/>
          <w:szCs w:val="28"/>
          <w:vertAlign w:val="subscript"/>
          <w:lang w:val="ru-RU"/>
        </w:rPr>
        <w:t xml:space="preserve">j </w:t>
      </w:r>
      <w:r w:rsidRPr="00392BA1">
        <w:rPr>
          <w:rFonts w:ascii="Times New Roman" w:hAnsi="Times New Roman"/>
          <w:sz w:val="28"/>
          <w:szCs w:val="28"/>
          <w:lang w:val="ru-RU"/>
        </w:rPr>
        <w:t>=(</w:t>
      </w:r>
      <w:r w:rsidRPr="00392BA1">
        <w:rPr>
          <w:rFonts w:ascii="Times New Roman" w:hAnsi="Times New Roman"/>
          <w:sz w:val="28"/>
          <w:szCs w:val="28"/>
          <w:vertAlign w:val="superscript"/>
          <w:lang w:val="ru-RU"/>
        </w:rPr>
        <w:t>7</w:t>
      </w:r>
      <w:r w:rsidRPr="00392BA1">
        <w:rPr>
          <w:rFonts w:ascii="Times New Roman" w:hAnsi="Times New Roman"/>
          <w:sz w:val="28"/>
          <w:szCs w:val="28"/>
          <w:lang w:val="ru-RU"/>
        </w:rPr>
        <w:t>F</w:t>
      </w:r>
      <w:r w:rsidRPr="00392BA1">
        <w:rPr>
          <w:rFonts w:ascii="Times New Roman" w:hAnsi="Times New Roman"/>
          <w:sz w:val="28"/>
          <w:szCs w:val="28"/>
          <w:vertAlign w:val="subscript"/>
          <w:lang w:val="ru-RU"/>
        </w:rPr>
        <w:t>0→</w:t>
      </w:r>
      <w:r w:rsidRPr="00392BA1">
        <w:rPr>
          <w:rFonts w:ascii="Times New Roman" w:hAnsi="Times New Roman"/>
          <w:sz w:val="28"/>
          <w:szCs w:val="28"/>
          <w:vertAlign w:val="superscript"/>
          <w:lang w:val="ru-RU"/>
        </w:rPr>
        <w:t>5</w:t>
      </w:r>
      <w:r w:rsidRPr="00392BA1">
        <w:rPr>
          <w:rFonts w:ascii="Times New Roman" w:hAnsi="Times New Roman"/>
          <w:sz w:val="28"/>
          <w:szCs w:val="28"/>
          <w:lang w:val="ru-RU"/>
        </w:rPr>
        <w:t>D</w:t>
      </w:r>
      <w:r w:rsidRPr="00392BA1">
        <w:rPr>
          <w:rFonts w:ascii="Times New Roman" w:hAnsi="Times New Roman"/>
          <w:sz w:val="28"/>
          <w:szCs w:val="28"/>
          <w:vertAlign w:val="subscript"/>
          <w:lang w:val="ru-RU"/>
        </w:rPr>
        <w:t>0</w:t>
      </w:r>
      <w:r w:rsidRPr="00392BA1">
        <w:rPr>
          <w:rFonts w:ascii="Times New Roman" w:hAnsi="Times New Roman"/>
          <w:sz w:val="28"/>
          <w:szCs w:val="28"/>
          <w:lang w:val="ru-RU"/>
        </w:rPr>
        <w:t>)+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92BA1">
        <w:rPr>
          <w:rFonts w:ascii="Times New Roman" w:hAnsi="Times New Roman"/>
          <w:sz w:val="28"/>
          <w:szCs w:val="28"/>
          <w:lang w:val="ru-RU"/>
        </w:rPr>
        <w:t>(</w:t>
      </w:r>
      <w:r w:rsidRPr="00392BA1">
        <w:rPr>
          <w:rFonts w:ascii="Times New Roman" w:hAnsi="Times New Roman"/>
          <w:sz w:val="28"/>
          <w:szCs w:val="28"/>
          <w:vertAlign w:val="superscript"/>
          <w:lang w:val="ru-RU"/>
        </w:rPr>
        <w:t xml:space="preserve"> 5</w:t>
      </w:r>
      <w:r w:rsidRPr="00392BA1">
        <w:rPr>
          <w:rFonts w:ascii="Times New Roman" w:hAnsi="Times New Roman"/>
          <w:sz w:val="28"/>
          <w:szCs w:val="28"/>
          <w:lang w:val="ru-RU"/>
        </w:rPr>
        <w:t>D</w:t>
      </w:r>
      <w:r w:rsidRPr="00392BA1">
        <w:rPr>
          <w:rFonts w:ascii="Times New Roman" w:hAnsi="Times New Roman"/>
          <w:sz w:val="28"/>
          <w:szCs w:val="28"/>
          <w:vertAlign w:val="subscript"/>
          <w:lang w:val="ru-RU"/>
        </w:rPr>
        <w:t>0→</w:t>
      </w:r>
      <w:r w:rsidRPr="00392BA1">
        <w:rPr>
          <w:rFonts w:ascii="Times New Roman" w:hAnsi="Times New Roman"/>
          <w:sz w:val="28"/>
          <w:szCs w:val="28"/>
          <w:vertAlign w:val="superscript"/>
          <w:lang w:val="ru-RU"/>
        </w:rPr>
        <w:t>5</w:t>
      </w:r>
      <w:r w:rsidRPr="00392BA1">
        <w:rPr>
          <w:rFonts w:ascii="Times New Roman" w:hAnsi="Times New Roman"/>
          <w:sz w:val="28"/>
          <w:szCs w:val="28"/>
          <w:lang w:val="ru-RU"/>
        </w:rPr>
        <w:t>F</w:t>
      </w:r>
      <w:r w:rsidRPr="00392BA1">
        <w:rPr>
          <w:rFonts w:ascii="Times New Roman" w:hAnsi="Times New Roman"/>
          <w:sz w:val="28"/>
          <w:szCs w:val="28"/>
          <w:vertAlign w:val="subscript"/>
          <w:lang w:val="ru-RU"/>
        </w:rPr>
        <w:t>j</w:t>
      </w:r>
      <w:r w:rsidRPr="00392BA1">
        <w:rPr>
          <w:rFonts w:ascii="Times New Roman" w:hAnsi="Times New Roman"/>
          <w:sz w:val="28"/>
          <w:szCs w:val="28"/>
          <w:lang w:val="ru-RU"/>
        </w:rPr>
        <w:t xml:space="preserve">) и </w:t>
      </w:r>
      <w:r w:rsidRPr="00392BA1">
        <w:rPr>
          <w:rFonts w:ascii="Times New Roman" w:hAnsi="Times New Roman"/>
          <w:sz w:val="28"/>
          <w:szCs w:val="28"/>
          <w:vertAlign w:val="superscript"/>
          <w:lang w:val="ru-RU"/>
        </w:rPr>
        <w:t>7</w:t>
      </w:r>
      <w:r w:rsidRPr="00392BA1">
        <w:rPr>
          <w:rFonts w:ascii="Times New Roman" w:hAnsi="Times New Roman"/>
          <w:sz w:val="28"/>
          <w:szCs w:val="28"/>
          <w:lang w:val="ru-RU"/>
        </w:rPr>
        <w:t>F</w:t>
      </w:r>
      <w:r w:rsidRPr="00392BA1">
        <w:rPr>
          <w:rFonts w:ascii="Times New Roman" w:hAnsi="Times New Roman"/>
          <w:sz w:val="28"/>
          <w:szCs w:val="28"/>
          <w:vertAlign w:val="subscript"/>
          <w:lang w:val="ru-RU"/>
        </w:rPr>
        <w:t>0→</w:t>
      </w:r>
      <w:r w:rsidRPr="00392BA1">
        <w:rPr>
          <w:rFonts w:ascii="Times New Roman" w:hAnsi="Times New Roman"/>
          <w:sz w:val="28"/>
          <w:szCs w:val="28"/>
          <w:vertAlign w:val="superscript"/>
          <w:lang w:val="ru-RU"/>
        </w:rPr>
        <w:t>5</w:t>
      </w:r>
      <w:r w:rsidRPr="00392BA1">
        <w:rPr>
          <w:rFonts w:ascii="Times New Roman" w:hAnsi="Times New Roman"/>
          <w:sz w:val="28"/>
          <w:szCs w:val="28"/>
          <w:lang w:val="ru-RU"/>
        </w:rPr>
        <w:t>H</w:t>
      </w:r>
      <w:r w:rsidRPr="00392BA1">
        <w:rPr>
          <w:rFonts w:ascii="Times New Roman" w:hAnsi="Times New Roman"/>
          <w:sz w:val="28"/>
          <w:szCs w:val="28"/>
          <w:vertAlign w:val="subscript"/>
          <w:lang w:val="ru-RU"/>
        </w:rPr>
        <w:t>6</w:t>
      </w:r>
      <w:r w:rsidRPr="00392BA1">
        <w:rPr>
          <w:rFonts w:ascii="Times New Roman" w:hAnsi="Times New Roman"/>
          <w:sz w:val="28"/>
          <w:szCs w:val="28"/>
          <w:lang w:val="ru-RU"/>
        </w:rPr>
        <w:t>=(</w:t>
      </w:r>
      <w:r w:rsidRPr="00392BA1">
        <w:rPr>
          <w:rFonts w:ascii="Times New Roman" w:hAnsi="Times New Roman"/>
          <w:sz w:val="28"/>
          <w:szCs w:val="28"/>
          <w:vertAlign w:val="superscript"/>
          <w:lang w:val="ru-RU"/>
        </w:rPr>
        <w:t>7</w:t>
      </w:r>
      <w:r w:rsidRPr="00392BA1">
        <w:rPr>
          <w:rFonts w:ascii="Times New Roman" w:hAnsi="Times New Roman"/>
          <w:sz w:val="28"/>
          <w:szCs w:val="28"/>
          <w:lang w:val="ru-RU"/>
        </w:rPr>
        <w:t>F</w:t>
      </w:r>
      <w:r w:rsidRPr="00392BA1">
        <w:rPr>
          <w:rFonts w:ascii="Times New Roman" w:hAnsi="Times New Roman"/>
          <w:sz w:val="28"/>
          <w:szCs w:val="28"/>
          <w:vertAlign w:val="subscript"/>
          <w:lang w:val="ru-RU"/>
        </w:rPr>
        <w:t>0→</w:t>
      </w:r>
      <w:r w:rsidRPr="00392BA1">
        <w:rPr>
          <w:rFonts w:ascii="Times New Roman" w:hAnsi="Times New Roman"/>
          <w:sz w:val="28"/>
          <w:szCs w:val="28"/>
          <w:vertAlign w:val="superscript"/>
          <w:lang w:val="ru-RU"/>
        </w:rPr>
        <w:t>5</w:t>
      </w:r>
      <w:r w:rsidRPr="00392BA1">
        <w:rPr>
          <w:rFonts w:ascii="Times New Roman" w:hAnsi="Times New Roman"/>
          <w:sz w:val="28"/>
          <w:szCs w:val="28"/>
          <w:lang w:val="ru-RU"/>
        </w:rPr>
        <w:t>D</w:t>
      </w:r>
      <w:r w:rsidRPr="00392BA1">
        <w:rPr>
          <w:rFonts w:ascii="Times New Roman" w:hAnsi="Times New Roman"/>
          <w:sz w:val="28"/>
          <w:szCs w:val="28"/>
          <w:vertAlign w:val="subscript"/>
          <w:lang w:val="ru-RU"/>
        </w:rPr>
        <w:t>0</w:t>
      </w:r>
      <w:r w:rsidRPr="00392BA1">
        <w:rPr>
          <w:rFonts w:ascii="Times New Roman" w:hAnsi="Times New Roman"/>
          <w:sz w:val="28"/>
          <w:szCs w:val="28"/>
          <w:lang w:val="ru-RU"/>
        </w:rPr>
        <w:t>) + (</w:t>
      </w:r>
      <w:r w:rsidRPr="00392BA1">
        <w:rPr>
          <w:rFonts w:ascii="Times New Roman" w:hAnsi="Times New Roman"/>
          <w:sz w:val="28"/>
          <w:szCs w:val="28"/>
          <w:vertAlign w:val="superscript"/>
          <w:lang w:val="ru-RU"/>
        </w:rPr>
        <w:t>5</w:t>
      </w:r>
      <w:r w:rsidRPr="00392BA1">
        <w:rPr>
          <w:rFonts w:ascii="Times New Roman" w:hAnsi="Times New Roman"/>
          <w:sz w:val="28"/>
          <w:szCs w:val="28"/>
          <w:lang w:val="ru-RU"/>
        </w:rPr>
        <w:t>D</w:t>
      </w:r>
      <w:r w:rsidRPr="00392BA1">
        <w:rPr>
          <w:rFonts w:ascii="Times New Roman" w:hAnsi="Times New Roman"/>
          <w:sz w:val="28"/>
          <w:szCs w:val="28"/>
          <w:vertAlign w:val="subscript"/>
          <w:lang w:val="ru-RU"/>
        </w:rPr>
        <w:t xml:space="preserve">0 </w:t>
      </w:r>
      <w:r w:rsidRPr="00392BA1">
        <w:rPr>
          <w:rFonts w:ascii="Times New Roman" w:hAnsi="Times New Roman"/>
          <w:sz w:val="28"/>
          <w:szCs w:val="28"/>
          <w:lang w:val="ru-RU"/>
        </w:rPr>
        <w:t>→</w:t>
      </w:r>
      <w:r w:rsidRPr="00392BA1">
        <w:rPr>
          <w:rFonts w:ascii="Times New Roman" w:hAnsi="Times New Roman"/>
          <w:sz w:val="28"/>
          <w:szCs w:val="28"/>
          <w:vertAlign w:val="subscript"/>
          <w:lang w:val="ru-RU"/>
        </w:rPr>
        <w:t xml:space="preserve"> </w:t>
      </w:r>
      <w:r w:rsidRPr="00392BA1">
        <w:rPr>
          <w:rFonts w:ascii="Times New Roman" w:hAnsi="Times New Roman"/>
          <w:sz w:val="28"/>
          <w:szCs w:val="28"/>
          <w:vertAlign w:val="superscript"/>
          <w:lang w:val="ru-RU"/>
        </w:rPr>
        <w:t>5</w:t>
      </w:r>
      <w:r w:rsidRPr="00392BA1">
        <w:rPr>
          <w:rFonts w:ascii="Times New Roman" w:hAnsi="Times New Roman"/>
          <w:sz w:val="28"/>
          <w:szCs w:val="28"/>
          <w:lang w:val="ru-RU"/>
        </w:rPr>
        <w:t>H</w:t>
      </w:r>
      <w:r w:rsidRPr="00392BA1">
        <w:rPr>
          <w:rFonts w:ascii="Times New Roman" w:hAnsi="Times New Roman"/>
          <w:sz w:val="28"/>
          <w:szCs w:val="28"/>
          <w:vertAlign w:val="subscript"/>
          <w:lang w:val="ru-RU"/>
        </w:rPr>
        <w:t>6</w:t>
      </w:r>
      <w:r w:rsidRPr="00392BA1">
        <w:rPr>
          <w:rFonts w:ascii="Times New Roman" w:hAnsi="Times New Roman"/>
          <w:sz w:val="28"/>
          <w:szCs w:val="28"/>
          <w:lang w:val="ru-RU"/>
        </w:rPr>
        <w:t>). Поскольку</w:t>
      </w:r>
      <w:r w:rsidRPr="00392BA1">
        <w:rPr>
          <w:rFonts w:ascii="Times New Roman" w:hAnsi="Times New Roman"/>
          <w:sz w:val="28"/>
          <w:szCs w:val="28"/>
          <w:vertAlign w:val="superscript"/>
          <w:lang w:val="ru-RU"/>
        </w:rPr>
        <w:t xml:space="preserve"> 5</w:t>
      </w:r>
      <w:r w:rsidRPr="00392BA1">
        <w:rPr>
          <w:rFonts w:ascii="Times New Roman" w:hAnsi="Times New Roman"/>
          <w:sz w:val="28"/>
          <w:szCs w:val="28"/>
          <w:lang w:val="ru-RU"/>
        </w:rPr>
        <w:t>D</w:t>
      </w:r>
      <w:r w:rsidRPr="00392BA1">
        <w:rPr>
          <w:rFonts w:ascii="Times New Roman" w:hAnsi="Times New Roman"/>
          <w:sz w:val="28"/>
          <w:szCs w:val="28"/>
          <w:vertAlign w:val="subscript"/>
          <w:lang w:val="ru-RU"/>
        </w:rPr>
        <w:t>0→</w:t>
      </w:r>
      <w:r w:rsidRPr="00392BA1">
        <w:rPr>
          <w:rFonts w:ascii="Times New Roman" w:hAnsi="Times New Roman"/>
          <w:sz w:val="28"/>
          <w:szCs w:val="28"/>
          <w:vertAlign w:val="superscript"/>
          <w:lang w:val="ru-RU"/>
        </w:rPr>
        <w:t>5</w:t>
      </w:r>
      <w:r w:rsidRPr="00392BA1">
        <w:rPr>
          <w:rFonts w:ascii="Times New Roman" w:hAnsi="Times New Roman"/>
          <w:sz w:val="28"/>
          <w:szCs w:val="28"/>
          <w:lang w:val="ru-RU"/>
        </w:rPr>
        <w:t>F</w:t>
      </w:r>
      <w:r w:rsidRPr="00392BA1">
        <w:rPr>
          <w:rFonts w:ascii="Times New Roman" w:hAnsi="Times New Roman"/>
          <w:sz w:val="28"/>
          <w:szCs w:val="28"/>
          <w:vertAlign w:val="subscript"/>
          <w:lang w:val="ru-RU"/>
        </w:rPr>
        <w:t>j</w:t>
      </w:r>
      <w:r w:rsidRPr="00392BA1">
        <w:rPr>
          <w:rFonts w:ascii="Times New Roman" w:hAnsi="Times New Roman"/>
          <w:sz w:val="28"/>
          <w:szCs w:val="28"/>
          <w:lang w:val="ru-RU"/>
        </w:rPr>
        <w:t>≈</w:t>
      </w:r>
      <w:r w:rsidRPr="00392BA1">
        <w:rPr>
          <w:rFonts w:ascii="Times New Roman" w:hAnsi="Times New Roman"/>
          <w:sz w:val="28"/>
          <w:szCs w:val="28"/>
          <w:vertAlign w:val="superscript"/>
          <w:lang w:val="ru-RU"/>
        </w:rPr>
        <w:t>5</w:t>
      </w:r>
      <w:r w:rsidRPr="00392BA1">
        <w:rPr>
          <w:rFonts w:ascii="Times New Roman" w:hAnsi="Times New Roman"/>
          <w:sz w:val="28"/>
          <w:szCs w:val="28"/>
          <w:lang w:val="ru-RU"/>
        </w:rPr>
        <w:t>D</w:t>
      </w:r>
      <w:r w:rsidRPr="00392BA1">
        <w:rPr>
          <w:rFonts w:ascii="Times New Roman" w:hAnsi="Times New Roman"/>
          <w:sz w:val="28"/>
          <w:szCs w:val="28"/>
          <w:vertAlign w:val="subscript"/>
          <w:lang w:val="ru-RU"/>
        </w:rPr>
        <w:t>0→</w:t>
      </w:r>
      <w:r w:rsidRPr="00392BA1">
        <w:rPr>
          <w:rFonts w:ascii="Times New Roman" w:hAnsi="Times New Roman"/>
          <w:sz w:val="28"/>
          <w:szCs w:val="28"/>
          <w:vertAlign w:val="superscript"/>
          <w:lang w:val="ru-RU"/>
        </w:rPr>
        <w:t>7</w:t>
      </w:r>
      <w:r w:rsidRPr="00392BA1">
        <w:rPr>
          <w:rFonts w:ascii="Times New Roman" w:hAnsi="Times New Roman"/>
          <w:sz w:val="28"/>
          <w:szCs w:val="28"/>
          <w:lang w:val="ru-RU"/>
        </w:rPr>
        <w:t>F</w:t>
      </w:r>
      <w:r w:rsidRPr="00392BA1">
        <w:rPr>
          <w:rFonts w:ascii="Times New Roman" w:hAnsi="Times New Roman"/>
          <w:sz w:val="28"/>
          <w:szCs w:val="28"/>
          <w:vertAlign w:val="subscript"/>
          <w:lang w:val="ru-RU"/>
        </w:rPr>
        <w:t>2</w:t>
      </w:r>
      <w:r w:rsidRPr="00392BA1">
        <w:rPr>
          <w:rFonts w:ascii="Times New Roman" w:hAnsi="Times New Roman"/>
          <w:sz w:val="28"/>
          <w:szCs w:val="28"/>
          <w:lang w:val="ru-RU"/>
        </w:rPr>
        <w:t xml:space="preserve"> и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92BA1">
        <w:rPr>
          <w:rFonts w:ascii="Times New Roman" w:hAnsi="Times New Roman"/>
          <w:sz w:val="28"/>
          <w:szCs w:val="28"/>
          <w:vertAlign w:val="superscript"/>
          <w:lang w:val="ru-RU"/>
        </w:rPr>
        <w:t>5</w:t>
      </w:r>
      <w:r w:rsidRPr="00392BA1">
        <w:rPr>
          <w:rFonts w:ascii="Times New Roman" w:hAnsi="Times New Roman"/>
          <w:sz w:val="28"/>
          <w:szCs w:val="28"/>
          <w:lang w:val="ru-RU"/>
        </w:rPr>
        <w:t>D</w:t>
      </w:r>
      <w:r w:rsidRPr="00392BA1">
        <w:rPr>
          <w:rFonts w:ascii="Times New Roman" w:hAnsi="Times New Roman"/>
          <w:sz w:val="28"/>
          <w:szCs w:val="28"/>
          <w:vertAlign w:val="subscript"/>
          <w:lang w:val="ru-RU"/>
        </w:rPr>
        <w:t>0</w:t>
      </w:r>
      <w:r w:rsidRPr="00392BA1">
        <w:rPr>
          <w:rFonts w:ascii="Times New Roman" w:hAnsi="Times New Roman"/>
          <w:sz w:val="28"/>
          <w:szCs w:val="28"/>
          <w:lang w:val="ru-RU"/>
        </w:rPr>
        <w:t>→</w:t>
      </w:r>
      <w:r w:rsidRPr="00392BA1">
        <w:rPr>
          <w:rFonts w:ascii="Times New Roman" w:hAnsi="Times New Roman"/>
          <w:sz w:val="28"/>
          <w:szCs w:val="28"/>
          <w:vertAlign w:val="superscript"/>
          <w:lang w:val="ru-RU"/>
        </w:rPr>
        <w:t>5</w:t>
      </w:r>
      <w:r w:rsidRPr="00392BA1">
        <w:rPr>
          <w:rFonts w:ascii="Times New Roman" w:hAnsi="Times New Roman"/>
          <w:sz w:val="28"/>
          <w:szCs w:val="28"/>
          <w:lang w:val="ru-RU"/>
        </w:rPr>
        <w:t>H</w:t>
      </w:r>
      <w:r w:rsidRPr="00392BA1">
        <w:rPr>
          <w:rFonts w:ascii="Times New Roman" w:hAnsi="Times New Roman"/>
          <w:sz w:val="28"/>
          <w:szCs w:val="28"/>
          <w:vertAlign w:val="subscript"/>
          <w:lang w:val="ru-RU"/>
        </w:rPr>
        <w:t>6</w:t>
      </w:r>
      <w:r w:rsidRPr="00392BA1">
        <w:rPr>
          <w:rFonts w:ascii="Times New Roman" w:hAnsi="Times New Roman"/>
          <w:sz w:val="28"/>
          <w:szCs w:val="28"/>
          <w:lang w:val="ru-RU"/>
        </w:rPr>
        <w:t>≈</w:t>
      </w:r>
      <w:r w:rsidRPr="00392BA1">
        <w:rPr>
          <w:rFonts w:ascii="Times New Roman" w:hAnsi="Times New Roman"/>
          <w:sz w:val="28"/>
          <w:szCs w:val="28"/>
          <w:vertAlign w:val="superscript"/>
          <w:lang w:val="ru-RU"/>
        </w:rPr>
        <w:t>5</w:t>
      </w:r>
      <w:r w:rsidRPr="00392BA1">
        <w:rPr>
          <w:rFonts w:ascii="Times New Roman" w:hAnsi="Times New Roman"/>
          <w:sz w:val="28"/>
          <w:szCs w:val="28"/>
          <w:lang w:val="ru-RU"/>
        </w:rPr>
        <w:t>D</w:t>
      </w:r>
      <w:r w:rsidRPr="00392BA1">
        <w:rPr>
          <w:rFonts w:ascii="Times New Roman" w:hAnsi="Times New Roman"/>
          <w:sz w:val="28"/>
          <w:szCs w:val="28"/>
          <w:vertAlign w:val="subscript"/>
          <w:lang w:val="ru-RU"/>
        </w:rPr>
        <w:t>0</w:t>
      </w:r>
      <w:r w:rsidRPr="00392BA1">
        <w:rPr>
          <w:rFonts w:ascii="Times New Roman" w:hAnsi="Times New Roman"/>
          <w:sz w:val="28"/>
          <w:szCs w:val="28"/>
          <w:lang w:val="ru-RU"/>
        </w:rPr>
        <w:t>→</w:t>
      </w:r>
      <w:r w:rsidRPr="00392BA1">
        <w:rPr>
          <w:rFonts w:ascii="Times New Roman" w:hAnsi="Times New Roman"/>
          <w:sz w:val="28"/>
          <w:szCs w:val="28"/>
          <w:vertAlign w:val="superscript"/>
          <w:lang w:val="ru-RU"/>
        </w:rPr>
        <w:t>7</w:t>
      </w:r>
      <w:r w:rsidRPr="00392BA1">
        <w:rPr>
          <w:rFonts w:ascii="Times New Roman" w:hAnsi="Times New Roman"/>
          <w:sz w:val="28"/>
          <w:szCs w:val="28"/>
          <w:lang w:val="ru-RU"/>
        </w:rPr>
        <w:t>F</w:t>
      </w:r>
      <w:r w:rsidRPr="00392BA1">
        <w:rPr>
          <w:rFonts w:ascii="Times New Roman" w:hAnsi="Times New Roman"/>
          <w:sz w:val="28"/>
          <w:szCs w:val="28"/>
          <w:vertAlign w:val="subscript"/>
          <w:lang w:val="ru-RU"/>
        </w:rPr>
        <w:t>4</w:t>
      </w:r>
      <w:r w:rsidRPr="00392BA1">
        <w:rPr>
          <w:rFonts w:ascii="Times New Roman" w:hAnsi="Times New Roman"/>
          <w:sz w:val="28"/>
          <w:szCs w:val="28"/>
          <w:lang w:val="ru-RU"/>
        </w:rPr>
        <w:t xml:space="preserve">, уменьшение населенности метастабильного уровня </w:t>
      </w:r>
      <w:r w:rsidRPr="00392BA1">
        <w:rPr>
          <w:rFonts w:ascii="Times New Roman" w:hAnsi="Times New Roman"/>
          <w:sz w:val="28"/>
          <w:szCs w:val="28"/>
          <w:vertAlign w:val="superscript"/>
          <w:lang w:val="ru-RU"/>
        </w:rPr>
        <w:t>5</w:t>
      </w:r>
      <w:r w:rsidRPr="00392BA1">
        <w:rPr>
          <w:rFonts w:ascii="Times New Roman" w:hAnsi="Times New Roman"/>
          <w:sz w:val="28"/>
          <w:szCs w:val="28"/>
          <w:lang w:val="ru-RU"/>
        </w:rPr>
        <w:t>D</w:t>
      </w:r>
      <w:r w:rsidRPr="00392BA1">
        <w:rPr>
          <w:rFonts w:ascii="Times New Roman" w:hAnsi="Times New Roman"/>
          <w:sz w:val="28"/>
          <w:szCs w:val="28"/>
          <w:vertAlign w:val="subscript"/>
          <w:lang w:val="ru-RU"/>
        </w:rPr>
        <w:t xml:space="preserve">0 </w:t>
      </w:r>
      <w:r w:rsidRPr="00392BA1">
        <w:rPr>
          <w:rFonts w:ascii="Times New Roman" w:hAnsi="Times New Roman"/>
          <w:sz w:val="28"/>
          <w:szCs w:val="28"/>
          <w:lang w:val="ru-RU"/>
        </w:rPr>
        <w:t xml:space="preserve">может происходить за счет поглощения излучения люминесценции по схеме ФИП. Для трехвалентного европия в стекле этот процесс является основным источником потерь. </w:t>
      </w:r>
    </w:p>
    <w:p w:rsidR="00182776" w:rsidRPr="00392BA1" w:rsidRDefault="00182776" w:rsidP="001827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92BA1">
        <w:rPr>
          <w:rFonts w:ascii="Times New Roman" w:hAnsi="Times New Roman"/>
          <w:sz w:val="28"/>
          <w:szCs w:val="28"/>
          <w:lang w:val="ru-RU"/>
        </w:rPr>
        <w:t>Что касается иона Eu</w:t>
      </w:r>
      <w:r w:rsidRPr="00392BA1">
        <w:rPr>
          <w:rFonts w:ascii="Times New Roman" w:hAnsi="Times New Roman"/>
          <w:sz w:val="28"/>
          <w:szCs w:val="28"/>
          <w:vertAlign w:val="superscript"/>
          <w:lang w:val="ru-RU"/>
        </w:rPr>
        <w:t>3+</w:t>
      </w:r>
      <w:r w:rsidRPr="00392BA1">
        <w:rPr>
          <w:rFonts w:ascii="Times New Roman" w:hAnsi="Times New Roman"/>
          <w:sz w:val="28"/>
          <w:szCs w:val="28"/>
          <w:lang w:val="ru-RU"/>
        </w:rPr>
        <w:t>, то он</w:t>
      </w:r>
      <w:r w:rsidRPr="00392BA1">
        <w:rPr>
          <w:rFonts w:ascii="Times New Roman" w:hAnsi="Times New Roman"/>
          <w:sz w:val="28"/>
          <w:szCs w:val="28"/>
          <w:vertAlign w:val="superscript"/>
          <w:lang w:val="ru-RU"/>
        </w:rPr>
        <w:t xml:space="preserve"> </w:t>
      </w:r>
      <w:r w:rsidRPr="00392BA1">
        <w:rPr>
          <w:rFonts w:ascii="Times New Roman" w:hAnsi="Times New Roman"/>
          <w:sz w:val="28"/>
          <w:szCs w:val="28"/>
          <w:lang w:val="ru-RU"/>
        </w:rPr>
        <w:t>часто используется в качестве люминесцентного зонда, так как имеет достаточно простую структуру энергетических уровней. В [41] подробно описаны результаты ряда работ, посвященных использованию ионов Eu</w:t>
      </w:r>
      <w:r w:rsidRPr="00392BA1">
        <w:rPr>
          <w:rFonts w:ascii="Times New Roman" w:hAnsi="Times New Roman"/>
          <w:sz w:val="28"/>
          <w:szCs w:val="28"/>
          <w:vertAlign w:val="superscript"/>
          <w:lang w:val="ru-RU"/>
        </w:rPr>
        <w:t>3+</w:t>
      </w:r>
      <w:r w:rsidRPr="00392BA1">
        <w:rPr>
          <w:rFonts w:ascii="Times New Roman" w:hAnsi="Times New Roman"/>
          <w:sz w:val="28"/>
          <w:szCs w:val="28"/>
          <w:lang w:val="ru-RU"/>
        </w:rPr>
        <w:t xml:space="preserve"> в таком качестве, а также сведения о свойствах и особенностях люминофоров, активированных европием.</w:t>
      </w:r>
    </w:p>
    <w:p w:rsidR="00182776" w:rsidRPr="00392BA1" w:rsidRDefault="00182776" w:rsidP="001827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92BA1">
        <w:rPr>
          <w:rFonts w:ascii="Times New Roman" w:hAnsi="Times New Roman"/>
          <w:sz w:val="28"/>
          <w:szCs w:val="28"/>
          <w:lang w:val="ru-RU"/>
        </w:rPr>
        <w:t xml:space="preserve">В статьях [42, 43] использовали ионы европия для изучения локальной структуры стекла. В частности, переход </w:t>
      </w:r>
      <w:r w:rsidRPr="00392BA1">
        <w:rPr>
          <w:rFonts w:ascii="Times New Roman" w:hAnsi="Times New Roman"/>
          <w:sz w:val="28"/>
          <w:szCs w:val="28"/>
          <w:vertAlign w:val="superscript"/>
          <w:lang w:val="ru-RU"/>
        </w:rPr>
        <w:t>5</w:t>
      </w:r>
      <w:r w:rsidRPr="00392BA1">
        <w:rPr>
          <w:rFonts w:ascii="Times New Roman" w:hAnsi="Times New Roman"/>
          <w:sz w:val="28"/>
          <w:szCs w:val="28"/>
          <w:lang w:val="ru-RU"/>
        </w:rPr>
        <w:t>D</w:t>
      </w:r>
      <w:r w:rsidRPr="00392BA1">
        <w:rPr>
          <w:rFonts w:ascii="Times New Roman" w:hAnsi="Times New Roman"/>
          <w:sz w:val="28"/>
          <w:szCs w:val="28"/>
          <w:vertAlign w:val="subscript"/>
          <w:lang w:val="ru-RU"/>
        </w:rPr>
        <w:t>0</w:t>
      </w:r>
      <w:r w:rsidRPr="00392BA1">
        <w:rPr>
          <w:rFonts w:ascii="Times New Roman" w:hAnsi="Times New Roman"/>
          <w:sz w:val="28"/>
          <w:szCs w:val="28"/>
          <w:lang w:val="ru-RU"/>
        </w:rPr>
        <w:sym w:font="Symbol" w:char="F0AE"/>
      </w:r>
      <w:r w:rsidRPr="00392BA1">
        <w:rPr>
          <w:rFonts w:ascii="Times New Roman" w:hAnsi="Times New Roman"/>
          <w:sz w:val="28"/>
          <w:szCs w:val="28"/>
          <w:vertAlign w:val="superscript"/>
          <w:lang w:val="ru-RU"/>
        </w:rPr>
        <w:t>7</w:t>
      </w:r>
      <w:r w:rsidRPr="00392BA1">
        <w:rPr>
          <w:rFonts w:ascii="Times New Roman" w:hAnsi="Times New Roman"/>
          <w:sz w:val="28"/>
          <w:szCs w:val="28"/>
          <w:lang w:val="ru-RU"/>
        </w:rPr>
        <w:t>F</w:t>
      </w:r>
      <w:r w:rsidRPr="00392BA1">
        <w:rPr>
          <w:rFonts w:ascii="Times New Roman" w:hAnsi="Times New Roman"/>
          <w:sz w:val="28"/>
          <w:szCs w:val="28"/>
          <w:vertAlign w:val="subscript"/>
          <w:lang w:val="ru-RU"/>
        </w:rPr>
        <w:t>2</w:t>
      </w:r>
      <w:r w:rsidRPr="00392BA1">
        <w:rPr>
          <w:rFonts w:ascii="Times New Roman" w:hAnsi="Times New Roman"/>
          <w:sz w:val="28"/>
          <w:szCs w:val="28"/>
          <w:lang w:val="ru-RU"/>
        </w:rPr>
        <w:t xml:space="preserve"> очень чувствителен к изменению локального окружения иона Eu</w:t>
      </w:r>
      <w:r w:rsidRPr="00392BA1">
        <w:rPr>
          <w:rFonts w:ascii="Times New Roman" w:hAnsi="Times New Roman"/>
          <w:sz w:val="28"/>
          <w:szCs w:val="28"/>
          <w:vertAlign w:val="superscript"/>
          <w:lang w:val="ru-RU"/>
        </w:rPr>
        <w:t>3+</w:t>
      </w:r>
      <w:r w:rsidRPr="00392BA1">
        <w:rPr>
          <w:rFonts w:ascii="Times New Roman" w:hAnsi="Times New Roman"/>
          <w:sz w:val="28"/>
          <w:szCs w:val="28"/>
          <w:lang w:val="ru-RU"/>
        </w:rPr>
        <w:t xml:space="preserve"> [44], переход же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92BA1">
        <w:rPr>
          <w:rFonts w:ascii="Times New Roman" w:hAnsi="Times New Roman"/>
          <w:sz w:val="28"/>
          <w:szCs w:val="28"/>
          <w:vertAlign w:val="superscript"/>
          <w:lang w:val="ru-RU"/>
        </w:rPr>
        <w:t>5</w:t>
      </w:r>
      <w:r w:rsidRPr="00392BA1">
        <w:rPr>
          <w:rFonts w:ascii="Times New Roman" w:hAnsi="Times New Roman"/>
          <w:sz w:val="28"/>
          <w:szCs w:val="28"/>
          <w:lang w:val="ru-RU"/>
        </w:rPr>
        <w:t>D</w:t>
      </w:r>
      <w:r w:rsidRPr="00392BA1">
        <w:rPr>
          <w:rFonts w:ascii="Times New Roman" w:hAnsi="Times New Roman"/>
          <w:sz w:val="28"/>
          <w:szCs w:val="28"/>
          <w:vertAlign w:val="subscript"/>
          <w:lang w:val="ru-RU"/>
        </w:rPr>
        <w:t>0</w:t>
      </w:r>
      <w:r w:rsidRPr="00392BA1">
        <w:rPr>
          <w:rFonts w:ascii="Times New Roman" w:hAnsi="Times New Roman"/>
          <w:sz w:val="28"/>
          <w:szCs w:val="28"/>
          <w:lang w:val="ru-RU"/>
        </w:rPr>
        <w:sym w:font="Symbol" w:char="F0AE"/>
      </w:r>
      <w:r w:rsidRPr="00392BA1">
        <w:rPr>
          <w:rFonts w:ascii="Times New Roman" w:hAnsi="Times New Roman"/>
          <w:sz w:val="28"/>
          <w:szCs w:val="28"/>
          <w:vertAlign w:val="superscript"/>
          <w:lang w:val="ru-RU"/>
        </w:rPr>
        <w:t>7</w:t>
      </w:r>
      <w:r w:rsidRPr="00392BA1">
        <w:rPr>
          <w:rFonts w:ascii="Times New Roman" w:hAnsi="Times New Roman"/>
          <w:sz w:val="28"/>
          <w:szCs w:val="28"/>
          <w:lang w:val="ru-RU"/>
        </w:rPr>
        <w:t>F</w:t>
      </w:r>
      <w:r w:rsidRPr="00392BA1">
        <w:rPr>
          <w:rFonts w:ascii="Times New Roman" w:hAnsi="Times New Roman"/>
          <w:sz w:val="28"/>
          <w:szCs w:val="28"/>
          <w:vertAlign w:val="subscript"/>
          <w:lang w:val="ru-RU"/>
        </w:rPr>
        <w:t>1</w:t>
      </w:r>
      <w:r w:rsidRPr="00392BA1">
        <w:rPr>
          <w:rFonts w:ascii="Times New Roman" w:hAnsi="Times New Roman"/>
          <w:sz w:val="28"/>
          <w:szCs w:val="28"/>
          <w:lang w:val="ru-RU"/>
        </w:rPr>
        <w:t xml:space="preserve"> практически не зависит от этого фактора. Авторы статьи [45] сообщают, что отношение интенсивностей люминесценции переходов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92BA1">
        <w:rPr>
          <w:rFonts w:ascii="Times New Roman" w:hAnsi="Times New Roman"/>
          <w:sz w:val="28"/>
          <w:szCs w:val="28"/>
          <w:vertAlign w:val="superscript"/>
          <w:lang w:val="ru-RU"/>
        </w:rPr>
        <w:t>5</w:t>
      </w:r>
      <w:r w:rsidRPr="00392BA1">
        <w:rPr>
          <w:rFonts w:ascii="Times New Roman" w:hAnsi="Times New Roman"/>
          <w:sz w:val="28"/>
          <w:szCs w:val="28"/>
          <w:lang w:val="ru-RU"/>
        </w:rPr>
        <w:t>D</w:t>
      </w:r>
      <w:r w:rsidRPr="00392BA1">
        <w:rPr>
          <w:rFonts w:ascii="Times New Roman" w:hAnsi="Times New Roman"/>
          <w:sz w:val="28"/>
          <w:szCs w:val="28"/>
          <w:vertAlign w:val="subscript"/>
          <w:lang w:val="ru-RU"/>
        </w:rPr>
        <w:t>0</w:t>
      </w:r>
      <w:r w:rsidRPr="00392BA1">
        <w:rPr>
          <w:rFonts w:ascii="Times New Roman" w:hAnsi="Times New Roman"/>
          <w:sz w:val="28"/>
          <w:szCs w:val="28"/>
          <w:lang w:val="ru-RU"/>
        </w:rPr>
        <w:sym w:font="Symbol" w:char="F0AE"/>
      </w:r>
      <w:r w:rsidRPr="00392BA1">
        <w:rPr>
          <w:rFonts w:ascii="Times New Roman" w:hAnsi="Times New Roman"/>
          <w:sz w:val="28"/>
          <w:szCs w:val="28"/>
          <w:vertAlign w:val="superscript"/>
          <w:lang w:val="ru-RU"/>
        </w:rPr>
        <w:t>7</w:t>
      </w:r>
      <w:r w:rsidRPr="00392BA1">
        <w:rPr>
          <w:rFonts w:ascii="Times New Roman" w:hAnsi="Times New Roman"/>
          <w:sz w:val="28"/>
          <w:szCs w:val="28"/>
          <w:lang w:val="ru-RU"/>
        </w:rPr>
        <w:t>F</w:t>
      </w:r>
      <w:r w:rsidRPr="00392BA1">
        <w:rPr>
          <w:rFonts w:ascii="Times New Roman" w:hAnsi="Times New Roman"/>
          <w:sz w:val="28"/>
          <w:szCs w:val="28"/>
          <w:vertAlign w:val="subscript"/>
          <w:lang w:val="ru-RU"/>
        </w:rPr>
        <w:t xml:space="preserve">2 </w:t>
      </w:r>
      <w:r w:rsidRPr="00392BA1">
        <w:rPr>
          <w:rFonts w:ascii="Times New Roman" w:hAnsi="Times New Roman"/>
          <w:sz w:val="28"/>
          <w:szCs w:val="28"/>
          <w:lang w:val="ru-RU"/>
        </w:rPr>
        <w:t>и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92BA1">
        <w:rPr>
          <w:rFonts w:ascii="Times New Roman" w:hAnsi="Times New Roman"/>
          <w:sz w:val="28"/>
          <w:szCs w:val="28"/>
          <w:vertAlign w:val="superscript"/>
          <w:lang w:val="ru-RU"/>
        </w:rPr>
        <w:t>5</w:t>
      </w:r>
      <w:r w:rsidRPr="00392BA1">
        <w:rPr>
          <w:rFonts w:ascii="Times New Roman" w:hAnsi="Times New Roman"/>
          <w:sz w:val="28"/>
          <w:szCs w:val="28"/>
          <w:lang w:val="ru-RU"/>
        </w:rPr>
        <w:t>D</w:t>
      </w:r>
      <w:r w:rsidRPr="00392BA1">
        <w:rPr>
          <w:rFonts w:ascii="Times New Roman" w:hAnsi="Times New Roman"/>
          <w:sz w:val="28"/>
          <w:szCs w:val="28"/>
          <w:vertAlign w:val="subscript"/>
          <w:lang w:val="ru-RU"/>
        </w:rPr>
        <w:t>0</w:t>
      </w:r>
      <w:r w:rsidRPr="00392BA1">
        <w:rPr>
          <w:rFonts w:ascii="Times New Roman" w:hAnsi="Times New Roman"/>
          <w:sz w:val="28"/>
          <w:szCs w:val="28"/>
          <w:lang w:val="ru-RU"/>
        </w:rPr>
        <w:sym w:font="Symbol" w:char="F0AE"/>
      </w:r>
      <w:r w:rsidRPr="00392BA1">
        <w:rPr>
          <w:rFonts w:ascii="Times New Roman" w:hAnsi="Times New Roman"/>
          <w:sz w:val="28"/>
          <w:szCs w:val="28"/>
          <w:vertAlign w:val="superscript"/>
          <w:lang w:val="ru-RU"/>
        </w:rPr>
        <w:t>7</w:t>
      </w:r>
      <w:r w:rsidRPr="00392BA1">
        <w:rPr>
          <w:rFonts w:ascii="Times New Roman" w:hAnsi="Times New Roman"/>
          <w:sz w:val="28"/>
          <w:szCs w:val="28"/>
          <w:lang w:val="ru-RU"/>
        </w:rPr>
        <w:t>F</w:t>
      </w:r>
      <w:r w:rsidRPr="00392BA1">
        <w:rPr>
          <w:rFonts w:ascii="Times New Roman" w:hAnsi="Times New Roman"/>
          <w:sz w:val="28"/>
          <w:szCs w:val="28"/>
          <w:vertAlign w:val="subscript"/>
          <w:lang w:val="ru-RU"/>
        </w:rPr>
        <w:t>1</w:t>
      </w:r>
      <w:r w:rsidRPr="00392BA1">
        <w:rPr>
          <w:rFonts w:ascii="Times New Roman" w:hAnsi="Times New Roman"/>
          <w:sz w:val="28"/>
          <w:szCs w:val="28"/>
          <w:lang w:val="ru-RU"/>
        </w:rPr>
        <w:t xml:space="preserve"> указывает на степень асимметрии окружения иона европия и на степень ковалентности связи Eu-O. Это отношение интенсивностей, таким образом, дает информацию о структуре стекла. Работа [44] описывает влияние на отношение интенсивностей переходов </w:t>
      </w:r>
      <w:r w:rsidRPr="00392BA1">
        <w:rPr>
          <w:rFonts w:ascii="Times New Roman" w:hAnsi="Times New Roman"/>
          <w:sz w:val="28"/>
          <w:szCs w:val="28"/>
          <w:vertAlign w:val="superscript"/>
          <w:lang w:val="ru-RU"/>
        </w:rPr>
        <w:t>5</w:t>
      </w:r>
      <w:r w:rsidRPr="00392BA1">
        <w:rPr>
          <w:rFonts w:ascii="Times New Roman" w:hAnsi="Times New Roman"/>
          <w:sz w:val="28"/>
          <w:szCs w:val="28"/>
          <w:lang w:val="ru-RU"/>
        </w:rPr>
        <w:t>D</w:t>
      </w:r>
      <w:r w:rsidRPr="00392BA1">
        <w:rPr>
          <w:rFonts w:ascii="Times New Roman" w:hAnsi="Times New Roman"/>
          <w:sz w:val="28"/>
          <w:szCs w:val="28"/>
          <w:vertAlign w:val="subscript"/>
          <w:lang w:val="ru-RU"/>
        </w:rPr>
        <w:t>0</w:t>
      </w:r>
      <w:r w:rsidRPr="00392BA1">
        <w:rPr>
          <w:rFonts w:ascii="Times New Roman" w:hAnsi="Times New Roman"/>
          <w:sz w:val="28"/>
          <w:szCs w:val="28"/>
          <w:lang w:val="ru-RU"/>
        </w:rPr>
        <w:sym w:font="Symbol" w:char="F0AE"/>
      </w:r>
      <w:r w:rsidRPr="00392BA1">
        <w:rPr>
          <w:rFonts w:ascii="Times New Roman" w:hAnsi="Times New Roman"/>
          <w:sz w:val="28"/>
          <w:szCs w:val="28"/>
          <w:vertAlign w:val="superscript"/>
          <w:lang w:val="ru-RU"/>
        </w:rPr>
        <w:t>7</w:t>
      </w:r>
      <w:r w:rsidRPr="00392BA1">
        <w:rPr>
          <w:rFonts w:ascii="Times New Roman" w:hAnsi="Times New Roman"/>
          <w:sz w:val="28"/>
          <w:szCs w:val="28"/>
          <w:lang w:val="ru-RU"/>
        </w:rPr>
        <w:t>F</w:t>
      </w:r>
      <w:r w:rsidRPr="00392BA1">
        <w:rPr>
          <w:rFonts w:ascii="Times New Roman" w:hAnsi="Times New Roman"/>
          <w:sz w:val="28"/>
          <w:szCs w:val="28"/>
          <w:vertAlign w:val="subscript"/>
          <w:lang w:val="ru-RU"/>
        </w:rPr>
        <w:t xml:space="preserve">2 </w:t>
      </w:r>
      <w:r w:rsidRPr="00392BA1">
        <w:rPr>
          <w:rFonts w:ascii="Times New Roman" w:hAnsi="Times New Roman"/>
          <w:sz w:val="28"/>
          <w:szCs w:val="28"/>
          <w:lang w:val="ru-RU"/>
        </w:rPr>
        <w:t>и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92BA1">
        <w:rPr>
          <w:rFonts w:ascii="Times New Roman" w:hAnsi="Times New Roman"/>
          <w:sz w:val="28"/>
          <w:szCs w:val="28"/>
          <w:vertAlign w:val="superscript"/>
          <w:lang w:val="ru-RU"/>
        </w:rPr>
        <w:t>5</w:t>
      </w:r>
      <w:r w:rsidRPr="00392BA1">
        <w:rPr>
          <w:rFonts w:ascii="Times New Roman" w:hAnsi="Times New Roman"/>
          <w:sz w:val="28"/>
          <w:szCs w:val="28"/>
          <w:lang w:val="ru-RU"/>
        </w:rPr>
        <w:t>D</w:t>
      </w:r>
      <w:r w:rsidRPr="00392BA1">
        <w:rPr>
          <w:rFonts w:ascii="Times New Roman" w:hAnsi="Times New Roman"/>
          <w:sz w:val="28"/>
          <w:szCs w:val="28"/>
          <w:vertAlign w:val="subscript"/>
          <w:lang w:val="ru-RU"/>
        </w:rPr>
        <w:t>0</w:t>
      </w:r>
      <w:r w:rsidRPr="00392BA1">
        <w:rPr>
          <w:rFonts w:ascii="Times New Roman" w:hAnsi="Times New Roman"/>
          <w:sz w:val="28"/>
          <w:szCs w:val="28"/>
          <w:lang w:val="ru-RU"/>
        </w:rPr>
        <w:sym w:font="Symbol" w:char="F0AE"/>
      </w:r>
      <w:r w:rsidRPr="00392BA1">
        <w:rPr>
          <w:rFonts w:ascii="Times New Roman" w:hAnsi="Times New Roman"/>
          <w:sz w:val="28"/>
          <w:szCs w:val="28"/>
          <w:vertAlign w:val="superscript"/>
          <w:lang w:val="ru-RU"/>
        </w:rPr>
        <w:t>7</w:t>
      </w:r>
      <w:r w:rsidRPr="00392BA1">
        <w:rPr>
          <w:rFonts w:ascii="Times New Roman" w:hAnsi="Times New Roman"/>
          <w:sz w:val="28"/>
          <w:szCs w:val="28"/>
          <w:lang w:val="ru-RU"/>
        </w:rPr>
        <w:t>F</w:t>
      </w:r>
      <w:r w:rsidRPr="00392BA1">
        <w:rPr>
          <w:rFonts w:ascii="Times New Roman" w:hAnsi="Times New Roman"/>
          <w:sz w:val="28"/>
          <w:szCs w:val="28"/>
          <w:vertAlign w:val="subscript"/>
          <w:lang w:val="ru-RU"/>
        </w:rPr>
        <w:t>1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92BA1">
        <w:rPr>
          <w:rFonts w:ascii="Times New Roman" w:hAnsi="Times New Roman"/>
          <w:sz w:val="28"/>
          <w:szCs w:val="28"/>
          <w:lang w:val="ru-RU"/>
        </w:rPr>
        <w:t>стеклообразующего элемента, а [45] - щелочных ионов. Влияние ионов-модификаторов на спектры люминесценции и поглощения европия в силикатных стеклах состава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92BA1">
        <w:rPr>
          <w:rFonts w:ascii="Times New Roman" w:hAnsi="Times New Roman"/>
          <w:sz w:val="28"/>
          <w:szCs w:val="28"/>
          <w:lang w:val="ru-RU"/>
        </w:rPr>
        <w:t>M</w:t>
      </w:r>
      <w:r w:rsidRPr="00392BA1">
        <w:rPr>
          <w:rFonts w:ascii="Times New Roman" w:hAnsi="Times New Roman"/>
          <w:sz w:val="28"/>
          <w:szCs w:val="28"/>
          <w:vertAlign w:val="subscript"/>
          <w:lang w:val="ru-RU"/>
        </w:rPr>
        <w:t>2</w:t>
      </w:r>
      <w:r w:rsidRPr="00392BA1">
        <w:rPr>
          <w:rFonts w:ascii="Times New Roman" w:hAnsi="Times New Roman"/>
          <w:sz w:val="28"/>
          <w:szCs w:val="28"/>
          <w:lang w:val="ru-RU"/>
        </w:rPr>
        <w:t>O-SiO</w:t>
      </w:r>
      <w:r w:rsidRPr="00392BA1">
        <w:rPr>
          <w:rFonts w:ascii="Times New Roman" w:hAnsi="Times New Roman"/>
          <w:sz w:val="28"/>
          <w:szCs w:val="28"/>
          <w:vertAlign w:val="subscript"/>
          <w:lang w:val="ru-RU"/>
        </w:rPr>
        <w:t>2</w:t>
      </w:r>
      <w:r w:rsidRPr="00392BA1">
        <w:rPr>
          <w:rFonts w:ascii="Times New Roman" w:hAnsi="Times New Roman"/>
          <w:sz w:val="28"/>
          <w:szCs w:val="28"/>
          <w:lang w:val="ru-RU"/>
        </w:rPr>
        <w:t>-Eu</w:t>
      </w:r>
      <w:r w:rsidRPr="00392BA1">
        <w:rPr>
          <w:rFonts w:ascii="Times New Roman" w:hAnsi="Times New Roman"/>
          <w:sz w:val="28"/>
          <w:szCs w:val="28"/>
          <w:vertAlign w:val="subscript"/>
          <w:lang w:val="ru-RU"/>
        </w:rPr>
        <w:t>2</w:t>
      </w:r>
      <w:r w:rsidRPr="00392BA1">
        <w:rPr>
          <w:rFonts w:ascii="Times New Roman" w:hAnsi="Times New Roman"/>
          <w:sz w:val="28"/>
          <w:szCs w:val="28"/>
          <w:lang w:val="ru-RU"/>
        </w:rPr>
        <w:t>O</w:t>
      </w:r>
      <w:r w:rsidRPr="00392BA1">
        <w:rPr>
          <w:rFonts w:ascii="Times New Roman" w:hAnsi="Times New Roman"/>
          <w:sz w:val="28"/>
          <w:szCs w:val="28"/>
          <w:vertAlign w:val="subscript"/>
          <w:lang w:val="ru-RU"/>
        </w:rPr>
        <w:t xml:space="preserve">3 </w:t>
      </w:r>
      <w:r w:rsidRPr="00392BA1">
        <w:rPr>
          <w:rFonts w:ascii="Times New Roman" w:hAnsi="Times New Roman"/>
          <w:sz w:val="28"/>
          <w:szCs w:val="28"/>
          <w:lang w:val="ru-RU"/>
        </w:rPr>
        <w:t>(M=Li, Na, K) и MeO-SiO</w:t>
      </w:r>
      <w:r w:rsidRPr="00392BA1">
        <w:rPr>
          <w:rFonts w:ascii="Times New Roman" w:hAnsi="Times New Roman"/>
          <w:sz w:val="28"/>
          <w:szCs w:val="28"/>
          <w:vertAlign w:val="subscript"/>
          <w:lang w:val="ru-RU"/>
        </w:rPr>
        <w:t>2</w:t>
      </w:r>
      <w:r w:rsidRPr="00392BA1">
        <w:rPr>
          <w:rFonts w:ascii="Times New Roman" w:hAnsi="Times New Roman"/>
          <w:sz w:val="28"/>
          <w:szCs w:val="28"/>
          <w:lang w:val="ru-RU"/>
        </w:rPr>
        <w:t>-Eu</w:t>
      </w:r>
      <w:r w:rsidRPr="00392BA1">
        <w:rPr>
          <w:rFonts w:ascii="Times New Roman" w:hAnsi="Times New Roman"/>
          <w:sz w:val="28"/>
          <w:szCs w:val="28"/>
          <w:vertAlign w:val="subscript"/>
          <w:lang w:val="ru-RU"/>
        </w:rPr>
        <w:t>2</w:t>
      </w:r>
      <w:r w:rsidRPr="00392BA1">
        <w:rPr>
          <w:rFonts w:ascii="Times New Roman" w:hAnsi="Times New Roman"/>
          <w:sz w:val="28"/>
          <w:szCs w:val="28"/>
          <w:lang w:val="ru-RU"/>
        </w:rPr>
        <w:t>O</w:t>
      </w:r>
      <w:r w:rsidRPr="00392BA1">
        <w:rPr>
          <w:rFonts w:ascii="Times New Roman" w:hAnsi="Times New Roman"/>
          <w:sz w:val="28"/>
          <w:szCs w:val="28"/>
          <w:vertAlign w:val="subscript"/>
          <w:lang w:val="ru-RU"/>
        </w:rPr>
        <w:t xml:space="preserve">3 </w:t>
      </w:r>
      <w:r w:rsidRPr="00392BA1">
        <w:rPr>
          <w:rFonts w:ascii="Times New Roman" w:hAnsi="Times New Roman"/>
          <w:sz w:val="28"/>
          <w:szCs w:val="28"/>
          <w:lang w:val="ru-RU"/>
        </w:rPr>
        <w:t>(Me=Ca, Sr, Ba) описано в статье [46].</w:t>
      </w:r>
    </w:p>
    <w:p w:rsidR="00182776" w:rsidRPr="00392BA1" w:rsidRDefault="00182776" w:rsidP="001827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92BA1">
        <w:rPr>
          <w:rFonts w:ascii="Times New Roman" w:hAnsi="Times New Roman"/>
          <w:sz w:val="28"/>
          <w:szCs w:val="28"/>
          <w:lang w:val="ru-RU"/>
        </w:rPr>
        <w:t>Исследование влияния различных модификаций золь-гель процесса приготовления стекла на люминесценцию иона Eu</w:t>
      </w:r>
      <w:r w:rsidRPr="00392BA1">
        <w:rPr>
          <w:rFonts w:ascii="Times New Roman" w:hAnsi="Times New Roman"/>
          <w:sz w:val="28"/>
          <w:szCs w:val="28"/>
          <w:vertAlign w:val="superscript"/>
          <w:lang w:val="ru-RU"/>
        </w:rPr>
        <w:t xml:space="preserve">3+ </w:t>
      </w:r>
      <w:r w:rsidRPr="00392BA1">
        <w:rPr>
          <w:rFonts w:ascii="Times New Roman" w:hAnsi="Times New Roman"/>
          <w:sz w:val="28"/>
          <w:szCs w:val="28"/>
          <w:lang w:val="ru-RU"/>
        </w:rPr>
        <w:t>в этом стекле</w:t>
      </w:r>
      <w:r w:rsidRPr="00392BA1">
        <w:rPr>
          <w:rFonts w:ascii="Times New Roman" w:hAnsi="Times New Roman"/>
          <w:sz w:val="28"/>
          <w:szCs w:val="28"/>
          <w:vertAlign w:val="superscript"/>
          <w:lang w:val="ru-RU"/>
        </w:rPr>
        <w:t xml:space="preserve"> </w:t>
      </w:r>
      <w:r w:rsidRPr="00392BA1">
        <w:rPr>
          <w:rFonts w:ascii="Times New Roman" w:hAnsi="Times New Roman"/>
          <w:sz w:val="28"/>
          <w:szCs w:val="28"/>
          <w:lang w:val="ru-RU"/>
        </w:rPr>
        <w:t>описано в статье [47]. В качестве изменяющихся параметров выступали температура высушивания ксерогелей, pH золя, мольное отношение ТЭОС/вода и концентрация ионов алюминия, вводимого в качестве дополнительного активирующего элемента. В статье [48] методами лазерно-индуцированного сужения флуоресцентных линий и измерения времени жизни различных энергетических уровней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92BA1">
        <w:rPr>
          <w:rFonts w:ascii="Times New Roman" w:hAnsi="Times New Roman"/>
          <w:sz w:val="28"/>
          <w:szCs w:val="28"/>
          <w:lang w:val="ru-RU"/>
        </w:rPr>
        <w:t>исследовались Eu</w:t>
      </w:r>
      <w:r w:rsidRPr="00392BA1">
        <w:rPr>
          <w:rFonts w:ascii="Times New Roman" w:hAnsi="Times New Roman"/>
          <w:sz w:val="28"/>
          <w:szCs w:val="28"/>
          <w:vertAlign w:val="superscript"/>
          <w:lang w:val="ru-RU"/>
        </w:rPr>
        <w:t xml:space="preserve">3+ </w:t>
      </w:r>
      <w:r w:rsidRPr="00392BA1">
        <w:rPr>
          <w:rFonts w:ascii="Times New Roman" w:hAnsi="Times New Roman"/>
          <w:sz w:val="28"/>
          <w:szCs w:val="28"/>
          <w:lang w:val="ru-RU"/>
        </w:rPr>
        <w:t>содержащие гельные стекла. Показано, что ионы европия в таких стеклах имеют тенденцию образовывать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92BA1">
        <w:rPr>
          <w:rFonts w:ascii="Times New Roman" w:hAnsi="Times New Roman"/>
          <w:sz w:val="28"/>
          <w:szCs w:val="28"/>
          <w:lang w:val="ru-RU"/>
        </w:rPr>
        <w:t xml:space="preserve">кластеры. Кроме того, имеет место эффект тушения флуоресценции гидроксильными группами. Усиление такого тушения соответствует уменьшению времени флуоресценции. </w:t>
      </w:r>
    </w:p>
    <w:p w:rsidR="00182776" w:rsidRPr="00392BA1" w:rsidRDefault="00182776" w:rsidP="001827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92BA1">
        <w:rPr>
          <w:rFonts w:ascii="Times New Roman" w:hAnsi="Times New Roman"/>
          <w:sz w:val="28"/>
          <w:szCs w:val="28"/>
          <w:lang w:val="ru-RU"/>
        </w:rPr>
        <w:t>Концентрационные эффекты в спектрах люминесценции европия описаны в работе [49]. В качестве матрицы использовались силикагели, эпоксидная ормосильная матрица (ормосил - органически модифицированный силикат) и акрилатная ормосильная матрица. При сравнении матриц, активированных EuCl</w:t>
      </w:r>
      <w:r w:rsidRPr="00392BA1">
        <w:rPr>
          <w:rFonts w:ascii="Times New Roman" w:hAnsi="Times New Roman"/>
          <w:sz w:val="28"/>
          <w:szCs w:val="28"/>
          <w:vertAlign w:val="subscript"/>
          <w:lang w:val="ru-RU"/>
        </w:rPr>
        <w:t>3</w:t>
      </w:r>
      <w:r w:rsidRPr="00392BA1">
        <w:rPr>
          <w:rFonts w:ascii="Times New Roman" w:hAnsi="Times New Roman"/>
          <w:sz w:val="28"/>
          <w:szCs w:val="28"/>
          <w:lang w:val="ru-RU"/>
        </w:rPr>
        <w:t xml:space="preserve"> и Eu(TTFA), оказалось, что во всех трех матрицах интенсивность люминесценции ионов Eu</w:t>
      </w:r>
      <w:r w:rsidRPr="00392BA1">
        <w:rPr>
          <w:rFonts w:ascii="Times New Roman" w:hAnsi="Times New Roman"/>
          <w:sz w:val="28"/>
          <w:szCs w:val="28"/>
          <w:vertAlign w:val="superscript"/>
          <w:lang w:val="ru-RU"/>
        </w:rPr>
        <w:t>3+</w:t>
      </w:r>
      <w:r w:rsidRPr="00392BA1">
        <w:rPr>
          <w:rFonts w:ascii="Times New Roman" w:hAnsi="Times New Roman"/>
          <w:sz w:val="28"/>
          <w:szCs w:val="28"/>
          <w:lang w:val="ru-RU"/>
        </w:rPr>
        <w:t xml:space="preserve"> при введении в виде комплекса Eu(TTFA) по меньшей мере в 40 раз выше, чем при введении в виде EuCl</w:t>
      </w:r>
      <w:r w:rsidRPr="00392BA1">
        <w:rPr>
          <w:rFonts w:ascii="Times New Roman" w:hAnsi="Times New Roman"/>
          <w:sz w:val="28"/>
          <w:szCs w:val="28"/>
          <w:vertAlign w:val="subscript"/>
          <w:lang w:val="ru-RU"/>
        </w:rPr>
        <w:t>3</w:t>
      </w:r>
      <w:r w:rsidRPr="00392BA1">
        <w:rPr>
          <w:rFonts w:ascii="Times New Roman" w:hAnsi="Times New Roman"/>
          <w:sz w:val="28"/>
          <w:szCs w:val="28"/>
          <w:lang w:val="ru-RU"/>
        </w:rPr>
        <w:t>. Тогда как интенсивность люминесценции матриц, активированных EuCl</w:t>
      </w:r>
      <w:r w:rsidRPr="00392BA1">
        <w:rPr>
          <w:rFonts w:ascii="Times New Roman" w:hAnsi="Times New Roman"/>
          <w:sz w:val="28"/>
          <w:szCs w:val="28"/>
          <w:vertAlign w:val="subscript"/>
          <w:lang w:val="ru-RU"/>
        </w:rPr>
        <w:t>3</w:t>
      </w:r>
      <w:r w:rsidRPr="00392BA1">
        <w:rPr>
          <w:rFonts w:ascii="Times New Roman" w:hAnsi="Times New Roman"/>
          <w:sz w:val="28"/>
          <w:szCs w:val="28"/>
          <w:lang w:val="ru-RU"/>
        </w:rPr>
        <w:t>, описывается зависимостью, аналогичной закону Бугера-Ламберта-Бера</w:t>
      </w:r>
      <w:r w:rsidRPr="00392BA1">
        <w:rPr>
          <w:rFonts w:ascii="Times New Roman" w:hAnsi="Times New Roman"/>
          <w:i/>
          <w:sz w:val="28"/>
          <w:szCs w:val="28"/>
          <w:lang w:val="ru-RU"/>
        </w:rPr>
        <w:t>,</w:t>
      </w:r>
      <w:r w:rsidRPr="00392BA1">
        <w:rPr>
          <w:rFonts w:ascii="Times New Roman" w:hAnsi="Times New Roman"/>
          <w:sz w:val="28"/>
          <w:szCs w:val="28"/>
          <w:lang w:val="ru-RU"/>
        </w:rPr>
        <w:t xml:space="preserve"> интенсивность люминесценции матриц, активированных органическим комплексом европия, растет с ростом концентрации ионов активатора, а заметный эффект концентрационного тушения наступает лишь при концентрациях свыше 10</w:t>
      </w:r>
      <w:r w:rsidRPr="00392BA1">
        <w:rPr>
          <w:rFonts w:ascii="Times New Roman" w:hAnsi="Times New Roman"/>
          <w:sz w:val="28"/>
          <w:szCs w:val="28"/>
          <w:vertAlign w:val="superscript"/>
          <w:lang w:val="ru-RU"/>
        </w:rPr>
        <w:t xml:space="preserve">20 </w:t>
      </w:r>
      <w:r w:rsidRPr="00392BA1">
        <w:rPr>
          <w:rFonts w:ascii="Times New Roman" w:hAnsi="Times New Roman"/>
          <w:sz w:val="28"/>
          <w:szCs w:val="28"/>
          <w:lang w:val="ru-RU"/>
        </w:rPr>
        <w:t>ионов/ см</w:t>
      </w:r>
      <w:r w:rsidRPr="00392BA1">
        <w:rPr>
          <w:rFonts w:ascii="Times New Roman" w:hAnsi="Times New Roman"/>
          <w:sz w:val="28"/>
          <w:szCs w:val="28"/>
          <w:vertAlign w:val="superscript"/>
          <w:lang w:val="ru-RU"/>
        </w:rPr>
        <w:t>3</w:t>
      </w:r>
      <w:r w:rsidRPr="00392BA1">
        <w:rPr>
          <w:rFonts w:ascii="Times New Roman" w:hAnsi="Times New Roman"/>
          <w:sz w:val="28"/>
          <w:szCs w:val="28"/>
          <w:lang w:val="ru-RU"/>
        </w:rPr>
        <w:t xml:space="preserve">. Этот эффект связан с различным лигандным окружением ионов европия. </w:t>
      </w:r>
    </w:p>
    <w:p w:rsidR="00182776" w:rsidRPr="00392BA1" w:rsidRDefault="00182776" w:rsidP="001827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92BA1">
        <w:rPr>
          <w:rFonts w:ascii="Times New Roman" w:hAnsi="Times New Roman"/>
          <w:sz w:val="28"/>
          <w:szCs w:val="28"/>
          <w:lang w:val="ru-RU"/>
        </w:rPr>
        <w:t>Люминесценция иона Eu</w:t>
      </w:r>
      <w:r w:rsidRPr="00392BA1">
        <w:rPr>
          <w:rFonts w:ascii="Times New Roman" w:hAnsi="Times New Roman"/>
          <w:sz w:val="28"/>
          <w:szCs w:val="28"/>
          <w:vertAlign w:val="superscript"/>
          <w:lang w:val="ru-RU"/>
        </w:rPr>
        <w:t>3+</w:t>
      </w:r>
      <w:r w:rsidRPr="00392BA1">
        <w:rPr>
          <w:rFonts w:ascii="Times New Roman" w:hAnsi="Times New Roman"/>
          <w:sz w:val="28"/>
          <w:szCs w:val="28"/>
          <w:lang w:val="ru-RU"/>
        </w:rPr>
        <w:t xml:space="preserve"> в стеклах состава Al</w:t>
      </w:r>
      <w:r w:rsidRPr="00392BA1">
        <w:rPr>
          <w:rFonts w:ascii="Times New Roman" w:hAnsi="Times New Roman"/>
          <w:sz w:val="28"/>
          <w:szCs w:val="28"/>
          <w:vertAlign w:val="subscript"/>
          <w:lang w:val="ru-RU"/>
        </w:rPr>
        <w:t>2</w:t>
      </w:r>
      <w:r w:rsidRPr="00392BA1">
        <w:rPr>
          <w:rFonts w:ascii="Times New Roman" w:hAnsi="Times New Roman"/>
          <w:sz w:val="28"/>
          <w:szCs w:val="28"/>
          <w:lang w:val="ru-RU"/>
        </w:rPr>
        <w:t>О</w:t>
      </w:r>
      <w:r w:rsidRPr="00392BA1">
        <w:rPr>
          <w:rFonts w:ascii="Times New Roman" w:hAnsi="Times New Roman"/>
          <w:sz w:val="28"/>
          <w:szCs w:val="28"/>
          <w:vertAlign w:val="subscript"/>
          <w:lang w:val="ru-RU"/>
        </w:rPr>
        <w:t>3</w:t>
      </w:r>
      <w:r w:rsidRPr="00392BA1">
        <w:rPr>
          <w:rFonts w:ascii="Times New Roman" w:hAnsi="Times New Roman"/>
          <w:sz w:val="28"/>
          <w:szCs w:val="28"/>
          <w:lang w:val="ru-RU"/>
        </w:rPr>
        <w:t>-SiO</w:t>
      </w:r>
      <w:r w:rsidRPr="00392BA1">
        <w:rPr>
          <w:rFonts w:ascii="Times New Roman" w:hAnsi="Times New Roman"/>
          <w:sz w:val="28"/>
          <w:szCs w:val="28"/>
          <w:vertAlign w:val="subscript"/>
          <w:lang w:val="ru-RU"/>
        </w:rPr>
        <w:t>2</w:t>
      </w:r>
      <w:r w:rsidRPr="00392BA1">
        <w:rPr>
          <w:rFonts w:ascii="Times New Roman" w:hAnsi="Times New Roman"/>
          <w:sz w:val="28"/>
          <w:szCs w:val="28"/>
          <w:lang w:val="ru-RU"/>
        </w:rPr>
        <w:t>, приготовленных золь-гель методом, описана в статье [50]. Показано, что состав данного стекла практически не влияет на характер люминесценции иона Eu</w:t>
      </w:r>
      <w:r w:rsidRPr="00392BA1">
        <w:rPr>
          <w:rFonts w:ascii="Times New Roman" w:hAnsi="Times New Roman"/>
          <w:sz w:val="28"/>
          <w:szCs w:val="28"/>
          <w:vertAlign w:val="superscript"/>
          <w:lang w:val="ru-RU"/>
        </w:rPr>
        <w:t>3+</w:t>
      </w:r>
      <w:r w:rsidRPr="00392BA1">
        <w:rPr>
          <w:rFonts w:ascii="Times New Roman" w:hAnsi="Times New Roman"/>
          <w:sz w:val="28"/>
          <w:szCs w:val="28"/>
          <w:lang w:val="ru-RU"/>
        </w:rPr>
        <w:t>, что свидетельствует о низкой степени симметрии окружения иона европия в стекле состава xAl</w:t>
      </w:r>
      <w:r w:rsidRPr="00392BA1">
        <w:rPr>
          <w:rFonts w:ascii="Times New Roman" w:hAnsi="Times New Roman"/>
          <w:sz w:val="28"/>
          <w:szCs w:val="28"/>
          <w:vertAlign w:val="subscript"/>
          <w:lang w:val="ru-RU"/>
        </w:rPr>
        <w:t>2</w:t>
      </w:r>
      <w:r w:rsidRPr="00392BA1">
        <w:rPr>
          <w:rFonts w:ascii="Times New Roman" w:hAnsi="Times New Roman"/>
          <w:sz w:val="28"/>
          <w:szCs w:val="28"/>
          <w:lang w:val="ru-RU"/>
        </w:rPr>
        <w:t>O</w:t>
      </w:r>
      <w:r w:rsidRPr="00392BA1">
        <w:rPr>
          <w:rFonts w:ascii="Times New Roman" w:hAnsi="Times New Roman"/>
          <w:sz w:val="28"/>
          <w:szCs w:val="28"/>
          <w:vertAlign w:val="subscript"/>
          <w:lang w:val="ru-RU"/>
        </w:rPr>
        <w:t>3</w:t>
      </w:r>
      <w:r w:rsidRPr="00392BA1">
        <w:rPr>
          <w:rFonts w:ascii="Times New Roman" w:hAnsi="Times New Roman"/>
          <w:sz w:val="28"/>
          <w:szCs w:val="28"/>
          <w:lang w:val="ru-RU"/>
        </w:rPr>
        <w:sym w:font="Symbol" w:char="F0B4"/>
      </w:r>
      <w:r w:rsidRPr="00392BA1">
        <w:rPr>
          <w:rFonts w:ascii="Times New Roman" w:hAnsi="Times New Roman"/>
          <w:sz w:val="28"/>
          <w:szCs w:val="28"/>
          <w:lang w:val="ru-RU"/>
        </w:rPr>
        <w:t>(100-x)SiO</w:t>
      </w:r>
      <w:r w:rsidRPr="00392BA1">
        <w:rPr>
          <w:rFonts w:ascii="Times New Roman" w:hAnsi="Times New Roman"/>
          <w:sz w:val="28"/>
          <w:szCs w:val="28"/>
          <w:vertAlign w:val="subscript"/>
          <w:lang w:val="ru-RU"/>
        </w:rPr>
        <w:t>2</w:t>
      </w:r>
      <w:r w:rsidRPr="00392BA1">
        <w:rPr>
          <w:rFonts w:ascii="Times New Roman" w:hAnsi="Times New Roman"/>
          <w:sz w:val="28"/>
          <w:szCs w:val="28"/>
          <w:lang w:val="ru-RU"/>
        </w:rPr>
        <w:t xml:space="preserve"> (x</w:t>
      </w:r>
      <w:r w:rsidRPr="00392BA1">
        <w:rPr>
          <w:rFonts w:ascii="Times New Roman" w:hAnsi="Times New Roman"/>
          <w:sz w:val="28"/>
          <w:szCs w:val="28"/>
          <w:lang w:val="ru-RU"/>
        </w:rPr>
        <w:sym w:font="Symbol" w:char="F0A3"/>
      </w:r>
      <w:r w:rsidRPr="00392BA1">
        <w:rPr>
          <w:rFonts w:ascii="Times New Roman" w:hAnsi="Times New Roman"/>
          <w:sz w:val="28"/>
          <w:szCs w:val="28"/>
          <w:lang w:val="ru-RU"/>
        </w:rPr>
        <w:t>20). Показано, что поскольку сила связи Al-O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92BA1">
        <w:rPr>
          <w:rFonts w:ascii="Times New Roman" w:hAnsi="Times New Roman"/>
          <w:sz w:val="28"/>
          <w:szCs w:val="28"/>
          <w:lang w:val="ru-RU"/>
        </w:rPr>
        <w:t>слабее, чем сила связи Si-O, поляризация иона европия тетраэдрами [AlO</w:t>
      </w:r>
      <w:r w:rsidRPr="00392BA1">
        <w:rPr>
          <w:rFonts w:ascii="Times New Roman" w:hAnsi="Times New Roman"/>
          <w:sz w:val="28"/>
          <w:szCs w:val="28"/>
          <w:vertAlign w:val="subscript"/>
          <w:lang w:val="ru-RU"/>
        </w:rPr>
        <w:t>4</w:t>
      </w:r>
      <w:r w:rsidRPr="00392BA1">
        <w:rPr>
          <w:rFonts w:ascii="Times New Roman" w:hAnsi="Times New Roman"/>
          <w:sz w:val="28"/>
          <w:szCs w:val="28"/>
          <w:lang w:val="ru-RU"/>
        </w:rPr>
        <w:t>] тоже слабее, чем поляризация тетраэдрами [SiO</w:t>
      </w:r>
      <w:r w:rsidRPr="00392BA1">
        <w:rPr>
          <w:rFonts w:ascii="Times New Roman" w:hAnsi="Times New Roman"/>
          <w:sz w:val="28"/>
          <w:szCs w:val="28"/>
          <w:vertAlign w:val="subscript"/>
          <w:lang w:val="ru-RU"/>
        </w:rPr>
        <w:t>4</w:t>
      </w:r>
      <w:r w:rsidRPr="00392BA1">
        <w:rPr>
          <w:rFonts w:ascii="Times New Roman" w:hAnsi="Times New Roman"/>
          <w:sz w:val="28"/>
          <w:szCs w:val="28"/>
          <w:lang w:val="ru-RU"/>
        </w:rPr>
        <w:t>]. Квантовый выход люминесценции ионов Eu</w:t>
      </w:r>
      <w:r w:rsidRPr="00392BA1">
        <w:rPr>
          <w:rFonts w:ascii="Times New Roman" w:hAnsi="Times New Roman"/>
          <w:sz w:val="28"/>
          <w:szCs w:val="28"/>
          <w:vertAlign w:val="superscript"/>
          <w:lang w:val="ru-RU"/>
        </w:rPr>
        <w:t>3+</w:t>
      </w:r>
      <w:r w:rsidRPr="00392BA1">
        <w:rPr>
          <w:rFonts w:ascii="Times New Roman" w:hAnsi="Times New Roman"/>
          <w:sz w:val="28"/>
          <w:szCs w:val="28"/>
          <w:lang w:val="ru-RU"/>
        </w:rPr>
        <w:t xml:space="preserve"> в алюмосодержащих стеклах падает с ростом содержания алюминия. </w:t>
      </w:r>
    </w:p>
    <w:p w:rsidR="00182776" w:rsidRPr="00392BA1" w:rsidRDefault="00182776" w:rsidP="001827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92BA1">
        <w:rPr>
          <w:rFonts w:ascii="Times New Roman" w:hAnsi="Times New Roman"/>
          <w:sz w:val="28"/>
          <w:szCs w:val="28"/>
          <w:lang w:val="ru-RU"/>
        </w:rPr>
        <w:t>Локальные связи иона Eu</w:t>
      </w:r>
      <w:r w:rsidRPr="00392BA1">
        <w:rPr>
          <w:rFonts w:ascii="Times New Roman" w:hAnsi="Times New Roman"/>
          <w:sz w:val="28"/>
          <w:szCs w:val="28"/>
          <w:vertAlign w:val="superscript"/>
          <w:lang w:val="ru-RU"/>
        </w:rPr>
        <w:t>3+</w:t>
      </w:r>
      <w:r w:rsidRPr="00392BA1">
        <w:rPr>
          <w:rFonts w:ascii="Times New Roman" w:hAnsi="Times New Roman"/>
          <w:sz w:val="28"/>
          <w:szCs w:val="28"/>
          <w:lang w:val="ru-RU"/>
        </w:rPr>
        <w:t xml:space="preserve"> с его ближайшим окружением в гелях и гельных стеклах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92BA1">
        <w:rPr>
          <w:rFonts w:ascii="Times New Roman" w:hAnsi="Times New Roman"/>
          <w:sz w:val="28"/>
          <w:szCs w:val="28"/>
          <w:lang w:val="ru-RU"/>
        </w:rPr>
        <w:t>были исследованы в работе [51]. Образцы были получены путем гидролиза и конденсации алкоксидов кремния в присутствии гидратированных солей редкоземельных ионов. На относительную интенсивность флуоресценции иона Eu</w:t>
      </w:r>
      <w:r w:rsidRPr="00392BA1">
        <w:rPr>
          <w:rFonts w:ascii="Times New Roman" w:hAnsi="Times New Roman"/>
          <w:sz w:val="28"/>
          <w:szCs w:val="28"/>
          <w:vertAlign w:val="superscript"/>
          <w:lang w:val="ru-RU"/>
        </w:rPr>
        <w:t>3+</w:t>
      </w:r>
      <w:r w:rsidRPr="00392BA1">
        <w:rPr>
          <w:rFonts w:ascii="Times New Roman" w:hAnsi="Times New Roman"/>
          <w:sz w:val="28"/>
          <w:szCs w:val="28"/>
          <w:lang w:val="ru-RU"/>
        </w:rPr>
        <w:t xml:space="preserve"> во влажном геле (переход </w:t>
      </w:r>
      <w:r w:rsidRPr="00392BA1">
        <w:rPr>
          <w:rFonts w:ascii="Times New Roman" w:hAnsi="Times New Roman"/>
          <w:sz w:val="28"/>
          <w:szCs w:val="28"/>
          <w:vertAlign w:val="superscript"/>
          <w:lang w:val="ru-RU"/>
        </w:rPr>
        <w:t>5</w:t>
      </w:r>
      <w:r w:rsidRPr="00392BA1">
        <w:rPr>
          <w:rFonts w:ascii="Times New Roman" w:hAnsi="Times New Roman"/>
          <w:sz w:val="28"/>
          <w:szCs w:val="28"/>
          <w:lang w:val="ru-RU"/>
        </w:rPr>
        <w:t>D</w:t>
      </w:r>
      <w:r w:rsidRPr="00392BA1">
        <w:rPr>
          <w:rFonts w:ascii="Times New Roman" w:hAnsi="Times New Roman"/>
          <w:sz w:val="28"/>
          <w:szCs w:val="28"/>
          <w:vertAlign w:val="subscript"/>
          <w:lang w:val="ru-RU"/>
        </w:rPr>
        <w:t xml:space="preserve">0 </w:t>
      </w:r>
      <w:r w:rsidRPr="00392BA1">
        <w:rPr>
          <w:rFonts w:ascii="Times New Roman" w:hAnsi="Times New Roman"/>
          <w:sz w:val="28"/>
          <w:szCs w:val="28"/>
          <w:lang w:val="ru-RU"/>
        </w:rPr>
        <w:sym w:font="Symbol" w:char="F0AE"/>
      </w:r>
      <w:r w:rsidRPr="00392BA1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92BA1">
        <w:rPr>
          <w:rFonts w:ascii="Times New Roman" w:hAnsi="Times New Roman"/>
          <w:sz w:val="28"/>
          <w:szCs w:val="28"/>
          <w:vertAlign w:val="superscript"/>
          <w:lang w:val="ru-RU"/>
        </w:rPr>
        <w:t>7</w:t>
      </w:r>
      <w:r w:rsidRPr="00392BA1">
        <w:rPr>
          <w:rFonts w:ascii="Times New Roman" w:hAnsi="Times New Roman"/>
          <w:sz w:val="28"/>
          <w:szCs w:val="28"/>
          <w:lang w:val="ru-RU"/>
        </w:rPr>
        <w:t>F</w:t>
      </w:r>
      <w:r w:rsidRPr="00392BA1">
        <w:rPr>
          <w:rFonts w:ascii="Times New Roman" w:hAnsi="Times New Roman"/>
          <w:sz w:val="28"/>
          <w:szCs w:val="28"/>
          <w:vertAlign w:val="subscript"/>
          <w:lang w:val="ru-RU"/>
        </w:rPr>
        <w:t>2</w:t>
      </w:r>
      <w:r w:rsidRPr="00392BA1">
        <w:rPr>
          <w:rFonts w:ascii="Times New Roman" w:hAnsi="Times New Roman"/>
          <w:sz w:val="28"/>
          <w:szCs w:val="28"/>
          <w:lang w:val="ru-RU"/>
        </w:rPr>
        <w:t>) влияет анион исходной соли (Cl</w:t>
      </w:r>
      <w:r w:rsidRPr="00392BA1">
        <w:rPr>
          <w:rFonts w:ascii="Times New Roman" w:hAnsi="Times New Roman"/>
          <w:sz w:val="28"/>
          <w:szCs w:val="28"/>
          <w:vertAlign w:val="superscript"/>
          <w:lang w:val="ru-RU"/>
        </w:rPr>
        <w:t>-</w:t>
      </w:r>
      <w:r w:rsidRPr="00392BA1">
        <w:rPr>
          <w:rFonts w:ascii="Times New Roman" w:hAnsi="Times New Roman"/>
          <w:sz w:val="28"/>
          <w:szCs w:val="28"/>
          <w:lang w:val="ru-RU"/>
        </w:rPr>
        <w:t xml:space="preserve"> или NO</w:t>
      </w:r>
      <w:r w:rsidRPr="00392BA1">
        <w:rPr>
          <w:rFonts w:ascii="Times New Roman" w:hAnsi="Times New Roman"/>
          <w:sz w:val="28"/>
          <w:szCs w:val="28"/>
          <w:vertAlign w:val="subscript"/>
          <w:lang w:val="ru-RU"/>
        </w:rPr>
        <w:t>3</w:t>
      </w:r>
      <w:r w:rsidRPr="00392BA1">
        <w:rPr>
          <w:rFonts w:ascii="Times New Roman" w:hAnsi="Times New Roman"/>
          <w:sz w:val="28"/>
          <w:szCs w:val="28"/>
          <w:vertAlign w:val="superscript"/>
          <w:lang w:val="ru-RU"/>
        </w:rPr>
        <w:t>-</w:t>
      </w:r>
      <w:r w:rsidRPr="00392BA1">
        <w:rPr>
          <w:rFonts w:ascii="Times New Roman" w:hAnsi="Times New Roman"/>
          <w:sz w:val="28"/>
          <w:szCs w:val="28"/>
          <w:lang w:val="ru-RU"/>
        </w:rPr>
        <w:t>). Если ион Eu</w:t>
      </w:r>
      <w:r w:rsidRPr="00392BA1">
        <w:rPr>
          <w:rFonts w:ascii="Times New Roman" w:hAnsi="Times New Roman"/>
          <w:sz w:val="28"/>
          <w:szCs w:val="28"/>
          <w:vertAlign w:val="superscript"/>
          <w:lang w:val="ru-RU"/>
        </w:rPr>
        <w:t>3+</w:t>
      </w:r>
      <w:r w:rsidRPr="00392BA1">
        <w:rPr>
          <w:rFonts w:ascii="Times New Roman" w:hAnsi="Times New Roman"/>
          <w:sz w:val="28"/>
          <w:szCs w:val="28"/>
          <w:lang w:val="ru-RU"/>
        </w:rPr>
        <w:t xml:space="preserve"> вводится перед гидратированием в виде нитрата, то интенсивность излучательного перехода </w:t>
      </w:r>
      <w:r w:rsidRPr="00392BA1">
        <w:rPr>
          <w:rFonts w:ascii="Times New Roman" w:hAnsi="Times New Roman"/>
          <w:sz w:val="28"/>
          <w:szCs w:val="28"/>
          <w:vertAlign w:val="superscript"/>
          <w:lang w:val="ru-RU"/>
        </w:rPr>
        <w:t>5</w:t>
      </w:r>
      <w:r w:rsidRPr="00392BA1">
        <w:rPr>
          <w:rFonts w:ascii="Times New Roman" w:hAnsi="Times New Roman"/>
          <w:sz w:val="28"/>
          <w:szCs w:val="28"/>
          <w:lang w:val="ru-RU"/>
        </w:rPr>
        <w:t>D</w:t>
      </w:r>
      <w:r w:rsidRPr="00392BA1">
        <w:rPr>
          <w:rFonts w:ascii="Times New Roman" w:hAnsi="Times New Roman"/>
          <w:sz w:val="28"/>
          <w:szCs w:val="28"/>
          <w:vertAlign w:val="subscript"/>
          <w:lang w:val="ru-RU"/>
        </w:rPr>
        <w:t xml:space="preserve">0 </w:t>
      </w:r>
      <w:r w:rsidRPr="00392BA1">
        <w:rPr>
          <w:rFonts w:ascii="Times New Roman" w:hAnsi="Times New Roman"/>
          <w:sz w:val="28"/>
          <w:szCs w:val="28"/>
          <w:lang w:val="ru-RU"/>
        </w:rPr>
        <w:sym w:font="Symbol" w:char="F0AE"/>
      </w:r>
      <w:r w:rsidRPr="00392BA1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92BA1">
        <w:rPr>
          <w:rFonts w:ascii="Times New Roman" w:hAnsi="Times New Roman"/>
          <w:sz w:val="28"/>
          <w:szCs w:val="28"/>
          <w:vertAlign w:val="superscript"/>
          <w:lang w:val="ru-RU"/>
        </w:rPr>
        <w:t>7</w:t>
      </w:r>
      <w:r w:rsidRPr="00392BA1">
        <w:rPr>
          <w:rFonts w:ascii="Times New Roman" w:hAnsi="Times New Roman"/>
          <w:sz w:val="28"/>
          <w:szCs w:val="28"/>
          <w:lang w:val="ru-RU"/>
        </w:rPr>
        <w:t>F</w:t>
      </w:r>
      <w:r w:rsidRPr="00392BA1">
        <w:rPr>
          <w:rFonts w:ascii="Times New Roman" w:hAnsi="Times New Roman"/>
          <w:sz w:val="28"/>
          <w:szCs w:val="28"/>
          <w:vertAlign w:val="subscript"/>
          <w:lang w:val="ru-RU"/>
        </w:rPr>
        <w:t>2</w:t>
      </w:r>
      <w:r w:rsidRPr="00392BA1">
        <w:rPr>
          <w:rFonts w:ascii="Times New Roman" w:hAnsi="Times New Roman"/>
          <w:sz w:val="28"/>
          <w:szCs w:val="28"/>
          <w:lang w:val="ru-RU"/>
        </w:rPr>
        <w:t xml:space="preserve"> в два раза больше, чем для перехода </w:t>
      </w:r>
      <w:r w:rsidRPr="00392BA1">
        <w:rPr>
          <w:rFonts w:ascii="Times New Roman" w:hAnsi="Times New Roman"/>
          <w:sz w:val="28"/>
          <w:szCs w:val="28"/>
          <w:vertAlign w:val="superscript"/>
          <w:lang w:val="ru-RU"/>
        </w:rPr>
        <w:t>5</w:t>
      </w:r>
      <w:r w:rsidRPr="00392BA1">
        <w:rPr>
          <w:rFonts w:ascii="Times New Roman" w:hAnsi="Times New Roman"/>
          <w:sz w:val="28"/>
          <w:szCs w:val="28"/>
          <w:lang w:val="ru-RU"/>
        </w:rPr>
        <w:t>D</w:t>
      </w:r>
      <w:r w:rsidRPr="00392BA1">
        <w:rPr>
          <w:rFonts w:ascii="Times New Roman" w:hAnsi="Times New Roman"/>
          <w:sz w:val="28"/>
          <w:szCs w:val="28"/>
          <w:vertAlign w:val="subscript"/>
          <w:lang w:val="ru-RU"/>
        </w:rPr>
        <w:t xml:space="preserve">0 </w:t>
      </w:r>
      <w:r w:rsidRPr="00392BA1">
        <w:rPr>
          <w:rFonts w:ascii="Times New Roman" w:hAnsi="Times New Roman"/>
          <w:sz w:val="28"/>
          <w:szCs w:val="28"/>
          <w:lang w:val="ru-RU"/>
        </w:rPr>
        <w:sym w:font="Symbol" w:char="F0AE"/>
      </w:r>
      <w:r w:rsidRPr="00392BA1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92BA1">
        <w:rPr>
          <w:rFonts w:ascii="Times New Roman" w:hAnsi="Times New Roman"/>
          <w:sz w:val="28"/>
          <w:szCs w:val="28"/>
          <w:vertAlign w:val="superscript"/>
          <w:lang w:val="ru-RU"/>
        </w:rPr>
        <w:t>7</w:t>
      </w:r>
      <w:r w:rsidRPr="00392BA1">
        <w:rPr>
          <w:rFonts w:ascii="Times New Roman" w:hAnsi="Times New Roman"/>
          <w:sz w:val="28"/>
          <w:szCs w:val="28"/>
          <w:lang w:val="ru-RU"/>
        </w:rPr>
        <w:t>F</w:t>
      </w:r>
      <w:r w:rsidRPr="00392BA1">
        <w:rPr>
          <w:rFonts w:ascii="Times New Roman" w:hAnsi="Times New Roman"/>
          <w:sz w:val="28"/>
          <w:szCs w:val="28"/>
          <w:vertAlign w:val="subscript"/>
          <w:lang w:val="ru-RU"/>
        </w:rPr>
        <w:t>1</w:t>
      </w:r>
      <w:r w:rsidRPr="00392BA1">
        <w:rPr>
          <w:rFonts w:ascii="Times New Roman" w:hAnsi="Times New Roman"/>
          <w:sz w:val="28"/>
          <w:szCs w:val="28"/>
          <w:lang w:val="ru-RU"/>
        </w:rPr>
        <w:t xml:space="preserve"> как перед гелеобразованием, так и во влажном геле.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92BA1">
        <w:rPr>
          <w:rFonts w:ascii="Times New Roman" w:hAnsi="Times New Roman"/>
          <w:sz w:val="28"/>
          <w:szCs w:val="28"/>
          <w:lang w:val="ru-RU"/>
        </w:rPr>
        <w:t xml:space="preserve">Когда используется хлорид европия, интенсивность перехода </w:t>
      </w:r>
      <w:r w:rsidRPr="00392BA1">
        <w:rPr>
          <w:rFonts w:ascii="Times New Roman" w:hAnsi="Times New Roman"/>
          <w:sz w:val="28"/>
          <w:szCs w:val="28"/>
          <w:vertAlign w:val="superscript"/>
          <w:lang w:val="ru-RU"/>
        </w:rPr>
        <w:t>5</w:t>
      </w:r>
      <w:r w:rsidRPr="00392BA1">
        <w:rPr>
          <w:rFonts w:ascii="Times New Roman" w:hAnsi="Times New Roman"/>
          <w:sz w:val="28"/>
          <w:szCs w:val="28"/>
          <w:lang w:val="ru-RU"/>
        </w:rPr>
        <w:t>D</w:t>
      </w:r>
      <w:r w:rsidRPr="00392BA1">
        <w:rPr>
          <w:rFonts w:ascii="Times New Roman" w:hAnsi="Times New Roman"/>
          <w:sz w:val="28"/>
          <w:szCs w:val="28"/>
          <w:vertAlign w:val="subscript"/>
          <w:lang w:val="ru-RU"/>
        </w:rPr>
        <w:t xml:space="preserve">0 </w:t>
      </w:r>
      <w:r w:rsidRPr="00392BA1">
        <w:rPr>
          <w:rFonts w:ascii="Times New Roman" w:hAnsi="Times New Roman"/>
          <w:sz w:val="28"/>
          <w:szCs w:val="28"/>
          <w:lang w:val="ru-RU"/>
        </w:rPr>
        <w:sym w:font="Symbol" w:char="F0AE"/>
      </w:r>
      <w:r w:rsidRPr="00392BA1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92BA1">
        <w:rPr>
          <w:rFonts w:ascii="Times New Roman" w:hAnsi="Times New Roman"/>
          <w:sz w:val="28"/>
          <w:szCs w:val="28"/>
          <w:vertAlign w:val="superscript"/>
          <w:lang w:val="ru-RU"/>
        </w:rPr>
        <w:t>7</w:t>
      </w:r>
      <w:r w:rsidRPr="00392BA1">
        <w:rPr>
          <w:rFonts w:ascii="Times New Roman" w:hAnsi="Times New Roman"/>
          <w:sz w:val="28"/>
          <w:szCs w:val="28"/>
          <w:lang w:val="ru-RU"/>
        </w:rPr>
        <w:t>F</w:t>
      </w:r>
      <w:r w:rsidRPr="00392BA1">
        <w:rPr>
          <w:rFonts w:ascii="Times New Roman" w:hAnsi="Times New Roman"/>
          <w:sz w:val="28"/>
          <w:szCs w:val="28"/>
          <w:vertAlign w:val="subscript"/>
          <w:lang w:val="ru-RU"/>
        </w:rPr>
        <w:t>2</w:t>
      </w:r>
      <w:r w:rsidRPr="00392BA1">
        <w:rPr>
          <w:rFonts w:ascii="Times New Roman" w:hAnsi="Times New Roman"/>
          <w:sz w:val="28"/>
          <w:szCs w:val="28"/>
          <w:lang w:val="ru-RU"/>
        </w:rPr>
        <w:t xml:space="preserve"> меньше, чем перехода </w:t>
      </w:r>
      <w:r w:rsidRPr="00392BA1">
        <w:rPr>
          <w:rFonts w:ascii="Times New Roman" w:hAnsi="Times New Roman"/>
          <w:sz w:val="28"/>
          <w:szCs w:val="28"/>
          <w:vertAlign w:val="superscript"/>
          <w:lang w:val="ru-RU"/>
        </w:rPr>
        <w:t>5</w:t>
      </w:r>
      <w:r w:rsidRPr="00392BA1">
        <w:rPr>
          <w:rFonts w:ascii="Times New Roman" w:hAnsi="Times New Roman"/>
          <w:sz w:val="28"/>
          <w:szCs w:val="28"/>
          <w:lang w:val="ru-RU"/>
        </w:rPr>
        <w:t>D</w:t>
      </w:r>
      <w:r w:rsidRPr="00392BA1">
        <w:rPr>
          <w:rFonts w:ascii="Times New Roman" w:hAnsi="Times New Roman"/>
          <w:sz w:val="28"/>
          <w:szCs w:val="28"/>
          <w:vertAlign w:val="subscript"/>
          <w:lang w:val="ru-RU"/>
        </w:rPr>
        <w:t xml:space="preserve">0 </w:t>
      </w:r>
      <w:r w:rsidRPr="00392BA1">
        <w:rPr>
          <w:rFonts w:ascii="Times New Roman" w:hAnsi="Times New Roman"/>
          <w:sz w:val="28"/>
          <w:szCs w:val="28"/>
          <w:lang w:val="ru-RU"/>
        </w:rPr>
        <w:sym w:font="Symbol" w:char="F0AE"/>
      </w:r>
      <w:r w:rsidRPr="00392BA1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92BA1">
        <w:rPr>
          <w:rFonts w:ascii="Times New Roman" w:hAnsi="Times New Roman"/>
          <w:sz w:val="28"/>
          <w:szCs w:val="28"/>
          <w:vertAlign w:val="superscript"/>
          <w:lang w:val="ru-RU"/>
        </w:rPr>
        <w:t>7</w:t>
      </w:r>
      <w:r w:rsidRPr="00392BA1">
        <w:rPr>
          <w:rFonts w:ascii="Times New Roman" w:hAnsi="Times New Roman"/>
          <w:sz w:val="28"/>
          <w:szCs w:val="28"/>
          <w:lang w:val="ru-RU"/>
        </w:rPr>
        <w:t>F</w:t>
      </w:r>
      <w:r w:rsidRPr="00392BA1">
        <w:rPr>
          <w:rFonts w:ascii="Times New Roman" w:hAnsi="Times New Roman"/>
          <w:sz w:val="28"/>
          <w:szCs w:val="28"/>
          <w:vertAlign w:val="subscript"/>
          <w:lang w:val="ru-RU"/>
        </w:rPr>
        <w:t>1</w:t>
      </w:r>
      <w:r w:rsidRPr="00392BA1">
        <w:rPr>
          <w:rFonts w:ascii="Times New Roman" w:hAnsi="Times New Roman"/>
          <w:sz w:val="28"/>
          <w:szCs w:val="28"/>
          <w:lang w:val="ru-RU"/>
        </w:rPr>
        <w:t>.Эти факты указывают на асимметрию связей в ионе Eu</w:t>
      </w:r>
      <w:r w:rsidRPr="00392BA1">
        <w:rPr>
          <w:rFonts w:ascii="Times New Roman" w:hAnsi="Times New Roman"/>
          <w:sz w:val="28"/>
          <w:szCs w:val="28"/>
          <w:vertAlign w:val="superscript"/>
          <w:lang w:val="ru-RU"/>
        </w:rPr>
        <w:t>3+</w:t>
      </w:r>
      <w:r w:rsidRPr="00392BA1">
        <w:rPr>
          <w:rFonts w:ascii="Times New Roman" w:hAnsi="Times New Roman"/>
          <w:sz w:val="28"/>
          <w:szCs w:val="28"/>
          <w:lang w:val="ru-RU"/>
        </w:rPr>
        <w:t xml:space="preserve"> при использовании нитрата, что может быть связано с частичным координированием иона Eu</w:t>
      </w:r>
      <w:r w:rsidRPr="00392BA1">
        <w:rPr>
          <w:rFonts w:ascii="Times New Roman" w:hAnsi="Times New Roman"/>
          <w:sz w:val="28"/>
          <w:szCs w:val="28"/>
          <w:vertAlign w:val="superscript"/>
          <w:lang w:val="ru-RU"/>
        </w:rPr>
        <w:t>3+</w:t>
      </w:r>
      <w:r w:rsidRPr="00392BA1">
        <w:rPr>
          <w:rFonts w:ascii="Times New Roman" w:hAnsi="Times New Roman"/>
          <w:sz w:val="28"/>
          <w:szCs w:val="28"/>
          <w:lang w:val="ru-RU"/>
        </w:rPr>
        <w:t xml:space="preserve"> ионом NO</w:t>
      </w:r>
      <w:r w:rsidRPr="00392BA1">
        <w:rPr>
          <w:rFonts w:ascii="Times New Roman" w:hAnsi="Times New Roman"/>
          <w:sz w:val="28"/>
          <w:szCs w:val="28"/>
          <w:vertAlign w:val="subscript"/>
          <w:lang w:val="ru-RU"/>
        </w:rPr>
        <w:t>3</w:t>
      </w:r>
      <w:r w:rsidRPr="00392BA1">
        <w:rPr>
          <w:rFonts w:ascii="Times New Roman" w:hAnsi="Times New Roman"/>
          <w:sz w:val="28"/>
          <w:szCs w:val="28"/>
          <w:vertAlign w:val="superscript"/>
          <w:lang w:val="ru-RU"/>
        </w:rPr>
        <w:t>-</w:t>
      </w:r>
      <w:r w:rsidRPr="00392BA1">
        <w:rPr>
          <w:rFonts w:ascii="Times New Roman" w:hAnsi="Times New Roman"/>
          <w:sz w:val="28"/>
          <w:szCs w:val="28"/>
          <w:lang w:val="ru-RU"/>
        </w:rPr>
        <w:t>. Ион Cl</w:t>
      </w:r>
      <w:r w:rsidRPr="00392BA1">
        <w:rPr>
          <w:rFonts w:ascii="Times New Roman" w:hAnsi="Times New Roman"/>
          <w:sz w:val="28"/>
          <w:szCs w:val="28"/>
          <w:vertAlign w:val="superscript"/>
          <w:lang w:val="ru-RU"/>
        </w:rPr>
        <w:t>-</w:t>
      </w:r>
      <w:r w:rsidRPr="00392BA1">
        <w:rPr>
          <w:rFonts w:ascii="Times New Roman" w:hAnsi="Times New Roman"/>
          <w:sz w:val="28"/>
          <w:szCs w:val="28"/>
          <w:lang w:val="ru-RU"/>
        </w:rPr>
        <w:t xml:space="preserve"> менее эффективен как координирующий ион европия (спектр флуоресценции соответствует более симметричной сольватной оболочке). При нагреве и термическом уплотнении разница в спектрах уменьшается.</w:t>
      </w:r>
    </w:p>
    <w:p w:rsidR="00182776" w:rsidRPr="00392BA1" w:rsidRDefault="00182776" w:rsidP="001827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92BA1">
        <w:rPr>
          <w:rFonts w:ascii="Times New Roman" w:hAnsi="Times New Roman"/>
          <w:sz w:val="28"/>
          <w:szCs w:val="28"/>
          <w:lang w:val="ru-RU"/>
        </w:rPr>
        <w:t>Эффект выжигания стационарных провалов в спектрах ионов Eu</w:t>
      </w:r>
      <w:r w:rsidRPr="00392BA1">
        <w:rPr>
          <w:rFonts w:ascii="Times New Roman" w:hAnsi="Times New Roman"/>
          <w:sz w:val="28"/>
          <w:szCs w:val="28"/>
          <w:vertAlign w:val="superscript"/>
          <w:lang w:val="ru-RU"/>
        </w:rPr>
        <w:t>3+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92BA1">
        <w:rPr>
          <w:rFonts w:ascii="Times New Roman" w:hAnsi="Times New Roman"/>
          <w:sz w:val="28"/>
          <w:szCs w:val="28"/>
          <w:lang w:val="ru-RU"/>
        </w:rPr>
        <w:t>описан в работе [52] для полученного золь-гель методом европийсодержащего стекла. Кроме того, двухзарядные ионы европия являются многообещающим активатором для получения эффективных люминофоров и детекторов ионизирующей радиации [53, 54].</w:t>
      </w:r>
    </w:p>
    <w:p w:rsidR="00182776" w:rsidRPr="00392BA1" w:rsidRDefault="00182776" w:rsidP="001827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82776" w:rsidRPr="00860605" w:rsidRDefault="00182776" w:rsidP="00182776">
      <w:pPr>
        <w:pStyle w:val="ae"/>
        <w:spacing w:after="0" w:line="360" w:lineRule="auto"/>
        <w:ind w:firstLine="709"/>
        <w:jc w:val="center"/>
        <w:rPr>
          <w:rFonts w:ascii="Times New Roman" w:hAnsi="Times New Roman"/>
          <w:b/>
          <w:i w:val="0"/>
          <w:color w:val="auto"/>
          <w:spacing w:val="0"/>
          <w:sz w:val="28"/>
          <w:szCs w:val="28"/>
          <w:lang w:val="ru-RU"/>
        </w:rPr>
      </w:pPr>
      <w:r w:rsidRPr="00860605">
        <w:rPr>
          <w:rFonts w:ascii="Times New Roman" w:hAnsi="Times New Roman"/>
          <w:b/>
          <w:i w:val="0"/>
          <w:color w:val="auto"/>
          <w:spacing w:val="0"/>
          <w:sz w:val="28"/>
          <w:szCs w:val="28"/>
          <w:lang w:val="ru-RU"/>
        </w:rPr>
        <w:t>3.2 Кварцевые стекла, активированные ионами Eu2+</w:t>
      </w:r>
    </w:p>
    <w:p w:rsidR="00182776" w:rsidRPr="00392BA1" w:rsidRDefault="00182776" w:rsidP="0018277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182776" w:rsidRPr="00392BA1" w:rsidRDefault="00182776" w:rsidP="0018277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92BA1">
        <w:rPr>
          <w:rFonts w:ascii="Times New Roman" w:hAnsi="Times New Roman"/>
          <w:sz w:val="28"/>
          <w:szCs w:val="28"/>
          <w:lang w:val="ru-RU"/>
        </w:rPr>
        <w:t>Важнейшими параметрами активированных стекол, характеризующими эффективность преобразования энергия возбуждения в свечение, являются квантовый и энергетический выходы люминесценции. Если для редкоземельных ионов, люминесценция которых обусловлена запрещенными по четности f—f-переходами, эти параметры хорошо исследованы [</w:t>
      </w:r>
      <w:r w:rsidRPr="00392BA1">
        <w:rPr>
          <w:rFonts w:ascii="Times New Roman" w:hAnsi="Times New Roman"/>
          <w:sz w:val="28"/>
          <w:szCs w:val="28"/>
          <w:vertAlign w:val="superscript"/>
          <w:lang w:val="ru-RU"/>
        </w:rPr>
        <w:t>1-4</w:t>
      </w:r>
      <w:r w:rsidRPr="00392BA1">
        <w:rPr>
          <w:rFonts w:ascii="Times New Roman" w:hAnsi="Times New Roman"/>
          <w:sz w:val="28"/>
          <w:szCs w:val="28"/>
          <w:lang w:val="ru-RU"/>
        </w:rPr>
        <w:t xml:space="preserve">], то для активаторов, у которых излучательными являются состояния смешанной электронной конфигурации </w:t>
      </w:r>
      <w:r w:rsidRPr="00392BA1">
        <w:rPr>
          <w:rFonts w:ascii="Times New Roman" w:hAnsi="Times New Roman"/>
          <w:i/>
          <w:sz w:val="28"/>
          <w:szCs w:val="28"/>
          <w:lang w:val="ru-RU"/>
        </w:rPr>
        <w:t>4f</w:t>
      </w:r>
      <w:r w:rsidRPr="00392BA1">
        <w:rPr>
          <w:rFonts w:ascii="Times New Roman" w:hAnsi="Times New Roman"/>
          <w:i/>
          <w:sz w:val="28"/>
          <w:szCs w:val="28"/>
          <w:vertAlign w:val="superscript"/>
          <w:lang w:val="ru-RU"/>
        </w:rPr>
        <w:t>n-1</w:t>
      </w:r>
      <w:r w:rsidRPr="00392BA1">
        <w:rPr>
          <w:rFonts w:ascii="Times New Roman" w:hAnsi="Times New Roman"/>
          <w:i/>
          <w:sz w:val="28"/>
          <w:szCs w:val="28"/>
          <w:lang w:val="ru-RU"/>
        </w:rPr>
        <w:t xml:space="preserve">5d </w:t>
      </w:r>
      <w:r w:rsidRPr="00392BA1">
        <w:rPr>
          <w:rFonts w:ascii="Times New Roman" w:hAnsi="Times New Roman"/>
          <w:sz w:val="28"/>
          <w:szCs w:val="28"/>
          <w:lang w:val="ru-RU"/>
        </w:rPr>
        <w:t>(Еu</w:t>
      </w:r>
      <w:r w:rsidRPr="00392BA1">
        <w:rPr>
          <w:rFonts w:ascii="Times New Roman" w:hAnsi="Times New Roman"/>
          <w:sz w:val="28"/>
          <w:szCs w:val="28"/>
          <w:vertAlign w:val="superscript"/>
          <w:lang w:val="ru-RU"/>
        </w:rPr>
        <w:t>2+</w:t>
      </w:r>
      <w:r w:rsidRPr="00392BA1">
        <w:rPr>
          <w:rFonts w:ascii="Times New Roman" w:hAnsi="Times New Roman"/>
          <w:sz w:val="28"/>
          <w:szCs w:val="28"/>
          <w:lang w:val="ru-RU"/>
        </w:rPr>
        <w:t xml:space="preserve"> и Се</w:t>
      </w:r>
      <w:r w:rsidRPr="00392BA1">
        <w:rPr>
          <w:rFonts w:ascii="Times New Roman" w:hAnsi="Times New Roman"/>
          <w:sz w:val="28"/>
          <w:szCs w:val="28"/>
          <w:vertAlign w:val="superscript"/>
          <w:lang w:val="ru-RU"/>
        </w:rPr>
        <w:t>3+</w:t>
      </w:r>
      <w:r w:rsidRPr="00392BA1">
        <w:rPr>
          <w:rFonts w:ascii="Times New Roman" w:hAnsi="Times New Roman"/>
          <w:sz w:val="28"/>
          <w:szCs w:val="28"/>
          <w:lang w:val="ru-RU"/>
        </w:rPr>
        <w:t>), сведения об эффективности свечения крайне немногочисленны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92BA1">
        <w:rPr>
          <w:rFonts w:ascii="Times New Roman" w:hAnsi="Times New Roman"/>
          <w:sz w:val="28"/>
          <w:szCs w:val="28"/>
          <w:lang w:val="ru-RU"/>
        </w:rPr>
        <w:t>[</w:t>
      </w:r>
      <w:r w:rsidRPr="00392BA1">
        <w:rPr>
          <w:rFonts w:ascii="Times New Roman" w:hAnsi="Times New Roman"/>
          <w:sz w:val="28"/>
          <w:szCs w:val="28"/>
          <w:vertAlign w:val="superscript"/>
          <w:lang w:val="ru-RU"/>
        </w:rPr>
        <w:t>5,</w:t>
      </w:r>
      <w:r w:rsidRPr="00392BA1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92BA1">
        <w:rPr>
          <w:rFonts w:ascii="Times New Roman" w:hAnsi="Times New Roman"/>
          <w:sz w:val="28"/>
          <w:szCs w:val="28"/>
          <w:vertAlign w:val="superscript"/>
          <w:lang w:val="ru-RU"/>
        </w:rPr>
        <w:t>6</w:t>
      </w:r>
      <w:r w:rsidRPr="00392BA1">
        <w:rPr>
          <w:rFonts w:ascii="Times New Roman" w:hAnsi="Times New Roman"/>
          <w:sz w:val="28"/>
          <w:szCs w:val="28"/>
          <w:lang w:val="ru-RU"/>
        </w:rPr>
        <w:t>]. Вместе с тем, кварцевые стекла с Еu</w:t>
      </w:r>
      <w:r w:rsidRPr="00392BA1">
        <w:rPr>
          <w:rFonts w:ascii="Times New Roman" w:hAnsi="Times New Roman"/>
          <w:sz w:val="28"/>
          <w:szCs w:val="28"/>
          <w:vertAlign w:val="superscript"/>
          <w:lang w:val="ru-RU"/>
        </w:rPr>
        <w:t>2+</w:t>
      </w:r>
      <w:r w:rsidRPr="00392BA1">
        <w:rPr>
          <w:rFonts w:ascii="Times New Roman" w:hAnsi="Times New Roman"/>
          <w:sz w:val="28"/>
          <w:szCs w:val="28"/>
          <w:lang w:val="ru-RU"/>
        </w:rPr>
        <w:t xml:space="preserve"> и Се</w:t>
      </w:r>
      <w:r w:rsidRPr="00392BA1">
        <w:rPr>
          <w:rFonts w:ascii="Times New Roman" w:hAnsi="Times New Roman"/>
          <w:sz w:val="28"/>
          <w:szCs w:val="28"/>
          <w:vertAlign w:val="superscript"/>
          <w:lang w:val="ru-RU"/>
        </w:rPr>
        <w:t>3+</w:t>
      </w:r>
      <w:r w:rsidRPr="00392BA1">
        <w:rPr>
          <w:rFonts w:ascii="Times New Roman" w:hAnsi="Times New Roman"/>
          <w:sz w:val="28"/>
          <w:szCs w:val="28"/>
          <w:lang w:val="ru-RU"/>
        </w:rPr>
        <w:t xml:space="preserve"> являются перспективными с точки зрения: использования их в качестве катодолюминофоров и детекторов ионизирующего излучения.</w:t>
      </w:r>
    </w:p>
    <w:p w:rsidR="00182776" w:rsidRPr="00392BA1" w:rsidRDefault="00182776" w:rsidP="0018277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92BA1">
        <w:rPr>
          <w:rFonts w:ascii="Times New Roman" w:hAnsi="Times New Roman"/>
          <w:sz w:val="28"/>
          <w:szCs w:val="28"/>
          <w:lang w:val="ru-RU"/>
        </w:rPr>
        <w:t>Проведено измерение абсолютных квантового и энергетического выходов люминесценции Еu</w:t>
      </w:r>
      <w:r w:rsidRPr="00392BA1">
        <w:rPr>
          <w:rFonts w:ascii="Times New Roman" w:hAnsi="Times New Roman"/>
          <w:sz w:val="28"/>
          <w:szCs w:val="28"/>
          <w:vertAlign w:val="superscript"/>
          <w:lang w:val="ru-RU"/>
        </w:rPr>
        <w:t>2+</w:t>
      </w:r>
      <w:r w:rsidRPr="00392BA1">
        <w:rPr>
          <w:rFonts w:ascii="Times New Roman" w:hAnsi="Times New Roman"/>
          <w:sz w:val="28"/>
          <w:szCs w:val="28"/>
          <w:lang w:val="ru-RU"/>
        </w:rPr>
        <w:t xml:space="preserve"> и Се</w:t>
      </w:r>
      <w:r w:rsidRPr="00392BA1">
        <w:rPr>
          <w:rFonts w:ascii="Times New Roman" w:hAnsi="Times New Roman"/>
          <w:sz w:val="28"/>
          <w:szCs w:val="28"/>
          <w:vertAlign w:val="superscript"/>
          <w:lang w:val="ru-RU"/>
        </w:rPr>
        <w:t>3+</w:t>
      </w:r>
      <w:r w:rsidRPr="00392BA1">
        <w:rPr>
          <w:rFonts w:ascii="Times New Roman" w:hAnsi="Times New Roman"/>
          <w:sz w:val="28"/>
          <w:szCs w:val="28"/>
          <w:lang w:val="ru-RU"/>
        </w:rPr>
        <w:t xml:space="preserve"> ,в кварцевых стеклах, при разных видах возбуждения. Кроме того, выявлено сильная спектральнокинетическая неэквивалентность активаторных центров Еu</w:t>
      </w:r>
      <w:r w:rsidRPr="00392BA1">
        <w:rPr>
          <w:rFonts w:ascii="Times New Roman" w:hAnsi="Times New Roman"/>
          <w:sz w:val="28"/>
          <w:szCs w:val="28"/>
          <w:vertAlign w:val="superscript"/>
          <w:lang w:val="ru-RU"/>
        </w:rPr>
        <w:t>2+</w:t>
      </w:r>
      <w:r w:rsidRPr="00392BA1">
        <w:rPr>
          <w:rFonts w:ascii="Times New Roman" w:hAnsi="Times New Roman"/>
          <w:sz w:val="28"/>
          <w:szCs w:val="28"/>
          <w:lang w:val="ru-RU"/>
        </w:rPr>
        <w:t xml:space="preserve"> и Се</w:t>
      </w:r>
      <w:r w:rsidRPr="00392BA1">
        <w:rPr>
          <w:rFonts w:ascii="Times New Roman" w:hAnsi="Times New Roman"/>
          <w:sz w:val="28"/>
          <w:szCs w:val="28"/>
          <w:vertAlign w:val="superscript"/>
          <w:lang w:val="ru-RU"/>
        </w:rPr>
        <w:t xml:space="preserve">3+ </w:t>
      </w:r>
      <w:r w:rsidRPr="00392BA1">
        <w:rPr>
          <w:rFonts w:ascii="Times New Roman" w:hAnsi="Times New Roman"/>
          <w:sz w:val="28"/>
          <w:szCs w:val="28"/>
          <w:lang w:val="ru-RU"/>
        </w:rPr>
        <w:t>в кварцевом стекле [</w:t>
      </w:r>
      <w:r w:rsidRPr="00392BA1">
        <w:rPr>
          <w:rFonts w:ascii="Times New Roman" w:hAnsi="Times New Roman"/>
          <w:sz w:val="28"/>
          <w:szCs w:val="28"/>
          <w:vertAlign w:val="superscript"/>
          <w:lang w:val="ru-RU"/>
        </w:rPr>
        <w:t>7</w:t>
      </w:r>
      <w:r w:rsidRPr="00392BA1">
        <w:rPr>
          <w:rFonts w:ascii="Times New Roman" w:hAnsi="Times New Roman"/>
          <w:sz w:val="28"/>
          <w:szCs w:val="28"/>
          <w:lang w:val="ru-RU"/>
        </w:rPr>
        <w:t>], поэтому была предпринята попытка обнаружить, проявление этой неэквивалентности в квантовом выходе люминесценции. Для этого была измерена его зависимость от длины волны возбуждающего света (λ</w:t>
      </w:r>
      <w:r w:rsidRPr="00392BA1">
        <w:rPr>
          <w:rFonts w:ascii="Times New Roman" w:hAnsi="Times New Roman"/>
          <w:sz w:val="28"/>
          <w:szCs w:val="28"/>
          <w:vertAlign w:val="subscript"/>
          <w:lang w:val="ru-RU"/>
        </w:rPr>
        <w:t>в</w:t>
      </w:r>
      <w:r w:rsidRPr="00392BA1">
        <w:rPr>
          <w:rFonts w:ascii="Times New Roman" w:hAnsi="Times New Roman"/>
          <w:sz w:val="28"/>
          <w:szCs w:val="28"/>
          <w:lang w:val="ru-RU"/>
        </w:rPr>
        <w:t>).</w:t>
      </w:r>
    </w:p>
    <w:p w:rsidR="00182776" w:rsidRPr="00392BA1" w:rsidRDefault="00182776" w:rsidP="0018277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92BA1">
        <w:rPr>
          <w:rFonts w:ascii="Times New Roman" w:hAnsi="Times New Roman"/>
          <w:sz w:val="28"/>
          <w:szCs w:val="28"/>
          <w:lang w:val="ru-RU"/>
        </w:rPr>
        <w:t xml:space="preserve">Абсолютный квантовый выход люминесценции </w:t>
      </w:r>
      <w:r w:rsidRPr="00392BA1">
        <w:rPr>
          <w:rFonts w:ascii="Times New Roman" w:hAnsi="Times New Roman"/>
          <w:i/>
          <w:sz w:val="28"/>
          <w:szCs w:val="28"/>
          <w:lang w:val="ru-RU"/>
        </w:rPr>
        <w:t xml:space="preserve">(q) </w:t>
      </w:r>
      <w:r w:rsidRPr="00392BA1">
        <w:rPr>
          <w:rFonts w:ascii="Times New Roman" w:hAnsi="Times New Roman"/>
          <w:sz w:val="28"/>
          <w:szCs w:val="28"/>
          <w:lang w:val="ru-RU"/>
        </w:rPr>
        <w:t>измерялся на установке с фотометрическим шаром, аналогичной описанной в [</w:t>
      </w:r>
      <w:r w:rsidRPr="00392BA1">
        <w:rPr>
          <w:rFonts w:ascii="Times New Roman" w:hAnsi="Times New Roman"/>
          <w:sz w:val="28"/>
          <w:szCs w:val="28"/>
          <w:vertAlign w:val="superscript"/>
          <w:lang w:val="ru-RU"/>
        </w:rPr>
        <w:t>2</w:t>
      </w:r>
      <w:r w:rsidRPr="00392BA1">
        <w:rPr>
          <w:rFonts w:ascii="Times New Roman" w:hAnsi="Times New Roman"/>
          <w:sz w:val="28"/>
          <w:szCs w:val="28"/>
          <w:lang w:val="ru-RU"/>
        </w:rPr>
        <w:t>], по модифицированной методике. Обычно количество возбуждающего света, поглощенного образцом, и интенсивность его люминесценции измеряются</w:t>
      </w:r>
      <w:r w:rsidRPr="00392BA1">
        <w:rPr>
          <w:rFonts w:ascii="Times New Roman" w:hAnsi="Times New Roman"/>
          <w:sz w:val="28"/>
          <w:szCs w:val="28"/>
          <w:vertAlign w:val="superscript"/>
          <w:lang w:val="ru-RU"/>
        </w:rPr>
        <w:t xml:space="preserve"> </w:t>
      </w:r>
      <w:r w:rsidRPr="00392BA1">
        <w:rPr>
          <w:rFonts w:ascii="Times New Roman" w:hAnsi="Times New Roman"/>
          <w:sz w:val="28"/>
          <w:szCs w:val="28"/>
          <w:lang w:val="ru-RU"/>
        </w:rPr>
        <w:t>с использованием полностью скрещенных светофильтров Ф</w:t>
      </w:r>
      <w:r w:rsidRPr="00392BA1">
        <w:rPr>
          <w:rFonts w:ascii="Times New Roman" w:hAnsi="Times New Roman"/>
          <w:sz w:val="28"/>
          <w:szCs w:val="28"/>
          <w:vertAlign w:val="subscript"/>
          <w:lang w:val="ru-RU"/>
        </w:rPr>
        <w:t>в</w:t>
      </w:r>
      <w:r w:rsidRPr="00392BA1">
        <w:rPr>
          <w:rFonts w:ascii="Times New Roman" w:hAnsi="Times New Roman"/>
          <w:sz w:val="28"/>
          <w:szCs w:val="28"/>
          <w:lang w:val="ru-RU"/>
        </w:rPr>
        <w:t xml:space="preserve"> и Ф</w:t>
      </w:r>
      <w:r w:rsidRPr="00392BA1">
        <w:rPr>
          <w:rFonts w:ascii="Times New Roman" w:hAnsi="Times New Roman"/>
          <w:sz w:val="28"/>
          <w:szCs w:val="28"/>
          <w:vertAlign w:val="subscript"/>
          <w:lang w:val="ru-RU"/>
        </w:rPr>
        <w:t>л</w:t>
      </w:r>
      <w:r w:rsidRPr="00392BA1">
        <w:rPr>
          <w:rFonts w:ascii="Times New Roman" w:hAnsi="Times New Roman"/>
          <w:sz w:val="28"/>
          <w:szCs w:val="28"/>
          <w:lang w:val="ru-RU"/>
        </w:rPr>
        <w:t>, пропускающих только возбуждающий свет или свет люминесценции соответственно. Однако близость спектральных областей возбуждения и свечения не позволяет подобрать такие светофильтры для выделения широкополосной люминесценции Еu</w:t>
      </w:r>
      <w:r w:rsidRPr="00392BA1">
        <w:rPr>
          <w:rFonts w:ascii="Times New Roman" w:hAnsi="Times New Roman"/>
          <w:sz w:val="28"/>
          <w:szCs w:val="28"/>
          <w:vertAlign w:val="superscript"/>
          <w:lang w:val="ru-RU"/>
        </w:rPr>
        <w:t>2+</w:t>
      </w:r>
      <w:r w:rsidRPr="00392BA1">
        <w:rPr>
          <w:rFonts w:ascii="Times New Roman" w:hAnsi="Times New Roman"/>
          <w:sz w:val="28"/>
          <w:szCs w:val="28"/>
          <w:lang w:val="ru-RU"/>
        </w:rPr>
        <w:t xml:space="preserve"> и Се</w:t>
      </w:r>
      <w:r w:rsidRPr="00392BA1">
        <w:rPr>
          <w:rFonts w:ascii="Times New Roman" w:hAnsi="Times New Roman"/>
          <w:sz w:val="28"/>
          <w:szCs w:val="28"/>
          <w:vertAlign w:val="superscript"/>
          <w:lang w:val="ru-RU"/>
        </w:rPr>
        <w:t>3+</w:t>
      </w:r>
      <w:r w:rsidRPr="00392BA1">
        <w:rPr>
          <w:rFonts w:ascii="Times New Roman" w:hAnsi="Times New Roman"/>
          <w:sz w:val="28"/>
          <w:szCs w:val="28"/>
          <w:lang w:val="ru-RU"/>
        </w:rPr>
        <w:t xml:space="preserve"> (рис. 1) без сильных искажений ее спектра. Правда, если в спектральной области возбуждения независимо измерить пропускание образца, расположенного в шаре, то скрещенности светофильтров можно не добиваться, а определять интенсивность люминесценции с помощью приемного светофильтра Ф</w:t>
      </w:r>
      <w:r w:rsidRPr="00392BA1">
        <w:rPr>
          <w:rFonts w:ascii="Times New Roman" w:hAnsi="Times New Roman"/>
          <w:sz w:val="28"/>
          <w:szCs w:val="28"/>
          <w:vertAlign w:val="superscript"/>
          <w:lang w:val="ru-RU"/>
        </w:rPr>
        <w:t>+</w:t>
      </w:r>
      <w:r w:rsidRPr="00392BA1">
        <w:rPr>
          <w:rFonts w:ascii="Times New Roman" w:hAnsi="Times New Roman"/>
          <w:sz w:val="28"/>
          <w:szCs w:val="28"/>
          <w:lang w:val="ru-RU"/>
        </w:rPr>
        <w:t>л, который прозрачен и для возбуждающего света. Для этого только нужно учесть сигнал</w:t>
      </w:r>
      <w:r w:rsidRPr="00392BA1">
        <w:rPr>
          <w:rFonts w:ascii="Times New Roman" w:hAnsi="Times New Roman"/>
          <w:sz w:val="28"/>
          <w:szCs w:val="28"/>
          <w:vertAlign w:val="subscript"/>
          <w:lang w:val="ru-RU"/>
        </w:rPr>
        <w:t xml:space="preserve">, </w:t>
      </w:r>
      <w:r w:rsidRPr="00392BA1">
        <w:rPr>
          <w:rFonts w:ascii="Times New Roman" w:hAnsi="Times New Roman"/>
          <w:sz w:val="28"/>
          <w:szCs w:val="28"/>
          <w:lang w:val="ru-RU"/>
        </w:rPr>
        <w:t>создаваемый возбуждающим светом, который пропущен образцом в шаре. Роль Ф</w:t>
      </w:r>
      <w:r w:rsidRPr="00392BA1">
        <w:rPr>
          <w:rFonts w:ascii="Times New Roman" w:hAnsi="Times New Roman"/>
          <w:sz w:val="28"/>
          <w:szCs w:val="28"/>
          <w:vertAlign w:val="superscript"/>
          <w:lang w:val="ru-RU"/>
        </w:rPr>
        <w:t>+</w:t>
      </w:r>
      <w:r w:rsidRPr="00392BA1">
        <w:rPr>
          <w:rFonts w:ascii="Times New Roman" w:hAnsi="Times New Roman"/>
          <w:sz w:val="28"/>
          <w:szCs w:val="28"/>
          <w:lang w:val="ru-RU"/>
        </w:rPr>
        <w:t>л в нашем случае играл светофильтр БС-11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92BA1">
        <w:rPr>
          <w:rFonts w:ascii="Times New Roman" w:hAnsi="Times New Roman"/>
          <w:sz w:val="28"/>
          <w:szCs w:val="28"/>
          <w:lang w:val="ru-RU"/>
        </w:rPr>
        <w:t>(3 мм).</w:t>
      </w:r>
    </w:p>
    <w:p w:rsidR="00182776" w:rsidRPr="00392BA1" w:rsidRDefault="00182776" w:rsidP="0018277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92BA1">
        <w:rPr>
          <w:rFonts w:ascii="Times New Roman" w:hAnsi="Times New Roman"/>
          <w:sz w:val="28"/>
          <w:szCs w:val="28"/>
          <w:lang w:val="ru-RU"/>
        </w:rPr>
        <w:t>Пропускание образцом возбуждающего света измерялось с использованием светофильтра Ф</w:t>
      </w:r>
      <w:r w:rsidRPr="00392BA1">
        <w:rPr>
          <w:rFonts w:ascii="Times New Roman" w:hAnsi="Times New Roman"/>
          <w:sz w:val="28"/>
          <w:szCs w:val="28"/>
          <w:vertAlign w:val="subscript"/>
          <w:lang w:val="ru-RU"/>
        </w:rPr>
        <w:t>в</w:t>
      </w:r>
      <w:r w:rsidRPr="00392BA1">
        <w:rPr>
          <w:rFonts w:ascii="Times New Roman" w:hAnsi="Times New Roman"/>
          <w:sz w:val="28"/>
          <w:szCs w:val="28"/>
          <w:lang w:val="ru-RU"/>
        </w:rPr>
        <w:t>, установленного после сферы и не пропускающего свет люминесценции. В качестве Ф</w:t>
      </w:r>
      <w:r w:rsidRPr="00392BA1">
        <w:rPr>
          <w:rFonts w:ascii="Times New Roman" w:hAnsi="Times New Roman"/>
          <w:sz w:val="28"/>
          <w:szCs w:val="28"/>
          <w:vertAlign w:val="subscript"/>
          <w:lang w:val="ru-RU"/>
        </w:rPr>
        <w:t>в</w:t>
      </w:r>
      <w:r w:rsidRPr="00392BA1">
        <w:rPr>
          <w:rFonts w:ascii="Times New Roman" w:hAnsi="Times New Roman"/>
          <w:sz w:val="28"/>
          <w:szCs w:val="28"/>
          <w:lang w:val="ru-RU"/>
        </w:rPr>
        <w:t xml:space="preserve"> в зависимости от области возбуждения применялись следующие светофильтры: ФС-6 (4 мм) на область 410— 435 нм; УФС-1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92BA1">
        <w:rPr>
          <w:rFonts w:ascii="Times New Roman" w:hAnsi="Times New Roman"/>
          <w:sz w:val="28"/>
          <w:szCs w:val="28"/>
          <w:lang w:val="ru-RU"/>
        </w:rPr>
        <w:t>( 2мм) на область 380—410 нм; УФС-2 (2 мм) на область 350—380 нм; комбинация фильтров УФС-2 (2 мм) и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92BA1">
        <w:rPr>
          <w:rFonts w:ascii="Times New Roman" w:hAnsi="Times New Roman"/>
          <w:sz w:val="28"/>
          <w:szCs w:val="28"/>
          <w:lang w:val="ru-RU"/>
        </w:rPr>
        <w:t>ЖС-20 (3 мм) для λ</w:t>
      </w:r>
      <w:r w:rsidRPr="00392BA1">
        <w:rPr>
          <w:rFonts w:ascii="Times New Roman" w:hAnsi="Times New Roman"/>
          <w:sz w:val="28"/>
          <w:szCs w:val="28"/>
          <w:vertAlign w:val="subscript"/>
          <w:lang w:val="ru-RU"/>
        </w:rPr>
        <w:t>в</w:t>
      </w:r>
      <w:r w:rsidRPr="00392BA1">
        <w:rPr>
          <w:rFonts w:ascii="Times New Roman" w:hAnsi="Times New Roman"/>
          <w:sz w:val="28"/>
          <w:szCs w:val="28"/>
          <w:lang w:val="ru-RU"/>
        </w:rPr>
        <w:t>=302 и 313 нм.</w:t>
      </w:r>
    </w:p>
    <w:p w:rsidR="00182776" w:rsidRDefault="00182776" w:rsidP="0018277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92BA1">
        <w:rPr>
          <w:rFonts w:ascii="Times New Roman" w:hAnsi="Times New Roman"/>
          <w:sz w:val="28"/>
          <w:szCs w:val="28"/>
          <w:lang w:val="ru-RU"/>
        </w:rPr>
        <w:t>Процедура измерения квантового выхода стекол с Еu</w:t>
      </w:r>
      <w:r w:rsidRPr="00392BA1">
        <w:rPr>
          <w:rFonts w:ascii="Times New Roman" w:hAnsi="Times New Roman"/>
          <w:sz w:val="28"/>
          <w:szCs w:val="28"/>
          <w:vertAlign w:val="superscript"/>
          <w:lang w:val="ru-RU"/>
        </w:rPr>
        <w:t>2+</w:t>
      </w:r>
      <w:r w:rsidRPr="00392BA1">
        <w:rPr>
          <w:rFonts w:ascii="Times New Roman" w:hAnsi="Times New Roman"/>
          <w:sz w:val="28"/>
          <w:szCs w:val="28"/>
          <w:lang w:val="ru-RU"/>
        </w:rPr>
        <w:t xml:space="preserve"> и Се</w:t>
      </w:r>
      <w:r w:rsidRPr="00392BA1">
        <w:rPr>
          <w:rFonts w:ascii="Times New Roman" w:hAnsi="Times New Roman"/>
          <w:sz w:val="28"/>
          <w:szCs w:val="28"/>
          <w:vertAlign w:val="superscript"/>
          <w:lang w:val="ru-RU"/>
        </w:rPr>
        <w:t>3+</w:t>
      </w:r>
      <w:r w:rsidRPr="00392BA1">
        <w:rPr>
          <w:rFonts w:ascii="Times New Roman" w:hAnsi="Times New Roman"/>
          <w:sz w:val="28"/>
          <w:szCs w:val="28"/>
          <w:lang w:val="ru-RU"/>
        </w:rPr>
        <w:t xml:space="preserve"> сводиться к следующему. После сферы перед ФЭУ-71 устанавливался фильтр Ф</w:t>
      </w:r>
      <w:r w:rsidRPr="00392BA1">
        <w:rPr>
          <w:rFonts w:ascii="Times New Roman" w:hAnsi="Times New Roman"/>
          <w:sz w:val="28"/>
          <w:szCs w:val="28"/>
          <w:vertAlign w:val="subscript"/>
          <w:lang w:val="ru-RU"/>
        </w:rPr>
        <w:t>в</w:t>
      </w:r>
      <w:r w:rsidRPr="00392BA1">
        <w:rPr>
          <w:rFonts w:ascii="Times New Roman" w:hAnsi="Times New Roman"/>
          <w:sz w:val="28"/>
          <w:szCs w:val="28"/>
          <w:lang w:val="ru-RU"/>
        </w:rPr>
        <w:t>, и без образца в полости сферы измерялась интенсивность возбуждающего света I</w:t>
      </w:r>
      <w:r w:rsidRPr="00392BA1">
        <w:rPr>
          <w:rFonts w:ascii="Times New Roman" w:hAnsi="Times New Roman"/>
          <w:sz w:val="28"/>
          <w:szCs w:val="28"/>
          <w:vertAlign w:val="superscript"/>
          <w:lang w:val="ru-RU"/>
        </w:rPr>
        <w:t>0</w:t>
      </w:r>
      <w:r w:rsidRPr="00392BA1">
        <w:rPr>
          <w:rFonts w:ascii="Times New Roman" w:hAnsi="Times New Roman"/>
          <w:sz w:val="28"/>
          <w:szCs w:val="28"/>
          <w:lang w:val="ru-RU"/>
        </w:rPr>
        <w:t>в. После внесения внутрь сферы исследуемого образца определялось количество света I</w:t>
      </w:r>
      <w:r w:rsidRPr="00392BA1">
        <w:rPr>
          <w:rFonts w:ascii="Times New Roman" w:hAnsi="Times New Roman"/>
          <w:sz w:val="28"/>
          <w:szCs w:val="28"/>
          <w:vertAlign w:val="superscript"/>
          <w:lang w:val="ru-RU"/>
        </w:rPr>
        <w:t>обр</w:t>
      </w:r>
      <w:r w:rsidRPr="00392BA1">
        <w:rPr>
          <w:rFonts w:ascii="Times New Roman" w:hAnsi="Times New Roman"/>
          <w:sz w:val="28"/>
          <w:szCs w:val="28"/>
          <w:lang w:val="ru-RU"/>
        </w:rPr>
        <w:t>в, пропущенного образцом. После замены светофильтра Ф</w:t>
      </w:r>
      <w:r w:rsidRPr="00392BA1">
        <w:rPr>
          <w:rFonts w:ascii="Times New Roman" w:hAnsi="Times New Roman"/>
          <w:sz w:val="28"/>
          <w:szCs w:val="28"/>
          <w:vertAlign w:val="subscript"/>
          <w:lang w:val="ru-RU"/>
        </w:rPr>
        <w:t>в</w:t>
      </w:r>
      <w:r w:rsidRPr="00392BA1">
        <w:rPr>
          <w:rFonts w:ascii="Times New Roman" w:hAnsi="Times New Roman"/>
          <w:sz w:val="28"/>
          <w:szCs w:val="28"/>
          <w:lang w:val="ru-RU"/>
        </w:rPr>
        <w:t xml:space="preserve"> на Ф</w:t>
      </w:r>
      <w:r w:rsidRPr="00392BA1">
        <w:rPr>
          <w:rFonts w:ascii="Times New Roman" w:hAnsi="Times New Roman"/>
          <w:sz w:val="28"/>
          <w:szCs w:val="28"/>
          <w:vertAlign w:val="superscript"/>
          <w:lang w:val="ru-RU"/>
        </w:rPr>
        <w:t>+</w:t>
      </w:r>
      <w:r w:rsidRPr="00392BA1">
        <w:rPr>
          <w:rFonts w:ascii="Times New Roman" w:hAnsi="Times New Roman"/>
          <w:sz w:val="28"/>
          <w:szCs w:val="28"/>
          <w:lang w:val="ru-RU"/>
        </w:rPr>
        <w:t>л измерялся суммарный сигнал Iл</w:t>
      </w:r>
      <w:r w:rsidRPr="00392BA1">
        <w:rPr>
          <w:rFonts w:ascii="Times New Roman" w:hAnsi="Times New Roman"/>
          <w:sz w:val="28"/>
          <w:szCs w:val="28"/>
          <w:vertAlign w:val="superscript"/>
          <w:lang w:val="ru-RU"/>
        </w:rPr>
        <w:t>обр</w:t>
      </w:r>
      <w:r w:rsidRPr="00392BA1">
        <w:rPr>
          <w:rFonts w:ascii="Times New Roman" w:hAnsi="Times New Roman"/>
          <w:sz w:val="28"/>
          <w:szCs w:val="28"/>
          <w:lang w:val="ru-RU"/>
        </w:rPr>
        <w:t>, создаваемый светом люминесценции и той частью возбуждающего света, которую не поглотил образец. После удаления образца измерялся сигнал I</w:t>
      </w:r>
      <w:r w:rsidRPr="00392BA1">
        <w:rPr>
          <w:rFonts w:ascii="Times New Roman" w:hAnsi="Times New Roman"/>
          <w:sz w:val="28"/>
          <w:szCs w:val="28"/>
          <w:vertAlign w:val="superscript"/>
          <w:lang w:val="ru-RU"/>
        </w:rPr>
        <w:t>о</w:t>
      </w:r>
      <w:r w:rsidRPr="00392BA1">
        <w:rPr>
          <w:rFonts w:ascii="Times New Roman" w:hAnsi="Times New Roman"/>
          <w:sz w:val="28"/>
          <w:szCs w:val="28"/>
          <w:lang w:val="ru-RU"/>
        </w:rPr>
        <w:t xml:space="preserve">л от всего возбуждающего света. </w:t>
      </w:r>
    </w:p>
    <w:p w:rsidR="00182776" w:rsidRPr="00392BA1" w:rsidRDefault="00182776" w:rsidP="0018277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92BA1">
        <w:rPr>
          <w:rFonts w:ascii="Times New Roman" w:hAnsi="Times New Roman"/>
          <w:sz w:val="28"/>
          <w:szCs w:val="28"/>
          <w:lang w:val="ru-RU"/>
        </w:rPr>
        <w:t>Вычисление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92BA1">
        <w:rPr>
          <w:rFonts w:ascii="Times New Roman" w:hAnsi="Times New Roman"/>
          <w:sz w:val="28"/>
          <w:szCs w:val="28"/>
          <w:lang w:val="ru-RU"/>
        </w:rPr>
        <w:t>квантового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92BA1">
        <w:rPr>
          <w:rFonts w:ascii="Times New Roman" w:hAnsi="Times New Roman"/>
          <w:sz w:val="28"/>
          <w:szCs w:val="28"/>
          <w:lang w:val="ru-RU"/>
        </w:rPr>
        <w:t>выхода люминесценции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92BA1">
        <w:rPr>
          <w:rFonts w:ascii="Times New Roman" w:hAnsi="Times New Roman"/>
          <w:sz w:val="28"/>
          <w:szCs w:val="28"/>
          <w:lang w:val="ru-RU"/>
        </w:rPr>
        <w:t>производилось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92BA1">
        <w:rPr>
          <w:rFonts w:ascii="Times New Roman" w:hAnsi="Times New Roman"/>
          <w:sz w:val="28"/>
          <w:szCs w:val="28"/>
          <w:lang w:val="ru-RU"/>
        </w:rPr>
        <w:t>по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92BA1">
        <w:rPr>
          <w:rFonts w:ascii="Times New Roman" w:hAnsi="Times New Roman"/>
          <w:sz w:val="28"/>
          <w:szCs w:val="28"/>
          <w:lang w:val="ru-RU"/>
        </w:rPr>
        <w:t>формуле</w:t>
      </w:r>
    </w:p>
    <w:p w:rsidR="00182776" w:rsidRPr="00392BA1" w:rsidRDefault="00182776" w:rsidP="0018277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82776" w:rsidRPr="00392BA1" w:rsidRDefault="00182776" w:rsidP="0018277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92BA1">
        <w:rPr>
          <w:rFonts w:ascii="Times New Roman" w:hAnsi="Times New Roman"/>
          <w:sz w:val="28"/>
          <w:szCs w:val="28"/>
          <w:lang w:val="ru-RU"/>
        </w:rPr>
        <w:t>q= Iл</w:t>
      </w:r>
      <w:r w:rsidRPr="00392BA1">
        <w:rPr>
          <w:rFonts w:ascii="Times New Roman" w:hAnsi="Times New Roman"/>
          <w:sz w:val="28"/>
          <w:szCs w:val="28"/>
          <w:vertAlign w:val="superscript"/>
          <w:lang w:val="ru-RU"/>
        </w:rPr>
        <w:t xml:space="preserve">обр </w:t>
      </w:r>
      <w:r w:rsidRPr="00392BA1">
        <w:rPr>
          <w:rFonts w:ascii="Times New Roman" w:hAnsi="Times New Roman"/>
          <w:sz w:val="28"/>
          <w:szCs w:val="28"/>
          <w:lang w:val="ru-RU"/>
        </w:rPr>
        <w:t>- Iл</w:t>
      </w:r>
      <w:r w:rsidRPr="00392BA1">
        <w:rPr>
          <w:rFonts w:ascii="Times New Roman" w:hAnsi="Times New Roman"/>
          <w:sz w:val="28"/>
          <w:szCs w:val="28"/>
          <w:vertAlign w:val="superscript"/>
          <w:lang w:val="ru-RU"/>
        </w:rPr>
        <w:t xml:space="preserve">о </w:t>
      </w:r>
      <w:r w:rsidRPr="00392BA1">
        <w:rPr>
          <w:rFonts w:ascii="Times New Roman" w:hAnsi="Times New Roman"/>
          <w:sz w:val="28"/>
          <w:szCs w:val="28"/>
          <w:lang w:val="ru-RU"/>
        </w:rPr>
        <w:t>(1 - P)/Iл</w:t>
      </w:r>
      <w:r w:rsidRPr="00392BA1">
        <w:rPr>
          <w:rFonts w:ascii="Times New Roman" w:hAnsi="Times New Roman"/>
          <w:sz w:val="28"/>
          <w:szCs w:val="28"/>
          <w:vertAlign w:val="superscript"/>
          <w:lang w:val="ru-RU"/>
        </w:rPr>
        <w:t>о</w:t>
      </w:r>
      <w:r w:rsidRPr="00392BA1">
        <w:rPr>
          <w:rFonts w:ascii="Times New Roman" w:hAnsi="Times New Roman"/>
          <w:sz w:val="28"/>
          <w:szCs w:val="28"/>
          <w:lang w:val="ru-RU"/>
        </w:rPr>
        <w:t>*P * K(λ</w:t>
      </w:r>
      <w:r w:rsidRPr="00392BA1">
        <w:rPr>
          <w:rFonts w:ascii="Times New Roman" w:hAnsi="Times New Roman"/>
          <w:sz w:val="28"/>
          <w:szCs w:val="28"/>
          <w:vertAlign w:val="subscript"/>
          <w:lang w:val="ru-RU"/>
        </w:rPr>
        <w:t>в</w:t>
      </w:r>
      <w:r w:rsidRPr="00392BA1">
        <w:rPr>
          <w:rFonts w:ascii="Times New Roman" w:hAnsi="Times New Roman"/>
          <w:sz w:val="28"/>
          <w:szCs w:val="28"/>
          <w:lang w:val="ru-RU"/>
        </w:rPr>
        <w:t>)/K</w:t>
      </w:r>
      <w:r w:rsidRPr="00392BA1">
        <w:rPr>
          <w:rFonts w:ascii="Times New Roman" w:hAnsi="Times New Roman"/>
          <w:sz w:val="28"/>
          <w:szCs w:val="28"/>
          <w:vertAlign w:val="subscript"/>
          <w:lang w:val="ru-RU"/>
        </w:rPr>
        <w:t>люм</w:t>
      </w:r>
      <w:r w:rsidRPr="00392BA1">
        <w:rPr>
          <w:rFonts w:ascii="Times New Roman" w:hAnsi="Times New Roman"/>
          <w:sz w:val="28"/>
          <w:szCs w:val="28"/>
          <w:lang w:val="ru-RU"/>
        </w:rPr>
        <w:t>(λ)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92BA1">
        <w:rPr>
          <w:rFonts w:ascii="Times New Roman" w:hAnsi="Times New Roman"/>
          <w:sz w:val="28"/>
          <w:szCs w:val="28"/>
          <w:lang w:val="ru-RU"/>
        </w:rPr>
        <w:t>(1)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182776" w:rsidRDefault="00182776" w:rsidP="001827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92BA1">
        <w:rPr>
          <w:rFonts w:ascii="Times New Roman" w:hAnsi="Times New Roman"/>
          <w:sz w:val="28"/>
          <w:szCs w:val="28"/>
          <w:lang w:val="ru-RU"/>
        </w:rPr>
        <w:t>Р =I</w:t>
      </w:r>
      <w:r w:rsidRPr="00392BA1">
        <w:rPr>
          <w:rFonts w:ascii="Times New Roman" w:hAnsi="Times New Roman"/>
          <w:sz w:val="28"/>
          <w:szCs w:val="28"/>
          <w:vertAlign w:val="subscript"/>
          <w:lang w:val="ru-RU"/>
        </w:rPr>
        <w:t>в</w:t>
      </w:r>
      <w:r w:rsidRPr="00392BA1">
        <w:rPr>
          <w:rFonts w:ascii="Times New Roman" w:hAnsi="Times New Roman"/>
          <w:sz w:val="28"/>
          <w:szCs w:val="28"/>
          <w:vertAlign w:val="superscript"/>
          <w:lang w:val="ru-RU"/>
        </w:rPr>
        <w:t>о</w:t>
      </w:r>
      <w:r w:rsidRPr="00392BA1">
        <w:rPr>
          <w:rFonts w:ascii="Times New Roman" w:hAnsi="Times New Roman"/>
          <w:sz w:val="28"/>
          <w:szCs w:val="28"/>
          <w:lang w:val="ru-RU"/>
        </w:rPr>
        <w:t>-I</w:t>
      </w:r>
      <w:r w:rsidRPr="00392BA1">
        <w:rPr>
          <w:rFonts w:ascii="Times New Roman" w:hAnsi="Times New Roman"/>
          <w:sz w:val="28"/>
          <w:szCs w:val="28"/>
          <w:vertAlign w:val="subscript"/>
          <w:lang w:val="ru-RU"/>
        </w:rPr>
        <w:t>в</w:t>
      </w:r>
      <w:r w:rsidRPr="00392BA1">
        <w:rPr>
          <w:rFonts w:ascii="Times New Roman" w:hAnsi="Times New Roman"/>
          <w:sz w:val="28"/>
          <w:szCs w:val="28"/>
          <w:vertAlign w:val="superscript"/>
          <w:lang w:val="ru-RU"/>
        </w:rPr>
        <w:t>обр</w:t>
      </w:r>
      <w:r w:rsidRPr="00392BA1">
        <w:rPr>
          <w:rFonts w:ascii="Times New Roman" w:hAnsi="Times New Roman"/>
          <w:sz w:val="28"/>
          <w:szCs w:val="28"/>
          <w:lang w:val="ru-RU"/>
        </w:rPr>
        <w:t>/I</w:t>
      </w:r>
      <w:r w:rsidRPr="00392BA1">
        <w:rPr>
          <w:rFonts w:ascii="Times New Roman" w:hAnsi="Times New Roman"/>
          <w:sz w:val="28"/>
          <w:szCs w:val="28"/>
          <w:vertAlign w:val="subscript"/>
          <w:lang w:val="ru-RU"/>
        </w:rPr>
        <w:t>в</w:t>
      </w:r>
      <w:r w:rsidRPr="00392BA1">
        <w:rPr>
          <w:rFonts w:ascii="Times New Roman" w:hAnsi="Times New Roman"/>
          <w:sz w:val="28"/>
          <w:szCs w:val="28"/>
          <w:vertAlign w:val="superscript"/>
          <w:lang w:val="ru-RU"/>
        </w:rPr>
        <w:t>о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92BA1">
        <w:rPr>
          <w:rFonts w:ascii="Times New Roman" w:hAnsi="Times New Roman"/>
          <w:sz w:val="28"/>
          <w:szCs w:val="28"/>
          <w:lang w:val="ru-RU"/>
        </w:rPr>
        <w:t>(2)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182776" w:rsidRPr="00392BA1" w:rsidRDefault="00182776" w:rsidP="001827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82776" w:rsidRPr="00392BA1" w:rsidRDefault="00182776" w:rsidP="001827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92BA1">
        <w:rPr>
          <w:rFonts w:ascii="Times New Roman" w:hAnsi="Times New Roman"/>
          <w:sz w:val="28"/>
          <w:szCs w:val="28"/>
          <w:lang w:val="ru-RU"/>
        </w:rPr>
        <w:t xml:space="preserve">доля возбуждающего света, поглощенного образцом; </w:t>
      </w:r>
      <w:r w:rsidRPr="00392BA1">
        <w:rPr>
          <w:rFonts w:ascii="Times New Roman" w:hAnsi="Times New Roman"/>
          <w:i/>
          <w:sz w:val="28"/>
          <w:szCs w:val="28"/>
          <w:lang w:val="ru-RU"/>
        </w:rPr>
        <w:t xml:space="preserve">К </w:t>
      </w:r>
      <w:r w:rsidRPr="00392BA1">
        <w:rPr>
          <w:rFonts w:ascii="Times New Roman" w:hAnsi="Times New Roman"/>
          <w:sz w:val="28"/>
          <w:szCs w:val="28"/>
          <w:lang w:val="ru-RU"/>
        </w:rPr>
        <w:t>(λ</w:t>
      </w:r>
      <w:r w:rsidRPr="00392BA1">
        <w:rPr>
          <w:rFonts w:ascii="Times New Roman" w:hAnsi="Times New Roman"/>
          <w:sz w:val="28"/>
          <w:szCs w:val="28"/>
          <w:vertAlign w:val="subscript"/>
          <w:lang w:val="ru-RU"/>
        </w:rPr>
        <w:t>в</w:t>
      </w:r>
      <w:r w:rsidRPr="00392BA1">
        <w:rPr>
          <w:rFonts w:ascii="Times New Roman" w:hAnsi="Times New Roman"/>
          <w:sz w:val="28"/>
          <w:szCs w:val="28"/>
          <w:lang w:val="ru-RU"/>
        </w:rPr>
        <w:t xml:space="preserve">) и </w:t>
      </w:r>
      <w:r w:rsidRPr="00392BA1">
        <w:rPr>
          <w:rFonts w:ascii="Times New Roman" w:hAnsi="Times New Roman"/>
          <w:i/>
          <w:sz w:val="28"/>
          <w:szCs w:val="28"/>
          <w:lang w:val="ru-RU"/>
        </w:rPr>
        <w:t>К</w:t>
      </w:r>
      <w:r w:rsidRPr="00392BA1">
        <w:rPr>
          <w:rFonts w:ascii="Times New Roman" w:hAnsi="Times New Roman"/>
          <w:i/>
          <w:sz w:val="28"/>
          <w:szCs w:val="28"/>
          <w:vertAlign w:val="subscript"/>
          <w:lang w:val="ru-RU"/>
        </w:rPr>
        <w:t>люм</w:t>
      </w:r>
      <w:r w:rsidRPr="00392BA1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 w:rsidRPr="00392BA1">
        <w:rPr>
          <w:rFonts w:ascii="Times New Roman" w:hAnsi="Times New Roman"/>
          <w:sz w:val="28"/>
          <w:szCs w:val="28"/>
          <w:lang w:val="ru-RU"/>
        </w:rPr>
        <w:t>(λ) — коэффициенты спектральной чувствительности установки с шаром для возбуждающего света и света люминесценции соответственно, причем K</w:t>
      </w:r>
      <w:r w:rsidRPr="00392BA1">
        <w:rPr>
          <w:rFonts w:ascii="Times New Roman" w:hAnsi="Times New Roman"/>
          <w:sz w:val="28"/>
          <w:szCs w:val="28"/>
          <w:vertAlign w:val="subscript"/>
          <w:lang w:val="ru-RU"/>
        </w:rPr>
        <w:t>люм</w:t>
      </w:r>
      <w:r w:rsidRPr="00392BA1">
        <w:rPr>
          <w:rFonts w:ascii="Times New Roman" w:hAnsi="Times New Roman"/>
          <w:sz w:val="28"/>
          <w:szCs w:val="28"/>
          <w:lang w:val="ru-RU"/>
        </w:rPr>
        <w:t>(λ)=∫I(λ) K(λ) dλ / ∫I(λ) dλ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92BA1">
        <w:rPr>
          <w:rFonts w:ascii="Times New Roman" w:hAnsi="Times New Roman"/>
          <w:sz w:val="28"/>
          <w:szCs w:val="28"/>
          <w:lang w:val="ru-RU"/>
        </w:rPr>
        <w:t xml:space="preserve">(3)(3) где </w:t>
      </w:r>
      <w:r w:rsidRPr="00392BA1">
        <w:rPr>
          <w:rFonts w:ascii="Times New Roman" w:hAnsi="Times New Roman"/>
          <w:i/>
          <w:sz w:val="28"/>
          <w:szCs w:val="28"/>
          <w:lang w:val="ru-RU"/>
        </w:rPr>
        <w:t xml:space="preserve">1 </w:t>
      </w:r>
      <w:r w:rsidRPr="00392BA1">
        <w:rPr>
          <w:rFonts w:ascii="Times New Roman" w:hAnsi="Times New Roman"/>
          <w:sz w:val="28"/>
          <w:szCs w:val="28"/>
          <w:lang w:val="ru-RU"/>
        </w:rPr>
        <w:t>(λ) — интенсивность в спектре люминесценции, измеренном на установке, описанной в [</w:t>
      </w:r>
      <w:r w:rsidRPr="00392BA1">
        <w:rPr>
          <w:rFonts w:ascii="Times New Roman" w:hAnsi="Times New Roman"/>
          <w:sz w:val="28"/>
          <w:szCs w:val="28"/>
          <w:vertAlign w:val="superscript"/>
          <w:lang w:val="ru-RU"/>
        </w:rPr>
        <w:t>7</w:t>
      </w:r>
      <w:r w:rsidRPr="00392BA1">
        <w:rPr>
          <w:rFonts w:ascii="Times New Roman" w:hAnsi="Times New Roman"/>
          <w:sz w:val="28"/>
          <w:szCs w:val="28"/>
          <w:lang w:val="ru-RU"/>
        </w:rPr>
        <w:t>]. Спектральная чувствительность установки для измерения квантового выхода люминесценции определялась с помощью спектрально неселективного пироприемника ЛПП-2 при постановке после шара светофильтра Ф</w:t>
      </w:r>
      <w:r w:rsidRPr="00392BA1">
        <w:rPr>
          <w:rFonts w:ascii="Times New Roman" w:hAnsi="Times New Roman"/>
          <w:sz w:val="28"/>
          <w:szCs w:val="28"/>
          <w:vertAlign w:val="subscript"/>
          <w:lang w:val="ru-RU"/>
        </w:rPr>
        <w:t>л</w:t>
      </w:r>
      <w:r w:rsidRPr="00392BA1">
        <w:rPr>
          <w:rFonts w:ascii="Times New Roman" w:hAnsi="Times New Roman"/>
          <w:sz w:val="28"/>
          <w:szCs w:val="28"/>
          <w:vertAlign w:val="superscript"/>
          <w:lang w:val="ru-RU"/>
        </w:rPr>
        <w:t>+</w:t>
      </w:r>
      <w:r w:rsidRPr="00392BA1">
        <w:rPr>
          <w:rFonts w:ascii="Times New Roman" w:hAnsi="Times New Roman"/>
          <w:sz w:val="28"/>
          <w:szCs w:val="28"/>
          <w:lang w:val="ru-RU"/>
        </w:rPr>
        <w:t>.</w:t>
      </w:r>
    </w:p>
    <w:p w:rsidR="00182776" w:rsidRDefault="00182776" w:rsidP="00182776">
      <w:pPr>
        <w:pStyle w:val="1"/>
        <w:spacing w:before="0" w:line="360" w:lineRule="auto"/>
        <w:ind w:firstLine="709"/>
        <w:jc w:val="both"/>
        <w:rPr>
          <w:rFonts w:ascii="Times New Roman" w:hAnsi="Times New Roman"/>
          <w:color w:val="auto"/>
          <w:lang w:val="ru-RU"/>
        </w:rPr>
      </w:pPr>
    </w:p>
    <w:p w:rsidR="00182776" w:rsidRDefault="00182776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bookmarkStart w:id="5" w:name="_Toc253778908"/>
      <w:r>
        <w:rPr>
          <w:rFonts w:ascii="Times New Roman" w:hAnsi="Times New Roman"/>
          <w:lang w:val="ru-RU"/>
        </w:rPr>
        <w:br w:type="page"/>
      </w:r>
    </w:p>
    <w:p w:rsidR="00182776" w:rsidRPr="00860605" w:rsidRDefault="00182776" w:rsidP="00182776">
      <w:pPr>
        <w:pStyle w:val="1"/>
        <w:spacing w:before="0" w:line="360" w:lineRule="auto"/>
        <w:ind w:firstLine="709"/>
        <w:jc w:val="center"/>
        <w:rPr>
          <w:rFonts w:ascii="Times New Roman" w:hAnsi="Times New Roman"/>
          <w:color w:val="auto"/>
          <w:lang w:val="ru-RU"/>
        </w:rPr>
      </w:pPr>
      <w:r w:rsidRPr="00860605">
        <w:rPr>
          <w:rFonts w:ascii="Times New Roman" w:hAnsi="Times New Roman"/>
          <w:color w:val="auto"/>
          <w:lang w:val="ru-RU"/>
        </w:rPr>
        <w:t>4. Свойства квантовых стекол, активированные ионами европия</w:t>
      </w:r>
      <w:bookmarkEnd w:id="5"/>
    </w:p>
    <w:p w:rsidR="00182776" w:rsidRPr="00860605" w:rsidRDefault="00182776" w:rsidP="00182776">
      <w:pPr>
        <w:pStyle w:val="a8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:rsidR="00182776" w:rsidRPr="00860605" w:rsidRDefault="00182776" w:rsidP="00182776">
      <w:pPr>
        <w:pStyle w:val="ae"/>
        <w:spacing w:after="0" w:line="360" w:lineRule="auto"/>
        <w:ind w:firstLine="709"/>
        <w:jc w:val="center"/>
        <w:rPr>
          <w:rFonts w:ascii="Times New Roman" w:hAnsi="Times New Roman"/>
          <w:b/>
          <w:i w:val="0"/>
          <w:color w:val="auto"/>
          <w:spacing w:val="0"/>
          <w:sz w:val="28"/>
          <w:szCs w:val="28"/>
          <w:lang w:val="ru-RU"/>
        </w:rPr>
      </w:pPr>
      <w:r w:rsidRPr="00860605">
        <w:rPr>
          <w:rFonts w:ascii="Times New Roman" w:hAnsi="Times New Roman"/>
          <w:b/>
          <w:i w:val="0"/>
          <w:color w:val="auto"/>
          <w:spacing w:val="0"/>
          <w:sz w:val="28"/>
          <w:szCs w:val="28"/>
          <w:lang w:val="ru-RU"/>
        </w:rPr>
        <w:t>4.1 Спектрально-люминесцентные свойства Eu- и Ce-Eu - содержащих кварцевые гель-стекол</w:t>
      </w:r>
    </w:p>
    <w:p w:rsidR="00182776" w:rsidRPr="00392BA1" w:rsidRDefault="00182776" w:rsidP="00182776">
      <w:pPr>
        <w:pStyle w:val="a8"/>
        <w:spacing w:after="0"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</w:pPr>
    </w:p>
    <w:p w:rsidR="00182776" w:rsidRPr="00392BA1" w:rsidRDefault="00182776" w:rsidP="001827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92BA1">
        <w:rPr>
          <w:rFonts w:ascii="Times New Roman" w:hAnsi="Times New Roman"/>
          <w:sz w:val="28"/>
          <w:szCs w:val="28"/>
          <w:lang w:val="ru-RU"/>
        </w:rPr>
        <w:t>При соактивации Sm-содержащих кварцевых гель–стекол церием образуются сложные центры, которые радикально отличаются своими спектрально-люминесцентными характеристиками от центров одноактивированного стекла и включают соединенные мостиковым кислородом ионы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92BA1">
        <w:rPr>
          <w:rFonts w:ascii="Times New Roman" w:hAnsi="Times New Roman"/>
          <w:sz w:val="28"/>
          <w:szCs w:val="28"/>
          <w:lang w:val="ru-RU"/>
        </w:rPr>
        <w:t>Sm</w:t>
      </w:r>
      <w:r w:rsidRPr="00392BA1">
        <w:rPr>
          <w:rFonts w:ascii="Times New Roman" w:hAnsi="Times New Roman"/>
          <w:sz w:val="28"/>
          <w:szCs w:val="28"/>
          <w:vertAlign w:val="superscript"/>
          <w:lang w:val="ru-RU"/>
        </w:rPr>
        <w:t>3+</w:t>
      </w:r>
      <w:r w:rsidRPr="00392BA1">
        <w:rPr>
          <w:rFonts w:ascii="Times New Roman" w:hAnsi="Times New Roman"/>
          <w:sz w:val="28"/>
          <w:szCs w:val="28"/>
          <w:lang w:val="ru-RU"/>
        </w:rPr>
        <w:t xml:space="preserve"> и Се</w:t>
      </w:r>
      <w:r w:rsidRPr="00392BA1">
        <w:rPr>
          <w:rFonts w:ascii="Times New Roman" w:hAnsi="Times New Roman"/>
          <w:sz w:val="28"/>
          <w:szCs w:val="28"/>
          <w:vertAlign w:val="superscript"/>
          <w:lang w:val="ru-RU"/>
        </w:rPr>
        <w:t>4+</w:t>
      </w:r>
      <w:r w:rsidRPr="00392BA1">
        <w:rPr>
          <w:rFonts w:ascii="Times New Roman" w:hAnsi="Times New Roman"/>
          <w:sz w:val="28"/>
          <w:szCs w:val="28"/>
          <w:lang w:val="ru-RU"/>
        </w:rPr>
        <w:t>. Ионы Sm</w:t>
      </w:r>
      <w:r w:rsidRPr="00392BA1">
        <w:rPr>
          <w:rFonts w:ascii="Times New Roman" w:hAnsi="Times New Roman"/>
          <w:sz w:val="28"/>
          <w:szCs w:val="28"/>
          <w:vertAlign w:val="superscript"/>
          <w:lang w:val="ru-RU"/>
        </w:rPr>
        <w:t>3+</w:t>
      </w:r>
      <w:r w:rsidRPr="00392BA1">
        <w:rPr>
          <w:rFonts w:ascii="Times New Roman" w:hAnsi="Times New Roman"/>
          <w:sz w:val="28"/>
          <w:szCs w:val="28"/>
          <w:lang w:val="ru-RU"/>
        </w:rPr>
        <w:t xml:space="preserve"> в таких центрах характеризуются в среднем более высокой симметрией локального окружения и эффективной сенсибилизацией люминесценции фотовосстановленными ионами (Се</w:t>
      </w:r>
      <w:r w:rsidRPr="00392BA1">
        <w:rPr>
          <w:rFonts w:ascii="Times New Roman" w:hAnsi="Times New Roman"/>
          <w:sz w:val="28"/>
          <w:szCs w:val="28"/>
          <w:vertAlign w:val="superscript"/>
          <w:lang w:val="ru-RU"/>
        </w:rPr>
        <w:t>4+</w:t>
      </w:r>
      <w:r w:rsidRPr="00392BA1">
        <w:rPr>
          <w:rFonts w:ascii="Times New Roman" w:hAnsi="Times New Roman"/>
          <w:sz w:val="28"/>
          <w:szCs w:val="28"/>
          <w:lang w:val="ru-RU"/>
        </w:rPr>
        <w:t>)</w:t>
      </w:r>
      <w:r w:rsidRPr="00392BA1">
        <w:rPr>
          <w:rFonts w:ascii="Times New Roman" w:hAnsi="Times New Roman"/>
          <w:sz w:val="28"/>
          <w:szCs w:val="28"/>
          <w:vertAlign w:val="superscript"/>
          <w:lang w:val="ru-RU"/>
        </w:rPr>
        <w:t>-</w:t>
      </w:r>
      <w:r w:rsidRPr="00392BA1">
        <w:rPr>
          <w:rFonts w:ascii="Times New Roman" w:hAnsi="Times New Roman"/>
          <w:sz w:val="28"/>
          <w:szCs w:val="28"/>
          <w:lang w:val="ru-RU"/>
        </w:rPr>
        <w:t xml:space="preserve"> [ 118]. Существенное влияние церия в аналогичных стеклах было обнаружено и на структуру оптических центров неодима [39]. Таким образом, можно предположить, что церий будет влиять и на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92BA1">
        <w:rPr>
          <w:rFonts w:ascii="Times New Roman" w:hAnsi="Times New Roman"/>
          <w:sz w:val="28"/>
          <w:szCs w:val="28"/>
          <w:lang w:val="ru-RU"/>
        </w:rPr>
        <w:t>структуру и свойства сложных оптических центров других лантаноидов в гельных кварцевых стеклах.</w:t>
      </w:r>
    </w:p>
    <w:p w:rsidR="00182776" w:rsidRPr="00392BA1" w:rsidRDefault="00182776" w:rsidP="00182776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392BA1">
        <w:rPr>
          <w:rFonts w:ascii="Times New Roman" w:hAnsi="Times New Roman"/>
          <w:sz w:val="28"/>
          <w:szCs w:val="28"/>
          <w:lang w:val="ru-RU"/>
        </w:rPr>
        <w:t>Попробуем получить новые данные по структуре таких сложных центров в кварцевых гель-стеклах путем использования в качестве спектроскопического зонда ионов Eu</w:t>
      </w:r>
      <w:r w:rsidRPr="00392BA1">
        <w:rPr>
          <w:rFonts w:ascii="Times New Roman" w:hAnsi="Times New Roman"/>
          <w:sz w:val="28"/>
          <w:szCs w:val="28"/>
          <w:vertAlign w:val="superscript"/>
          <w:lang w:val="ru-RU"/>
        </w:rPr>
        <w:t>3+</w:t>
      </w:r>
      <w:r w:rsidRPr="00392BA1">
        <w:rPr>
          <w:rFonts w:ascii="Times New Roman" w:hAnsi="Times New Roman"/>
          <w:sz w:val="28"/>
          <w:szCs w:val="28"/>
          <w:lang w:val="ru-RU"/>
        </w:rPr>
        <w:t>, положение энергетических уровней 4f-конфигурации и интенсивности внутриконфигурационных переходов которых достаточно однозначно расчитываются с помощью методов теории кристаллического поля. Параллельно попытаемся выяснить наиболее эффективные каналы возбуждения люминесценции этих ионов в одно - и соактивированных церием стеклах.</w:t>
      </w:r>
    </w:p>
    <w:p w:rsidR="00182776" w:rsidRPr="00392BA1" w:rsidRDefault="00182776" w:rsidP="001827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82776" w:rsidRPr="00860605" w:rsidRDefault="00182776" w:rsidP="00182776">
      <w:pPr>
        <w:pStyle w:val="ae"/>
        <w:spacing w:after="0" w:line="360" w:lineRule="auto"/>
        <w:ind w:firstLine="709"/>
        <w:jc w:val="center"/>
        <w:rPr>
          <w:rFonts w:ascii="Times New Roman" w:hAnsi="Times New Roman"/>
          <w:b/>
          <w:i w:val="0"/>
          <w:color w:val="auto"/>
          <w:spacing w:val="0"/>
          <w:sz w:val="28"/>
          <w:szCs w:val="28"/>
          <w:lang w:val="ru-RU"/>
        </w:rPr>
      </w:pPr>
      <w:r w:rsidRPr="00860605">
        <w:rPr>
          <w:rFonts w:ascii="Times New Roman" w:hAnsi="Times New Roman"/>
          <w:b/>
          <w:i w:val="0"/>
          <w:color w:val="auto"/>
          <w:spacing w:val="0"/>
          <w:sz w:val="28"/>
          <w:szCs w:val="28"/>
          <w:lang w:val="ru-RU"/>
        </w:rPr>
        <w:t>4.2 Спектры поглощения Eu- и Ce-Eu-содержащих кварцевых гель-стекол</w:t>
      </w:r>
    </w:p>
    <w:p w:rsidR="00182776" w:rsidRPr="00860605" w:rsidRDefault="00182776" w:rsidP="00182776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182776" w:rsidRPr="00392BA1" w:rsidRDefault="00182776" w:rsidP="001827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92BA1">
        <w:rPr>
          <w:rFonts w:ascii="Times New Roman" w:hAnsi="Times New Roman"/>
          <w:sz w:val="28"/>
          <w:szCs w:val="28"/>
          <w:lang w:val="ru-RU"/>
        </w:rPr>
        <w:t>На рис. 4.1 изображены спектры поглощения неактивированного, Eu и Ce-Eu-содержащих кварцевых гель-стекол в видимой и ультрафиолетовой областях. Видно, что в спектре одноактивированного стекла с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92BA1">
        <w:rPr>
          <w:rFonts w:ascii="Times New Roman" w:hAnsi="Times New Roman"/>
          <w:sz w:val="28"/>
          <w:szCs w:val="28"/>
          <w:lang w:val="ru-RU"/>
        </w:rPr>
        <w:t>С(EuCl</w:t>
      </w:r>
      <w:r w:rsidRPr="00392BA1">
        <w:rPr>
          <w:rFonts w:ascii="Times New Roman" w:hAnsi="Times New Roman"/>
          <w:sz w:val="28"/>
          <w:szCs w:val="28"/>
          <w:vertAlign w:val="subscript"/>
          <w:lang w:val="ru-RU"/>
        </w:rPr>
        <w:t>3</w:t>
      </w:r>
      <w:r w:rsidRPr="00392BA1">
        <w:rPr>
          <w:rFonts w:ascii="Times New Roman" w:hAnsi="Times New Roman"/>
          <w:sz w:val="28"/>
          <w:szCs w:val="28"/>
          <w:lang w:val="ru-RU"/>
        </w:rPr>
        <w:t>)=3 масс % наблюдаются слабые узкие полосы при 395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92BA1">
        <w:rPr>
          <w:rFonts w:ascii="Times New Roman" w:hAnsi="Times New Roman"/>
          <w:sz w:val="28"/>
          <w:szCs w:val="28"/>
          <w:lang w:val="ru-RU"/>
        </w:rPr>
        <w:t xml:space="preserve">(переход </w:t>
      </w:r>
      <w:r w:rsidRPr="00392BA1">
        <w:rPr>
          <w:rFonts w:ascii="Times New Roman" w:hAnsi="Times New Roman"/>
          <w:i/>
          <w:iCs/>
          <w:sz w:val="28"/>
          <w:szCs w:val="28"/>
          <w:vertAlign w:val="superscript"/>
          <w:lang w:val="ru-RU"/>
        </w:rPr>
        <w:t>7</w:t>
      </w:r>
      <w:r w:rsidRPr="00392BA1">
        <w:rPr>
          <w:rFonts w:ascii="Times New Roman" w:hAnsi="Times New Roman"/>
          <w:i/>
          <w:iCs/>
          <w:sz w:val="28"/>
          <w:szCs w:val="28"/>
          <w:lang w:val="ru-RU"/>
        </w:rPr>
        <w:t>F</w:t>
      </w:r>
      <w:r w:rsidRPr="00392BA1">
        <w:rPr>
          <w:rFonts w:ascii="Times New Roman" w:hAnsi="Times New Roman"/>
          <w:i/>
          <w:iCs/>
          <w:sz w:val="28"/>
          <w:szCs w:val="28"/>
          <w:vertAlign w:val="subscript"/>
          <w:lang w:val="ru-RU"/>
        </w:rPr>
        <w:t>0</w:t>
      </w:r>
      <w:r w:rsidRPr="00392BA1">
        <w:rPr>
          <w:rFonts w:ascii="Times New Roman" w:hAnsi="Times New Roman"/>
          <w:i/>
          <w:iCs/>
          <w:sz w:val="28"/>
          <w:szCs w:val="28"/>
          <w:lang w:val="ru-RU"/>
        </w:rPr>
        <w:sym w:font="Symbol" w:char="F0AE"/>
      </w:r>
      <w:r w:rsidRPr="00392BA1">
        <w:rPr>
          <w:rFonts w:ascii="Times New Roman" w:hAnsi="Times New Roman"/>
          <w:i/>
          <w:iCs/>
          <w:sz w:val="28"/>
          <w:szCs w:val="28"/>
          <w:vertAlign w:val="superscript"/>
          <w:lang w:val="ru-RU"/>
        </w:rPr>
        <w:t>5</w:t>
      </w:r>
      <w:r w:rsidRPr="00392BA1">
        <w:rPr>
          <w:rFonts w:ascii="Times New Roman" w:hAnsi="Times New Roman"/>
          <w:i/>
          <w:iCs/>
          <w:sz w:val="28"/>
          <w:szCs w:val="28"/>
          <w:lang w:val="ru-RU"/>
        </w:rPr>
        <w:t>L</w:t>
      </w:r>
      <w:r w:rsidRPr="00392BA1">
        <w:rPr>
          <w:rFonts w:ascii="Times New Roman" w:hAnsi="Times New Roman"/>
          <w:i/>
          <w:iCs/>
          <w:sz w:val="28"/>
          <w:szCs w:val="28"/>
          <w:vertAlign w:val="subscript"/>
          <w:lang w:val="ru-RU"/>
        </w:rPr>
        <w:t>6</w:t>
      </w:r>
      <w:r w:rsidRPr="00392BA1">
        <w:rPr>
          <w:rFonts w:ascii="Times New Roman" w:hAnsi="Times New Roman"/>
          <w:sz w:val="28"/>
          <w:szCs w:val="28"/>
          <w:lang w:val="ru-RU"/>
        </w:rPr>
        <w:t xml:space="preserve"> ионов Eu</w:t>
      </w:r>
      <w:r w:rsidRPr="00392BA1">
        <w:rPr>
          <w:rFonts w:ascii="Times New Roman" w:hAnsi="Times New Roman"/>
          <w:sz w:val="28"/>
          <w:szCs w:val="28"/>
          <w:vertAlign w:val="superscript"/>
          <w:lang w:val="ru-RU"/>
        </w:rPr>
        <w:t>3+</w:t>
      </w:r>
      <w:r w:rsidRPr="00392BA1">
        <w:rPr>
          <w:rFonts w:ascii="Times New Roman" w:hAnsi="Times New Roman"/>
          <w:sz w:val="28"/>
          <w:szCs w:val="28"/>
          <w:lang w:val="ru-RU"/>
        </w:rPr>
        <w:t xml:space="preserve">), 460 (переход </w:t>
      </w:r>
      <w:r w:rsidRPr="00392BA1">
        <w:rPr>
          <w:rFonts w:ascii="Times New Roman" w:hAnsi="Times New Roman"/>
          <w:i/>
          <w:iCs/>
          <w:sz w:val="28"/>
          <w:szCs w:val="28"/>
          <w:vertAlign w:val="superscript"/>
          <w:lang w:val="ru-RU"/>
        </w:rPr>
        <w:t>7</w:t>
      </w:r>
      <w:r w:rsidRPr="00392BA1">
        <w:rPr>
          <w:rFonts w:ascii="Times New Roman" w:hAnsi="Times New Roman"/>
          <w:i/>
          <w:iCs/>
          <w:sz w:val="28"/>
          <w:szCs w:val="28"/>
          <w:lang w:val="ru-RU"/>
        </w:rPr>
        <w:t>F</w:t>
      </w:r>
      <w:r w:rsidRPr="00392BA1">
        <w:rPr>
          <w:rFonts w:ascii="Times New Roman" w:hAnsi="Times New Roman"/>
          <w:i/>
          <w:iCs/>
          <w:sz w:val="28"/>
          <w:szCs w:val="28"/>
          <w:vertAlign w:val="subscript"/>
          <w:lang w:val="ru-RU"/>
        </w:rPr>
        <w:t>0</w:t>
      </w:r>
      <w:r w:rsidRPr="00392BA1">
        <w:rPr>
          <w:rFonts w:ascii="Times New Roman" w:hAnsi="Times New Roman"/>
          <w:i/>
          <w:iCs/>
          <w:sz w:val="28"/>
          <w:szCs w:val="28"/>
          <w:lang w:val="ru-RU"/>
        </w:rPr>
        <w:sym w:font="Symbol" w:char="F0AE"/>
      </w:r>
      <w:r w:rsidRPr="00392BA1">
        <w:rPr>
          <w:rFonts w:ascii="Times New Roman" w:hAnsi="Times New Roman"/>
          <w:i/>
          <w:iCs/>
          <w:sz w:val="28"/>
          <w:szCs w:val="28"/>
          <w:vertAlign w:val="superscript"/>
          <w:lang w:val="ru-RU"/>
        </w:rPr>
        <w:t>5</w:t>
      </w:r>
      <w:r w:rsidRPr="00392BA1">
        <w:rPr>
          <w:rFonts w:ascii="Times New Roman" w:hAnsi="Times New Roman"/>
          <w:i/>
          <w:iCs/>
          <w:sz w:val="28"/>
          <w:szCs w:val="28"/>
          <w:lang w:val="ru-RU"/>
        </w:rPr>
        <w:t>D</w:t>
      </w:r>
      <w:r w:rsidRPr="00392BA1">
        <w:rPr>
          <w:rFonts w:ascii="Times New Roman" w:hAnsi="Times New Roman"/>
          <w:i/>
          <w:iCs/>
          <w:sz w:val="28"/>
          <w:szCs w:val="28"/>
          <w:vertAlign w:val="subscript"/>
          <w:lang w:val="ru-RU"/>
        </w:rPr>
        <w:t>2</w:t>
      </w:r>
      <w:r w:rsidRPr="00392BA1">
        <w:rPr>
          <w:rFonts w:ascii="Times New Roman" w:hAnsi="Times New Roman"/>
          <w:sz w:val="28"/>
          <w:szCs w:val="28"/>
          <w:lang w:val="ru-RU"/>
        </w:rPr>
        <w:t xml:space="preserve"> ионов Eu</w:t>
      </w:r>
      <w:r w:rsidRPr="00392BA1">
        <w:rPr>
          <w:rFonts w:ascii="Times New Roman" w:hAnsi="Times New Roman"/>
          <w:sz w:val="28"/>
          <w:szCs w:val="28"/>
          <w:vertAlign w:val="superscript"/>
          <w:lang w:val="ru-RU"/>
        </w:rPr>
        <w:t>3+</w:t>
      </w:r>
      <w:r w:rsidRPr="00392BA1">
        <w:rPr>
          <w:rFonts w:ascii="Times New Roman" w:hAnsi="Times New Roman"/>
          <w:sz w:val="28"/>
          <w:szCs w:val="28"/>
          <w:lang w:val="ru-RU"/>
        </w:rPr>
        <w:t xml:space="preserve">) и 530 нм (переход </w:t>
      </w:r>
      <w:r w:rsidRPr="00392BA1">
        <w:rPr>
          <w:rFonts w:ascii="Times New Roman" w:hAnsi="Times New Roman"/>
          <w:i/>
          <w:iCs/>
          <w:sz w:val="28"/>
          <w:szCs w:val="28"/>
          <w:vertAlign w:val="superscript"/>
          <w:lang w:val="ru-RU"/>
        </w:rPr>
        <w:t>7</w:t>
      </w:r>
      <w:r w:rsidRPr="00392BA1">
        <w:rPr>
          <w:rFonts w:ascii="Times New Roman" w:hAnsi="Times New Roman"/>
          <w:i/>
          <w:iCs/>
          <w:sz w:val="28"/>
          <w:szCs w:val="28"/>
          <w:lang w:val="ru-RU"/>
        </w:rPr>
        <w:t>F</w:t>
      </w:r>
      <w:r w:rsidRPr="00392BA1">
        <w:rPr>
          <w:rFonts w:ascii="Times New Roman" w:hAnsi="Times New Roman"/>
          <w:i/>
          <w:iCs/>
          <w:sz w:val="28"/>
          <w:szCs w:val="28"/>
          <w:vertAlign w:val="subscript"/>
          <w:lang w:val="ru-RU"/>
        </w:rPr>
        <w:t>0</w:t>
      </w:r>
      <w:r w:rsidRPr="00392BA1">
        <w:rPr>
          <w:rFonts w:ascii="Times New Roman" w:hAnsi="Times New Roman"/>
          <w:i/>
          <w:iCs/>
          <w:sz w:val="28"/>
          <w:szCs w:val="28"/>
          <w:lang w:val="ru-RU"/>
        </w:rPr>
        <w:sym w:font="Symbol" w:char="F0AE"/>
      </w:r>
      <w:r w:rsidRPr="00392BA1">
        <w:rPr>
          <w:rFonts w:ascii="Times New Roman" w:hAnsi="Times New Roman"/>
          <w:i/>
          <w:iCs/>
          <w:sz w:val="28"/>
          <w:szCs w:val="28"/>
          <w:vertAlign w:val="superscript"/>
          <w:lang w:val="ru-RU"/>
        </w:rPr>
        <w:t>5</w:t>
      </w:r>
      <w:r w:rsidRPr="00392BA1">
        <w:rPr>
          <w:rFonts w:ascii="Times New Roman" w:hAnsi="Times New Roman"/>
          <w:i/>
          <w:iCs/>
          <w:sz w:val="28"/>
          <w:szCs w:val="28"/>
          <w:lang w:val="ru-RU"/>
        </w:rPr>
        <w:t>D</w:t>
      </w:r>
      <w:r w:rsidRPr="00392BA1">
        <w:rPr>
          <w:rFonts w:ascii="Times New Roman" w:hAnsi="Times New Roman"/>
          <w:i/>
          <w:iCs/>
          <w:sz w:val="28"/>
          <w:szCs w:val="28"/>
          <w:vertAlign w:val="subscript"/>
          <w:lang w:val="ru-RU"/>
        </w:rPr>
        <w:t>1</w:t>
      </w:r>
      <w:r w:rsidRPr="00392BA1">
        <w:rPr>
          <w:rFonts w:ascii="Times New Roman" w:hAnsi="Times New Roman"/>
          <w:sz w:val="28"/>
          <w:szCs w:val="28"/>
          <w:lang w:val="ru-RU"/>
        </w:rPr>
        <w:t xml:space="preserve"> ионов Eu</w:t>
      </w:r>
      <w:r w:rsidRPr="00392BA1">
        <w:rPr>
          <w:rFonts w:ascii="Times New Roman" w:hAnsi="Times New Roman"/>
          <w:sz w:val="28"/>
          <w:szCs w:val="28"/>
          <w:vertAlign w:val="superscript"/>
          <w:lang w:val="ru-RU"/>
        </w:rPr>
        <w:t>3+</w:t>
      </w:r>
      <w:r w:rsidRPr="00392BA1">
        <w:rPr>
          <w:rFonts w:ascii="Times New Roman" w:hAnsi="Times New Roman"/>
          <w:sz w:val="28"/>
          <w:szCs w:val="28"/>
          <w:lang w:val="ru-RU"/>
        </w:rPr>
        <w:t>)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92BA1">
        <w:rPr>
          <w:rFonts w:ascii="Times New Roman" w:hAnsi="Times New Roman"/>
          <w:sz w:val="28"/>
          <w:szCs w:val="28"/>
          <w:lang w:val="ru-RU"/>
        </w:rPr>
        <w:t>и широкая интенсивная полоса при 230 нм (кривая 1). Термообработка этого стекла в водороде ведет к заметному ослаблению широкой полосы и появлению “плеча” при 300 нм, длинноволновое “крыло” которого тянется до 450 нм (кривая 2). Спектр соактивированного стекла с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92BA1">
        <w:rPr>
          <w:rFonts w:ascii="Times New Roman" w:hAnsi="Times New Roman"/>
          <w:sz w:val="28"/>
          <w:szCs w:val="28"/>
          <w:lang w:val="ru-RU"/>
        </w:rPr>
        <w:t>2С(СеCl</w:t>
      </w:r>
      <w:r w:rsidRPr="00392BA1">
        <w:rPr>
          <w:rFonts w:ascii="Times New Roman" w:hAnsi="Times New Roman"/>
          <w:sz w:val="28"/>
          <w:szCs w:val="28"/>
          <w:vertAlign w:val="subscript"/>
          <w:lang w:val="ru-RU"/>
        </w:rPr>
        <w:t>3</w:t>
      </w:r>
      <w:r w:rsidRPr="00392BA1">
        <w:rPr>
          <w:rFonts w:ascii="Times New Roman" w:hAnsi="Times New Roman"/>
          <w:sz w:val="28"/>
          <w:szCs w:val="28"/>
          <w:lang w:val="ru-RU"/>
        </w:rPr>
        <w:t>)=С(EuCl</w:t>
      </w:r>
      <w:r w:rsidRPr="00392BA1">
        <w:rPr>
          <w:rFonts w:ascii="Times New Roman" w:hAnsi="Times New Roman"/>
          <w:sz w:val="28"/>
          <w:szCs w:val="28"/>
          <w:vertAlign w:val="subscript"/>
          <w:lang w:val="ru-RU"/>
        </w:rPr>
        <w:t>3</w:t>
      </w:r>
      <w:r w:rsidRPr="00392BA1">
        <w:rPr>
          <w:rFonts w:ascii="Times New Roman" w:hAnsi="Times New Roman"/>
          <w:sz w:val="28"/>
          <w:szCs w:val="28"/>
          <w:lang w:val="ru-RU"/>
        </w:rPr>
        <w:t>)=1 масс % отличается от спектра одноактивированного снижением относительной интенсивности полосы при 395 нм и появлением дополнительной интенсивной широкой полосы при 250 нм (кривая 3). В результате термообработки данного стекла в водороде эта полоса трансформируется в относительно слабоинтенсивную полосу при 320 нм и становится заметной более коротковолновая полоса, присущая одноактивированному стеклу (кривая 4).</w:t>
      </w:r>
    </w:p>
    <w:p w:rsidR="00182776" w:rsidRPr="00392BA1" w:rsidRDefault="00182776" w:rsidP="001827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У</w:t>
      </w:r>
      <w:r w:rsidRPr="00392BA1">
        <w:rPr>
          <w:rFonts w:ascii="Times New Roman" w:hAnsi="Times New Roman"/>
          <w:sz w:val="28"/>
          <w:szCs w:val="28"/>
          <w:lang w:val="ru-RU"/>
        </w:rPr>
        <w:t xml:space="preserve">зкополосные спектры поглощения исследованных стекол являются типичными для Eu-содержащих материалов и обусловлены </w:t>
      </w:r>
      <w:r w:rsidRPr="00392BA1">
        <w:rPr>
          <w:rFonts w:ascii="Times New Roman" w:hAnsi="Times New Roman"/>
          <w:i/>
          <w:iCs/>
          <w:sz w:val="28"/>
          <w:szCs w:val="28"/>
          <w:lang w:val="ru-RU"/>
        </w:rPr>
        <w:t>f</w:t>
      </w:r>
      <w:r w:rsidRPr="00392BA1">
        <w:rPr>
          <w:rFonts w:ascii="Times New Roman" w:hAnsi="Times New Roman"/>
          <w:i/>
          <w:iCs/>
          <w:sz w:val="28"/>
          <w:szCs w:val="28"/>
          <w:lang w:val="ru-RU"/>
        </w:rPr>
        <w:sym w:font="Symbol" w:char="F02D"/>
      </w:r>
      <w:r w:rsidRPr="00392BA1">
        <w:rPr>
          <w:rFonts w:ascii="Times New Roman" w:hAnsi="Times New Roman"/>
          <w:i/>
          <w:iCs/>
          <w:sz w:val="28"/>
          <w:szCs w:val="28"/>
          <w:lang w:val="ru-RU"/>
        </w:rPr>
        <w:t>f</w:t>
      </w:r>
      <w:r w:rsidRPr="00392BA1">
        <w:rPr>
          <w:rFonts w:ascii="Times New Roman" w:hAnsi="Times New Roman"/>
          <w:sz w:val="28"/>
          <w:szCs w:val="28"/>
          <w:lang w:val="ru-RU"/>
        </w:rPr>
        <w:sym w:font="Symbol" w:char="F02D"/>
      </w:r>
      <w:r w:rsidRPr="00392BA1">
        <w:rPr>
          <w:rFonts w:ascii="Times New Roman" w:hAnsi="Times New Roman"/>
          <w:sz w:val="28"/>
          <w:szCs w:val="28"/>
          <w:lang w:val="ru-RU"/>
        </w:rPr>
        <w:t xml:space="preserve">переходами данного активатора. При этом монотонное увеличение </w:t>
      </w:r>
      <w:r w:rsidRPr="00392BA1">
        <w:rPr>
          <w:rFonts w:ascii="Times New Roman" w:hAnsi="Times New Roman"/>
          <w:i/>
          <w:iCs/>
          <w:sz w:val="28"/>
          <w:szCs w:val="28"/>
          <w:lang w:val="ru-RU"/>
        </w:rPr>
        <w:t>k</w:t>
      </w:r>
      <w:r w:rsidRPr="00392BA1">
        <w:rPr>
          <w:rFonts w:ascii="Times New Roman" w:hAnsi="Times New Roman"/>
          <w:sz w:val="28"/>
          <w:szCs w:val="28"/>
          <w:lang w:val="ru-RU"/>
        </w:rPr>
        <w:t xml:space="preserve"> с уменьшением</w:t>
      </w:r>
      <w:r w:rsidRPr="00392BA1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r w:rsidRPr="00392BA1">
        <w:rPr>
          <w:rFonts w:ascii="Times New Roman" w:hAnsi="Times New Roman"/>
          <w:sz w:val="28"/>
          <w:szCs w:val="28"/>
          <w:lang w:val="ru-RU"/>
        </w:rPr>
        <w:sym w:font="Symbol" w:char="F06C"/>
      </w:r>
      <w:r w:rsidRPr="00392BA1">
        <w:rPr>
          <w:rFonts w:ascii="Times New Roman" w:hAnsi="Times New Roman"/>
          <w:sz w:val="28"/>
          <w:szCs w:val="28"/>
          <w:lang w:val="ru-RU"/>
        </w:rPr>
        <w:t xml:space="preserve"> на кривой 1 связано со светорассеянием из-за микронеоднородности стекла, вызванной несовместимостью высококоординированных европий-кислородных полиэдров со структурным каркасом SiO</w:t>
      </w:r>
      <w:r w:rsidRPr="00392BA1">
        <w:rPr>
          <w:rFonts w:ascii="Times New Roman" w:hAnsi="Times New Roman"/>
          <w:sz w:val="28"/>
          <w:szCs w:val="28"/>
          <w:vertAlign w:val="subscript"/>
          <w:lang w:val="ru-RU"/>
        </w:rPr>
        <w:t>2</w:t>
      </w:r>
      <w:r w:rsidRPr="00392BA1">
        <w:rPr>
          <w:rFonts w:ascii="Times New Roman" w:hAnsi="Times New Roman"/>
          <w:sz w:val="28"/>
          <w:szCs w:val="28"/>
          <w:lang w:val="ru-RU"/>
        </w:rPr>
        <w:t>, а интенсивная широкая полоса в области 230 нм вероятнее всего обусловлена поглощением в полосе переноса заряда (ПЗ) с лигандов на ионы Eu</w:t>
      </w:r>
      <w:r w:rsidRPr="00392BA1">
        <w:rPr>
          <w:rFonts w:ascii="Times New Roman" w:hAnsi="Times New Roman"/>
          <w:sz w:val="28"/>
          <w:szCs w:val="28"/>
          <w:vertAlign w:val="superscript"/>
          <w:lang w:val="ru-RU"/>
        </w:rPr>
        <w:t>3+</w:t>
      </w:r>
      <w:r w:rsidRPr="00392BA1">
        <w:rPr>
          <w:rFonts w:ascii="Times New Roman" w:hAnsi="Times New Roman"/>
          <w:sz w:val="28"/>
          <w:szCs w:val="28"/>
          <w:lang w:val="ru-RU"/>
        </w:rPr>
        <w:t>. Уменьшение интенсивности этой полосы с одновременным уширением и появлением “плеча” при 300 нм в результате отжига Eu-содержащего стекла в водороде (кривая 2) можно связать с образованием в стекле стабильных ионов Eu</w:t>
      </w:r>
      <w:r w:rsidRPr="00392BA1">
        <w:rPr>
          <w:rFonts w:ascii="Times New Roman" w:hAnsi="Times New Roman"/>
          <w:sz w:val="28"/>
          <w:szCs w:val="28"/>
          <w:vertAlign w:val="superscript"/>
          <w:lang w:val="ru-RU"/>
        </w:rPr>
        <w:t>2+</w:t>
      </w:r>
      <w:r w:rsidRPr="00392BA1">
        <w:rPr>
          <w:rFonts w:ascii="Times New Roman" w:hAnsi="Times New Roman"/>
          <w:sz w:val="28"/>
          <w:szCs w:val="28"/>
          <w:lang w:val="ru-RU"/>
        </w:rPr>
        <w:t>. Как известно [124], спектры поглощения последних характеризуются наличием двух широких полос при 250 и 300 нм, из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92BA1">
        <w:rPr>
          <w:rFonts w:ascii="Times New Roman" w:hAnsi="Times New Roman"/>
          <w:sz w:val="28"/>
          <w:szCs w:val="28"/>
          <w:lang w:val="ru-RU"/>
        </w:rPr>
        <w:t>которых коротковолновая полоса в 2-3 раза интенсивнее длинноволновой. Появление интенсивной полосы при 250 нм в спектре соактивированного стекла (кривая 3) обусловлено переносом заряда с лигандов на ионы Се</w:t>
      </w:r>
      <w:r w:rsidRPr="00392BA1">
        <w:rPr>
          <w:rFonts w:ascii="Times New Roman" w:hAnsi="Times New Roman"/>
          <w:sz w:val="28"/>
          <w:szCs w:val="28"/>
          <w:vertAlign w:val="superscript"/>
          <w:lang w:val="ru-RU"/>
        </w:rPr>
        <w:t xml:space="preserve">4+ </w:t>
      </w:r>
      <w:r w:rsidRPr="00392BA1">
        <w:rPr>
          <w:rFonts w:ascii="Times New Roman" w:hAnsi="Times New Roman"/>
          <w:sz w:val="28"/>
          <w:szCs w:val="28"/>
          <w:lang w:val="ru-RU"/>
        </w:rPr>
        <w:t>[38]. Трансформация этой полосы для отожженного в водороде одноименного стекла в слабоинтенсивную полосу при 320 нм (кривая 5) связано с уменьшением концентрации четырехзарядного церия в результате его восстановления до трехзарядного, поглощающего в отмеченной области [38].</w:t>
      </w:r>
    </w:p>
    <w:p w:rsidR="00182776" w:rsidRPr="00392BA1" w:rsidRDefault="00182776" w:rsidP="001827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82776" w:rsidRPr="00860605" w:rsidRDefault="00182776" w:rsidP="00182776">
      <w:pPr>
        <w:pStyle w:val="ae"/>
        <w:spacing w:after="0" w:line="360" w:lineRule="auto"/>
        <w:ind w:firstLine="709"/>
        <w:jc w:val="center"/>
        <w:rPr>
          <w:rFonts w:ascii="Times New Roman" w:hAnsi="Times New Roman"/>
          <w:b/>
          <w:i w:val="0"/>
          <w:color w:val="auto"/>
          <w:spacing w:val="0"/>
          <w:sz w:val="28"/>
          <w:szCs w:val="28"/>
          <w:lang w:val="ru-RU"/>
        </w:rPr>
      </w:pPr>
      <w:r w:rsidRPr="00860605">
        <w:rPr>
          <w:rFonts w:ascii="Times New Roman" w:hAnsi="Times New Roman"/>
          <w:b/>
          <w:i w:val="0"/>
          <w:color w:val="auto"/>
          <w:spacing w:val="0"/>
          <w:sz w:val="28"/>
          <w:szCs w:val="28"/>
          <w:lang w:val="ru-RU"/>
        </w:rPr>
        <w:t>4.3 Спектры люминесценции Еu-содержащих стекол</w:t>
      </w:r>
    </w:p>
    <w:p w:rsidR="00182776" w:rsidRPr="00392BA1" w:rsidRDefault="00182776" w:rsidP="00182776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:rsidR="00182776" w:rsidRPr="00392BA1" w:rsidRDefault="00182776" w:rsidP="001827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92BA1">
        <w:rPr>
          <w:rFonts w:ascii="Times New Roman" w:hAnsi="Times New Roman"/>
          <w:sz w:val="28"/>
          <w:szCs w:val="28"/>
          <w:lang w:val="ru-RU"/>
        </w:rPr>
        <w:t>На рис. 4.2 изображены спектры люминесценции и ее возбуждения Eu-содержащих ксерогеля и кварцевого гель-стекла с C(EuCl</w:t>
      </w:r>
      <w:r w:rsidRPr="00392BA1">
        <w:rPr>
          <w:rFonts w:ascii="Times New Roman" w:hAnsi="Times New Roman"/>
          <w:sz w:val="28"/>
          <w:szCs w:val="28"/>
          <w:vertAlign w:val="subscript"/>
          <w:lang w:val="ru-RU"/>
        </w:rPr>
        <w:t>3</w:t>
      </w:r>
      <w:r w:rsidRPr="00392BA1">
        <w:rPr>
          <w:rFonts w:ascii="Times New Roman" w:hAnsi="Times New Roman"/>
          <w:sz w:val="28"/>
          <w:szCs w:val="28"/>
          <w:lang w:val="ru-RU"/>
        </w:rPr>
        <w:t xml:space="preserve">)=3 масс %. Видно, что при возбуждении с </w:t>
      </w:r>
      <w:r w:rsidRPr="00392BA1">
        <w:rPr>
          <w:rFonts w:ascii="Times New Roman" w:hAnsi="Times New Roman"/>
          <w:sz w:val="28"/>
          <w:szCs w:val="28"/>
          <w:lang w:val="ru-RU"/>
        </w:rPr>
        <w:sym w:font="Symbol" w:char="F06C"/>
      </w:r>
      <w:r w:rsidRPr="00392BA1">
        <w:rPr>
          <w:rFonts w:ascii="Times New Roman" w:hAnsi="Times New Roman"/>
          <w:sz w:val="28"/>
          <w:szCs w:val="28"/>
          <w:vertAlign w:val="subscript"/>
          <w:lang w:val="ru-RU"/>
        </w:rPr>
        <w:t>возб</w:t>
      </w:r>
      <w:r w:rsidRPr="00392BA1">
        <w:rPr>
          <w:rFonts w:ascii="Times New Roman" w:hAnsi="Times New Roman"/>
          <w:sz w:val="28"/>
          <w:szCs w:val="28"/>
          <w:lang w:val="ru-RU"/>
        </w:rPr>
        <w:t xml:space="preserve">=395 нм, соответствующей переходу </w:t>
      </w:r>
      <w:r w:rsidRPr="00392BA1">
        <w:rPr>
          <w:rFonts w:ascii="Times New Roman" w:hAnsi="Times New Roman"/>
          <w:i/>
          <w:iCs/>
          <w:sz w:val="28"/>
          <w:szCs w:val="28"/>
          <w:vertAlign w:val="superscript"/>
          <w:lang w:val="ru-RU"/>
        </w:rPr>
        <w:t>7</w:t>
      </w:r>
      <w:r w:rsidRPr="00392BA1">
        <w:rPr>
          <w:rFonts w:ascii="Times New Roman" w:hAnsi="Times New Roman"/>
          <w:i/>
          <w:iCs/>
          <w:sz w:val="28"/>
          <w:szCs w:val="28"/>
          <w:lang w:val="ru-RU"/>
        </w:rPr>
        <w:t>F</w:t>
      </w:r>
      <w:r w:rsidRPr="00392BA1">
        <w:rPr>
          <w:rFonts w:ascii="Times New Roman" w:hAnsi="Times New Roman"/>
          <w:i/>
          <w:iCs/>
          <w:sz w:val="28"/>
          <w:szCs w:val="28"/>
          <w:vertAlign w:val="subscript"/>
          <w:lang w:val="ru-RU"/>
        </w:rPr>
        <w:t>0</w:t>
      </w:r>
      <w:r w:rsidRPr="00392BA1">
        <w:rPr>
          <w:rFonts w:ascii="Times New Roman" w:hAnsi="Times New Roman"/>
          <w:i/>
          <w:iCs/>
          <w:sz w:val="28"/>
          <w:szCs w:val="28"/>
          <w:lang w:val="ru-RU"/>
        </w:rPr>
        <w:sym w:font="Symbol" w:char="F0AE"/>
      </w:r>
      <w:r w:rsidRPr="00392BA1">
        <w:rPr>
          <w:rFonts w:ascii="Times New Roman" w:hAnsi="Times New Roman"/>
          <w:i/>
          <w:iCs/>
          <w:sz w:val="28"/>
          <w:szCs w:val="28"/>
          <w:vertAlign w:val="superscript"/>
          <w:lang w:val="ru-RU"/>
        </w:rPr>
        <w:t>5</w:t>
      </w:r>
      <w:r w:rsidRPr="00392BA1">
        <w:rPr>
          <w:rFonts w:ascii="Times New Roman" w:hAnsi="Times New Roman"/>
          <w:i/>
          <w:iCs/>
          <w:sz w:val="28"/>
          <w:szCs w:val="28"/>
          <w:lang w:val="ru-RU"/>
        </w:rPr>
        <w:t>L</w:t>
      </w:r>
      <w:r w:rsidRPr="00392BA1">
        <w:rPr>
          <w:rFonts w:ascii="Times New Roman" w:hAnsi="Times New Roman"/>
          <w:i/>
          <w:iCs/>
          <w:sz w:val="28"/>
          <w:szCs w:val="28"/>
          <w:vertAlign w:val="subscript"/>
          <w:lang w:val="ru-RU"/>
        </w:rPr>
        <w:t>7</w:t>
      </w:r>
      <w:r w:rsidRPr="00392BA1">
        <w:rPr>
          <w:rFonts w:ascii="Times New Roman" w:hAnsi="Times New Roman"/>
          <w:sz w:val="28"/>
          <w:szCs w:val="28"/>
          <w:lang w:val="ru-RU"/>
        </w:rPr>
        <w:t xml:space="preserve"> ионов Eu</w:t>
      </w:r>
      <w:r w:rsidRPr="00392BA1">
        <w:rPr>
          <w:rFonts w:ascii="Times New Roman" w:hAnsi="Times New Roman"/>
          <w:sz w:val="28"/>
          <w:szCs w:val="28"/>
          <w:vertAlign w:val="superscript"/>
          <w:lang w:val="ru-RU"/>
        </w:rPr>
        <w:t>3+</w:t>
      </w:r>
      <w:r w:rsidRPr="00392BA1">
        <w:rPr>
          <w:rFonts w:ascii="Times New Roman" w:hAnsi="Times New Roman"/>
          <w:sz w:val="28"/>
          <w:szCs w:val="28"/>
          <w:lang w:val="ru-RU"/>
        </w:rPr>
        <w:t xml:space="preserve">, люминесценция ксерогеля представлена рядом слаборазрешенных узких полос, наиболее интенсивная из которых соответствует переходу </w:t>
      </w:r>
      <w:r w:rsidRPr="00392BA1">
        <w:rPr>
          <w:rFonts w:ascii="Times New Roman" w:hAnsi="Times New Roman"/>
          <w:i/>
          <w:iCs/>
          <w:sz w:val="28"/>
          <w:szCs w:val="28"/>
          <w:vertAlign w:val="superscript"/>
          <w:lang w:val="ru-RU"/>
        </w:rPr>
        <w:t>5</w:t>
      </w:r>
      <w:r w:rsidRPr="00392BA1">
        <w:rPr>
          <w:rFonts w:ascii="Times New Roman" w:hAnsi="Times New Roman"/>
          <w:i/>
          <w:iCs/>
          <w:sz w:val="28"/>
          <w:szCs w:val="28"/>
          <w:lang w:val="ru-RU"/>
        </w:rPr>
        <w:t>D</w:t>
      </w:r>
      <w:r w:rsidRPr="00392BA1">
        <w:rPr>
          <w:rFonts w:ascii="Times New Roman" w:hAnsi="Times New Roman"/>
          <w:i/>
          <w:iCs/>
          <w:sz w:val="28"/>
          <w:szCs w:val="28"/>
          <w:vertAlign w:val="subscript"/>
          <w:lang w:val="ru-RU"/>
        </w:rPr>
        <w:t>0</w:t>
      </w:r>
      <w:r w:rsidRPr="00392BA1">
        <w:rPr>
          <w:rFonts w:ascii="Times New Roman" w:hAnsi="Times New Roman"/>
          <w:i/>
          <w:iCs/>
          <w:sz w:val="28"/>
          <w:szCs w:val="28"/>
          <w:lang w:val="ru-RU"/>
        </w:rPr>
        <w:sym w:font="Symbol" w:char="F0AE"/>
      </w:r>
      <w:r w:rsidRPr="00392BA1">
        <w:rPr>
          <w:rFonts w:ascii="Times New Roman" w:hAnsi="Times New Roman"/>
          <w:i/>
          <w:iCs/>
          <w:sz w:val="28"/>
          <w:szCs w:val="28"/>
          <w:vertAlign w:val="superscript"/>
          <w:lang w:val="ru-RU"/>
        </w:rPr>
        <w:t>7</w:t>
      </w:r>
      <w:r w:rsidRPr="00392BA1">
        <w:rPr>
          <w:rFonts w:ascii="Times New Roman" w:hAnsi="Times New Roman"/>
          <w:i/>
          <w:iCs/>
          <w:sz w:val="28"/>
          <w:szCs w:val="28"/>
          <w:lang w:val="ru-RU"/>
        </w:rPr>
        <w:t>F</w:t>
      </w:r>
      <w:r w:rsidRPr="00392BA1">
        <w:rPr>
          <w:rFonts w:ascii="Times New Roman" w:hAnsi="Times New Roman"/>
          <w:i/>
          <w:iCs/>
          <w:sz w:val="28"/>
          <w:szCs w:val="28"/>
          <w:vertAlign w:val="subscript"/>
          <w:lang w:val="ru-RU"/>
        </w:rPr>
        <w:t>2</w:t>
      </w:r>
      <w:r w:rsidRPr="00392BA1">
        <w:rPr>
          <w:rFonts w:ascii="Times New Roman" w:hAnsi="Times New Roman"/>
          <w:sz w:val="28"/>
          <w:szCs w:val="28"/>
          <w:lang w:val="ru-RU"/>
        </w:rPr>
        <w:t xml:space="preserve"> (</w:t>
      </w:r>
      <w:r w:rsidRPr="00392BA1">
        <w:rPr>
          <w:rFonts w:ascii="Times New Roman" w:hAnsi="Times New Roman"/>
          <w:sz w:val="28"/>
          <w:szCs w:val="28"/>
          <w:lang w:val="ru-RU"/>
        </w:rPr>
        <w:sym w:font="Symbol" w:char="F06C"/>
      </w:r>
      <w:r w:rsidRPr="00392BA1">
        <w:rPr>
          <w:rFonts w:ascii="Times New Roman" w:hAnsi="Times New Roman"/>
          <w:sz w:val="28"/>
          <w:szCs w:val="28"/>
          <w:lang w:val="ru-RU"/>
        </w:rPr>
        <w:sym w:font="Symbol" w:char="F07E"/>
      </w:r>
      <w:r w:rsidRPr="00392BA1">
        <w:rPr>
          <w:rFonts w:ascii="Times New Roman" w:hAnsi="Times New Roman"/>
          <w:sz w:val="28"/>
          <w:szCs w:val="28"/>
          <w:lang w:val="ru-RU"/>
        </w:rPr>
        <w:t xml:space="preserve">615 нм), и едва заметной широкой полосой при 450 нм (кривая 1). При </w:t>
      </w:r>
      <w:r w:rsidRPr="00392BA1">
        <w:rPr>
          <w:rFonts w:ascii="Times New Roman" w:hAnsi="Times New Roman"/>
          <w:sz w:val="28"/>
          <w:szCs w:val="28"/>
          <w:lang w:val="ru-RU"/>
        </w:rPr>
        <w:sym w:font="Symbol" w:char="F06C"/>
      </w:r>
      <w:r w:rsidRPr="00392BA1">
        <w:rPr>
          <w:rFonts w:ascii="Times New Roman" w:hAnsi="Times New Roman"/>
          <w:sz w:val="28"/>
          <w:szCs w:val="28"/>
          <w:vertAlign w:val="subscript"/>
          <w:lang w:val="ru-RU"/>
        </w:rPr>
        <w:t>возб</w:t>
      </w:r>
      <w:r w:rsidRPr="00392BA1">
        <w:rPr>
          <w:rFonts w:ascii="Times New Roman" w:hAnsi="Times New Roman"/>
          <w:sz w:val="28"/>
          <w:szCs w:val="28"/>
          <w:lang w:val="ru-RU"/>
        </w:rPr>
        <w:t>=320 нм узкополосный спектр ксерогеля изменяется незначительно (по этой причине на рис. не показан), однако появляется слаборазрешенная интенсивная и широкая полоса при 380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92BA1">
        <w:rPr>
          <w:rFonts w:ascii="Times New Roman" w:hAnsi="Times New Roman"/>
          <w:sz w:val="28"/>
          <w:szCs w:val="28"/>
          <w:lang w:val="ru-RU"/>
        </w:rPr>
        <w:t xml:space="preserve">нм (кривая 2). Спектр возбуждения люминесценции ксерогеля при </w:t>
      </w:r>
      <w:r w:rsidRPr="00392BA1">
        <w:rPr>
          <w:rFonts w:ascii="Times New Roman" w:hAnsi="Times New Roman"/>
          <w:sz w:val="28"/>
          <w:szCs w:val="28"/>
          <w:lang w:val="ru-RU"/>
        </w:rPr>
        <w:sym w:font="Symbol" w:char="F06C"/>
      </w:r>
      <w:r w:rsidRPr="00392BA1">
        <w:rPr>
          <w:rFonts w:ascii="Times New Roman" w:hAnsi="Times New Roman"/>
          <w:sz w:val="28"/>
          <w:szCs w:val="28"/>
          <w:vertAlign w:val="subscript"/>
          <w:lang w:val="ru-RU"/>
        </w:rPr>
        <w:t>рег</w:t>
      </w:r>
      <w:r w:rsidRPr="00392BA1">
        <w:rPr>
          <w:rFonts w:ascii="Times New Roman" w:hAnsi="Times New Roman"/>
          <w:sz w:val="28"/>
          <w:szCs w:val="28"/>
          <w:lang w:val="ru-RU"/>
        </w:rPr>
        <w:t xml:space="preserve">=615 нм представлен узкими полосами, соответствующими </w:t>
      </w:r>
      <w:r w:rsidRPr="00392BA1">
        <w:rPr>
          <w:rFonts w:ascii="Times New Roman" w:hAnsi="Times New Roman"/>
          <w:i/>
          <w:iCs/>
          <w:sz w:val="28"/>
          <w:szCs w:val="28"/>
          <w:lang w:val="ru-RU"/>
        </w:rPr>
        <w:t>f</w:t>
      </w:r>
      <w:r w:rsidRPr="00392BA1">
        <w:rPr>
          <w:rFonts w:ascii="Times New Roman" w:hAnsi="Times New Roman"/>
          <w:i/>
          <w:iCs/>
          <w:sz w:val="28"/>
          <w:szCs w:val="28"/>
          <w:lang w:val="ru-RU"/>
        </w:rPr>
        <w:sym w:font="Symbol" w:char="F02D"/>
      </w:r>
      <w:r w:rsidRPr="00392BA1">
        <w:rPr>
          <w:rFonts w:ascii="Times New Roman" w:hAnsi="Times New Roman"/>
          <w:i/>
          <w:iCs/>
          <w:sz w:val="28"/>
          <w:szCs w:val="28"/>
          <w:lang w:val="ru-RU"/>
        </w:rPr>
        <w:t>f</w:t>
      </w:r>
      <w:r w:rsidRPr="00392BA1">
        <w:rPr>
          <w:rFonts w:ascii="Times New Roman" w:hAnsi="Times New Roman"/>
          <w:sz w:val="28"/>
          <w:szCs w:val="28"/>
          <w:lang w:val="ru-RU"/>
        </w:rPr>
        <w:sym w:font="Symbol" w:char="F02D"/>
      </w:r>
      <w:r w:rsidRPr="00392BA1">
        <w:rPr>
          <w:rFonts w:ascii="Times New Roman" w:hAnsi="Times New Roman"/>
          <w:sz w:val="28"/>
          <w:szCs w:val="28"/>
          <w:lang w:val="ru-RU"/>
        </w:rPr>
        <w:t>переходам ионов Eu</w:t>
      </w:r>
      <w:r w:rsidRPr="00392BA1">
        <w:rPr>
          <w:rFonts w:ascii="Times New Roman" w:hAnsi="Times New Roman"/>
          <w:sz w:val="28"/>
          <w:szCs w:val="28"/>
          <w:vertAlign w:val="superscript"/>
          <w:lang w:val="ru-RU"/>
        </w:rPr>
        <w:t>3+</w:t>
      </w:r>
      <w:r w:rsidRPr="00392BA1">
        <w:rPr>
          <w:rFonts w:ascii="Times New Roman" w:hAnsi="Times New Roman"/>
          <w:sz w:val="28"/>
          <w:szCs w:val="28"/>
          <w:lang w:val="ru-RU"/>
        </w:rPr>
        <w:t xml:space="preserve">, и широкой полосой при 270 нм (кривая 3). В спектре люминесценции стекла при </w:t>
      </w:r>
      <w:r w:rsidRPr="00392BA1">
        <w:rPr>
          <w:rFonts w:ascii="Times New Roman" w:hAnsi="Times New Roman"/>
          <w:sz w:val="28"/>
          <w:szCs w:val="28"/>
          <w:lang w:val="ru-RU"/>
        </w:rPr>
        <w:sym w:font="Symbol" w:char="F06C"/>
      </w:r>
      <w:r w:rsidRPr="00392BA1">
        <w:rPr>
          <w:rFonts w:ascii="Times New Roman" w:hAnsi="Times New Roman"/>
          <w:sz w:val="28"/>
          <w:szCs w:val="28"/>
          <w:vertAlign w:val="subscript"/>
          <w:lang w:val="ru-RU"/>
        </w:rPr>
        <w:t>возб</w:t>
      </w:r>
      <w:r w:rsidRPr="00392BA1">
        <w:rPr>
          <w:rFonts w:ascii="Times New Roman" w:hAnsi="Times New Roman"/>
          <w:sz w:val="28"/>
          <w:szCs w:val="28"/>
          <w:lang w:val="ru-RU"/>
        </w:rPr>
        <w:t xml:space="preserve">=395 нм (кривая 4) наблюдается ослабление относительной интенсивности полосы </w:t>
      </w:r>
      <w:r w:rsidRPr="00392BA1">
        <w:rPr>
          <w:rFonts w:ascii="Times New Roman" w:hAnsi="Times New Roman"/>
          <w:i/>
          <w:iCs/>
          <w:sz w:val="28"/>
          <w:szCs w:val="28"/>
          <w:vertAlign w:val="superscript"/>
          <w:lang w:val="ru-RU"/>
        </w:rPr>
        <w:t>5</w:t>
      </w:r>
      <w:r w:rsidRPr="00392BA1">
        <w:rPr>
          <w:rFonts w:ascii="Times New Roman" w:hAnsi="Times New Roman"/>
          <w:i/>
          <w:iCs/>
          <w:sz w:val="28"/>
          <w:szCs w:val="28"/>
          <w:lang w:val="ru-RU"/>
        </w:rPr>
        <w:t>D</w:t>
      </w:r>
      <w:r w:rsidRPr="00392BA1">
        <w:rPr>
          <w:rFonts w:ascii="Times New Roman" w:hAnsi="Times New Roman"/>
          <w:i/>
          <w:iCs/>
          <w:sz w:val="28"/>
          <w:szCs w:val="28"/>
          <w:vertAlign w:val="subscript"/>
          <w:lang w:val="ru-RU"/>
        </w:rPr>
        <w:t>0</w:t>
      </w:r>
      <w:r w:rsidRPr="00392BA1">
        <w:rPr>
          <w:rFonts w:ascii="Times New Roman" w:hAnsi="Times New Roman"/>
          <w:i/>
          <w:iCs/>
          <w:sz w:val="28"/>
          <w:szCs w:val="28"/>
          <w:lang w:val="ru-RU"/>
        </w:rPr>
        <w:sym w:font="Symbol" w:char="F0AE"/>
      </w:r>
      <w:r w:rsidRPr="00392BA1">
        <w:rPr>
          <w:rFonts w:ascii="Times New Roman" w:hAnsi="Times New Roman"/>
          <w:i/>
          <w:iCs/>
          <w:sz w:val="28"/>
          <w:szCs w:val="28"/>
          <w:vertAlign w:val="superscript"/>
          <w:lang w:val="ru-RU"/>
        </w:rPr>
        <w:t>7</w:t>
      </w:r>
      <w:r w:rsidRPr="00392BA1">
        <w:rPr>
          <w:rFonts w:ascii="Times New Roman" w:hAnsi="Times New Roman"/>
          <w:i/>
          <w:iCs/>
          <w:sz w:val="28"/>
          <w:szCs w:val="28"/>
          <w:lang w:val="ru-RU"/>
        </w:rPr>
        <w:t>F</w:t>
      </w:r>
      <w:r w:rsidRPr="00392BA1">
        <w:rPr>
          <w:rFonts w:ascii="Times New Roman" w:hAnsi="Times New Roman"/>
          <w:i/>
          <w:iCs/>
          <w:sz w:val="28"/>
          <w:szCs w:val="28"/>
          <w:vertAlign w:val="subscript"/>
          <w:lang w:val="ru-RU"/>
        </w:rPr>
        <w:t>4</w:t>
      </w:r>
      <w:r w:rsidRPr="00392BA1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r w:rsidRPr="00392BA1">
        <w:rPr>
          <w:rFonts w:ascii="Times New Roman" w:hAnsi="Times New Roman"/>
          <w:sz w:val="28"/>
          <w:szCs w:val="28"/>
          <w:lang w:val="ru-RU"/>
        </w:rPr>
        <w:t>(</w:t>
      </w:r>
      <w:r w:rsidRPr="00392BA1">
        <w:rPr>
          <w:rFonts w:ascii="Times New Roman" w:hAnsi="Times New Roman"/>
          <w:sz w:val="28"/>
          <w:szCs w:val="28"/>
          <w:lang w:val="ru-RU"/>
        </w:rPr>
        <w:sym w:font="Symbol" w:char="F06C"/>
      </w:r>
      <w:r w:rsidRPr="00392BA1">
        <w:rPr>
          <w:rFonts w:ascii="Times New Roman" w:hAnsi="Times New Roman"/>
          <w:sz w:val="28"/>
          <w:szCs w:val="28"/>
          <w:lang w:val="ru-RU"/>
        </w:rPr>
        <w:sym w:font="Symbol" w:char="F07E"/>
      </w:r>
      <w:r w:rsidRPr="00392BA1">
        <w:rPr>
          <w:rFonts w:ascii="Times New Roman" w:hAnsi="Times New Roman"/>
          <w:sz w:val="28"/>
          <w:szCs w:val="28"/>
          <w:lang w:val="ru-RU"/>
        </w:rPr>
        <w:t>700 нм)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92BA1">
        <w:rPr>
          <w:rFonts w:ascii="Times New Roman" w:hAnsi="Times New Roman"/>
          <w:sz w:val="28"/>
          <w:szCs w:val="28"/>
          <w:lang w:val="ru-RU"/>
        </w:rPr>
        <w:t xml:space="preserve">и небольшое усиление расщепления полос </w:t>
      </w:r>
      <w:r w:rsidRPr="00392BA1">
        <w:rPr>
          <w:rFonts w:ascii="Times New Roman" w:hAnsi="Times New Roman"/>
          <w:i/>
          <w:iCs/>
          <w:sz w:val="28"/>
          <w:szCs w:val="28"/>
          <w:vertAlign w:val="superscript"/>
          <w:lang w:val="ru-RU"/>
        </w:rPr>
        <w:t>5</w:t>
      </w:r>
      <w:r w:rsidRPr="00392BA1">
        <w:rPr>
          <w:rFonts w:ascii="Times New Roman" w:hAnsi="Times New Roman"/>
          <w:i/>
          <w:iCs/>
          <w:sz w:val="28"/>
          <w:szCs w:val="28"/>
          <w:lang w:val="ru-RU"/>
        </w:rPr>
        <w:t>D</w:t>
      </w:r>
      <w:r w:rsidRPr="00392BA1">
        <w:rPr>
          <w:rFonts w:ascii="Times New Roman" w:hAnsi="Times New Roman"/>
          <w:i/>
          <w:iCs/>
          <w:sz w:val="28"/>
          <w:szCs w:val="28"/>
          <w:vertAlign w:val="subscript"/>
          <w:lang w:val="ru-RU"/>
        </w:rPr>
        <w:t>0</w:t>
      </w:r>
      <w:r w:rsidRPr="00392BA1">
        <w:rPr>
          <w:rFonts w:ascii="Times New Roman" w:hAnsi="Times New Roman"/>
          <w:i/>
          <w:iCs/>
          <w:sz w:val="28"/>
          <w:szCs w:val="28"/>
          <w:lang w:val="ru-RU"/>
        </w:rPr>
        <w:sym w:font="Symbol" w:char="F0AE"/>
      </w:r>
      <w:r w:rsidRPr="00392BA1">
        <w:rPr>
          <w:rFonts w:ascii="Times New Roman" w:hAnsi="Times New Roman"/>
          <w:i/>
          <w:iCs/>
          <w:sz w:val="28"/>
          <w:szCs w:val="28"/>
          <w:vertAlign w:val="superscript"/>
          <w:lang w:val="ru-RU"/>
        </w:rPr>
        <w:t>7</w:t>
      </w:r>
      <w:r w:rsidRPr="00392BA1">
        <w:rPr>
          <w:rFonts w:ascii="Times New Roman" w:hAnsi="Times New Roman"/>
          <w:i/>
          <w:iCs/>
          <w:sz w:val="28"/>
          <w:szCs w:val="28"/>
          <w:lang w:val="ru-RU"/>
        </w:rPr>
        <w:t>F</w:t>
      </w:r>
      <w:r w:rsidRPr="00392BA1">
        <w:rPr>
          <w:rFonts w:ascii="Times New Roman" w:hAnsi="Times New Roman"/>
          <w:i/>
          <w:iCs/>
          <w:sz w:val="28"/>
          <w:szCs w:val="28"/>
          <w:vertAlign w:val="subscript"/>
          <w:lang w:val="ru-RU"/>
        </w:rPr>
        <w:t>1</w:t>
      </w:r>
      <w:r w:rsidRPr="00392BA1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r w:rsidRPr="00392BA1">
        <w:rPr>
          <w:rFonts w:ascii="Times New Roman" w:hAnsi="Times New Roman"/>
          <w:sz w:val="28"/>
          <w:szCs w:val="28"/>
          <w:lang w:val="ru-RU"/>
        </w:rPr>
        <w:t>(</w:t>
      </w:r>
      <w:r w:rsidRPr="00392BA1">
        <w:rPr>
          <w:rFonts w:ascii="Times New Roman" w:hAnsi="Times New Roman"/>
          <w:sz w:val="28"/>
          <w:szCs w:val="28"/>
          <w:lang w:val="ru-RU"/>
        </w:rPr>
        <w:sym w:font="Symbol" w:char="F06C"/>
      </w:r>
      <w:r w:rsidRPr="00392BA1">
        <w:rPr>
          <w:rFonts w:ascii="Times New Roman" w:hAnsi="Times New Roman"/>
          <w:sz w:val="28"/>
          <w:szCs w:val="28"/>
          <w:lang w:val="ru-RU"/>
        </w:rPr>
        <w:sym w:font="Symbol" w:char="F07E"/>
      </w:r>
      <w:r w:rsidRPr="00392BA1">
        <w:rPr>
          <w:rFonts w:ascii="Times New Roman" w:hAnsi="Times New Roman"/>
          <w:sz w:val="28"/>
          <w:szCs w:val="28"/>
          <w:lang w:val="ru-RU"/>
        </w:rPr>
        <w:t xml:space="preserve">590 нм) и </w:t>
      </w:r>
      <w:r w:rsidRPr="00392BA1">
        <w:rPr>
          <w:rFonts w:ascii="Times New Roman" w:hAnsi="Times New Roman"/>
          <w:i/>
          <w:iCs/>
          <w:sz w:val="28"/>
          <w:szCs w:val="28"/>
          <w:vertAlign w:val="superscript"/>
          <w:lang w:val="ru-RU"/>
        </w:rPr>
        <w:t>5</w:t>
      </w:r>
      <w:r w:rsidRPr="00392BA1">
        <w:rPr>
          <w:rFonts w:ascii="Times New Roman" w:hAnsi="Times New Roman"/>
          <w:i/>
          <w:iCs/>
          <w:sz w:val="28"/>
          <w:szCs w:val="28"/>
          <w:lang w:val="ru-RU"/>
        </w:rPr>
        <w:t>D</w:t>
      </w:r>
      <w:r w:rsidRPr="00392BA1">
        <w:rPr>
          <w:rFonts w:ascii="Times New Roman" w:hAnsi="Times New Roman"/>
          <w:i/>
          <w:iCs/>
          <w:sz w:val="28"/>
          <w:szCs w:val="28"/>
          <w:vertAlign w:val="subscript"/>
          <w:lang w:val="ru-RU"/>
        </w:rPr>
        <w:t>0</w:t>
      </w:r>
      <w:r w:rsidRPr="00392BA1">
        <w:rPr>
          <w:rFonts w:ascii="Times New Roman" w:hAnsi="Times New Roman"/>
          <w:i/>
          <w:iCs/>
          <w:sz w:val="28"/>
          <w:szCs w:val="28"/>
          <w:lang w:val="ru-RU"/>
        </w:rPr>
        <w:sym w:font="Symbol" w:char="F0AE"/>
      </w:r>
      <w:r w:rsidRPr="00392BA1">
        <w:rPr>
          <w:rFonts w:ascii="Times New Roman" w:hAnsi="Times New Roman"/>
          <w:i/>
          <w:iCs/>
          <w:sz w:val="28"/>
          <w:szCs w:val="28"/>
          <w:vertAlign w:val="superscript"/>
          <w:lang w:val="ru-RU"/>
        </w:rPr>
        <w:t>7</w:t>
      </w:r>
      <w:r w:rsidRPr="00392BA1">
        <w:rPr>
          <w:rFonts w:ascii="Times New Roman" w:hAnsi="Times New Roman"/>
          <w:i/>
          <w:iCs/>
          <w:sz w:val="28"/>
          <w:szCs w:val="28"/>
          <w:lang w:val="ru-RU"/>
        </w:rPr>
        <w:t>F</w:t>
      </w:r>
      <w:r w:rsidRPr="00392BA1">
        <w:rPr>
          <w:rFonts w:ascii="Times New Roman" w:hAnsi="Times New Roman"/>
          <w:i/>
          <w:iCs/>
          <w:sz w:val="28"/>
          <w:szCs w:val="28"/>
          <w:vertAlign w:val="subscript"/>
          <w:lang w:val="ru-RU"/>
        </w:rPr>
        <w:t>2</w:t>
      </w:r>
      <w:r w:rsidRPr="00392BA1">
        <w:rPr>
          <w:rFonts w:ascii="Times New Roman" w:hAnsi="Times New Roman"/>
          <w:sz w:val="28"/>
          <w:szCs w:val="28"/>
          <w:lang w:val="ru-RU"/>
        </w:rPr>
        <w:t xml:space="preserve"> (</w:t>
      </w:r>
      <w:r w:rsidRPr="00392BA1">
        <w:rPr>
          <w:rFonts w:ascii="Times New Roman" w:hAnsi="Times New Roman"/>
          <w:sz w:val="28"/>
          <w:szCs w:val="28"/>
          <w:lang w:val="ru-RU"/>
        </w:rPr>
        <w:sym w:font="Symbol" w:char="F06C"/>
      </w:r>
      <w:r w:rsidRPr="00392BA1">
        <w:rPr>
          <w:rFonts w:ascii="Times New Roman" w:hAnsi="Times New Roman"/>
          <w:sz w:val="28"/>
          <w:szCs w:val="28"/>
          <w:lang w:val="ru-RU"/>
        </w:rPr>
        <w:sym w:font="Symbol" w:char="F07E"/>
      </w:r>
      <w:r w:rsidRPr="00392BA1">
        <w:rPr>
          <w:rFonts w:ascii="Times New Roman" w:hAnsi="Times New Roman"/>
          <w:sz w:val="28"/>
          <w:szCs w:val="28"/>
          <w:lang w:val="ru-RU"/>
        </w:rPr>
        <w:t xml:space="preserve">615 нм). Заметим, что с повышением Т до 298К относительная интенсивность узких люминесцентных полос практически не изменяется. Смещение </w:t>
      </w:r>
      <w:r w:rsidRPr="00392BA1">
        <w:rPr>
          <w:rFonts w:ascii="Times New Roman" w:hAnsi="Times New Roman"/>
          <w:sz w:val="28"/>
          <w:szCs w:val="28"/>
          <w:lang w:val="ru-RU"/>
        </w:rPr>
        <w:sym w:font="Symbol" w:char="F06C"/>
      </w:r>
      <w:r w:rsidRPr="00392BA1">
        <w:rPr>
          <w:rFonts w:ascii="Times New Roman" w:hAnsi="Times New Roman"/>
          <w:sz w:val="28"/>
          <w:szCs w:val="28"/>
          <w:vertAlign w:val="subscript"/>
          <w:lang w:val="ru-RU"/>
        </w:rPr>
        <w:t>возб</w:t>
      </w:r>
      <w:r w:rsidRPr="00392BA1">
        <w:rPr>
          <w:rFonts w:ascii="Times New Roman" w:hAnsi="Times New Roman"/>
          <w:sz w:val="28"/>
          <w:szCs w:val="28"/>
          <w:lang w:val="ru-RU"/>
        </w:rPr>
        <w:t xml:space="preserve"> в коротковолновую сторону слабо отражается на узкополосном спектре и сопровождается появлением гораздо менее интенсивной, по сравнению с ксерогелем, ультрафиолетовой люминесценции. Спектр возбуждения люминесценции стекла при </w:t>
      </w:r>
      <w:r w:rsidRPr="00392BA1">
        <w:rPr>
          <w:rFonts w:ascii="Times New Roman" w:hAnsi="Times New Roman"/>
          <w:sz w:val="28"/>
          <w:szCs w:val="28"/>
          <w:lang w:val="ru-RU"/>
        </w:rPr>
        <w:sym w:font="Symbol" w:char="F06C"/>
      </w:r>
      <w:r w:rsidRPr="00392BA1">
        <w:rPr>
          <w:rFonts w:ascii="Times New Roman" w:hAnsi="Times New Roman"/>
          <w:sz w:val="28"/>
          <w:szCs w:val="28"/>
          <w:vertAlign w:val="subscript"/>
          <w:lang w:val="ru-RU"/>
        </w:rPr>
        <w:t>рег</w:t>
      </w:r>
      <w:r w:rsidRPr="00392BA1">
        <w:rPr>
          <w:rFonts w:ascii="Times New Roman" w:hAnsi="Times New Roman"/>
          <w:sz w:val="28"/>
          <w:szCs w:val="28"/>
          <w:lang w:val="ru-RU"/>
        </w:rPr>
        <w:t xml:space="preserve">=615 нм отличается от одноименного спектра ксерогеля значительно большей относительной интенсивностью полосы при 270 нм, а также приблизительно одинаковой интенсивностью полос </w:t>
      </w:r>
      <w:r w:rsidRPr="00392BA1">
        <w:rPr>
          <w:rFonts w:ascii="Times New Roman" w:hAnsi="Times New Roman"/>
          <w:i/>
          <w:iCs/>
          <w:sz w:val="28"/>
          <w:szCs w:val="28"/>
          <w:vertAlign w:val="superscript"/>
          <w:lang w:val="ru-RU"/>
        </w:rPr>
        <w:t>7</w:t>
      </w:r>
      <w:r w:rsidRPr="00392BA1">
        <w:rPr>
          <w:rFonts w:ascii="Times New Roman" w:hAnsi="Times New Roman"/>
          <w:i/>
          <w:iCs/>
          <w:sz w:val="28"/>
          <w:szCs w:val="28"/>
          <w:lang w:val="ru-RU"/>
        </w:rPr>
        <w:t>F</w:t>
      </w:r>
      <w:r w:rsidRPr="00392BA1">
        <w:rPr>
          <w:rFonts w:ascii="Times New Roman" w:hAnsi="Times New Roman"/>
          <w:i/>
          <w:iCs/>
          <w:sz w:val="28"/>
          <w:szCs w:val="28"/>
          <w:vertAlign w:val="subscript"/>
          <w:lang w:val="ru-RU"/>
        </w:rPr>
        <w:t>0</w:t>
      </w:r>
      <w:r w:rsidRPr="00392BA1">
        <w:rPr>
          <w:rFonts w:ascii="Times New Roman" w:hAnsi="Times New Roman"/>
          <w:i/>
          <w:iCs/>
          <w:sz w:val="28"/>
          <w:szCs w:val="28"/>
          <w:lang w:val="ru-RU"/>
        </w:rPr>
        <w:sym w:font="Symbol" w:char="F0AE"/>
      </w:r>
      <w:r w:rsidRPr="00392BA1">
        <w:rPr>
          <w:rFonts w:ascii="Times New Roman" w:hAnsi="Times New Roman"/>
          <w:i/>
          <w:iCs/>
          <w:sz w:val="28"/>
          <w:szCs w:val="28"/>
          <w:vertAlign w:val="superscript"/>
          <w:lang w:val="ru-RU"/>
        </w:rPr>
        <w:t>5</w:t>
      </w:r>
      <w:r w:rsidRPr="00392BA1">
        <w:rPr>
          <w:rFonts w:ascii="Times New Roman" w:hAnsi="Times New Roman"/>
          <w:i/>
          <w:iCs/>
          <w:sz w:val="28"/>
          <w:szCs w:val="28"/>
          <w:lang w:val="ru-RU"/>
        </w:rPr>
        <w:t>L</w:t>
      </w:r>
      <w:r w:rsidRPr="00392BA1">
        <w:rPr>
          <w:rFonts w:ascii="Times New Roman" w:hAnsi="Times New Roman"/>
          <w:i/>
          <w:iCs/>
          <w:sz w:val="28"/>
          <w:szCs w:val="28"/>
          <w:vertAlign w:val="subscript"/>
          <w:lang w:val="ru-RU"/>
        </w:rPr>
        <w:t>6</w:t>
      </w:r>
      <w:r w:rsidRPr="00392BA1">
        <w:rPr>
          <w:rFonts w:ascii="Times New Roman" w:hAnsi="Times New Roman"/>
          <w:sz w:val="28"/>
          <w:szCs w:val="28"/>
          <w:lang w:val="ru-RU"/>
        </w:rPr>
        <w:t xml:space="preserve"> и </w:t>
      </w:r>
      <w:r w:rsidRPr="00392BA1">
        <w:rPr>
          <w:rFonts w:ascii="Times New Roman" w:hAnsi="Times New Roman"/>
          <w:i/>
          <w:iCs/>
          <w:sz w:val="28"/>
          <w:szCs w:val="28"/>
          <w:vertAlign w:val="superscript"/>
          <w:lang w:val="ru-RU"/>
        </w:rPr>
        <w:t>7</w:t>
      </w:r>
      <w:r w:rsidRPr="00392BA1">
        <w:rPr>
          <w:rFonts w:ascii="Times New Roman" w:hAnsi="Times New Roman"/>
          <w:i/>
          <w:iCs/>
          <w:sz w:val="28"/>
          <w:szCs w:val="28"/>
          <w:lang w:val="ru-RU"/>
        </w:rPr>
        <w:t>F</w:t>
      </w:r>
      <w:r w:rsidRPr="00392BA1">
        <w:rPr>
          <w:rFonts w:ascii="Times New Roman" w:hAnsi="Times New Roman"/>
          <w:i/>
          <w:iCs/>
          <w:sz w:val="28"/>
          <w:szCs w:val="28"/>
          <w:vertAlign w:val="subscript"/>
          <w:lang w:val="ru-RU"/>
        </w:rPr>
        <w:t>0</w:t>
      </w:r>
      <w:r w:rsidRPr="00392BA1">
        <w:rPr>
          <w:rFonts w:ascii="Times New Roman" w:hAnsi="Times New Roman"/>
          <w:i/>
          <w:iCs/>
          <w:sz w:val="28"/>
          <w:szCs w:val="28"/>
          <w:lang w:val="ru-RU"/>
        </w:rPr>
        <w:sym w:font="Symbol" w:char="F0AE"/>
      </w:r>
      <w:r w:rsidRPr="00392BA1">
        <w:rPr>
          <w:rFonts w:ascii="Times New Roman" w:hAnsi="Times New Roman"/>
          <w:i/>
          <w:iCs/>
          <w:sz w:val="28"/>
          <w:szCs w:val="28"/>
          <w:vertAlign w:val="superscript"/>
          <w:lang w:val="ru-RU"/>
        </w:rPr>
        <w:t>5</w:t>
      </w:r>
      <w:r w:rsidRPr="00392BA1">
        <w:rPr>
          <w:rFonts w:ascii="Times New Roman" w:hAnsi="Times New Roman"/>
          <w:i/>
          <w:iCs/>
          <w:sz w:val="28"/>
          <w:szCs w:val="28"/>
          <w:lang w:val="ru-RU"/>
        </w:rPr>
        <w:t>D</w:t>
      </w:r>
      <w:r w:rsidRPr="00392BA1">
        <w:rPr>
          <w:rFonts w:ascii="Times New Roman" w:hAnsi="Times New Roman"/>
          <w:i/>
          <w:iCs/>
          <w:sz w:val="28"/>
          <w:szCs w:val="28"/>
          <w:vertAlign w:val="subscript"/>
          <w:lang w:val="ru-RU"/>
        </w:rPr>
        <w:t>2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92BA1">
        <w:rPr>
          <w:rFonts w:ascii="Times New Roman" w:hAnsi="Times New Roman"/>
          <w:sz w:val="28"/>
          <w:szCs w:val="28"/>
          <w:lang w:val="ru-RU"/>
        </w:rPr>
        <w:t>(кривая 5). Сканирование</w:t>
      </w:r>
      <w:r w:rsidRPr="00392BA1">
        <w:rPr>
          <w:rFonts w:ascii="Times New Roman" w:hAnsi="Times New Roman"/>
          <w:sz w:val="28"/>
          <w:szCs w:val="28"/>
          <w:vertAlign w:val="subscript"/>
          <w:lang w:val="ru-RU"/>
        </w:rPr>
        <w:t xml:space="preserve"> </w:t>
      </w:r>
      <w:r w:rsidRPr="00392BA1">
        <w:rPr>
          <w:rFonts w:ascii="Times New Roman" w:hAnsi="Times New Roman"/>
          <w:sz w:val="28"/>
          <w:szCs w:val="28"/>
          <w:lang w:val="ru-RU"/>
        </w:rPr>
        <w:sym w:font="Symbol" w:char="F06C"/>
      </w:r>
      <w:r w:rsidRPr="00392BA1">
        <w:rPr>
          <w:rFonts w:ascii="Times New Roman" w:hAnsi="Times New Roman"/>
          <w:sz w:val="28"/>
          <w:szCs w:val="28"/>
          <w:vertAlign w:val="subscript"/>
          <w:lang w:val="ru-RU"/>
        </w:rPr>
        <w:t>рег</w:t>
      </w:r>
      <w:r w:rsidRPr="00392BA1">
        <w:rPr>
          <w:rFonts w:ascii="Times New Roman" w:hAnsi="Times New Roman"/>
          <w:sz w:val="28"/>
          <w:szCs w:val="28"/>
          <w:lang w:val="ru-RU"/>
        </w:rPr>
        <w:t xml:space="preserve"> по полосам </w:t>
      </w:r>
      <w:r w:rsidRPr="00392BA1">
        <w:rPr>
          <w:rFonts w:ascii="Times New Roman" w:hAnsi="Times New Roman"/>
          <w:i/>
          <w:iCs/>
          <w:sz w:val="28"/>
          <w:szCs w:val="28"/>
          <w:vertAlign w:val="superscript"/>
          <w:lang w:val="ru-RU"/>
        </w:rPr>
        <w:t>5</w:t>
      </w:r>
      <w:r w:rsidRPr="00392BA1">
        <w:rPr>
          <w:rFonts w:ascii="Times New Roman" w:hAnsi="Times New Roman"/>
          <w:i/>
          <w:iCs/>
          <w:sz w:val="28"/>
          <w:szCs w:val="28"/>
          <w:lang w:val="ru-RU"/>
        </w:rPr>
        <w:t>D</w:t>
      </w:r>
      <w:r w:rsidRPr="00392BA1">
        <w:rPr>
          <w:rFonts w:ascii="Times New Roman" w:hAnsi="Times New Roman"/>
          <w:i/>
          <w:iCs/>
          <w:sz w:val="28"/>
          <w:szCs w:val="28"/>
          <w:vertAlign w:val="subscript"/>
          <w:lang w:val="ru-RU"/>
        </w:rPr>
        <w:t>0</w:t>
      </w:r>
      <w:r w:rsidRPr="00392BA1">
        <w:rPr>
          <w:rFonts w:ascii="Times New Roman" w:hAnsi="Times New Roman"/>
          <w:i/>
          <w:iCs/>
          <w:sz w:val="28"/>
          <w:szCs w:val="28"/>
          <w:lang w:val="ru-RU"/>
        </w:rPr>
        <w:sym w:font="Symbol" w:char="F0AE"/>
      </w:r>
      <w:r w:rsidRPr="00392BA1">
        <w:rPr>
          <w:rFonts w:ascii="Times New Roman" w:hAnsi="Times New Roman"/>
          <w:i/>
          <w:iCs/>
          <w:sz w:val="28"/>
          <w:szCs w:val="28"/>
          <w:vertAlign w:val="superscript"/>
          <w:lang w:val="ru-RU"/>
        </w:rPr>
        <w:t>7</w:t>
      </w:r>
      <w:r w:rsidRPr="00392BA1">
        <w:rPr>
          <w:rFonts w:ascii="Times New Roman" w:hAnsi="Times New Roman"/>
          <w:i/>
          <w:iCs/>
          <w:sz w:val="28"/>
          <w:szCs w:val="28"/>
          <w:lang w:val="ru-RU"/>
        </w:rPr>
        <w:t>F</w:t>
      </w:r>
      <w:r w:rsidRPr="00392BA1">
        <w:rPr>
          <w:rFonts w:ascii="Times New Roman" w:hAnsi="Times New Roman"/>
          <w:i/>
          <w:iCs/>
          <w:sz w:val="28"/>
          <w:szCs w:val="28"/>
          <w:vertAlign w:val="subscript"/>
          <w:lang w:val="ru-RU"/>
        </w:rPr>
        <w:t>j</w:t>
      </w:r>
      <w:r w:rsidRPr="00392BA1">
        <w:rPr>
          <w:rFonts w:ascii="Times New Roman" w:hAnsi="Times New Roman"/>
          <w:sz w:val="28"/>
          <w:szCs w:val="28"/>
          <w:vertAlign w:val="subscript"/>
          <w:lang w:val="ru-RU"/>
        </w:rPr>
        <w:t xml:space="preserve"> </w:t>
      </w:r>
      <w:r w:rsidRPr="00392BA1">
        <w:rPr>
          <w:rFonts w:ascii="Times New Roman" w:hAnsi="Times New Roman"/>
          <w:sz w:val="28"/>
          <w:szCs w:val="28"/>
          <w:lang w:val="ru-RU"/>
        </w:rPr>
        <w:t>ведет к небольшому перераспределению интенсивности в этом спектре. При уменьшении С(EuCl</w:t>
      </w:r>
      <w:r w:rsidRPr="00392BA1">
        <w:rPr>
          <w:rFonts w:ascii="Times New Roman" w:hAnsi="Times New Roman"/>
          <w:sz w:val="28"/>
          <w:szCs w:val="28"/>
          <w:vertAlign w:val="subscript"/>
          <w:lang w:val="ru-RU"/>
        </w:rPr>
        <w:t>3</w:t>
      </w:r>
      <w:r w:rsidRPr="00392BA1">
        <w:rPr>
          <w:rFonts w:ascii="Times New Roman" w:hAnsi="Times New Roman"/>
          <w:sz w:val="28"/>
          <w:szCs w:val="28"/>
          <w:lang w:val="ru-RU"/>
        </w:rPr>
        <w:t>) до 0,3 масс % принципиальных изменений рассмотренных спектров не происходит.</w:t>
      </w:r>
    </w:p>
    <w:p w:rsidR="00182776" w:rsidRDefault="00182776" w:rsidP="001827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92BA1">
        <w:rPr>
          <w:rFonts w:ascii="Times New Roman" w:hAnsi="Times New Roman"/>
          <w:sz w:val="28"/>
          <w:szCs w:val="28"/>
          <w:lang w:val="ru-RU"/>
        </w:rPr>
        <w:t>Используя [41] и приведенные на рис. 4.2 узкополосные спектры люминесценции одноактивированного ксерогеля, несложно определить, что оптические центры трехзарядного европия характеризуются гексагональной структурой, симметрия которой вероятнее всего C</w:t>
      </w:r>
      <w:r w:rsidRPr="00392BA1">
        <w:rPr>
          <w:rFonts w:ascii="Times New Roman" w:hAnsi="Times New Roman"/>
          <w:sz w:val="28"/>
          <w:szCs w:val="28"/>
          <w:vertAlign w:val="subscript"/>
          <w:lang w:val="ru-RU"/>
        </w:rPr>
        <w:t>3h</w:t>
      </w:r>
      <w:r w:rsidRPr="00392BA1">
        <w:rPr>
          <w:rFonts w:ascii="Times New Roman" w:hAnsi="Times New Roman"/>
          <w:sz w:val="28"/>
          <w:szCs w:val="28"/>
          <w:lang w:val="ru-RU"/>
        </w:rPr>
        <w:t xml:space="preserve"> либо D</w:t>
      </w:r>
      <w:r w:rsidRPr="00392BA1">
        <w:rPr>
          <w:rFonts w:ascii="Times New Roman" w:hAnsi="Times New Roman"/>
          <w:sz w:val="28"/>
          <w:szCs w:val="28"/>
          <w:vertAlign w:val="subscript"/>
          <w:lang w:val="ru-RU"/>
        </w:rPr>
        <w:t>3h</w:t>
      </w:r>
      <w:r w:rsidRPr="00392BA1">
        <w:rPr>
          <w:rFonts w:ascii="Times New Roman" w:hAnsi="Times New Roman"/>
          <w:sz w:val="28"/>
          <w:szCs w:val="28"/>
          <w:lang w:val="ru-RU"/>
        </w:rPr>
        <w:t>. Трансформация этого спектра в кривую 4 при превращении ксерогеля в стекло свидетельствует о появлении заметного ромбического (C</w:t>
      </w:r>
      <w:r w:rsidRPr="00392BA1">
        <w:rPr>
          <w:rFonts w:ascii="Times New Roman" w:hAnsi="Times New Roman"/>
          <w:sz w:val="28"/>
          <w:szCs w:val="28"/>
          <w:vertAlign w:val="subscript"/>
          <w:lang w:val="ru-RU"/>
        </w:rPr>
        <w:t>2v</w:t>
      </w:r>
      <w:r w:rsidRPr="00392BA1">
        <w:rPr>
          <w:rFonts w:ascii="Times New Roman" w:hAnsi="Times New Roman"/>
          <w:sz w:val="28"/>
          <w:szCs w:val="28"/>
          <w:lang w:val="ru-RU"/>
        </w:rPr>
        <w:t xml:space="preserve">) искажения. Судя по слабой зависимости спектров люминесценции и ее возбуждения от </w:t>
      </w:r>
      <w:r w:rsidRPr="00392BA1">
        <w:rPr>
          <w:rFonts w:ascii="Times New Roman" w:hAnsi="Times New Roman"/>
          <w:sz w:val="28"/>
          <w:szCs w:val="28"/>
          <w:lang w:val="ru-RU"/>
        </w:rPr>
        <w:sym w:font="Symbol" w:char="F06C"/>
      </w:r>
      <w:r w:rsidRPr="00392BA1">
        <w:rPr>
          <w:rFonts w:ascii="Times New Roman" w:hAnsi="Times New Roman"/>
          <w:sz w:val="28"/>
          <w:szCs w:val="28"/>
          <w:vertAlign w:val="subscript"/>
          <w:lang w:val="ru-RU"/>
        </w:rPr>
        <w:t>eозб</w:t>
      </w:r>
      <w:r w:rsidRPr="00392BA1">
        <w:rPr>
          <w:rFonts w:ascii="Times New Roman" w:hAnsi="Times New Roman"/>
          <w:sz w:val="28"/>
          <w:szCs w:val="28"/>
          <w:lang w:val="ru-RU"/>
        </w:rPr>
        <w:t xml:space="preserve"> и </w:t>
      </w:r>
      <w:r w:rsidRPr="00392BA1">
        <w:rPr>
          <w:rFonts w:ascii="Times New Roman" w:hAnsi="Times New Roman"/>
          <w:sz w:val="28"/>
          <w:szCs w:val="28"/>
          <w:lang w:val="ru-RU"/>
        </w:rPr>
        <w:sym w:font="Symbol" w:char="F06C"/>
      </w:r>
      <w:r w:rsidRPr="00392BA1">
        <w:rPr>
          <w:rFonts w:ascii="Times New Roman" w:hAnsi="Times New Roman"/>
          <w:sz w:val="28"/>
          <w:szCs w:val="28"/>
          <w:vertAlign w:val="subscript"/>
          <w:lang w:val="ru-RU"/>
        </w:rPr>
        <w:t>рег</w:t>
      </w:r>
      <w:r w:rsidRPr="00392BA1">
        <w:rPr>
          <w:rFonts w:ascii="Times New Roman" w:hAnsi="Times New Roman"/>
          <w:sz w:val="28"/>
          <w:szCs w:val="28"/>
          <w:lang w:val="ru-RU"/>
        </w:rPr>
        <w:t>, доля других типов центров невелика. Интенсивную широкую полосу люминесценции активированного ксерогеля при 380 нм (кривая 2), основываясь на результатах работы [125], можно приписать комплексу ПЗ между лигандами (атомами кислорода и ионами гидроксила) и активатором. Сильное ослабление этой полосы при переходе к стеклу и многократное усиление полосы при 260 нм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92BA1">
        <w:rPr>
          <w:rFonts w:ascii="Times New Roman" w:hAnsi="Times New Roman"/>
          <w:sz w:val="28"/>
          <w:szCs w:val="28"/>
          <w:lang w:val="ru-RU"/>
        </w:rPr>
        <w:t>в спектре возбуждения его узкополосной люминесценции (ср. кривые 5 и 3) свидетельствует об увеличении эффективности передачи энергии из возбужденного состояния ПЗ на ионы Eu</w:t>
      </w:r>
      <w:r w:rsidRPr="00392BA1">
        <w:rPr>
          <w:rFonts w:ascii="Times New Roman" w:hAnsi="Times New Roman"/>
          <w:sz w:val="28"/>
          <w:szCs w:val="28"/>
          <w:vertAlign w:val="superscript"/>
          <w:lang w:val="ru-RU"/>
        </w:rPr>
        <w:t>3+</w:t>
      </w:r>
      <w:r w:rsidRPr="00392BA1">
        <w:rPr>
          <w:rFonts w:ascii="Times New Roman" w:hAnsi="Times New Roman"/>
          <w:sz w:val="28"/>
          <w:szCs w:val="28"/>
          <w:lang w:val="ru-RU"/>
        </w:rPr>
        <w:t>. При этом более коротковолновое (примерно на 1500 см</w:t>
      </w:r>
      <w:r w:rsidRPr="00392BA1">
        <w:rPr>
          <w:rFonts w:ascii="Times New Roman" w:hAnsi="Times New Roman"/>
          <w:sz w:val="28"/>
          <w:szCs w:val="28"/>
          <w:vertAlign w:val="superscript"/>
          <w:lang w:val="ru-RU"/>
        </w:rPr>
        <w:t>-1</w:t>
      </w:r>
      <w:r w:rsidRPr="00392BA1">
        <w:rPr>
          <w:rFonts w:ascii="Times New Roman" w:hAnsi="Times New Roman"/>
          <w:sz w:val="28"/>
          <w:szCs w:val="28"/>
          <w:lang w:val="ru-RU"/>
        </w:rPr>
        <w:t>) положение барицентра полосы ПЗ в стекле указывает на уменьшение поляризации кислорода европием [41]. Очевидно, в таком случае скорость излучения из возбужденного состояния ПЗ начинает уступать скорости возврата электрона на лиганд из основного состояния редкоземельного иона, что и обуславливает эффективное возбуждение последнего. Квантовый выход такой внутрицентровой сенсибилизации люминесценции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92BA1">
        <w:rPr>
          <w:rFonts w:ascii="Times New Roman" w:hAnsi="Times New Roman"/>
          <w:sz w:val="28"/>
          <w:szCs w:val="28"/>
          <w:lang w:val="ru-RU"/>
        </w:rPr>
        <w:t xml:space="preserve">можно определить путем сравнения интенсивностей полос в спектрах поглощения и возбуждения узкополосной люминесценции по формуле </w:t>
      </w:r>
    </w:p>
    <w:p w:rsidR="00182776" w:rsidRDefault="001827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br w:type="page"/>
      </w:r>
    </w:p>
    <w:p w:rsidR="00182776" w:rsidRPr="00392BA1" w:rsidRDefault="00182776" w:rsidP="001827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2BA1">
        <w:rPr>
          <w:rFonts w:ascii="Times New Roman" w:hAnsi="Times New Roman"/>
          <w:bCs/>
          <w:i/>
          <w:iCs/>
          <w:sz w:val="28"/>
          <w:szCs w:val="28"/>
          <w:lang w:val="ru-RU"/>
        </w:rPr>
        <w:sym w:font="Symbol" w:char="F068"/>
      </w:r>
      <w:r w:rsidRPr="00392BA1">
        <w:rPr>
          <w:rFonts w:ascii="Times New Roman" w:hAnsi="Times New Roman"/>
          <w:bCs/>
          <w:i/>
          <w:iCs/>
          <w:sz w:val="28"/>
          <w:szCs w:val="28"/>
        </w:rPr>
        <w:t xml:space="preserve"> = (k</w:t>
      </w:r>
      <w:r w:rsidRPr="00392BA1">
        <w:rPr>
          <w:rFonts w:ascii="Times New Roman" w:hAnsi="Times New Roman"/>
          <w:bCs/>
          <w:i/>
          <w:iCs/>
          <w:sz w:val="28"/>
          <w:szCs w:val="28"/>
          <w:vertAlign w:val="subscript"/>
        </w:rPr>
        <w:t xml:space="preserve">ff </w:t>
      </w:r>
      <w:r w:rsidRPr="00392BA1">
        <w:rPr>
          <w:rFonts w:ascii="Times New Roman" w:hAnsi="Times New Roman"/>
          <w:bCs/>
          <w:i/>
          <w:iCs/>
          <w:sz w:val="28"/>
          <w:szCs w:val="28"/>
        </w:rPr>
        <w:t>dn</w:t>
      </w:r>
      <w:r w:rsidRPr="00392BA1">
        <w:rPr>
          <w:rFonts w:ascii="Times New Roman" w:hAnsi="Times New Roman"/>
          <w:bCs/>
          <w:i/>
          <w:iCs/>
          <w:sz w:val="28"/>
          <w:szCs w:val="28"/>
          <w:vertAlign w:val="subscript"/>
        </w:rPr>
        <w:t xml:space="preserve">ct </w:t>
      </w:r>
      <w:r w:rsidRPr="00392BA1">
        <w:rPr>
          <w:rFonts w:ascii="Times New Roman" w:hAnsi="Times New Roman"/>
          <w:bCs/>
          <w:i/>
          <w:iCs/>
          <w:sz w:val="28"/>
          <w:szCs w:val="28"/>
        </w:rPr>
        <w:t>/d</w:t>
      </w:r>
      <w:r w:rsidRPr="00392BA1">
        <w:rPr>
          <w:rFonts w:ascii="Times New Roman" w:hAnsi="Times New Roman"/>
          <w:bCs/>
          <w:i/>
          <w:iCs/>
          <w:sz w:val="28"/>
          <w:szCs w:val="28"/>
          <w:lang w:val="ru-RU"/>
        </w:rPr>
        <w:sym w:font="Symbol" w:char="F06C"/>
      </w:r>
      <w:r w:rsidRPr="00392BA1">
        <w:rPr>
          <w:rFonts w:ascii="Times New Roman" w:hAnsi="Times New Roman"/>
          <w:bCs/>
          <w:i/>
          <w:iCs/>
          <w:sz w:val="28"/>
          <w:szCs w:val="28"/>
        </w:rPr>
        <w:t>) / (k</w:t>
      </w:r>
      <w:r w:rsidRPr="00392BA1">
        <w:rPr>
          <w:rFonts w:ascii="Times New Roman" w:hAnsi="Times New Roman"/>
          <w:bCs/>
          <w:i/>
          <w:iCs/>
          <w:sz w:val="28"/>
          <w:szCs w:val="28"/>
          <w:vertAlign w:val="subscript"/>
        </w:rPr>
        <w:t xml:space="preserve">ct </w:t>
      </w:r>
      <w:r w:rsidRPr="00392BA1">
        <w:rPr>
          <w:rFonts w:ascii="Times New Roman" w:hAnsi="Times New Roman"/>
          <w:bCs/>
          <w:i/>
          <w:iCs/>
          <w:sz w:val="28"/>
          <w:szCs w:val="28"/>
        </w:rPr>
        <w:t>dn</w:t>
      </w:r>
      <w:r w:rsidRPr="00392BA1">
        <w:rPr>
          <w:rFonts w:ascii="Times New Roman" w:hAnsi="Times New Roman"/>
          <w:bCs/>
          <w:i/>
          <w:iCs/>
          <w:sz w:val="28"/>
          <w:szCs w:val="28"/>
          <w:vertAlign w:val="subscript"/>
        </w:rPr>
        <w:t xml:space="preserve">ff </w:t>
      </w:r>
      <w:r w:rsidRPr="00392BA1">
        <w:rPr>
          <w:rFonts w:ascii="Times New Roman" w:hAnsi="Times New Roman"/>
          <w:bCs/>
          <w:i/>
          <w:iCs/>
          <w:sz w:val="28"/>
          <w:szCs w:val="28"/>
        </w:rPr>
        <w:t>/d</w:t>
      </w:r>
      <w:r w:rsidRPr="00392BA1">
        <w:rPr>
          <w:rFonts w:ascii="Times New Roman" w:hAnsi="Times New Roman"/>
          <w:bCs/>
          <w:i/>
          <w:iCs/>
          <w:sz w:val="28"/>
          <w:szCs w:val="28"/>
          <w:lang w:val="ru-RU"/>
        </w:rPr>
        <w:sym w:font="Symbol" w:char="F06C"/>
      </w:r>
      <w:r w:rsidRPr="00392BA1">
        <w:rPr>
          <w:rFonts w:ascii="Times New Roman" w:hAnsi="Times New Roman"/>
          <w:bCs/>
          <w:i/>
          <w:iCs/>
          <w:sz w:val="28"/>
          <w:szCs w:val="28"/>
        </w:rPr>
        <w:t>),</w:t>
      </w:r>
      <w:r w:rsidRPr="00392BA1">
        <w:rPr>
          <w:rFonts w:ascii="Times New Roman" w:hAnsi="Times New Roman"/>
          <w:sz w:val="28"/>
          <w:szCs w:val="28"/>
        </w:rPr>
        <w:t xml:space="preserve"> (4.1)</w:t>
      </w:r>
    </w:p>
    <w:p w:rsidR="00182776" w:rsidRPr="00392BA1" w:rsidRDefault="00182776" w:rsidP="001827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82776" w:rsidRPr="00392BA1" w:rsidRDefault="00182776" w:rsidP="001827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92BA1">
        <w:rPr>
          <w:rFonts w:ascii="Times New Roman" w:hAnsi="Times New Roman"/>
          <w:sz w:val="28"/>
          <w:szCs w:val="28"/>
          <w:lang w:val="ru-RU"/>
        </w:rPr>
        <w:t>где индексы “ff” и “ct”указывают, что значения определяемых параметров берутся на длинах волн, соответствующих f</w:t>
      </w:r>
      <w:r w:rsidRPr="00392BA1">
        <w:rPr>
          <w:rFonts w:ascii="Times New Roman" w:hAnsi="Times New Roman"/>
          <w:sz w:val="28"/>
          <w:szCs w:val="28"/>
          <w:lang w:val="ru-RU"/>
        </w:rPr>
        <w:sym w:font="Symbol" w:char="F02D"/>
      </w:r>
      <w:r w:rsidRPr="00392BA1">
        <w:rPr>
          <w:rFonts w:ascii="Times New Roman" w:hAnsi="Times New Roman"/>
          <w:sz w:val="28"/>
          <w:szCs w:val="28"/>
          <w:lang w:val="ru-RU"/>
        </w:rPr>
        <w:t>f</w:t>
      </w:r>
      <w:r w:rsidRPr="00392BA1">
        <w:rPr>
          <w:rFonts w:ascii="Times New Roman" w:hAnsi="Times New Roman"/>
          <w:sz w:val="28"/>
          <w:szCs w:val="28"/>
          <w:lang w:val="ru-RU"/>
        </w:rPr>
        <w:sym w:font="Symbol" w:char="F02D"/>
      </w:r>
      <w:r w:rsidRPr="00392BA1">
        <w:rPr>
          <w:rFonts w:ascii="Times New Roman" w:hAnsi="Times New Roman"/>
          <w:sz w:val="28"/>
          <w:szCs w:val="28"/>
          <w:lang w:val="ru-RU"/>
        </w:rPr>
        <w:t>переходам ионов Eu</w:t>
      </w:r>
      <w:r w:rsidRPr="00392BA1">
        <w:rPr>
          <w:rFonts w:ascii="Times New Roman" w:hAnsi="Times New Roman"/>
          <w:sz w:val="28"/>
          <w:szCs w:val="28"/>
          <w:vertAlign w:val="superscript"/>
          <w:lang w:val="ru-RU"/>
        </w:rPr>
        <w:t>3+</w:t>
      </w:r>
      <w:r w:rsidRPr="00392BA1">
        <w:rPr>
          <w:rFonts w:ascii="Times New Roman" w:hAnsi="Times New Roman"/>
          <w:sz w:val="28"/>
          <w:szCs w:val="28"/>
          <w:lang w:val="ru-RU"/>
        </w:rPr>
        <w:t xml:space="preserve"> и полосе ПЗ соответственно. Используя кривую 5 и кривую 1 на рис. 1 (за вычитанием из нее экстраполированного спектра светорассеяния), находим, что значение искомого параметра находится в пределах (4-8) %.</w:t>
      </w:r>
    </w:p>
    <w:p w:rsidR="00182776" w:rsidRPr="00392BA1" w:rsidRDefault="00182776" w:rsidP="001827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82776" w:rsidRPr="00860605" w:rsidRDefault="00182776" w:rsidP="00182776">
      <w:pPr>
        <w:pStyle w:val="ae"/>
        <w:spacing w:after="0" w:line="360" w:lineRule="auto"/>
        <w:ind w:firstLine="709"/>
        <w:jc w:val="center"/>
        <w:rPr>
          <w:rFonts w:ascii="Times New Roman" w:hAnsi="Times New Roman"/>
          <w:b/>
          <w:i w:val="0"/>
          <w:color w:val="auto"/>
          <w:spacing w:val="0"/>
          <w:sz w:val="28"/>
          <w:szCs w:val="28"/>
          <w:lang w:val="ru-RU"/>
        </w:rPr>
      </w:pPr>
      <w:r w:rsidRPr="00860605">
        <w:rPr>
          <w:rFonts w:ascii="Times New Roman" w:hAnsi="Times New Roman"/>
          <w:b/>
          <w:i w:val="0"/>
          <w:color w:val="auto"/>
          <w:spacing w:val="0"/>
          <w:sz w:val="28"/>
          <w:szCs w:val="28"/>
          <w:lang w:val="ru-RU"/>
        </w:rPr>
        <w:t>4.4 Спектры люминесценции и ее возбуждения Се-Еu-содержащих стекол</w:t>
      </w:r>
    </w:p>
    <w:p w:rsidR="00182776" w:rsidRPr="00392BA1" w:rsidRDefault="00182776" w:rsidP="001827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82776" w:rsidRPr="00392BA1" w:rsidRDefault="00182776" w:rsidP="001827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92BA1">
        <w:rPr>
          <w:rFonts w:ascii="Times New Roman" w:hAnsi="Times New Roman"/>
          <w:sz w:val="28"/>
          <w:szCs w:val="28"/>
          <w:lang w:val="ru-RU"/>
        </w:rPr>
        <w:t>На рис. 4.3 изображены спектры люминесценции и ее возбуждения Ce-Eu-содержащих кварцевого гель-стекла и ксерогеля с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92BA1">
        <w:rPr>
          <w:rFonts w:ascii="Times New Roman" w:hAnsi="Times New Roman"/>
          <w:sz w:val="28"/>
          <w:szCs w:val="28"/>
          <w:lang w:val="ru-RU"/>
        </w:rPr>
        <w:t>2С(СеCl</w:t>
      </w:r>
      <w:r w:rsidRPr="00392BA1">
        <w:rPr>
          <w:rFonts w:ascii="Times New Roman" w:hAnsi="Times New Roman"/>
          <w:sz w:val="28"/>
          <w:szCs w:val="28"/>
          <w:vertAlign w:val="subscript"/>
          <w:lang w:val="ru-RU"/>
        </w:rPr>
        <w:t>3</w:t>
      </w:r>
      <w:r w:rsidRPr="00392BA1">
        <w:rPr>
          <w:rFonts w:ascii="Times New Roman" w:hAnsi="Times New Roman"/>
          <w:sz w:val="28"/>
          <w:szCs w:val="28"/>
          <w:lang w:val="ru-RU"/>
        </w:rPr>
        <w:t>)=С(EuCl</w:t>
      </w:r>
      <w:r w:rsidRPr="00392BA1">
        <w:rPr>
          <w:rFonts w:ascii="Times New Roman" w:hAnsi="Times New Roman"/>
          <w:sz w:val="28"/>
          <w:szCs w:val="28"/>
          <w:vertAlign w:val="subscript"/>
          <w:lang w:val="ru-RU"/>
        </w:rPr>
        <w:t>3</w:t>
      </w:r>
      <w:r w:rsidRPr="00392BA1">
        <w:rPr>
          <w:rFonts w:ascii="Times New Roman" w:hAnsi="Times New Roman"/>
          <w:sz w:val="28"/>
          <w:szCs w:val="28"/>
          <w:lang w:val="ru-RU"/>
        </w:rPr>
        <w:t xml:space="preserve">)=1 масс %. Видно, что при </w:t>
      </w:r>
      <w:r w:rsidRPr="00392BA1">
        <w:rPr>
          <w:rFonts w:ascii="Times New Roman" w:hAnsi="Times New Roman"/>
          <w:sz w:val="28"/>
          <w:szCs w:val="28"/>
          <w:lang w:val="ru-RU"/>
        </w:rPr>
        <w:sym w:font="Symbol" w:char="F06C"/>
      </w:r>
      <w:r w:rsidRPr="00392BA1">
        <w:rPr>
          <w:rFonts w:ascii="Times New Roman" w:hAnsi="Times New Roman"/>
          <w:sz w:val="28"/>
          <w:szCs w:val="28"/>
          <w:vertAlign w:val="subscript"/>
          <w:lang w:val="ru-RU"/>
        </w:rPr>
        <w:t>возб</w:t>
      </w:r>
      <w:r w:rsidRPr="00392BA1">
        <w:rPr>
          <w:rFonts w:ascii="Times New Roman" w:hAnsi="Times New Roman"/>
          <w:sz w:val="28"/>
          <w:szCs w:val="28"/>
          <w:lang w:val="ru-RU"/>
        </w:rPr>
        <w:t xml:space="preserve">=395 нм узкополосный спектр люминесценции соактивированного стекла (кривая 1) отличается от соответствующего спектра рассмотренного выше одноактивированного стекла существенным ослаблением полос </w:t>
      </w:r>
      <w:r w:rsidRPr="00392BA1">
        <w:rPr>
          <w:rFonts w:ascii="Times New Roman" w:hAnsi="Times New Roman"/>
          <w:sz w:val="28"/>
          <w:szCs w:val="28"/>
          <w:vertAlign w:val="superscript"/>
          <w:lang w:val="ru-RU"/>
        </w:rPr>
        <w:t>5</w:t>
      </w:r>
      <w:r w:rsidRPr="00392BA1">
        <w:rPr>
          <w:rFonts w:ascii="Times New Roman" w:hAnsi="Times New Roman"/>
          <w:sz w:val="28"/>
          <w:szCs w:val="28"/>
          <w:lang w:val="ru-RU"/>
        </w:rPr>
        <w:t>D</w:t>
      </w:r>
      <w:r w:rsidRPr="00392BA1">
        <w:rPr>
          <w:rFonts w:ascii="Times New Roman" w:hAnsi="Times New Roman"/>
          <w:sz w:val="28"/>
          <w:szCs w:val="28"/>
          <w:vertAlign w:val="subscript"/>
          <w:lang w:val="ru-RU"/>
        </w:rPr>
        <w:t>0</w:t>
      </w:r>
      <w:r w:rsidRPr="00392BA1">
        <w:rPr>
          <w:rFonts w:ascii="Times New Roman" w:hAnsi="Times New Roman"/>
          <w:sz w:val="28"/>
          <w:szCs w:val="28"/>
          <w:lang w:val="ru-RU"/>
        </w:rPr>
        <w:sym w:font="Symbol" w:char="F0AE"/>
      </w:r>
      <w:r w:rsidRPr="00392BA1">
        <w:rPr>
          <w:rFonts w:ascii="Times New Roman" w:hAnsi="Times New Roman"/>
          <w:sz w:val="28"/>
          <w:szCs w:val="28"/>
          <w:vertAlign w:val="superscript"/>
          <w:lang w:val="ru-RU"/>
        </w:rPr>
        <w:t>7</w:t>
      </w:r>
      <w:r w:rsidRPr="00392BA1">
        <w:rPr>
          <w:rFonts w:ascii="Times New Roman" w:hAnsi="Times New Roman"/>
          <w:sz w:val="28"/>
          <w:szCs w:val="28"/>
          <w:lang w:val="ru-RU"/>
        </w:rPr>
        <w:t>F</w:t>
      </w:r>
      <w:r w:rsidRPr="00392BA1">
        <w:rPr>
          <w:rFonts w:ascii="Times New Roman" w:hAnsi="Times New Roman"/>
          <w:sz w:val="28"/>
          <w:szCs w:val="28"/>
          <w:vertAlign w:val="subscript"/>
          <w:lang w:val="ru-RU"/>
        </w:rPr>
        <w:t>1</w:t>
      </w:r>
      <w:r w:rsidRPr="00392BA1">
        <w:rPr>
          <w:rFonts w:ascii="Times New Roman" w:hAnsi="Times New Roman"/>
          <w:sz w:val="28"/>
          <w:szCs w:val="28"/>
          <w:lang w:val="ru-RU"/>
        </w:rPr>
        <w:t xml:space="preserve"> и </w:t>
      </w:r>
      <w:r w:rsidRPr="00392BA1">
        <w:rPr>
          <w:rFonts w:ascii="Times New Roman" w:hAnsi="Times New Roman"/>
          <w:sz w:val="28"/>
          <w:szCs w:val="28"/>
          <w:vertAlign w:val="superscript"/>
          <w:lang w:val="ru-RU"/>
        </w:rPr>
        <w:t>5</w:t>
      </w:r>
      <w:r w:rsidRPr="00392BA1">
        <w:rPr>
          <w:rFonts w:ascii="Times New Roman" w:hAnsi="Times New Roman"/>
          <w:sz w:val="28"/>
          <w:szCs w:val="28"/>
          <w:lang w:val="ru-RU"/>
        </w:rPr>
        <w:t>D</w:t>
      </w:r>
      <w:r w:rsidRPr="00392BA1">
        <w:rPr>
          <w:rFonts w:ascii="Times New Roman" w:hAnsi="Times New Roman"/>
          <w:sz w:val="28"/>
          <w:szCs w:val="28"/>
          <w:vertAlign w:val="subscript"/>
          <w:lang w:val="ru-RU"/>
        </w:rPr>
        <w:t>0</w:t>
      </w:r>
      <w:r w:rsidRPr="00392BA1">
        <w:rPr>
          <w:rFonts w:ascii="Times New Roman" w:hAnsi="Times New Roman"/>
          <w:sz w:val="28"/>
          <w:szCs w:val="28"/>
          <w:lang w:val="ru-RU"/>
        </w:rPr>
        <w:sym w:font="Symbol" w:char="F0AE"/>
      </w:r>
      <w:r w:rsidRPr="00392BA1">
        <w:rPr>
          <w:rFonts w:ascii="Times New Roman" w:hAnsi="Times New Roman"/>
          <w:sz w:val="28"/>
          <w:szCs w:val="28"/>
          <w:vertAlign w:val="superscript"/>
          <w:lang w:val="ru-RU"/>
        </w:rPr>
        <w:t>7</w:t>
      </w:r>
      <w:r w:rsidRPr="00392BA1">
        <w:rPr>
          <w:rFonts w:ascii="Times New Roman" w:hAnsi="Times New Roman"/>
          <w:sz w:val="28"/>
          <w:szCs w:val="28"/>
          <w:lang w:val="ru-RU"/>
        </w:rPr>
        <w:t>F</w:t>
      </w:r>
      <w:r w:rsidRPr="00392BA1">
        <w:rPr>
          <w:rFonts w:ascii="Times New Roman" w:hAnsi="Times New Roman"/>
          <w:sz w:val="28"/>
          <w:szCs w:val="28"/>
          <w:vertAlign w:val="subscript"/>
          <w:lang w:val="ru-RU"/>
        </w:rPr>
        <w:t xml:space="preserve">4 </w:t>
      </w:r>
      <w:r w:rsidRPr="00392BA1">
        <w:rPr>
          <w:rFonts w:ascii="Times New Roman" w:hAnsi="Times New Roman"/>
          <w:sz w:val="28"/>
          <w:szCs w:val="28"/>
          <w:lang w:val="ru-RU"/>
        </w:rPr>
        <w:t xml:space="preserve">и усилением расщепления полосы </w:t>
      </w:r>
      <w:r w:rsidRPr="00392BA1">
        <w:rPr>
          <w:rFonts w:ascii="Times New Roman" w:hAnsi="Times New Roman"/>
          <w:sz w:val="28"/>
          <w:szCs w:val="28"/>
          <w:vertAlign w:val="superscript"/>
          <w:lang w:val="ru-RU"/>
        </w:rPr>
        <w:t>5</w:t>
      </w:r>
      <w:r w:rsidRPr="00392BA1">
        <w:rPr>
          <w:rFonts w:ascii="Times New Roman" w:hAnsi="Times New Roman"/>
          <w:sz w:val="28"/>
          <w:szCs w:val="28"/>
          <w:lang w:val="ru-RU"/>
        </w:rPr>
        <w:t>D</w:t>
      </w:r>
      <w:r w:rsidRPr="00392BA1">
        <w:rPr>
          <w:rFonts w:ascii="Times New Roman" w:hAnsi="Times New Roman"/>
          <w:sz w:val="28"/>
          <w:szCs w:val="28"/>
          <w:vertAlign w:val="subscript"/>
          <w:lang w:val="ru-RU"/>
        </w:rPr>
        <w:t>0</w:t>
      </w:r>
      <w:r w:rsidRPr="00392BA1">
        <w:rPr>
          <w:rFonts w:ascii="Times New Roman" w:hAnsi="Times New Roman"/>
          <w:sz w:val="28"/>
          <w:szCs w:val="28"/>
          <w:lang w:val="ru-RU"/>
        </w:rPr>
        <w:sym w:font="Symbol" w:char="F0AE"/>
      </w:r>
      <w:r w:rsidRPr="00392BA1">
        <w:rPr>
          <w:rFonts w:ascii="Times New Roman" w:hAnsi="Times New Roman"/>
          <w:sz w:val="28"/>
          <w:szCs w:val="28"/>
          <w:vertAlign w:val="superscript"/>
          <w:lang w:val="ru-RU"/>
        </w:rPr>
        <w:t>7</w:t>
      </w:r>
      <w:r w:rsidRPr="00392BA1">
        <w:rPr>
          <w:rFonts w:ascii="Times New Roman" w:hAnsi="Times New Roman"/>
          <w:sz w:val="28"/>
          <w:szCs w:val="28"/>
          <w:lang w:val="ru-RU"/>
        </w:rPr>
        <w:t>F</w:t>
      </w:r>
      <w:r w:rsidRPr="00392BA1">
        <w:rPr>
          <w:rFonts w:ascii="Times New Roman" w:hAnsi="Times New Roman"/>
          <w:sz w:val="28"/>
          <w:szCs w:val="28"/>
          <w:vertAlign w:val="subscript"/>
          <w:lang w:val="ru-RU"/>
        </w:rPr>
        <w:t>2</w:t>
      </w:r>
      <w:r w:rsidRPr="00392BA1">
        <w:rPr>
          <w:rFonts w:ascii="Times New Roman" w:hAnsi="Times New Roman"/>
          <w:sz w:val="28"/>
          <w:szCs w:val="28"/>
          <w:lang w:val="ru-RU"/>
        </w:rPr>
        <w:t xml:space="preserve">. Cмещении </w:t>
      </w:r>
      <w:r w:rsidRPr="00392BA1">
        <w:rPr>
          <w:rFonts w:ascii="Times New Roman" w:hAnsi="Times New Roman"/>
          <w:sz w:val="28"/>
          <w:szCs w:val="28"/>
          <w:lang w:val="ru-RU"/>
        </w:rPr>
        <w:sym w:font="Symbol" w:char="F06C"/>
      </w:r>
      <w:r w:rsidRPr="00392BA1">
        <w:rPr>
          <w:rFonts w:ascii="Times New Roman" w:hAnsi="Times New Roman"/>
          <w:sz w:val="28"/>
          <w:szCs w:val="28"/>
          <w:vertAlign w:val="subscript"/>
          <w:lang w:val="ru-RU"/>
        </w:rPr>
        <w:t>возб</w:t>
      </w:r>
      <w:r w:rsidRPr="00392BA1">
        <w:rPr>
          <w:rFonts w:ascii="Times New Roman" w:hAnsi="Times New Roman"/>
          <w:sz w:val="28"/>
          <w:szCs w:val="28"/>
          <w:lang w:val="ru-RU"/>
        </w:rPr>
        <w:t xml:space="preserve"> в коротковолновую сторону ведет к радикальному изменению этого спектра . В частности, при </w:t>
      </w:r>
      <w:r w:rsidRPr="00392BA1">
        <w:rPr>
          <w:rFonts w:ascii="Times New Roman" w:hAnsi="Times New Roman"/>
          <w:sz w:val="28"/>
          <w:szCs w:val="28"/>
          <w:lang w:val="ru-RU"/>
        </w:rPr>
        <w:sym w:font="Symbol" w:char="F06C"/>
      </w:r>
      <w:r w:rsidRPr="00392BA1">
        <w:rPr>
          <w:rFonts w:ascii="Times New Roman" w:hAnsi="Times New Roman"/>
          <w:sz w:val="28"/>
          <w:szCs w:val="28"/>
          <w:vertAlign w:val="subscript"/>
          <w:lang w:val="ru-RU"/>
        </w:rPr>
        <w:t>возб</w:t>
      </w:r>
      <w:r w:rsidRPr="00392BA1">
        <w:rPr>
          <w:rFonts w:ascii="Times New Roman" w:hAnsi="Times New Roman"/>
          <w:sz w:val="28"/>
          <w:szCs w:val="28"/>
          <w:lang w:val="ru-RU"/>
        </w:rPr>
        <w:t>=320 нм (кривая 2) происходит многократное усиление полосы</w:t>
      </w:r>
      <w:r w:rsidRPr="00392BA1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r w:rsidRPr="00392BA1">
        <w:rPr>
          <w:rFonts w:ascii="Times New Roman" w:hAnsi="Times New Roman"/>
          <w:i/>
          <w:iCs/>
          <w:sz w:val="28"/>
          <w:szCs w:val="28"/>
          <w:vertAlign w:val="superscript"/>
          <w:lang w:val="ru-RU"/>
        </w:rPr>
        <w:t>5</w:t>
      </w:r>
      <w:r w:rsidRPr="00392BA1">
        <w:rPr>
          <w:rFonts w:ascii="Times New Roman" w:hAnsi="Times New Roman"/>
          <w:i/>
          <w:iCs/>
          <w:sz w:val="28"/>
          <w:szCs w:val="28"/>
          <w:lang w:val="ru-RU"/>
        </w:rPr>
        <w:t>D</w:t>
      </w:r>
      <w:r w:rsidRPr="00392BA1">
        <w:rPr>
          <w:rFonts w:ascii="Times New Roman" w:hAnsi="Times New Roman"/>
          <w:i/>
          <w:iCs/>
          <w:sz w:val="28"/>
          <w:szCs w:val="28"/>
          <w:vertAlign w:val="subscript"/>
          <w:lang w:val="ru-RU"/>
        </w:rPr>
        <w:t>0</w:t>
      </w:r>
      <w:r w:rsidRPr="00392BA1">
        <w:rPr>
          <w:rFonts w:ascii="Times New Roman" w:hAnsi="Times New Roman"/>
          <w:i/>
          <w:iCs/>
          <w:sz w:val="28"/>
          <w:szCs w:val="28"/>
          <w:lang w:val="ru-RU"/>
        </w:rPr>
        <w:sym w:font="Symbol" w:char="F0AE"/>
      </w:r>
      <w:r w:rsidRPr="00392BA1">
        <w:rPr>
          <w:rFonts w:ascii="Times New Roman" w:hAnsi="Times New Roman"/>
          <w:i/>
          <w:iCs/>
          <w:sz w:val="28"/>
          <w:szCs w:val="28"/>
          <w:vertAlign w:val="superscript"/>
          <w:lang w:val="ru-RU"/>
        </w:rPr>
        <w:t>7</w:t>
      </w:r>
      <w:r w:rsidRPr="00392BA1">
        <w:rPr>
          <w:rFonts w:ascii="Times New Roman" w:hAnsi="Times New Roman"/>
          <w:i/>
          <w:iCs/>
          <w:sz w:val="28"/>
          <w:szCs w:val="28"/>
          <w:lang w:val="ru-RU"/>
        </w:rPr>
        <w:t>F</w:t>
      </w:r>
      <w:r w:rsidRPr="00392BA1">
        <w:rPr>
          <w:rFonts w:ascii="Times New Roman" w:hAnsi="Times New Roman"/>
          <w:i/>
          <w:iCs/>
          <w:sz w:val="28"/>
          <w:szCs w:val="28"/>
          <w:vertAlign w:val="subscript"/>
          <w:lang w:val="ru-RU"/>
        </w:rPr>
        <w:t>1</w:t>
      </w:r>
      <w:r w:rsidRPr="00392BA1">
        <w:rPr>
          <w:rFonts w:ascii="Times New Roman" w:hAnsi="Times New Roman"/>
          <w:sz w:val="28"/>
          <w:szCs w:val="28"/>
          <w:lang w:val="ru-RU"/>
        </w:rPr>
        <w:t xml:space="preserve">, сильное расщепление полосы </w:t>
      </w:r>
      <w:r w:rsidRPr="00392BA1">
        <w:rPr>
          <w:rFonts w:ascii="Times New Roman" w:hAnsi="Times New Roman"/>
          <w:i/>
          <w:iCs/>
          <w:sz w:val="28"/>
          <w:szCs w:val="28"/>
          <w:vertAlign w:val="superscript"/>
          <w:lang w:val="ru-RU"/>
        </w:rPr>
        <w:t>5</w:t>
      </w:r>
      <w:r w:rsidRPr="00392BA1">
        <w:rPr>
          <w:rFonts w:ascii="Times New Roman" w:hAnsi="Times New Roman"/>
          <w:i/>
          <w:iCs/>
          <w:sz w:val="28"/>
          <w:szCs w:val="28"/>
          <w:lang w:val="ru-RU"/>
        </w:rPr>
        <w:t>D</w:t>
      </w:r>
      <w:r w:rsidRPr="00392BA1">
        <w:rPr>
          <w:rFonts w:ascii="Times New Roman" w:hAnsi="Times New Roman"/>
          <w:i/>
          <w:iCs/>
          <w:sz w:val="28"/>
          <w:szCs w:val="28"/>
          <w:vertAlign w:val="subscript"/>
          <w:lang w:val="ru-RU"/>
        </w:rPr>
        <w:t>0</w:t>
      </w:r>
      <w:r w:rsidRPr="00392BA1">
        <w:rPr>
          <w:rFonts w:ascii="Times New Roman" w:hAnsi="Times New Roman"/>
          <w:i/>
          <w:iCs/>
          <w:sz w:val="28"/>
          <w:szCs w:val="28"/>
          <w:lang w:val="ru-RU"/>
        </w:rPr>
        <w:sym w:font="Symbol" w:char="F0AE"/>
      </w:r>
      <w:r w:rsidRPr="00392BA1">
        <w:rPr>
          <w:rFonts w:ascii="Times New Roman" w:hAnsi="Times New Roman"/>
          <w:i/>
          <w:iCs/>
          <w:sz w:val="28"/>
          <w:szCs w:val="28"/>
          <w:vertAlign w:val="superscript"/>
          <w:lang w:val="ru-RU"/>
        </w:rPr>
        <w:t>7</w:t>
      </w:r>
      <w:r w:rsidRPr="00392BA1">
        <w:rPr>
          <w:rFonts w:ascii="Times New Roman" w:hAnsi="Times New Roman"/>
          <w:i/>
          <w:iCs/>
          <w:sz w:val="28"/>
          <w:szCs w:val="28"/>
          <w:lang w:val="ru-RU"/>
        </w:rPr>
        <w:t>F</w:t>
      </w:r>
      <w:r w:rsidRPr="00392BA1">
        <w:rPr>
          <w:rFonts w:ascii="Times New Roman" w:hAnsi="Times New Roman"/>
          <w:i/>
          <w:iCs/>
          <w:sz w:val="28"/>
          <w:szCs w:val="28"/>
          <w:vertAlign w:val="subscript"/>
          <w:lang w:val="ru-RU"/>
        </w:rPr>
        <w:t>2</w:t>
      </w:r>
      <w:r w:rsidRPr="00392BA1">
        <w:rPr>
          <w:rFonts w:ascii="Times New Roman" w:hAnsi="Times New Roman"/>
          <w:sz w:val="28"/>
          <w:szCs w:val="28"/>
          <w:lang w:val="ru-RU"/>
        </w:rPr>
        <w:t xml:space="preserve"> на две компоненты приблизительно одинаковой интегральной интенсивности,причем полоса </w:t>
      </w:r>
      <w:r w:rsidRPr="00392BA1">
        <w:rPr>
          <w:rFonts w:ascii="Times New Roman" w:hAnsi="Times New Roman"/>
          <w:i/>
          <w:iCs/>
          <w:sz w:val="28"/>
          <w:szCs w:val="28"/>
          <w:vertAlign w:val="superscript"/>
          <w:lang w:val="ru-RU"/>
        </w:rPr>
        <w:t>5</w:t>
      </w:r>
      <w:r w:rsidRPr="00392BA1">
        <w:rPr>
          <w:rFonts w:ascii="Times New Roman" w:hAnsi="Times New Roman"/>
          <w:i/>
          <w:iCs/>
          <w:sz w:val="28"/>
          <w:szCs w:val="28"/>
          <w:lang w:val="ru-RU"/>
        </w:rPr>
        <w:t>D</w:t>
      </w:r>
      <w:r w:rsidRPr="00392BA1">
        <w:rPr>
          <w:rFonts w:ascii="Times New Roman" w:hAnsi="Times New Roman"/>
          <w:i/>
          <w:iCs/>
          <w:sz w:val="28"/>
          <w:szCs w:val="28"/>
          <w:vertAlign w:val="subscript"/>
          <w:lang w:val="ru-RU"/>
        </w:rPr>
        <w:t>0</w:t>
      </w:r>
      <w:r w:rsidRPr="00392BA1">
        <w:rPr>
          <w:rFonts w:ascii="Times New Roman" w:hAnsi="Times New Roman"/>
          <w:i/>
          <w:iCs/>
          <w:sz w:val="28"/>
          <w:szCs w:val="28"/>
          <w:lang w:val="ru-RU"/>
        </w:rPr>
        <w:sym w:font="Symbol" w:char="F0AE"/>
      </w:r>
      <w:r w:rsidRPr="00392BA1">
        <w:rPr>
          <w:rFonts w:ascii="Times New Roman" w:hAnsi="Times New Roman"/>
          <w:i/>
          <w:iCs/>
          <w:sz w:val="28"/>
          <w:szCs w:val="28"/>
          <w:vertAlign w:val="superscript"/>
          <w:lang w:val="ru-RU"/>
        </w:rPr>
        <w:t>7</w:t>
      </w:r>
      <w:r w:rsidRPr="00392BA1">
        <w:rPr>
          <w:rFonts w:ascii="Times New Roman" w:hAnsi="Times New Roman"/>
          <w:i/>
          <w:iCs/>
          <w:sz w:val="28"/>
          <w:szCs w:val="28"/>
          <w:lang w:val="ru-RU"/>
        </w:rPr>
        <w:t>F</w:t>
      </w:r>
      <w:r w:rsidRPr="00392BA1">
        <w:rPr>
          <w:rFonts w:ascii="Times New Roman" w:hAnsi="Times New Roman"/>
          <w:i/>
          <w:iCs/>
          <w:sz w:val="28"/>
          <w:szCs w:val="28"/>
          <w:vertAlign w:val="subscript"/>
          <w:lang w:val="ru-RU"/>
        </w:rPr>
        <w:t>0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92BA1">
        <w:rPr>
          <w:rFonts w:ascii="Times New Roman" w:hAnsi="Times New Roman"/>
          <w:sz w:val="28"/>
          <w:szCs w:val="28"/>
          <w:lang w:val="ru-RU"/>
        </w:rPr>
        <w:t>(</w:t>
      </w:r>
      <w:r w:rsidRPr="00392BA1">
        <w:rPr>
          <w:rFonts w:ascii="Times New Roman" w:hAnsi="Times New Roman"/>
          <w:sz w:val="28"/>
          <w:szCs w:val="28"/>
          <w:lang w:val="ru-RU"/>
        </w:rPr>
        <w:sym w:font="Symbol" w:char="F06C"/>
      </w:r>
      <w:r w:rsidRPr="00392BA1">
        <w:rPr>
          <w:rFonts w:ascii="Times New Roman" w:hAnsi="Times New Roman"/>
          <w:sz w:val="28"/>
          <w:szCs w:val="28"/>
          <w:lang w:val="ru-RU"/>
        </w:rPr>
        <w:sym w:font="Symbol" w:char="F07E"/>
      </w:r>
      <w:r w:rsidRPr="00392BA1">
        <w:rPr>
          <w:rFonts w:ascii="Times New Roman" w:hAnsi="Times New Roman"/>
          <w:sz w:val="28"/>
          <w:szCs w:val="28"/>
          <w:lang w:val="ru-RU"/>
        </w:rPr>
        <w:t xml:space="preserve">580 нм) почти полностью отсутствует. Примечательно, что при Т=298 К относительная интенсивность полосы </w:t>
      </w:r>
      <w:r w:rsidRPr="00392BA1">
        <w:rPr>
          <w:rFonts w:ascii="Times New Roman" w:hAnsi="Times New Roman"/>
          <w:i/>
          <w:iCs/>
          <w:sz w:val="28"/>
          <w:szCs w:val="28"/>
          <w:vertAlign w:val="superscript"/>
          <w:lang w:val="ru-RU"/>
        </w:rPr>
        <w:t>5</w:t>
      </w:r>
      <w:r w:rsidRPr="00392BA1">
        <w:rPr>
          <w:rFonts w:ascii="Times New Roman" w:hAnsi="Times New Roman"/>
          <w:i/>
          <w:iCs/>
          <w:sz w:val="28"/>
          <w:szCs w:val="28"/>
          <w:lang w:val="ru-RU"/>
        </w:rPr>
        <w:t>D</w:t>
      </w:r>
      <w:r w:rsidRPr="00392BA1">
        <w:rPr>
          <w:rFonts w:ascii="Times New Roman" w:hAnsi="Times New Roman"/>
          <w:i/>
          <w:iCs/>
          <w:sz w:val="28"/>
          <w:szCs w:val="28"/>
          <w:vertAlign w:val="subscript"/>
          <w:lang w:val="ru-RU"/>
        </w:rPr>
        <w:t>0</w:t>
      </w:r>
      <w:r w:rsidRPr="00392BA1">
        <w:rPr>
          <w:rFonts w:ascii="Times New Roman" w:hAnsi="Times New Roman"/>
          <w:i/>
          <w:iCs/>
          <w:sz w:val="28"/>
          <w:szCs w:val="28"/>
          <w:lang w:val="ru-RU"/>
        </w:rPr>
        <w:sym w:font="Symbol" w:char="F0AE"/>
      </w:r>
      <w:r w:rsidRPr="00392BA1">
        <w:rPr>
          <w:rFonts w:ascii="Times New Roman" w:hAnsi="Times New Roman"/>
          <w:i/>
          <w:iCs/>
          <w:sz w:val="28"/>
          <w:szCs w:val="28"/>
          <w:vertAlign w:val="superscript"/>
          <w:lang w:val="ru-RU"/>
        </w:rPr>
        <w:t>7</w:t>
      </w:r>
      <w:r w:rsidRPr="00392BA1">
        <w:rPr>
          <w:rFonts w:ascii="Times New Roman" w:hAnsi="Times New Roman"/>
          <w:i/>
          <w:iCs/>
          <w:sz w:val="28"/>
          <w:szCs w:val="28"/>
          <w:lang w:val="ru-RU"/>
        </w:rPr>
        <w:t>F</w:t>
      </w:r>
      <w:r w:rsidRPr="00392BA1">
        <w:rPr>
          <w:rFonts w:ascii="Times New Roman" w:hAnsi="Times New Roman"/>
          <w:i/>
          <w:iCs/>
          <w:sz w:val="28"/>
          <w:szCs w:val="28"/>
          <w:vertAlign w:val="subscript"/>
          <w:lang w:val="ru-RU"/>
        </w:rPr>
        <w:t>1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92BA1">
        <w:rPr>
          <w:rFonts w:ascii="Times New Roman" w:hAnsi="Times New Roman"/>
          <w:sz w:val="28"/>
          <w:szCs w:val="28"/>
          <w:lang w:val="ru-RU"/>
        </w:rPr>
        <w:t xml:space="preserve">уменьшается почти в два раза. При сканировании </w:t>
      </w:r>
      <w:r w:rsidRPr="00392BA1">
        <w:rPr>
          <w:rFonts w:ascii="Times New Roman" w:hAnsi="Times New Roman"/>
          <w:sz w:val="28"/>
          <w:szCs w:val="28"/>
          <w:lang w:val="ru-RU"/>
        </w:rPr>
        <w:sym w:font="Symbol" w:char="F06C"/>
      </w:r>
      <w:r w:rsidRPr="00392BA1">
        <w:rPr>
          <w:rFonts w:ascii="Times New Roman" w:hAnsi="Times New Roman"/>
          <w:sz w:val="28"/>
          <w:szCs w:val="28"/>
          <w:vertAlign w:val="subscript"/>
          <w:lang w:val="ru-RU"/>
        </w:rPr>
        <w:t>возб</w:t>
      </w:r>
      <w:r w:rsidRPr="00392BA1">
        <w:rPr>
          <w:rFonts w:ascii="Times New Roman" w:hAnsi="Times New Roman"/>
          <w:sz w:val="28"/>
          <w:szCs w:val="28"/>
          <w:lang w:val="ru-RU"/>
        </w:rPr>
        <w:t xml:space="preserve"> в области 300-380 нм общий вид узкополосного спектра сохраняется, но соотношение относительных интенсивностей переходов в </w:t>
      </w:r>
      <w:r w:rsidRPr="00392BA1">
        <w:rPr>
          <w:rFonts w:ascii="Times New Roman" w:hAnsi="Times New Roman"/>
          <w:i/>
          <w:iCs/>
          <w:sz w:val="28"/>
          <w:szCs w:val="28"/>
          <w:vertAlign w:val="superscript"/>
          <w:lang w:val="ru-RU"/>
        </w:rPr>
        <w:t>7</w:t>
      </w:r>
      <w:r w:rsidRPr="00392BA1">
        <w:rPr>
          <w:rFonts w:ascii="Times New Roman" w:hAnsi="Times New Roman"/>
          <w:i/>
          <w:iCs/>
          <w:sz w:val="28"/>
          <w:szCs w:val="28"/>
          <w:lang w:val="ru-RU"/>
        </w:rPr>
        <w:t>F</w:t>
      </w:r>
      <w:r w:rsidRPr="00392BA1">
        <w:rPr>
          <w:rFonts w:ascii="Times New Roman" w:hAnsi="Times New Roman"/>
          <w:i/>
          <w:iCs/>
          <w:sz w:val="28"/>
          <w:szCs w:val="28"/>
          <w:vertAlign w:val="subscript"/>
          <w:lang w:val="ru-RU"/>
        </w:rPr>
        <w:t>j</w:t>
      </w:r>
      <w:r w:rsidRPr="00392BA1">
        <w:rPr>
          <w:rFonts w:ascii="Times New Roman" w:hAnsi="Times New Roman"/>
          <w:sz w:val="28"/>
          <w:szCs w:val="28"/>
          <w:lang w:val="ru-RU"/>
        </w:rPr>
        <w:t xml:space="preserve">-cостояния и количество компонент расщепления полосы </w:t>
      </w:r>
      <w:r w:rsidRPr="00392BA1">
        <w:rPr>
          <w:rFonts w:ascii="Times New Roman" w:hAnsi="Times New Roman"/>
          <w:i/>
          <w:iCs/>
          <w:sz w:val="28"/>
          <w:szCs w:val="28"/>
          <w:vertAlign w:val="superscript"/>
          <w:lang w:val="ru-RU"/>
        </w:rPr>
        <w:t>5</w:t>
      </w:r>
      <w:r w:rsidRPr="00392BA1">
        <w:rPr>
          <w:rFonts w:ascii="Times New Roman" w:hAnsi="Times New Roman"/>
          <w:i/>
          <w:iCs/>
          <w:sz w:val="28"/>
          <w:szCs w:val="28"/>
          <w:lang w:val="ru-RU"/>
        </w:rPr>
        <w:t>D</w:t>
      </w:r>
      <w:r w:rsidRPr="00392BA1">
        <w:rPr>
          <w:rFonts w:ascii="Times New Roman" w:hAnsi="Times New Roman"/>
          <w:i/>
          <w:iCs/>
          <w:sz w:val="28"/>
          <w:szCs w:val="28"/>
          <w:vertAlign w:val="subscript"/>
          <w:lang w:val="ru-RU"/>
        </w:rPr>
        <w:t>0</w:t>
      </w:r>
      <w:r w:rsidRPr="00392BA1">
        <w:rPr>
          <w:rFonts w:ascii="Times New Roman" w:hAnsi="Times New Roman"/>
          <w:i/>
          <w:iCs/>
          <w:sz w:val="28"/>
          <w:szCs w:val="28"/>
          <w:lang w:val="ru-RU"/>
        </w:rPr>
        <w:sym w:font="Symbol" w:char="F0AE"/>
      </w:r>
      <w:r w:rsidRPr="00392BA1">
        <w:rPr>
          <w:rFonts w:ascii="Times New Roman" w:hAnsi="Times New Roman"/>
          <w:i/>
          <w:iCs/>
          <w:sz w:val="28"/>
          <w:szCs w:val="28"/>
          <w:vertAlign w:val="superscript"/>
          <w:lang w:val="ru-RU"/>
        </w:rPr>
        <w:t>7</w:t>
      </w:r>
      <w:r w:rsidRPr="00392BA1">
        <w:rPr>
          <w:rFonts w:ascii="Times New Roman" w:hAnsi="Times New Roman"/>
          <w:i/>
          <w:iCs/>
          <w:sz w:val="28"/>
          <w:szCs w:val="28"/>
          <w:lang w:val="ru-RU"/>
        </w:rPr>
        <w:t>F</w:t>
      </w:r>
      <w:r w:rsidRPr="00392BA1">
        <w:rPr>
          <w:rFonts w:ascii="Times New Roman" w:hAnsi="Times New Roman"/>
          <w:i/>
          <w:iCs/>
          <w:sz w:val="28"/>
          <w:szCs w:val="28"/>
          <w:vertAlign w:val="subscript"/>
          <w:lang w:val="ru-RU"/>
        </w:rPr>
        <w:t>2</w:t>
      </w:r>
      <w:r w:rsidRPr="00392BA1">
        <w:rPr>
          <w:rFonts w:ascii="Times New Roman" w:hAnsi="Times New Roman"/>
          <w:sz w:val="28"/>
          <w:szCs w:val="28"/>
          <w:lang w:val="ru-RU"/>
        </w:rPr>
        <w:t xml:space="preserve"> изменяются. Заметим однако, что появляющиеся при изменении </w:t>
      </w:r>
      <w:r w:rsidRPr="00392BA1">
        <w:rPr>
          <w:rFonts w:ascii="Times New Roman" w:hAnsi="Times New Roman"/>
          <w:sz w:val="28"/>
          <w:szCs w:val="28"/>
          <w:lang w:val="ru-RU"/>
        </w:rPr>
        <w:sym w:font="Symbol" w:char="F06C"/>
      </w:r>
      <w:r w:rsidRPr="00392BA1">
        <w:rPr>
          <w:rFonts w:ascii="Times New Roman" w:hAnsi="Times New Roman"/>
          <w:sz w:val="28"/>
          <w:szCs w:val="28"/>
          <w:vertAlign w:val="subscript"/>
          <w:lang w:val="ru-RU"/>
        </w:rPr>
        <w:t>возб</w:t>
      </w:r>
      <w:r w:rsidRPr="00392BA1">
        <w:rPr>
          <w:rFonts w:ascii="Times New Roman" w:hAnsi="Times New Roman"/>
          <w:sz w:val="28"/>
          <w:szCs w:val="28"/>
          <w:lang w:val="ru-RU"/>
        </w:rPr>
        <w:t xml:space="preserve"> дополнительные компоненты имеют существенно меньшую интенсивность, чем основные. При </w:t>
      </w:r>
      <w:r w:rsidRPr="00392BA1">
        <w:rPr>
          <w:rFonts w:ascii="Times New Roman" w:hAnsi="Times New Roman"/>
          <w:sz w:val="28"/>
          <w:szCs w:val="28"/>
          <w:lang w:val="ru-RU"/>
        </w:rPr>
        <w:sym w:font="Symbol" w:char="F06C"/>
      </w:r>
      <w:r w:rsidRPr="00392BA1">
        <w:rPr>
          <w:rFonts w:ascii="Times New Roman" w:hAnsi="Times New Roman"/>
          <w:sz w:val="28"/>
          <w:szCs w:val="28"/>
          <w:vertAlign w:val="subscript"/>
          <w:lang w:val="ru-RU"/>
        </w:rPr>
        <w:t>возб</w:t>
      </w:r>
      <w:r w:rsidRPr="00392BA1">
        <w:rPr>
          <w:rFonts w:ascii="Times New Roman" w:hAnsi="Times New Roman"/>
          <w:sz w:val="28"/>
          <w:szCs w:val="28"/>
          <w:lang w:val="ru-RU"/>
        </w:rPr>
        <w:sym w:font="Symbol" w:char="F03C"/>
      </w:r>
      <w:r w:rsidRPr="00392BA1">
        <w:rPr>
          <w:rFonts w:ascii="Times New Roman" w:hAnsi="Times New Roman"/>
          <w:sz w:val="28"/>
          <w:szCs w:val="28"/>
          <w:lang w:val="ru-RU"/>
        </w:rPr>
        <w:t xml:space="preserve">280 нм узкополосный спектр люминесценции уподобляется полученному при </w:t>
      </w:r>
      <w:r w:rsidRPr="00392BA1">
        <w:rPr>
          <w:rFonts w:ascii="Times New Roman" w:hAnsi="Times New Roman"/>
          <w:sz w:val="28"/>
          <w:szCs w:val="28"/>
          <w:lang w:val="ru-RU"/>
        </w:rPr>
        <w:sym w:font="Symbol" w:char="F06C"/>
      </w:r>
      <w:r w:rsidRPr="00392BA1">
        <w:rPr>
          <w:rFonts w:ascii="Times New Roman" w:hAnsi="Times New Roman"/>
          <w:sz w:val="28"/>
          <w:szCs w:val="28"/>
          <w:vertAlign w:val="subscript"/>
          <w:lang w:val="ru-RU"/>
        </w:rPr>
        <w:t>возб</w:t>
      </w:r>
      <w:r w:rsidRPr="00392BA1">
        <w:rPr>
          <w:rFonts w:ascii="Times New Roman" w:hAnsi="Times New Roman"/>
          <w:sz w:val="28"/>
          <w:szCs w:val="28"/>
          <w:lang w:val="ru-RU"/>
        </w:rPr>
        <w:t xml:space="preserve">=395 нм. Спектр возбуждения люминесценции стекла при </w:t>
      </w:r>
      <w:r w:rsidRPr="00392BA1">
        <w:rPr>
          <w:rFonts w:ascii="Times New Roman" w:hAnsi="Times New Roman"/>
          <w:sz w:val="28"/>
          <w:szCs w:val="28"/>
          <w:lang w:val="ru-RU"/>
        </w:rPr>
        <w:sym w:font="Symbol" w:char="F06C"/>
      </w:r>
      <w:r w:rsidRPr="00392BA1">
        <w:rPr>
          <w:rFonts w:ascii="Times New Roman" w:hAnsi="Times New Roman"/>
          <w:sz w:val="28"/>
          <w:szCs w:val="28"/>
          <w:vertAlign w:val="subscript"/>
          <w:lang w:val="ru-RU"/>
        </w:rPr>
        <w:t>рег</w:t>
      </w:r>
      <w:r w:rsidRPr="00392BA1">
        <w:rPr>
          <w:rFonts w:ascii="Times New Roman" w:hAnsi="Times New Roman"/>
          <w:sz w:val="28"/>
          <w:szCs w:val="28"/>
          <w:lang w:val="ru-RU"/>
        </w:rPr>
        <w:t xml:space="preserve">=615 нм (кривая 3) в общих чертах повторяет спектр, изображенный на рис. 2 кривой 5, а при </w:t>
      </w:r>
      <w:r w:rsidRPr="00392BA1">
        <w:rPr>
          <w:rFonts w:ascii="Times New Roman" w:hAnsi="Times New Roman"/>
          <w:sz w:val="28"/>
          <w:szCs w:val="28"/>
          <w:lang w:val="ru-RU"/>
        </w:rPr>
        <w:sym w:font="Symbol" w:char="F06C"/>
      </w:r>
      <w:r w:rsidRPr="00392BA1">
        <w:rPr>
          <w:rFonts w:ascii="Times New Roman" w:hAnsi="Times New Roman"/>
          <w:sz w:val="28"/>
          <w:szCs w:val="28"/>
          <w:vertAlign w:val="subscript"/>
          <w:lang w:val="ru-RU"/>
        </w:rPr>
        <w:t>рег</w:t>
      </w:r>
      <w:r w:rsidRPr="00392BA1">
        <w:rPr>
          <w:rFonts w:ascii="Times New Roman" w:hAnsi="Times New Roman"/>
          <w:sz w:val="28"/>
          <w:szCs w:val="28"/>
          <w:lang w:val="ru-RU"/>
        </w:rPr>
        <w:t xml:space="preserve">=591 нм появляется интенсивная широкая полоса с максимумом при 320 нм (кривая 4). Узкополосный спектр люминесценции соактивированного ксерогеля при </w:t>
      </w:r>
      <w:r w:rsidRPr="00392BA1">
        <w:rPr>
          <w:rFonts w:ascii="Times New Roman" w:hAnsi="Times New Roman"/>
          <w:sz w:val="28"/>
          <w:szCs w:val="28"/>
          <w:lang w:val="ru-RU"/>
        </w:rPr>
        <w:sym w:font="Symbol" w:char="F06C"/>
      </w:r>
      <w:r w:rsidRPr="00392BA1">
        <w:rPr>
          <w:rFonts w:ascii="Times New Roman" w:hAnsi="Times New Roman"/>
          <w:sz w:val="28"/>
          <w:szCs w:val="28"/>
          <w:vertAlign w:val="subscript"/>
          <w:lang w:val="ru-RU"/>
        </w:rPr>
        <w:t>возб</w:t>
      </w:r>
      <w:r w:rsidRPr="00392BA1">
        <w:rPr>
          <w:rFonts w:ascii="Times New Roman" w:hAnsi="Times New Roman"/>
          <w:sz w:val="28"/>
          <w:szCs w:val="28"/>
          <w:lang w:val="ru-RU"/>
        </w:rPr>
        <w:t xml:space="preserve">=320 нм и </w:t>
      </w:r>
      <w:r w:rsidRPr="00392BA1">
        <w:rPr>
          <w:rFonts w:ascii="Times New Roman" w:hAnsi="Times New Roman"/>
          <w:i/>
          <w:iCs/>
          <w:sz w:val="28"/>
          <w:szCs w:val="28"/>
          <w:lang w:val="ru-RU"/>
        </w:rPr>
        <w:t>Т</w:t>
      </w:r>
      <w:r w:rsidRPr="00392BA1">
        <w:rPr>
          <w:rFonts w:ascii="Times New Roman" w:hAnsi="Times New Roman"/>
          <w:sz w:val="28"/>
          <w:szCs w:val="28"/>
          <w:lang w:val="ru-RU"/>
        </w:rPr>
        <w:t>=298К слабо отличается от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92BA1">
        <w:rPr>
          <w:rFonts w:ascii="Times New Roman" w:hAnsi="Times New Roman"/>
          <w:sz w:val="28"/>
          <w:szCs w:val="28"/>
          <w:lang w:val="ru-RU"/>
        </w:rPr>
        <w:t xml:space="preserve">спектра люминесценции Eu-содержащего ксерогеля, однако при </w:t>
      </w:r>
      <w:r w:rsidRPr="00392BA1">
        <w:rPr>
          <w:rFonts w:ascii="Times New Roman" w:hAnsi="Times New Roman"/>
          <w:i/>
          <w:iCs/>
          <w:sz w:val="28"/>
          <w:szCs w:val="28"/>
          <w:lang w:val="ru-RU"/>
        </w:rPr>
        <w:t>Т</w:t>
      </w:r>
      <w:r w:rsidRPr="00392BA1">
        <w:rPr>
          <w:rFonts w:ascii="Times New Roman" w:hAnsi="Times New Roman"/>
          <w:sz w:val="28"/>
          <w:szCs w:val="28"/>
          <w:lang w:val="ru-RU"/>
        </w:rPr>
        <w:t>=77К (кривая 5) он начинает уподобляться кривой 2.</w:t>
      </w:r>
    </w:p>
    <w:p w:rsidR="00182776" w:rsidRPr="00392BA1" w:rsidRDefault="00182776" w:rsidP="001827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</w:t>
      </w:r>
      <w:r w:rsidRPr="00392BA1">
        <w:rPr>
          <w:rFonts w:ascii="Times New Roman" w:hAnsi="Times New Roman"/>
          <w:sz w:val="28"/>
          <w:szCs w:val="28"/>
          <w:lang w:val="ru-RU"/>
        </w:rPr>
        <w:t>пектры люминесценции Eu- и Ce-Eu-содержащих стекол, отожженных в водороде. Видно, что для одноактивированного стекла при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92BA1">
        <w:rPr>
          <w:rFonts w:ascii="Times New Roman" w:hAnsi="Times New Roman"/>
          <w:sz w:val="28"/>
          <w:szCs w:val="28"/>
          <w:lang w:val="ru-RU"/>
        </w:rPr>
        <w:sym w:font="Symbol" w:char="F06C"/>
      </w:r>
      <w:r w:rsidRPr="00392BA1">
        <w:rPr>
          <w:rFonts w:ascii="Times New Roman" w:hAnsi="Times New Roman"/>
          <w:sz w:val="28"/>
          <w:szCs w:val="28"/>
          <w:vertAlign w:val="subscript"/>
          <w:lang w:val="ru-RU"/>
        </w:rPr>
        <w:t>возб</w:t>
      </w:r>
      <w:r w:rsidRPr="00392BA1">
        <w:rPr>
          <w:rFonts w:ascii="Times New Roman" w:hAnsi="Times New Roman"/>
          <w:sz w:val="28"/>
          <w:szCs w:val="28"/>
          <w:lang w:val="ru-RU"/>
        </w:rPr>
        <w:t>=320 нм имеет место появление широких дополнительных перекрывающихся полос при 480 и 600 нм (кривая 1). При этом его узкополосный спектр подобен его же узкополосному спектру до отжига. Изменение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92BA1">
        <w:rPr>
          <w:rFonts w:ascii="Times New Roman" w:hAnsi="Times New Roman"/>
          <w:sz w:val="28"/>
          <w:szCs w:val="28"/>
          <w:lang w:val="ru-RU"/>
        </w:rPr>
        <w:sym w:font="Symbol" w:char="F06C"/>
      </w:r>
      <w:r w:rsidRPr="00392BA1">
        <w:rPr>
          <w:rFonts w:ascii="Times New Roman" w:hAnsi="Times New Roman"/>
          <w:sz w:val="28"/>
          <w:szCs w:val="28"/>
          <w:vertAlign w:val="subscript"/>
          <w:lang w:val="ru-RU"/>
        </w:rPr>
        <w:t>возб</w:t>
      </w:r>
      <w:r w:rsidRPr="00392BA1">
        <w:rPr>
          <w:rFonts w:ascii="Times New Roman" w:hAnsi="Times New Roman"/>
          <w:sz w:val="28"/>
          <w:szCs w:val="28"/>
          <w:lang w:val="ru-RU"/>
        </w:rPr>
        <w:t xml:space="preserve"> в диапазоне 300-400 нм сопровождается перераспределением интенсивности и небольшим смещением широких полос, но практически не отражается на относительных интенсивностях и спектральном положении узких. В спектре соактивированного стекла при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92BA1">
        <w:rPr>
          <w:rFonts w:ascii="Times New Roman" w:hAnsi="Times New Roman"/>
          <w:sz w:val="28"/>
          <w:szCs w:val="28"/>
          <w:lang w:val="ru-RU"/>
        </w:rPr>
        <w:sym w:font="Symbol" w:char="F06C"/>
      </w:r>
      <w:r w:rsidRPr="00392BA1">
        <w:rPr>
          <w:rFonts w:ascii="Times New Roman" w:hAnsi="Times New Roman"/>
          <w:sz w:val="28"/>
          <w:szCs w:val="28"/>
          <w:vertAlign w:val="subscript"/>
          <w:lang w:val="ru-RU"/>
        </w:rPr>
        <w:t>возб</w:t>
      </w:r>
      <w:r w:rsidRPr="00392BA1">
        <w:rPr>
          <w:rFonts w:ascii="Times New Roman" w:hAnsi="Times New Roman"/>
          <w:sz w:val="28"/>
          <w:szCs w:val="28"/>
          <w:lang w:val="ru-RU"/>
        </w:rPr>
        <w:t>=320 нм узкополосная люминесценция ионов Eu</w:t>
      </w:r>
      <w:r w:rsidRPr="00392BA1">
        <w:rPr>
          <w:rFonts w:ascii="Times New Roman" w:hAnsi="Times New Roman"/>
          <w:sz w:val="28"/>
          <w:szCs w:val="28"/>
          <w:vertAlign w:val="superscript"/>
          <w:lang w:val="ru-RU"/>
        </w:rPr>
        <w:t>3+</w:t>
      </w:r>
      <w:r w:rsidRPr="00392BA1">
        <w:rPr>
          <w:rFonts w:ascii="Times New Roman" w:hAnsi="Times New Roman"/>
          <w:sz w:val="28"/>
          <w:szCs w:val="28"/>
          <w:lang w:val="ru-RU"/>
        </w:rPr>
        <w:t xml:space="preserve"> вообще не регистрируется, а наблюдается лишь широкая полоса при 470 нм (кривая 2).</w:t>
      </w:r>
    </w:p>
    <w:p w:rsidR="00182776" w:rsidRPr="00392BA1" w:rsidRDefault="00182776" w:rsidP="001827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92BA1">
        <w:rPr>
          <w:rFonts w:ascii="Times New Roman" w:hAnsi="Times New Roman"/>
          <w:sz w:val="28"/>
          <w:szCs w:val="28"/>
          <w:lang w:val="ru-RU"/>
        </w:rPr>
        <w:t xml:space="preserve">Анализ показывает, что в соактивированном стекле, учитывая увеличение (по сравнению с одноактивированным стеклом) относительной интенсивности и расщепления “сверхчувствительного” перехода </w:t>
      </w:r>
      <w:r w:rsidRPr="00392BA1">
        <w:rPr>
          <w:rFonts w:ascii="Times New Roman" w:hAnsi="Times New Roman"/>
          <w:i/>
          <w:iCs/>
          <w:sz w:val="28"/>
          <w:szCs w:val="28"/>
          <w:vertAlign w:val="superscript"/>
          <w:lang w:val="ru-RU"/>
        </w:rPr>
        <w:t>5</w:t>
      </w:r>
      <w:r w:rsidRPr="00392BA1">
        <w:rPr>
          <w:rFonts w:ascii="Times New Roman" w:hAnsi="Times New Roman"/>
          <w:i/>
          <w:iCs/>
          <w:sz w:val="28"/>
          <w:szCs w:val="28"/>
          <w:lang w:val="ru-RU"/>
        </w:rPr>
        <w:t>D</w:t>
      </w:r>
      <w:r w:rsidRPr="00392BA1">
        <w:rPr>
          <w:rFonts w:ascii="Times New Roman" w:hAnsi="Times New Roman"/>
          <w:i/>
          <w:iCs/>
          <w:sz w:val="28"/>
          <w:szCs w:val="28"/>
          <w:vertAlign w:val="subscript"/>
          <w:lang w:val="ru-RU"/>
        </w:rPr>
        <w:t>0</w:t>
      </w:r>
      <w:r w:rsidRPr="00392BA1">
        <w:rPr>
          <w:rFonts w:ascii="Times New Roman" w:hAnsi="Times New Roman"/>
          <w:i/>
          <w:iCs/>
          <w:sz w:val="28"/>
          <w:szCs w:val="28"/>
          <w:lang w:val="ru-RU"/>
        </w:rPr>
        <w:sym w:font="Symbol" w:char="F0AE"/>
      </w:r>
      <w:r w:rsidRPr="00392BA1">
        <w:rPr>
          <w:rFonts w:ascii="Times New Roman" w:hAnsi="Times New Roman"/>
          <w:i/>
          <w:iCs/>
          <w:sz w:val="28"/>
          <w:szCs w:val="28"/>
          <w:vertAlign w:val="superscript"/>
          <w:lang w:val="ru-RU"/>
        </w:rPr>
        <w:t>7</w:t>
      </w:r>
      <w:r w:rsidRPr="00392BA1">
        <w:rPr>
          <w:rFonts w:ascii="Times New Roman" w:hAnsi="Times New Roman"/>
          <w:i/>
          <w:iCs/>
          <w:sz w:val="28"/>
          <w:szCs w:val="28"/>
          <w:lang w:val="ru-RU"/>
        </w:rPr>
        <w:t>F</w:t>
      </w:r>
      <w:r w:rsidRPr="00392BA1">
        <w:rPr>
          <w:rFonts w:ascii="Times New Roman" w:hAnsi="Times New Roman"/>
          <w:i/>
          <w:iCs/>
          <w:sz w:val="28"/>
          <w:szCs w:val="28"/>
          <w:vertAlign w:val="subscript"/>
          <w:lang w:val="ru-RU"/>
        </w:rPr>
        <w:t>2</w:t>
      </w:r>
      <w:r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r w:rsidRPr="00392BA1">
        <w:rPr>
          <w:rFonts w:ascii="Times New Roman" w:hAnsi="Times New Roman"/>
          <w:sz w:val="28"/>
          <w:szCs w:val="28"/>
          <w:lang w:val="ru-RU"/>
        </w:rPr>
        <w:t>(см. кривую 1), имеет место усиление искажения оптических центров европия и, кроме того, дополнительно появляется новый тип центров (см. кривую 2),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92BA1">
        <w:rPr>
          <w:rFonts w:ascii="Times New Roman" w:hAnsi="Times New Roman"/>
          <w:sz w:val="28"/>
          <w:szCs w:val="28"/>
          <w:lang w:val="ru-RU"/>
        </w:rPr>
        <w:t>эффективно возбуждаемых в широкой полосе при 320 нм (кривая 4). При этом значительное усиление электродипольных переходов ионов Eu</w:t>
      </w:r>
      <w:r w:rsidRPr="00392BA1">
        <w:rPr>
          <w:rFonts w:ascii="Times New Roman" w:hAnsi="Times New Roman"/>
          <w:sz w:val="28"/>
          <w:szCs w:val="28"/>
          <w:vertAlign w:val="superscript"/>
          <w:lang w:val="ru-RU"/>
        </w:rPr>
        <w:t>3+</w:t>
      </w:r>
      <w:r w:rsidRPr="00392BA1">
        <w:rPr>
          <w:rFonts w:ascii="Times New Roman" w:hAnsi="Times New Roman"/>
          <w:sz w:val="28"/>
          <w:szCs w:val="28"/>
          <w:lang w:val="ru-RU"/>
        </w:rPr>
        <w:t xml:space="preserve"> в дополнительных центрах с повышением Т в диапазоне (77-298) К свидетельствует о достаточно большом вкладе динамической части потенциала локального поля в их вероятности и, как следствие, о высокой симметрии таких центров. Исходя из числа наиболее интенсивных линий и большей разрешенности перехода </w:t>
      </w:r>
      <w:r w:rsidRPr="00392BA1">
        <w:rPr>
          <w:rFonts w:ascii="Times New Roman" w:hAnsi="Times New Roman"/>
          <w:i/>
          <w:iCs/>
          <w:sz w:val="28"/>
          <w:szCs w:val="28"/>
          <w:vertAlign w:val="superscript"/>
          <w:lang w:val="ru-RU"/>
        </w:rPr>
        <w:t>5</w:t>
      </w:r>
      <w:r w:rsidRPr="00392BA1">
        <w:rPr>
          <w:rFonts w:ascii="Times New Roman" w:hAnsi="Times New Roman"/>
          <w:i/>
          <w:iCs/>
          <w:sz w:val="28"/>
          <w:szCs w:val="28"/>
          <w:lang w:val="ru-RU"/>
        </w:rPr>
        <w:t>D</w:t>
      </w:r>
      <w:r w:rsidRPr="00392BA1">
        <w:rPr>
          <w:rFonts w:ascii="Times New Roman" w:hAnsi="Times New Roman"/>
          <w:i/>
          <w:iCs/>
          <w:sz w:val="28"/>
          <w:szCs w:val="28"/>
          <w:vertAlign w:val="subscript"/>
          <w:lang w:val="ru-RU"/>
        </w:rPr>
        <w:t>0</w:t>
      </w:r>
      <w:r w:rsidRPr="00392BA1">
        <w:rPr>
          <w:rFonts w:ascii="Times New Roman" w:hAnsi="Times New Roman"/>
          <w:i/>
          <w:iCs/>
          <w:sz w:val="28"/>
          <w:szCs w:val="28"/>
          <w:lang w:val="ru-RU"/>
        </w:rPr>
        <w:sym w:font="Symbol" w:char="F0AE"/>
      </w:r>
      <w:r w:rsidRPr="00392BA1">
        <w:rPr>
          <w:rFonts w:ascii="Times New Roman" w:hAnsi="Times New Roman"/>
          <w:i/>
          <w:iCs/>
          <w:sz w:val="28"/>
          <w:szCs w:val="28"/>
          <w:vertAlign w:val="superscript"/>
          <w:lang w:val="ru-RU"/>
        </w:rPr>
        <w:t>7</w:t>
      </w:r>
      <w:r w:rsidRPr="00392BA1">
        <w:rPr>
          <w:rFonts w:ascii="Times New Roman" w:hAnsi="Times New Roman"/>
          <w:i/>
          <w:iCs/>
          <w:sz w:val="28"/>
          <w:szCs w:val="28"/>
          <w:lang w:val="ru-RU"/>
        </w:rPr>
        <w:t>F</w:t>
      </w:r>
      <w:r w:rsidRPr="00392BA1">
        <w:rPr>
          <w:rFonts w:ascii="Times New Roman" w:hAnsi="Times New Roman"/>
          <w:i/>
          <w:iCs/>
          <w:sz w:val="28"/>
          <w:szCs w:val="28"/>
          <w:vertAlign w:val="subscript"/>
          <w:lang w:val="ru-RU"/>
        </w:rPr>
        <w:t>1</w:t>
      </w:r>
      <w:r w:rsidRPr="00392BA1">
        <w:rPr>
          <w:rFonts w:ascii="Times New Roman" w:hAnsi="Times New Roman"/>
          <w:sz w:val="28"/>
          <w:szCs w:val="28"/>
          <w:lang w:val="ru-RU"/>
        </w:rPr>
        <w:t xml:space="preserve"> по сравнению с электродипольным переходом </w:t>
      </w:r>
      <w:r w:rsidRPr="00392BA1">
        <w:rPr>
          <w:rFonts w:ascii="Times New Roman" w:hAnsi="Times New Roman"/>
          <w:i/>
          <w:iCs/>
          <w:sz w:val="28"/>
          <w:szCs w:val="28"/>
          <w:vertAlign w:val="superscript"/>
          <w:lang w:val="ru-RU"/>
        </w:rPr>
        <w:t>5</w:t>
      </w:r>
      <w:r w:rsidRPr="00392BA1">
        <w:rPr>
          <w:rFonts w:ascii="Times New Roman" w:hAnsi="Times New Roman"/>
          <w:i/>
          <w:iCs/>
          <w:sz w:val="28"/>
          <w:szCs w:val="28"/>
          <w:lang w:val="ru-RU"/>
        </w:rPr>
        <w:t>D</w:t>
      </w:r>
      <w:r w:rsidRPr="00392BA1">
        <w:rPr>
          <w:rFonts w:ascii="Times New Roman" w:hAnsi="Times New Roman"/>
          <w:i/>
          <w:iCs/>
          <w:sz w:val="28"/>
          <w:szCs w:val="28"/>
          <w:vertAlign w:val="subscript"/>
          <w:lang w:val="ru-RU"/>
        </w:rPr>
        <w:t>0</w:t>
      </w:r>
      <w:r w:rsidRPr="00392BA1">
        <w:rPr>
          <w:rFonts w:ascii="Times New Roman" w:hAnsi="Times New Roman"/>
          <w:i/>
          <w:iCs/>
          <w:sz w:val="28"/>
          <w:szCs w:val="28"/>
          <w:lang w:val="ru-RU"/>
        </w:rPr>
        <w:sym w:font="Symbol" w:char="F0AE"/>
      </w:r>
      <w:r w:rsidRPr="00392BA1">
        <w:rPr>
          <w:rFonts w:ascii="Times New Roman" w:hAnsi="Times New Roman"/>
          <w:i/>
          <w:iCs/>
          <w:sz w:val="28"/>
          <w:szCs w:val="28"/>
          <w:vertAlign w:val="superscript"/>
          <w:lang w:val="ru-RU"/>
        </w:rPr>
        <w:t>7</w:t>
      </w:r>
      <w:r w:rsidRPr="00392BA1">
        <w:rPr>
          <w:rFonts w:ascii="Times New Roman" w:hAnsi="Times New Roman"/>
          <w:i/>
          <w:iCs/>
          <w:sz w:val="28"/>
          <w:szCs w:val="28"/>
          <w:lang w:val="ru-RU"/>
        </w:rPr>
        <w:t>F</w:t>
      </w:r>
      <w:r w:rsidRPr="00392BA1">
        <w:rPr>
          <w:rFonts w:ascii="Times New Roman" w:hAnsi="Times New Roman"/>
          <w:i/>
          <w:iCs/>
          <w:sz w:val="28"/>
          <w:szCs w:val="28"/>
          <w:vertAlign w:val="subscript"/>
          <w:lang w:val="ru-RU"/>
        </w:rPr>
        <w:t>2</w:t>
      </w:r>
      <w:r>
        <w:rPr>
          <w:rFonts w:ascii="Times New Roman" w:hAnsi="Times New Roman"/>
          <w:sz w:val="28"/>
          <w:szCs w:val="28"/>
          <w:vertAlign w:val="subscript"/>
          <w:lang w:val="ru-RU"/>
        </w:rPr>
        <w:t xml:space="preserve"> </w:t>
      </w:r>
      <w:r w:rsidRPr="00392BA1">
        <w:rPr>
          <w:rFonts w:ascii="Times New Roman" w:hAnsi="Times New Roman"/>
          <w:sz w:val="28"/>
          <w:szCs w:val="28"/>
          <w:lang w:val="ru-RU"/>
        </w:rPr>
        <w:t>(ср. кривые 2 и 3), можно полагать, что тип центров, возбуждаемый в широкой полосе с максимумом при 320 нм, характеризуется кубической симметрией.</w:t>
      </w:r>
    </w:p>
    <w:p w:rsidR="00182776" w:rsidRPr="00392BA1" w:rsidRDefault="00182776" w:rsidP="001827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92BA1">
        <w:rPr>
          <w:rFonts w:ascii="Times New Roman" w:hAnsi="Times New Roman"/>
          <w:sz w:val="28"/>
          <w:szCs w:val="28"/>
          <w:lang w:val="ru-RU"/>
        </w:rPr>
        <w:t>Интенсивная широкая полоса с максимумом при 320 нм в спектре возбуждения люминесценции рассмотренных кубических центров ионов Eu</w:t>
      </w:r>
      <w:r w:rsidRPr="00392BA1">
        <w:rPr>
          <w:rFonts w:ascii="Times New Roman" w:hAnsi="Times New Roman"/>
          <w:sz w:val="28"/>
          <w:szCs w:val="28"/>
          <w:vertAlign w:val="superscript"/>
          <w:lang w:val="ru-RU"/>
        </w:rPr>
        <w:t xml:space="preserve">3+ </w:t>
      </w:r>
      <w:r w:rsidRPr="00392BA1">
        <w:rPr>
          <w:rFonts w:ascii="Times New Roman" w:hAnsi="Times New Roman"/>
          <w:sz w:val="28"/>
          <w:szCs w:val="28"/>
          <w:lang w:val="ru-RU"/>
        </w:rPr>
        <w:t>судя спектрам люминесценции термообработанных в водороде стекол, не может быть связана с передачей возбуждений от ионов Се</w:t>
      </w:r>
      <w:r w:rsidRPr="00392BA1">
        <w:rPr>
          <w:rFonts w:ascii="Times New Roman" w:hAnsi="Times New Roman"/>
          <w:sz w:val="28"/>
          <w:szCs w:val="28"/>
          <w:vertAlign w:val="superscript"/>
          <w:lang w:val="ru-RU"/>
        </w:rPr>
        <w:t>3+</w:t>
      </w:r>
      <w:r w:rsidRPr="00392BA1">
        <w:rPr>
          <w:rFonts w:ascii="Times New Roman" w:hAnsi="Times New Roman"/>
          <w:sz w:val="28"/>
          <w:szCs w:val="28"/>
          <w:lang w:val="ru-RU"/>
        </w:rPr>
        <w:t>. Действительно, для таких стекол узкополосная люминесценция с максимумом при 590 нм вообще отсутствует, а наблюдается лишь люминесценция Се(III) [122</w:t>
      </w:r>
      <w:r w:rsidRPr="00392BA1">
        <w:rPr>
          <w:rFonts w:ascii="Times New Roman" w:hAnsi="Times New Roman"/>
          <w:bCs/>
          <w:i/>
          <w:iCs/>
          <w:sz w:val="28"/>
          <w:szCs w:val="28"/>
          <w:lang w:val="ru-RU"/>
        </w:rPr>
        <w:t>,</w:t>
      </w:r>
      <w:r w:rsidRPr="00392BA1">
        <w:rPr>
          <w:rFonts w:ascii="Times New Roman" w:hAnsi="Times New Roman"/>
          <w:sz w:val="28"/>
          <w:szCs w:val="28"/>
          <w:lang w:val="ru-RU"/>
        </w:rPr>
        <w:t xml:space="preserve"> 38] для соактивированного стекла либо люминесценция ионов Eu</w:t>
      </w:r>
      <w:r w:rsidRPr="00392BA1">
        <w:rPr>
          <w:rFonts w:ascii="Times New Roman" w:hAnsi="Times New Roman"/>
          <w:sz w:val="28"/>
          <w:szCs w:val="28"/>
          <w:vertAlign w:val="superscript"/>
          <w:lang w:val="ru-RU"/>
        </w:rPr>
        <w:t xml:space="preserve">3+ </w:t>
      </w:r>
      <w:r w:rsidRPr="00392BA1">
        <w:rPr>
          <w:rFonts w:ascii="Times New Roman" w:hAnsi="Times New Roman"/>
          <w:sz w:val="28"/>
          <w:szCs w:val="28"/>
          <w:lang w:val="ru-RU"/>
        </w:rPr>
        <w:t>с максимумом при 615 нм и широкополосная люминесценция Eu(II) [124] для одноактивированного стекла</w:t>
      </w:r>
      <w:r>
        <w:rPr>
          <w:rFonts w:ascii="Times New Roman" w:hAnsi="Times New Roman"/>
          <w:sz w:val="28"/>
          <w:szCs w:val="28"/>
          <w:lang w:val="ru-RU"/>
        </w:rPr>
        <w:t>.</w:t>
      </w:r>
      <w:r w:rsidRPr="00392BA1">
        <w:rPr>
          <w:rFonts w:ascii="Times New Roman" w:hAnsi="Times New Roman"/>
          <w:sz w:val="28"/>
          <w:szCs w:val="28"/>
          <w:lang w:val="ru-RU"/>
        </w:rPr>
        <w:t xml:space="preserve"> Очевидно, что здесь, так же как в Се-Sm-содержащем стекле [118], имеет место образование сложных центров, в которых ионы Се</w:t>
      </w:r>
      <w:r w:rsidRPr="00392BA1">
        <w:rPr>
          <w:rFonts w:ascii="Times New Roman" w:hAnsi="Times New Roman"/>
          <w:sz w:val="28"/>
          <w:szCs w:val="28"/>
          <w:vertAlign w:val="superscript"/>
          <w:lang w:val="ru-RU"/>
        </w:rPr>
        <w:t>4+</w:t>
      </w:r>
      <w:r w:rsidRPr="00392BA1">
        <w:rPr>
          <w:rFonts w:ascii="Times New Roman" w:hAnsi="Times New Roman"/>
          <w:sz w:val="28"/>
          <w:szCs w:val="28"/>
          <w:lang w:val="ru-RU"/>
        </w:rPr>
        <w:t xml:space="preserve"> и соактиватора соединены мостиковым кислородом, а передача возбуждений последним осуществляется от метастабильных фотовосстановленных ионов (Се</w:t>
      </w:r>
      <w:r w:rsidRPr="00392BA1">
        <w:rPr>
          <w:rFonts w:ascii="Times New Roman" w:hAnsi="Times New Roman"/>
          <w:sz w:val="28"/>
          <w:szCs w:val="28"/>
          <w:vertAlign w:val="superscript"/>
          <w:lang w:val="ru-RU"/>
        </w:rPr>
        <w:t>4+</w:t>
      </w:r>
      <w:r w:rsidRPr="00392BA1">
        <w:rPr>
          <w:rFonts w:ascii="Times New Roman" w:hAnsi="Times New Roman"/>
          <w:sz w:val="28"/>
          <w:szCs w:val="28"/>
          <w:lang w:val="ru-RU"/>
        </w:rPr>
        <w:t>)</w:t>
      </w:r>
      <w:r w:rsidRPr="00392BA1">
        <w:rPr>
          <w:rFonts w:ascii="Times New Roman" w:hAnsi="Times New Roman"/>
          <w:sz w:val="28"/>
          <w:szCs w:val="28"/>
          <w:vertAlign w:val="superscript"/>
          <w:lang w:val="ru-RU"/>
        </w:rPr>
        <w:t>-</w:t>
      </w:r>
      <w:r w:rsidRPr="00392BA1">
        <w:rPr>
          <w:rFonts w:ascii="Times New Roman" w:hAnsi="Times New Roman"/>
          <w:sz w:val="28"/>
          <w:szCs w:val="28"/>
          <w:lang w:val="ru-RU"/>
        </w:rPr>
        <w:t>, спектр поглощения которых близок к одноименному спектру стабильных Се</w:t>
      </w:r>
      <w:r w:rsidRPr="00392BA1">
        <w:rPr>
          <w:rFonts w:ascii="Times New Roman" w:hAnsi="Times New Roman"/>
          <w:sz w:val="28"/>
          <w:szCs w:val="28"/>
          <w:vertAlign w:val="superscript"/>
          <w:lang w:val="ru-RU"/>
        </w:rPr>
        <w:t>3+</w:t>
      </w:r>
      <w:r w:rsidRPr="00392BA1">
        <w:rPr>
          <w:rFonts w:ascii="Times New Roman" w:hAnsi="Times New Roman"/>
          <w:sz w:val="28"/>
          <w:szCs w:val="28"/>
          <w:lang w:val="ru-RU"/>
        </w:rPr>
        <w:t xml:space="preserve"> [122, 111].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92BA1">
        <w:rPr>
          <w:rFonts w:ascii="Times New Roman" w:hAnsi="Times New Roman"/>
          <w:sz w:val="28"/>
          <w:szCs w:val="28"/>
          <w:lang w:val="ru-RU"/>
        </w:rPr>
        <w:t xml:space="preserve">Ионный радиус четырехзарядного церия составляет </w:t>
      </w:r>
      <w:r w:rsidRPr="00392BA1">
        <w:rPr>
          <w:rFonts w:ascii="Times New Roman" w:hAnsi="Times New Roman"/>
          <w:sz w:val="28"/>
          <w:szCs w:val="28"/>
          <w:lang w:val="ru-RU"/>
        </w:rPr>
        <w:sym w:font="Symbol" w:char="F07E"/>
      </w:r>
      <w:r w:rsidRPr="00392BA1">
        <w:rPr>
          <w:rFonts w:ascii="Times New Roman" w:hAnsi="Times New Roman"/>
          <w:sz w:val="28"/>
          <w:szCs w:val="28"/>
          <w:lang w:val="ru-RU"/>
        </w:rPr>
        <w:t xml:space="preserve">0,8 </w:t>
      </w:r>
      <w:r w:rsidR="006F72DF">
        <w:rPr>
          <w:rFonts w:ascii="Times New Roman" w:hAnsi="Times New Roman"/>
          <w:position w:val="-4"/>
          <w:sz w:val="28"/>
          <w:szCs w:val="28"/>
          <w:lang w:val="ru-RU"/>
        </w:rPr>
        <w:pict>
          <v:shape id="_x0000_i1052" type="#_x0000_t75" style="width:12.75pt;height:12.75pt" fillcolor="window">
            <v:imagedata r:id="rId35" o:title=""/>
          </v:shape>
        </w:pict>
      </w:r>
      <w:r w:rsidRPr="00392BA1">
        <w:rPr>
          <w:rFonts w:ascii="Times New Roman" w:hAnsi="Times New Roman"/>
          <w:sz w:val="28"/>
          <w:szCs w:val="28"/>
          <w:lang w:val="ru-RU"/>
        </w:rPr>
        <w:t>[108] и, в соответствии с геометрическим критерием [107], такие ионы могут образовывать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92BA1">
        <w:rPr>
          <w:rFonts w:ascii="Times New Roman" w:hAnsi="Times New Roman"/>
          <w:sz w:val="28"/>
          <w:szCs w:val="28"/>
          <w:lang w:val="ru-RU"/>
        </w:rPr>
        <w:t>церий-содержащие полиэдры с N</w:t>
      </w:r>
      <w:r w:rsidRPr="00392BA1">
        <w:rPr>
          <w:rFonts w:ascii="Times New Roman" w:hAnsi="Times New Roman"/>
          <w:sz w:val="28"/>
          <w:szCs w:val="28"/>
          <w:vertAlign w:val="subscript"/>
          <w:lang w:val="ru-RU"/>
        </w:rPr>
        <w:t>c</w:t>
      </w:r>
      <w:r w:rsidRPr="00392BA1">
        <w:rPr>
          <w:rFonts w:ascii="Times New Roman" w:hAnsi="Times New Roman"/>
          <w:sz w:val="28"/>
          <w:szCs w:val="28"/>
          <w:lang w:val="ru-RU"/>
        </w:rPr>
        <w:t>=7 и, возможно, 6. В последнем случае, согласно следствию [106] из правила электростатической валентности Полинга, они могут выполнять роль буферных элементов, способствующих вхождению в кремний-кислородный каркас более высококоординированных ионов европия и, тем самым, образованию таких сложных центров. Поскольку их минимальная доля не может быть ниже квантового выхода сенсибилизации люминесценции ионов Eu</w:t>
      </w:r>
      <w:r w:rsidRPr="00392BA1">
        <w:rPr>
          <w:rFonts w:ascii="Times New Roman" w:hAnsi="Times New Roman"/>
          <w:sz w:val="28"/>
          <w:szCs w:val="28"/>
          <w:vertAlign w:val="superscript"/>
          <w:lang w:val="ru-RU"/>
        </w:rPr>
        <w:t>3+</w:t>
      </w:r>
      <w:r w:rsidRPr="00392BA1">
        <w:rPr>
          <w:rFonts w:ascii="Times New Roman" w:hAnsi="Times New Roman"/>
          <w:sz w:val="28"/>
          <w:szCs w:val="28"/>
          <w:lang w:val="ru-RU"/>
        </w:rPr>
        <w:t xml:space="preserve"> ионами (Се</w:t>
      </w:r>
      <w:r w:rsidRPr="00392BA1">
        <w:rPr>
          <w:rFonts w:ascii="Times New Roman" w:hAnsi="Times New Roman"/>
          <w:sz w:val="28"/>
          <w:szCs w:val="28"/>
          <w:vertAlign w:val="superscript"/>
          <w:lang w:val="ru-RU"/>
        </w:rPr>
        <w:t>4+</w:t>
      </w:r>
      <w:r w:rsidRPr="00392BA1">
        <w:rPr>
          <w:rFonts w:ascii="Times New Roman" w:hAnsi="Times New Roman"/>
          <w:sz w:val="28"/>
          <w:szCs w:val="28"/>
          <w:lang w:val="ru-RU"/>
        </w:rPr>
        <w:t>)</w:t>
      </w:r>
      <w:r w:rsidRPr="00392BA1">
        <w:rPr>
          <w:rFonts w:ascii="Times New Roman" w:hAnsi="Times New Roman"/>
          <w:sz w:val="28"/>
          <w:szCs w:val="28"/>
          <w:vertAlign w:val="superscript"/>
          <w:lang w:val="ru-RU"/>
        </w:rPr>
        <w:t>-</w:t>
      </w:r>
      <w:r w:rsidRPr="00392BA1">
        <w:rPr>
          <w:rFonts w:ascii="Times New Roman" w:hAnsi="Times New Roman"/>
          <w:sz w:val="28"/>
          <w:szCs w:val="28"/>
          <w:lang w:val="ru-RU"/>
        </w:rPr>
        <w:t xml:space="preserve">, попытаемся оценить ее, используя формулу (4.1) и кривые 3 и 4 на рис. 5.1 и 5.3 соответственно. Для этого в указанной формуле параметры с индексами “ff” следует взять при </w:t>
      </w:r>
      <w:r w:rsidRPr="00392BA1">
        <w:rPr>
          <w:rFonts w:ascii="Times New Roman" w:hAnsi="Times New Roman"/>
          <w:sz w:val="28"/>
          <w:szCs w:val="28"/>
          <w:lang w:val="ru-RU"/>
        </w:rPr>
        <w:sym w:font="Symbol" w:char="F06C"/>
      </w:r>
      <w:r w:rsidRPr="00392BA1">
        <w:rPr>
          <w:rFonts w:ascii="Times New Roman" w:hAnsi="Times New Roman"/>
          <w:sz w:val="28"/>
          <w:szCs w:val="28"/>
          <w:lang w:val="ru-RU"/>
        </w:rPr>
        <w:t>=530 нм, а с индексами “ct” - при 390 нм</w:t>
      </w:r>
      <w:r w:rsidRPr="00392BA1">
        <w:rPr>
          <w:rFonts w:ascii="Times New Roman" w:hAnsi="Times New Roman"/>
          <w:sz w:val="28"/>
          <w:szCs w:val="28"/>
          <w:lang w:val="ru-RU"/>
        </w:rPr>
        <w:sym w:font="Symbol" w:char="F03E"/>
      </w:r>
      <w:r w:rsidRPr="00392BA1">
        <w:rPr>
          <w:rFonts w:ascii="Times New Roman" w:hAnsi="Times New Roman"/>
          <w:sz w:val="28"/>
          <w:szCs w:val="28"/>
          <w:lang w:val="ru-RU"/>
        </w:rPr>
        <w:sym w:font="Symbol" w:char="F06C"/>
      </w:r>
      <w:r w:rsidRPr="00392BA1">
        <w:rPr>
          <w:rFonts w:ascii="Times New Roman" w:hAnsi="Times New Roman"/>
          <w:sz w:val="28"/>
          <w:szCs w:val="28"/>
          <w:lang w:val="ru-RU"/>
        </w:rPr>
        <w:sym w:font="Symbol" w:char="F03E"/>
      </w:r>
      <w:r w:rsidRPr="00392BA1">
        <w:rPr>
          <w:rFonts w:ascii="Times New Roman" w:hAnsi="Times New Roman"/>
          <w:sz w:val="28"/>
          <w:szCs w:val="28"/>
          <w:lang w:val="ru-RU"/>
        </w:rPr>
        <w:t>320 нм.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92BA1">
        <w:rPr>
          <w:rFonts w:ascii="Times New Roman" w:hAnsi="Times New Roman"/>
          <w:sz w:val="28"/>
          <w:szCs w:val="28"/>
          <w:lang w:val="ru-RU"/>
        </w:rPr>
        <w:t>Несложный расчет показывает, что при 2С(СеCl</w:t>
      </w:r>
      <w:r w:rsidRPr="00392BA1">
        <w:rPr>
          <w:rFonts w:ascii="Times New Roman" w:hAnsi="Times New Roman"/>
          <w:sz w:val="28"/>
          <w:szCs w:val="28"/>
          <w:vertAlign w:val="subscript"/>
          <w:lang w:val="ru-RU"/>
        </w:rPr>
        <w:t>3</w:t>
      </w:r>
      <w:r w:rsidRPr="00392BA1">
        <w:rPr>
          <w:rFonts w:ascii="Times New Roman" w:hAnsi="Times New Roman"/>
          <w:sz w:val="28"/>
          <w:szCs w:val="28"/>
          <w:lang w:val="ru-RU"/>
        </w:rPr>
        <w:t>)=С(EuCl</w:t>
      </w:r>
      <w:r w:rsidRPr="00392BA1">
        <w:rPr>
          <w:rFonts w:ascii="Times New Roman" w:hAnsi="Times New Roman"/>
          <w:sz w:val="28"/>
          <w:szCs w:val="28"/>
          <w:vertAlign w:val="subscript"/>
          <w:lang w:val="ru-RU"/>
        </w:rPr>
        <w:t>3</w:t>
      </w:r>
      <w:r w:rsidRPr="00392BA1">
        <w:rPr>
          <w:rFonts w:ascii="Times New Roman" w:hAnsi="Times New Roman"/>
          <w:sz w:val="28"/>
          <w:szCs w:val="28"/>
          <w:lang w:val="ru-RU"/>
        </w:rPr>
        <w:t xml:space="preserve">)=1 масс %. искомая величина составляет </w:t>
      </w:r>
      <w:r w:rsidRPr="00392BA1">
        <w:rPr>
          <w:rFonts w:ascii="Times New Roman" w:hAnsi="Times New Roman"/>
          <w:sz w:val="28"/>
          <w:szCs w:val="28"/>
          <w:lang w:val="ru-RU"/>
        </w:rPr>
        <w:sym w:font="Symbol" w:char="F07E"/>
      </w:r>
      <w:r w:rsidRPr="00392BA1">
        <w:rPr>
          <w:rFonts w:ascii="Times New Roman" w:hAnsi="Times New Roman"/>
          <w:sz w:val="28"/>
          <w:szCs w:val="28"/>
          <w:lang w:val="ru-RU"/>
        </w:rPr>
        <w:t>3%.</w:t>
      </w:r>
    </w:p>
    <w:p w:rsidR="00182776" w:rsidRPr="00392BA1" w:rsidRDefault="00182776" w:rsidP="001827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92BA1">
        <w:rPr>
          <w:rFonts w:ascii="Times New Roman" w:hAnsi="Times New Roman"/>
          <w:sz w:val="28"/>
          <w:szCs w:val="28"/>
          <w:lang w:val="ru-RU"/>
        </w:rPr>
        <w:t>Кроме того, анализируя рис.4.3, можно сделать вывод, что сложные Ce</w:t>
      </w:r>
      <w:r w:rsidRPr="00392BA1">
        <w:rPr>
          <w:rFonts w:ascii="Times New Roman" w:hAnsi="Times New Roman"/>
          <w:sz w:val="28"/>
          <w:szCs w:val="28"/>
          <w:vertAlign w:val="superscript"/>
          <w:lang w:val="ru-RU"/>
        </w:rPr>
        <w:t>4+</w:t>
      </w:r>
      <w:r w:rsidRPr="00392BA1">
        <w:rPr>
          <w:rFonts w:ascii="Times New Roman" w:hAnsi="Times New Roman"/>
          <w:sz w:val="28"/>
          <w:szCs w:val="28"/>
          <w:lang w:val="ru-RU"/>
        </w:rPr>
        <w:t>-Ln</w:t>
      </w:r>
      <w:r w:rsidRPr="00392BA1">
        <w:rPr>
          <w:rFonts w:ascii="Times New Roman" w:hAnsi="Times New Roman"/>
          <w:sz w:val="28"/>
          <w:szCs w:val="28"/>
          <w:vertAlign w:val="superscript"/>
          <w:lang w:val="ru-RU"/>
        </w:rPr>
        <w:t>3+</w:t>
      </w:r>
      <w:r w:rsidRPr="00392BA1">
        <w:rPr>
          <w:rFonts w:ascii="Times New Roman" w:hAnsi="Times New Roman"/>
          <w:sz w:val="28"/>
          <w:szCs w:val="28"/>
          <w:lang w:val="ru-RU"/>
        </w:rPr>
        <w:t>-центры существуют уже в термообработанных ксерогелях. Об этом свидетельствует появление сходства между узкополосными спектрами люминесценции охлажденных до 77К стекла и ксерогеля при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92BA1">
        <w:rPr>
          <w:rFonts w:ascii="Times New Roman" w:hAnsi="Times New Roman"/>
          <w:sz w:val="28"/>
          <w:szCs w:val="28"/>
          <w:lang w:val="ru-RU"/>
        </w:rPr>
        <w:sym w:font="Symbol" w:char="F06C"/>
      </w:r>
      <w:r w:rsidRPr="00392BA1">
        <w:rPr>
          <w:rFonts w:ascii="Times New Roman" w:hAnsi="Times New Roman"/>
          <w:sz w:val="28"/>
          <w:szCs w:val="28"/>
          <w:vertAlign w:val="subscript"/>
          <w:lang w:val="ru-RU"/>
        </w:rPr>
        <w:t>возб</w:t>
      </w:r>
      <w:r w:rsidRPr="00392BA1">
        <w:rPr>
          <w:rFonts w:ascii="Times New Roman" w:hAnsi="Times New Roman"/>
          <w:sz w:val="28"/>
          <w:szCs w:val="28"/>
          <w:lang w:val="ru-RU"/>
        </w:rPr>
        <w:t xml:space="preserve">=320 нм. Можно предположить, что их спектроскопическому проявлению в этой промежуточной матрице при Т=298К мешает отсутствие сенсибилизации люминесценции из-за больших, чем в стекле, межатомных расстояний. Сокращение межатомных расстояний, которое происходит как при снижении </w:t>
      </w:r>
      <w:r w:rsidRPr="00392BA1">
        <w:rPr>
          <w:rFonts w:ascii="Times New Roman" w:hAnsi="Times New Roman"/>
          <w:i/>
          <w:iCs/>
          <w:sz w:val="28"/>
          <w:szCs w:val="28"/>
          <w:lang w:val="ru-RU"/>
        </w:rPr>
        <w:t>Т</w:t>
      </w:r>
      <w:r w:rsidRPr="00392BA1">
        <w:rPr>
          <w:rFonts w:ascii="Times New Roman" w:hAnsi="Times New Roman"/>
          <w:sz w:val="28"/>
          <w:szCs w:val="28"/>
          <w:lang w:val="ru-RU"/>
        </w:rPr>
        <w:t>, так и при превращении ксерогеля в стекло, делает такую сенсибилизацию возможной и позволяет уверенно регистрировать эти центры.</w:t>
      </w:r>
    </w:p>
    <w:p w:rsidR="00182776" w:rsidRPr="00392BA1" w:rsidRDefault="00182776" w:rsidP="001827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92BA1">
        <w:rPr>
          <w:rFonts w:ascii="Times New Roman" w:hAnsi="Times New Roman"/>
          <w:sz w:val="28"/>
          <w:szCs w:val="28"/>
          <w:lang w:val="ru-RU"/>
        </w:rPr>
        <w:t>В кварцевые гель-стекла, активированные методом пропитки и спеченные на воздухе, европий входит в виде ромбически искаженных оксокомплексов Eu(III) преимущественно гексагональной структуры с симметрией C</w:t>
      </w:r>
      <w:r w:rsidRPr="00392BA1">
        <w:rPr>
          <w:rFonts w:ascii="Times New Roman" w:hAnsi="Times New Roman"/>
          <w:sz w:val="28"/>
          <w:szCs w:val="28"/>
          <w:vertAlign w:val="subscript"/>
          <w:lang w:val="ru-RU"/>
        </w:rPr>
        <w:t>3h</w:t>
      </w:r>
      <w:r w:rsidRPr="00392BA1">
        <w:rPr>
          <w:rFonts w:ascii="Times New Roman" w:hAnsi="Times New Roman"/>
          <w:sz w:val="28"/>
          <w:szCs w:val="28"/>
          <w:lang w:val="ru-RU"/>
        </w:rPr>
        <w:t xml:space="preserve"> либо D</w:t>
      </w:r>
      <w:r w:rsidRPr="00392BA1">
        <w:rPr>
          <w:rFonts w:ascii="Times New Roman" w:hAnsi="Times New Roman"/>
          <w:sz w:val="28"/>
          <w:szCs w:val="28"/>
          <w:vertAlign w:val="subscript"/>
          <w:lang w:val="ru-RU"/>
        </w:rPr>
        <w:t>3h</w:t>
      </w:r>
      <w:r w:rsidRPr="00392BA1">
        <w:rPr>
          <w:rFonts w:ascii="Times New Roman" w:hAnsi="Times New Roman"/>
          <w:sz w:val="28"/>
          <w:szCs w:val="28"/>
          <w:lang w:val="ru-RU"/>
        </w:rPr>
        <w:t>. Их структура практически не зависит от концентрации вводимой соли европия при изменении последней в интервале 0,3-3 mass % [129].</w:t>
      </w:r>
    </w:p>
    <w:p w:rsidR="00182776" w:rsidRPr="00392BA1" w:rsidRDefault="00182776" w:rsidP="001827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92BA1">
        <w:rPr>
          <w:rFonts w:ascii="Times New Roman" w:hAnsi="Times New Roman"/>
          <w:sz w:val="28"/>
          <w:szCs w:val="28"/>
          <w:lang w:val="ru-RU"/>
        </w:rPr>
        <w:t>При соактивации Eu-содержащих стекол церием дополнительно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92BA1">
        <w:rPr>
          <w:rFonts w:ascii="Times New Roman" w:hAnsi="Times New Roman"/>
          <w:sz w:val="28"/>
          <w:szCs w:val="28"/>
          <w:lang w:val="ru-RU"/>
        </w:rPr>
        <w:t>формируются сложные Ce</w:t>
      </w:r>
      <w:r w:rsidRPr="00392BA1">
        <w:rPr>
          <w:rFonts w:ascii="Times New Roman" w:hAnsi="Times New Roman"/>
          <w:sz w:val="28"/>
          <w:szCs w:val="28"/>
          <w:vertAlign w:val="superscript"/>
          <w:lang w:val="ru-RU"/>
        </w:rPr>
        <w:t>4+</w:t>
      </w:r>
      <w:r w:rsidRPr="00392BA1">
        <w:rPr>
          <w:rFonts w:ascii="Times New Roman" w:hAnsi="Times New Roman"/>
          <w:sz w:val="28"/>
          <w:szCs w:val="28"/>
          <w:lang w:val="ru-RU"/>
        </w:rPr>
        <w:t>-Eu</w:t>
      </w:r>
      <w:r w:rsidRPr="00392BA1">
        <w:rPr>
          <w:rFonts w:ascii="Times New Roman" w:hAnsi="Times New Roman"/>
          <w:sz w:val="28"/>
          <w:szCs w:val="28"/>
          <w:vertAlign w:val="superscript"/>
          <w:lang w:val="ru-RU"/>
        </w:rPr>
        <w:t>3+</w:t>
      </w:r>
      <w:r w:rsidRPr="00392BA1">
        <w:rPr>
          <w:rFonts w:ascii="Times New Roman" w:hAnsi="Times New Roman"/>
          <w:sz w:val="28"/>
          <w:szCs w:val="28"/>
          <w:lang w:val="ru-RU"/>
        </w:rPr>
        <w:t>-центры, в которых Eu(III) характеризуются преимущественно кубической симметрией с координационным числом катиона 8 и эффективной сенсибилизацией люминесценции фотовосстановленными метастабильными ионами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92BA1">
        <w:rPr>
          <w:rFonts w:ascii="Times New Roman" w:hAnsi="Times New Roman"/>
          <w:sz w:val="28"/>
          <w:szCs w:val="28"/>
          <w:lang w:val="ru-RU"/>
        </w:rPr>
        <w:t>(Се</w:t>
      </w:r>
      <w:r w:rsidRPr="00392BA1">
        <w:rPr>
          <w:rFonts w:ascii="Times New Roman" w:hAnsi="Times New Roman"/>
          <w:sz w:val="28"/>
          <w:szCs w:val="28"/>
          <w:vertAlign w:val="superscript"/>
          <w:lang w:val="ru-RU"/>
        </w:rPr>
        <w:t>4+</w:t>
      </w:r>
      <w:r w:rsidRPr="00392BA1">
        <w:rPr>
          <w:rFonts w:ascii="Times New Roman" w:hAnsi="Times New Roman"/>
          <w:sz w:val="28"/>
          <w:szCs w:val="28"/>
          <w:lang w:val="ru-RU"/>
        </w:rPr>
        <w:t>)</w:t>
      </w:r>
      <w:r w:rsidRPr="00392BA1">
        <w:rPr>
          <w:rFonts w:ascii="Times New Roman" w:hAnsi="Times New Roman"/>
          <w:sz w:val="28"/>
          <w:szCs w:val="28"/>
          <w:vertAlign w:val="superscript"/>
          <w:lang w:val="ru-RU"/>
        </w:rPr>
        <w:t xml:space="preserve"> </w:t>
      </w:r>
      <w:r w:rsidRPr="00392BA1">
        <w:rPr>
          <w:rFonts w:ascii="Times New Roman" w:hAnsi="Times New Roman"/>
          <w:sz w:val="28"/>
          <w:szCs w:val="28"/>
          <w:lang w:val="ru-RU"/>
        </w:rPr>
        <w:t>[129, 130].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92BA1">
        <w:rPr>
          <w:rFonts w:ascii="Times New Roman" w:hAnsi="Times New Roman"/>
          <w:sz w:val="28"/>
          <w:szCs w:val="28"/>
          <w:lang w:val="ru-RU"/>
        </w:rPr>
        <w:t>Установлено, что подобные структурные образования существуют и в отожженных ксерогелях, однако спектроскопически они проявляются лишь при низкотемпературном сокращении межатомных расстояний.</w:t>
      </w:r>
    </w:p>
    <w:p w:rsidR="00182776" w:rsidRPr="00392BA1" w:rsidRDefault="00182776" w:rsidP="001827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92BA1">
        <w:rPr>
          <w:rFonts w:ascii="Times New Roman" w:hAnsi="Times New Roman"/>
          <w:sz w:val="28"/>
          <w:szCs w:val="28"/>
          <w:lang w:val="ru-RU"/>
        </w:rPr>
        <w:t>Присутствие в соактивированном стекле ионов Се</w:t>
      </w:r>
      <w:r w:rsidRPr="00392BA1">
        <w:rPr>
          <w:rFonts w:ascii="Times New Roman" w:hAnsi="Times New Roman"/>
          <w:sz w:val="28"/>
          <w:szCs w:val="28"/>
          <w:vertAlign w:val="superscript"/>
          <w:lang w:val="ru-RU"/>
        </w:rPr>
        <w:t>3+</w:t>
      </w:r>
      <w:r w:rsidRPr="00392BA1">
        <w:rPr>
          <w:rFonts w:ascii="Times New Roman" w:hAnsi="Times New Roman"/>
          <w:sz w:val="28"/>
          <w:szCs w:val="28"/>
          <w:lang w:val="ru-RU"/>
        </w:rPr>
        <w:t xml:space="preserve"> усиливает степень искажения гексагональных Eu(III), однако к радикальному изменению их структуры и сенсибилизации люминесценции не приводит. Как в одноактивированных, так и в соактивированных стеклах имеет место сравнительно эффективное возбуждение люминесценции простых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92BA1">
        <w:rPr>
          <w:rFonts w:ascii="Times New Roman" w:hAnsi="Times New Roman"/>
          <w:sz w:val="28"/>
          <w:szCs w:val="28"/>
          <w:lang w:val="ru-RU"/>
        </w:rPr>
        <w:t>Eu-центров через полосу переноса заряда с лигандов на ионы Eu</w:t>
      </w:r>
      <w:r w:rsidRPr="00392BA1">
        <w:rPr>
          <w:rFonts w:ascii="Times New Roman" w:hAnsi="Times New Roman"/>
          <w:sz w:val="28"/>
          <w:szCs w:val="28"/>
          <w:vertAlign w:val="superscript"/>
          <w:lang w:val="ru-RU"/>
        </w:rPr>
        <w:t>3+</w:t>
      </w:r>
      <w:r w:rsidRPr="00392BA1">
        <w:rPr>
          <w:rFonts w:ascii="Times New Roman" w:hAnsi="Times New Roman"/>
          <w:sz w:val="28"/>
          <w:szCs w:val="28"/>
          <w:lang w:val="ru-RU"/>
        </w:rPr>
        <w:t>[130].</w:t>
      </w:r>
    </w:p>
    <w:p w:rsidR="00182776" w:rsidRDefault="00182776" w:rsidP="001827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82776" w:rsidRDefault="001827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br w:type="page"/>
      </w:r>
    </w:p>
    <w:p w:rsidR="00182776" w:rsidRPr="00860605" w:rsidRDefault="00182776" w:rsidP="00182776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  <w:bookmarkStart w:id="6" w:name="_Toc253778909"/>
      <w:r w:rsidRPr="00860605">
        <w:rPr>
          <w:rFonts w:ascii="Times New Roman" w:hAnsi="Times New Roman"/>
          <w:b/>
          <w:sz w:val="28"/>
          <w:szCs w:val="28"/>
          <w:lang w:val="ru-RU"/>
        </w:rPr>
        <w:t>Заключение</w:t>
      </w:r>
      <w:bookmarkEnd w:id="6"/>
    </w:p>
    <w:p w:rsidR="00182776" w:rsidRPr="00392BA1" w:rsidRDefault="00182776" w:rsidP="0018277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82776" w:rsidRPr="00392BA1" w:rsidRDefault="00182776" w:rsidP="0018277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92BA1">
        <w:rPr>
          <w:rFonts w:ascii="Times New Roman" w:hAnsi="Times New Roman"/>
          <w:sz w:val="28"/>
          <w:szCs w:val="28"/>
          <w:lang w:val="ru-RU"/>
        </w:rPr>
        <w:t>Золь-гель технология открывает новые возможности синтеза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92BA1">
        <w:rPr>
          <w:rFonts w:ascii="Times New Roman" w:hAnsi="Times New Roman"/>
          <w:sz w:val="28"/>
          <w:szCs w:val="28"/>
          <w:lang w:val="ru-RU"/>
        </w:rPr>
        <w:t>стеклообразных оптических материалов с использованием жидкофазных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92BA1">
        <w:rPr>
          <w:rFonts w:ascii="Times New Roman" w:hAnsi="Times New Roman"/>
          <w:sz w:val="28"/>
          <w:szCs w:val="28"/>
          <w:lang w:val="ru-RU"/>
        </w:rPr>
        <w:t>химических методов, являющихся ресурсо и энергосберегающими.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92BA1">
        <w:rPr>
          <w:rFonts w:ascii="Times New Roman" w:hAnsi="Times New Roman"/>
          <w:sz w:val="28"/>
          <w:szCs w:val="28"/>
          <w:lang w:val="ru-RU"/>
        </w:rPr>
        <w:t>Разработанный вариант золь-гель процесса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92BA1">
        <w:rPr>
          <w:rFonts w:ascii="Times New Roman" w:hAnsi="Times New Roman"/>
          <w:sz w:val="28"/>
          <w:szCs w:val="28"/>
          <w:lang w:val="ru-RU"/>
        </w:rPr>
        <w:t>синтеза оптического кварцевого стекла обладает широкими возможностями варьирования химического состава и структуры стеклообразных материалов, а также техники введения активаторов в стекла и композиции.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92BA1">
        <w:rPr>
          <w:rFonts w:ascii="Times New Roman" w:hAnsi="Times New Roman"/>
          <w:sz w:val="28"/>
          <w:szCs w:val="28"/>
          <w:lang w:val="ru-RU"/>
        </w:rPr>
        <w:t>Физико-химические и структурные исследования кремнеземов при nереходах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92BA1">
        <w:rPr>
          <w:rFonts w:ascii="Times New Roman" w:hAnsi="Times New Roman"/>
          <w:i/>
          <w:iCs/>
          <w:sz w:val="28"/>
          <w:szCs w:val="28"/>
          <w:lang w:val="ru-RU"/>
        </w:rPr>
        <w:t xml:space="preserve">золь —&gt; гель —&gt; стеклообразное твердое тело </w:t>
      </w:r>
      <w:r w:rsidRPr="00392BA1">
        <w:rPr>
          <w:rFonts w:ascii="Times New Roman" w:hAnsi="Times New Roman"/>
          <w:sz w:val="28"/>
          <w:szCs w:val="28"/>
          <w:lang w:val="ru-RU"/>
        </w:rPr>
        <w:t>и предложению на этой основе технологические схемы синтеза в значительной степени способствовали разрешению проблем, существующих в известных вариантахтах золь-гель процесса, а именно: исключение растрескивания геля разных структур в ходе созревания и термообработок, устранение эффектов вспенивания и кристаллизации стекла, получение крупноразмерных заготовок различных форм, в том числе заготовок оптических деталей, стержней, трубок.</w:t>
      </w:r>
    </w:p>
    <w:p w:rsidR="00182776" w:rsidRPr="00392BA1" w:rsidRDefault="00182776" w:rsidP="0018277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92BA1">
        <w:rPr>
          <w:rFonts w:ascii="Times New Roman" w:hAnsi="Times New Roman"/>
          <w:sz w:val="28"/>
          <w:szCs w:val="28"/>
          <w:lang w:val="ru-RU"/>
        </w:rPr>
        <w:t>Были изучены фазовые и структурные превращения коллоид кремнеземной системы в ходе синтеза геля и стеклования в условиях добавления в качестве наполнителей аэросилов, состоящих из наномерных частиц, при легировании кремнеземов ионами фтора, переходных и редкоземельных элементов путем импрегнирования ксерогелея также путем введения лигатур в жидкие золи.</w:t>
      </w:r>
    </w:p>
    <w:p w:rsidR="00182776" w:rsidRPr="00392BA1" w:rsidRDefault="00182776" w:rsidP="0018277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92BA1">
        <w:rPr>
          <w:rFonts w:ascii="Times New Roman" w:hAnsi="Times New Roman"/>
          <w:sz w:val="28"/>
          <w:szCs w:val="28"/>
          <w:lang w:val="ru-RU"/>
        </w:rPr>
        <w:t>Показано, что разработанные авторами материалы и технологи пригодны для создания ряда изделий для оптики, лазерной техники, тоники: термостойких отрезающих и цветных оптических фильтров, оптических деталей (линз, окон, подложек), светотрансформаторов, отражателей квантронов, эрбий и неодим-содержащих заготовок для оптических волоконных усилителей и лазеров.</w:t>
      </w:r>
    </w:p>
    <w:p w:rsidR="00182776" w:rsidRDefault="00182776" w:rsidP="001827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92BA1">
        <w:rPr>
          <w:rFonts w:ascii="Times New Roman" w:hAnsi="Times New Roman"/>
          <w:sz w:val="28"/>
          <w:szCs w:val="28"/>
          <w:lang w:val="ru-RU"/>
        </w:rPr>
        <w:t>Перспективными направлениями работ в области золь-гель синтеза стеклообразных материалов следует считать повышение чистоты кроя неземной матрицы, а также однородности распределения легирующих примесей по объему на микро и макроуровнях. Это может быть достигнуто путем формирования соответствующих супрамолекулярных комплексов ионов легирующих компонентов и кремнийорганических соединений или их производных, использования модифицированных аэросилов и повышения степени их чистоты. Актуальными задачами также являются: создание полностью дегидроксилированных, легированных двумя и тремя ионами специальных оптических материалов, разработка функциональных нанокомпозитов с управляемым распределением частиц по объему, содержащих кластеры и нанокристаллы с заданными размерами и химическим составом.</w:t>
      </w:r>
    </w:p>
    <w:p w:rsidR="00182776" w:rsidRDefault="00182776" w:rsidP="001827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82776" w:rsidRDefault="001827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br w:type="page"/>
      </w:r>
    </w:p>
    <w:p w:rsidR="00182776" w:rsidRPr="00860605" w:rsidRDefault="00182776" w:rsidP="00182776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860605">
        <w:rPr>
          <w:rFonts w:ascii="Times New Roman" w:hAnsi="Times New Roman"/>
          <w:b/>
          <w:sz w:val="28"/>
          <w:szCs w:val="28"/>
          <w:lang w:val="ru-RU"/>
        </w:rPr>
        <w:t>Литература</w:t>
      </w:r>
    </w:p>
    <w:p w:rsidR="00182776" w:rsidRPr="00392BA1" w:rsidRDefault="00182776" w:rsidP="001827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82776" w:rsidRPr="00392BA1" w:rsidRDefault="00182776" w:rsidP="00182776">
      <w:pPr>
        <w:pStyle w:val="21"/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392BA1">
        <w:rPr>
          <w:rFonts w:ascii="Times New Roman" w:hAnsi="Times New Roman"/>
          <w:sz w:val="28"/>
          <w:szCs w:val="28"/>
          <w:lang w:val="ru-RU"/>
        </w:rPr>
        <w:t>1. Михеева Т.М.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92BA1">
        <w:rPr>
          <w:rFonts w:ascii="Times New Roman" w:hAnsi="Times New Roman"/>
          <w:sz w:val="28"/>
          <w:szCs w:val="28"/>
          <w:lang w:val="ru-RU"/>
        </w:rPr>
        <w:t>Альгофлора Беларуси. Таксономический каталог. – Минск: БГУ, 1999. – 396 с.</w:t>
      </w:r>
    </w:p>
    <w:p w:rsidR="00182776" w:rsidRPr="00392BA1" w:rsidRDefault="00182776" w:rsidP="00182776">
      <w:pPr>
        <w:pStyle w:val="21"/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392BA1">
        <w:rPr>
          <w:rFonts w:ascii="Times New Roman" w:hAnsi="Times New Roman"/>
          <w:sz w:val="28"/>
          <w:szCs w:val="28"/>
          <w:lang w:val="ru-RU"/>
        </w:rPr>
        <w:t>2. Рассашко И.Ф., Савицкий Б.П. Зоопланктон водоемов и водотоков Белорусского Полесья (банк данных за 1888-1985 гг.)/Деп. в ВИНИТИ 22.02.89, №1178-В89.– Гомель, 1989. – 125 с.</w:t>
      </w:r>
    </w:p>
    <w:p w:rsidR="00182776" w:rsidRPr="00392BA1" w:rsidRDefault="00182776" w:rsidP="00182776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392BA1">
        <w:rPr>
          <w:rFonts w:ascii="Times New Roman" w:hAnsi="Times New Roman"/>
          <w:sz w:val="28"/>
          <w:szCs w:val="28"/>
          <w:lang w:val="ru-RU"/>
        </w:rPr>
        <w:t>3.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92BA1">
        <w:rPr>
          <w:rFonts w:ascii="Times New Roman" w:hAnsi="Times New Roman"/>
          <w:sz w:val="28"/>
          <w:szCs w:val="28"/>
          <w:lang w:val="ru-RU"/>
        </w:rPr>
        <w:t>Труды комплексной экспедиции по изучению водоемов Полесья / Под ред. Г.Г. Винберга.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92BA1">
        <w:rPr>
          <w:rFonts w:ascii="Times New Roman" w:hAnsi="Times New Roman"/>
          <w:sz w:val="28"/>
          <w:szCs w:val="28"/>
          <w:lang w:val="ru-RU"/>
        </w:rPr>
        <w:t xml:space="preserve">– Минск: БГУ, 1956. – С. </w:t>
      </w:r>
    </w:p>
    <w:p w:rsidR="00182776" w:rsidRPr="00392BA1" w:rsidRDefault="00182776" w:rsidP="00182776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392BA1">
        <w:rPr>
          <w:rFonts w:ascii="Times New Roman" w:hAnsi="Times New Roman"/>
          <w:sz w:val="28"/>
          <w:szCs w:val="28"/>
          <w:lang w:val="ru-RU"/>
        </w:rPr>
        <w:t>4. Радзимовський Д.О., Полiщук В.В. Планктон рiчкi Прип</w:t>
      </w:r>
      <w:r w:rsidRPr="00392BA1">
        <w:rPr>
          <w:rFonts w:ascii="Times New Roman" w:hAnsi="Times New Roman"/>
          <w:sz w:val="28"/>
          <w:szCs w:val="28"/>
          <w:vertAlign w:val="superscript"/>
          <w:lang w:val="ru-RU"/>
        </w:rPr>
        <w:t>,</w:t>
      </w:r>
      <w:r w:rsidRPr="00392BA1">
        <w:rPr>
          <w:rFonts w:ascii="Times New Roman" w:hAnsi="Times New Roman"/>
          <w:sz w:val="28"/>
          <w:szCs w:val="28"/>
          <w:lang w:val="ru-RU"/>
        </w:rPr>
        <w:t>ять. – Киiв, 1970. – 211 с.</w:t>
      </w:r>
    </w:p>
    <w:p w:rsidR="00182776" w:rsidRPr="00392BA1" w:rsidRDefault="00182776" w:rsidP="00182776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392BA1">
        <w:rPr>
          <w:rFonts w:ascii="Times New Roman" w:hAnsi="Times New Roman"/>
          <w:sz w:val="28"/>
          <w:szCs w:val="28"/>
          <w:lang w:val="ru-RU"/>
        </w:rPr>
        <w:t>5. Галкоýская Г.А.,</w:t>
      </w:r>
      <w:r w:rsidRPr="00392BA1">
        <w:rPr>
          <w:rFonts w:ascii="Times New Roman" w:hAnsi="Times New Roman"/>
          <w:sz w:val="28"/>
          <w:szCs w:val="28"/>
          <w:vertAlign w:val="superscript"/>
          <w:lang w:val="ru-RU"/>
        </w:rPr>
        <w:t xml:space="preserve"> </w:t>
      </w:r>
      <w:r w:rsidRPr="00392BA1">
        <w:rPr>
          <w:rFonts w:ascii="Times New Roman" w:hAnsi="Times New Roman"/>
          <w:sz w:val="28"/>
          <w:szCs w:val="28"/>
          <w:lang w:val="ru-RU"/>
        </w:rPr>
        <w:t>Малаткоý Д.В., Зарубаý А.I., Смiрнова I. А. Вiдавы састаý i колькасць зоапланктону р. Прыпяць на ýчастку Лемяшэвiчы-Нароýля. – Весцi АН БССР, сер. бiял. навук, 1985. - №3. – С. 92-97.</w:t>
      </w:r>
    </w:p>
    <w:p w:rsidR="00182776" w:rsidRPr="00392BA1" w:rsidRDefault="00182776" w:rsidP="0018277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92BA1">
        <w:rPr>
          <w:rFonts w:ascii="Times New Roman" w:hAnsi="Times New Roman"/>
          <w:sz w:val="28"/>
          <w:szCs w:val="28"/>
        </w:rPr>
        <w:t xml:space="preserve">6. Galkovskaya G.A., Molotkov D.V. Species diversity and dominance in the planktonic rotifer community of the Pripyat River in the Chernobyl region (1988-1996) // Hydrobiologia. – 2001. – Vol. 446/447. - P. 179-185. </w:t>
      </w:r>
    </w:p>
    <w:p w:rsidR="00182776" w:rsidRPr="00392BA1" w:rsidRDefault="00182776" w:rsidP="00182776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392BA1">
        <w:rPr>
          <w:rFonts w:ascii="Times New Roman" w:hAnsi="Times New Roman"/>
          <w:sz w:val="28"/>
          <w:szCs w:val="28"/>
          <w:lang w:val="ru-RU"/>
        </w:rPr>
        <w:t>7. Коловратки (Rotifera) в водных экосистемах Беларуси. Каталог / Г.А. Галковская и др. – Мн.: БГУ, 2001. – 184 с.</w:t>
      </w:r>
    </w:p>
    <w:p w:rsidR="00182776" w:rsidRPr="00392BA1" w:rsidRDefault="00182776" w:rsidP="00182776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392BA1">
        <w:rPr>
          <w:rFonts w:ascii="Times New Roman" w:hAnsi="Times New Roman"/>
          <w:sz w:val="28"/>
          <w:szCs w:val="28"/>
          <w:lang w:val="ru-RU"/>
        </w:rPr>
        <w:t>8. Мониторинг, использование и управление водными ресурсами бассейна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92BA1">
        <w:rPr>
          <w:rFonts w:ascii="Times New Roman" w:hAnsi="Times New Roman"/>
          <w:sz w:val="28"/>
          <w:szCs w:val="28"/>
          <w:lang w:val="ru-RU"/>
        </w:rPr>
        <w:t>р. Припять / С.А. Афанасьев, Г.М. Тищиков. – Минск, 2003. – С. 191-209.</w:t>
      </w:r>
    </w:p>
    <w:p w:rsidR="00182776" w:rsidRPr="00392BA1" w:rsidRDefault="00182776" w:rsidP="00182776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392BA1">
        <w:rPr>
          <w:rFonts w:ascii="Times New Roman" w:hAnsi="Times New Roman"/>
          <w:sz w:val="28"/>
          <w:szCs w:val="28"/>
          <w:lang w:val="ru-RU"/>
        </w:rPr>
        <w:t>9. Рассашко И.Ф., Ковалева О.В. Планктонные сообщества, использование показателей их структурной организации при биоиндикации (на примере реки Сож – крупного притока Днера). – Гомель, 2004. – 312 с.</w:t>
      </w:r>
    </w:p>
    <w:p w:rsidR="0045392C" w:rsidRPr="00182776" w:rsidRDefault="00182776" w:rsidP="00182776">
      <w:pPr>
        <w:spacing w:after="0" w:line="360" w:lineRule="auto"/>
        <w:jc w:val="both"/>
        <w:rPr>
          <w:lang w:val="ru-RU"/>
        </w:rPr>
      </w:pPr>
      <w:r w:rsidRPr="00392BA1">
        <w:rPr>
          <w:rFonts w:ascii="Times New Roman" w:hAnsi="Times New Roman"/>
          <w:sz w:val="28"/>
          <w:szCs w:val="28"/>
          <w:lang w:val="ru-RU"/>
        </w:rPr>
        <w:t>10. Состояние природной среды Беларуси: Экологический бюллетень 2002 г. – Минск, 2003. – 248 с.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bookmarkStart w:id="7" w:name="_GoBack"/>
      <w:bookmarkEnd w:id="7"/>
    </w:p>
    <w:sectPr w:rsidR="0045392C" w:rsidRPr="00182776" w:rsidSect="00182776">
      <w:headerReference w:type="even" r:id="rId36"/>
      <w:pgSz w:w="11909" w:h="16834" w:code="9"/>
      <w:pgMar w:top="1134" w:right="852" w:bottom="1134" w:left="1701" w:header="720" w:footer="720" w:gutter="0"/>
      <w:pgNumType w:start="4"/>
      <w:cols w:space="720" w:equalWidth="0">
        <w:col w:w="9356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53C8" w:rsidRDefault="00B253C8">
      <w:pPr>
        <w:spacing w:after="0" w:line="240" w:lineRule="auto"/>
      </w:pPr>
      <w:r>
        <w:separator/>
      </w:r>
    </w:p>
  </w:endnote>
  <w:endnote w:type="continuationSeparator" w:id="0">
    <w:p w:rsidR="00B253C8" w:rsidRDefault="00B253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53C8" w:rsidRDefault="00B253C8">
      <w:pPr>
        <w:spacing w:after="0" w:line="240" w:lineRule="auto"/>
      </w:pPr>
      <w:r>
        <w:separator/>
      </w:r>
    </w:p>
  </w:footnote>
  <w:footnote w:type="continuationSeparator" w:id="0">
    <w:p w:rsidR="00B253C8" w:rsidRDefault="00B253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5684" w:rsidRDefault="008A5684" w:rsidP="00FB3540">
    <w:pPr>
      <w:pStyle w:val="a3"/>
      <w:framePr w:wrap="around" w:vAnchor="text" w:hAnchor="margin" w:xAlign="right" w:y="1"/>
      <w:rPr>
        <w:rStyle w:val="a5"/>
      </w:rPr>
    </w:pPr>
  </w:p>
  <w:p w:rsidR="008A5684" w:rsidRDefault="008A5684" w:rsidP="00C3153A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88BE6CEE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2AC03865"/>
    <w:multiLevelType w:val="singleLevel"/>
    <w:tmpl w:val="617C52A2"/>
    <w:lvl w:ilvl="0">
      <w:start w:val="1"/>
      <w:numFmt w:val="decimal"/>
      <w:lvlText w:val="%1)"/>
      <w:legacy w:legacy="1" w:legacySpace="0" w:legacyIndent="442"/>
      <w:lvlJc w:val="left"/>
      <w:rPr>
        <w:rFonts w:ascii="Courier New" w:hAnsi="Courier New" w:cs="Courier New" w:hint="default"/>
      </w:rPr>
    </w:lvl>
  </w:abstractNum>
  <w:abstractNum w:abstractNumId="2">
    <w:nsid w:val="39244D15"/>
    <w:multiLevelType w:val="hybridMultilevel"/>
    <w:tmpl w:val="008C3F4A"/>
    <w:lvl w:ilvl="0" w:tplc="4E86D034">
      <w:start w:val="5"/>
      <w:numFmt w:val="decimal"/>
      <w:lvlText w:val="%1."/>
      <w:lvlJc w:val="left"/>
      <w:pPr>
        <w:tabs>
          <w:tab w:val="num" w:pos="1128"/>
        </w:tabs>
        <w:ind w:left="11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48"/>
        </w:tabs>
        <w:ind w:left="18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68"/>
        </w:tabs>
        <w:ind w:left="25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88"/>
        </w:tabs>
        <w:ind w:left="32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08"/>
        </w:tabs>
        <w:ind w:left="40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28"/>
        </w:tabs>
        <w:ind w:left="47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48"/>
        </w:tabs>
        <w:ind w:left="54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68"/>
        </w:tabs>
        <w:ind w:left="61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88"/>
        </w:tabs>
        <w:ind w:left="6888" w:hanging="180"/>
      </w:pPr>
      <w:rPr>
        <w:rFonts w:cs="Times New Roman"/>
      </w:rPr>
    </w:lvl>
  </w:abstractNum>
  <w:abstractNum w:abstractNumId="3">
    <w:nsid w:val="3D3724A5"/>
    <w:multiLevelType w:val="singleLevel"/>
    <w:tmpl w:val="E2E4C356"/>
    <w:lvl w:ilvl="0">
      <w:start w:val="1"/>
      <w:numFmt w:val="decimal"/>
      <w:lvlText w:val="%1"/>
      <w:legacy w:legacy="1" w:legacySpace="0" w:legacyIndent="308"/>
      <w:lvlJc w:val="left"/>
      <w:rPr>
        <w:rFonts w:ascii="Times New Roman" w:hAnsi="Times New Roman" w:cs="Times New Roman" w:hint="default"/>
      </w:rPr>
    </w:lvl>
  </w:abstractNum>
  <w:abstractNum w:abstractNumId="4">
    <w:nsid w:val="59EE55B5"/>
    <w:multiLevelType w:val="singleLevel"/>
    <w:tmpl w:val="B52E3656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</w:abstractNum>
  <w:abstractNum w:abstractNumId="5">
    <w:nsid w:val="780D6891"/>
    <w:multiLevelType w:val="hybridMultilevel"/>
    <w:tmpl w:val="5022BB3C"/>
    <w:lvl w:ilvl="0" w:tplc="FFFFFFFF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0"/>
    <w:lvlOverride w:ilvl="0">
      <w:lvl w:ilvl="0">
        <w:numFmt w:val="bullet"/>
        <w:lvlText w:val="-"/>
        <w:legacy w:legacy="1" w:legacySpace="0" w:legacyIndent="287"/>
        <w:lvlJc w:val="left"/>
        <w:rPr>
          <w:rFonts w:ascii="Courier New" w:hAnsi="Courier New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288"/>
        <w:lvlJc w:val="left"/>
        <w:rPr>
          <w:rFonts w:ascii="Courier New" w:hAnsi="Courier New" w:hint="default"/>
        </w:rPr>
      </w:lvl>
    </w:lvlOverride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82776"/>
    <w:rsid w:val="00001FCB"/>
    <w:rsid w:val="00002A86"/>
    <w:rsid w:val="00002F97"/>
    <w:rsid w:val="00003A54"/>
    <w:rsid w:val="0000635E"/>
    <w:rsid w:val="00011375"/>
    <w:rsid w:val="00012541"/>
    <w:rsid w:val="00013FEC"/>
    <w:rsid w:val="00021029"/>
    <w:rsid w:val="000228DF"/>
    <w:rsid w:val="000244AF"/>
    <w:rsid w:val="000261BF"/>
    <w:rsid w:val="00027AC3"/>
    <w:rsid w:val="00030245"/>
    <w:rsid w:val="00031F35"/>
    <w:rsid w:val="00032F6D"/>
    <w:rsid w:val="00033DE1"/>
    <w:rsid w:val="000357DA"/>
    <w:rsid w:val="00040108"/>
    <w:rsid w:val="00047DA7"/>
    <w:rsid w:val="000564B8"/>
    <w:rsid w:val="0006207A"/>
    <w:rsid w:val="00062B24"/>
    <w:rsid w:val="00063368"/>
    <w:rsid w:val="00064737"/>
    <w:rsid w:val="00064A2B"/>
    <w:rsid w:val="00065268"/>
    <w:rsid w:val="000679FD"/>
    <w:rsid w:val="00070C70"/>
    <w:rsid w:val="00074F20"/>
    <w:rsid w:val="00080AD7"/>
    <w:rsid w:val="0008181B"/>
    <w:rsid w:val="0008596B"/>
    <w:rsid w:val="00085A08"/>
    <w:rsid w:val="00085D1B"/>
    <w:rsid w:val="00086704"/>
    <w:rsid w:val="00093F7D"/>
    <w:rsid w:val="000A3378"/>
    <w:rsid w:val="000A3B10"/>
    <w:rsid w:val="000A5E9E"/>
    <w:rsid w:val="000B09EF"/>
    <w:rsid w:val="000B2960"/>
    <w:rsid w:val="000C11D1"/>
    <w:rsid w:val="000C223C"/>
    <w:rsid w:val="000C6593"/>
    <w:rsid w:val="000D69F2"/>
    <w:rsid w:val="000E1AC2"/>
    <w:rsid w:val="000E5E60"/>
    <w:rsid w:val="000E6BE6"/>
    <w:rsid w:val="000F0A3F"/>
    <w:rsid w:val="000F1741"/>
    <w:rsid w:val="000F1A31"/>
    <w:rsid w:val="000F2D89"/>
    <w:rsid w:val="000F41CB"/>
    <w:rsid w:val="000F530F"/>
    <w:rsid w:val="000F7B28"/>
    <w:rsid w:val="00104485"/>
    <w:rsid w:val="00113D1F"/>
    <w:rsid w:val="001140F6"/>
    <w:rsid w:val="00116975"/>
    <w:rsid w:val="0012151A"/>
    <w:rsid w:val="00121F46"/>
    <w:rsid w:val="001237BB"/>
    <w:rsid w:val="00124773"/>
    <w:rsid w:val="00125F4C"/>
    <w:rsid w:val="00126556"/>
    <w:rsid w:val="00127E03"/>
    <w:rsid w:val="00130189"/>
    <w:rsid w:val="00132B1F"/>
    <w:rsid w:val="001356AD"/>
    <w:rsid w:val="001359DC"/>
    <w:rsid w:val="00136881"/>
    <w:rsid w:val="00140F4D"/>
    <w:rsid w:val="00141C85"/>
    <w:rsid w:val="00150355"/>
    <w:rsid w:val="00151A0B"/>
    <w:rsid w:val="001524D7"/>
    <w:rsid w:val="00152881"/>
    <w:rsid w:val="0015513A"/>
    <w:rsid w:val="00160488"/>
    <w:rsid w:val="00160511"/>
    <w:rsid w:val="00166868"/>
    <w:rsid w:val="00166FB3"/>
    <w:rsid w:val="00171648"/>
    <w:rsid w:val="00171E50"/>
    <w:rsid w:val="00171E8F"/>
    <w:rsid w:val="0017457F"/>
    <w:rsid w:val="00176DEC"/>
    <w:rsid w:val="0017752E"/>
    <w:rsid w:val="0018196D"/>
    <w:rsid w:val="001819FD"/>
    <w:rsid w:val="00182776"/>
    <w:rsid w:val="001847DF"/>
    <w:rsid w:val="00184DB6"/>
    <w:rsid w:val="00190154"/>
    <w:rsid w:val="00195373"/>
    <w:rsid w:val="001A1A1F"/>
    <w:rsid w:val="001A1E16"/>
    <w:rsid w:val="001A2609"/>
    <w:rsid w:val="001A659C"/>
    <w:rsid w:val="001B2408"/>
    <w:rsid w:val="001B3079"/>
    <w:rsid w:val="001B4C65"/>
    <w:rsid w:val="001B55C6"/>
    <w:rsid w:val="001C0251"/>
    <w:rsid w:val="001C127E"/>
    <w:rsid w:val="001C4572"/>
    <w:rsid w:val="001C5CD0"/>
    <w:rsid w:val="001C5FB3"/>
    <w:rsid w:val="001D0566"/>
    <w:rsid w:val="001D37BE"/>
    <w:rsid w:val="001D4250"/>
    <w:rsid w:val="001D4D23"/>
    <w:rsid w:val="001D6007"/>
    <w:rsid w:val="001E0838"/>
    <w:rsid w:val="001E63F0"/>
    <w:rsid w:val="001E7E86"/>
    <w:rsid w:val="001F0C40"/>
    <w:rsid w:val="001F110F"/>
    <w:rsid w:val="001F2108"/>
    <w:rsid w:val="001F242C"/>
    <w:rsid w:val="001F4AC9"/>
    <w:rsid w:val="001F7BE4"/>
    <w:rsid w:val="002015B7"/>
    <w:rsid w:val="00202542"/>
    <w:rsid w:val="00202D08"/>
    <w:rsid w:val="002044B5"/>
    <w:rsid w:val="00204797"/>
    <w:rsid w:val="002054B2"/>
    <w:rsid w:val="00212794"/>
    <w:rsid w:val="002133D8"/>
    <w:rsid w:val="00213C5E"/>
    <w:rsid w:val="002176B5"/>
    <w:rsid w:val="00217CBB"/>
    <w:rsid w:val="00217ECB"/>
    <w:rsid w:val="00220705"/>
    <w:rsid w:val="00222638"/>
    <w:rsid w:val="002231E3"/>
    <w:rsid w:val="00236728"/>
    <w:rsid w:val="00240BAB"/>
    <w:rsid w:val="002415A2"/>
    <w:rsid w:val="0024281D"/>
    <w:rsid w:val="00242A3F"/>
    <w:rsid w:val="002441A8"/>
    <w:rsid w:val="00244AF6"/>
    <w:rsid w:val="00244CD4"/>
    <w:rsid w:val="00245747"/>
    <w:rsid w:val="00246D6C"/>
    <w:rsid w:val="002472D2"/>
    <w:rsid w:val="00247649"/>
    <w:rsid w:val="00247966"/>
    <w:rsid w:val="00247A9B"/>
    <w:rsid w:val="0025002C"/>
    <w:rsid w:val="00251A59"/>
    <w:rsid w:val="002524CB"/>
    <w:rsid w:val="00267F98"/>
    <w:rsid w:val="00270766"/>
    <w:rsid w:val="00271BF5"/>
    <w:rsid w:val="00272CD4"/>
    <w:rsid w:val="00273F81"/>
    <w:rsid w:val="00274295"/>
    <w:rsid w:val="00276073"/>
    <w:rsid w:val="002772A1"/>
    <w:rsid w:val="00277A67"/>
    <w:rsid w:val="00277BA2"/>
    <w:rsid w:val="002805B1"/>
    <w:rsid w:val="0028246A"/>
    <w:rsid w:val="00284C63"/>
    <w:rsid w:val="00285AB7"/>
    <w:rsid w:val="0029074D"/>
    <w:rsid w:val="0029083F"/>
    <w:rsid w:val="00290E69"/>
    <w:rsid w:val="002936FD"/>
    <w:rsid w:val="00293B8D"/>
    <w:rsid w:val="00294621"/>
    <w:rsid w:val="002A250C"/>
    <w:rsid w:val="002A287B"/>
    <w:rsid w:val="002A3B6D"/>
    <w:rsid w:val="002B04BF"/>
    <w:rsid w:val="002B3818"/>
    <w:rsid w:val="002B4842"/>
    <w:rsid w:val="002B50EC"/>
    <w:rsid w:val="002B56D2"/>
    <w:rsid w:val="002C0542"/>
    <w:rsid w:val="002C06A0"/>
    <w:rsid w:val="002C1CF4"/>
    <w:rsid w:val="002C24C8"/>
    <w:rsid w:val="002C437D"/>
    <w:rsid w:val="002C5BB4"/>
    <w:rsid w:val="002D1D81"/>
    <w:rsid w:val="002D4C0A"/>
    <w:rsid w:val="002E11BD"/>
    <w:rsid w:val="002E1742"/>
    <w:rsid w:val="002E2D6F"/>
    <w:rsid w:val="002E3219"/>
    <w:rsid w:val="002E3B86"/>
    <w:rsid w:val="002E4C03"/>
    <w:rsid w:val="002E4DE0"/>
    <w:rsid w:val="002E50AB"/>
    <w:rsid w:val="002E54E2"/>
    <w:rsid w:val="002F1F8E"/>
    <w:rsid w:val="002F209B"/>
    <w:rsid w:val="002F451F"/>
    <w:rsid w:val="002F4D2A"/>
    <w:rsid w:val="002F5647"/>
    <w:rsid w:val="003008FD"/>
    <w:rsid w:val="00301078"/>
    <w:rsid w:val="0030147A"/>
    <w:rsid w:val="00302E02"/>
    <w:rsid w:val="003030A7"/>
    <w:rsid w:val="00305ABD"/>
    <w:rsid w:val="00307F28"/>
    <w:rsid w:val="00313464"/>
    <w:rsid w:val="003164EE"/>
    <w:rsid w:val="00320EDD"/>
    <w:rsid w:val="003238DC"/>
    <w:rsid w:val="00324B44"/>
    <w:rsid w:val="00327910"/>
    <w:rsid w:val="003342FA"/>
    <w:rsid w:val="00335078"/>
    <w:rsid w:val="00336680"/>
    <w:rsid w:val="00336BAD"/>
    <w:rsid w:val="00336D39"/>
    <w:rsid w:val="003400DA"/>
    <w:rsid w:val="003403C8"/>
    <w:rsid w:val="003405D5"/>
    <w:rsid w:val="003412A5"/>
    <w:rsid w:val="00344106"/>
    <w:rsid w:val="00344723"/>
    <w:rsid w:val="003447A0"/>
    <w:rsid w:val="00346855"/>
    <w:rsid w:val="00346BF0"/>
    <w:rsid w:val="00351E1E"/>
    <w:rsid w:val="00354A52"/>
    <w:rsid w:val="00355681"/>
    <w:rsid w:val="00360D9E"/>
    <w:rsid w:val="0036108E"/>
    <w:rsid w:val="00363D14"/>
    <w:rsid w:val="00375FA3"/>
    <w:rsid w:val="00377227"/>
    <w:rsid w:val="0038433C"/>
    <w:rsid w:val="00385E21"/>
    <w:rsid w:val="003914A9"/>
    <w:rsid w:val="00392BA1"/>
    <w:rsid w:val="003947A5"/>
    <w:rsid w:val="00397DB2"/>
    <w:rsid w:val="003A331B"/>
    <w:rsid w:val="003A45CF"/>
    <w:rsid w:val="003A5553"/>
    <w:rsid w:val="003B042F"/>
    <w:rsid w:val="003B3A46"/>
    <w:rsid w:val="003B6673"/>
    <w:rsid w:val="003C09AC"/>
    <w:rsid w:val="003C0E16"/>
    <w:rsid w:val="003C3F86"/>
    <w:rsid w:val="003C7F12"/>
    <w:rsid w:val="003D10D2"/>
    <w:rsid w:val="003D115A"/>
    <w:rsid w:val="003D15AA"/>
    <w:rsid w:val="003D1FAC"/>
    <w:rsid w:val="003D6A6B"/>
    <w:rsid w:val="003D7C09"/>
    <w:rsid w:val="003E0E85"/>
    <w:rsid w:val="003E2A70"/>
    <w:rsid w:val="003E6670"/>
    <w:rsid w:val="003F1C81"/>
    <w:rsid w:val="003F633B"/>
    <w:rsid w:val="0040061A"/>
    <w:rsid w:val="00404272"/>
    <w:rsid w:val="00406B97"/>
    <w:rsid w:val="00415790"/>
    <w:rsid w:val="00417E70"/>
    <w:rsid w:val="004226D2"/>
    <w:rsid w:val="004234FB"/>
    <w:rsid w:val="00432C57"/>
    <w:rsid w:val="00435075"/>
    <w:rsid w:val="00436413"/>
    <w:rsid w:val="004368CF"/>
    <w:rsid w:val="00437052"/>
    <w:rsid w:val="004421AE"/>
    <w:rsid w:val="0044478C"/>
    <w:rsid w:val="004449BB"/>
    <w:rsid w:val="004461B0"/>
    <w:rsid w:val="00446686"/>
    <w:rsid w:val="0044766B"/>
    <w:rsid w:val="0045392C"/>
    <w:rsid w:val="004571CB"/>
    <w:rsid w:val="00463C8E"/>
    <w:rsid w:val="00465F1A"/>
    <w:rsid w:val="0047025D"/>
    <w:rsid w:val="00474646"/>
    <w:rsid w:val="00481033"/>
    <w:rsid w:val="00486991"/>
    <w:rsid w:val="00492FFF"/>
    <w:rsid w:val="00495179"/>
    <w:rsid w:val="0049536D"/>
    <w:rsid w:val="00495CB2"/>
    <w:rsid w:val="00497F28"/>
    <w:rsid w:val="004A05C6"/>
    <w:rsid w:val="004A1F65"/>
    <w:rsid w:val="004A3FBB"/>
    <w:rsid w:val="004A40BF"/>
    <w:rsid w:val="004A5ECF"/>
    <w:rsid w:val="004A6C39"/>
    <w:rsid w:val="004B05DD"/>
    <w:rsid w:val="004B15B7"/>
    <w:rsid w:val="004B52ED"/>
    <w:rsid w:val="004C2015"/>
    <w:rsid w:val="004C4EA0"/>
    <w:rsid w:val="004C53C0"/>
    <w:rsid w:val="004C61CA"/>
    <w:rsid w:val="004C6306"/>
    <w:rsid w:val="004C7821"/>
    <w:rsid w:val="004D2D5F"/>
    <w:rsid w:val="004D4991"/>
    <w:rsid w:val="004D49FA"/>
    <w:rsid w:val="004E0F73"/>
    <w:rsid w:val="004E3229"/>
    <w:rsid w:val="004E3290"/>
    <w:rsid w:val="004E6A37"/>
    <w:rsid w:val="004E7B4B"/>
    <w:rsid w:val="004F312D"/>
    <w:rsid w:val="004F4F98"/>
    <w:rsid w:val="004F6C12"/>
    <w:rsid w:val="004F786F"/>
    <w:rsid w:val="005017B1"/>
    <w:rsid w:val="005018F1"/>
    <w:rsid w:val="00501EA0"/>
    <w:rsid w:val="00503BA7"/>
    <w:rsid w:val="00504F00"/>
    <w:rsid w:val="005100D8"/>
    <w:rsid w:val="0051230E"/>
    <w:rsid w:val="0051349B"/>
    <w:rsid w:val="00513AE5"/>
    <w:rsid w:val="00514EFD"/>
    <w:rsid w:val="00515FC0"/>
    <w:rsid w:val="00516F2F"/>
    <w:rsid w:val="0051718E"/>
    <w:rsid w:val="0052002E"/>
    <w:rsid w:val="00521D03"/>
    <w:rsid w:val="00522DDE"/>
    <w:rsid w:val="0053048A"/>
    <w:rsid w:val="00530BB7"/>
    <w:rsid w:val="00533E99"/>
    <w:rsid w:val="0053536A"/>
    <w:rsid w:val="0054158D"/>
    <w:rsid w:val="00542474"/>
    <w:rsid w:val="00543EB0"/>
    <w:rsid w:val="005444F9"/>
    <w:rsid w:val="00545067"/>
    <w:rsid w:val="0054557B"/>
    <w:rsid w:val="005526F4"/>
    <w:rsid w:val="00553608"/>
    <w:rsid w:val="005545BB"/>
    <w:rsid w:val="00554927"/>
    <w:rsid w:val="00555A55"/>
    <w:rsid w:val="0055679F"/>
    <w:rsid w:val="00556D64"/>
    <w:rsid w:val="00560F79"/>
    <w:rsid w:val="00561F8D"/>
    <w:rsid w:val="00561FE7"/>
    <w:rsid w:val="00563E77"/>
    <w:rsid w:val="00564CA3"/>
    <w:rsid w:val="00564CFC"/>
    <w:rsid w:val="00564F28"/>
    <w:rsid w:val="00565DEA"/>
    <w:rsid w:val="00580D55"/>
    <w:rsid w:val="00580D97"/>
    <w:rsid w:val="0058176A"/>
    <w:rsid w:val="005817E8"/>
    <w:rsid w:val="005823A0"/>
    <w:rsid w:val="00583890"/>
    <w:rsid w:val="00591D03"/>
    <w:rsid w:val="005925B6"/>
    <w:rsid w:val="005A172C"/>
    <w:rsid w:val="005A39D0"/>
    <w:rsid w:val="005A4BDB"/>
    <w:rsid w:val="005A5836"/>
    <w:rsid w:val="005A738A"/>
    <w:rsid w:val="005B0246"/>
    <w:rsid w:val="005B54E7"/>
    <w:rsid w:val="005B5D08"/>
    <w:rsid w:val="005C17C7"/>
    <w:rsid w:val="005C3885"/>
    <w:rsid w:val="005C412E"/>
    <w:rsid w:val="005D07C2"/>
    <w:rsid w:val="005D27A4"/>
    <w:rsid w:val="005D65AB"/>
    <w:rsid w:val="005E1CCC"/>
    <w:rsid w:val="005E298A"/>
    <w:rsid w:val="005E3514"/>
    <w:rsid w:val="005E4185"/>
    <w:rsid w:val="005E434A"/>
    <w:rsid w:val="005E45B1"/>
    <w:rsid w:val="005E4BC5"/>
    <w:rsid w:val="005E5066"/>
    <w:rsid w:val="005E55F6"/>
    <w:rsid w:val="005E6F6D"/>
    <w:rsid w:val="005E7D31"/>
    <w:rsid w:val="005F2F9B"/>
    <w:rsid w:val="006012EE"/>
    <w:rsid w:val="006019FE"/>
    <w:rsid w:val="00603A38"/>
    <w:rsid w:val="00606DA7"/>
    <w:rsid w:val="006077DC"/>
    <w:rsid w:val="00612B7F"/>
    <w:rsid w:val="00615CAB"/>
    <w:rsid w:val="00616CBF"/>
    <w:rsid w:val="0062059B"/>
    <w:rsid w:val="00621D9D"/>
    <w:rsid w:val="006224D8"/>
    <w:rsid w:val="00626EAC"/>
    <w:rsid w:val="00627573"/>
    <w:rsid w:val="006302EF"/>
    <w:rsid w:val="00632162"/>
    <w:rsid w:val="0063416F"/>
    <w:rsid w:val="00635EF4"/>
    <w:rsid w:val="00636259"/>
    <w:rsid w:val="00640A02"/>
    <w:rsid w:val="006429CF"/>
    <w:rsid w:val="00642A84"/>
    <w:rsid w:val="00644CAE"/>
    <w:rsid w:val="00647ED2"/>
    <w:rsid w:val="006512FB"/>
    <w:rsid w:val="00652A3B"/>
    <w:rsid w:val="00653680"/>
    <w:rsid w:val="00653B18"/>
    <w:rsid w:val="00655CEA"/>
    <w:rsid w:val="00655E47"/>
    <w:rsid w:val="00661E84"/>
    <w:rsid w:val="00662105"/>
    <w:rsid w:val="006638D9"/>
    <w:rsid w:val="00664A53"/>
    <w:rsid w:val="00665A40"/>
    <w:rsid w:val="00665F78"/>
    <w:rsid w:val="0067194F"/>
    <w:rsid w:val="00673015"/>
    <w:rsid w:val="006740BC"/>
    <w:rsid w:val="00677D4A"/>
    <w:rsid w:val="006817FD"/>
    <w:rsid w:val="00683C0E"/>
    <w:rsid w:val="00684E7F"/>
    <w:rsid w:val="006936D3"/>
    <w:rsid w:val="00693A1B"/>
    <w:rsid w:val="006944B9"/>
    <w:rsid w:val="00695978"/>
    <w:rsid w:val="006A159D"/>
    <w:rsid w:val="006A4EB9"/>
    <w:rsid w:val="006A6479"/>
    <w:rsid w:val="006B16F8"/>
    <w:rsid w:val="006B488F"/>
    <w:rsid w:val="006B6897"/>
    <w:rsid w:val="006C3BF6"/>
    <w:rsid w:val="006C476F"/>
    <w:rsid w:val="006C4E1B"/>
    <w:rsid w:val="006C5521"/>
    <w:rsid w:val="006C556A"/>
    <w:rsid w:val="006C73DB"/>
    <w:rsid w:val="006D18B3"/>
    <w:rsid w:val="006D3C2B"/>
    <w:rsid w:val="006D4D3A"/>
    <w:rsid w:val="006D75D2"/>
    <w:rsid w:val="006F0D35"/>
    <w:rsid w:val="006F2B41"/>
    <w:rsid w:val="006F42B9"/>
    <w:rsid w:val="006F72DF"/>
    <w:rsid w:val="006F7722"/>
    <w:rsid w:val="006F79A1"/>
    <w:rsid w:val="00701DC9"/>
    <w:rsid w:val="00702EF4"/>
    <w:rsid w:val="00712E5E"/>
    <w:rsid w:val="00713163"/>
    <w:rsid w:val="00714FE3"/>
    <w:rsid w:val="007162FD"/>
    <w:rsid w:val="00717096"/>
    <w:rsid w:val="00721B7D"/>
    <w:rsid w:val="00723D3B"/>
    <w:rsid w:val="007263C0"/>
    <w:rsid w:val="00727C71"/>
    <w:rsid w:val="00732226"/>
    <w:rsid w:val="00732E4D"/>
    <w:rsid w:val="0073374D"/>
    <w:rsid w:val="00736A0E"/>
    <w:rsid w:val="00742466"/>
    <w:rsid w:val="00743088"/>
    <w:rsid w:val="0074392A"/>
    <w:rsid w:val="0074395B"/>
    <w:rsid w:val="00743FF5"/>
    <w:rsid w:val="00745ED7"/>
    <w:rsid w:val="00755E46"/>
    <w:rsid w:val="007560EA"/>
    <w:rsid w:val="007578FA"/>
    <w:rsid w:val="00760868"/>
    <w:rsid w:val="007619A7"/>
    <w:rsid w:val="00762670"/>
    <w:rsid w:val="00772107"/>
    <w:rsid w:val="00773B89"/>
    <w:rsid w:val="00774841"/>
    <w:rsid w:val="00776E3F"/>
    <w:rsid w:val="00777A68"/>
    <w:rsid w:val="00777B4B"/>
    <w:rsid w:val="00781106"/>
    <w:rsid w:val="00781392"/>
    <w:rsid w:val="0078439E"/>
    <w:rsid w:val="0078541B"/>
    <w:rsid w:val="00787F12"/>
    <w:rsid w:val="00790C20"/>
    <w:rsid w:val="007966D2"/>
    <w:rsid w:val="00796A61"/>
    <w:rsid w:val="007979A5"/>
    <w:rsid w:val="007A00B1"/>
    <w:rsid w:val="007A0FAF"/>
    <w:rsid w:val="007A28F4"/>
    <w:rsid w:val="007A31F4"/>
    <w:rsid w:val="007A3BC5"/>
    <w:rsid w:val="007A461E"/>
    <w:rsid w:val="007A48C5"/>
    <w:rsid w:val="007A5D26"/>
    <w:rsid w:val="007A6892"/>
    <w:rsid w:val="007B2029"/>
    <w:rsid w:val="007B2392"/>
    <w:rsid w:val="007B2DE6"/>
    <w:rsid w:val="007B539A"/>
    <w:rsid w:val="007B5A52"/>
    <w:rsid w:val="007B6317"/>
    <w:rsid w:val="007B70C2"/>
    <w:rsid w:val="007C4AC6"/>
    <w:rsid w:val="007C5CAF"/>
    <w:rsid w:val="007E19FB"/>
    <w:rsid w:val="007E1DBE"/>
    <w:rsid w:val="007E30FC"/>
    <w:rsid w:val="007E4105"/>
    <w:rsid w:val="007E6AB7"/>
    <w:rsid w:val="007F1CD1"/>
    <w:rsid w:val="007F4BDD"/>
    <w:rsid w:val="007F6EA2"/>
    <w:rsid w:val="007F7022"/>
    <w:rsid w:val="007F7BE7"/>
    <w:rsid w:val="008001FB"/>
    <w:rsid w:val="008003E3"/>
    <w:rsid w:val="00800D5A"/>
    <w:rsid w:val="00801C62"/>
    <w:rsid w:val="00801ED7"/>
    <w:rsid w:val="00803263"/>
    <w:rsid w:val="008033C4"/>
    <w:rsid w:val="00803A16"/>
    <w:rsid w:val="0080454A"/>
    <w:rsid w:val="008066E3"/>
    <w:rsid w:val="00810BA9"/>
    <w:rsid w:val="008112E8"/>
    <w:rsid w:val="008114F0"/>
    <w:rsid w:val="00813352"/>
    <w:rsid w:val="00820D06"/>
    <w:rsid w:val="0082152F"/>
    <w:rsid w:val="00822674"/>
    <w:rsid w:val="0082426A"/>
    <w:rsid w:val="00825FA3"/>
    <w:rsid w:val="00830A85"/>
    <w:rsid w:val="0084009E"/>
    <w:rsid w:val="00840D6A"/>
    <w:rsid w:val="008416B6"/>
    <w:rsid w:val="00842E4F"/>
    <w:rsid w:val="008431BD"/>
    <w:rsid w:val="008463DA"/>
    <w:rsid w:val="00851907"/>
    <w:rsid w:val="00856512"/>
    <w:rsid w:val="00860605"/>
    <w:rsid w:val="00861100"/>
    <w:rsid w:val="00862F62"/>
    <w:rsid w:val="00882212"/>
    <w:rsid w:val="008839FC"/>
    <w:rsid w:val="008840BA"/>
    <w:rsid w:val="00885CFD"/>
    <w:rsid w:val="00887DF4"/>
    <w:rsid w:val="008940B6"/>
    <w:rsid w:val="0089550C"/>
    <w:rsid w:val="0089626D"/>
    <w:rsid w:val="008975C8"/>
    <w:rsid w:val="008A5684"/>
    <w:rsid w:val="008B08F7"/>
    <w:rsid w:val="008B0F01"/>
    <w:rsid w:val="008B3001"/>
    <w:rsid w:val="008C31C6"/>
    <w:rsid w:val="008C4235"/>
    <w:rsid w:val="008C4A9B"/>
    <w:rsid w:val="008C4DB9"/>
    <w:rsid w:val="008E0785"/>
    <w:rsid w:val="008E0850"/>
    <w:rsid w:val="008E385E"/>
    <w:rsid w:val="008E70E8"/>
    <w:rsid w:val="008F0E48"/>
    <w:rsid w:val="008F4864"/>
    <w:rsid w:val="008F495C"/>
    <w:rsid w:val="00900419"/>
    <w:rsid w:val="00900688"/>
    <w:rsid w:val="00900ED5"/>
    <w:rsid w:val="009019D5"/>
    <w:rsid w:val="00901E33"/>
    <w:rsid w:val="009021F5"/>
    <w:rsid w:val="00906422"/>
    <w:rsid w:val="00907FA7"/>
    <w:rsid w:val="00910250"/>
    <w:rsid w:val="0091430D"/>
    <w:rsid w:val="009166E7"/>
    <w:rsid w:val="0092036C"/>
    <w:rsid w:val="00920B54"/>
    <w:rsid w:val="009225EE"/>
    <w:rsid w:val="00930043"/>
    <w:rsid w:val="0093151F"/>
    <w:rsid w:val="00932302"/>
    <w:rsid w:val="00936D4B"/>
    <w:rsid w:val="00942D4A"/>
    <w:rsid w:val="009454DD"/>
    <w:rsid w:val="009458FC"/>
    <w:rsid w:val="00945B10"/>
    <w:rsid w:val="0095477B"/>
    <w:rsid w:val="00956EF3"/>
    <w:rsid w:val="009623B5"/>
    <w:rsid w:val="009633F5"/>
    <w:rsid w:val="00964D8A"/>
    <w:rsid w:val="009656ED"/>
    <w:rsid w:val="00972E5F"/>
    <w:rsid w:val="00973457"/>
    <w:rsid w:val="00977C30"/>
    <w:rsid w:val="009810F9"/>
    <w:rsid w:val="00981287"/>
    <w:rsid w:val="009832F5"/>
    <w:rsid w:val="00984EF2"/>
    <w:rsid w:val="0098518C"/>
    <w:rsid w:val="0098711A"/>
    <w:rsid w:val="009921D8"/>
    <w:rsid w:val="009922B1"/>
    <w:rsid w:val="00992D89"/>
    <w:rsid w:val="0099552C"/>
    <w:rsid w:val="0099759B"/>
    <w:rsid w:val="009A1454"/>
    <w:rsid w:val="009A3173"/>
    <w:rsid w:val="009A34CA"/>
    <w:rsid w:val="009A35B7"/>
    <w:rsid w:val="009A3F8F"/>
    <w:rsid w:val="009A5E09"/>
    <w:rsid w:val="009B0251"/>
    <w:rsid w:val="009B07DE"/>
    <w:rsid w:val="009B5738"/>
    <w:rsid w:val="009B6C33"/>
    <w:rsid w:val="009C0FF6"/>
    <w:rsid w:val="009C107E"/>
    <w:rsid w:val="009C18B6"/>
    <w:rsid w:val="009C598B"/>
    <w:rsid w:val="009C64CF"/>
    <w:rsid w:val="009D0159"/>
    <w:rsid w:val="009D0262"/>
    <w:rsid w:val="009D0B2C"/>
    <w:rsid w:val="009D6780"/>
    <w:rsid w:val="009D6C7C"/>
    <w:rsid w:val="009E0D7B"/>
    <w:rsid w:val="009E0DA7"/>
    <w:rsid w:val="009E2E5F"/>
    <w:rsid w:val="009E4E04"/>
    <w:rsid w:val="009F0C07"/>
    <w:rsid w:val="009F0F8F"/>
    <w:rsid w:val="009F11B7"/>
    <w:rsid w:val="009F1240"/>
    <w:rsid w:val="009F2264"/>
    <w:rsid w:val="009F50D5"/>
    <w:rsid w:val="00A0110A"/>
    <w:rsid w:val="00A0206C"/>
    <w:rsid w:val="00A02F93"/>
    <w:rsid w:val="00A0335A"/>
    <w:rsid w:val="00A07500"/>
    <w:rsid w:val="00A07A71"/>
    <w:rsid w:val="00A12FBD"/>
    <w:rsid w:val="00A1331A"/>
    <w:rsid w:val="00A20A43"/>
    <w:rsid w:val="00A21126"/>
    <w:rsid w:val="00A22030"/>
    <w:rsid w:val="00A23A98"/>
    <w:rsid w:val="00A2535B"/>
    <w:rsid w:val="00A2618E"/>
    <w:rsid w:val="00A32293"/>
    <w:rsid w:val="00A328AB"/>
    <w:rsid w:val="00A345B7"/>
    <w:rsid w:val="00A353F8"/>
    <w:rsid w:val="00A35442"/>
    <w:rsid w:val="00A3720D"/>
    <w:rsid w:val="00A37319"/>
    <w:rsid w:val="00A40530"/>
    <w:rsid w:val="00A409BE"/>
    <w:rsid w:val="00A42844"/>
    <w:rsid w:val="00A46C62"/>
    <w:rsid w:val="00A47D90"/>
    <w:rsid w:val="00A5057B"/>
    <w:rsid w:val="00A506F2"/>
    <w:rsid w:val="00A52B0B"/>
    <w:rsid w:val="00A530E3"/>
    <w:rsid w:val="00A53351"/>
    <w:rsid w:val="00A54D6A"/>
    <w:rsid w:val="00A564E3"/>
    <w:rsid w:val="00A63EA8"/>
    <w:rsid w:val="00A6582D"/>
    <w:rsid w:val="00A70294"/>
    <w:rsid w:val="00A71113"/>
    <w:rsid w:val="00A71582"/>
    <w:rsid w:val="00A75821"/>
    <w:rsid w:val="00A80E93"/>
    <w:rsid w:val="00A8343D"/>
    <w:rsid w:val="00A84032"/>
    <w:rsid w:val="00A8542C"/>
    <w:rsid w:val="00A8619B"/>
    <w:rsid w:val="00A879CB"/>
    <w:rsid w:val="00A87AE6"/>
    <w:rsid w:val="00A906A1"/>
    <w:rsid w:val="00A91D35"/>
    <w:rsid w:val="00A926B8"/>
    <w:rsid w:val="00A94287"/>
    <w:rsid w:val="00A97DBC"/>
    <w:rsid w:val="00AA23C5"/>
    <w:rsid w:val="00AA40AA"/>
    <w:rsid w:val="00AA4DCA"/>
    <w:rsid w:val="00AA67A3"/>
    <w:rsid w:val="00AA7846"/>
    <w:rsid w:val="00AA7E77"/>
    <w:rsid w:val="00AB36A8"/>
    <w:rsid w:val="00AB3E42"/>
    <w:rsid w:val="00AB4A9D"/>
    <w:rsid w:val="00AC0540"/>
    <w:rsid w:val="00AC0C93"/>
    <w:rsid w:val="00AC0EA7"/>
    <w:rsid w:val="00AC1356"/>
    <w:rsid w:val="00AC35AD"/>
    <w:rsid w:val="00AD173E"/>
    <w:rsid w:val="00AD5F6A"/>
    <w:rsid w:val="00AE08BC"/>
    <w:rsid w:val="00AE157F"/>
    <w:rsid w:val="00AE2F33"/>
    <w:rsid w:val="00AE37CC"/>
    <w:rsid w:val="00AE3CDD"/>
    <w:rsid w:val="00AE5868"/>
    <w:rsid w:val="00AE64F1"/>
    <w:rsid w:val="00AF0FA0"/>
    <w:rsid w:val="00AF1B84"/>
    <w:rsid w:val="00AF288D"/>
    <w:rsid w:val="00B00280"/>
    <w:rsid w:val="00B01AAD"/>
    <w:rsid w:val="00B1381B"/>
    <w:rsid w:val="00B14A27"/>
    <w:rsid w:val="00B14CF1"/>
    <w:rsid w:val="00B200D7"/>
    <w:rsid w:val="00B21489"/>
    <w:rsid w:val="00B253C8"/>
    <w:rsid w:val="00B2663E"/>
    <w:rsid w:val="00B279D1"/>
    <w:rsid w:val="00B32DDB"/>
    <w:rsid w:val="00B33AC4"/>
    <w:rsid w:val="00B33CCF"/>
    <w:rsid w:val="00B37795"/>
    <w:rsid w:val="00B40D3A"/>
    <w:rsid w:val="00B419FA"/>
    <w:rsid w:val="00B4264B"/>
    <w:rsid w:val="00B43456"/>
    <w:rsid w:val="00B43FFD"/>
    <w:rsid w:val="00B45F23"/>
    <w:rsid w:val="00B515B7"/>
    <w:rsid w:val="00B52178"/>
    <w:rsid w:val="00B5286C"/>
    <w:rsid w:val="00B52EB0"/>
    <w:rsid w:val="00B53BED"/>
    <w:rsid w:val="00B56AA9"/>
    <w:rsid w:val="00B57C19"/>
    <w:rsid w:val="00B602E0"/>
    <w:rsid w:val="00B61FCD"/>
    <w:rsid w:val="00B6268A"/>
    <w:rsid w:val="00B66121"/>
    <w:rsid w:val="00B67175"/>
    <w:rsid w:val="00B672A2"/>
    <w:rsid w:val="00B67CF6"/>
    <w:rsid w:val="00B73B34"/>
    <w:rsid w:val="00B75956"/>
    <w:rsid w:val="00B7703E"/>
    <w:rsid w:val="00B83494"/>
    <w:rsid w:val="00B843F7"/>
    <w:rsid w:val="00B84B4B"/>
    <w:rsid w:val="00B97253"/>
    <w:rsid w:val="00BA1D61"/>
    <w:rsid w:val="00BA2374"/>
    <w:rsid w:val="00BA2705"/>
    <w:rsid w:val="00BA3C73"/>
    <w:rsid w:val="00BA3E7B"/>
    <w:rsid w:val="00BA5A64"/>
    <w:rsid w:val="00BA734A"/>
    <w:rsid w:val="00BB413B"/>
    <w:rsid w:val="00BB5536"/>
    <w:rsid w:val="00BB7798"/>
    <w:rsid w:val="00BC0904"/>
    <w:rsid w:val="00BC0F22"/>
    <w:rsid w:val="00BC207F"/>
    <w:rsid w:val="00BC20C9"/>
    <w:rsid w:val="00BC4A98"/>
    <w:rsid w:val="00BC740B"/>
    <w:rsid w:val="00BC7AD8"/>
    <w:rsid w:val="00BD3451"/>
    <w:rsid w:val="00BE4CE6"/>
    <w:rsid w:val="00BE5833"/>
    <w:rsid w:val="00BE69C6"/>
    <w:rsid w:val="00BF2C87"/>
    <w:rsid w:val="00BF32C3"/>
    <w:rsid w:val="00BF506D"/>
    <w:rsid w:val="00BF6393"/>
    <w:rsid w:val="00C02E61"/>
    <w:rsid w:val="00C05DB0"/>
    <w:rsid w:val="00C06C1D"/>
    <w:rsid w:val="00C126FF"/>
    <w:rsid w:val="00C17A91"/>
    <w:rsid w:val="00C21AD8"/>
    <w:rsid w:val="00C21D6D"/>
    <w:rsid w:val="00C223CE"/>
    <w:rsid w:val="00C23017"/>
    <w:rsid w:val="00C235B2"/>
    <w:rsid w:val="00C23A7D"/>
    <w:rsid w:val="00C27933"/>
    <w:rsid w:val="00C3153A"/>
    <w:rsid w:val="00C36D9C"/>
    <w:rsid w:val="00C3719E"/>
    <w:rsid w:val="00C402D9"/>
    <w:rsid w:val="00C42564"/>
    <w:rsid w:val="00C42DFC"/>
    <w:rsid w:val="00C45EE7"/>
    <w:rsid w:val="00C5040A"/>
    <w:rsid w:val="00C5148F"/>
    <w:rsid w:val="00C57410"/>
    <w:rsid w:val="00C57D6A"/>
    <w:rsid w:val="00C60AF9"/>
    <w:rsid w:val="00C629C1"/>
    <w:rsid w:val="00C63086"/>
    <w:rsid w:val="00C6341F"/>
    <w:rsid w:val="00C64C08"/>
    <w:rsid w:val="00C66C41"/>
    <w:rsid w:val="00C67585"/>
    <w:rsid w:val="00C70276"/>
    <w:rsid w:val="00C714C0"/>
    <w:rsid w:val="00C739D6"/>
    <w:rsid w:val="00C73E95"/>
    <w:rsid w:val="00C74D54"/>
    <w:rsid w:val="00C7724F"/>
    <w:rsid w:val="00C8085C"/>
    <w:rsid w:val="00C81D5E"/>
    <w:rsid w:val="00C84CFE"/>
    <w:rsid w:val="00C85A5C"/>
    <w:rsid w:val="00C87E19"/>
    <w:rsid w:val="00C9014D"/>
    <w:rsid w:val="00C91AF2"/>
    <w:rsid w:val="00C94B1C"/>
    <w:rsid w:val="00CA00CF"/>
    <w:rsid w:val="00CA09C6"/>
    <w:rsid w:val="00CA106C"/>
    <w:rsid w:val="00CA16A4"/>
    <w:rsid w:val="00CA3D9F"/>
    <w:rsid w:val="00CA447A"/>
    <w:rsid w:val="00CB0943"/>
    <w:rsid w:val="00CB194A"/>
    <w:rsid w:val="00CB5BAE"/>
    <w:rsid w:val="00CB65F8"/>
    <w:rsid w:val="00CB6738"/>
    <w:rsid w:val="00CB7D56"/>
    <w:rsid w:val="00CC2562"/>
    <w:rsid w:val="00CC2B83"/>
    <w:rsid w:val="00CC2BA7"/>
    <w:rsid w:val="00CD0824"/>
    <w:rsid w:val="00CD70BB"/>
    <w:rsid w:val="00CE08DE"/>
    <w:rsid w:val="00CE191D"/>
    <w:rsid w:val="00CE2A62"/>
    <w:rsid w:val="00CE3F02"/>
    <w:rsid w:val="00CE5417"/>
    <w:rsid w:val="00CE5B7C"/>
    <w:rsid w:val="00CF76A8"/>
    <w:rsid w:val="00D02AFA"/>
    <w:rsid w:val="00D05760"/>
    <w:rsid w:val="00D06030"/>
    <w:rsid w:val="00D12761"/>
    <w:rsid w:val="00D13E25"/>
    <w:rsid w:val="00D143B5"/>
    <w:rsid w:val="00D20D94"/>
    <w:rsid w:val="00D2301B"/>
    <w:rsid w:val="00D25C01"/>
    <w:rsid w:val="00D26D69"/>
    <w:rsid w:val="00D2796F"/>
    <w:rsid w:val="00D27D20"/>
    <w:rsid w:val="00D27F3A"/>
    <w:rsid w:val="00D308DA"/>
    <w:rsid w:val="00D31CB3"/>
    <w:rsid w:val="00D33516"/>
    <w:rsid w:val="00D336BA"/>
    <w:rsid w:val="00D33B41"/>
    <w:rsid w:val="00D34926"/>
    <w:rsid w:val="00D41714"/>
    <w:rsid w:val="00D4258C"/>
    <w:rsid w:val="00D4495F"/>
    <w:rsid w:val="00D478AF"/>
    <w:rsid w:val="00D542DD"/>
    <w:rsid w:val="00D56FAD"/>
    <w:rsid w:val="00D61D8C"/>
    <w:rsid w:val="00D6210C"/>
    <w:rsid w:val="00D7415E"/>
    <w:rsid w:val="00D76583"/>
    <w:rsid w:val="00D76E50"/>
    <w:rsid w:val="00D80F3B"/>
    <w:rsid w:val="00D83535"/>
    <w:rsid w:val="00D87C1E"/>
    <w:rsid w:val="00D90DEF"/>
    <w:rsid w:val="00D9139E"/>
    <w:rsid w:val="00D91B57"/>
    <w:rsid w:val="00D91C00"/>
    <w:rsid w:val="00D91E5A"/>
    <w:rsid w:val="00D939B7"/>
    <w:rsid w:val="00D95100"/>
    <w:rsid w:val="00D956C6"/>
    <w:rsid w:val="00DA119F"/>
    <w:rsid w:val="00DA359B"/>
    <w:rsid w:val="00DA396F"/>
    <w:rsid w:val="00DA3AE7"/>
    <w:rsid w:val="00DA53BD"/>
    <w:rsid w:val="00DA5BD7"/>
    <w:rsid w:val="00DA67AF"/>
    <w:rsid w:val="00DC2447"/>
    <w:rsid w:val="00DC45CA"/>
    <w:rsid w:val="00DC7364"/>
    <w:rsid w:val="00DD0004"/>
    <w:rsid w:val="00DD11EC"/>
    <w:rsid w:val="00DD2F59"/>
    <w:rsid w:val="00DD3431"/>
    <w:rsid w:val="00DD606A"/>
    <w:rsid w:val="00DD62A9"/>
    <w:rsid w:val="00DD7BF6"/>
    <w:rsid w:val="00DE1D58"/>
    <w:rsid w:val="00DE3222"/>
    <w:rsid w:val="00DE3576"/>
    <w:rsid w:val="00DF0378"/>
    <w:rsid w:val="00DF0633"/>
    <w:rsid w:val="00DF0D3C"/>
    <w:rsid w:val="00DF0E1D"/>
    <w:rsid w:val="00DF1F4B"/>
    <w:rsid w:val="00DF6E97"/>
    <w:rsid w:val="00DF7D39"/>
    <w:rsid w:val="00E005BF"/>
    <w:rsid w:val="00E02C10"/>
    <w:rsid w:val="00E02D7F"/>
    <w:rsid w:val="00E049C1"/>
    <w:rsid w:val="00E067FF"/>
    <w:rsid w:val="00E07798"/>
    <w:rsid w:val="00E10BDA"/>
    <w:rsid w:val="00E11026"/>
    <w:rsid w:val="00E11E72"/>
    <w:rsid w:val="00E137C2"/>
    <w:rsid w:val="00E13BB3"/>
    <w:rsid w:val="00E14712"/>
    <w:rsid w:val="00E156F0"/>
    <w:rsid w:val="00E16BE3"/>
    <w:rsid w:val="00E177C9"/>
    <w:rsid w:val="00E17BDF"/>
    <w:rsid w:val="00E20175"/>
    <w:rsid w:val="00E217C3"/>
    <w:rsid w:val="00E22854"/>
    <w:rsid w:val="00E24A6E"/>
    <w:rsid w:val="00E27E5D"/>
    <w:rsid w:val="00E30583"/>
    <w:rsid w:val="00E352D9"/>
    <w:rsid w:val="00E3676E"/>
    <w:rsid w:val="00E43D71"/>
    <w:rsid w:val="00E44D16"/>
    <w:rsid w:val="00E50832"/>
    <w:rsid w:val="00E54B83"/>
    <w:rsid w:val="00E5520A"/>
    <w:rsid w:val="00E557CC"/>
    <w:rsid w:val="00E56253"/>
    <w:rsid w:val="00E60440"/>
    <w:rsid w:val="00E62D34"/>
    <w:rsid w:val="00E739F3"/>
    <w:rsid w:val="00E74883"/>
    <w:rsid w:val="00E76BF5"/>
    <w:rsid w:val="00E7731B"/>
    <w:rsid w:val="00E77BA2"/>
    <w:rsid w:val="00E80988"/>
    <w:rsid w:val="00E81A07"/>
    <w:rsid w:val="00E81B78"/>
    <w:rsid w:val="00E84BD8"/>
    <w:rsid w:val="00E92243"/>
    <w:rsid w:val="00E94F28"/>
    <w:rsid w:val="00E95282"/>
    <w:rsid w:val="00E958AB"/>
    <w:rsid w:val="00E96582"/>
    <w:rsid w:val="00EA32A6"/>
    <w:rsid w:val="00EB107E"/>
    <w:rsid w:val="00EB28BB"/>
    <w:rsid w:val="00EB5530"/>
    <w:rsid w:val="00EB5986"/>
    <w:rsid w:val="00EB7910"/>
    <w:rsid w:val="00EC1B98"/>
    <w:rsid w:val="00EC5A48"/>
    <w:rsid w:val="00EC6027"/>
    <w:rsid w:val="00EC6FF7"/>
    <w:rsid w:val="00ED0A3A"/>
    <w:rsid w:val="00ED237A"/>
    <w:rsid w:val="00ED3807"/>
    <w:rsid w:val="00ED3E12"/>
    <w:rsid w:val="00ED3EE4"/>
    <w:rsid w:val="00ED51E3"/>
    <w:rsid w:val="00ED66EB"/>
    <w:rsid w:val="00ED6A4E"/>
    <w:rsid w:val="00EE05BB"/>
    <w:rsid w:val="00EE0683"/>
    <w:rsid w:val="00EE268B"/>
    <w:rsid w:val="00EE34CF"/>
    <w:rsid w:val="00EE5607"/>
    <w:rsid w:val="00EE5F5E"/>
    <w:rsid w:val="00EF37C6"/>
    <w:rsid w:val="00EF3D3D"/>
    <w:rsid w:val="00EF4219"/>
    <w:rsid w:val="00EF719C"/>
    <w:rsid w:val="00EF7204"/>
    <w:rsid w:val="00F00BE1"/>
    <w:rsid w:val="00F00D6C"/>
    <w:rsid w:val="00F03AFC"/>
    <w:rsid w:val="00F04361"/>
    <w:rsid w:val="00F04EA2"/>
    <w:rsid w:val="00F062B9"/>
    <w:rsid w:val="00F0687F"/>
    <w:rsid w:val="00F07B05"/>
    <w:rsid w:val="00F105EA"/>
    <w:rsid w:val="00F125F8"/>
    <w:rsid w:val="00F134C5"/>
    <w:rsid w:val="00F207E2"/>
    <w:rsid w:val="00F2177B"/>
    <w:rsid w:val="00F262B2"/>
    <w:rsid w:val="00F27AF5"/>
    <w:rsid w:val="00F27D7A"/>
    <w:rsid w:val="00F40B9F"/>
    <w:rsid w:val="00F465F3"/>
    <w:rsid w:val="00F46D69"/>
    <w:rsid w:val="00F501CF"/>
    <w:rsid w:val="00F5060D"/>
    <w:rsid w:val="00F521D2"/>
    <w:rsid w:val="00F532D9"/>
    <w:rsid w:val="00F53402"/>
    <w:rsid w:val="00F53EA6"/>
    <w:rsid w:val="00F55F27"/>
    <w:rsid w:val="00F57B40"/>
    <w:rsid w:val="00F622FC"/>
    <w:rsid w:val="00F656CF"/>
    <w:rsid w:val="00F70E93"/>
    <w:rsid w:val="00F70ECC"/>
    <w:rsid w:val="00F74D4F"/>
    <w:rsid w:val="00F759BA"/>
    <w:rsid w:val="00F8214D"/>
    <w:rsid w:val="00F83537"/>
    <w:rsid w:val="00F96195"/>
    <w:rsid w:val="00FA02DB"/>
    <w:rsid w:val="00FB0A8E"/>
    <w:rsid w:val="00FB3540"/>
    <w:rsid w:val="00FB66F5"/>
    <w:rsid w:val="00FB781E"/>
    <w:rsid w:val="00FC0639"/>
    <w:rsid w:val="00FC16E6"/>
    <w:rsid w:val="00FC3B9C"/>
    <w:rsid w:val="00FC7FF7"/>
    <w:rsid w:val="00FD0007"/>
    <w:rsid w:val="00FD6DC4"/>
    <w:rsid w:val="00FE0C09"/>
    <w:rsid w:val="00FE0F50"/>
    <w:rsid w:val="00FE370F"/>
    <w:rsid w:val="00FE3B6B"/>
    <w:rsid w:val="00FE71FF"/>
    <w:rsid w:val="00FE791E"/>
    <w:rsid w:val="00FF01C5"/>
    <w:rsid w:val="00FF0D43"/>
    <w:rsid w:val="00FF44F1"/>
    <w:rsid w:val="00FF714A"/>
    <w:rsid w:val="00FF7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6"/>
    <o:shapelayout v:ext="edit">
      <o:idmap v:ext="edit" data="1"/>
    </o:shapelayout>
  </w:shapeDefaults>
  <w:decimalSymbol w:val=","/>
  <w:listSeparator w:val=";"/>
  <w14:defaultImageDpi w14:val="0"/>
  <w15:chartTrackingRefBased/>
  <w15:docId w15:val="{FCA40999-1F26-42ED-A148-E6914674A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2776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182776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2776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2776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2776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2776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2776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2776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2776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2776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182776"/>
    <w:rPr>
      <w:rFonts w:ascii="Cambria" w:hAnsi="Cambria" w:cs="Times New Roman"/>
      <w:b/>
      <w:bCs/>
      <w:color w:val="365F91"/>
      <w:sz w:val="28"/>
      <w:szCs w:val="28"/>
      <w:lang w:val="en-US" w:eastAsia="x-none"/>
    </w:rPr>
  </w:style>
  <w:style w:type="character" w:customStyle="1" w:styleId="20">
    <w:name w:val="Заголовок 2 Знак"/>
    <w:link w:val="2"/>
    <w:uiPriority w:val="9"/>
    <w:semiHidden/>
    <w:locked/>
    <w:rsid w:val="00182776"/>
    <w:rPr>
      <w:rFonts w:ascii="Cambria" w:hAnsi="Cambria" w:cs="Times New Roman"/>
      <w:b/>
      <w:bCs/>
      <w:color w:val="4F81BD"/>
      <w:sz w:val="26"/>
      <w:szCs w:val="26"/>
      <w:lang w:val="en-US" w:eastAsia="x-none"/>
    </w:rPr>
  </w:style>
  <w:style w:type="character" w:customStyle="1" w:styleId="30">
    <w:name w:val="Заголовок 3 Знак"/>
    <w:link w:val="3"/>
    <w:uiPriority w:val="9"/>
    <w:semiHidden/>
    <w:locked/>
    <w:rsid w:val="00182776"/>
    <w:rPr>
      <w:rFonts w:ascii="Cambria" w:hAnsi="Cambria" w:cs="Times New Roman"/>
      <w:b/>
      <w:bCs/>
      <w:color w:val="4F81BD"/>
      <w:sz w:val="22"/>
      <w:lang w:val="en-US" w:eastAsia="x-none"/>
    </w:rPr>
  </w:style>
  <w:style w:type="character" w:customStyle="1" w:styleId="40">
    <w:name w:val="Заголовок 4 Знак"/>
    <w:link w:val="4"/>
    <w:uiPriority w:val="9"/>
    <w:semiHidden/>
    <w:locked/>
    <w:rsid w:val="00182776"/>
    <w:rPr>
      <w:rFonts w:ascii="Cambria" w:hAnsi="Cambria" w:cs="Times New Roman"/>
      <w:b/>
      <w:bCs/>
      <w:i/>
      <w:iCs/>
      <w:color w:val="4F81BD"/>
      <w:sz w:val="22"/>
      <w:lang w:val="en-US" w:eastAsia="x-none"/>
    </w:rPr>
  </w:style>
  <w:style w:type="character" w:customStyle="1" w:styleId="50">
    <w:name w:val="Заголовок 5 Знак"/>
    <w:link w:val="5"/>
    <w:uiPriority w:val="9"/>
    <w:semiHidden/>
    <w:locked/>
    <w:rsid w:val="00182776"/>
    <w:rPr>
      <w:rFonts w:ascii="Cambria" w:hAnsi="Cambria" w:cs="Times New Roman"/>
      <w:color w:val="243F60"/>
      <w:sz w:val="22"/>
      <w:lang w:val="en-US" w:eastAsia="x-none"/>
    </w:rPr>
  </w:style>
  <w:style w:type="character" w:customStyle="1" w:styleId="60">
    <w:name w:val="Заголовок 6 Знак"/>
    <w:link w:val="6"/>
    <w:uiPriority w:val="9"/>
    <w:semiHidden/>
    <w:locked/>
    <w:rsid w:val="00182776"/>
    <w:rPr>
      <w:rFonts w:ascii="Cambria" w:hAnsi="Cambria" w:cs="Times New Roman"/>
      <w:i/>
      <w:iCs/>
      <w:color w:val="243F60"/>
      <w:sz w:val="22"/>
      <w:lang w:val="en-US" w:eastAsia="x-none"/>
    </w:rPr>
  </w:style>
  <w:style w:type="character" w:customStyle="1" w:styleId="70">
    <w:name w:val="Заголовок 7 Знак"/>
    <w:link w:val="7"/>
    <w:uiPriority w:val="9"/>
    <w:semiHidden/>
    <w:locked/>
    <w:rsid w:val="00182776"/>
    <w:rPr>
      <w:rFonts w:ascii="Cambria" w:hAnsi="Cambria" w:cs="Times New Roman"/>
      <w:i/>
      <w:iCs/>
      <w:color w:val="404040"/>
      <w:sz w:val="22"/>
      <w:lang w:val="en-US" w:eastAsia="x-none"/>
    </w:rPr>
  </w:style>
  <w:style w:type="character" w:customStyle="1" w:styleId="80">
    <w:name w:val="Заголовок 8 Знак"/>
    <w:link w:val="8"/>
    <w:uiPriority w:val="9"/>
    <w:semiHidden/>
    <w:locked/>
    <w:rsid w:val="00182776"/>
    <w:rPr>
      <w:rFonts w:ascii="Cambria" w:hAnsi="Cambria" w:cs="Times New Roman"/>
      <w:color w:val="4F81BD"/>
      <w:sz w:val="20"/>
      <w:szCs w:val="20"/>
      <w:lang w:val="en-US" w:eastAsia="x-none"/>
    </w:rPr>
  </w:style>
  <w:style w:type="character" w:customStyle="1" w:styleId="90">
    <w:name w:val="Заголовок 9 Знак"/>
    <w:link w:val="9"/>
    <w:uiPriority w:val="9"/>
    <w:semiHidden/>
    <w:locked/>
    <w:rsid w:val="00182776"/>
    <w:rPr>
      <w:rFonts w:ascii="Cambria" w:hAnsi="Cambria" w:cs="Times New Roman"/>
      <w:i/>
      <w:iCs/>
      <w:color w:val="404040"/>
      <w:sz w:val="20"/>
      <w:szCs w:val="20"/>
      <w:lang w:val="en-US" w:eastAsia="x-none"/>
    </w:rPr>
  </w:style>
  <w:style w:type="paragraph" w:styleId="a3">
    <w:name w:val="header"/>
    <w:basedOn w:val="a"/>
    <w:link w:val="a4"/>
    <w:uiPriority w:val="99"/>
    <w:rsid w:val="0018277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182776"/>
    <w:rPr>
      <w:rFonts w:ascii="Calibri" w:hAnsi="Calibri" w:cs="Times New Roman"/>
      <w:sz w:val="22"/>
      <w:lang w:val="en-US" w:eastAsia="x-none"/>
    </w:rPr>
  </w:style>
  <w:style w:type="character" w:styleId="a5">
    <w:name w:val="page number"/>
    <w:uiPriority w:val="99"/>
    <w:rsid w:val="00182776"/>
    <w:rPr>
      <w:rFonts w:cs="Times New Roman"/>
    </w:rPr>
  </w:style>
  <w:style w:type="paragraph" w:styleId="a6">
    <w:name w:val="footer"/>
    <w:basedOn w:val="a"/>
    <w:link w:val="a7"/>
    <w:uiPriority w:val="99"/>
    <w:rsid w:val="0018277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182776"/>
    <w:rPr>
      <w:rFonts w:ascii="Calibri" w:hAnsi="Calibri" w:cs="Times New Roman"/>
      <w:sz w:val="22"/>
      <w:lang w:val="en-US" w:eastAsia="x-none"/>
    </w:rPr>
  </w:style>
  <w:style w:type="paragraph" w:styleId="a8">
    <w:name w:val="Body Text"/>
    <w:basedOn w:val="a"/>
    <w:link w:val="a9"/>
    <w:uiPriority w:val="99"/>
    <w:rsid w:val="00182776"/>
    <w:pPr>
      <w:jc w:val="center"/>
    </w:pPr>
    <w:rPr>
      <w:rFonts w:ascii="Arial" w:hAnsi="Arial" w:cs="Arial"/>
      <w:b/>
      <w:bCs/>
      <w:sz w:val="24"/>
      <w:szCs w:val="24"/>
    </w:rPr>
  </w:style>
  <w:style w:type="character" w:customStyle="1" w:styleId="a9">
    <w:name w:val="Основной текст Знак"/>
    <w:link w:val="a8"/>
    <w:uiPriority w:val="99"/>
    <w:locked/>
    <w:rsid w:val="00182776"/>
    <w:rPr>
      <w:rFonts w:ascii="Arial" w:hAnsi="Arial" w:cs="Arial"/>
      <w:b/>
      <w:bCs/>
      <w:sz w:val="24"/>
      <w:szCs w:val="24"/>
      <w:lang w:val="en-US" w:eastAsia="x-none"/>
    </w:rPr>
  </w:style>
  <w:style w:type="character" w:customStyle="1" w:styleId="11">
    <w:name w:val="номер страницы1"/>
    <w:rsid w:val="00182776"/>
    <w:rPr>
      <w:rFonts w:cs="Times New Roman"/>
    </w:rPr>
  </w:style>
  <w:style w:type="paragraph" w:styleId="aa">
    <w:name w:val="Title"/>
    <w:basedOn w:val="a"/>
    <w:next w:val="a"/>
    <w:link w:val="ab"/>
    <w:uiPriority w:val="10"/>
    <w:qFormat/>
    <w:rsid w:val="00182776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b">
    <w:name w:val="Название Знак"/>
    <w:link w:val="aa"/>
    <w:uiPriority w:val="10"/>
    <w:locked/>
    <w:rsid w:val="00182776"/>
    <w:rPr>
      <w:rFonts w:ascii="Cambria" w:hAnsi="Cambria" w:cs="Times New Roman"/>
      <w:color w:val="17365D"/>
      <w:spacing w:val="5"/>
      <w:kern w:val="28"/>
      <w:sz w:val="52"/>
      <w:szCs w:val="52"/>
      <w:lang w:val="en-US" w:eastAsia="x-none"/>
    </w:rPr>
  </w:style>
  <w:style w:type="paragraph" w:styleId="12">
    <w:name w:val="toc 1"/>
    <w:basedOn w:val="a"/>
    <w:next w:val="a"/>
    <w:autoRedefine/>
    <w:uiPriority w:val="39"/>
    <w:unhideWhenUsed/>
    <w:qFormat/>
    <w:rsid w:val="00182776"/>
    <w:pPr>
      <w:overflowPunct w:val="0"/>
      <w:textAlignment w:val="baseline"/>
    </w:pPr>
    <w:rPr>
      <w:rFonts w:ascii="Times New Roman" w:hAnsi="Times New Roman"/>
      <w:sz w:val="28"/>
    </w:rPr>
  </w:style>
  <w:style w:type="character" w:styleId="ac">
    <w:name w:val="Hyperlink"/>
    <w:uiPriority w:val="99"/>
    <w:unhideWhenUsed/>
    <w:rsid w:val="00182776"/>
    <w:rPr>
      <w:rFonts w:cs="Times New Roman"/>
      <w:color w:val="0000FF"/>
      <w:u w:val="single"/>
    </w:rPr>
  </w:style>
  <w:style w:type="paragraph" w:styleId="21">
    <w:name w:val="Body Text 2"/>
    <w:basedOn w:val="a"/>
    <w:link w:val="22"/>
    <w:uiPriority w:val="99"/>
    <w:unhideWhenUsed/>
    <w:rsid w:val="00182776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locked/>
    <w:rsid w:val="00182776"/>
    <w:rPr>
      <w:rFonts w:ascii="Calibri" w:hAnsi="Calibri" w:cs="Times New Roman"/>
      <w:sz w:val="22"/>
      <w:lang w:val="en-US" w:eastAsia="x-none"/>
    </w:rPr>
  </w:style>
  <w:style w:type="paragraph" w:styleId="ad">
    <w:name w:val="caption"/>
    <w:basedOn w:val="a"/>
    <w:next w:val="a"/>
    <w:uiPriority w:val="35"/>
    <w:semiHidden/>
    <w:unhideWhenUsed/>
    <w:qFormat/>
    <w:rsid w:val="00182776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Subtitle"/>
    <w:basedOn w:val="a"/>
    <w:next w:val="a"/>
    <w:link w:val="af"/>
    <w:uiPriority w:val="11"/>
    <w:qFormat/>
    <w:rsid w:val="00182776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f">
    <w:name w:val="Подзаголовок Знак"/>
    <w:link w:val="ae"/>
    <w:uiPriority w:val="11"/>
    <w:locked/>
    <w:rsid w:val="00182776"/>
    <w:rPr>
      <w:rFonts w:ascii="Cambria" w:hAnsi="Cambria" w:cs="Times New Roman"/>
      <w:i/>
      <w:iCs/>
      <w:color w:val="4F81BD"/>
      <w:spacing w:val="15"/>
      <w:sz w:val="24"/>
      <w:szCs w:val="24"/>
      <w:lang w:val="en-US" w:eastAsia="x-none"/>
    </w:rPr>
  </w:style>
  <w:style w:type="character" w:styleId="af0">
    <w:name w:val="Strong"/>
    <w:uiPriority w:val="22"/>
    <w:qFormat/>
    <w:rsid w:val="00182776"/>
    <w:rPr>
      <w:rFonts w:cs="Times New Roman"/>
      <w:b/>
      <w:bCs/>
    </w:rPr>
  </w:style>
  <w:style w:type="character" w:styleId="af1">
    <w:name w:val="Emphasis"/>
    <w:uiPriority w:val="20"/>
    <w:qFormat/>
    <w:rsid w:val="00182776"/>
    <w:rPr>
      <w:rFonts w:cs="Times New Roman"/>
      <w:i/>
      <w:iCs/>
    </w:rPr>
  </w:style>
  <w:style w:type="paragraph" w:styleId="af2">
    <w:name w:val="No Spacing"/>
    <w:uiPriority w:val="1"/>
    <w:qFormat/>
    <w:rsid w:val="00182776"/>
    <w:rPr>
      <w:rFonts w:ascii="Calibri" w:hAnsi="Calibri"/>
      <w:sz w:val="22"/>
      <w:szCs w:val="22"/>
      <w:lang w:val="en-US" w:eastAsia="en-US"/>
    </w:rPr>
  </w:style>
  <w:style w:type="paragraph" w:styleId="af3">
    <w:name w:val="List Paragraph"/>
    <w:basedOn w:val="a"/>
    <w:uiPriority w:val="34"/>
    <w:qFormat/>
    <w:rsid w:val="00182776"/>
    <w:pPr>
      <w:ind w:left="720"/>
      <w:contextualSpacing/>
    </w:pPr>
  </w:style>
  <w:style w:type="paragraph" w:styleId="23">
    <w:name w:val="Quote"/>
    <w:basedOn w:val="a"/>
    <w:next w:val="a"/>
    <w:link w:val="24"/>
    <w:uiPriority w:val="29"/>
    <w:qFormat/>
    <w:rsid w:val="00182776"/>
    <w:rPr>
      <w:i/>
      <w:iCs/>
      <w:color w:val="000000"/>
    </w:rPr>
  </w:style>
  <w:style w:type="character" w:customStyle="1" w:styleId="24">
    <w:name w:val="Цитата 2 Знак"/>
    <w:link w:val="23"/>
    <w:uiPriority w:val="29"/>
    <w:locked/>
    <w:rsid w:val="00182776"/>
    <w:rPr>
      <w:rFonts w:ascii="Calibri" w:hAnsi="Calibri" w:cs="Times New Roman"/>
      <w:i/>
      <w:iCs/>
      <w:color w:val="000000"/>
      <w:sz w:val="22"/>
      <w:lang w:val="en-US" w:eastAsia="x-none"/>
    </w:rPr>
  </w:style>
  <w:style w:type="paragraph" w:styleId="af4">
    <w:name w:val="Intense Quote"/>
    <w:basedOn w:val="a"/>
    <w:next w:val="a"/>
    <w:link w:val="af5"/>
    <w:uiPriority w:val="30"/>
    <w:qFormat/>
    <w:rsid w:val="0018277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f5">
    <w:name w:val="Выделенная цитата Знак"/>
    <w:link w:val="af4"/>
    <w:uiPriority w:val="30"/>
    <w:locked/>
    <w:rsid w:val="00182776"/>
    <w:rPr>
      <w:rFonts w:ascii="Calibri" w:hAnsi="Calibri" w:cs="Times New Roman"/>
      <w:b/>
      <w:bCs/>
      <w:i/>
      <w:iCs/>
      <w:color w:val="4F81BD"/>
      <w:sz w:val="22"/>
      <w:lang w:val="en-US" w:eastAsia="x-none"/>
    </w:rPr>
  </w:style>
  <w:style w:type="character" w:styleId="af6">
    <w:name w:val="Subtle Emphasis"/>
    <w:uiPriority w:val="19"/>
    <w:qFormat/>
    <w:rsid w:val="00182776"/>
    <w:rPr>
      <w:rFonts w:cs="Times New Roman"/>
      <w:i/>
      <w:iCs/>
      <w:color w:val="808080"/>
    </w:rPr>
  </w:style>
  <w:style w:type="character" w:styleId="af7">
    <w:name w:val="Intense Emphasis"/>
    <w:uiPriority w:val="21"/>
    <w:qFormat/>
    <w:rsid w:val="00182776"/>
    <w:rPr>
      <w:rFonts w:cs="Times New Roman"/>
      <w:b/>
      <w:bCs/>
      <w:i/>
      <w:iCs/>
      <w:color w:val="4F81BD"/>
    </w:rPr>
  </w:style>
  <w:style w:type="character" w:styleId="af8">
    <w:name w:val="Subtle Reference"/>
    <w:uiPriority w:val="31"/>
    <w:qFormat/>
    <w:rsid w:val="00182776"/>
    <w:rPr>
      <w:rFonts w:cs="Times New Roman"/>
      <w:smallCaps/>
      <w:color w:val="C0504D"/>
      <w:u w:val="single"/>
    </w:rPr>
  </w:style>
  <w:style w:type="character" w:styleId="af9">
    <w:name w:val="Intense Reference"/>
    <w:uiPriority w:val="32"/>
    <w:qFormat/>
    <w:rsid w:val="00182776"/>
    <w:rPr>
      <w:rFonts w:cs="Times New Roman"/>
      <w:b/>
      <w:bCs/>
      <w:smallCaps/>
      <w:color w:val="C0504D"/>
      <w:spacing w:val="5"/>
      <w:u w:val="single"/>
    </w:rPr>
  </w:style>
  <w:style w:type="character" w:styleId="afa">
    <w:name w:val="Book Title"/>
    <w:uiPriority w:val="33"/>
    <w:qFormat/>
    <w:rsid w:val="00182776"/>
    <w:rPr>
      <w:rFonts w:cs="Times New Roman"/>
      <w:b/>
      <w:bCs/>
      <w:smallCaps/>
      <w:spacing w:val="5"/>
    </w:rPr>
  </w:style>
  <w:style w:type="paragraph" w:styleId="afb">
    <w:name w:val="TOC Heading"/>
    <w:basedOn w:val="1"/>
    <w:next w:val="a"/>
    <w:uiPriority w:val="39"/>
    <w:semiHidden/>
    <w:unhideWhenUsed/>
    <w:qFormat/>
    <w:rsid w:val="00182776"/>
    <w:pPr>
      <w:outlineLvl w:val="9"/>
    </w:pPr>
  </w:style>
  <w:style w:type="paragraph" w:styleId="25">
    <w:name w:val="toc 2"/>
    <w:basedOn w:val="a"/>
    <w:next w:val="a"/>
    <w:autoRedefine/>
    <w:uiPriority w:val="39"/>
    <w:semiHidden/>
    <w:unhideWhenUsed/>
    <w:qFormat/>
    <w:rsid w:val="00182776"/>
    <w:pPr>
      <w:spacing w:after="100"/>
      <w:ind w:left="220"/>
    </w:pPr>
    <w:rPr>
      <w:lang w:val="ru-RU"/>
    </w:rPr>
  </w:style>
  <w:style w:type="paragraph" w:styleId="31">
    <w:name w:val="toc 3"/>
    <w:basedOn w:val="a"/>
    <w:next w:val="a"/>
    <w:autoRedefine/>
    <w:uiPriority w:val="39"/>
    <w:semiHidden/>
    <w:unhideWhenUsed/>
    <w:qFormat/>
    <w:rsid w:val="00182776"/>
    <w:pPr>
      <w:spacing w:after="100"/>
      <w:ind w:left="440"/>
    </w:pPr>
    <w:rPr>
      <w:lang w:val="ru-RU"/>
    </w:rPr>
  </w:style>
  <w:style w:type="paragraph" w:styleId="afc">
    <w:name w:val="Balloon Text"/>
    <w:basedOn w:val="a"/>
    <w:link w:val="afd"/>
    <w:uiPriority w:val="99"/>
    <w:semiHidden/>
    <w:unhideWhenUsed/>
    <w:rsid w:val="001827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link w:val="afc"/>
    <w:uiPriority w:val="99"/>
    <w:semiHidden/>
    <w:locked/>
    <w:rsid w:val="00182776"/>
    <w:rPr>
      <w:rFonts w:ascii="Tahoma" w:hAnsi="Tahoma" w:cs="Tahoma"/>
      <w:sz w:val="16"/>
      <w:szCs w:val="16"/>
      <w:lang w:val="en-US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6.wmf"/><Relationship Id="rId18" Type="http://schemas.openxmlformats.org/officeDocument/2006/relationships/image" Target="media/image11.wmf"/><Relationship Id="rId26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image" Target="media/image14.wmf"/><Relationship Id="rId34" Type="http://schemas.openxmlformats.org/officeDocument/2006/relationships/oleObject" Target="embeddings/_____Microsoft_Excel_97-20033.xls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5" Type="http://schemas.openxmlformats.org/officeDocument/2006/relationships/image" Target="media/image18.wmf"/><Relationship Id="rId33" Type="http://schemas.openxmlformats.org/officeDocument/2006/relationships/image" Target="media/image24.png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wmf"/><Relationship Id="rId20" Type="http://schemas.openxmlformats.org/officeDocument/2006/relationships/image" Target="media/image13.wmf"/><Relationship Id="rId29" Type="http://schemas.openxmlformats.org/officeDocument/2006/relationships/image" Target="media/image2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24" Type="http://schemas.openxmlformats.org/officeDocument/2006/relationships/image" Target="media/image17.wmf"/><Relationship Id="rId32" Type="http://schemas.openxmlformats.org/officeDocument/2006/relationships/oleObject" Target="embeddings/_____Microsoft_Excel_97-20032.xls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wmf"/><Relationship Id="rId23" Type="http://schemas.openxmlformats.org/officeDocument/2006/relationships/image" Target="media/image16.wmf"/><Relationship Id="rId28" Type="http://schemas.openxmlformats.org/officeDocument/2006/relationships/image" Target="media/image21.png"/><Relationship Id="rId36" Type="http://schemas.openxmlformats.org/officeDocument/2006/relationships/header" Target="header1.xml"/><Relationship Id="rId10" Type="http://schemas.openxmlformats.org/officeDocument/2006/relationships/image" Target="media/image3.wmf"/><Relationship Id="rId19" Type="http://schemas.openxmlformats.org/officeDocument/2006/relationships/image" Target="media/image12.wmf"/><Relationship Id="rId31" Type="http://schemas.openxmlformats.org/officeDocument/2006/relationships/image" Target="media/image23.png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7.wmf"/><Relationship Id="rId22" Type="http://schemas.openxmlformats.org/officeDocument/2006/relationships/image" Target="media/image15.wmf"/><Relationship Id="rId27" Type="http://schemas.openxmlformats.org/officeDocument/2006/relationships/image" Target="media/image20.wmf"/><Relationship Id="rId30" Type="http://schemas.openxmlformats.org/officeDocument/2006/relationships/oleObject" Target="embeddings/_____Microsoft_Excel_97-20031.xls"/><Relationship Id="rId35" Type="http://schemas.openxmlformats.org/officeDocument/2006/relationships/image" Target="media/image2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76FBA-480E-4151-997D-27F1F1F48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8660</Words>
  <Characters>49365</Characters>
  <Application>Microsoft Office Word</Application>
  <DocSecurity>0</DocSecurity>
  <Lines>411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57910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</dc:creator>
  <cp:keywords/>
  <dc:description/>
  <cp:lastModifiedBy>admin</cp:lastModifiedBy>
  <cp:revision>2</cp:revision>
  <dcterms:created xsi:type="dcterms:W3CDTF">2014-02-22T07:12:00Z</dcterms:created>
  <dcterms:modified xsi:type="dcterms:W3CDTF">2014-02-22T07:12:00Z</dcterms:modified>
</cp:coreProperties>
</file>