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B2A" w:rsidRDefault="00AB082E">
      <w:pPr>
        <w:pStyle w:val="1"/>
        <w:jc w:val="center"/>
      </w:pPr>
      <w:r>
        <w:t>Интернет в культурной коммуникации</w:t>
      </w:r>
    </w:p>
    <w:p w:rsidR="00703B2A" w:rsidRPr="00AB082E" w:rsidRDefault="00AB082E">
      <w:pPr>
        <w:pStyle w:val="a3"/>
        <w:divId w:val="1516773429"/>
      </w:pPr>
      <w:r>
        <w:rPr>
          <w:b/>
          <w:bCs/>
        </w:rPr>
        <w:t>Содержание:</w:t>
      </w:r>
    </w:p>
    <w:p w:rsidR="00703B2A" w:rsidRDefault="00AB082E">
      <w:pPr>
        <w:pStyle w:val="a3"/>
        <w:divId w:val="1516773429"/>
      </w:pPr>
      <w:r>
        <w:t>1.   Вступление……………………………………………………………..3 стр.</w:t>
      </w:r>
    </w:p>
    <w:p w:rsidR="00703B2A" w:rsidRDefault="00AB082E">
      <w:pPr>
        <w:pStyle w:val="a3"/>
        <w:divId w:val="1516773429"/>
      </w:pPr>
      <w:r>
        <w:t>2.   Что такое интернет...…………………………………………………..4 стр.</w:t>
      </w:r>
    </w:p>
    <w:p w:rsidR="00703B2A" w:rsidRDefault="00AB082E">
      <w:pPr>
        <w:pStyle w:val="a3"/>
        <w:divId w:val="1516773429"/>
      </w:pPr>
      <w:r>
        <w:t xml:space="preserve">3.   Культурная коммуникация в наши дни.……………………………..5 стр. </w:t>
      </w:r>
    </w:p>
    <w:p w:rsidR="00703B2A" w:rsidRDefault="00AB082E">
      <w:pPr>
        <w:pStyle w:val="a3"/>
        <w:divId w:val="1516773429"/>
      </w:pPr>
      <w:r>
        <w:t>4.   Интернет как средство коммуникации………………………………6 стр.</w:t>
      </w:r>
    </w:p>
    <w:p w:rsidR="00703B2A" w:rsidRDefault="00AB082E">
      <w:pPr>
        <w:pStyle w:val="a3"/>
        <w:divId w:val="1516773429"/>
      </w:pPr>
      <w:r>
        <w:t>5.   Основные проблемы коммуникации.………………………………..9 стр.</w:t>
      </w:r>
    </w:p>
    <w:p w:rsidR="00703B2A" w:rsidRDefault="00AB082E">
      <w:pPr>
        <w:pStyle w:val="a3"/>
        <w:divId w:val="1516773429"/>
      </w:pPr>
      <w:r>
        <w:t>6.  Заключение..……...…………………………………………………..12 стр. 7.  Список использованной литературы………………………………..13 стр.</w:t>
      </w:r>
    </w:p>
    <w:p w:rsidR="00703B2A" w:rsidRDefault="00703B2A">
      <w:pPr>
        <w:divId w:val="1516773429"/>
      </w:pPr>
    </w:p>
    <w:p w:rsidR="00703B2A" w:rsidRPr="00AB082E" w:rsidRDefault="00AB082E">
      <w:pPr>
        <w:pStyle w:val="a3"/>
        <w:divId w:val="1516773429"/>
      </w:pPr>
      <w:r>
        <w:rPr>
          <w:b/>
          <w:bCs/>
        </w:rPr>
        <w:t>Вступление.</w:t>
      </w:r>
    </w:p>
    <w:p w:rsidR="00703B2A" w:rsidRDefault="00AB082E">
      <w:pPr>
        <w:pStyle w:val="a3"/>
        <w:divId w:val="1516773429"/>
      </w:pPr>
      <w:r>
        <w:t>Еще в начале 90-х на территории бывшего СССР мало кто знал об Интернете, сегодня же практически не обходится без постоянного упоминания об этом феномене последней четверти XX столетия, в приложении ко всем сферам деятельности человеческого общества. Происходит это по нескольким причинам. Во-первых, Интернет прочно вошел в жизнь многих людей (по крайней мере, в развитых странах); во-вторых это одна из наиболее стремительно развивающихся областей человеческой деятельности, без которой уже немыслима жизнь множества государств. В этой работе я попытаюсь рассмотреть роль новейшего изобретения человечества в одном из самых консервативных проявлений человеческой деятельности-культуре.</w:t>
      </w:r>
    </w:p>
    <w:p w:rsidR="00703B2A" w:rsidRDefault="00703B2A">
      <w:pPr>
        <w:divId w:val="1516773429"/>
      </w:pPr>
    </w:p>
    <w:p w:rsidR="00703B2A" w:rsidRPr="00AB082E" w:rsidRDefault="00AB082E">
      <w:pPr>
        <w:pStyle w:val="a3"/>
        <w:divId w:val="1516773429"/>
      </w:pPr>
      <w:r>
        <w:rPr>
          <w:b/>
          <w:bCs/>
        </w:rPr>
        <w:t xml:space="preserve">Что такое Интернет? </w:t>
      </w:r>
    </w:p>
    <w:p w:rsidR="00703B2A" w:rsidRDefault="00AB082E">
      <w:pPr>
        <w:pStyle w:val="a3"/>
        <w:divId w:val="1516773429"/>
      </w:pPr>
      <w:r>
        <w:t xml:space="preserve">Интернет в буквальном переводе с английского означает интерсеть. Действительно интернет представляет собой глобальную  компьютерную  сеть, включающую миллионы компьютеров во всём мире. А так как в настоящее время компьютеры активно используются во  всё больших отраслях  человеческой деятельности, то интернет представляет собой одно из наиболее стремительно развивающееся(рост измеряется процентами в месяц) средство для выполнения практически любых задач. </w:t>
      </w:r>
    </w:p>
    <w:p w:rsidR="00703B2A" w:rsidRDefault="00AB082E">
      <w:pPr>
        <w:pStyle w:val="a3"/>
        <w:divId w:val="1516773429"/>
      </w:pPr>
      <w:r>
        <w:t>При этом его массовое гражданское использование началось менее десяти лет назад, толчком к этому послужила разработка в 1992 году World Wide Web, в полной мере использующего его феноменальные возможности.</w:t>
      </w:r>
    </w:p>
    <w:p w:rsidR="00703B2A" w:rsidRDefault="00AB082E">
      <w:pPr>
        <w:pStyle w:val="a3"/>
        <w:divId w:val="1516773429"/>
      </w:pPr>
      <w:r>
        <w:t>Американским специалистам удалось полностью справится с данной задачей, и на данный момент интернет является наиболее надёжным источником информации в любой точке земного шара.</w:t>
      </w:r>
    </w:p>
    <w:p w:rsidR="00703B2A" w:rsidRDefault="00AB082E">
      <w:pPr>
        <w:pStyle w:val="a3"/>
        <w:divId w:val="1516773429"/>
      </w:pPr>
      <w:r>
        <w:rPr>
          <w:i/>
          <w:iCs/>
        </w:rPr>
        <w:t> </w:t>
      </w:r>
    </w:p>
    <w:p w:rsidR="00703B2A" w:rsidRDefault="00AB082E">
      <w:pPr>
        <w:pStyle w:val="a3"/>
        <w:divId w:val="1516773429"/>
      </w:pPr>
      <w:r>
        <w:t xml:space="preserve">            </w:t>
      </w:r>
    </w:p>
    <w:p w:rsidR="00703B2A" w:rsidRDefault="00AB082E">
      <w:pPr>
        <w:pStyle w:val="a3"/>
        <w:divId w:val="1516773429"/>
      </w:pPr>
      <w:r>
        <w:rPr>
          <w:b/>
          <w:bCs/>
        </w:rPr>
        <w:t xml:space="preserve">         </w:t>
      </w:r>
    </w:p>
    <w:p w:rsidR="00703B2A" w:rsidRDefault="00703B2A">
      <w:pPr>
        <w:divId w:val="1516773429"/>
      </w:pPr>
    </w:p>
    <w:p w:rsidR="00703B2A" w:rsidRPr="00AB082E" w:rsidRDefault="00AB082E">
      <w:pPr>
        <w:pStyle w:val="a3"/>
        <w:divId w:val="1516773429"/>
      </w:pPr>
      <w:r>
        <w:rPr>
          <w:b/>
          <w:bCs/>
        </w:rPr>
        <w:t>Культурная коммуникация в наши дни</w:t>
      </w:r>
    </w:p>
    <w:p w:rsidR="00703B2A" w:rsidRDefault="00AB082E">
      <w:pPr>
        <w:pStyle w:val="a3"/>
        <w:divId w:val="1516773429"/>
      </w:pPr>
      <w:r>
        <w:t>В Большой  Советской энциклопедии есть две статьи, посвященные термину коммуникация.</w:t>
      </w:r>
    </w:p>
    <w:p w:rsidR="00703B2A" w:rsidRDefault="00AB082E">
      <w:pPr>
        <w:pStyle w:val="a3"/>
        <w:divId w:val="1516773429"/>
      </w:pPr>
      <w:r>
        <w:t>Коммуникация (лат. communicatio, от communico- делаю общим, связываю, общаюсь), пути сообщения, транспорта, связи, сети подземного городского хозяйства.</w:t>
      </w:r>
    </w:p>
    <w:p w:rsidR="00703B2A" w:rsidRDefault="00AB082E">
      <w:pPr>
        <w:pStyle w:val="a3"/>
        <w:divId w:val="1516773429"/>
      </w:pPr>
      <w:r>
        <w:t>Коммуникация, общение. Обычно К. определяется как «передача информации» от человека к человеку. Общение может осуществляться как в процессе деятельности, напр. производственной, так и при помощи специализированной формы- речевой деятельности или другой деятельности, использующей знаки. У животных имеется более простые незнаковые сигнальные способы К., иногда неправильно называемые «языком животных».</w:t>
      </w:r>
    </w:p>
    <w:p w:rsidR="00703B2A" w:rsidRDefault="00AB082E">
      <w:pPr>
        <w:pStyle w:val="a3"/>
        <w:divId w:val="1516773429"/>
      </w:pPr>
      <w:r>
        <w:t xml:space="preserve">Как следует из вышеприведенных статей культурную коммуникацию следует понимать как общение или передачу информации между различными культурами. </w:t>
      </w:r>
    </w:p>
    <w:p w:rsidR="00703B2A" w:rsidRDefault="00AB082E">
      <w:pPr>
        <w:pStyle w:val="a3"/>
        <w:divId w:val="1516773429"/>
      </w:pPr>
      <w:r>
        <w:t xml:space="preserve">Что представляет на данный момент культурная коммуникация? </w:t>
      </w:r>
    </w:p>
    <w:p w:rsidR="00703B2A" w:rsidRDefault="00AB082E">
      <w:pPr>
        <w:pStyle w:val="a3"/>
        <w:divId w:val="1516773429"/>
      </w:pPr>
      <w:r>
        <w:t>Если бегло взглянуть на заголовки статей, посвященных культурной коммуникации, то словосочетания: диалог культур, культурный обмен можно увидеть лишь в каждой десятой, а то и ещё реже статье. На слуху агрессивные взаимоотношения различных культур: экспансия культуры, взаимопроникновение элементов разных культур, замещение и прочая. Наиболее яркий пример этому- всеобщая экспансии западной культуры.</w:t>
      </w:r>
    </w:p>
    <w:p w:rsidR="00703B2A" w:rsidRDefault="00AB082E">
      <w:pPr>
        <w:pStyle w:val="a3"/>
        <w:divId w:val="1516773429"/>
      </w:pPr>
      <w:r>
        <w:rPr>
          <w:b/>
          <w:bCs/>
        </w:rPr>
        <w:t> </w:t>
      </w:r>
    </w:p>
    <w:p w:rsidR="00703B2A" w:rsidRDefault="00AB082E">
      <w:pPr>
        <w:pStyle w:val="a3"/>
        <w:divId w:val="1516773429"/>
      </w:pPr>
      <w:r>
        <w:rPr>
          <w:b/>
          <w:bCs/>
        </w:rPr>
        <w:t>Интернет как средство коммуникации</w:t>
      </w:r>
    </w:p>
    <w:p w:rsidR="00703B2A" w:rsidRDefault="00AB082E">
      <w:pPr>
        <w:pStyle w:val="a3"/>
        <w:divId w:val="1516773429"/>
      </w:pPr>
      <w:r>
        <w:t>В этом разделе интернет рассматривается как средство передачи информации.</w:t>
      </w:r>
    </w:p>
    <w:p w:rsidR="00703B2A" w:rsidRDefault="00AB082E">
      <w:pPr>
        <w:pStyle w:val="a3"/>
        <w:divId w:val="1516773429"/>
      </w:pPr>
      <w:r>
        <w:t>Он представляет собой всего лишь новый вид передачи информации на расстояние. Интернет использует давно известные каналы связи, такие как: телефонные линии, использующиеся уже много больше века, радио и радиорелейные линии, оптиковолоконные линии, принципиальное отличие которых от телефонных состоит лишь в пропускной способности. Таким образом очевидно, что феномен интернет вызван чем-то иным, чем просто совместным использованием всех известных на данный момент способов связи.</w:t>
      </w:r>
    </w:p>
    <w:p w:rsidR="00703B2A" w:rsidRDefault="00AB082E">
      <w:pPr>
        <w:pStyle w:val="a3"/>
        <w:divId w:val="1516773429"/>
      </w:pPr>
      <w:r>
        <w:t>Для того, чтобы понять отличие интернета от других средств передачи информации необходимо совершить экскурс в историю.</w:t>
      </w:r>
    </w:p>
    <w:p w:rsidR="00703B2A" w:rsidRDefault="00AB082E">
      <w:pPr>
        <w:pStyle w:val="a3"/>
        <w:divId w:val="1516773429"/>
      </w:pPr>
      <w:r>
        <w:t>Развитие средств коммуникации во многом сходно с развитием стрелкового оружия. После того, как холодное оружие достигло совершенства в XIII веке, началось постепенное развитие огнестрельного оружия. Главной задачей оружейников с XII по XX век было улучшение свойств оружия. И если дальнобойность, кучность стрельбы, отдача улучшались интенсивным путём (оптимизацией отдельных частей оружия), то повышение скорострельности  удавалось достичь в основном только экстенсивным путём (многоствольным оружием), крайне малую роль играла интенсивная составляющая. В XIV веке она составляла 1 выстрел в две минуты, во времена Пушкина 1 выстрел в минуту, скорострельность знаменитой мосинской винтовки   10 выстрелов в минуту. (Аналогия развития средств связи- появление письма, заведение регулярного почтового сообщения, появление телеграфа.) С появлением в ходе первой мировой войны первых автоматов она возросла до 200 выстрелов в минуту.(Появление радио.) До  этого этапа проблема ограничения скорострельности не могла возникнуть, как таковая. Но уже в 30 года нашего века она стала одной из основных. Максимальная скорострельность современного ручного автоматического стрелкового оружия составляет 500-600 выстрелов в минуту. Без замедлителей она бы составляла от 1000 до 1500 выстрелов, таким образом пехотинец стал бы безоружным при ведении непрерывного огня спустя 20 секунд.(Появление массового телевидения.) Разумеется, никаком солдату такое скорострельное оружие не требуется. Аналогично и в сфере коммуникации вопрос стоял не в усовершенствовании средств передачи данных, а в повышении надежности.</w:t>
      </w:r>
    </w:p>
    <w:p w:rsidR="00703B2A" w:rsidRDefault="00AB082E">
      <w:pPr>
        <w:pStyle w:val="a3"/>
        <w:divId w:val="1516773429"/>
      </w:pPr>
      <w:r>
        <w:t xml:space="preserve">    </w:t>
      </w:r>
    </w:p>
    <w:p w:rsidR="00703B2A" w:rsidRDefault="00AB082E">
      <w:pPr>
        <w:pStyle w:val="a3"/>
        <w:divId w:val="1516773429"/>
      </w:pPr>
      <w:r>
        <w:t xml:space="preserve">В начале семидесятых годов отдел Министерства обороны США, известный под названием ARPA (Агентство исследовательских проектов особой сложности), занимался проблемами поддержки и сохранения коммуникационного контроля в случае потери основных систем связи при атомной бомбардировке, произведенной Советским Союзом. Следуя терминологии военных стратегов, опасения вызывала возможность «обезглавливающего» удара по национальному коммуникационному центру, который лишил бы военачальников связи с Американскими стратегическими силами и, тем самым, способности нанести ответный удар. </w:t>
      </w:r>
    </w:p>
    <w:p w:rsidR="00703B2A" w:rsidRDefault="00AB082E">
      <w:pPr>
        <w:pStyle w:val="a3"/>
        <w:divId w:val="1516773429"/>
      </w:pPr>
      <w:r>
        <w:t xml:space="preserve">Единственным способом формирования такой компьютерной сети было особое соединение компьютеров, при котором коммуникация не зависела бы от какого-либо центрального сервера. При потере одного, нескольких или даже большей части компьютеров, подсистемы должны были продолжать работать, обеспечивая неотвратимость ответного удара. </w:t>
      </w:r>
    </w:p>
    <w:p w:rsidR="00703B2A" w:rsidRDefault="00AB082E">
      <w:pPr>
        <w:pStyle w:val="a3"/>
        <w:divId w:val="1516773429"/>
      </w:pPr>
      <w:r>
        <w:t>Американским ученым удалось полностью достичь поставленную задачу, и на настоящий момент интернет является наиболее доступным средством связи в любой точке земного шара. Как следствие из этого происходит максимальное разрегулирование, децентрализация каналов получения информации. Если при совершении обычного телефонного звонка используются только телефонные линии, а при пользовании телеграфом только линии телеграфа, то в сети интернет для этого одновременно используются все существующие на данный момент виды связи, то есть сигнал может идти сначала по оптоволокну, затем перейти на  телефонную линию и т.д. и т.п.</w:t>
      </w:r>
    </w:p>
    <w:p w:rsidR="00703B2A" w:rsidRDefault="00AB082E">
      <w:pPr>
        <w:pStyle w:val="a3"/>
        <w:divId w:val="1516773429"/>
      </w:pPr>
      <w:r>
        <w:t>Таким образом интернет от предшествующих ему средств связи отличается тем, что путь информации абсолютно никому неизвестен, тем самым нарушение конфиденциальности информации крайне затруднено.</w:t>
      </w:r>
    </w:p>
    <w:p w:rsidR="00703B2A" w:rsidRDefault="00703B2A">
      <w:pPr>
        <w:divId w:val="1516773429"/>
      </w:pPr>
    </w:p>
    <w:p w:rsidR="00703B2A" w:rsidRPr="00AB082E" w:rsidRDefault="00AB082E">
      <w:pPr>
        <w:pStyle w:val="a3"/>
        <w:divId w:val="1516773429"/>
      </w:pPr>
      <w:r>
        <w:rPr>
          <w:b/>
          <w:bCs/>
        </w:rPr>
        <w:t>Основные проблемы коммуникации</w:t>
      </w:r>
    </w:p>
    <w:p w:rsidR="00703B2A" w:rsidRDefault="00AB082E">
      <w:pPr>
        <w:pStyle w:val="a3"/>
        <w:divId w:val="1516773429"/>
      </w:pPr>
      <w:r>
        <w:t>1.   Доступ к источникам информации.</w:t>
      </w:r>
    </w:p>
    <w:p w:rsidR="00703B2A" w:rsidRDefault="00AB082E">
      <w:pPr>
        <w:pStyle w:val="a3"/>
        <w:divId w:val="1516773429"/>
      </w:pPr>
      <w:r>
        <w:t>2.   Изобилие информации.</w:t>
      </w:r>
    </w:p>
    <w:p w:rsidR="00703B2A" w:rsidRDefault="00AB082E">
      <w:pPr>
        <w:pStyle w:val="a3"/>
        <w:divId w:val="1516773429"/>
      </w:pPr>
      <w:r>
        <w:t xml:space="preserve">Проблема ограничения доступа к информации практически незнакома жителям развитых стран, и имеет актуальность только в странах с тоталитарным, авторитарным и теократическим характером власти. К  странам с авторитарным стилем правления относят Северную Корею, Китай, Ирак, Куба, а в последнее время к ним стали причислять и бывшие азиатские республики СССР. К ярко выраженным теократическим государствам относят Иран, Афганистан (в связи с приходом к власти талибов), большинство монархий стран персидского залива. Во всех этих странах осуществляется государственный контроль за средствами массовой коммуникации, являющимися основными источником информации. Безусловно, это не относится к “официальной” информации. Во всех этих странах интернет или отсутствует как таковой (как правило в силу экономического развития), или находится под определённым контролем со стороны государства. </w:t>
      </w:r>
    </w:p>
    <w:p w:rsidR="00703B2A" w:rsidRDefault="00AB082E">
      <w:pPr>
        <w:pStyle w:val="a3"/>
        <w:divId w:val="1516773429"/>
      </w:pPr>
      <w:r>
        <w:t xml:space="preserve">В этом смысле наиболее показателен Китай. На материковом Китае интернет находится под категорическим запретом, и недоступен простым гражданам. Но в силу истории некоторые города Китая находились до недавнего времени под юрисдикцией ряда европейских стран (Гонконг, Шанхай). Несмотря на обещания ничего не менять во внутренней жизни этих городов в середине лета из Шанхая пришли известия о закрытии более чем половины интернет-кафе. Казалось бы, что перспективный отрасль следует развивать, хотя бы в анклавах западной свободы, но так как свободный доступ населения с западным СМИ всё ещё представляет опасность для правящей Коммунистической партии Китая, то кажется, что проще подавить эти островки свободы. </w:t>
      </w:r>
    </w:p>
    <w:p w:rsidR="00703B2A" w:rsidRDefault="00AB082E">
      <w:pPr>
        <w:pStyle w:val="a3"/>
        <w:divId w:val="1516773429"/>
      </w:pPr>
      <w:r>
        <w:t xml:space="preserve">Действительно, это не представляет больших технических затруднений, но при этом возникнет масса крайне нежелательных  эффектов, которые являются следствием уникального способа передачи данных. В России это еще малозаметно, в силу слаборазвитости экономики нашей страны, а в странах так называемой «Большой семёрки»  очень четко выражено. </w:t>
      </w:r>
    </w:p>
    <w:p w:rsidR="00703B2A" w:rsidRDefault="00AB082E">
      <w:pPr>
        <w:pStyle w:val="a3"/>
        <w:divId w:val="1516773429"/>
      </w:pPr>
      <w:r>
        <w:t xml:space="preserve">Как только появляется интернет, так уже спустя очень непродолжительное время именно через него начинают проводиться большинство сделок во всех областях торговли, осуществляться телефонная и иные виды связи. Таким образом, несмотря на полную достаточность существующих на данный момент времени средств связи интернет становится крайне необходимым для нормального функционирования экономики, а следовательно и государства, и уничтожение его приведет уже в ближайшей перспективе к таки последствиям, что создавшийся информационный вакуум не будет играть сколь либо значительной роли. </w:t>
      </w:r>
    </w:p>
    <w:p w:rsidR="00703B2A" w:rsidRDefault="00AB082E">
      <w:pPr>
        <w:pStyle w:val="a3"/>
        <w:divId w:val="1516773429"/>
      </w:pPr>
      <w:r>
        <w:t>Можно попытаться просто ограничить доступ к некоторым видам информации, что, например, происходит в некоторых странах персидского региона, где, в соответствии с религиозными нормами был запрещен доступ к порносайтам. Но его удалось ограничить только тем, кто пользовался местными компаниями, представляющими доступ в интернет. Страны эти относятся к одним из самых богатых в мире, поэтому обладание спутникового телефона не является чем-то необычным или недоступным для большинства населения, следовательно, многие могут без особых проблем обойти данный запрет.</w:t>
      </w:r>
    </w:p>
    <w:p w:rsidR="00703B2A" w:rsidRDefault="00AB082E">
      <w:pPr>
        <w:pStyle w:val="a3"/>
        <w:divId w:val="1516773429"/>
      </w:pPr>
      <w:r>
        <w:t>2.    Одна из наиболее тревожных тенденций нового "века информации" состоит в избытке информации. Яркое доказательство того, что избыток информации может быть так же вреден, как и ее недостаток, привел известный итальянский писатель Умберто Эко, автор романов «Имя розы», «Маятник Фуко» и специалист в области семиотики — науки о знаках: «Чтобы прочитать полностью воскресный выпуск</w:t>
      </w:r>
      <w:r>
        <w:rPr>
          <w:i/>
          <w:iCs/>
        </w:rPr>
        <w:t xml:space="preserve"> The New York Times</w:t>
      </w:r>
      <w:r>
        <w:t xml:space="preserve"> (примерно 500 стр.), в котором описаны все события, произошедшие за неделю, не хватит и недели. И в этом смысле </w:t>
      </w:r>
      <w:r>
        <w:rPr>
          <w:i/>
          <w:iCs/>
        </w:rPr>
        <w:t>The New York Times</w:t>
      </w:r>
      <w:r>
        <w:t xml:space="preserve"> ничем не отличается от </w:t>
      </w:r>
      <w:r>
        <w:rPr>
          <w:i/>
          <w:iCs/>
        </w:rPr>
        <w:t>“Правды”,</w:t>
      </w:r>
      <w:r>
        <w:t xml:space="preserve"> где вообще нечего читать». </w:t>
      </w:r>
    </w:p>
    <w:p w:rsidR="00703B2A" w:rsidRDefault="00AB082E">
      <w:pPr>
        <w:pStyle w:val="a3"/>
        <w:divId w:val="1516773429"/>
      </w:pPr>
      <w:r>
        <w:t>Эту проблему, возникшую в последние десятилетия, интернет, детище последней четверти XX века показывает, как в кривом зеркале. Не составляет большого труда найти подробнейшие статьи, стенограммы, но найти краткий отчёт не представляется возможным. Через интернет проходят огромные объемы информации, но поиск требуемой занимает огромное количество времени. При поиске по ключевым словам поисковые системы выдают тысячи статей, в которых оно упоминается, и разобраться в них без более тщательного поиска невозможно. На настоящий день поиск требуемого является главной задачей в интернете.</w:t>
      </w:r>
    </w:p>
    <w:p w:rsidR="00703B2A" w:rsidRDefault="00703B2A">
      <w:pPr>
        <w:divId w:val="1516773429"/>
      </w:pPr>
    </w:p>
    <w:p w:rsidR="00703B2A" w:rsidRPr="00AB082E" w:rsidRDefault="00AB082E">
      <w:pPr>
        <w:pStyle w:val="a3"/>
        <w:divId w:val="1516773429"/>
      </w:pPr>
      <w:r>
        <w:rPr>
          <w:b/>
          <w:bCs/>
        </w:rPr>
        <w:t>Заключение</w:t>
      </w:r>
    </w:p>
    <w:p w:rsidR="00703B2A" w:rsidRDefault="00AB082E">
      <w:pPr>
        <w:pStyle w:val="a3"/>
        <w:divId w:val="1516773429"/>
      </w:pPr>
      <w:r>
        <w:t>Для  культурной коммуникации появление интернета во многом сходно с массовым распространением телевидения в пятидесятых годах, до того оно было доступно только очень богатым людям, не играло заметной роли. Как тогда казалось, кинематограф, радио и пресса полностью удовлетворяют потребностям культуры. Один из руководителей компании "ХХ век Фокс" Периел Ленек, 1946 г. утверждал следующее: "Телевидение не сможет удержать позиции на рынке через полгода. Люди скоро устанут каждый вечер смотреть деревянный играющий ящик". Тоже самое происходит и с интернетом. Даже сейчас он еще воспринимается некоторыми, как забава. Однако уже сейчас он играет заметную роль в культурной коммуникации. Многие библиотеки переводят свои собрания в электронный вид, и уже сейчас можно прочитать многотомные произведения, не перелистывая пыльные страницы. Можно прослушать практически все музыкальные произведения, когда-либо созданные человечеством, единственное, это то, что большая часть музыки распространяется незаконно, в нарушение авторских прав, но это относится уже к области юридического права. Интернет не вытеснят собой существующие средства и способы культурной коммуникации, он дополняет их, сам являясь новейшим способом коммуникации. Сейчас он находится в периоде становления, уже в следующем десятилетии займет свое место.</w:t>
      </w:r>
    </w:p>
    <w:p w:rsidR="00703B2A" w:rsidRDefault="00703B2A">
      <w:pPr>
        <w:divId w:val="1516773429"/>
      </w:pPr>
    </w:p>
    <w:p w:rsidR="00703B2A" w:rsidRPr="00AB082E" w:rsidRDefault="00AB082E">
      <w:pPr>
        <w:pStyle w:val="a3"/>
        <w:divId w:val="1516773429"/>
      </w:pPr>
      <w:r>
        <w:rPr>
          <w:b/>
          <w:bCs/>
        </w:rPr>
        <w:t>Список литературы:</w:t>
      </w:r>
    </w:p>
    <w:p w:rsidR="00703B2A" w:rsidRDefault="00AB082E">
      <w:pPr>
        <w:pStyle w:val="a3"/>
        <w:divId w:val="1516773429"/>
      </w:pPr>
      <w:r>
        <w:t xml:space="preserve">1.   Т. Ильина. Кто был автором легендарной русской трёхлинейки? // Ружьё.- октябрь-ноябрь 1996.- С.40-46.  </w:t>
      </w:r>
    </w:p>
    <w:p w:rsidR="00703B2A" w:rsidRDefault="00AB082E">
      <w:pPr>
        <w:pStyle w:val="a3"/>
        <w:divId w:val="1516773429"/>
      </w:pPr>
      <w:r>
        <w:t xml:space="preserve">2.   Плотников С.Е., Тихомирова Е.В., Шокарев Ю.В., Петровский М.В. Пистолеты Револьверы. «Техника-молодёжи», 1992. с. 1-64. </w:t>
      </w:r>
    </w:p>
    <w:p w:rsidR="00703B2A" w:rsidRDefault="00AB082E">
      <w:pPr>
        <w:pStyle w:val="a3"/>
        <w:divId w:val="1516773429"/>
      </w:pPr>
      <w:r>
        <w:rPr>
          <w:b/>
          <w:bCs/>
          <w:i/>
          <w:iCs/>
        </w:rPr>
        <w:t xml:space="preserve">3.   </w:t>
      </w:r>
      <w:r>
        <w:t>Моник Ван Дюссельдорп. «Взгляд в будущее через сеть»//                 Среда.</w:t>
      </w:r>
      <w:r>
        <w:rPr>
          <w:b/>
          <w:bCs/>
        </w:rPr>
        <w:t xml:space="preserve"> </w:t>
      </w:r>
      <w:r>
        <w:t>№ 6-7,</w:t>
      </w:r>
      <w:r>
        <w:rPr>
          <w:b/>
          <w:bCs/>
        </w:rPr>
        <w:t xml:space="preserve"> </w:t>
      </w:r>
      <w:r>
        <w:rPr>
          <w:b/>
          <w:bCs/>
          <w:i/>
          <w:iCs/>
        </w:rPr>
        <w:t>Июнь-июль, 1999</w:t>
      </w:r>
    </w:p>
    <w:p w:rsidR="00703B2A" w:rsidRDefault="00AB082E">
      <w:pPr>
        <w:pStyle w:val="a3"/>
        <w:divId w:val="1516773429"/>
      </w:pPr>
      <w:r>
        <w:t xml:space="preserve">4.   Материалы, находящиеся на   сайтах                                            www.lenta.ru                                                                                      www.vesti.ru                                                                                     www.fem.ru </w:t>
      </w:r>
      <w:bookmarkStart w:id="0" w:name="_GoBack"/>
      <w:bookmarkEnd w:id="0"/>
    </w:p>
    <w:sectPr w:rsidR="00703B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82E"/>
    <w:rsid w:val="00703B2A"/>
    <w:rsid w:val="009D516A"/>
    <w:rsid w:val="00AB0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0D120-EFE4-4314-8434-F40D9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7734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2040</Words>
  <Characters>11633</Characters>
  <Application>Microsoft Office Word</Application>
  <DocSecurity>0</DocSecurity>
  <Lines>96</Lines>
  <Paragraphs>27</Paragraphs>
  <ScaleCrop>false</ScaleCrop>
  <Company/>
  <LinksUpToDate>false</LinksUpToDate>
  <CharactersWithSpaces>13646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 в культурной коммуникации</dc:title>
  <dc:subject/>
  <dc:creator>admin</dc:creator>
  <cp:keywords/>
  <dc:description/>
  <cp:lastModifiedBy>admin</cp:lastModifiedBy>
  <cp:revision>2</cp:revision>
  <dcterms:created xsi:type="dcterms:W3CDTF">2014-02-17T08:09:00Z</dcterms:created>
  <dcterms:modified xsi:type="dcterms:W3CDTF">2014-02-17T08:09:00Z</dcterms:modified>
</cp:coreProperties>
</file>