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9D" w:rsidRPr="00BC1E9D" w:rsidRDefault="00BC1E9D" w:rsidP="00BC1E9D">
      <w:pPr>
        <w:spacing w:before="120"/>
        <w:jc w:val="center"/>
        <w:rPr>
          <w:b/>
          <w:sz w:val="32"/>
          <w:lang w:val="en-US"/>
        </w:rPr>
      </w:pPr>
      <w:r w:rsidRPr="00D6342D">
        <w:rPr>
          <w:b/>
          <w:sz w:val="32"/>
        </w:rPr>
        <w:t>Дагда</w:t>
      </w:r>
    </w:p>
    <w:p w:rsidR="00BC1E9D" w:rsidRPr="0016134F" w:rsidRDefault="00BC1E9D" w:rsidP="00BC1E9D">
      <w:pPr>
        <w:spacing w:before="120"/>
        <w:ind w:firstLine="567"/>
        <w:jc w:val="both"/>
        <w:rPr>
          <w:lang w:val="en-US"/>
        </w:rPr>
      </w:pPr>
      <w:r w:rsidRPr="0016134F">
        <w:rPr>
          <w:lang w:val="en-US"/>
        </w:rPr>
        <w:t xml:space="preserve">De dhruadh, </w:t>
      </w:r>
    </w:p>
    <w:p w:rsidR="00BC1E9D" w:rsidRPr="0016134F" w:rsidRDefault="00BC1E9D" w:rsidP="00BC1E9D">
      <w:pPr>
        <w:spacing w:before="120"/>
        <w:ind w:firstLine="567"/>
        <w:jc w:val="both"/>
        <w:rPr>
          <w:lang w:val="en-US"/>
        </w:rPr>
      </w:pPr>
      <w:r w:rsidRPr="0016134F">
        <w:rPr>
          <w:lang w:val="en-US"/>
        </w:rPr>
        <w:t>Mu dhe tar gac nde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Бог друидов</w:t>
      </w:r>
      <w:r>
        <w:t xml:space="preserve">,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Мой бог перед всеми богами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Из заклинаний Мог Руита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Дагда… Среди племени Дану трудно отыскать фигуру более странную и менее понимаемую… «Битва при Маг Туиред» рисует нам образ толстого</w:t>
      </w:r>
      <w:r>
        <w:t xml:space="preserve">, </w:t>
      </w:r>
      <w:r w:rsidRPr="0016134F">
        <w:t>простодушного гиганта в совершенно диких одеяниях</w:t>
      </w:r>
      <w:r>
        <w:t xml:space="preserve">, </w:t>
      </w:r>
      <w:r w:rsidRPr="0016134F">
        <w:t>которому принадлежит Котел Изобилия</w:t>
      </w:r>
      <w:r>
        <w:t xml:space="preserve">, </w:t>
      </w:r>
      <w:r w:rsidRPr="0016134F">
        <w:t>«от которого никому не случалось уйти голодным» и боевая палица</w:t>
      </w:r>
      <w:r>
        <w:t xml:space="preserve">, </w:t>
      </w:r>
      <w:r w:rsidRPr="0016134F">
        <w:t>настолько тяжелая</w:t>
      </w:r>
      <w:r>
        <w:t xml:space="preserve">, </w:t>
      </w:r>
      <w:r w:rsidRPr="0016134F">
        <w:t>что «лишь восемь мужей разом могли ее поднять</w:t>
      </w:r>
      <w:r>
        <w:t xml:space="preserve">, </w:t>
      </w:r>
      <w:r w:rsidRPr="0016134F">
        <w:t>и возить ее приходилось на колесах</w:t>
      </w:r>
      <w:r>
        <w:t xml:space="preserve">, </w:t>
      </w:r>
      <w:r w:rsidRPr="0016134F">
        <w:t xml:space="preserve">а след от нее был под стать рву на границе королевств».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Из того же источника мы узнаем о строительстве крепости Бреса и от том</w:t>
      </w:r>
      <w:r>
        <w:t xml:space="preserve">, </w:t>
      </w:r>
      <w:r w:rsidRPr="0016134F">
        <w:t>как была наказана жадность слепого Криденбела</w:t>
      </w:r>
      <w:r>
        <w:t xml:space="preserve">, </w:t>
      </w:r>
      <w:r w:rsidRPr="0016134F">
        <w:t>о полученной в награду черной телке</w:t>
      </w:r>
      <w:r>
        <w:t xml:space="preserve">, </w:t>
      </w:r>
      <w:r w:rsidRPr="0016134F">
        <w:t>которой послушны все стада Ирландии</w:t>
      </w:r>
      <w:r>
        <w:t xml:space="preserve">, </w:t>
      </w:r>
      <w:r w:rsidRPr="0016134F">
        <w:t>и о встрече с Морриган на реке Униус</w:t>
      </w:r>
      <w:r>
        <w:t xml:space="preserve">, </w:t>
      </w:r>
      <w:r w:rsidRPr="0016134F">
        <w:t>в месте названном после «Супружеским Ложем»</w:t>
      </w:r>
      <w:r>
        <w:t xml:space="preserve">, </w:t>
      </w:r>
      <w:r w:rsidRPr="0016134F">
        <w:t>о пире в стане фоморов и о краже Волшебной Арфы…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Подобное описание и истории подошли бы скорее Тору скандинавской мифологии</w:t>
      </w:r>
      <w:r>
        <w:t xml:space="preserve">, </w:t>
      </w:r>
      <w:r w:rsidRPr="0016134F">
        <w:t>но при этом друид Мог Руит в «Осаде Друим Дамгаире» призывает именно Дагду</w:t>
      </w:r>
      <w:r>
        <w:t xml:space="preserve">, </w:t>
      </w:r>
      <w:r w:rsidRPr="0016134F">
        <w:t>как Бога Друидов и «Битва при Маг Туиред» называет его Друидом Богов</w:t>
      </w:r>
      <w:r>
        <w:t xml:space="preserve">, </w:t>
      </w:r>
      <w:r w:rsidRPr="0016134F">
        <w:t>что вводит сознание в некий диссонанс. Так кто же он – Дагда?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Происхождение его имени описано в той же «Битве при Маг Туиред»</w:t>
      </w:r>
      <w:r>
        <w:t xml:space="preserve">, </w:t>
      </w:r>
      <w:r w:rsidRPr="0016134F">
        <w:t>и переводится обычно как «Добрый Бог»</w:t>
      </w:r>
      <w:r>
        <w:t xml:space="preserve">, </w:t>
      </w:r>
      <w:r w:rsidRPr="0016134F">
        <w:t>где «добрый» означает</w:t>
      </w:r>
      <w:r>
        <w:t xml:space="preserve"> - </w:t>
      </w:r>
      <w:r w:rsidRPr="0016134F">
        <w:t>«Пригодный ко всему»</w:t>
      </w:r>
      <w:r>
        <w:t xml:space="preserve">, </w:t>
      </w:r>
      <w:r w:rsidRPr="0016134F">
        <w:t>«всемогущий». Потому о нем говорят</w:t>
      </w:r>
      <w:r>
        <w:t xml:space="preserve">, </w:t>
      </w:r>
      <w:r w:rsidRPr="0016134F">
        <w:t>что «ему принадлежит каждая сила любой силы».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Называют его и Эохайд Оллатир – «Сражающийся Тисом</w:t>
      </w:r>
      <w:r>
        <w:t xml:space="preserve">, </w:t>
      </w:r>
      <w:r w:rsidRPr="0016134F">
        <w:t>Великий Отец». Тис в кельтской символике – дерево смерти и</w:t>
      </w:r>
      <w:r>
        <w:t xml:space="preserve">, </w:t>
      </w:r>
      <w:r w:rsidRPr="0016134F">
        <w:t>вспомнив о палице Дагды</w:t>
      </w:r>
      <w:r>
        <w:t xml:space="preserve">, </w:t>
      </w:r>
      <w:r w:rsidRPr="0016134F">
        <w:t>которая</w:t>
      </w:r>
      <w:r>
        <w:t xml:space="preserve">, </w:t>
      </w:r>
      <w:r w:rsidRPr="0016134F">
        <w:t>как говорят</w:t>
      </w:r>
      <w:r>
        <w:t xml:space="preserve">, </w:t>
      </w:r>
      <w:r w:rsidRPr="0016134F">
        <w:t>одним концом убивала</w:t>
      </w:r>
      <w:r>
        <w:t xml:space="preserve">, </w:t>
      </w:r>
      <w:r w:rsidRPr="0016134F">
        <w:t>а другим возвращала к жизни</w:t>
      </w:r>
      <w:r>
        <w:t xml:space="preserve">, </w:t>
      </w:r>
      <w:r w:rsidRPr="0016134F">
        <w:t>мы вполне можем считать его властелином смерти и рождения.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Другое его прозвище – Руад Рофесса – «Красный</w:t>
      </w:r>
      <w:r>
        <w:t xml:space="preserve">, </w:t>
      </w:r>
      <w:r w:rsidRPr="0016134F">
        <w:t>Владыка Совершенного Знания»</w:t>
      </w:r>
      <w:r>
        <w:t xml:space="preserve">, </w:t>
      </w:r>
      <w:r w:rsidRPr="0016134F">
        <w:t>указывает</w:t>
      </w:r>
      <w:r>
        <w:t xml:space="preserve">, </w:t>
      </w:r>
      <w:r w:rsidRPr="0016134F">
        <w:t>кажется</w:t>
      </w:r>
      <w:r>
        <w:t xml:space="preserve">, </w:t>
      </w:r>
      <w:r w:rsidRPr="0016134F">
        <w:t>на его солнечную или огненную природу</w:t>
      </w:r>
      <w:r>
        <w:t xml:space="preserve">, </w:t>
      </w:r>
      <w:r w:rsidRPr="0016134F">
        <w:t>что сочетается еще с одним</w:t>
      </w:r>
      <w:r>
        <w:t xml:space="preserve">, </w:t>
      </w:r>
      <w:r w:rsidRPr="0016134F">
        <w:t>менее известным</w:t>
      </w:r>
      <w:r>
        <w:t xml:space="preserve">, </w:t>
      </w:r>
      <w:r w:rsidRPr="0016134F">
        <w:t>именем – Аэд – «Пламя».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Имя Аэд Руад мы встречаем и в легендах о происхождении названия водопада Эсс Руад – одном из мест обитания мудрого лосося</w:t>
      </w:r>
      <w:r>
        <w:t xml:space="preserve">, </w:t>
      </w:r>
      <w:r w:rsidRPr="0016134F">
        <w:t>и Голл Эсса Руайд – Одноглазый из водопада Руада – возможно является одной из форм самого Дагды. Это тем более вероятно</w:t>
      </w:r>
      <w:r>
        <w:t xml:space="preserve">, </w:t>
      </w:r>
      <w:r w:rsidRPr="0016134F">
        <w:t>что его женой является Боан – воплощенная река Бойн.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Дагда является отцом многих из племени богов. Это и Энгус Мак Ог – бог любви и юности</w:t>
      </w:r>
      <w:r>
        <w:t xml:space="preserve">, </w:t>
      </w:r>
      <w:r w:rsidRPr="0016134F">
        <w:t>и Банба</w:t>
      </w:r>
      <w:r>
        <w:t xml:space="preserve">, </w:t>
      </w:r>
      <w:r w:rsidRPr="0016134F">
        <w:t>Фодла и Эрин</w:t>
      </w:r>
      <w:r>
        <w:t xml:space="preserve"> - </w:t>
      </w:r>
      <w:r w:rsidRPr="0016134F">
        <w:t>три богини в честь которых Зеленый Остров получил свои имена</w:t>
      </w:r>
      <w:r>
        <w:t xml:space="preserve">, </w:t>
      </w:r>
      <w:r w:rsidRPr="0016134F">
        <w:t xml:space="preserve">и </w:t>
      </w:r>
      <w:r>
        <w:t xml:space="preserve">, </w:t>
      </w:r>
      <w:r w:rsidRPr="0016134F">
        <w:t>конечно Огненная Стрела</w:t>
      </w:r>
      <w:r>
        <w:t xml:space="preserve">, </w:t>
      </w:r>
      <w:r w:rsidRPr="0016134F">
        <w:t>Покровительница Искусств</w:t>
      </w:r>
      <w:r>
        <w:t xml:space="preserve">, </w:t>
      </w:r>
      <w:r w:rsidRPr="0016134F">
        <w:t>Ремесел и Домашнего Очага – Бригид.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Символами Дагды</w:t>
      </w:r>
      <w:r>
        <w:t xml:space="preserve">, </w:t>
      </w:r>
      <w:r w:rsidRPr="0016134F">
        <w:t>кроме уже упомянутых ранее Палицы и Котла Изобилия</w:t>
      </w:r>
      <w:r>
        <w:t xml:space="preserve">, </w:t>
      </w:r>
      <w:r w:rsidRPr="0016134F">
        <w:t>являются Колесо и Волшебная Арфа</w:t>
      </w:r>
      <w:r>
        <w:t xml:space="preserve">, </w:t>
      </w:r>
      <w:r w:rsidRPr="0016134F">
        <w:t>как и сам Дагда имеющая несколько имен…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Ее называют Уаитне – «Чарующая»</w:t>
      </w:r>
      <w:r>
        <w:t xml:space="preserve">, </w:t>
      </w:r>
      <w:r w:rsidRPr="0016134F">
        <w:t>а два других имени – Кор Кетархар (Четырехсторонняя Музыка) и Даур Да Блао (Дуб двух цветений) – указывают на ее функцию – управление и упорядочивание пространства и времени</w:t>
      </w:r>
      <w:r>
        <w:t xml:space="preserve">, </w:t>
      </w:r>
      <w:r w:rsidRPr="0016134F">
        <w:t>и говорят</w:t>
      </w:r>
      <w:r>
        <w:t xml:space="preserve">, </w:t>
      </w:r>
      <w:r w:rsidRPr="0016134F">
        <w:t>что именно Дагда</w:t>
      </w:r>
      <w:r>
        <w:t xml:space="preserve">, </w:t>
      </w:r>
      <w:r w:rsidRPr="0016134F">
        <w:t>игрой на своей арфе</w:t>
      </w:r>
      <w:r>
        <w:t xml:space="preserve">, </w:t>
      </w:r>
      <w:r w:rsidRPr="0016134F">
        <w:t>регулирует повороты колеса года и ему принадлежит «власть над стихиями и урожаем людей».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Освежим в памяти общую для всей индоевропейской культуры картину мира. Космос представляется в виде Мирового Древа</w:t>
      </w:r>
      <w:r>
        <w:t xml:space="preserve">, </w:t>
      </w:r>
      <w:r w:rsidRPr="0016134F">
        <w:t>растущего на острове со всех сторон окруженном Водами Хаоса. Вселенная делится на три уровня и духи</w:t>
      </w:r>
      <w:r>
        <w:t xml:space="preserve">, </w:t>
      </w:r>
      <w:r w:rsidRPr="0016134F">
        <w:t>живущие в ветвях</w:t>
      </w:r>
      <w:r>
        <w:t xml:space="preserve">, </w:t>
      </w:r>
      <w:r w:rsidRPr="0016134F">
        <w:t>вокруг ствола и около корней древа считаются родней – кланом</w:t>
      </w:r>
      <w:r>
        <w:t xml:space="preserve">, </w:t>
      </w:r>
      <w:r w:rsidRPr="0016134F">
        <w:t>порожденным самим Древом. В Водах живут духи Хаоса – Посторонние</w:t>
      </w:r>
      <w:r>
        <w:t xml:space="preserve">, </w:t>
      </w:r>
      <w:r w:rsidRPr="0016134F">
        <w:t>стремящиеся разрушить Древо</w:t>
      </w:r>
      <w:r>
        <w:t xml:space="preserve">, </w:t>
      </w:r>
      <w:r w:rsidRPr="0016134F">
        <w:t xml:space="preserve">возвратить мироздание к изначальному состоянию.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Взаимодействие с Хаосом</w:t>
      </w:r>
      <w:r>
        <w:t xml:space="preserve">, </w:t>
      </w:r>
      <w:r w:rsidRPr="0016134F">
        <w:t>впрочем</w:t>
      </w:r>
      <w:r>
        <w:t xml:space="preserve">, </w:t>
      </w:r>
      <w:r w:rsidRPr="0016134F">
        <w:t>является для Космоса необходимым</w:t>
      </w:r>
      <w:r>
        <w:t xml:space="preserve">, </w:t>
      </w:r>
      <w:r w:rsidRPr="0016134F">
        <w:t>поскольку Воды Великой Бездны</w:t>
      </w:r>
      <w:r>
        <w:t xml:space="preserve"> - </w:t>
      </w:r>
      <w:r w:rsidRPr="0016134F">
        <w:t>источник не только опасного разрушения целостности</w:t>
      </w:r>
      <w:r>
        <w:t xml:space="preserve">, </w:t>
      </w:r>
      <w:r w:rsidRPr="0016134F">
        <w:t>но</w:t>
      </w:r>
      <w:r>
        <w:t xml:space="preserve">, </w:t>
      </w:r>
      <w:r w:rsidRPr="0016134F">
        <w:t>наравне с Солнцем</w:t>
      </w:r>
      <w:r>
        <w:t xml:space="preserve">, </w:t>
      </w:r>
      <w:r w:rsidRPr="0016134F">
        <w:t>источник самой Жизни</w:t>
      </w:r>
      <w:r>
        <w:t xml:space="preserve">, </w:t>
      </w:r>
      <w:r w:rsidRPr="0016134F">
        <w:t>несущий изобилие и обновление.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Эта картина мира отражается и в устройстве общества кельтов</w:t>
      </w:r>
      <w:r>
        <w:t xml:space="preserve">, </w:t>
      </w:r>
      <w:r w:rsidRPr="0016134F">
        <w:t>с его разделением власти между королем и друидами</w:t>
      </w:r>
      <w:r>
        <w:t xml:space="preserve">, </w:t>
      </w:r>
      <w:r w:rsidRPr="0016134F">
        <w:t>причем</w:t>
      </w:r>
      <w:r>
        <w:t xml:space="preserve">, </w:t>
      </w:r>
      <w:r w:rsidRPr="0016134F">
        <w:t>вероятно</w:t>
      </w:r>
      <w:r>
        <w:t xml:space="preserve">, </w:t>
      </w:r>
      <w:r w:rsidRPr="0016134F">
        <w:t>в старые времена и сила Неба и сила Моря принадлежала Друидам</w:t>
      </w:r>
      <w:r>
        <w:t xml:space="preserve">, </w:t>
      </w:r>
      <w:r w:rsidRPr="0016134F">
        <w:t xml:space="preserve">король же представлял само древо и только позже стал ассоциироваться с Солнцем.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Таким образом</w:t>
      </w:r>
      <w:r>
        <w:t xml:space="preserve">, </w:t>
      </w:r>
      <w:r w:rsidRPr="0016134F">
        <w:t>перед нами возникает сравнительно целостный</w:t>
      </w:r>
      <w:r>
        <w:t xml:space="preserve">, </w:t>
      </w:r>
      <w:r w:rsidRPr="0016134F">
        <w:t>общий для всей индоевропейской культуры образ Бога-Жреца – хранителя мироздания</w:t>
      </w:r>
      <w:r>
        <w:t xml:space="preserve">, </w:t>
      </w:r>
      <w:r w:rsidRPr="0016134F">
        <w:t xml:space="preserve">защищающего Древо от Духов Внешней Тьмы и присматривающего за источником вод жизни.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Таков Энки – Владыка Вод Нижнего Мира</w:t>
      </w:r>
      <w:r>
        <w:t xml:space="preserve">, </w:t>
      </w:r>
      <w:r w:rsidRPr="0016134F">
        <w:t>и Шива – Творец и Разрушитель Вселенной</w:t>
      </w:r>
      <w:r>
        <w:t xml:space="preserve">, </w:t>
      </w:r>
      <w:r w:rsidRPr="0016134F">
        <w:t>и Сварог – позднее разделивший свою власть между Перуном и Велесом</w:t>
      </w:r>
      <w:r>
        <w:t xml:space="preserve">, </w:t>
      </w:r>
      <w:r w:rsidRPr="0016134F">
        <w:t xml:space="preserve">как делят ее Тор и Один в Асатру.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Интересно</w:t>
      </w:r>
      <w:r>
        <w:t xml:space="preserve">, </w:t>
      </w:r>
      <w:r w:rsidRPr="0016134F">
        <w:t>что в традиции Уэльса Дагде соответствует Бран – Ворон</w:t>
      </w:r>
      <w:r>
        <w:t xml:space="preserve">, </w:t>
      </w:r>
      <w:r w:rsidRPr="0016134F">
        <w:t>деревом которого является Ольха</w:t>
      </w:r>
      <w:r>
        <w:t xml:space="preserve">, </w:t>
      </w:r>
      <w:r w:rsidRPr="0016134F">
        <w:t>наряду с Ивой и Орешником</w:t>
      </w:r>
      <w:r>
        <w:t xml:space="preserve">, </w:t>
      </w:r>
      <w:r w:rsidRPr="0016134F">
        <w:t>бывшая объектом культового поклонения «до-дубового» периода…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Ольха имеет природу Огня</w:t>
      </w:r>
      <w:r>
        <w:t xml:space="preserve">, </w:t>
      </w:r>
      <w:r w:rsidRPr="0016134F">
        <w:t>но растет вблизи водоемов. Вода укрепляет ее древесину</w:t>
      </w:r>
      <w:r>
        <w:t xml:space="preserve">, </w:t>
      </w:r>
      <w:r w:rsidRPr="0016134F">
        <w:t>а не разрушает ее. Вспомним и о красной краске</w:t>
      </w:r>
      <w:r>
        <w:t xml:space="preserve">, </w:t>
      </w:r>
      <w:r w:rsidRPr="0016134F">
        <w:t>добываемой из коры этого дерева…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В наше время Друиды призывают Дагду в день осеннего равноденствия</w:t>
      </w:r>
      <w:r>
        <w:t xml:space="preserve">, </w:t>
      </w:r>
      <w:r w:rsidRPr="0016134F">
        <w:t>как Мудрого Лосося</w:t>
      </w:r>
      <w:r>
        <w:t xml:space="preserve">, </w:t>
      </w:r>
      <w:r w:rsidRPr="0016134F">
        <w:t>Хозяина котла Изобилия</w:t>
      </w:r>
      <w:r>
        <w:t xml:space="preserve">, </w:t>
      </w:r>
      <w:r w:rsidRPr="0016134F">
        <w:t>принося ему в дар овсяные лепешки</w:t>
      </w:r>
      <w:r>
        <w:t xml:space="preserve">, </w:t>
      </w:r>
      <w:r w:rsidRPr="0016134F">
        <w:t>пиво и масло.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Но</w:t>
      </w:r>
      <w:r>
        <w:t xml:space="preserve">, </w:t>
      </w:r>
      <w:r w:rsidRPr="0016134F">
        <w:t>если присмотреться внимательнее</w:t>
      </w:r>
      <w:r>
        <w:t xml:space="preserve">, </w:t>
      </w:r>
      <w:r w:rsidRPr="0016134F">
        <w:t>то незримое присутствие Дагды пронизывает</w:t>
      </w:r>
      <w:r>
        <w:t xml:space="preserve">, </w:t>
      </w:r>
      <w:r w:rsidRPr="0016134F">
        <w:t>кажется</w:t>
      </w:r>
      <w:r>
        <w:t xml:space="preserve">, </w:t>
      </w:r>
      <w:r w:rsidRPr="0016134F">
        <w:t>весь обряд.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Поклоняясь Матери Земле или призывая Покровительницу Бардов – Бригид</w:t>
      </w:r>
      <w:r>
        <w:t xml:space="preserve">, </w:t>
      </w:r>
      <w:r w:rsidRPr="0016134F">
        <w:t>мы работаем с дочерьми Дагды. Изгоняя Духов Внешней Тьмы и заключая с ними временное мирное соглашение мы вспоминаем о том</w:t>
      </w:r>
      <w:r>
        <w:t xml:space="preserve">, </w:t>
      </w:r>
      <w:r w:rsidRPr="0016134F">
        <w:t>что именно Дагда сдерживал Фоморов силой договора. Он – Друид Богов</w:t>
      </w:r>
      <w:r>
        <w:t xml:space="preserve">, </w:t>
      </w:r>
      <w:r w:rsidRPr="0016134F">
        <w:t>Хозяин Пира Предков и Самое Старое Существо на Земле – Лосось</w:t>
      </w:r>
      <w:r>
        <w:t xml:space="preserve">, </w:t>
      </w:r>
      <w:r w:rsidRPr="0016134F">
        <w:t>Ровесник Времени. Он – хранитель Источника Вод Жизни и повороты годового колеса послушны Музыке Его Арфы…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Теперь</w:t>
      </w:r>
      <w:r>
        <w:t xml:space="preserve">, </w:t>
      </w:r>
      <w:r w:rsidRPr="0016134F">
        <w:t>вспомнив об этом</w:t>
      </w:r>
      <w:r>
        <w:t xml:space="preserve">, </w:t>
      </w:r>
      <w:r w:rsidRPr="0016134F">
        <w:t>попробуйте поработать с Дагдой более осознанно… Призовите его разжигая свой ритуальный костер</w:t>
      </w:r>
      <w:r>
        <w:t xml:space="preserve">, </w:t>
      </w:r>
      <w:r w:rsidRPr="0016134F">
        <w:t>как призывал его Мог Руит – Его</w:t>
      </w:r>
      <w:r>
        <w:t xml:space="preserve">, </w:t>
      </w:r>
      <w:r w:rsidRPr="0016134F">
        <w:t>Бога Друидов</w:t>
      </w:r>
      <w:r>
        <w:t xml:space="preserve">, </w:t>
      </w:r>
      <w:r w:rsidRPr="0016134F">
        <w:t xml:space="preserve">Друида среди Богов… Наполните время смены сезонов Песнями его Арфы –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Пусть звучит в эти дни Уаитне</w:t>
      </w:r>
      <w:r>
        <w:t xml:space="preserve">,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Приди Даур Да Блао</w:t>
      </w:r>
      <w:r>
        <w:t xml:space="preserve">,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Приди Кор Кетархар</w:t>
      </w:r>
      <w:r>
        <w:t xml:space="preserve">,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Приходи Лето</w:t>
      </w:r>
      <w:r>
        <w:t xml:space="preserve">, </w:t>
      </w:r>
      <w:r w:rsidRPr="0016134F">
        <w:t>приходи Зима</w:t>
      </w:r>
      <w:r>
        <w:t xml:space="preserve">,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Устами арф и волынок…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В заключение приведем часть статьи Яна Корригана.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Визуализация Дагды начинается с пейзажа</w:t>
      </w:r>
      <w:r>
        <w:t xml:space="preserve"> - </w:t>
      </w:r>
      <w:r w:rsidRPr="0016134F">
        <w:t>зеленые холмы с большой равниной перед ними. С холмов приближается высокий</w:t>
      </w:r>
      <w:r>
        <w:t xml:space="preserve">, </w:t>
      </w:r>
      <w:r w:rsidRPr="0016134F">
        <w:t>мощный человек. Он носит тунику девяти цветов и клетчатую юбку из выделанной кожи. На его сильных руках и ногах браслеты из золота</w:t>
      </w:r>
      <w:r>
        <w:t xml:space="preserve">, </w:t>
      </w:r>
      <w:r w:rsidRPr="0016134F">
        <w:t>с его плеч спускается алый плащ</w:t>
      </w:r>
      <w:r>
        <w:t xml:space="preserve">, </w:t>
      </w:r>
      <w:r w:rsidRPr="0016134F">
        <w:t>закрепленный большой брошью. На его толстой шее</w:t>
      </w:r>
      <w:r>
        <w:t xml:space="preserve"> - </w:t>
      </w:r>
      <w:r w:rsidRPr="0016134F">
        <w:t>большой torc</w:t>
      </w:r>
      <w:r>
        <w:t xml:space="preserve">, </w:t>
      </w:r>
      <w:r w:rsidRPr="0016134F">
        <w:t>украшенный камнями. Его нечесаные волосы и борода красны</w:t>
      </w:r>
      <w:r>
        <w:t xml:space="preserve">, </w:t>
      </w:r>
      <w:r w:rsidRPr="0016134F">
        <w:t>а в глазах и губах на широком лице играет улыбка. Правой рукой он тащит за собой боевую палицу</w:t>
      </w:r>
      <w:r>
        <w:t xml:space="preserve">, </w:t>
      </w:r>
      <w:r w:rsidRPr="0016134F">
        <w:t>оставляя в торфе глубокую борозду. За его спиной</w:t>
      </w:r>
      <w:r>
        <w:t xml:space="preserve"> - </w:t>
      </w:r>
      <w:r w:rsidRPr="0016134F">
        <w:t>арфа</w:t>
      </w:r>
      <w:r>
        <w:t xml:space="preserve">, </w:t>
      </w:r>
      <w:r w:rsidRPr="0016134F">
        <w:t>а под левой рукой он несет котел</w:t>
      </w:r>
      <w:r>
        <w:t xml:space="preserve">, </w:t>
      </w:r>
      <w:r w:rsidRPr="0016134F">
        <w:t>варево в котором кипит</w:t>
      </w:r>
      <w:r>
        <w:t xml:space="preserve">, </w:t>
      </w:r>
      <w:r w:rsidRPr="0016134F">
        <w:t xml:space="preserve">всегда находясь в движении…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Гимн Дагде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Ян Корриган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С почтением</w:t>
      </w:r>
      <w:r>
        <w:t xml:space="preserve">, </w:t>
      </w:r>
      <w:r w:rsidRPr="0016134F">
        <w:t xml:space="preserve">Дагда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Тебе мы приносим жертву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 xml:space="preserve">Овес щедрой земли дарит свободный народ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Эохайду Всеотцу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Ты</w:t>
      </w:r>
      <w:r>
        <w:t xml:space="preserve">, </w:t>
      </w:r>
      <w:r w:rsidRPr="0016134F">
        <w:t>Огонь Под Котлом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Услышь нас</w:t>
      </w:r>
      <w:r>
        <w:t xml:space="preserve">, </w:t>
      </w:r>
      <w:r w:rsidRPr="0016134F">
        <w:t>Древний Гигант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Бог Изобильный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Руад Рофесса</w:t>
      </w:r>
      <w:r>
        <w:t xml:space="preserve">,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Владыка Тайного Знания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Огонь Принимающий Жертвы</w:t>
      </w:r>
      <w:r>
        <w:t xml:space="preserve">, </w:t>
      </w:r>
      <w:r w:rsidRPr="0016134F">
        <w:t>в Тебе почитаем мы Превосходного Бога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Вождь Дану</w:t>
      </w:r>
      <w:r>
        <w:t xml:space="preserve">, </w:t>
      </w:r>
      <w:r w:rsidRPr="0016134F">
        <w:t>Обильно Дающий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Пламя в животе</w:t>
      </w:r>
      <w:r>
        <w:t xml:space="preserve">, </w:t>
      </w:r>
      <w:r w:rsidRPr="0016134F">
        <w:t>поддерживающее Жизнь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Пламя в пояснице</w:t>
      </w:r>
      <w:r>
        <w:t xml:space="preserve">, </w:t>
      </w:r>
      <w:r w:rsidRPr="0016134F">
        <w:t>продолжающее Жизнь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Пламя в глазах</w:t>
      </w:r>
      <w:r>
        <w:t xml:space="preserve">, </w:t>
      </w:r>
      <w:r w:rsidRPr="0016134F">
        <w:t>постигающее Жизнь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Будь в нас</w:t>
      </w:r>
      <w:r>
        <w:t xml:space="preserve">, </w:t>
      </w:r>
      <w:r w:rsidRPr="0016134F">
        <w:t>как мы пребываем в Тебе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Гори в нас</w:t>
      </w:r>
      <w:r>
        <w:t xml:space="preserve">, </w:t>
      </w:r>
      <w:r w:rsidRPr="0016134F">
        <w:t xml:space="preserve">прими подношения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 xml:space="preserve">Овес Жеребца мы даем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 xml:space="preserve">Кипящий Котел 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На Священном Огне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O Арфист Сезонов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Принимающий Жертвы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Друид Дуба и Орешника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Дагда Мор!</w:t>
      </w:r>
    </w:p>
    <w:p w:rsidR="00BC1E9D" w:rsidRPr="0016134F" w:rsidRDefault="00BC1E9D" w:rsidP="00BC1E9D">
      <w:pPr>
        <w:spacing w:before="120"/>
        <w:ind w:firstLine="567"/>
        <w:jc w:val="both"/>
      </w:pPr>
      <w:r w:rsidRPr="0016134F">
        <w:t>Великий Добрый Бог!</w:t>
      </w:r>
    </w:p>
    <w:p w:rsidR="00BC1E9D" w:rsidRDefault="00BC1E9D" w:rsidP="00BC1E9D">
      <w:pPr>
        <w:spacing w:before="120"/>
        <w:ind w:firstLine="567"/>
        <w:jc w:val="both"/>
      </w:pPr>
      <w:r w:rsidRPr="0016134F">
        <w:t>Прими нашу Жертву!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E9D"/>
    <w:rsid w:val="0016134F"/>
    <w:rsid w:val="001A35F6"/>
    <w:rsid w:val="007E5714"/>
    <w:rsid w:val="00811DD4"/>
    <w:rsid w:val="00BC1E9D"/>
    <w:rsid w:val="00D6342D"/>
    <w:rsid w:val="00E5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A9A795-C6BA-4684-A69F-6D238AA5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E9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5975</Characters>
  <Application>Microsoft Office Word</Application>
  <DocSecurity>0</DocSecurity>
  <Lines>49</Lines>
  <Paragraphs>14</Paragraphs>
  <ScaleCrop>false</ScaleCrop>
  <Company>Home</Company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Дагда</dc:title>
  <dc:subject/>
  <dc:creator>User</dc:creator>
  <cp:keywords/>
  <dc:description/>
  <cp:lastModifiedBy>Irina</cp:lastModifiedBy>
  <cp:revision>2</cp:revision>
  <dcterms:created xsi:type="dcterms:W3CDTF">2014-07-19T11:32:00Z</dcterms:created>
  <dcterms:modified xsi:type="dcterms:W3CDTF">2014-07-19T11:32:00Z</dcterms:modified>
</cp:coreProperties>
</file>