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BD9" w:rsidRDefault="00AD5BD9" w:rsidP="00AD5BD9">
      <w:pPr>
        <w:pStyle w:val="21"/>
        <w:ind w:firstLine="709"/>
        <w:jc w:val="center"/>
      </w:pPr>
      <w:r>
        <w:rPr>
          <w:b/>
        </w:rPr>
        <w:t xml:space="preserve">РОССИЯ В ЭПОХУ ПРАВЛЕНИЯ НИКОЛАЯ </w:t>
      </w:r>
      <w:r>
        <w:rPr>
          <w:b/>
          <w:lang w:val="en-US"/>
        </w:rPr>
        <w:t>I</w:t>
      </w:r>
    </w:p>
    <w:p w:rsidR="005D437E" w:rsidRDefault="005D437E" w:rsidP="005D437E">
      <w:pPr>
        <w:pStyle w:val="a3"/>
        <w:spacing w:before="0" w:beforeAutospacing="0" w:after="0" w:afterAutospacing="0" w:line="360" w:lineRule="auto"/>
        <w:ind w:firstLine="680"/>
        <w:jc w:val="both"/>
        <w:rPr>
          <w:b/>
          <w:sz w:val="32"/>
          <w:szCs w:val="32"/>
        </w:rPr>
      </w:pPr>
      <w:r>
        <w:rPr>
          <w:b/>
          <w:sz w:val="32"/>
          <w:szCs w:val="32"/>
        </w:rPr>
        <w:t>Содержание:</w:t>
      </w:r>
    </w:p>
    <w:p w:rsidR="00C73B68" w:rsidRPr="00C73B68" w:rsidRDefault="00C73B68" w:rsidP="005D437E">
      <w:pPr>
        <w:pStyle w:val="a3"/>
        <w:spacing w:before="0" w:beforeAutospacing="0" w:after="0" w:afterAutospacing="0" w:line="360" w:lineRule="auto"/>
        <w:ind w:firstLine="680"/>
        <w:jc w:val="both"/>
        <w:rPr>
          <w:sz w:val="28"/>
          <w:szCs w:val="28"/>
        </w:rPr>
      </w:pPr>
      <w:r w:rsidRPr="00C73B68">
        <w:rPr>
          <w:sz w:val="28"/>
          <w:szCs w:val="28"/>
        </w:rPr>
        <w:t>Введение………………………………………………………</w:t>
      </w:r>
      <w:r>
        <w:rPr>
          <w:sz w:val="28"/>
          <w:szCs w:val="28"/>
        </w:rPr>
        <w:t>……….</w:t>
      </w:r>
      <w:r w:rsidRPr="00C73B68">
        <w:rPr>
          <w:sz w:val="28"/>
          <w:szCs w:val="28"/>
        </w:rPr>
        <w:t>…</w:t>
      </w:r>
      <w:r>
        <w:rPr>
          <w:sz w:val="28"/>
          <w:szCs w:val="28"/>
        </w:rPr>
        <w:t>.</w:t>
      </w:r>
      <w:r w:rsidRPr="00C73B68">
        <w:rPr>
          <w:sz w:val="28"/>
          <w:szCs w:val="28"/>
        </w:rPr>
        <w:t>..2</w:t>
      </w:r>
    </w:p>
    <w:p w:rsidR="005D437E" w:rsidRDefault="005D437E" w:rsidP="005D437E">
      <w:pPr>
        <w:pStyle w:val="21"/>
        <w:spacing w:line="360" w:lineRule="auto"/>
        <w:ind w:firstLine="680"/>
        <w:jc w:val="both"/>
      </w:pPr>
      <w:r>
        <w:t xml:space="preserve">1. Режим Николая </w:t>
      </w:r>
      <w:r>
        <w:rPr>
          <w:lang w:val="en-US"/>
        </w:rPr>
        <w:t>I</w:t>
      </w:r>
      <w:r>
        <w:t>: политическая реакция:</w:t>
      </w:r>
      <w:r w:rsidR="00763532">
        <w:t>……………………………..4</w:t>
      </w:r>
    </w:p>
    <w:p w:rsidR="005D437E" w:rsidRPr="00AD5BD9" w:rsidRDefault="005D437E" w:rsidP="005D437E">
      <w:pPr>
        <w:pStyle w:val="21"/>
        <w:spacing w:line="360" w:lineRule="auto"/>
        <w:ind w:firstLine="680"/>
        <w:jc w:val="both"/>
      </w:pPr>
      <w:r>
        <w:t xml:space="preserve"> 1.1 Реформы Николая </w:t>
      </w:r>
      <w:r>
        <w:rPr>
          <w:lang w:val="en-US"/>
        </w:rPr>
        <w:t>I</w:t>
      </w:r>
      <w:r w:rsidR="00763532">
        <w:t>……………………………………………………9</w:t>
      </w:r>
    </w:p>
    <w:p w:rsidR="005D437E" w:rsidRDefault="005D437E" w:rsidP="005D437E">
      <w:pPr>
        <w:pStyle w:val="21"/>
        <w:spacing w:line="360" w:lineRule="auto"/>
        <w:ind w:firstLine="680"/>
        <w:jc w:val="both"/>
      </w:pPr>
      <w:r>
        <w:t xml:space="preserve"> 1.2 Начало кризиса николаевской  империи</w:t>
      </w:r>
      <w:r w:rsidR="00763532">
        <w:t>…………………………….13</w:t>
      </w:r>
    </w:p>
    <w:p w:rsidR="005D437E" w:rsidRDefault="00AD5BD9" w:rsidP="005D437E">
      <w:pPr>
        <w:pStyle w:val="21"/>
        <w:spacing w:line="360" w:lineRule="auto"/>
        <w:ind w:firstLine="680"/>
        <w:jc w:val="both"/>
      </w:pPr>
      <w:r>
        <w:t>2</w:t>
      </w:r>
      <w:r w:rsidR="005D437E">
        <w:t xml:space="preserve">. Общественная мысль в России в 30 </w:t>
      </w:r>
      <w:r w:rsidR="005D437E" w:rsidRPr="00D36F18">
        <w:t>–</w:t>
      </w:r>
      <w:r w:rsidR="005D437E">
        <w:t xml:space="preserve"> 40-х гг. </w:t>
      </w:r>
      <w:r w:rsidR="005D437E">
        <w:rPr>
          <w:lang w:val="en-US"/>
        </w:rPr>
        <w:t>XIX</w:t>
      </w:r>
      <w:r w:rsidR="005D437E">
        <w:t xml:space="preserve"> в</w:t>
      </w:r>
      <w:r w:rsidR="00763532">
        <w:t>…………………16</w:t>
      </w:r>
    </w:p>
    <w:p w:rsidR="00C73B68" w:rsidRDefault="00C73B68" w:rsidP="005D437E">
      <w:pPr>
        <w:pStyle w:val="21"/>
        <w:spacing w:line="360" w:lineRule="auto"/>
        <w:ind w:firstLine="680"/>
        <w:jc w:val="both"/>
      </w:pPr>
      <w:r>
        <w:t>Заключение…………………………………………………………………</w:t>
      </w:r>
      <w:r w:rsidR="00763532">
        <w:t>19</w:t>
      </w:r>
    </w:p>
    <w:p w:rsidR="00AD5BD9" w:rsidRDefault="00AD5BD9" w:rsidP="005D437E">
      <w:pPr>
        <w:pStyle w:val="21"/>
        <w:spacing w:line="360" w:lineRule="auto"/>
        <w:ind w:firstLine="680"/>
        <w:jc w:val="both"/>
      </w:pPr>
      <w:r>
        <w:t>Литература………………………………………………………………….</w:t>
      </w:r>
      <w:r w:rsidR="00B64BF0">
        <w:t>21</w:t>
      </w:r>
    </w:p>
    <w:p w:rsidR="005D437E" w:rsidRDefault="005D437E" w:rsidP="005D437E">
      <w:pPr>
        <w:pStyle w:val="a3"/>
        <w:spacing w:before="0" w:beforeAutospacing="0" w:after="0" w:afterAutospacing="0" w:line="360" w:lineRule="auto"/>
        <w:ind w:firstLine="680"/>
        <w:jc w:val="both"/>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5D437E" w:rsidRDefault="005D437E" w:rsidP="007B7C26">
      <w:pPr>
        <w:pStyle w:val="a3"/>
        <w:spacing w:before="0" w:beforeAutospacing="0" w:after="0" w:afterAutospacing="0" w:line="360" w:lineRule="auto"/>
        <w:ind w:firstLine="680"/>
        <w:jc w:val="center"/>
        <w:rPr>
          <w:b/>
          <w:sz w:val="32"/>
          <w:szCs w:val="32"/>
        </w:rPr>
      </w:pPr>
    </w:p>
    <w:p w:rsidR="00B64BF0" w:rsidRDefault="00C73B68" w:rsidP="00B64BF0">
      <w:pPr>
        <w:pStyle w:val="a3"/>
        <w:spacing w:before="0" w:beforeAutospacing="0" w:after="0" w:afterAutospacing="0" w:line="360" w:lineRule="auto"/>
        <w:ind w:firstLine="680"/>
        <w:jc w:val="center"/>
        <w:rPr>
          <w:rFonts w:ascii="Arial" w:hAnsi="Arial" w:cs="Arial"/>
          <w:b/>
          <w:bCs/>
        </w:rPr>
      </w:pPr>
      <w:r>
        <w:rPr>
          <w:b/>
          <w:sz w:val="32"/>
          <w:szCs w:val="32"/>
        </w:rPr>
        <w:t>Введение</w:t>
      </w:r>
    </w:p>
    <w:p w:rsidR="00B64BF0" w:rsidRPr="00B64BF0" w:rsidRDefault="00B64BF0" w:rsidP="00B64BF0">
      <w:pPr>
        <w:spacing w:after="0" w:line="360" w:lineRule="auto"/>
        <w:ind w:firstLine="680"/>
        <w:jc w:val="both"/>
        <w:rPr>
          <w:rFonts w:ascii="Times New Roman" w:hAnsi="Times New Roman"/>
          <w:sz w:val="28"/>
          <w:szCs w:val="28"/>
        </w:rPr>
      </w:pPr>
      <w:r w:rsidRPr="00B64BF0">
        <w:rPr>
          <w:rFonts w:ascii="Times New Roman" w:hAnsi="Times New Roman"/>
          <w:sz w:val="28"/>
          <w:szCs w:val="28"/>
        </w:rPr>
        <w:t xml:space="preserve">      </w:t>
      </w:r>
      <w:r w:rsidRPr="00B64BF0">
        <w:rPr>
          <w:rFonts w:ascii="Times New Roman" w:hAnsi="Times New Roman"/>
          <w:sz w:val="28"/>
          <w:szCs w:val="28"/>
          <w:lang w:val="en-US"/>
        </w:rPr>
        <w:t>XIX</w:t>
      </w:r>
      <w:r w:rsidRPr="00B64BF0">
        <w:rPr>
          <w:rFonts w:ascii="Times New Roman" w:hAnsi="Times New Roman"/>
          <w:sz w:val="28"/>
          <w:szCs w:val="28"/>
        </w:rPr>
        <w:t xml:space="preserve"> столетие занимает особое место в истории России. С его началом страна вступила в новый этап развития. Предшествующие века формирования и укрепления основ самодержавного государства сменились временем, когда неумолимый ход исторического процесса подверг его существование суровым испытаниям и сделал неизбежным близкое крушение всей прежней феодально-крепостнической системы.</w:t>
      </w:r>
    </w:p>
    <w:p w:rsidR="00B64BF0" w:rsidRPr="00B64BF0" w:rsidRDefault="00B64BF0" w:rsidP="00B64BF0">
      <w:pPr>
        <w:spacing w:after="0" w:line="360" w:lineRule="auto"/>
        <w:ind w:firstLine="680"/>
        <w:jc w:val="both"/>
        <w:rPr>
          <w:rFonts w:ascii="Times New Roman" w:hAnsi="Times New Roman"/>
          <w:sz w:val="28"/>
          <w:szCs w:val="28"/>
        </w:rPr>
      </w:pPr>
      <w:r w:rsidRPr="00B64BF0">
        <w:rPr>
          <w:rFonts w:ascii="Times New Roman" w:hAnsi="Times New Roman"/>
          <w:sz w:val="28"/>
          <w:szCs w:val="28"/>
        </w:rPr>
        <w:t>Зарождение декабризма, десятилетняя история тайных обществ и, наконец, восстание 14 декабря 1826 г. были серьезными симптомами явного неблагополучия в политическом и социально-экономическом строе России. Вторая четверть XIX столетия характеризуется нарастанием кризиса крепостнической системы, которая тормозила развитие производственных сил. В то же время уже более определенно обозначились процессы распада старых форм хозяйствования. По мере складывания внешнего рынка и расширения внешней торговли в экономике возрастал удельный вес промышленности. Мануфактура перерастала в капиталистическую фабрику.</w:t>
      </w:r>
    </w:p>
    <w:p w:rsidR="00B64BF0" w:rsidRPr="00B64BF0" w:rsidRDefault="00B64BF0" w:rsidP="00B64BF0">
      <w:pPr>
        <w:spacing w:after="0" w:line="360" w:lineRule="auto"/>
        <w:ind w:firstLine="680"/>
        <w:jc w:val="both"/>
        <w:rPr>
          <w:rFonts w:ascii="Times New Roman" w:hAnsi="Times New Roman"/>
          <w:sz w:val="28"/>
          <w:szCs w:val="28"/>
        </w:rPr>
      </w:pPr>
      <w:r w:rsidRPr="00B64BF0">
        <w:rPr>
          <w:rFonts w:ascii="Times New Roman" w:hAnsi="Times New Roman"/>
          <w:sz w:val="28"/>
          <w:szCs w:val="28"/>
        </w:rPr>
        <w:t>В сельских хозяйствах крепостные формы так же переживали кризис. Помещичье хозяйство становилось во всевозрастающей степени товарным. В 40-50 гг. в России из среднего сбора 250 млн. четвертей на внешний рынок поступало до 50 млн. четвертей, т.е. 20% всего производимого хлеба. Из этого товарного хлеба 90% приходилось на помещичье хозяйство.</w:t>
      </w:r>
    </w:p>
    <w:p w:rsidR="00B64BF0" w:rsidRPr="00B64BF0" w:rsidRDefault="00B64BF0" w:rsidP="00B64BF0">
      <w:pPr>
        <w:spacing w:after="0" w:line="360" w:lineRule="auto"/>
        <w:ind w:firstLine="680"/>
        <w:jc w:val="both"/>
        <w:rPr>
          <w:rFonts w:ascii="Times New Roman" w:hAnsi="Times New Roman"/>
          <w:sz w:val="28"/>
          <w:szCs w:val="28"/>
        </w:rPr>
      </w:pPr>
      <w:r w:rsidRPr="00B64BF0">
        <w:rPr>
          <w:rFonts w:ascii="Times New Roman" w:hAnsi="Times New Roman"/>
          <w:sz w:val="28"/>
          <w:szCs w:val="28"/>
        </w:rPr>
        <w:t>На пути подъема промышленности и сельского хозяйства стояли главные препятствия: общая экономическая отсталость страны, узость внешнего рынка вследствие низкой покупательной способности разоряющегося крестьянства, недостаток наемных рабочих, т.к. вольнонаемные рабочие на фабриках и заводах были, как правило, помещичьими или государственными крестьянами. Медленно развивалась транспортная связь, хотя на транспорте уже чувствовалось влияние новых экономических запросов. Особенно это стало заметным на водном транспорте. К середине XIX века на Волге плавало более 300 пароходов, действовали пароходные общества "Меркурий", "Самолет". Появились пароходы и на других реках. Было положено начало железнодорожному транспорту: в 1851 г. открылось движение по дороге 600 км Петербург - Москва. Началось строительство Петербург варшавской железной дороги. Усилилось строительство шоссейных дорог.</w:t>
      </w:r>
    </w:p>
    <w:p w:rsidR="00B64BF0" w:rsidRPr="00B64BF0" w:rsidRDefault="00B64BF0" w:rsidP="00B64BF0">
      <w:pPr>
        <w:spacing w:after="0" w:line="360" w:lineRule="auto"/>
        <w:ind w:firstLine="680"/>
        <w:jc w:val="both"/>
        <w:rPr>
          <w:rFonts w:ascii="Times New Roman" w:hAnsi="Times New Roman"/>
          <w:sz w:val="28"/>
          <w:szCs w:val="28"/>
        </w:rPr>
      </w:pPr>
      <w:r w:rsidRPr="00B64BF0">
        <w:rPr>
          <w:rFonts w:ascii="Times New Roman" w:hAnsi="Times New Roman"/>
          <w:sz w:val="28"/>
          <w:szCs w:val="28"/>
        </w:rPr>
        <w:t>Население Российской империи к 1856 г. составляло около 72 млн. человек. Показателем неблагополучия в экономическом положении народных масс было понижение прироста населения вследствие повышения коэффициента смертности.</w:t>
      </w:r>
    </w:p>
    <w:p w:rsidR="00B64BF0" w:rsidRPr="00B64BF0" w:rsidRDefault="00B64BF0" w:rsidP="00B64BF0">
      <w:pPr>
        <w:spacing w:after="0" w:line="360" w:lineRule="auto"/>
        <w:ind w:firstLine="680"/>
        <w:jc w:val="both"/>
        <w:rPr>
          <w:rFonts w:ascii="Times New Roman" w:hAnsi="Times New Roman"/>
          <w:sz w:val="28"/>
          <w:szCs w:val="28"/>
        </w:rPr>
      </w:pPr>
      <w:r w:rsidRPr="00B64BF0">
        <w:rPr>
          <w:rFonts w:ascii="Times New Roman" w:hAnsi="Times New Roman"/>
          <w:sz w:val="28"/>
          <w:szCs w:val="28"/>
        </w:rPr>
        <w:t>III отделение, ведавшее "внутренними" делами при Николае 1, отмечало: "Год от году распространяется и усиливается между помещичьими крестьянами мысль о вольности". Уничтожение крепостной зависимости становилось общим требованием бунтующего крестьянства. Николай 1 являлся выразителем интересов подавляющего большинства дворянства, которое было встревожено событиями декабрьских дней 1925 года, и боялось непрекращающихся крестьянских волнений. Николаевское царствование, начавшееся в 1825 г. кровавой расправой над декабристами на Сенатской площади в Петербурге и закончившееся в 1855 г. в трагические дни обороны Севастополя, явилось тридцатилетним периодом тяжелой борьбы прогрессивных сил страны с реакцией, борьбы с большими жертвами и лишениями, с безвременной гибелью многих выдающихся людей  (Пушкина, Лермонтова, Полетаева, Белинского и многих других).</w:t>
      </w:r>
    </w:p>
    <w:p w:rsidR="00B64BF0" w:rsidRPr="00B64BF0" w:rsidRDefault="00B64BF0" w:rsidP="00B64BF0">
      <w:pPr>
        <w:pStyle w:val="a3"/>
        <w:spacing w:before="0" w:beforeAutospacing="0" w:after="0" w:afterAutospacing="0" w:line="360" w:lineRule="auto"/>
        <w:ind w:firstLine="680"/>
        <w:jc w:val="both"/>
        <w:rPr>
          <w:sz w:val="28"/>
          <w:szCs w:val="28"/>
        </w:rPr>
      </w:pPr>
      <w:r w:rsidRPr="00B64BF0">
        <w:rPr>
          <w:sz w:val="28"/>
          <w:szCs w:val="28"/>
        </w:rPr>
        <w:t>Эпоха реакции, наступившая после разгрома декабристов, была неразрывно</w:t>
      </w:r>
      <w:r w:rsidR="00B744DC" w:rsidRPr="00B744DC">
        <w:rPr>
          <w:b/>
          <w:sz w:val="32"/>
          <w:szCs w:val="32"/>
        </w:rPr>
        <w:t xml:space="preserve"> </w:t>
      </w:r>
      <w:r>
        <w:rPr>
          <w:sz w:val="28"/>
          <w:szCs w:val="28"/>
        </w:rPr>
        <w:t>связана с личностью нового императора.</w:t>
      </w:r>
    </w:p>
    <w:p w:rsidR="00B64BF0" w:rsidRDefault="00BA5545" w:rsidP="00B64BF0">
      <w:pPr>
        <w:pStyle w:val="a3"/>
        <w:spacing w:before="0" w:beforeAutospacing="0" w:after="0" w:afterAutospacing="0" w:line="360" w:lineRule="auto"/>
        <w:ind w:firstLine="680"/>
        <w:jc w:val="both"/>
        <w:rPr>
          <w:sz w:val="28"/>
          <w:szCs w:val="28"/>
        </w:rPr>
      </w:pPr>
      <w:r>
        <w:rPr>
          <w:sz w:val="28"/>
          <w:szCs w:val="28"/>
        </w:rPr>
        <w:t xml:space="preserve">Цель: Рассмотреть Россию в эпоху правления Николая </w:t>
      </w:r>
      <w:r>
        <w:rPr>
          <w:sz w:val="28"/>
          <w:szCs w:val="28"/>
          <w:lang w:val="en-US"/>
        </w:rPr>
        <w:t>I</w:t>
      </w:r>
    </w:p>
    <w:p w:rsidR="00BA5545" w:rsidRDefault="00BA5545" w:rsidP="00B64BF0">
      <w:pPr>
        <w:pStyle w:val="a3"/>
        <w:spacing w:before="0" w:beforeAutospacing="0" w:after="0" w:afterAutospacing="0" w:line="360" w:lineRule="auto"/>
        <w:ind w:firstLine="680"/>
        <w:jc w:val="both"/>
        <w:rPr>
          <w:sz w:val="28"/>
          <w:szCs w:val="28"/>
        </w:rPr>
      </w:pPr>
      <w:r>
        <w:rPr>
          <w:sz w:val="28"/>
          <w:szCs w:val="28"/>
        </w:rPr>
        <w:t>Задачи:</w:t>
      </w:r>
    </w:p>
    <w:p w:rsidR="00BA5545" w:rsidRDefault="00BA5545" w:rsidP="00BA5545">
      <w:pPr>
        <w:pStyle w:val="a3"/>
        <w:numPr>
          <w:ilvl w:val="0"/>
          <w:numId w:val="3"/>
        </w:numPr>
        <w:spacing w:before="0" w:beforeAutospacing="0" w:after="0" w:afterAutospacing="0" w:line="360" w:lineRule="auto"/>
        <w:jc w:val="both"/>
        <w:rPr>
          <w:sz w:val="28"/>
          <w:szCs w:val="28"/>
          <w:lang w:val="en-US"/>
        </w:rPr>
      </w:pPr>
      <w:r>
        <w:rPr>
          <w:sz w:val="28"/>
          <w:szCs w:val="28"/>
        </w:rPr>
        <w:t xml:space="preserve">Изучить режим Николая </w:t>
      </w:r>
      <w:r>
        <w:rPr>
          <w:sz w:val="28"/>
          <w:szCs w:val="28"/>
          <w:lang w:val="en-US"/>
        </w:rPr>
        <w:t>I</w:t>
      </w:r>
      <w:r>
        <w:rPr>
          <w:sz w:val="28"/>
          <w:szCs w:val="28"/>
        </w:rPr>
        <w:t>;</w:t>
      </w:r>
    </w:p>
    <w:p w:rsidR="00BA5545" w:rsidRPr="00BA5545" w:rsidRDefault="00BA5545" w:rsidP="00BA5545">
      <w:pPr>
        <w:pStyle w:val="a3"/>
        <w:numPr>
          <w:ilvl w:val="0"/>
          <w:numId w:val="3"/>
        </w:numPr>
        <w:spacing w:before="0" w:beforeAutospacing="0" w:after="0" w:afterAutospacing="0" w:line="360" w:lineRule="auto"/>
        <w:jc w:val="both"/>
        <w:rPr>
          <w:sz w:val="28"/>
          <w:szCs w:val="28"/>
        </w:rPr>
      </w:pPr>
      <w:r>
        <w:rPr>
          <w:sz w:val="28"/>
          <w:szCs w:val="28"/>
        </w:rPr>
        <w:t>Изучить общественную</w:t>
      </w:r>
      <w:r w:rsidRPr="00BA5545">
        <w:rPr>
          <w:sz w:val="28"/>
          <w:szCs w:val="28"/>
        </w:rPr>
        <w:t xml:space="preserve"> мысль в России в 30 – 40-х гг. </w:t>
      </w:r>
      <w:r w:rsidRPr="00BA5545">
        <w:rPr>
          <w:sz w:val="28"/>
          <w:szCs w:val="28"/>
          <w:lang w:val="en-US"/>
        </w:rPr>
        <w:t>XIX</w:t>
      </w:r>
      <w:r>
        <w:t xml:space="preserve"> в.</w:t>
      </w:r>
    </w:p>
    <w:p w:rsidR="00BA5545" w:rsidRPr="00BA5545" w:rsidRDefault="00BA5545" w:rsidP="00B64BF0">
      <w:pPr>
        <w:pStyle w:val="a3"/>
        <w:spacing w:before="0" w:beforeAutospacing="0" w:after="0" w:afterAutospacing="0" w:line="360" w:lineRule="auto"/>
        <w:ind w:firstLine="680"/>
        <w:jc w:val="both"/>
        <w:rPr>
          <w:sz w:val="28"/>
          <w:szCs w:val="28"/>
        </w:rPr>
      </w:pPr>
    </w:p>
    <w:p w:rsidR="007B7C26" w:rsidRPr="007B7C26" w:rsidRDefault="00B64BF0" w:rsidP="00B64BF0">
      <w:pPr>
        <w:pStyle w:val="a3"/>
        <w:spacing w:before="0" w:beforeAutospacing="0" w:after="0" w:afterAutospacing="0" w:line="360" w:lineRule="auto"/>
        <w:ind w:firstLine="680"/>
        <w:jc w:val="center"/>
        <w:rPr>
          <w:b/>
          <w:color w:val="000000"/>
          <w:sz w:val="32"/>
          <w:szCs w:val="32"/>
        </w:rPr>
      </w:pPr>
      <w:r>
        <w:rPr>
          <w:b/>
          <w:sz w:val="32"/>
          <w:szCs w:val="32"/>
        </w:rPr>
        <w:t>1.</w:t>
      </w:r>
      <w:r w:rsidR="007B7C26" w:rsidRPr="007B7C26">
        <w:rPr>
          <w:b/>
          <w:sz w:val="32"/>
          <w:szCs w:val="32"/>
        </w:rPr>
        <w:t xml:space="preserve">Режим Николая </w:t>
      </w:r>
      <w:r w:rsidR="007B7C26" w:rsidRPr="007B7C26">
        <w:rPr>
          <w:b/>
          <w:sz w:val="32"/>
          <w:szCs w:val="32"/>
          <w:lang w:val="en-US"/>
        </w:rPr>
        <w:t>I</w:t>
      </w:r>
      <w:r w:rsidR="007B7C26" w:rsidRPr="007B7C26">
        <w:rPr>
          <w:b/>
          <w:sz w:val="32"/>
          <w:szCs w:val="32"/>
        </w:rPr>
        <w:t>: политическая реакция и реформы. Начало кризиса николаевской  империи</w:t>
      </w:r>
    </w:p>
    <w:p w:rsidR="005D437E" w:rsidRPr="005D437E" w:rsidRDefault="005D437E" w:rsidP="007B7C26">
      <w:pPr>
        <w:pStyle w:val="a3"/>
        <w:spacing w:before="0" w:beforeAutospacing="0" w:after="0" w:afterAutospacing="0" w:line="360" w:lineRule="auto"/>
        <w:ind w:firstLine="680"/>
        <w:jc w:val="both"/>
        <w:rPr>
          <w:color w:val="000000"/>
          <w:sz w:val="28"/>
          <w:szCs w:val="28"/>
        </w:rPr>
      </w:pPr>
      <w:r w:rsidRPr="005D437E">
        <w:rPr>
          <w:b/>
          <w:sz w:val="28"/>
          <w:szCs w:val="28"/>
        </w:rPr>
        <w:t xml:space="preserve">Режим Николая </w:t>
      </w:r>
      <w:r w:rsidRPr="005D437E">
        <w:rPr>
          <w:b/>
          <w:sz w:val="28"/>
          <w:szCs w:val="28"/>
          <w:lang w:val="en-US"/>
        </w:rPr>
        <w:t>I</w:t>
      </w:r>
      <w:r w:rsidRPr="005D437E">
        <w:rPr>
          <w:b/>
          <w:sz w:val="28"/>
          <w:szCs w:val="28"/>
        </w:rPr>
        <w:t>: политическая реакция</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Новый период русской истории, наступивший после разгрома декабристов, неразрывно связан с личностью Николая I.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1796 г ., в последний год царствования Екатерины II, у нее родился третий внук, которого нарекли Николаем. Он рос здоровым и крепким ребенком, выделяясь среди сверстников высоким ростом. Отца он потерял в четыре года. Со старшими братьями у него не сложилось близких отношений. Детство он провел в бесконечных военных играх с младшим братом. Глядя на Николая, Александр I с тоской думал о том, что этот насупленный, угловатый подросток со временем, наверно, займет его трон.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Учился Николай неровно. Общественные науки казались ему скучными. Однако к точным и естественным наукам он испытывал тяготение, а военно-инженерным делом по-настоящему увлекался. Однажды ему было задано сочинение на тему о том, что военная служба — не единственное занятие дворянина, что есть и другие занятия, почетные и полезные. Николай ничего не написал, и педагогам пришлось самим писать это сочинение, а затем диктовать его своему ученику.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Посетив Англию, Николай высказал пожелание, чтобы лишились дара речи все эти болтуны, которые шумят на митингах и в клубах. Зато в Берлине, при дворе своего тестя, прусского короля, он чувствовал себя как дома. Немецкие офицеры удивлялись, как хорошо он знает прусский военный устав.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отличие от Александра I, Николай I всегда был чужд идеям конституционализма и либерализма. Это был милитарист и материалист, с презрением относившийся к духовной стороне жизни. В быту он был очень неприхотлив. Суровость сохранял даже в кругу семьи. Однажды, будучи уже императором, он беседовал с наместником на Кавказе. В конце беседы, как водится, спросил о здоровье супруги. Наместник пожаловался на ее расстроенные нервы. «Нервы? — переспросил Николай. — У императрицы тоже были нервы. Но я сказал, чтобы никаких нервов не было, и их не стало».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Николай лично допрашивал многих декабристов. Одних он пытался склонить к откровенным показаниям мягким обращением, на других кричал. Арестованные содержались в Петропавловской крепости в суровых условиях. На допросы их возили в кандалах. Следователи нередко угрожали пытками. Суд над декабристами происходил при закрытых дверях. Угодливые царедворцы, назначенные судьями, вынесли очень жестокий приговор. Пятеро декабристов (К.Ф. Рылеев, П.И. Пестель, С.И. Муравьев-Апостол, М.П. Бестужев-Рюмин и П.Г. Каховский) были приговорены к четвертованию. Николай заменил его на повешение. Казнь совершилась рано утром 13 июля 1826 г . в Петропавловской крепости.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121 декабриста сослали на каторгу или на поселение в Сибирь, заключили в крепость или послали умирать на Кавказ рядовыми солдатами. Немногим довелось пережить долгое николаевское царствование.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Николай I страшно гордился своей победой над декабристами. Между тем в военном плане она ничего не значила. А в моральном отношении Николай проиграл, ибо суровыми приговорами по делу декабристов навсегда оттолкнул от себя ту часть образованного общества, с которой они были связаны идейными, родственными и дружескими узами. Ничто так не укрепляет идеи, как бесчеловечные гонения против их сторонников.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Правительство предприняло ряд мер по укреплению полиции. В 1826 г . было учреждено Третье отделение Собственной его императорского величества канцелярии, которое стало главным органом политического сыска. В его распоряжении находился Отдельный корпус жандармов. Начальник Третьего отделения одновременно являлся и шефом корпуса жандармов. Долгие годы эту должность занимал граф А.Х. Бенкендорф, участвовавший в разгроме декабристов и в следствии над ними. Личный друг Николая I, он сосредоточил в своих руках громадную власть.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обществе, терроризированном расправой над декабристами, выискивали малейшие проявления «крамолы». Заведенные дела всячески раздувались, преподносились царю как «страшный заговор», участники которого получали непомерно тяжелые наказания. В 1827 г . среди студентов Московского университета был обнаружен кружок из шести человек, которые намеревались положить к памятнику Минину и Пожарскому прокламацию с требованием конституции. Так возникло «дело братьев Критских», Старший брат через четыре года умер в Шлиссельбургской крепости, другой брат, отправленный рядовым на Кавказ, погиб в бою, третий оказался в арестантских ротах вместе с тремя другими товарищами по несчастью.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Правительство считало, что русская действительность не дает оснований для зарождения «крамольного» образа мыслей, что все это появляется под влиянием западноевропейских освободительных идей. Поэтому преувеличенные надежды возлагались на цензуру. Министр народного просвещения граф С.С. Уваров, в чьем ведении находилась цензура, видел свою задачу в умножении, «где только можно, числа умственных плотин» против наплыва «вредных» идей. В 1826 г . был принят новый устав о цензуре, прозванный «чугунным». Цензоры не должны были пропускать никаких произведений, где порицался монархический образ правления. Запрещалось высказывать «самочинные» предложения о государственных преобразованиях. Сурово пресекалось религиозное вольномыслие. Недостаточно бдительные цензоры получали взыскания или увольнялись.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Другие ведомства тоже стали добиваться для себя права цензуры — каждое в области своих интересов. Вскоре такое право приобрели Третье отделение. Синод, почти все министерства. Даже Управление коннозаводства обзавелось собственной цензурой. Разгул цензуры превзошел все разумные рамки — даже с точки зрения правительства. Но попытки как-то исправить положение давали лишь кратковременньп успех, а затем в цензуре восстанавливались хаос и произвол Жертвами его нередко становились дружественные правительству люди, а освободительные идеи неведомыми путями продолжали проникать в Россию.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Николаевское правительство пыталось разработать собственную идеологию, внедрить ее в школы, университеты, печать, воспитать преданное самодержавию молодое поколение. Главным идеологом самодержавия стал Уваров. В прошлом вольнодумец, друживший со многими декабристами, он выдвинул так называемую «теорию официальной народности» («самодержавие, православие и народность»). Смысл ее состоял в противопоставлении дворянско-интеллигент-ской революционности и пассивности народных масс, наблюдавшейся с конца XVIII в. Освободительные идеи представлялись как наносное явление, распространенное только среди «испорченной» части образованного общества. Пассивность же крестьянства, его патриархальная набожность, стойкая вера в царя изображались в качестве «исконных» и «самобытных» черт народного характера. Другие народы, уверял Уваров, «не ведают покоя и слабеют от разномыслия», а Россия «крепка единодушием беспримерным — здесь царь любит Отечество в лице народа и правит им, как отец, руководствуясь законами, а народ не умеет отделять Отечество от царя и видит в нем свое счастье, силу и славу».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Уваровская теория, которая в те времена покоилась, казалось, на очень прочных основаниях, имела все же один крупный изъян. У нее не было перспективы. Если существующие в России порядки так хороши, если налицо полная гармония между правительством и народом, то не надо ничего изменять или совершенствовать. Все и так хорошо. Именно в таком духе истолковывал уваровские идеи Бенкендорф. «Прошедшее России было удивительно, — писал он, — ее настоящее более чем великолепно, что же касается ее будущего, то оно выше всего, что может нарисовать себе самое смелое воображение».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действительности гармонии интересов не было и тогда. Наоборот, существовало много проблем, над которыми бился, но которых так и не решил покойный император. Но они, казалось, поддавались бесконечному откладыванию. И их стали отрицать или же перестали замечать. Виднейшие представители казенной науки (историки М.П. Погодин, Н.Г. Устрялов и др.) прилагали все свое старание в раздувании легенд и мифов «официальной народности». Наигранный оптимизм, противопоставление «самобытной» России «растленному» Западу, восхваление существующих в России порядков, в том числе крепостничества, — все эти мотивы пронизывали писания официальных сочинителей.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Для многих здравомыслящих людей были очевидны надуманность и лицемерие казенного пустозвонства, но мало кто решался сказать об этом открыто. Поэтому такое глубокое впечатление на современников произвело «Философическое письмо», опубликованное в 1836 г . в журнале «Телескоп» и принадлежавшее перу П.Я. Чаадаева, друга А.С. Пушкина и многих декабристов. С горьким негодованием говорил Чаадаев об изоляции России от новейших европейских идейных течений, об утвердившейся в стране обстановке национального самодовольства и духовного застоя. По распоряжению царя Чаадаев был объявлен сумасшедшим и помещен под домашний арест. Теория «официальной народности» на многие десятилетия стала краеугольным камнем идеологии самодержавия.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Не доверяя общественности, Николай I видел главную свою опору в армии и чиновничестве. В николаевское царствование произошло небывалое разрастание бюрократического аппарата. Появлялись новые министерства и ведомства, стремившиеся создать свои органы на местах. Объектами бюрократического регулирования становились самые различные сферы человеческой деятельности, в том числе религия, искусство, литература, наука. Быстро росла численность чиновников (в начале XIX в. — 15—16 тыс., в 1847 г . — 61,5 тыс. и в 1857 г . — 86 тыс.).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Усиливался, переходя все разумные пределы, управленческий централизм. Почти все дела решались в центральных ведомствах. Даже высшие учреждения (Государственный совет и Сенат) были перегружены массой мелких дел. Это породило громадную переписку, нередко носившую формальный характер. Губернские чиновники иногда строчили ответ на бумагу из Петербурга, не вникнув в ее смысл. </w:t>
      </w:r>
    </w:p>
    <w:p w:rsidR="005D437E" w:rsidRDefault="007B7C26" w:rsidP="005D437E">
      <w:pPr>
        <w:pStyle w:val="a3"/>
        <w:spacing w:before="0" w:beforeAutospacing="0" w:after="0" w:afterAutospacing="0" w:line="360" w:lineRule="auto"/>
        <w:ind w:firstLine="680"/>
        <w:jc w:val="both"/>
        <w:rPr>
          <w:color w:val="000000"/>
          <w:sz w:val="28"/>
          <w:szCs w:val="28"/>
        </w:rPr>
      </w:pPr>
      <w:r w:rsidRPr="007B7C26">
        <w:rPr>
          <w:color w:val="000000"/>
          <w:sz w:val="28"/>
          <w:szCs w:val="28"/>
        </w:rPr>
        <w:t>Однако сущность бюрократического управления состоит не в исписывании большого количества бумаг и канцелярской волоките. Это — его внешние признаки. Сущность же в том, что решения принимаются и проводятся в жизнь не каким-либо собранием представителей, не единолично ответственным должностным лицом (министром, губернатором), а всей административной машиной в целом. Министр же или губернатор составляют только часть этой машины, хотя и очень важную. Однажды, в минуту прозрения, Николай I сказал: «Россией правят столоначальники».</w:t>
      </w:r>
    </w:p>
    <w:p w:rsidR="007B7C26" w:rsidRPr="005D437E" w:rsidRDefault="00AD5BD9" w:rsidP="005D437E">
      <w:pPr>
        <w:pStyle w:val="a3"/>
        <w:spacing w:before="0" w:beforeAutospacing="0" w:after="0" w:afterAutospacing="0" w:line="360" w:lineRule="auto"/>
        <w:ind w:firstLine="680"/>
        <w:jc w:val="both"/>
        <w:rPr>
          <w:color w:val="000000"/>
          <w:sz w:val="28"/>
          <w:szCs w:val="28"/>
        </w:rPr>
      </w:pPr>
      <w:r>
        <w:rPr>
          <w:rStyle w:val="a4"/>
          <w:bCs w:val="0"/>
          <w:color w:val="000000"/>
          <w:sz w:val="28"/>
          <w:szCs w:val="28"/>
        </w:rPr>
        <w:t xml:space="preserve">1.1 </w:t>
      </w:r>
      <w:r w:rsidR="007B7C26" w:rsidRPr="005D437E">
        <w:rPr>
          <w:rStyle w:val="a4"/>
          <w:bCs w:val="0"/>
          <w:color w:val="000000"/>
          <w:sz w:val="28"/>
          <w:szCs w:val="28"/>
        </w:rPr>
        <w:t xml:space="preserve">Реформы Николая I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Показания декабристов, данные во время следствия, открыли перед Николаем широкую панораму российской жизни со всеми ее неустройствами. Он приказал составить свод из этих показаний, держал его в своем кабинете и часто к нему обращался. Многое из того, о чем говорили декабристы, ему приходилось признать справедливым.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Вскоре после воцарения Николай удалил Аракчеева. Это, однако, не означало конец аракчеевщины. Многие люди, выдвинутые Аракчеевым, оставались при должностях и пользовались доверием Николая. Аракчеевские традиции были сильны до конца его царствования.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Тем не менее в первые годы правления в числе ближайших сподвижников Николая оказался ряд крупных государственных деятелей. Это прежде всего М.М. Сперанский, П.Д. Киселев и Е.Ф. Канкрин. С ними связаны главные достижения николаевского царствования.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Оставив мечты о конституции, Сперанский теперь стремился к наведению порядка в управлении, не выходя за рамки самодержавного строя. Он считал, что эту задачу невозможно решить без четко составленных законов. Со времени Соборного уложения 1649 г. накопились тысячи манифестов, указов и «положений», которые друг друга дополняли, отменяли, противоречили один другому. Отсутствие свода действующих законов затрудняло деятельность правительства, создавало почву для злоупотреблений чиновников.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По распоряжению Николая работы по составлению Свода законов были поручены группе специалистов под руководством Сперанского. Прежде всего были выявлены в архивах и расположены по хронологии все законы, принятые после 1649 г. Они были опубликованы в 51 томе «Полного собрания законов Российской империи».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Затем началась более сложная часть работы: были отобраны, расположены по определенной схеме и отредактированы все действующие законы. Иногда действующих законов не хватало для заполнения схемы, и Сперанскому с помощниками приходилось «дописывать» закон, на основании норм зарубежного права. К концу 1832 г . закончилась подготовка всех 15 томов «Свода законов Российской империи». «Император всероссийский есть монарх самодержавный и неограниченный, — гласила статья 1 «Свода законов». — Повиноваться верховной его власти не токмо за страх, но и за совесть Сам БОГ повелевает».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19 января 1833 г. «Свод законов» был одобрен Государственным советом. Николай I, присутствовавший на заседании, снял с себя орден Андрея Первозванного и возложил его на Сперанского. Таков был путь этого крупнейшего государственного деятеля. Начинал он с конституционных проектов, которые теперь пылились в архивах. Закончил — составлением «Свода законов» самодержавного государства.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первые годы своего царствования Николай I не придавал большого значения крестьянскому вопросу. Постепенно, однако, царь и его ближайшее окружение приходили к мысли, что крепостное </w:t>
      </w:r>
      <w:r w:rsidRPr="007B7C26">
        <w:rPr>
          <w:color w:val="204F60"/>
          <w:sz w:val="28"/>
          <w:szCs w:val="28"/>
          <w:u w:val="single"/>
        </w:rPr>
        <w:t>право</w:t>
      </w:r>
      <w:r w:rsidRPr="007B7C26">
        <w:rPr>
          <w:color w:val="000000"/>
          <w:sz w:val="28"/>
          <w:szCs w:val="28"/>
        </w:rPr>
        <w:t xml:space="preserve"> таит в себе опасность новой пугачевщины, что оно задерживает развитие производительных сил страны и ставит ее в невыгодное положение перед другими странами — в том числе и в военном отношении.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Разрешение крестьянского вопроса предполагалось вести постепенно и осторожно, рядом частичных реформ. Первым Шагом в этом направлении должна была стать реформа управления государственной деревней. В 1837 г . было создано Министерство государственных имуществ, которое возглавил П.Д. Киселев. Это был боевой генерал и деятельный администратор с широким кругозором. В свое время он подавал Александру I записку о постепенной отмене крепостного права. В 1837—1841 гг. Киселев добился проведения ряда мер, в результате которых удалось упорядочить управление государственными крестьянами. В их деревнях стали открываться школы, больницы, ветеринарные пункты. Малоземельные сельские общества переселялись в другие губернии на свободные земли.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Особое внимание киселевское министерство уделяло поднятию агротехнического уровня крестьянского земледелия. Широко внедрялась посадка картофеля. Местные чиновники принудительно выделяли из крестьянского надела лучшие земли, заставляли крестьян сообща сажать там картофель, а урожай изымали и распределяли по своему усмотрению, иногда даже увозили в другие места. Это называлось «общественной запашкой», призванной страховать население на случай неурожая. Крестьяне же увидели в этом попытку внедрить казенную барщину. По государственным деревням в 1840— 1844 гг. прокатилась волна «картофельных бунтов».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Помещики тоже были недовольны реформой Киселева. Они опасались, что попытки улучшить быт государственных крестьян усилят тяготение их крепостных к переходу в казенное ведомство. Еще большее недовольство помещиков вызывали дальнейшие планы Киселева. Он намеревался провести личное освобождение крестьян от крепостной зависимости, выделить им небольшие земельные наделы я точно определить размер барщины и оброка.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Недовольство помещиков и «картофельные бунты» вызвали в правительстве опасение, что с началом отмены крепостного права придут в движение все классы и сословия огромной страны. Именно роста общественного движения больше всего боялся Николай I. В 1842 г . на заседании Государственного совета он сказал: «Нет сомнения, что крепостное право, в нынешнем его положении у нас, есть зло, для всех ощутительное и очевидное, но прикасаться к нему </w:t>
      </w:r>
      <w:r w:rsidRPr="007B7C26">
        <w:rPr>
          <w:rStyle w:val="a5"/>
          <w:color w:val="000000"/>
          <w:sz w:val="28"/>
          <w:szCs w:val="28"/>
        </w:rPr>
        <w:t xml:space="preserve">теперь </w:t>
      </w:r>
      <w:r w:rsidRPr="007B7C26">
        <w:rPr>
          <w:color w:val="000000"/>
          <w:sz w:val="28"/>
          <w:szCs w:val="28"/>
        </w:rPr>
        <w:t xml:space="preserve">было бы делом еще более гибельным».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Реформа управления государственной деревней оказалась единственным значительным мероприятием в крестьянском вопросе за все 30-летнее царствование Николая I.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1825 г . внешний долг России достигал 102 млн. руб. серебром. Страна была наводнена бумажными ассигнациями, которые печатало правительство, пытаясь покрыть военные расходы и платежи по внешнему долгу. Стоимость бумажных денег неуклонно падала.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Незадолго до своей кончины Александр I назначил на пост министра финансов известного ученого-экономиста Егора Францевича Канкрина. Убежденный консерватор, Канкрин не ставил вопрос о глубоких социально-экономических реформах. Но он трезво оценивал возможности экономики крепостной России и считал, что правительство должно исходить именно из этих возможностей. Канкрин стремился ограничить государственные расходы, осторожно пользовался кредитом и придерживался системы протекционизма, облагая высокими пошлинами ввозимые в Россию товары. Это приносило доход государственной казне и защищало от конкуренции неокрепшую русскую промышленность.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Главной своей задачей Канкрнн считал упорядочение денежного обращения. В 1839 г . его основой стал серебряный рубль. Затем были выпущены кредитные билеты, которые можно было свободно обменивать на серебро. Канкрин следил, чтобы количество находившихся в обращении кредитных билетов в определенной пропорции соответствовало государственному запасу серебра (примерно шесть к одному). </w:t>
      </w:r>
    </w:p>
    <w:p w:rsidR="005D437E" w:rsidRDefault="007B7C26" w:rsidP="005D437E">
      <w:pPr>
        <w:pStyle w:val="a3"/>
        <w:spacing w:before="0" w:beforeAutospacing="0" w:after="0" w:afterAutospacing="0" w:line="360" w:lineRule="auto"/>
        <w:ind w:firstLine="680"/>
        <w:jc w:val="both"/>
        <w:rPr>
          <w:color w:val="000000"/>
          <w:sz w:val="28"/>
          <w:szCs w:val="28"/>
        </w:rPr>
      </w:pPr>
      <w:r w:rsidRPr="007B7C26">
        <w:rPr>
          <w:color w:val="000000"/>
          <w:sz w:val="28"/>
          <w:szCs w:val="28"/>
        </w:rPr>
        <w:t>Денежная реформа Канкрина (1839—1843) оказала благоприятное влияние на экономику России, способствовала росту торговли и промышленности. Кодификация законов, реформа управления государственными крестьянами и денежная реформа — таковы основные достижения николаевского царствования. С их помощью Николаю I к концу 30-х годов удалось укрепить свою Империю.</w:t>
      </w:r>
    </w:p>
    <w:p w:rsidR="007B7C26" w:rsidRPr="005D437E" w:rsidRDefault="00AD5BD9" w:rsidP="005D437E">
      <w:pPr>
        <w:pStyle w:val="a3"/>
        <w:spacing w:before="0" w:beforeAutospacing="0" w:after="0" w:afterAutospacing="0" w:line="360" w:lineRule="auto"/>
        <w:ind w:firstLine="680"/>
        <w:jc w:val="both"/>
        <w:rPr>
          <w:color w:val="000000"/>
          <w:sz w:val="28"/>
          <w:szCs w:val="28"/>
        </w:rPr>
      </w:pPr>
      <w:r>
        <w:rPr>
          <w:rStyle w:val="a4"/>
          <w:bCs w:val="0"/>
          <w:color w:val="000000"/>
          <w:sz w:val="28"/>
          <w:szCs w:val="28"/>
        </w:rPr>
        <w:t xml:space="preserve">1.2 </w:t>
      </w:r>
      <w:r w:rsidR="007B7C26" w:rsidRPr="005D437E">
        <w:rPr>
          <w:rStyle w:val="a4"/>
          <w:bCs w:val="0"/>
          <w:color w:val="000000"/>
          <w:sz w:val="28"/>
          <w:szCs w:val="28"/>
        </w:rPr>
        <w:t xml:space="preserve"> Начало кризиса николаевской Империи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Крепостное хозяйство России было малодоходным. Средства, необходимые для крупных государственных мероприятий, накапливались медленно. Но Николай I с течением времени все меньше с этим считался. Он переоценил прочность своих успехов во внутренней политике и значение своей победы над польским восстанием 1830—1831 гг., после которого у Польши была отнята конституция. Считая себя главной силой в борьбе с европейской революцией, Николай I присвоил себе функции «жандарма Европы». Это сочеталось с активной политикой на Востоке (по отношению к Турции и Ирану) и на Кавказе.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Активная внешняя политика требовала значительных военных расходов. Е.Ф. Канкрин не стеснялся указывать царю на их непосильную тяжесть. Отношения между царем и непокладистым министром становились все напряженнее. Предметом особой озабоченности Канкрина была нескончаемая кавказская война. В 1844 г ., когда ее масштабы значительно расширились, Канкрин сделал царю особое представление. Он считал, что следует либо немедленно подавить восстание горцев, либо, если это невозможно, прекратить военные действия. С мнением министра финансов не посчитались, и он ушел в отставку.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Военный конфликт на Кавказе имел давнюю историю. В ответ на набеги горских князей местные военные власти снаряжали в горы карательные экспедиции. В 1817г. началог планомерное наступление на горцев. Постепенно царски властям удалось перетянуть на свою сторону некоторых го ских князей, а непокорных вытеснить из их владений. Однако наступление русской армии вызвало подъем народного движения. Оно развивалось под знаменем ислама. Большое распространение получило его наиболее воинствующее течение — мюридизм, требовавшее от верующих полного подчинения духовному вождю (имаму) и войны с «неверными» до полной победы. В Чечне и Дагестане сложилось теократическое государство — имамат.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1834 г . имамом стал Шамиль. Личная храбрость, непримиримость в борьбе и красноречие создали ему большую популярность среди горцев. Освободив рабов и крепостных враждебных ему князей, Шамиль еще более укрепил свое положение. В начале 40-х годов ему удалось нанести ряд поражений царским войскам.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Война приобрела затяжной, изнурительный характер. Рядовые горцы страдали не только от военных невзгод, но и от поборов и произвола наместников имама (наибов), которые превращались в новых князей. Тщетно Шамиль боролся с их самоуправством, а иногда закрывал на это глаза. Он и сам был деспотичен и жесток. Постепенно имам стал терять влияние среди горцев. Чувствуя это, он искал все более тесных связей с Турцией. Он обещал «повиноваться великому султану» «до последней минуты жизни».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Но султана мало беспокоила судьба горских повстанцев. Их положение становилось все тяжелее. Когда повстанцы были вытеснены из Чечни, в горном Дагестане начался голод. В 1859 г . Шамиль был окружен в ауле Гуниб и сдался в плен. Так завершилась Кавказская война, продолжавшаяся свыше 40 лет, принесшая много горя и страданий всем народам, которых она затронула.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В феврале 1848 г . во Франции, после победоносного народного восстания, была провозглашена республика. Узнав об этом, Николай I воскликнул: «Седлайте коней, господа офицеры!» Он горел желанием вмешаться в события. Однако ему не удалось организовать новый поход на Париж. Вскоре революционное движение охватило Германию и Австрию. 15 марта 1848 г . началась венгерская революция. Австрийский император Франц Иосиф обратился за помощью к Николаю. В мае 1849 г . царские войска вторглись в Венгрию и к августу, совместно с австрийской армией, сломили сопротивление венгерских войск. </w:t>
      </w:r>
    </w:p>
    <w:p w:rsidR="007B7C26" w:rsidRP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 xml:space="preserve">Николай I торжествовал победу, нимало не задумываясь над тем, что венгерская кампания окончательно вывела из равновесия шаткую финансовую систему Империи. Новый министр финансов, Ф.П. Вронченко, трепетавший перед императором, напечатал такую массу кредитных билетов, что стало трудно обменивать их на серебро. В 1854 г . (уже во время Крымской войны) свободный размен их был ограничен. К концу царствования Николая I внешний долг России достиг 278 млн. руб., более чем вдвое превысив ту сумму долга, которую оставил Александр I. </w:t>
      </w:r>
    </w:p>
    <w:p w:rsidR="007B7C26" w:rsidRDefault="007B7C26" w:rsidP="007B7C26">
      <w:pPr>
        <w:pStyle w:val="a3"/>
        <w:spacing w:before="0" w:beforeAutospacing="0" w:after="0" w:afterAutospacing="0" w:line="360" w:lineRule="auto"/>
        <w:ind w:firstLine="680"/>
        <w:jc w:val="both"/>
        <w:rPr>
          <w:color w:val="000000"/>
          <w:sz w:val="28"/>
          <w:szCs w:val="28"/>
        </w:rPr>
      </w:pPr>
      <w:r w:rsidRPr="007B7C26">
        <w:rPr>
          <w:color w:val="000000"/>
          <w:sz w:val="28"/>
          <w:szCs w:val="28"/>
        </w:rPr>
        <w:t>Огромные средства, направляемые на военные нужды, расходовались нерационально. Иностранные наблюдатели отмечали крайнее увлечение русских властей военными парадами и смотрами. Между тем, с начала 40-х годов европейские армии стали переходить на скорострельное вооружение, а военно-морские силы — на паровые двигатели. Николай I, живший представлениями эпохи наполеоновских войн, не замечал растущей военной отсталости России. Не видел он и того, что его Империя стоит на пороге жестокого кризиса.</w:t>
      </w: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C73B68" w:rsidRDefault="00C73B68" w:rsidP="00B744DC">
      <w:pPr>
        <w:pStyle w:val="21"/>
        <w:spacing w:line="360" w:lineRule="auto"/>
        <w:ind w:firstLine="709"/>
        <w:rPr>
          <w:b/>
          <w:sz w:val="32"/>
          <w:szCs w:val="32"/>
        </w:rPr>
      </w:pPr>
    </w:p>
    <w:p w:rsidR="00C73B68" w:rsidRDefault="00C73B68" w:rsidP="00B744DC">
      <w:pPr>
        <w:pStyle w:val="21"/>
        <w:spacing w:line="360" w:lineRule="auto"/>
        <w:ind w:firstLine="709"/>
        <w:rPr>
          <w:b/>
          <w:sz w:val="32"/>
          <w:szCs w:val="32"/>
        </w:rPr>
      </w:pPr>
    </w:p>
    <w:p w:rsidR="00C73B68" w:rsidRDefault="00C73B68" w:rsidP="00B744DC">
      <w:pPr>
        <w:pStyle w:val="21"/>
        <w:spacing w:line="360" w:lineRule="auto"/>
        <w:ind w:firstLine="709"/>
        <w:rPr>
          <w:b/>
          <w:sz w:val="32"/>
          <w:szCs w:val="32"/>
        </w:rPr>
      </w:pPr>
    </w:p>
    <w:p w:rsidR="00C73B68" w:rsidRDefault="00C73B68" w:rsidP="00B744DC">
      <w:pPr>
        <w:pStyle w:val="21"/>
        <w:spacing w:line="360" w:lineRule="auto"/>
        <w:ind w:firstLine="709"/>
        <w:rPr>
          <w:b/>
          <w:sz w:val="32"/>
          <w:szCs w:val="32"/>
        </w:rPr>
      </w:pPr>
    </w:p>
    <w:p w:rsidR="005D437E" w:rsidRDefault="00B744DC" w:rsidP="00B744DC">
      <w:pPr>
        <w:pStyle w:val="21"/>
        <w:spacing w:line="360" w:lineRule="auto"/>
        <w:ind w:firstLine="709"/>
        <w:rPr>
          <w:b/>
          <w:sz w:val="32"/>
          <w:szCs w:val="32"/>
        </w:rPr>
      </w:pPr>
      <w:r w:rsidRPr="00B744DC">
        <w:rPr>
          <w:b/>
          <w:sz w:val="32"/>
          <w:szCs w:val="32"/>
        </w:rPr>
        <w:t xml:space="preserve">2. </w:t>
      </w:r>
      <w:r w:rsidR="005D437E" w:rsidRPr="005D437E">
        <w:rPr>
          <w:b/>
          <w:sz w:val="32"/>
          <w:szCs w:val="32"/>
        </w:rPr>
        <w:t xml:space="preserve">Общественная мысль в России в 30 – 40-х гг. </w:t>
      </w:r>
      <w:r w:rsidR="005D437E" w:rsidRPr="005D437E">
        <w:rPr>
          <w:b/>
          <w:sz w:val="32"/>
          <w:szCs w:val="32"/>
          <w:lang w:val="en-US"/>
        </w:rPr>
        <w:t>XIX</w:t>
      </w:r>
      <w:r w:rsidR="005D437E" w:rsidRPr="005D437E">
        <w:rPr>
          <w:b/>
          <w:sz w:val="32"/>
          <w:szCs w:val="32"/>
        </w:rPr>
        <w:t xml:space="preserve"> в.</w:t>
      </w:r>
    </w:p>
    <w:p w:rsidR="00B744DC" w:rsidRPr="00C73B68" w:rsidRDefault="00B744DC" w:rsidP="00B744DC">
      <w:pPr>
        <w:pStyle w:val="21"/>
        <w:spacing w:line="360" w:lineRule="auto"/>
        <w:ind w:firstLine="709"/>
        <w:jc w:val="both"/>
        <w:rPr>
          <w:szCs w:val="28"/>
        </w:rPr>
      </w:pPr>
      <w:r w:rsidRPr="00B744DC">
        <w:rPr>
          <w:szCs w:val="28"/>
        </w:rPr>
        <w:t>  Россию времени правления Николая I нередко называют «фасадной империей»: внешний блеск скрывал острые и болезненные проблемы, стоящие перед страной. Их осознанию, поиску корней, выработке решений была подчинена идейная, духовная жизнь русского общества в эти годы. Нет ничего удивительного в том, что спектр предложенных тогда решений оказался чрезвычайно широким. Произошло оформление направлений общественной мысли, которые сохранят свое влияние на протяжении всего XIX столетия: официальное (консервативно-монархическое), либеральное (представленное взглядами западников и славянофилов) и революционное (социалистическое).</w:t>
      </w:r>
      <w:r w:rsidRPr="00B744DC">
        <w:rPr>
          <w:szCs w:val="28"/>
        </w:rPr>
        <w:br/>
        <w:t>         Консервативно-монархическое направление нашло выражение в знаменитой формуле министра народного просвещения С. С. Уварова: «Православие, самодержавие, народность». Россия, согласно этой теории, — это самобытная страна, основами бытия которой являются самодержавие, единственная форма правления, которую поддерживает русский народ; православие, исконное воплощение его духовности и надежная опора единовластия монарха; народность, неразрывно связующая самодержца и общество. В монархии сосредоточены интересы страны и народа, вот почему необходимы не отказ от самодержавного принципа управления, а его всемерное укрепление, не преобразования, а сохранение существующего порядка, не оглядка на Европу, а борьба с «крамолой». Независимая общественная мысль развивалась в оппозиции к официальной теории, под жестким давлением власти, всеми силами внедрявшей в общественное сознание «триаду Уварова». Трагическая судьба П. Я. Чаадаева, в «Первом философическом письме» (журнал «Телескоп», 1836) высказавшем горькие, обидные и многими крупными писателями (А. С. Пушкиным в их числе) отвергнутые мысли об одиночестве России, «ничего не давшей миру, ничему не научившей его», в этом смысле показательна.</w:t>
      </w:r>
    </w:p>
    <w:p w:rsidR="00B744DC" w:rsidRPr="00C73B68" w:rsidRDefault="00B744DC" w:rsidP="00B744DC">
      <w:pPr>
        <w:pStyle w:val="21"/>
        <w:spacing w:line="360" w:lineRule="auto"/>
        <w:ind w:firstLine="709"/>
        <w:jc w:val="both"/>
        <w:rPr>
          <w:szCs w:val="28"/>
        </w:rPr>
      </w:pPr>
      <w:r w:rsidRPr="00B744DC">
        <w:rPr>
          <w:szCs w:val="28"/>
        </w:rPr>
        <w:t>Формой существования либеральных и революционных идей в 30—40-е гг. стали немногочисленные кружки. Именно в них определилась идеология основных течений русского либерализма тех лет — западничества и славянофильства. И западники, и славянофилы отрицали революционные способы переустройства страны, возлагая главные надежды на силу общественного мнения и готовность власти к преобразованиям. В центре споров между ними оказался вопрос об историческом пути России, о ее прошлом и будущем.</w:t>
      </w:r>
    </w:p>
    <w:p w:rsidR="005D437E" w:rsidRPr="00B744DC" w:rsidRDefault="00B744DC" w:rsidP="00B744DC">
      <w:pPr>
        <w:pStyle w:val="21"/>
        <w:spacing w:line="360" w:lineRule="auto"/>
        <w:ind w:firstLine="709"/>
        <w:jc w:val="both"/>
        <w:rPr>
          <w:b/>
          <w:szCs w:val="28"/>
        </w:rPr>
      </w:pPr>
      <w:r w:rsidRPr="00B744DC">
        <w:rPr>
          <w:szCs w:val="28"/>
        </w:rPr>
        <w:t>Западники (Т. Н. Грановский, К. Д. Кавелин, Б. Н. Чичерин и др.) утверждали, что Россия развивается в том же направлении и по тем же законам, что и европейские страны. Она лишь отстает от них, и задача состоит в том, чтобы преодолеть это отставание: отменить крепостное право, ввести конституционные формы правления (Россия должна стать либо конституционной монархией, либо республикой) , провести судебную и военную реформы. Идеал для западников — Петр I, решительно двинувший страну на европейский путь, попытавшийся преодолеть ее вековое отставание.</w:t>
      </w:r>
      <w:r w:rsidRPr="00B744DC">
        <w:rPr>
          <w:szCs w:val="28"/>
        </w:rPr>
        <w:br/>
        <w:t>         Славянофилы (А. С. Хомяков, Ю. Ф. Самарин, С. Т. и К. С. Аксаковы, И. В. и П. В. Киреевские), напротив, к личности и деятельности Петра I относились весьма критически. Он нарушил исконную самобытность России. В отличие от Европы допетровская Русь, по их мнению, не знала социальной розни и классовой борьбы. Община обеспечивала гармонию и согласие в обществе, нормой жизни которого было превосходство интересов целого (коллектива, государства) над частными интересами отдельной личности. Духовной основой социальной гармонии являлось православие. Что касается государства, то оно служило интересам общества, не нарушая его независимости в решении важных для него вопросов. Петр I, насильственно сломав сложившийся порядок, самодержавие превратил в деспотизм, утвердил крепостничество со всеми его дикостями, подчинил общество всес</w:t>
      </w:r>
      <w:r>
        <w:rPr>
          <w:szCs w:val="28"/>
        </w:rPr>
        <w:t>ильной и алчной бюрократии. Сла</w:t>
      </w:r>
      <w:r w:rsidRPr="00B744DC">
        <w:rPr>
          <w:szCs w:val="28"/>
        </w:rPr>
        <w:t>вянофилы считали необходимым отменить крепостничество, восстановить утраченную связь народа и самодержавной власти, возродить Земские соборы, поддержать крестьянскую общину, освободить ее от опеки помещиков и чиновников. Революционное направление общественной мысли в 20—30-е гг. развивалось под влиянием идей декабристов (кружки братьев Крицких, Н. П. Сунгурова и др.). В 40-е гг. характер революционной мысли изменился. Все большую популярность приобретали социалистические учения. В Россию проникали учения европейских социалистов-утопистов А. Сен-Симона, Р. Оуэна, Ш. Фурье. Особенно значительной популярностью пользовались идеи Фурье (кружок М. В. Петра-шевского, разгромленный правительством в 1849 г.; среди его членов были Ф. М. Достоевский, М. Е. Салтыков-Щедрин и др.). Глубокое влияние этих учений испытал и А. И. Герцен, увлекавшийся также теориями западников. Соединяя представления о том, что Россия должна идти по европейскому пути, с критическим отношением к капиталистическим порядкам, Герцен пришел к выводу, что именно России предстоит проложить путь к справедливому общественному строю — к социализму. В начале 50-х гг., находясь в эмиграции, он разработал теорию «русского», или «общинного», социализма. Герцен полагал, что Россия обладает преимуществом перед европейскими странами — крестьянской общиной, которая легко и органично воспримет идеи социализма. В общине с ее совместным землепользованием, традициями самоуправления и взаимопомощи он видел «ячейку социализма». Отмена крепостного права, наделение крестьян землей, считал Герцен, приведут Россию к социализму.</w:t>
      </w:r>
    </w:p>
    <w:p w:rsidR="005D437E" w:rsidRPr="00B744DC" w:rsidRDefault="005D437E" w:rsidP="00B744DC">
      <w:pPr>
        <w:pStyle w:val="21"/>
        <w:spacing w:line="360" w:lineRule="auto"/>
        <w:ind w:firstLine="709"/>
        <w:jc w:val="both"/>
        <w:rPr>
          <w:b/>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5D437E" w:rsidRDefault="005D437E" w:rsidP="007B7C26">
      <w:pPr>
        <w:pStyle w:val="a3"/>
        <w:spacing w:before="0" w:beforeAutospacing="0" w:after="0" w:afterAutospacing="0" w:line="360" w:lineRule="auto"/>
        <w:ind w:firstLine="680"/>
        <w:jc w:val="both"/>
        <w:rPr>
          <w:color w:val="000000"/>
          <w:sz w:val="28"/>
          <w:szCs w:val="28"/>
        </w:rPr>
      </w:pPr>
    </w:p>
    <w:p w:rsidR="00C73B68" w:rsidRPr="00C73B68" w:rsidRDefault="00C73B68" w:rsidP="00C73B68">
      <w:pPr>
        <w:spacing w:after="0" w:line="240" w:lineRule="auto"/>
        <w:jc w:val="center"/>
        <w:rPr>
          <w:rFonts w:ascii="Times New Roman" w:hAnsi="Times New Roman"/>
          <w:b/>
          <w:color w:val="000000"/>
          <w:sz w:val="32"/>
          <w:szCs w:val="32"/>
        </w:rPr>
      </w:pPr>
      <w:r w:rsidRPr="00C73B68">
        <w:rPr>
          <w:rFonts w:ascii="Times New Roman" w:hAnsi="Times New Roman"/>
          <w:b/>
          <w:color w:val="000000"/>
          <w:sz w:val="32"/>
          <w:szCs w:val="32"/>
        </w:rPr>
        <w:t>Заключение</w:t>
      </w:r>
    </w:p>
    <w:p w:rsidR="00C73B68" w:rsidRDefault="00C73B68" w:rsidP="00C73B68">
      <w:pPr>
        <w:spacing w:after="0" w:line="240" w:lineRule="auto"/>
        <w:rPr>
          <w:rFonts w:ascii="Verdana" w:hAnsi="Verdana"/>
          <w:color w:val="000000"/>
          <w:sz w:val="20"/>
          <w:szCs w:val="20"/>
        </w:rPr>
      </w:pPr>
    </w:p>
    <w:p w:rsidR="00B64BF0" w:rsidRPr="00B64BF0" w:rsidRDefault="00B64BF0" w:rsidP="00B64BF0">
      <w:pPr>
        <w:tabs>
          <w:tab w:val="left" w:pos="7380"/>
        </w:tabs>
        <w:spacing w:after="0" w:line="360" w:lineRule="auto"/>
        <w:ind w:firstLine="680"/>
        <w:jc w:val="both"/>
        <w:rPr>
          <w:rFonts w:ascii="Times New Roman" w:hAnsi="Times New Roman"/>
          <w:sz w:val="28"/>
          <w:szCs w:val="28"/>
        </w:rPr>
      </w:pPr>
      <w:r w:rsidRPr="00B64BF0">
        <w:rPr>
          <w:rFonts w:ascii="Times New Roman" w:hAnsi="Times New Roman"/>
          <w:sz w:val="28"/>
          <w:szCs w:val="28"/>
        </w:rPr>
        <w:t xml:space="preserve">             Из</w:t>
      </w:r>
      <w:r>
        <w:rPr>
          <w:rFonts w:ascii="Times New Roman" w:hAnsi="Times New Roman"/>
          <w:sz w:val="28"/>
          <w:szCs w:val="28"/>
        </w:rPr>
        <w:t>-</w:t>
      </w:r>
      <w:r w:rsidRPr="00B64BF0">
        <w:rPr>
          <w:rFonts w:ascii="Times New Roman" w:hAnsi="Times New Roman"/>
          <w:sz w:val="28"/>
          <w:szCs w:val="28"/>
        </w:rPr>
        <w:t>за недостатка решительности все законодательство Николая о крестьянах осталось без практических последствий, которые надо отличать от перемен в праве. Трудно объяснить эту непоследовательность и эту нерешительность. Среди толков, вызванных законом 2 апреля, в бумагах Киселева записано и одно любопытное возражение, которое тогда часто повторяли. Некий дворянин говорил: "Зачем нас мучают этими полумерами? Разве в России нет верховной власти, которая может приказать землевладельцам отпустить своих крестьян на волю с землей или без земли? Это вправе сделать верховная власть. Дворянство, всегда верно преданное престолу, получив приказ исполнить это, исполнило бы его". Что можно было сказать против этого возражения, шедшего из среды помещиков, которые были против освобождения крестьян? Надо думать, что недостаток решимости и последовательности, боязнь пользоваться верховной властью объясняются недостатком знакомства со средой и настоящим того класса, интересы которого преимущественно были связаны с крепостным правом. Дворянство при Николае внушало более страха, чем при Александре. Рассматривая бумаги неофициального комитета, который собирался при Александре в начале его царствования, мы там встречаем такие суждения графа Строганова о дворянстве, которые показывают, что государственные люди того времени вовсе не считали его средой, способной дать правительству оппозицию.</w:t>
      </w:r>
    </w:p>
    <w:p w:rsidR="00B64BF0" w:rsidRPr="00B64BF0" w:rsidRDefault="00B64BF0" w:rsidP="00B64BF0">
      <w:pPr>
        <w:pStyle w:val="31"/>
        <w:spacing w:after="0" w:line="360" w:lineRule="auto"/>
        <w:ind w:firstLine="680"/>
        <w:jc w:val="both"/>
        <w:rPr>
          <w:rFonts w:ascii="Times New Roman" w:hAnsi="Times New Roman"/>
          <w:sz w:val="28"/>
          <w:szCs w:val="28"/>
        </w:rPr>
      </w:pPr>
      <w:r w:rsidRPr="00B64BF0">
        <w:rPr>
          <w:rFonts w:ascii="Times New Roman" w:hAnsi="Times New Roman"/>
          <w:sz w:val="28"/>
          <w:szCs w:val="28"/>
        </w:rPr>
        <w:t xml:space="preserve">      Главной причиной неудач России в Крымской войне была отсталая феодально-крепостническая экономика, оказавшаяся не в состоянии выдержать тяжесть продолжительной войны. Отсюда и другие причины: плохое оснащение и вооружение армии и Флота. Неумелое и нерешительное руководство в боевых действиях. Крымская война обострила кризис феодально-крепостнического строя в России и ускорила осознание правящими кругами неизбежности реформ.</w:t>
      </w:r>
    </w:p>
    <w:p w:rsidR="00B64BF0" w:rsidRPr="00B64BF0" w:rsidRDefault="00B64BF0" w:rsidP="00B64BF0">
      <w:pPr>
        <w:spacing w:after="0" w:line="360" w:lineRule="auto"/>
        <w:ind w:firstLine="680"/>
        <w:jc w:val="both"/>
        <w:rPr>
          <w:rFonts w:ascii="Times New Roman" w:hAnsi="Times New Roman"/>
          <w:sz w:val="28"/>
          <w:szCs w:val="28"/>
        </w:rPr>
      </w:pPr>
      <w:r w:rsidRPr="00B64BF0">
        <w:rPr>
          <w:rFonts w:ascii="Times New Roman" w:hAnsi="Times New Roman"/>
          <w:sz w:val="28"/>
          <w:szCs w:val="28"/>
        </w:rPr>
        <w:t xml:space="preserve">      Образ Николая I в позднейшей литературе приобрел в значительной степени одиозный характер, император представал символом тупой реакции и обскурантизма, что явно не учитывало всего многообразия его личности.</w:t>
      </w:r>
    </w:p>
    <w:p w:rsidR="00B64BF0" w:rsidRPr="00B64BF0" w:rsidRDefault="00B64BF0" w:rsidP="00B64BF0">
      <w:pPr>
        <w:pStyle w:val="aa"/>
        <w:spacing w:after="0" w:line="360" w:lineRule="auto"/>
        <w:ind w:firstLine="680"/>
        <w:jc w:val="both"/>
        <w:rPr>
          <w:rFonts w:ascii="Times New Roman" w:hAnsi="Times New Roman"/>
          <w:sz w:val="28"/>
          <w:szCs w:val="28"/>
        </w:rPr>
      </w:pPr>
      <w:r w:rsidRPr="00B64BF0">
        <w:rPr>
          <w:rFonts w:ascii="Times New Roman" w:hAnsi="Times New Roman"/>
          <w:sz w:val="28"/>
          <w:szCs w:val="28"/>
        </w:rPr>
        <w:t xml:space="preserve">      Тяжелое психологическое потрясение от военных неудач подорвало здоровье Николая, и случайная простуда стала для него роковой. Николай умер в феврале 1855 года в самый разгар севастопольской кампании. Поражение в Крымской войне значительно ослабило Россию, окончательно распалась венская система, опиравшаяся на австро-прусский союз. Россия утратила руководящую роль в международных делах, уступив место Франции. </w:t>
      </w:r>
    </w:p>
    <w:p w:rsidR="00B64BF0" w:rsidRDefault="00B64BF0" w:rsidP="00B64BF0">
      <w:pPr>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B64BF0">
      <w:pPr>
        <w:pStyle w:val="aa"/>
        <w:jc w:val="both"/>
        <w:rPr>
          <w:rFonts w:ascii="Arial" w:hAnsi="Arial" w:cs="Arial"/>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B64BF0" w:rsidRDefault="00B64BF0" w:rsidP="007B7C26">
      <w:pPr>
        <w:spacing w:after="0" w:line="360" w:lineRule="auto"/>
        <w:ind w:firstLine="680"/>
        <w:jc w:val="both"/>
        <w:rPr>
          <w:rFonts w:ascii="Times New Roman" w:hAnsi="Times New Roman"/>
          <w:b/>
          <w:sz w:val="28"/>
          <w:szCs w:val="28"/>
        </w:rPr>
      </w:pPr>
    </w:p>
    <w:p w:rsidR="00AD5BD9" w:rsidRPr="00C73B68" w:rsidRDefault="00AD5BD9" w:rsidP="007B7C26">
      <w:pPr>
        <w:spacing w:after="0" w:line="360" w:lineRule="auto"/>
        <w:ind w:firstLine="680"/>
        <w:jc w:val="both"/>
        <w:rPr>
          <w:rFonts w:ascii="Times New Roman" w:hAnsi="Times New Roman"/>
          <w:b/>
          <w:sz w:val="28"/>
          <w:szCs w:val="28"/>
        </w:rPr>
      </w:pPr>
      <w:r w:rsidRPr="00C73B68">
        <w:rPr>
          <w:rFonts w:ascii="Times New Roman" w:hAnsi="Times New Roman"/>
          <w:b/>
          <w:sz w:val="28"/>
          <w:szCs w:val="28"/>
        </w:rPr>
        <w:t>Литература:</w:t>
      </w:r>
    </w:p>
    <w:p w:rsidR="00AD5BD9" w:rsidRPr="00AD5BD9" w:rsidRDefault="00AD5BD9" w:rsidP="00AD5BD9">
      <w:pPr>
        <w:pStyle w:val="1"/>
        <w:numPr>
          <w:ilvl w:val="0"/>
          <w:numId w:val="1"/>
        </w:numPr>
        <w:spacing w:before="0" w:line="360" w:lineRule="auto"/>
        <w:jc w:val="both"/>
        <w:rPr>
          <w:rFonts w:ascii="Times New Roman" w:hAnsi="Times New Roman"/>
          <w:b w:val="0"/>
          <w:color w:val="auto"/>
        </w:rPr>
      </w:pPr>
      <w:r w:rsidRPr="00AD5BD9">
        <w:rPr>
          <w:rFonts w:ascii="Times New Roman" w:hAnsi="Times New Roman"/>
          <w:b w:val="0"/>
          <w:color w:val="auto"/>
        </w:rPr>
        <w:t xml:space="preserve">Боханов А.Н., Горинов М.М История России с древнейших времен до конца XX века. в 3-х книгах. Книга </w:t>
      </w:r>
      <w:r w:rsidRPr="00AD5BD9">
        <w:rPr>
          <w:rFonts w:ascii="Times New Roman" w:hAnsi="Times New Roman"/>
          <w:b w:val="0"/>
          <w:color w:val="auto"/>
          <w:lang w:val="en-US"/>
        </w:rPr>
        <w:t>II</w:t>
      </w:r>
      <w:r w:rsidRPr="00AD5BD9">
        <w:rPr>
          <w:rFonts w:ascii="Times New Roman" w:hAnsi="Times New Roman"/>
          <w:b w:val="0"/>
          <w:color w:val="auto"/>
        </w:rPr>
        <w:t>. История России с</w:t>
      </w:r>
      <w:r>
        <w:rPr>
          <w:rFonts w:ascii="Times New Roman" w:hAnsi="Times New Roman"/>
          <w:b w:val="0"/>
          <w:color w:val="auto"/>
        </w:rPr>
        <w:t xml:space="preserve"> начала XVIII до конца XIX века.</w:t>
      </w:r>
    </w:p>
    <w:p w:rsidR="00AD5BD9" w:rsidRPr="00AD5BD9" w:rsidRDefault="00AD5BD9" w:rsidP="00AD5BD9">
      <w:pPr>
        <w:pStyle w:val="21"/>
        <w:numPr>
          <w:ilvl w:val="0"/>
          <w:numId w:val="1"/>
        </w:numPr>
        <w:spacing w:line="360" w:lineRule="auto"/>
        <w:jc w:val="both"/>
        <w:rPr>
          <w:szCs w:val="28"/>
        </w:rPr>
      </w:pPr>
      <w:r w:rsidRPr="00AD5BD9">
        <w:rPr>
          <w:spacing w:val="-6"/>
          <w:szCs w:val="28"/>
        </w:rPr>
        <w:t>Дворниченко А. Ю., Кащенко С. Г., Флоринский М. Ф.</w:t>
      </w:r>
      <w:r w:rsidRPr="00AD5BD9">
        <w:rPr>
          <w:szCs w:val="28"/>
        </w:rPr>
        <w:t xml:space="preserve"> Отечественная история (до </w:t>
      </w:r>
      <w:smartTag w:uri="urn:schemas-microsoft-com:office:smarttags" w:element="metricconverter">
        <w:smartTagPr>
          <w:attr w:name="ProductID" w:val="1917 г"/>
        </w:smartTagPr>
        <w:r w:rsidRPr="00AD5BD9">
          <w:rPr>
            <w:szCs w:val="28"/>
          </w:rPr>
          <w:t>1917 г</w:t>
        </w:r>
      </w:smartTag>
      <w:r w:rsidRPr="00AD5BD9">
        <w:rPr>
          <w:szCs w:val="28"/>
        </w:rPr>
        <w:t>.) : учеб. пос. / под ред. проф. И. Я.</w:t>
      </w:r>
      <w:r w:rsidRPr="00AD5BD9">
        <w:rPr>
          <w:szCs w:val="28"/>
          <w:lang w:val="en-US"/>
        </w:rPr>
        <w:t>  </w:t>
      </w:r>
      <w:r w:rsidRPr="00AD5BD9">
        <w:rPr>
          <w:szCs w:val="28"/>
        </w:rPr>
        <w:t>Фроянова. – М., 2002. – С. 285 – 305.</w:t>
      </w:r>
    </w:p>
    <w:p w:rsidR="00AD5BD9" w:rsidRPr="00AD5BD9" w:rsidRDefault="00AD5BD9" w:rsidP="00AD5BD9">
      <w:pPr>
        <w:pStyle w:val="21"/>
        <w:numPr>
          <w:ilvl w:val="0"/>
          <w:numId w:val="1"/>
        </w:numPr>
        <w:spacing w:line="360" w:lineRule="auto"/>
        <w:jc w:val="both"/>
        <w:rPr>
          <w:szCs w:val="28"/>
        </w:rPr>
      </w:pPr>
      <w:r w:rsidRPr="00AD5BD9">
        <w:rPr>
          <w:szCs w:val="28"/>
        </w:rPr>
        <w:t>Деревянко</w:t>
      </w:r>
      <w:r w:rsidRPr="00AD5BD9">
        <w:rPr>
          <w:szCs w:val="28"/>
          <w:lang w:val="en-US"/>
        </w:rPr>
        <w:t> </w:t>
      </w:r>
      <w:r w:rsidRPr="00AD5BD9">
        <w:rPr>
          <w:szCs w:val="28"/>
        </w:rPr>
        <w:t>А.</w:t>
      </w:r>
      <w:r w:rsidRPr="00AD5BD9">
        <w:rPr>
          <w:szCs w:val="28"/>
          <w:lang w:val="en-US"/>
        </w:rPr>
        <w:t> </w:t>
      </w:r>
      <w:r w:rsidRPr="00AD5BD9">
        <w:rPr>
          <w:szCs w:val="28"/>
        </w:rPr>
        <w:t>П., Шабельникова</w:t>
      </w:r>
      <w:r w:rsidRPr="00AD5BD9">
        <w:rPr>
          <w:szCs w:val="28"/>
          <w:lang w:val="en-US"/>
        </w:rPr>
        <w:t> </w:t>
      </w:r>
      <w:r w:rsidRPr="00AD5BD9">
        <w:rPr>
          <w:szCs w:val="28"/>
        </w:rPr>
        <w:t>Н.</w:t>
      </w:r>
      <w:r w:rsidRPr="00AD5BD9">
        <w:rPr>
          <w:szCs w:val="28"/>
          <w:lang w:val="en-US"/>
        </w:rPr>
        <w:t> </w:t>
      </w:r>
      <w:r w:rsidRPr="00AD5BD9">
        <w:rPr>
          <w:szCs w:val="28"/>
        </w:rPr>
        <w:t>А. История России : учеб. пособие. – М., 2006. – С. 186 – 191.</w:t>
      </w:r>
    </w:p>
    <w:p w:rsidR="00AD5BD9" w:rsidRPr="00AD5BD9" w:rsidRDefault="00AD5BD9" w:rsidP="00AD5BD9">
      <w:pPr>
        <w:pStyle w:val="21"/>
        <w:numPr>
          <w:ilvl w:val="0"/>
          <w:numId w:val="1"/>
        </w:numPr>
        <w:spacing w:line="360" w:lineRule="auto"/>
        <w:jc w:val="both"/>
        <w:rPr>
          <w:szCs w:val="28"/>
        </w:rPr>
      </w:pPr>
      <w:r w:rsidRPr="00AD5BD9">
        <w:rPr>
          <w:szCs w:val="28"/>
        </w:rPr>
        <w:t>История России с древнейших времен до 1861 года : учеб. для вузов / под ред. Н. И. Павленко. – М., 2000. – С. 473 – 519.</w:t>
      </w:r>
    </w:p>
    <w:p w:rsidR="00AD5BD9" w:rsidRPr="00AD5BD9" w:rsidRDefault="00AD5BD9" w:rsidP="00AD5BD9">
      <w:pPr>
        <w:pStyle w:val="aa"/>
        <w:numPr>
          <w:ilvl w:val="0"/>
          <w:numId w:val="1"/>
        </w:numPr>
        <w:spacing w:after="0" w:line="360" w:lineRule="auto"/>
        <w:jc w:val="both"/>
        <w:rPr>
          <w:rFonts w:ascii="Times New Roman" w:hAnsi="Times New Roman"/>
          <w:sz w:val="28"/>
          <w:szCs w:val="28"/>
        </w:rPr>
      </w:pPr>
      <w:r w:rsidRPr="00AD5BD9">
        <w:rPr>
          <w:rFonts w:ascii="Times New Roman" w:hAnsi="Times New Roman"/>
          <w:sz w:val="28"/>
          <w:szCs w:val="28"/>
        </w:rPr>
        <w:t>Ключевский В. О. Русская история : полный курс лекций : в 3 кн. –М., 1995. – Кн. 3. – С. 431 – 449.</w:t>
      </w:r>
    </w:p>
    <w:p w:rsidR="00AD5BD9" w:rsidRPr="00AD5BD9" w:rsidRDefault="00AD5BD9" w:rsidP="00AD5BD9">
      <w:pPr>
        <w:pStyle w:val="21"/>
        <w:numPr>
          <w:ilvl w:val="0"/>
          <w:numId w:val="1"/>
        </w:numPr>
        <w:spacing w:line="360" w:lineRule="auto"/>
        <w:jc w:val="both"/>
        <w:rPr>
          <w:szCs w:val="28"/>
        </w:rPr>
      </w:pPr>
      <w:r w:rsidRPr="00AD5BD9">
        <w:rPr>
          <w:szCs w:val="28"/>
        </w:rPr>
        <w:t xml:space="preserve">Корнилов А. А. Курс русской истории </w:t>
      </w:r>
      <w:r w:rsidRPr="00AD5BD9">
        <w:rPr>
          <w:szCs w:val="28"/>
          <w:lang w:val="en-US"/>
        </w:rPr>
        <w:t>XIX</w:t>
      </w:r>
      <w:r w:rsidRPr="00AD5BD9">
        <w:rPr>
          <w:szCs w:val="28"/>
        </w:rPr>
        <w:t xml:space="preserve"> века. – М., 2004. – С. 271 – 373. </w:t>
      </w:r>
    </w:p>
    <w:p w:rsidR="00AD5BD9" w:rsidRPr="00AD5BD9" w:rsidRDefault="00AD5BD9" w:rsidP="00AD5BD9">
      <w:pPr>
        <w:pStyle w:val="aa"/>
        <w:numPr>
          <w:ilvl w:val="0"/>
          <w:numId w:val="1"/>
        </w:numPr>
        <w:spacing w:after="0" w:line="360" w:lineRule="auto"/>
        <w:jc w:val="both"/>
        <w:rPr>
          <w:rFonts w:ascii="Times New Roman" w:hAnsi="Times New Roman"/>
          <w:sz w:val="28"/>
          <w:szCs w:val="28"/>
        </w:rPr>
      </w:pPr>
      <w:r w:rsidRPr="00AD5BD9">
        <w:rPr>
          <w:rFonts w:ascii="Times New Roman" w:hAnsi="Times New Roman"/>
          <w:sz w:val="28"/>
          <w:szCs w:val="28"/>
        </w:rPr>
        <w:t>Платонов С. Ф. Курс лекций по русской истории. – М., 2005. – С. 384 – 396.</w:t>
      </w:r>
    </w:p>
    <w:p w:rsidR="00AD5BD9" w:rsidRPr="00AD5BD9" w:rsidRDefault="00AD5BD9" w:rsidP="00AD5BD9">
      <w:pPr>
        <w:pStyle w:val="ac"/>
        <w:numPr>
          <w:ilvl w:val="0"/>
          <w:numId w:val="1"/>
        </w:numPr>
        <w:spacing w:after="0" w:line="360" w:lineRule="auto"/>
        <w:jc w:val="both"/>
        <w:rPr>
          <w:rFonts w:ascii="Times New Roman" w:hAnsi="Times New Roman"/>
          <w:sz w:val="28"/>
          <w:szCs w:val="28"/>
        </w:rPr>
      </w:pPr>
      <w:r w:rsidRPr="00AD5BD9">
        <w:rPr>
          <w:rFonts w:ascii="Times New Roman" w:hAnsi="Times New Roman"/>
          <w:sz w:val="28"/>
          <w:szCs w:val="28"/>
        </w:rPr>
        <w:t>Пушкарев С. Г. Обзор русской истории. – СПб., 2002. – С. 343</w:t>
      </w:r>
      <w:r w:rsidRPr="00AD5BD9">
        <w:rPr>
          <w:rFonts w:ascii="Times New Roman" w:hAnsi="Times New Roman"/>
          <w:sz w:val="28"/>
          <w:szCs w:val="28"/>
          <w:lang w:val="en-US"/>
        </w:rPr>
        <w:t> </w:t>
      </w:r>
      <w:r w:rsidRPr="00AD5BD9">
        <w:rPr>
          <w:rFonts w:ascii="Times New Roman" w:hAnsi="Times New Roman"/>
          <w:sz w:val="28"/>
          <w:szCs w:val="28"/>
        </w:rPr>
        <w:t>– 354.</w:t>
      </w:r>
    </w:p>
    <w:p w:rsidR="00AD5BD9" w:rsidRPr="00AD5BD9" w:rsidRDefault="00AD5BD9" w:rsidP="00AD5BD9">
      <w:pPr>
        <w:pStyle w:val="ac"/>
        <w:numPr>
          <w:ilvl w:val="0"/>
          <w:numId w:val="1"/>
        </w:numPr>
        <w:spacing w:after="0" w:line="360" w:lineRule="auto"/>
        <w:jc w:val="both"/>
        <w:rPr>
          <w:rFonts w:ascii="Times New Roman" w:hAnsi="Times New Roman"/>
          <w:sz w:val="28"/>
          <w:szCs w:val="28"/>
        </w:rPr>
      </w:pPr>
      <w:r w:rsidRPr="00AD5BD9">
        <w:rPr>
          <w:rFonts w:ascii="Times New Roman" w:hAnsi="Times New Roman"/>
          <w:sz w:val="28"/>
          <w:szCs w:val="28"/>
        </w:rPr>
        <w:t xml:space="preserve">Семеникова Л. И., Головкина Н. Л., Сдобнина Т. В., Черкесова Н. Н.   </w:t>
      </w:r>
      <w:r w:rsidRPr="00AD5BD9">
        <w:rPr>
          <w:rFonts w:ascii="Times New Roman" w:hAnsi="Times New Roman"/>
          <w:spacing w:val="-4"/>
          <w:sz w:val="28"/>
          <w:szCs w:val="28"/>
        </w:rPr>
        <w:t>Отечественная история : конспект лекций : учеб. пос. для вузов. – М., 2004. –</w:t>
      </w:r>
      <w:r w:rsidRPr="00AD5BD9">
        <w:rPr>
          <w:rFonts w:ascii="Times New Roman" w:hAnsi="Times New Roman"/>
          <w:sz w:val="28"/>
          <w:szCs w:val="28"/>
        </w:rPr>
        <w:t xml:space="preserve">           С. 134 – 144.</w:t>
      </w:r>
    </w:p>
    <w:p w:rsidR="00AD5BD9" w:rsidRPr="00AD5BD9" w:rsidRDefault="00AD5BD9" w:rsidP="00AD5BD9">
      <w:pPr>
        <w:pStyle w:val="ac"/>
        <w:numPr>
          <w:ilvl w:val="0"/>
          <w:numId w:val="1"/>
        </w:numPr>
        <w:spacing w:after="0" w:line="360" w:lineRule="auto"/>
        <w:jc w:val="both"/>
        <w:rPr>
          <w:rFonts w:ascii="Times New Roman" w:hAnsi="Times New Roman"/>
          <w:sz w:val="28"/>
          <w:szCs w:val="28"/>
        </w:rPr>
      </w:pPr>
      <w:r w:rsidRPr="00AD5BD9">
        <w:rPr>
          <w:rFonts w:ascii="Times New Roman" w:hAnsi="Times New Roman"/>
          <w:sz w:val="28"/>
          <w:szCs w:val="28"/>
        </w:rPr>
        <w:t xml:space="preserve">Троицкий Н. А. Россия в </w:t>
      </w:r>
      <w:r w:rsidRPr="00AD5BD9">
        <w:rPr>
          <w:rFonts w:ascii="Times New Roman" w:hAnsi="Times New Roman"/>
          <w:sz w:val="28"/>
          <w:szCs w:val="28"/>
          <w:lang w:val="en-US"/>
        </w:rPr>
        <w:t>XIX</w:t>
      </w:r>
      <w:r w:rsidRPr="00AD5BD9">
        <w:rPr>
          <w:rFonts w:ascii="Times New Roman" w:hAnsi="Times New Roman"/>
          <w:sz w:val="28"/>
          <w:szCs w:val="28"/>
        </w:rPr>
        <w:t xml:space="preserve"> веке : курс лекций : учеб. пособие. – М., 2003. – С. 101 – 171.</w:t>
      </w:r>
    </w:p>
    <w:p w:rsidR="00AD5BD9" w:rsidRPr="00AD5BD9" w:rsidRDefault="00AD5BD9" w:rsidP="00AD5BD9">
      <w:pPr>
        <w:pStyle w:val="21"/>
        <w:spacing w:line="360" w:lineRule="auto"/>
        <w:ind w:firstLine="680"/>
        <w:jc w:val="both"/>
        <w:rPr>
          <w:szCs w:val="28"/>
        </w:rPr>
      </w:pPr>
    </w:p>
    <w:p w:rsidR="00AD5BD9" w:rsidRPr="00AD5BD9" w:rsidRDefault="00AD5BD9" w:rsidP="00AD5BD9">
      <w:pPr>
        <w:spacing w:after="0" w:line="360" w:lineRule="auto"/>
        <w:ind w:firstLine="680"/>
        <w:jc w:val="both"/>
        <w:rPr>
          <w:rFonts w:ascii="Times New Roman" w:hAnsi="Times New Roman"/>
          <w:sz w:val="28"/>
          <w:szCs w:val="28"/>
        </w:rPr>
      </w:pPr>
    </w:p>
    <w:p w:rsidR="00AD5BD9" w:rsidRPr="00AD5BD9" w:rsidRDefault="00AD5BD9" w:rsidP="00AD5BD9">
      <w:pPr>
        <w:spacing w:after="0" w:line="360" w:lineRule="auto"/>
        <w:ind w:firstLine="680"/>
        <w:jc w:val="both"/>
        <w:rPr>
          <w:rFonts w:ascii="Times New Roman" w:hAnsi="Times New Roman"/>
          <w:sz w:val="28"/>
          <w:szCs w:val="28"/>
        </w:rPr>
      </w:pPr>
    </w:p>
    <w:p w:rsidR="00AD5BD9" w:rsidRDefault="00AD5BD9" w:rsidP="00AD5BD9">
      <w:pPr>
        <w:spacing w:after="0" w:line="360" w:lineRule="auto"/>
        <w:ind w:firstLine="680"/>
        <w:jc w:val="both"/>
        <w:rPr>
          <w:rFonts w:ascii="Times New Roman" w:hAnsi="Times New Roman"/>
          <w:sz w:val="28"/>
          <w:szCs w:val="28"/>
        </w:rPr>
      </w:pPr>
    </w:p>
    <w:p w:rsidR="00AD5BD9" w:rsidRDefault="00AD5BD9" w:rsidP="007B7C26">
      <w:pPr>
        <w:spacing w:after="0" w:line="360" w:lineRule="auto"/>
        <w:ind w:firstLine="680"/>
        <w:jc w:val="both"/>
        <w:rPr>
          <w:rFonts w:ascii="Times New Roman" w:hAnsi="Times New Roman"/>
          <w:sz w:val="28"/>
          <w:szCs w:val="28"/>
        </w:rPr>
      </w:pPr>
    </w:p>
    <w:p w:rsidR="00AD5BD9" w:rsidRDefault="00AD5BD9" w:rsidP="007B7C26">
      <w:pPr>
        <w:spacing w:after="0" w:line="360" w:lineRule="auto"/>
        <w:ind w:firstLine="680"/>
        <w:jc w:val="both"/>
        <w:rPr>
          <w:rFonts w:ascii="Times New Roman" w:hAnsi="Times New Roman"/>
          <w:sz w:val="28"/>
          <w:szCs w:val="28"/>
        </w:rPr>
      </w:pPr>
    </w:p>
    <w:p w:rsidR="00AD5BD9" w:rsidRDefault="00AD5BD9" w:rsidP="007B7C26">
      <w:pPr>
        <w:spacing w:after="0" w:line="360" w:lineRule="auto"/>
        <w:ind w:firstLine="680"/>
        <w:jc w:val="both"/>
        <w:rPr>
          <w:rFonts w:ascii="Times New Roman" w:hAnsi="Times New Roman"/>
          <w:sz w:val="28"/>
          <w:szCs w:val="28"/>
        </w:rPr>
      </w:pPr>
      <w:bookmarkStart w:id="0" w:name="_GoBack"/>
      <w:bookmarkEnd w:id="0"/>
    </w:p>
    <w:sectPr w:rsidR="00AD5BD9" w:rsidSect="007B7C26">
      <w:headerReference w:type="default" r:id="rId8"/>
      <w:footerReference w:type="default" r:id="rId9"/>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6A7" w:rsidRDefault="001E66A7" w:rsidP="00AD5BD9">
      <w:pPr>
        <w:spacing w:after="0" w:line="240" w:lineRule="auto"/>
      </w:pPr>
      <w:r>
        <w:separator/>
      </w:r>
    </w:p>
  </w:endnote>
  <w:endnote w:type="continuationSeparator" w:id="0">
    <w:p w:rsidR="001E66A7" w:rsidRDefault="001E66A7" w:rsidP="00AD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BD9" w:rsidRDefault="00AD5BD9">
    <w:pPr>
      <w:pStyle w:val="a8"/>
      <w:jc w:val="center"/>
    </w:pPr>
  </w:p>
  <w:p w:rsidR="00AD5BD9" w:rsidRDefault="00AD5B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6A7" w:rsidRDefault="001E66A7" w:rsidP="00AD5BD9">
      <w:pPr>
        <w:spacing w:after="0" w:line="240" w:lineRule="auto"/>
      </w:pPr>
      <w:r>
        <w:separator/>
      </w:r>
    </w:p>
  </w:footnote>
  <w:footnote w:type="continuationSeparator" w:id="0">
    <w:p w:rsidR="001E66A7" w:rsidRDefault="001E66A7" w:rsidP="00AD5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BD9" w:rsidRDefault="001E0BEC">
    <w:pPr>
      <w:pStyle w:val="a6"/>
      <w:jc w:val="center"/>
    </w:pPr>
    <w:r>
      <w:fldChar w:fldCharType="begin"/>
    </w:r>
    <w:r>
      <w:instrText xml:space="preserve"> PAGE   \* MERGEFORMAT </w:instrText>
    </w:r>
    <w:r>
      <w:fldChar w:fldCharType="separate"/>
    </w:r>
    <w:r w:rsidR="00BA5545">
      <w:rPr>
        <w:noProof/>
      </w:rPr>
      <w:t>21</w:t>
    </w:r>
    <w:r>
      <w:rPr>
        <w:noProof/>
      </w:rPr>
      <w:fldChar w:fldCharType="end"/>
    </w:r>
  </w:p>
  <w:p w:rsidR="00AD5BD9" w:rsidRDefault="00AD5BD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A929ED"/>
    <w:multiLevelType w:val="hybridMultilevel"/>
    <w:tmpl w:val="263E94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F1005B9"/>
    <w:multiLevelType w:val="hybridMultilevel"/>
    <w:tmpl w:val="13E22180"/>
    <w:lvl w:ilvl="0" w:tplc="6FDCBBC6">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71D5418C"/>
    <w:multiLevelType w:val="hybridMultilevel"/>
    <w:tmpl w:val="A1F47F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C26"/>
    <w:rsid w:val="000D20F8"/>
    <w:rsid w:val="001E0BEC"/>
    <w:rsid w:val="001E66A7"/>
    <w:rsid w:val="005B35B1"/>
    <w:rsid w:val="005D437E"/>
    <w:rsid w:val="006D2224"/>
    <w:rsid w:val="006E3870"/>
    <w:rsid w:val="00763532"/>
    <w:rsid w:val="007B788A"/>
    <w:rsid w:val="007B7C26"/>
    <w:rsid w:val="009F4677"/>
    <w:rsid w:val="00AD5BD9"/>
    <w:rsid w:val="00AE44A0"/>
    <w:rsid w:val="00B64BF0"/>
    <w:rsid w:val="00B744DC"/>
    <w:rsid w:val="00BA5545"/>
    <w:rsid w:val="00C73B68"/>
    <w:rsid w:val="00D744C3"/>
    <w:rsid w:val="00FC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D3A9BE7-ECF7-4E07-BA1E-12245396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870"/>
    <w:pPr>
      <w:spacing w:after="200" w:line="276" w:lineRule="auto"/>
    </w:pPr>
    <w:rPr>
      <w:sz w:val="22"/>
      <w:szCs w:val="22"/>
    </w:rPr>
  </w:style>
  <w:style w:type="paragraph" w:styleId="1">
    <w:name w:val="heading 1"/>
    <w:basedOn w:val="a"/>
    <w:next w:val="a"/>
    <w:link w:val="10"/>
    <w:uiPriority w:val="9"/>
    <w:qFormat/>
    <w:rsid w:val="00AD5BD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D5BD9"/>
    <w:pPr>
      <w:keepNext/>
      <w:keepLines/>
      <w:spacing w:before="200" w:after="0"/>
      <w:outlineLvl w:val="1"/>
    </w:pPr>
    <w:rPr>
      <w:rFonts w:ascii="Cambria" w:hAnsi="Cambria"/>
      <w:b/>
      <w:bCs/>
      <w:color w:val="4F81BD"/>
      <w:sz w:val="26"/>
      <w:szCs w:val="26"/>
    </w:rPr>
  </w:style>
  <w:style w:type="paragraph" w:styleId="3">
    <w:name w:val="heading 3"/>
    <w:basedOn w:val="a"/>
    <w:link w:val="30"/>
    <w:qFormat/>
    <w:rsid w:val="007B7C26"/>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7B7C26"/>
    <w:rPr>
      <w:rFonts w:ascii="Times New Roman" w:eastAsia="Times New Roman" w:hAnsi="Times New Roman" w:cs="Times New Roman"/>
      <w:b/>
      <w:bCs/>
      <w:sz w:val="27"/>
      <w:szCs w:val="27"/>
    </w:rPr>
  </w:style>
  <w:style w:type="paragraph" w:styleId="a3">
    <w:name w:val="Normal (Web)"/>
    <w:basedOn w:val="a"/>
    <w:rsid w:val="007B7C26"/>
    <w:pPr>
      <w:spacing w:before="100" w:beforeAutospacing="1" w:after="100" w:afterAutospacing="1" w:line="240" w:lineRule="auto"/>
    </w:pPr>
    <w:rPr>
      <w:rFonts w:ascii="Times New Roman" w:hAnsi="Times New Roman"/>
      <w:sz w:val="24"/>
      <w:szCs w:val="24"/>
    </w:rPr>
  </w:style>
  <w:style w:type="character" w:styleId="a4">
    <w:name w:val="Strong"/>
    <w:qFormat/>
    <w:rsid w:val="007B7C26"/>
    <w:rPr>
      <w:b/>
      <w:bCs/>
    </w:rPr>
  </w:style>
  <w:style w:type="character" w:styleId="a5">
    <w:name w:val="Emphasis"/>
    <w:qFormat/>
    <w:rsid w:val="007B7C26"/>
    <w:rPr>
      <w:i/>
      <w:iCs/>
    </w:rPr>
  </w:style>
  <w:style w:type="paragraph" w:styleId="21">
    <w:name w:val="Body Text 2"/>
    <w:basedOn w:val="a"/>
    <w:link w:val="22"/>
    <w:rsid w:val="005D437E"/>
    <w:pPr>
      <w:spacing w:after="0" w:line="240" w:lineRule="auto"/>
    </w:pPr>
    <w:rPr>
      <w:rFonts w:ascii="Times New Roman" w:hAnsi="Times New Roman"/>
      <w:sz w:val="28"/>
      <w:szCs w:val="20"/>
    </w:rPr>
  </w:style>
  <w:style w:type="character" w:customStyle="1" w:styleId="22">
    <w:name w:val="Основний текст 2 Знак"/>
    <w:link w:val="21"/>
    <w:rsid w:val="005D437E"/>
    <w:rPr>
      <w:rFonts w:ascii="Times New Roman" w:eastAsia="Times New Roman" w:hAnsi="Times New Roman" w:cs="Times New Roman"/>
      <w:sz w:val="28"/>
      <w:szCs w:val="20"/>
    </w:rPr>
  </w:style>
  <w:style w:type="paragraph" w:styleId="a6">
    <w:name w:val="header"/>
    <w:basedOn w:val="a"/>
    <w:link w:val="a7"/>
    <w:uiPriority w:val="99"/>
    <w:unhideWhenUsed/>
    <w:rsid w:val="00AD5BD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D5BD9"/>
  </w:style>
  <w:style w:type="paragraph" w:styleId="a8">
    <w:name w:val="footer"/>
    <w:basedOn w:val="a"/>
    <w:link w:val="a9"/>
    <w:unhideWhenUsed/>
    <w:rsid w:val="00AD5BD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D5BD9"/>
  </w:style>
  <w:style w:type="paragraph" w:styleId="aa">
    <w:name w:val="Body Text"/>
    <w:basedOn w:val="a"/>
    <w:link w:val="ab"/>
    <w:uiPriority w:val="99"/>
    <w:semiHidden/>
    <w:unhideWhenUsed/>
    <w:rsid w:val="00AD5BD9"/>
    <w:pPr>
      <w:spacing w:after="120"/>
    </w:pPr>
  </w:style>
  <w:style w:type="character" w:customStyle="1" w:styleId="ab">
    <w:name w:val="Основний текст Знак"/>
    <w:basedOn w:val="a0"/>
    <w:link w:val="aa"/>
    <w:uiPriority w:val="99"/>
    <w:semiHidden/>
    <w:rsid w:val="00AD5BD9"/>
  </w:style>
  <w:style w:type="character" w:customStyle="1" w:styleId="10">
    <w:name w:val="Заголовок 1 Знак"/>
    <w:link w:val="1"/>
    <w:uiPriority w:val="9"/>
    <w:rsid w:val="00AD5BD9"/>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AD5BD9"/>
    <w:rPr>
      <w:rFonts w:ascii="Cambria" w:eastAsia="Times New Roman" w:hAnsi="Cambria" w:cs="Times New Roman"/>
      <w:b/>
      <w:bCs/>
      <w:color w:val="4F81BD"/>
      <w:sz w:val="26"/>
      <w:szCs w:val="26"/>
    </w:rPr>
  </w:style>
  <w:style w:type="paragraph" w:styleId="ac">
    <w:name w:val="List Paragraph"/>
    <w:basedOn w:val="a"/>
    <w:uiPriority w:val="34"/>
    <w:qFormat/>
    <w:rsid w:val="00AD5BD9"/>
    <w:pPr>
      <w:ind w:left="720"/>
      <w:contextualSpacing/>
    </w:pPr>
  </w:style>
  <w:style w:type="paragraph" w:styleId="31">
    <w:name w:val="Body Text 3"/>
    <w:basedOn w:val="a"/>
    <w:link w:val="32"/>
    <w:uiPriority w:val="99"/>
    <w:semiHidden/>
    <w:unhideWhenUsed/>
    <w:rsid w:val="00B64BF0"/>
    <w:pPr>
      <w:spacing w:after="120"/>
    </w:pPr>
    <w:rPr>
      <w:sz w:val="16"/>
      <w:szCs w:val="16"/>
    </w:rPr>
  </w:style>
  <w:style w:type="character" w:customStyle="1" w:styleId="32">
    <w:name w:val="Основний текст 3 Знак"/>
    <w:link w:val="31"/>
    <w:uiPriority w:val="99"/>
    <w:semiHidden/>
    <w:rsid w:val="00B64B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609458">
      <w:bodyDiv w:val="1"/>
      <w:marLeft w:val="0"/>
      <w:marRight w:val="0"/>
      <w:marTop w:val="0"/>
      <w:marBottom w:val="0"/>
      <w:divBdr>
        <w:top w:val="none" w:sz="0" w:space="0" w:color="auto"/>
        <w:left w:val="none" w:sz="0" w:space="0" w:color="auto"/>
        <w:bottom w:val="none" w:sz="0" w:space="0" w:color="auto"/>
        <w:right w:val="none" w:sz="0" w:space="0" w:color="auto"/>
      </w:divBdr>
      <w:divsChild>
        <w:div w:id="1093286177">
          <w:marLeft w:val="0"/>
          <w:marRight w:val="0"/>
          <w:marTop w:val="0"/>
          <w:marBottom w:val="0"/>
          <w:divBdr>
            <w:top w:val="none" w:sz="0" w:space="0" w:color="auto"/>
            <w:left w:val="none" w:sz="0" w:space="0" w:color="auto"/>
            <w:bottom w:val="none" w:sz="0" w:space="0" w:color="auto"/>
            <w:right w:val="none" w:sz="0" w:space="0" w:color="auto"/>
          </w:divBdr>
        </w:div>
        <w:div w:id="829518531">
          <w:marLeft w:val="0"/>
          <w:marRight w:val="0"/>
          <w:marTop w:val="0"/>
          <w:marBottom w:val="0"/>
          <w:divBdr>
            <w:top w:val="none" w:sz="0" w:space="0" w:color="auto"/>
            <w:left w:val="none" w:sz="0" w:space="0" w:color="auto"/>
            <w:bottom w:val="none" w:sz="0" w:space="0" w:color="auto"/>
            <w:right w:val="none" w:sz="0" w:space="0" w:color="auto"/>
          </w:divBdr>
        </w:div>
        <w:div w:id="1278025352">
          <w:marLeft w:val="0"/>
          <w:marRight w:val="0"/>
          <w:marTop w:val="0"/>
          <w:marBottom w:val="0"/>
          <w:divBdr>
            <w:top w:val="none" w:sz="0" w:space="0" w:color="auto"/>
            <w:left w:val="none" w:sz="0" w:space="0" w:color="auto"/>
            <w:bottom w:val="none" w:sz="0" w:space="0" w:color="auto"/>
            <w:right w:val="none" w:sz="0" w:space="0" w:color="auto"/>
          </w:divBdr>
        </w:div>
        <w:div w:id="1521620421">
          <w:marLeft w:val="0"/>
          <w:marRight w:val="0"/>
          <w:marTop w:val="0"/>
          <w:marBottom w:val="0"/>
          <w:divBdr>
            <w:top w:val="none" w:sz="0" w:space="0" w:color="auto"/>
            <w:left w:val="none" w:sz="0" w:space="0" w:color="auto"/>
            <w:bottom w:val="none" w:sz="0" w:space="0" w:color="auto"/>
            <w:right w:val="none" w:sz="0" w:space="0" w:color="auto"/>
          </w:divBdr>
        </w:div>
        <w:div w:id="111910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C307-A4D2-4C0E-8562-DCF6A648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5218</Words>
  <Characters>29744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Kassir_ZD</dc:creator>
  <cp:keywords/>
  <dc:description/>
  <cp:lastModifiedBy>Irina</cp:lastModifiedBy>
  <cp:revision>2</cp:revision>
  <dcterms:created xsi:type="dcterms:W3CDTF">2014-07-12T16:13:00Z</dcterms:created>
  <dcterms:modified xsi:type="dcterms:W3CDTF">2014-07-12T16:13:00Z</dcterms:modified>
</cp:coreProperties>
</file>