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55" w:rsidRDefault="000C5A31">
      <w:pPr>
        <w:pStyle w:val="1"/>
        <w:jc w:val="center"/>
      </w:pPr>
      <w:r>
        <w:t>Людоед у джентльмена неприличное отгрыз...</w:t>
      </w:r>
    </w:p>
    <w:p w:rsidR="00A17E55" w:rsidRDefault="000C5A31">
      <w:pPr>
        <w:pStyle w:val="2"/>
      </w:pPr>
      <w:r>
        <w:t>(триада "высокое искусство - авангард - массовая культура" в измерениях cемиотики)</w:t>
      </w:r>
    </w:p>
    <w:p w:rsidR="00A17E55" w:rsidRPr="000C5A31" w:rsidRDefault="000C5A31">
      <w:pPr>
        <w:pStyle w:val="a3"/>
      </w:pPr>
      <w:r>
        <w:t>Совершенно неожиданным поводом для данных научных рефлексий послужила эстрадная песенка на слова Николая Заболоцкого "Меркнут знаки Зодиака" (1929).</w:t>
      </w:r>
    </w:p>
    <w:p w:rsidR="00A17E55" w:rsidRDefault="000C5A31">
      <w:pPr>
        <w:pStyle w:val="a3"/>
      </w:pPr>
      <w:r>
        <w:t>Стихотворение настолько известное, узнаваемое, что вначале в ушах привычно скользило:</w:t>
      </w:r>
    </w:p>
    <w:p w:rsidR="00A17E55" w:rsidRDefault="000C5A31">
      <w:pPr>
        <w:pStyle w:val="a3"/>
      </w:pPr>
      <w:r>
        <w:t xml:space="preserve">Меркнут знаки Зодиака </w:t>
      </w:r>
    </w:p>
    <w:p w:rsidR="00A17E55" w:rsidRDefault="000C5A31">
      <w:pPr>
        <w:pStyle w:val="a3"/>
      </w:pPr>
      <w:r>
        <w:t xml:space="preserve">Над просторами полей. </w:t>
      </w:r>
    </w:p>
    <w:p w:rsidR="00A17E55" w:rsidRDefault="000C5A31">
      <w:pPr>
        <w:pStyle w:val="a3"/>
      </w:pPr>
      <w:r>
        <w:t xml:space="preserve">Спит животное Собака, </w:t>
      </w:r>
    </w:p>
    <w:p w:rsidR="00A17E55" w:rsidRDefault="000C5A31">
      <w:pPr>
        <w:pStyle w:val="a3"/>
      </w:pPr>
      <w:r>
        <w:t xml:space="preserve">Дремлет птица Воробей. </w:t>
      </w:r>
    </w:p>
    <w:p w:rsidR="00A17E55" w:rsidRDefault="000C5A31">
      <w:pPr>
        <w:pStyle w:val="a3"/>
      </w:pPr>
      <w:r>
        <w:t>Вызывало удивление только одно: неожиданно гармоничные отношения между "музычкой" и привычно относимым к "высокой" культуре текстом.</w:t>
      </w:r>
    </w:p>
    <w:p w:rsidR="00A17E55" w:rsidRDefault="000C5A31">
      <w:pPr>
        <w:pStyle w:val="a3"/>
      </w:pPr>
      <w:r>
        <w:t xml:space="preserve">Потом появился легкий дискомфорт: неужели это есть у Заболоцкого? </w:t>
      </w:r>
    </w:p>
    <w:p w:rsidR="00A17E55" w:rsidRDefault="000C5A31">
      <w:pPr>
        <w:pStyle w:val="a3"/>
      </w:pPr>
      <w:r>
        <w:t xml:space="preserve">Толстозадые русалки </w:t>
      </w:r>
    </w:p>
    <w:p w:rsidR="00A17E55" w:rsidRDefault="000C5A31">
      <w:pPr>
        <w:pStyle w:val="a3"/>
      </w:pPr>
      <w:r>
        <w:t xml:space="preserve">Улетают прямо в небо, </w:t>
      </w:r>
    </w:p>
    <w:p w:rsidR="00A17E55" w:rsidRDefault="000C5A31">
      <w:pPr>
        <w:pStyle w:val="a3"/>
      </w:pPr>
      <w:r>
        <w:t>Руки крепкие, как палки,</w:t>
      </w:r>
    </w:p>
    <w:p w:rsidR="00A17E55" w:rsidRDefault="000C5A31">
      <w:pPr>
        <w:pStyle w:val="a3"/>
      </w:pPr>
      <w:r>
        <w:t xml:space="preserve">Груди круглые, как репа. </w:t>
      </w:r>
    </w:p>
    <w:p w:rsidR="00A17E55" w:rsidRDefault="000C5A31">
      <w:pPr>
        <w:pStyle w:val="a3"/>
      </w:pPr>
      <w:r>
        <w:t>Потом опять появилось узнаваемое:</w:t>
      </w:r>
    </w:p>
    <w:p w:rsidR="00A17E55" w:rsidRDefault="000C5A31">
      <w:pPr>
        <w:pStyle w:val="a3"/>
      </w:pPr>
      <w:r>
        <w:t xml:space="preserve">Меркнут знаки Зодиака </w:t>
      </w:r>
    </w:p>
    <w:p w:rsidR="00A17E55" w:rsidRDefault="000C5A31">
      <w:pPr>
        <w:pStyle w:val="a3"/>
      </w:pPr>
      <w:r>
        <w:t xml:space="preserve">Над постройками села, </w:t>
      </w:r>
    </w:p>
    <w:p w:rsidR="00A17E55" w:rsidRDefault="000C5A31">
      <w:pPr>
        <w:pStyle w:val="a3"/>
      </w:pPr>
      <w:r>
        <w:t xml:space="preserve">Спит животное Собака, </w:t>
      </w:r>
    </w:p>
    <w:p w:rsidR="00A17E55" w:rsidRDefault="000C5A31">
      <w:pPr>
        <w:pStyle w:val="a3"/>
      </w:pPr>
      <w:r>
        <w:t xml:space="preserve">Дремлет рыба Камбала. </w:t>
      </w:r>
    </w:p>
    <w:p w:rsidR="00A17E55" w:rsidRDefault="000C5A31">
      <w:pPr>
        <w:pStyle w:val="a3"/>
      </w:pPr>
      <w:r>
        <w:t xml:space="preserve">Колотушка тук-тук-тук, </w:t>
      </w:r>
    </w:p>
    <w:p w:rsidR="00A17E55" w:rsidRDefault="000C5A31">
      <w:pPr>
        <w:pStyle w:val="a3"/>
      </w:pPr>
      <w:r>
        <w:t xml:space="preserve">Спит животное Паук, </w:t>
      </w:r>
    </w:p>
    <w:p w:rsidR="00A17E55" w:rsidRDefault="000C5A31">
      <w:pPr>
        <w:pStyle w:val="a3"/>
      </w:pPr>
      <w:r>
        <w:t xml:space="preserve">Спит Корова, Муха спит, </w:t>
      </w:r>
    </w:p>
    <w:p w:rsidR="00A17E55" w:rsidRDefault="000C5A31">
      <w:pPr>
        <w:pStyle w:val="a3"/>
      </w:pPr>
      <w:r>
        <w:t xml:space="preserve">Над землей луна висит. </w:t>
      </w:r>
    </w:p>
    <w:p w:rsidR="00A17E55" w:rsidRDefault="000C5A31">
      <w:pPr>
        <w:pStyle w:val="a3"/>
      </w:pPr>
      <w:r>
        <w:t xml:space="preserve">Над землей большая плошка </w:t>
      </w:r>
    </w:p>
    <w:p w:rsidR="00A17E55" w:rsidRDefault="000C5A31">
      <w:pPr>
        <w:pStyle w:val="a3"/>
      </w:pPr>
      <w:r>
        <w:t xml:space="preserve">Опрокинутой воды. </w:t>
      </w:r>
    </w:p>
    <w:p w:rsidR="00A17E55" w:rsidRDefault="000C5A31">
      <w:pPr>
        <w:pStyle w:val="a3"/>
      </w:pPr>
      <w:r>
        <w:t xml:space="preserve">Леший вытащил бревёшко </w:t>
      </w:r>
    </w:p>
    <w:p w:rsidR="00A17E55" w:rsidRDefault="000C5A31">
      <w:pPr>
        <w:pStyle w:val="a3"/>
      </w:pPr>
      <w:r>
        <w:t xml:space="preserve">Из мохнатой бороды. </w:t>
      </w:r>
    </w:p>
    <w:p w:rsidR="00A17E55" w:rsidRDefault="000C5A31">
      <w:pPr>
        <w:pStyle w:val="a3"/>
      </w:pPr>
      <w:r>
        <w:t>А дальше началось что-то и вовсе странное, наводящее на мысль о "дописывании", "римейке" классического образца:</w:t>
      </w:r>
    </w:p>
    <w:p w:rsidR="00A17E55" w:rsidRDefault="000C5A31">
      <w:pPr>
        <w:pStyle w:val="a3"/>
      </w:pPr>
      <w:r>
        <w:t xml:space="preserve">Из-за облака сирена </w:t>
      </w:r>
    </w:p>
    <w:p w:rsidR="00A17E55" w:rsidRDefault="000C5A31">
      <w:pPr>
        <w:pStyle w:val="a3"/>
      </w:pPr>
      <w:r>
        <w:t xml:space="preserve">Ножку выставила вниз, </w:t>
      </w:r>
    </w:p>
    <w:p w:rsidR="00A17E55" w:rsidRDefault="000C5A31">
      <w:pPr>
        <w:pStyle w:val="a3"/>
      </w:pPr>
      <w:r>
        <w:t xml:space="preserve">Людоед у джентльмена </w:t>
      </w:r>
    </w:p>
    <w:p w:rsidR="00A17E55" w:rsidRDefault="000C5A31">
      <w:pPr>
        <w:pStyle w:val="a3"/>
      </w:pPr>
      <w:r>
        <w:t xml:space="preserve">Неприличное отгрыз. </w:t>
      </w:r>
    </w:p>
    <w:p w:rsidR="00A17E55" w:rsidRDefault="000C5A31">
      <w:pPr>
        <w:pStyle w:val="a3"/>
      </w:pPr>
      <w:r>
        <w:t xml:space="preserve">Все смешалось в общем танце, </w:t>
      </w:r>
    </w:p>
    <w:p w:rsidR="00A17E55" w:rsidRDefault="000C5A31">
      <w:pPr>
        <w:pStyle w:val="a3"/>
      </w:pPr>
      <w:r>
        <w:t xml:space="preserve">И летят во все концы </w:t>
      </w:r>
    </w:p>
    <w:p w:rsidR="00A17E55" w:rsidRDefault="000C5A31">
      <w:pPr>
        <w:pStyle w:val="a3"/>
      </w:pPr>
      <w:r>
        <w:t xml:space="preserve">Гамадрилы и британцы, </w:t>
      </w:r>
    </w:p>
    <w:p w:rsidR="00A17E55" w:rsidRDefault="000C5A31">
      <w:pPr>
        <w:pStyle w:val="a3"/>
      </w:pPr>
      <w:r>
        <w:t xml:space="preserve">Ведьмы, блохи, мертвецы. </w:t>
      </w:r>
    </w:p>
    <w:p w:rsidR="00A17E55" w:rsidRDefault="000C5A31">
      <w:pPr>
        <w:pStyle w:val="a3"/>
      </w:pPr>
      <w:r>
        <w:t>Сверка с первоисточником показала абсолютную идентичность песенного и стихотворного вариантов!</w:t>
      </w:r>
    </w:p>
    <w:p w:rsidR="00A17E55" w:rsidRDefault="000C5A31">
      <w:pPr>
        <w:pStyle w:val="a3"/>
      </w:pPr>
      <w:r>
        <w:t>А поскольку я - в других научных целях - уже давно "отслеживала" тексты эстрадных хитов, то поразилась "матричности" этого стихотворения для современного песенного "масслита". Аналогичные процессы наблюдаются и в живописи: см. "матричность", например, Малевича - особенно его "мужиков" и "баб" - по отношению к упаковочной индустрии. Ведь достаточно склеить (или просто положить рядом) буквально взятые наугад предметы: тюбик зубной пасты, банку с кремом, жвачку - и любую репродукцию Малевича, чтобы явственно увидеть обработанные, "пережеванные" массовой культурой отдельные конструктивные элементы авангардистского искусства. Оказывается, они не так уж и глубоко прячутся под всем этим великолепием "скромного обаяния буржуазии".</w:t>
      </w:r>
    </w:p>
    <w:p w:rsidR="00A17E55" w:rsidRDefault="000C5A31">
      <w:pPr>
        <w:pStyle w:val="a3"/>
      </w:pPr>
      <w:r>
        <w:t>А, к примеру, строки эстрадной песенки:</w:t>
      </w:r>
    </w:p>
    <w:p w:rsidR="00A17E55" w:rsidRDefault="000C5A31">
      <w:pPr>
        <w:pStyle w:val="a3"/>
      </w:pPr>
      <w:r>
        <w:t xml:space="preserve">Папа, мама, чемодан, </w:t>
      </w:r>
    </w:p>
    <w:p w:rsidR="00A17E55" w:rsidRDefault="000C5A31">
      <w:pPr>
        <w:pStyle w:val="a3"/>
      </w:pPr>
      <w:r>
        <w:t>Эротический диван -</w:t>
      </w:r>
    </w:p>
    <w:p w:rsidR="00A17E55" w:rsidRDefault="000C5A31">
      <w:pPr>
        <w:pStyle w:val="a3"/>
      </w:pPr>
      <w:r>
        <w:t>разве это не те же "гамадрилы и британцы, ведьмы, блохи, мертвецы", летящие вперемешку, "во все концы"?</w:t>
      </w:r>
    </w:p>
    <w:p w:rsidR="00A17E55" w:rsidRDefault="000C5A31">
      <w:pPr>
        <w:pStyle w:val="a3"/>
      </w:pPr>
      <w:r>
        <w:t>Л. Д. Гудков в статье "Массовая литература как проблема. Для кого? (Раздраженные заметки человека со стороны)" пишет о том, что "именно отсутствие развитого и кумулятивного теоретического языка у филологии делает ее беспомощной перед тривиальными фактами повседневности - будничным языком, клишированной речью персонажей суб-, пара-, псевдо-, масс- и т.п. "литературы", в то время как "уже само понятийно строгое описание означает, что предмет научного объяснения упорядочивается в языке определенных схематизирующих генерализаций, доступных проверке, а значит - направленному применению. Познать, объяснить в этом случае - означает сделать доступным контролируемому повторению любым членом сообщества, что невозможно без разложения на простейшие аналитические элементы, являющиеся, в свою очередь, продуктом теоретических схематизаций" (Новое литературное обозрение, No. 22, 1997).</w:t>
      </w:r>
    </w:p>
    <w:p w:rsidR="00A17E55" w:rsidRDefault="000C5A31">
      <w:pPr>
        <w:pStyle w:val="a3"/>
      </w:pPr>
      <w:r>
        <w:t>Подумалось: а так ли уж отсутствует "развитый и кумулятивный" язык для описания и анализа этих "тривиальных фактов повседневности"? На каком бы этапе - заключительном (но все еще очень продуктивном) в зарубежной науке или начальном, чахло-зародышевом в украинской - ни пребывала семиотика, именно она обладает наиболее разработанным и точным научным инструментарием и наиболее внятной методологией. А в свете предложенной темы конференции (статья готовилась для конференции в Кировограде "Театр корифеїв - предтеча українського авангарду?") представилось возможным попытаться сделать то самое "понятийно строгое описание", упорядочить "в языке определенных схематизирующих генерализаций" интересующие нас явления, рассмотрев их в онто- и филогенезе.</w:t>
      </w:r>
    </w:p>
    <w:p w:rsidR="00A17E55" w:rsidRDefault="000C5A31">
      <w:pPr>
        <w:pStyle w:val="a3"/>
      </w:pPr>
      <w:r>
        <w:t xml:space="preserve">Как известно, ни одно явление культуры не возникает на пустом месте. Тем более это касается постмодернизма, гордо начертавшего на своих знаменах два взаимоисключающих "слогана": "игра в бисер" (Г. Гессе) (т.е. игра стилями, понятиями, эпохами, странами и народами) и "конец стиля" (Б. Парамонов). </w:t>
      </w:r>
    </w:p>
    <w:p w:rsidR="00A17E55" w:rsidRDefault="000C5A31">
      <w:pPr>
        <w:pStyle w:val="a3"/>
      </w:pPr>
      <w:r>
        <w:t>Итак, посмотрим на триаду "высокое искусство" - авангард - массовая культура", вооружившись семиотическим инструментарием.</w:t>
      </w:r>
    </w:p>
    <w:p w:rsidR="00A17E55" w:rsidRDefault="000C5A31">
      <w:pPr>
        <w:pStyle w:val="a3"/>
      </w:pPr>
      <w:r>
        <w:t>В семиотике существует понятие коммуникативного акта, включающего, по Р. Якобсону, шесть компонентов. Это: 1) источник сообщения (адресант); 2) получатель (адресат); 3) код (язык); 4) сообщение (текст); 5) контекст (или среда сообщения) и 6) контакт.</w:t>
      </w:r>
    </w:p>
    <w:p w:rsidR="00A17E55" w:rsidRDefault="000C5A31">
      <w:pPr>
        <w:pStyle w:val="a3"/>
      </w:pPr>
      <w:r>
        <w:t>Первая часть триады (в том числе и продукция корифеев, ощущаемая нами, людьми рубежа тысячелетий, как бесспорно высокое искусство) конструирует и шлет свои сообщения (тексты), обладая вразумительным кодом - четкой иерархией знаков и настолько устойчивыми способами "манифестации знаковых цепочек" (А. Ж. Греймас и Ж. Курте [2]), что они легко подвергаются вербализации. Достаточно взять любую профессионально сделанную теоретическую работу, чтобы увидеть модели, архетипы, инварианты, интертекстуальные элементы (далее список продлевается по выбору) и в анализируемом, и в анализирующем текстах. Факт вербализации - свидетельство наличия четкой структуры, иерархии значений в рассматриваемом явлении. Вот что пишет Яков Мамонтов о романтически-бытовом театре:</w:t>
      </w:r>
    </w:p>
    <w:p w:rsidR="00A17E55" w:rsidRDefault="000C5A31">
      <w:pPr>
        <w:pStyle w:val="a3"/>
      </w:pPr>
      <w:r>
        <w:t>"Це був театр синкретичний, театр, де елементи драматичного дійства перепліталися з елементами вокально-музикальними та хореографічними, де кров лилася разом з горілкою. Це був театр, де над усім панував принцип театральності. Його можна називати побутовим лише умовно. Побут - це натура, це гола, нерозфарбована дійсність. В театрі М.Кропивницького - М.Старицького, щоправда, тьохкали соловейки і кумкали жаби, але людська дійсність була яскраво романтизована та театралізована. І коли цей театр користувався з селянсько-побутових або національно-історичних сюжетів, то він показував їх не заради них самих, а заради тих чи інших театральних ефектів" [7, с. 21]. Я.Мамонтов перечисляет театральные эффекты: "божевілля, п'яний захват, трагічна смерть, обдурена невинність, кривава помста і т.ін.". "Це була система [мистецьких чинників - Т.Б.], розрахована на безпосередній захват, на "естетичне" сприймання не тільки етнографічних, романтичних та всяких інших красот, а також і людського горя, людських злиднів, соціальних кривд. Поплакавши в хусточку над якимсь "нещасним коханням", глядач цього театру зараз же мав нагоду весело посміятись над п'яною бабою, чи над рудим дяком, чи ще будь-яким комічним персонажем, і кінець-кінцем виходив з театру вельми задоволений" [там же].</w:t>
      </w:r>
    </w:p>
    <w:p w:rsidR="00A17E55" w:rsidRDefault="000C5A31">
      <w:pPr>
        <w:pStyle w:val="a3"/>
      </w:pPr>
      <w:r>
        <w:t>Абстрагируясь от вопроса об истинности/неистинности этой мамонтовской версии, зафиксируем факт вербализации, а значит - наличия четкой структуры, иерархии значений в рассматриваемом явлении - и перейдем ко второй части триады.</w:t>
      </w:r>
    </w:p>
    <w:p w:rsidR="00A17E55" w:rsidRDefault="000C5A31">
      <w:pPr>
        <w:pStyle w:val="a3"/>
      </w:pPr>
      <w:r>
        <w:t xml:space="preserve">Авангардное искусство в целом можно определить как деконструктивное по отношению к предыдущему, конструктивному. Оно и существовать-то может только при наличии чего-нибудь "отрицаемого". В его "послужном списке" найдем и деконструирующее воздействие на код и его алфавит: например, вводятся новые, незнакомые элементы (приклеивается окурок к поверхности картины, в качестве музыкального инструмента используется дверной звонок); экспериментаторски умножаются "буквы" в "алфавите" кода, используются помехи ("шумы") вместо конструктивных элементов; нарушается алгоритм (законы соединения) и проч. На уровне "интенсионал-экстенсионал" происходит мена (подмена) И-Э в реальном или возможном мирах, смещение ("дефиксация") относительно фиксированных интенсионалов и экстенсионалов (переходя на якобсоновскую терминологию, здесь можно говорить о деформации "массива готовых представлений" [12, с. 112]). Деконструирующая сосредоточенность на "канале связи" (среде) приводит к мене/подмене кода средой сообщения, засорению канала связи шумом или полной заменой сообщения шумом, другим способам разрыва связи между адресантом и адресатом [см. об этом подробнее: 1]. </w:t>
      </w:r>
    </w:p>
    <w:p w:rsidR="00A17E55" w:rsidRDefault="000C5A31">
      <w:pPr>
        <w:pStyle w:val="a3"/>
      </w:pPr>
      <w:r>
        <w:t>Приведу пример из музыкального авангарда: в 1962 году на телевидении в Западном Берлине Штуккеншмидт беседовал с 12 композиторами. Самым невероятным оказалось интервью с Джоном Кейджем: "Он имел под рукой аппаратуру, производящую электронный шум, сам говорил через эту шумовую маску, и когда я ставил ему критические вопросы, он устраивал такой адский шум, что мои слова невозможно было понять" [цит. по: 3 , с. 255].</w:t>
      </w:r>
    </w:p>
    <w:p w:rsidR="00A17E55" w:rsidRDefault="000C5A31">
      <w:pPr>
        <w:pStyle w:val="a3"/>
      </w:pPr>
      <w:r>
        <w:t>Одним из продуктивных способов деформации конструктивного сообщения является снижение (опрощение, вульгаризация, перевод в сферу неприличного, запретного). Великолепным обобщающим примером может послужить блестяще разыгранная двумя великими женщинами ХХ века версия лермонтовской дуэли, "разработанная" с позиций такого деформирующего сознания:</w:t>
      </w:r>
    </w:p>
    <w:p w:rsidR="00A17E55" w:rsidRDefault="000C5A31">
      <w:pPr>
        <w:pStyle w:val="a3"/>
      </w:pPr>
      <w:r>
        <w:t>"Когда-то в Ташкенте она [Ахматова - Т.Б.] рассказала Раневской свою версию лермонтовской дуэли. По-видимому, Лермонтов где-то непозволительным образом отозвался о сестре Мартынова, та была не замужем, отец умер, по дуэльному кодексу того времени (Ахматова его досконально знала из-за Пушкина) за ее честь вступался брат. "Фаина, повторите, как вы тогда придумали", - обратилась она к Раневской. "Если вы будете за Лермонтова, - согласилась та. - Сейчас бы эта ссора выглядела по-другому... Мартынов бы подошел к нему и спросил: "Ты говорил, - она заговорила грубым голосом, почему-то с украинским "г", - за мою сестру, что она б...?" Слово было произнесено со смаком. "Ну, - в смысле "да, говорил" откликнулась Ахматова за Лермонтова. - Б...". - "Дай закурить, - сказал бы Мартынов. - Разве такие вещи говорят в больших компаниях? Такие вещи говорят барышне наедине... Теперь без профсоюзного собрания не обойтись". Ахматова торжествовала, как импресарио, получивший подтверждение, что выбранный им номер - ударный" [9, с. 120].</w:t>
      </w:r>
    </w:p>
    <w:p w:rsidR="00A17E55" w:rsidRDefault="000C5A31">
      <w:pPr>
        <w:pStyle w:val="a3"/>
      </w:pPr>
      <w:r>
        <w:t>В авангардистском тексте этот деформированный инвариант выглядит таким образом:</w:t>
      </w:r>
    </w:p>
    <w:p w:rsidR="00A17E55" w:rsidRDefault="000C5A31">
      <w:pPr>
        <w:pStyle w:val="a3"/>
      </w:pPr>
      <w:r>
        <w:t xml:space="preserve">В пурпуровой мантии в черной норе, </w:t>
      </w:r>
    </w:p>
    <w:p w:rsidR="00A17E55" w:rsidRDefault="000C5A31">
      <w:pPr>
        <w:pStyle w:val="a3"/>
      </w:pPr>
      <w:r>
        <w:t xml:space="preserve">В пещере устроился Лот. </w:t>
      </w:r>
    </w:p>
    <w:p w:rsidR="00A17E55" w:rsidRDefault="000C5A31">
      <w:pPr>
        <w:pStyle w:val="a3"/>
      </w:pPr>
      <w:r>
        <w:t xml:space="preserve">А рядом - одна из его дочерей </w:t>
      </w:r>
    </w:p>
    <w:p w:rsidR="00A17E55" w:rsidRDefault="000C5A31">
      <w:pPr>
        <w:pStyle w:val="a3"/>
      </w:pPr>
      <w:r>
        <w:t xml:space="preserve">Сидит, оголивши живот. </w:t>
      </w:r>
    </w:p>
    <w:p w:rsidR="00A17E55" w:rsidRDefault="000C5A31">
      <w:pPr>
        <w:pStyle w:val="a3"/>
      </w:pPr>
      <w:r>
        <w:t xml:space="preserve">Другая - вино виноградное льет </w:t>
      </w:r>
    </w:p>
    <w:p w:rsidR="00A17E55" w:rsidRDefault="000C5A31">
      <w:pPr>
        <w:pStyle w:val="a3"/>
      </w:pPr>
      <w:r>
        <w:t xml:space="preserve">Из чаши стеклянной в сосуд золотой, </w:t>
      </w:r>
    </w:p>
    <w:p w:rsidR="00A17E55" w:rsidRDefault="000C5A31">
      <w:pPr>
        <w:pStyle w:val="a3"/>
      </w:pPr>
      <w:r>
        <w:t xml:space="preserve">И голую ногу к нему на колени </w:t>
      </w:r>
    </w:p>
    <w:p w:rsidR="00A17E55" w:rsidRDefault="000C5A31">
      <w:pPr>
        <w:pStyle w:val="a3"/>
      </w:pPr>
      <w:r>
        <w:t xml:space="preserve">Она, прижимаясь, кладет. </w:t>
      </w:r>
    </w:p>
    <w:p w:rsidR="00A17E55" w:rsidRDefault="000C5A31">
      <w:pPr>
        <w:pStyle w:val="a3"/>
      </w:pPr>
      <w:r>
        <w:t xml:space="preserve">Вдали погибающий виден Содом, </w:t>
      </w:r>
    </w:p>
    <w:p w:rsidR="00A17E55" w:rsidRDefault="000C5A31">
      <w:pPr>
        <w:pStyle w:val="a3"/>
      </w:pPr>
      <w:r>
        <w:t xml:space="preserve">Он пламенем красным объят. </w:t>
      </w:r>
    </w:p>
    <w:p w:rsidR="00A17E55" w:rsidRDefault="000C5A31">
      <w:pPr>
        <w:pStyle w:val="a3"/>
      </w:pPr>
      <w:r>
        <w:t xml:space="preserve">И в красных рубахах, летя над костром, </w:t>
      </w:r>
    </w:p>
    <w:p w:rsidR="00A17E55" w:rsidRDefault="000C5A31">
      <w:pPr>
        <w:pStyle w:val="a3"/>
      </w:pPr>
      <w:r>
        <w:t xml:space="preserve">Архангелы в трубы трубят. </w:t>
      </w:r>
    </w:p>
    <w:p w:rsidR="00A17E55" w:rsidRDefault="000C5A31">
      <w:pPr>
        <w:pStyle w:val="a3"/>
      </w:pPr>
      <w:r>
        <w:t xml:space="preserve">(Николай Олейников. "Ну и ну!" - 10-е стихотворение из цикла "В картинной галерее (Мысли об искусстве)" [10, с. 171]. </w:t>
      </w:r>
    </w:p>
    <w:p w:rsidR="00A17E55" w:rsidRDefault="000C5A31">
      <w:pPr>
        <w:pStyle w:val="a3"/>
      </w:pPr>
      <w:r>
        <w:t xml:space="preserve">То же самое находим и в последней части анализируемой нами триады. У В. Пелевина в "Чапаеве и Пустоте" представлен, по сути, тот же искаженный (спародированный) инвариант: "- Прошло ли время, - спросил с потолка вкрадчивый голос, - когда российская поп-музыка была синонимом чего-то провинциального? Судите сами. "Воспаление придатков" - редкая для России чисто женская группа. Полный комплект их сценического оборудования весит столько же, сколько танк "Т-90". Кроме того, в их составе одни лесбиянки, две из которых инфицированы английским стрептококком. Несмотря на эти ультрасовременные черты, "Воспаление придатков" играет в основном классическую музыку - правда, в своей интерпретации. Сейчас вы услышите, что девчата сделали из мелодии австрийского композитора Моцарта, которого многие наши слушатели знают по фильму Формана и одноименному австрийскому ликеру, оптовыми поставками которого занимается наш спонсор фирма "Третий глаз". </w:t>
      </w:r>
    </w:p>
    <w:p w:rsidR="00A17E55" w:rsidRDefault="000C5A31">
      <w:pPr>
        <w:pStyle w:val="a3"/>
      </w:pPr>
      <w:r>
        <w:t xml:space="preserve">Заиграла дикая музыка, похожая на завывание метели в тюремной трубе" [11, с. 79-80]. </w:t>
      </w:r>
    </w:p>
    <w:p w:rsidR="00A17E55" w:rsidRDefault="000C5A31">
      <w:pPr>
        <w:pStyle w:val="a3"/>
      </w:pPr>
      <w:r>
        <w:t>Надеюсь, становится все отчетливее мысль о потреблении (поглощении, пережевывании, переваривании) массовой культурой предшествующей культурно-цивилизационной продукции. Эта кулинарная тема проясняет смысл "завлекательной" части названия моего сообщения: "людоед" (читай - массовая культура) у "джентльмена" (читай - у "высокой культуры") "неприличное отгрыз" - не без помощи авангарда, расчленившего, препарировавшего (если вспомнить "препарированный рояль" Джона Кейджа) для "людоеда" оного "джентльмена"). Таким образом, авангард, успешно выполнивший свою задачу - "развоплотить" конструкции предшествующей культуры, - выступил по отношению к массовой культуре искусным кулинаром. Развоплощенные частицы оказалось легче переварить, чем целые куски конструкций, могущих застрять в горле костью.</w:t>
      </w:r>
    </w:p>
    <w:p w:rsidR="00A17E55" w:rsidRDefault="000C5A31">
      <w:pPr>
        <w:pStyle w:val="a3"/>
      </w:pPr>
      <w:r>
        <w:t xml:space="preserve">И толстый, толстый слой шоколада - </w:t>
      </w:r>
    </w:p>
    <w:p w:rsidR="00A17E55" w:rsidRDefault="000C5A31">
      <w:pPr>
        <w:pStyle w:val="a3"/>
      </w:pPr>
      <w:r>
        <w:t xml:space="preserve">Вот и все, что нам от жизни надо. </w:t>
      </w:r>
    </w:p>
    <w:p w:rsidR="00A17E55" w:rsidRDefault="000C5A31">
      <w:pPr>
        <w:pStyle w:val="a3"/>
      </w:pPr>
      <w:r>
        <w:t xml:space="preserve">Пока дают, надо брать, </w:t>
      </w:r>
    </w:p>
    <w:p w:rsidR="00A17E55" w:rsidRDefault="000C5A31">
      <w:pPr>
        <w:pStyle w:val="a3"/>
      </w:pPr>
      <w:r>
        <w:t xml:space="preserve">От других не отставать: </w:t>
      </w:r>
    </w:p>
    <w:p w:rsidR="00A17E55" w:rsidRDefault="000C5A31">
      <w:pPr>
        <w:pStyle w:val="a3"/>
      </w:pPr>
      <w:r>
        <w:t>Стирать, жевать, хватать, глотать!</w:t>
      </w:r>
    </w:p>
    <w:p w:rsidR="00A17E55" w:rsidRDefault="000C5A31">
      <w:pPr>
        <w:pStyle w:val="a3"/>
      </w:pPr>
      <w:r>
        <w:t>См. также "людоедскую" оговорку (проговорку) по Фрейду (в рекламном тексте по FM-радио): "Вкусный спонсор - фирма "Виктория!" (на самом деле ведущий собирался сообщить о вкусовых качествах призов от спонсора - конфет).</w:t>
      </w:r>
    </w:p>
    <w:p w:rsidR="00A17E55" w:rsidRDefault="000C5A31">
      <w:pPr>
        <w:pStyle w:val="a3"/>
      </w:pPr>
      <w:r>
        <w:t>А что отгрызается именно неприличное (или пережеванным превращается в неприличное) - тому доказательств несть числа:</w:t>
      </w:r>
    </w:p>
    <w:p w:rsidR="00A17E55" w:rsidRDefault="000C5A31">
      <w:pPr>
        <w:pStyle w:val="a3"/>
      </w:pPr>
      <w:r>
        <w:t xml:space="preserve">[прошу прощения за недословное цитирование: работа ведь исследовательская ведется в полевых условиях - ловится из эфира! - Т.Б.]: </w:t>
      </w:r>
    </w:p>
    <w:p w:rsidR="00A17E55" w:rsidRDefault="000C5A31">
      <w:pPr>
        <w:pStyle w:val="a3"/>
      </w:pPr>
      <w:r>
        <w:t xml:space="preserve">Вся, блин, в белом, </w:t>
      </w:r>
    </w:p>
    <w:p w:rsidR="00A17E55" w:rsidRDefault="000C5A31">
      <w:pPr>
        <w:pStyle w:val="a3"/>
      </w:pPr>
      <w:r>
        <w:t>С роскошным телом...</w:t>
      </w:r>
    </w:p>
    <w:p w:rsidR="00A17E55" w:rsidRDefault="000C5A31">
      <w:pPr>
        <w:pStyle w:val="a3"/>
      </w:pPr>
      <w:r>
        <w:t>Еще:</w:t>
      </w:r>
    </w:p>
    <w:p w:rsidR="00A17E55" w:rsidRDefault="000C5A31">
      <w:pPr>
        <w:pStyle w:val="a3"/>
      </w:pPr>
      <w:r>
        <w:t xml:space="preserve">Скоро каждому придется ответить за свой базар, </w:t>
      </w:r>
    </w:p>
    <w:p w:rsidR="00A17E55" w:rsidRDefault="000C5A31">
      <w:pPr>
        <w:pStyle w:val="a3"/>
      </w:pPr>
      <w:r>
        <w:t xml:space="preserve">Ведь скоро мертвые будут живее всех живых, </w:t>
      </w:r>
    </w:p>
    <w:p w:rsidR="00A17E55" w:rsidRDefault="000C5A31">
      <w:pPr>
        <w:pStyle w:val="a3"/>
      </w:pPr>
      <w:r>
        <w:t xml:space="preserve">А живые закроют глаза. </w:t>
      </w:r>
    </w:p>
    <w:p w:rsidR="00A17E55" w:rsidRDefault="000C5A31">
      <w:pPr>
        <w:pStyle w:val="a3"/>
      </w:pPr>
      <w:r>
        <w:t xml:space="preserve">А за базар ответит Родина, </w:t>
      </w:r>
    </w:p>
    <w:p w:rsidR="00A17E55" w:rsidRDefault="000C5A31">
      <w:pPr>
        <w:pStyle w:val="a3"/>
      </w:pPr>
      <w:r>
        <w:t>Ответит народ.</w:t>
      </w:r>
    </w:p>
    <w:p w:rsidR="00A17E55" w:rsidRDefault="000C5A31">
      <w:pPr>
        <w:pStyle w:val="a3"/>
      </w:pPr>
      <w:r>
        <w:t>Передача информации производится методом отбора сильного, отчетливого, предельно простого сигнала. См., например, "натуральный" текст в одной из областных газет:</w:t>
      </w:r>
    </w:p>
    <w:p w:rsidR="00A17E55" w:rsidRDefault="000C5A31">
      <w:pPr>
        <w:pStyle w:val="a3"/>
      </w:pPr>
      <w:r>
        <w:t>"КАЛЕНДАРНЫЙ ЧЕЛОВЕК</w:t>
      </w:r>
    </w:p>
    <w:p w:rsidR="00A17E55" w:rsidRDefault="000C5A31">
      <w:pPr>
        <w:pStyle w:val="a3"/>
      </w:pPr>
      <w:r>
        <w:t xml:space="preserve">Сальвадор Дали с детства стремился привлечь всеобщее внимание дурацкими выходками, а потом подрос и стал сюрреалистом. </w:t>
      </w:r>
    </w:p>
    <w:p w:rsidR="00A17E55" w:rsidRDefault="000C5A31">
      <w:pPr>
        <w:pStyle w:val="a3"/>
      </w:pPr>
      <w:r>
        <w:t>Зигмунд Фрейд был заурядным врачом, пока не стал разговаривать со своими пациентами на интимные темы. Скоро все свыклись с мыслью, что Фрейд - основоположник психоанализа.</w:t>
      </w:r>
    </w:p>
    <w:p w:rsidR="00A17E55" w:rsidRDefault="000C5A31">
      <w:pPr>
        <w:pStyle w:val="a3"/>
      </w:pPr>
      <w:r>
        <w:t xml:space="preserve">Жан-Поль Сартр, родившийся 21 июня 95 лет назад в Париже, долго искал смысл жизни и, отчаявшись его найти, придумал экзистенциализм (см. ниже). </w:t>
      </w:r>
    </w:p>
    <w:p w:rsidR="00A17E55" w:rsidRDefault="000C5A31">
      <w:pPr>
        <w:pStyle w:val="a3"/>
      </w:pPr>
      <w:r>
        <w:t xml:space="preserve">Жан-Поль Сартр - самый скандальный человек ХХ века, драматург, политический теоретик и журналист. Он был сыном морского офицера, который умер через год после рождения Жан-Поля. В три года мальчик самостоятельно выучился читать, а в семь написал свое первое литературное произведение. В 15 лет незнакомец на улице влепил Сартру оплеуху. Это произвело на юношу большое впечатление - до конца жизни он восхищался революцией и другими проявлениями насилия..." [8, c. 29]. </w:t>
      </w:r>
    </w:p>
    <w:p w:rsidR="00A17E55" w:rsidRDefault="000C5A31">
      <w:pPr>
        <w:pStyle w:val="a3"/>
      </w:pPr>
      <w:r>
        <w:t>Аналогично:</w:t>
      </w:r>
    </w:p>
    <w:p w:rsidR="00A17E55" w:rsidRDefault="000C5A31">
      <w:pPr>
        <w:pStyle w:val="a3"/>
      </w:pPr>
      <w:r>
        <w:t>"РОДИЛИСЬ</w:t>
      </w:r>
    </w:p>
    <w:p w:rsidR="00A17E55" w:rsidRDefault="000C5A31">
      <w:pPr>
        <w:pStyle w:val="a3"/>
      </w:pPr>
      <w:r>
        <w:t>15. 07. 1930 - Жак ДЕРИДА (sic! - Т.Б.), французский герой "митьковских" куплетов.</w:t>
      </w:r>
    </w:p>
    <w:p w:rsidR="00A17E55" w:rsidRDefault="000C5A31">
      <w:pPr>
        <w:pStyle w:val="a3"/>
      </w:pPr>
      <w:r>
        <w:t>16. 07. 1953 - Микки РУРК, испытывающий себя боксерами, женщинами и собаками.</w:t>
      </w:r>
    </w:p>
    <w:p w:rsidR="00A17E55" w:rsidRDefault="000C5A31">
      <w:pPr>
        <w:pStyle w:val="a3"/>
      </w:pPr>
      <w:r>
        <w:t xml:space="preserve">УМЕРЛИ </w:t>
      </w:r>
    </w:p>
    <w:p w:rsidR="00A17E55" w:rsidRDefault="000C5A31">
      <w:pPr>
        <w:pStyle w:val="a3"/>
      </w:pPr>
      <w:r>
        <w:t>18. 07. 1374 - Франческо ПЕТРАРКА, первый в истории граффити-мейкер.</w:t>
      </w:r>
    </w:p>
    <w:p w:rsidR="00A17E55" w:rsidRDefault="000C5A31">
      <w:pPr>
        <w:pStyle w:val="a3"/>
      </w:pPr>
      <w:r>
        <w:t>18.07.1984 - Фаина РАНЕВСКАЯ, сравнивавшая свою жизнь с мармеладом" [5, c. 31].</w:t>
      </w:r>
    </w:p>
    <w:p w:rsidR="00A17E55" w:rsidRDefault="000C5A31">
      <w:pPr>
        <w:pStyle w:val="a3"/>
      </w:pPr>
      <w:r>
        <w:t xml:space="preserve">Или такой анонс в телепрограмме: </w:t>
      </w:r>
    </w:p>
    <w:p w:rsidR="00A17E55" w:rsidRDefault="000C5A31">
      <w:pPr>
        <w:pStyle w:val="a3"/>
      </w:pPr>
      <w:r>
        <w:t xml:space="preserve">"Режиссер - Ф. Форд Коппола, в ролях: Г. Олдмен, К. Ривз, В. Райдер. Красивая и чувственная (sic! - Т.Б.), снятая богато, изобретательно, с массой спецэффектов, трагическая история легендарного Князя Тьмы, кровавого графа Дракулы. Он измучен бессмертием, он ищет родственную душу, новое воплощение погибшей жены, которая помогла бы ему избавиться от душевной боли и разрушительной скорби". </w:t>
      </w:r>
    </w:p>
    <w:p w:rsidR="00A17E55" w:rsidRDefault="000C5A31">
      <w:pPr>
        <w:pStyle w:val="a3"/>
      </w:pPr>
      <w:r>
        <w:t>См. также рекламные заставки на украинском канале "1+1":</w:t>
      </w:r>
    </w:p>
    <w:p w:rsidR="00A17E55" w:rsidRDefault="000C5A31">
      <w:pPr>
        <w:pStyle w:val="a3"/>
      </w:pPr>
      <w:r>
        <w:t>Пастер - сыворотка, Элла Фицджеральд - песня такая-то, Эйнштейн - теория относительности, мать Мария-Тереза - орден милосердия.</w:t>
      </w:r>
    </w:p>
    <w:p w:rsidR="00A17E55" w:rsidRDefault="000C5A31">
      <w:pPr>
        <w:pStyle w:val="a3"/>
      </w:pPr>
      <w:r>
        <w:t xml:space="preserve">Однако равномерный поток одинаково сильных и четких сигналов представляет собой, по сути, не что иное, как шум. Иными словами, сообщение (текст) массовой культуры - это шум (то, что для конструктивной культуры является искажением сигнала, помехами). </w:t>
      </w:r>
    </w:p>
    <w:p w:rsidR="00A17E55" w:rsidRDefault="000C5A31">
      <w:pPr>
        <w:pStyle w:val="a3"/>
      </w:pPr>
      <w:r>
        <w:t>Александр Лунгин в рубрике "ЛексИКа" журнала "Искусство кино" пишет: "Вообще радио - это космическое измерение техники. Исподволь оно вносит в речь, в язык вселенский, звездный масштаб. Переносимые волнами различных частот и амплитуд лингвистические частицы образуют бесконечный шлейф, описывающий человеческую реальность. Но кажется, что это лишь маскировка, камуфляж, и за гладкой, стеклянистой поверхностью речи нет ничего, кроме монотонного, тоскливого гула электромагнитного спектра - пучки излучений, бессмысленно и бесцельно наотмашь бьющие и бьющие во вселенское ничто" (выделено мной - Т.Б. [6, с. 119]. Правда, в той же статье автор цитирует Мориса Бланшо:</w:t>
      </w:r>
    </w:p>
    <w:p w:rsidR="00A17E55" w:rsidRDefault="000C5A31">
      <w:pPr>
        <w:pStyle w:val="a3"/>
      </w:pPr>
      <w:r>
        <w:t xml:space="preserve">"Сколько людей включают радио и выходят из комнаты, вполне довольные далеким едва различимым шумом. Абсурд? Вовсе нет. Главное ведь не в том, что один говорит, а другой слушает, но в том, что даже если ни говорящего, ни слушающего конкретно нет, есть конкретная речь, как бы смутное предчувствие сообщения, единственная гарантия которого - этот беспрерывный поток ничейных слов" [цит. по: 6, с. 117]. </w:t>
      </w:r>
    </w:p>
    <w:p w:rsidR="00A17E55" w:rsidRDefault="000C5A31">
      <w:pPr>
        <w:pStyle w:val="a3"/>
      </w:pPr>
      <w:r>
        <w:t>Мне бы не хотелось, чтобы смысл всего ранее сказанного свелся к очередной репрессивной акции по отношению к "культурно дискриминированной прежде части общества" (выражение Л. Гудкова применительно к потребителям и производителям текстов массовой культуры). Напротив, я считаю, что этот "беспрерывный поток ничейных слов" на самом деле только для нас представляет собой "гул" и "шум". Ведь что-то же ловят на многочисленных FM-радио большинство из наших современников? Участвуют в интерактивных играх, заказывают в поздравительных программах именно такие-то песни, определяют их места в хит-парадах, пересказывают друг другу анекдоты и шутки ведущих… Дети увлеченно смотрят рекламу по телевизору, девочки перенимают "рекламно-звездные" походку и осанку. Значит, рождается в этом шуме что-то осмысленно-дифференцированное, происходит процесс иерархизации значений, структурируется культура? Да и, по большому счету, чем отличается "путь к мировому заумному языку", открытый Хлебниковым ("корни лишь призрак, за которыми стоят струны азбуки, найти единство вообще мировых языков, построенное из единиц азбуки") и подтвержденный более поздними открытиями в языке (например, выявлением того, что фонема d в детской речи, как и в большинстве языков, всегда связана с указанием) [cм. 4, с. 437] от такой же гениальной современной зауми:</w:t>
      </w:r>
    </w:p>
    <w:p w:rsidR="00A17E55" w:rsidRDefault="000C5A31">
      <w:pPr>
        <w:pStyle w:val="a3"/>
      </w:pPr>
      <w:r>
        <w:t>[Укоризненное обращение к песенному герою, ползущему от жены в кровать к лирической героине эстрадного шлягера]:</w:t>
      </w:r>
    </w:p>
    <w:p w:rsidR="00A17E55" w:rsidRDefault="000C5A31">
      <w:pPr>
        <w:pStyle w:val="a3"/>
      </w:pPr>
      <w:r>
        <w:t>Ты хочешь тра-ля-ля-ля,</w:t>
      </w:r>
    </w:p>
    <w:p w:rsidR="00A17E55" w:rsidRDefault="000C5A31">
      <w:pPr>
        <w:pStyle w:val="a3"/>
      </w:pPr>
      <w:r>
        <w:t xml:space="preserve">А можешь только ля-ля... </w:t>
      </w:r>
    </w:p>
    <w:p w:rsidR="00A17E55" w:rsidRDefault="000C5A31">
      <w:pPr>
        <w:pStyle w:val="a3"/>
      </w:pPr>
      <w:r>
        <w:t>Таким образом, путь, пройденный от первой части триады к последней, можно представить как процесс реструктуризации сообщения методом последовательной замены - с тенденцией к унификации - элементов кода (алфавита) и изменения ( в сторону упрощения) алгоритма их соединения. Гипотетический дальнейший путь - к новой дифференциации и к новому усложнению ("жаль только, жить в эту пору прекрасную уж не придется ни мне, ни тебе").</w:t>
      </w:r>
    </w:p>
    <w:p w:rsidR="00A17E55" w:rsidRDefault="000C5A31">
      <w:pPr>
        <w:pStyle w:val="a3"/>
      </w:pPr>
      <w:r>
        <w:t>Что делать в этой ситуации нам, сориентированным на прежний код? Ответ содержится в том же стихотворении Н. Заболоцкого, с которого все началось.</w:t>
      </w:r>
    </w:p>
    <w:p w:rsidR="00A17E55" w:rsidRDefault="000C5A31">
      <w:pPr>
        <w:pStyle w:val="a3"/>
      </w:pPr>
      <w:r>
        <w:t xml:space="preserve">Кандидат былых столетий, </w:t>
      </w:r>
    </w:p>
    <w:p w:rsidR="00A17E55" w:rsidRDefault="000C5A31">
      <w:pPr>
        <w:pStyle w:val="a3"/>
      </w:pPr>
      <w:r>
        <w:t xml:space="preserve">Полководец новых лет, </w:t>
      </w:r>
    </w:p>
    <w:p w:rsidR="00A17E55" w:rsidRDefault="000C5A31">
      <w:pPr>
        <w:pStyle w:val="a3"/>
      </w:pPr>
      <w:r>
        <w:t xml:space="preserve">Разум мой! Уродцы эти - </w:t>
      </w:r>
    </w:p>
    <w:p w:rsidR="00A17E55" w:rsidRDefault="000C5A31">
      <w:pPr>
        <w:pStyle w:val="a3"/>
      </w:pPr>
      <w:r>
        <w:t xml:space="preserve">Только вымысел и бред. </w:t>
      </w:r>
    </w:p>
    <w:p w:rsidR="00A17E55" w:rsidRDefault="000C5A31">
      <w:pPr>
        <w:pStyle w:val="a3"/>
      </w:pPr>
      <w:r>
        <w:t xml:space="preserve">Только вымысел, мечтанье, </w:t>
      </w:r>
    </w:p>
    <w:p w:rsidR="00A17E55" w:rsidRDefault="000C5A31">
      <w:pPr>
        <w:pStyle w:val="a3"/>
      </w:pPr>
      <w:r>
        <w:t xml:space="preserve">Сонной мысли колыханье, </w:t>
      </w:r>
    </w:p>
    <w:p w:rsidR="00A17E55" w:rsidRDefault="000C5A31">
      <w:pPr>
        <w:pStyle w:val="a3"/>
      </w:pPr>
      <w:r>
        <w:t xml:space="preserve">Безутешное страданье, - </w:t>
      </w:r>
    </w:p>
    <w:p w:rsidR="00A17E55" w:rsidRDefault="000C5A31">
      <w:pPr>
        <w:pStyle w:val="a3"/>
      </w:pPr>
      <w:r>
        <w:t xml:space="preserve">То, чего на свете нет. </w:t>
      </w:r>
    </w:p>
    <w:p w:rsidR="00A17E55" w:rsidRDefault="000C5A31">
      <w:pPr>
        <w:pStyle w:val="a3"/>
      </w:pPr>
      <w:r>
        <w:t xml:space="preserve">Высока земли обитель. </w:t>
      </w:r>
    </w:p>
    <w:p w:rsidR="00A17E55" w:rsidRDefault="000C5A31">
      <w:pPr>
        <w:pStyle w:val="a3"/>
      </w:pPr>
      <w:r>
        <w:t xml:space="preserve">Поздно, поздно. Спать пора! </w:t>
      </w:r>
    </w:p>
    <w:p w:rsidR="00A17E55" w:rsidRDefault="000C5A31">
      <w:pPr>
        <w:pStyle w:val="a3"/>
      </w:pPr>
      <w:r>
        <w:t xml:space="preserve">Разум, бедный мой воитель, </w:t>
      </w:r>
    </w:p>
    <w:p w:rsidR="00A17E55" w:rsidRDefault="000C5A31">
      <w:pPr>
        <w:pStyle w:val="a3"/>
      </w:pPr>
      <w:r>
        <w:t xml:space="preserve">Ты заснул бы до утра. </w:t>
      </w:r>
    </w:p>
    <w:p w:rsidR="00A17E55" w:rsidRDefault="000C5A31">
      <w:pPr>
        <w:pStyle w:val="a3"/>
      </w:pPr>
      <w:r>
        <w:t xml:space="preserve">Что сомненья? Что тревоги? </w:t>
      </w:r>
    </w:p>
    <w:p w:rsidR="00A17E55" w:rsidRDefault="000C5A31">
      <w:pPr>
        <w:pStyle w:val="a3"/>
      </w:pPr>
      <w:r>
        <w:t xml:space="preserve">День прошел, и мы с тобой - </w:t>
      </w:r>
    </w:p>
    <w:p w:rsidR="00A17E55" w:rsidRDefault="000C5A31">
      <w:pPr>
        <w:pStyle w:val="a3"/>
      </w:pPr>
      <w:r>
        <w:t xml:space="preserve">Полузвери, полубоги - </w:t>
      </w:r>
    </w:p>
    <w:p w:rsidR="00A17E55" w:rsidRDefault="000C5A31">
      <w:pPr>
        <w:pStyle w:val="a3"/>
      </w:pPr>
      <w:r>
        <w:t xml:space="preserve">Засыпаем на пороге </w:t>
      </w:r>
    </w:p>
    <w:p w:rsidR="00A17E55" w:rsidRDefault="000C5A31">
      <w:pPr>
        <w:pStyle w:val="a3"/>
      </w:pPr>
      <w:r>
        <w:t xml:space="preserve">Новой жизни молодой. </w:t>
      </w:r>
    </w:p>
    <w:p w:rsidR="00A17E55" w:rsidRDefault="000C5A31">
      <w:pPr>
        <w:pStyle w:val="a3"/>
      </w:pPr>
      <w:r>
        <w:t>Что в переводе на язык "новой жизни молодой" звучит так (в формулировке одной из поздравительных передач на коротковолновом радио):</w:t>
      </w:r>
    </w:p>
    <w:p w:rsidR="00A17E55" w:rsidRDefault="000C5A31">
      <w:pPr>
        <w:pStyle w:val="a3"/>
      </w:pPr>
      <w:r>
        <w:t xml:space="preserve">Желаю счастья вам, </w:t>
      </w:r>
    </w:p>
    <w:p w:rsidR="00A17E55" w:rsidRDefault="000C5A31">
      <w:pPr>
        <w:pStyle w:val="a3"/>
      </w:pPr>
      <w:r>
        <w:t xml:space="preserve">Хотя и трудного, </w:t>
      </w:r>
    </w:p>
    <w:p w:rsidR="00A17E55" w:rsidRDefault="000C5A31">
      <w:pPr>
        <w:pStyle w:val="a3"/>
      </w:pPr>
      <w:r>
        <w:t xml:space="preserve">Но беспробудного! </w:t>
      </w:r>
    </w:p>
    <w:p w:rsidR="00A17E55" w:rsidRDefault="000C5A31">
      <w:pPr>
        <w:pStyle w:val="a3"/>
      </w:pPr>
      <w:r>
        <w:t>P.S. Признаться, я немного лукавила, когда говорила о полной идентичности стихотворного и песенного текстов. Пережевывая, массовая культура крошит-искажает и авангардные тексты. В "Знаках Зодиака" искажения таковы. Во-первых, текст переконструирован: последняя строфа ("Колотушка тук-тук-тук...") превращена в припев, а предпоследняя - заметим, ключевая, тот самый осколок "высокой культуры", могущий застрять в горле костью или вызвать несварение желудка ("Кандидат былых столетий..." и до "...новой жизни молодой"), выброшена вовсе. Во-вторых, вполне по ахматовско-раневскому инварианту ("Ты говорил за мою сестру..."), в одном из вариантов песенки ножка сирены заменена ляжкой: "Из-за облака сирена ляжку выставила вниз..." (вот вам и визуальная модель деформации: попробуйте-ка выставить вниз ляжку!). В-третьих, просто по недосмотру и небрежности (это когда из торопливо жующего рта выпадают крошки) допущены лексические и грамматические искажения: "Меркнут знаки Зодиака над просторами [вместо "постройками"] села"; "И летит во все концы / Гамадрилы и британцы..."</w:t>
      </w:r>
    </w:p>
    <w:p w:rsidR="00A17E55" w:rsidRDefault="000C5A31">
      <w:pPr>
        <w:pStyle w:val="a3"/>
      </w:pPr>
      <w:r>
        <w:t>Historia non facit saltus...</w:t>
      </w:r>
    </w:p>
    <w:p w:rsidR="00A17E55" w:rsidRDefault="000C5A31">
      <w:pPr>
        <w:pStyle w:val="a3"/>
      </w:pPr>
      <w:r>
        <w:t>P.P.S. В числе недавних "подарков жизни" - два. Первый - очередная эстрадная песенка, в которой слышится совершенно хлебниковское бормотание: "Твори добро на всей земли [именно так, неправильная или архаичная форма], Твори добро другим во благо Не за красивое спасибо Услышавшего тебя рядом...". И второй подарок: "речевка" ведущего FM-радио, взахлеб рассказывающего об очередной "беспрецедентной акции" - конкурсе местных эстрадных исполнителей: "Приходите всё это посмотреть на большой сцене с большим звуком и таким же большим и красивым светом..."</w:t>
      </w:r>
    </w:p>
    <w:p w:rsidR="00A17E55" w:rsidRDefault="000C5A31">
      <w:pPr>
        <w:pStyle w:val="a3"/>
      </w:pPr>
      <w:r>
        <w:t>P.P.P.S. И еще одно наблюдение. Процесс жевания осуществляется перманентно, и когда в жернова не попадает "другой", массовая культура начинает пережевывать сама себя. Чем еще объяснить такое количество самоцитирований, саморемиксов, самопародий, саморецензий и прочих "само"?</w:t>
      </w:r>
    </w:p>
    <w:p w:rsidR="00A17E55" w:rsidRDefault="000C5A31">
      <w:pPr>
        <w:pStyle w:val="a3"/>
      </w:pPr>
      <w:r>
        <w:t>Список литературы</w:t>
      </w:r>
    </w:p>
    <w:p w:rsidR="00A17E55" w:rsidRDefault="000C5A31">
      <w:pPr>
        <w:pStyle w:val="a3"/>
      </w:pPr>
      <w:r>
        <w:t xml:space="preserve">1. Борисова Т. Абсурд в измерениях семиотики (как и зачем рояль превращается в гамелан?) // Музика та культура абсурду ХХ століття: Зб. матеріалів міжвузівської наукової конференції. - Суми, 1997. - С. 34-40. </w:t>
      </w:r>
    </w:p>
    <w:p w:rsidR="00A17E55" w:rsidRDefault="000C5A31">
      <w:pPr>
        <w:pStyle w:val="a3"/>
      </w:pPr>
      <w:r>
        <w:t xml:space="preserve">2. Греймас А. Ж., Курте Ж. Семиотика. Объяснительный словарь // Семиотика. - М.: Радуга, 1983. </w:t>
      </w:r>
    </w:p>
    <w:p w:rsidR="00A17E55" w:rsidRDefault="000C5A31">
      <w:pPr>
        <w:pStyle w:val="a3"/>
      </w:pPr>
      <w:r>
        <w:t xml:space="preserve">3. Житомирский Д. В., Леонтьева О.Т., Мяло К.Г. Западный музыкальный авангард после второй мировой войны. - М.: Музыка, 1989. </w:t>
      </w:r>
    </w:p>
    <w:p w:rsidR="00A17E55" w:rsidRDefault="000C5A31">
      <w:pPr>
        <w:pStyle w:val="a3"/>
      </w:pPr>
      <w:r>
        <w:t xml:space="preserve">4. Иванов Вяч. Вс. Хлебников и наука // Пути в незнаемое. Писатели рассказывают о науке. Сб. двадцатый. - М.: Советский писатель, 1986. </w:t>
      </w:r>
    </w:p>
    <w:p w:rsidR="00A17E55" w:rsidRDefault="000C5A31">
      <w:pPr>
        <w:pStyle w:val="a3"/>
      </w:pPr>
      <w:r>
        <w:t xml:space="preserve">5. КМС Пахалюква. Календарь // Данкор. - 2000. - № 28 (13 июля). </w:t>
      </w:r>
    </w:p>
    <w:p w:rsidR="00A17E55" w:rsidRDefault="000C5A31">
      <w:pPr>
        <w:pStyle w:val="a3"/>
      </w:pPr>
      <w:r>
        <w:t xml:space="preserve">6. Лунгин А. Радио (ЛексИКа. 1940-е) // Искусство кино. - 2000. - № 5. - С. 117-119. </w:t>
      </w:r>
    </w:p>
    <w:p w:rsidR="00A17E55" w:rsidRDefault="000C5A31">
      <w:pPr>
        <w:pStyle w:val="a3"/>
      </w:pPr>
      <w:r>
        <w:t xml:space="preserve">7. Мамонтов Я. Український театр в ХIХ столітті (Загальна характеристика) // Українська мова і література в школі. - 1988. - № 11. - С. 18-23. </w:t>
      </w:r>
    </w:p>
    <w:p w:rsidR="00A17E55" w:rsidRDefault="000C5A31">
      <w:pPr>
        <w:pStyle w:val="a3"/>
      </w:pPr>
      <w:r>
        <w:t xml:space="preserve">8. МС Пахалюква. "Сальвадор Дали с детства стремился…" // Данкор. - 2000. - № 24 (15 июня). </w:t>
      </w:r>
    </w:p>
    <w:p w:rsidR="00A17E55" w:rsidRDefault="000C5A31">
      <w:pPr>
        <w:pStyle w:val="a3"/>
      </w:pPr>
      <w:r>
        <w:t xml:space="preserve">9. Найман А. Г. Рассказы о Анне Ахматовой: Из книги "Конец первой половины ХХ века". / Сост. раздела "Приложения" А.Г.Наймана. - М.: Художественная литература, 1989. </w:t>
      </w:r>
    </w:p>
    <w:p w:rsidR="00A17E55" w:rsidRDefault="000C5A31">
      <w:pPr>
        <w:pStyle w:val="a3"/>
      </w:pPr>
      <w:r>
        <w:t xml:space="preserve">10. Олейников Н. Пучина страстей: Стихотворения и поэмы. - Л.: Советский писатель, 1991. </w:t>
      </w:r>
    </w:p>
    <w:p w:rsidR="00A17E55" w:rsidRDefault="000C5A31">
      <w:pPr>
        <w:pStyle w:val="a3"/>
      </w:pPr>
      <w:r>
        <w:t xml:space="preserve">11. Пелевин В. Чапаев и Пустота. - М.: Вагриус, 1998. </w:t>
      </w:r>
    </w:p>
    <w:p w:rsidR="00A17E55" w:rsidRDefault="000C5A31">
      <w:pPr>
        <w:pStyle w:val="a3"/>
      </w:pPr>
      <w:r>
        <w:t xml:space="preserve">12. Якобсон Р. Два аспекта языка и два типа афатических нарушений // Теория метафоры: Сборник / Вст. ст. и сост. Н.Д.Арутюновой. - М.: Прогресс,1990. - С. 112. </w:t>
      </w:r>
    </w:p>
    <w:p w:rsidR="00A17E55" w:rsidRDefault="00A17E55">
      <w:bookmarkStart w:id="0" w:name="_GoBack"/>
      <w:bookmarkEnd w:id="0"/>
    </w:p>
    <w:sectPr w:rsidR="00A17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A31"/>
    <w:rsid w:val="000C5A31"/>
    <w:rsid w:val="00737AE7"/>
    <w:rsid w:val="00A1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4FF8-0B9C-4DCC-9B0B-F5843565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14354</Words>
  <Characters>8182</Characters>
  <Application>Microsoft Office Word</Application>
  <DocSecurity>0</DocSecurity>
  <Lines>68</Lines>
  <Paragraphs>44</Paragraphs>
  <ScaleCrop>false</ScaleCrop>
  <Company/>
  <LinksUpToDate>false</LinksUpToDate>
  <CharactersWithSpaces>22492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Людоед у джентльмена неприличное отгрыз...</dc:title>
  <dc:subject/>
  <dc:creator>admin</dc:creator>
  <cp:keywords/>
  <dc:description/>
  <cp:lastModifiedBy>admin</cp:lastModifiedBy>
  <cp:revision>2</cp:revision>
  <dcterms:created xsi:type="dcterms:W3CDTF">2014-01-27T07:22:00Z</dcterms:created>
  <dcterms:modified xsi:type="dcterms:W3CDTF">2014-01-27T07:22:00Z</dcterms:modified>
</cp:coreProperties>
</file>