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910" w:rsidRPr="00171936" w:rsidRDefault="00646910" w:rsidP="00E069CB">
      <w:pPr>
        <w:spacing w:after="0" w:line="360" w:lineRule="auto"/>
        <w:jc w:val="center"/>
        <w:rPr>
          <w:rFonts w:ascii="Times New Roman" w:hAnsi="Times New Roman" w:cs="Times New Roman"/>
          <w:sz w:val="28"/>
          <w:szCs w:val="28"/>
        </w:rPr>
      </w:pPr>
    </w:p>
    <w:p w:rsidR="00646910" w:rsidRPr="00171936" w:rsidRDefault="00646910" w:rsidP="00E069CB">
      <w:pPr>
        <w:spacing w:after="0" w:line="360" w:lineRule="auto"/>
        <w:jc w:val="center"/>
        <w:rPr>
          <w:rFonts w:ascii="Times New Roman" w:hAnsi="Times New Roman" w:cs="Times New Roman"/>
          <w:sz w:val="28"/>
          <w:szCs w:val="28"/>
        </w:rPr>
      </w:pPr>
    </w:p>
    <w:p w:rsidR="00646910" w:rsidRPr="00171936" w:rsidRDefault="00646910" w:rsidP="00E069CB">
      <w:pPr>
        <w:spacing w:after="0" w:line="360" w:lineRule="auto"/>
        <w:jc w:val="center"/>
        <w:rPr>
          <w:rFonts w:ascii="Times New Roman" w:hAnsi="Times New Roman" w:cs="Times New Roman"/>
          <w:sz w:val="28"/>
          <w:szCs w:val="28"/>
        </w:rPr>
      </w:pPr>
    </w:p>
    <w:p w:rsidR="00646910" w:rsidRPr="00171936" w:rsidRDefault="00646910" w:rsidP="00E069CB">
      <w:pPr>
        <w:spacing w:after="0" w:line="360" w:lineRule="auto"/>
        <w:jc w:val="center"/>
        <w:rPr>
          <w:rFonts w:ascii="Times New Roman" w:hAnsi="Times New Roman" w:cs="Times New Roman"/>
          <w:sz w:val="28"/>
          <w:szCs w:val="28"/>
        </w:rPr>
      </w:pPr>
    </w:p>
    <w:p w:rsidR="00646910" w:rsidRPr="00171936" w:rsidRDefault="00646910" w:rsidP="00E069CB">
      <w:pPr>
        <w:spacing w:after="0" w:line="360" w:lineRule="auto"/>
        <w:jc w:val="center"/>
        <w:rPr>
          <w:rFonts w:ascii="Times New Roman" w:hAnsi="Times New Roman" w:cs="Times New Roman"/>
          <w:sz w:val="28"/>
          <w:szCs w:val="28"/>
        </w:rPr>
      </w:pPr>
    </w:p>
    <w:p w:rsidR="00073D85" w:rsidRPr="00171936" w:rsidRDefault="00073D85" w:rsidP="00E069CB">
      <w:pPr>
        <w:spacing w:after="0" w:line="360" w:lineRule="auto"/>
        <w:jc w:val="center"/>
        <w:rPr>
          <w:rFonts w:ascii="Times New Roman" w:hAnsi="Times New Roman" w:cs="Times New Roman"/>
          <w:sz w:val="28"/>
          <w:szCs w:val="28"/>
        </w:rPr>
      </w:pPr>
    </w:p>
    <w:p w:rsidR="00073D85" w:rsidRPr="00171936" w:rsidRDefault="00073D85" w:rsidP="00E069CB">
      <w:pPr>
        <w:spacing w:after="0" w:line="360" w:lineRule="auto"/>
        <w:jc w:val="center"/>
        <w:rPr>
          <w:rFonts w:ascii="Times New Roman" w:hAnsi="Times New Roman" w:cs="Times New Roman"/>
          <w:sz w:val="28"/>
          <w:szCs w:val="28"/>
        </w:rPr>
      </w:pPr>
    </w:p>
    <w:p w:rsidR="00073D85" w:rsidRPr="00171936" w:rsidRDefault="00073D85" w:rsidP="00E069CB">
      <w:pPr>
        <w:spacing w:after="0" w:line="360" w:lineRule="auto"/>
        <w:jc w:val="center"/>
        <w:rPr>
          <w:rFonts w:ascii="Times New Roman" w:hAnsi="Times New Roman" w:cs="Times New Roman"/>
          <w:sz w:val="28"/>
          <w:szCs w:val="28"/>
        </w:rPr>
      </w:pPr>
    </w:p>
    <w:p w:rsidR="00073D85" w:rsidRPr="00171936" w:rsidRDefault="00073D85" w:rsidP="00E069CB">
      <w:pPr>
        <w:spacing w:after="0" w:line="360" w:lineRule="auto"/>
        <w:jc w:val="center"/>
        <w:rPr>
          <w:rFonts w:ascii="Times New Roman" w:hAnsi="Times New Roman" w:cs="Times New Roman"/>
          <w:sz w:val="28"/>
          <w:szCs w:val="28"/>
        </w:rPr>
      </w:pPr>
    </w:p>
    <w:p w:rsidR="00073D85" w:rsidRPr="00171936" w:rsidRDefault="00073D85" w:rsidP="00E069CB">
      <w:pPr>
        <w:spacing w:after="0" w:line="360" w:lineRule="auto"/>
        <w:jc w:val="center"/>
        <w:rPr>
          <w:rFonts w:ascii="Times New Roman" w:hAnsi="Times New Roman" w:cs="Times New Roman"/>
          <w:sz w:val="28"/>
          <w:szCs w:val="28"/>
        </w:rPr>
      </w:pPr>
    </w:p>
    <w:p w:rsidR="00073D85" w:rsidRPr="00171936" w:rsidRDefault="00073D85" w:rsidP="00E069CB">
      <w:pPr>
        <w:spacing w:after="0" w:line="360" w:lineRule="auto"/>
        <w:jc w:val="center"/>
        <w:rPr>
          <w:rFonts w:ascii="Times New Roman" w:hAnsi="Times New Roman" w:cs="Times New Roman"/>
          <w:sz w:val="28"/>
          <w:szCs w:val="28"/>
        </w:rPr>
      </w:pPr>
    </w:p>
    <w:p w:rsidR="00073D85" w:rsidRPr="00171936" w:rsidRDefault="00073D85" w:rsidP="00E069CB">
      <w:pPr>
        <w:spacing w:after="0" w:line="360" w:lineRule="auto"/>
        <w:jc w:val="center"/>
        <w:rPr>
          <w:rFonts w:ascii="Times New Roman" w:hAnsi="Times New Roman" w:cs="Times New Roman"/>
          <w:sz w:val="28"/>
          <w:szCs w:val="28"/>
        </w:rPr>
      </w:pPr>
    </w:p>
    <w:p w:rsidR="00646910" w:rsidRPr="00171936" w:rsidRDefault="00646910" w:rsidP="00E069CB">
      <w:pPr>
        <w:spacing w:after="0" w:line="360" w:lineRule="auto"/>
        <w:jc w:val="center"/>
        <w:rPr>
          <w:rFonts w:ascii="Times New Roman" w:hAnsi="Times New Roman" w:cs="Times New Roman"/>
          <w:sz w:val="28"/>
          <w:szCs w:val="28"/>
        </w:rPr>
      </w:pPr>
    </w:p>
    <w:p w:rsidR="00646910" w:rsidRPr="00171936" w:rsidRDefault="00646910" w:rsidP="00E069CB">
      <w:pPr>
        <w:spacing w:after="0" w:line="360" w:lineRule="auto"/>
        <w:jc w:val="center"/>
        <w:rPr>
          <w:rFonts w:ascii="Times New Roman" w:hAnsi="Times New Roman" w:cs="Times New Roman"/>
          <w:sz w:val="28"/>
          <w:szCs w:val="28"/>
        </w:rPr>
      </w:pPr>
      <w:r w:rsidRPr="00171936">
        <w:rPr>
          <w:rFonts w:ascii="Times New Roman" w:hAnsi="Times New Roman" w:cs="Times New Roman"/>
          <w:sz w:val="28"/>
          <w:szCs w:val="28"/>
        </w:rPr>
        <w:t>Реферат на тему:</w:t>
      </w:r>
    </w:p>
    <w:p w:rsidR="00646910" w:rsidRPr="00171936" w:rsidRDefault="00646910" w:rsidP="00E069CB">
      <w:pPr>
        <w:spacing w:after="0" w:line="360" w:lineRule="auto"/>
        <w:jc w:val="center"/>
        <w:rPr>
          <w:rFonts w:ascii="Times New Roman" w:hAnsi="Times New Roman" w:cs="Times New Roman"/>
          <w:b/>
          <w:bCs/>
          <w:sz w:val="28"/>
          <w:szCs w:val="28"/>
        </w:rPr>
      </w:pPr>
      <w:r w:rsidRPr="00171936">
        <w:rPr>
          <w:rFonts w:ascii="Times New Roman" w:hAnsi="Times New Roman" w:cs="Times New Roman"/>
          <w:b/>
          <w:bCs/>
          <w:sz w:val="28"/>
          <w:szCs w:val="28"/>
        </w:rPr>
        <w:t>Интеграция Украины в мировое хозяйство</w:t>
      </w:r>
    </w:p>
    <w:p w:rsidR="00646910" w:rsidRPr="00171936" w:rsidRDefault="00073D85" w:rsidP="00073D85">
      <w:pPr>
        <w:spacing w:after="0" w:line="360" w:lineRule="auto"/>
        <w:ind w:firstLine="709"/>
        <w:jc w:val="both"/>
        <w:rPr>
          <w:rFonts w:ascii="Times New Roman" w:hAnsi="Times New Roman" w:cs="Times New Roman"/>
          <w:b/>
          <w:bCs/>
          <w:sz w:val="28"/>
          <w:szCs w:val="28"/>
        </w:rPr>
      </w:pPr>
      <w:r w:rsidRPr="00171936">
        <w:rPr>
          <w:rFonts w:ascii="Times New Roman" w:hAnsi="Times New Roman" w:cs="Times New Roman"/>
          <w:sz w:val="28"/>
          <w:szCs w:val="28"/>
        </w:rPr>
        <w:br w:type="page"/>
      </w:r>
      <w:r w:rsidR="00646910" w:rsidRPr="00171936">
        <w:rPr>
          <w:rFonts w:ascii="Times New Roman" w:hAnsi="Times New Roman" w:cs="Times New Roman"/>
          <w:b/>
          <w:bCs/>
          <w:sz w:val="28"/>
          <w:szCs w:val="28"/>
        </w:rPr>
        <w:t>В</w:t>
      </w:r>
      <w:r w:rsidR="00673BE0" w:rsidRPr="00171936">
        <w:rPr>
          <w:rFonts w:ascii="Times New Roman" w:hAnsi="Times New Roman" w:cs="Times New Roman"/>
          <w:b/>
          <w:bCs/>
          <w:sz w:val="28"/>
          <w:szCs w:val="28"/>
        </w:rPr>
        <w:t>ведение</w:t>
      </w:r>
    </w:p>
    <w:p w:rsidR="00073D85" w:rsidRPr="00171936" w:rsidRDefault="00073D85" w:rsidP="00073D85">
      <w:pPr>
        <w:spacing w:after="0" w:line="360" w:lineRule="auto"/>
        <w:ind w:firstLine="709"/>
        <w:jc w:val="both"/>
        <w:rPr>
          <w:rFonts w:ascii="Times New Roman" w:hAnsi="Times New Roman" w:cs="Times New Roman"/>
          <w:sz w:val="28"/>
          <w:szCs w:val="28"/>
        </w:rPr>
      </w:pP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Ни одна страна не может сегодня нормально функционировать, не вступая во взаимоотношения с другими странами. Поскольку в различных стран разные природные условия как средство производства, неравномерно размещении ресурсы по территории Земли, разные народы накопили разный опыт, применение которого часто может потребоваться, сложился к сить четко выраженный международное разделение труда и производства. По взаимоотношениям стран мира между собой состоит мировое хозяйство.</w:t>
      </w:r>
      <w:r w:rsidR="00073D85" w:rsidRPr="00171936">
        <w:rPr>
          <w:rFonts w:ascii="Times New Roman" w:hAnsi="Times New Roman" w:cs="Times New Roman"/>
          <w:sz w:val="28"/>
          <w:szCs w:val="28"/>
        </w:rPr>
        <w:t xml:space="preserve"> </w:t>
      </w:r>
      <w:r w:rsidRPr="00171936">
        <w:rPr>
          <w:rFonts w:ascii="Times New Roman" w:hAnsi="Times New Roman" w:cs="Times New Roman"/>
          <w:sz w:val="28"/>
          <w:szCs w:val="28"/>
        </w:rPr>
        <w:t>Наука трактует мировое хозяйство несколько по-разному. Одни рассматривают его как сумму всех экономических отношений мира, другие - делают упор на экономических взаимоотношениях между странами мира и с международными организациями.</w:t>
      </w:r>
      <w:r w:rsidR="00073D85" w:rsidRPr="00171936">
        <w:rPr>
          <w:rFonts w:ascii="Times New Roman" w:hAnsi="Times New Roman" w:cs="Times New Roman"/>
          <w:sz w:val="28"/>
          <w:szCs w:val="28"/>
        </w:rPr>
        <w:t xml:space="preserve"> </w:t>
      </w:r>
      <w:r w:rsidRPr="00171936">
        <w:rPr>
          <w:rFonts w:ascii="Times New Roman" w:hAnsi="Times New Roman" w:cs="Times New Roman"/>
          <w:sz w:val="28"/>
          <w:szCs w:val="28"/>
        </w:rPr>
        <w:t>Позиция некоторых ученых - это своеобразная попытка соединить оба подхода под крышей "международной экономики", которая включает систему мирового хозяйства и систему международных экономических отношений с целью подвести под него так называемые "общечеловеческие социально-экономические ценности". Речь идет о семье и домашнем хозяйстве, о государстве и его экономической политике, о товарно-денежные отношения и о собственности. Все эти явления рассматриваются безотносительно их социальных и национальных (цивилизационных) форм и ничего собственно мирового собой не представляют. Во-первых, западноевропейская, украинском, арабском, центральноафриканская семьи сегодня еще не "предопределяют единство человеческого рода", во-вторых, именно сейчас набирает силу процесс становления и укрепления и национальных семей, и национальных государств, и национальные формы собственности. А это доказывает, что названные явления не могут рассматриваться как основы мирового хозяйства. Семья, государство, товарные отношения, собственность существуют как минимум четыре тысячи лет. На их почве никакой истории мирового хозяйства не построишь. Рассмотрение мирового хозяйства, конечно, не может обойтись без суммарных показателей экономики стран мира (мировые природные ресурсы, мировая натуральная продукция, суммарный ВВП стран мира, мировой товарооборот и др.), и все же ближе к истине является взгляд на него как на систему межгосударственных и международных экономических отношений.</w:t>
      </w:r>
      <w:r w:rsidR="00073D85" w:rsidRPr="00171936">
        <w:rPr>
          <w:rFonts w:ascii="Times New Roman" w:hAnsi="Times New Roman" w:cs="Times New Roman"/>
          <w:sz w:val="28"/>
          <w:szCs w:val="28"/>
        </w:rPr>
        <w:t xml:space="preserve"> </w:t>
      </w:r>
      <w:r w:rsidRPr="00171936">
        <w:rPr>
          <w:rFonts w:ascii="Times New Roman" w:hAnsi="Times New Roman" w:cs="Times New Roman"/>
          <w:sz w:val="28"/>
          <w:szCs w:val="28"/>
        </w:rPr>
        <w:t>Исторический опыт человечества показывает, что мировое хозяйство охватывает в той или иной мере всю структуру экономических отношений. Существуют межгосударственные производство, обмен, распределение и потребление. На международную арену выходят фирмы, на ней функционируют и международные экономические формы и соответствующие им совокупные явления. В мировом хозяйстве находят проявление отношения сотрудничества и отношения эксплуатации. Межгосударственные и международные экономические отношения - производные от экономических отношений общества в тех странах, которые контактируют между собой. Каждая из них преследует свою объективную цель. Такое, однако, бывает не всегда. Пока будет существовать эксплуатация, до одни страны будут пытаться эксплуатировать и усиливать эксплуатацию других (зависимых) стран. Какое место в отношениях занимает страна (господствующее или зависимое), сегодня определяется уровнем ее индустриального развития.</w:t>
      </w:r>
      <w:r w:rsidR="00073D85" w:rsidRPr="00171936">
        <w:rPr>
          <w:rFonts w:ascii="Times New Roman" w:hAnsi="Times New Roman" w:cs="Times New Roman"/>
          <w:sz w:val="28"/>
          <w:szCs w:val="28"/>
        </w:rPr>
        <w:t xml:space="preserve"> </w:t>
      </w:r>
      <w:r w:rsidRPr="00171936">
        <w:rPr>
          <w:rFonts w:ascii="Times New Roman" w:hAnsi="Times New Roman" w:cs="Times New Roman"/>
          <w:sz w:val="28"/>
          <w:szCs w:val="28"/>
        </w:rPr>
        <w:t>Утробные формы мирового хозяйства углубляются в самые седые глубину истории человечества, вплоть до первых актов товарного обмена, поскольку это были акты м</w:t>
      </w:r>
      <w:r w:rsidR="00E14854" w:rsidRPr="00171936">
        <w:rPr>
          <w:rFonts w:ascii="Times New Roman" w:hAnsi="Times New Roman" w:cs="Times New Roman"/>
          <w:sz w:val="28"/>
          <w:szCs w:val="28"/>
        </w:rPr>
        <w:t>ежо</w:t>
      </w:r>
      <w:r w:rsidRPr="00171936">
        <w:rPr>
          <w:rFonts w:ascii="Times New Roman" w:hAnsi="Times New Roman" w:cs="Times New Roman"/>
          <w:sz w:val="28"/>
          <w:szCs w:val="28"/>
        </w:rPr>
        <w:t>бщ</w:t>
      </w:r>
      <w:r w:rsidR="00E14854" w:rsidRPr="00171936">
        <w:rPr>
          <w:rFonts w:ascii="Times New Roman" w:hAnsi="Times New Roman" w:cs="Times New Roman"/>
          <w:sz w:val="28"/>
          <w:szCs w:val="28"/>
        </w:rPr>
        <w:t>и</w:t>
      </w:r>
      <w:r w:rsidRPr="00171936">
        <w:rPr>
          <w:rFonts w:ascii="Times New Roman" w:hAnsi="Times New Roman" w:cs="Times New Roman"/>
          <w:sz w:val="28"/>
          <w:szCs w:val="28"/>
        </w:rPr>
        <w:t xml:space="preserve">нного и межплеменного обмена. Активизировались они на почве второго и третьего общественных разделений труда. Далее они получили определенное </w:t>
      </w:r>
      <w:r w:rsidR="00E14854" w:rsidRPr="00171936">
        <w:rPr>
          <w:rFonts w:ascii="Times New Roman" w:hAnsi="Times New Roman" w:cs="Times New Roman"/>
          <w:sz w:val="28"/>
          <w:szCs w:val="28"/>
        </w:rPr>
        <w:t>развитие в формах между государ</w:t>
      </w:r>
      <w:r w:rsidRPr="00171936">
        <w:rPr>
          <w:rFonts w:ascii="Times New Roman" w:hAnsi="Times New Roman" w:cs="Times New Roman"/>
          <w:sz w:val="28"/>
          <w:szCs w:val="28"/>
        </w:rPr>
        <w:t>ственной работорговли и купеческой торговли. Новый шаг в развитии докапиталистической международной торговли связан с великими географическими открытиями. И все же международная торговля к капитализму имела спорадический характер и приобрела существенного развития только при капитализме.</w:t>
      </w:r>
      <w:r w:rsidR="00073D85" w:rsidRPr="00171936">
        <w:rPr>
          <w:rFonts w:ascii="Times New Roman" w:hAnsi="Times New Roman" w:cs="Times New Roman"/>
          <w:sz w:val="28"/>
          <w:szCs w:val="28"/>
        </w:rPr>
        <w:t xml:space="preserve"> </w:t>
      </w:r>
      <w:r w:rsidRPr="00171936">
        <w:rPr>
          <w:rFonts w:ascii="Times New Roman" w:hAnsi="Times New Roman" w:cs="Times New Roman"/>
          <w:sz w:val="28"/>
          <w:szCs w:val="28"/>
        </w:rPr>
        <w:t>Како</w:t>
      </w:r>
      <w:r w:rsidR="00E14854" w:rsidRPr="00171936">
        <w:rPr>
          <w:rFonts w:ascii="Times New Roman" w:hAnsi="Times New Roman" w:cs="Times New Roman"/>
          <w:sz w:val="28"/>
          <w:szCs w:val="28"/>
        </w:rPr>
        <w:t>му</w:t>
      </w:r>
      <w:r w:rsidRPr="00171936">
        <w:rPr>
          <w:rFonts w:ascii="Times New Roman" w:hAnsi="Times New Roman" w:cs="Times New Roman"/>
          <w:sz w:val="28"/>
          <w:szCs w:val="28"/>
        </w:rPr>
        <w:t xml:space="preserve"> бы развитию международная торговля не приобрела, мировое хозяйство она не формирует. Экономическая наука сходится на том, что формирование собственно мирового хозяйства совпадает с перерастанием капитал</w:t>
      </w:r>
      <w:r w:rsidR="003E379E" w:rsidRPr="00171936">
        <w:rPr>
          <w:rFonts w:ascii="Times New Roman" w:hAnsi="Times New Roman" w:cs="Times New Roman"/>
          <w:sz w:val="28"/>
          <w:szCs w:val="28"/>
        </w:rPr>
        <w:t>изма в монополистический капита</w:t>
      </w:r>
      <w:r w:rsidRPr="00171936">
        <w:rPr>
          <w:rFonts w:ascii="Times New Roman" w:hAnsi="Times New Roman" w:cs="Times New Roman"/>
          <w:sz w:val="28"/>
          <w:szCs w:val="28"/>
        </w:rPr>
        <w:t xml:space="preserve">лизма, т.е. речь идет о конце XIX века. На протяжении века мировое хозяйство пережило существенные изменения. </w:t>
      </w:r>
    </w:p>
    <w:p w:rsidR="00646910" w:rsidRPr="00171936" w:rsidRDefault="00E069CB" w:rsidP="00073D85">
      <w:pPr>
        <w:spacing w:after="0" w:line="360" w:lineRule="auto"/>
        <w:ind w:firstLine="709"/>
        <w:jc w:val="both"/>
        <w:rPr>
          <w:rFonts w:ascii="Times New Roman" w:hAnsi="Times New Roman" w:cs="Times New Roman"/>
          <w:b/>
          <w:bCs/>
          <w:sz w:val="28"/>
          <w:szCs w:val="28"/>
        </w:rPr>
      </w:pPr>
      <w:r w:rsidRPr="00171936">
        <w:rPr>
          <w:rFonts w:ascii="Times New Roman" w:hAnsi="Times New Roman" w:cs="Times New Roman"/>
          <w:b/>
          <w:bCs/>
          <w:sz w:val="28"/>
          <w:szCs w:val="28"/>
        </w:rPr>
        <w:br w:type="page"/>
      </w:r>
      <w:r w:rsidR="00646910" w:rsidRPr="00171936">
        <w:rPr>
          <w:rFonts w:ascii="Times New Roman" w:hAnsi="Times New Roman" w:cs="Times New Roman"/>
          <w:b/>
          <w:bCs/>
          <w:sz w:val="28"/>
          <w:szCs w:val="28"/>
        </w:rPr>
        <w:t>Сущность экономических законов мирового хозяйства</w:t>
      </w:r>
      <w:r w:rsidR="00073D85" w:rsidRPr="00171936">
        <w:rPr>
          <w:rFonts w:ascii="Times New Roman" w:hAnsi="Times New Roman" w:cs="Times New Roman"/>
          <w:b/>
          <w:bCs/>
          <w:sz w:val="28"/>
          <w:szCs w:val="28"/>
        </w:rPr>
        <w:t xml:space="preserve"> </w:t>
      </w:r>
    </w:p>
    <w:p w:rsidR="00E069CB" w:rsidRPr="00171936" w:rsidRDefault="00E069CB" w:rsidP="00073D85">
      <w:pPr>
        <w:spacing w:after="0" w:line="360" w:lineRule="auto"/>
        <w:ind w:firstLine="709"/>
        <w:jc w:val="both"/>
        <w:rPr>
          <w:rFonts w:ascii="Times New Roman" w:hAnsi="Times New Roman" w:cs="Times New Roman"/>
          <w:sz w:val="28"/>
          <w:szCs w:val="28"/>
        </w:rPr>
      </w:pP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Наряду с экономическими закономерностями и экономической интеграцией, развитию мирового хозяйства характерны и экономические законы.</w:t>
      </w:r>
      <w:r w:rsidR="00073D85" w:rsidRPr="00171936">
        <w:rPr>
          <w:rFonts w:ascii="Times New Roman" w:hAnsi="Times New Roman" w:cs="Times New Roman"/>
          <w:sz w:val="28"/>
          <w:szCs w:val="28"/>
        </w:rPr>
        <w:t xml:space="preserve"> </w:t>
      </w:r>
      <w:r w:rsidRPr="00171936">
        <w:rPr>
          <w:rFonts w:ascii="Times New Roman" w:hAnsi="Times New Roman" w:cs="Times New Roman"/>
          <w:sz w:val="28"/>
          <w:szCs w:val="28"/>
        </w:rPr>
        <w:t xml:space="preserve">Международное разделение труда международным и обобществления производства находят конкретное выражение в международной специализации, кооперации, комбинировании, концентрации производства и т.д. Эти процессы формируют важный элемент хозяйственного механизма на интернациональном уровне. Интернационализация производства неразрывно связана с переходом международного разделения труда от частичного к единичному. Общий разделение труда, по моему мнению, основывается на специализации целых сфер общественного производства, частичное - на предметной специализации отдельных производственных единиц. Развитие частичного разделения труда происходит как в рамках национальных стран, так и в международном масштабе (интернационализация единичного разделения труда) через рыночные и внерыночные связи между предприятиями, которые производят взаимообусловленную </w:t>
      </w:r>
      <w:r w:rsidR="00E069CB" w:rsidRPr="00171936">
        <w:rPr>
          <w:rFonts w:ascii="Times New Roman" w:hAnsi="Times New Roman" w:cs="Times New Roman"/>
          <w:sz w:val="28"/>
          <w:szCs w:val="28"/>
        </w:rPr>
        <w:t>продукции</w:t>
      </w:r>
      <w:r w:rsidRPr="00171936">
        <w:rPr>
          <w:rFonts w:ascii="Times New Roman" w:hAnsi="Times New Roman" w:cs="Times New Roman"/>
          <w:sz w:val="28"/>
          <w:szCs w:val="28"/>
        </w:rPr>
        <w:t xml:space="preserve">. </w:t>
      </w: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 xml:space="preserve">В связи с этим в процессе международного обобществления производства </w:t>
      </w:r>
      <w:r w:rsidR="008F6963" w:rsidRPr="00171936">
        <w:rPr>
          <w:rFonts w:ascii="Times New Roman" w:hAnsi="Times New Roman" w:cs="Times New Roman"/>
          <w:sz w:val="28"/>
          <w:szCs w:val="28"/>
        </w:rPr>
        <w:t>развиваться</w:t>
      </w:r>
      <w:r w:rsidRPr="00171936">
        <w:rPr>
          <w:rFonts w:ascii="Times New Roman" w:hAnsi="Times New Roman" w:cs="Times New Roman"/>
          <w:sz w:val="28"/>
          <w:szCs w:val="28"/>
        </w:rPr>
        <w:t xml:space="preserve"> стали и тесные связи между предприятиями, которые кооперируются. Причем эти связи мало зависят от стихии товарного обмена на мировом рынке. Это свидетельствует о действии закона интернационализации производства, его различную интенсивность в тех или иных регионах мирового хозяйства. Чтобы дать простор действия этого закона, </w:t>
      </w:r>
      <w:r w:rsidR="008F6963" w:rsidRPr="00171936">
        <w:rPr>
          <w:rFonts w:ascii="Times New Roman" w:hAnsi="Times New Roman" w:cs="Times New Roman"/>
          <w:sz w:val="28"/>
          <w:szCs w:val="28"/>
        </w:rPr>
        <w:t>следует,</w:t>
      </w:r>
      <w:r w:rsidRPr="00171936">
        <w:rPr>
          <w:rFonts w:ascii="Times New Roman" w:hAnsi="Times New Roman" w:cs="Times New Roman"/>
          <w:sz w:val="28"/>
          <w:szCs w:val="28"/>
        </w:rPr>
        <w:t xml:space="preserve"> прежде </w:t>
      </w:r>
      <w:r w:rsidR="008F6963" w:rsidRPr="00171936">
        <w:rPr>
          <w:rFonts w:ascii="Times New Roman" w:hAnsi="Times New Roman" w:cs="Times New Roman"/>
          <w:sz w:val="28"/>
          <w:szCs w:val="28"/>
        </w:rPr>
        <w:t>всего,</w:t>
      </w:r>
      <w:r w:rsidRPr="00171936">
        <w:rPr>
          <w:rFonts w:ascii="Times New Roman" w:hAnsi="Times New Roman" w:cs="Times New Roman"/>
          <w:sz w:val="28"/>
          <w:szCs w:val="28"/>
        </w:rPr>
        <w:t xml:space="preserve"> создать надлежащие условия: Развить транспортную инфраструктуру, разветвленную сеть информационных коммуникаций, добиться качественных изменений в кредитно-валютной сфере, принять соответствующие законы, устранить нестабильность в сфере национальных, политических, социальных отношений, ввести конвертируемую валюту и прочее. </w:t>
      </w: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Действие закона интернационализации производства органически связан</w:t>
      </w:r>
      <w:r w:rsidR="008F6963" w:rsidRPr="00171936">
        <w:rPr>
          <w:rFonts w:ascii="Times New Roman" w:hAnsi="Times New Roman" w:cs="Times New Roman"/>
          <w:sz w:val="28"/>
          <w:szCs w:val="28"/>
        </w:rPr>
        <w:t>о</w:t>
      </w:r>
      <w:r w:rsidRPr="00171936">
        <w:rPr>
          <w:rFonts w:ascii="Times New Roman" w:hAnsi="Times New Roman" w:cs="Times New Roman"/>
          <w:sz w:val="28"/>
          <w:szCs w:val="28"/>
        </w:rPr>
        <w:t xml:space="preserve"> с процессами, происходящими на мировом рынке, в частности </w:t>
      </w:r>
      <w:r w:rsidR="00E069CB" w:rsidRPr="00171936">
        <w:rPr>
          <w:rFonts w:ascii="Times New Roman" w:hAnsi="Times New Roman" w:cs="Times New Roman"/>
          <w:sz w:val="28"/>
          <w:szCs w:val="28"/>
        </w:rPr>
        <w:t>интерна</w:t>
      </w:r>
      <w:r w:rsidRPr="00171936">
        <w:rPr>
          <w:rFonts w:ascii="Times New Roman" w:hAnsi="Times New Roman" w:cs="Times New Roman"/>
          <w:sz w:val="28"/>
          <w:szCs w:val="28"/>
        </w:rPr>
        <w:t xml:space="preserve"> рационализации рынка. В сфере торговли действует закон опережающего </w:t>
      </w:r>
      <w:r w:rsidR="00E069CB" w:rsidRPr="00171936">
        <w:rPr>
          <w:rFonts w:ascii="Times New Roman" w:hAnsi="Times New Roman" w:cs="Times New Roman"/>
          <w:sz w:val="28"/>
          <w:szCs w:val="28"/>
        </w:rPr>
        <w:t>возрастания</w:t>
      </w:r>
      <w:r w:rsidRPr="00171936">
        <w:rPr>
          <w:rFonts w:ascii="Times New Roman" w:hAnsi="Times New Roman" w:cs="Times New Roman"/>
          <w:sz w:val="28"/>
          <w:szCs w:val="28"/>
        </w:rPr>
        <w:t xml:space="preserve"> внешней торговли по сравнению с ростом производства. Так, за период 1950-1990гг. темпы роста международной торговли </w:t>
      </w:r>
      <w:r w:rsidR="00E069CB" w:rsidRPr="00171936">
        <w:rPr>
          <w:rFonts w:ascii="Times New Roman" w:hAnsi="Times New Roman" w:cs="Times New Roman"/>
          <w:sz w:val="28"/>
          <w:szCs w:val="28"/>
        </w:rPr>
        <w:t>составляют</w:t>
      </w:r>
      <w:r w:rsidRPr="00171936">
        <w:rPr>
          <w:rFonts w:ascii="Times New Roman" w:hAnsi="Times New Roman" w:cs="Times New Roman"/>
          <w:sz w:val="28"/>
          <w:szCs w:val="28"/>
        </w:rPr>
        <w:t xml:space="preserve"> ежегодно 9-11%, значительно (более чем в два раза) опережая темпы роста ВВП. [1,305] Опережающие темпы роста мировой торговли является важным фактором роста промышленного и сельскохозяйственного производства, развития научно-технического прогресса, повышения эффективности и качества производства, усиления конкурентной борьбы на международной арене. </w:t>
      </w: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 xml:space="preserve">Интернационализация производства и обмен обусловливает действие закона стоимости в его интернациональной форме, в частности формирование интернациональной стоимости. Важнейшими факторами, от которых зависит образования </w:t>
      </w:r>
      <w:r w:rsidR="00E069CB" w:rsidRPr="00171936">
        <w:rPr>
          <w:rFonts w:ascii="Times New Roman" w:hAnsi="Times New Roman" w:cs="Times New Roman"/>
          <w:sz w:val="28"/>
          <w:szCs w:val="28"/>
        </w:rPr>
        <w:t>интернациональной</w:t>
      </w:r>
      <w:r w:rsidRPr="00171936">
        <w:rPr>
          <w:rFonts w:ascii="Times New Roman" w:hAnsi="Times New Roman" w:cs="Times New Roman"/>
          <w:sz w:val="28"/>
          <w:szCs w:val="28"/>
        </w:rPr>
        <w:t xml:space="preserve"> стоимости, является: с одной стороны, средняя интенсивность труда в масштабе мирового хозяйства, с другой - интенсивность национального труда в разных странах мира.</w:t>
      </w:r>
      <w:r w:rsidR="00073D85" w:rsidRPr="00171936">
        <w:rPr>
          <w:rFonts w:ascii="Times New Roman" w:hAnsi="Times New Roman" w:cs="Times New Roman"/>
          <w:sz w:val="28"/>
          <w:szCs w:val="28"/>
        </w:rPr>
        <w:t xml:space="preserve"> </w:t>
      </w:r>
      <w:r w:rsidRPr="00171936">
        <w:rPr>
          <w:rFonts w:ascii="Times New Roman" w:hAnsi="Times New Roman" w:cs="Times New Roman"/>
          <w:sz w:val="28"/>
          <w:szCs w:val="28"/>
        </w:rPr>
        <w:t>Средняя производительность труда в рамках мирового хозяйства, с одной стороны, и производительность национального труда - с другой; степень сложности труда, который зависит прежде всего от уровня образования и квалификации рабочих. Закон интернационального обращения - закон, выражающий внутренне необходимые, постоянные и существенные связи между процессом интернационализации непосредственного производства, Формированием интернациональной стоимости в этой сфере и ее превращение в интернациональную цену производства в процессе конкуренции между предприятиями различных стран на основе опережающего роста мировой торговли на региона</w:t>
      </w:r>
      <w:r w:rsidR="00E069CB" w:rsidRPr="00171936">
        <w:rPr>
          <w:rFonts w:ascii="Times New Roman" w:hAnsi="Times New Roman" w:cs="Times New Roman"/>
          <w:sz w:val="28"/>
          <w:szCs w:val="28"/>
        </w:rPr>
        <w:t>льном и глобальном уровнях. (С.</w:t>
      </w:r>
      <w:r w:rsidRPr="00171936">
        <w:rPr>
          <w:rFonts w:ascii="Times New Roman" w:hAnsi="Times New Roman" w:cs="Times New Roman"/>
          <w:sz w:val="28"/>
          <w:szCs w:val="28"/>
        </w:rPr>
        <w:t xml:space="preserve">В. Мочерний) </w:t>
      </w: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 xml:space="preserve">Аналогично этим законам с определенной спецификой проявляются, как регуляторы тех или иных сфер функционирования мирового хозяйства, и другие законы: спроса и предложения, производительности труда и т.д. Одной из черт закона стоимости является обмен эквивалентов, т.е. обмен одного товара на другой в соответствии с общественно необходимого рабочего времени, затраченного на производство, либо согласно количеству и качеству затраченного на них </w:t>
      </w:r>
      <w:r w:rsidR="00436A27" w:rsidRPr="00171936">
        <w:rPr>
          <w:rFonts w:ascii="Times New Roman" w:hAnsi="Times New Roman" w:cs="Times New Roman"/>
          <w:sz w:val="28"/>
          <w:szCs w:val="28"/>
        </w:rPr>
        <w:t>общественно необходимого труда.</w:t>
      </w: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Растет координация между субъектами мирового хозяйства, в частности между ведущими капиталистическими державами. Она осуществляется прежде всего в сфере финансов на ежегодных совещаниях семи ведущих стран Запада, а также между такими международными экономическими организациями, как Международный валютный фонд, Всемирный банк, организация экономического сотрудничества и развития, Банк международных расчетов. В частности, на встречах "семерки" достигнут компромисса по определенной стабилизации валютных курсов (в 1985 и 1987 гг.), Выработана стратегия относительно задолженности развивающихся стран (1986 г.), намечены пути финансовой поддержки реформ в странах Восточной и Центральной Европы (1989 г), Согласованы основные подходы стран Запада к поддержке экономической реформы в России (1993 г.) и других странах СНГ. [7,90] После распада СССР и обретения Украиной государственной независимости, создание СНГ происходит, с одной стороны, признание независимости бывших стран СССР странами мира (например, Украины признало большинство стран), с другой - вхождение в различные национальные и мировые экономические организации. Так, Украина, Белоруссия и некоторые другие республики стали полноправными членами Совещания по безопасности и сотрудничеству в Европе. За нарушения традиционных хозяйственных связей между странами бывшего СССР некоторые из них предпринимают попытки переориентироваться на связи с ЕЭС. [1,310]</w:t>
      </w:r>
      <w:r w:rsidR="00073D85" w:rsidRPr="00171936">
        <w:rPr>
          <w:rFonts w:ascii="Times New Roman" w:hAnsi="Times New Roman" w:cs="Times New Roman"/>
          <w:sz w:val="28"/>
          <w:szCs w:val="28"/>
        </w:rPr>
        <w:t xml:space="preserve"> </w:t>
      </w:r>
      <w:r w:rsidRPr="00171936">
        <w:rPr>
          <w:rFonts w:ascii="Times New Roman" w:hAnsi="Times New Roman" w:cs="Times New Roman"/>
          <w:sz w:val="28"/>
          <w:szCs w:val="28"/>
        </w:rPr>
        <w:t xml:space="preserve">Однако для такой переориентации потребуется не менее 20-25 лет в условиях нормального развития экономики. А экономика Украины, как и других государств СНГ, находится в состоянии глубокого экономического кризиса, обусловленного прежде значительным разрывом традиционных хозяйственных связей с государствами бывшего СССР. </w:t>
      </w:r>
    </w:p>
    <w:p w:rsidR="00646910" w:rsidRPr="00171936" w:rsidRDefault="00646910" w:rsidP="00073D85">
      <w:pPr>
        <w:spacing w:after="0" w:line="360" w:lineRule="auto"/>
        <w:ind w:firstLine="709"/>
        <w:jc w:val="both"/>
        <w:rPr>
          <w:rFonts w:ascii="Times New Roman" w:hAnsi="Times New Roman" w:cs="Times New Roman"/>
          <w:sz w:val="28"/>
          <w:szCs w:val="28"/>
        </w:rPr>
      </w:pPr>
    </w:p>
    <w:p w:rsidR="00646910" w:rsidRPr="00171936" w:rsidRDefault="00E069CB" w:rsidP="00073D85">
      <w:pPr>
        <w:spacing w:after="0" w:line="360" w:lineRule="auto"/>
        <w:ind w:firstLine="709"/>
        <w:jc w:val="both"/>
        <w:rPr>
          <w:rFonts w:ascii="Times New Roman" w:hAnsi="Times New Roman" w:cs="Times New Roman"/>
          <w:b/>
          <w:bCs/>
          <w:sz w:val="28"/>
          <w:szCs w:val="28"/>
        </w:rPr>
      </w:pPr>
      <w:r w:rsidRPr="00171936">
        <w:rPr>
          <w:rFonts w:ascii="Times New Roman" w:hAnsi="Times New Roman" w:cs="Times New Roman"/>
          <w:b/>
          <w:bCs/>
          <w:sz w:val="28"/>
          <w:szCs w:val="28"/>
        </w:rPr>
        <w:t>Структура мирового хозяйства</w:t>
      </w:r>
    </w:p>
    <w:p w:rsidR="00E069CB" w:rsidRPr="00171936" w:rsidRDefault="00E069CB" w:rsidP="00073D85">
      <w:pPr>
        <w:spacing w:after="0" w:line="360" w:lineRule="auto"/>
        <w:ind w:firstLine="709"/>
        <w:jc w:val="both"/>
        <w:rPr>
          <w:rFonts w:ascii="Times New Roman" w:hAnsi="Times New Roman" w:cs="Times New Roman"/>
          <w:sz w:val="28"/>
          <w:szCs w:val="28"/>
        </w:rPr>
      </w:pP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 xml:space="preserve">Поскольку информация к этой работе берется из многих источников, то будет целесообразно показать в ней несколько моделей структуры мирового хозяйства в разными авторами. Уже было сказано о неравномерности развития различных стран. Суть в том, что экономика стран и регионов мира неодинаково дифференцирована, и это является проявлением </w:t>
      </w:r>
      <w:r w:rsidR="001D658F" w:rsidRPr="00171936">
        <w:rPr>
          <w:rFonts w:ascii="Times New Roman" w:hAnsi="Times New Roman" w:cs="Times New Roman"/>
          <w:sz w:val="28"/>
          <w:szCs w:val="28"/>
        </w:rPr>
        <w:t>разностадийности</w:t>
      </w:r>
      <w:r w:rsidRPr="00171936">
        <w:rPr>
          <w:rFonts w:ascii="Times New Roman" w:hAnsi="Times New Roman" w:cs="Times New Roman"/>
          <w:sz w:val="28"/>
          <w:szCs w:val="28"/>
        </w:rPr>
        <w:t xml:space="preserve"> их развития. В экономически развитых странах, часть которых достигла постиндустриальной стадии развития, тенденции динамики промышленности и хозяйства в целом складываются под влиянием научно-технической революции и информационной революции. В наименее развитых странах еще ждут своего решения проблемы (которые часто вырастают до глобальных), порожденные историческим наследием экономической зависимости и структурной отсталости, неосвоению экономических ресурсов, бременем демографической ситуации и т.д.</w:t>
      </w:r>
      <w:r w:rsidR="00073D85" w:rsidRPr="00171936">
        <w:rPr>
          <w:rFonts w:ascii="Times New Roman" w:hAnsi="Times New Roman" w:cs="Times New Roman"/>
          <w:sz w:val="28"/>
          <w:szCs w:val="28"/>
        </w:rPr>
        <w:t xml:space="preserve"> </w:t>
      </w:r>
      <w:r w:rsidRPr="00171936">
        <w:rPr>
          <w:rFonts w:ascii="Times New Roman" w:hAnsi="Times New Roman" w:cs="Times New Roman"/>
          <w:sz w:val="28"/>
          <w:szCs w:val="28"/>
        </w:rPr>
        <w:t>Исходя из этого, структура современного мирового хозяйства может быть представлена как совокупность следующих типов стран.</w:t>
      </w:r>
    </w:p>
    <w:p w:rsidR="00646910" w:rsidRPr="00171936" w:rsidRDefault="00646910" w:rsidP="00073D85">
      <w:pPr>
        <w:spacing w:after="0" w:line="360" w:lineRule="auto"/>
        <w:ind w:firstLine="709"/>
        <w:jc w:val="both"/>
        <w:rPr>
          <w:rFonts w:ascii="Times New Roman" w:hAnsi="Times New Roman" w:cs="Times New Roman"/>
          <w:sz w:val="28"/>
          <w:szCs w:val="28"/>
        </w:rPr>
      </w:pPr>
    </w:p>
    <w:p w:rsidR="00646910" w:rsidRPr="00171936" w:rsidRDefault="00646910" w:rsidP="00073D85">
      <w:pPr>
        <w:spacing w:after="0" w:line="360" w:lineRule="auto"/>
        <w:ind w:firstLine="709"/>
        <w:jc w:val="both"/>
        <w:rPr>
          <w:rFonts w:ascii="Times New Roman" w:hAnsi="Times New Roman" w:cs="Times New Roman"/>
          <w:b/>
          <w:bCs/>
          <w:sz w:val="28"/>
          <w:szCs w:val="28"/>
        </w:rPr>
      </w:pPr>
      <w:r w:rsidRPr="00171936">
        <w:rPr>
          <w:rFonts w:ascii="Times New Roman" w:hAnsi="Times New Roman" w:cs="Times New Roman"/>
          <w:b/>
          <w:bCs/>
          <w:sz w:val="28"/>
          <w:szCs w:val="28"/>
        </w:rPr>
        <w:t>Этапы развития мирового хозяйства</w:t>
      </w:r>
    </w:p>
    <w:p w:rsidR="00646910" w:rsidRPr="00171936" w:rsidRDefault="00F66972" w:rsidP="00073D85">
      <w:pPr>
        <w:spacing w:after="0" w:line="360" w:lineRule="auto"/>
        <w:ind w:firstLine="709"/>
        <w:jc w:val="both"/>
        <w:rPr>
          <w:rFonts w:ascii="Times New Roman" w:hAnsi="Times New Roman" w:cs="Times New Roman"/>
          <w:color w:val="FFFFFF"/>
          <w:sz w:val="28"/>
          <w:szCs w:val="28"/>
        </w:rPr>
      </w:pPr>
      <w:r w:rsidRPr="00171936">
        <w:rPr>
          <w:rFonts w:ascii="Times New Roman" w:hAnsi="Times New Roman" w:cs="Times New Roman"/>
          <w:color w:val="FFFFFF"/>
          <w:sz w:val="28"/>
          <w:szCs w:val="28"/>
        </w:rPr>
        <w:t>мировой хозяйство доиндустриальный производство</w:t>
      </w: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 xml:space="preserve">Доиндустриальная стадия производства - конец XVII в. Мировое хозяйство возникло еще в доиндустриальной стадии производства с зарождением между народной торговли и формировалось до конца XVII в. Начало XVIII - середина XIX века. Характеризуется дальнейшим развитием производства товаров, растущая масса которых поступает в регулярный обмен между странами; преобразованием внешней торговли на часть национальной экономики; возникновением мирового рынка - высшего достижения капитализма. Конец XIX - начало XX века. Именно в этот период завершилось формирование мировой системы хозяйства на основе крупного машинного производства. </w:t>
      </w: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Конец 20-х - середина 80-х годов XX века После</w:t>
      </w:r>
      <w:r w:rsidR="00F66972" w:rsidRPr="00171936">
        <w:rPr>
          <w:rFonts w:ascii="Times New Roman" w:hAnsi="Times New Roman" w:cs="Times New Roman"/>
          <w:sz w:val="28"/>
          <w:szCs w:val="28"/>
        </w:rPr>
        <w:t xml:space="preserve"> п</w:t>
      </w:r>
      <w:r w:rsidRPr="00171936">
        <w:rPr>
          <w:rFonts w:ascii="Times New Roman" w:hAnsi="Times New Roman" w:cs="Times New Roman"/>
          <w:sz w:val="28"/>
          <w:szCs w:val="28"/>
        </w:rPr>
        <w:t xml:space="preserve">ервой мировой войны начался процесс качественных изменений системы мирового хозяйства, которая завершилась с падением колониальной системы. Мировая экономика раскололась на две основные системы - социалистическую и капиталистическую и была дополнена многими колониальными странами, которые освободились от внешнеэкономической зависимости. В этот период рыночная экономика существенно трансформировалась в направлении социального хозяйства. Плотнее стали переплетаться рыночные инструменты с государственным регулированием на макроуровне. С развитием производительных сил и хозяйственных отношений активно утверждалась смешанная экономика. Рыночную систему мирового хозяйства в середине 80-х годов XX века образовывало более 160 стран, в том числе более ЗО индустриально развитых. </w:t>
      </w:r>
    </w:p>
    <w:p w:rsidR="00646910" w:rsidRPr="00171936" w:rsidRDefault="00646910" w:rsidP="00073D85">
      <w:pPr>
        <w:spacing w:after="0" w:line="360" w:lineRule="auto"/>
        <w:ind w:firstLine="709"/>
        <w:jc w:val="both"/>
        <w:rPr>
          <w:rFonts w:ascii="Times New Roman" w:hAnsi="Times New Roman" w:cs="Times New Roman"/>
          <w:sz w:val="28"/>
          <w:szCs w:val="28"/>
        </w:rPr>
      </w:pPr>
      <w:r w:rsidRPr="00171936">
        <w:rPr>
          <w:rFonts w:ascii="Times New Roman" w:hAnsi="Times New Roman" w:cs="Times New Roman"/>
          <w:sz w:val="28"/>
          <w:szCs w:val="28"/>
        </w:rPr>
        <w:t>Конец 80-х - начало 90-х годов XX века Определяющей чертой этого этапа является нарастание интеграционных процессов в производстве, развитие их организационно-экономических форм, связанных с производством товаров и комплектующих в разных странах. На формирование мирового хозяйства в 90-е годы XX века повлияло отделения большинстве стран Восточной Европы от социалистической системы хозяйствования, ликвидация Совета экономической взаимопомощи (СЭВ) и распад СССР, образование новых независимых государств. Всего мировое хозяйство конце XX - начале XXI вв</w:t>
      </w:r>
      <w:r w:rsidR="00974D0E" w:rsidRPr="00171936">
        <w:rPr>
          <w:rFonts w:ascii="Times New Roman" w:hAnsi="Times New Roman" w:cs="Times New Roman"/>
          <w:sz w:val="28"/>
          <w:szCs w:val="28"/>
        </w:rPr>
        <w:t>.</w:t>
      </w:r>
      <w:r w:rsidRPr="00171936">
        <w:rPr>
          <w:rFonts w:ascii="Times New Roman" w:hAnsi="Times New Roman" w:cs="Times New Roman"/>
          <w:sz w:val="28"/>
          <w:szCs w:val="28"/>
        </w:rPr>
        <w:t xml:space="preserve"> Сохраняя разнообразие, множество противоречий и разноплановых тенденций, все же является более целостным, интегрированным и динамичным, чем в середине XX века, и приобретает глобальный характер. Для него стали характерными новые экономические связи и отношения, расширились таможенные и политические союзы. Процесс его становления еще не завершился, поскольку продолжается углубленное развитие всех факторов, его обусловливающих.</w:t>
      </w:r>
    </w:p>
    <w:p w:rsidR="00646910" w:rsidRPr="00171936" w:rsidRDefault="00974D0E" w:rsidP="00073D85">
      <w:pPr>
        <w:spacing w:after="0" w:line="360" w:lineRule="auto"/>
        <w:ind w:firstLine="709"/>
        <w:jc w:val="both"/>
        <w:rPr>
          <w:rFonts w:ascii="Times New Roman" w:hAnsi="Times New Roman" w:cs="Times New Roman"/>
          <w:b/>
          <w:bCs/>
          <w:sz w:val="28"/>
          <w:szCs w:val="28"/>
        </w:rPr>
      </w:pPr>
      <w:r w:rsidRPr="00171936">
        <w:rPr>
          <w:rFonts w:ascii="Times New Roman" w:hAnsi="Times New Roman" w:cs="Times New Roman"/>
          <w:sz w:val="28"/>
          <w:szCs w:val="28"/>
        </w:rPr>
        <w:br w:type="page"/>
      </w:r>
      <w:r w:rsidRPr="00171936">
        <w:rPr>
          <w:rFonts w:ascii="Times New Roman" w:hAnsi="Times New Roman" w:cs="Times New Roman"/>
          <w:b/>
          <w:bCs/>
          <w:sz w:val="28"/>
          <w:szCs w:val="28"/>
        </w:rPr>
        <w:t>Литература</w:t>
      </w:r>
    </w:p>
    <w:p w:rsidR="00646910" w:rsidRPr="00171936" w:rsidRDefault="00646910" w:rsidP="0007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646910" w:rsidRPr="00171936" w:rsidRDefault="00646910" w:rsidP="00974D0E">
      <w:pPr>
        <w:spacing w:after="0" w:line="360" w:lineRule="auto"/>
        <w:jc w:val="both"/>
        <w:rPr>
          <w:rFonts w:ascii="Times New Roman" w:hAnsi="Times New Roman" w:cs="Times New Roman"/>
          <w:sz w:val="28"/>
          <w:szCs w:val="28"/>
        </w:rPr>
      </w:pPr>
      <w:r w:rsidRPr="00171936">
        <w:rPr>
          <w:rFonts w:ascii="Times New Roman" w:hAnsi="Times New Roman" w:cs="Times New Roman"/>
          <w:sz w:val="28"/>
          <w:szCs w:val="28"/>
        </w:rPr>
        <w:t>1.</w:t>
      </w:r>
      <w:r w:rsidR="00974D0E" w:rsidRPr="00171936">
        <w:rPr>
          <w:rFonts w:ascii="Times New Roman" w:hAnsi="Times New Roman" w:cs="Times New Roman"/>
          <w:sz w:val="28"/>
          <w:szCs w:val="28"/>
        </w:rPr>
        <w:t xml:space="preserve"> </w:t>
      </w:r>
      <w:r w:rsidRPr="00171936">
        <w:rPr>
          <w:rFonts w:ascii="Times New Roman" w:hAnsi="Times New Roman" w:cs="Times New Roman"/>
          <w:sz w:val="28"/>
          <w:szCs w:val="28"/>
        </w:rPr>
        <w:t xml:space="preserve">Кузнецов В. Что такое глобализация // Мировая экономика и международные отношения. </w:t>
      </w:r>
      <w:r w:rsidR="00073D85" w:rsidRPr="00171936">
        <w:rPr>
          <w:rFonts w:ascii="Times New Roman" w:hAnsi="Times New Roman" w:cs="Times New Roman"/>
          <w:sz w:val="28"/>
          <w:szCs w:val="28"/>
        </w:rPr>
        <w:t>-</w:t>
      </w:r>
      <w:r w:rsidRPr="00171936">
        <w:rPr>
          <w:rFonts w:ascii="Times New Roman" w:hAnsi="Times New Roman" w:cs="Times New Roman"/>
          <w:sz w:val="28"/>
          <w:szCs w:val="28"/>
        </w:rPr>
        <w:t xml:space="preserve"> 1998. </w:t>
      </w:r>
      <w:r w:rsidR="00073D85" w:rsidRPr="00171936">
        <w:rPr>
          <w:rFonts w:ascii="Times New Roman" w:hAnsi="Times New Roman" w:cs="Times New Roman"/>
          <w:sz w:val="28"/>
          <w:szCs w:val="28"/>
        </w:rPr>
        <w:t>-</w:t>
      </w:r>
      <w:r w:rsidRPr="00171936">
        <w:rPr>
          <w:rFonts w:ascii="Times New Roman" w:hAnsi="Times New Roman" w:cs="Times New Roman"/>
          <w:sz w:val="28"/>
          <w:szCs w:val="28"/>
        </w:rPr>
        <w:t xml:space="preserve"> № 3.</w:t>
      </w:r>
    </w:p>
    <w:p w:rsidR="00646910" w:rsidRPr="00171936" w:rsidRDefault="00646910" w:rsidP="00974D0E">
      <w:pPr>
        <w:spacing w:after="0" w:line="360" w:lineRule="auto"/>
        <w:jc w:val="both"/>
        <w:rPr>
          <w:rFonts w:ascii="Times New Roman" w:hAnsi="Times New Roman" w:cs="Times New Roman"/>
          <w:sz w:val="28"/>
          <w:szCs w:val="28"/>
        </w:rPr>
      </w:pPr>
      <w:r w:rsidRPr="00171936">
        <w:rPr>
          <w:rFonts w:ascii="Times New Roman" w:hAnsi="Times New Roman" w:cs="Times New Roman"/>
          <w:sz w:val="28"/>
          <w:szCs w:val="28"/>
        </w:rPr>
        <w:t>2. Мировая экономика. Экономика зарубежн</w:t>
      </w:r>
      <w:r w:rsidR="005C38DD" w:rsidRPr="00171936">
        <w:rPr>
          <w:rFonts w:ascii="Times New Roman" w:hAnsi="Times New Roman" w:cs="Times New Roman"/>
          <w:sz w:val="28"/>
          <w:szCs w:val="28"/>
        </w:rPr>
        <w:t>ых стран: Учебник / под ред. В.П. Колесова и М.</w:t>
      </w:r>
      <w:r w:rsidRPr="00171936">
        <w:rPr>
          <w:rFonts w:ascii="Times New Roman" w:hAnsi="Times New Roman" w:cs="Times New Roman"/>
          <w:sz w:val="28"/>
          <w:szCs w:val="28"/>
        </w:rPr>
        <w:t xml:space="preserve">Н. Осьмовой. </w:t>
      </w:r>
      <w:r w:rsidR="00073D85" w:rsidRPr="00171936">
        <w:rPr>
          <w:rFonts w:ascii="Times New Roman" w:hAnsi="Times New Roman" w:cs="Times New Roman"/>
          <w:sz w:val="28"/>
          <w:szCs w:val="28"/>
        </w:rPr>
        <w:t>-</w:t>
      </w:r>
      <w:r w:rsidRPr="00171936">
        <w:rPr>
          <w:rFonts w:ascii="Times New Roman" w:hAnsi="Times New Roman" w:cs="Times New Roman"/>
          <w:sz w:val="28"/>
          <w:szCs w:val="28"/>
        </w:rPr>
        <w:t xml:space="preserve"> 3 изд. </w:t>
      </w:r>
      <w:r w:rsidR="00073D85" w:rsidRPr="00171936">
        <w:rPr>
          <w:rFonts w:ascii="Times New Roman" w:hAnsi="Times New Roman" w:cs="Times New Roman"/>
          <w:sz w:val="28"/>
          <w:szCs w:val="28"/>
        </w:rPr>
        <w:t>-</w:t>
      </w:r>
      <w:r w:rsidRPr="00171936">
        <w:rPr>
          <w:rFonts w:ascii="Times New Roman" w:hAnsi="Times New Roman" w:cs="Times New Roman"/>
          <w:sz w:val="28"/>
          <w:szCs w:val="28"/>
        </w:rPr>
        <w:t xml:space="preserve"> М.: Московский психолого-социальный институт, 2001</w:t>
      </w:r>
    </w:p>
    <w:p w:rsidR="00646910" w:rsidRPr="00171936" w:rsidRDefault="00646910" w:rsidP="00974D0E">
      <w:pPr>
        <w:spacing w:after="0" w:line="360" w:lineRule="auto"/>
        <w:jc w:val="both"/>
        <w:rPr>
          <w:rFonts w:ascii="Times New Roman" w:hAnsi="Times New Roman" w:cs="Times New Roman"/>
          <w:sz w:val="28"/>
          <w:szCs w:val="28"/>
        </w:rPr>
      </w:pPr>
      <w:r w:rsidRPr="00171936">
        <w:rPr>
          <w:rFonts w:ascii="Times New Roman" w:hAnsi="Times New Roman" w:cs="Times New Roman"/>
          <w:sz w:val="28"/>
          <w:szCs w:val="28"/>
        </w:rPr>
        <w:t xml:space="preserve">3. </w:t>
      </w:r>
      <w:r w:rsidR="005C38DD" w:rsidRPr="00171936">
        <w:rPr>
          <w:rFonts w:ascii="Times New Roman" w:hAnsi="Times New Roman" w:cs="Times New Roman"/>
          <w:sz w:val="28"/>
          <w:szCs w:val="28"/>
        </w:rPr>
        <w:t>Соколенко С.</w:t>
      </w:r>
      <w:r w:rsidRPr="00171936">
        <w:rPr>
          <w:rFonts w:ascii="Times New Roman" w:hAnsi="Times New Roman" w:cs="Times New Roman"/>
          <w:sz w:val="28"/>
          <w:szCs w:val="28"/>
        </w:rPr>
        <w:t xml:space="preserve">И. Глобальные рынки столетия: Перспективы Украины. </w:t>
      </w:r>
      <w:r w:rsidR="00073D85" w:rsidRPr="00171936">
        <w:rPr>
          <w:rFonts w:ascii="Times New Roman" w:hAnsi="Times New Roman" w:cs="Times New Roman"/>
          <w:sz w:val="28"/>
          <w:szCs w:val="28"/>
        </w:rPr>
        <w:t>-</w:t>
      </w:r>
      <w:r w:rsidRPr="00171936">
        <w:rPr>
          <w:rFonts w:ascii="Times New Roman" w:hAnsi="Times New Roman" w:cs="Times New Roman"/>
          <w:sz w:val="28"/>
          <w:szCs w:val="28"/>
        </w:rPr>
        <w:t xml:space="preserve"> К., 1998</w:t>
      </w:r>
    </w:p>
    <w:p w:rsidR="00646910" w:rsidRPr="00171936" w:rsidRDefault="00646910" w:rsidP="00974D0E">
      <w:pPr>
        <w:spacing w:after="0" w:line="360" w:lineRule="auto"/>
        <w:jc w:val="both"/>
        <w:rPr>
          <w:rFonts w:ascii="Times New Roman" w:hAnsi="Times New Roman" w:cs="Times New Roman"/>
          <w:sz w:val="28"/>
          <w:szCs w:val="28"/>
        </w:rPr>
      </w:pPr>
      <w:r w:rsidRPr="00171936">
        <w:rPr>
          <w:rFonts w:ascii="Times New Roman" w:hAnsi="Times New Roman" w:cs="Times New Roman"/>
          <w:sz w:val="28"/>
          <w:szCs w:val="28"/>
        </w:rPr>
        <w:t>4.</w:t>
      </w:r>
      <w:r w:rsidR="005C38DD" w:rsidRPr="00171936">
        <w:rPr>
          <w:rFonts w:ascii="Times New Roman" w:hAnsi="Times New Roman" w:cs="Times New Roman"/>
          <w:sz w:val="28"/>
          <w:szCs w:val="28"/>
        </w:rPr>
        <w:t xml:space="preserve"> Агапова Т.</w:t>
      </w:r>
      <w:r w:rsidRPr="00171936">
        <w:rPr>
          <w:rFonts w:ascii="Times New Roman" w:hAnsi="Times New Roman" w:cs="Times New Roman"/>
          <w:sz w:val="28"/>
          <w:szCs w:val="28"/>
        </w:rPr>
        <w:t xml:space="preserve">А., Серегина С.Ф. Макроэкономика. </w:t>
      </w:r>
      <w:r w:rsidR="00073D85" w:rsidRPr="00171936">
        <w:rPr>
          <w:rFonts w:ascii="Times New Roman" w:hAnsi="Times New Roman" w:cs="Times New Roman"/>
          <w:sz w:val="28"/>
          <w:szCs w:val="28"/>
        </w:rPr>
        <w:t>-</w:t>
      </w:r>
      <w:r w:rsidRPr="00171936">
        <w:rPr>
          <w:rFonts w:ascii="Times New Roman" w:hAnsi="Times New Roman" w:cs="Times New Roman"/>
          <w:sz w:val="28"/>
          <w:szCs w:val="28"/>
        </w:rPr>
        <w:t xml:space="preserve"> М.: ДИС. </w:t>
      </w:r>
      <w:r w:rsidR="00073D85" w:rsidRPr="00171936">
        <w:rPr>
          <w:rFonts w:ascii="Times New Roman" w:hAnsi="Times New Roman" w:cs="Times New Roman"/>
          <w:sz w:val="28"/>
          <w:szCs w:val="28"/>
        </w:rPr>
        <w:t>-</w:t>
      </w:r>
      <w:r w:rsidRPr="00171936">
        <w:rPr>
          <w:rFonts w:ascii="Times New Roman" w:hAnsi="Times New Roman" w:cs="Times New Roman"/>
          <w:sz w:val="28"/>
          <w:szCs w:val="28"/>
        </w:rPr>
        <w:t xml:space="preserve"> 1997.</w:t>
      </w:r>
    </w:p>
    <w:p w:rsidR="00974D0E" w:rsidRPr="00171936" w:rsidRDefault="00974D0E" w:rsidP="00974D0E">
      <w:pPr>
        <w:spacing w:after="0" w:line="360" w:lineRule="auto"/>
        <w:jc w:val="both"/>
        <w:rPr>
          <w:rFonts w:ascii="Times New Roman" w:hAnsi="Times New Roman" w:cs="Times New Roman"/>
          <w:sz w:val="28"/>
          <w:szCs w:val="28"/>
        </w:rPr>
      </w:pPr>
    </w:p>
    <w:p w:rsidR="00974D0E" w:rsidRPr="00171936" w:rsidRDefault="00974D0E" w:rsidP="00974D0E">
      <w:pPr>
        <w:spacing w:after="0" w:line="360" w:lineRule="auto"/>
        <w:jc w:val="both"/>
        <w:rPr>
          <w:rFonts w:ascii="Times New Roman" w:hAnsi="Times New Roman" w:cs="Times New Roman"/>
          <w:color w:val="FFFFFF"/>
          <w:sz w:val="28"/>
          <w:szCs w:val="28"/>
        </w:rPr>
      </w:pPr>
      <w:bookmarkStart w:id="0" w:name="_GoBack"/>
      <w:bookmarkEnd w:id="0"/>
    </w:p>
    <w:sectPr w:rsidR="00974D0E" w:rsidRPr="00171936" w:rsidSect="00AF1C90">
      <w:head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D1E" w:rsidRDefault="00E11D1E">
      <w:r>
        <w:separator/>
      </w:r>
    </w:p>
  </w:endnote>
  <w:endnote w:type="continuationSeparator" w:id="0">
    <w:p w:rsidR="00E11D1E" w:rsidRDefault="00E1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D1E" w:rsidRDefault="00E11D1E">
      <w:r>
        <w:separator/>
      </w:r>
    </w:p>
  </w:footnote>
  <w:footnote w:type="continuationSeparator" w:id="0">
    <w:p w:rsidR="00E11D1E" w:rsidRDefault="00E11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D85" w:rsidRPr="00073D85" w:rsidRDefault="00073D85" w:rsidP="00073D85">
    <w:pPr>
      <w:pStyle w:val="a3"/>
      <w:spacing w:after="0" w:line="360" w:lineRule="auto"/>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D61"/>
    <w:rsid w:val="00030082"/>
    <w:rsid w:val="00073D85"/>
    <w:rsid w:val="00171936"/>
    <w:rsid w:val="001967B2"/>
    <w:rsid w:val="001D658F"/>
    <w:rsid w:val="00340728"/>
    <w:rsid w:val="003E379E"/>
    <w:rsid w:val="00436A27"/>
    <w:rsid w:val="005B7F14"/>
    <w:rsid w:val="005C38DD"/>
    <w:rsid w:val="00646910"/>
    <w:rsid w:val="00673BE0"/>
    <w:rsid w:val="008F6963"/>
    <w:rsid w:val="00974D0E"/>
    <w:rsid w:val="00A966C6"/>
    <w:rsid w:val="00AF1C90"/>
    <w:rsid w:val="00B5743F"/>
    <w:rsid w:val="00D01F9F"/>
    <w:rsid w:val="00DB1839"/>
    <w:rsid w:val="00E069CB"/>
    <w:rsid w:val="00E11D1E"/>
    <w:rsid w:val="00E14854"/>
    <w:rsid w:val="00F66972"/>
    <w:rsid w:val="00F85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45E542-4A56-4CBB-BB76-9250C323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839"/>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196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3">
    <w:name w:val="header"/>
    <w:basedOn w:val="a"/>
    <w:link w:val="a4"/>
    <w:uiPriority w:val="99"/>
    <w:rsid w:val="00073D85"/>
    <w:pPr>
      <w:tabs>
        <w:tab w:val="center" w:pos="4677"/>
        <w:tab w:val="right" w:pos="9355"/>
      </w:tabs>
    </w:pPr>
  </w:style>
  <w:style w:type="character" w:customStyle="1" w:styleId="HTML0">
    <w:name w:val="Стандартный HTML Знак"/>
    <w:link w:val="HTML"/>
    <w:uiPriority w:val="99"/>
    <w:semiHidden/>
    <w:locked/>
    <w:rsid w:val="001967B2"/>
    <w:rPr>
      <w:rFonts w:ascii="Courier New" w:hAnsi="Courier New" w:cs="Courier New"/>
      <w:sz w:val="20"/>
      <w:szCs w:val="20"/>
    </w:rPr>
  </w:style>
  <w:style w:type="character" w:customStyle="1" w:styleId="a4">
    <w:name w:val="Верхний колонтитул Знак"/>
    <w:link w:val="a3"/>
    <w:uiPriority w:val="99"/>
    <w:semiHidden/>
    <w:rPr>
      <w:rFonts w:cs="Calibri"/>
    </w:rPr>
  </w:style>
  <w:style w:type="character" w:styleId="a5">
    <w:name w:val="page number"/>
    <w:uiPriority w:val="99"/>
    <w:rsid w:val="00073D85"/>
  </w:style>
  <w:style w:type="paragraph" w:styleId="a6">
    <w:name w:val="footer"/>
    <w:basedOn w:val="a"/>
    <w:link w:val="a7"/>
    <w:uiPriority w:val="99"/>
    <w:rsid w:val="00073D85"/>
    <w:pPr>
      <w:tabs>
        <w:tab w:val="center" w:pos="4677"/>
        <w:tab w:val="right" w:pos="9355"/>
      </w:tabs>
    </w:pPr>
  </w:style>
  <w:style w:type="character" w:customStyle="1" w:styleId="a7">
    <w:name w:val="Нижний колонтитул Знак"/>
    <w:link w:val="a6"/>
    <w:uiPriority w:val="99"/>
    <w:semiHidden/>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873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2083</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Реферат на тему:</vt:lpstr>
    </vt:vector>
  </TitlesOfParts>
  <Company>Microsoft</Company>
  <LinksUpToDate>false</LinksUpToDate>
  <CharactersWithSpaces>13930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 на тему:</dc:title>
  <dc:subject/>
  <dc:creator>XP GAME 2008</dc:creator>
  <cp:keywords/>
  <dc:description/>
  <cp:lastModifiedBy>admin</cp:lastModifiedBy>
  <cp:revision>2</cp:revision>
  <dcterms:created xsi:type="dcterms:W3CDTF">2014-03-24T22:54:00Z</dcterms:created>
  <dcterms:modified xsi:type="dcterms:W3CDTF">2014-03-24T22:54:00Z</dcterms:modified>
</cp:coreProperties>
</file>