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2D0" w:rsidRPr="00F47319" w:rsidRDefault="008E0EC2" w:rsidP="00F47319">
      <w:pPr>
        <w:pStyle w:val="Style1"/>
        <w:widowControl/>
        <w:spacing w:line="360" w:lineRule="auto"/>
        <w:ind w:firstLine="709"/>
        <w:jc w:val="both"/>
        <w:rPr>
          <w:rStyle w:val="FontStyle19"/>
          <w:rFonts w:ascii="Times New Roman" w:hAnsi="Times New Roman" w:cs="Times New Roman"/>
          <w:color w:val="000000"/>
          <w:sz w:val="28"/>
        </w:rPr>
      </w:pPr>
      <w:r w:rsidRPr="00F47319">
        <w:rPr>
          <w:rStyle w:val="FontStyle19"/>
          <w:rFonts w:ascii="Times New Roman" w:hAnsi="Times New Roman" w:cs="Times New Roman"/>
          <w:color w:val="000000"/>
          <w:sz w:val="28"/>
        </w:rPr>
        <w:t>Анализ следов веществ</w:t>
      </w:r>
    </w:p>
    <w:p w:rsidR="007502D0" w:rsidRPr="00F47319" w:rsidRDefault="007502D0" w:rsidP="00F47319">
      <w:pPr>
        <w:pStyle w:val="Style2"/>
        <w:widowControl/>
        <w:spacing w:line="360" w:lineRule="auto"/>
        <w:ind w:firstLine="709"/>
        <w:rPr>
          <w:rFonts w:ascii="Times New Roman" w:hAnsi="Times New Roman"/>
          <w:color w:val="000000"/>
          <w:sz w:val="28"/>
          <w:szCs w:val="20"/>
        </w:rPr>
      </w:pPr>
    </w:p>
    <w:p w:rsidR="007502D0" w:rsidRPr="00F47319" w:rsidRDefault="007502D0" w:rsidP="00F47319">
      <w:pPr>
        <w:pStyle w:val="Style2"/>
        <w:widowControl/>
        <w:spacing w:line="360" w:lineRule="auto"/>
        <w:ind w:firstLine="709"/>
        <w:rPr>
          <w:rStyle w:val="FontStyle23"/>
          <w:color w:val="000000"/>
          <w:sz w:val="28"/>
        </w:rPr>
      </w:pPr>
      <w:r w:rsidRPr="00F47319">
        <w:rPr>
          <w:rStyle w:val="FontStyle23"/>
          <w:color w:val="000000"/>
          <w:sz w:val="28"/>
        </w:rPr>
        <w:t xml:space="preserve">Термины </w:t>
      </w:r>
      <w:r w:rsidRPr="00F47319">
        <w:rPr>
          <w:rStyle w:val="FontStyle21"/>
          <w:color w:val="000000"/>
          <w:sz w:val="28"/>
        </w:rPr>
        <w:t xml:space="preserve">макро </w:t>
      </w:r>
      <w:r w:rsidRPr="00F47319">
        <w:rPr>
          <w:rStyle w:val="FontStyle23"/>
          <w:color w:val="000000"/>
          <w:sz w:val="28"/>
        </w:rPr>
        <w:t xml:space="preserve">и </w:t>
      </w:r>
      <w:r w:rsidRPr="00F47319">
        <w:rPr>
          <w:rStyle w:val="FontStyle21"/>
          <w:color w:val="000000"/>
          <w:sz w:val="28"/>
        </w:rPr>
        <w:t xml:space="preserve">микро </w:t>
      </w:r>
      <w:r w:rsidRPr="00F47319">
        <w:rPr>
          <w:rStyle w:val="FontStyle23"/>
          <w:color w:val="000000"/>
          <w:sz w:val="28"/>
        </w:rPr>
        <w:t>применяются в химическом анализе как для выражения размера пробы, так и для выражения относительного количества компонента, подлежащего определению</w:t>
      </w:r>
      <w:r w:rsidR="008E0EC2" w:rsidRPr="00F47319">
        <w:rPr>
          <w:rStyle w:val="FontStyle23"/>
          <w:color w:val="000000"/>
          <w:sz w:val="28"/>
        </w:rPr>
        <w:t>.</w:t>
      </w:r>
      <w:r w:rsidRPr="00F47319">
        <w:rPr>
          <w:rStyle w:val="FontStyle23"/>
          <w:color w:val="000000"/>
          <w:sz w:val="28"/>
        </w:rPr>
        <w:t xml:space="preserve"> На заре развития аналитической химии использовались относительно большие пробы, поэтому не требовалось никакого особого обозначения для определения масштаба аналитических операций. По мере возрастания требований науки и техники и прогресса аналитических методов стали возможны химические определения на пробах в миллиграммовых количествах вместо десятков граммов; с тех пор вошел в обиход термин </w:t>
      </w:r>
      <w:r w:rsidRPr="00F47319">
        <w:rPr>
          <w:rStyle w:val="FontStyle21"/>
          <w:color w:val="000000"/>
          <w:sz w:val="28"/>
        </w:rPr>
        <w:t xml:space="preserve">микроанализ </w:t>
      </w:r>
      <w:r w:rsidRPr="00F47319">
        <w:rPr>
          <w:rStyle w:val="FontStyle23"/>
          <w:color w:val="000000"/>
          <w:sz w:val="28"/>
        </w:rPr>
        <w:t xml:space="preserve">в отличие от старого, называемого в настоящее время </w:t>
      </w:r>
      <w:r w:rsidRPr="00F47319">
        <w:rPr>
          <w:rStyle w:val="FontStyle21"/>
          <w:color w:val="000000"/>
          <w:sz w:val="28"/>
        </w:rPr>
        <w:t xml:space="preserve">макроаншизом. </w:t>
      </w:r>
      <w:r w:rsidRPr="00F47319">
        <w:rPr>
          <w:rStyle w:val="FontStyle23"/>
          <w:color w:val="000000"/>
          <w:sz w:val="28"/>
        </w:rPr>
        <w:t>Хотя абсолютные количества веществ, с которыми приходится оперировать в макро- и микроанализе, различаются в 10 и 100 раз, относительные количества определяемых к</w:t>
      </w:r>
      <w:r w:rsidR="008E0EC2" w:rsidRPr="00F47319">
        <w:rPr>
          <w:rStyle w:val="FontStyle23"/>
          <w:color w:val="000000"/>
          <w:sz w:val="28"/>
        </w:rPr>
        <w:t xml:space="preserve">омпонентов остаются темп же, </w:t>
      </w:r>
      <w:r w:rsidR="00F47319">
        <w:rPr>
          <w:rStyle w:val="FontStyle23"/>
          <w:color w:val="000000"/>
          <w:sz w:val="28"/>
        </w:rPr>
        <w:t>т.е.</w:t>
      </w:r>
      <w:r w:rsidRPr="00F47319">
        <w:rPr>
          <w:rStyle w:val="FontStyle23"/>
          <w:color w:val="000000"/>
          <w:sz w:val="28"/>
        </w:rPr>
        <w:t xml:space="preserve"> больше 0,01 пли даже 0,1. Химические определения ниже этого предела выполнялись редко как из-за отсутствия потребности, так и вследствие трудностей анализа такого количества вещества существовавшими методами. Известно, что затем был введен термин </w:t>
      </w:r>
      <w:r w:rsidRPr="00F47319">
        <w:rPr>
          <w:rStyle w:val="FontStyle21"/>
          <w:color w:val="000000"/>
          <w:sz w:val="28"/>
        </w:rPr>
        <w:t xml:space="preserve">следы </w:t>
      </w:r>
      <w:r w:rsidRPr="00F47319">
        <w:rPr>
          <w:rStyle w:val="FontStyle23"/>
          <w:color w:val="000000"/>
          <w:sz w:val="28"/>
        </w:rPr>
        <w:t>для обозначения ничтожного количества вещества, присутствующего в пробе, но точно не определяемого. Положение в настоящее время значительно изменилось. Теперь потребности науки и техники в определении компонентов, составляющих лишь малую долю анализируемого образца, сильно возросли, и желательно следы вещества определять более точно. Как с логической, так и с исторической точки зрения имеется веское основание для установления верхнего предела содержания следов вещества, или микрокомпонента, равного 0,0</w:t>
      </w:r>
      <w:r w:rsidR="00F47319" w:rsidRPr="00F47319">
        <w:rPr>
          <w:rStyle w:val="FontStyle23"/>
          <w:color w:val="000000"/>
          <w:sz w:val="28"/>
        </w:rPr>
        <w:t>1</w:t>
      </w:r>
      <w:r w:rsidR="00F47319">
        <w:rPr>
          <w:rStyle w:val="FontStyle23"/>
          <w:color w:val="000000"/>
          <w:sz w:val="28"/>
        </w:rPr>
        <w:t>%</w:t>
      </w:r>
      <w:r w:rsidRPr="00F47319">
        <w:rPr>
          <w:rStyle w:val="FontStyle23"/>
          <w:color w:val="000000"/>
          <w:sz w:val="28"/>
        </w:rPr>
        <w:t>. В связи с этим представляет интерес утверждение, сделанное в отношении анализа горных пород: «Относительно термина «следы» можно сказать, что под ним подразумевают такую концентрацию вещества, которая находится ниже предела количественного определения его в образце, взятом для анализа. Для анализов, претендующих на полноту и точность, в общем случае следует указать, что предполагаемое содержание интересующего компонента меньше 0,02 или даже 0,0</w:t>
      </w:r>
      <w:r w:rsidR="00F47319" w:rsidRPr="00F47319">
        <w:rPr>
          <w:rStyle w:val="FontStyle23"/>
          <w:color w:val="000000"/>
          <w:sz w:val="28"/>
        </w:rPr>
        <w:t>1</w:t>
      </w:r>
      <w:r w:rsidR="00F47319">
        <w:rPr>
          <w:rStyle w:val="FontStyle23"/>
          <w:color w:val="000000"/>
          <w:sz w:val="28"/>
        </w:rPr>
        <w:t>%</w:t>
      </w:r>
      <w:r w:rsidRPr="00F47319">
        <w:rPr>
          <w:rStyle w:val="FontStyle23"/>
          <w:color w:val="000000"/>
          <w:sz w:val="28"/>
        </w:rPr>
        <w:t>».</w:t>
      </w:r>
    </w:p>
    <w:p w:rsidR="007502D0" w:rsidRPr="00F47319" w:rsidRDefault="007502D0" w:rsidP="00F47319">
      <w:pPr>
        <w:pStyle w:val="Style2"/>
        <w:widowControl/>
        <w:spacing w:line="360" w:lineRule="auto"/>
        <w:ind w:firstLine="709"/>
        <w:rPr>
          <w:rStyle w:val="FontStyle23"/>
          <w:color w:val="000000"/>
          <w:sz w:val="28"/>
        </w:rPr>
      </w:pPr>
      <w:r w:rsidRPr="00F47319">
        <w:rPr>
          <w:rStyle w:val="FontStyle23"/>
          <w:color w:val="000000"/>
          <w:sz w:val="28"/>
        </w:rPr>
        <w:t>Значение концентрации 0,0</w:t>
      </w:r>
      <w:r w:rsidR="00F47319" w:rsidRPr="00F47319">
        <w:rPr>
          <w:rStyle w:val="FontStyle23"/>
          <w:color w:val="000000"/>
          <w:sz w:val="28"/>
        </w:rPr>
        <w:t>1</w:t>
      </w:r>
      <w:r w:rsidR="00F47319">
        <w:rPr>
          <w:rStyle w:val="FontStyle23"/>
          <w:color w:val="000000"/>
          <w:sz w:val="28"/>
        </w:rPr>
        <w:t>%</w:t>
      </w:r>
      <w:r w:rsidRPr="00F47319">
        <w:rPr>
          <w:rStyle w:val="FontStyle23"/>
          <w:color w:val="000000"/>
          <w:sz w:val="28"/>
        </w:rPr>
        <w:t xml:space="preserve"> приблизительно соответствует нижней границе чувствительности обычно применяемых весового и объемного методов анализа, поэтому мы можем принять его как ориентировочно указывающее верхний предел содержания следов вещества. Нет никакой необходимости для установления жесткой концентрационной границы для микрокомпонента. Иногда удобно рассматривать как следы примесь, которая содержится в количестве нескольких сотых долей процента. Так, например, в силикатных породах содержание меди обычно составляет 0,001</w:t>
      </w:r>
      <w:r w:rsidR="00F47319">
        <w:rPr>
          <w:rStyle w:val="FontStyle23"/>
          <w:color w:val="000000"/>
          <w:sz w:val="28"/>
        </w:rPr>
        <w:t>–</w:t>
      </w:r>
      <w:r w:rsidRPr="00F47319">
        <w:rPr>
          <w:rStyle w:val="FontStyle23"/>
          <w:color w:val="000000"/>
          <w:sz w:val="28"/>
        </w:rPr>
        <w:t>0,0</w:t>
      </w:r>
      <w:r w:rsidR="00F47319" w:rsidRPr="00F47319">
        <w:rPr>
          <w:rStyle w:val="FontStyle23"/>
          <w:color w:val="000000"/>
          <w:sz w:val="28"/>
        </w:rPr>
        <w:t>5</w:t>
      </w:r>
      <w:r w:rsidR="00F47319">
        <w:rPr>
          <w:rStyle w:val="FontStyle23"/>
          <w:color w:val="000000"/>
          <w:sz w:val="28"/>
        </w:rPr>
        <w:t>%</w:t>
      </w:r>
      <w:r w:rsidRPr="00F47319">
        <w:rPr>
          <w:rStyle w:val="FontStyle23"/>
          <w:color w:val="000000"/>
          <w:sz w:val="28"/>
        </w:rPr>
        <w:t>, однако можно говорить о меди как о следах примеси в этом материале.</w:t>
      </w:r>
    </w:p>
    <w:p w:rsidR="008E0EC2" w:rsidRPr="00F47319" w:rsidRDefault="007502D0" w:rsidP="00F47319">
      <w:pPr>
        <w:pStyle w:val="Style3"/>
        <w:widowControl/>
        <w:spacing w:line="360" w:lineRule="auto"/>
        <w:ind w:firstLine="709"/>
        <w:rPr>
          <w:rStyle w:val="FontStyle23"/>
          <w:color w:val="000000"/>
          <w:sz w:val="28"/>
        </w:rPr>
      </w:pPr>
      <w:r w:rsidRPr="00F47319">
        <w:rPr>
          <w:rStyle w:val="FontStyle23"/>
          <w:color w:val="000000"/>
          <w:sz w:val="28"/>
        </w:rPr>
        <w:t xml:space="preserve">Чтобы уменьшить резкость перехода от микро- к макрокомпонентам, удобно подразделить последние на главные и второстепенные. Область второстепенного макрокомпонента лежит в пределах от 0,01 до </w:t>
      </w:r>
      <w:r w:rsidR="00F47319" w:rsidRPr="00F47319">
        <w:rPr>
          <w:rStyle w:val="FontStyle23"/>
          <w:color w:val="000000"/>
          <w:sz w:val="28"/>
        </w:rPr>
        <w:t>1</w:t>
      </w:r>
      <w:r w:rsidR="00F47319">
        <w:rPr>
          <w:rStyle w:val="FontStyle23"/>
          <w:color w:val="000000"/>
          <w:sz w:val="28"/>
        </w:rPr>
        <w:t>%</w:t>
      </w:r>
      <w:r w:rsidRPr="00F47319">
        <w:rPr>
          <w:rStyle w:val="FontStyle23"/>
          <w:color w:val="000000"/>
          <w:sz w:val="28"/>
        </w:rPr>
        <w:t>. Она имеет, по крайней мере</w:t>
      </w:r>
      <w:r w:rsidR="00C5775F">
        <w:rPr>
          <w:rStyle w:val="FontStyle23"/>
          <w:color w:val="000000"/>
          <w:sz w:val="28"/>
        </w:rPr>
        <w:t>,</w:t>
      </w:r>
      <w:r w:rsidRPr="00F47319">
        <w:rPr>
          <w:rStyle w:val="FontStyle23"/>
          <w:color w:val="000000"/>
          <w:sz w:val="28"/>
        </w:rPr>
        <w:t xml:space="preserve"> у своей нижней границы, несомненное сходство</w:t>
      </w:r>
      <w:r w:rsidR="008E0EC2" w:rsidRPr="00F47319">
        <w:rPr>
          <w:rStyle w:val="FontStyle23"/>
          <w:color w:val="000000"/>
          <w:sz w:val="28"/>
        </w:rPr>
        <w:t xml:space="preserve"> с областью микрокомпонента, и для определения второстепенного макрокомпонента часто применяют методы, используемые при анализе следов веществ.</w:t>
      </w:r>
    </w:p>
    <w:p w:rsidR="008E0EC2" w:rsidRPr="00F47319" w:rsidRDefault="008E0EC2" w:rsidP="00F47319">
      <w:pPr>
        <w:pStyle w:val="Style2"/>
        <w:widowControl/>
        <w:spacing w:line="360" w:lineRule="auto"/>
        <w:ind w:firstLine="709"/>
        <w:rPr>
          <w:rStyle w:val="FontStyle23"/>
          <w:color w:val="000000"/>
          <w:sz w:val="28"/>
        </w:rPr>
      </w:pPr>
      <w:r w:rsidRPr="00F47319">
        <w:rPr>
          <w:rStyle w:val="FontStyle23"/>
          <w:color w:val="000000"/>
          <w:sz w:val="28"/>
        </w:rPr>
        <w:t>Содержание главного или второстепенного компонента в образце обычно выражают в весовых процентах. Те же единицы часто используют для выражения содержания следов вещества, но удобнее давать их содержание в частях на миллион, особенно для концентраций ниже 0,00</w:t>
      </w:r>
      <w:r w:rsidR="00F47319" w:rsidRPr="00F47319">
        <w:rPr>
          <w:rStyle w:val="FontStyle23"/>
          <w:color w:val="000000"/>
          <w:sz w:val="28"/>
        </w:rPr>
        <w:t>1</w:t>
      </w:r>
      <w:r w:rsidR="00F47319">
        <w:rPr>
          <w:rStyle w:val="FontStyle23"/>
          <w:color w:val="000000"/>
          <w:sz w:val="28"/>
        </w:rPr>
        <w:t>%</w:t>
      </w:r>
      <w:r w:rsidRPr="00F47319">
        <w:rPr>
          <w:rStyle w:val="FontStyle23"/>
          <w:color w:val="000000"/>
          <w:sz w:val="28"/>
        </w:rPr>
        <w:t>.</w:t>
      </w:r>
    </w:p>
    <w:p w:rsidR="008E0EC2" w:rsidRPr="00F47319" w:rsidRDefault="007502D0" w:rsidP="00F47319">
      <w:pPr>
        <w:pStyle w:val="Style3"/>
        <w:widowControl/>
        <w:spacing w:line="360" w:lineRule="auto"/>
        <w:ind w:firstLine="709"/>
        <w:rPr>
          <w:rStyle w:val="FontStyle23"/>
          <w:color w:val="000000"/>
          <w:sz w:val="28"/>
        </w:rPr>
      </w:pPr>
      <w:r w:rsidRPr="00F47319">
        <w:rPr>
          <w:rStyle w:val="FontStyle23"/>
          <w:color w:val="000000"/>
          <w:sz w:val="28"/>
        </w:rPr>
        <w:t>Существенная особенность анализа следов веществ состоит не просто в определении малого количества вещества, а в его обнаружении в присутствии подавляющего количества других веществ, которые могут серьезно повлиять на реакции определения микрокомпонентов. Анализ следов веществ имеет характерные черты как макро-, так и микроанализа. Величина пробы, а иногда и предварительные стадии проведения анализа следов вещества подобны тем, которые используются при макроанализе. Иногда для осуществления анализа следов вещества требуется больший исходный образец</w:t>
      </w:r>
      <w:r w:rsidR="008E0EC2" w:rsidRPr="00F47319">
        <w:rPr>
          <w:rStyle w:val="FontStyle23"/>
          <w:color w:val="000000"/>
          <w:sz w:val="28"/>
        </w:rPr>
        <w:t>,</w:t>
      </w:r>
      <w:r w:rsidRPr="00F47319">
        <w:rPr>
          <w:rStyle w:val="FontStyle23"/>
          <w:color w:val="000000"/>
          <w:sz w:val="28"/>
        </w:rPr>
        <w:t xml:space="preserve"> чем используется при макроанализе. В редких </w:t>
      </w:r>
      <w:r w:rsidR="00F47319">
        <w:rPr>
          <w:rStyle w:val="FontStyle23"/>
          <w:color w:val="000000"/>
          <w:sz w:val="28"/>
        </w:rPr>
        <w:t xml:space="preserve">– </w:t>
      </w:r>
      <w:r w:rsidR="00F47319" w:rsidRPr="00F47319">
        <w:rPr>
          <w:rStyle w:val="FontStyle23"/>
          <w:color w:val="000000"/>
          <w:sz w:val="28"/>
        </w:rPr>
        <w:t>с</w:t>
      </w:r>
      <w:r w:rsidRPr="00F47319">
        <w:rPr>
          <w:rStyle w:val="FontStyle23"/>
          <w:color w:val="000000"/>
          <w:sz w:val="28"/>
        </w:rPr>
        <w:t xml:space="preserve">лучаях употреблялись образцы, весящие несколько сот килограммов. Конечная стадия анализа при определении следов веществ может иметь более микроскопический характер, чем в обычном микроанализе, где 1 </w:t>
      </w:r>
      <w:r w:rsidRPr="00F47319">
        <w:rPr>
          <w:rStyle w:val="FontStyle21"/>
          <w:color w:val="000000"/>
          <w:sz w:val="28"/>
        </w:rPr>
        <w:t>у</w:t>
      </w:r>
      <w:r w:rsidR="008E0EC2" w:rsidRPr="00F47319">
        <w:rPr>
          <w:rStyle w:val="FontStyle21"/>
          <w:color w:val="000000"/>
          <w:sz w:val="28"/>
        </w:rPr>
        <w:t xml:space="preserve"> </w:t>
      </w:r>
      <w:r w:rsidR="008E0EC2" w:rsidRPr="00F47319">
        <w:rPr>
          <w:rStyle w:val="FontStyle23"/>
          <w:color w:val="000000"/>
          <w:sz w:val="28"/>
        </w:rPr>
        <w:t xml:space="preserve">является пределом желаемой точности определения. Многие колориметрические методы позволяют определять 1 </w:t>
      </w:r>
      <w:r w:rsidR="008E0EC2" w:rsidRPr="00F47319">
        <w:rPr>
          <w:rStyle w:val="FontStyle21"/>
          <w:color w:val="000000"/>
          <w:sz w:val="28"/>
        </w:rPr>
        <w:t xml:space="preserve">у </w:t>
      </w:r>
      <w:r w:rsidR="008E0EC2" w:rsidRPr="00F47319">
        <w:rPr>
          <w:rStyle w:val="FontStyle23"/>
          <w:color w:val="000000"/>
          <w:sz w:val="28"/>
        </w:rPr>
        <w:t>или меньшее количество вещества с точностью 5</w:t>
      </w:r>
      <w:r w:rsidR="00F47319">
        <w:rPr>
          <w:rStyle w:val="FontStyle23"/>
          <w:color w:val="000000"/>
          <w:sz w:val="28"/>
        </w:rPr>
        <w:t>–</w:t>
      </w:r>
      <w:r w:rsidR="008E0EC2" w:rsidRPr="00F47319">
        <w:rPr>
          <w:rStyle w:val="FontStyle23"/>
          <w:color w:val="000000"/>
          <w:sz w:val="28"/>
        </w:rPr>
        <w:t>1096; то же самое относится к спектральному методу анализа. В радиоактивационном анализе приходится иметь дело с еще меньшими количествами вещества.</w:t>
      </w:r>
    </w:p>
    <w:p w:rsidR="007502D0" w:rsidRPr="00F47319" w:rsidRDefault="007502D0" w:rsidP="00F47319">
      <w:pPr>
        <w:widowControl/>
        <w:spacing w:line="360" w:lineRule="auto"/>
        <w:ind w:firstLine="709"/>
        <w:jc w:val="both"/>
        <w:rPr>
          <w:rFonts w:ascii="Times New Roman" w:hAnsi="Times New Roman"/>
          <w:color w:val="000000"/>
          <w:sz w:val="28"/>
          <w:lang w:val="en-US"/>
        </w:rPr>
      </w:pPr>
    </w:p>
    <w:p w:rsidR="008E0EC2" w:rsidRPr="00C5775F" w:rsidRDefault="008E0EC2" w:rsidP="00C5775F">
      <w:pPr>
        <w:pStyle w:val="Style7"/>
        <w:widowControl/>
        <w:spacing w:line="360" w:lineRule="auto"/>
        <w:ind w:firstLine="709"/>
        <w:jc w:val="both"/>
        <w:rPr>
          <w:rStyle w:val="FontStyle26"/>
          <w:b/>
          <w:iCs/>
          <w:color w:val="000000"/>
          <w:sz w:val="28"/>
          <w:szCs w:val="20"/>
        </w:rPr>
      </w:pPr>
      <w:r w:rsidRPr="00C5775F">
        <w:rPr>
          <w:rStyle w:val="FontStyle33"/>
          <w:b w:val="0"/>
          <w:i w:val="0"/>
          <w:color w:val="000000"/>
          <w:sz w:val="28"/>
        </w:rPr>
        <w:t xml:space="preserve">Таблица </w:t>
      </w:r>
      <w:r w:rsidRPr="00C5775F">
        <w:rPr>
          <w:rStyle w:val="FontStyle21"/>
          <w:i w:val="0"/>
          <w:color w:val="000000"/>
          <w:sz w:val="28"/>
        </w:rPr>
        <w:t>1</w:t>
      </w:r>
      <w:r w:rsidR="00C5775F" w:rsidRPr="00C5775F">
        <w:rPr>
          <w:rStyle w:val="FontStyle21"/>
          <w:i w:val="0"/>
          <w:color w:val="000000"/>
          <w:sz w:val="28"/>
        </w:rPr>
        <w:t>.</w:t>
      </w:r>
      <w:r w:rsidR="00C5775F">
        <w:rPr>
          <w:rStyle w:val="FontStyle21"/>
          <w:b/>
          <w:i w:val="0"/>
          <w:color w:val="000000"/>
          <w:sz w:val="28"/>
        </w:rPr>
        <w:t xml:space="preserve"> </w:t>
      </w:r>
      <w:r w:rsidRPr="00F47319">
        <w:rPr>
          <w:rStyle w:val="FontStyle26"/>
          <w:color w:val="000000"/>
          <w:sz w:val="28"/>
        </w:rPr>
        <w:t>Распространение некоторых редких эл</w:t>
      </w:r>
      <w:r w:rsidR="00C5775F">
        <w:rPr>
          <w:rStyle w:val="FontStyle26"/>
          <w:color w:val="000000"/>
          <w:sz w:val="28"/>
        </w:rPr>
        <w:t>ементов в вулканических породах</w:t>
      </w:r>
    </w:p>
    <w:tbl>
      <w:tblPr>
        <w:tblW w:w="4702" w:type="pct"/>
        <w:tblInd w:w="3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865"/>
        <w:gridCol w:w="2549"/>
        <w:gridCol w:w="2259"/>
        <w:gridCol w:w="2327"/>
      </w:tblGrid>
      <w:tr w:rsidR="008E0EC2" w:rsidRPr="00236477" w:rsidTr="00236477">
        <w:trPr>
          <w:cantSplit/>
        </w:trPr>
        <w:tc>
          <w:tcPr>
            <w:tcW w:w="1036" w:type="pct"/>
            <w:shd w:val="clear" w:color="auto" w:fill="auto"/>
          </w:tcPr>
          <w:p w:rsidR="008E0EC2" w:rsidRPr="00236477" w:rsidRDefault="008E0EC2" w:rsidP="00236477">
            <w:pPr>
              <w:pStyle w:val="Style10"/>
              <w:widowControl/>
              <w:spacing w:line="360" w:lineRule="auto"/>
              <w:jc w:val="both"/>
              <w:rPr>
                <w:rStyle w:val="FontStyle28"/>
                <w:color w:val="000000"/>
                <w:sz w:val="20"/>
              </w:rPr>
            </w:pPr>
            <w:r w:rsidRPr="00236477">
              <w:rPr>
                <w:rStyle w:val="FontStyle28"/>
                <w:color w:val="000000"/>
                <w:sz w:val="20"/>
              </w:rPr>
              <w:t>Элеыент</w:t>
            </w:r>
          </w:p>
        </w:tc>
        <w:tc>
          <w:tcPr>
            <w:tcW w:w="1416" w:type="pct"/>
            <w:shd w:val="clear" w:color="auto" w:fill="auto"/>
          </w:tcPr>
          <w:p w:rsidR="008E0EC2" w:rsidRPr="00236477" w:rsidRDefault="008E0EC2" w:rsidP="00236477">
            <w:pPr>
              <w:pStyle w:val="Style10"/>
              <w:widowControl/>
              <w:spacing w:line="360" w:lineRule="auto"/>
              <w:jc w:val="both"/>
              <w:rPr>
                <w:rStyle w:val="FontStyle28"/>
                <w:color w:val="000000"/>
                <w:sz w:val="20"/>
              </w:rPr>
            </w:pPr>
            <w:r w:rsidRPr="00236477">
              <w:rPr>
                <w:rStyle w:val="FontStyle28"/>
                <w:color w:val="000000"/>
                <w:sz w:val="20"/>
              </w:rPr>
              <w:t>Содержание, ч. на ылн.</w:t>
            </w:r>
          </w:p>
        </w:tc>
        <w:tc>
          <w:tcPr>
            <w:tcW w:w="1255" w:type="pct"/>
            <w:shd w:val="clear" w:color="auto" w:fill="auto"/>
          </w:tcPr>
          <w:p w:rsidR="008E0EC2" w:rsidRPr="00236477" w:rsidRDefault="008E0EC2" w:rsidP="00236477">
            <w:pPr>
              <w:pStyle w:val="Style10"/>
              <w:widowControl/>
              <w:spacing w:line="360" w:lineRule="auto"/>
              <w:jc w:val="both"/>
              <w:rPr>
                <w:rStyle w:val="FontStyle28"/>
                <w:color w:val="000000"/>
                <w:sz w:val="20"/>
              </w:rPr>
            </w:pPr>
            <w:r w:rsidRPr="00236477">
              <w:rPr>
                <w:rStyle w:val="FontStyle28"/>
                <w:color w:val="000000"/>
                <w:sz w:val="20"/>
              </w:rPr>
              <w:t>Элеыент</w:t>
            </w:r>
          </w:p>
        </w:tc>
        <w:tc>
          <w:tcPr>
            <w:tcW w:w="1293" w:type="pct"/>
            <w:shd w:val="clear" w:color="auto" w:fill="auto"/>
          </w:tcPr>
          <w:p w:rsidR="008E0EC2" w:rsidRPr="00236477" w:rsidRDefault="008E0EC2" w:rsidP="00236477">
            <w:pPr>
              <w:pStyle w:val="Style10"/>
              <w:widowControl/>
              <w:spacing w:line="360" w:lineRule="auto"/>
              <w:jc w:val="both"/>
              <w:rPr>
                <w:rStyle w:val="FontStyle28"/>
                <w:color w:val="000000"/>
                <w:sz w:val="20"/>
              </w:rPr>
            </w:pPr>
            <w:r w:rsidRPr="00236477">
              <w:rPr>
                <w:rStyle w:val="FontStyle28"/>
                <w:color w:val="000000"/>
                <w:sz w:val="20"/>
              </w:rPr>
              <w:t xml:space="preserve">Содержание, </w:t>
            </w:r>
            <w:r w:rsidRPr="00236477">
              <w:rPr>
                <w:rStyle w:val="FontStyle20"/>
                <w:color w:val="000000"/>
                <w:sz w:val="20"/>
              </w:rPr>
              <w:t xml:space="preserve">ч. </w:t>
            </w:r>
            <w:r w:rsidRPr="00236477">
              <w:rPr>
                <w:rStyle w:val="FontStyle28"/>
                <w:color w:val="000000"/>
                <w:sz w:val="20"/>
              </w:rPr>
              <w:t>на млн.</w:t>
            </w:r>
          </w:p>
        </w:tc>
      </w:tr>
      <w:tr w:rsidR="008E0EC2" w:rsidRPr="00236477" w:rsidTr="00236477">
        <w:trPr>
          <w:cantSplit/>
        </w:trPr>
        <w:tc>
          <w:tcPr>
            <w:tcW w:w="1036" w:type="pct"/>
            <w:shd w:val="clear" w:color="auto" w:fill="auto"/>
          </w:tcPr>
          <w:p w:rsidR="008E0EC2" w:rsidRPr="00236477" w:rsidRDefault="008E0EC2" w:rsidP="00236477">
            <w:pPr>
              <w:pStyle w:val="Style9"/>
              <w:widowControl/>
              <w:spacing w:line="360" w:lineRule="auto"/>
              <w:jc w:val="both"/>
              <w:rPr>
                <w:rStyle w:val="FontStyle20"/>
                <w:color w:val="000000"/>
                <w:sz w:val="20"/>
                <w:lang w:val="en-US" w:eastAsia="en-US"/>
              </w:rPr>
            </w:pPr>
            <w:r w:rsidRPr="00236477">
              <w:rPr>
                <w:rStyle w:val="FontStyle20"/>
                <w:color w:val="000000"/>
                <w:sz w:val="20"/>
                <w:lang w:val="en-US" w:eastAsia="en-US"/>
              </w:rPr>
              <w:t>Ag</w:t>
            </w:r>
          </w:p>
        </w:tc>
        <w:tc>
          <w:tcPr>
            <w:tcW w:w="1416" w:type="pct"/>
            <w:shd w:val="clear" w:color="auto" w:fill="auto"/>
          </w:tcPr>
          <w:p w:rsidR="008E0EC2" w:rsidRPr="00236477" w:rsidRDefault="008E0EC2" w:rsidP="00236477">
            <w:pPr>
              <w:pStyle w:val="Style9"/>
              <w:widowControl/>
              <w:spacing w:line="360" w:lineRule="auto"/>
              <w:jc w:val="both"/>
              <w:rPr>
                <w:rStyle w:val="FontStyle20"/>
                <w:color w:val="000000"/>
                <w:sz w:val="20"/>
              </w:rPr>
            </w:pPr>
            <w:r w:rsidRPr="00236477">
              <w:rPr>
                <w:rStyle w:val="FontStyle20"/>
                <w:color w:val="000000"/>
                <w:sz w:val="20"/>
              </w:rPr>
              <w:t>0,1</w:t>
            </w:r>
          </w:p>
        </w:tc>
        <w:tc>
          <w:tcPr>
            <w:tcW w:w="1255" w:type="pct"/>
            <w:shd w:val="clear" w:color="auto" w:fill="auto"/>
          </w:tcPr>
          <w:p w:rsidR="008E0EC2" w:rsidRPr="00236477" w:rsidRDefault="008E0EC2" w:rsidP="00236477">
            <w:pPr>
              <w:pStyle w:val="Style9"/>
              <w:widowControl/>
              <w:spacing w:line="360" w:lineRule="auto"/>
              <w:jc w:val="both"/>
              <w:rPr>
                <w:rStyle w:val="FontStyle20"/>
                <w:color w:val="000000"/>
                <w:sz w:val="20"/>
                <w:lang w:val="en-US" w:eastAsia="en-US"/>
              </w:rPr>
            </w:pPr>
            <w:r w:rsidRPr="00236477">
              <w:rPr>
                <w:rStyle w:val="FontStyle20"/>
                <w:color w:val="000000"/>
                <w:sz w:val="20"/>
                <w:lang w:val="en-US" w:eastAsia="en-US"/>
              </w:rPr>
              <w:t>Nb</w:t>
            </w:r>
          </w:p>
        </w:tc>
        <w:tc>
          <w:tcPr>
            <w:tcW w:w="1293" w:type="pct"/>
            <w:shd w:val="clear" w:color="auto" w:fill="auto"/>
          </w:tcPr>
          <w:p w:rsidR="008E0EC2" w:rsidRPr="00236477" w:rsidRDefault="008E0EC2" w:rsidP="00236477">
            <w:pPr>
              <w:pStyle w:val="Style9"/>
              <w:widowControl/>
              <w:spacing w:line="360" w:lineRule="auto"/>
              <w:jc w:val="both"/>
              <w:rPr>
                <w:rStyle w:val="FontStyle20"/>
                <w:color w:val="000000"/>
                <w:sz w:val="20"/>
              </w:rPr>
            </w:pPr>
            <w:r w:rsidRPr="00236477">
              <w:rPr>
                <w:rStyle w:val="FontStyle20"/>
                <w:color w:val="000000"/>
                <w:sz w:val="20"/>
              </w:rPr>
              <w:t>20</w:t>
            </w:r>
          </w:p>
        </w:tc>
      </w:tr>
      <w:tr w:rsidR="008E0EC2" w:rsidRPr="00236477" w:rsidTr="00236477">
        <w:trPr>
          <w:cantSplit/>
        </w:trPr>
        <w:tc>
          <w:tcPr>
            <w:tcW w:w="1036" w:type="pct"/>
            <w:shd w:val="clear" w:color="auto" w:fill="auto"/>
          </w:tcPr>
          <w:p w:rsidR="008E0EC2" w:rsidRPr="00236477" w:rsidRDefault="008E0EC2" w:rsidP="00236477">
            <w:pPr>
              <w:pStyle w:val="Style9"/>
              <w:widowControl/>
              <w:spacing w:line="360" w:lineRule="auto"/>
              <w:jc w:val="both"/>
              <w:rPr>
                <w:rStyle w:val="FontStyle20"/>
                <w:color w:val="000000"/>
                <w:sz w:val="20"/>
                <w:lang w:val="en-US" w:eastAsia="en-US"/>
              </w:rPr>
            </w:pPr>
            <w:r w:rsidRPr="00236477">
              <w:rPr>
                <w:rStyle w:val="FontStyle20"/>
                <w:color w:val="000000"/>
                <w:sz w:val="20"/>
                <w:lang w:val="en-US" w:eastAsia="en-US"/>
              </w:rPr>
              <w:t>As</w:t>
            </w:r>
          </w:p>
        </w:tc>
        <w:tc>
          <w:tcPr>
            <w:tcW w:w="1416" w:type="pct"/>
            <w:shd w:val="clear" w:color="auto" w:fill="auto"/>
          </w:tcPr>
          <w:p w:rsidR="008E0EC2" w:rsidRPr="00236477" w:rsidRDefault="008E0EC2" w:rsidP="00236477">
            <w:pPr>
              <w:pStyle w:val="Style9"/>
              <w:widowControl/>
              <w:spacing w:line="360" w:lineRule="auto"/>
              <w:jc w:val="both"/>
              <w:rPr>
                <w:rStyle w:val="FontStyle20"/>
                <w:color w:val="000000"/>
                <w:sz w:val="20"/>
              </w:rPr>
            </w:pPr>
            <w:r w:rsidRPr="00236477">
              <w:rPr>
                <w:rStyle w:val="FontStyle20"/>
                <w:color w:val="000000"/>
                <w:sz w:val="20"/>
              </w:rPr>
              <w:t>2</w:t>
            </w:r>
          </w:p>
        </w:tc>
        <w:tc>
          <w:tcPr>
            <w:tcW w:w="1255" w:type="pct"/>
            <w:shd w:val="clear" w:color="auto" w:fill="auto"/>
          </w:tcPr>
          <w:p w:rsidR="008E0EC2" w:rsidRPr="00236477" w:rsidRDefault="008E0EC2" w:rsidP="00236477">
            <w:pPr>
              <w:pStyle w:val="Style9"/>
              <w:widowControl/>
              <w:spacing w:line="360" w:lineRule="auto"/>
              <w:jc w:val="both"/>
              <w:rPr>
                <w:rStyle w:val="FontStyle20"/>
                <w:color w:val="000000"/>
                <w:sz w:val="20"/>
                <w:lang w:val="en-US" w:eastAsia="en-US"/>
              </w:rPr>
            </w:pPr>
            <w:r w:rsidRPr="00236477">
              <w:rPr>
                <w:rStyle w:val="FontStyle20"/>
                <w:color w:val="000000"/>
                <w:sz w:val="20"/>
                <w:lang w:val="en-US" w:eastAsia="en-US"/>
              </w:rPr>
              <w:t>Ni</w:t>
            </w:r>
          </w:p>
        </w:tc>
        <w:tc>
          <w:tcPr>
            <w:tcW w:w="1293" w:type="pct"/>
            <w:shd w:val="clear" w:color="auto" w:fill="auto"/>
          </w:tcPr>
          <w:p w:rsidR="008E0EC2" w:rsidRPr="00236477" w:rsidRDefault="008E0EC2" w:rsidP="00236477">
            <w:pPr>
              <w:pStyle w:val="Style9"/>
              <w:widowControl/>
              <w:spacing w:line="360" w:lineRule="auto"/>
              <w:jc w:val="both"/>
              <w:rPr>
                <w:rStyle w:val="FontStyle20"/>
                <w:color w:val="000000"/>
                <w:sz w:val="20"/>
              </w:rPr>
            </w:pPr>
            <w:r w:rsidRPr="00236477">
              <w:rPr>
                <w:rStyle w:val="FontStyle20"/>
                <w:color w:val="000000"/>
                <w:sz w:val="20"/>
              </w:rPr>
              <w:t>80</w:t>
            </w:r>
          </w:p>
        </w:tc>
      </w:tr>
      <w:tr w:rsidR="008E0EC2" w:rsidRPr="00236477" w:rsidTr="00236477">
        <w:trPr>
          <w:cantSplit/>
        </w:trPr>
        <w:tc>
          <w:tcPr>
            <w:tcW w:w="1036" w:type="pct"/>
            <w:shd w:val="clear" w:color="auto" w:fill="auto"/>
          </w:tcPr>
          <w:p w:rsidR="008E0EC2" w:rsidRPr="00236477" w:rsidRDefault="008E0EC2" w:rsidP="00236477">
            <w:pPr>
              <w:pStyle w:val="Style9"/>
              <w:widowControl/>
              <w:spacing w:line="360" w:lineRule="auto"/>
              <w:jc w:val="both"/>
              <w:rPr>
                <w:rStyle w:val="FontStyle20"/>
                <w:color w:val="000000"/>
                <w:sz w:val="20"/>
                <w:lang w:val="en-US" w:eastAsia="en-US"/>
              </w:rPr>
            </w:pPr>
            <w:r w:rsidRPr="00236477">
              <w:rPr>
                <w:rStyle w:val="FontStyle20"/>
                <w:color w:val="000000"/>
                <w:sz w:val="20"/>
                <w:lang w:val="en-US" w:eastAsia="en-US"/>
              </w:rPr>
              <w:t>Au</w:t>
            </w:r>
          </w:p>
        </w:tc>
        <w:tc>
          <w:tcPr>
            <w:tcW w:w="1416" w:type="pct"/>
            <w:shd w:val="clear" w:color="auto" w:fill="auto"/>
          </w:tcPr>
          <w:p w:rsidR="008E0EC2" w:rsidRPr="00236477" w:rsidRDefault="008E0EC2" w:rsidP="00236477">
            <w:pPr>
              <w:pStyle w:val="Style9"/>
              <w:widowControl/>
              <w:spacing w:line="360" w:lineRule="auto"/>
              <w:jc w:val="both"/>
              <w:rPr>
                <w:rStyle w:val="FontStyle20"/>
                <w:color w:val="000000"/>
                <w:sz w:val="20"/>
              </w:rPr>
            </w:pPr>
            <w:r w:rsidRPr="00236477">
              <w:rPr>
                <w:rStyle w:val="FontStyle20"/>
                <w:color w:val="000000"/>
                <w:sz w:val="20"/>
              </w:rPr>
              <w:t>0,005</w:t>
            </w:r>
          </w:p>
        </w:tc>
        <w:tc>
          <w:tcPr>
            <w:tcW w:w="1255" w:type="pct"/>
            <w:shd w:val="clear" w:color="auto" w:fill="auto"/>
          </w:tcPr>
          <w:p w:rsidR="008E0EC2" w:rsidRPr="00236477" w:rsidRDefault="008E0EC2" w:rsidP="00236477">
            <w:pPr>
              <w:pStyle w:val="Style9"/>
              <w:widowControl/>
              <w:spacing w:line="360" w:lineRule="auto"/>
              <w:jc w:val="both"/>
              <w:rPr>
                <w:rStyle w:val="FontStyle20"/>
                <w:color w:val="000000"/>
                <w:sz w:val="20"/>
                <w:lang w:val="en-US" w:eastAsia="en-US"/>
              </w:rPr>
            </w:pPr>
            <w:r w:rsidRPr="00236477">
              <w:rPr>
                <w:rStyle w:val="FontStyle20"/>
                <w:color w:val="000000"/>
                <w:sz w:val="20"/>
                <w:lang w:val="en-US" w:eastAsia="en-US"/>
              </w:rPr>
              <w:t>P</w:t>
            </w:r>
          </w:p>
        </w:tc>
        <w:tc>
          <w:tcPr>
            <w:tcW w:w="1293" w:type="pct"/>
            <w:shd w:val="clear" w:color="auto" w:fill="auto"/>
          </w:tcPr>
          <w:p w:rsidR="008E0EC2" w:rsidRPr="00236477" w:rsidRDefault="008E0EC2" w:rsidP="00236477">
            <w:pPr>
              <w:pStyle w:val="Style9"/>
              <w:widowControl/>
              <w:spacing w:line="360" w:lineRule="auto"/>
              <w:jc w:val="both"/>
              <w:rPr>
                <w:rStyle w:val="FontStyle20"/>
                <w:color w:val="000000"/>
                <w:sz w:val="20"/>
              </w:rPr>
            </w:pPr>
            <w:r w:rsidRPr="00236477">
              <w:rPr>
                <w:rStyle w:val="FontStyle20"/>
                <w:color w:val="000000"/>
                <w:sz w:val="20"/>
              </w:rPr>
              <w:t>800</w:t>
            </w:r>
          </w:p>
        </w:tc>
      </w:tr>
      <w:tr w:rsidR="008E0EC2" w:rsidRPr="00236477" w:rsidTr="00236477">
        <w:trPr>
          <w:cantSplit/>
        </w:trPr>
        <w:tc>
          <w:tcPr>
            <w:tcW w:w="1036" w:type="pct"/>
            <w:shd w:val="clear" w:color="auto" w:fill="auto"/>
          </w:tcPr>
          <w:p w:rsidR="008E0EC2" w:rsidRPr="00236477" w:rsidRDefault="008E0EC2" w:rsidP="00236477">
            <w:pPr>
              <w:pStyle w:val="Style9"/>
              <w:widowControl/>
              <w:spacing w:line="360" w:lineRule="auto"/>
              <w:jc w:val="both"/>
              <w:rPr>
                <w:rStyle w:val="FontStyle20"/>
                <w:color w:val="000000"/>
                <w:sz w:val="20"/>
              </w:rPr>
            </w:pPr>
            <w:r w:rsidRPr="00236477">
              <w:rPr>
                <w:rStyle w:val="FontStyle20"/>
                <w:color w:val="000000"/>
                <w:sz w:val="20"/>
              </w:rPr>
              <w:t>В</w:t>
            </w:r>
          </w:p>
        </w:tc>
        <w:tc>
          <w:tcPr>
            <w:tcW w:w="1416" w:type="pct"/>
            <w:shd w:val="clear" w:color="auto" w:fill="auto"/>
          </w:tcPr>
          <w:p w:rsidR="008E0EC2" w:rsidRPr="00236477" w:rsidRDefault="008E0EC2" w:rsidP="00236477">
            <w:pPr>
              <w:pStyle w:val="Style9"/>
              <w:widowControl/>
              <w:spacing w:line="360" w:lineRule="auto"/>
              <w:jc w:val="both"/>
              <w:rPr>
                <w:rStyle w:val="FontStyle20"/>
                <w:color w:val="000000"/>
                <w:sz w:val="20"/>
              </w:rPr>
            </w:pPr>
            <w:r w:rsidRPr="00236477">
              <w:rPr>
                <w:rStyle w:val="FontStyle20"/>
                <w:color w:val="000000"/>
                <w:sz w:val="20"/>
              </w:rPr>
              <w:t>3</w:t>
            </w:r>
          </w:p>
        </w:tc>
        <w:tc>
          <w:tcPr>
            <w:tcW w:w="1255" w:type="pct"/>
            <w:shd w:val="clear" w:color="auto" w:fill="auto"/>
          </w:tcPr>
          <w:p w:rsidR="008E0EC2" w:rsidRPr="00236477" w:rsidRDefault="008E0EC2" w:rsidP="00236477">
            <w:pPr>
              <w:pStyle w:val="Style9"/>
              <w:widowControl/>
              <w:spacing w:line="360" w:lineRule="auto"/>
              <w:jc w:val="both"/>
              <w:rPr>
                <w:rStyle w:val="FontStyle20"/>
                <w:color w:val="000000"/>
                <w:sz w:val="20"/>
                <w:lang w:val="en-US" w:eastAsia="en-US"/>
              </w:rPr>
            </w:pPr>
            <w:r w:rsidRPr="00236477">
              <w:rPr>
                <w:rStyle w:val="FontStyle20"/>
                <w:color w:val="000000"/>
                <w:sz w:val="20"/>
                <w:lang w:val="en-US" w:eastAsia="en-US"/>
              </w:rPr>
              <w:t>Pb</w:t>
            </w:r>
          </w:p>
        </w:tc>
        <w:tc>
          <w:tcPr>
            <w:tcW w:w="1293" w:type="pct"/>
            <w:shd w:val="clear" w:color="auto" w:fill="auto"/>
          </w:tcPr>
          <w:p w:rsidR="008E0EC2" w:rsidRPr="00236477" w:rsidRDefault="008E0EC2" w:rsidP="00236477">
            <w:pPr>
              <w:pStyle w:val="Style9"/>
              <w:widowControl/>
              <w:spacing w:line="360" w:lineRule="auto"/>
              <w:jc w:val="both"/>
              <w:rPr>
                <w:rStyle w:val="FontStyle20"/>
                <w:color w:val="000000"/>
                <w:sz w:val="20"/>
              </w:rPr>
            </w:pPr>
            <w:r w:rsidRPr="00236477">
              <w:rPr>
                <w:rStyle w:val="FontStyle20"/>
                <w:color w:val="000000"/>
                <w:sz w:val="20"/>
              </w:rPr>
              <w:t>15</w:t>
            </w:r>
          </w:p>
        </w:tc>
      </w:tr>
      <w:tr w:rsidR="008E0EC2" w:rsidRPr="00236477" w:rsidTr="00236477">
        <w:trPr>
          <w:cantSplit/>
        </w:trPr>
        <w:tc>
          <w:tcPr>
            <w:tcW w:w="1036" w:type="pct"/>
            <w:shd w:val="clear" w:color="auto" w:fill="auto"/>
          </w:tcPr>
          <w:p w:rsidR="008E0EC2" w:rsidRPr="00236477" w:rsidRDefault="008E0EC2" w:rsidP="00236477">
            <w:pPr>
              <w:pStyle w:val="Style9"/>
              <w:widowControl/>
              <w:spacing w:line="360" w:lineRule="auto"/>
              <w:jc w:val="both"/>
              <w:rPr>
                <w:rStyle w:val="FontStyle20"/>
                <w:color w:val="000000"/>
                <w:sz w:val="20"/>
              </w:rPr>
            </w:pPr>
            <w:r w:rsidRPr="00236477">
              <w:rPr>
                <w:rStyle w:val="FontStyle20"/>
                <w:color w:val="000000"/>
                <w:sz w:val="20"/>
              </w:rPr>
              <w:t>Ва</w:t>
            </w:r>
          </w:p>
        </w:tc>
        <w:tc>
          <w:tcPr>
            <w:tcW w:w="1416" w:type="pct"/>
            <w:shd w:val="clear" w:color="auto" w:fill="auto"/>
          </w:tcPr>
          <w:p w:rsidR="008E0EC2" w:rsidRPr="00236477" w:rsidRDefault="008E0EC2" w:rsidP="00236477">
            <w:pPr>
              <w:pStyle w:val="Style9"/>
              <w:widowControl/>
              <w:spacing w:line="360" w:lineRule="auto"/>
              <w:jc w:val="both"/>
              <w:rPr>
                <w:rStyle w:val="FontStyle20"/>
                <w:color w:val="000000"/>
                <w:sz w:val="20"/>
              </w:rPr>
            </w:pPr>
            <w:r w:rsidRPr="00236477">
              <w:rPr>
                <w:rStyle w:val="FontStyle20"/>
                <w:color w:val="000000"/>
                <w:sz w:val="20"/>
              </w:rPr>
              <w:t>250</w:t>
            </w:r>
          </w:p>
        </w:tc>
        <w:tc>
          <w:tcPr>
            <w:tcW w:w="1255" w:type="pct"/>
            <w:shd w:val="clear" w:color="auto" w:fill="auto"/>
          </w:tcPr>
          <w:p w:rsidR="008E0EC2" w:rsidRPr="00236477" w:rsidRDefault="008E0EC2" w:rsidP="00236477">
            <w:pPr>
              <w:pStyle w:val="Style9"/>
              <w:widowControl/>
              <w:spacing w:line="360" w:lineRule="auto"/>
              <w:jc w:val="both"/>
              <w:rPr>
                <w:rStyle w:val="FontStyle20"/>
                <w:color w:val="000000"/>
                <w:sz w:val="20"/>
                <w:lang w:val="en-US" w:eastAsia="en-US"/>
              </w:rPr>
            </w:pPr>
            <w:r w:rsidRPr="00236477">
              <w:rPr>
                <w:rStyle w:val="FontStyle20"/>
                <w:color w:val="000000"/>
                <w:sz w:val="20"/>
                <w:lang w:val="en-US" w:eastAsia="en-US"/>
              </w:rPr>
              <w:t>Pd</w:t>
            </w:r>
          </w:p>
        </w:tc>
        <w:tc>
          <w:tcPr>
            <w:tcW w:w="1293" w:type="pct"/>
            <w:shd w:val="clear" w:color="auto" w:fill="auto"/>
          </w:tcPr>
          <w:p w:rsidR="008E0EC2" w:rsidRPr="00236477" w:rsidRDefault="008E0EC2" w:rsidP="00236477">
            <w:pPr>
              <w:pStyle w:val="Style9"/>
              <w:widowControl/>
              <w:spacing w:line="360" w:lineRule="auto"/>
              <w:jc w:val="both"/>
              <w:rPr>
                <w:rStyle w:val="FontStyle20"/>
                <w:color w:val="000000"/>
                <w:sz w:val="20"/>
              </w:rPr>
            </w:pPr>
            <w:r w:rsidRPr="00236477">
              <w:rPr>
                <w:rStyle w:val="FontStyle20"/>
                <w:color w:val="000000"/>
                <w:sz w:val="20"/>
              </w:rPr>
              <w:t>0,01</w:t>
            </w:r>
          </w:p>
        </w:tc>
      </w:tr>
      <w:tr w:rsidR="008E0EC2" w:rsidRPr="00236477" w:rsidTr="00236477">
        <w:trPr>
          <w:cantSplit/>
        </w:trPr>
        <w:tc>
          <w:tcPr>
            <w:tcW w:w="1036" w:type="pct"/>
            <w:shd w:val="clear" w:color="auto" w:fill="auto"/>
          </w:tcPr>
          <w:p w:rsidR="008E0EC2" w:rsidRPr="00236477" w:rsidRDefault="008E0EC2" w:rsidP="00236477">
            <w:pPr>
              <w:pStyle w:val="Style9"/>
              <w:widowControl/>
              <w:spacing w:line="360" w:lineRule="auto"/>
              <w:jc w:val="both"/>
              <w:rPr>
                <w:rStyle w:val="FontStyle20"/>
                <w:color w:val="000000"/>
                <w:sz w:val="20"/>
                <w:lang w:val="en-US" w:eastAsia="en-US"/>
              </w:rPr>
            </w:pPr>
            <w:r w:rsidRPr="00236477">
              <w:rPr>
                <w:rStyle w:val="FontStyle20"/>
                <w:color w:val="000000"/>
                <w:sz w:val="20"/>
                <w:lang w:val="en-US" w:eastAsia="en-US"/>
              </w:rPr>
              <w:t>Be</w:t>
            </w:r>
          </w:p>
        </w:tc>
        <w:tc>
          <w:tcPr>
            <w:tcW w:w="1416" w:type="pct"/>
            <w:shd w:val="clear" w:color="auto" w:fill="auto"/>
          </w:tcPr>
          <w:p w:rsidR="008E0EC2" w:rsidRPr="00236477" w:rsidRDefault="008E0EC2" w:rsidP="00236477">
            <w:pPr>
              <w:pStyle w:val="Style9"/>
              <w:widowControl/>
              <w:spacing w:line="360" w:lineRule="auto"/>
              <w:jc w:val="both"/>
              <w:rPr>
                <w:rStyle w:val="FontStyle20"/>
                <w:color w:val="000000"/>
                <w:sz w:val="20"/>
              </w:rPr>
            </w:pPr>
            <w:r w:rsidRPr="00236477">
              <w:rPr>
                <w:rStyle w:val="FontStyle20"/>
                <w:color w:val="000000"/>
                <w:sz w:val="20"/>
              </w:rPr>
              <w:t>2</w:t>
            </w:r>
          </w:p>
        </w:tc>
        <w:tc>
          <w:tcPr>
            <w:tcW w:w="1255" w:type="pct"/>
            <w:shd w:val="clear" w:color="auto" w:fill="auto"/>
          </w:tcPr>
          <w:p w:rsidR="008E0EC2" w:rsidRPr="00236477" w:rsidRDefault="008E0EC2" w:rsidP="00236477">
            <w:pPr>
              <w:pStyle w:val="Style9"/>
              <w:widowControl/>
              <w:spacing w:line="360" w:lineRule="auto"/>
              <w:jc w:val="both"/>
              <w:rPr>
                <w:rStyle w:val="FontStyle20"/>
                <w:color w:val="000000"/>
                <w:sz w:val="20"/>
                <w:lang w:val="en-US" w:eastAsia="en-US"/>
              </w:rPr>
            </w:pPr>
            <w:r w:rsidRPr="00236477">
              <w:rPr>
                <w:rStyle w:val="FontStyle20"/>
                <w:color w:val="000000"/>
                <w:sz w:val="20"/>
                <w:lang w:val="en-US" w:eastAsia="en-US"/>
              </w:rPr>
              <w:t>Pt</w:t>
            </w:r>
          </w:p>
        </w:tc>
        <w:tc>
          <w:tcPr>
            <w:tcW w:w="1293" w:type="pct"/>
            <w:shd w:val="clear" w:color="auto" w:fill="auto"/>
          </w:tcPr>
          <w:p w:rsidR="008E0EC2" w:rsidRPr="00236477" w:rsidRDefault="008E0EC2" w:rsidP="00236477">
            <w:pPr>
              <w:pStyle w:val="Style9"/>
              <w:widowControl/>
              <w:spacing w:line="360" w:lineRule="auto"/>
              <w:jc w:val="both"/>
              <w:rPr>
                <w:rStyle w:val="FontStyle20"/>
                <w:color w:val="000000"/>
                <w:sz w:val="20"/>
              </w:rPr>
            </w:pPr>
            <w:r w:rsidRPr="00236477">
              <w:rPr>
                <w:rStyle w:val="FontStyle20"/>
                <w:color w:val="000000"/>
                <w:sz w:val="20"/>
              </w:rPr>
              <w:t>0,005</w:t>
            </w:r>
          </w:p>
        </w:tc>
      </w:tr>
      <w:tr w:rsidR="008E0EC2" w:rsidRPr="00236477" w:rsidTr="00236477">
        <w:trPr>
          <w:cantSplit/>
        </w:trPr>
        <w:tc>
          <w:tcPr>
            <w:tcW w:w="1036" w:type="pct"/>
            <w:shd w:val="clear" w:color="auto" w:fill="auto"/>
          </w:tcPr>
          <w:p w:rsidR="008E0EC2" w:rsidRPr="00236477" w:rsidRDefault="008E0EC2" w:rsidP="00236477">
            <w:pPr>
              <w:pStyle w:val="Style9"/>
              <w:widowControl/>
              <w:spacing w:line="360" w:lineRule="auto"/>
              <w:jc w:val="both"/>
              <w:rPr>
                <w:rStyle w:val="FontStyle20"/>
                <w:color w:val="000000"/>
                <w:sz w:val="20"/>
                <w:lang w:val="en-US" w:eastAsia="en-US"/>
              </w:rPr>
            </w:pPr>
            <w:r w:rsidRPr="00236477">
              <w:rPr>
                <w:rStyle w:val="FontStyle20"/>
                <w:color w:val="000000"/>
                <w:sz w:val="20"/>
                <w:lang w:val="en-US" w:eastAsia="en-US"/>
              </w:rPr>
              <w:t>Bi-</w:t>
            </w:r>
          </w:p>
        </w:tc>
        <w:tc>
          <w:tcPr>
            <w:tcW w:w="1416" w:type="pct"/>
            <w:shd w:val="clear" w:color="auto" w:fill="auto"/>
          </w:tcPr>
          <w:p w:rsidR="008E0EC2" w:rsidRPr="00236477" w:rsidRDefault="008E0EC2" w:rsidP="00236477">
            <w:pPr>
              <w:pStyle w:val="Style9"/>
              <w:widowControl/>
              <w:spacing w:line="360" w:lineRule="auto"/>
              <w:jc w:val="both"/>
              <w:rPr>
                <w:rStyle w:val="FontStyle20"/>
                <w:color w:val="000000"/>
                <w:sz w:val="20"/>
              </w:rPr>
            </w:pPr>
            <w:r w:rsidRPr="00236477">
              <w:rPr>
                <w:rStyle w:val="FontStyle20"/>
                <w:color w:val="000000"/>
                <w:sz w:val="20"/>
              </w:rPr>
              <w:t>0,2</w:t>
            </w:r>
          </w:p>
        </w:tc>
        <w:tc>
          <w:tcPr>
            <w:tcW w:w="1255" w:type="pct"/>
            <w:shd w:val="clear" w:color="auto" w:fill="auto"/>
          </w:tcPr>
          <w:p w:rsidR="008E0EC2" w:rsidRPr="00236477" w:rsidRDefault="008E0EC2" w:rsidP="00236477">
            <w:pPr>
              <w:pStyle w:val="Style9"/>
              <w:widowControl/>
              <w:spacing w:line="360" w:lineRule="auto"/>
              <w:jc w:val="both"/>
              <w:rPr>
                <w:rStyle w:val="FontStyle20"/>
                <w:color w:val="000000"/>
                <w:sz w:val="20"/>
                <w:lang w:val="en-US" w:eastAsia="en-US"/>
              </w:rPr>
            </w:pPr>
            <w:r w:rsidRPr="00236477">
              <w:rPr>
                <w:rStyle w:val="FontStyle20"/>
                <w:color w:val="000000"/>
                <w:sz w:val="20"/>
                <w:lang w:val="en-US" w:eastAsia="en-US"/>
              </w:rPr>
              <w:t>Rb</w:t>
            </w:r>
          </w:p>
        </w:tc>
        <w:tc>
          <w:tcPr>
            <w:tcW w:w="1293" w:type="pct"/>
            <w:shd w:val="clear" w:color="auto" w:fill="auto"/>
          </w:tcPr>
          <w:p w:rsidR="008E0EC2" w:rsidRPr="00236477" w:rsidRDefault="008E0EC2" w:rsidP="00236477">
            <w:pPr>
              <w:pStyle w:val="Style9"/>
              <w:widowControl/>
              <w:spacing w:line="360" w:lineRule="auto"/>
              <w:jc w:val="both"/>
              <w:rPr>
                <w:rStyle w:val="FontStyle20"/>
                <w:color w:val="000000"/>
                <w:sz w:val="20"/>
              </w:rPr>
            </w:pPr>
            <w:r w:rsidRPr="00236477">
              <w:rPr>
                <w:rStyle w:val="FontStyle20"/>
                <w:color w:val="000000"/>
                <w:sz w:val="20"/>
              </w:rPr>
              <w:t>310</w:t>
            </w:r>
          </w:p>
        </w:tc>
      </w:tr>
      <w:tr w:rsidR="008E0EC2" w:rsidRPr="00236477" w:rsidTr="00236477">
        <w:trPr>
          <w:cantSplit/>
        </w:trPr>
        <w:tc>
          <w:tcPr>
            <w:tcW w:w="1036" w:type="pct"/>
            <w:shd w:val="clear" w:color="auto" w:fill="auto"/>
          </w:tcPr>
          <w:p w:rsidR="008E0EC2" w:rsidRPr="00236477" w:rsidRDefault="008E0EC2" w:rsidP="00236477">
            <w:pPr>
              <w:pStyle w:val="Style9"/>
              <w:widowControl/>
              <w:spacing w:line="360" w:lineRule="auto"/>
              <w:jc w:val="both"/>
              <w:rPr>
                <w:rStyle w:val="FontStyle20"/>
                <w:color w:val="000000"/>
                <w:sz w:val="20"/>
                <w:lang w:val="en-US" w:eastAsia="en-US"/>
              </w:rPr>
            </w:pPr>
            <w:r w:rsidRPr="00236477">
              <w:rPr>
                <w:rStyle w:val="FontStyle20"/>
                <w:color w:val="000000"/>
                <w:sz w:val="20"/>
                <w:lang w:val="en-US" w:eastAsia="en-US"/>
              </w:rPr>
              <w:t>Cd</w:t>
            </w:r>
          </w:p>
        </w:tc>
        <w:tc>
          <w:tcPr>
            <w:tcW w:w="1416" w:type="pct"/>
            <w:shd w:val="clear" w:color="auto" w:fill="auto"/>
          </w:tcPr>
          <w:p w:rsidR="008E0EC2" w:rsidRPr="00236477" w:rsidRDefault="008E0EC2" w:rsidP="00236477">
            <w:pPr>
              <w:pStyle w:val="Style9"/>
              <w:widowControl/>
              <w:spacing w:line="360" w:lineRule="auto"/>
              <w:jc w:val="both"/>
              <w:rPr>
                <w:rStyle w:val="FontStyle20"/>
                <w:color w:val="000000"/>
                <w:sz w:val="20"/>
              </w:rPr>
            </w:pPr>
            <w:r w:rsidRPr="00236477">
              <w:rPr>
                <w:rStyle w:val="FontStyle20"/>
                <w:color w:val="000000"/>
                <w:sz w:val="20"/>
              </w:rPr>
              <w:t>0,15</w:t>
            </w:r>
          </w:p>
        </w:tc>
        <w:tc>
          <w:tcPr>
            <w:tcW w:w="1255" w:type="pct"/>
            <w:shd w:val="clear" w:color="auto" w:fill="auto"/>
          </w:tcPr>
          <w:p w:rsidR="008E0EC2" w:rsidRPr="00236477" w:rsidRDefault="008E0EC2" w:rsidP="00236477">
            <w:pPr>
              <w:pStyle w:val="Style9"/>
              <w:widowControl/>
              <w:spacing w:line="360" w:lineRule="auto"/>
              <w:jc w:val="both"/>
              <w:rPr>
                <w:rStyle w:val="FontStyle20"/>
                <w:color w:val="000000"/>
                <w:sz w:val="20"/>
                <w:lang w:val="en-US" w:eastAsia="en-US"/>
              </w:rPr>
            </w:pPr>
            <w:r w:rsidRPr="00236477">
              <w:rPr>
                <w:rStyle w:val="FontStyle20"/>
                <w:color w:val="000000"/>
                <w:sz w:val="20"/>
                <w:lang w:val="en-US" w:eastAsia="en-US"/>
              </w:rPr>
              <w:t>Re</w:t>
            </w:r>
          </w:p>
        </w:tc>
        <w:tc>
          <w:tcPr>
            <w:tcW w:w="1293" w:type="pct"/>
            <w:shd w:val="clear" w:color="auto" w:fill="auto"/>
          </w:tcPr>
          <w:p w:rsidR="008E0EC2" w:rsidRPr="00236477" w:rsidRDefault="008E0EC2" w:rsidP="00236477">
            <w:pPr>
              <w:pStyle w:val="Style9"/>
              <w:widowControl/>
              <w:spacing w:line="360" w:lineRule="auto"/>
              <w:jc w:val="both"/>
              <w:rPr>
                <w:rStyle w:val="FontStyle20"/>
                <w:color w:val="000000"/>
                <w:sz w:val="20"/>
              </w:rPr>
            </w:pPr>
            <w:r w:rsidRPr="00236477">
              <w:rPr>
                <w:rStyle w:val="FontStyle20"/>
                <w:color w:val="000000"/>
                <w:sz w:val="20"/>
              </w:rPr>
              <w:t>0,001</w:t>
            </w:r>
          </w:p>
        </w:tc>
      </w:tr>
      <w:tr w:rsidR="008E0EC2" w:rsidRPr="00236477" w:rsidTr="00236477">
        <w:trPr>
          <w:cantSplit/>
        </w:trPr>
        <w:tc>
          <w:tcPr>
            <w:tcW w:w="1036" w:type="pct"/>
            <w:shd w:val="clear" w:color="auto" w:fill="auto"/>
          </w:tcPr>
          <w:p w:rsidR="008E0EC2" w:rsidRPr="00236477" w:rsidRDefault="008E0EC2" w:rsidP="00236477">
            <w:pPr>
              <w:pStyle w:val="Style9"/>
              <w:widowControl/>
              <w:spacing w:line="360" w:lineRule="auto"/>
              <w:jc w:val="both"/>
              <w:rPr>
                <w:rStyle w:val="FontStyle20"/>
                <w:color w:val="000000"/>
                <w:sz w:val="20"/>
              </w:rPr>
            </w:pPr>
            <w:r w:rsidRPr="00236477">
              <w:rPr>
                <w:rStyle w:val="FontStyle20"/>
                <w:color w:val="000000"/>
                <w:sz w:val="20"/>
              </w:rPr>
              <w:t>Се</w:t>
            </w:r>
          </w:p>
        </w:tc>
        <w:tc>
          <w:tcPr>
            <w:tcW w:w="1416" w:type="pct"/>
            <w:shd w:val="clear" w:color="auto" w:fill="auto"/>
          </w:tcPr>
          <w:p w:rsidR="008E0EC2" w:rsidRPr="00236477" w:rsidRDefault="008E0EC2" w:rsidP="00236477">
            <w:pPr>
              <w:pStyle w:val="Style9"/>
              <w:widowControl/>
              <w:spacing w:line="360" w:lineRule="auto"/>
              <w:jc w:val="both"/>
              <w:rPr>
                <w:rStyle w:val="FontStyle20"/>
                <w:color w:val="000000"/>
                <w:sz w:val="20"/>
              </w:rPr>
            </w:pPr>
            <w:r w:rsidRPr="00236477">
              <w:rPr>
                <w:rStyle w:val="FontStyle20"/>
                <w:color w:val="000000"/>
                <w:sz w:val="20"/>
              </w:rPr>
              <w:t>46</w:t>
            </w:r>
          </w:p>
        </w:tc>
        <w:tc>
          <w:tcPr>
            <w:tcW w:w="1255" w:type="pct"/>
            <w:shd w:val="clear" w:color="auto" w:fill="auto"/>
          </w:tcPr>
          <w:p w:rsidR="008E0EC2" w:rsidRPr="00236477" w:rsidRDefault="008E0EC2" w:rsidP="00236477">
            <w:pPr>
              <w:pStyle w:val="Style9"/>
              <w:widowControl/>
              <w:spacing w:line="360" w:lineRule="auto"/>
              <w:jc w:val="both"/>
              <w:rPr>
                <w:rStyle w:val="FontStyle20"/>
                <w:color w:val="000000"/>
                <w:sz w:val="20"/>
                <w:lang w:val="en-US" w:eastAsia="en-US"/>
              </w:rPr>
            </w:pPr>
            <w:r w:rsidRPr="00236477">
              <w:rPr>
                <w:rStyle w:val="FontStyle20"/>
                <w:color w:val="000000"/>
                <w:sz w:val="20"/>
                <w:lang w:val="en-US" w:eastAsia="en-US"/>
              </w:rPr>
              <w:t>S</w:t>
            </w:r>
          </w:p>
        </w:tc>
        <w:tc>
          <w:tcPr>
            <w:tcW w:w="1293" w:type="pct"/>
            <w:shd w:val="clear" w:color="auto" w:fill="auto"/>
          </w:tcPr>
          <w:p w:rsidR="008E0EC2" w:rsidRPr="00236477" w:rsidRDefault="008E0EC2" w:rsidP="00236477">
            <w:pPr>
              <w:pStyle w:val="Style9"/>
              <w:widowControl/>
              <w:spacing w:line="360" w:lineRule="auto"/>
              <w:jc w:val="both"/>
              <w:rPr>
                <w:rStyle w:val="FontStyle20"/>
                <w:color w:val="000000"/>
                <w:sz w:val="20"/>
              </w:rPr>
            </w:pPr>
            <w:r w:rsidRPr="00236477">
              <w:rPr>
                <w:rStyle w:val="FontStyle20"/>
                <w:color w:val="000000"/>
                <w:sz w:val="20"/>
              </w:rPr>
              <w:t>520</w:t>
            </w:r>
          </w:p>
        </w:tc>
      </w:tr>
      <w:tr w:rsidR="008E0EC2" w:rsidRPr="00236477" w:rsidTr="00236477">
        <w:trPr>
          <w:cantSplit/>
        </w:trPr>
        <w:tc>
          <w:tcPr>
            <w:tcW w:w="1036" w:type="pct"/>
            <w:shd w:val="clear" w:color="auto" w:fill="auto"/>
          </w:tcPr>
          <w:p w:rsidR="008E0EC2" w:rsidRPr="00236477" w:rsidRDefault="008E0EC2" w:rsidP="00236477">
            <w:pPr>
              <w:pStyle w:val="Style9"/>
              <w:widowControl/>
              <w:spacing w:line="360" w:lineRule="auto"/>
              <w:jc w:val="both"/>
              <w:rPr>
                <w:rStyle w:val="FontStyle20"/>
                <w:color w:val="000000"/>
                <w:sz w:val="20"/>
                <w:lang w:val="en-US" w:eastAsia="en-US"/>
              </w:rPr>
            </w:pPr>
            <w:r w:rsidRPr="00236477">
              <w:rPr>
                <w:rStyle w:val="FontStyle20"/>
                <w:color w:val="000000"/>
                <w:sz w:val="20"/>
                <w:lang w:val="en-US" w:eastAsia="en-US"/>
              </w:rPr>
              <w:t>CI</w:t>
            </w:r>
          </w:p>
        </w:tc>
        <w:tc>
          <w:tcPr>
            <w:tcW w:w="1416" w:type="pct"/>
            <w:shd w:val="clear" w:color="auto" w:fill="auto"/>
          </w:tcPr>
          <w:p w:rsidR="008E0EC2" w:rsidRPr="00236477" w:rsidRDefault="008E0EC2" w:rsidP="00236477">
            <w:pPr>
              <w:pStyle w:val="Style9"/>
              <w:widowControl/>
              <w:spacing w:line="360" w:lineRule="auto"/>
              <w:jc w:val="both"/>
              <w:rPr>
                <w:rStyle w:val="FontStyle20"/>
                <w:color w:val="000000"/>
                <w:sz w:val="20"/>
              </w:rPr>
            </w:pPr>
            <w:r w:rsidRPr="00236477">
              <w:rPr>
                <w:rStyle w:val="FontStyle20"/>
                <w:color w:val="000000"/>
                <w:sz w:val="20"/>
              </w:rPr>
              <w:t>200</w:t>
            </w:r>
          </w:p>
        </w:tc>
        <w:tc>
          <w:tcPr>
            <w:tcW w:w="1255" w:type="pct"/>
            <w:shd w:val="clear" w:color="auto" w:fill="auto"/>
          </w:tcPr>
          <w:p w:rsidR="008E0EC2" w:rsidRPr="00236477" w:rsidRDefault="008E0EC2" w:rsidP="00236477">
            <w:pPr>
              <w:pStyle w:val="Style9"/>
              <w:widowControl/>
              <w:spacing w:line="360" w:lineRule="auto"/>
              <w:jc w:val="both"/>
              <w:rPr>
                <w:rStyle w:val="FontStyle20"/>
                <w:color w:val="000000"/>
                <w:sz w:val="20"/>
                <w:lang w:val="en-US" w:eastAsia="en-US"/>
              </w:rPr>
            </w:pPr>
            <w:r w:rsidRPr="00236477">
              <w:rPr>
                <w:rStyle w:val="FontStyle20"/>
                <w:color w:val="000000"/>
                <w:sz w:val="20"/>
                <w:lang w:val="en-US" w:eastAsia="en-US"/>
              </w:rPr>
              <w:t>Sb</w:t>
            </w:r>
          </w:p>
        </w:tc>
        <w:tc>
          <w:tcPr>
            <w:tcW w:w="1293" w:type="pct"/>
            <w:shd w:val="clear" w:color="auto" w:fill="auto"/>
          </w:tcPr>
          <w:p w:rsidR="008E0EC2" w:rsidRPr="00236477" w:rsidRDefault="008E0EC2" w:rsidP="00236477">
            <w:pPr>
              <w:pStyle w:val="Style9"/>
              <w:widowControl/>
              <w:spacing w:line="360" w:lineRule="auto"/>
              <w:jc w:val="both"/>
              <w:rPr>
                <w:rStyle w:val="FontStyle20"/>
                <w:color w:val="000000"/>
                <w:sz w:val="20"/>
              </w:rPr>
            </w:pPr>
            <w:r w:rsidRPr="00236477">
              <w:rPr>
                <w:rStyle w:val="FontStyle20"/>
                <w:color w:val="000000"/>
                <w:sz w:val="20"/>
              </w:rPr>
              <w:t>0,1</w:t>
            </w:r>
          </w:p>
        </w:tc>
      </w:tr>
      <w:tr w:rsidR="008E0EC2" w:rsidRPr="00236477" w:rsidTr="00236477">
        <w:trPr>
          <w:cantSplit/>
        </w:trPr>
        <w:tc>
          <w:tcPr>
            <w:tcW w:w="1036" w:type="pct"/>
            <w:shd w:val="clear" w:color="auto" w:fill="auto"/>
          </w:tcPr>
          <w:p w:rsidR="008E0EC2" w:rsidRPr="00236477" w:rsidRDefault="008E0EC2" w:rsidP="00236477">
            <w:pPr>
              <w:pStyle w:val="Style9"/>
              <w:widowControl/>
              <w:spacing w:line="360" w:lineRule="auto"/>
              <w:jc w:val="both"/>
              <w:rPr>
                <w:rStyle w:val="FontStyle20"/>
                <w:color w:val="000000"/>
                <w:sz w:val="20"/>
              </w:rPr>
            </w:pPr>
            <w:r w:rsidRPr="00236477">
              <w:rPr>
                <w:rStyle w:val="FontStyle20"/>
                <w:color w:val="000000"/>
                <w:sz w:val="20"/>
              </w:rPr>
              <w:t>Со</w:t>
            </w:r>
          </w:p>
        </w:tc>
        <w:tc>
          <w:tcPr>
            <w:tcW w:w="1416" w:type="pct"/>
            <w:shd w:val="clear" w:color="auto" w:fill="auto"/>
          </w:tcPr>
          <w:p w:rsidR="008E0EC2" w:rsidRPr="00236477" w:rsidRDefault="008E0EC2" w:rsidP="00236477">
            <w:pPr>
              <w:pStyle w:val="Style9"/>
              <w:widowControl/>
              <w:spacing w:line="360" w:lineRule="auto"/>
              <w:jc w:val="both"/>
              <w:rPr>
                <w:rStyle w:val="FontStyle20"/>
                <w:color w:val="000000"/>
                <w:sz w:val="20"/>
              </w:rPr>
            </w:pPr>
            <w:r w:rsidRPr="00236477">
              <w:rPr>
                <w:rStyle w:val="FontStyle20"/>
                <w:color w:val="000000"/>
                <w:sz w:val="20"/>
              </w:rPr>
              <w:t>23</w:t>
            </w:r>
          </w:p>
        </w:tc>
        <w:tc>
          <w:tcPr>
            <w:tcW w:w="1255" w:type="pct"/>
            <w:shd w:val="clear" w:color="auto" w:fill="auto"/>
          </w:tcPr>
          <w:p w:rsidR="008E0EC2" w:rsidRPr="00236477" w:rsidRDefault="008E0EC2" w:rsidP="00236477">
            <w:pPr>
              <w:pStyle w:val="Style9"/>
              <w:widowControl/>
              <w:spacing w:line="360" w:lineRule="auto"/>
              <w:jc w:val="both"/>
              <w:rPr>
                <w:rStyle w:val="FontStyle20"/>
                <w:color w:val="000000"/>
                <w:sz w:val="20"/>
                <w:lang w:val="en-US" w:eastAsia="en-US"/>
              </w:rPr>
            </w:pPr>
            <w:r w:rsidRPr="00236477">
              <w:rPr>
                <w:rStyle w:val="FontStyle20"/>
                <w:color w:val="000000"/>
                <w:sz w:val="20"/>
                <w:lang w:val="en-US" w:eastAsia="en-US"/>
              </w:rPr>
              <w:t>Sc</w:t>
            </w:r>
          </w:p>
        </w:tc>
        <w:tc>
          <w:tcPr>
            <w:tcW w:w="1293" w:type="pct"/>
            <w:shd w:val="clear" w:color="auto" w:fill="auto"/>
          </w:tcPr>
          <w:p w:rsidR="008E0EC2" w:rsidRPr="00236477" w:rsidRDefault="008E0EC2" w:rsidP="00236477">
            <w:pPr>
              <w:pStyle w:val="Style9"/>
              <w:widowControl/>
              <w:spacing w:line="360" w:lineRule="auto"/>
              <w:jc w:val="both"/>
              <w:rPr>
                <w:rStyle w:val="FontStyle20"/>
                <w:color w:val="000000"/>
                <w:sz w:val="20"/>
              </w:rPr>
            </w:pPr>
            <w:r w:rsidRPr="00236477">
              <w:rPr>
                <w:rStyle w:val="FontStyle20"/>
                <w:color w:val="000000"/>
                <w:sz w:val="20"/>
              </w:rPr>
              <w:t>5</w:t>
            </w:r>
          </w:p>
        </w:tc>
      </w:tr>
      <w:tr w:rsidR="008E0EC2" w:rsidRPr="00236477" w:rsidTr="00236477">
        <w:trPr>
          <w:cantSplit/>
        </w:trPr>
        <w:tc>
          <w:tcPr>
            <w:tcW w:w="1036" w:type="pct"/>
            <w:shd w:val="clear" w:color="auto" w:fill="auto"/>
          </w:tcPr>
          <w:p w:rsidR="008E0EC2" w:rsidRPr="00236477" w:rsidRDefault="008E0EC2" w:rsidP="00236477">
            <w:pPr>
              <w:pStyle w:val="Style9"/>
              <w:widowControl/>
              <w:spacing w:line="360" w:lineRule="auto"/>
              <w:jc w:val="both"/>
              <w:rPr>
                <w:rStyle w:val="FontStyle20"/>
                <w:color w:val="000000"/>
                <w:sz w:val="20"/>
                <w:lang w:val="en-US" w:eastAsia="en-US"/>
              </w:rPr>
            </w:pPr>
            <w:r w:rsidRPr="00236477">
              <w:rPr>
                <w:rStyle w:val="FontStyle20"/>
                <w:color w:val="000000"/>
                <w:sz w:val="20"/>
                <w:lang w:val="en-US" w:eastAsia="en-US"/>
              </w:rPr>
              <w:t>Cr</w:t>
            </w:r>
          </w:p>
        </w:tc>
        <w:tc>
          <w:tcPr>
            <w:tcW w:w="1416" w:type="pct"/>
            <w:shd w:val="clear" w:color="auto" w:fill="auto"/>
          </w:tcPr>
          <w:p w:rsidR="008E0EC2" w:rsidRPr="00236477" w:rsidRDefault="008E0EC2" w:rsidP="00236477">
            <w:pPr>
              <w:pStyle w:val="Style9"/>
              <w:widowControl/>
              <w:spacing w:line="360" w:lineRule="auto"/>
              <w:jc w:val="both"/>
              <w:rPr>
                <w:rStyle w:val="FontStyle20"/>
                <w:color w:val="000000"/>
                <w:sz w:val="20"/>
              </w:rPr>
            </w:pPr>
            <w:r w:rsidRPr="00236477">
              <w:rPr>
                <w:rStyle w:val="FontStyle20"/>
                <w:color w:val="000000"/>
                <w:sz w:val="20"/>
              </w:rPr>
              <w:t>200</w:t>
            </w:r>
          </w:p>
        </w:tc>
        <w:tc>
          <w:tcPr>
            <w:tcW w:w="1255" w:type="pct"/>
            <w:shd w:val="clear" w:color="auto" w:fill="auto"/>
          </w:tcPr>
          <w:p w:rsidR="008E0EC2" w:rsidRPr="00236477" w:rsidRDefault="008E0EC2" w:rsidP="00236477">
            <w:pPr>
              <w:pStyle w:val="Style9"/>
              <w:widowControl/>
              <w:spacing w:line="360" w:lineRule="auto"/>
              <w:jc w:val="both"/>
              <w:rPr>
                <w:rStyle w:val="FontStyle20"/>
                <w:color w:val="000000"/>
                <w:sz w:val="20"/>
                <w:lang w:val="en-US" w:eastAsia="en-US"/>
              </w:rPr>
            </w:pPr>
            <w:r w:rsidRPr="00236477">
              <w:rPr>
                <w:rStyle w:val="FontStyle20"/>
                <w:color w:val="000000"/>
                <w:sz w:val="20"/>
                <w:lang w:val="en-US" w:eastAsia="en-US"/>
              </w:rPr>
              <w:t>Se</w:t>
            </w:r>
          </w:p>
        </w:tc>
        <w:tc>
          <w:tcPr>
            <w:tcW w:w="1293" w:type="pct"/>
            <w:shd w:val="clear" w:color="auto" w:fill="auto"/>
          </w:tcPr>
          <w:p w:rsidR="008E0EC2" w:rsidRPr="00236477" w:rsidRDefault="008E0EC2" w:rsidP="00236477">
            <w:pPr>
              <w:pStyle w:val="Style9"/>
              <w:widowControl/>
              <w:spacing w:line="360" w:lineRule="auto"/>
              <w:jc w:val="both"/>
              <w:rPr>
                <w:rStyle w:val="FontStyle20"/>
                <w:color w:val="000000"/>
                <w:sz w:val="20"/>
              </w:rPr>
            </w:pPr>
            <w:r w:rsidRPr="00236477">
              <w:rPr>
                <w:rStyle w:val="FontStyle20"/>
                <w:color w:val="000000"/>
                <w:sz w:val="20"/>
              </w:rPr>
              <w:t>0,09</w:t>
            </w:r>
          </w:p>
        </w:tc>
      </w:tr>
      <w:tr w:rsidR="008E0EC2" w:rsidRPr="00236477" w:rsidTr="00236477">
        <w:trPr>
          <w:cantSplit/>
        </w:trPr>
        <w:tc>
          <w:tcPr>
            <w:tcW w:w="1036" w:type="pct"/>
            <w:shd w:val="clear" w:color="auto" w:fill="auto"/>
          </w:tcPr>
          <w:p w:rsidR="008E0EC2" w:rsidRPr="00236477" w:rsidRDefault="008E0EC2" w:rsidP="00236477">
            <w:pPr>
              <w:pStyle w:val="Style9"/>
              <w:widowControl/>
              <w:spacing w:line="360" w:lineRule="auto"/>
              <w:jc w:val="both"/>
              <w:rPr>
                <w:rStyle w:val="FontStyle20"/>
                <w:color w:val="000000"/>
                <w:sz w:val="20"/>
                <w:lang w:val="en-US" w:eastAsia="en-US"/>
              </w:rPr>
            </w:pPr>
            <w:r w:rsidRPr="00236477">
              <w:rPr>
                <w:rStyle w:val="FontStyle20"/>
                <w:color w:val="000000"/>
                <w:sz w:val="20"/>
                <w:lang w:val="en-US" w:eastAsia="en-US"/>
              </w:rPr>
              <w:t>Cs</w:t>
            </w:r>
          </w:p>
        </w:tc>
        <w:tc>
          <w:tcPr>
            <w:tcW w:w="1416" w:type="pct"/>
            <w:shd w:val="clear" w:color="auto" w:fill="auto"/>
          </w:tcPr>
          <w:p w:rsidR="008E0EC2" w:rsidRPr="00236477" w:rsidRDefault="008E0EC2" w:rsidP="00236477">
            <w:pPr>
              <w:pStyle w:val="Style9"/>
              <w:widowControl/>
              <w:spacing w:line="360" w:lineRule="auto"/>
              <w:jc w:val="both"/>
              <w:rPr>
                <w:rStyle w:val="FontStyle20"/>
                <w:color w:val="000000"/>
                <w:sz w:val="20"/>
              </w:rPr>
            </w:pPr>
            <w:r w:rsidRPr="00236477">
              <w:rPr>
                <w:rStyle w:val="FontStyle20"/>
                <w:color w:val="000000"/>
                <w:sz w:val="20"/>
              </w:rPr>
              <w:t>7</w:t>
            </w:r>
          </w:p>
        </w:tc>
        <w:tc>
          <w:tcPr>
            <w:tcW w:w="1255" w:type="pct"/>
            <w:shd w:val="clear" w:color="auto" w:fill="auto"/>
          </w:tcPr>
          <w:p w:rsidR="008E0EC2" w:rsidRPr="00236477" w:rsidRDefault="008E0EC2" w:rsidP="00236477">
            <w:pPr>
              <w:pStyle w:val="Style9"/>
              <w:widowControl/>
              <w:spacing w:line="360" w:lineRule="auto"/>
              <w:jc w:val="both"/>
              <w:rPr>
                <w:rStyle w:val="FontStyle20"/>
                <w:color w:val="000000"/>
                <w:sz w:val="20"/>
                <w:lang w:val="en-US" w:eastAsia="en-US"/>
              </w:rPr>
            </w:pPr>
            <w:r w:rsidRPr="00236477">
              <w:rPr>
                <w:rStyle w:val="FontStyle20"/>
                <w:color w:val="000000"/>
                <w:sz w:val="20"/>
                <w:lang w:val="en-US" w:eastAsia="en-US"/>
              </w:rPr>
              <w:t>Sn</w:t>
            </w:r>
          </w:p>
        </w:tc>
        <w:tc>
          <w:tcPr>
            <w:tcW w:w="1293" w:type="pct"/>
            <w:shd w:val="clear" w:color="auto" w:fill="auto"/>
          </w:tcPr>
          <w:p w:rsidR="008E0EC2" w:rsidRPr="00236477" w:rsidRDefault="008E0EC2" w:rsidP="00236477">
            <w:pPr>
              <w:pStyle w:val="Style9"/>
              <w:widowControl/>
              <w:spacing w:line="360" w:lineRule="auto"/>
              <w:jc w:val="both"/>
              <w:rPr>
                <w:rStyle w:val="FontStyle20"/>
                <w:color w:val="000000"/>
                <w:sz w:val="20"/>
              </w:rPr>
            </w:pPr>
            <w:r w:rsidRPr="00236477">
              <w:rPr>
                <w:rStyle w:val="FontStyle20"/>
                <w:color w:val="000000"/>
                <w:sz w:val="20"/>
              </w:rPr>
              <w:t>2</w:t>
            </w:r>
          </w:p>
        </w:tc>
      </w:tr>
      <w:tr w:rsidR="008E0EC2" w:rsidRPr="00236477" w:rsidTr="00236477">
        <w:trPr>
          <w:cantSplit/>
        </w:trPr>
        <w:tc>
          <w:tcPr>
            <w:tcW w:w="1036" w:type="pct"/>
            <w:shd w:val="clear" w:color="auto" w:fill="auto"/>
          </w:tcPr>
          <w:p w:rsidR="008E0EC2" w:rsidRPr="00236477" w:rsidRDefault="008E0EC2" w:rsidP="00236477">
            <w:pPr>
              <w:pStyle w:val="Style9"/>
              <w:widowControl/>
              <w:spacing w:line="360" w:lineRule="auto"/>
              <w:jc w:val="both"/>
              <w:rPr>
                <w:rStyle w:val="FontStyle20"/>
                <w:color w:val="000000"/>
                <w:sz w:val="20"/>
              </w:rPr>
            </w:pPr>
            <w:r w:rsidRPr="00236477">
              <w:rPr>
                <w:rStyle w:val="FontStyle20"/>
                <w:color w:val="000000"/>
                <w:sz w:val="20"/>
              </w:rPr>
              <w:t>Си</w:t>
            </w:r>
          </w:p>
        </w:tc>
        <w:tc>
          <w:tcPr>
            <w:tcW w:w="1416" w:type="pct"/>
            <w:shd w:val="clear" w:color="auto" w:fill="auto"/>
          </w:tcPr>
          <w:p w:rsidR="008E0EC2" w:rsidRPr="00236477" w:rsidRDefault="008E0EC2" w:rsidP="00236477">
            <w:pPr>
              <w:pStyle w:val="Style9"/>
              <w:widowControl/>
              <w:spacing w:line="360" w:lineRule="auto"/>
              <w:jc w:val="both"/>
              <w:rPr>
                <w:rStyle w:val="FontStyle20"/>
                <w:color w:val="000000"/>
                <w:sz w:val="20"/>
              </w:rPr>
            </w:pPr>
            <w:r w:rsidRPr="00236477">
              <w:rPr>
                <w:rStyle w:val="FontStyle20"/>
                <w:color w:val="000000"/>
                <w:sz w:val="20"/>
              </w:rPr>
              <w:t>70</w:t>
            </w:r>
          </w:p>
        </w:tc>
        <w:tc>
          <w:tcPr>
            <w:tcW w:w="1255" w:type="pct"/>
            <w:shd w:val="clear" w:color="auto" w:fill="auto"/>
          </w:tcPr>
          <w:p w:rsidR="008E0EC2" w:rsidRPr="00236477" w:rsidRDefault="008E0EC2" w:rsidP="00236477">
            <w:pPr>
              <w:pStyle w:val="Style9"/>
              <w:widowControl/>
              <w:spacing w:line="360" w:lineRule="auto"/>
              <w:jc w:val="both"/>
              <w:rPr>
                <w:rStyle w:val="FontStyle20"/>
                <w:color w:val="000000"/>
                <w:sz w:val="20"/>
                <w:lang w:val="en-US" w:eastAsia="en-US"/>
              </w:rPr>
            </w:pPr>
            <w:r w:rsidRPr="00236477">
              <w:rPr>
                <w:rStyle w:val="FontStyle20"/>
                <w:color w:val="000000"/>
                <w:sz w:val="20"/>
                <w:lang w:val="en-US" w:eastAsia="en-US"/>
              </w:rPr>
              <w:t>Sr</w:t>
            </w:r>
          </w:p>
        </w:tc>
        <w:tc>
          <w:tcPr>
            <w:tcW w:w="1293" w:type="pct"/>
            <w:shd w:val="clear" w:color="auto" w:fill="auto"/>
          </w:tcPr>
          <w:p w:rsidR="008E0EC2" w:rsidRPr="00236477" w:rsidRDefault="008E0EC2" w:rsidP="00236477">
            <w:pPr>
              <w:pStyle w:val="Style9"/>
              <w:widowControl/>
              <w:spacing w:line="360" w:lineRule="auto"/>
              <w:jc w:val="both"/>
              <w:rPr>
                <w:rStyle w:val="FontStyle20"/>
                <w:color w:val="000000"/>
                <w:sz w:val="20"/>
              </w:rPr>
            </w:pPr>
            <w:r w:rsidRPr="00236477">
              <w:rPr>
                <w:rStyle w:val="FontStyle20"/>
                <w:color w:val="000000"/>
                <w:sz w:val="20"/>
              </w:rPr>
              <w:t>450</w:t>
            </w:r>
          </w:p>
        </w:tc>
      </w:tr>
      <w:tr w:rsidR="008E0EC2" w:rsidRPr="00236477" w:rsidTr="00236477">
        <w:trPr>
          <w:cantSplit/>
        </w:trPr>
        <w:tc>
          <w:tcPr>
            <w:tcW w:w="1036" w:type="pct"/>
            <w:shd w:val="clear" w:color="auto" w:fill="auto"/>
          </w:tcPr>
          <w:p w:rsidR="008E0EC2" w:rsidRPr="00236477" w:rsidRDefault="008E0EC2" w:rsidP="00236477">
            <w:pPr>
              <w:pStyle w:val="Style9"/>
              <w:widowControl/>
              <w:spacing w:line="360" w:lineRule="auto"/>
              <w:jc w:val="both"/>
              <w:rPr>
                <w:rStyle w:val="FontStyle20"/>
                <w:color w:val="000000"/>
                <w:sz w:val="20"/>
                <w:lang w:val="en-US" w:eastAsia="en-US"/>
              </w:rPr>
            </w:pPr>
            <w:r w:rsidRPr="00236477">
              <w:rPr>
                <w:rStyle w:val="FontStyle20"/>
                <w:color w:val="000000"/>
                <w:sz w:val="20"/>
                <w:lang w:val="en-US" w:eastAsia="en-US"/>
              </w:rPr>
              <w:t>F</w:t>
            </w:r>
          </w:p>
        </w:tc>
        <w:tc>
          <w:tcPr>
            <w:tcW w:w="1416" w:type="pct"/>
            <w:shd w:val="clear" w:color="auto" w:fill="auto"/>
          </w:tcPr>
          <w:p w:rsidR="008E0EC2" w:rsidRPr="00236477" w:rsidRDefault="008E0EC2" w:rsidP="00236477">
            <w:pPr>
              <w:pStyle w:val="Style9"/>
              <w:widowControl/>
              <w:spacing w:line="360" w:lineRule="auto"/>
              <w:jc w:val="both"/>
              <w:rPr>
                <w:rStyle w:val="FontStyle20"/>
                <w:color w:val="000000"/>
                <w:sz w:val="20"/>
              </w:rPr>
            </w:pPr>
            <w:r w:rsidRPr="00236477">
              <w:rPr>
                <w:rStyle w:val="FontStyle20"/>
                <w:color w:val="000000"/>
                <w:sz w:val="20"/>
              </w:rPr>
              <w:t>300</w:t>
            </w:r>
          </w:p>
        </w:tc>
        <w:tc>
          <w:tcPr>
            <w:tcW w:w="1255" w:type="pct"/>
            <w:shd w:val="clear" w:color="auto" w:fill="auto"/>
          </w:tcPr>
          <w:p w:rsidR="008E0EC2" w:rsidRPr="00236477" w:rsidRDefault="008E0EC2" w:rsidP="00236477">
            <w:pPr>
              <w:pStyle w:val="Style9"/>
              <w:widowControl/>
              <w:spacing w:line="360" w:lineRule="auto"/>
              <w:jc w:val="both"/>
              <w:rPr>
                <w:rStyle w:val="FontStyle20"/>
                <w:color w:val="000000"/>
                <w:sz w:val="20"/>
              </w:rPr>
            </w:pPr>
            <w:r w:rsidRPr="00236477">
              <w:rPr>
                <w:rStyle w:val="FontStyle20"/>
                <w:color w:val="000000"/>
                <w:sz w:val="20"/>
              </w:rPr>
              <w:t>Та</w:t>
            </w:r>
          </w:p>
        </w:tc>
        <w:tc>
          <w:tcPr>
            <w:tcW w:w="1293" w:type="pct"/>
            <w:shd w:val="clear" w:color="auto" w:fill="auto"/>
          </w:tcPr>
          <w:p w:rsidR="008E0EC2" w:rsidRPr="00236477" w:rsidRDefault="008E0EC2" w:rsidP="00236477">
            <w:pPr>
              <w:pStyle w:val="Style9"/>
              <w:widowControl/>
              <w:spacing w:line="360" w:lineRule="auto"/>
              <w:jc w:val="both"/>
              <w:rPr>
                <w:rStyle w:val="FontStyle20"/>
                <w:color w:val="000000"/>
                <w:sz w:val="20"/>
              </w:rPr>
            </w:pPr>
            <w:r w:rsidRPr="00236477">
              <w:rPr>
                <w:rStyle w:val="FontStyle20"/>
                <w:color w:val="000000"/>
                <w:sz w:val="20"/>
              </w:rPr>
              <w:t>15 (?)</w:t>
            </w:r>
          </w:p>
        </w:tc>
      </w:tr>
      <w:tr w:rsidR="008E0EC2" w:rsidRPr="00236477" w:rsidTr="00236477">
        <w:trPr>
          <w:cantSplit/>
        </w:trPr>
        <w:tc>
          <w:tcPr>
            <w:tcW w:w="1036" w:type="pct"/>
            <w:shd w:val="clear" w:color="auto" w:fill="auto"/>
          </w:tcPr>
          <w:p w:rsidR="008E0EC2" w:rsidRPr="00236477" w:rsidRDefault="008E0EC2" w:rsidP="00236477">
            <w:pPr>
              <w:pStyle w:val="Style9"/>
              <w:widowControl/>
              <w:spacing w:line="360" w:lineRule="auto"/>
              <w:jc w:val="both"/>
              <w:rPr>
                <w:rStyle w:val="FontStyle20"/>
                <w:color w:val="000000"/>
                <w:sz w:val="20"/>
                <w:lang w:val="en-US" w:eastAsia="en-US"/>
              </w:rPr>
            </w:pPr>
            <w:r w:rsidRPr="00236477">
              <w:rPr>
                <w:rStyle w:val="FontStyle20"/>
                <w:color w:val="000000"/>
                <w:sz w:val="20"/>
                <w:lang w:val="en-US" w:eastAsia="en-US"/>
              </w:rPr>
              <w:t>Ca</w:t>
            </w:r>
          </w:p>
        </w:tc>
        <w:tc>
          <w:tcPr>
            <w:tcW w:w="1416" w:type="pct"/>
            <w:shd w:val="clear" w:color="auto" w:fill="auto"/>
          </w:tcPr>
          <w:p w:rsidR="008E0EC2" w:rsidRPr="00236477" w:rsidRDefault="008E0EC2" w:rsidP="00236477">
            <w:pPr>
              <w:pStyle w:val="Style9"/>
              <w:widowControl/>
              <w:spacing w:line="360" w:lineRule="auto"/>
              <w:jc w:val="both"/>
              <w:rPr>
                <w:rStyle w:val="FontStyle20"/>
                <w:color w:val="000000"/>
                <w:sz w:val="20"/>
              </w:rPr>
            </w:pPr>
            <w:r w:rsidRPr="00236477">
              <w:rPr>
                <w:rStyle w:val="FontStyle20"/>
                <w:color w:val="000000"/>
                <w:sz w:val="20"/>
              </w:rPr>
              <w:t>15</w:t>
            </w:r>
          </w:p>
        </w:tc>
        <w:tc>
          <w:tcPr>
            <w:tcW w:w="1255" w:type="pct"/>
            <w:shd w:val="clear" w:color="auto" w:fill="auto"/>
          </w:tcPr>
          <w:p w:rsidR="008E0EC2" w:rsidRPr="00236477" w:rsidRDefault="008E0EC2" w:rsidP="00236477">
            <w:pPr>
              <w:pStyle w:val="Style9"/>
              <w:widowControl/>
              <w:spacing w:line="360" w:lineRule="auto"/>
              <w:jc w:val="both"/>
              <w:rPr>
                <w:rStyle w:val="FontStyle20"/>
                <w:color w:val="000000"/>
                <w:sz w:val="20"/>
              </w:rPr>
            </w:pPr>
            <w:r w:rsidRPr="00236477">
              <w:rPr>
                <w:rStyle w:val="FontStyle20"/>
                <w:color w:val="000000"/>
                <w:sz w:val="20"/>
              </w:rPr>
              <w:t>Те</w:t>
            </w:r>
          </w:p>
        </w:tc>
        <w:tc>
          <w:tcPr>
            <w:tcW w:w="1293" w:type="pct"/>
            <w:shd w:val="clear" w:color="auto" w:fill="auto"/>
          </w:tcPr>
          <w:p w:rsidR="008E0EC2" w:rsidRPr="00236477" w:rsidRDefault="008E0EC2" w:rsidP="00236477">
            <w:pPr>
              <w:pStyle w:val="Style9"/>
              <w:widowControl/>
              <w:spacing w:line="360" w:lineRule="auto"/>
              <w:jc w:val="both"/>
              <w:rPr>
                <w:rStyle w:val="FontStyle20"/>
                <w:color w:val="000000"/>
                <w:sz w:val="20"/>
              </w:rPr>
            </w:pPr>
            <w:r w:rsidRPr="00236477">
              <w:rPr>
                <w:rStyle w:val="FontStyle20"/>
                <w:color w:val="000000"/>
                <w:sz w:val="20"/>
              </w:rPr>
              <w:t>0,002 (?)</w:t>
            </w:r>
          </w:p>
        </w:tc>
      </w:tr>
      <w:tr w:rsidR="008E0EC2" w:rsidRPr="00236477" w:rsidTr="00236477">
        <w:trPr>
          <w:cantSplit/>
        </w:trPr>
        <w:tc>
          <w:tcPr>
            <w:tcW w:w="1036" w:type="pct"/>
            <w:shd w:val="clear" w:color="auto" w:fill="auto"/>
          </w:tcPr>
          <w:p w:rsidR="008E0EC2" w:rsidRPr="00236477" w:rsidRDefault="008E0EC2" w:rsidP="00236477">
            <w:pPr>
              <w:pStyle w:val="Style9"/>
              <w:widowControl/>
              <w:spacing w:line="360" w:lineRule="auto"/>
              <w:jc w:val="both"/>
              <w:rPr>
                <w:rStyle w:val="FontStyle20"/>
                <w:color w:val="000000"/>
                <w:sz w:val="20"/>
                <w:lang w:val="en-US" w:eastAsia="en-US"/>
              </w:rPr>
            </w:pPr>
            <w:r w:rsidRPr="00236477">
              <w:rPr>
                <w:rStyle w:val="FontStyle20"/>
                <w:color w:val="000000"/>
                <w:sz w:val="20"/>
                <w:lang w:val="en-US" w:eastAsia="en-US"/>
              </w:rPr>
              <w:t>Ge</w:t>
            </w:r>
          </w:p>
        </w:tc>
        <w:tc>
          <w:tcPr>
            <w:tcW w:w="1416" w:type="pct"/>
            <w:shd w:val="clear" w:color="auto" w:fill="auto"/>
          </w:tcPr>
          <w:p w:rsidR="008E0EC2" w:rsidRPr="00236477" w:rsidRDefault="008E0EC2" w:rsidP="00236477">
            <w:pPr>
              <w:pStyle w:val="Style9"/>
              <w:widowControl/>
              <w:spacing w:line="360" w:lineRule="auto"/>
              <w:jc w:val="both"/>
              <w:rPr>
                <w:rStyle w:val="FontStyle20"/>
                <w:color w:val="000000"/>
                <w:sz w:val="20"/>
              </w:rPr>
            </w:pPr>
            <w:r w:rsidRPr="00236477">
              <w:rPr>
                <w:rStyle w:val="FontStyle20"/>
                <w:color w:val="000000"/>
                <w:sz w:val="20"/>
              </w:rPr>
              <w:t>1.5</w:t>
            </w:r>
          </w:p>
        </w:tc>
        <w:tc>
          <w:tcPr>
            <w:tcW w:w="1255" w:type="pct"/>
            <w:shd w:val="clear" w:color="auto" w:fill="auto"/>
          </w:tcPr>
          <w:p w:rsidR="008E0EC2" w:rsidRPr="00236477" w:rsidRDefault="008E0EC2" w:rsidP="00236477">
            <w:pPr>
              <w:pStyle w:val="Style9"/>
              <w:widowControl/>
              <w:spacing w:line="360" w:lineRule="auto"/>
              <w:jc w:val="both"/>
              <w:rPr>
                <w:rStyle w:val="FontStyle20"/>
                <w:color w:val="000000"/>
                <w:sz w:val="20"/>
                <w:lang w:val="en-US" w:eastAsia="en-US"/>
              </w:rPr>
            </w:pPr>
            <w:r w:rsidRPr="00236477">
              <w:rPr>
                <w:rStyle w:val="FontStyle20"/>
                <w:color w:val="000000"/>
                <w:sz w:val="20"/>
                <w:lang w:val="en-US" w:eastAsia="en-US"/>
              </w:rPr>
              <w:t>Th</w:t>
            </w:r>
          </w:p>
        </w:tc>
        <w:tc>
          <w:tcPr>
            <w:tcW w:w="1293" w:type="pct"/>
            <w:shd w:val="clear" w:color="auto" w:fill="auto"/>
          </w:tcPr>
          <w:p w:rsidR="008E0EC2" w:rsidRPr="00236477" w:rsidRDefault="008E0EC2" w:rsidP="00236477">
            <w:pPr>
              <w:pStyle w:val="Style9"/>
              <w:widowControl/>
              <w:spacing w:line="360" w:lineRule="auto"/>
              <w:jc w:val="both"/>
              <w:rPr>
                <w:rStyle w:val="FontStyle20"/>
                <w:color w:val="000000"/>
                <w:sz w:val="20"/>
              </w:rPr>
            </w:pPr>
            <w:r w:rsidRPr="00236477">
              <w:rPr>
                <w:rStyle w:val="FontStyle20"/>
                <w:color w:val="000000"/>
                <w:sz w:val="20"/>
              </w:rPr>
              <w:t>11,5</w:t>
            </w:r>
          </w:p>
        </w:tc>
      </w:tr>
      <w:tr w:rsidR="008E0EC2" w:rsidRPr="00236477" w:rsidTr="00236477">
        <w:trPr>
          <w:cantSplit/>
        </w:trPr>
        <w:tc>
          <w:tcPr>
            <w:tcW w:w="1036" w:type="pct"/>
            <w:shd w:val="clear" w:color="auto" w:fill="auto"/>
          </w:tcPr>
          <w:p w:rsidR="008E0EC2" w:rsidRPr="00236477" w:rsidRDefault="008E0EC2" w:rsidP="00236477">
            <w:pPr>
              <w:pStyle w:val="Style9"/>
              <w:widowControl/>
              <w:spacing w:line="360" w:lineRule="auto"/>
              <w:jc w:val="both"/>
              <w:rPr>
                <w:rStyle w:val="FontStyle20"/>
                <w:color w:val="000000"/>
                <w:sz w:val="20"/>
                <w:lang w:val="en-US" w:eastAsia="en-US"/>
              </w:rPr>
            </w:pPr>
            <w:r w:rsidRPr="00236477">
              <w:rPr>
                <w:rStyle w:val="FontStyle20"/>
                <w:color w:val="000000"/>
                <w:sz w:val="20"/>
                <w:lang w:val="en-US" w:eastAsia="en-US"/>
              </w:rPr>
              <w:t>Hf</w:t>
            </w:r>
          </w:p>
        </w:tc>
        <w:tc>
          <w:tcPr>
            <w:tcW w:w="1416" w:type="pct"/>
            <w:shd w:val="clear" w:color="auto" w:fill="auto"/>
          </w:tcPr>
          <w:p w:rsidR="008E0EC2" w:rsidRPr="00236477" w:rsidRDefault="008E0EC2" w:rsidP="00236477">
            <w:pPr>
              <w:pStyle w:val="Style9"/>
              <w:widowControl/>
              <w:spacing w:line="360" w:lineRule="auto"/>
              <w:jc w:val="both"/>
              <w:rPr>
                <w:rStyle w:val="FontStyle20"/>
                <w:color w:val="000000"/>
                <w:sz w:val="20"/>
              </w:rPr>
            </w:pPr>
            <w:r w:rsidRPr="00236477">
              <w:rPr>
                <w:rStyle w:val="FontStyle20"/>
                <w:color w:val="000000"/>
                <w:sz w:val="20"/>
              </w:rPr>
              <w:t>4,5</w:t>
            </w:r>
          </w:p>
        </w:tc>
        <w:tc>
          <w:tcPr>
            <w:tcW w:w="1255" w:type="pct"/>
            <w:shd w:val="clear" w:color="auto" w:fill="auto"/>
          </w:tcPr>
          <w:p w:rsidR="008E0EC2" w:rsidRPr="00236477" w:rsidRDefault="008E0EC2" w:rsidP="00236477">
            <w:pPr>
              <w:pStyle w:val="Style9"/>
              <w:widowControl/>
              <w:spacing w:line="360" w:lineRule="auto"/>
              <w:jc w:val="both"/>
              <w:rPr>
                <w:rStyle w:val="FontStyle20"/>
                <w:color w:val="000000"/>
                <w:sz w:val="20"/>
                <w:lang w:val="en-US" w:eastAsia="en-US"/>
              </w:rPr>
            </w:pPr>
            <w:r w:rsidRPr="00236477">
              <w:rPr>
                <w:rStyle w:val="FontStyle20"/>
                <w:color w:val="000000"/>
                <w:sz w:val="20"/>
                <w:lang w:val="en-US" w:eastAsia="en-US"/>
              </w:rPr>
              <w:t>Ti</w:t>
            </w:r>
          </w:p>
        </w:tc>
        <w:tc>
          <w:tcPr>
            <w:tcW w:w="1293" w:type="pct"/>
            <w:shd w:val="clear" w:color="auto" w:fill="auto"/>
          </w:tcPr>
          <w:p w:rsidR="008E0EC2" w:rsidRPr="00236477" w:rsidRDefault="008E0EC2" w:rsidP="00236477">
            <w:pPr>
              <w:pStyle w:val="Style9"/>
              <w:widowControl/>
              <w:spacing w:line="360" w:lineRule="auto"/>
              <w:jc w:val="both"/>
              <w:rPr>
                <w:rStyle w:val="FontStyle20"/>
                <w:color w:val="000000"/>
                <w:sz w:val="20"/>
              </w:rPr>
            </w:pPr>
            <w:r w:rsidRPr="00236477">
              <w:rPr>
                <w:rStyle w:val="FontStyle20"/>
                <w:color w:val="000000"/>
                <w:sz w:val="20"/>
              </w:rPr>
              <w:t>4400</w:t>
            </w:r>
          </w:p>
        </w:tc>
      </w:tr>
      <w:tr w:rsidR="008E0EC2" w:rsidRPr="00236477" w:rsidTr="00236477">
        <w:trPr>
          <w:cantSplit/>
        </w:trPr>
        <w:tc>
          <w:tcPr>
            <w:tcW w:w="1036" w:type="pct"/>
            <w:shd w:val="clear" w:color="auto" w:fill="auto"/>
          </w:tcPr>
          <w:p w:rsidR="008E0EC2" w:rsidRPr="00236477" w:rsidRDefault="008E0EC2" w:rsidP="00236477">
            <w:pPr>
              <w:pStyle w:val="Style9"/>
              <w:widowControl/>
              <w:spacing w:line="360" w:lineRule="auto"/>
              <w:jc w:val="both"/>
              <w:rPr>
                <w:rStyle w:val="FontStyle20"/>
                <w:color w:val="000000"/>
                <w:sz w:val="20"/>
                <w:lang w:val="en-US" w:eastAsia="en-US"/>
              </w:rPr>
            </w:pPr>
            <w:r w:rsidRPr="00236477">
              <w:rPr>
                <w:rStyle w:val="FontStyle20"/>
                <w:color w:val="000000"/>
                <w:sz w:val="20"/>
                <w:lang w:val="en-US" w:eastAsia="en-US"/>
              </w:rPr>
              <w:t>Hg</w:t>
            </w:r>
          </w:p>
        </w:tc>
        <w:tc>
          <w:tcPr>
            <w:tcW w:w="1416" w:type="pct"/>
            <w:shd w:val="clear" w:color="auto" w:fill="auto"/>
          </w:tcPr>
          <w:p w:rsidR="008E0EC2" w:rsidRPr="00236477" w:rsidRDefault="008E0EC2" w:rsidP="00236477">
            <w:pPr>
              <w:pStyle w:val="Style9"/>
              <w:widowControl/>
              <w:spacing w:line="360" w:lineRule="auto"/>
              <w:jc w:val="both"/>
              <w:rPr>
                <w:rStyle w:val="FontStyle20"/>
                <w:color w:val="000000"/>
                <w:sz w:val="20"/>
              </w:rPr>
            </w:pPr>
            <w:r w:rsidRPr="00236477">
              <w:rPr>
                <w:rStyle w:val="FontStyle20"/>
                <w:color w:val="000000"/>
                <w:sz w:val="20"/>
              </w:rPr>
              <w:t>0,5</w:t>
            </w:r>
          </w:p>
        </w:tc>
        <w:tc>
          <w:tcPr>
            <w:tcW w:w="1255" w:type="pct"/>
            <w:shd w:val="clear" w:color="auto" w:fill="auto"/>
          </w:tcPr>
          <w:p w:rsidR="008E0EC2" w:rsidRPr="00236477" w:rsidRDefault="008E0EC2" w:rsidP="00236477">
            <w:pPr>
              <w:pStyle w:val="Style9"/>
              <w:widowControl/>
              <w:spacing w:line="360" w:lineRule="auto"/>
              <w:jc w:val="both"/>
              <w:rPr>
                <w:rStyle w:val="FontStyle20"/>
                <w:color w:val="000000"/>
                <w:sz w:val="20"/>
                <w:lang w:val="en-US" w:eastAsia="en-US"/>
              </w:rPr>
            </w:pPr>
            <w:r w:rsidRPr="00236477">
              <w:rPr>
                <w:rStyle w:val="FontStyle20"/>
                <w:color w:val="000000"/>
                <w:sz w:val="20"/>
                <w:lang w:val="en-US" w:eastAsia="en-US"/>
              </w:rPr>
              <w:t>Tl</w:t>
            </w:r>
          </w:p>
        </w:tc>
        <w:tc>
          <w:tcPr>
            <w:tcW w:w="1293" w:type="pct"/>
            <w:shd w:val="clear" w:color="auto" w:fill="auto"/>
          </w:tcPr>
          <w:p w:rsidR="008E0EC2" w:rsidRPr="00236477" w:rsidRDefault="008E0EC2" w:rsidP="00236477">
            <w:pPr>
              <w:pStyle w:val="Style9"/>
              <w:widowControl/>
              <w:spacing w:line="360" w:lineRule="auto"/>
              <w:jc w:val="both"/>
              <w:rPr>
                <w:rStyle w:val="FontStyle20"/>
                <w:color w:val="000000"/>
                <w:sz w:val="20"/>
              </w:rPr>
            </w:pPr>
            <w:r w:rsidRPr="00236477">
              <w:rPr>
                <w:rStyle w:val="FontStyle20"/>
                <w:color w:val="000000"/>
                <w:sz w:val="20"/>
              </w:rPr>
              <w:t>0,3</w:t>
            </w:r>
          </w:p>
        </w:tc>
      </w:tr>
      <w:tr w:rsidR="008E0EC2" w:rsidRPr="00236477" w:rsidTr="00236477">
        <w:trPr>
          <w:cantSplit/>
        </w:trPr>
        <w:tc>
          <w:tcPr>
            <w:tcW w:w="1036" w:type="pct"/>
            <w:shd w:val="clear" w:color="auto" w:fill="auto"/>
          </w:tcPr>
          <w:p w:rsidR="008E0EC2" w:rsidRPr="00236477" w:rsidRDefault="008E0EC2" w:rsidP="00236477">
            <w:pPr>
              <w:pStyle w:val="Style9"/>
              <w:widowControl/>
              <w:spacing w:line="360" w:lineRule="auto"/>
              <w:jc w:val="both"/>
              <w:rPr>
                <w:rStyle w:val="FontStyle20"/>
                <w:color w:val="000000"/>
                <w:sz w:val="20"/>
                <w:lang w:val="en-US" w:eastAsia="en-US"/>
              </w:rPr>
            </w:pPr>
            <w:r w:rsidRPr="00236477">
              <w:rPr>
                <w:rStyle w:val="FontStyle20"/>
                <w:color w:val="000000"/>
                <w:sz w:val="20"/>
                <w:lang w:val="en-US" w:eastAsia="en-US"/>
              </w:rPr>
              <w:t>J</w:t>
            </w:r>
          </w:p>
        </w:tc>
        <w:tc>
          <w:tcPr>
            <w:tcW w:w="1416" w:type="pct"/>
            <w:shd w:val="clear" w:color="auto" w:fill="auto"/>
          </w:tcPr>
          <w:p w:rsidR="008E0EC2" w:rsidRPr="00236477" w:rsidRDefault="008E0EC2" w:rsidP="00236477">
            <w:pPr>
              <w:pStyle w:val="Style9"/>
              <w:widowControl/>
              <w:spacing w:line="360" w:lineRule="auto"/>
              <w:jc w:val="both"/>
              <w:rPr>
                <w:rStyle w:val="FontStyle20"/>
                <w:color w:val="000000"/>
                <w:sz w:val="20"/>
              </w:rPr>
            </w:pPr>
            <w:r w:rsidRPr="00236477">
              <w:rPr>
                <w:rStyle w:val="FontStyle20"/>
                <w:color w:val="000000"/>
                <w:sz w:val="20"/>
              </w:rPr>
              <w:t>0,3</w:t>
            </w:r>
          </w:p>
        </w:tc>
        <w:tc>
          <w:tcPr>
            <w:tcW w:w="1255" w:type="pct"/>
            <w:shd w:val="clear" w:color="auto" w:fill="auto"/>
          </w:tcPr>
          <w:p w:rsidR="008E0EC2" w:rsidRPr="00236477" w:rsidRDefault="008E0EC2" w:rsidP="00236477">
            <w:pPr>
              <w:pStyle w:val="Style9"/>
              <w:widowControl/>
              <w:spacing w:line="360" w:lineRule="auto"/>
              <w:jc w:val="both"/>
              <w:rPr>
                <w:rStyle w:val="FontStyle20"/>
                <w:color w:val="000000"/>
                <w:sz w:val="20"/>
                <w:lang w:val="en-US" w:eastAsia="en-US"/>
              </w:rPr>
            </w:pPr>
            <w:r w:rsidRPr="00236477">
              <w:rPr>
                <w:rStyle w:val="FontStyle20"/>
                <w:color w:val="000000"/>
                <w:sz w:val="20"/>
                <w:lang w:val="en-US" w:eastAsia="en-US"/>
              </w:rPr>
              <w:t>U</w:t>
            </w:r>
          </w:p>
        </w:tc>
        <w:tc>
          <w:tcPr>
            <w:tcW w:w="1293" w:type="pct"/>
            <w:shd w:val="clear" w:color="auto" w:fill="auto"/>
          </w:tcPr>
          <w:p w:rsidR="008E0EC2" w:rsidRPr="00236477" w:rsidRDefault="008E0EC2" w:rsidP="00236477">
            <w:pPr>
              <w:pStyle w:val="Style9"/>
              <w:widowControl/>
              <w:spacing w:line="360" w:lineRule="auto"/>
              <w:jc w:val="both"/>
              <w:rPr>
                <w:rStyle w:val="FontStyle20"/>
                <w:color w:val="000000"/>
                <w:sz w:val="20"/>
              </w:rPr>
            </w:pPr>
            <w:r w:rsidRPr="00236477">
              <w:rPr>
                <w:rStyle w:val="FontStyle20"/>
                <w:color w:val="000000"/>
                <w:sz w:val="20"/>
              </w:rPr>
              <w:t>4</w:t>
            </w:r>
          </w:p>
        </w:tc>
      </w:tr>
      <w:tr w:rsidR="008E0EC2" w:rsidRPr="00236477" w:rsidTr="00236477">
        <w:trPr>
          <w:cantSplit/>
        </w:trPr>
        <w:tc>
          <w:tcPr>
            <w:tcW w:w="1036" w:type="pct"/>
            <w:shd w:val="clear" w:color="auto" w:fill="auto"/>
          </w:tcPr>
          <w:p w:rsidR="008E0EC2" w:rsidRPr="00236477" w:rsidRDefault="008E0EC2" w:rsidP="00236477">
            <w:pPr>
              <w:pStyle w:val="Style9"/>
              <w:widowControl/>
              <w:spacing w:line="360" w:lineRule="auto"/>
              <w:jc w:val="both"/>
              <w:rPr>
                <w:rStyle w:val="FontStyle20"/>
                <w:color w:val="000000"/>
                <w:sz w:val="20"/>
                <w:lang w:val="en-US" w:eastAsia="en-US"/>
              </w:rPr>
            </w:pPr>
            <w:r w:rsidRPr="00236477">
              <w:rPr>
                <w:rStyle w:val="FontStyle20"/>
                <w:color w:val="000000"/>
                <w:sz w:val="20"/>
                <w:lang w:val="en-US" w:eastAsia="en-US"/>
              </w:rPr>
              <w:t>In</w:t>
            </w:r>
          </w:p>
        </w:tc>
        <w:tc>
          <w:tcPr>
            <w:tcW w:w="1416" w:type="pct"/>
            <w:shd w:val="clear" w:color="auto" w:fill="auto"/>
          </w:tcPr>
          <w:p w:rsidR="008E0EC2" w:rsidRPr="00236477" w:rsidRDefault="008E0EC2" w:rsidP="00236477">
            <w:pPr>
              <w:pStyle w:val="Style9"/>
              <w:widowControl/>
              <w:spacing w:line="360" w:lineRule="auto"/>
              <w:jc w:val="both"/>
              <w:rPr>
                <w:rStyle w:val="FontStyle20"/>
                <w:color w:val="000000"/>
                <w:sz w:val="20"/>
              </w:rPr>
            </w:pPr>
            <w:r w:rsidRPr="00236477">
              <w:rPr>
                <w:rStyle w:val="FontStyle20"/>
                <w:color w:val="000000"/>
                <w:sz w:val="20"/>
              </w:rPr>
              <w:t>0,1</w:t>
            </w:r>
          </w:p>
        </w:tc>
        <w:tc>
          <w:tcPr>
            <w:tcW w:w="1255" w:type="pct"/>
            <w:shd w:val="clear" w:color="auto" w:fill="auto"/>
          </w:tcPr>
          <w:p w:rsidR="008E0EC2" w:rsidRPr="00236477" w:rsidRDefault="008E0EC2" w:rsidP="00236477">
            <w:pPr>
              <w:pStyle w:val="Style9"/>
              <w:widowControl/>
              <w:spacing w:line="360" w:lineRule="auto"/>
              <w:jc w:val="both"/>
              <w:rPr>
                <w:rStyle w:val="FontStyle20"/>
                <w:color w:val="000000"/>
                <w:sz w:val="20"/>
                <w:lang w:val="en-US" w:eastAsia="en-US"/>
              </w:rPr>
            </w:pPr>
            <w:r w:rsidRPr="00236477">
              <w:rPr>
                <w:rStyle w:val="FontStyle20"/>
                <w:color w:val="000000"/>
                <w:sz w:val="20"/>
                <w:lang w:val="en-US" w:eastAsia="en-US"/>
              </w:rPr>
              <w:t>V</w:t>
            </w:r>
          </w:p>
        </w:tc>
        <w:tc>
          <w:tcPr>
            <w:tcW w:w="1293" w:type="pct"/>
            <w:shd w:val="clear" w:color="auto" w:fill="auto"/>
          </w:tcPr>
          <w:p w:rsidR="008E0EC2" w:rsidRPr="00236477" w:rsidRDefault="008E0EC2" w:rsidP="00236477">
            <w:pPr>
              <w:pStyle w:val="Style9"/>
              <w:widowControl/>
              <w:spacing w:line="360" w:lineRule="auto"/>
              <w:jc w:val="both"/>
              <w:rPr>
                <w:rStyle w:val="FontStyle20"/>
                <w:color w:val="000000"/>
                <w:sz w:val="20"/>
              </w:rPr>
            </w:pPr>
            <w:r w:rsidRPr="00236477">
              <w:rPr>
                <w:rStyle w:val="FontStyle20"/>
                <w:color w:val="000000"/>
                <w:sz w:val="20"/>
              </w:rPr>
              <w:t>150</w:t>
            </w:r>
          </w:p>
        </w:tc>
      </w:tr>
      <w:tr w:rsidR="008E0EC2" w:rsidRPr="00236477" w:rsidTr="00236477">
        <w:trPr>
          <w:cantSplit/>
        </w:trPr>
        <w:tc>
          <w:tcPr>
            <w:tcW w:w="1036" w:type="pct"/>
            <w:shd w:val="clear" w:color="auto" w:fill="auto"/>
          </w:tcPr>
          <w:p w:rsidR="008E0EC2" w:rsidRPr="00236477" w:rsidRDefault="008E0EC2" w:rsidP="00236477">
            <w:pPr>
              <w:pStyle w:val="Style9"/>
              <w:widowControl/>
              <w:spacing w:line="360" w:lineRule="auto"/>
              <w:jc w:val="both"/>
              <w:rPr>
                <w:rStyle w:val="FontStyle20"/>
                <w:color w:val="000000"/>
                <w:sz w:val="20"/>
                <w:lang w:val="en-US" w:eastAsia="en-US"/>
              </w:rPr>
            </w:pPr>
            <w:r w:rsidRPr="00236477">
              <w:rPr>
                <w:rStyle w:val="FontStyle20"/>
                <w:color w:val="000000"/>
                <w:sz w:val="20"/>
                <w:lang w:val="en-US" w:eastAsia="en-US"/>
              </w:rPr>
              <w:t>La</w:t>
            </w:r>
          </w:p>
        </w:tc>
        <w:tc>
          <w:tcPr>
            <w:tcW w:w="1416" w:type="pct"/>
            <w:shd w:val="clear" w:color="auto" w:fill="auto"/>
          </w:tcPr>
          <w:p w:rsidR="008E0EC2" w:rsidRPr="00236477" w:rsidRDefault="008E0EC2" w:rsidP="00236477">
            <w:pPr>
              <w:pStyle w:val="Style9"/>
              <w:widowControl/>
              <w:spacing w:line="360" w:lineRule="auto"/>
              <w:jc w:val="both"/>
              <w:rPr>
                <w:rStyle w:val="FontStyle20"/>
                <w:color w:val="000000"/>
                <w:sz w:val="20"/>
              </w:rPr>
            </w:pPr>
            <w:r w:rsidRPr="00236477">
              <w:rPr>
                <w:rStyle w:val="FontStyle20"/>
                <w:color w:val="000000"/>
                <w:sz w:val="20"/>
              </w:rPr>
              <w:t>18</w:t>
            </w:r>
          </w:p>
        </w:tc>
        <w:tc>
          <w:tcPr>
            <w:tcW w:w="1255" w:type="pct"/>
            <w:shd w:val="clear" w:color="auto" w:fill="auto"/>
          </w:tcPr>
          <w:p w:rsidR="008E0EC2" w:rsidRPr="00236477" w:rsidRDefault="008E0EC2" w:rsidP="00236477">
            <w:pPr>
              <w:pStyle w:val="Style9"/>
              <w:widowControl/>
              <w:spacing w:line="360" w:lineRule="auto"/>
              <w:jc w:val="both"/>
              <w:rPr>
                <w:rStyle w:val="FontStyle20"/>
                <w:color w:val="000000"/>
                <w:sz w:val="20"/>
                <w:lang w:val="en-US" w:eastAsia="en-US"/>
              </w:rPr>
            </w:pPr>
            <w:r w:rsidRPr="00236477">
              <w:rPr>
                <w:rStyle w:val="FontStyle20"/>
                <w:color w:val="000000"/>
                <w:sz w:val="20"/>
                <w:lang w:val="en-US" w:eastAsia="en-US"/>
              </w:rPr>
              <w:t>W</w:t>
            </w:r>
          </w:p>
        </w:tc>
        <w:tc>
          <w:tcPr>
            <w:tcW w:w="1293" w:type="pct"/>
            <w:shd w:val="clear" w:color="auto" w:fill="auto"/>
          </w:tcPr>
          <w:p w:rsidR="008E0EC2" w:rsidRPr="00236477" w:rsidRDefault="008E0EC2" w:rsidP="00236477">
            <w:pPr>
              <w:pStyle w:val="Style9"/>
              <w:widowControl/>
              <w:spacing w:line="360" w:lineRule="auto"/>
              <w:jc w:val="both"/>
              <w:rPr>
                <w:rStyle w:val="FontStyle20"/>
                <w:color w:val="000000"/>
                <w:sz w:val="20"/>
              </w:rPr>
            </w:pPr>
            <w:r w:rsidRPr="00236477">
              <w:rPr>
                <w:rStyle w:val="FontStyle20"/>
                <w:color w:val="000000"/>
                <w:sz w:val="20"/>
              </w:rPr>
              <w:t>1</w:t>
            </w:r>
          </w:p>
        </w:tc>
      </w:tr>
      <w:tr w:rsidR="008E0EC2" w:rsidRPr="00236477" w:rsidTr="00236477">
        <w:trPr>
          <w:cantSplit/>
        </w:trPr>
        <w:tc>
          <w:tcPr>
            <w:tcW w:w="1036" w:type="pct"/>
            <w:shd w:val="clear" w:color="auto" w:fill="auto"/>
          </w:tcPr>
          <w:p w:rsidR="008E0EC2" w:rsidRPr="00236477" w:rsidRDefault="008E0EC2" w:rsidP="00236477">
            <w:pPr>
              <w:pStyle w:val="Style9"/>
              <w:widowControl/>
              <w:spacing w:line="360" w:lineRule="auto"/>
              <w:jc w:val="both"/>
              <w:rPr>
                <w:rStyle w:val="FontStyle20"/>
                <w:color w:val="000000"/>
                <w:sz w:val="20"/>
                <w:lang w:val="en-US" w:eastAsia="en-US"/>
              </w:rPr>
            </w:pPr>
            <w:r w:rsidRPr="00236477">
              <w:rPr>
                <w:rStyle w:val="FontStyle20"/>
                <w:color w:val="000000"/>
                <w:sz w:val="20"/>
                <w:lang w:val="en-US" w:eastAsia="en-US"/>
              </w:rPr>
              <w:t>Li</w:t>
            </w:r>
          </w:p>
        </w:tc>
        <w:tc>
          <w:tcPr>
            <w:tcW w:w="1416" w:type="pct"/>
            <w:shd w:val="clear" w:color="auto" w:fill="auto"/>
          </w:tcPr>
          <w:p w:rsidR="008E0EC2" w:rsidRPr="00236477" w:rsidRDefault="008E0EC2" w:rsidP="00236477">
            <w:pPr>
              <w:pStyle w:val="Style9"/>
              <w:widowControl/>
              <w:spacing w:line="360" w:lineRule="auto"/>
              <w:jc w:val="both"/>
              <w:rPr>
                <w:rStyle w:val="FontStyle20"/>
                <w:color w:val="000000"/>
                <w:sz w:val="20"/>
              </w:rPr>
            </w:pPr>
            <w:r w:rsidRPr="00236477">
              <w:rPr>
                <w:rStyle w:val="FontStyle20"/>
                <w:color w:val="000000"/>
                <w:sz w:val="20"/>
              </w:rPr>
              <w:t>65</w:t>
            </w:r>
          </w:p>
        </w:tc>
        <w:tc>
          <w:tcPr>
            <w:tcW w:w="1255" w:type="pct"/>
            <w:shd w:val="clear" w:color="auto" w:fill="auto"/>
          </w:tcPr>
          <w:p w:rsidR="008E0EC2" w:rsidRPr="00236477" w:rsidRDefault="008E0EC2" w:rsidP="00236477">
            <w:pPr>
              <w:pStyle w:val="Style9"/>
              <w:widowControl/>
              <w:spacing w:line="360" w:lineRule="auto"/>
              <w:jc w:val="both"/>
              <w:rPr>
                <w:rStyle w:val="FontStyle20"/>
                <w:color w:val="000000"/>
                <w:sz w:val="20"/>
                <w:lang w:val="en-US" w:eastAsia="en-US"/>
              </w:rPr>
            </w:pPr>
            <w:r w:rsidRPr="00236477">
              <w:rPr>
                <w:rStyle w:val="FontStyle20"/>
                <w:color w:val="000000"/>
                <w:sz w:val="20"/>
                <w:lang w:val="en-US" w:eastAsia="en-US"/>
              </w:rPr>
              <w:t>Y</w:t>
            </w:r>
          </w:p>
        </w:tc>
        <w:tc>
          <w:tcPr>
            <w:tcW w:w="1293" w:type="pct"/>
            <w:shd w:val="clear" w:color="auto" w:fill="auto"/>
          </w:tcPr>
          <w:p w:rsidR="008E0EC2" w:rsidRPr="00236477" w:rsidRDefault="008E0EC2" w:rsidP="00236477">
            <w:pPr>
              <w:pStyle w:val="Style9"/>
              <w:widowControl/>
              <w:spacing w:line="360" w:lineRule="auto"/>
              <w:jc w:val="both"/>
              <w:rPr>
                <w:rStyle w:val="FontStyle20"/>
                <w:color w:val="000000"/>
                <w:sz w:val="20"/>
              </w:rPr>
            </w:pPr>
            <w:r w:rsidRPr="00236477">
              <w:rPr>
                <w:rStyle w:val="FontStyle20"/>
                <w:color w:val="000000"/>
                <w:sz w:val="20"/>
              </w:rPr>
              <w:t>21</w:t>
            </w:r>
          </w:p>
        </w:tc>
      </w:tr>
      <w:tr w:rsidR="008E0EC2" w:rsidRPr="00236477" w:rsidTr="00236477">
        <w:trPr>
          <w:cantSplit/>
        </w:trPr>
        <w:tc>
          <w:tcPr>
            <w:tcW w:w="1036" w:type="pct"/>
            <w:shd w:val="clear" w:color="auto" w:fill="auto"/>
          </w:tcPr>
          <w:p w:rsidR="008E0EC2" w:rsidRPr="00236477" w:rsidRDefault="008E0EC2" w:rsidP="00236477">
            <w:pPr>
              <w:pStyle w:val="Style9"/>
              <w:widowControl/>
              <w:spacing w:line="360" w:lineRule="auto"/>
              <w:jc w:val="both"/>
              <w:rPr>
                <w:rStyle w:val="FontStyle20"/>
                <w:color w:val="000000"/>
                <w:sz w:val="20"/>
                <w:lang w:val="en-US" w:eastAsia="en-US"/>
              </w:rPr>
            </w:pPr>
            <w:r w:rsidRPr="00236477">
              <w:rPr>
                <w:rStyle w:val="FontStyle20"/>
                <w:color w:val="000000"/>
                <w:sz w:val="20"/>
                <w:lang w:val="en-US" w:eastAsia="en-US"/>
              </w:rPr>
              <w:t>Mn</w:t>
            </w:r>
          </w:p>
        </w:tc>
        <w:tc>
          <w:tcPr>
            <w:tcW w:w="1416" w:type="pct"/>
            <w:shd w:val="clear" w:color="auto" w:fill="auto"/>
          </w:tcPr>
          <w:p w:rsidR="008E0EC2" w:rsidRPr="00236477" w:rsidRDefault="008E0EC2" w:rsidP="00236477">
            <w:pPr>
              <w:pStyle w:val="Style9"/>
              <w:widowControl/>
              <w:spacing w:line="360" w:lineRule="auto"/>
              <w:jc w:val="both"/>
              <w:rPr>
                <w:rStyle w:val="FontStyle20"/>
                <w:color w:val="000000"/>
                <w:sz w:val="20"/>
              </w:rPr>
            </w:pPr>
            <w:r w:rsidRPr="00236477">
              <w:rPr>
                <w:rStyle w:val="FontStyle20"/>
                <w:color w:val="000000"/>
                <w:sz w:val="20"/>
              </w:rPr>
              <w:t>1000</w:t>
            </w:r>
          </w:p>
        </w:tc>
        <w:tc>
          <w:tcPr>
            <w:tcW w:w="1255" w:type="pct"/>
            <w:shd w:val="clear" w:color="auto" w:fill="auto"/>
          </w:tcPr>
          <w:p w:rsidR="008E0EC2" w:rsidRPr="00236477" w:rsidRDefault="008E0EC2" w:rsidP="00236477">
            <w:pPr>
              <w:pStyle w:val="Style9"/>
              <w:widowControl/>
              <w:spacing w:line="360" w:lineRule="auto"/>
              <w:jc w:val="both"/>
              <w:rPr>
                <w:rStyle w:val="FontStyle20"/>
                <w:color w:val="000000"/>
                <w:sz w:val="20"/>
                <w:lang w:val="en-US" w:eastAsia="en-US"/>
              </w:rPr>
            </w:pPr>
            <w:r w:rsidRPr="00236477">
              <w:rPr>
                <w:rStyle w:val="FontStyle20"/>
                <w:color w:val="000000"/>
                <w:sz w:val="20"/>
                <w:lang w:val="en-US" w:eastAsia="en-US"/>
              </w:rPr>
              <w:t>Zn</w:t>
            </w:r>
          </w:p>
        </w:tc>
        <w:tc>
          <w:tcPr>
            <w:tcW w:w="1293" w:type="pct"/>
            <w:shd w:val="clear" w:color="auto" w:fill="auto"/>
          </w:tcPr>
          <w:p w:rsidR="008E0EC2" w:rsidRPr="00236477" w:rsidRDefault="008E0EC2" w:rsidP="00236477">
            <w:pPr>
              <w:pStyle w:val="Style9"/>
              <w:widowControl/>
              <w:spacing w:line="360" w:lineRule="auto"/>
              <w:jc w:val="both"/>
              <w:rPr>
                <w:rStyle w:val="FontStyle20"/>
                <w:color w:val="000000"/>
                <w:sz w:val="20"/>
              </w:rPr>
            </w:pPr>
            <w:r w:rsidRPr="00236477">
              <w:rPr>
                <w:rStyle w:val="FontStyle20"/>
                <w:color w:val="000000"/>
                <w:sz w:val="20"/>
              </w:rPr>
              <w:t>80</w:t>
            </w:r>
          </w:p>
        </w:tc>
      </w:tr>
      <w:tr w:rsidR="008E0EC2" w:rsidRPr="00236477" w:rsidTr="00236477">
        <w:trPr>
          <w:cantSplit/>
        </w:trPr>
        <w:tc>
          <w:tcPr>
            <w:tcW w:w="1036" w:type="pct"/>
            <w:shd w:val="clear" w:color="auto" w:fill="auto"/>
          </w:tcPr>
          <w:p w:rsidR="008E0EC2" w:rsidRPr="00236477" w:rsidRDefault="008E0EC2" w:rsidP="00236477">
            <w:pPr>
              <w:pStyle w:val="Style9"/>
              <w:widowControl/>
              <w:spacing w:line="360" w:lineRule="auto"/>
              <w:jc w:val="both"/>
              <w:rPr>
                <w:rStyle w:val="FontStyle20"/>
                <w:color w:val="000000"/>
                <w:sz w:val="20"/>
                <w:lang w:val="en-US" w:eastAsia="en-US"/>
              </w:rPr>
            </w:pPr>
            <w:r w:rsidRPr="00236477">
              <w:rPr>
                <w:rStyle w:val="FontStyle20"/>
                <w:color w:val="000000"/>
                <w:sz w:val="20"/>
                <w:lang w:val="en-US" w:eastAsia="en-US"/>
              </w:rPr>
              <w:t>Mo</w:t>
            </w:r>
          </w:p>
        </w:tc>
        <w:tc>
          <w:tcPr>
            <w:tcW w:w="1416" w:type="pct"/>
            <w:shd w:val="clear" w:color="auto" w:fill="auto"/>
          </w:tcPr>
          <w:p w:rsidR="008E0EC2" w:rsidRPr="00236477" w:rsidRDefault="008E0EC2" w:rsidP="00236477">
            <w:pPr>
              <w:pStyle w:val="Style9"/>
              <w:widowControl/>
              <w:spacing w:line="360" w:lineRule="auto"/>
              <w:jc w:val="both"/>
              <w:rPr>
                <w:rStyle w:val="FontStyle20"/>
                <w:color w:val="000000"/>
                <w:sz w:val="20"/>
              </w:rPr>
            </w:pPr>
            <w:r w:rsidRPr="00236477">
              <w:rPr>
                <w:rStyle w:val="FontStyle20"/>
                <w:color w:val="000000"/>
                <w:sz w:val="20"/>
              </w:rPr>
              <w:t>1</w:t>
            </w:r>
          </w:p>
        </w:tc>
        <w:tc>
          <w:tcPr>
            <w:tcW w:w="1255" w:type="pct"/>
            <w:shd w:val="clear" w:color="auto" w:fill="auto"/>
          </w:tcPr>
          <w:p w:rsidR="008E0EC2" w:rsidRPr="00236477" w:rsidRDefault="008E0EC2" w:rsidP="00236477">
            <w:pPr>
              <w:pStyle w:val="Style9"/>
              <w:widowControl/>
              <w:spacing w:line="360" w:lineRule="auto"/>
              <w:jc w:val="both"/>
              <w:rPr>
                <w:rStyle w:val="FontStyle20"/>
                <w:color w:val="000000"/>
                <w:sz w:val="20"/>
                <w:lang w:val="en-US" w:eastAsia="en-US"/>
              </w:rPr>
            </w:pPr>
            <w:r w:rsidRPr="00236477">
              <w:rPr>
                <w:rStyle w:val="FontStyle20"/>
                <w:color w:val="000000"/>
                <w:sz w:val="20"/>
                <w:lang w:val="en-US" w:eastAsia="en-US"/>
              </w:rPr>
              <w:t>Zr</w:t>
            </w:r>
          </w:p>
        </w:tc>
        <w:tc>
          <w:tcPr>
            <w:tcW w:w="1293" w:type="pct"/>
            <w:shd w:val="clear" w:color="auto" w:fill="auto"/>
          </w:tcPr>
          <w:p w:rsidR="008E0EC2" w:rsidRPr="00236477" w:rsidRDefault="008E0EC2" w:rsidP="00236477">
            <w:pPr>
              <w:pStyle w:val="Style9"/>
              <w:widowControl/>
              <w:spacing w:line="360" w:lineRule="auto"/>
              <w:jc w:val="both"/>
              <w:rPr>
                <w:rStyle w:val="FontStyle20"/>
                <w:color w:val="000000"/>
                <w:sz w:val="20"/>
              </w:rPr>
            </w:pPr>
            <w:r w:rsidRPr="00236477">
              <w:rPr>
                <w:rStyle w:val="FontStyle20"/>
                <w:color w:val="000000"/>
                <w:sz w:val="20"/>
              </w:rPr>
              <w:t>220</w:t>
            </w:r>
          </w:p>
        </w:tc>
      </w:tr>
    </w:tbl>
    <w:p w:rsidR="008E0EC2" w:rsidRPr="00F47319" w:rsidRDefault="008E0EC2" w:rsidP="00F47319">
      <w:pPr>
        <w:widowControl/>
        <w:spacing w:line="360" w:lineRule="auto"/>
        <w:ind w:firstLine="709"/>
        <w:jc w:val="both"/>
        <w:rPr>
          <w:rFonts w:ascii="Times New Roman" w:hAnsi="Times New Roman"/>
          <w:color w:val="000000"/>
          <w:sz w:val="28"/>
          <w:lang w:val="en-US"/>
        </w:rPr>
      </w:pPr>
    </w:p>
    <w:p w:rsidR="007502D0" w:rsidRPr="00F47319" w:rsidRDefault="007502D0" w:rsidP="00F47319">
      <w:pPr>
        <w:pStyle w:val="Style2"/>
        <w:widowControl/>
        <w:spacing w:line="360" w:lineRule="auto"/>
        <w:ind w:firstLine="709"/>
        <w:rPr>
          <w:rStyle w:val="FontStyle23"/>
          <w:color w:val="000000"/>
          <w:sz w:val="28"/>
        </w:rPr>
      </w:pPr>
      <w:r w:rsidRPr="00F47319">
        <w:rPr>
          <w:rStyle w:val="FontStyle23"/>
          <w:color w:val="000000"/>
          <w:sz w:val="28"/>
        </w:rPr>
        <w:t>Рассмотрение распределения следов элементов в природе не входит в план настоящей книги, однако небезынтересно привести таблицу распространения редких элементов в вулканических породах</w:t>
      </w:r>
      <w:r w:rsidR="008E0EC2" w:rsidRPr="00F47319">
        <w:rPr>
          <w:rStyle w:val="FontStyle23"/>
          <w:color w:val="000000"/>
          <w:sz w:val="28"/>
        </w:rPr>
        <w:t>.</w:t>
      </w:r>
      <w:r w:rsidRPr="00F47319">
        <w:rPr>
          <w:rStyle w:val="FontStyle23"/>
          <w:color w:val="000000"/>
          <w:sz w:val="28"/>
        </w:rPr>
        <w:t xml:space="preserve"> Некоторые из указанных в ней значений являются приближенными. Для большинства элементов среднее содержание в земной коре такое же, как и в вулканических породах. Многие из так называемых редких элементов встречаются в природе столь же часто, как и элементы, которые обычно считают распространенными. Германий имеется примерно в таком же количестве, как и мышьяк, галлий </w:t>
      </w:r>
      <w:r w:rsidR="00F47319">
        <w:rPr>
          <w:rStyle w:val="FontStyle23"/>
          <w:color w:val="000000"/>
          <w:sz w:val="28"/>
        </w:rPr>
        <w:t>–</w:t>
      </w:r>
      <w:r w:rsidR="00F47319" w:rsidRPr="00F47319">
        <w:rPr>
          <w:rStyle w:val="FontStyle23"/>
          <w:color w:val="000000"/>
          <w:sz w:val="28"/>
        </w:rPr>
        <w:t xml:space="preserve"> </w:t>
      </w:r>
      <w:r w:rsidRPr="00F47319">
        <w:rPr>
          <w:rStyle w:val="FontStyle23"/>
          <w:color w:val="000000"/>
          <w:sz w:val="28"/>
        </w:rPr>
        <w:t xml:space="preserve">как свинец, церий </w:t>
      </w:r>
      <w:r w:rsidR="00F47319">
        <w:rPr>
          <w:rStyle w:val="FontStyle23"/>
          <w:color w:val="000000"/>
          <w:sz w:val="28"/>
        </w:rPr>
        <w:t>–</w:t>
      </w:r>
      <w:r w:rsidR="00F47319" w:rsidRPr="00F47319">
        <w:rPr>
          <w:rStyle w:val="FontStyle23"/>
          <w:color w:val="000000"/>
          <w:sz w:val="28"/>
        </w:rPr>
        <w:t xml:space="preserve"> </w:t>
      </w:r>
      <w:r w:rsidRPr="00F47319">
        <w:rPr>
          <w:rStyle w:val="FontStyle23"/>
          <w:color w:val="000000"/>
          <w:sz w:val="28"/>
        </w:rPr>
        <w:t xml:space="preserve">как цинк; скандием природа богаче, чем ртутью или висмутом, </w:t>
      </w:r>
      <w:r w:rsidR="00F47319">
        <w:rPr>
          <w:rStyle w:val="FontStyle23"/>
          <w:color w:val="000000"/>
          <w:sz w:val="28"/>
        </w:rPr>
        <w:t>и т.д.</w:t>
      </w:r>
      <w:r w:rsidRPr="00F47319">
        <w:rPr>
          <w:rStyle w:val="FontStyle23"/>
          <w:color w:val="000000"/>
          <w:sz w:val="28"/>
        </w:rPr>
        <w:t xml:space="preserve"> Редкие элементы тем или</w:t>
      </w:r>
    </w:p>
    <w:p w:rsidR="007502D0" w:rsidRPr="00F47319" w:rsidRDefault="007502D0" w:rsidP="00F47319">
      <w:pPr>
        <w:pStyle w:val="Style2"/>
        <w:widowControl/>
        <w:spacing w:line="360" w:lineRule="auto"/>
        <w:ind w:firstLine="709"/>
        <w:rPr>
          <w:rStyle w:val="FontStyle23"/>
          <w:color w:val="000000"/>
          <w:sz w:val="28"/>
        </w:rPr>
      </w:pPr>
      <w:r w:rsidRPr="00F47319">
        <w:rPr>
          <w:rStyle w:val="FontStyle23"/>
          <w:color w:val="000000"/>
          <w:sz w:val="28"/>
        </w:rPr>
        <w:t>иным путем переходят из вулканических пород в растения или организмы животных, и многие из них с течением времени концентрируются в живой материи. Важная роль, которую играют в биологических процессах следы элементов, теперь хорошо известна, и их определение представляет практический и научный интерес.</w:t>
      </w:r>
    </w:p>
    <w:p w:rsidR="007502D0" w:rsidRPr="00F47319" w:rsidRDefault="007502D0" w:rsidP="00F47319">
      <w:pPr>
        <w:pStyle w:val="Style13"/>
        <w:widowControl/>
        <w:spacing w:line="360" w:lineRule="auto"/>
        <w:ind w:firstLine="709"/>
        <w:jc w:val="both"/>
        <w:rPr>
          <w:rFonts w:ascii="Times New Roman" w:hAnsi="Times New Roman"/>
          <w:color w:val="000000"/>
          <w:sz w:val="28"/>
          <w:szCs w:val="20"/>
        </w:rPr>
      </w:pPr>
    </w:p>
    <w:p w:rsidR="007502D0" w:rsidRPr="00C5775F" w:rsidRDefault="00C5775F" w:rsidP="00F47319">
      <w:pPr>
        <w:pStyle w:val="Style13"/>
        <w:widowControl/>
        <w:spacing w:line="360" w:lineRule="auto"/>
        <w:ind w:firstLine="709"/>
        <w:jc w:val="both"/>
        <w:rPr>
          <w:rStyle w:val="FontStyle26"/>
          <w:b/>
          <w:color w:val="000000"/>
          <w:sz w:val="28"/>
        </w:rPr>
      </w:pPr>
      <w:r w:rsidRPr="00C5775F">
        <w:rPr>
          <w:rStyle w:val="FontStyle26"/>
          <w:b/>
          <w:color w:val="000000"/>
          <w:sz w:val="28"/>
        </w:rPr>
        <w:t>Методы анализа следов веществ</w:t>
      </w:r>
    </w:p>
    <w:p w:rsidR="00C5775F" w:rsidRDefault="00C5775F" w:rsidP="00F47319">
      <w:pPr>
        <w:pStyle w:val="Style2"/>
        <w:widowControl/>
        <w:spacing w:line="360" w:lineRule="auto"/>
        <w:ind w:firstLine="709"/>
        <w:rPr>
          <w:rStyle w:val="FontStyle23"/>
          <w:color w:val="000000"/>
          <w:sz w:val="28"/>
        </w:rPr>
      </w:pPr>
    </w:p>
    <w:p w:rsidR="007502D0" w:rsidRPr="00F47319" w:rsidRDefault="007502D0" w:rsidP="00F47319">
      <w:pPr>
        <w:pStyle w:val="Style2"/>
        <w:widowControl/>
        <w:spacing w:line="360" w:lineRule="auto"/>
        <w:ind w:firstLine="709"/>
        <w:rPr>
          <w:rStyle w:val="FontStyle23"/>
          <w:color w:val="000000"/>
          <w:sz w:val="28"/>
        </w:rPr>
      </w:pPr>
      <w:r w:rsidRPr="00F47319">
        <w:rPr>
          <w:rStyle w:val="FontStyle23"/>
          <w:color w:val="000000"/>
          <w:sz w:val="28"/>
        </w:rPr>
        <w:t xml:space="preserve">При определении следов элементов использовались и используются методы, аналогичные тем, которые применяют в общем химическом анализе. Следы веществ определяли даже весовыми методами. Например, весовым методом был определен галлий в образце алюминия весом </w:t>
      </w:r>
      <w:r w:rsidR="00F47319" w:rsidRPr="00F47319">
        <w:rPr>
          <w:rStyle w:val="FontStyle23"/>
          <w:color w:val="000000"/>
          <w:sz w:val="28"/>
        </w:rPr>
        <w:t xml:space="preserve">50 </w:t>
      </w:r>
      <w:r w:rsidR="00F47319" w:rsidRPr="00F47319">
        <w:rPr>
          <w:rStyle w:val="FontStyle21"/>
          <w:color w:val="000000"/>
          <w:sz w:val="28"/>
        </w:rPr>
        <w:t>г</w:t>
      </w:r>
      <w:r w:rsidR="00F47319">
        <w:rPr>
          <w:rStyle w:val="FontStyle23"/>
          <w:color w:val="000000"/>
          <w:sz w:val="28"/>
        </w:rPr>
        <w:t>.</w:t>
      </w:r>
      <w:r w:rsidR="00F47319" w:rsidRPr="00F47319">
        <w:rPr>
          <w:rStyle w:val="FontStyle21"/>
          <w:color w:val="000000"/>
          <w:sz w:val="28"/>
        </w:rPr>
        <w:t xml:space="preserve"> </w:t>
      </w:r>
      <w:r w:rsidRPr="00F47319">
        <w:rPr>
          <w:rStyle w:val="FontStyle23"/>
          <w:color w:val="000000"/>
          <w:sz w:val="28"/>
        </w:rPr>
        <w:t xml:space="preserve">с содержанием </w:t>
      </w:r>
      <w:r w:rsidRPr="00F47319">
        <w:rPr>
          <w:rStyle w:val="FontStyle23"/>
          <w:color w:val="000000"/>
          <w:sz w:val="28"/>
          <w:lang w:val="en-US"/>
        </w:rPr>
        <w:t>Ga</w:t>
      </w:r>
      <w:r w:rsidRPr="00F47319">
        <w:rPr>
          <w:rStyle w:val="FontStyle23"/>
          <w:color w:val="000000"/>
          <w:sz w:val="28"/>
        </w:rPr>
        <w:t xml:space="preserve"> менее 0,00</w:t>
      </w:r>
      <w:r w:rsidR="00F47319" w:rsidRPr="00F47319">
        <w:rPr>
          <w:rStyle w:val="FontStyle23"/>
          <w:color w:val="000000"/>
          <w:sz w:val="28"/>
        </w:rPr>
        <w:t>1</w:t>
      </w:r>
      <w:r w:rsidR="00F47319">
        <w:rPr>
          <w:rStyle w:val="FontStyle23"/>
          <w:color w:val="000000"/>
          <w:sz w:val="28"/>
        </w:rPr>
        <w:t>%</w:t>
      </w:r>
      <w:r w:rsidRPr="00F47319">
        <w:rPr>
          <w:rStyle w:val="FontStyle23"/>
          <w:color w:val="000000"/>
          <w:sz w:val="28"/>
        </w:rPr>
        <w:t>. Для анализа следов веществ в верхней концентрационной области иногда можно эффективно применять объемные методы</w:t>
      </w:r>
      <w:r w:rsidR="008E0EC2" w:rsidRPr="00F47319">
        <w:rPr>
          <w:rStyle w:val="FontStyle23"/>
          <w:color w:val="000000"/>
          <w:sz w:val="28"/>
        </w:rPr>
        <w:t>,</w:t>
      </w:r>
      <w:r w:rsidRPr="00F47319">
        <w:rPr>
          <w:rStyle w:val="FontStyle23"/>
          <w:color w:val="000000"/>
          <w:sz w:val="28"/>
        </w:rPr>
        <w:t xml:space="preserve"> особенно в тех случаях, когда конечная точка титрования находится электрометрически. При определении следов тяжелых металлов иногда применяют экстрактивное титрование раствором дитизона в органическом растворителе</w:t>
      </w:r>
      <w:r w:rsidR="008E0EC2" w:rsidRPr="00F47319">
        <w:rPr>
          <w:rStyle w:val="FontStyle23"/>
          <w:color w:val="000000"/>
          <w:sz w:val="28"/>
        </w:rPr>
        <w:t>.</w:t>
      </w:r>
      <w:r w:rsidRPr="00F47319">
        <w:rPr>
          <w:rStyle w:val="FontStyle23"/>
          <w:color w:val="000000"/>
          <w:sz w:val="28"/>
        </w:rPr>
        <w:t xml:space="preserve"> Однако, когда возникает необходимость определения весьма малых количеств веществ, обычно применяют ие весовой или объемный, а другие методы анализа. Наиболее важные из них, распространенные в настоящее время, перечислены ниже.</w:t>
      </w:r>
    </w:p>
    <w:p w:rsidR="007502D0" w:rsidRPr="00F47319" w:rsidRDefault="007502D0" w:rsidP="00F47319">
      <w:pPr>
        <w:pStyle w:val="Style15"/>
        <w:widowControl/>
        <w:tabs>
          <w:tab w:val="left" w:pos="672"/>
        </w:tabs>
        <w:spacing w:line="360" w:lineRule="auto"/>
        <w:ind w:firstLine="709"/>
        <w:rPr>
          <w:rStyle w:val="FontStyle23"/>
          <w:color w:val="000000"/>
          <w:sz w:val="28"/>
        </w:rPr>
      </w:pPr>
      <w:r w:rsidRPr="00F47319">
        <w:rPr>
          <w:rStyle w:val="FontStyle23"/>
          <w:color w:val="000000"/>
          <w:sz w:val="28"/>
        </w:rPr>
        <w:t>1.</w:t>
      </w:r>
      <w:r w:rsidRPr="00F47319">
        <w:rPr>
          <w:rStyle w:val="FontStyle23"/>
          <w:color w:val="000000"/>
          <w:sz w:val="28"/>
        </w:rPr>
        <w:tab/>
        <w:t>Колориметрический, спектрофотометрический и связанные с ними</w:t>
      </w:r>
      <w:r w:rsidR="008E0EC2" w:rsidRPr="00F47319">
        <w:rPr>
          <w:rStyle w:val="FontStyle23"/>
          <w:color w:val="000000"/>
          <w:sz w:val="28"/>
        </w:rPr>
        <w:t xml:space="preserve"> </w:t>
      </w:r>
      <w:r w:rsidRPr="00F47319">
        <w:rPr>
          <w:rStyle w:val="FontStyle23"/>
          <w:color w:val="000000"/>
          <w:sz w:val="28"/>
        </w:rPr>
        <w:t>методы</w:t>
      </w:r>
      <w:r w:rsidR="008E0EC2" w:rsidRPr="00F47319">
        <w:rPr>
          <w:rStyle w:val="FontStyle23"/>
          <w:color w:val="000000"/>
          <w:sz w:val="28"/>
        </w:rPr>
        <w:t>.</w:t>
      </w:r>
    </w:p>
    <w:p w:rsidR="007502D0" w:rsidRPr="00F47319" w:rsidRDefault="007502D0" w:rsidP="00F47319">
      <w:pPr>
        <w:pStyle w:val="Style15"/>
        <w:widowControl/>
        <w:tabs>
          <w:tab w:val="left" w:pos="758"/>
        </w:tabs>
        <w:spacing w:line="360" w:lineRule="auto"/>
        <w:ind w:firstLine="709"/>
        <w:rPr>
          <w:rStyle w:val="FontStyle23"/>
          <w:color w:val="000000"/>
          <w:sz w:val="28"/>
        </w:rPr>
      </w:pPr>
      <w:r w:rsidRPr="00F47319">
        <w:rPr>
          <w:rStyle w:val="FontStyle23"/>
          <w:color w:val="000000"/>
          <w:sz w:val="28"/>
        </w:rPr>
        <w:t>2.</w:t>
      </w:r>
      <w:r w:rsidRPr="00F47319">
        <w:rPr>
          <w:rStyle w:val="FontStyle23"/>
          <w:color w:val="000000"/>
          <w:sz w:val="28"/>
        </w:rPr>
        <w:tab/>
        <w:t>Метод оптической спектрографии</w:t>
      </w:r>
      <w:r w:rsidR="008E0EC2" w:rsidRPr="00F47319">
        <w:rPr>
          <w:rStyle w:val="FontStyle23"/>
          <w:color w:val="000000"/>
          <w:sz w:val="28"/>
        </w:rPr>
        <w:t>.</w:t>
      </w:r>
    </w:p>
    <w:p w:rsidR="007502D0" w:rsidRPr="00F47319" w:rsidRDefault="007502D0" w:rsidP="00F47319">
      <w:pPr>
        <w:pStyle w:val="Style15"/>
        <w:widowControl/>
        <w:numPr>
          <w:ilvl w:val="0"/>
          <w:numId w:val="1"/>
        </w:numPr>
        <w:tabs>
          <w:tab w:val="left" w:pos="672"/>
        </w:tabs>
        <w:spacing w:line="360" w:lineRule="auto"/>
        <w:ind w:firstLine="709"/>
        <w:rPr>
          <w:rStyle w:val="FontStyle23"/>
          <w:color w:val="000000"/>
          <w:sz w:val="28"/>
        </w:rPr>
      </w:pPr>
      <w:r w:rsidRPr="00F47319">
        <w:rPr>
          <w:rStyle w:val="FontStyle23"/>
          <w:color w:val="000000"/>
          <w:sz w:val="28"/>
        </w:rPr>
        <w:t>Метод рентгеноспектроскопии, основанный на поглощении и испускании рентгеновских лучей.</w:t>
      </w:r>
    </w:p>
    <w:p w:rsidR="007502D0" w:rsidRPr="00F47319" w:rsidRDefault="007502D0" w:rsidP="00F47319">
      <w:pPr>
        <w:pStyle w:val="Style15"/>
        <w:widowControl/>
        <w:numPr>
          <w:ilvl w:val="0"/>
          <w:numId w:val="1"/>
        </w:numPr>
        <w:tabs>
          <w:tab w:val="left" w:pos="672"/>
        </w:tabs>
        <w:spacing w:line="360" w:lineRule="auto"/>
        <w:ind w:firstLine="709"/>
        <w:rPr>
          <w:rStyle w:val="FontStyle23"/>
          <w:color w:val="000000"/>
          <w:sz w:val="28"/>
        </w:rPr>
      </w:pPr>
      <w:r w:rsidRPr="00F47319">
        <w:rPr>
          <w:rStyle w:val="FontStyle23"/>
          <w:color w:val="000000"/>
          <w:sz w:val="28"/>
        </w:rPr>
        <w:t>Радиоактивационный метод</w:t>
      </w:r>
      <w:r w:rsidR="008E0EC2" w:rsidRPr="00F47319">
        <w:rPr>
          <w:rStyle w:val="FontStyle23"/>
          <w:color w:val="000000"/>
          <w:sz w:val="28"/>
        </w:rPr>
        <w:t>.</w:t>
      </w:r>
    </w:p>
    <w:p w:rsidR="007502D0" w:rsidRPr="00F47319" w:rsidRDefault="007502D0" w:rsidP="00F47319">
      <w:pPr>
        <w:pStyle w:val="Style15"/>
        <w:widowControl/>
        <w:numPr>
          <w:ilvl w:val="0"/>
          <w:numId w:val="2"/>
        </w:numPr>
        <w:tabs>
          <w:tab w:val="left" w:pos="758"/>
        </w:tabs>
        <w:spacing w:line="360" w:lineRule="auto"/>
        <w:ind w:firstLine="709"/>
        <w:rPr>
          <w:rStyle w:val="FontStyle23"/>
          <w:color w:val="000000"/>
          <w:sz w:val="28"/>
        </w:rPr>
      </w:pPr>
      <w:r w:rsidRPr="00F47319">
        <w:rPr>
          <w:rStyle w:val="FontStyle23"/>
          <w:color w:val="000000"/>
          <w:sz w:val="28"/>
        </w:rPr>
        <w:t>Масс-спектрометрический метод.</w:t>
      </w:r>
    </w:p>
    <w:p w:rsidR="007502D0" w:rsidRPr="00F47319" w:rsidRDefault="007502D0" w:rsidP="00F47319">
      <w:pPr>
        <w:pStyle w:val="Style15"/>
        <w:widowControl/>
        <w:numPr>
          <w:ilvl w:val="0"/>
          <w:numId w:val="2"/>
        </w:numPr>
        <w:tabs>
          <w:tab w:val="left" w:pos="758"/>
        </w:tabs>
        <w:spacing w:line="360" w:lineRule="auto"/>
        <w:ind w:firstLine="709"/>
        <w:rPr>
          <w:rStyle w:val="FontStyle23"/>
          <w:color w:val="000000"/>
          <w:sz w:val="28"/>
        </w:rPr>
      </w:pPr>
      <w:r w:rsidRPr="00F47319">
        <w:rPr>
          <w:rStyle w:val="FontStyle23"/>
          <w:color w:val="000000"/>
          <w:sz w:val="28"/>
        </w:rPr>
        <w:t>Полярографический и другие электрохимические методы.</w:t>
      </w:r>
    </w:p>
    <w:p w:rsidR="007502D0" w:rsidRPr="00F47319" w:rsidRDefault="007502D0" w:rsidP="00F47319">
      <w:pPr>
        <w:pStyle w:val="Style15"/>
        <w:widowControl/>
        <w:numPr>
          <w:ilvl w:val="0"/>
          <w:numId w:val="2"/>
        </w:numPr>
        <w:tabs>
          <w:tab w:val="left" w:pos="758"/>
        </w:tabs>
        <w:spacing w:line="360" w:lineRule="auto"/>
        <w:ind w:firstLine="709"/>
        <w:rPr>
          <w:rStyle w:val="FontStyle23"/>
          <w:color w:val="000000"/>
          <w:sz w:val="28"/>
        </w:rPr>
      </w:pPr>
      <w:r w:rsidRPr="00F47319">
        <w:rPr>
          <w:rStyle w:val="FontStyle23"/>
          <w:color w:val="000000"/>
          <w:sz w:val="28"/>
        </w:rPr>
        <w:t>Метод катализа и индукции.</w:t>
      </w:r>
    </w:p>
    <w:p w:rsidR="007502D0" w:rsidRPr="00F47319" w:rsidRDefault="007502D0" w:rsidP="00F47319">
      <w:pPr>
        <w:pStyle w:val="Style15"/>
        <w:widowControl/>
        <w:numPr>
          <w:ilvl w:val="0"/>
          <w:numId w:val="2"/>
        </w:numPr>
        <w:tabs>
          <w:tab w:val="left" w:pos="758"/>
        </w:tabs>
        <w:spacing w:line="360" w:lineRule="auto"/>
        <w:ind w:firstLine="709"/>
        <w:rPr>
          <w:rStyle w:val="FontStyle23"/>
          <w:color w:val="000000"/>
          <w:sz w:val="28"/>
        </w:rPr>
      </w:pPr>
      <w:r w:rsidRPr="00F47319">
        <w:rPr>
          <w:rStyle w:val="FontStyle23"/>
          <w:color w:val="000000"/>
          <w:sz w:val="28"/>
        </w:rPr>
        <w:t>Другие методы.</w:t>
      </w:r>
    </w:p>
    <w:p w:rsidR="007502D0" w:rsidRPr="00F47319" w:rsidRDefault="007502D0" w:rsidP="00F47319">
      <w:pPr>
        <w:pStyle w:val="Style3"/>
        <w:widowControl/>
        <w:spacing w:line="360" w:lineRule="auto"/>
        <w:ind w:firstLine="709"/>
        <w:rPr>
          <w:rStyle w:val="FontStyle23"/>
          <w:color w:val="000000"/>
          <w:sz w:val="28"/>
        </w:rPr>
      </w:pPr>
      <w:r w:rsidRPr="00F47319">
        <w:rPr>
          <w:rStyle w:val="FontStyle23"/>
          <w:color w:val="000000"/>
          <w:sz w:val="28"/>
        </w:rPr>
        <w:t xml:space="preserve">Некоторые из этих методов обладают не только высокой чувствительностью, но и пригодны для </w:t>
      </w:r>
      <w:r w:rsidR="00F47319" w:rsidRPr="00F47319">
        <w:rPr>
          <w:rStyle w:val="FontStyle23"/>
          <w:color w:val="000000"/>
          <w:sz w:val="28"/>
        </w:rPr>
        <w:t>определения.</w:t>
      </w:r>
      <w:r w:rsidR="00F47319">
        <w:rPr>
          <w:rStyle w:val="FontStyle23"/>
          <w:color w:val="000000"/>
          <w:sz w:val="28"/>
        </w:rPr>
        <w:t xml:space="preserve"> </w:t>
      </w:r>
      <w:r w:rsidR="00F47319" w:rsidRPr="00F47319">
        <w:rPr>
          <w:rStyle w:val="FontStyle23"/>
          <w:color w:val="000000"/>
          <w:sz w:val="28"/>
        </w:rPr>
        <w:t>с</w:t>
      </w:r>
      <w:r w:rsidRPr="00F47319">
        <w:rPr>
          <w:rStyle w:val="FontStyle23"/>
          <w:color w:val="000000"/>
          <w:sz w:val="28"/>
        </w:rPr>
        <w:t>ледов большинства элементов</w:t>
      </w:r>
      <w:r w:rsidR="008E0EC2" w:rsidRPr="00F47319">
        <w:rPr>
          <w:rStyle w:val="FontStyle23"/>
          <w:color w:val="000000"/>
          <w:sz w:val="28"/>
        </w:rPr>
        <w:t>.</w:t>
      </w:r>
      <w:r w:rsidRPr="00F47319">
        <w:rPr>
          <w:rStyle w:val="FontStyle23"/>
          <w:color w:val="000000"/>
          <w:sz w:val="28"/>
        </w:rPr>
        <w:t xml:space="preserve"> Другие методы</w:t>
      </w:r>
      <w:r w:rsidR="008E0EC2" w:rsidRPr="00F47319">
        <w:rPr>
          <w:rStyle w:val="FontStyle23"/>
          <w:color w:val="000000"/>
          <w:sz w:val="28"/>
        </w:rPr>
        <w:t xml:space="preserve"> </w:t>
      </w:r>
      <w:r w:rsidRPr="00F47319">
        <w:rPr>
          <w:rStyle w:val="FontStyle23"/>
          <w:color w:val="000000"/>
          <w:sz w:val="28"/>
        </w:rPr>
        <w:t>не имеют достаточной чувствительности, и ценность их применения в области концентраций несколько частей на миллион ограничена. Часть методов пока недоступна для обычных аналитических лабораторий.</w:t>
      </w:r>
    </w:p>
    <w:p w:rsidR="007502D0" w:rsidRPr="00F47319" w:rsidRDefault="007502D0" w:rsidP="00F47319">
      <w:pPr>
        <w:pStyle w:val="Style2"/>
        <w:widowControl/>
        <w:spacing w:line="360" w:lineRule="auto"/>
        <w:ind w:firstLine="709"/>
        <w:rPr>
          <w:rStyle w:val="FontStyle23"/>
          <w:color w:val="000000"/>
          <w:sz w:val="28"/>
        </w:rPr>
      </w:pPr>
      <w:r w:rsidRPr="00F47319">
        <w:rPr>
          <w:rStyle w:val="FontStyle21"/>
          <w:color w:val="000000"/>
          <w:sz w:val="28"/>
        </w:rPr>
        <w:t>Радиоактивационный анализ</w:t>
      </w:r>
      <w:r w:rsidR="008E0EC2" w:rsidRPr="00F47319">
        <w:rPr>
          <w:rStyle w:val="FontStyle23"/>
          <w:color w:val="000000"/>
          <w:sz w:val="28"/>
        </w:rPr>
        <w:t>.</w:t>
      </w:r>
      <w:r w:rsidRPr="00F47319">
        <w:rPr>
          <w:rStyle w:val="FontStyle23"/>
          <w:color w:val="000000"/>
          <w:sz w:val="28"/>
        </w:rPr>
        <w:t xml:space="preserve"> До тех пор пока определение элементов путем измерения радиоактивности ограничивалось естественными радиоактивными элементами, оно представляло незначительный интерес. Положение существенно изменилось в настоящее время, когда можно получать радиоизотопы большинства элементов путем нейтронного облучения последних в ядерном реакторе. Метод нейтронной активации применяется для определения следов элементов во всевозрастающем масштабе</w:t>
      </w:r>
      <w:r w:rsidR="008E0EC2" w:rsidRPr="00F47319">
        <w:rPr>
          <w:rStyle w:val="FontStyle23"/>
          <w:color w:val="000000"/>
          <w:sz w:val="28"/>
        </w:rPr>
        <w:t>.</w:t>
      </w:r>
      <w:r w:rsidRPr="00F47319">
        <w:rPr>
          <w:rStyle w:val="FontStyle23"/>
          <w:color w:val="000000"/>
          <w:sz w:val="28"/>
        </w:rPr>
        <w:t xml:space="preserve"> Нижний предел радиоактивационного определения составляет 0,01</w:t>
      </w:r>
      <w:r w:rsidR="00F47319">
        <w:rPr>
          <w:rStyle w:val="FontStyle23"/>
          <w:color w:val="000000"/>
          <w:sz w:val="28"/>
        </w:rPr>
        <w:t>–</w:t>
      </w:r>
      <w:r w:rsidRPr="00F47319">
        <w:rPr>
          <w:rStyle w:val="FontStyle23"/>
          <w:color w:val="000000"/>
          <w:sz w:val="28"/>
        </w:rPr>
        <w:t>0,000</w:t>
      </w:r>
      <w:r w:rsidR="00F47319" w:rsidRPr="00F47319">
        <w:rPr>
          <w:rStyle w:val="FontStyle23"/>
          <w:color w:val="000000"/>
          <w:sz w:val="28"/>
        </w:rPr>
        <w:t>1</w:t>
      </w:r>
      <w:r w:rsidR="00F47319">
        <w:rPr>
          <w:rStyle w:val="FontStyle23"/>
          <w:color w:val="000000"/>
          <w:sz w:val="28"/>
        </w:rPr>
        <w:t> </w:t>
      </w:r>
      <w:r w:rsidR="00F47319" w:rsidRPr="00F47319">
        <w:rPr>
          <w:rStyle w:val="FontStyle23"/>
          <w:color w:val="000000"/>
          <w:sz w:val="28"/>
        </w:rPr>
        <w:t>ч</w:t>
      </w:r>
      <w:r w:rsidRPr="00F47319">
        <w:rPr>
          <w:rStyle w:val="FontStyle23"/>
          <w:color w:val="000000"/>
          <w:sz w:val="28"/>
        </w:rPr>
        <w:t>. на мл</w:t>
      </w:r>
      <w:r w:rsidR="00F47319" w:rsidRPr="00F47319">
        <w:rPr>
          <w:rStyle w:val="FontStyle23"/>
          <w:color w:val="000000"/>
          <w:sz w:val="28"/>
        </w:rPr>
        <w:t>н</w:t>
      </w:r>
      <w:r w:rsidR="00F47319" w:rsidRPr="00F47319">
        <w:rPr>
          <w:rStyle w:val="FontStyle21"/>
          <w:color w:val="000000"/>
          <w:sz w:val="28"/>
        </w:rPr>
        <w:t xml:space="preserve">. </w:t>
      </w:r>
      <w:r w:rsidRPr="00F47319">
        <w:rPr>
          <w:rStyle w:val="FontStyle23"/>
          <w:color w:val="000000"/>
          <w:sz w:val="28"/>
        </w:rPr>
        <w:t xml:space="preserve">При выполнении </w:t>
      </w:r>
      <w:r w:rsidR="00C5775F" w:rsidRPr="00F47319">
        <w:rPr>
          <w:rStyle w:val="FontStyle23"/>
          <w:color w:val="000000"/>
          <w:sz w:val="28"/>
        </w:rPr>
        <w:t>активационного</w:t>
      </w:r>
      <w:r w:rsidRPr="00F47319">
        <w:rPr>
          <w:rStyle w:val="FontStyle23"/>
          <w:color w:val="000000"/>
          <w:sz w:val="28"/>
        </w:rPr>
        <w:t xml:space="preserve"> анализа взвешенный образец облучается нейтронами в ядерном реакторе в течение определенного периода времени. В процессе облучения образуется один или несколько радиоизотопов исследуемого элемента. Радиоактивность </w:t>
      </w:r>
      <w:r w:rsidRPr="00F47319">
        <w:rPr>
          <w:rStyle w:val="FontStyle21"/>
          <w:color w:val="000000"/>
          <w:sz w:val="28"/>
        </w:rPr>
        <w:t xml:space="preserve">А </w:t>
      </w:r>
      <w:r w:rsidRPr="00F47319">
        <w:rPr>
          <w:rStyle w:val="FontStyle23"/>
          <w:color w:val="000000"/>
          <w:sz w:val="28"/>
        </w:rPr>
        <w:t xml:space="preserve">за время </w:t>
      </w:r>
      <w:r w:rsidRPr="00F47319">
        <w:rPr>
          <w:rStyle w:val="FontStyle21"/>
          <w:color w:val="000000"/>
          <w:sz w:val="28"/>
          <w:lang w:val="en-US"/>
        </w:rPr>
        <w:t>t</w:t>
      </w:r>
      <w:r w:rsidRPr="00F47319">
        <w:rPr>
          <w:rStyle w:val="FontStyle21"/>
          <w:color w:val="000000"/>
          <w:sz w:val="28"/>
        </w:rPr>
        <w:t xml:space="preserve"> </w:t>
      </w:r>
      <w:r w:rsidRPr="00F47319">
        <w:rPr>
          <w:rStyle w:val="FontStyle23"/>
          <w:color w:val="000000"/>
          <w:sz w:val="28"/>
        </w:rPr>
        <w:t>после начала нейтронной бомбардировки вычисляется по уравнению</w:t>
      </w:r>
    </w:p>
    <w:p w:rsidR="00C5775F" w:rsidRDefault="00C5775F" w:rsidP="00F47319">
      <w:pPr>
        <w:widowControl/>
        <w:spacing w:line="360" w:lineRule="auto"/>
        <w:ind w:firstLine="709"/>
        <w:jc w:val="both"/>
        <w:rPr>
          <w:rFonts w:ascii="Times New Roman" w:hAnsi="Times New Roman"/>
          <w:color w:val="000000"/>
          <w:sz w:val="28"/>
        </w:rPr>
      </w:pPr>
    </w:p>
    <w:p w:rsidR="007502D0" w:rsidRPr="00F47319" w:rsidRDefault="00830A82" w:rsidP="00F47319">
      <w:pPr>
        <w:widowControl/>
        <w:spacing w:line="360" w:lineRule="auto"/>
        <w:ind w:firstLine="709"/>
        <w:jc w:val="both"/>
        <w:rPr>
          <w:rFonts w:ascii="Times New Roman" w:hAnsi="Times New Roman"/>
          <w:color w:val="000000"/>
          <w:sz w:val="28"/>
        </w:rPr>
      </w:pPr>
      <w:r>
        <w:rPr>
          <w:rFonts w:ascii="Times New Roman" w:hAnsi="Times New Roman"/>
          <w:color w:val="000000"/>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75pt;height:20.25pt">
            <v:imagedata r:id="rId7" o:title=""/>
          </v:shape>
        </w:pict>
      </w:r>
    </w:p>
    <w:p w:rsidR="00C5775F" w:rsidRDefault="00C5775F" w:rsidP="00F47319">
      <w:pPr>
        <w:pStyle w:val="Style3"/>
        <w:widowControl/>
        <w:spacing w:line="360" w:lineRule="auto"/>
        <w:ind w:firstLine="709"/>
        <w:rPr>
          <w:rStyle w:val="FontStyle23"/>
          <w:color w:val="000000"/>
          <w:sz w:val="28"/>
        </w:rPr>
      </w:pPr>
    </w:p>
    <w:p w:rsidR="007502D0" w:rsidRPr="00F47319" w:rsidRDefault="007502D0" w:rsidP="00F47319">
      <w:pPr>
        <w:pStyle w:val="Style3"/>
        <w:widowControl/>
        <w:spacing w:line="360" w:lineRule="auto"/>
        <w:ind w:firstLine="709"/>
        <w:rPr>
          <w:rStyle w:val="FontStyle23"/>
          <w:color w:val="000000"/>
          <w:sz w:val="28"/>
        </w:rPr>
      </w:pPr>
      <w:r w:rsidRPr="00F47319">
        <w:rPr>
          <w:rStyle w:val="FontStyle23"/>
          <w:color w:val="000000"/>
          <w:sz w:val="28"/>
        </w:rPr>
        <w:t xml:space="preserve">где Л </w:t>
      </w:r>
      <w:r w:rsidR="00F47319">
        <w:rPr>
          <w:rStyle w:val="FontStyle22"/>
          <w:rFonts w:ascii="Times New Roman" w:hAnsi="Times New Roman" w:cs="Times New Roman"/>
          <w:color w:val="000000"/>
          <w:sz w:val="28"/>
        </w:rPr>
        <w:t>–</w:t>
      </w:r>
      <w:r w:rsidR="00F47319" w:rsidRPr="00F47319">
        <w:rPr>
          <w:rStyle w:val="FontStyle22"/>
          <w:rFonts w:ascii="Times New Roman" w:hAnsi="Times New Roman" w:cs="Times New Roman"/>
          <w:color w:val="000000"/>
          <w:sz w:val="28"/>
        </w:rPr>
        <w:t xml:space="preserve"> </w:t>
      </w:r>
      <w:r w:rsidRPr="00F47319">
        <w:rPr>
          <w:rStyle w:val="FontStyle23"/>
          <w:color w:val="000000"/>
          <w:sz w:val="28"/>
        </w:rPr>
        <w:t>число распадов в 1</w:t>
      </w:r>
      <w:r w:rsidR="00F47319">
        <w:rPr>
          <w:rStyle w:val="FontStyle23"/>
          <w:color w:val="000000"/>
          <w:sz w:val="28"/>
        </w:rPr>
        <w:t> </w:t>
      </w:r>
      <w:r w:rsidR="00F47319" w:rsidRPr="00F47319">
        <w:rPr>
          <w:rStyle w:val="FontStyle21"/>
          <w:color w:val="000000"/>
          <w:sz w:val="28"/>
        </w:rPr>
        <w:t>сек</w:t>
      </w:r>
      <w:r w:rsidRPr="00F47319">
        <w:rPr>
          <w:rStyle w:val="FontStyle21"/>
          <w:color w:val="000000"/>
          <w:sz w:val="28"/>
        </w:rPr>
        <w:t xml:space="preserve">; N </w:t>
      </w:r>
      <w:r w:rsidR="00F47319">
        <w:rPr>
          <w:rStyle w:val="FontStyle23"/>
          <w:color w:val="000000"/>
          <w:sz w:val="28"/>
        </w:rPr>
        <w:t>–</w:t>
      </w:r>
      <w:r w:rsidR="00F47319" w:rsidRPr="00F47319">
        <w:rPr>
          <w:rStyle w:val="FontStyle23"/>
          <w:color w:val="000000"/>
          <w:sz w:val="28"/>
        </w:rPr>
        <w:t xml:space="preserve"> </w:t>
      </w:r>
      <w:r w:rsidRPr="00F47319">
        <w:rPr>
          <w:rStyle w:val="FontStyle23"/>
          <w:color w:val="000000"/>
          <w:sz w:val="28"/>
        </w:rPr>
        <w:t xml:space="preserve">число атомов мишенных изотопов; </w:t>
      </w:r>
      <w:r w:rsidRPr="00F47319">
        <w:rPr>
          <w:rStyle w:val="FontStyle21"/>
          <w:color w:val="000000"/>
          <w:sz w:val="28"/>
          <w:lang w:val="en-US"/>
        </w:rPr>
        <w:t>f</w:t>
      </w:r>
      <w:r w:rsidRPr="00F47319">
        <w:rPr>
          <w:rStyle w:val="FontStyle21"/>
          <w:color w:val="000000"/>
          <w:sz w:val="28"/>
        </w:rPr>
        <w:t xml:space="preserve"> </w:t>
      </w:r>
      <w:r w:rsidR="00F47319">
        <w:rPr>
          <w:rStyle w:val="FontStyle23"/>
          <w:color w:val="000000"/>
          <w:sz w:val="28"/>
        </w:rPr>
        <w:t>–</w:t>
      </w:r>
      <w:r w:rsidR="00F47319" w:rsidRPr="00F47319">
        <w:rPr>
          <w:rStyle w:val="FontStyle23"/>
          <w:color w:val="000000"/>
          <w:sz w:val="28"/>
        </w:rPr>
        <w:t xml:space="preserve"> </w:t>
      </w:r>
      <w:r w:rsidRPr="00F47319">
        <w:rPr>
          <w:rStyle w:val="FontStyle23"/>
          <w:color w:val="000000"/>
          <w:sz w:val="28"/>
        </w:rPr>
        <w:t xml:space="preserve">нейтронный поток на 1 </w:t>
      </w:r>
      <w:r w:rsidRPr="00F47319">
        <w:rPr>
          <w:rStyle w:val="FontStyle21"/>
          <w:color w:val="000000"/>
          <w:sz w:val="28"/>
        </w:rPr>
        <w:t>сн</w:t>
      </w:r>
      <w:r w:rsidRPr="00F47319">
        <w:rPr>
          <w:rStyle w:val="FontStyle21"/>
          <w:color w:val="000000"/>
          <w:sz w:val="28"/>
          <w:vertAlign w:val="superscript"/>
        </w:rPr>
        <w:t>г</w:t>
      </w:r>
      <w:r w:rsidRPr="00F47319">
        <w:rPr>
          <w:rStyle w:val="FontStyle21"/>
          <w:color w:val="000000"/>
          <w:sz w:val="28"/>
        </w:rPr>
        <w:t xml:space="preserve"> </w:t>
      </w:r>
      <w:r w:rsidRPr="00F47319">
        <w:rPr>
          <w:rStyle w:val="FontStyle23"/>
          <w:color w:val="000000"/>
          <w:sz w:val="28"/>
        </w:rPr>
        <w:t xml:space="preserve">в </w:t>
      </w:r>
      <w:r w:rsidRPr="00F47319">
        <w:rPr>
          <w:rStyle w:val="FontStyle21"/>
          <w:color w:val="000000"/>
          <w:sz w:val="28"/>
        </w:rPr>
        <w:t xml:space="preserve">сек; а </w:t>
      </w:r>
      <w:r w:rsidR="00F47319">
        <w:rPr>
          <w:rStyle w:val="FontStyle23"/>
          <w:color w:val="000000"/>
          <w:sz w:val="28"/>
        </w:rPr>
        <w:t>–</w:t>
      </w:r>
      <w:r w:rsidR="00F47319" w:rsidRPr="00F47319">
        <w:rPr>
          <w:rStyle w:val="FontStyle23"/>
          <w:color w:val="000000"/>
          <w:sz w:val="28"/>
        </w:rPr>
        <w:t xml:space="preserve"> </w:t>
      </w:r>
      <w:r w:rsidRPr="00F47319">
        <w:rPr>
          <w:rStyle w:val="FontStyle23"/>
          <w:color w:val="000000"/>
          <w:sz w:val="28"/>
        </w:rPr>
        <w:t xml:space="preserve">поперечное сечение активации, </w:t>
      </w:r>
      <w:r w:rsidRPr="00F47319">
        <w:rPr>
          <w:rStyle w:val="FontStyle21"/>
          <w:color w:val="000000"/>
          <w:sz w:val="28"/>
        </w:rPr>
        <w:t>см</w:t>
      </w:r>
      <w:r w:rsidRPr="00F47319">
        <w:rPr>
          <w:rStyle w:val="FontStyle21"/>
          <w:color w:val="000000"/>
          <w:sz w:val="28"/>
          <w:vertAlign w:val="superscript"/>
        </w:rPr>
        <w:t>г</w:t>
      </w:r>
      <w:r w:rsidRPr="00F47319">
        <w:rPr>
          <w:rStyle w:val="FontStyle21"/>
          <w:color w:val="000000"/>
          <w:sz w:val="28"/>
        </w:rPr>
        <w:t xml:space="preserve">1атом; </w:t>
      </w:r>
      <w:r w:rsidRPr="00F47319">
        <w:rPr>
          <w:rStyle w:val="FontStyle21"/>
          <w:color w:val="000000"/>
          <w:sz w:val="28"/>
          <w:lang w:val="en-US"/>
        </w:rPr>
        <w:t>S</w:t>
      </w:r>
      <w:r w:rsidRPr="00F47319">
        <w:rPr>
          <w:rStyle w:val="FontStyle21"/>
          <w:color w:val="000000"/>
          <w:sz w:val="28"/>
        </w:rPr>
        <w:t xml:space="preserve"> </w:t>
      </w:r>
      <w:r w:rsidR="00F47319">
        <w:rPr>
          <w:rStyle w:val="FontStyle23"/>
          <w:color w:val="000000"/>
          <w:sz w:val="28"/>
        </w:rPr>
        <w:t>–</w:t>
      </w:r>
      <w:r w:rsidR="00F47319" w:rsidRPr="00F47319">
        <w:rPr>
          <w:rStyle w:val="FontStyle23"/>
          <w:color w:val="000000"/>
          <w:sz w:val="28"/>
        </w:rPr>
        <w:t xml:space="preserve"> </w:t>
      </w:r>
      <w:r w:rsidRPr="00F47319">
        <w:rPr>
          <w:rStyle w:val="FontStyle23"/>
          <w:color w:val="000000"/>
          <w:sz w:val="28"/>
        </w:rPr>
        <w:t>коэффициент насыщения, равный 1</w:t>
      </w:r>
      <w:r w:rsidR="00F47319">
        <w:rPr>
          <w:rStyle w:val="FontStyle23"/>
          <w:color w:val="000000"/>
          <w:sz w:val="28"/>
        </w:rPr>
        <w:t>-</w:t>
      </w:r>
      <w:r w:rsidR="00F47319" w:rsidRPr="00F47319">
        <w:rPr>
          <w:rStyle w:val="FontStyle23"/>
          <w:color w:val="000000"/>
          <w:sz w:val="28"/>
        </w:rPr>
        <w:t>е</w:t>
      </w:r>
      <w:r w:rsidRPr="00F47319">
        <w:rPr>
          <w:rStyle w:val="FontStyle23"/>
          <w:color w:val="000000"/>
          <w:sz w:val="28"/>
          <w:vertAlign w:val="superscript"/>
        </w:rPr>
        <w:t>-</w:t>
      </w:r>
      <w:r w:rsidRPr="00F47319">
        <w:rPr>
          <w:rStyle w:val="FontStyle23"/>
          <w:color w:val="000000"/>
          <w:sz w:val="28"/>
        </w:rPr>
        <w:t xml:space="preserve">', или отношение радиоактивности, наведенной за время </w:t>
      </w:r>
      <w:r w:rsidRPr="00F47319">
        <w:rPr>
          <w:rStyle w:val="FontStyle21"/>
          <w:color w:val="000000"/>
          <w:sz w:val="28"/>
          <w:lang w:val="en-US"/>
        </w:rPr>
        <w:t>t</w:t>
      </w:r>
      <w:r w:rsidRPr="00F47319">
        <w:rPr>
          <w:rStyle w:val="FontStyle21"/>
          <w:color w:val="000000"/>
          <w:sz w:val="28"/>
        </w:rPr>
        <w:t xml:space="preserve">, </w:t>
      </w:r>
      <w:r w:rsidRPr="00F47319">
        <w:rPr>
          <w:rStyle w:val="FontStyle23"/>
          <w:color w:val="000000"/>
          <w:sz w:val="28"/>
        </w:rPr>
        <w:t>к радиоактивности, возникшей за бесконечно большое время</w:t>
      </w:r>
      <w:r w:rsidR="008E0EC2" w:rsidRPr="00F47319">
        <w:rPr>
          <w:rStyle w:val="FontStyle23"/>
          <w:color w:val="000000"/>
          <w:sz w:val="28"/>
        </w:rPr>
        <w:t>.</w:t>
      </w:r>
    </w:p>
    <w:p w:rsidR="007502D0" w:rsidRPr="00F47319" w:rsidRDefault="007502D0" w:rsidP="00F47319">
      <w:pPr>
        <w:pStyle w:val="Style2"/>
        <w:widowControl/>
        <w:spacing w:line="360" w:lineRule="auto"/>
        <w:ind w:firstLine="709"/>
        <w:rPr>
          <w:rStyle w:val="FontStyle23"/>
          <w:color w:val="000000"/>
          <w:sz w:val="28"/>
        </w:rPr>
      </w:pPr>
      <w:r w:rsidRPr="00F47319">
        <w:rPr>
          <w:rStyle w:val="FontStyle23"/>
          <w:color w:val="000000"/>
          <w:sz w:val="28"/>
        </w:rPr>
        <w:t xml:space="preserve">Если скорость накопления радиоактивности </w:t>
      </w:r>
      <w:r w:rsidRPr="00F47319">
        <w:rPr>
          <w:rStyle w:val="FontStyle21"/>
          <w:color w:val="000000"/>
          <w:sz w:val="28"/>
          <w:lang w:val="en-US"/>
        </w:rPr>
        <w:t>Nfo</w:t>
      </w:r>
      <w:r w:rsidRPr="00F47319">
        <w:rPr>
          <w:rStyle w:val="FontStyle21"/>
          <w:color w:val="000000"/>
          <w:sz w:val="28"/>
        </w:rPr>
        <w:t xml:space="preserve"> </w:t>
      </w:r>
      <w:r w:rsidRPr="00F47319">
        <w:rPr>
          <w:rStyle w:val="FontStyle23"/>
          <w:color w:val="000000"/>
          <w:sz w:val="28"/>
        </w:rPr>
        <w:t>постоянна во время облучения,</w:t>
      </w:r>
      <w:r w:rsidR="008E0EC2" w:rsidRPr="00F47319">
        <w:rPr>
          <w:rStyle w:val="FontStyle23"/>
          <w:color w:val="000000"/>
          <w:sz w:val="28"/>
        </w:rPr>
        <w:t xml:space="preserve"> </w:t>
      </w:r>
      <w:r w:rsidRPr="00F47319">
        <w:rPr>
          <w:rStyle w:val="FontStyle23"/>
          <w:color w:val="000000"/>
          <w:sz w:val="28"/>
        </w:rPr>
        <w:t>то</w:t>
      </w:r>
      <w:r w:rsidR="008E0EC2" w:rsidRPr="00F47319">
        <w:rPr>
          <w:rStyle w:val="FontStyle23"/>
          <w:color w:val="000000"/>
          <w:sz w:val="28"/>
        </w:rPr>
        <w:t xml:space="preserve"> </w:t>
      </w:r>
      <w:r w:rsidRPr="00F47319">
        <w:rPr>
          <w:rStyle w:val="FontStyle23"/>
          <w:color w:val="000000"/>
          <w:sz w:val="28"/>
        </w:rPr>
        <w:t>приведенное</w:t>
      </w:r>
      <w:r w:rsidR="008E0EC2" w:rsidRPr="00F47319">
        <w:rPr>
          <w:rStyle w:val="FontStyle23"/>
          <w:color w:val="000000"/>
          <w:sz w:val="28"/>
        </w:rPr>
        <w:t xml:space="preserve"> </w:t>
      </w:r>
      <w:r w:rsidRPr="00F47319">
        <w:rPr>
          <w:rStyle w:val="FontStyle23"/>
          <w:color w:val="000000"/>
          <w:sz w:val="28"/>
        </w:rPr>
        <w:t>выше</w:t>
      </w:r>
      <w:r w:rsidR="008E0EC2" w:rsidRPr="00F47319">
        <w:rPr>
          <w:rStyle w:val="FontStyle23"/>
          <w:color w:val="000000"/>
          <w:sz w:val="28"/>
        </w:rPr>
        <w:t xml:space="preserve"> </w:t>
      </w:r>
      <w:r w:rsidRPr="00F47319">
        <w:rPr>
          <w:rStyle w:val="FontStyle23"/>
          <w:color w:val="000000"/>
          <w:sz w:val="28"/>
        </w:rPr>
        <w:t>уравнение можно записать как</w:t>
      </w:r>
    </w:p>
    <w:p w:rsidR="00C5775F" w:rsidRDefault="00C5775F" w:rsidP="00F47319">
      <w:pPr>
        <w:widowControl/>
        <w:spacing w:line="360" w:lineRule="auto"/>
        <w:ind w:firstLine="709"/>
        <w:jc w:val="both"/>
        <w:rPr>
          <w:rFonts w:ascii="Times New Roman" w:hAnsi="Times New Roman"/>
          <w:color w:val="000000"/>
          <w:sz w:val="28"/>
        </w:rPr>
      </w:pPr>
    </w:p>
    <w:p w:rsidR="007502D0" w:rsidRPr="00F47319" w:rsidRDefault="00830A82" w:rsidP="00F47319">
      <w:pPr>
        <w:widowControl/>
        <w:spacing w:line="360" w:lineRule="auto"/>
        <w:ind w:firstLine="709"/>
        <w:jc w:val="both"/>
        <w:rPr>
          <w:rFonts w:ascii="Times New Roman" w:hAnsi="Times New Roman"/>
          <w:color w:val="000000"/>
          <w:sz w:val="28"/>
        </w:rPr>
      </w:pPr>
      <w:r>
        <w:rPr>
          <w:rFonts w:ascii="Times New Roman" w:hAnsi="Times New Roman"/>
          <w:color w:val="000000"/>
          <w:sz w:val="28"/>
        </w:rPr>
        <w:pict>
          <v:shape id="_x0000_i1026" type="#_x0000_t75" style="width:108.75pt;height:33pt">
            <v:imagedata r:id="rId8" o:title=""/>
          </v:shape>
        </w:pict>
      </w:r>
    </w:p>
    <w:p w:rsidR="00C5775F" w:rsidRDefault="00C5775F" w:rsidP="00F47319">
      <w:pPr>
        <w:pStyle w:val="Style3"/>
        <w:widowControl/>
        <w:spacing w:line="360" w:lineRule="auto"/>
        <w:ind w:firstLine="709"/>
        <w:rPr>
          <w:rStyle w:val="FontStyle23"/>
          <w:color w:val="000000"/>
          <w:sz w:val="28"/>
        </w:rPr>
      </w:pPr>
    </w:p>
    <w:p w:rsidR="007502D0" w:rsidRPr="00F47319" w:rsidRDefault="007502D0" w:rsidP="00F47319">
      <w:pPr>
        <w:pStyle w:val="Style3"/>
        <w:widowControl/>
        <w:spacing w:line="360" w:lineRule="auto"/>
        <w:ind w:firstLine="709"/>
        <w:rPr>
          <w:rStyle w:val="FontStyle21"/>
          <w:color w:val="000000"/>
          <w:sz w:val="28"/>
        </w:rPr>
      </w:pPr>
      <w:r w:rsidRPr="00F47319">
        <w:rPr>
          <w:rStyle w:val="FontStyle23"/>
          <w:color w:val="000000"/>
          <w:sz w:val="28"/>
        </w:rPr>
        <w:t xml:space="preserve">где </w:t>
      </w:r>
      <w:r w:rsidRPr="00F47319">
        <w:rPr>
          <w:rStyle w:val="FontStyle21"/>
          <w:color w:val="000000"/>
          <w:sz w:val="28"/>
        </w:rPr>
        <w:t xml:space="preserve">М </w:t>
      </w:r>
      <w:r w:rsidR="00F47319">
        <w:rPr>
          <w:rStyle w:val="FontStyle23"/>
          <w:color w:val="000000"/>
          <w:sz w:val="28"/>
        </w:rPr>
        <w:t>–</w:t>
      </w:r>
      <w:r w:rsidR="00F47319" w:rsidRPr="00F47319">
        <w:rPr>
          <w:rStyle w:val="FontStyle23"/>
          <w:color w:val="000000"/>
          <w:sz w:val="28"/>
        </w:rPr>
        <w:t xml:space="preserve"> </w:t>
      </w:r>
      <w:r w:rsidRPr="00F47319">
        <w:rPr>
          <w:rStyle w:val="FontStyle23"/>
          <w:color w:val="000000"/>
          <w:sz w:val="28"/>
        </w:rPr>
        <w:t xml:space="preserve">химический атомный вес элемента, </w:t>
      </w:r>
      <w:r w:rsidRPr="00F47319">
        <w:rPr>
          <w:rStyle w:val="FontStyle21"/>
          <w:color w:val="000000"/>
          <w:sz w:val="28"/>
          <w:lang w:val="en-US"/>
        </w:rPr>
        <w:t>W</w:t>
      </w:r>
      <w:r w:rsidRPr="00F47319">
        <w:rPr>
          <w:rStyle w:val="FontStyle21"/>
          <w:color w:val="000000"/>
          <w:sz w:val="28"/>
        </w:rPr>
        <w:t xml:space="preserve"> </w:t>
      </w:r>
      <w:r w:rsidR="00F47319">
        <w:rPr>
          <w:rStyle w:val="FontStyle23"/>
          <w:color w:val="000000"/>
          <w:sz w:val="28"/>
        </w:rPr>
        <w:t>–</w:t>
      </w:r>
      <w:r w:rsidR="00F47319" w:rsidRPr="00F47319">
        <w:rPr>
          <w:rStyle w:val="FontStyle23"/>
          <w:color w:val="000000"/>
          <w:sz w:val="28"/>
        </w:rPr>
        <w:t xml:space="preserve"> </w:t>
      </w:r>
      <w:r w:rsidRPr="00F47319">
        <w:rPr>
          <w:rStyle w:val="FontStyle23"/>
          <w:color w:val="000000"/>
          <w:sz w:val="28"/>
        </w:rPr>
        <w:t xml:space="preserve">навеска мишени, </w:t>
      </w:r>
      <w:r w:rsidRPr="00F47319">
        <w:rPr>
          <w:rStyle w:val="FontStyle21"/>
          <w:color w:val="000000"/>
          <w:sz w:val="28"/>
        </w:rPr>
        <w:t>г.</w:t>
      </w:r>
    </w:p>
    <w:p w:rsidR="007502D0" w:rsidRPr="00F47319" w:rsidRDefault="007502D0" w:rsidP="00F47319">
      <w:pPr>
        <w:pStyle w:val="Style2"/>
        <w:widowControl/>
        <w:spacing w:line="360" w:lineRule="auto"/>
        <w:ind w:firstLine="709"/>
        <w:rPr>
          <w:rStyle w:val="FontStyle23"/>
          <w:color w:val="000000"/>
          <w:sz w:val="28"/>
        </w:rPr>
      </w:pPr>
      <w:r w:rsidRPr="00F47319">
        <w:rPr>
          <w:rStyle w:val="FontStyle23"/>
          <w:color w:val="000000"/>
          <w:sz w:val="28"/>
        </w:rPr>
        <w:t>Поскольку нейтронный поток трудно измерить или проконтролировать, одновременно с самим образцом облучают стандарт, содержащий известное весовое количество элемента. Тогда отношение количеств анализируемого элемента в стандарте и образце характеризуется отношением их активностей. Обычно активационное определение элемента осуществить не так просто, как это может показаться, ибо другие составные части образца могут также сильно активироваться в процессе облучения, и тогда анализируемый элемент приходится химически отделять от других радиоактивных изотопов. Поэтому как к стандарту, так и к образцу после облучения перед операцией химического отделения необходимо добавить известное количество неактивного элемента. В том случае, если извлечение не окажется количественным, следует ввести поправку.</w:t>
      </w:r>
    </w:p>
    <w:p w:rsidR="007502D0" w:rsidRPr="00F47319" w:rsidRDefault="007502D0" w:rsidP="00F47319">
      <w:pPr>
        <w:pStyle w:val="Style2"/>
        <w:widowControl/>
        <w:spacing w:line="360" w:lineRule="auto"/>
        <w:ind w:firstLine="709"/>
        <w:rPr>
          <w:rStyle w:val="FontStyle23"/>
          <w:color w:val="000000"/>
          <w:sz w:val="28"/>
        </w:rPr>
      </w:pPr>
      <w:r w:rsidRPr="00F47319">
        <w:rPr>
          <w:rStyle w:val="FontStyle23"/>
          <w:color w:val="000000"/>
          <w:sz w:val="28"/>
        </w:rPr>
        <w:t>По литературным данным, для потока нейтронов из ядерного реактора плотностью 5</w:t>
      </w:r>
      <w:r w:rsidR="00F47319">
        <w:rPr>
          <w:rStyle w:val="FontStyle23"/>
          <w:color w:val="000000"/>
          <w:sz w:val="28"/>
        </w:rPr>
        <w:t>–</w:t>
      </w:r>
      <w:r w:rsidR="00F47319" w:rsidRPr="00F47319">
        <w:rPr>
          <w:rStyle w:val="FontStyle23"/>
          <w:color w:val="000000"/>
          <w:sz w:val="28"/>
        </w:rPr>
        <w:t>1</w:t>
      </w:r>
      <w:r w:rsidRPr="00F47319">
        <w:rPr>
          <w:rStyle w:val="FontStyle23"/>
          <w:color w:val="000000"/>
          <w:sz w:val="28"/>
        </w:rPr>
        <w:t xml:space="preserve">0 </w:t>
      </w:r>
      <w:r w:rsidRPr="00F47319">
        <w:rPr>
          <w:rStyle w:val="FontStyle21"/>
          <w:color w:val="000000"/>
          <w:sz w:val="28"/>
        </w:rPr>
        <w:t xml:space="preserve">нейтрон </w:t>
      </w:r>
      <w:r w:rsidR="00F47319" w:rsidRPr="00F47319">
        <w:rPr>
          <w:rStyle w:val="FontStyle21"/>
          <w:color w:val="000000"/>
          <w:sz w:val="28"/>
        </w:rPr>
        <w:t>1</w:t>
      </w:r>
      <w:r w:rsidR="00F47319">
        <w:rPr>
          <w:rStyle w:val="FontStyle21"/>
          <w:color w:val="000000"/>
          <w:sz w:val="28"/>
        </w:rPr>
        <w:t> </w:t>
      </w:r>
      <w:r w:rsidR="00F47319" w:rsidRPr="00F47319">
        <w:rPr>
          <w:rStyle w:val="FontStyle21"/>
          <w:color w:val="000000"/>
          <w:sz w:val="28"/>
        </w:rPr>
        <w:t>см</w:t>
      </w:r>
      <w:r w:rsidRPr="00F47319">
        <w:rPr>
          <w:rStyle w:val="FontStyle21"/>
          <w:color w:val="000000"/>
          <w:sz w:val="28"/>
        </w:rPr>
        <w:t xml:space="preserve">-сек </w:t>
      </w:r>
      <w:r w:rsidRPr="00F47319">
        <w:rPr>
          <w:rStyle w:val="FontStyle23"/>
          <w:color w:val="000000"/>
          <w:sz w:val="28"/>
        </w:rPr>
        <w:t>чувствительность актнвацион-ного метода для различных элементов выражается следующими значениями</w:t>
      </w:r>
      <w:r w:rsidR="008E0EC2" w:rsidRPr="00F47319">
        <w:rPr>
          <w:rStyle w:val="FontStyle23"/>
          <w:color w:val="000000"/>
          <w:sz w:val="28"/>
        </w:rPr>
        <w:t>:</w:t>
      </w:r>
      <w:r w:rsidRPr="00F47319">
        <w:rPr>
          <w:rStyle w:val="FontStyle23"/>
          <w:color w:val="000000"/>
          <w:sz w:val="28"/>
        </w:rPr>
        <w:t xml:space="preserve"> V </w:t>
      </w:r>
      <w:r w:rsidR="00F47319">
        <w:rPr>
          <w:rStyle w:val="FontStyle23"/>
          <w:color w:val="000000"/>
          <w:sz w:val="28"/>
        </w:rPr>
        <w:t>–</w:t>
      </w:r>
      <w:r w:rsidR="00F47319" w:rsidRPr="00F47319">
        <w:rPr>
          <w:rStyle w:val="FontStyle23"/>
          <w:color w:val="000000"/>
          <w:sz w:val="28"/>
        </w:rPr>
        <w:t xml:space="preserve"> </w:t>
      </w:r>
      <w:r w:rsidRPr="00F47319">
        <w:rPr>
          <w:rStyle w:val="FontStyle23"/>
          <w:color w:val="000000"/>
          <w:sz w:val="28"/>
        </w:rPr>
        <w:t>0,003 у</w:t>
      </w:r>
      <w:r w:rsidR="008E0EC2" w:rsidRPr="00F47319">
        <w:rPr>
          <w:rStyle w:val="FontStyle23"/>
          <w:color w:val="000000"/>
          <w:sz w:val="28"/>
        </w:rPr>
        <w:t>;</w:t>
      </w:r>
      <w:r w:rsidRPr="00F47319">
        <w:rPr>
          <w:rStyle w:val="FontStyle23"/>
          <w:color w:val="000000"/>
          <w:sz w:val="28"/>
        </w:rPr>
        <w:t xml:space="preserve"> Мп </w:t>
      </w:r>
      <w:r w:rsidR="00F47319">
        <w:rPr>
          <w:rStyle w:val="FontStyle23"/>
          <w:color w:val="000000"/>
          <w:sz w:val="28"/>
        </w:rPr>
        <w:t>–</w:t>
      </w:r>
      <w:r w:rsidR="00F47319" w:rsidRPr="00F47319">
        <w:rPr>
          <w:rStyle w:val="FontStyle23"/>
          <w:color w:val="000000"/>
          <w:sz w:val="28"/>
        </w:rPr>
        <w:t xml:space="preserve"> </w:t>
      </w:r>
      <w:r w:rsidRPr="00F47319">
        <w:rPr>
          <w:rStyle w:val="FontStyle23"/>
          <w:color w:val="000000"/>
          <w:sz w:val="28"/>
        </w:rPr>
        <w:t>0,001 у</w:t>
      </w:r>
      <w:r w:rsidR="008E0EC2" w:rsidRPr="00F47319">
        <w:rPr>
          <w:rStyle w:val="FontStyle23"/>
          <w:color w:val="000000"/>
          <w:sz w:val="28"/>
        </w:rPr>
        <w:t>;</w:t>
      </w:r>
      <w:r w:rsidRPr="00F47319">
        <w:rPr>
          <w:rStyle w:val="FontStyle23"/>
          <w:color w:val="000000"/>
          <w:sz w:val="28"/>
        </w:rPr>
        <w:t xml:space="preserve"> </w:t>
      </w:r>
      <w:r w:rsidRPr="00F47319">
        <w:rPr>
          <w:rStyle w:val="FontStyle23"/>
          <w:color w:val="000000"/>
          <w:sz w:val="28"/>
          <w:lang w:val="en-US"/>
        </w:rPr>
        <w:t>Sr</w:t>
      </w:r>
      <w:r w:rsidRPr="00F47319">
        <w:rPr>
          <w:rStyle w:val="FontStyle23"/>
          <w:color w:val="000000"/>
          <w:sz w:val="28"/>
        </w:rPr>
        <w:t xml:space="preserve"> </w:t>
      </w:r>
      <w:r w:rsidR="00F47319">
        <w:rPr>
          <w:rStyle w:val="FontStyle23"/>
          <w:color w:val="000000"/>
          <w:sz w:val="28"/>
        </w:rPr>
        <w:t>–</w:t>
      </w:r>
      <w:r w:rsidR="00F47319" w:rsidRPr="00F47319">
        <w:rPr>
          <w:rStyle w:val="FontStyle23"/>
          <w:color w:val="000000"/>
          <w:sz w:val="28"/>
        </w:rPr>
        <w:t xml:space="preserve"> </w:t>
      </w:r>
      <w:r w:rsidRPr="00F47319">
        <w:rPr>
          <w:rStyle w:val="FontStyle23"/>
          <w:color w:val="000000"/>
          <w:sz w:val="28"/>
        </w:rPr>
        <w:t xml:space="preserve">0,6 </w:t>
      </w:r>
      <w:r w:rsidRPr="00F47319">
        <w:rPr>
          <w:rStyle w:val="FontStyle21"/>
          <w:color w:val="000000"/>
          <w:sz w:val="28"/>
        </w:rPr>
        <w:t>у</w:t>
      </w:r>
      <w:r w:rsidR="008E0EC2" w:rsidRPr="00F47319">
        <w:rPr>
          <w:rStyle w:val="FontStyle23"/>
          <w:color w:val="000000"/>
          <w:sz w:val="28"/>
        </w:rPr>
        <w:t>;</w:t>
      </w:r>
      <w:r w:rsidRPr="00F47319">
        <w:rPr>
          <w:rStyle w:val="FontStyle23"/>
          <w:color w:val="000000"/>
          <w:sz w:val="28"/>
        </w:rPr>
        <w:t xml:space="preserve"> Со </w:t>
      </w:r>
      <w:r w:rsidR="00F47319">
        <w:rPr>
          <w:rStyle w:val="FontStyle23"/>
          <w:color w:val="000000"/>
          <w:sz w:val="28"/>
        </w:rPr>
        <w:t>–</w:t>
      </w:r>
      <w:r w:rsidR="00F47319" w:rsidRPr="00F47319">
        <w:rPr>
          <w:rStyle w:val="FontStyle23"/>
          <w:color w:val="000000"/>
          <w:sz w:val="28"/>
        </w:rPr>
        <w:t xml:space="preserve"> </w:t>
      </w:r>
      <w:r w:rsidRPr="00F47319">
        <w:rPr>
          <w:rStyle w:val="FontStyle23"/>
          <w:color w:val="000000"/>
          <w:sz w:val="28"/>
        </w:rPr>
        <w:t xml:space="preserve">0,04 </w:t>
      </w:r>
      <w:r w:rsidRPr="00F47319">
        <w:rPr>
          <w:rStyle w:val="FontStyle21"/>
          <w:color w:val="000000"/>
          <w:sz w:val="28"/>
        </w:rPr>
        <w:t>у</w:t>
      </w:r>
      <w:r w:rsidR="008E0EC2" w:rsidRPr="00F47319">
        <w:rPr>
          <w:rStyle w:val="FontStyle23"/>
          <w:color w:val="000000"/>
          <w:sz w:val="28"/>
        </w:rPr>
        <w:t>;</w:t>
      </w:r>
      <w:r w:rsidRPr="00F47319">
        <w:rPr>
          <w:rStyle w:val="FontStyle23"/>
          <w:color w:val="000000"/>
          <w:sz w:val="28"/>
        </w:rPr>
        <w:t xml:space="preserve"> </w:t>
      </w:r>
      <w:r w:rsidRPr="00F47319">
        <w:rPr>
          <w:rStyle w:val="FontStyle23"/>
          <w:color w:val="000000"/>
          <w:sz w:val="28"/>
          <w:lang w:val="en-US"/>
        </w:rPr>
        <w:t>Ga</w:t>
      </w:r>
      <w:r w:rsidRPr="00F47319">
        <w:rPr>
          <w:rStyle w:val="FontStyle23"/>
          <w:color w:val="000000"/>
          <w:sz w:val="28"/>
        </w:rPr>
        <w:t xml:space="preserve"> </w:t>
      </w:r>
      <w:r w:rsidR="00F47319">
        <w:rPr>
          <w:rStyle w:val="FontStyle23"/>
          <w:color w:val="000000"/>
          <w:sz w:val="28"/>
        </w:rPr>
        <w:t>–</w:t>
      </w:r>
      <w:r w:rsidR="00F47319" w:rsidRPr="00F47319">
        <w:rPr>
          <w:rStyle w:val="FontStyle23"/>
          <w:color w:val="000000"/>
          <w:sz w:val="28"/>
        </w:rPr>
        <w:t xml:space="preserve"> </w:t>
      </w:r>
      <w:r w:rsidRPr="00F47319">
        <w:rPr>
          <w:rStyle w:val="FontStyle23"/>
          <w:color w:val="000000"/>
          <w:sz w:val="28"/>
        </w:rPr>
        <w:t xml:space="preserve">0,01 </w:t>
      </w:r>
      <w:r w:rsidRPr="00F47319">
        <w:rPr>
          <w:rStyle w:val="FontStyle21"/>
          <w:color w:val="000000"/>
          <w:sz w:val="28"/>
        </w:rPr>
        <w:t>у</w:t>
      </w:r>
      <w:r w:rsidR="008E0EC2" w:rsidRPr="00F47319">
        <w:rPr>
          <w:rStyle w:val="FontStyle23"/>
          <w:color w:val="000000"/>
          <w:sz w:val="28"/>
        </w:rPr>
        <w:t>;</w:t>
      </w:r>
      <w:r w:rsidRPr="00F47319">
        <w:rPr>
          <w:rStyle w:val="FontStyle23"/>
          <w:color w:val="000000"/>
          <w:sz w:val="28"/>
        </w:rPr>
        <w:t xml:space="preserve"> </w:t>
      </w:r>
      <w:r w:rsidRPr="00F47319">
        <w:rPr>
          <w:rStyle w:val="FontStyle23"/>
          <w:color w:val="000000"/>
          <w:sz w:val="28"/>
          <w:lang w:val="en-US"/>
        </w:rPr>
        <w:t>Cd</w:t>
      </w:r>
      <w:r w:rsidRPr="00F47319">
        <w:rPr>
          <w:rStyle w:val="FontStyle23"/>
          <w:color w:val="000000"/>
          <w:sz w:val="28"/>
        </w:rPr>
        <w:t xml:space="preserve"> </w:t>
      </w:r>
      <w:r w:rsidR="00F47319">
        <w:rPr>
          <w:rStyle w:val="FontStyle23"/>
          <w:color w:val="000000"/>
          <w:sz w:val="28"/>
        </w:rPr>
        <w:t>–</w:t>
      </w:r>
      <w:r w:rsidR="00F47319" w:rsidRPr="00F47319">
        <w:rPr>
          <w:rStyle w:val="FontStyle23"/>
          <w:color w:val="000000"/>
          <w:sz w:val="28"/>
        </w:rPr>
        <w:t xml:space="preserve"> </w:t>
      </w:r>
      <w:r w:rsidRPr="00F47319">
        <w:rPr>
          <w:rStyle w:val="FontStyle23"/>
          <w:color w:val="000000"/>
          <w:sz w:val="28"/>
        </w:rPr>
        <w:t xml:space="preserve">0,10 </w:t>
      </w:r>
      <w:r w:rsidRPr="00F47319">
        <w:rPr>
          <w:rStyle w:val="FontStyle21"/>
          <w:color w:val="000000"/>
          <w:sz w:val="28"/>
        </w:rPr>
        <w:t>у</w:t>
      </w:r>
      <w:r w:rsidR="008E0EC2" w:rsidRPr="00F47319">
        <w:rPr>
          <w:rStyle w:val="FontStyle23"/>
          <w:color w:val="000000"/>
          <w:sz w:val="28"/>
        </w:rPr>
        <w:t>.</w:t>
      </w:r>
      <w:r w:rsidRPr="00F47319">
        <w:rPr>
          <w:rStyle w:val="FontStyle23"/>
          <w:color w:val="000000"/>
          <w:sz w:val="28"/>
        </w:rPr>
        <w:t xml:space="preserve"> Как утверждают, точность определений превышает 1</w:t>
      </w:r>
      <w:r w:rsidR="00F47319" w:rsidRPr="00F47319">
        <w:rPr>
          <w:rStyle w:val="FontStyle23"/>
          <w:color w:val="000000"/>
          <w:sz w:val="28"/>
        </w:rPr>
        <w:t>0</w:t>
      </w:r>
      <w:r w:rsidR="00F47319">
        <w:rPr>
          <w:rStyle w:val="FontStyle23"/>
          <w:color w:val="000000"/>
          <w:sz w:val="28"/>
        </w:rPr>
        <w:t>%</w:t>
      </w:r>
      <w:r w:rsidRPr="00F47319">
        <w:rPr>
          <w:rStyle w:val="FontStyle23"/>
          <w:color w:val="000000"/>
          <w:sz w:val="28"/>
        </w:rPr>
        <w:t>.</w:t>
      </w:r>
    </w:p>
    <w:p w:rsidR="007502D0" w:rsidRPr="00F47319" w:rsidRDefault="007502D0" w:rsidP="00F47319">
      <w:pPr>
        <w:pStyle w:val="Style2"/>
        <w:widowControl/>
        <w:spacing w:line="360" w:lineRule="auto"/>
        <w:ind w:firstLine="709"/>
        <w:rPr>
          <w:rStyle w:val="FontStyle23"/>
          <w:color w:val="000000"/>
          <w:sz w:val="28"/>
        </w:rPr>
      </w:pPr>
      <w:r w:rsidRPr="00F47319">
        <w:rPr>
          <w:rStyle w:val="FontStyle23"/>
          <w:color w:val="000000"/>
          <w:sz w:val="28"/>
        </w:rPr>
        <w:t xml:space="preserve">Ряд элементов </w:t>
      </w:r>
      <w:r w:rsidR="00F47319">
        <w:rPr>
          <w:rStyle w:val="FontStyle23"/>
          <w:color w:val="000000"/>
          <w:sz w:val="28"/>
        </w:rPr>
        <w:t>–</w:t>
      </w:r>
      <w:r w:rsidR="00F47319" w:rsidRPr="00F47319">
        <w:rPr>
          <w:rStyle w:val="FontStyle23"/>
          <w:color w:val="000000"/>
          <w:sz w:val="28"/>
        </w:rPr>
        <w:t xml:space="preserve"> </w:t>
      </w:r>
      <w:r w:rsidRPr="00F47319">
        <w:rPr>
          <w:rStyle w:val="FontStyle23"/>
          <w:color w:val="000000"/>
          <w:sz w:val="28"/>
          <w:lang w:val="en-US"/>
        </w:rPr>
        <w:t>Li</w:t>
      </w:r>
      <w:r w:rsidRPr="00F47319">
        <w:rPr>
          <w:rStyle w:val="FontStyle23"/>
          <w:color w:val="000000"/>
          <w:sz w:val="28"/>
        </w:rPr>
        <w:t xml:space="preserve">, </w:t>
      </w:r>
      <w:r w:rsidRPr="00F47319">
        <w:rPr>
          <w:rStyle w:val="FontStyle23"/>
          <w:color w:val="000000"/>
          <w:sz w:val="28"/>
          <w:lang w:val="en-US"/>
        </w:rPr>
        <w:t>Be</w:t>
      </w:r>
      <w:r w:rsidRPr="00F47319">
        <w:rPr>
          <w:rStyle w:val="FontStyle23"/>
          <w:color w:val="000000"/>
          <w:sz w:val="28"/>
        </w:rPr>
        <w:t xml:space="preserve">, </w:t>
      </w:r>
      <w:r w:rsidRPr="00F47319">
        <w:rPr>
          <w:rStyle w:val="FontStyle23"/>
          <w:color w:val="000000"/>
          <w:sz w:val="28"/>
          <w:lang w:val="en-US"/>
        </w:rPr>
        <w:t>Mg</w:t>
      </w:r>
      <w:r w:rsidRPr="00F47319">
        <w:rPr>
          <w:rStyle w:val="FontStyle23"/>
          <w:color w:val="000000"/>
          <w:sz w:val="28"/>
        </w:rPr>
        <w:t xml:space="preserve">, </w:t>
      </w:r>
      <w:r w:rsidRPr="00F47319">
        <w:rPr>
          <w:rStyle w:val="FontStyle23"/>
          <w:color w:val="000000"/>
          <w:sz w:val="28"/>
          <w:lang w:val="en-US"/>
        </w:rPr>
        <w:t>Al</w:t>
      </w:r>
      <w:r w:rsidRPr="00F47319">
        <w:rPr>
          <w:rStyle w:val="FontStyle23"/>
          <w:color w:val="000000"/>
          <w:sz w:val="28"/>
        </w:rPr>
        <w:t xml:space="preserve">, </w:t>
      </w:r>
      <w:r w:rsidRPr="00F47319">
        <w:rPr>
          <w:rStyle w:val="FontStyle23"/>
          <w:color w:val="000000"/>
          <w:sz w:val="28"/>
          <w:lang w:val="en-US"/>
        </w:rPr>
        <w:t>Nb</w:t>
      </w:r>
      <w:r w:rsidRPr="00F47319">
        <w:rPr>
          <w:rStyle w:val="FontStyle23"/>
          <w:color w:val="000000"/>
          <w:sz w:val="28"/>
        </w:rPr>
        <w:t xml:space="preserve">, </w:t>
      </w:r>
      <w:r w:rsidRPr="00F47319">
        <w:rPr>
          <w:rStyle w:val="FontStyle23"/>
          <w:color w:val="000000"/>
          <w:sz w:val="28"/>
          <w:lang w:val="en-US"/>
        </w:rPr>
        <w:t>Ti</w:t>
      </w:r>
      <w:r w:rsidRPr="00F47319">
        <w:rPr>
          <w:rStyle w:val="FontStyle23"/>
          <w:color w:val="000000"/>
          <w:sz w:val="28"/>
        </w:rPr>
        <w:t xml:space="preserve">, </w:t>
      </w:r>
      <w:r w:rsidRPr="00F47319">
        <w:rPr>
          <w:rStyle w:val="FontStyle23"/>
          <w:color w:val="000000"/>
          <w:sz w:val="28"/>
          <w:lang w:val="en-US"/>
        </w:rPr>
        <w:t>Rh</w:t>
      </w:r>
      <w:r w:rsidRPr="00F47319">
        <w:rPr>
          <w:rStyle w:val="FontStyle23"/>
          <w:color w:val="000000"/>
          <w:sz w:val="28"/>
        </w:rPr>
        <w:t xml:space="preserve"> </w:t>
      </w:r>
      <w:r w:rsidR="00F47319">
        <w:rPr>
          <w:rStyle w:val="FontStyle23"/>
          <w:color w:val="000000"/>
          <w:sz w:val="28"/>
        </w:rPr>
        <w:t>–</w:t>
      </w:r>
      <w:r w:rsidR="00F47319" w:rsidRPr="00F47319">
        <w:rPr>
          <w:rStyle w:val="FontStyle23"/>
          <w:color w:val="000000"/>
          <w:sz w:val="28"/>
        </w:rPr>
        <w:t xml:space="preserve"> </w:t>
      </w:r>
      <w:r w:rsidRPr="00F47319">
        <w:rPr>
          <w:rStyle w:val="FontStyle23"/>
          <w:color w:val="000000"/>
          <w:sz w:val="28"/>
        </w:rPr>
        <w:t>не удается определить с</w:t>
      </w:r>
      <w:r w:rsidR="008E0EC2" w:rsidRPr="00F47319">
        <w:rPr>
          <w:rStyle w:val="FontStyle23"/>
          <w:color w:val="000000"/>
          <w:sz w:val="28"/>
        </w:rPr>
        <w:t xml:space="preserve"> </w:t>
      </w:r>
      <w:r w:rsidRPr="00F47319">
        <w:rPr>
          <w:rStyle w:val="FontStyle23"/>
          <w:color w:val="000000"/>
          <w:sz w:val="28"/>
        </w:rPr>
        <w:t>достаточной</w:t>
      </w:r>
      <w:r w:rsidR="008E0EC2" w:rsidRPr="00F47319">
        <w:rPr>
          <w:rStyle w:val="FontStyle23"/>
          <w:color w:val="000000"/>
          <w:sz w:val="28"/>
        </w:rPr>
        <w:t xml:space="preserve"> </w:t>
      </w:r>
      <w:r w:rsidRPr="00F47319">
        <w:rPr>
          <w:rStyle w:val="FontStyle23"/>
          <w:color w:val="000000"/>
          <w:sz w:val="28"/>
        </w:rPr>
        <w:t>чувствительностью</w:t>
      </w:r>
      <w:r w:rsidR="008E0EC2" w:rsidRPr="00F47319">
        <w:rPr>
          <w:rStyle w:val="FontStyle23"/>
          <w:color w:val="000000"/>
          <w:sz w:val="28"/>
        </w:rPr>
        <w:t xml:space="preserve"> </w:t>
      </w:r>
      <w:r w:rsidRPr="00F47319">
        <w:rPr>
          <w:rStyle w:val="FontStyle23"/>
          <w:color w:val="000000"/>
          <w:sz w:val="28"/>
        </w:rPr>
        <w:t>методом</w:t>
      </w:r>
      <w:r w:rsidR="008E0EC2" w:rsidRPr="00F47319">
        <w:rPr>
          <w:rStyle w:val="FontStyle23"/>
          <w:color w:val="000000"/>
          <w:sz w:val="28"/>
        </w:rPr>
        <w:t xml:space="preserve"> </w:t>
      </w:r>
      <w:r w:rsidRPr="00F47319">
        <w:rPr>
          <w:rStyle w:val="FontStyle23"/>
          <w:color w:val="000000"/>
          <w:sz w:val="28"/>
        </w:rPr>
        <w:t>активации нейтронами.</w:t>
      </w:r>
    </w:p>
    <w:p w:rsidR="007502D0" w:rsidRPr="00F47319" w:rsidRDefault="007502D0" w:rsidP="00F47319">
      <w:pPr>
        <w:pStyle w:val="Style2"/>
        <w:widowControl/>
        <w:spacing w:line="360" w:lineRule="auto"/>
        <w:ind w:firstLine="709"/>
        <w:rPr>
          <w:rStyle w:val="FontStyle23"/>
          <w:color w:val="000000"/>
          <w:sz w:val="28"/>
        </w:rPr>
      </w:pPr>
      <w:r w:rsidRPr="00F47319">
        <w:rPr>
          <w:rStyle w:val="FontStyle21"/>
          <w:color w:val="000000"/>
          <w:sz w:val="28"/>
        </w:rPr>
        <w:t>Масс-спектромстрия</w:t>
      </w:r>
      <w:r w:rsidR="008E0EC2" w:rsidRPr="00F47319">
        <w:rPr>
          <w:rStyle w:val="FontStyle23"/>
          <w:color w:val="000000"/>
          <w:sz w:val="28"/>
        </w:rPr>
        <w:t>.</w:t>
      </w:r>
      <w:r w:rsidRPr="00F47319">
        <w:rPr>
          <w:rStyle w:val="FontStyle23"/>
          <w:color w:val="000000"/>
          <w:sz w:val="28"/>
        </w:rPr>
        <w:t xml:space="preserve"> Применение метода изотопного разбавления в соединении с масс-спектрометрией позволяет производить определение ряда элементов в твердых образцах с концентрацией до 10~. После того как образец введен в раствор, добавляется известное к</w:t>
      </w:r>
      <w:r w:rsidR="00C5775F">
        <w:rPr>
          <w:rStyle w:val="FontStyle23"/>
          <w:color w:val="000000"/>
          <w:sz w:val="28"/>
        </w:rPr>
        <w:t>оличество изотопного индикатора</w:t>
      </w:r>
      <w:r w:rsidRPr="00F47319">
        <w:rPr>
          <w:rStyle w:val="FontStyle23"/>
          <w:color w:val="000000"/>
          <w:sz w:val="28"/>
        </w:rPr>
        <w:t xml:space="preserve"> определяемого элемента. Затем элемент</w:t>
      </w:r>
      <w:r w:rsidR="008E0EC2" w:rsidRPr="00F47319">
        <w:rPr>
          <w:rStyle w:val="FontStyle23"/>
          <w:color w:val="000000"/>
          <w:sz w:val="28"/>
        </w:rPr>
        <w:t xml:space="preserve"> </w:t>
      </w:r>
      <w:r w:rsidRPr="00F47319">
        <w:rPr>
          <w:rStyle w:val="FontStyle23"/>
          <w:color w:val="000000"/>
          <w:sz w:val="28"/>
        </w:rPr>
        <w:t>отделяют химически; изменение в изотопном составе, обусловленное индикаторным разбавлением, определяют масс-спектрометрнчески и таким образом находят первоначальное количество элемента. Таким способом успешно определяли уран в каменных метеоритах с концентрацией до 0,01</w:t>
      </w:r>
      <w:r w:rsidR="00F47319">
        <w:rPr>
          <w:rStyle w:val="FontStyle23"/>
          <w:color w:val="000000"/>
          <w:sz w:val="28"/>
        </w:rPr>
        <w:t> </w:t>
      </w:r>
      <w:r w:rsidR="00F47319" w:rsidRPr="00F47319">
        <w:rPr>
          <w:rStyle w:val="FontStyle23"/>
          <w:color w:val="000000"/>
          <w:sz w:val="28"/>
        </w:rPr>
        <w:t>ч</w:t>
      </w:r>
      <w:r w:rsidRPr="00F47319">
        <w:rPr>
          <w:rStyle w:val="FontStyle23"/>
          <w:color w:val="000000"/>
          <w:sz w:val="28"/>
        </w:rPr>
        <w:t>. на млн.</w:t>
      </w:r>
    </w:p>
    <w:p w:rsidR="007502D0" w:rsidRPr="00F47319" w:rsidRDefault="007502D0" w:rsidP="00F47319">
      <w:pPr>
        <w:pStyle w:val="Style2"/>
        <w:widowControl/>
        <w:spacing w:line="360" w:lineRule="auto"/>
        <w:ind w:firstLine="709"/>
        <w:rPr>
          <w:rStyle w:val="FontStyle23"/>
          <w:color w:val="000000"/>
          <w:sz w:val="28"/>
        </w:rPr>
      </w:pPr>
      <w:r w:rsidRPr="00F47319">
        <w:rPr>
          <w:rStyle w:val="FontStyle23"/>
          <w:color w:val="000000"/>
          <w:sz w:val="28"/>
        </w:rPr>
        <w:t>Около 7096 всех элементов имеет несколько стабильных изотопов и могут, по крайней мере в принципе, определяться методом изотопного разбавления. Современные масс-спектрометры дают возможность анализировать металлы и тугоплавкие вещества при температурах вплоть до 2500°; таким образом, теперь приготовление соединений с высокой упругостью пара при низкой температуре не так важно, как раньше.</w:t>
      </w:r>
    </w:p>
    <w:p w:rsidR="007502D0" w:rsidRPr="00F47319" w:rsidRDefault="007502D0" w:rsidP="00F47319">
      <w:pPr>
        <w:pStyle w:val="Style2"/>
        <w:widowControl/>
        <w:spacing w:line="360" w:lineRule="auto"/>
        <w:ind w:firstLine="709"/>
        <w:rPr>
          <w:rStyle w:val="FontStyle23"/>
          <w:color w:val="000000"/>
          <w:sz w:val="28"/>
        </w:rPr>
      </w:pPr>
      <w:r w:rsidRPr="00F47319">
        <w:rPr>
          <w:rStyle w:val="FontStyle21"/>
          <w:color w:val="000000"/>
          <w:sz w:val="28"/>
        </w:rPr>
        <w:t xml:space="preserve">Полярография </w:t>
      </w:r>
      <w:r w:rsidRPr="00F47319">
        <w:rPr>
          <w:rStyle w:val="FontStyle23"/>
          <w:color w:val="000000"/>
          <w:sz w:val="28"/>
          <w:vertAlign w:val="superscript"/>
        </w:rPr>
        <w:t>в</w:t>
      </w:r>
      <w:r w:rsidRPr="00F47319">
        <w:rPr>
          <w:rStyle w:val="FontStyle23"/>
          <w:color w:val="000000"/>
          <w:sz w:val="28"/>
        </w:rPr>
        <w:t>. Большинство аналитиков хорошо знакомо с принципами полярографического метода, и здесь необходимо лишь сказать, что по числу элементов, которые можно определять таким путем, по чувствительности и точности определений он конкурирует с колориметрическим и спектрометрическим методами, иногда даже превосходя их</w:t>
      </w:r>
      <w:r w:rsidR="008E0EC2" w:rsidRPr="00F47319">
        <w:rPr>
          <w:rStyle w:val="FontStyle23"/>
          <w:color w:val="000000"/>
          <w:sz w:val="28"/>
        </w:rPr>
        <w:t>.</w:t>
      </w:r>
    </w:p>
    <w:p w:rsidR="007502D0" w:rsidRPr="00F47319" w:rsidRDefault="007502D0" w:rsidP="00F47319">
      <w:pPr>
        <w:pStyle w:val="Style2"/>
        <w:widowControl/>
        <w:spacing w:line="360" w:lineRule="auto"/>
        <w:ind w:firstLine="709"/>
        <w:rPr>
          <w:rStyle w:val="FontStyle23"/>
          <w:color w:val="000000"/>
          <w:sz w:val="28"/>
        </w:rPr>
      </w:pPr>
      <w:r w:rsidRPr="00F47319">
        <w:rPr>
          <w:rStyle w:val="FontStyle21"/>
          <w:color w:val="000000"/>
          <w:sz w:val="28"/>
        </w:rPr>
        <w:t xml:space="preserve">Катализ и индукция. </w:t>
      </w:r>
      <w:r w:rsidRPr="00F47319">
        <w:rPr>
          <w:rStyle w:val="FontStyle23"/>
          <w:color w:val="000000"/>
          <w:sz w:val="28"/>
        </w:rPr>
        <w:t>Некоторые элементы можно определять путем ускорения ими окислительно-восстановительных реакций, в обычных условиях протекающих очень медленно. Например, осмий, рутений и иод сильно катализируют медленную реакцию</w:t>
      </w:r>
    </w:p>
    <w:p w:rsidR="00C5775F" w:rsidRDefault="00C5775F" w:rsidP="00F47319">
      <w:pPr>
        <w:pStyle w:val="Style17"/>
        <w:widowControl/>
        <w:spacing w:line="360" w:lineRule="auto"/>
        <w:ind w:firstLine="709"/>
        <w:jc w:val="both"/>
        <w:rPr>
          <w:rStyle w:val="FontStyle20"/>
          <w:color w:val="000000"/>
          <w:sz w:val="28"/>
          <w:lang w:eastAsia="en-US"/>
        </w:rPr>
      </w:pPr>
    </w:p>
    <w:p w:rsidR="007502D0" w:rsidRPr="00F47319" w:rsidRDefault="007502D0" w:rsidP="00F47319">
      <w:pPr>
        <w:pStyle w:val="Style17"/>
        <w:widowControl/>
        <w:spacing w:line="360" w:lineRule="auto"/>
        <w:ind w:firstLine="709"/>
        <w:jc w:val="both"/>
        <w:rPr>
          <w:rStyle w:val="FontStyle20"/>
          <w:color w:val="000000"/>
          <w:sz w:val="28"/>
          <w:lang w:eastAsia="en-US"/>
        </w:rPr>
      </w:pPr>
      <w:r w:rsidRPr="00F47319">
        <w:rPr>
          <w:rStyle w:val="FontStyle20"/>
          <w:color w:val="000000"/>
          <w:sz w:val="28"/>
          <w:lang w:val="en-US" w:eastAsia="en-US"/>
        </w:rPr>
        <w:t>As</w:t>
      </w:r>
      <w:r w:rsidRPr="00F47319">
        <w:rPr>
          <w:rStyle w:val="FontStyle20"/>
          <w:color w:val="000000"/>
          <w:sz w:val="28"/>
          <w:lang w:eastAsia="en-US"/>
        </w:rPr>
        <w:t>+2</w:t>
      </w:r>
      <w:r w:rsidRPr="00F47319">
        <w:rPr>
          <w:rStyle w:val="FontStyle20"/>
          <w:color w:val="000000"/>
          <w:sz w:val="28"/>
          <w:lang w:val="en-US" w:eastAsia="en-US"/>
        </w:rPr>
        <w:t>Ce</w:t>
      </w:r>
      <w:r w:rsidRPr="00F47319">
        <w:rPr>
          <w:rStyle w:val="FontStyle20"/>
          <w:color w:val="000000"/>
          <w:sz w:val="28"/>
          <w:lang w:eastAsia="en-US"/>
        </w:rPr>
        <w:t xml:space="preserve"> -» </w:t>
      </w:r>
      <w:r w:rsidRPr="00F47319">
        <w:rPr>
          <w:rStyle w:val="FontStyle20"/>
          <w:color w:val="000000"/>
          <w:sz w:val="28"/>
          <w:lang w:val="en-US" w:eastAsia="en-US"/>
        </w:rPr>
        <w:t>As</w:t>
      </w:r>
      <w:r w:rsidRPr="00F47319">
        <w:rPr>
          <w:rStyle w:val="FontStyle20"/>
          <w:color w:val="000000"/>
          <w:sz w:val="28"/>
          <w:lang w:eastAsia="en-US"/>
        </w:rPr>
        <w:t>+2</w:t>
      </w:r>
      <w:r w:rsidRPr="00F47319">
        <w:rPr>
          <w:rStyle w:val="FontStyle20"/>
          <w:color w:val="000000"/>
          <w:sz w:val="28"/>
          <w:lang w:val="en-US" w:eastAsia="en-US"/>
        </w:rPr>
        <w:t>Ce</w:t>
      </w:r>
      <w:r w:rsidRPr="00F47319">
        <w:rPr>
          <w:rStyle w:val="FontStyle20"/>
          <w:color w:val="000000"/>
          <w:sz w:val="28"/>
          <w:lang w:eastAsia="en-US"/>
        </w:rPr>
        <w:t>.</w:t>
      </w:r>
    </w:p>
    <w:p w:rsidR="00C5775F" w:rsidRDefault="00C5775F" w:rsidP="00F47319">
      <w:pPr>
        <w:pStyle w:val="Style3"/>
        <w:widowControl/>
        <w:spacing w:line="360" w:lineRule="auto"/>
        <w:ind w:firstLine="709"/>
        <w:rPr>
          <w:rStyle w:val="FontStyle23"/>
          <w:color w:val="000000"/>
          <w:sz w:val="28"/>
        </w:rPr>
      </w:pPr>
    </w:p>
    <w:p w:rsidR="007502D0" w:rsidRPr="00F47319" w:rsidRDefault="007502D0" w:rsidP="00F47319">
      <w:pPr>
        <w:pStyle w:val="Style3"/>
        <w:widowControl/>
        <w:spacing w:line="360" w:lineRule="auto"/>
        <w:ind w:firstLine="709"/>
        <w:rPr>
          <w:rStyle w:val="FontStyle23"/>
          <w:color w:val="000000"/>
          <w:sz w:val="28"/>
        </w:rPr>
      </w:pPr>
      <w:r w:rsidRPr="00F47319">
        <w:rPr>
          <w:rStyle w:val="FontStyle23"/>
          <w:color w:val="000000"/>
          <w:sz w:val="28"/>
        </w:rPr>
        <w:t>Катализирующие элементы с более высоким состоянием окисления быстро восстанавливаются мышьяком</w:t>
      </w:r>
      <w:r w:rsidR="008E0EC2" w:rsidRPr="00F47319">
        <w:rPr>
          <w:rStyle w:val="FontStyle23"/>
          <w:color w:val="000000"/>
          <w:sz w:val="28"/>
        </w:rPr>
        <w:t xml:space="preserve"> </w:t>
      </w:r>
      <w:r w:rsidRPr="00F47319">
        <w:rPr>
          <w:rStyle w:val="FontStyle23"/>
          <w:color w:val="000000"/>
          <w:sz w:val="28"/>
        </w:rPr>
        <w:t>до состояний, которые вновь быстро реокисляются церием</w:t>
      </w:r>
      <w:r w:rsidR="008E0EC2" w:rsidRPr="00F47319">
        <w:rPr>
          <w:rStyle w:val="FontStyle23"/>
          <w:color w:val="000000"/>
          <w:sz w:val="28"/>
        </w:rPr>
        <w:t>.</w:t>
      </w:r>
      <w:r w:rsidRPr="00F47319">
        <w:rPr>
          <w:rStyle w:val="FontStyle23"/>
          <w:color w:val="000000"/>
          <w:sz w:val="28"/>
        </w:rPr>
        <w:t xml:space="preserve"> Скорость катализируемой реакции пропорциональна концентрации катализатора и обычно очень легко определяется фотометрически путем измерения светопоглощения желтой окраски раствора в зависимости от времени. Осмий и иод можно обнаружить в растворах, разбавленных до концентраций 0,001 и 0,01</w:t>
      </w:r>
      <w:r w:rsidR="00F47319">
        <w:rPr>
          <w:rStyle w:val="FontStyle23"/>
          <w:color w:val="000000"/>
          <w:sz w:val="28"/>
        </w:rPr>
        <w:t> </w:t>
      </w:r>
      <w:r w:rsidR="00F47319" w:rsidRPr="00F47319">
        <w:rPr>
          <w:rStyle w:val="FontStyle23"/>
          <w:color w:val="000000"/>
          <w:sz w:val="28"/>
        </w:rPr>
        <w:t>ч</w:t>
      </w:r>
      <w:r w:rsidRPr="00F47319">
        <w:rPr>
          <w:rStyle w:val="FontStyle23"/>
          <w:color w:val="000000"/>
          <w:sz w:val="28"/>
        </w:rPr>
        <w:t>. на млн.'</w:t>
      </w:r>
    </w:p>
    <w:p w:rsidR="007502D0" w:rsidRPr="00F47319" w:rsidRDefault="007502D0" w:rsidP="00F47319">
      <w:pPr>
        <w:pStyle w:val="Style2"/>
        <w:widowControl/>
        <w:spacing w:line="360" w:lineRule="auto"/>
        <w:ind w:firstLine="709"/>
        <w:rPr>
          <w:rStyle w:val="FontStyle23"/>
          <w:color w:val="000000"/>
          <w:sz w:val="28"/>
        </w:rPr>
      </w:pPr>
      <w:r w:rsidRPr="00F47319">
        <w:rPr>
          <w:rStyle w:val="FontStyle23"/>
          <w:color w:val="000000"/>
          <w:sz w:val="28"/>
        </w:rPr>
        <w:t>Примером реакции индуцирования, которую можно применить для определения следов вещества, служит восстановление хрома четырехвалентным теллуром до более низкого состояния окисления, которое, по-видимому, соответствует четырехвалентному хрому:</w:t>
      </w:r>
    </w:p>
    <w:p w:rsidR="007502D0" w:rsidRPr="00F47319" w:rsidRDefault="00830A82" w:rsidP="00F47319">
      <w:pPr>
        <w:widowControl/>
        <w:spacing w:line="360" w:lineRule="auto"/>
        <w:ind w:firstLine="709"/>
        <w:jc w:val="both"/>
        <w:rPr>
          <w:rFonts w:ascii="Times New Roman" w:hAnsi="Times New Roman"/>
          <w:color w:val="000000"/>
          <w:sz w:val="28"/>
        </w:rPr>
      </w:pPr>
      <w:r>
        <w:rPr>
          <w:rFonts w:ascii="Times New Roman" w:hAnsi="Times New Roman"/>
          <w:color w:val="000000"/>
          <w:sz w:val="28"/>
        </w:rPr>
        <w:pict>
          <v:shape id="_x0000_i1027" type="#_x0000_t75" style="width:148.5pt;height:12pt">
            <v:imagedata r:id="rId9" o:title=""/>
          </v:shape>
        </w:pict>
      </w:r>
    </w:p>
    <w:p w:rsidR="007502D0" w:rsidRPr="00F47319" w:rsidRDefault="007502D0" w:rsidP="00F47319">
      <w:pPr>
        <w:pStyle w:val="Style3"/>
        <w:widowControl/>
        <w:spacing w:line="360" w:lineRule="auto"/>
        <w:ind w:firstLine="709"/>
        <w:rPr>
          <w:rStyle w:val="FontStyle23"/>
          <w:color w:val="000000"/>
          <w:sz w:val="28"/>
        </w:rPr>
      </w:pPr>
      <w:r w:rsidRPr="00F47319">
        <w:rPr>
          <w:rStyle w:val="FontStyle23"/>
          <w:color w:val="000000"/>
          <w:sz w:val="28"/>
        </w:rPr>
        <w:t>При избытке хрома</w:t>
      </w:r>
      <w:r w:rsidR="008E0EC2" w:rsidRPr="00F47319">
        <w:rPr>
          <w:rStyle w:val="FontStyle23"/>
          <w:color w:val="000000"/>
          <w:sz w:val="28"/>
        </w:rPr>
        <w:t xml:space="preserve"> </w:t>
      </w:r>
      <w:r w:rsidRPr="00F47319">
        <w:rPr>
          <w:rStyle w:val="FontStyle23"/>
          <w:color w:val="000000"/>
          <w:sz w:val="28"/>
        </w:rPr>
        <w:t xml:space="preserve">эту реакцию можно использовать для определения теллура титрованием, осуществляя взаимодействие </w:t>
      </w:r>
      <w:r w:rsidRPr="00F47319">
        <w:rPr>
          <w:rStyle w:val="FontStyle23"/>
          <w:color w:val="000000"/>
          <w:sz w:val="28"/>
          <w:lang w:val="en-US"/>
        </w:rPr>
        <w:t>Cr</w:t>
      </w:r>
      <w:r w:rsidR="008E0EC2" w:rsidRPr="00F47319">
        <w:rPr>
          <w:rStyle w:val="FontStyle23"/>
          <w:color w:val="000000"/>
          <w:sz w:val="28"/>
        </w:rPr>
        <w:t xml:space="preserve"> </w:t>
      </w:r>
      <w:r w:rsidRPr="00F47319">
        <w:rPr>
          <w:rStyle w:val="FontStyle23"/>
          <w:color w:val="000000"/>
          <w:sz w:val="28"/>
        </w:rPr>
        <w:t>с ионами фенантролина железа в растворе соответствующей кислотности</w:t>
      </w:r>
      <w:r w:rsidR="008E0EC2" w:rsidRPr="00F47319">
        <w:rPr>
          <w:rStyle w:val="FontStyle23"/>
          <w:color w:val="000000"/>
          <w:sz w:val="28"/>
        </w:rPr>
        <w:t>:</w:t>
      </w:r>
    </w:p>
    <w:p w:rsidR="00C5775F" w:rsidRDefault="00C5775F" w:rsidP="00F47319">
      <w:pPr>
        <w:widowControl/>
        <w:spacing w:line="360" w:lineRule="auto"/>
        <w:ind w:firstLine="709"/>
        <w:jc w:val="both"/>
        <w:rPr>
          <w:rFonts w:ascii="Times New Roman" w:hAnsi="Times New Roman"/>
          <w:color w:val="000000"/>
          <w:sz w:val="28"/>
        </w:rPr>
      </w:pPr>
    </w:p>
    <w:p w:rsidR="007502D0" w:rsidRPr="00F47319" w:rsidRDefault="00830A82" w:rsidP="00F47319">
      <w:pPr>
        <w:widowControl/>
        <w:spacing w:line="360" w:lineRule="auto"/>
        <w:ind w:firstLine="709"/>
        <w:jc w:val="both"/>
        <w:rPr>
          <w:rFonts w:ascii="Times New Roman" w:hAnsi="Times New Roman"/>
          <w:color w:val="000000"/>
          <w:sz w:val="28"/>
        </w:rPr>
      </w:pPr>
      <w:r>
        <w:rPr>
          <w:rFonts w:ascii="Times New Roman" w:hAnsi="Times New Roman"/>
          <w:color w:val="000000"/>
          <w:sz w:val="28"/>
        </w:rPr>
        <w:pict>
          <v:shape id="_x0000_i1028" type="#_x0000_t75" style="width:233.25pt;height:31.5pt">
            <v:imagedata r:id="rId10" o:title=""/>
          </v:shape>
        </w:pict>
      </w:r>
    </w:p>
    <w:p w:rsidR="00C5775F" w:rsidRDefault="00C5775F" w:rsidP="00F47319">
      <w:pPr>
        <w:pStyle w:val="Style3"/>
        <w:widowControl/>
        <w:spacing w:line="360" w:lineRule="auto"/>
        <w:ind w:firstLine="709"/>
        <w:rPr>
          <w:rStyle w:val="FontStyle23"/>
          <w:color w:val="000000"/>
          <w:sz w:val="28"/>
        </w:rPr>
      </w:pPr>
    </w:p>
    <w:p w:rsidR="007502D0" w:rsidRPr="00F47319" w:rsidRDefault="007502D0" w:rsidP="00F47319">
      <w:pPr>
        <w:pStyle w:val="Style3"/>
        <w:widowControl/>
        <w:spacing w:line="360" w:lineRule="auto"/>
        <w:ind w:firstLine="709"/>
        <w:rPr>
          <w:rStyle w:val="FontStyle23"/>
          <w:color w:val="000000"/>
          <w:sz w:val="28"/>
        </w:rPr>
      </w:pPr>
      <w:r w:rsidRPr="00F47319">
        <w:rPr>
          <w:rStyle w:val="FontStyle23"/>
          <w:color w:val="000000"/>
          <w:sz w:val="28"/>
        </w:rPr>
        <w:t>Количество образовавшегося фенантролина железа</w:t>
      </w:r>
      <w:r w:rsidR="008E0EC2" w:rsidRPr="00F47319">
        <w:rPr>
          <w:rStyle w:val="FontStyle23"/>
          <w:color w:val="000000"/>
          <w:sz w:val="28"/>
        </w:rPr>
        <w:t>,</w:t>
      </w:r>
      <w:r w:rsidRPr="00F47319">
        <w:rPr>
          <w:rStyle w:val="FontStyle23"/>
          <w:color w:val="000000"/>
          <w:sz w:val="28"/>
        </w:rPr>
        <w:t xml:space="preserve"> которое можно найти спектрофотометрическим измерением, соответствует эквивалентному количеству теллура. Этот косвенный метод определения теллура более чувствителен, чем любой прямой колориметрический метод, доступный для данного элемента.</w:t>
      </w:r>
    </w:p>
    <w:p w:rsidR="007502D0" w:rsidRPr="00F47319" w:rsidRDefault="007502D0" w:rsidP="00F47319">
      <w:pPr>
        <w:pStyle w:val="Style2"/>
        <w:widowControl/>
        <w:spacing w:line="360" w:lineRule="auto"/>
        <w:ind w:firstLine="709"/>
        <w:rPr>
          <w:rStyle w:val="FontStyle23"/>
          <w:color w:val="000000"/>
          <w:sz w:val="28"/>
        </w:rPr>
      </w:pPr>
      <w:r w:rsidRPr="00F47319">
        <w:rPr>
          <w:rStyle w:val="FontStyle23"/>
          <w:color w:val="000000"/>
          <w:sz w:val="28"/>
        </w:rPr>
        <w:t>Если в избытке находится теллур</w:t>
      </w:r>
      <w:r w:rsidR="008E0EC2" w:rsidRPr="00F47319">
        <w:rPr>
          <w:rStyle w:val="FontStyle23"/>
          <w:color w:val="000000"/>
          <w:sz w:val="28"/>
        </w:rPr>
        <w:t>,</w:t>
      </w:r>
      <w:r w:rsidRPr="00F47319">
        <w:rPr>
          <w:rStyle w:val="FontStyle23"/>
          <w:color w:val="000000"/>
          <w:sz w:val="28"/>
        </w:rPr>
        <w:t xml:space="preserve"> то Сг</w:t>
      </w:r>
      <w:r w:rsidR="008E0EC2" w:rsidRPr="00F47319">
        <w:rPr>
          <w:rStyle w:val="FontStyle23"/>
          <w:color w:val="000000"/>
          <w:sz w:val="28"/>
        </w:rPr>
        <w:t>,</w:t>
      </w:r>
      <w:r w:rsidRPr="00F47319">
        <w:rPr>
          <w:rStyle w:val="FontStyle23"/>
          <w:color w:val="000000"/>
          <w:sz w:val="28"/>
        </w:rPr>
        <w:t xml:space="preserve"> образовавшийся по реакции</w:t>
      </w:r>
      <w:r w:rsidR="008E0EC2" w:rsidRPr="00F47319">
        <w:rPr>
          <w:rStyle w:val="FontStyle23"/>
          <w:color w:val="000000"/>
          <w:sz w:val="28"/>
        </w:rPr>
        <w:t>,</w:t>
      </w:r>
      <w:r w:rsidRPr="00F47319">
        <w:rPr>
          <w:rStyle w:val="FontStyle23"/>
          <w:color w:val="000000"/>
          <w:sz w:val="28"/>
        </w:rPr>
        <w:t xml:space="preserve"> вновь восстанавливается теллуром</w:t>
      </w:r>
      <w:r w:rsidR="008E0EC2" w:rsidRPr="00F47319">
        <w:rPr>
          <w:rStyle w:val="FontStyle23"/>
          <w:color w:val="000000"/>
          <w:sz w:val="28"/>
        </w:rPr>
        <w:t xml:space="preserve"> </w:t>
      </w:r>
      <w:r w:rsidRPr="00F47319">
        <w:rPr>
          <w:rStyle w:val="FontStyle23"/>
          <w:color w:val="000000"/>
          <w:sz w:val="28"/>
        </w:rPr>
        <w:t>в хром</w:t>
      </w:r>
      <w:r w:rsidR="008E0EC2" w:rsidRPr="00F47319">
        <w:rPr>
          <w:rStyle w:val="FontStyle23"/>
          <w:color w:val="000000"/>
          <w:sz w:val="28"/>
        </w:rPr>
        <w:t>,</w:t>
      </w:r>
      <w:r w:rsidRPr="00F47319">
        <w:rPr>
          <w:rStyle w:val="FontStyle23"/>
          <w:color w:val="000000"/>
          <w:sz w:val="28"/>
        </w:rPr>
        <w:t xml:space="preserve"> который восстанавливает фенантролин железа, </w:t>
      </w:r>
      <w:r w:rsidR="00F47319">
        <w:rPr>
          <w:rStyle w:val="FontStyle23"/>
          <w:color w:val="000000"/>
          <w:sz w:val="28"/>
        </w:rPr>
        <w:t>и т.д.</w:t>
      </w:r>
      <w:r w:rsidRPr="00F47319">
        <w:rPr>
          <w:rStyle w:val="FontStyle23"/>
          <w:color w:val="000000"/>
          <w:sz w:val="28"/>
        </w:rPr>
        <w:t xml:space="preserve"> Эта реакция сочетает индукцию и катализ. Она позволяет обнаружить чрезвычайно малые количества хрома. Ланг приводит предельное значение концентрации при определении хрома, равное 1:2</w:t>
      </w:r>
      <w:r w:rsidR="00F47319">
        <w:rPr>
          <w:rStyle w:val="FontStyle23"/>
          <w:color w:val="000000"/>
          <w:sz w:val="28"/>
        </w:rPr>
        <w:t>–</w:t>
      </w:r>
      <w:r w:rsidR="00F47319" w:rsidRPr="00F47319">
        <w:rPr>
          <w:rStyle w:val="FontStyle23"/>
          <w:color w:val="000000"/>
          <w:sz w:val="28"/>
        </w:rPr>
        <w:t>1</w:t>
      </w:r>
      <w:r w:rsidRPr="00F47319">
        <w:rPr>
          <w:rStyle w:val="FontStyle23"/>
          <w:color w:val="000000"/>
          <w:sz w:val="28"/>
        </w:rPr>
        <w:t>0. Циклические реакции в конце концов завершаются благодаря побочным реакциям, например реакции между Те</w:t>
      </w:r>
      <w:r w:rsidR="008E0EC2" w:rsidRPr="00F47319">
        <w:rPr>
          <w:rStyle w:val="FontStyle23"/>
          <w:color w:val="000000"/>
          <w:sz w:val="28"/>
        </w:rPr>
        <w:t xml:space="preserve"> </w:t>
      </w:r>
      <w:r w:rsidRPr="00F47319">
        <w:rPr>
          <w:rStyle w:val="FontStyle23"/>
          <w:color w:val="000000"/>
          <w:sz w:val="28"/>
        </w:rPr>
        <w:t>и Сг</w:t>
      </w:r>
      <w:r w:rsidR="008E0EC2" w:rsidRPr="00F47319">
        <w:rPr>
          <w:rStyle w:val="FontStyle23"/>
          <w:color w:val="000000"/>
          <w:sz w:val="28"/>
        </w:rPr>
        <w:t xml:space="preserve"> </w:t>
      </w:r>
      <w:r w:rsidRPr="00F47319">
        <w:rPr>
          <w:rStyle w:val="FontStyle23"/>
          <w:color w:val="000000"/>
          <w:sz w:val="28"/>
        </w:rPr>
        <w:t xml:space="preserve">с образованием </w:t>
      </w:r>
      <w:r w:rsidRPr="00F47319">
        <w:rPr>
          <w:rStyle w:val="FontStyle23"/>
          <w:color w:val="000000"/>
          <w:sz w:val="28"/>
          <w:lang w:val="en-US"/>
        </w:rPr>
        <w:t>Cr</w:t>
      </w:r>
      <w:r w:rsidR="008E0EC2" w:rsidRPr="00F47319">
        <w:rPr>
          <w:rStyle w:val="FontStyle23"/>
          <w:color w:val="000000"/>
          <w:sz w:val="28"/>
        </w:rPr>
        <w:t>.</w:t>
      </w:r>
    </w:p>
    <w:p w:rsidR="007502D0" w:rsidRPr="00F47319" w:rsidRDefault="007502D0" w:rsidP="00F47319">
      <w:pPr>
        <w:pStyle w:val="Style2"/>
        <w:widowControl/>
        <w:spacing w:line="360" w:lineRule="auto"/>
        <w:ind w:firstLine="709"/>
        <w:rPr>
          <w:rStyle w:val="FontStyle23"/>
          <w:color w:val="000000"/>
          <w:sz w:val="28"/>
        </w:rPr>
      </w:pPr>
      <w:r w:rsidRPr="00F47319">
        <w:rPr>
          <w:rStyle w:val="FontStyle23"/>
          <w:color w:val="000000"/>
          <w:sz w:val="28"/>
        </w:rPr>
        <w:t>Каталитические индуцированные реакции не имеют большого практического значения, если нет эффективного средства отделения анализируемого вещества.</w:t>
      </w:r>
    </w:p>
    <w:p w:rsidR="007502D0" w:rsidRPr="00F47319" w:rsidRDefault="007502D0" w:rsidP="00F47319">
      <w:pPr>
        <w:pStyle w:val="Style2"/>
        <w:widowControl/>
        <w:spacing w:line="360" w:lineRule="auto"/>
        <w:ind w:firstLine="709"/>
        <w:rPr>
          <w:rStyle w:val="FontStyle23"/>
          <w:color w:val="000000"/>
          <w:sz w:val="28"/>
        </w:rPr>
      </w:pPr>
      <w:r w:rsidRPr="00F47319">
        <w:rPr>
          <w:rStyle w:val="FontStyle21"/>
          <w:color w:val="000000"/>
          <w:sz w:val="28"/>
        </w:rPr>
        <w:t xml:space="preserve">Другие методы. </w:t>
      </w:r>
      <w:r w:rsidRPr="00F47319">
        <w:rPr>
          <w:rStyle w:val="FontStyle23"/>
          <w:color w:val="000000"/>
          <w:sz w:val="28"/>
        </w:rPr>
        <w:t>Микроскопические методы, основанные на измерении диаметра королька золота, получаемого в результате купеляции, или шаровидных частиц ртути</w:t>
      </w:r>
      <w:r w:rsidR="008E0EC2" w:rsidRPr="00F47319">
        <w:rPr>
          <w:rStyle w:val="FontStyle23"/>
          <w:color w:val="000000"/>
          <w:sz w:val="28"/>
        </w:rPr>
        <w:t>,</w:t>
      </w:r>
      <w:r w:rsidRPr="00F47319">
        <w:rPr>
          <w:rStyle w:val="FontStyle23"/>
          <w:color w:val="000000"/>
          <w:sz w:val="28"/>
        </w:rPr>
        <w:t xml:space="preserve"> нашли ограниченное применение.</w:t>
      </w:r>
    </w:p>
    <w:p w:rsidR="007502D0" w:rsidRPr="00F47319" w:rsidRDefault="007502D0" w:rsidP="00F47319">
      <w:pPr>
        <w:pStyle w:val="Style2"/>
        <w:widowControl/>
        <w:spacing w:line="360" w:lineRule="auto"/>
        <w:ind w:firstLine="709"/>
        <w:rPr>
          <w:rStyle w:val="FontStyle23"/>
          <w:color w:val="000000"/>
          <w:sz w:val="28"/>
        </w:rPr>
      </w:pPr>
      <w:r w:rsidRPr="00F47319">
        <w:rPr>
          <w:rStyle w:val="FontStyle23"/>
          <w:color w:val="000000"/>
          <w:sz w:val="28"/>
        </w:rPr>
        <w:t>Нехимический метод определения следов некоторых элементов, являющихся питательными веществами для бактерий, основан на избирательном росте микроорганизмов по отношению к ним</w:t>
      </w:r>
      <w:r w:rsidR="008E0EC2" w:rsidRPr="00F47319">
        <w:rPr>
          <w:rStyle w:val="FontStyle23"/>
          <w:color w:val="000000"/>
          <w:sz w:val="28"/>
        </w:rPr>
        <w:t>.</w:t>
      </w:r>
    </w:p>
    <w:p w:rsidR="007502D0" w:rsidRPr="00F47319" w:rsidRDefault="007502D0" w:rsidP="00F47319">
      <w:pPr>
        <w:pStyle w:val="Style14"/>
        <w:widowControl/>
        <w:spacing w:line="360" w:lineRule="auto"/>
        <w:ind w:firstLine="709"/>
        <w:jc w:val="both"/>
        <w:rPr>
          <w:rStyle w:val="FontStyle21"/>
          <w:color w:val="000000"/>
          <w:sz w:val="28"/>
        </w:rPr>
      </w:pPr>
      <w:r w:rsidRPr="00F47319">
        <w:rPr>
          <w:rStyle w:val="FontStyle21"/>
          <w:color w:val="000000"/>
          <w:sz w:val="28"/>
        </w:rPr>
        <w:t>Роль колориметрии в анализе следов веществ</w:t>
      </w:r>
    </w:p>
    <w:p w:rsidR="007502D0" w:rsidRPr="00F47319" w:rsidRDefault="007502D0" w:rsidP="00F47319">
      <w:pPr>
        <w:pStyle w:val="Style2"/>
        <w:widowControl/>
        <w:spacing w:line="360" w:lineRule="auto"/>
        <w:ind w:firstLine="709"/>
        <w:rPr>
          <w:rStyle w:val="FontStyle23"/>
          <w:color w:val="000000"/>
          <w:sz w:val="28"/>
        </w:rPr>
      </w:pPr>
      <w:r w:rsidRPr="00F47319">
        <w:rPr>
          <w:rStyle w:val="FontStyle23"/>
          <w:color w:val="000000"/>
          <w:sz w:val="28"/>
        </w:rPr>
        <w:t>В настоящее время основная масса анализов по определению следов веществ выполняется при помощи эмиссионной спектрографии и колориметрии</w:t>
      </w:r>
      <w:r w:rsidR="008E0EC2" w:rsidRPr="00F47319">
        <w:rPr>
          <w:rStyle w:val="FontStyle23"/>
          <w:color w:val="000000"/>
          <w:sz w:val="28"/>
        </w:rPr>
        <w:t>.</w:t>
      </w:r>
      <w:r w:rsidRPr="00F47319">
        <w:rPr>
          <w:rStyle w:val="FontStyle23"/>
          <w:color w:val="000000"/>
          <w:sz w:val="28"/>
        </w:rPr>
        <w:t xml:space="preserve"> Спектрографический метод применим для определения любого элемента, однако с </w:t>
      </w:r>
      <w:r w:rsidR="00F47319">
        <w:rPr>
          <w:rStyle w:val="FontStyle23"/>
          <w:color w:val="000000"/>
          <w:sz w:val="28"/>
        </w:rPr>
        <w:t>«</w:t>
      </w:r>
      <w:r w:rsidR="00F47319" w:rsidRPr="00F47319">
        <w:rPr>
          <w:rStyle w:val="FontStyle23"/>
          <w:color w:val="000000"/>
          <w:sz w:val="28"/>
        </w:rPr>
        <w:t>ч</w:t>
      </w:r>
      <w:r w:rsidRPr="00F47319">
        <w:rPr>
          <w:rStyle w:val="FontStyle23"/>
          <w:color w:val="000000"/>
          <w:sz w:val="28"/>
        </w:rPr>
        <w:t xml:space="preserve">увствительностью, изменяющейся в широких пределах. Для некоторых элементов нет удовлетворительных колориметрических методов определения, для других эти методы недостаточно чувствительны, чтобы их использовать в анализе следов веществ. Колориметрическому определению лучше всего поддаются тяжелые металлы. Как правило, колориметрическое определение следов элементов требует проведения многочисленных операций разделения. В этом требовании заключается как слабая, так и сильная стороны метода. С одной стороны, не всегда есть эффективные методы разделения. В процессе разделения могут происходить незначительные потери определяемого компонента и не полностью удаляться элементы, мешающие определению. Процедура отделения следов элемента может оказаться довольно трудной. С другой стороны, если возможно осуществить удовлетворительное отделение </w:t>
      </w:r>
      <w:r w:rsidR="00F47319">
        <w:rPr>
          <w:rStyle w:val="FontStyle23"/>
          <w:color w:val="000000"/>
          <w:sz w:val="28"/>
        </w:rPr>
        <w:t>–</w:t>
      </w:r>
      <w:r w:rsidR="00F47319" w:rsidRPr="00F47319">
        <w:rPr>
          <w:rStyle w:val="FontStyle23"/>
          <w:color w:val="000000"/>
          <w:sz w:val="28"/>
        </w:rPr>
        <w:t xml:space="preserve"> </w:t>
      </w:r>
      <w:r w:rsidRPr="00F47319">
        <w:rPr>
          <w:rStyle w:val="FontStyle23"/>
          <w:color w:val="000000"/>
          <w:sz w:val="28"/>
        </w:rPr>
        <w:t xml:space="preserve">а это в действительности скорее правило, чем исключение, </w:t>
      </w:r>
      <w:r w:rsidR="00F47319">
        <w:rPr>
          <w:rStyle w:val="FontStyle23"/>
          <w:color w:val="000000"/>
          <w:sz w:val="28"/>
        </w:rPr>
        <w:t>–</w:t>
      </w:r>
      <w:r w:rsidR="00F47319" w:rsidRPr="00F47319">
        <w:rPr>
          <w:rStyle w:val="FontStyle23"/>
          <w:color w:val="000000"/>
          <w:sz w:val="28"/>
        </w:rPr>
        <w:t xml:space="preserve"> </w:t>
      </w:r>
      <w:r w:rsidRPr="00F47319">
        <w:rPr>
          <w:rStyle w:val="FontStyle23"/>
          <w:color w:val="000000"/>
          <w:sz w:val="28"/>
        </w:rPr>
        <w:t>влияние посторонних элементов устраняется, и колориметрический метод становится абсолютным. Этого часто нельзя сказать в отношении обычных спектрографических анализов, в ходе которых не делается никаких химических разделений, и точность результата может сильно зависеть от состава образца и от точности стандарта. Кроме того, точность колориметрического определения может превысить точность спектрографического определения; проще измерить оптическую плотность раствора, чем плотность линии на фотографической пластинке. Таким образом, выигрыш во времени, который дает спектрографический метод, может быть сведен на нет меньшей надежностью и точностью определений. Спектрографический метод анализа наиболее предпочтителен в тех случаях, когда приходится производить много определений одного или нескольких элементов на образцах примерно постоянного макроскопического состава. При небольшом числе измерений значительная работа, которую нужно проделать при калибровке прибора, вряд ли стоит затраченного времени. В этом случае более удобными могут оказаться колориметрические методы. По концентрационной чувствительности спектральный и колориметрический методы часто имеют меньшие различия, чем обычно считают. В спектрографическом методе анализа обычно применяют образец микроскопического размера, а это ведет к увеличению минимального процентного содержания элемента, которое можно определить, даже если абсолютная чувствительность метода высока. При колориметрическом определении величина анализируемого образца может быть в 100 раз больше, чем при простом спектрографическом определении, и поэтому более высокая относительная или концентрационная чувствительность колориметрического метода может уравновесить более высокую абсолютную чувствительность спектрографического метода. Если имеющееся в распоряжении количество анализируемого вещества ограничено, относительная чувствительность спектрального метода может, конечно, превзойти чувствительность колориметрического метода, но положение часто становится обратным, если доступны 1</w:t>
      </w:r>
      <w:r w:rsidR="00F47319">
        <w:rPr>
          <w:rStyle w:val="FontStyle23"/>
          <w:color w:val="000000"/>
          <w:sz w:val="28"/>
        </w:rPr>
        <w:t>–</w:t>
      </w:r>
      <w:r w:rsidR="00F47319" w:rsidRPr="00F47319">
        <w:rPr>
          <w:rStyle w:val="FontStyle23"/>
          <w:color w:val="000000"/>
          <w:sz w:val="28"/>
        </w:rPr>
        <w:t xml:space="preserve">2 </w:t>
      </w:r>
      <w:r w:rsidR="00F47319" w:rsidRPr="00F47319">
        <w:rPr>
          <w:rStyle w:val="FontStyle21"/>
          <w:color w:val="000000"/>
          <w:sz w:val="28"/>
        </w:rPr>
        <w:t>г</w:t>
      </w:r>
      <w:r w:rsidR="00F47319">
        <w:rPr>
          <w:rStyle w:val="FontStyle23"/>
          <w:color w:val="000000"/>
          <w:sz w:val="28"/>
        </w:rPr>
        <w:t>.</w:t>
      </w:r>
      <w:r w:rsidR="00F47319" w:rsidRPr="00F47319">
        <w:rPr>
          <w:rStyle w:val="FontStyle21"/>
          <w:color w:val="000000"/>
          <w:sz w:val="28"/>
        </w:rPr>
        <w:t xml:space="preserve"> </w:t>
      </w:r>
      <w:r w:rsidRPr="00F47319">
        <w:rPr>
          <w:rStyle w:val="FontStyle23"/>
          <w:color w:val="000000"/>
          <w:sz w:val="28"/>
        </w:rPr>
        <w:t>вещества. Интересно провести некоторые сравнения спектрального и колориметрического методов по их чувствительности. Значения средней абсолютной чувствительности спектрального метода при различных способах возбуждения приведены ниже.</w:t>
      </w:r>
    </w:p>
    <w:p w:rsidR="007502D0" w:rsidRPr="00F47319" w:rsidRDefault="007502D0" w:rsidP="00F47319">
      <w:pPr>
        <w:widowControl/>
        <w:spacing w:line="360" w:lineRule="auto"/>
        <w:ind w:firstLine="709"/>
        <w:jc w:val="both"/>
        <w:rPr>
          <w:rFonts w:ascii="Times New Roman" w:hAnsi="Times New Roman"/>
          <w:color w:val="000000"/>
          <w:sz w:val="28"/>
          <w:szCs w:val="2"/>
        </w:rPr>
      </w:pPr>
    </w:p>
    <w:tbl>
      <w:tblPr>
        <w:tblW w:w="4828" w:type="pct"/>
        <w:tblInd w:w="2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6038"/>
        <w:gridCol w:w="3203"/>
      </w:tblGrid>
      <w:tr w:rsidR="007502D0" w:rsidRPr="00236477" w:rsidTr="00236477">
        <w:trPr>
          <w:cantSplit/>
          <w:trHeight w:val="483"/>
        </w:trPr>
        <w:tc>
          <w:tcPr>
            <w:tcW w:w="3267" w:type="pct"/>
            <w:shd w:val="clear" w:color="auto" w:fill="auto"/>
          </w:tcPr>
          <w:p w:rsidR="007502D0" w:rsidRPr="00236477" w:rsidRDefault="007502D0" w:rsidP="00236477">
            <w:pPr>
              <w:pStyle w:val="Style9"/>
              <w:widowControl/>
              <w:spacing w:line="360" w:lineRule="auto"/>
              <w:jc w:val="both"/>
              <w:rPr>
                <w:rStyle w:val="FontStyle20"/>
                <w:color w:val="000000"/>
                <w:sz w:val="20"/>
              </w:rPr>
            </w:pPr>
            <w:r w:rsidRPr="00236477">
              <w:rPr>
                <w:rStyle w:val="FontStyle20"/>
                <w:color w:val="000000"/>
                <w:sz w:val="20"/>
              </w:rPr>
              <w:t>Способ возбуждения</w:t>
            </w:r>
          </w:p>
        </w:tc>
        <w:tc>
          <w:tcPr>
            <w:tcW w:w="1733" w:type="pct"/>
            <w:shd w:val="clear" w:color="auto" w:fill="auto"/>
          </w:tcPr>
          <w:p w:rsidR="007502D0" w:rsidRPr="00236477" w:rsidRDefault="007502D0" w:rsidP="00236477">
            <w:pPr>
              <w:pStyle w:val="Style9"/>
              <w:widowControl/>
              <w:spacing w:line="360" w:lineRule="auto"/>
              <w:jc w:val="both"/>
              <w:rPr>
                <w:rStyle w:val="FontStyle33"/>
                <w:color w:val="000000"/>
                <w:sz w:val="20"/>
              </w:rPr>
            </w:pPr>
            <w:r w:rsidRPr="00236477">
              <w:rPr>
                <w:rStyle w:val="FontStyle20"/>
                <w:color w:val="000000"/>
                <w:sz w:val="20"/>
              </w:rPr>
              <w:t xml:space="preserve">Количество металла на электроде, </w:t>
            </w:r>
            <w:r w:rsidRPr="00236477">
              <w:rPr>
                <w:rStyle w:val="FontStyle33"/>
                <w:color w:val="000000"/>
                <w:sz w:val="20"/>
              </w:rPr>
              <w:t>мг</w:t>
            </w:r>
          </w:p>
        </w:tc>
      </w:tr>
      <w:tr w:rsidR="007502D0" w:rsidRPr="00236477" w:rsidTr="00236477">
        <w:trPr>
          <w:cantSplit/>
        </w:trPr>
        <w:tc>
          <w:tcPr>
            <w:tcW w:w="3267" w:type="pct"/>
            <w:shd w:val="clear" w:color="auto" w:fill="auto"/>
          </w:tcPr>
          <w:p w:rsidR="007502D0" w:rsidRPr="00236477" w:rsidRDefault="007502D0" w:rsidP="00236477">
            <w:pPr>
              <w:pStyle w:val="Style9"/>
              <w:widowControl/>
              <w:spacing w:line="360" w:lineRule="auto"/>
              <w:jc w:val="both"/>
              <w:rPr>
                <w:rStyle w:val="FontStyle20"/>
                <w:color w:val="000000"/>
                <w:sz w:val="20"/>
              </w:rPr>
            </w:pPr>
            <w:r w:rsidRPr="00236477">
              <w:rPr>
                <w:rStyle w:val="FontStyle20"/>
                <w:color w:val="000000"/>
                <w:sz w:val="20"/>
              </w:rPr>
              <w:t>Дуга постоянного тока</w:t>
            </w:r>
          </w:p>
        </w:tc>
        <w:tc>
          <w:tcPr>
            <w:tcW w:w="1733" w:type="pct"/>
            <w:shd w:val="clear" w:color="auto" w:fill="auto"/>
          </w:tcPr>
          <w:p w:rsidR="007502D0" w:rsidRPr="00236477" w:rsidRDefault="007502D0" w:rsidP="00236477">
            <w:pPr>
              <w:pStyle w:val="Style9"/>
              <w:widowControl/>
              <w:spacing w:line="360" w:lineRule="auto"/>
              <w:jc w:val="both"/>
              <w:rPr>
                <w:rStyle w:val="FontStyle28"/>
                <w:color w:val="000000"/>
                <w:sz w:val="20"/>
              </w:rPr>
            </w:pPr>
            <w:r w:rsidRPr="00236477">
              <w:rPr>
                <w:rStyle w:val="FontStyle20"/>
                <w:color w:val="000000"/>
                <w:sz w:val="20"/>
              </w:rPr>
              <w:t>10</w:t>
            </w:r>
            <w:r w:rsidR="00F47319" w:rsidRPr="00236477">
              <w:rPr>
                <w:rStyle w:val="FontStyle25"/>
                <w:color w:val="000000"/>
                <w:sz w:val="20"/>
              </w:rPr>
              <w:t>–5</w:t>
            </w:r>
            <w:r w:rsidR="00F47319" w:rsidRPr="00236477">
              <w:rPr>
                <w:rStyle w:val="FontStyle20"/>
                <w:color w:val="000000"/>
                <w:sz w:val="20"/>
              </w:rPr>
              <w:t>-Ю</w:t>
            </w:r>
            <w:r w:rsidR="00F47319" w:rsidRPr="00236477">
              <w:rPr>
                <w:rStyle w:val="FontStyle28"/>
                <w:color w:val="000000"/>
                <w:sz w:val="20"/>
              </w:rPr>
              <w:t>-4</w:t>
            </w:r>
          </w:p>
        </w:tc>
      </w:tr>
      <w:tr w:rsidR="007502D0" w:rsidRPr="00236477" w:rsidTr="00236477">
        <w:trPr>
          <w:cantSplit/>
        </w:trPr>
        <w:tc>
          <w:tcPr>
            <w:tcW w:w="3267" w:type="pct"/>
            <w:shd w:val="clear" w:color="auto" w:fill="auto"/>
          </w:tcPr>
          <w:p w:rsidR="007502D0" w:rsidRPr="00236477" w:rsidRDefault="007502D0" w:rsidP="00236477">
            <w:pPr>
              <w:pStyle w:val="Style9"/>
              <w:widowControl/>
              <w:spacing w:line="360" w:lineRule="auto"/>
              <w:jc w:val="both"/>
              <w:rPr>
                <w:rStyle w:val="FontStyle20"/>
                <w:color w:val="000000"/>
                <w:sz w:val="20"/>
              </w:rPr>
            </w:pPr>
            <w:r w:rsidRPr="00236477">
              <w:rPr>
                <w:rStyle w:val="FontStyle20"/>
                <w:color w:val="000000"/>
                <w:sz w:val="20"/>
              </w:rPr>
              <w:t>Катодный слон дуги постоянного тока</w:t>
            </w:r>
          </w:p>
        </w:tc>
        <w:tc>
          <w:tcPr>
            <w:tcW w:w="1733" w:type="pct"/>
            <w:shd w:val="clear" w:color="auto" w:fill="auto"/>
          </w:tcPr>
          <w:p w:rsidR="007502D0" w:rsidRPr="00236477" w:rsidRDefault="007502D0" w:rsidP="00236477">
            <w:pPr>
              <w:pStyle w:val="Style9"/>
              <w:widowControl/>
              <w:spacing w:line="360" w:lineRule="auto"/>
              <w:jc w:val="both"/>
              <w:rPr>
                <w:rStyle w:val="FontStyle25"/>
                <w:color w:val="000000"/>
                <w:sz w:val="20"/>
              </w:rPr>
            </w:pPr>
            <w:r w:rsidRPr="00236477">
              <w:rPr>
                <w:rStyle w:val="FontStyle20"/>
                <w:color w:val="000000"/>
                <w:sz w:val="20"/>
              </w:rPr>
              <w:t>10</w:t>
            </w:r>
            <w:r w:rsidR="00F47319" w:rsidRPr="00236477">
              <w:rPr>
                <w:rStyle w:val="FontStyle20"/>
                <w:color w:val="000000"/>
                <w:sz w:val="20"/>
              </w:rPr>
              <w:t>-в</w:t>
            </w:r>
            <w:r w:rsidRPr="00236477">
              <w:rPr>
                <w:rStyle w:val="FontStyle25"/>
                <w:color w:val="000000"/>
                <w:sz w:val="20"/>
              </w:rPr>
              <w:t>_ш</w:t>
            </w:r>
            <w:r w:rsidR="00F47319" w:rsidRPr="00236477">
              <w:rPr>
                <w:rStyle w:val="FontStyle25"/>
                <w:color w:val="000000"/>
                <w:sz w:val="20"/>
              </w:rPr>
              <w:t>-5</w:t>
            </w:r>
          </w:p>
        </w:tc>
      </w:tr>
      <w:tr w:rsidR="007502D0" w:rsidRPr="00236477" w:rsidTr="00236477">
        <w:trPr>
          <w:cantSplit/>
        </w:trPr>
        <w:tc>
          <w:tcPr>
            <w:tcW w:w="3267" w:type="pct"/>
            <w:shd w:val="clear" w:color="auto" w:fill="auto"/>
          </w:tcPr>
          <w:p w:rsidR="007502D0" w:rsidRPr="00236477" w:rsidRDefault="007502D0" w:rsidP="00236477">
            <w:pPr>
              <w:pStyle w:val="Style9"/>
              <w:widowControl/>
              <w:spacing w:line="360" w:lineRule="auto"/>
              <w:jc w:val="both"/>
              <w:rPr>
                <w:rStyle w:val="FontStyle20"/>
                <w:color w:val="000000"/>
                <w:sz w:val="20"/>
              </w:rPr>
            </w:pPr>
            <w:r w:rsidRPr="00236477">
              <w:rPr>
                <w:rStyle w:val="FontStyle20"/>
                <w:color w:val="000000"/>
                <w:sz w:val="20"/>
              </w:rPr>
              <w:t>Высоковольтная дуга переменного тока</w:t>
            </w:r>
          </w:p>
        </w:tc>
        <w:tc>
          <w:tcPr>
            <w:tcW w:w="1733" w:type="pct"/>
            <w:shd w:val="clear" w:color="auto" w:fill="auto"/>
          </w:tcPr>
          <w:p w:rsidR="007502D0" w:rsidRPr="00236477" w:rsidRDefault="007502D0" w:rsidP="00236477">
            <w:pPr>
              <w:pStyle w:val="Style9"/>
              <w:widowControl/>
              <w:spacing w:line="360" w:lineRule="auto"/>
              <w:jc w:val="both"/>
              <w:rPr>
                <w:rStyle w:val="FontStyle25"/>
                <w:color w:val="000000"/>
                <w:sz w:val="20"/>
              </w:rPr>
            </w:pPr>
            <w:r w:rsidRPr="00236477">
              <w:rPr>
                <w:rStyle w:val="FontStyle20"/>
                <w:color w:val="000000"/>
                <w:sz w:val="20"/>
              </w:rPr>
              <w:t>Ю-»</w:t>
            </w:r>
            <w:r w:rsidR="00F47319" w:rsidRPr="00236477">
              <w:rPr>
                <w:rStyle w:val="FontStyle24"/>
                <w:rFonts w:ascii="Times New Roman" w:hAnsi="Times New Roman" w:cs="Times New Roman"/>
                <w:color w:val="000000"/>
                <w:sz w:val="20"/>
              </w:rPr>
              <w:t xml:space="preserve"> – </w:t>
            </w:r>
            <w:r w:rsidRPr="00236477">
              <w:rPr>
                <w:rStyle w:val="FontStyle25"/>
                <w:color w:val="000000"/>
                <w:sz w:val="20"/>
              </w:rPr>
              <w:t>ю</w:t>
            </w:r>
            <w:r w:rsidR="00F47319" w:rsidRPr="00236477">
              <w:rPr>
                <w:rStyle w:val="FontStyle25"/>
                <w:color w:val="000000"/>
                <w:sz w:val="20"/>
              </w:rPr>
              <w:t>-5</w:t>
            </w:r>
          </w:p>
        </w:tc>
      </w:tr>
      <w:tr w:rsidR="007502D0" w:rsidRPr="00236477" w:rsidTr="00236477">
        <w:trPr>
          <w:cantSplit/>
        </w:trPr>
        <w:tc>
          <w:tcPr>
            <w:tcW w:w="3267" w:type="pct"/>
            <w:shd w:val="clear" w:color="auto" w:fill="auto"/>
          </w:tcPr>
          <w:p w:rsidR="007502D0" w:rsidRPr="00236477" w:rsidRDefault="007502D0" w:rsidP="00236477">
            <w:pPr>
              <w:pStyle w:val="Style9"/>
              <w:widowControl/>
              <w:spacing w:line="360" w:lineRule="auto"/>
              <w:jc w:val="both"/>
              <w:rPr>
                <w:rStyle w:val="FontStyle20"/>
                <w:color w:val="000000"/>
                <w:sz w:val="20"/>
              </w:rPr>
            </w:pPr>
            <w:r w:rsidRPr="00236477">
              <w:rPr>
                <w:rStyle w:val="FontStyle20"/>
                <w:color w:val="000000"/>
                <w:sz w:val="20"/>
              </w:rPr>
              <w:t>Конденсированная искра постоянного тока</w:t>
            </w:r>
          </w:p>
        </w:tc>
        <w:tc>
          <w:tcPr>
            <w:tcW w:w="1733" w:type="pct"/>
            <w:shd w:val="clear" w:color="auto" w:fill="auto"/>
          </w:tcPr>
          <w:p w:rsidR="007502D0" w:rsidRPr="00236477" w:rsidRDefault="007502D0" w:rsidP="00236477">
            <w:pPr>
              <w:pStyle w:val="Style5"/>
              <w:widowControl/>
              <w:spacing w:line="360" w:lineRule="auto"/>
              <w:jc w:val="both"/>
              <w:rPr>
                <w:rStyle w:val="FontStyle25"/>
                <w:color w:val="000000"/>
                <w:sz w:val="20"/>
              </w:rPr>
            </w:pPr>
            <w:r w:rsidRPr="00236477">
              <w:rPr>
                <w:rStyle w:val="FontStyle20"/>
                <w:color w:val="000000"/>
                <w:sz w:val="20"/>
              </w:rPr>
              <w:t xml:space="preserve">1 </w:t>
            </w:r>
            <w:r w:rsidRPr="00236477">
              <w:rPr>
                <w:rStyle w:val="FontStyle25"/>
                <w:color w:val="000000"/>
                <w:sz w:val="20"/>
              </w:rPr>
              <w:t>о-»</w:t>
            </w:r>
            <w:r w:rsidR="00F47319" w:rsidRPr="00236477">
              <w:rPr>
                <w:rStyle w:val="FontStyle25"/>
                <w:color w:val="000000"/>
                <w:sz w:val="20"/>
              </w:rPr>
              <w:t> – ю</w:t>
            </w:r>
            <w:r w:rsidRPr="00236477">
              <w:rPr>
                <w:rStyle w:val="FontStyle25"/>
                <w:color w:val="000000"/>
                <w:sz w:val="20"/>
              </w:rPr>
              <w:t>-*</w:t>
            </w:r>
          </w:p>
        </w:tc>
      </w:tr>
    </w:tbl>
    <w:p w:rsidR="00C5775F" w:rsidRDefault="00C5775F" w:rsidP="00F47319">
      <w:pPr>
        <w:pStyle w:val="Style3"/>
        <w:widowControl/>
        <w:spacing w:line="360" w:lineRule="auto"/>
        <w:ind w:firstLine="709"/>
        <w:rPr>
          <w:rStyle w:val="FontStyle23"/>
          <w:color w:val="000000"/>
          <w:sz w:val="28"/>
        </w:rPr>
      </w:pPr>
    </w:p>
    <w:p w:rsidR="007502D0" w:rsidRPr="00F47319" w:rsidRDefault="007502D0" w:rsidP="00F47319">
      <w:pPr>
        <w:pStyle w:val="Style3"/>
        <w:widowControl/>
        <w:spacing w:line="360" w:lineRule="auto"/>
        <w:ind w:firstLine="709"/>
        <w:rPr>
          <w:rStyle w:val="FontStyle23"/>
          <w:color w:val="000000"/>
          <w:sz w:val="28"/>
        </w:rPr>
      </w:pPr>
      <w:r w:rsidRPr="00F47319">
        <w:rPr>
          <w:rStyle w:val="FontStyle23"/>
          <w:color w:val="000000"/>
          <w:sz w:val="28"/>
        </w:rPr>
        <w:t>Практическая чувствительность некоторых цветных реакций соответствует 10</w:t>
      </w:r>
      <w:r w:rsidRPr="00F47319">
        <w:rPr>
          <w:rStyle w:val="FontStyle21"/>
          <w:color w:val="000000"/>
          <w:sz w:val="28"/>
        </w:rPr>
        <w:t xml:space="preserve"> мг </w:t>
      </w:r>
      <w:r w:rsidRPr="00F47319">
        <w:rPr>
          <w:rStyle w:val="FontStyle23"/>
          <w:color w:val="000000"/>
          <w:sz w:val="28"/>
        </w:rPr>
        <w:t>или меньше</w:t>
      </w:r>
      <w:r w:rsidR="008E0EC2" w:rsidRPr="00F47319">
        <w:rPr>
          <w:rStyle w:val="FontStyle23"/>
          <w:color w:val="000000"/>
          <w:sz w:val="28"/>
        </w:rPr>
        <w:t>.</w:t>
      </w:r>
    </w:p>
    <w:p w:rsidR="007502D0" w:rsidRPr="00F47319" w:rsidRDefault="007502D0" w:rsidP="00F47319">
      <w:pPr>
        <w:pStyle w:val="Style2"/>
        <w:widowControl/>
        <w:spacing w:line="360" w:lineRule="auto"/>
        <w:ind w:firstLine="709"/>
        <w:rPr>
          <w:rStyle w:val="FontStyle23"/>
          <w:color w:val="000000"/>
          <w:sz w:val="28"/>
        </w:rPr>
      </w:pPr>
      <w:r w:rsidRPr="00F47319">
        <w:rPr>
          <w:rStyle w:val="FontStyle23"/>
          <w:color w:val="000000"/>
          <w:sz w:val="28"/>
        </w:rPr>
        <w:t>Метод дуговой спектрографии обычно применяют для определения следов элементов в силикатах. Чувствительность спектрального метода, выраженная в частях на миллион, при определении различных металлов указана ниже</w:t>
      </w:r>
      <w:r w:rsidR="008E0EC2" w:rsidRPr="00F47319">
        <w:rPr>
          <w:rStyle w:val="FontStyle23"/>
          <w:color w:val="000000"/>
          <w:sz w:val="28"/>
        </w:rPr>
        <w:t>:</w:t>
      </w:r>
      <w:r w:rsidRPr="00F47319">
        <w:rPr>
          <w:rStyle w:val="FontStyle23"/>
          <w:color w:val="000000"/>
          <w:sz w:val="28"/>
        </w:rPr>
        <w:t xml:space="preserve"> </w:t>
      </w:r>
      <w:r w:rsidRPr="00F47319">
        <w:rPr>
          <w:rStyle w:val="FontStyle23"/>
          <w:color w:val="000000"/>
          <w:sz w:val="28"/>
          <w:lang w:val="en-US"/>
        </w:rPr>
        <w:t>Ag</w:t>
      </w:r>
      <w:r w:rsidRPr="00F47319">
        <w:rPr>
          <w:rStyle w:val="FontStyle23"/>
          <w:color w:val="000000"/>
          <w:sz w:val="28"/>
        </w:rPr>
        <w:t xml:space="preserve"> 1; </w:t>
      </w:r>
      <w:r w:rsidRPr="00F47319">
        <w:rPr>
          <w:rStyle w:val="FontStyle23"/>
          <w:color w:val="000000"/>
          <w:sz w:val="28"/>
          <w:lang w:val="en-US"/>
        </w:rPr>
        <w:t>Be</w:t>
      </w:r>
      <w:r w:rsidRPr="00F47319">
        <w:rPr>
          <w:rStyle w:val="FontStyle23"/>
          <w:color w:val="000000"/>
          <w:sz w:val="28"/>
        </w:rPr>
        <w:t xml:space="preserve"> 10, 1, 4; </w:t>
      </w:r>
      <w:r w:rsidRPr="00F47319">
        <w:rPr>
          <w:rStyle w:val="FontStyle23"/>
          <w:color w:val="000000"/>
          <w:sz w:val="28"/>
          <w:lang w:val="en-US"/>
        </w:rPr>
        <w:t>Cd</w:t>
      </w:r>
      <w:r w:rsidRPr="00F47319">
        <w:rPr>
          <w:rStyle w:val="FontStyle23"/>
          <w:color w:val="000000"/>
          <w:sz w:val="28"/>
        </w:rPr>
        <w:t xml:space="preserve"> 300; Со 2, 10; Сг 1, 1, 0,2; </w:t>
      </w:r>
      <w:r w:rsidRPr="00F47319">
        <w:rPr>
          <w:rStyle w:val="FontStyle23"/>
          <w:color w:val="000000"/>
          <w:sz w:val="28"/>
          <w:lang w:val="en-US"/>
        </w:rPr>
        <w:t>Ga</w:t>
      </w:r>
      <w:r w:rsidRPr="00F47319">
        <w:rPr>
          <w:rStyle w:val="FontStyle23"/>
          <w:color w:val="000000"/>
          <w:sz w:val="28"/>
        </w:rPr>
        <w:t xml:space="preserve"> 5, 10, 5; </w:t>
      </w:r>
      <w:r w:rsidRPr="00F47319">
        <w:rPr>
          <w:rStyle w:val="FontStyle23"/>
          <w:color w:val="000000"/>
          <w:sz w:val="28"/>
          <w:lang w:val="en-US"/>
        </w:rPr>
        <w:t>Ge</w:t>
      </w:r>
      <w:r w:rsidRPr="00F47319">
        <w:rPr>
          <w:rStyle w:val="FontStyle23"/>
          <w:color w:val="000000"/>
          <w:sz w:val="28"/>
        </w:rPr>
        <w:t xml:space="preserve"> 15; </w:t>
      </w:r>
      <w:r w:rsidRPr="00F47319">
        <w:rPr>
          <w:rStyle w:val="FontStyle23"/>
          <w:color w:val="000000"/>
          <w:sz w:val="28"/>
          <w:lang w:val="en-US"/>
        </w:rPr>
        <w:t>Mo</w:t>
      </w:r>
      <w:r w:rsidRPr="00F47319">
        <w:rPr>
          <w:rStyle w:val="FontStyle23"/>
          <w:color w:val="000000"/>
          <w:sz w:val="28"/>
        </w:rPr>
        <w:t xml:space="preserve"> 1, 5; </w:t>
      </w:r>
      <w:r w:rsidRPr="00F47319">
        <w:rPr>
          <w:rStyle w:val="FontStyle23"/>
          <w:color w:val="000000"/>
          <w:sz w:val="28"/>
          <w:lang w:val="en-US"/>
        </w:rPr>
        <w:t>Ni</w:t>
      </w:r>
      <w:r w:rsidRPr="00F47319">
        <w:rPr>
          <w:rStyle w:val="FontStyle23"/>
          <w:color w:val="000000"/>
          <w:sz w:val="28"/>
        </w:rPr>
        <w:t xml:space="preserve"> 2, 5; </w:t>
      </w:r>
      <w:r w:rsidRPr="00F47319">
        <w:rPr>
          <w:rStyle w:val="FontStyle23"/>
          <w:color w:val="000000"/>
          <w:sz w:val="28"/>
          <w:lang w:val="en-US"/>
        </w:rPr>
        <w:t>Pb</w:t>
      </w:r>
      <w:r w:rsidRPr="00F47319">
        <w:rPr>
          <w:rStyle w:val="FontStyle23"/>
          <w:color w:val="000000"/>
          <w:sz w:val="28"/>
        </w:rPr>
        <w:t xml:space="preserve"> 30, 10, 10; </w:t>
      </w:r>
      <w:r w:rsidRPr="00F47319">
        <w:rPr>
          <w:rStyle w:val="FontStyle23"/>
          <w:color w:val="000000"/>
          <w:sz w:val="28"/>
          <w:lang w:val="en-US"/>
        </w:rPr>
        <w:t>Zn</w:t>
      </w:r>
      <w:r w:rsidRPr="00F47319">
        <w:rPr>
          <w:rStyle w:val="FontStyle23"/>
          <w:color w:val="000000"/>
          <w:sz w:val="28"/>
        </w:rPr>
        <w:t xml:space="preserve"> 350, 100. Каждый из этих металлов можно определить колориметрически или флуо-риметрически с чувствительностью, равной 1</w:t>
      </w:r>
      <w:r w:rsidR="00F47319">
        <w:rPr>
          <w:rStyle w:val="FontStyle23"/>
          <w:color w:val="000000"/>
          <w:sz w:val="28"/>
        </w:rPr>
        <w:t> </w:t>
      </w:r>
      <w:r w:rsidR="00F47319" w:rsidRPr="00F47319">
        <w:rPr>
          <w:rStyle w:val="FontStyle23"/>
          <w:color w:val="000000"/>
          <w:sz w:val="28"/>
        </w:rPr>
        <w:t>ч</w:t>
      </w:r>
      <w:r w:rsidRPr="00F47319">
        <w:rPr>
          <w:rStyle w:val="FontStyle23"/>
          <w:color w:val="000000"/>
          <w:sz w:val="28"/>
        </w:rPr>
        <w:t>. на млн.</w:t>
      </w:r>
    </w:p>
    <w:p w:rsidR="007502D0" w:rsidRPr="00F47319" w:rsidRDefault="007502D0" w:rsidP="00F47319">
      <w:pPr>
        <w:pStyle w:val="Style2"/>
        <w:widowControl/>
        <w:spacing w:line="360" w:lineRule="auto"/>
        <w:ind w:firstLine="709"/>
        <w:rPr>
          <w:rStyle w:val="FontStyle23"/>
          <w:color w:val="000000"/>
          <w:sz w:val="28"/>
        </w:rPr>
      </w:pPr>
      <w:r w:rsidRPr="00F47319">
        <w:rPr>
          <w:rStyle w:val="FontStyle23"/>
          <w:color w:val="000000"/>
          <w:sz w:val="28"/>
        </w:rPr>
        <w:t>Посредством специальной методики, заключающейся во фракционной перегонке, некоторые относительно легко летучие металлы, такие, как цинк, кадмий, ртуть, индий, таллий, германий, мышьяк и висмут, можно обнаружить спектрографически в количестве порядка 0,01</w:t>
      </w:r>
      <w:r w:rsidR="00F47319">
        <w:rPr>
          <w:rStyle w:val="FontStyle23"/>
          <w:color w:val="000000"/>
          <w:sz w:val="28"/>
        </w:rPr>
        <w:t> </w:t>
      </w:r>
      <w:r w:rsidR="00F47319" w:rsidRPr="00F47319">
        <w:rPr>
          <w:rStyle w:val="FontStyle23"/>
          <w:color w:val="000000"/>
          <w:sz w:val="28"/>
        </w:rPr>
        <w:t>ч</w:t>
      </w:r>
      <w:r w:rsidR="00C5775F">
        <w:rPr>
          <w:rStyle w:val="FontStyle23"/>
          <w:color w:val="000000"/>
          <w:sz w:val="28"/>
        </w:rPr>
        <w:t>. на мл</w:t>
      </w:r>
      <w:r w:rsidRPr="00F47319">
        <w:rPr>
          <w:rStyle w:val="FontStyle23"/>
          <w:color w:val="000000"/>
          <w:sz w:val="28"/>
        </w:rPr>
        <w:t xml:space="preserve"> при анализе образца силиката весом 1</w:t>
      </w:r>
      <w:r w:rsidR="00F47319">
        <w:rPr>
          <w:rStyle w:val="FontStyle23"/>
          <w:color w:val="000000"/>
          <w:sz w:val="28"/>
        </w:rPr>
        <w:t>–</w:t>
      </w:r>
      <w:r w:rsidR="00F47319" w:rsidRPr="00F47319">
        <w:rPr>
          <w:rStyle w:val="FontStyle23"/>
          <w:color w:val="000000"/>
          <w:sz w:val="28"/>
        </w:rPr>
        <w:t xml:space="preserve">3 </w:t>
      </w:r>
      <w:r w:rsidR="00F47319" w:rsidRPr="00F47319">
        <w:rPr>
          <w:rStyle w:val="FontStyle21"/>
          <w:color w:val="000000"/>
          <w:sz w:val="28"/>
        </w:rPr>
        <w:t>г</w:t>
      </w:r>
      <w:r w:rsidRPr="00F47319">
        <w:rPr>
          <w:rStyle w:val="FontStyle21"/>
          <w:color w:val="000000"/>
          <w:sz w:val="28"/>
        </w:rPr>
        <w:t xml:space="preserve">. </w:t>
      </w:r>
      <w:r w:rsidRPr="00F47319">
        <w:rPr>
          <w:rStyle w:val="FontStyle23"/>
          <w:color w:val="000000"/>
          <w:sz w:val="28"/>
        </w:rPr>
        <w:t>Вообще чувствительность спектрографического анализа можно повысить, если элемент, подлежащий определению, предварительно отделить, так как абсолютная чувствительность спектрографического метода обычно выше по сравнению с колориметрическим методом. В прошлом и в значительной степени в настоящее время</w:t>
      </w:r>
      <w:r w:rsidR="008E0EC2" w:rsidRPr="00F47319">
        <w:rPr>
          <w:rStyle w:val="FontStyle23"/>
          <w:color w:val="000000"/>
          <w:sz w:val="28"/>
        </w:rPr>
        <w:t xml:space="preserve"> </w:t>
      </w:r>
      <w:r w:rsidRPr="00F47319">
        <w:rPr>
          <w:rStyle w:val="FontStyle23"/>
          <w:color w:val="000000"/>
          <w:sz w:val="28"/>
        </w:rPr>
        <w:t>аналитики-спектрографисты в целом довольно редко прибегали</w:t>
      </w:r>
    </w:p>
    <w:p w:rsidR="007502D0" w:rsidRPr="00F47319" w:rsidRDefault="007502D0" w:rsidP="00F47319">
      <w:pPr>
        <w:pStyle w:val="Style2"/>
        <w:widowControl/>
        <w:spacing w:line="360" w:lineRule="auto"/>
        <w:ind w:firstLine="709"/>
        <w:rPr>
          <w:rStyle w:val="FontStyle23"/>
          <w:color w:val="000000"/>
          <w:sz w:val="28"/>
        </w:rPr>
      </w:pPr>
      <w:r w:rsidRPr="00F47319">
        <w:rPr>
          <w:rStyle w:val="FontStyle23"/>
          <w:color w:val="000000"/>
          <w:sz w:val="28"/>
        </w:rPr>
        <w:t>к этому способу, хотя время от времени он все же применяется. Благодаря высокой разрешающей способности спектрографического метода часто следует предпринимать лишь частичное разделение в форме химического обогащения определяемых компонентов. Для разделения применяют осаждение, соосаждение, экстракцию несмешивающимися растворителями, а также другие методики.</w:t>
      </w:r>
    </w:p>
    <w:p w:rsidR="007502D0" w:rsidRPr="00F47319" w:rsidRDefault="007502D0" w:rsidP="00F47319">
      <w:pPr>
        <w:pStyle w:val="Style2"/>
        <w:widowControl/>
        <w:spacing w:line="360" w:lineRule="auto"/>
        <w:ind w:firstLine="709"/>
        <w:rPr>
          <w:rStyle w:val="FontStyle23"/>
          <w:color w:val="000000"/>
          <w:sz w:val="28"/>
        </w:rPr>
      </w:pPr>
      <w:r w:rsidRPr="00F47319">
        <w:rPr>
          <w:rStyle w:val="FontStyle23"/>
          <w:color w:val="000000"/>
          <w:sz w:val="28"/>
        </w:rPr>
        <w:t>Общий предел особо чувствительных колориметрических методов составляет около 0,1</w:t>
      </w:r>
      <w:r w:rsidR="00F47319">
        <w:rPr>
          <w:rStyle w:val="FontStyle23"/>
          <w:color w:val="000000"/>
          <w:sz w:val="28"/>
        </w:rPr>
        <w:t> </w:t>
      </w:r>
      <w:r w:rsidR="00F47319" w:rsidRPr="00F47319">
        <w:rPr>
          <w:rStyle w:val="FontStyle23"/>
          <w:color w:val="000000"/>
          <w:sz w:val="28"/>
        </w:rPr>
        <w:t>ч</w:t>
      </w:r>
      <w:r w:rsidRPr="00F47319">
        <w:rPr>
          <w:rStyle w:val="FontStyle23"/>
          <w:color w:val="000000"/>
          <w:sz w:val="28"/>
        </w:rPr>
        <w:t xml:space="preserve">. на млн. при анализе твердого образца весом 1 </w:t>
      </w:r>
      <w:r w:rsidR="00F47319" w:rsidRPr="00F47319">
        <w:rPr>
          <w:rStyle w:val="FontStyle21"/>
          <w:color w:val="000000"/>
          <w:sz w:val="28"/>
        </w:rPr>
        <w:t>г.</w:t>
      </w:r>
      <w:r w:rsidR="00F47319">
        <w:rPr>
          <w:rStyle w:val="FontStyle21"/>
          <w:color w:val="000000"/>
          <w:sz w:val="28"/>
        </w:rPr>
        <w:t> </w:t>
      </w:r>
      <w:r w:rsidR="00F47319" w:rsidRPr="00F47319">
        <w:rPr>
          <w:rStyle w:val="FontStyle23"/>
          <w:color w:val="000000"/>
          <w:sz w:val="28"/>
        </w:rPr>
        <w:t>Достижение</w:t>
      </w:r>
      <w:r w:rsidRPr="00F47319">
        <w:rPr>
          <w:rStyle w:val="FontStyle23"/>
          <w:color w:val="000000"/>
          <w:sz w:val="28"/>
        </w:rPr>
        <w:t xml:space="preserve"> этого предела с образцами сложного состава предполагает доступность хороших методов разделения. При анализе образцов большего веса предел измерений может быть снижен. Селен в почвах можно определить колориметрически с чувствительностью до 0,0001</w:t>
      </w:r>
      <w:r w:rsidR="00F47319">
        <w:rPr>
          <w:rStyle w:val="FontStyle23"/>
          <w:color w:val="000000"/>
          <w:sz w:val="28"/>
        </w:rPr>
        <w:t> </w:t>
      </w:r>
      <w:r w:rsidR="00F47319" w:rsidRPr="00F47319">
        <w:rPr>
          <w:rStyle w:val="FontStyle23"/>
          <w:color w:val="000000"/>
          <w:sz w:val="28"/>
        </w:rPr>
        <w:t>ч</w:t>
      </w:r>
      <w:r w:rsidRPr="00F47319">
        <w:rPr>
          <w:rStyle w:val="FontStyle23"/>
          <w:color w:val="000000"/>
          <w:sz w:val="28"/>
        </w:rPr>
        <w:t xml:space="preserve">. на млн. </w:t>
      </w:r>
      <w:r w:rsidRPr="00F47319">
        <w:rPr>
          <w:rStyle w:val="FontStyle23"/>
          <w:color w:val="000000"/>
          <w:sz w:val="28"/>
          <w:vertAlign w:val="superscript"/>
          <w:lang w:val="en-US"/>
        </w:rPr>
        <w:t>Sa</w:t>
      </w:r>
      <w:r w:rsidRPr="00F47319">
        <w:rPr>
          <w:rStyle w:val="FontStyle23"/>
          <w:color w:val="000000"/>
          <w:sz w:val="28"/>
          <w:vertAlign w:val="superscript"/>
        </w:rPr>
        <w:t xml:space="preserve"> </w:t>
      </w:r>
      <w:r w:rsidRPr="00F47319">
        <w:rPr>
          <w:rStyle w:val="FontStyle23"/>
          <w:color w:val="000000"/>
          <w:sz w:val="28"/>
        </w:rPr>
        <w:t>Предел измерения содержания некоторых тяжелых металлов в водных растворах</w:t>
      </w:r>
      <w:r w:rsidR="008E0EC2" w:rsidRPr="00F47319">
        <w:rPr>
          <w:rStyle w:val="FontStyle23"/>
          <w:color w:val="000000"/>
          <w:sz w:val="28"/>
        </w:rPr>
        <w:t>,</w:t>
      </w:r>
      <w:r w:rsidRPr="00F47319">
        <w:rPr>
          <w:rStyle w:val="FontStyle23"/>
          <w:color w:val="000000"/>
          <w:sz w:val="28"/>
        </w:rPr>
        <w:t xml:space="preserve"> пробы большого объема которых легко</w:t>
      </w:r>
      <w:r w:rsidR="00C5775F">
        <w:rPr>
          <w:rStyle w:val="FontStyle23"/>
          <w:color w:val="000000"/>
          <w:sz w:val="28"/>
        </w:rPr>
        <w:t xml:space="preserve"> обрабатываются, составляет 10</w:t>
      </w:r>
      <w:r w:rsidR="00F47319" w:rsidRPr="00F47319">
        <w:rPr>
          <w:rStyle w:val="FontStyle23"/>
          <w:color w:val="000000"/>
          <w:sz w:val="28"/>
        </w:rPr>
        <w:t xml:space="preserve"> </w:t>
      </w:r>
      <w:r w:rsidRPr="00F47319">
        <w:rPr>
          <w:rStyle w:val="FontStyle23"/>
          <w:color w:val="000000"/>
          <w:sz w:val="28"/>
        </w:rPr>
        <w:t>ч. на млн. При анализе биологических материалов возможная концентрация обнаружения ряда элементов менее 0,1</w:t>
      </w:r>
      <w:r w:rsidR="00F47319">
        <w:rPr>
          <w:rStyle w:val="FontStyle23"/>
          <w:color w:val="000000"/>
          <w:sz w:val="28"/>
        </w:rPr>
        <w:t> </w:t>
      </w:r>
      <w:r w:rsidR="00F47319" w:rsidRPr="00F47319">
        <w:rPr>
          <w:rStyle w:val="FontStyle23"/>
          <w:color w:val="000000"/>
          <w:sz w:val="28"/>
        </w:rPr>
        <w:t>ч</w:t>
      </w:r>
      <w:r w:rsidRPr="00F47319">
        <w:rPr>
          <w:rStyle w:val="FontStyle23"/>
          <w:color w:val="000000"/>
          <w:sz w:val="28"/>
        </w:rPr>
        <w:t>. на млн.</w:t>
      </w:r>
    </w:p>
    <w:p w:rsidR="007502D0" w:rsidRPr="00F47319" w:rsidRDefault="007502D0" w:rsidP="00C5775F">
      <w:pPr>
        <w:pStyle w:val="Style2"/>
        <w:widowControl/>
        <w:spacing w:line="360" w:lineRule="auto"/>
        <w:ind w:firstLine="709"/>
        <w:rPr>
          <w:rStyle w:val="FontStyle23"/>
          <w:color w:val="000000"/>
          <w:sz w:val="28"/>
        </w:rPr>
      </w:pPr>
      <w:r w:rsidRPr="00F47319">
        <w:rPr>
          <w:rStyle w:val="FontStyle23"/>
          <w:color w:val="000000"/>
          <w:sz w:val="28"/>
        </w:rPr>
        <w:t>Для большинства элементов радиоактивационный метод анализа значительно превосходит по чувствительности спектрографический и колориметрический методы. Надежность определения по сравнению с колориметрией также может быть выше, потому что достоверность выделенного радиоэлемента можно проконтролировать путем измерения его периода полураспада, вносится поправка на потери при выделении радиоэлементов, а возможность загрязнения посторонними примесями ограничена, так как не требуется какой-либо химической обработки препарата до активации</w:t>
      </w:r>
      <w:r w:rsidR="008E0EC2" w:rsidRPr="00F47319">
        <w:rPr>
          <w:rStyle w:val="FontStyle23"/>
          <w:color w:val="000000"/>
          <w:sz w:val="28"/>
        </w:rPr>
        <w:t>.</w:t>
      </w:r>
      <w:r w:rsidRPr="00F47319">
        <w:rPr>
          <w:rStyle w:val="FontStyle23"/>
          <w:color w:val="000000"/>
          <w:sz w:val="28"/>
        </w:rPr>
        <w:t xml:space="preserve"> Но в то же время работа с радиоактивными веществами требует соблюдения мер предосторожности, химическая обработка радиоактивного образца часто трудна и длительна, в ряде случаев отсутствует избирательность</w:t>
      </w:r>
      <w:r w:rsidR="008E0EC2" w:rsidRPr="00F47319">
        <w:rPr>
          <w:rStyle w:val="FontStyle23"/>
          <w:color w:val="000000"/>
          <w:sz w:val="28"/>
        </w:rPr>
        <w:t>.</w:t>
      </w:r>
      <w:r w:rsidRPr="00F47319">
        <w:rPr>
          <w:rStyle w:val="FontStyle23"/>
          <w:color w:val="000000"/>
          <w:sz w:val="28"/>
        </w:rPr>
        <w:t xml:space="preserve"> Радиоактивационный анализ особенно ценен для определения элементов, содержащихся в препарате в количестве менее</w:t>
      </w:r>
      <w:r w:rsidR="00C5775F">
        <w:rPr>
          <w:rStyle w:val="FontStyle23"/>
          <w:color w:val="000000"/>
          <w:sz w:val="28"/>
        </w:rPr>
        <w:t xml:space="preserve"> </w:t>
      </w:r>
      <w:r w:rsidRPr="00F47319">
        <w:rPr>
          <w:rStyle w:val="FontStyle21"/>
          <w:color w:val="000000"/>
          <w:sz w:val="28"/>
          <w:lang w:val="en-US" w:eastAsia="en-US"/>
        </w:rPr>
        <w:t>X</w:t>
      </w:r>
      <w:r w:rsidR="00F47319" w:rsidRPr="00F47319">
        <w:rPr>
          <w:rStyle w:val="FontStyle21"/>
          <w:color w:val="000000"/>
          <w:sz w:val="28"/>
          <w:lang w:eastAsia="en-US"/>
        </w:rPr>
        <w:t>,</w:t>
      </w:r>
      <w:r w:rsidR="00F47319">
        <w:rPr>
          <w:rStyle w:val="FontStyle21"/>
          <w:color w:val="000000"/>
          <w:sz w:val="28"/>
          <w:lang w:eastAsia="en-US"/>
        </w:rPr>
        <w:t xml:space="preserve"> </w:t>
      </w:r>
      <w:r w:rsidR="00F47319" w:rsidRPr="00F47319">
        <w:rPr>
          <w:rStyle w:val="FontStyle21"/>
          <w:color w:val="000000"/>
          <w:sz w:val="28"/>
          <w:lang w:val="en-US" w:eastAsia="en-US"/>
        </w:rPr>
        <w:t>l</w:t>
      </w:r>
      <w:r w:rsidRPr="00F47319">
        <w:rPr>
          <w:rStyle w:val="FontStyle21"/>
          <w:color w:val="000000"/>
          <w:sz w:val="28"/>
          <w:lang w:eastAsia="en-US"/>
        </w:rPr>
        <w:t xml:space="preserve"> </w:t>
      </w:r>
      <w:r w:rsidRPr="00F47319">
        <w:rPr>
          <w:rStyle w:val="FontStyle23"/>
          <w:color w:val="000000"/>
          <w:sz w:val="28"/>
          <w:lang w:eastAsia="en-US"/>
        </w:rPr>
        <w:t>ч. на млн. В общем этот метод более приемлем для решения специальных проблем, чем для выполнения обычных анализов.</w:t>
      </w:r>
    </w:p>
    <w:p w:rsidR="007502D0" w:rsidRPr="00F47319" w:rsidRDefault="007502D0" w:rsidP="00F47319">
      <w:pPr>
        <w:pStyle w:val="Style2"/>
        <w:widowControl/>
        <w:spacing w:line="360" w:lineRule="auto"/>
        <w:ind w:firstLine="709"/>
        <w:rPr>
          <w:rStyle w:val="FontStyle23"/>
          <w:color w:val="000000"/>
          <w:sz w:val="28"/>
        </w:rPr>
      </w:pPr>
      <w:r w:rsidRPr="00F47319">
        <w:rPr>
          <w:rStyle w:val="FontStyle23"/>
          <w:color w:val="000000"/>
          <w:sz w:val="28"/>
        </w:rPr>
        <w:t>Широкое применение колориметрического метода для определения следов и незначительных количеств веществ объясняется рядом причин: умеренными требованиями к аппаратуре, возможностью использования метода аналитиком средней квалификации, высокой чувствительностью метода, отвечающей современным требованиям, и точностью, не менее высокой</w:t>
      </w:r>
      <w:r w:rsidR="008E0EC2" w:rsidRPr="00F47319">
        <w:rPr>
          <w:rStyle w:val="FontStyle23"/>
          <w:color w:val="000000"/>
          <w:sz w:val="28"/>
        </w:rPr>
        <w:t>,</w:t>
      </w:r>
      <w:r w:rsidRPr="00F47319">
        <w:rPr>
          <w:rStyle w:val="FontStyle23"/>
          <w:color w:val="000000"/>
          <w:sz w:val="28"/>
        </w:rPr>
        <w:t xml:space="preserve"> чем точность любого другого метода в этой области.</w:t>
      </w:r>
    </w:p>
    <w:p w:rsidR="007502D0" w:rsidRPr="00F47319" w:rsidRDefault="007502D0" w:rsidP="00F47319">
      <w:pPr>
        <w:pStyle w:val="Style2"/>
        <w:widowControl/>
        <w:spacing w:line="360" w:lineRule="auto"/>
        <w:ind w:firstLine="709"/>
        <w:rPr>
          <w:rStyle w:val="FontStyle23"/>
          <w:color w:val="000000"/>
          <w:sz w:val="28"/>
        </w:rPr>
      </w:pPr>
      <w:r w:rsidRPr="00F47319">
        <w:rPr>
          <w:rStyle w:val="FontStyle23"/>
          <w:color w:val="000000"/>
          <w:sz w:val="28"/>
        </w:rPr>
        <w:t>В табл. 2 и 3 приведено несколько сравнительных оценок по определению следов веществ в материалах биологического происхождения различными методами. Можно установить хорошее соответствие полученных данных с результатами колориметрических измерений.</w:t>
      </w:r>
    </w:p>
    <w:p w:rsidR="007502D0" w:rsidRPr="00F47319" w:rsidRDefault="007502D0" w:rsidP="00F47319">
      <w:pPr>
        <w:pStyle w:val="Style13"/>
        <w:widowControl/>
        <w:spacing w:line="360" w:lineRule="auto"/>
        <w:ind w:firstLine="709"/>
        <w:jc w:val="both"/>
        <w:rPr>
          <w:rFonts w:ascii="Times New Roman" w:hAnsi="Times New Roman"/>
          <w:color w:val="000000"/>
          <w:sz w:val="28"/>
          <w:szCs w:val="20"/>
        </w:rPr>
      </w:pPr>
    </w:p>
    <w:p w:rsidR="007502D0" w:rsidRPr="00C5775F" w:rsidRDefault="00C5775F" w:rsidP="00F47319">
      <w:pPr>
        <w:pStyle w:val="Style13"/>
        <w:widowControl/>
        <w:spacing w:line="360" w:lineRule="auto"/>
        <w:ind w:firstLine="709"/>
        <w:jc w:val="both"/>
        <w:rPr>
          <w:rStyle w:val="FontStyle26"/>
          <w:b/>
          <w:color w:val="000000"/>
          <w:sz w:val="28"/>
        </w:rPr>
      </w:pPr>
      <w:r w:rsidRPr="00C5775F">
        <w:rPr>
          <w:rStyle w:val="FontStyle26"/>
          <w:b/>
          <w:color w:val="000000"/>
          <w:sz w:val="28"/>
        </w:rPr>
        <w:t>Меры предосторожности при определении следов веществ</w:t>
      </w:r>
    </w:p>
    <w:p w:rsidR="00C5775F" w:rsidRDefault="00C5775F" w:rsidP="00F47319">
      <w:pPr>
        <w:pStyle w:val="Style6"/>
        <w:widowControl/>
        <w:spacing w:line="360" w:lineRule="auto"/>
        <w:ind w:firstLine="709"/>
        <w:rPr>
          <w:rStyle w:val="FontStyle23"/>
          <w:color w:val="000000"/>
          <w:sz w:val="28"/>
        </w:rPr>
      </w:pPr>
    </w:p>
    <w:p w:rsidR="007502D0" w:rsidRPr="00F47319" w:rsidRDefault="007502D0" w:rsidP="00F47319">
      <w:pPr>
        <w:pStyle w:val="Style6"/>
        <w:widowControl/>
        <w:spacing w:line="360" w:lineRule="auto"/>
        <w:ind w:firstLine="709"/>
        <w:rPr>
          <w:rStyle w:val="FontStyle23"/>
          <w:color w:val="000000"/>
          <w:sz w:val="28"/>
        </w:rPr>
      </w:pPr>
      <w:r w:rsidRPr="00F47319">
        <w:rPr>
          <w:rStyle w:val="FontStyle23"/>
          <w:color w:val="000000"/>
          <w:sz w:val="28"/>
        </w:rPr>
        <w:t>Попадание посторонних веществ во время приготовления пробы и в ходе самого анализа может иметь более серьезные последствия при анализе следов, чем в каком-либо другом типе анализа; на этот источник ошибок следует обратить особое внимание.</w:t>
      </w:r>
    </w:p>
    <w:p w:rsidR="007502D0" w:rsidRPr="00F47319" w:rsidRDefault="007502D0" w:rsidP="00F47319">
      <w:pPr>
        <w:pStyle w:val="Style2"/>
        <w:widowControl/>
        <w:spacing w:line="360" w:lineRule="auto"/>
        <w:ind w:firstLine="709"/>
        <w:rPr>
          <w:rStyle w:val="FontStyle23"/>
          <w:color w:val="000000"/>
          <w:sz w:val="28"/>
        </w:rPr>
      </w:pPr>
      <w:r w:rsidRPr="00F47319">
        <w:rPr>
          <w:rStyle w:val="FontStyle23"/>
          <w:color w:val="000000"/>
          <w:sz w:val="28"/>
        </w:rPr>
        <w:t xml:space="preserve">Необходимо тщательно соблюдать меры предосторожности для предохранения пробы от существенного загрязнения в результате случайного попадания металла из общих лабораторных предметов: железа из штативов, никеля из тигельных щипцов, меди и цинка из горелки, цинка из резины </w:t>
      </w:r>
      <w:r w:rsidR="00F47319">
        <w:rPr>
          <w:rStyle w:val="FontStyle23"/>
          <w:color w:val="000000"/>
          <w:sz w:val="28"/>
        </w:rPr>
        <w:t>и т.д.</w:t>
      </w:r>
      <w:r w:rsidRPr="00F47319">
        <w:rPr>
          <w:rStyle w:val="FontStyle23"/>
          <w:color w:val="000000"/>
          <w:sz w:val="28"/>
        </w:rPr>
        <w:t xml:space="preserve"> При просеивании нужно использовать шелковые сита вместо металлических. Следует иметь в виду возможное попадание некоторых легирующих элементов стали, когда для измельчения твердых материалов, таких, как силикаты, пользуются ступкой Плетнера из закаленной стали. Количество посторонних металлов, которые могут таким путем попадать в препарат в обычных условиях измельчения в ступке, указано в табл. 4. Иногда встречаются и некоторые непредвиденные элементы. Так, например, в стали ступки Плетнера были найдены ниобий и танта</w:t>
      </w:r>
      <w:r w:rsidR="00F47319" w:rsidRPr="00F47319">
        <w:rPr>
          <w:rStyle w:val="FontStyle23"/>
          <w:color w:val="000000"/>
          <w:sz w:val="28"/>
        </w:rPr>
        <w:t>л</w:t>
      </w:r>
      <w:r w:rsidR="00F47319">
        <w:rPr>
          <w:rStyle w:val="FontStyle23"/>
          <w:color w:val="000000"/>
          <w:sz w:val="28"/>
        </w:rPr>
        <w:t>»</w:t>
      </w:r>
      <w:r w:rsidR="00F47319" w:rsidRPr="00F47319">
        <w:rPr>
          <w:rStyle w:val="FontStyle23"/>
          <w:color w:val="000000"/>
          <w:sz w:val="28"/>
        </w:rPr>
        <w:t>.</w:t>
      </w:r>
    </w:p>
    <w:p w:rsidR="007502D0" w:rsidRPr="00F47319" w:rsidRDefault="007502D0" w:rsidP="00F47319">
      <w:pPr>
        <w:pStyle w:val="Style2"/>
        <w:widowControl/>
        <w:spacing w:line="360" w:lineRule="auto"/>
        <w:ind w:firstLine="709"/>
        <w:rPr>
          <w:rStyle w:val="FontStyle23"/>
          <w:color w:val="000000"/>
          <w:sz w:val="28"/>
        </w:rPr>
      </w:pPr>
      <w:r w:rsidRPr="00F47319">
        <w:rPr>
          <w:rStyle w:val="FontStyle23"/>
          <w:color w:val="000000"/>
          <w:sz w:val="28"/>
        </w:rPr>
        <w:t>Описаны плитки и дробитель из высококачественной алюминиевой керамики для измельчения горных пород</w:t>
      </w:r>
      <w:r w:rsidR="008E0EC2" w:rsidRPr="00F47319">
        <w:rPr>
          <w:rStyle w:val="FontStyle23"/>
          <w:color w:val="000000"/>
          <w:sz w:val="28"/>
        </w:rPr>
        <w:t>.</w:t>
      </w:r>
      <w:r w:rsidRPr="00F47319">
        <w:rPr>
          <w:rStyle w:val="FontStyle23"/>
          <w:color w:val="000000"/>
          <w:sz w:val="28"/>
        </w:rPr>
        <w:t xml:space="preserve"> Как установлено, единственными элементами, которые попали в порошок при измельчении куска кварца до 100 меш, были титан</w:t>
      </w:r>
      <w:r w:rsidR="008E0EC2" w:rsidRPr="00F47319">
        <w:rPr>
          <w:rStyle w:val="FontStyle23"/>
          <w:color w:val="000000"/>
          <w:sz w:val="28"/>
        </w:rPr>
        <w:t xml:space="preserve"> </w:t>
      </w:r>
      <w:r w:rsidRPr="00F47319">
        <w:rPr>
          <w:rStyle w:val="FontStyle23"/>
          <w:color w:val="000000"/>
          <w:sz w:val="28"/>
        </w:rPr>
        <w:t>и магний</w:t>
      </w:r>
      <w:r w:rsidR="008E0EC2" w:rsidRPr="00F47319">
        <w:rPr>
          <w:rStyle w:val="FontStyle23"/>
          <w:color w:val="000000"/>
          <w:sz w:val="28"/>
        </w:rPr>
        <w:t>;</w:t>
      </w:r>
      <w:r w:rsidRPr="00F47319">
        <w:rPr>
          <w:rStyle w:val="FontStyle23"/>
          <w:color w:val="000000"/>
          <w:sz w:val="28"/>
        </w:rPr>
        <w:t xml:space="preserve"> алюминия найдено не было.</w:t>
      </w:r>
    </w:p>
    <w:p w:rsidR="007502D0" w:rsidRPr="00F47319" w:rsidRDefault="007502D0" w:rsidP="00F47319">
      <w:pPr>
        <w:pStyle w:val="Style2"/>
        <w:widowControl/>
        <w:spacing w:line="360" w:lineRule="auto"/>
        <w:ind w:firstLine="709"/>
        <w:rPr>
          <w:rStyle w:val="FontStyle23"/>
          <w:color w:val="000000"/>
          <w:sz w:val="28"/>
        </w:rPr>
      </w:pPr>
      <w:r w:rsidRPr="00F47319">
        <w:rPr>
          <w:rStyle w:val="FontStyle23"/>
          <w:color w:val="000000"/>
          <w:sz w:val="28"/>
        </w:rPr>
        <w:t>Серьезное загрязнение растительных материалов может происходить при их механическом, измельчении</w:t>
      </w:r>
      <w:r w:rsidR="008E0EC2" w:rsidRPr="00F47319">
        <w:rPr>
          <w:rStyle w:val="FontStyle23"/>
          <w:color w:val="000000"/>
          <w:sz w:val="28"/>
        </w:rPr>
        <w:t>.</w:t>
      </w:r>
      <w:r w:rsidRPr="00F47319">
        <w:rPr>
          <w:rStyle w:val="FontStyle23"/>
          <w:color w:val="000000"/>
          <w:sz w:val="28"/>
        </w:rPr>
        <w:t xml:space="preserve"> Так, установлено, что при размалывании образцов на молотковых мельницах и мельницах системы </w:t>
      </w:r>
      <w:r w:rsidRPr="00F47319">
        <w:rPr>
          <w:rStyle w:val="FontStyle23"/>
          <w:color w:val="000000"/>
          <w:sz w:val="28"/>
          <w:lang w:val="en-US"/>
        </w:rPr>
        <w:t>Wiley</w:t>
      </w:r>
      <w:r w:rsidRPr="00F47319">
        <w:rPr>
          <w:rStyle w:val="FontStyle23"/>
          <w:color w:val="000000"/>
          <w:sz w:val="28"/>
        </w:rPr>
        <w:t xml:space="preserve"> вносятся железо и медь. Применение вибромельницы с кремневыми шарами приводило к загрязнению железом, медью, цинком, кобальтом и натрием; при использовании фарфоровых или муллитовых шаров, помимо этих элементов, вносятся также кальций, сера и фосфор. Измельчение вручную пестиком в фарфоровых ступках не приводило к заметному загрязнению пробы железом, медью, цинком, бором, кобальтом, марганцем, молибде-</w:t>
      </w:r>
      <w:r w:rsidRPr="00F47319">
        <w:rPr>
          <w:rStyle w:val="FontStyle30"/>
          <w:smallCaps w:val="0"/>
          <w:color w:val="000000"/>
          <w:sz w:val="28"/>
          <w:lang w:val="en-US"/>
        </w:rPr>
        <w:t>hqm</w:t>
      </w:r>
      <w:r w:rsidRPr="00F47319">
        <w:rPr>
          <w:rStyle w:val="FontStyle23"/>
          <w:color w:val="000000"/>
          <w:sz w:val="28"/>
        </w:rPr>
        <w:t>, кальцием, натрием, магнием, фосфором, серой или калием. Сконструирована мельница с нейлоновыми роликами, которая должна обеспечить приготовление растительных образцов без заметного загрязнения следами элементов</w:t>
      </w:r>
      <w:r w:rsidR="008E0EC2" w:rsidRPr="00F47319">
        <w:rPr>
          <w:rStyle w:val="FontStyle23"/>
          <w:color w:val="000000"/>
          <w:sz w:val="28"/>
        </w:rPr>
        <w:t>.</w:t>
      </w:r>
    </w:p>
    <w:p w:rsidR="007502D0" w:rsidRPr="00F47319" w:rsidRDefault="007502D0" w:rsidP="00F47319">
      <w:pPr>
        <w:pStyle w:val="Style2"/>
        <w:widowControl/>
        <w:spacing w:line="360" w:lineRule="auto"/>
        <w:ind w:firstLine="709"/>
        <w:rPr>
          <w:rStyle w:val="FontStyle23"/>
          <w:color w:val="000000"/>
          <w:sz w:val="28"/>
        </w:rPr>
      </w:pPr>
      <w:r w:rsidRPr="00F47319">
        <w:rPr>
          <w:rStyle w:val="FontStyle23"/>
          <w:color w:val="000000"/>
          <w:sz w:val="28"/>
        </w:rPr>
        <w:t>Малые количества некоторых тяжелых металлов могут попадать в препарат из стеклянной и платиновой посуды, применяемой для анализа. Так, стекло пирекс может давать следы мышьяка, цинка</w:t>
      </w:r>
      <w:r w:rsidR="008E0EC2" w:rsidRPr="00F47319">
        <w:rPr>
          <w:rStyle w:val="FontStyle23"/>
          <w:color w:val="000000"/>
          <w:sz w:val="28"/>
        </w:rPr>
        <w:t>,</w:t>
      </w:r>
      <w:r w:rsidRPr="00F47319">
        <w:rPr>
          <w:rStyle w:val="FontStyle23"/>
          <w:color w:val="000000"/>
          <w:sz w:val="28"/>
        </w:rPr>
        <w:t xml:space="preserve"> свинца, а возможно, и других тяжелых металлов. Вообще стекло пирекс и другое боро-силикатиое стекло не применяются при определении малых количеств бора; для этой цели подходит стекло корнинг </w:t>
      </w:r>
      <w:r w:rsidR="00F47319">
        <w:rPr>
          <w:rStyle w:val="FontStyle23"/>
          <w:color w:val="000000"/>
          <w:sz w:val="28"/>
        </w:rPr>
        <w:t>№</w:t>
      </w:r>
      <w:r w:rsidR="00F47319" w:rsidRPr="00F47319">
        <w:rPr>
          <w:rStyle w:val="FontStyle23"/>
          <w:color w:val="000000"/>
          <w:sz w:val="28"/>
        </w:rPr>
        <w:t>7</w:t>
      </w:r>
      <w:r w:rsidRPr="00F47319">
        <w:rPr>
          <w:rStyle w:val="FontStyle23"/>
          <w:color w:val="000000"/>
          <w:sz w:val="28"/>
        </w:rPr>
        <w:t>28. Платиновая посуда обычно содержит железо, и некоторое количество его почти наверняка будет попадать в кислые растворы при контакте с платиной. Глазурь фарфора может содержать такие тяжелые металлы, как свинец. Посуда из плавленого кварца часто представляет большую ценность для анализа следов веществ, так как она вообще не содержит тяжелых металлов и химически стойка к большинству кислот. Иногда находит применение стекло викор</w:t>
      </w:r>
      <w:r w:rsidR="008E0EC2" w:rsidRPr="00F47319">
        <w:rPr>
          <w:rStyle w:val="FontStyle23"/>
          <w:color w:val="000000"/>
          <w:sz w:val="28"/>
        </w:rPr>
        <w:t>.</w:t>
      </w:r>
      <w:r w:rsidRPr="00F47319">
        <w:rPr>
          <w:rStyle w:val="FontStyle23"/>
          <w:color w:val="000000"/>
          <w:sz w:val="28"/>
        </w:rPr>
        <w:t xml:space="preserve"> Оно не содержит щелочных металлов и кальция, но в нем имеются </w:t>
      </w:r>
      <w:r w:rsidRPr="00F47319">
        <w:rPr>
          <w:rStyle w:val="FontStyle23"/>
          <w:color w:val="000000"/>
          <w:sz w:val="28"/>
          <w:lang w:val="en-US"/>
        </w:rPr>
        <w:t>R</w:t>
      </w:r>
      <w:r w:rsidRPr="00F47319">
        <w:rPr>
          <w:rStyle w:val="FontStyle23"/>
          <w:color w:val="000000"/>
          <w:sz w:val="28"/>
          <w:vertAlign w:val="subscript"/>
        </w:rPr>
        <w:t>2</w:t>
      </w:r>
      <w:r w:rsidRPr="00F47319">
        <w:rPr>
          <w:rStyle w:val="FontStyle23"/>
          <w:color w:val="000000"/>
          <w:sz w:val="28"/>
        </w:rPr>
        <w:t>0</w:t>
      </w:r>
      <w:r w:rsidRPr="00F47319">
        <w:rPr>
          <w:rStyle w:val="FontStyle23"/>
          <w:color w:val="000000"/>
          <w:sz w:val="28"/>
          <w:vertAlign w:val="subscript"/>
        </w:rPr>
        <w:t>3</w:t>
      </w:r>
      <w:r w:rsidRPr="00F47319">
        <w:rPr>
          <w:rStyle w:val="FontStyle23"/>
          <w:color w:val="000000"/>
          <w:sz w:val="28"/>
        </w:rPr>
        <w:t xml:space="preserve">, В и </w:t>
      </w:r>
      <w:r w:rsidRPr="00F47319">
        <w:rPr>
          <w:rStyle w:val="FontStyle23"/>
          <w:color w:val="000000"/>
          <w:sz w:val="28"/>
          <w:lang w:val="en-US"/>
        </w:rPr>
        <w:t>As</w:t>
      </w:r>
      <w:r w:rsidRPr="00F47319">
        <w:rPr>
          <w:rStyle w:val="FontStyle23"/>
          <w:color w:val="000000"/>
          <w:sz w:val="28"/>
        </w:rPr>
        <w:t>.</w:t>
      </w:r>
    </w:p>
    <w:p w:rsidR="007502D0" w:rsidRPr="00F47319" w:rsidRDefault="007502D0" w:rsidP="00F47319">
      <w:pPr>
        <w:pStyle w:val="Style2"/>
        <w:widowControl/>
        <w:spacing w:line="360" w:lineRule="auto"/>
        <w:ind w:firstLine="709"/>
        <w:rPr>
          <w:rStyle w:val="FontStyle23"/>
          <w:color w:val="000000"/>
          <w:sz w:val="28"/>
        </w:rPr>
      </w:pPr>
      <w:r w:rsidRPr="00F47319">
        <w:rPr>
          <w:rStyle w:val="FontStyle23"/>
          <w:color w:val="000000"/>
          <w:sz w:val="28"/>
        </w:rPr>
        <w:t>Анализ следов веществ не следует выполнять в стеклянной посуде, которая ранее использовалась для макроанализов. Так, при определении следов молибдена совершенно недопустимо применять стеклянный стакан, в котором ранее производилось осаждение фосфора в вндефосфоромолибдата аммония. Стеклянная посуда, обработанная хромовой смесью, прочно удерживает следы хрома даже после тщательной промывки</w:t>
      </w:r>
      <w:r w:rsidR="008E0EC2" w:rsidRPr="00F47319">
        <w:rPr>
          <w:rStyle w:val="FontStyle23"/>
          <w:color w:val="000000"/>
          <w:sz w:val="28"/>
        </w:rPr>
        <w:t>.</w:t>
      </w:r>
      <w:r w:rsidRPr="00F47319">
        <w:rPr>
          <w:rStyle w:val="FontStyle23"/>
          <w:color w:val="000000"/>
          <w:sz w:val="28"/>
        </w:rPr>
        <w:t xml:space="preserve"> Фильтровальная бумага всегда содержит небольшие количества металлов. Так, в беззольной фильтровальной бумаге были найдены следующие элементы</w:t>
      </w:r>
      <w:r w:rsidR="008E0EC2" w:rsidRPr="00F47319">
        <w:rPr>
          <w:rStyle w:val="FontStyle23"/>
          <w:color w:val="000000"/>
          <w:sz w:val="28"/>
        </w:rPr>
        <w:t>:</w:t>
      </w:r>
    </w:p>
    <w:p w:rsidR="007502D0" w:rsidRPr="00F47319" w:rsidRDefault="007502D0" w:rsidP="00F47319">
      <w:pPr>
        <w:pStyle w:val="Style3"/>
        <w:widowControl/>
        <w:spacing w:line="360" w:lineRule="auto"/>
        <w:ind w:firstLine="709"/>
        <w:rPr>
          <w:rStyle w:val="FontStyle23"/>
          <w:color w:val="000000"/>
          <w:sz w:val="28"/>
          <w:lang w:eastAsia="en-US"/>
        </w:rPr>
      </w:pPr>
      <w:r w:rsidRPr="00F47319">
        <w:rPr>
          <w:rStyle w:val="FontStyle23"/>
          <w:color w:val="000000"/>
          <w:sz w:val="28"/>
          <w:lang w:val="en-US" w:eastAsia="en-US"/>
        </w:rPr>
        <w:t>Al, Ba, Ca, Cr, Cu, Fe, Ge, K. Mg, Mn, Na, Ni, Pb, Sb, Si, Ti. V</w:t>
      </w:r>
      <w:r w:rsidRPr="00F47319">
        <w:rPr>
          <w:rStyle w:val="FontStyle23"/>
          <w:color w:val="000000"/>
          <w:sz w:val="28"/>
          <w:lang w:eastAsia="en-US"/>
        </w:rPr>
        <w:t xml:space="preserve">, </w:t>
      </w:r>
      <w:r w:rsidRPr="00F47319">
        <w:rPr>
          <w:rStyle w:val="FontStyle23"/>
          <w:color w:val="000000"/>
          <w:sz w:val="28"/>
          <w:lang w:val="en-US" w:eastAsia="en-US"/>
        </w:rPr>
        <w:t>Zn</w:t>
      </w:r>
      <w:r w:rsidRPr="00F47319">
        <w:rPr>
          <w:rStyle w:val="FontStyle23"/>
          <w:color w:val="000000"/>
          <w:sz w:val="28"/>
          <w:lang w:eastAsia="en-US"/>
        </w:rPr>
        <w:t xml:space="preserve">, </w:t>
      </w:r>
      <w:r w:rsidRPr="00F47319">
        <w:rPr>
          <w:rStyle w:val="FontStyle23"/>
          <w:color w:val="000000"/>
          <w:sz w:val="28"/>
          <w:lang w:val="en-US" w:eastAsia="en-US"/>
        </w:rPr>
        <w:t>Zr</w:t>
      </w:r>
      <w:r w:rsidRPr="00F47319">
        <w:rPr>
          <w:rStyle w:val="FontStyle23"/>
          <w:color w:val="000000"/>
          <w:sz w:val="28"/>
          <w:lang w:eastAsia="en-US"/>
        </w:rPr>
        <w:t xml:space="preserve"> и редкие земли</w:t>
      </w:r>
      <w:r w:rsidR="008E0EC2" w:rsidRPr="00F47319">
        <w:rPr>
          <w:rStyle w:val="FontStyle23"/>
          <w:color w:val="000000"/>
          <w:sz w:val="28"/>
          <w:lang w:eastAsia="en-US"/>
        </w:rPr>
        <w:t>.</w:t>
      </w:r>
      <w:r w:rsidRPr="00F47319">
        <w:rPr>
          <w:rStyle w:val="FontStyle23"/>
          <w:color w:val="000000"/>
          <w:sz w:val="28"/>
          <w:lang w:eastAsia="en-US"/>
        </w:rPr>
        <w:t xml:space="preserve"> Некоторые из этих элементов содержатся в ничтожных, другие </w:t>
      </w:r>
      <w:r w:rsidR="00F47319">
        <w:rPr>
          <w:rStyle w:val="FontStyle23"/>
          <w:color w:val="000000"/>
          <w:sz w:val="28"/>
          <w:lang w:eastAsia="en-US"/>
        </w:rPr>
        <w:t>–</w:t>
      </w:r>
      <w:r w:rsidR="00F47319" w:rsidRPr="00F47319">
        <w:rPr>
          <w:rStyle w:val="FontStyle23"/>
          <w:color w:val="000000"/>
          <w:sz w:val="28"/>
          <w:lang w:eastAsia="en-US"/>
        </w:rPr>
        <w:t xml:space="preserve"> </w:t>
      </w:r>
      <w:r w:rsidRPr="00F47319">
        <w:rPr>
          <w:rStyle w:val="FontStyle23"/>
          <w:color w:val="000000"/>
          <w:sz w:val="28"/>
          <w:lang w:eastAsia="en-US"/>
        </w:rPr>
        <w:t xml:space="preserve">в заметных количествах. Например, в золе беззольных фильтров было найдено около </w:t>
      </w:r>
      <w:r w:rsidR="00F47319" w:rsidRPr="00F47319">
        <w:rPr>
          <w:rStyle w:val="FontStyle23"/>
          <w:color w:val="000000"/>
          <w:sz w:val="28"/>
          <w:lang w:eastAsia="en-US"/>
        </w:rPr>
        <w:t>1</w:t>
      </w:r>
      <w:r w:rsidR="00F47319">
        <w:rPr>
          <w:rStyle w:val="FontStyle23"/>
          <w:color w:val="000000"/>
          <w:sz w:val="28"/>
          <w:lang w:eastAsia="en-US"/>
        </w:rPr>
        <w:t>%</w:t>
      </w:r>
      <w:r w:rsidRPr="00F47319">
        <w:rPr>
          <w:rStyle w:val="FontStyle23"/>
          <w:color w:val="000000"/>
          <w:sz w:val="28"/>
          <w:lang w:eastAsia="en-US"/>
        </w:rPr>
        <w:t xml:space="preserve"> РЬО, 0,</w:t>
      </w:r>
      <w:r w:rsidR="00F47319" w:rsidRPr="00F47319">
        <w:rPr>
          <w:rStyle w:val="FontStyle23"/>
          <w:color w:val="000000"/>
          <w:sz w:val="28"/>
          <w:lang w:eastAsia="en-US"/>
        </w:rPr>
        <w:t>3</w:t>
      </w:r>
      <w:r w:rsidR="00F47319">
        <w:rPr>
          <w:rStyle w:val="FontStyle23"/>
          <w:color w:val="000000"/>
          <w:sz w:val="28"/>
          <w:lang w:eastAsia="en-US"/>
        </w:rPr>
        <w:t>%</w:t>
      </w:r>
      <w:r w:rsidRPr="00F47319">
        <w:rPr>
          <w:rStyle w:val="FontStyle23"/>
          <w:color w:val="000000"/>
          <w:sz w:val="28"/>
          <w:lang w:eastAsia="en-US"/>
        </w:rPr>
        <w:t xml:space="preserve"> </w:t>
      </w:r>
      <w:r w:rsidRPr="00F47319">
        <w:rPr>
          <w:rStyle w:val="FontStyle23"/>
          <w:color w:val="000000"/>
          <w:sz w:val="28"/>
          <w:lang w:val="en-US" w:eastAsia="en-US"/>
        </w:rPr>
        <w:t>ZnO</w:t>
      </w:r>
      <w:r w:rsidRPr="00F47319">
        <w:rPr>
          <w:rStyle w:val="FontStyle23"/>
          <w:color w:val="000000"/>
          <w:sz w:val="28"/>
          <w:lang w:eastAsia="en-US"/>
        </w:rPr>
        <w:t xml:space="preserve"> и 0,</w:t>
      </w:r>
      <w:r w:rsidR="00F47319" w:rsidRPr="00F47319">
        <w:rPr>
          <w:rStyle w:val="FontStyle23"/>
          <w:color w:val="000000"/>
          <w:sz w:val="28"/>
          <w:lang w:eastAsia="en-US"/>
        </w:rPr>
        <w:t>3</w:t>
      </w:r>
      <w:r w:rsidR="00F47319">
        <w:rPr>
          <w:rStyle w:val="FontStyle23"/>
          <w:color w:val="000000"/>
          <w:sz w:val="28"/>
          <w:lang w:eastAsia="en-US"/>
        </w:rPr>
        <w:t>%</w:t>
      </w:r>
      <w:r w:rsidRPr="00F47319">
        <w:rPr>
          <w:rStyle w:val="FontStyle23"/>
          <w:color w:val="000000"/>
          <w:sz w:val="28"/>
          <w:lang w:eastAsia="en-US"/>
        </w:rPr>
        <w:t xml:space="preserve"> </w:t>
      </w:r>
      <w:r w:rsidRPr="00F47319">
        <w:rPr>
          <w:rStyle w:val="FontStyle23"/>
          <w:color w:val="000000"/>
          <w:sz w:val="28"/>
          <w:lang w:val="en-US" w:eastAsia="en-US"/>
        </w:rPr>
        <w:t>Sn</w:t>
      </w:r>
      <w:r w:rsidRPr="00F47319">
        <w:rPr>
          <w:rStyle w:val="FontStyle23"/>
          <w:color w:val="000000"/>
          <w:sz w:val="28"/>
          <w:lang w:eastAsia="en-US"/>
        </w:rPr>
        <w:t>0</w:t>
      </w:r>
      <w:r w:rsidRPr="00F47319">
        <w:rPr>
          <w:rStyle w:val="FontStyle23"/>
          <w:color w:val="000000"/>
          <w:sz w:val="28"/>
          <w:vertAlign w:val="subscript"/>
          <w:lang w:eastAsia="en-US"/>
        </w:rPr>
        <w:t>2</w:t>
      </w:r>
      <w:r w:rsidRPr="00F47319">
        <w:rPr>
          <w:rStyle w:val="FontStyle23"/>
          <w:color w:val="000000"/>
          <w:sz w:val="28"/>
          <w:lang w:eastAsia="en-US"/>
        </w:rPr>
        <w:t>; всегда присутствуют большие количества кальция, магния и других элементов.</w:t>
      </w:r>
    </w:p>
    <w:p w:rsidR="007502D0" w:rsidRPr="00F47319" w:rsidRDefault="007502D0" w:rsidP="00F47319">
      <w:pPr>
        <w:pStyle w:val="Style2"/>
        <w:widowControl/>
        <w:spacing w:line="360" w:lineRule="auto"/>
        <w:ind w:firstLine="709"/>
        <w:rPr>
          <w:rStyle w:val="FontStyle23"/>
          <w:color w:val="000000"/>
          <w:sz w:val="28"/>
        </w:rPr>
      </w:pPr>
      <w:r w:rsidRPr="00F47319">
        <w:rPr>
          <w:rStyle w:val="FontStyle23"/>
          <w:color w:val="000000"/>
          <w:sz w:val="28"/>
        </w:rPr>
        <w:t>Некоторые летучие вещества</w:t>
      </w:r>
      <w:r w:rsidR="008E0EC2" w:rsidRPr="00F47319">
        <w:rPr>
          <w:rStyle w:val="FontStyle23"/>
          <w:color w:val="000000"/>
          <w:sz w:val="28"/>
        </w:rPr>
        <w:t xml:space="preserve"> </w:t>
      </w:r>
      <w:r w:rsidRPr="00F47319">
        <w:rPr>
          <w:rStyle w:val="FontStyle23"/>
          <w:color w:val="000000"/>
          <w:sz w:val="28"/>
        </w:rPr>
        <w:t>могут попадать в анализируемый образец из атмосферы лабораторного помещения; они поглощаются жидкостями и твердыми веществами</w:t>
      </w:r>
      <w:r w:rsidR="008E0EC2" w:rsidRPr="00F47319">
        <w:rPr>
          <w:rStyle w:val="FontStyle23"/>
          <w:color w:val="000000"/>
          <w:sz w:val="28"/>
        </w:rPr>
        <w:t>.</w:t>
      </w:r>
      <w:r w:rsidRPr="00F47319">
        <w:rPr>
          <w:rStyle w:val="FontStyle23"/>
          <w:color w:val="000000"/>
          <w:sz w:val="28"/>
        </w:rPr>
        <w:t xml:space="preserve"> Вряд ли следует упоминать о мерах предосторожности, которые нужно предпринять, чтобы исключить попадание пыли на различных стадиях анализа. В атмосферной пыли могут находиться в заметных количествах элементы, считающиеся нераспространенными. Так, в пыли было найдено до 300</w:t>
      </w:r>
      <w:r w:rsidR="00F47319">
        <w:rPr>
          <w:rStyle w:val="FontStyle23"/>
          <w:color w:val="000000"/>
          <w:sz w:val="28"/>
        </w:rPr>
        <w:t> </w:t>
      </w:r>
      <w:r w:rsidR="00F47319" w:rsidRPr="00F47319">
        <w:rPr>
          <w:rStyle w:val="FontStyle23"/>
          <w:color w:val="000000"/>
          <w:sz w:val="28"/>
        </w:rPr>
        <w:t>ч</w:t>
      </w:r>
      <w:r w:rsidRPr="00F47319">
        <w:rPr>
          <w:rStyle w:val="FontStyle23"/>
          <w:color w:val="000000"/>
          <w:sz w:val="28"/>
        </w:rPr>
        <w:t>. на млн. мышьяка. Отмечено загрязнение образцов цинком и магнием из^ пудры и другой косметики.</w:t>
      </w:r>
    </w:p>
    <w:p w:rsidR="007502D0" w:rsidRPr="00F47319" w:rsidRDefault="007502D0" w:rsidP="00F47319">
      <w:pPr>
        <w:pStyle w:val="Style2"/>
        <w:widowControl/>
        <w:spacing w:line="360" w:lineRule="auto"/>
        <w:ind w:firstLine="709"/>
        <w:rPr>
          <w:rStyle w:val="FontStyle23"/>
          <w:color w:val="000000"/>
          <w:sz w:val="28"/>
        </w:rPr>
      </w:pPr>
      <w:r w:rsidRPr="00F47319">
        <w:rPr>
          <w:rStyle w:val="FontStyle23"/>
          <w:color w:val="000000"/>
          <w:sz w:val="28"/>
        </w:rPr>
        <w:t>Возможна также потеря следов определяемого элемента вследствие взаимодействия его с материалом стенок сосуда. Потери за счет адсорбции стеклом сосудов рассмотрены в другом разделе. Фильтровальная бумага может адсорбировать из растворов такие металлы, как свинец и медь, особенно если растворы нейтральны или имеют слабокислый характер; вообще предпочтительны фильтры из неорганических веществ. К нерастворимому материалу на любой стадии анализа следует относиться с особым вниманием. Остаток может удерживать тяжелые металлы, причем иногда в больших количествах. Примером служит удерживание железа и алюминия и, в значительно меньшей степени, марганца двуокисью кремния, образующейся при сухом озолении органических материалов, содержащих кремнезем. Нерастворимую двуокись кремния нужно подвергнуть соответствующей обработке, чтобы извлечь любой из содержащихся в ней определяемых элементов.</w:t>
      </w:r>
    </w:p>
    <w:p w:rsidR="00400BC4" w:rsidRDefault="00400BC4" w:rsidP="00F47319">
      <w:pPr>
        <w:pStyle w:val="Style7"/>
        <w:widowControl/>
        <w:spacing w:line="360" w:lineRule="auto"/>
        <w:ind w:firstLine="709"/>
        <w:jc w:val="both"/>
        <w:rPr>
          <w:rStyle w:val="FontStyle33"/>
          <w:color w:val="000000"/>
          <w:sz w:val="28"/>
        </w:rPr>
      </w:pPr>
    </w:p>
    <w:p w:rsidR="007502D0" w:rsidRPr="00400BC4" w:rsidRDefault="007502D0" w:rsidP="00400BC4">
      <w:pPr>
        <w:pStyle w:val="Style7"/>
        <w:widowControl/>
        <w:spacing w:line="360" w:lineRule="auto"/>
        <w:ind w:firstLine="709"/>
        <w:jc w:val="both"/>
        <w:rPr>
          <w:rStyle w:val="FontStyle26"/>
          <w:b/>
          <w:bCs/>
          <w:color w:val="000000"/>
          <w:sz w:val="28"/>
          <w:szCs w:val="16"/>
        </w:rPr>
      </w:pPr>
      <w:r w:rsidRPr="00400BC4">
        <w:rPr>
          <w:rStyle w:val="FontStyle33"/>
          <w:b w:val="0"/>
          <w:i w:val="0"/>
          <w:color w:val="000000"/>
          <w:sz w:val="28"/>
        </w:rPr>
        <w:t xml:space="preserve">Таблица </w:t>
      </w:r>
      <w:r w:rsidRPr="00400BC4">
        <w:rPr>
          <w:rStyle w:val="FontStyle20"/>
          <w:b w:val="0"/>
          <w:i/>
          <w:color w:val="000000"/>
          <w:sz w:val="28"/>
        </w:rPr>
        <w:t>5</w:t>
      </w:r>
      <w:r w:rsidR="00400BC4" w:rsidRPr="00400BC4">
        <w:rPr>
          <w:rStyle w:val="FontStyle20"/>
          <w:b w:val="0"/>
          <w:i/>
          <w:color w:val="000000"/>
          <w:sz w:val="28"/>
        </w:rPr>
        <w:t xml:space="preserve">. </w:t>
      </w:r>
      <w:r w:rsidRPr="00F47319">
        <w:rPr>
          <w:rStyle w:val="FontStyle26"/>
          <w:color w:val="000000"/>
          <w:sz w:val="28"/>
        </w:rPr>
        <w:t>Содержание металлов в воде при различных способах дистилляции</w:t>
      </w:r>
    </w:p>
    <w:tbl>
      <w:tblPr>
        <w:tblW w:w="4765" w:type="pct"/>
        <w:tblInd w:w="2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078"/>
        <w:gridCol w:w="1326"/>
        <w:gridCol w:w="961"/>
        <w:gridCol w:w="959"/>
        <w:gridCol w:w="961"/>
        <w:gridCol w:w="835"/>
      </w:tblGrid>
      <w:tr w:rsidR="007502D0" w:rsidRPr="00236477" w:rsidTr="00236477">
        <w:trPr>
          <w:cantSplit/>
        </w:trPr>
        <w:tc>
          <w:tcPr>
            <w:tcW w:w="2235" w:type="pct"/>
            <w:shd w:val="clear" w:color="auto" w:fill="auto"/>
          </w:tcPr>
          <w:p w:rsidR="007502D0" w:rsidRPr="00236477" w:rsidRDefault="007502D0" w:rsidP="00236477">
            <w:pPr>
              <w:pStyle w:val="Style10"/>
              <w:widowControl/>
              <w:spacing w:line="360" w:lineRule="auto"/>
              <w:jc w:val="both"/>
              <w:rPr>
                <w:rStyle w:val="FontStyle28"/>
                <w:color w:val="000000"/>
                <w:sz w:val="20"/>
              </w:rPr>
            </w:pPr>
            <w:r w:rsidRPr="00236477">
              <w:rPr>
                <w:rStyle w:val="FontStyle28"/>
                <w:color w:val="000000"/>
                <w:sz w:val="20"/>
              </w:rPr>
              <w:t>Способ днстнлляцнн</w:t>
            </w:r>
          </w:p>
        </w:tc>
        <w:tc>
          <w:tcPr>
            <w:tcW w:w="2765" w:type="pct"/>
            <w:gridSpan w:val="5"/>
            <w:shd w:val="clear" w:color="auto" w:fill="auto"/>
          </w:tcPr>
          <w:p w:rsidR="007502D0" w:rsidRPr="00236477" w:rsidRDefault="007502D0" w:rsidP="00236477">
            <w:pPr>
              <w:pStyle w:val="Style10"/>
              <w:widowControl/>
              <w:spacing w:line="360" w:lineRule="auto"/>
              <w:jc w:val="both"/>
              <w:rPr>
                <w:rStyle w:val="FontStyle33"/>
                <w:color w:val="000000"/>
                <w:sz w:val="20"/>
              </w:rPr>
            </w:pPr>
            <w:r w:rsidRPr="00236477">
              <w:rPr>
                <w:rStyle w:val="FontStyle28"/>
                <w:color w:val="000000"/>
                <w:sz w:val="20"/>
              </w:rPr>
              <w:t xml:space="preserve">Содержание металла, </w:t>
            </w:r>
            <w:r w:rsidRPr="00236477">
              <w:rPr>
                <w:rStyle w:val="FontStyle33"/>
                <w:color w:val="000000"/>
                <w:sz w:val="20"/>
              </w:rPr>
              <w:t>у/л</w:t>
            </w:r>
          </w:p>
        </w:tc>
      </w:tr>
      <w:tr w:rsidR="00400BC4" w:rsidRPr="00236477" w:rsidTr="00236477">
        <w:trPr>
          <w:cantSplit/>
        </w:trPr>
        <w:tc>
          <w:tcPr>
            <w:tcW w:w="2235" w:type="pct"/>
            <w:shd w:val="clear" w:color="auto" w:fill="auto"/>
          </w:tcPr>
          <w:p w:rsidR="007502D0" w:rsidRPr="00236477" w:rsidRDefault="007502D0" w:rsidP="00236477">
            <w:pPr>
              <w:widowControl/>
              <w:spacing w:line="360" w:lineRule="auto"/>
              <w:jc w:val="both"/>
              <w:rPr>
                <w:rStyle w:val="FontStyle33"/>
                <w:color w:val="000000"/>
                <w:sz w:val="20"/>
              </w:rPr>
            </w:pPr>
          </w:p>
        </w:tc>
        <w:tc>
          <w:tcPr>
            <w:tcW w:w="727" w:type="pct"/>
            <w:shd w:val="clear" w:color="auto" w:fill="auto"/>
          </w:tcPr>
          <w:p w:rsidR="007502D0" w:rsidRPr="00236477" w:rsidRDefault="007502D0" w:rsidP="00236477">
            <w:pPr>
              <w:pStyle w:val="Style10"/>
              <w:widowControl/>
              <w:spacing w:line="360" w:lineRule="auto"/>
              <w:jc w:val="both"/>
              <w:rPr>
                <w:rStyle w:val="FontStyle28"/>
                <w:color w:val="000000"/>
                <w:sz w:val="20"/>
              </w:rPr>
            </w:pPr>
            <w:r w:rsidRPr="00236477">
              <w:rPr>
                <w:rStyle w:val="FontStyle28"/>
                <w:color w:val="000000"/>
                <w:sz w:val="20"/>
              </w:rPr>
              <w:t>Си</w:t>
            </w:r>
          </w:p>
        </w:tc>
        <w:tc>
          <w:tcPr>
            <w:tcW w:w="527" w:type="pct"/>
            <w:shd w:val="clear" w:color="auto" w:fill="auto"/>
          </w:tcPr>
          <w:p w:rsidR="007502D0" w:rsidRPr="00236477" w:rsidRDefault="007502D0" w:rsidP="00236477">
            <w:pPr>
              <w:pStyle w:val="Style10"/>
              <w:widowControl/>
              <w:spacing w:line="360" w:lineRule="auto"/>
              <w:jc w:val="both"/>
              <w:rPr>
                <w:rStyle w:val="FontStyle28"/>
                <w:color w:val="000000"/>
                <w:sz w:val="20"/>
                <w:lang w:val="en-US" w:eastAsia="en-US"/>
              </w:rPr>
            </w:pPr>
            <w:r w:rsidRPr="00236477">
              <w:rPr>
                <w:rStyle w:val="FontStyle28"/>
                <w:color w:val="000000"/>
                <w:sz w:val="20"/>
                <w:lang w:val="en-US" w:eastAsia="en-US"/>
              </w:rPr>
              <w:t>Zn</w:t>
            </w:r>
          </w:p>
        </w:tc>
        <w:tc>
          <w:tcPr>
            <w:tcW w:w="526" w:type="pct"/>
            <w:shd w:val="clear" w:color="auto" w:fill="auto"/>
          </w:tcPr>
          <w:p w:rsidR="007502D0" w:rsidRPr="00236477" w:rsidRDefault="007502D0" w:rsidP="00236477">
            <w:pPr>
              <w:pStyle w:val="Style10"/>
              <w:widowControl/>
              <w:spacing w:line="360" w:lineRule="auto"/>
              <w:jc w:val="both"/>
              <w:rPr>
                <w:rStyle w:val="FontStyle28"/>
                <w:color w:val="000000"/>
                <w:sz w:val="20"/>
              </w:rPr>
            </w:pPr>
            <w:r w:rsidRPr="00236477">
              <w:rPr>
                <w:rStyle w:val="FontStyle28"/>
                <w:color w:val="000000"/>
                <w:sz w:val="20"/>
              </w:rPr>
              <w:t>Мп</w:t>
            </w:r>
          </w:p>
        </w:tc>
        <w:tc>
          <w:tcPr>
            <w:tcW w:w="527" w:type="pct"/>
            <w:shd w:val="clear" w:color="auto" w:fill="auto"/>
          </w:tcPr>
          <w:p w:rsidR="007502D0" w:rsidRPr="00236477" w:rsidRDefault="007502D0" w:rsidP="00236477">
            <w:pPr>
              <w:pStyle w:val="Style10"/>
              <w:widowControl/>
              <w:spacing w:line="360" w:lineRule="auto"/>
              <w:jc w:val="both"/>
              <w:rPr>
                <w:rStyle w:val="FontStyle28"/>
                <w:color w:val="000000"/>
                <w:sz w:val="20"/>
                <w:lang w:val="en-US" w:eastAsia="en-US"/>
              </w:rPr>
            </w:pPr>
            <w:r w:rsidRPr="00236477">
              <w:rPr>
                <w:rStyle w:val="FontStyle28"/>
                <w:color w:val="000000"/>
                <w:sz w:val="20"/>
                <w:lang w:val="en-US" w:eastAsia="en-US"/>
              </w:rPr>
              <w:t>Fe</w:t>
            </w:r>
          </w:p>
        </w:tc>
        <w:tc>
          <w:tcPr>
            <w:tcW w:w="459" w:type="pct"/>
            <w:shd w:val="clear" w:color="auto" w:fill="auto"/>
          </w:tcPr>
          <w:p w:rsidR="007502D0" w:rsidRPr="00236477" w:rsidRDefault="007502D0" w:rsidP="00236477">
            <w:pPr>
              <w:pStyle w:val="Style10"/>
              <w:widowControl/>
              <w:spacing w:line="360" w:lineRule="auto"/>
              <w:jc w:val="both"/>
              <w:rPr>
                <w:rStyle w:val="FontStyle28"/>
                <w:color w:val="000000"/>
                <w:sz w:val="20"/>
                <w:lang w:val="en-US" w:eastAsia="en-US"/>
              </w:rPr>
            </w:pPr>
            <w:r w:rsidRPr="00236477">
              <w:rPr>
                <w:rStyle w:val="FontStyle28"/>
                <w:color w:val="000000"/>
                <w:sz w:val="20"/>
                <w:lang w:val="en-US" w:eastAsia="en-US"/>
              </w:rPr>
              <w:t>Mo</w:t>
            </w:r>
          </w:p>
        </w:tc>
      </w:tr>
      <w:tr w:rsidR="00400BC4" w:rsidRPr="00236477" w:rsidTr="00236477">
        <w:trPr>
          <w:cantSplit/>
        </w:trPr>
        <w:tc>
          <w:tcPr>
            <w:tcW w:w="2235" w:type="pct"/>
            <w:shd w:val="clear" w:color="auto" w:fill="auto"/>
          </w:tcPr>
          <w:p w:rsidR="007502D0" w:rsidRPr="00236477" w:rsidRDefault="007502D0" w:rsidP="00236477">
            <w:pPr>
              <w:pStyle w:val="Style9"/>
              <w:widowControl/>
              <w:spacing w:line="360" w:lineRule="auto"/>
              <w:jc w:val="both"/>
              <w:rPr>
                <w:rStyle w:val="FontStyle20"/>
                <w:color w:val="000000"/>
                <w:sz w:val="20"/>
              </w:rPr>
            </w:pPr>
            <w:r w:rsidRPr="00236477">
              <w:rPr>
                <w:rStyle w:val="FontStyle20"/>
                <w:color w:val="000000"/>
                <w:sz w:val="20"/>
              </w:rPr>
              <w:t>В луженом</w:t>
            </w:r>
            <w:r w:rsidR="008E0EC2" w:rsidRPr="00236477">
              <w:rPr>
                <w:rStyle w:val="FontStyle20"/>
                <w:color w:val="000000"/>
                <w:sz w:val="20"/>
              </w:rPr>
              <w:t xml:space="preserve"> </w:t>
            </w:r>
            <w:r w:rsidRPr="00236477">
              <w:rPr>
                <w:rStyle w:val="FontStyle20"/>
                <w:color w:val="000000"/>
                <w:sz w:val="20"/>
              </w:rPr>
              <w:t>медном пере-</w:t>
            </w:r>
          </w:p>
        </w:tc>
        <w:tc>
          <w:tcPr>
            <w:tcW w:w="727" w:type="pct"/>
            <w:shd w:val="clear" w:color="auto" w:fill="auto"/>
          </w:tcPr>
          <w:p w:rsidR="007502D0" w:rsidRPr="00236477" w:rsidRDefault="007502D0" w:rsidP="00236477">
            <w:pPr>
              <w:pStyle w:val="Style11"/>
              <w:widowControl/>
              <w:spacing w:line="360" w:lineRule="auto"/>
              <w:jc w:val="both"/>
              <w:rPr>
                <w:rFonts w:ascii="Times New Roman" w:hAnsi="Times New Roman"/>
                <w:color w:val="000000"/>
                <w:sz w:val="20"/>
              </w:rPr>
            </w:pPr>
          </w:p>
        </w:tc>
        <w:tc>
          <w:tcPr>
            <w:tcW w:w="527" w:type="pct"/>
            <w:shd w:val="clear" w:color="auto" w:fill="auto"/>
          </w:tcPr>
          <w:p w:rsidR="007502D0" w:rsidRPr="00236477" w:rsidRDefault="007502D0" w:rsidP="00236477">
            <w:pPr>
              <w:pStyle w:val="Style11"/>
              <w:widowControl/>
              <w:spacing w:line="360" w:lineRule="auto"/>
              <w:jc w:val="both"/>
              <w:rPr>
                <w:rFonts w:ascii="Times New Roman" w:hAnsi="Times New Roman"/>
                <w:color w:val="000000"/>
                <w:sz w:val="20"/>
              </w:rPr>
            </w:pPr>
          </w:p>
        </w:tc>
        <w:tc>
          <w:tcPr>
            <w:tcW w:w="526" w:type="pct"/>
            <w:shd w:val="clear" w:color="auto" w:fill="auto"/>
          </w:tcPr>
          <w:p w:rsidR="007502D0" w:rsidRPr="00236477" w:rsidRDefault="007502D0" w:rsidP="00236477">
            <w:pPr>
              <w:pStyle w:val="Style11"/>
              <w:widowControl/>
              <w:spacing w:line="360" w:lineRule="auto"/>
              <w:jc w:val="both"/>
              <w:rPr>
                <w:rFonts w:ascii="Times New Roman" w:hAnsi="Times New Roman"/>
                <w:color w:val="000000"/>
                <w:sz w:val="20"/>
              </w:rPr>
            </w:pPr>
          </w:p>
        </w:tc>
        <w:tc>
          <w:tcPr>
            <w:tcW w:w="527" w:type="pct"/>
            <w:shd w:val="clear" w:color="auto" w:fill="auto"/>
          </w:tcPr>
          <w:p w:rsidR="007502D0" w:rsidRPr="00236477" w:rsidRDefault="007502D0" w:rsidP="00236477">
            <w:pPr>
              <w:pStyle w:val="Style11"/>
              <w:widowControl/>
              <w:spacing w:line="360" w:lineRule="auto"/>
              <w:jc w:val="both"/>
              <w:rPr>
                <w:rFonts w:ascii="Times New Roman" w:hAnsi="Times New Roman"/>
                <w:color w:val="000000"/>
                <w:sz w:val="20"/>
              </w:rPr>
            </w:pPr>
          </w:p>
        </w:tc>
        <w:tc>
          <w:tcPr>
            <w:tcW w:w="459" w:type="pct"/>
            <w:shd w:val="clear" w:color="auto" w:fill="auto"/>
          </w:tcPr>
          <w:p w:rsidR="007502D0" w:rsidRPr="00236477" w:rsidRDefault="007502D0" w:rsidP="00236477">
            <w:pPr>
              <w:pStyle w:val="Style11"/>
              <w:widowControl/>
              <w:spacing w:line="360" w:lineRule="auto"/>
              <w:jc w:val="both"/>
              <w:rPr>
                <w:rFonts w:ascii="Times New Roman" w:hAnsi="Times New Roman"/>
                <w:color w:val="000000"/>
                <w:sz w:val="20"/>
              </w:rPr>
            </w:pPr>
          </w:p>
        </w:tc>
      </w:tr>
      <w:tr w:rsidR="00400BC4" w:rsidRPr="00236477" w:rsidTr="00236477">
        <w:trPr>
          <w:cantSplit/>
        </w:trPr>
        <w:tc>
          <w:tcPr>
            <w:tcW w:w="2235" w:type="pct"/>
            <w:shd w:val="clear" w:color="auto" w:fill="auto"/>
          </w:tcPr>
          <w:p w:rsidR="007502D0" w:rsidRPr="00236477" w:rsidRDefault="007502D0" w:rsidP="00236477">
            <w:pPr>
              <w:pStyle w:val="Style9"/>
              <w:widowControl/>
              <w:spacing w:line="360" w:lineRule="auto"/>
              <w:jc w:val="both"/>
              <w:rPr>
                <w:rStyle w:val="FontStyle20"/>
                <w:color w:val="000000"/>
                <w:sz w:val="20"/>
              </w:rPr>
            </w:pPr>
            <w:r w:rsidRPr="00236477">
              <w:rPr>
                <w:rStyle w:val="FontStyle20"/>
                <w:color w:val="000000"/>
                <w:sz w:val="20"/>
              </w:rPr>
              <w:t>гонном аппарате</w:t>
            </w:r>
            <w:r w:rsidR="00F47319" w:rsidRPr="00236477">
              <w:rPr>
                <w:rStyle w:val="FontStyle20"/>
                <w:color w:val="000000"/>
                <w:sz w:val="20"/>
              </w:rPr>
              <w:t>…</w:t>
            </w:r>
            <w:r w:rsidRPr="00236477">
              <w:rPr>
                <w:rStyle w:val="FontStyle20"/>
                <w:color w:val="000000"/>
                <w:sz w:val="20"/>
              </w:rPr>
              <w:t>.</w:t>
            </w:r>
          </w:p>
        </w:tc>
        <w:tc>
          <w:tcPr>
            <w:tcW w:w="727" w:type="pct"/>
            <w:shd w:val="clear" w:color="auto" w:fill="auto"/>
          </w:tcPr>
          <w:p w:rsidR="007502D0" w:rsidRPr="00236477" w:rsidRDefault="007502D0" w:rsidP="00236477">
            <w:pPr>
              <w:pStyle w:val="Style9"/>
              <w:widowControl/>
              <w:spacing w:line="360" w:lineRule="auto"/>
              <w:jc w:val="both"/>
              <w:rPr>
                <w:rStyle w:val="FontStyle20"/>
                <w:color w:val="000000"/>
                <w:sz w:val="20"/>
              </w:rPr>
            </w:pPr>
            <w:r w:rsidRPr="00236477">
              <w:rPr>
                <w:rStyle w:val="FontStyle20"/>
                <w:color w:val="000000"/>
                <w:sz w:val="20"/>
              </w:rPr>
              <w:t>10</w:t>
            </w:r>
          </w:p>
        </w:tc>
        <w:tc>
          <w:tcPr>
            <w:tcW w:w="527" w:type="pct"/>
            <w:shd w:val="clear" w:color="auto" w:fill="auto"/>
          </w:tcPr>
          <w:p w:rsidR="007502D0" w:rsidRPr="00236477" w:rsidRDefault="007502D0" w:rsidP="00236477">
            <w:pPr>
              <w:pStyle w:val="Style9"/>
              <w:widowControl/>
              <w:spacing w:line="360" w:lineRule="auto"/>
              <w:jc w:val="both"/>
              <w:rPr>
                <w:rStyle w:val="FontStyle20"/>
                <w:color w:val="000000"/>
                <w:sz w:val="20"/>
              </w:rPr>
            </w:pPr>
            <w:r w:rsidRPr="00236477">
              <w:rPr>
                <w:rStyle w:val="FontStyle20"/>
                <w:color w:val="000000"/>
                <w:sz w:val="20"/>
              </w:rPr>
              <w:t>2</w:t>
            </w:r>
          </w:p>
        </w:tc>
        <w:tc>
          <w:tcPr>
            <w:tcW w:w="526" w:type="pct"/>
            <w:shd w:val="clear" w:color="auto" w:fill="auto"/>
          </w:tcPr>
          <w:p w:rsidR="007502D0" w:rsidRPr="00236477" w:rsidRDefault="007502D0" w:rsidP="00236477">
            <w:pPr>
              <w:pStyle w:val="Style9"/>
              <w:widowControl/>
              <w:spacing w:line="360" w:lineRule="auto"/>
              <w:jc w:val="both"/>
              <w:rPr>
                <w:rStyle w:val="FontStyle20"/>
                <w:color w:val="000000"/>
                <w:sz w:val="20"/>
              </w:rPr>
            </w:pPr>
            <w:r w:rsidRPr="00236477">
              <w:rPr>
                <w:rStyle w:val="FontStyle20"/>
                <w:color w:val="000000"/>
                <w:sz w:val="20"/>
              </w:rPr>
              <w:t>1</w:t>
            </w:r>
          </w:p>
        </w:tc>
        <w:tc>
          <w:tcPr>
            <w:tcW w:w="527" w:type="pct"/>
            <w:shd w:val="clear" w:color="auto" w:fill="auto"/>
          </w:tcPr>
          <w:p w:rsidR="007502D0" w:rsidRPr="00236477" w:rsidRDefault="007502D0" w:rsidP="00236477">
            <w:pPr>
              <w:pStyle w:val="Style9"/>
              <w:widowControl/>
              <w:spacing w:line="360" w:lineRule="auto"/>
              <w:jc w:val="both"/>
              <w:rPr>
                <w:rStyle w:val="FontStyle20"/>
                <w:color w:val="000000"/>
                <w:sz w:val="20"/>
              </w:rPr>
            </w:pPr>
            <w:r w:rsidRPr="00236477">
              <w:rPr>
                <w:rStyle w:val="FontStyle20"/>
                <w:color w:val="000000"/>
                <w:sz w:val="20"/>
              </w:rPr>
              <w:t>2</w:t>
            </w:r>
          </w:p>
        </w:tc>
        <w:tc>
          <w:tcPr>
            <w:tcW w:w="459" w:type="pct"/>
            <w:shd w:val="clear" w:color="auto" w:fill="auto"/>
          </w:tcPr>
          <w:p w:rsidR="007502D0" w:rsidRPr="00236477" w:rsidRDefault="007502D0" w:rsidP="00236477">
            <w:pPr>
              <w:pStyle w:val="Style9"/>
              <w:widowControl/>
              <w:spacing w:line="360" w:lineRule="auto"/>
              <w:jc w:val="both"/>
              <w:rPr>
                <w:rStyle w:val="FontStyle20"/>
                <w:color w:val="000000"/>
                <w:sz w:val="20"/>
              </w:rPr>
            </w:pPr>
            <w:r w:rsidRPr="00236477">
              <w:rPr>
                <w:rStyle w:val="FontStyle20"/>
                <w:color w:val="000000"/>
                <w:sz w:val="20"/>
              </w:rPr>
              <w:t>2</w:t>
            </w:r>
          </w:p>
        </w:tc>
      </w:tr>
      <w:tr w:rsidR="00400BC4" w:rsidRPr="00236477" w:rsidTr="00236477">
        <w:trPr>
          <w:cantSplit/>
        </w:trPr>
        <w:tc>
          <w:tcPr>
            <w:tcW w:w="2235" w:type="pct"/>
            <w:shd w:val="clear" w:color="auto" w:fill="auto"/>
          </w:tcPr>
          <w:p w:rsidR="007502D0" w:rsidRPr="00236477" w:rsidRDefault="007502D0" w:rsidP="00236477">
            <w:pPr>
              <w:pStyle w:val="Style9"/>
              <w:widowControl/>
              <w:spacing w:line="360" w:lineRule="auto"/>
              <w:jc w:val="both"/>
              <w:rPr>
                <w:rStyle w:val="FontStyle20"/>
                <w:color w:val="000000"/>
                <w:sz w:val="20"/>
              </w:rPr>
            </w:pPr>
            <w:r w:rsidRPr="00236477">
              <w:rPr>
                <w:rStyle w:val="FontStyle20"/>
                <w:color w:val="000000"/>
                <w:sz w:val="20"/>
              </w:rPr>
              <w:t>Вода из медного перегон-</w:t>
            </w:r>
          </w:p>
        </w:tc>
        <w:tc>
          <w:tcPr>
            <w:tcW w:w="727" w:type="pct"/>
            <w:shd w:val="clear" w:color="auto" w:fill="auto"/>
          </w:tcPr>
          <w:p w:rsidR="007502D0" w:rsidRPr="00236477" w:rsidRDefault="007502D0" w:rsidP="00236477">
            <w:pPr>
              <w:pStyle w:val="Style11"/>
              <w:widowControl/>
              <w:spacing w:line="360" w:lineRule="auto"/>
              <w:jc w:val="both"/>
              <w:rPr>
                <w:rFonts w:ascii="Times New Roman" w:hAnsi="Times New Roman"/>
                <w:color w:val="000000"/>
                <w:sz w:val="20"/>
              </w:rPr>
            </w:pPr>
          </w:p>
        </w:tc>
        <w:tc>
          <w:tcPr>
            <w:tcW w:w="527" w:type="pct"/>
            <w:shd w:val="clear" w:color="auto" w:fill="auto"/>
          </w:tcPr>
          <w:p w:rsidR="007502D0" w:rsidRPr="00236477" w:rsidRDefault="007502D0" w:rsidP="00236477">
            <w:pPr>
              <w:pStyle w:val="Style11"/>
              <w:widowControl/>
              <w:spacing w:line="360" w:lineRule="auto"/>
              <w:jc w:val="both"/>
              <w:rPr>
                <w:rFonts w:ascii="Times New Roman" w:hAnsi="Times New Roman"/>
                <w:color w:val="000000"/>
                <w:sz w:val="20"/>
              </w:rPr>
            </w:pPr>
          </w:p>
        </w:tc>
        <w:tc>
          <w:tcPr>
            <w:tcW w:w="526" w:type="pct"/>
            <w:shd w:val="clear" w:color="auto" w:fill="auto"/>
          </w:tcPr>
          <w:p w:rsidR="007502D0" w:rsidRPr="00236477" w:rsidRDefault="007502D0" w:rsidP="00236477">
            <w:pPr>
              <w:pStyle w:val="Style11"/>
              <w:widowControl/>
              <w:spacing w:line="360" w:lineRule="auto"/>
              <w:jc w:val="both"/>
              <w:rPr>
                <w:rFonts w:ascii="Times New Roman" w:hAnsi="Times New Roman"/>
                <w:color w:val="000000"/>
                <w:sz w:val="20"/>
              </w:rPr>
            </w:pPr>
          </w:p>
        </w:tc>
        <w:tc>
          <w:tcPr>
            <w:tcW w:w="527" w:type="pct"/>
            <w:shd w:val="clear" w:color="auto" w:fill="auto"/>
          </w:tcPr>
          <w:p w:rsidR="007502D0" w:rsidRPr="00236477" w:rsidRDefault="007502D0" w:rsidP="00236477">
            <w:pPr>
              <w:pStyle w:val="Style11"/>
              <w:widowControl/>
              <w:spacing w:line="360" w:lineRule="auto"/>
              <w:jc w:val="both"/>
              <w:rPr>
                <w:rFonts w:ascii="Times New Roman" w:hAnsi="Times New Roman"/>
                <w:color w:val="000000"/>
                <w:sz w:val="20"/>
              </w:rPr>
            </w:pPr>
          </w:p>
        </w:tc>
        <w:tc>
          <w:tcPr>
            <w:tcW w:w="459" w:type="pct"/>
            <w:shd w:val="clear" w:color="auto" w:fill="auto"/>
          </w:tcPr>
          <w:p w:rsidR="007502D0" w:rsidRPr="00236477" w:rsidRDefault="007502D0" w:rsidP="00236477">
            <w:pPr>
              <w:pStyle w:val="Style11"/>
              <w:widowControl/>
              <w:spacing w:line="360" w:lineRule="auto"/>
              <w:jc w:val="both"/>
              <w:rPr>
                <w:rFonts w:ascii="Times New Roman" w:hAnsi="Times New Roman"/>
                <w:color w:val="000000"/>
                <w:sz w:val="20"/>
              </w:rPr>
            </w:pPr>
          </w:p>
        </w:tc>
      </w:tr>
      <w:tr w:rsidR="00400BC4" w:rsidRPr="00236477" w:rsidTr="00236477">
        <w:trPr>
          <w:cantSplit/>
        </w:trPr>
        <w:tc>
          <w:tcPr>
            <w:tcW w:w="2235" w:type="pct"/>
            <w:shd w:val="clear" w:color="auto" w:fill="auto"/>
          </w:tcPr>
          <w:p w:rsidR="007502D0" w:rsidRPr="00236477" w:rsidRDefault="007502D0" w:rsidP="00236477">
            <w:pPr>
              <w:pStyle w:val="Style9"/>
              <w:widowControl/>
              <w:spacing w:line="360" w:lineRule="auto"/>
              <w:jc w:val="both"/>
              <w:rPr>
                <w:rStyle w:val="FontStyle20"/>
                <w:color w:val="000000"/>
                <w:sz w:val="20"/>
              </w:rPr>
            </w:pPr>
            <w:r w:rsidRPr="00236477">
              <w:rPr>
                <w:rStyle w:val="FontStyle20"/>
                <w:color w:val="000000"/>
                <w:sz w:val="20"/>
              </w:rPr>
              <w:t>ного</w:t>
            </w:r>
            <w:r w:rsidR="008E0EC2" w:rsidRPr="00236477">
              <w:rPr>
                <w:rStyle w:val="FontStyle20"/>
                <w:color w:val="000000"/>
                <w:sz w:val="20"/>
              </w:rPr>
              <w:t xml:space="preserve"> </w:t>
            </w:r>
            <w:r w:rsidRPr="00236477">
              <w:rPr>
                <w:rStyle w:val="FontStyle20"/>
                <w:color w:val="000000"/>
                <w:sz w:val="20"/>
              </w:rPr>
              <w:t>аппарата после</w:t>
            </w:r>
          </w:p>
        </w:tc>
        <w:tc>
          <w:tcPr>
            <w:tcW w:w="727" w:type="pct"/>
            <w:shd w:val="clear" w:color="auto" w:fill="auto"/>
          </w:tcPr>
          <w:p w:rsidR="007502D0" w:rsidRPr="00236477" w:rsidRDefault="007502D0" w:rsidP="00236477">
            <w:pPr>
              <w:pStyle w:val="Style11"/>
              <w:widowControl/>
              <w:spacing w:line="360" w:lineRule="auto"/>
              <w:jc w:val="both"/>
              <w:rPr>
                <w:rFonts w:ascii="Times New Roman" w:hAnsi="Times New Roman"/>
                <w:color w:val="000000"/>
                <w:sz w:val="20"/>
              </w:rPr>
            </w:pPr>
          </w:p>
        </w:tc>
        <w:tc>
          <w:tcPr>
            <w:tcW w:w="527" w:type="pct"/>
            <w:shd w:val="clear" w:color="auto" w:fill="auto"/>
          </w:tcPr>
          <w:p w:rsidR="007502D0" w:rsidRPr="00236477" w:rsidRDefault="007502D0" w:rsidP="00236477">
            <w:pPr>
              <w:pStyle w:val="Style11"/>
              <w:widowControl/>
              <w:spacing w:line="360" w:lineRule="auto"/>
              <w:jc w:val="both"/>
              <w:rPr>
                <w:rFonts w:ascii="Times New Roman" w:hAnsi="Times New Roman"/>
                <w:color w:val="000000"/>
                <w:sz w:val="20"/>
              </w:rPr>
            </w:pPr>
          </w:p>
        </w:tc>
        <w:tc>
          <w:tcPr>
            <w:tcW w:w="526" w:type="pct"/>
            <w:shd w:val="clear" w:color="auto" w:fill="auto"/>
          </w:tcPr>
          <w:p w:rsidR="007502D0" w:rsidRPr="00236477" w:rsidRDefault="007502D0" w:rsidP="00236477">
            <w:pPr>
              <w:pStyle w:val="Style11"/>
              <w:widowControl/>
              <w:spacing w:line="360" w:lineRule="auto"/>
              <w:jc w:val="both"/>
              <w:rPr>
                <w:rFonts w:ascii="Times New Roman" w:hAnsi="Times New Roman"/>
                <w:color w:val="000000"/>
                <w:sz w:val="20"/>
              </w:rPr>
            </w:pPr>
          </w:p>
        </w:tc>
        <w:tc>
          <w:tcPr>
            <w:tcW w:w="527" w:type="pct"/>
            <w:shd w:val="clear" w:color="auto" w:fill="auto"/>
          </w:tcPr>
          <w:p w:rsidR="007502D0" w:rsidRPr="00236477" w:rsidRDefault="007502D0" w:rsidP="00236477">
            <w:pPr>
              <w:pStyle w:val="Style11"/>
              <w:widowControl/>
              <w:spacing w:line="360" w:lineRule="auto"/>
              <w:jc w:val="both"/>
              <w:rPr>
                <w:rFonts w:ascii="Times New Roman" w:hAnsi="Times New Roman"/>
                <w:color w:val="000000"/>
                <w:sz w:val="20"/>
              </w:rPr>
            </w:pPr>
          </w:p>
        </w:tc>
        <w:tc>
          <w:tcPr>
            <w:tcW w:w="459" w:type="pct"/>
            <w:shd w:val="clear" w:color="auto" w:fill="auto"/>
          </w:tcPr>
          <w:p w:rsidR="007502D0" w:rsidRPr="00236477" w:rsidRDefault="007502D0" w:rsidP="00236477">
            <w:pPr>
              <w:pStyle w:val="Style11"/>
              <w:widowControl/>
              <w:spacing w:line="360" w:lineRule="auto"/>
              <w:jc w:val="both"/>
              <w:rPr>
                <w:rFonts w:ascii="Times New Roman" w:hAnsi="Times New Roman"/>
                <w:color w:val="000000"/>
                <w:sz w:val="20"/>
              </w:rPr>
            </w:pPr>
          </w:p>
        </w:tc>
      </w:tr>
      <w:tr w:rsidR="00400BC4" w:rsidRPr="00236477" w:rsidTr="00236477">
        <w:trPr>
          <w:cantSplit/>
        </w:trPr>
        <w:tc>
          <w:tcPr>
            <w:tcW w:w="2235" w:type="pct"/>
            <w:shd w:val="clear" w:color="auto" w:fill="auto"/>
          </w:tcPr>
          <w:p w:rsidR="007502D0" w:rsidRPr="00236477" w:rsidRDefault="007502D0" w:rsidP="00236477">
            <w:pPr>
              <w:pStyle w:val="Style9"/>
              <w:widowControl/>
              <w:spacing w:line="360" w:lineRule="auto"/>
              <w:jc w:val="both"/>
              <w:rPr>
                <w:rStyle w:val="FontStyle20"/>
                <w:color w:val="000000"/>
                <w:sz w:val="20"/>
              </w:rPr>
            </w:pPr>
            <w:r w:rsidRPr="00236477">
              <w:rPr>
                <w:rStyle w:val="FontStyle20"/>
                <w:color w:val="000000"/>
                <w:sz w:val="20"/>
              </w:rPr>
              <w:t>однократной дистилля-</w:t>
            </w:r>
          </w:p>
        </w:tc>
        <w:tc>
          <w:tcPr>
            <w:tcW w:w="727" w:type="pct"/>
            <w:shd w:val="clear" w:color="auto" w:fill="auto"/>
          </w:tcPr>
          <w:p w:rsidR="007502D0" w:rsidRPr="00236477" w:rsidRDefault="007502D0" w:rsidP="00236477">
            <w:pPr>
              <w:pStyle w:val="Style11"/>
              <w:widowControl/>
              <w:spacing w:line="360" w:lineRule="auto"/>
              <w:jc w:val="both"/>
              <w:rPr>
                <w:rFonts w:ascii="Times New Roman" w:hAnsi="Times New Roman"/>
                <w:color w:val="000000"/>
                <w:sz w:val="20"/>
              </w:rPr>
            </w:pPr>
          </w:p>
        </w:tc>
        <w:tc>
          <w:tcPr>
            <w:tcW w:w="527" w:type="pct"/>
            <w:shd w:val="clear" w:color="auto" w:fill="auto"/>
          </w:tcPr>
          <w:p w:rsidR="007502D0" w:rsidRPr="00236477" w:rsidRDefault="007502D0" w:rsidP="00236477">
            <w:pPr>
              <w:pStyle w:val="Style11"/>
              <w:widowControl/>
              <w:spacing w:line="360" w:lineRule="auto"/>
              <w:jc w:val="both"/>
              <w:rPr>
                <w:rFonts w:ascii="Times New Roman" w:hAnsi="Times New Roman"/>
                <w:color w:val="000000"/>
                <w:sz w:val="20"/>
              </w:rPr>
            </w:pPr>
          </w:p>
        </w:tc>
        <w:tc>
          <w:tcPr>
            <w:tcW w:w="526" w:type="pct"/>
            <w:shd w:val="clear" w:color="auto" w:fill="auto"/>
          </w:tcPr>
          <w:p w:rsidR="007502D0" w:rsidRPr="00236477" w:rsidRDefault="007502D0" w:rsidP="00236477">
            <w:pPr>
              <w:pStyle w:val="Style11"/>
              <w:widowControl/>
              <w:spacing w:line="360" w:lineRule="auto"/>
              <w:jc w:val="both"/>
              <w:rPr>
                <w:rFonts w:ascii="Times New Roman" w:hAnsi="Times New Roman"/>
                <w:color w:val="000000"/>
                <w:sz w:val="20"/>
              </w:rPr>
            </w:pPr>
          </w:p>
        </w:tc>
        <w:tc>
          <w:tcPr>
            <w:tcW w:w="527" w:type="pct"/>
            <w:shd w:val="clear" w:color="auto" w:fill="auto"/>
          </w:tcPr>
          <w:p w:rsidR="007502D0" w:rsidRPr="00236477" w:rsidRDefault="007502D0" w:rsidP="00236477">
            <w:pPr>
              <w:pStyle w:val="Style11"/>
              <w:widowControl/>
              <w:spacing w:line="360" w:lineRule="auto"/>
              <w:jc w:val="both"/>
              <w:rPr>
                <w:rFonts w:ascii="Times New Roman" w:hAnsi="Times New Roman"/>
                <w:color w:val="000000"/>
                <w:sz w:val="20"/>
              </w:rPr>
            </w:pPr>
          </w:p>
        </w:tc>
        <w:tc>
          <w:tcPr>
            <w:tcW w:w="459" w:type="pct"/>
            <w:shd w:val="clear" w:color="auto" w:fill="auto"/>
          </w:tcPr>
          <w:p w:rsidR="007502D0" w:rsidRPr="00236477" w:rsidRDefault="007502D0" w:rsidP="00236477">
            <w:pPr>
              <w:pStyle w:val="Style11"/>
              <w:widowControl/>
              <w:spacing w:line="360" w:lineRule="auto"/>
              <w:jc w:val="both"/>
              <w:rPr>
                <w:rFonts w:ascii="Times New Roman" w:hAnsi="Times New Roman"/>
                <w:color w:val="000000"/>
                <w:sz w:val="20"/>
              </w:rPr>
            </w:pPr>
          </w:p>
        </w:tc>
      </w:tr>
      <w:tr w:rsidR="00400BC4" w:rsidRPr="00236477" w:rsidTr="00236477">
        <w:trPr>
          <w:cantSplit/>
        </w:trPr>
        <w:tc>
          <w:tcPr>
            <w:tcW w:w="2235" w:type="pct"/>
            <w:shd w:val="clear" w:color="auto" w:fill="auto"/>
          </w:tcPr>
          <w:p w:rsidR="007502D0" w:rsidRPr="00236477" w:rsidRDefault="007502D0" w:rsidP="00236477">
            <w:pPr>
              <w:pStyle w:val="Style9"/>
              <w:widowControl/>
              <w:spacing w:line="360" w:lineRule="auto"/>
              <w:jc w:val="both"/>
              <w:rPr>
                <w:rStyle w:val="FontStyle20"/>
                <w:color w:val="000000"/>
                <w:sz w:val="20"/>
              </w:rPr>
            </w:pPr>
            <w:r w:rsidRPr="00236477">
              <w:rPr>
                <w:rStyle w:val="FontStyle20"/>
                <w:color w:val="000000"/>
                <w:sz w:val="20"/>
              </w:rPr>
              <w:t>ции в аппарате нз стек-</w:t>
            </w:r>
          </w:p>
        </w:tc>
        <w:tc>
          <w:tcPr>
            <w:tcW w:w="727" w:type="pct"/>
            <w:shd w:val="clear" w:color="auto" w:fill="auto"/>
          </w:tcPr>
          <w:p w:rsidR="007502D0" w:rsidRPr="00236477" w:rsidRDefault="007502D0" w:rsidP="00236477">
            <w:pPr>
              <w:pStyle w:val="Style11"/>
              <w:widowControl/>
              <w:spacing w:line="360" w:lineRule="auto"/>
              <w:jc w:val="both"/>
              <w:rPr>
                <w:rFonts w:ascii="Times New Roman" w:hAnsi="Times New Roman"/>
                <w:color w:val="000000"/>
                <w:sz w:val="20"/>
              </w:rPr>
            </w:pPr>
          </w:p>
        </w:tc>
        <w:tc>
          <w:tcPr>
            <w:tcW w:w="527" w:type="pct"/>
            <w:shd w:val="clear" w:color="auto" w:fill="auto"/>
          </w:tcPr>
          <w:p w:rsidR="007502D0" w:rsidRPr="00236477" w:rsidRDefault="007502D0" w:rsidP="00236477">
            <w:pPr>
              <w:pStyle w:val="Style11"/>
              <w:widowControl/>
              <w:spacing w:line="360" w:lineRule="auto"/>
              <w:jc w:val="both"/>
              <w:rPr>
                <w:rFonts w:ascii="Times New Roman" w:hAnsi="Times New Roman"/>
                <w:color w:val="000000"/>
                <w:sz w:val="20"/>
              </w:rPr>
            </w:pPr>
          </w:p>
        </w:tc>
        <w:tc>
          <w:tcPr>
            <w:tcW w:w="526" w:type="pct"/>
            <w:shd w:val="clear" w:color="auto" w:fill="auto"/>
          </w:tcPr>
          <w:p w:rsidR="007502D0" w:rsidRPr="00236477" w:rsidRDefault="007502D0" w:rsidP="00236477">
            <w:pPr>
              <w:pStyle w:val="Style11"/>
              <w:widowControl/>
              <w:spacing w:line="360" w:lineRule="auto"/>
              <w:jc w:val="both"/>
              <w:rPr>
                <w:rFonts w:ascii="Times New Roman" w:hAnsi="Times New Roman"/>
                <w:color w:val="000000"/>
                <w:sz w:val="20"/>
              </w:rPr>
            </w:pPr>
          </w:p>
        </w:tc>
        <w:tc>
          <w:tcPr>
            <w:tcW w:w="527" w:type="pct"/>
            <w:shd w:val="clear" w:color="auto" w:fill="auto"/>
          </w:tcPr>
          <w:p w:rsidR="007502D0" w:rsidRPr="00236477" w:rsidRDefault="007502D0" w:rsidP="00236477">
            <w:pPr>
              <w:pStyle w:val="Style11"/>
              <w:widowControl/>
              <w:spacing w:line="360" w:lineRule="auto"/>
              <w:jc w:val="both"/>
              <w:rPr>
                <w:rFonts w:ascii="Times New Roman" w:hAnsi="Times New Roman"/>
                <w:color w:val="000000"/>
                <w:sz w:val="20"/>
              </w:rPr>
            </w:pPr>
          </w:p>
        </w:tc>
        <w:tc>
          <w:tcPr>
            <w:tcW w:w="459" w:type="pct"/>
            <w:shd w:val="clear" w:color="auto" w:fill="auto"/>
          </w:tcPr>
          <w:p w:rsidR="007502D0" w:rsidRPr="00236477" w:rsidRDefault="007502D0" w:rsidP="00236477">
            <w:pPr>
              <w:pStyle w:val="Style11"/>
              <w:widowControl/>
              <w:spacing w:line="360" w:lineRule="auto"/>
              <w:jc w:val="both"/>
              <w:rPr>
                <w:rFonts w:ascii="Times New Roman" w:hAnsi="Times New Roman"/>
                <w:color w:val="000000"/>
                <w:sz w:val="20"/>
              </w:rPr>
            </w:pPr>
          </w:p>
        </w:tc>
      </w:tr>
      <w:tr w:rsidR="00400BC4" w:rsidRPr="00236477" w:rsidTr="00236477">
        <w:trPr>
          <w:cantSplit/>
        </w:trPr>
        <w:tc>
          <w:tcPr>
            <w:tcW w:w="2235" w:type="pct"/>
            <w:shd w:val="clear" w:color="auto" w:fill="auto"/>
          </w:tcPr>
          <w:p w:rsidR="007502D0" w:rsidRPr="00236477" w:rsidRDefault="007502D0" w:rsidP="00236477">
            <w:pPr>
              <w:pStyle w:val="Style9"/>
              <w:widowControl/>
              <w:spacing w:line="360" w:lineRule="auto"/>
              <w:jc w:val="both"/>
              <w:rPr>
                <w:rStyle w:val="FontStyle20"/>
                <w:color w:val="000000"/>
                <w:sz w:val="20"/>
              </w:rPr>
            </w:pPr>
            <w:r w:rsidRPr="00236477">
              <w:rPr>
                <w:rStyle w:val="FontStyle20"/>
                <w:color w:val="000000"/>
                <w:sz w:val="20"/>
              </w:rPr>
              <w:t>ла пирекс после двух</w:t>
            </w:r>
          </w:p>
        </w:tc>
        <w:tc>
          <w:tcPr>
            <w:tcW w:w="727" w:type="pct"/>
            <w:shd w:val="clear" w:color="auto" w:fill="auto"/>
          </w:tcPr>
          <w:p w:rsidR="007502D0" w:rsidRPr="00236477" w:rsidRDefault="007502D0" w:rsidP="00236477">
            <w:pPr>
              <w:pStyle w:val="Style9"/>
              <w:widowControl/>
              <w:spacing w:line="360" w:lineRule="auto"/>
              <w:jc w:val="both"/>
              <w:rPr>
                <w:rStyle w:val="FontStyle20"/>
                <w:color w:val="000000"/>
                <w:sz w:val="20"/>
              </w:rPr>
            </w:pPr>
            <w:r w:rsidRPr="00236477">
              <w:rPr>
                <w:rStyle w:val="FontStyle20"/>
                <w:color w:val="000000"/>
                <w:sz w:val="20"/>
              </w:rPr>
              <w:t>1</w:t>
            </w:r>
          </w:p>
        </w:tc>
        <w:tc>
          <w:tcPr>
            <w:tcW w:w="527" w:type="pct"/>
            <w:shd w:val="clear" w:color="auto" w:fill="auto"/>
          </w:tcPr>
          <w:p w:rsidR="007502D0" w:rsidRPr="00236477" w:rsidRDefault="007502D0" w:rsidP="00236477">
            <w:pPr>
              <w:pStyle w:val="Style9"/>
              <w:widowControl/>
              <w:spacing w:line="360" w:lineRule="auto"/>
              <w:jc w:val="both"/>
              <w:rPr>
                <w:rStyle w:val="FontStyle20"/>
                <w:color w:val="000000"/>
                <w:sz w:val="20"/>
              </w:rPr>
            </w:pPr>
            <w:r w:rsidRPr="00236477">
              <w:rPr>
                <w:rStyle w:val="FontStyle20"/>
                <w:color w:val="000000"/>
                <w:sz w:val="20"/>
              </w:rPr>
              <w:t>0,12</w:t>
            </w:r>
          </w:p>
        </w:tc>
        <w:tc>
          <w:tcPr>
            <w:tcW w:w="526" w:type="pct"/>
            <w:shd w:val="clear" w:color="auto" w:fill="auto"/>
          </w:tcPr>
          <w:p w:rsidR="007502D0" w:rsidRPr="00236477" w:rsidRDefault="007502D0" w:rsidP="00236477">
            <w:pPr>
              <w:pStyle w:val="Style9"/>
              <w:widowControl/>
              <w:spacing w:line="360" w:lineRule="auto"/>
              <w:jc w:val="both"/>
              <w:rPr>
                <w:rStyle w:val="FontStyle20"/>
                <w:color w:val="000000"/>
                <w:sz w:val="20"/>
              </w:rPr>
            </w:pPr>
            <w:r w:rsidRPr="00236477">
              <w:rPr>
                <w:rStyle w:val="FontStyle20"/>
                <w:color w:val="000000"/>
                <w:sz w:val="20"/>
              </w:rPr>
              <w:t>0,2</w:t>
            </w:r>
          </w:p>
        </w:tc>
        <w:tc>
          <w:tcPr>
            <w:tcW w:w="527" w:type="pct"/>
            <w:shd w:val="clear" w:color="auto" w:fill="auto"/>
          </w:tcPr>
          <w:p w:rsidR="007502D0" w:rsidRPr="00236477" w:rsidRDefault="007502D0" w:rsidP="00236477">
            <w:pPr>
              <w:pStyle w:val="Style9"/>
              <w:widowControl/>
              <w:spacing w:line="360" w:lineRule="auto"/>
              <w:jc w:val="both"/>
              <w:rPr>
                <w:rStyle w:val="FontStyle20"/>
                <w:color w:val="000000"/>
                <w:sz w:val="20"/>
              </w:rPr>
            </w:pPr>
            <w:r w:rsidRPr="00236477">
              <w:rPr>
                <w:rStyle w:val="FontStyle20"/>
                <w:color w:val="000000"/>
                <w:sz w:val="20"/>
              </w:rPr>
              <w:t>0,1</w:t>
            </w:r>
          </w:p>
        </w:tc>
        <w:tc>
          <w:tcPr>
            <w:tcW w:w="459" w:type="pct"/>
            <w:shd w:val="clear" w:color="auto" w:fill="auto"/>
          </w:tcPr>
          <w:p w:rsidR="007502D0" w:rsidRPr="00236477" w:rsidRDefault="007502D0" w:rsidP="00236477">
            <w:pPr>
              <w:pStyle w:val="Style9"/>
              <w:widowControl/>
              <w:spacing w:line="360" w:lineRule="auto"/>
              <w:jc w:val="both"/>
              <w:rPr>
                <w:rStyle w:val="FontStyle20"/>
                <w:color w:val="000000"/>
                <w:sz w:val="20"/>
              </w:rPr>
            </w:pPr>
            <w:r w:rsidRPr="00236477">
              <w:rPr>
                <w:rStyle w:val="FontStyle20"/>
                <w:color w:val="000000"/>
                <w:sz w:val="20"/>
              </w:rPr>
              <w:t>0,002</w:t>
            </w:r>
          </w:p>
        </w:tc>
      </w:tr>
      <w:tr w:rsidR="00400BC4" w:rsidRPr="00236477" w:rsidTr="00236477">
        <w:trPr>
          <w:cantSplit/>
        </w:trPr>
        <w:tc>
          <w:tcPr>
            <w:tcW w:w="2235" w:type="pct"/>
            <w:shd w:val="clear" w:color="auto" w:fill="auto"/>
          </w:tcPr>
          <w:p w:rsidR="007502D0" w:rsidRPr="00236477" w:rsidRDefault="007502D0" w:rsidP="00236477">
            <w:pPr>
              <w:pStyle w:val="Style9"/>
              <w:widowControl/>
              <w:spacing w:line="360" w:lineRule="auto"/>
              <w:jc w:val="both"/>
              <w:rPr>
                <w:rStyle w:val="FontStyle20"/>
                <w:color w:val="000000"/>
                <w:sz w:val="20"/>
              </w:rPr>
            </w:pPr>
            <w:r w:rsidRPr="00236477">
              <w:rPr>
                <w:rStyle w:val="FontStyle20"/>
                <w:color w:val="000000"/>
                <w:sz w:val="20"/>
              </w:rPr>
              <w:t>кратной дистилляции в</w:t>
            </w:r>
          </w:p>
        </w:tc>
        <w:tc>
          <w:tcPr>
            <w:tcW w:w="727" w:type="pct"/>
            <w:shd w:val="clear" w:color="auto" w:fill="auto"/>
          </w:tcPr>
          <w:p w:rsidR="007502D0" w:rsidRPr="00236477" w:rsidRDefault="007502D0" w:rsidP="00236477">
            <w:pPr>
              <w:pStyle w:val="Style11"/>
              <w:widowControl/>
              <w:spacing w:line="360" w:lineRule="auto"/>
              <w:jc w:val="both"/>
              <w:rPr>
                <w:rFonts w:ascii="Times New Roman" w:hAnsi="Times New Roman"/>
                <w:color w:val="000000"/>
                <w:sz w:val="20"/>
              </w:rPr>
            </w:pPr>
          </w:p>
        </w:tc>
        <w:tc>
          <w:tcPr>
            <w:tcW w:w="527" w:type="pct"/>
            <w:shd w:val="clear" w:color="auto" w:fill="auto"/>
          </w:tcPr>
          <w:p w:rsidR="007502D0" w:rsidRPr="00236477" w:rsidRDefault="007502D0" w:rsidP="00236477">
            <w:pPr>
              <w:pStyle w:val="Style11"/>
              <w:widowControl/>
              <w:spacing w:line="360" w:lineRule="auto"/>
              <w:jc w:val="both"/>
              <w:rPr>
                <w:rFonts w:ascii="Times New Roman" w:hAnsi="Times New Roman"/>
                <w:color w:val="000000"/>
                <w:sz w:val="20"/>
              </w:rPr>
            </w:pPr>
          </w:p>
        </w:tc>
        <w:tc>
          <w:tcPr>
            <w:tcW w:w="526" w:type="pct"/>
            <w:shd w:val="clear" w:color="auto" w:fill="auto"/>
          </w:tcPr>
          <w:p w:rsidR="007502D0" w:rsidRPr="00236477" w:rsidRDefault="007502D0" w:rsidP="00236477">
            <w:pPr>
              <w:pStyle w:val="Style11"/>
              <w:widowControl/>
              <w:spacing w:line="360" w:lineRule="auto"/>
              <w:jc w:val="both"/>
              <w:rPr>
                <w:rFonts w:ascii="Times New Roman" w:hAnsi="Times New Roman"/>
                <w:color w:val="000000"/>
                <w:sz w:val="20"/>
              </w:rPr>
            </w:pPr>
          </w:p>
        </w:tc>
        <w:tc>
          <w:tcPr>
            <w:tcW w:w="527" w:type="pct"/>
            <w:shd w:val="clear" w:color="auto" w:fill="auto"/>
          </w:tcPr>
          <w:p w:rsidR="007502D0" w:rsidRPr="00236477" w:rsidRDefault="007502D0" w:rsidP="00236477">
            <w:pPr>
              <w:pStyle w:val="Style11"/>
              <w:widowControl/>
              <w:spacing w:line="360" w:lineRule="auto"/>
              <w:jc w:val="both"/>
              <w:rPr>
                <w:rFonts w:ascii="Times New Roman" w:hAnsi="Times New Roman"/>
                <w:color w:val="000000"/>
                <w:sz w:val="20"/>
              </w:rPr>
            </w:pPr>
          </w:p>
        </w:tc>
        <w:tc>
          <w:tcPr>
            <w:tcW w:w="459" w:type="pct"/>
            <w:shd w:val="clear" w:color="auto" w:fill="auto"/>
          </w:tcPr>
          <w:p w:rsidR="007502D0" w:rsidRPr="00236477" w:rsidRDefault="007502D0" w:rsidP="00236477">
            <w:pPr>
              <w:pStyle w:val="Style11"/>
              <w:widowControl/>
              <w:spacing w:line="360" w:lineRule="auto"/>
              <w:jc w:val="both"/>
              <w:rPr>
                <w:rFonts w:ascii="Times New Roman" w:hAnsi="Times New Roman"/>
                <w:color w:val="000000"/>
                <w:sz w:val="20"/>
              </w:rPr>
            </w:pPr>
          </w:p>
        </w:tc>
      </w:tr>
      <w:tr w:rsidR="00400BC4" w:rsidRPr="00236477" w:rsidTr="00236477">
        <w:trPr>
          <w:cantSplit/>
        </w:trPr>
        <w:tc>
          <w:tcPr>
            <w:tcW w:w="2235" w:type="pct"/>
            <w:shd w:val="clear" w:color="auto" w:fill="auto"/>
          </w:tcPr>
          <w:p w:rsidR="007502D0" w:rsidRPr="00236477" w:rsidRDefault="007502D0" w:rsidP="00236477">
            <w:pPr>
              <w:pStyle w:val="Style9"/>
              <w:widowControl/>
              <w:spacing w:line="360" w:lineRule="auto"/>
              <w:jc w:val="both"/>
              <w:rPr>
                <w:rStyle w:val="FontStyle20"/>
                <w:color w:val="000000"/>
                <w:sz w:val="20"/>
              </w:rPr>
            </w:pPr>
            <w:r w:rsidRPr="00236477">
              <w:rPr>
                <w:rStyle w:val="FontStyle20"/>
                <w:color w:val="000000"/>
                <w:sz w:val="20"/>
              </w:rPr>
              <w:t>аппарате из стекла пи-</w:t>
            </w:r>
          </w:p>
        </w:tc>
        <w:tc>
          <w:tcPr>
            <w:tcW w:w="727" w:type="pct"/>
            <w:shd w:val="clear" w:color="auto" w:fill="auto"/>
          </w:tcPr>
          <w:p w:rsidR="007502D0" w:rsidRPr="00236477" w:rsidRDefault="007502D0" w:rsidP="00236477">
            <w:pPr>
              <w:pStyle w:val="Style11"/>
              <w:widowControl/>
              <w:spacing w:line="360" w:lineRule="auto"/>
              <w:jc w:val="both"/>
              <w:rPr>
                <w:rFonts w:ascii="Times New Roman" w:hAnsi="Times New Roman"/>
                <w:color w:val="000000"/>
                <w:sz w:val="20"/>
              </w:rPr>
            </w:pPr>
          </w:p>
        </w:tc>
        <w:tc>
          <w:tcPr>
            <w:tcW w:w="527" w:type="pct"/>
            <w:shd w:val="clear" w:color="auto" w:fill="auto"/>
          </w:tcPr>
          <w:p w:rsidR="007502D0" w:rsidRPr="00236477" w:rsidRDefault="007502D0" w:rsidP="00236477">
            <w:pPr>
              <w:pStyle w:val="Style11"/>
              <w:widowControl/>
              <w:spacing w:line="360" w:lineRule="auto"/>
              <w:jc w:val="both"/>
              <w:rPr>
                <w:rFonts w:ascii="Times New Roman" w:hAnsi="Times New Roman"/>
                <w:color w:val="000000"/>
                <w:sz w:val="20"/>
              </w:rPr>
            </w:pPr>
          </w:p>
        </w:tc>
        <w:tc>
          <w:tcPr>
            <w:tcW w:w="526" w:type="pct"/>
            <w:shd w:val="clear" w:color="auto" w:fill="auto"/>
          </w:tcPr>
          <w:p w:rsidR="007502D0" w:rsidRPr="00236477" w:rsidRDefault="007502D0" w:rsidP="00236477">
            <w:pPr>
              <w:pStyle w:val="Style11"/>
              <w:widowControl/>
              <w:spacing w:line="360" w:lineRule="auto"/>
              <w:jc w:val="both"/>
              <w:rPr>
                <w:rFonts w:ascii="Times New Roman" w:hAnsi="Times New Roman"/>
                <w:color w:val="000000"/>
                <w:sz w:val="20"/>
              </w:rPr>
            </w:pPr>
          </w:p>
        </w:tc>
        <w:tc>
          <w:tcPr>
            <w:tcW w:w="527" w:type="pct"/>
            <w:shd w:val="clear" w:color="auto" w:fill="auto"/>
          </w:tcPr>
          <w:p w:rsidR="007502D0" w:rsidRPr="00236477" w:rsidRDefault="007502D0" w:rsidP="00236477">
            <w:pPr>
              <w:pStyle w:val="Style11"/>
              <w:widowControl/>
              <w:spacing w:line="360" w:lineRule="auto"/>
              <w:jc w:val="both"/>
              <w:rPr>
                <w:rFonts w:ascii="Times New Roman" w:hAnsi="Times New Roman"/>
                <w:color w:val="000000"/>
                <w:sz w:val="20"/>
              </w:rPr>
            </w:pPr>
          </w:p>
        </w:tc>
        <w:tc>
          <w:tcPr>
            <w:tcW w:w="459" w:type="pct"/>
            <w:shd w:val="clear" w:color="auto" w:fill="auto"/>
          </w:tcPr>
          <w:p w:rsidR="007502D0" w:rsidRPr="00236477" w:rsidRDefault="007502D0" w:rsidP="00236477">
            <w:pPr>
              <w:pStyle w:val="Style11"/>
              <w:widowControl/>
              <w:spacing w:line="360" w:lineRule="auto"/>
              <w:jc w:val="both"/>
              <w:rPr>
                <w:rFonts w:ascii="Times New Roman" w:hAnsi="Times New Roman"/>
                <w:color w:val="000000"/>
                <w:sz w:val="20"/>
              </w:rPr>
            </w:pPr>
          </w:p>
        </w:tc>
      </w:tr>
      <w:tr w:rsidR="00400BC4" w:rsidRPr="00236477" w:rsidTr="00236477">
        <w:trPr>
          <w:cantSplit/>
        </w:trPr>
        <w:tc>
          <w:tcPr>
            <w:tcW w:w="2235" w:type="pct"/>
            <w:shd w:val="clear" w:color="auto" w:fill="auto"/>
          </w:tcPr>
          <w:p w:rsidR="007502D0" w:rsidRPr="00236477" w:rsidRDefault="007502D0" w:rsidP="00236477">
            <w:pPr>
              <w:pStyle w:val="Style11"/>
              <w:widowControl/>
              <w:spacing w:line="360" w:lineRule="auto"/>
              <w:jc w:val="both"/>
              <w:rPr>
                <w:rFonts w:ascii="Times New Roman" w:hAnsi="Times New Roman"/>
                <w:color w:val="000000"/>
                <w:sz w:val="20"/>
              </w:rPr>
            </w:pPr>
          </w:p>
        </w:tc>
        <w:tc>
          <w:tcPr>
            <w:tcW w:w="727" w:type="pct"/>
            <w:shd w:val="clear" w:color="auto" w:fill="auto"/>
          </w:tcPr>
          <w:p w:rsidR="007502D0" w:rsidRPr="00236477" w:rsidRDefault="007502D0" w:rsidP="00236477">
            <w:pPr>
              <w:pStyle w:val="Style9"/>
              <w:widowControl/>
              <w:spacing w:line="360" w:lineRule="auto"/>
              <w:jc w:val="both"/>
              <w:rPr>
                <w:rStyle w:val="FontStyle20"/>
                <w:color w:val="000000"/>
                <w:sz w:val="20"/>
              </w:rPr>
            </w:pPr>
            <w:r w:rsidRPr="00236477">
              <w:rPr>
                <w:rStyle w:val="FontStyle20"/>
                <w:color w:val="000000"/>
                <w:sz w:val="20"/>
              </w:rPr>
              <w:t>0,5</w:t>
            </w:r>
          </w:p>
        </w:tc>
        <w:tc>
          <w:tcPr>
            <w:tcW w:w="527" w:type="pct"/>
            <w:shd w:val="clear" w:color="auto" w:fill="auto"/>
          </w:tcPr>
          <w:p w:rsidR="007502D0" w:rsidRPr="00236477" w:rsidRDefault="007502D0" w:rsidP="00236477">
            <w:pPr>
              <w:pStyle w:val="Style9"/>
              <w:widowControl/>
              <w:spacing w:line="360" w:lineRule="auto"/>
              <w:jc w:val="both"/>
              <w:rPr>
                <w:rStyle w:val="FontStyle20"/>
                <w:color w:val="000000"/>
                <w:sz w:val="20"/>
              </w:rPr>
            </w:pPr>
            <w:r w:rsidRPr="00236477">
              <w:rPr>
                <w:rStyle w:val="FontStyle20"/>
                <w:color w:val="000000"/>
                <w:sz w:val="20"/>
              </w:rPr>
              <w:t>0,04</w:t>
            </w:r>
          </w:p>
        </w:tc>
        <w:tc>
          <w:tcPr>
            <w:tcW w:w="526" w:type="pct"/>
            <w:shd w:val="clear" w:color="auto" w:fill="auto"/>
          </w:tcPr>
          <w:p w:rsidR="007502D0" w:rsidRPr="00236477" w:rsidRDefault="007502D0" w:rsidP="00236477">
            <w:pPr>
              <w:pStyle w:val="Style9"/>
              <w:widowControl/>
              <w:spacing w:line="360" w:lineRule="auto"/>
              <w:jc w:val="both"/>
              <w:rPr>
                <w:rStyle w:val="FontStyle20"/>
                <w:color w:val="000000"/>
                <w:sz w:val="20"/>
              </w:rPr>
            </w:pPr>
            <w:r w:rsidRPr="00236477">
              <w:rPr>
                <w:rStyle w:val="FontStyle20"/>
                <w:color w:val="000000"/>
                <w:sz w:val="20"/>
              </w:rPr>
              <w:t>0,1</w:t>
            </w:r>
          </w:p>
        </w:tc>
        <w:tc>
          <w:tcPr>
            <w:tcW w:w="527" w:type="pct"/>
            <w:shd w:val="clear" w:color="auto" w:fill="auto"/>
          </w:tcPr>
          <w:p w:rsidR="007502D0" w:rsidRPr="00236477" w:rsidRDefault="007502D0" w:rsidP="00236477">
            <w:pPr>
              <w:pStyle w:val="Style9"/>
              <w:widowControl/>
              <w:spacing w:line="360" w:lineRule="auto"/>
              <w:jc w:val="both"/>
              <w:rPr>
                <w:rStyle w:val="FontStyle20"/>
                <w:color w:val="000000"/>
                <w:sz w:val="20"/>
              </w:rPr>
            </w:pPr>
            <w:r w:rsidRPr="00236477">
              <w:rPr>
                <w:rStyle w:val="FontStyle20"/>
                <w:color w:val="000000"/>
                <w:sz w:val="20"/>
              </w:rPr>
              <w:t>0,02</w:t>
            </w:r>
          </w:p>
        </w:tc>
        <w:tc>
          <w:tcPr>
            <w:tcW w:w="459" w:type="pct"/>
            <w:shd w:val="clear" w:color="auto" w:fill="auto"/>
          </w:tcPr>
          <w:p w:rsidR="007502D0" w:rsidRPr="00236477" w:rsidRDefault="007502D0" w:rsidP="00236477">
            <w:pPr>
              <w:pStyle w:val="Style9"/>
              <w:widowControl/>
              <w:spacing w:line="360" w:lineRule="auto"/>
              <w:jc w:val="both"/>
              <w:rPr>
                <w:rStyle w:val="FontStyle20"/>
                <w:color w:val="000000"/>
                <w:sz w:val="20"/>
              </w:rPr>
            </w:pPr>
            <w:r w:rsidRPr="00236477">
              <w:rPr>
                <w:rStyle w:val="FontStyle20"/>
                <w:color w:val="000000"/>
                <w:sz w:val="20"/>
              </w:rPr>
              <w:t>0,001</w:t>
            </w:r>
          </w:p>
        </w:tc>
      </w:tr>
      <w:tr w:rsidR="00400BC4" w:rsidRPr="00236477" w:rsidTr="00236477">
        <w:trPr>
          <w:cantSplit/>
        </w:trPr>
        <w:tc>
          <w:tcPr>
            <w:tcW w:w="2235" w:type="pct"/>
            <w:shd w:val="clear" w:color="auto" w:fill="auto"/>
          </w:tcPr>
          <w:p w:rsidR="007502D0" w:rsidRPr="00236477" w:rsidRDefault="007502D0" w:rsidP="00236477">
            <w:pPr>
              <w:pStyle w:val="Style9"/>
              <w:widowControl/>
              <w:spacing w:line="360" w:lineRule="auto"/>
              <w:jc w:val="both"/>
              <w:rPr>
                <w:rStyle w:val="FontStyle20"/>
                <w:color w:val="000000"/>
                <w:sz w:val="20"/>
              </w:rPr>
            </w:pPr>
            <w:r w:rsidRPr="00236477">
              <w:rPr>
                <w:rStyle w:val="FontStyle20"/>
                <w:color w:val="000000"/>
                <w:sz w:val="20"/>
              </w:rPr>
              <w:t>после трехкратной ди-</w:t>
            </w:r>
          </w:p>
        </w:tc>
        <w:tc>
          <w:tcPr>
            <w:tcW w:w="727" w:type="pct"/>
            <w:shd w:val="clear" w:color="auto" w:fill="auto"/>
          </w:tcPr>
          <w:p w:rsidR="007502D0" w:rsidRPr="00236477" w:rsidRDefault="007502D0" w:rsidP="00236477">
            <w:pPr>
              <w:pStyle w:val="Style11"/>
              <w:widowControl/>
              <w:spacing w:line="360" w:lineRule="auto"/>
              <w:jc w:val="both"/>
              <w:rPr>
                <w:rFonts w:ascii="Times New Roman" w:hAnsi="Times New Roman"/>
                <w:color w:val="000000"/>
                <w:sz w:val="20"/>
              </w:rPr>
            </w:pPr>
          </w:p>
        </w:tc>
        <w:tc>
          <w:tcPr>
            <w:tcW w:w="527" w:type="pct"/>
            <w:shd w:val="clear" w:color="auto" w:fill="auto"/>
          </w:tcPr>
          <w:p w:rsidR="007502D0" w:rsidRPr="00236477" w:rsidRDefault="007502D0" w:rsidP="00236477">
            <w:pPr>
              <w:pStyle w:val="Style11"/>
              <w:widowControl/>
              <w:spacing w:line="360" w:lineRule="auto"/>
              <w:jc w:val="both"/>
              <w:rPr>
                <w:rFonts w:ascii="Times New Roman" w:hAnsi="Times New Roman"/>
                <w:color w:val="000000"/>
                <w:sz w:val="20"/>
              </w:rPr>
            </w:pPr>
          </w:p>
        </w:tc>
        <w:tc>
          <w:tcPr>
            <w:tcW w:w="526" w:type="pct"/>
            <w:shd w:val="clear" w:color="auto" w:fill="auto"/>
          </w:tcPr>
          <w:p w:rsidR="007502D0" w:rsidRPr="00236477" w:rsidRDefault="007502D0" w:rsidP="00236477">
            <w:pPr>
              <w:pStyle w:val="Style11"/>
              <w:widowControl/>
              <w:spacing w:line="360" w:lineRule="auto"/>
              <w:jc w:val="both"/>
              <w:rPr>
                <w:rFonts w:ascii="Times New Roman" w:hAnsi="Times New Roman"/>
                <w:color w:val="000000"/>
                <w:sz w:val="20"/>
              </w:rPr>
            </w:pPr>
          </w:p>
        </w:tc>
        <w:tc>
          <w:tcPr>
            <w:tcW w:w="527" w:type="pct"/>
            <w:shd w:val="clear" w:color="auto" w:fill="auto"/>
          </w:tcPr>
          <w:p w:rsidR="007502D0" w:rsidRPr="00236477" w:rsidRDefault="007502D0" w:rsidP="00236477">
            <w:pPr>
              <w:pStyle w:val="Style11"/>
              <w:widowControl/>
              <w:spacing w:line="360" w:lineRule="auto"/>
              <w:jc w:val="both"/>
              <w:rPr>
                <w:rFonts w:ascii="Times New Roman" w:hAnsi="Times New Roman"/>
                <w:color w:val="000000"/>
                <w:sz w:val="20"/>
              </w:rPr>
            </w:pPr>
          </w:p>
        </w:tc>
        <w:tc>
          <w:tcPr>
            <w:tcW w:w="459" w:type="pct"/>
            <w:shd w:val="clear" w:color="auto" w:fill="auto"/>
          </w:tcPr>
          <w:p w:rsidR="007502D0" w:rsidRPr="00236477" w:rsidRDefault="007502D0" w:rsidP="00236477">
            <w:pPr>
              <w:pStyle w:val="Style11"/>
              <w:widowControl/>
              <w:spacing w:line="360" w:lineRule="auto"/>
              <w:jc w:val="both"/>
              <w:rPr>
                <w:rFonts w:ascii="Times New Roman" w:hAnsi="Times New Roman"/>
                <w:color w:val="000000"/>
                <w:sz w:val="20"/>
              </w:rPr>
            </w:pPr>
          </w:p>
        </w:tc>
      </w:tr>
      <w:tr w:rsidR="00400BC4" w:rsidRPr="00236477" w:rsidTr="00236477">
        <w:trPr>
          <w:cantSplit/>
        </w:trPr>
        <w:tc>
          <w:tcPr>
            <w:tcW w:w="2235" w:type="pct"/>
            <w:shd w:val="clear" w:color="auto" w:fill="auto"/>
          </w:tcPr>
          <w:p w:rsidR="007502D0" w:rsidRPr="00236477" w:rsidRDefault="007502D0" w:rsidP="00236477">
            <w:pPr>
              <w:pStyle w:val="Style9"/>
              <w:widowControl/>
              <w:spacing w:line="360" w:lineRule="auto"/>
              <w:jc w:val="both"/>
              <w:rPr>
                <w:rStyle w:val="FontStyle20"/>
                <w:color w:val="000000"/>
                <w:sz w:val="20"/>
              </w:rPr>
            </w:pPr>
            <w:r w:rsidRPr="00236477">
              <w:rPr>
                <w:rStyle w:val="FontStyle20"/>
                <w:color w:val="000000"/>
                <w:sz w:val="20"/>
              </w:rPr>
              <w:t>стилляции</w:t>
            </w:r>
            <w:r w:rsidR="008E0EC2" w:rsidRPr="00236477">
              <w:rPr>
                <w:rStyle w:val="FontStyle20"/>
                <w:color w:val="000000"/>
                <w:sz w:val="20"/>
              </w:rPr>
              <w:t xml:space="preserve"> </w:t>
            </w:r>
            <w:r w:rsidRPr="00236477">
              <w:rPr>
                <w:rStyle w:val="FontStyle26"/>
                <w:color w:val="000000"/>
                <w:sz w:val="20"/>
              </w:rPr>
              <w:t xml:space="preserve">в </w:t>
            </w:r>
            <w:r w:rsidRPr="00236477">
              <w:rPr>
                <w:rStyle w:val="FontStyle20"/>
                <w:color w:val="000000"/>
                <w:sz w:val="20"/>
              </w:rPr>
              <w:t>аппарате</w:t>
            </w:r>
          </w:p>
        </w:tc>
        <w:tc>
          <w:tcPr>
            <w:tcW w:w="727" w:type="pct"/>
            <w:shd w:val="clear" w:color="auto" w:fill="auto"/>
          </w:tcPr>
          <w:p w:rsidR="007502D0" w:rsidRPr="00236477" w:rsidRDefault="007502D0" w:rsidP="00236477">
            <w:pPr>
              <w:pStyle w:val="Style11"/>
              <w:widowControl/>
              <w:spacing w:line="360" w:lineRule="auto"/>
              <w:jc w:val="both"/>
              <w:rPr>
                <w:rFonts w:ascii="Times New Roman" w:hAnsi="Times New Roman"/>
                <w:color w:val="000000"/>
                <w:sz w:val="20"/>
              </w:rPr>
            </w:pPr>
          </w:p>
        </w:tc>
        <w:tc>
          <w:tcPr>
            <w:tcW w:w="527" w:type="pct"/>
            <w:shd w:val="clear" w:color="auto" w:fill="auto"/>
          </w:tcPr>
          <w:p w:rsidR="007502D0" w:rsidRPr="00236477" w:rsidRDefault="007502D0" w:rsidP="00236477">
            <w:pPr>
              <w:pStyle w:val="Style11"/>
              <w:widowControl/>
              <w:spacing w:line="360" w:lineRule="auto"/>
              <w:jc w:val="both"/>
              <w:rPr>
                <w:rFonts w:ascii="Times New Roman" w:hAnsi="Times New Roman"/>
                <w:color w:val="000000"/>
                <w:sz w:val="20"/>
              </w:rPr>
            </w:pPr>
          </w:p>
        </w:tc>
        <w:tc>
          <w:tcPr>
            <w:tcW w:w="526" w:type="pct"/>
            <w:shd w:val="clear" w:color="auto" w:fill="auto"/>
          </w:tcPr>
          <w:p w:rsidR="007502D0" w:rsidRPr="00236477" w:rsidRDefault="007502D0" w:rsidP="00236477">
            <w:pPr>
              <w:pStyle w:val="Style11"/>
              <w:widowControl/>
              <w:spacing w:line="360" w:lineRule="auto"/>
              <w:jc w:val="both"/>
              <w:rPr>
                <w:rFonts w:ascii="Times New Roman" w:hAnsi="Times New Roman"/>
                <w:color w:val="000000"/>
                <w:sz w:val="20"/>
              </w:rPr>
            </w:pPr>
          </w:p>
        </w:tc>
        <w:tc>
          <w:tcPr>
            <w:tcW w:w="527" w:type="pct"/>
            <w:shd w:val="clear" w:color="auto" w:fill="auto"/>
          </w:tcPr>
          <w:p w:rsidR="007502D0" w:rsidRPr="00236477" w:rsidRDefault="007502D0" w:rsidP="00236477">
            <w:pPr>
              <w:pStyle w:val="Style11"/>
              <w:widowControl/>
              <w:spacing w:line="360" w:lineRule="auto"/>
              <w:jc w:val="both"/>
              <w:rPr>
                <w:rFonts w:ascii="Times New Roman" w:hAnsi="Times New Roman"/>
                <w:color w:val="000000"/>
                <w:sz w:val="20"/>
              </w:rPr>
            </w:pPr>
          </w:p>
        </w:tc>
        <w:tc>
          <w:tcPr>
            <w:tcW w:w="459" w:type="pct"/>
            <w:shd w:val="clear" w:color="auto" w:fill="auto"/>
          </w:tcPr>
          <w:p w:rsidR="007502D0" w:rsidRPr="00236477" w:rsidRDefault="007502D0" w:rsidP="00236477">
            <w:pPr>
              <w:pStyle w:val="Style11"/>
              <w:widowControl/>
              <w:spacing w:line="360" w:lineRule="auto"/>
              <w:jc w:val="both"/>
              <w:rPr>
                <w:rFonts w:ascii="Times New Roman" w:hAnsi="Times New Roman"/>
                <w:color w:val="000000"/>
                <w:sz w:val="20"/>
              </w:rPr>
            </w:pPr>
          </w:p>
        </w:tc>
      </w:tr>
      <w:tr w:rsidR="00400BC4" w:rsidRPr="00236477" w:rsidTr="00236477">
        <w:trPr>
          <w:cantSplit/>
        </w:trPr>
        <w:tc>
          <w:tcPr>
            <w:tcW w:w="2235" w:type="pct"/>
            <w:shd w:val="clear" w:color="auto" w:fill="auto"/>
          </w:tcPr>
          <w:p w:rsidR="007502D0" w:rsidRPr="00236477" w:rsidRDefault="007502D0" w:rsidP="00236477">
            <w:pPr>
              <w:pStyle w:val="Style9"/>
              <w:widowControl/>
              <w:spacing w:line="360" w:lineRule="auto"/>
              <w:jc w:val="both"/>
              <w:rPr>
                <w:rStyle w:val="FontStyle20"/>
                <w:color w:val="000000"/>
                <w:sz w:val="20"/>
              </w:rPr>
            </w:pPr>
            <w:r w:rsidRPr="00236477">
              <w:rPr>
                <w:rStyle w:val="FontStyle20"/>
                <w:color w:val="000000"/>
                <w:sz w:val="20"/>
              </w:rPr>
              <w:t>из стекла пирекс</w:t>
            </w:r>
            <w:r w:rsidR="00F47319" w:rsidRPr="00236477">
              <w:rPr>
                <w:rStyle w:val="FontStyle20"/>
                <w:color w:val="000000"/>
                <w:sz w:val="20"/>
              </w:rPr>
              <w:t>…</w:t>
            </w:r>
          </w:p>
        </w:tc>
        <w:tc>
          <w:tcPr>
            <w:tcW w:w="727" w:type="pct"/>
            <w:shd w:val="clear" w:color="auto" w:fill="auto"/>
          </w:tcPr>
          <w:p w:rsidR="007502D0" w:rsidRPr="00236477" w:rsidRDefault="007502D0" w:rsidP="00236477">
            <w:pPr>
              <w:pStyle w:val="Style9"/>
              <w:widowControl/>
              <w:spacing w:line="360" w:lineRule="auto"/>
              <w:jc w:val="both"/>
              <w:rPr>
                <w:rStyle w:val="FontStyle20"/>
                <w:color w:val="000000"/>
                <w:sz w:val="20"/>
              </w:rPr>
            </w:pPr>
            <w:r w:rsidRPr="00236477">
              <w:rPr>
                <w:rStyle w:val="FontStyle20"/>
                <w:color w:val="000000"/>
                <w:sz w:val="20"/>
              </w:rPr>
              <w:t>0,4</w:t>
            </w:r>
          </w:p>
        </w:tc>
        <w:tc>
          <w:tcPr>
            <w:tcW w:w="527" w:type="pct"/>
            <w:shd w:val="clear" w:color="auto" w:fill="auto"/>
          </w:tcPr>
          <w:p w:rsidR="007502D0" w:rsidRPr="00236477" w:rsidRDefault="007502D0" w:rsidP="00236477">
            <w:pPr>
              <w:pStyle w:val="Style9"/>
              <w:widowControl/>
              <w:spacing w:line="360" w:lineRule="auto"/>
              <w:jc w:val="both"/>
              <w:rPr>
                <w:rStyle w:val="FontStyle20"/>
                <w:color w:val="000000"/>
                <w:sz w:val="20"/>
              </w:rPr>
            </w:pPr>
            <w:r w:rsidRPr="00236477">
              <w:rPr>
                <w:rStyle w:val="FontStyle20"/>
                <w:color w:val="000000"/>
                <w:sz w:val="20"/>
              </w:rPr>
              <w:t>0,04</w:t>
            </w:r>
          </w:p>
        </w:tc>
        <w:tc>
          <w:tcPr>
            <w:tcW w:w="526" w:type="pct"/>
            <w:shd w:val="clear" w:color="auto" w:fill="auto"/>
          </w:tcPr>
          <w:p w:rsidR="007502D0" w:rsidRPr="00236477" w:rsidRDefault="007502D0" w:rsidP="00236477">
            <w:pPr>
              <w:pStyle w:val="Style9"/>
              <w:widowControl/>
              <w:spacing w:line="360" w:lineRule="auto"/>
              <w:jc w:val="both"/>
              <w:rPr>
                <w:rStyle w:val="FontStyle20"/>
                <w:color w:val="000000"/>
                <w:sz w:val="20"/>
              </w:rPr>
            </w:pPr>
            <w:r w:rsidRPr="00236477">
              <w:rPr>
                <w:rStyle w:val="FontStyle20"/>
                <w:color w:val="000000"/>
                <w:sz w:val="20"/>
              </w:rPr>
              <w:t>0,1</w:t>
            </w:r>
          </w:p>
        </w:tc>
        <w:tc>
          <w:tcPr>
            <w:tcW w:w="527" w:type="pct"/>
            <w:shd w:val="clear" w:color="auto" w:fill="auto"/>
          </w:tcPr>
          <w:p w:rsidR="007502D0" w:rsidRPr="00236477" w:rsidRDefault="007502D0" w:rsidP="00236477">
            <w:pPr>
              <w:pStyle w:val="Style9"/>
              <w:widowControl/>
              <w:spacing w:line="360" w:lineRule="auto"/>
              <w:jc w:val="both"/>
              <w:rPr>
                <w:rStyle w:val="FontStyle20"/>
                <w:color w:val="000000"/>
                <w:sz w:val="20"/>
              </w:rPr>
            </w:pPr>
            <w:r w:rsidRPr="00236477">
              <w:rPr>
                <w:rStyle w:val="FontStyle20"/>
                <w:color w:val="000000"/>
                <w:sz w:val="20"/>
              </w:rPr>
              <w:t>0,02</w:t>
            </w:r>
          </w:p>
        </w:tc>
        <w:tc>
          <w:tcPr>
            <w:tcW w:w="459" w:type="pct"/>
            <w:shd w:val="clear" w:color="auto" w:fill="auto"/>
          </w:tcPr>
          <w:p w:rsidR="007502D0" w:rsidRPr="00236477" w:rsidRDefault="007502D0" w:rsidP="00236477">
            <w:pPr>
              <w:pStyle w:val="Style9"/>
              <w:widowControl/>
              <w:spacing w:line="360" w:lineRule="auto"/>
              <w:jc w:val="both"/>
              <w:rPr>
                <w:rStyle w:val="FontStyle20"/>
                <w:color w:val="000000"/>
                <w:sz w:val="20"/>
              </w:rPr>
            </w:pPr>
            <w:r w:rsidRPr="00236477">
              <w:rPr>
                <w:rStyle w:val="FontStyle20"/>
                <w:color w:val="000000"/>
                <w:sz w:val="20"/>
              </w:rPr>
              <w:t>0,001</w:t>
            </w:r>
          </w:p>
        </w:tc>
      </w:tr>
    </w:tbl>
    <w:p w:rsidR="008E0EC2" w:rsidRPr="00F47319" w:rsidRDefault="008E0EC2" w:rsidP="00F47319">
      <w:pPr>
        <w:pStyle w:val="Style8"/>
        <w:widowControl/>
        <w:spacing w:line="360" w:lineRule="auto"/>
        <w:ind w:firstLine="709"/>
        <w:jc w:val="both"/>
        <w:rPr>
          <w:rStyle w:val="FontStyle26"/>
          <w:color w:val="000000"/>
          <w:sz w:val="28"/>
          <w:lang w:val="en-US"/>
        </w:rPr>
      </w:pPr>
    </w:p>
    <w:p w:rsidR="007502D0" w:rsidRPr="00F47319" w:rsidRDefault="007502D0" w:rsidP="00F47319">
      <w:pPr>
        <w:pStyle w:val="Style8"/>
        <w:widowControl/>
        <w:spacing w:line="360" w:lineRule="auto"/>
        <w:ind w:firstLine="709"/>
        <w:jc w:val="both"/>
        <w:rPr>
          <w:rStyle w:val="FontStyle31"/>
          <w:color w:val="000000"/>
          <w:sz w:val="28"/>
        </w:rPr>
      </w:pPr>
      <w:r w:rsidRPr="00400BC4">
        <w:rPr>
          <w:rStyle w:val="FontStyle31"/>
          <w:b w:val="0"/>
          <w:color w:val="000000"/>
          <w:sz w:val="28"/>
        </w:rPr>
        <w:t>Реагенты</w:t>
      </w:r>
    </w:p>
    <w:p w:rsidR="007502D0" w:rsidRPr="00F47319" w:rsidRDefault="007502D0" w:rsidP="00F47319">
      <w:pPr>
        <w:pStyle w:val="Style2"/>
        <w:widowControl/>
        <w:spacing w:line="360" w:lineRule="auto"/>
        <w:ind w:firstLine="709"/>
        <w:rPr>
          <w:rStyle w:val="FontStyle23"/>
          <w:color w:val="000000"/>
          <w:sz w:val="28"/>
        </w:rPr>
      </w:pPr>
      <w:r w:rsidRPr="00F47319">
        <w:rPr>
          <w:rStyle w:val="FontStyle23"/>
          <w:color w:val="000000"/>
          <w:sz w:val="28"/>
        </w:rPr>
        <w:t xml:space="preserve">При определении обычных тяжелых металлов, таких, как железо, медь, цинк и свинец, может возникнуть необходимость в предварительной очистке применяемых реагентов. Особое внимание следует обращать на чистоту дистиллированной воды. Обычная дистиллированная лабораторная вода часто содержит относительно большие количества некоторых металлов, и поэтому ее нельзя применять для анализа следов металлов </w:t>
      </w:r>
      <w:r w:rsidRPr="00F47319">
        <w:rPr>
          <w:rStyle w:val="FontStyle23"/>
          <w:color w:val="000000"/>
          <w:sz w:val="28"/>
          <w:vertAlign w:val="superscript"/>
          <w:lang w:val="en-US"/>
        </w:rPr>
        <w:t>i</w:t>
      </w:r>
      <w:r w:rsidRPr="00F47319">
        <w:rPr>
          <w:rStyle w:val="FontStyle23"/>
          <w:color w:val="000000"/>
          <w:sz w:val="28"/>
        </w:rPr>
        <w:t>. Достаточно чистую для большинства целей воду можно получить простой повторной дистилляцией в перегонном аппарате, изготовленном целиком из стекла пирекс</w:t>
      </w:r>
      <w:r w:rsidR="008E0EC2" w:rsidRPr="00F47319">
        <w:rPr>
          <w:rStyle w:val="FontStyle23"/>
          <w:color w:val="000000"/>
          <w:sz w:val="28"/>
        </w:rPr>
        <w:t>.</w:t>
      </w:r>
      <w:r w:rsidRPr="00F47319">
        <w:rPr>
          <w:rStyle w:val="FontStyle23"/>
          <w:color w:val="000000"/>
          <w:sz w:val="28"/>
        </w:rPr>
        <w:t xml:space="preserve"> В воде двухкратной дистилляции</w:t>
      </w:r>
      <w:r w:rsidR="008E0EC2" w:rsidRPr="00F47319">
        <w:rPr>
          <w:rStyle w:val="FontStyle23"/>
          <w:color w:val="000000"/>
          <w:sz w:val="28"/>
        </w:rPr>
        <w:t xml:space="preserve"> </w:t>
      </w:r>
      <w:r w:rsidRPr="00F47319">
        <w:rPr>
          <w:rStyle w:val="FontStyle23"/>
          <w:color w:val="000000"/>
          <w:sz w:val="28"/>
        </w:rPr>
        <w:t xml:space="preserve">содержание свинца не более 1 </w:t>
      </w:r>
      <w:r w:rsidRPr="00F47319">
        <w:rPr>
          <w:rStyle w:val="FontStyle21"/>
          <w:color w:val="000000"/>
          <w:sz w:val="28"/>
        </w:rPr>
        <w:t xml:space="preserve">у </w:t>
      </w:r>
      <w:r w:rsidR="00F47319" w:rsidRPr="00F47319">
        <w:rPr>
          <w:rStyle w:val="FontStyle21"/>
          <w:color w:val="000000"/>
          <w:sz w:val="28"/>
        </w:rPr>
        <w:t>1</w:t>
      </w:r>
      <w:r w:rsidR="00F47319">
        <w:rPr>
          <w:rStyle w:val="FontStyle21"/>
          <w:color w:val="000000"/>
          <w:sz w:val="28"/>
        </w:rPr>
        <w:t> </w:t>
      </w:r>
      <w:r w:rsidR="00F47319" w:rsidRPr="00F47319">
        <w:rPr>
          <w:rStyle w:val="FontStyle21"/>
          <w:color w:val="000000"/>
          <w:sz w:val="28"/>
        </w:rPr>
        <w:t>л</w:t>
      </w:r>
      <w:r w:rsidRPr="00F47319">
        <w:rPr>
          <w:rStyle w:val="FontStyle21"/>
          <w:color w:val="000000"/>
          <w:sz w:val="28"/>
        </w:rPr>
        <w:t xml:space="preserve">. </w:t>
      </w:r>
      <w:r w:rsidRPr="00F47319">
        <w:rPr>
          <w:rStyle w:val="FontStyle23"/>
          <w:color w:val="000000"/>
          <w:sz w:val="28"/>
        </w:rPr>
        <w:t>Ее можно хранить в сосудах из стекла пирекс или другого устойчивого стекла. Для удаления следов металлов из дистиллированной воды можно использовать ионообменные смолы</w:t>
      </w:r>
      <w:r w:rsidR="008E0EC2" w:rsidRPr="00F47319">
        <w:rPr>
          <w:rStyle w:val="FontStyle23"/>
          <w:color w:val="000000"/>
          <w:sz w:val="28"/>
        </w:rPr>
        <w:t>.</w:t>
      </w:r>
      <w:r w:rsidRPr="00F47319">
        <w:rPr>
          <w:rStyle w:val="FontStyle23"/>
          <w:color w:val="000000"/>
          <w:sz w:val="28"/>
        </w:rPr>
        <w:t xml:space="preserve"> Присутствие в воде органических веществ и других примесей, обладающих свойствами восстановителя, недопустимо при некоторых анализах, например при определении хрома</w:t>
      </w:r>
      <w:r w:rsidR="008E0EC2" w:rsidRPr="00F47319">
        <w:rPr>
          <w:rStyle w:val="FontStyle23"/>
          <w:color w:val="000000"/>
          <w:sz w:val="28"/>
        </w:rPr>
        <w:t xml:space="preserve"> </w:t>
      </w:r>
      <w:r w:rsidRPr="00F47319">
        <w:rPr>
          <w:rStyle w:val="FontStyle23"/>
          <w:color w:val="000000"/>
          <w:sz w:val="28"/>
        </w:rPr>
        <w:t>дифенилкарбазидом. В дистиллированной воде возможно также накопление хлора, которое может вызвать трудности при некоторых определениях следов веществ</w:t>
      </w:r>
      <w:r w:rsidR="008E0EC2" w:rsidRPr="00F47319">
        <w:rPr>
          <w:rStyle w:val="FontStyle23"/>
          <w:color w:val="000000"/>
          <w:sz w:val="28"/>
        </w:rPr>
        <w:t>.</w:t>
      </w:r>
    </w:p>
    <w:p w:rsidR="007502D0" w:rsidRPr="00F47319" w:rsidRDefault="007502D0" w:rsidP="00F47319">
      <w:pPr>
        <w:pStyle w:val="Style2"/>
        <w:widowControl/>
        <w:spacing w:line="360" w:lineRule="auto"/>
        <w:ind w:firstLine="709"/>
        <w:rPr>
          <w:rStyle w:val="FontStyle23"/>
          <w:color w:val="000000"/>
          <w:sz w:val="28"/>
        </w:rPr>
      </w:pPr>
      <w:r w:rsidRPr="00F47319">
        <w:rPr>
          <w:rStyle w:val="FontStyle23"/>
          <w:color w:val="000000"/>
          <w:sz w:val="28"/>
        </w:rPr>
        <w:t>Обычные кислоты</w:t>
      </w:r>
      <w:r w:rsidR="008E0EC2" w:rsidRPr="00F47319">
        <w:rPr>
          <w:rStyle w:val="FontStyle23"/>
          <w:color w:val="000000"/>
          <w:sz w:val="28"/>
        </w:rPr>
        <w:t>,</w:t>
      </w:r>
      <w:r w:rsidRPr="00F47319">
        <w:rPr>
          <w:rStyle w:val="FontStyle23"/>
          <w:color w:val="000000"/>
          <w:sz w:val="28"/>
        </w:rPr>
        <w:t xml:space="preserve"> как правило, содер</w:t>
      </w:r>
      <w:r w:rsidR="00400BC4">
        <w:rPr>
          <w:rStyle w:val="FontStyle23"/>
          <w:color w:val="000000"/>
          <w:sz w:val="28"/>
        </w:rPr>
        <w:t>жат очень мало тяжелых металлов</w:t>
      </w:r>
      <w:r w:rsidRPr="00F47319">
        <w:rPr>
          <w:rStyle w:val="FontStyle23"/>
          <w:color w:val="000000"/>
          <w:sz w:val="28"/>
        </w:rPr>
        <w:t>, однако в ряде случаев требуется их очищать, когда кислоты применяют в больших количествах</w:t>
      </w:r>
      <w:r w:rsidR="008E0EC2" w:rsidRPr="00F47319">
        <w:rPr>
          <w:rStyle w:val="FontStyle23"/>
          <w:color w:val="000000"/>
          <w:sz w:val="28"/>
        </w:rPr>
        <w:t>.</w:t>
      </w:r>
      <w:r w:rsidRPr="00F47319">
        <w:rPr>
          <w:rStyle w:val="FontStyle23"/>
          <w:color w:val="000000"/>
          <w:sz w:val="28"/>
        </w:rPr>
        <w:t xml:space="preserve"> Обычно дистилляцией кислоты в перегонном аппарате из стекла пирекс удается получить продукт, достаточ</w:t>
      </w:r>
      <w:r w:rsidR="00400BC4">
        <w:rPr>
          <w:rStyle w:val="FontStyle23"/>
          <w:color w:val="000000"/>
          <w:sz w:val="28"/>
        </w:rPr>
        <w:t>но чистый почти для всех целей</w:t>
      </w:r>
      <w:r w:rsidRPr="00F47319">
        <w:rPr>
          <w:rStyle w:val="FontStyle23"/>
          <w:color w:val="000000"/>
          <w:sz w:val="28"/>
        </w:rPr>
        <w:t>. Хлорную кислоту в случае необходимости можно вторично перегнать при пониженном давлении. Плавиковую кислоту можно очистить от свинца, соосаждая фторид свинца с фторидом стронция</w:t>
      </w:r>
      <w:r w:rsidR="008E0EC2" w:rsidRPr="00F47319">
        <w:rPr>
          <w:rStyle w:val="FontStyle23"/>
          <w:color w:val="000000"/>
          <w:sz w:val="28"/>
        </w:rPr>
        <w:t>.</w:t>
      </w:r>
      <w:r w:rsidRPr="00F47319">
        <w:rPr>
          <w:rStyle w:val="FontStyle23"/>
          <w:color w:val="000000"/>
          <w:sz w:val="28"/>
        </w:rPr>
        <w:t xml:space="preserve"> Чистую гидроокись аммония проще всего получить насыщением бидистиллята аммиаком в холодной ванне. Гидроокись аммония рекомендуется хранить в полиэтиленовой посуде или в покрытых церезином склянках. Очень чистую гидроокись аммония получают изотермической перегонкой. Для этого в пустой эксикатор помещают два стакана: один с концентрированным аммиаком, другой с чистой водой и оставляют примерно на день. Аналогично можно приготовить чистую соляную кислоту.</w:t>
      </w:r>
    </w:p>
    <w:p w:rsidR="007502D0" w:rsidRPr="00F47319" w:rsidRDefault="007502D0" w:rsidP="00F47319">
      <w:pPr>
        <w:pStyle w:val="Style2"/>
        <w:widowControl/>
        <w:spacing w:line="360" w:lineRule="auto"/>
        <w:ind w:firstLine="709"/>
        <w:rPr>
          <w:rStyle w:val="FontStyle23"/>
          <w:color w:val="000000"/>
          <w:sz w:val="28"/>
        </w:rPr>
      </w:pPr>
      <w:r w:rsidRPr="00F47319">
        <w:rPr>
          <w:rStyle w:val="FontStyle23"/>
          <w:color w:val="000000"/>
          <w:sz w:val="28"/>
        </w:rPr>
        <w:t>Растворимые твердые вещества очищают перекристаллизацией для более или менее полного удаления всех посторонних веществ или же химической обработкой для удаления определенных загрязнений. Метод химической обработки применяется часто. К раствору можно добавить подходящий реагент, который образует малорастворимое соединение с веществом, подлежащим удалению; целесообразно применять по возможности такой носитель, который образует смешанные кристаллы с осаждаемым соединением</w:t>
      </w:r>
      <w:r w:rsidR="008E0EC2" w:rsidRPr="00F47319">
        <w:rPr>
          <w:rStyle w:val="FontStyle23"/>
          <w:color w:val="000000"/>
          <w:sz w:val="28"/>
        </w:rPr>
        <w:t>.</w:t>
      </w:r>
      <w:r w:rsidRPr="00F47319">
        <w:rPr>
          <w:rStyle w:val="FontStyle23"/>
          <w:color w:val="000000"/>
          <w:sz w:val="28"/>
        </w:rPr>
        <w:t xml:space="preserve"> Применяют также экстракционные методы очистки. Например, ряд тяжелых металлов можно извлекать из нейтральной или слабощелочной среды с помощью дитизона</w:t>
      </w:r>
      <w:r w:rsidR="008E0EC2" w:rsidRPr="00F47319">
        <w:rPr>
          <w:rStyle w:val="FontStyle23"/>
          <w:color w:val="000000"/>
          <w:sz w:val="28"/>
        </w:rPr>
        <w:t>.</w:t>
      </w:r>
    </w:p>
    <w:p w:rsidR="007502D0" w:rsidRPr="00400BC4" w:rsidRDefault="007502D0" w:rsidP="00F47319">
      <w:pPr>
        <w:pStyle w:val="Style8"/>
        <w:widowControl/>
        <w:spacing w:line="360" w:lineRule="auto"/>
        <w:ind w:firstLine="709"/>
        <w:jc w:val="both"/>
        <w:rPr>
          <w:rStyle w:val="FontStyle31"/>
          <w:b w:val="0"/>
          <w:color w:val="000000"/>
          <w:sz w:val="28"/>
        </w:rPr>
      </w:pPr>
      <w:r w:rsidRPr="00400BC4">
        <w:rPr>
          <w:rStyle w:val="FontStyle31"/>
          <w:b w:val="0"/>
          <w:color w:val="000000"/>
          <w:sz w:val="28"/>
        </w:rPr>
        <w:t>Холостые опыты</w:t>
      </w:r>
    </w:p>
    <w:p w:rsidR="007502D0" w:rsidRPr="00F47319" w:rsidRDefault="007502D0" w:rsidP="00F47319">
      <w:pPr>
        <w:pStyle w:val="Style2"/>
        <w:widowControl/>
        <w:spacing w:line="360" w:lineRule="auto"/>
        <w:ind w:firstLine="709"/>
        <w:rPr>
          <w:rStyle w:val="FontStyle23"/>
          <w:color w:val="000000"/>
          <w:sz w:val="28"/>
        </w:rPr>
      </w:pPr>
      <w:r w:rsidRPr="00F47319">
        <w:rPr>
          <w:rStyle w:val="FontStyle23"/>
          <w:color w:val="000000"/>
          <w:sz w:val="28"/>
        </w:rPr>
        <w:t>Правильно поставленный холостой опыт дает представление о количестве определяемого вещества, вносимого сосудом и реагентами. Цель очистки реагентов заключается в уменьшении содержания анализируемого компонента до такой степени, чтобы оно было мало по сравнению с содержанием его в пробе; по возможности посуда, употребляемая в анализе, должна быть из такого материала, который не будет отдавать в раствор заметного количества определяемого вещества.</w:t>
      </w:r>
    </w:p>
    <w:p w:rsidR="007502D0" w:rsidRPr="00F47319" w:rsidRDefault="007502D0" w:rsidP="00F47319">
      <w:pPr>
        <w:pStyle w:val="Style2"/>
        <w:widowControl/>
        <w:spacing w:line="360" w:lineRule="auto"/>
        <w:ind w:firstLine="709"/>
        <w:rPr>
          <w:rStyle w:val="FontStyle23"/>
          <w:color w:val="000000"/>
          <w:sz w:val="28"/>
        </w:rPr>
      </w:pPr>
      <w:r w:rsidRPr="00F47319">
        <w:rPr>
          <w:rStyle w:val="FontStyle23"/>
          <w:color w:val="000000"/>
          <w:sz w:val="28"/>
        </w:rPr>
        <w:t>Холостой опыт необходимо провести по всем соответствующим стадиям анализа. Большая величина, получаемая в холостом опыте, естественно, нежелательна, так как она снижает точность определения компонента в пробе. Если известно</w:t>
      </w:r>
      <w:r w:rsidR="008E0EC2" w:rsidRPr="00F47319">
        <w:rPr>
          <w:rStyle w:val="FontStyle23"/>
          <w:color w:val="000000"/>
          <w:sz w:val="28"/>
        </w:rPr>
        <w:t>,</w:t>
      </w:r>
      <w:r w:rsidRPr="00F47319">
        <w:rPr>
          <w:rStyle w:val="FontStyle23"/>
          <w:color w:val="000000"/>
          <w:sz w:val="28"/>
        </w:rPr>
        <w:t xml:space="preserve"> что никакого заметного количества определяемого вещества с химической посудой не вносится, целесообразно для увеличения точности провести холостой опыт с большим количеством реагентов. Холостой опыт, в котором определяемый элемент не найден, безусловно, не является доказательством того, что его на самом деле нет в растворе. Такой результат при анализе следов может вызвать подозрение. Он может означать, что посторонние вещества, присутствующие в реактиве, соединяются с исследуемым компонентом, не допуская его взаимодействия с колориметрическим реагентом. Например, следы сульфида при определении различных тяжелых металлов дитизоном могут привести к заниженным результатам, образуя соединения, инертные к колориметрическому реагенту. Присутствие таких мешающих веществ можно обнаружить, подвергнув стандартные растворы той же обработке, что и анализируемый образец.</w:t>
      </w:r>
    </w:p>
    <w:p w:rsidR="007502D0" w:rsidRPr="00F47319" w:rsidRDefault="007502D0" w:rsidP="00F47319">
      <w:pPr>
        <w:pStyle w:val="Style3"/>
        <w:widowControl/>
        <w:spacing w:line="360" w:lineRule="auto"/>
        <w:ind w:firstLine="709"/>
        <w:rPr>
          <w:rStyle w:val="FontStyle23"/>
          <w:color w:val="000000"/>
          <w:sz w:val="28"/>
        </w:rPr>
      </w:pPr>
      <w:r w:rsidRPr="00F47319">
        <w:rPr>
          <w:rStyle w:val="FontStyle23"/>
          <w:color w:val="000000"/>
          <w:sz w:val="28"/>
        </w:rPr>
        <w:t>Стандартные растворы</w:t>
      </w:r>
    </w:p>
    <w:p w:rsidR="007502D0" w:rsidRPr="00F47319" w:rsidRDefault="007502D0" w:rsidP="00F47319">
      <w:pPr>
        <w:pStyle w:val="Style2"/>
        <w:widowControl/>
        <w:spacing w:line="360" w:lineRule="auto"/>
        <w:ind w:firstLine="709"/>
        <w:rPr>
          <w:rStyle w:val="FontStyle23"/>
          <w:color w:val="000000"/>
          <w:sz w:val="28"/>
        </w:rPr>
      </w:pPr>
      <w:r w:rsidRPr="00F47319">
        <w:rPr>
          <w:rStyle w:val="FontStyle23"/>
          <w:color w:val="000000"/>
          <w:sz w:val="28"/>
        </w:rPr>
        <w:t>Разбавленные растворы, содержащие ионы металлов, могут значительно уменьшать свою концентрацию при стоянии в результате адсорбции на стеклянных стенках сосуда или катионного обмена с ними. Потерн металла наиболее высоки в нейтральной или слабощелочной среде</w:t>
      </w:r>
      <w:r w:rsidR="008E0EC2" w:rsidRPr="00F47319">
        <w:rPr>
          <w:rStyle w:val="FontStyle23"/>
          <w:color w:val="000000"/>
          <w:sz w:val="28"/>
        </w:rPr>
        <w:t>,</w:t>
      </w:r>
      <w:r w:rsidRPr="00F47319">
        <w:rPr>
          <w:rStyle w:val="FontStyle23"/>
          <w:color w:val="000000"/>
          <w:sz w:val="28"/>
        </w:rPr>
        <w:t xml:space="preserve"> но они могут происходить также в слабокислых растворах, хотя и в меньшей степени. Чем сильнее разбавлен раствор, тем большим будет относительное уменьшение концентрации. Так, найдено </w:t>
      </w:r>
      <w:r w:rsidRPr="00F47319">
        <w:rPr>
          <w:rStyle w:val="FontStyle23"/>
          <w:color w:val="000000"/>
          <w:sz w:val="28"/>
          <w:vertAlign w:val="superscript"/>
        </w:rPr>
        <w:t>г</w:t>
      </w:r>
      <w:r w:rsidRPr="00F47319">
        <w:rPr>
          <w:rStyle w:val="FontStyle23"/>
          <w:color w:val="000000"/>
          <w:sz w:val="28"/>
        </w:rPr>
        <w:t xml:space="preserve">, что в растворах </w:t>
      </w:r>
      <w:r w:rsidRPr="00F47319">
        <w:rPr>
          <w:rStyle w:val="FontStyle23"/>
          <w:color w:val="000000"/>
          <w:sz w:val="28"/>
          <w:lang w:val="en-US"/>
        </w:rPr>
        <w:t>Mo</w:t>
      </w:r>
      <w:r w:rsidRPr="00F47319">
        <w:rPr>
          <w:rStyle w:val="FontStyle23"/>
          <w:color w:val="000000"/>
          <w:sz w:val="28"/>
        </w:rPr>
        <w:t xml:space="preserve">, V, </w:t>
      </w:r>
      <w:r w:rsidRPr="00F47319">
        <w:rPr>
          <w:rStyle w:val="FontStyle23"/>
          <w:color w:val="000000"/>
          <w:sz w:val="28"/>
          <w:lang w:val="en-US"/>
        </w:rPr>
        <w:t>Ti</w:t>
      </w:r>
      <w:r w:rsidRPr="00F47319">
        <w:rPr>
          <w:rStyle w:val="FontStyle23"/>
          <w:color w:val="000000"/>
          <w:sz w:val="28"/>
        </w:rPr>
        <w:t xml:space="preserve"> и </w:t>
      </w:r>
      <w:r w:rsidRPr="00F47319">
        <w:rPr>
          <w:rStyle w:val="FontStyle23"/>
          <w:color w:val="000000"/>
          <w:sz w:val="28"/>
          <w:lang w:val="en-US"/>
        </w:rPr>
        <w:t>Ni</w:t>
      </w:r>
      <w:r w:rsidRPr="00F47319">
        <w:rPr>
          <w:rStyle w:val="FontStyle23"/>
          <w:color w:val="000000"/>
          <w:sz w:val="28"/>
        </w:rPr>
        <w:t xml:space="preserve"> с концентрацией 0,00</w:t>
      </w:r>
      <w:r w:rsidR="00F47319" w:rsidRPr="00F47319">
        <w:rPr>
          <w:rStyle w:val="FontStyle23"/>
          <w:color w:val="000000"/>
          <w:sz w:val="28"/>
        </w:rPr>
        <w:t>1</w:t>
      </w:r>
      <w:r w:rsidR="00F47319">
        <w:rPr>
          <w:rStyle w:val="FontStyle23"/>
          <w:color w:val="000000"/>
          <w:sz w:val="28"/>
        </w:rPr>
        <w:t>%</w:t>
      </w:r>
      <w:r w:rsidRPr="00F47319">
        <w:rPr>
          <w:rStyle w:val="FontStyle23"/>
          <w:color w:val="000000"/>
          <w:sz w:val="28"/>
        </w:rPr>
        <w:t xml:space="preserve"> содержание металла после 75 дней хранения раствора в хорошо промытом сосуде из венского стекла составило от 0,2 до 0,4 от первоначального; в растворах </w:t>
      </w:r>
      <w:r w:rsidRPr="00F47319">
        <w:rPr>
          <w:rStyle w:val="FontStyle23"/>
          <w:color w:val="000000"/>
          <w:sz w:val="28"/>
          <w:lang w:val="en-US"/>
        </w:rPr>
        <w:t>Au</w:t>
      </w:r>
      <w:r w:rsidRPr="00F47319">
        <w:rPr>
          <w:rStyle w:val="FontStyle23"/>
          <w:color w:val="000000"/>
          <w:sz w:val="28"/>
        </w:rPr>
        <w:t xml:space="preserve">, </w:t>
      </w:r>
      <w:r w:rsidRPr="00F47319">
        <w:rPr>
          <w:rStyle w:val="FontStyle23"/>
          <w:color w:val="000000"/>
          <w:sz w:val="28"/>
          <w:lang w:val="en-US"/>
        </w:rPr>
        <w:t>Pt</w:t>
      </w:r>
      <w:r w:rsidRPr="00F47319">
        <w:rPr>
          <w:rStyle w:val="FontStyle23"/>
          <w:color w:val="000000"/>
          <w:sz w:val="28"/>
        </w:rPr>
        <w:t xml:space="preserve">, </w:t>
      </w:r>
      <w:r w:rsidRPr="00F47319">
        <w:rPr>
          <w:rStyle w:val="FontStyle23"/>
          <w:color w:val="000000"/>
          <w:sz w:val="28"/>
          <w:lang w:val="en-US"/>
        </w:rPr>
        <w:t>Pd</w:t>
      </w:r>
      <w:r w:rsidRPr="00F47319">
        <w:rPr>
          <w:rStyle w:val="FontStyle23"/>
          <w:color w:val="000000"/>
          <w:sz w:val="28"/>
        </w:rPr>
        <w:t xml:space="preserve"> и </w:t>
      </w:r>
      <w:r w:rsidRPr="00F47319">
        <w:rPr>
          <w:rStyle w:val="FontStyle23"/>
          <w:color w:val="000000"/>
          <w:sz w:val="28"/>
          <w:lang w:val="en-US"/>
        </w:rPr>
        <w:t>Ru</w:t>
      </w:r>
      <w:r w:rsidRPr="00F47319">
        <w:rPr>
          <w:rStyle w:val="FontStyle23"/>
          <w:color w:val="000000"/>
          <w:sz w:val="28"/>
        </w:rPr>
        <w:t xml:space="preserve"> с концентрацией 0,00</w:t>
      </w:r>
      <w:r w:rsidR="00F47319" w:rsidRPr="00F47319">
        <w:rPr>
          <w:rStyle w:val="FontStyle23"/>
          <w:color w:val="000000"/>
          <w:sz w:val="28"/>
        </w:rPr>
        <w:t>1</w:t>
      </w:r>
      <w:r w:rsidR="00F47319">
        <w:rPr>
          <w:rStyle w:val="FontStyle23"/>
          <w:color w:val="000000"/>
          <w:sz w:val="28"/>
        </w:rPr>
        <w:t>%</w:t>
      </w:r>
      <w:r w:rsidRPr="00F47319">
        <w:rPr>
          <w:rStyle w:val="FontStyle23"/>
          <w:color w:val="000000"/>
          <w:sz w:val="28"/>
        </w:rPr>
        <w:t xml:space="preserve"> содержание металла через 230 дней хранения в посуде из того же стекла уменьшалось до 0,1</w:t>
      </w:r>
      <w:r w:rsidR="00F47319">
        <w:rPr>
          <w:rStyle w:val="FontStyle23"/>
          <w:color w:val="000000"/>
          <w:sz w:val="28"/>
        </w:rPr>
        <w:t>–</w:t>
      </w:r>
      <w:r w:rsidRPr="00F47319">
        <w:rPr>
          <w:rStyle w:val="FontStyle23"/>
          <w:color w:val="000000"/>
          <w:sz w:val="28"/>
        </w:rPr>
        <w:t>0,3 от первоначальной концентрации. В сосудах из кварцевого стекла наблюдалось лишь незначительное уменьшение концентрации растворов, за исключением раствора палладия, концентрация которого после стояния в течение 230 дней упала до 0,3 первоначальной величины. Согласно данным, полученным автором, в кислых растворах</w:t>
      </w:r>
      <w:r w:rsidR="008E0EC2" w:rsidRPr="00F47319">
        <w:rPr>
          <w:rStyle w:val="FontStyle23"/>
          <w:color w:val="000000"/>
          <w:sz w:val="28"/>
        </w:rPr>
        <w:t>,</w:t>
      </w:r>
      <w:r w:rsidRPr="00F47319">
        <w:rPr>
          <w:rStyle w:val="FontStyle23"/>
          <w:color w:val="000000"/>
          <w:sz w:val="28"/>
        </w:rPr>
        <w:t xml:space="preserve"> которые хранят в сосудах из стекла пирекс, для большинства металлов потери гораздо меньше указанных; однако этот источник ошибок не следует недооценивать. Рекомендуется готовить стандартный раствор в два приема. Готовят раствор средней концентрации</w:t>
      </w:r>
      <w:r w:rsidR="008E0EC2" w:rsidRPr="00F47319">
        <w:rPr>
          <w:rStyle w:val="FontStyle23"/>
          <w:color w:val="000000"/>
          <w:sz w:val="28"/>
        </w:rPr>
        <w:t xml:space="preserve"> </w:t>
      </w:r>
      <w:r w:rsidRPr="00F47319">
        <w:rPr>
          <w:rStyle w:val="FontStyle23"/>
          <w:color w:val="000000"/>
          <w:sz w:val="28"/>
        </w:rPr>
        <w:t>в 0,1</w:t>
      </w:r>
      <w:r w:rsidR="00F47319">
        <w:rPr>
          <w:rStyle w:val="FontStyle23"/>
          <w:color w:val="000000"/>
          <w:sz w:val="28"/>
        </w:rPr>
        <w:t>–</w:t>
      </w:r>
      <w:r w:rsidRPr="00F47319">
        <w:rPr>
          <w:rStyle w:val="FontStyle23"/>
          <w:color w:val="000000"/>
          <w:sz w:val="28"/>
        </w:rPr>
        <w:t>1 н. кислоте. Этот раствор должен быть стабильным в течение длительного времени, особенно если содержится в сосудах из стекла пирекс; из этого раствора разведением можно получить более разбавленные стандартные растворы</w:t>
      </w:r>
      <w:r w:rsidR="008E0EC2" w:rsidRPr="00F47319">
        <w:rPr>
          <w:rStyle w:val="FontStyle23"/>
          <w:color w:val="000000"/>
          <w:sz w:val="28"/>
        </w:rPr>
        <w:t>.</w:t>
      </w:r>
      <w:r w:rsidRPr="00F47319">
        <w:rPr>
          <w:rStyle w:val="FontStyle23"/>
          <w:color w:val="000000"/>
          <w:sz w:val="28"/>
        </w:rPr>
        <w:t xml:space="preserve"> Их готовят слабокислыми</w:t>
      </w:r>
      <w:r w:rsidR="008E0EC2" w:rsidRPr="00F47319">
        <w:rPr>
          <w:rStyle w:val="FontStyle23"/>
          <w:color w:val="000000"/>
          <w:sz w:val="28"/>
        </w:rPr>
        <w:t xml:space="preserve"> </w:t>
      </w:r>
      <w:r w:rsidRPr="00F47319">
        <w:rPr>
          <w:rStyle w:val="FontStyle23"/>
          <w:color w:val="000000"/>
          <w:sz w:val="28"/>
        </w:rPr>
        <w:t>и хранят в сосудах из стекла пирекс. В растворах не должно происходить каких-либо заметных изменений концентрации в течение 1</w:t>
      </w:r>
      <w:r w:rsidR="00F47319">
        <w:rPr>
          <w:rStyle w:val="FontStyle23"/>
          <w:color w:val="000000"/>
          <w:sz w:val="28"/>
        </w:rPr>
        <w:t>–</w:t>
      </w:r>
      <w:r w:rsidRPr="00F47319">
        <w:rPr>
          <w:rStyle w:val="FontStyle23"/>
          <w:color w:val="000000"/>
          <w:sz w:val="28"/>
        </w:rPr>
        <w:t>2 недель. Даже очень разбавленные растворы свинца и ионов уранила устойчивы при хранении в колбах из боросиликатного стекла или полиэтилена в течение нескольких месяцев, если их кислотность достаточна для предотвращения</w:t>
      </w:r>
      <w:r w:rsidR="008E0EC2" w:rsidRPr="00F47319">
        <w:rPr>
          <w:rStyle w:val="FontStyle23"/>
          <w:color w:val="000000"/>
          <w:sz w:val="28"/>
        </w:rPr>
        <w:t xml:space="preserve"> </w:t>
      </w:r>
      <w:r w:rsidRPr="00F47319">
        <w:rPr>
          <w:rStyle w:val="FontStyle23"/>
          <w:color w:val="000000"/>
          <w:sz w:val="28"/>
        </w:rPr>
        <w:t>гидролиза</w:t>
      </w:r>
      <w:r w:rsidR="008E0EC2" w:rsidRPr="00F47319">
        <w:rPr>
          <w:rStyle w:val="FontStyle23"/>
          <w:color w:val="000000"/>
          <w:sz w:val="28"/>
        </w:rPr>
        <w:t>.</w:t>
      </w:r>
      <w:r w:rsidRPr="00F47319">
        <w:rPr>
          <w:rStyle w:val="FontStyle23"/>
          <w:color w:val="000000"/>
          <w:sz w:val="28"/>
        </w:rPr>
        <w:t xml:space="preserve"> Особенно важно подкнсление стандартных растворов металлов высокой валентности. Для сохранения некоторых металлов, таких, как цирконий, иногда необходима кислотность до </w:t>
      </w:r>
      <w:r w:rsidRPr="00F47319">
        <w:rPr>
          <w:rStyle w:val="FontStyle32"/>
          <w:color w:val="000000"/>
          <w:sz w:val="28"/>
        </w:rPr>
        <w:t xml:space="preserve">1 </w:t>
      </w:r>
      <w:r w:rsidRPr="00F47319">
        <w:rPr>
          <w:rStyle w:val="FontStyle23"/>
          <w:color w:val="000000"/>
          <w:sz w:val="28"/>
        </w:rPr>
        <w:t xml:space="preserve">или </w:t>
      </w:r>
      <w:r w:rsidRPr="00F47319">
        <w:rPr>
          <w:rStyle w:val="FontStyle32"/>
          <w:color w:val="000000"/>
          <w:sz w:val="28"/>
        </w:rPr>
        <w:t xml:space="preserve">2 </w:t>
      </w:r>
      <w:r w:rsidRPr="00F47319">
        <w:rPr>
          <w:rStyle w:val="FontStyle23"/>
          <w:color w:val="000000"/>
          <w:sz w:val="28"/>
        </w:rPr>
        <w:t>н.</w:t>
      </w:r>
    </w:p>
    <w:p w:rsidR="007502D0" w:rsidRPr="00F47319" w:rsidRDefault="007502D0" w:rsidP="00F47319">
      <w:pPr>
        <w:pStyle w:val="Style2"/>
        <w:widowControl/>
        <w:spacing w:line="360" w:lineRule="auto"/>
        <w:ind w:firstLine="709"/>
        <w:rPr>
          <w:rStyle w:val="FontStyle23"/>
          <w:color w:val="000000"/>
          <w:sz w:val="28"/>
        </w:rPr>
      </w:pPr>
      <w:r w:rsidRPr="00F47319">
        <w:rPr>
          <w:rStyle w:val="FontStyle23"/>
          <w:color w:val="000000"/>
          <w:sz w:val="28"/>
        </w:rPr>
        <w:t>Рост плесени в растворах органических кислот может привести к потере металлов из раствора, как это показано на примере стронция</w:t>
      </w:r>
      <w:r w:rsidR="008E0EC2" w:rsidRPr="00F47319">
        <w:rPr>
          <w:rStyle w:val="FontStyle23"/>
          <w:color w:val="000000"/>
          <w:sz w:val="28"/>
        </w:rPr>
        <w:t>.</w:t>
      </w:r>
    </w:p>
    <w:p w:rsidR="007502D0" w:rsidRPr="00F47319" w:rsidRDefault="007502D0" w:rsidP="00F47319">
      <w:pPr>
        <w:pStyle w:val="Style2"/>
        <w:widowControl/>
        <w:spacing w:line="360" w:lineRule="auto"/>
        <w:ind w:firstLine="709"/>
        <w:rPr>
          <w:rStyle w:val="FontStyle21"/>
          <w:color w:val="000000"/>
          <w:sz w:val="28"/>
        </w:rPr>
      </w:pPr>
      <w:r w:rsidRPr="00F47319">
        <w:rPr>
          <w:rStyle w:val="FontStyle23"/>
          <w:color w:val="000000"/>
          <w:sz w:val="28"/>
        </w:rPr>
        <w:t>Растворы металлов в органических растворителях никогда не хранят в полиэтиленовых бутылях. Стандартные растворы можно готовить из чистых металлов или чистых солей определенного состава. Если имеются соли хорошего качества</w:t>
      </w:r>
      <w:r w:rsidR="008E0EC2" w:rsidRPr="00F47319">
        <w:rPr>
          <w:rStyle w:val="FontStyle23"/>
          <w:color w:val="000000"/>
          <w:sz w:val="28"/>
        </w:rPr>
        <w:t>,</w:t>
      </w:r>
      <w:r w:rsidRPr="00F47319">
        <w:rPr>
          <w:rStyle w:val="FontStyle23"/>
          <w:color w:val="000000"/>
          <w:sz w:val="28"/>
        </w:rPr>
        <w:t xml:space="preserve"> их, как пра</w:t>
      </w:r>
      <w:r w:rsidR="00400BC4">
        <w:rPr>
          <w:rStyle w:val="FontStyle23"/>
          <w:color w:val="000000"/>
          <w:sz w:val="28"/>
        </w:rPr>
        <w:t>вило, можно применять для коло</w:t>
      </w:r>
      <w:r w:rsidRPr="00F47319">
        <w:rPr>
          <w:rStyle w:val="FontStyle23"/>
          <w:color w:val="000000"/>
          <w:sz w:val="28"/>
        </w:rPr>
        <w:t>риметрии без дополнительной очистки.</w:t>
      </w:r>
      <w:r w:rsidR="00400BC4">
        <w:rPr>
          <w:rStyle w:val="FontStyle23"/>
          <w:color w:val="000000"/>
          <w:sz w:val="28"/>
        </w:rPr>
        <w:t xml:space="preserve"> По возможности применяют без</w:t>
      </w:r>
      <w:r w:rsidRPr="00F47319">
        <w:rPr>
          <w:rStyle w:val="FontStyle23"/>
          <w:color w:val="000000"/>
          <w:sz w:val="28"/>
        </w:rPr>
        <w:t xml:space="preserve">водные соли. Чтобы удалить большую часть связанной воды, соли следует измельчить до порошкообразного состояния и высушить при </w:t>
      </w:r>
      <w:r w:rsidRPr="00F47319">
        <w:rPr>
          <w:rStyle w:val="FontStyle32"/>
          <w:color w:val="000000"/>
          <w:sz w:val="28"/>
        </w:rPr>
        <w:t xml:space="preserve">100° </w:t>
      </w:r>
      <w:r w:rsidRPr="00F47319">
        <w:rPr>
          <w:rStyle w:val="FontStyle23"/>
          <w:color w:val="000000"/>
          <w:sz w:val="28"/>
        </w:rPr>
        <w:t xml:space="preserve">или более высокой температуре для удаления гигроскопической влаги. Во многих случаях можно успешно использовать кристаллогидраты, если они не гигроскопичны на воздухе и заметно не подвергаются выветриванию. Кристаллы должны быть достаточно большими, чтобы можно было выбрать из них прозрачные и невыветрившиеся. Такие воздушно-сухие кристаллы могут содержать несколько десятых долей процента адсорбированной влаги, но это редко имеет значение при определении следов. Слишком точное взвешивание стандартного вещества является неоправданной тратой времени. Например, для приготовления </w:t>
      </w:r>
      <w:r w:rsidRPr="00F47319">
        <w:rPr>
          <w:rStyle w:val="FontStyle32"/>
          <w:color w:val="000000"/>
          <w:sz w:val="28"/>
        </w:rPr>
        <w:t>1</w:t>
      </w:r>
      <w:r w:rsidR="00F47319">
        <w:rPr>
          <w:rStyle w:val="FontStyle32"/>
          <w:color w:val="000000"/>
          <w:sz w:val="28"/>
        </w:rPr>
        <w:t> </w:t>
      </w:r>
      <w:r w:rsidR="00F47319" w:rsidRPr="00F47319">
        <w:rPr>
          <w:rStyle w:val="FontStyle21"/>
          <w:color w:val="000000"/>
          <w:sz w:val="28"/>
        </w:rPr>
        <w:t>л</w:t>
      </w:r>
      <w:r w:rsidRPr="00F47319">
        <w:rPr>
          <w:rStyle w:val="FontStyle21"/>
          <w:color w:val="000000"/>
          <w:sz w:val="28"/>
        </w:rPr>
        <w:t xml:space="preserve"> </w:t>
      </w:r>
      <w:r w:rsidRPr="00F47319">
        <w:rPr>
          <w:rStyle w:val="FontStyle32"/>
          <w:color w:val="000000"/>
          <w:sz w:val="28"/>
        </w:rPr>
        <w:t>0,</w:t>
      </w:r>
      <w:r w:rsidR="00F47319" w:rsidRPr="00F47319">
        <w:rPr>
          <w:rStyle w:val="FontStyle32"/>
          <w:color w:val="000000"/>
          <w:sz w:val="28"/>
        </w:rPr>
        <w:t>1</w:t>
      </w:r>
      <w:r w:rsidR="00F47319">
        <w:rPr>
          <w:rStyle w:val="FontStyle32"/>
          <w:color w:val="000000"/>
          <w:sz w:val="28"/>
        </w:rPr>
        <w:t>%</w:t>
      </w:r>
      <w:r w:rsidRPr="00F47319">
        <w:rPr>
          <w:rStyle w:val="FontStyle23"/>
          <w:color w:val="000000"/>
          <w:sz w:val="28"/>
        </w:rPr>
        <w:t xml:space="preserve">-ного раствора шестнвалентного хрома следует взять </w:t>
      </w:r>
      <w:r w:rsidRPr="00F47319">
        <w:rPr>
          <w:rStyle w:val="FontStyle32"/>
          <w:color w:val="000000"/>
          <w:sz w:val="28"/>
        </w:rPr>
        <w:t>3,</w:t>
      </w:r>
      <w:r w:rsidR="00F47319" w:rsidRPr="00F47319">
        <w:rPr>
          <w:rStyle w:val="FontStyle32"/>
          <w:color w:val="000000"/>
          <w:sz w:val="28"/>
        </w:rPr>
        <w:t xml:space="preserve">73 </w:t>
      </w:r>
      <w:r w:rsidR="00F47319" w:rsidRPr="00F47319">
        <w:rPr>
          <w:rStyle w:val="FontStyle21"/>
          <w:color w:val="000000"/>
          <w:sz w:val="28"/>
        </w:rPr>
        <w:t>г</w:t>
      </w:r>
      <w:r w:rsidR="00F47319">
        <w:rPr>
          <w:rStyle w:val="FontStyle32"/>
          <w:color w:val="000000"/>
          <w:sz w:val="28"/>
        </w:rPr>
        <w:t>.</w:t>
      </w:r>
      <w:r w:rsidR="00F47319" w:rsidRPr="00F47319">
        <w:rPr>
          <w:rStyle w:val="FontStyle21"/>
          <w:color w:val="000000"/>
          <w:sz w:val="28"/>
        </w:rPr>
        <w:t xml:space="preserve"> </w:t>
      </w:r>
      <w:r w:rsidRPr="00F47319">
        <w:rPr>
          <w:rStyle w:val="FontStyle23"/>
          <w:color w:val="000000"/>
          <w:sz w:val="28"/>
        </w:rPr>
        <w:t>К</w:t>
      </w:r>
      <w:r w:rsidRPr="00F47319">
        <w:rPr>
          <w:rStyle w:val="FontStyle32"/>
          <w:color w:val="000000"/>
          <w:sz w:val="28"/>
        </w:rPr>
        <w:t>.оСг0</w:t>
      </w:r>
      <w:r w:rsidRPr="00F47319">
        <w:rPr>
          <w:rStyle w:val="FontStyle32"/>
          <w:color w:val="000000"/>
          <w:sz w:val="28"/>
          <w:vertAlign w:val="subscript"/>
        </w:rPr>
        <w:t>4</w:t>
      </w:r>
      <w:r w:rsidRPr="00F47319">
        <w:rPr>
          <w:rStyle w:val="FontStyle32"/>
          <w:color w:val="000000"/>
          <w:sz w:val="28"/>
        </w:rPr>
        <w:t xml:space="preserve">, </w:t>
      </w:r>
      <w:r w:rsidRPr="00F47319">
        <w:rPr>
          <w:rStyle w:val="FontStyle23"/>
          <w:color w:val="000000"/>
          <w:sz w:val="28"/>
        </w:rPr>
        <w:t xml:space="preserve">а не </w:t>
      </w:r>
      <w:r w:rsidRPr="00F47319">
        <w:rPr>
          <w:rStyle w:val="FontStyle32"/>
          <w:color w:val="000000"/>
          <w:sz w:val="28"/>
        </w:rPr>
        <w:t xml:space="preserve">3,734 </w:t>
      </w:r>
      <w:r w:rsidRPr="00F47319">
        <w:rPr>
          <w:rStyle w:val="FontStyle21"/>
          <w:color w:val="000000"/>
          <w:sz w:val="28"/>
        </w:rPr>
        <w:t>г.</w:t>
      </w:r>
    </w:p>
    <w:p w:rsidR="007502D0" w:rsidRPr="00400BC4" w:rsidRDefault="007502D0" w:rsidP="00F47319">
      <w:pPr>
        <w:pStyle w:val="Style8"/>
        <w:widowControl/>
        <w:spacing w:line="360" w:lineRule="auto"/>
        <w:ind w:firstLine="709"/>
        <w:jc w:val="both"/>
        <w:rPr>
          <w:rStyle w:val="FontStyle31"/>
          <w:b w:val="0"/>
          <w:color w:val="000000"/>
          <w:sz w:val="28"/>
        </w:rPr>
      </w:pPr>
      <w:r w:rsidRPr="00400BC4">
        <w:rPr>
          <w:rStyle w:val="FontStyle31"/>
          <w:b w:val="0"/>
          <w:color w:val="000000"/>
          <w:sz w:val="28"/>
        </w:rPr>
        <w:t>Отбор проб</w:t>
      </w:r>
    </w:p>
    <w:p w:rsidR="007502D0" w:rsidRPr="00F47319" w:rsidRDefault="007502D0" w:rsidP="00F47319">
      <w:pPr>
        <w:pStyle w:val="Style2"/>
        <w:widowControl/>
        <w:spacing w:line="360" w:lineRule="auto"/>
        <w:ind w:firstLine="709"/>
        <w:rPr>
          <w:rStyle w:val="FontStyle23"/>
          <w:color w:val="000000"/>
          <w:sz w:val="28"/>
        </w:rPr>
      </w:pPr>
      <w:r w:rsidRPr="00F47319">
        <w:rPr>
          <w:rStyle w:val="FontStyle23"/>
          <w:color w:val="000000"/>
          <w:sz w:val="28"/>
        </w:rPr>
        <w:t>При колориметрическом определении следов обычно берут относительно большую пробу, и отбор средней пробы, как правило, не представляет особых трудностей</w:t>
      </w:r>
      <w:r w:rsidR="008E0EC2" w:rsidRPr="00F47319">
        <w:rPr>
          <w:rStyle w:val="FontStyle23"/>
          <w:color w:val="000000"/>
          <w:sz w:val="28"/>
        </w:rPr>
        <w:t>.</w:t>
      </w:r>
      <w:r w:rsidRPr="00F47319">
        <w:rPr>
          <w:rStyle w:val="FontStyle23"/>
          <w:color w:val="000000"/>
          <w:sz w:val="28"/>
        </w:rPr>
        <w:t xml:space="preserve"> Нужно соблюдать лишь обычные меры предосторожности. Следует обращать внимание на то, чтобы в анализируемый образец не попадали сопутствующие посторонние вещества. Например, загрязнение пробы почвой или пылью может привести к существенным ошибкам при определении следов веществ в растениях.</w:t>
      </w:r>
    </w:p>
    <w:p w:rsidR="007502D0" w:rsidRPr="00F47319" w:rsidRDefault="007502D0" w:rsidP="00F47319">
      <w:pPr>
        <w:pStyle w:val="Style14"/>
        <w:widowControl/>
        <w:spacing w:line="360" w:lineRule="auto"/>
        <w:ind w:firstLine="709"/>
        <w:jc w:val="both"/>
        <w:rPr>
          <w:rStyle w:val="FontStyle21"/>
          <w:color w:val="000000"/>
          <w:sz w:val="28"/>
        </w:rPr>
      </w:pPr>
      <w:r w:rsidRPr="00F47319">
        <w:rPr>
          <w:rStyle w:val="FontStyle21"/>
          <w:color w:val="000000"/>
          <w:sz w:val="28"/>
        </w:rPr>
        <w:t>Приготовление биологических проб для определения следов металлов</w:t>
      </w:r>
    </w:p>
    <w:p w:rsidR="007502D0" w:rsidRPr="00F47319" w:rsidRDefault="007502D0" w:rsidP="00F47319">
      <w:pPr>
        <w:pStyle w:val="Style2"/>
        <w:widowControl/>
        <w:spacing w:line="360" w:lineRule="auto"/>
        <w:ind w:firstLine="709"/>
        <w:rPr>
          <w:rStyle w:val="FontStyle23"/>
          <w:color w:val="000000"/>
          <w:sz w:val="28"/>
        </w:rPr>
      </w:pPr>
      <w:r w:rsidRPr="00F47319">
        <w:rPr>
          <w:rStyle w:val="FontStyle23"/>
          <w:color w:val="000000"/>
          <w:sz w:val="28"/>
        </w:rPr>
        <w:t xml:space="preserve">За очень редкими исключениями, органическую ткань необходимо разрушить, прежде чем приступить к определению в ней следов элементов. Это можно сделать двумя способами </w:t>
      </w:r>
      <w:r w:rsidR="00F47319">
        <w:rPr>
          <w:rStyle w:val="FontStyle23"/>
          <w:color w:val="000000"/>
          <w:sz w:val="28"/>
        </w:rPr>
        <w:t>–</w:t>
      </w:r>
      <w:r w:rsidR="00F47319" w:rsidRPr="00F47319">
        <w:rPr>
          <w:rStyle w:val="FontStyle23"/>
          <w:color w:val="000000"/>
          <w:sz w:val="28"/>
        </w:rPr>
        <w:t xml:space="preserve"> </w:t>
      </w:r>
      <w:r w:rsidRPr="00F47319">
        <w:rPr>
          <w:rStyle w:val="FontStyle23"/>
          <w:color w:val="000000"/>
          <w:sz w:val="28"/>
        </w:rPr>
        <w:t>сухим сжиганием</w:t>
      </w:r>
      <w:r w:rsidR="008E0EC2" w:rsidRPr="00F47319">
        <w:rPr>
          <w:rStyle w:val="FontStyle23"/>
          <w:color w:val="000000"/>
          <w:sz w:val="28"/>
        </w:rPr>
        <w:t xml:space="preserve"> </w:t>
      </w:r>
      <w:r w:rsidRPr="00F47319">
        <w:rPr>
          <w:rStyle w:val="FontStyle23"/>
          <w:color w:val="000000"/>
          <w:sz w:val="28"/>
        </w:rPr>
        <w:t>или мокрым окислением</w:t>
      </w:r>
      <w:r w:rsidR="008E0EC2" w:rsidRPr="00F47319">
        <w:rPr>
          <w:rStyle w:val="FontStyle23"/>
          <w:color w:val="000000"/>
          <w:sz w:val="28"/>
        </w:rPr>
        <w:t>.</w:t>
      </w:r>
      <w:r w:rsidRPr="00F47319">
        <w:rPr>
          <w:rStyle w:val="FontStyle23"/>
          <w:color w:val="000000"/>
          <w:sz w:val="28"/>
        </w:rPr>
        <w:t xml:space="preserve"> По первому методу образец прокаливают в муфельной печи обычно при температуре </w:t>
      </w:r>
      <w:r w:rsidRPr="00F47319">
        <w:rPr>
          <w:rStyle w:val="FontStyle32"/>
          <w:color w:val="000000"/>
          <w:sz w:val="28"/>
        </w:rPr>
        <w:t>500</w:t>
      </w:r>
      <w:r w:rsidR="00F47319">
        <w:rPr>
          <w:rStyle w:val="FontStyle32"/>
          <w:color w:val="000000"/>
          <w:sz w:val="28"/>
        </w:rPr>
        <w:t>–</w:t>
      </w:r>
      <w:r w:rsidRPr="00F47319">
        <w:rPr>
          <w:rStyle w:val="FontStyle32"/>
          <w:color w:val="000000"/>
          <w:sz w:val="28"/>
        </w:rPr>
        <w:t xml:space="preserve">550°. </w:t>
      </w:r>
      <w:r w:rsidRPr="00F47319">
        <w:rPr>
          <w:rStyle w:val="FontStyle23"/>
          <w:color w:val="000000"/>
          <w:sz w:val="28"/>
        </w:rPr>
        <w:t>Этот метод имеет ряд преимуществ: выполнение его просто, исключено попадание в образец следов посторонних элементов с окислителями, применяемыми в мокром методе. Однако полное сожжение углерода не всегда происходит быстро и легко; особенно доставляют трудности вещества животного происхождения, и может иметь место потеря микроэлементов. Определенные элементы могут улетучиваться</w:t>
      </w:r>
      <w:r w:rsidR="008E0EC2" w:rsidRPr="00F47319">
        <w:rPr>
          <w:rStyle w:val="FontStyle23"/>
          <w:color w:val="000000"/>
          <w:sz w:val="28"/>
        </w:rPr>
        <w:t>.</w:t>
      </w:r>
      <w:r w:rsidRPr="00F47319">
        <w:rPr>
          <w:rStyle w:val="FontStyle23"/>
          <w:color w:val="000000"/>
          <w:sz w:val="28"/>
        </w:rPr>
        <w:t xml:space="preserve"> Существует также опасность, что следы определяемых элементов прореагируют с материалом чашки. При озоленин образцов с низким содержанием минеральных веществ в кварцевых или фарфоровых чашках заметная часть определяемого компонента удерживается на поверхности чашки вследствие образования силиката, который не всегда полностью удается разложить кислотами. Этот эффект проявляется заметнее при пользовании старыми чашками с шероховатой поверхностью. Снижению таких потерь способствует добавление инертных веществ для уменьшения поверхности контакта. Если применить платиновую чашку, то легко окисляемые металлы, такие, как свинец или медь, могут сплавляться со стенкой и при промывке кислотой их невозможно удалить полностью. Нерастворимые вещества</w:t>
      </w:r>
      <w:r w:rsidR="008E0EC2" w:rsidRPr="00F47319">
        <w:rPr>
          <w:rStyle w:val="FontStyle23"/>
          <w:color w:val="000000"/>
          <w:sz w:val="28"/>
        </w:rPr>
        <w:t xml:space="preserve"> </w:t>
      </w:r>
      <w:r w:rsidRPr="00F47319">
        <w:rPr>
          <w:rStyle w:val="FontStyle23"/>
          <w:color w:val="000000"/>
          <w:sz w:val="28"/>
        </w:rPr>
        <w:t>могут прочно захватывать тяжелые металлы</w:t>
      </w:r>
      <w:r w:rsidR="008E0EC2" w:rsidRPr="00F47319">
        <w:rPr>
          <w:rStyle w:val="FontStyle23"/>
          <w:color w:val="000000"/>
          <w:sz w:val="28"/>
        </w:rPr>
        <w:t>.</w:t>
      </w:r>
      <w:r w:rsidRPr="00F47319">
        <w:rPr>
          <w:rStyle w:val="FontStyle23"/>
          <w:color w:val="000000"/>
          <w:sz w:val="28"/>
        </w:rPr>
        <w:t xml:space="preserve"> Наконец, при сухом сжигании имеется некоторая опасность загрязнения проб атмосферной пылью или веществами, возгоняющимися с внутренней поверхности печи.</w:t>
      </w:r>
    </w:p>
    <w:p w:rsidR="007502D0" w:rsidRPr="00F47319" w:rsidRDefault="007502D0" w:rsidP="00F47319">
      <w:pPr>
        <w:pStyle w:val="Style13"/>
        <w:widowControl/>
        <w:spacing w:line="360" w:lineRule="auto"/>
        <w:ind w:firstLine="709"/>
        <w:jc w:val="both"/>
        <w:rPr>
          <w:rStyle w:val="FontStyle26"/>
          <w:color w:val="000000"/>
          <w:sz w:val="28"/>
        </w:rPr>
      </w:pPr>
      <w:r w:rsidRPr="00F47319">
        <w:rPr>
          <w:rStyle w:val="FontStyle26"/>
          <w:color w:val="000000"/>
          <w:sz w:val="28"/>
        </w:rPr>
        <w:t xml:space="preserve">Удержание железа, алюминия и марганца двуокисью кремния при сжигании образцов сена и соломы </w:t>
      </w:r>
      <w:r w:rsidRPr="00F47319">
        <w:rPr>
          <w:rStyle w:val="FontStyle26"/>
          <w:color w:val="000000"/>
          <w:sz w:val="28"/>
          <w:vertAlign w:val="superscript"/>
        </w:rPr>
        <w:t>а</w:t>
      </w:r>
      <w:r w:rsidRPr="00F47319">
        <w:rPr>
          <w:rStyle w:val="FontStyle26"/>
          <w:color w:val="000000"/>
          <w:sz w:val="28"/>
        </w:rPr>
        <w:t>)</w:t>
      </w:r>
    </w:p>
    <w:p w:rsidR="007502D0" w:rsidRPr="00F47319" w:rsidRDefault="007502D0" w:rsidP="00F47319">
      <w:pPr>
        <w:pStyle w:val="Style4"/>
        <w:widowControl/>
        <w:spacing w:line="360" w:lineRule="auto"/>
        <w:ind w:firstLine="709"/>
        <w:rPr>
          <w:rStyle w:val="FontStyle28"/>
          <w:b w:val="0"/>
          <w:color w:val="000000"/>
          <w:sz w:val="28"/>
        </w:rPr>
      </w:pPr>
      <w:r w:rsidRPr="00F47319">
        <w:rPr>
          <w:rStyle w:val="FontStyle28"/>
          <w:b w:val="0"/>
          <w:color w:val="000000"/>
          <w:sz w:val="28"/>
        </w:rPr>
        <w:t xml:space="preserve">В каждом случае указанным ниже способом сжигали образец весом </w:t>
      </w:r>
      <w:r w:rsidRPr="00F47319">
        <w:rPr>
          <w:rStyle w:val="FontStyle25"/>
          <w:b w:val="0"/>
          <w:color w:val="000000"/>
          <w:sz w:val="28"/>
        </w:rPr>
        <w:t xml:space="preserve">5 </w:t>
      </w:r>
      <w:r w:rsidRPr="00F47319">
        <w:rPr>
          <w:rStyle w:val="FontStyle28"/>
          <w:b w:val="0"/>
          <w:color w:val="000000"/>
          <w:sz w:val="28"/>
        </w:rPr>
        <w:t>г; золу обрабатывали разбавленной соляной кислотой, раствор выпаривали досуха и остаток экстрагировали разбавленной соляной кислотой; железо, алюминий и марганец определяли в промытом остатке после обработки плавиковой кислотой.</w:t>
      </w:r>
    </w:p>
    <w:p w:rsidR="007502D0" w:rsidRPr="00F47319" w:rsidRDefault="007502D0" w:rsidP="00F47319">
      <w:pPr>
        <w:pStyle w:val="Style2"/>
        <w:widowControl/>
        <w:spacing w:line="360" w:lineRule="auto"/>
        <w:ind w:firstLine="709"/>
        <w:rPr>
          <w:rStyle w:val="FontStyle23"/>
          <w:color w:val="000000"/>
          <w:sz w:val="28"/>
        </w:rPr>
      </w:pPr>
      <w:r w:rsidRPr="00F47319">
        <w:rPr>
          <w:rStyle w:val="FontStyle23"/>
          <w:color w:val="000000"/>
          <w:sz w:val="28"/>
        </w:rPr>
        <w:t>Из-за этих трудностей, или, иначе, неопределенностей, возникающих при сухом озолени</w:t>
      </w:r>
      <w:r w:rsidR="008E0EC2" w:rsidRPr="00F47319">
        <w:rPr>
          <w:rStyle w:val="FontStyle23"/>
          <w:color w:val="000000"/>
          <w:sz w:val="28"/>
        </w:rPr>
        <w:t>и</w:t>
      </w:r>
      <w:r w:rsidRPr="00F47319">
        <w:rPr>
          <w:rStyle w:val="FontStyle23"/>
          <w:color w:val="000000"/>
          <w:sz w:val="28"/>
        </w:rPr>
        <w:t xml:space="preserve"> образцов, многие авторы</w:t>
      </w:r>
      <w:r w:rsidR="008E0EC2" w:rsidRPr="00F47319">
        <w:rPr>
          <w:rStyle w:val="FontStyle23"/>
          <w:color w:val="000000"/>
          <w:sz w:val="28"/>
        </w:rPr>
        <w:t xml:space="preserve"> </w:t>
      </w:r>
      <w:r w:rsidRPr="00F47319">
        <w:rPr>
          <w:rStyle w:val="FontStyle23"/>
          <w:color w:val="000000"/>
          <w:sz w:val="28"/>
        </w:rPr>
        <w:t>предпочитают использовать целиком или частично мокрый способ окисления для разрушения органического вещества. В качестве окислителей почти всегда применяют кислоты, однако нет единодушного мнения относительно наилучшего способа мокрого окисления. На самом деле различные материалы могут требовать неодинаковой обработки. Углеводы разлагаются легко, белки и жиры труднее. В методах мокрого окисления часто применяется смесь азотной и серной кислот. Часто она дает удовлетворительные результаты, однако при обработке животных тканей может потребоваться длительное кипячение, а некоторые образцы никогда не образуют бесцветный раствор. Хлорная кислота в смеси с серной или азотной кислотой более эффективна, чем смесь серной и азотной кислот, однако даже она оказывается неудовлетворительной для некоторых стойких к окислению веществ. Более того, многие исследователи воздерживаются от применения хлорной кислоты как вещества потенциально опасного. Во всяком случае, применяя хлорную кислоту для окисления, необходимо соблюдать осторожность, но по возможности лучше обойтись без нее.</w:t>
      </w:r>
    </w:p>
    <w:p w:rsidR="008E0EC2" w:rsidRPr="00F47319" w:rsidRDefault="007502D0" w:rsidP="00F47319">
      <w:pPr>
        <w:pStyle w:val="Style2"/>
        <w:widowControl/>
        <w:spacing w:line="360" w:lineRule="auto"/>
        <w:ind w:firstLine="709"/>
        <w:rPr>
          <w:rStyle w:val="FontStyle23"/>
          <w:color w:val="000000"/>
          <w:sz w:val="28"/>
        </w:rPr>
      </w:pPr>
      <w:r w:rsidRPr="00F47319">
        <w:rPr>
          <w:rStyle w:val="FontStyle23"/>
          <w:color w:val="000000"/>
          <w:sz w:val="28"/>
        </w:rPr>
        <w:t>Разработан метод, который применим к широкому ряду материалов биологического происхождения. По существу он представляет окисление концентрированной или дымящей азотной кислотой при относительно высокой температуре</w:t>
      </w:r>
      <w:r w:rsidR="008E0EC2" w:rsidRPr="00F47319">
        <w:rPr>
          <w:rStyle w:val="FontStyle23"/>
          <w:color w:val="000000"/>
          <w:sz w:val="28"/>
        </w:rPr>
        <w:t>.</w:t>
      </w:r>
      <w:r w:rsidRPr="00F47319">
        <w:rPr>
          <w:rStyle w:val="FontStyle23"/>
          <w:color w:val="000000"/>
          <w:sz w:val="28"/>
        </w:rPr>
        <w:t xml:space="preserve"> Для предотвращения возгорания материала в начальной стадии выпаривания добавляют небольшое количество серной кислоты. Азотная кислота </w:t>
      </w:r>
      <w:r w:rsidR="00F47319">
        <w:rPr>
          <w:rStyle w:val="FontStyle23"/>
          <w:color w:val="000000"/>
          <w:sz w:val="28"/>
        </w:rPr>
        <w:t>–</w:t>
      </w:r>
      <w:r w:rsidR="00F47319" w:rsidRPr="00F47319">
        <w:rPr>
          <w:rStyle w:val="FontStyle23"/>
          <w:color w:val="000000"/>
          <w:sz w:val="28"/>
        </w:rPr>
        <w:t xml:space="preserve"> </w:t>
      </w:r>
      <w:r w:rsidRPr="00F47319">
        <w:rPr>
          <w:rStyle w:val="FontStyle23"/>
          <w:color w:val="000000"/>
          <w:sz w:val="28"/>
        </w:rPr>
        <w:t>единственная, затрачиваемая в большом количестве, и, если необходимо, ее можно перегнать для удаления примесей металлов. Считают, что этот метод особенно эффективен для азотсодержащих тканей животного происхождения. Как полагают, он пригоден для определения таких металлов, как медь, железо, цинк, марганец и алюминий, и в частности, как было показано, дает удовлетворительные результаты при определении свинца и кобальта.</w:t>
      </w:r>
      <w:bookmarkStart w:id="0" w:name="_GoBack"/>
      <w:bookmarkEnd w:id="0"/>
    </w:p>
    <w:sectPr w:rsidR="008E0EC2" w:rsidRPr="00F47319" w:rsidSect="00F47319">
      <w:pgSz w:w="11905" w:h="16837"/>
      <w:pgMar w:top="1134" w:right="850" w:bottom="1134" w:left="1701" w:header="720" w:footer="720" w:gutter="0"/>
      <w:cols w:space="6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6477" w:rsidRDefault="00236477">
      <w:r>
        <w:separator/>
      </w:r>
    </w:p>
  </w:endnote>
  <w:endnote w:type="continuationSeparator" w:id="0">
    <w:p w:rsidR="00236477" w:rsidRDefault="00236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6477" w:rsidRDefault="00236477">
      <w:r>
        <w:separator/>
      </w:r>
    </w:p>
  </w:footnote>
  <w:footnote w:type="continuationSeparator" w:id="0">
    <w:p w:rsidR="00236477" w:rsidRDefault="002364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F446B8"/>
    <w:multiLevelType w:val="singleLevel"/>
    <w:tmpl w:val="756412D2"/>
    <w:lvl w:ilvl="0">
      <w:start w:val="5"/>
      <w:numFmt w:val="decimal"/>
      <w:lvlText w:val="%1."/>
      <w:legacy w:legacy="1" w:legacySpace="0" w:legacyIndent="268"/>
      <w:lvlJc w:val="left"/>
      <w:rPr>
        <w:rFonts w:ascii="Times New Roman" w:hAnsi="Times New Roman" w:cs="Times New Roman" w:hint="default"/>
      </w:rPr>
    </w:lvl>
  </w:abstractNum>
  <w:abstractNum w:abstractNumId="1">
    <w:nsid w:val="4C7B53A1"/>
    <w:multiLevelType w:val="singleLevel"/>
    <w:tmpl w:val="0D5273DC"/>
    <w:lvl w:ilvl="0">
      <w:start w:val="3"/>
      <w:numFmt w:val="decimal"/>
      <w:lvlText w:val="%1."/>
      <w:legacy w:legacy="1" w:legacySpace="0" w:legacyIndent="269"/>
      <w:lvlJc w:val="left"/>
      <w:rPr>
        <w:rFonts w:ascii="Times New Roman" w:hAnsi="Times New Roman"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alignTablesRowByRow/>
    <w:forgetLastTabAlignment/>
    <w:adjustLineHeightInTable/>
    <w:doNotUseHTMLParagraphAutoSpacing/>
    <w:layoutRawTableWidth/>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0E7A"/>
    <w:rsid w:val="001516DA"/>
    <w:rsid w:val="00236477"/>
    <w:rsid w:val="002E0E7A"/>
    <w:rsid w:val="00400BC4"/>
    <w:rsid w:val="00686169"/>
    <w:rsid w:val="007502D0"/>
    <w:rsid w:val="00830A82"/>
    <w:rsid w:val="008E0EC2"/>
    <w:rsid w:val="00C5775F"/>
    <w:rsid w:val="00EA3467"/>
    <w:rsid w:val="00F473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chartTrackingRefBased/>
  <w15:docId w15:val="{E461A3D2-31C0-4C93-A31E-D9DF1DBDA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style>
  <w:style w:type="paragraph" w:customStyle="1" w:styleId="Style2">
    <w:name w:val="Style2"/>
    <w:basedOn w:val="a"/>
    <w:uiPriority w:val="99"/>
    <w:pPr>
      <w:spacing w:line="213" w:lineRule="exact"/>
      <w:ind w:firstLine="398"/>
      <w:jc w:val="both"/>
    </w:pPr>
  </w:style>
  <w:style w:type="paragraph" w:customStyle="1" w:styleId="Style3">
    <w:name w:val="Style3"/>
    <w:basedOn w:val="a"/>
    <w:uiPriority w:val="99"/>
    <w:pPr>
      <w:spacing w:line="211" w:lineRule="exact"/>
      <w:jc w:val="both"/>
    </w:pPr>
  </w:style>
  <w:style w:type="paragraph" w:customStyle="1" w:styleId="Style4">
    <w:name w:val="Style4"/>
    <w:basedOn w:val="a"/>
    <w:uiPriority w:val="99"/>
    <w:pPr>
      <w:spacing w:line="175" w:lineRule="exact"/>
      <w:ind w:firstLine="317"/>
      <w:jc w:val="both"/>
    </w:pPr>
  </w:style>
  <w:style w:type="paragraph" w:customStyle="1" w:styleId="Style5">
    <w:name w:val="Style5"/>
    <w:basedOn w:val="a"/>
    <w:uiPriority w:val="99"/>
  </w:style>
  <w:style w:type="paragraph" w:customStyle="1" w:styleId="Style6">
    <w:name w:val="Style6"/>
    <w:basedOn w:val="a"/>
    <w:uiPriority w:val="99"/>
    <w:pPr>
      <w:spacing w:line="216" w:lineRule="exact"/>
      <w:ind w:firstLine="259"/>
      <w:jc w:val="both"/>
    </w:pPr>
  </w:style>
  <w:style w:type="paragraph" w:customStyle="1" w:styleId="Style7">
    <w:name w:val="Style7"/>
    <w:basedOn w:val="a"/>
    <w:uiPriority w:val="99"/>
  </w:style>
  <w:style w:type="paragraph" w:customStyle="1" w:styleId="Style8">
    <w:name w:val="Style8"/>
    <w:basedOn w:val="a"/>
    <w:uiPriority w:val="99"/>
  </w:style>
  <w:style w:type="paragraph" w:customStyle="1" w:styleId="Style9">
    <w:name w:val="Style9"/>
    <w:basedOn w:val="a"/>
    <w:uiPriority w:val="99"/>
  </w:style>
  <w:style w:type="paragraph" w:customStyle="1" w:styleId="Style10">
    <w:name w:val="Style10"/>
    <w:basedOn w:val="a"/>
    <w:uiPriority w:val="99"/>
    <w:pPr>
      <w:spacing w:line="134" w:lineRule="exact"/>
      <w:jc w:val="center"/>
    </w:pPr>
  </w:style>
  <w:style w:type="paragraph" w:customStyle="1" w:styleId="Style11">
    <w:name w:val="Style11"/>
    <w:basedOn w:val="a"/>
    <w:uiPriority w:val="99"/>
  </w:style>
  <w:style w:type="paragraph" w:customStyle="1" w:styleId="Style12">
    <w:name w:val="Style12"/>
    <w:basedOn w:val="a"/>
    <w:uiPriority w:val="99"/>
  </w:style>
  <w:style w:type="paragraph" w:customStyle="1" w:styleId="Style13">
    <w:name w:val="Style13"/>
    <w:basedOn w:val="a"/>
    <w:uiPriority w:val="99"/>
    <w:pPr>
      <w:jc w:val="center"/>
    </w:pPr>
  </w:style>
  <w:style w:type="paragraph" w:customStyle="1" w:styleId="Style14">
    <w:name w:val="Style14"/>
    <w:basedOn w:val="a"/>
    <w:uiPriority w:val="99"/>
  </w:style>
  <w:style w:type="paragraph" w:customStyle="1" w:styleId="Style15">
    <w:name w:val="Style15"/>
    <w:basedOn w:val="a"/>
    <w:uiPriority w:val="99"/>
    <w:pPr>
      <w:spacing w:line="211" w:lineRule="exact"/>
      <w:ind w:firstLine="403"/>
      <w:jc w:val="both"/>
    </w:pPr>
  </w:style>
  <w:style w:type="paragraph" w:customStyle="1" w:styleId="Style16">
    <w:name w:val="Style16"/>
    <w:basedOn w:val="a"/>
    <w:uiPriority w:val="99"/>
    <w:pPr>
      <w:spacing w:line="211" w:lineRule="exact"/>
      <w:jc w:val="center"/>
    </w:pPr>
  </w:style>
  <w:style w:type="paragraph" w:customStyle="1" w:styleId="Style17">
    <w:name w:val="Style17"/>
    <w:basedOn w:val="a"/>
    <w:uiPriority w:val="99"/>
    <w:pPr>
      <w:jc w:val="center"/>
    </w:pPr>
  </w:style>
  <w:style w:type="character" w:customStyle="1" w:styleId="FontStyle19">
    <w:name w:val="Font Style19"/>
    <w:uiPriority w:val="99"/>
    <w:rPr>
      <w:rFonts w:ascii="Arial" w:hAnsi="Arial" w:cs="Arial"/>
      <w:b/>
      <w:bCs/>
      <w:sz w:val="32"/>
      <w:szCs w:val="32"/>
    </w:rPr>
  </w:style>
  <w:style w:type="character" w:customStyle="1" w:styleId="FontStyle20">
    <w:name w:val="Font Style20"/>
    <w:uiPriority w:val="99"/>
    <w:rPr>
      <w:rFonts w:ascii="Times New Roman" w:hAnsi="Times New Roman" w:cs="Times New Roman"/>
      <w:b/>
      <w:bCs/>
      <w:sz w:val="16"/>
      <w:szCs w:val="16"/>
    </w:rPr>
  </w:style>
  <w:style w:type="character" w:customStyle="1" w:styleId="FontStyle21">
    <w:name w:val="Font Style21"/>
    <w:uiPriority w:val="99"/>
    <w:rPr>
      <w:rFonts w:ascii="Times New Roman" w:hAnsi="Times New Roman" w:cs="Times New Roman"/>
      <w:i/>
      <w:iCs/>
      <w:sz w:val="20"/>
      <w:szCs w:val="20"/>
    </w:rPr>
  </w:style>
  <w:style w:type="character" w:customStyle="1" w:styleId="FontStyle22">
    <w:name w:val="Font Style22"/>
    <w:uiPriority w:val="99"/>
    <w:rPr>
      <w:rFonts w:ascii="Cambria" w:hAnsi="Cambria" w:cs="Cambria"/>
      <w:b/>
      <w:bCs/>
      <w:sz w:val="20"/>
      <w:szCs w:val="20"/>
    </w:rPr>
  </w:style>
  <w:style w:type="character" w:customStyle="1" w:styleId="FontStyle23">
    <w:name w:val="Font Style23"/>
    <w:uiPriority w:val="99"/>
    <w:rPr>
      <w:rFonts w:ascii="Times New Roman" w:hAnsi="Times New Roman" w:cs="Times New Roman"/>
      <w:sz w:val="20"/>
      <w:szCs w:val="20"/>
    </w:rPr>
  </w:style>
  <w:style w:type="character" w:customStyle="1" w:styleId="FontStyle24">
    <w:name w:val="Font Style24"/>
    <w:uiPriority w:val="99"/>
    <w:rPr>
      <w:rFonts w:ascii="Bookman Old Style" w:hAnsi="Bookman Old Style" w:cs="Bookman Old Style"/>
      <w:b/>
      <w:bCs/>
      <w:sz w:val="16"/>
      <w:szCs w:val="16"/>
    </w:rPr>
  </w:style>
  <w:style w:type="character" w:customStyle="1" w:styleId="FontStyle25">
    <w:name w:val="Font Style25"/>
    <w:uiPriority w:val="99"/>
    <w:rPr>
      <w:rFonts w:ascii="Times New Roman" w:hAnsi="Times New Roman" w:cs="Times New Roman"/>
      <w:b/>
      <w:bCs/>
      <w:sz w:val="18"/>
      <w:szCs w:val="18"/>
    </w:rPr>
  </w:style>
  <w:style w:type="character" w:customStyle="1" w:styleId="FontStyle26">
    <w:name w:val="Font Style26"/>
    <w:uiPriority w:val="99"/>
    <w:rPr>
      <w:rFonts w:ascii="Times New Roman" w:hAnsi="Times New Roman" w:cs="Times New Roman"/>
      <w:sz w:val="18"/>
      <w:szCs w:val="18"/>
    </w:rPr>
  </w:style>
  <w:style w:type="character" w:customStyle="1" w:styleId="FontStyle27">
    <w:name w:val="Font Style27"/>
    <w:uiPriority w:val="99"/>
    <w:rPr>
      <w:rFonts w:ascii="Garamond" w:hAnsi="Garamond" w:cs="Garamond"/>
      <w:b/>
      <w:bCs/>
      <w:sz w:val="16"/>
      <w:szCs w:val="16"/>
    </w:rPr>
  </w:style>
  <w:style w:type="character" w:customStyle="1" w:styleId="FontStyle28">
    <w:name w:val="Font Style28"/>
    <w:uiPriority w:val="99"/>
    <w:rPr>
      <w:rFonts w:ascii="Times New Roman" w:hAnsi="Times New Roman" w:cs="Times New Roman"/>
      <w:b/>
      <w:bCs/>
      <w:sz w:val="12"/>
      <w:szCs w:val="12"/>
    </w:rPr>
  </w:style>
  <w:style w:type="character" w:customStyle="1" w:styleId="FontStyle29">
    <w:name w:val="Font Style29"/>
    <w:uiPriority w:val="99"/>
    <w:rPr>
      <w:rFonts w:ascii="Times New Roman" w:hAnsi="Times New Roman" w:cs="Times New Roman"/>
      <w:b/>
      <w:bCs/>
      <w:i/>
      <w:iCs/>
      <w:spacing w:val="20"/>
      <w:sz w:val="12"/>
      <w:szCs w:val="12"/>
    </w:rPr>
  </w:style>
  <w:style w:type="character" w:customStyle="1" w:styleId="FontStyle30">
    <w:name w:val="Font Style30"/>
    <w:uiPriority w:val="99"/>
    <w:rPr>
      <w:rFonts w:ascii="Times New Roman" w:hAnsi="Times New Roman" w:cs="Times New Roman"/>
      <w:smallCaps/>
      <w:sz w:val="18"/>
      <w:szCs w:val="18"/>
    </w:rPr>
  </w:style>
  <w:style w:type="character" w:customStyle="1" w:styleId="FontStyle31">
    <w:name w:val="Font Style31"/>
    <w:uiPriority w:val="99"/>
    <w:rPr>
      <w:rFonts w:ascii="Times New Roman" w:hAnsi="Times New Roman" w:cs="Times New Roman"/>
      <w:b/>
      <w:bCs/>
      <w:sz w:val="20"/>
      <w:szCs w:val="20"/>
    </w:rPr>
  </w:style>
  <w:style w:type="character" w:customStyle="1" w:styleId="FontStyle32">
    <w:name w:val="Font Style32"/>
    <w:uiPriority w:val="99"/>
    <w:rPr>
      <w:rFonts w:ascii="Times New Roman" w:hAnsi="Times New Roman" w:cs="Times New Roman"/>
      <w:b/>
      <w:bCs/>
      <w:sz w:val="18"/>
      <w:szCs w:val="18"/>
    </w:rPr>
  </w:style>
  <w:style w:type="character" w:customStyle="1" w:styleId="FontStyle33">
    <w:name w:val="Font Style33"/>
    <w:uiPriority w:val="99"/>
    <w:rPr>
      <w:rFonts w:ascii="Times New Roman" w:hAnsi="Times New Roman" w:cs="Times New Roman"/>
      <w:b/>
      <w:bCs/>
      <w:i/>
      <w:iCs/>
      <w:sz w:val="16"/>
      <w:szCs w:val="16"/>
    </w:rPr>
  </w:style>
  <w:style w:type="table" w:styleId="1">
    <w:name w:val="Table Grid 1"/>
    <w:basedOn w:val="a1"/>
    <w:uiPriority w:val="99"/>
    <w:rsid w:val="008E0EC2"/>
    <w:pPr>
      <w:widowControl w:val="0"/>
      <w:autoSpaceDE w:val="0"/>
      <w:autoSpaceDN w:val="0"/>
      <w:adjustRightInd w:val="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5876</Words>
  <Characters>33496</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Анализ следов веществ</vt:lpstr>
    </vt:vector>
  </TitlesOfParts>
  <Company/>
  <LinksUpToDate>false</LinksUpToDate>
  <CharactersWithSpaces>39294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Анализ следов веществ</dc:title>
  <dc:subject/>
  <dc:creator>Евгений</dc:creator>
  <cp:keywords/>
  <dc:description/>
  <cp:lastModifiedBy>admin</cp:lastModifiedBy>
  <cp:revision>2</cp:revision>
  <dcterms:created xsi:type="dcterms:W3CDTF">2014-02-21T08:52:00Z</dcterms:created>
  <dcterms:modified xsi:type="dcterms:W3CDTF">2014-02-21T08:52:00Z</dcterms:modified>
</cp:coreProperties>
</file>