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7F" w:rsidRPr="002100F9" w:rsidRDefault="00F8287F" w:rsidP="00F8287F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2100F9">
        <w:rPr>
          <w:b/>
          <w:bCs/>
          <w:sz w:val="32"/>
          <w:szCs w:val="32"/>
        </w:rPr>
        <w:t>Газ – соперник бензина</w:t>
      </w:r>
    </w:p>
    <w:p w:rsidR="00F8287F" w:rsidRPr="002100F9" w:rsidRDefault="00F8287F" w:rsidP="00F8287F">
      <w:pPr>
        <w:spacing w:before="120"/>
        <w:ind w:firstLine="0"/>
        <w:jc w:val="center"/>
      </w:pPr>
      <w:r w:rsidRPr="002100F9">
        <w:t>Виктор Лаврус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Газ (фр. gaz, от греч. chaos – хаос), агрегатное состояние вещества, в котором оно равномерно заполняет весь предоставленный ему объем.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В тридцатые годы прошлого века англичанин Барнетт получил патент на газовый двигатель, а в 1860 году француз Э. Ленуар построил мотор, работающий на смеси воздуха и газа. Такой выбор горючего никого не удивил – бензина еще не было.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Бензин в качестве горючего был использован спустя два десятилетия, когда Г. Даймлер создал бензиновый двигатель внутреннего сгорания. Бензиновый мотор заменил лошадь в первых «самодвижущихся колясках» – автомобилях.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Повсеместный рост количества автомобилей потребовал значительного увеличения объемов производства бензина. О газе как о возможном моторном топливе надолго забыли. Лишь через 100 лет после Барнетта, в конце тридцатых годов нашего столетия, возродилась мысль о его использовании. Тогда появились первые газогенераторные автомобили. Газ вырабатывался в топке, а оттуда подавался в двигатель.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Бензин дорожает, и сегодня его пытаются заменить. И природным газом, и синтезированными газами и жидкостями, например – спиртом, который гонят из самого разного сырья: от тростника до апельсиновых корок.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Все эти виды топлива менее опасны для окружающей среды, чем бензин.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Октановое число 105?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Исследования опровергли устоявшееся мнение, что использование газа вместо бензина – вынужденная мера. Газовое топливо сгорает полнее, поэтому концентрация окиси углерода в выхлопе газового двигателя в несколько раз меньше.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Автомобиль на бензине выбрасывает в атмосферу сернистый газ, который образуется от сгорания сернистых компонентов топлива, и тетраэтилсвинец. В природном газе серы, как правило, нет, а поэтому в выхлопах газового двигателя нет ни сернистого газа, ни соединений свинца.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В отработанных газах бензинового двигателя из-за неполного сгорания топлива содержится и окись углерода (СО) – токсичное для человека вещество.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И газовые, и бензиновые автомобили выбрасывают в атмосферу одинаковое количество углеводородов. Для здоровья человека опасны не сами углеводороды, а продукты их окисления. Двигатель, работающий на бензине, выбрасывает сравнительно легко окисляющиеся вещества – этил и этилен, а газовый двигатель – метан, который из всех предельных углеводородов наиболее устойчив к окислению. Поэтому углеводородный выброс газового автомобиля менее опасен (см. рис. 1.5 книги «Источники энергии»).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Газ как моторное топливо не только не уступает бензину, но и превосходит его по своим свойствам.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Двигатель внутреннего сгорания автомобиля работает по классическому четырехтактному циклу. Газообразная смесь воздуха и топлива всасывается в цилиндр двигателя, сжимается поршнем, воспламеняется искрой, давит на поршень и двигает шатунный механизм, а затем выбрасывается из цилиндра.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Чем сильнее можно сжать топливо без возникновения детонации*, тем больше мощность двигателя. Антидетонационную способность топлива определяют октановым числом. Чем оно выше, тем лучше топливо. Среднее октановое число природного газа – 105 – недостижимо для любых марок бензина.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* Детонация [лат. detonare прогреметь] – распространение пламени в веществе со скоростью, превышающей скорость звука в данном веществе.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Двигатель внутреннего сгорания работает на смеси воздуха и распыленного топлива. Для воспламенения смеси нужна определенная концентрация топлива. Газ, в сравнении с бензином, горит при меньших концентрациях, т.е. при более «бедных» смесях. В случае повышения концентрации газа и обогащения смеси можно добиться увеличения мощности двигателя. Обедняя смесь, наоборот, можно понизить мощность. Возникает возможность изменением состава смеси регулировать мощность двигателя: газ как топливо значительно «послушнее» бензина.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Эксплуатация показала, что автомобили на газе более выносливы – в полтора-два раза дольше работают без ремонта. При сгорании газа образуется меньше твердых частиц и золы, вызывающих повышенный износ цилиндров и поршней двигателя. Кроме того, масляная пленка дольше держится на металлических поверхностях – ее не смывает жидкое топливо, и, наконец, газ практически не вызывает коррозию металла.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Несмотря на многочисленные достоинства природного газа, закрывать заправочные станции и выбрасывать бензиновые канистры еще рано.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Метан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В переходе на газовое топливо есть свои сложности. Так, например, плотность природного метана в тысячу раз ниже плотности бензина. Поэтому, если заправлять автомобиль метаном при атмосферном давлении, то для равного с бензином количества топлива понадобится бак в 1000 раз больше. Чтобы не возить огромный прицеп с топливом, необходимо увеличить плотность газа. Это можно достичь сжатием метана до 20...25 МПа (200...250 атмосфер). Для хранения в таком состоянии используются специальные баллоны, которые устанавливаются на автомобилях.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Природный газ-метан способен резко уменьшать объем (в 600 раз) при его низкотемпературном cжижении. Такой жидкий газ можно перевозить в специальных «бензобаках» при давлении не более 6 атмосфер (давление воды в водопроводном кране). Имеется множество технических разработок и патентов по реализации такой технологии получения жидкого метана. Во всем мире уже производится и потребляется много миллионов тонн охлажденного (до температуры около –120°C) метана. Крупнейшими производителями является Индонезия, Алжир, Ливия, США, Норвегия и т.д. Для перевозки используются танкеры-метановозы водоизмещением до 120 000 тонн (Япония) Продуктами полного сгорания метана являются безвредные вещества – углекислый газ и вода. Именно поэтому мы не испытываем неудобств на наших кухнях, где иногда целый день горят газовые (метановые) горелки.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Пропан-бутан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Пропан-бутан – синтетическое топливо. Его получают из нефти и сконденсированных нефтяных попутных газов. Чтобы эта смесь оставалась жидкой, ее хранят и перевозят под давлением в 1,6 МПа (16 атмосфер). Газобаллонная аппаратура для сжиженного пропан бутана несколько проще. Процесс заправки машин на газонаполнительных станциях несложен и очень похож на заправку бензином.</w:t>
      </w:r>
    </w:p>
    <w:p w:rsidR="00F8287F" w:rsidRPr="002100F9" w:rsidRDefault="00F8287F" w:rsidP="00F8287F">
      <w:pPr>
        <w:spacing w:before="120"/>
        <w:ind w:firstLine="567"/>
        <w:rPr>
          <w:sz w:val="24"/>
          <w:szCs w:val="24"/>
        </w:rPr>
      </w:pPr>
      <w:r w:rsidRPr="002100F9">
        <w:rPr>
          <w:sz w:val="24"/>
          <w:szCs w:val="24"/>
        </w:rPr>
        <w:t>По своим свойствам сжиженный пропан-бутан почти не отличается от сжатого природного газа. То же высокое октановое число, те же неплохие экологические и эксплуатационные показатели. Есть у сжиженного пропан бутана и преимущество перед метаном – 225 литров этого горючего хватает на пробег около 500 километров, а метана, помещающегося в восьми баллонах – на вдвое меньший. На сжиженном газе работает вдвое меньше машин, чем на сжатом и вот почему. Пропан бутана получают в 20...25 раз меньше, чем добывают природного газа.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87F"/>
    <w:rsid w:val="002100F9"/>
    <w:rsid w:val="003F3287"/>
    <w:rsid w:val="00567617"/>
    <w:rsid w:val="00BB0DE0"/>
    <w:rsid w:val="00C860FA"/>
    <w:rsid w:val="00F8287F"/>
    <w:rsid w:val="00F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41D8F3-3C2D-4F6E-9DCE-2E2B78AF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7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2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4168</Words>
  <Characters>2376</Characters>
  <Application>Microsoft Office Word</Application>
  <DocSecurity>0</DocSecurity>
  <Lines>19</Lines>
  <Paragraphs>13</Paragraphs>
  <ScaleCrop>false</ScaleCrop>
  <Company>Home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Газ – соперник бензина</dc:title>
  <dc:subject/>
  <dc:creator>User</dc:creator>
  <cp:keywords/>
  <dc:description/>
  <cp:lastModifiedBy>admin</cp:lastModifiedBy>
  <cp:revision>2</cp:revision>
  <dcterms:created xsi:type="dcterms:W3CDTF">2014-01-25T20:41:00Z</dcterms:created>
  <dcterms:modified xsi:type="dcterms:W3CDTF">2014-01-25T20:41:00Z</dcterms:modified>
</cp:coreProperties>
</file>