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26" w:rsidRDefault="0065212A">
      <w:pPr>
        <w:pStyle w:val="1"/>
        <w:jc w:val="center"/>
      </w:pPr>
      <w:r>
        <w:t>Паразитизм, как экологический феномен.</w:t>
      </w:r>
    </w:p>
    <w:p w:rsidR="00A25A26" w:rsidRPr="0065212A" w:rsidRDefault="0065212A">
      <w:pPr>
        <w:pStyle w:val="a3"/>
      </w:pPr>
      <w:r>
        <w:t> </w:t>
      </w:r>
    </w:p>
    <w:p w:rsidR="00A25A26" w:rsidRDefault="0065212A">
      <w:pPr>
        <w:pStyle w:val="a3"/>
      </w:pPr>
      <w:r>
        <w:t>Пути возникновения паразитизма.</w:t>
      </w:r>
    </w:p>
    <w:p w:rsidR="00A25A26" w:rsidRDefault="0065212A">
      <w:pPr>
        <w:pStyle w:val="a3"/>
      </w:pPr>
      <w:r>
        <w:t>1. Переход свободноживущих форм (хищников) к эктопаразитизму при увеличении времени возможного существования без пищи и времени контакта с жертвой.</w:t>
      </w:r>
    </w:p>
    <w:p w:rsidR="00A25A26" w:rsidRDefault="0065212A">
      <w:pPr>
        <w:pStyle w:val="a3"/>
      </w:pPr>
      <w:r>
        <w:t>2. Переход от комменсализма (сотрапезничества, нахлебничества, ситуации, когда хозяин служит лишь средой обитания) к эндопаразитизму в случае использования комменсалами не только отходов, но части пищевого рациона хозяина и даже его тканей.</w:t>
      </w:r>
    </w:p>
    <w:p w:rsidR="00A25A26" w:rsidRDefault="0065212A">
      <w:pPr>
        <w:pStyle w:val="a3"/>
      </w:pPr>
      <w:r>
        <w:t>3. Первичный эндопаразитизм в результате случайного, часто неоднократного заноса в пищеварительную систему хозяина яиц и цист паразитов.</w:t>
      </w:r>
    </w:p>
    <w:p w:rsidR="00A25A26" w:rsidRDefault="0065212A">
      <w:pPr>
        <w:pStyle w:val="a3"/>
      </w:pPr>
      <w:r>
        <w:t>Особенности среды обитания паразитов.</w:t>
      </w:r>
    </w:p>
    <w:p w:rsidR="00A25A26" w:rsidRDefault="0065212A">
      <w:pPr>
        <w:pStyle w:val="a3"/>
      </w:pPr>
      <w:r>
        <w:t>1. Постоянный и благоприятный уровень температуры и влаж</w:t>
      </w:r>
      <w:r>
        <w:softHyphen/>
        <w:t>ности.</w:t>
      </w:r>
    </w:p>
    <w:p w:rsidR="00A25A26" w:rsidRDefault="0065212A">
      <w:pPr>
        <w:pStyle w:val="a3"/>
      </w:pPr>
      <w:r>
        <w:t>2. Обилие пищи.</w:t>
      </w:r>
    </w:p>
    <w:p w:rsidR="00A25A26" w:rsidRDefault="0065212A">
      <w:pPr>
        <w:pStyle w:val="a3"/>
      </w:pPr>
      <w:r>
        <w:t>3. Защита от неблагоприятных факторов.</w:t>
      </w:r>
    </w:p>
    <w:p w:rsidR="00A25A26" w:rsidRDefault="0065212A">
      <w:pPr>
        <w:pStyle w:val="a3"/>
      </w:pPr>
      <w:r>
        <w:t>4. Агрессивный химический состав среды обитания (пище</w:t>
      </w:r>
      <w:r>
        <w:softHyphen/>
        <w:t>варительные соки).</w:t>
      </w:r>
    </w:p>
    <w:p w:rsidR="00A25A26" w:rsidRDefault="0065212A">
      <w:pPr>
        <w:pStyle w:val="a3"/>
      </w:pPr>
      <w:r>
        <w:t>Особенности паразитов.</w:t>
      </w:r>
    </w:p>
    <w:p w:rsidR="00A25A26" w:rsidRDefault="0065212A">
      <w:pPr>
        <w:pStyle w:val="a3"/>
      </w:pPr>
      <w:r>
        <w:t>1. Наличие двух сред обитания: среда первого порядка — ор</w:t>
      </w:r>
      <w:r>
        <w:softHyphen/>
        <w:t>ганизм хозяина, среда второго порядка — внешняя среда.</w:t>
      </w:r>
    </w:p>
    <w:p w:rsidR="00A25A26" w:rsidRDefault="0065212A">
      <w:pPr>
        <w:pStyle w:val="a3"/>
      </w:pPr>
      <w:r>
        <w:t>2. Паразит имеет меньшие размеры тела и меньшую продол</w:t>
      </w:r>
      <w:r>
        <w:softHyphen/>
        <w:t>жительность жизни по сравнению с хозяином.</w:t>
      </w:r>
    </w:p>
    <w:p w:rsidR="00A25A26" w:rsidRDefault="0065212A">
      <w:pPr>
        <w:pStyle w:val="a3"/>
      </w:pPr>
      <w:r>
        <w:t>3. Паразиты отличаются высокой способностью к размноже</w:t>
      </w:r>
      <w:r>
        <w:softHyphen/>
        <w:t>нию, обусловленной обилием пищи.</w:t>
      </w:r>
    </w:p>
    <w:p w:rsidR="00A25A26" w:rsidRDefault="0065212A">
      <w:pPr>
        <w:pStyle w:val="a3"/>
      </w:pPr>
      <w:r>
        <w:t>4. Количество паразитов в организме хозяина может быть очень велико.</w:t>
      </w:r>
    </w:p>
    <w:p w:rsidR="00A25A26" w:rsidRDefault="0065212A">
      <w:pPr>
        <w:pStyle w:val="a3"/>
      </w:pPr>
      <w:r>
        <w:t>5. Паразитический образ жизни является их видовой особен</w:t>
      </w:r>
      <w:r>
        <w:softHyphen/>
        <w:t>ностью.</w:t>
      </w:r>
    </w:p>
    <w:p w:rsidR="00A25A26" w:rsidRDefault="0065212A">
      <w:pPr>
        <w:pStyle w:val="a3"/>
      </w:pPr>
      <w:r>
        <w:t>Классификация паразитов</w:t>
      </w:r>
    </w:p>
    <w:p w:rsidR="00A25A26" w:rsidRDefault="0065212A">
      <w:pPr>
        <w:pStyle w:val="a3"/>
      </w:pPr>
      <w:r>
        <w:t>В зависимости от времени, проводимом на хозяине, паразиты могут быть постоянные, если никогда не встречаются в свободноживущем состоянии (вши, чесоточные зудни, малярийный плазмо</w:t>
      </w:r>
      <w:r>
        <w:softHyphen/>
        <w:t>дий), и временные, если связаны с хозяином только во время приема пищи (комары, клопы, блохи).</w:t>
      </w:r>
    </w:p>
    <w:p w:rsidR="00A25A26" w:rsidRDefault="0065212A">
      <w:pPr>
        <w:pStyle w:val="a3"/>
      </w:pPr>
      <w:r>
        <w:t>По обязательности паразитического образа жизни паразиты бывают облигатные, если паразитический образ жизни — их не</w:t>
      </w:r>
      <w:r>
        <w:softHyphen/>
        <w:t>пременная видовая особенность (например, гельминты), и факуль</w:t>
      </w:r>
      <w:r>
        <w:softHyphen/>
        <w:t>тативные, способные вести непаразитический образ жизни (мно</w:t>
      </w:r>
      <w:r>
        <w:softHyphen/>
        <w:t>гие паразиты растений).</w:t>
      </w:r>
    </w:p>
    <w:p w:rsidR="00A25A26" w:rsidRDefault="0065212A">
      <w:pPr>
        <w:pStyle w:val="a3"/>
      </w:pPr>
      <w:r>
        <w:t>По месту обитания на хозяине паразиты делятся на эктопаразитов, живущих на поверхности организма хозяина (человеческая вошь, комары, москиты, слепни), внутрикожных паразитов, обитающих в толще кожных покровов хозяина (чесоточный зудень), полостных паразитов, обитающих в полостях различных органов хозяина, сообщающихся с внешней средой (бычий и свиной цеп</w:t>
      </w:r>
      <w:r>
        <w:softHyphen/>
        <w:t>ни) и собственно эндопаразитов, обитающих во внутренних орга</w:t>
      </w:r>
      <w:r>
        <w:softHyphen/>
        <w:t>нах организма хозяина, клетках и плазме крови (эхинококк, трихинелла, малярийный плазмодий).</w:t>
      </w:r>
    </w:p>
    <w:p w:rsidR="00A25A26" w:rsidRDefault="0065212A">
      <w:pPr>
        <w:pStyle w:val="a3"/>
      </w:pPr>
      <w:r>
        <w:t>В дикой природе паразиты регулируют численность особей и популяциях хозяина.</w:t>
      </w:r>
    </w:p>
    <w:p w:rsidR="00A25A26" w:rsidRDefault="0065212A">
      <w:pPr>
        <w:pStyle w:val="a3"/>
      </w:pPr>
      <w:r>
        <w:t>Особенности жизнедеятельности паразитов</w:t>
      </w:r>
    </w:p>
    <w:p w:rsidR="00A25A26" w:rsidRDefault="0065212A">
      <w:pPr>
        <w:pStyle w:val="a3"/>
      </w:pPr>
      <w:r>
        <w:t>Жизненный цикл паразитов может быть простым и сложным. Простой цикл развития происходит без участия промежуточного хозяина, он характерен для эктопаразитов, простейших, некото</w:t>
      </w:r>
      <w:r>
        <w:softHyphen/>
        <w:t>рых геогельминтов. Сложный жизненный цикл характерен для паразитов, имеющих не менее чем одного промежуточного хозяи</w:t>
      </w:r>
      <w:r>
        <w:softHyphen/>
        <w:t>на (широкий лентец).</w:t>
      </w:r>
    </w:p>
    <w:p w:rsidR="00A25A26" w:rsidRDefault="0065212A">
      <w:pPr>
        <w:pStyle w:val="a3"/>
      </w:pPr>
      <w:r>
        <w:t>Расселение паразита осуществляется в течение всей его жиз</w:t>
      </w:r>
      <w:r>
        <w:softHyphen/>
        <w:t>ни. Неактивная покоящаяся стадия развития обеспечивает про</w:t>
      </w:r>
      <w:r>
        <w:softHyphen/>
        <w:t>должение существования паразита во времени, активная подвиж</w:t>
      </w:r>
      <w:r>
        <w:softHyphen/>
        <w:t>ная стадия — расселение в пространстве.</w:t>
      </w:r>
    </w:p>
    <w:p w:rsidR="00A25A26" w:rsidRDefault="0065212A">
      <w:pPr>
        <w:pStyle w:val="a3"/>
      </w:pPr>
      <w:r>
        <w:t>В целом, хозяин — это существо, организм которого является временным или постоянным местообитанием и источником пита</w:t>
      </w:r>
      <w:r>
        <w:softHyphen/>
        <w:t>ния паразита. Один и тот же вид хозяина может быть местообита</w:t>
      </w:r>
      <w:r>
        <w:softHyphen/>
        <w:t>нием и источником питания для нескольких видов паразитов.</w:t>
      </w:r>
    </w:p>
    <w:p w:rsidR="00A25A26" w:rsidRDefault="0065212A">
      <w:pPr>
        <w:pStyle w:val="a3"/>
      </w:pPr>
      <w:r>
        <w:t>Для паразитов характерна смена хозяев, связанная с размно</w:t>
      </w:r>
      <w:r>
        <w:softHyphen/>
        <w:t>жением или с развитием паразита. У многих паразитов имеется несколько хозяев. Окончательный (дефинитивный) хозяин — это вид, в котором паразит находится во взрослом состоянии и раз</w:t>
      </w:r>
      <w:r>
        <w:softHyphen/>
        <w:t>множается половым путем.</w:t>
      </w:r>
    </w:p>
    <w:p w:rsidR="00A25A26" w:rsidRDefault="0065212A">
      <w:pPr>
        <w:pStyle w:val="a3"/>
      </w:pPr>
      <w:r>
        <w:t>Промежуточных хозяев может быть один и более. Это виды, в которых паразит находится на личиночной стадии развития, а если размножается, то, как правило, бесполым путем.</w:t>
      </w:r>
    </w:p>
    <w:p w:rsidR="00A25A26" w:rsidRDefault="0065212A">
      <w:pPr>
        <w:pStyle w:val="a3"/>
      </w:pPr>
      <w:r>
        <w:t>Резервуарный хозяин — это хозяин, в организме которого па</w:t>
      </w:r>
      <w:r>
        <w:softHyphen/>
        <w:t>разит сохраняет свою жизнеспособность, и где происходит накоп</w:t>
      </w:r>
      <w:r>
        <w:softHyphen/>
        <w:t>ление паразита.</w:t>
      </w:r>
    </w:p>
    <w:p w:rsidR="00A25A26" w:rsidRDefault="0065212A">
      <w:pPr>
        <w:pStyle w:val="a3"/>
      </w:pPr>
      <w:r>
        <w:t>Человек является идеальным хозяином для паразита, потому что:</w:t>
      </w:r>
    </w:p>
    <w:p w:rsidR="00A25A26" w:rsidRDefault="0065212A">
      <w:pPr>
        <w:pStyle w:val="a3"/>
      </w:pPr>
      <w:r>
        <w:t>1) человек представлен многочисленными, повсеместно рас</w:t>
      </w:r>
      <w:r>
        <w:softHyphen/>
        <w:t>селенными популяциями;</w:t>
      </w:r>
    </w:p>
    <w:p w:rsidR="00A25A26" w:rsidRDefault="0065212A">
      <w:pPr>
        <w:pStyle w:val="a3"/>
      </w:pPr>
      <w:r>
        <w:t>2) человек постоянно соприкасается с природными очагами болезней диких животных;</w:t>
      </w:r>
    </w:p>
    <w:p w:rsidR="00A25A26" w:rsidRDefault="0065212A">
      <w:pPr>
        <w:pStyle w:val="a3"/>
      </w:pPr>
      <w:r>
        <w:t>3) человек нередко живет в условиях перенаселения, что облегчает передачу паразита;</w:t>
      </w:r>
    </w:p>
    <w:p w:rsidR="00A25A26" w:rsidRDefault="0065212A">
      <w:pPr>
        <w:pStyle w:val="a3"/>
      </w:pPr>
      <w:r>
        <w:t>4) человек контактирует со многими видами животных</w:t>
      </w:r>
    </w:p>
    <w:p w:rsidR="00A25A26" w:rsidRDefault="0065212A">
      <w:pPr>
        <w:pStyle w:val="a3"/>
      </w:pPr>
      <w:r>
        <w:t>5) человек всеяден.</w:t>
      </w:r>
    </w:p>
    <w:p w:rsidR="00A25A26" w:rsidRDefault="0065212A">
      <w:pPr>
        <w:pStyle w:val="a3"/>
      </w:pPr>
      <w:r>
        <w:t>Механизмы передачи паразита: фекально-оральный, воздушно-капельный, трансмиссивный, контагиозный</w:t>
      </w:r>
    </w:p>
    <w:p w:rsidR="00A25A26" w:rsidRDefault="0065212A">
      <w:pPr>
        <w:pStyle w:val="a3"/>
      </w:pPr>
      <w:r>
        <w:t>Наиболее часто встречающимися у человека паразитами явля</w:t>
      </w:r>
      <w:r>
        <w:softHyphen/>
        <w:t>ются разнообразные черви - гельминты, вызывающие заболева</w:t>
      </w:r>
      <w:r>
        <w:softHyphen/>
        <w:t>ния группы гельминтозов. Различают био-, геогельминтозы и контактные гельминтозы.</w:t>
      </w:r>
    </w:p>
    <w:p w:rsidR="00A25A26" w:rsidRDefault="0065212A">
      <w:pPr>
        <w:pStyle w:val="a3"/>
      </w:pPr>
      <w:r>
        <w:t>Биогельминтозы - это заболевания, передача которых челове</w:t>
      </w:r>
      <w:r>
        <w:softHyphen/>
        <w:t>ку происходит с участием животных, в чьем организме развивает</w:t>
      </w:r>
      <w:r>
        <w:softHyphen/>
        <w:t>ся возбудитель (эхинококкоз, альвеококкоз, тениоз, тениаринхоз дифиллоботриоз, описторхоз, трихинеллез).</w:t>
      </w:r>
    </w:p>
    <w:p w:rsidR="00A25A26" w:rsidRDefault="0065212A">
      <w:pPr>
        <w:pStyle w:val="a3"/>
      </w:pPr>
      <w:r>
        <w:t>Геогельминтозы - это болезни, передача которых человеку происходит через элементы внешней среды, где развиваются ли</w:t>
      </w:r>
      <w:r>
        <w:softHyphen/>
        <w:t>чиночные стадии паразита (аскаридоз, трихоцефалез, некатороз)</w:t>
      </w:r>
    </w:p>
    <w:p w:rsidR="00A25A26" w:rsidRDefault="0065212A">
      <w:pPr>
        <w:pStyle w:val="a3"/>
      </w:pPr>
      <w:r>
        <w:t>Контактные гельминтозы характеризуются передачей парази</w:t>
      </w:r>
      <w:r>
        <w:softHyphen/>
        <w:t>та непосредственно  от больного или через окружающие его пред</w:t>
      </w:r>
      <w:r>
        <w:softHyphen/>
        <w:t>меты (энтеробиоз, гименолепидоз).</w:t>
      </w:r>
      <w:bookmarkStart w:id="0" w:name="_GoBack"/>
      <w:bookmarkEnd w:id="0"/>
    </w:p>
    <w:sectPr w:rsidR="00A25A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12A"/>
    <w:rsid w:val="0065212A"/>
    <w:rsid w:val="00A25A26"/>
    <w:rsid w:val="00FD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3024B-F849-4E59-86B0-8A01639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751</Words>
  <Characters>4284</Characters>
  <Application>Microsoft Office Word</Application>
  <DocSecurity>0</DocSecurity>
  <Lines>35</Lines>
  <Paragraphs>10</Paragraphs>
  <ScaleCrop>false</ScaleCrop>
  <Company>diakov.net</Company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Паразитизм, как экологический феномен.</dc:title>
  <dc:subject/>
  <dc:creator>Irina</dc:creator>
  <cp:keywords/>
  <dc:description/>
  <cp:lastModifiedBy>Irina</cp:lastModifiedBy>
  <cp:revision>2</cp:revision>
  <dcterms:created xsi:type="dcterms:W3CDTF">2014-08-02T18:47:00Z</dcterms:created>
  <dcterms:modified xsi:type="dcterms:W3CDTF">2014-08-02T18:47:00Z</dcterms:modified>
</cp:coreProperties>
</file>