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2B" w:rsidRPr="00A92C16" w:rsidRDefault="0036162B" w:rsidP="0036162B">
      <w:pPr>
        <w:pStyle w:val="afe"/>
        <w:rPr>
          <w:lang w:val="uk-UA"/>
        </w:rPr>
      </w:pPr>
      <w:r w:rsidRPr="00A92C16">
        <w:rPr>
          <w:lang w:val="uk-UA"/>
        </w:rPr>
        <w:t>Міністерство освіти і науки України</w:t>
      </w:r>
    </w:p>
    <w:p w:rsidR="0036162B" w:rsidRDefault="0036162B" w:rsidP="0036162B">
      <w:pPr>
        <w:pStyle w:val="afe"/>
        <w:rPr>
          <w:lang w:val="uk-UA"/>
        </w:rPr>
      </w:pPr>
      <w:r w:rsidRPr="00A92C16">
        <w:rPr>
          <w:lang w:val="uk-UA"/>
        </w:rPr>
        <w:t>Київський економічний інститут менеджменту</w:t>
      </w: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Pr="00A92C16" w:rsidRDefault="0036162B" w:rsidP="0036162B">
      <w:pPr>
        <w:pStyle w:val="afe"/>
        <w:rPr>
          <w:lang w:val="uk-UA"/>
        </w:rPr>
      </w:pPr>
      <w:r w:rsidRPr="00A92C16">
        <w:rPr>
          <w:lang w:val="uk-UA"/>
        </w:rPr>
        <w:t>Реферат</w:t>
      </w:r>
    </w:p>
    <w:p w:rsidR="0036162B" w:rsidRDefault="0036162B" w:rsidP="0036162B">
      <w:pPr>
        <w:pStyle w:val="afe"/>
        <w:rPr>
          <w:lang w:val="uk-UA"/>
        </w:rPr>
      </w:pPr>
      <w:r w:rsidRPr="00A92C16">
        <w:rPr>
          <w:lang w:val="uk-UA"/>
        </w:rPr>
        <w:t>На тему</w:t>
      </w:r>
      <w:r w:rsidRPr="00A92C16">
        <w:t>:</w:t>
      </w:r>
      <w:r>
        <w:t xml:space="preserve"> "</w:t>
      </w:r>
      <w:r w:rsidRPr="00A92C16">
        <w:rPr>
          <w:lang w:val="uk-UA"/>
        </w:rPr>
        <w:t>Сучасні особливості розвитку міжнародних</w:t>
      </w:r>
      <w:r w:rsidR="00447807">
        <w:rPr>
          <w:lang w:val="uk-UA"/>
        </w:rPr>
        <w:t xml:space="preserve"> </w:t>
      </w:r>
      <w:r w:rsidRPr="00A92C16">
        <w:rPr>
          <w:lang w:val="uk-UA"/>
        </w:rPr>
        <w:t>економічних відносин</w:t>
      </w:r>
      <w:r>
        <w:rPr>
          <w:lang w:val="uk-UA"/>
        </w:rPr>
        <w:t>"</w:t>
      </w: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jc w:val="left"/>
      </w:pPr>
      <w:r w:rsidRPr="00A92C16">
        <w:rPr>
          <w:lang w:val="uk-UA"/>
        </w:rPr>
        <w:t>Виконала</w:t>
      </w:r>
      <w:r w:rsidRPr="00A92C16">
        <w:t>:</w:t>
      </w:r>
    </w:p>
    <w:p w:rsidR="0036162B" w:rsidRPr="00A92C16" w:rsidRDefault="0036162B" w:rsidP="0036162B">
      <w:pPr>
        <w:pStyle w:val="afe"/>
        <w:jc w:val="left"/>
        <w:rPr>
          <w:lang w:val="uk-UA"/>
        </w:rPr>
      </w:pPr>
      <w:r w:rsidRPr="00A92C16">
        <w:rPr>
          <w:lang w:val="uk-UA"/>
        </w:rPr>
        <w:t>студентка 3-го курсу</w:t>
      </w:r>
    </w:p>
    <w:p w:rsidR="0036162B" w:rsidRPr="00A92C16" w:rsidRDefault="0036162B" w:rsidP="0036162B">
      <w:pPr>
        <w:pStyle w:val="afe"/>
        <w:jc w:val="left"/>
        <w:rPr>
          <w:lang w:val="uk-UA"/>
        </w:rPr>
      </w:pPr>
      <w:r w:rsidRPr="00A92C16">
        <w:rPr>
          <w:lang w:val="uk-UA"/>
        </w:rPr>
        <w:t>МО-1-05</w:t>
      </w:r>
    </w:p>
    <w:p w:rsidR="0036162B" w:rsidRPr="00A92C16" w:rsidRDefault="0036162B" w:rsidP="0036162B">
      <w:pPr>
        <w:pStyle w:val="afe"/>
        <w:jc w:val="left"/>
        <w:rPr>
          <w:lang w:val="uk-UA"/>
        </w:rPr>
      </w:pPr>
      <w:r w:rsidRPr="00A92C16">
        <w:rPr>
          <w:lang w:val="uk-UA"/>
        </w:rPr>
        <w:t>Довгополюк Ліна</w:t>
      </w: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Default="0036162B" w:rsidP="0036162B">
      <w:pPr>
        <w:pStyle w:val="afe"/>
        <w:rPr>
          <w:lang w:val="uk-UA"/>
        </w:rPr>
      </w:pPr>
    </w:p>
    <w:p w:rsidR="0036162B" w:rsidRPr="0036162B" w:rsidRDefault="0036162B" w:rsidP="0036162B">
      <w:pPr>
        <w:pStyle w:val="afe"/>
        <w:rPr>
          <w:lang w:val="uk-UA"/>
        </w:rPr>
      </w:pPr>
      <w:r w:rsidRPr="00A92C16">
        <w:rPr>
          <w:lang w:val="uk-UA"/>
        </w:rPr>
        <w:t>Київ-2007</w:t>
      </w:r>
    </w:p>
    <w:p w:rsidR="0036162B" w:rsidRDefault="0036162B" w:rsidP="0036162B">
      <w:pPr>
        <w:pStyle w:val="af7"/>
        <w:rPr>
          <w:lang w:val="uk-UA"/>
        </w:rPr>
      </w:pPr>
      <w:r>
        <w:rPr>
          <w:lang w:val="uk-UA"/>
        </w:rPr>
        <w:br w:type="page"/>
      </w:r>
      <w:r w:rsidRPr="00A92C16">
        <w:rPr>
          <w:lang w:val="uk-UA"/>
        </w:rPr>
        <w:t>План</w:t>
      </w:r>
    </w:p>
    <w:p w:rsidR="0036162B" w:rsidRPr="00A92C16" w:rsidRDefault="0036162B" w:rsidP="0036162B">
      <w:pPr>
        <w:pStyle w:val="af7"/>
        <w:rPr>
          <w:lang w:val="uk-UA"/>
        </w:rPr>
      </w:pPr>
    </w:p>
    <w:p w:rsidR="00447807" w:rsidRDefault="00447807">
      <w:pPr>
        <w:pStyle w:val="21"/>
        <w:rPr>
          <w:smallCaps w:val="0"/>
          <w:noProof/>
          <w:sz w:val="24"/>
          <w:szCs w:val="24"/>
        </w:rPr>
      </w:pPr>
      <w:r w:rsidRPr="0032149F">
        <w:rPr>
          <w:rStyle w:val="aff"/>
          <w:noProof/>
          <w:lang w:val="uk-UA"/>
        </w:rPr>
        <w:t>Вступ</w:t>
      </w:r>
    </w:p>
    <w:p w:rsidR="00447807" w:rsidRDefault="00447807">
      <w:pPr>
        <w:pStyle w:val="21"/>
        <w:rPr>
          <w:smallCaps w:val="0"/>
          <w:noProof/>
          <w:sz w:val="24"/>
          <w:szCs w:val="24"/>
        </w:rPr>
      </w:pPr>
      <w:r w:rsidRPr="0032149F">
        <w:rPr>
          <w:rStyle w:val="aff"/>
          <w:noProof/>
          <w:lang w:val="uk-UA"/>
        </w:rPr>
        <w:t>1. Зовнішньоекономічна діяльність в сфері науково-технічних відносин</w:t>
      </w:r>
    </w:p>
    <w:p w:rsidR="00447807" w:rsidRDefault="00447807">
      <w:pPr>
        <w:pStyle w:val="21"/>
        <w:rPr>
          <w:smallCaps w:val="0"/>
          <w:noProof/>
          <w:sz w:val="24"/>
          <w:szCs w:val="24"/>
        </w:rPr>
      </w:pPr>
      <w:r w:rsidRPr="0032149F">
        <w:rPr>
          <w:rStyle w:val="aff"/>
          <w:noProof/>
          <w:lang w:val="uk-UA"/>
        </w:rPr>
        <w:t>1.1 Характерні риси НТР</w:t>
      </w:r>
    </w:p>
    <w:p w:rsidR="00447807" w:rsidRDefault="00447807">
      <w:pPr>
        <w:pStyle w:val="21"/>
        <w:rPr>
          <w:smallCaps w:val="0"/>
          <w:noProof/>
          <w:sz w:val="24"/>
          <w:szCs w:val="24"/>
        </w:rPr>
      </w:pPr>
      <w:r w:rsidRPr="0032149F">
        <w:rPr>
          <w:rStyle w:val="aff"/>
          <w:noProof/>
          <w:lang w:val="uk-UA"/>
        </w:rPr>
        <w:t>1.2 Форми реалізації науково-технічних зв’язків на світовому ринку</w:t>
      </w:r>
    </w:p>
    <w:p w:rsidR="00447807" w:rsidRDefault="00447807">
      <w:pPr>
        <w:pStyle w:val="21"/>
        <w:rPr>
          <w:smallCaps w:val="0"/>
          <w:noProof/>
          <w:sz w:val="24"/>
          <w:szCs w:val="24"/>
        </w:rPr>
      </w:pPr>
      <w:r w:rsidRPr="0032149F">
        <w:rPr>
          <w:rStyle w:val="aff"/>
          <w:noProof/>
          <w:lang w:val="uk-UA"/>
        </w:rPr>
        <w:t>2. Іноземне інвестування в системі МЕВ</w:t>
      </w:r>
    </w:p>
    <w:p w:rsidR="00447807" w:rsidRDefault="00447807">
      <w:pPr>
        <w:pStyle w:val="21"/>
        <w:rPr>
          <w:smallCaps w:val="0"/>
          <w:noProof/>
          <w:sz w:val="24"/>
          <w:szCs w:val="24"/>
        </w:rPr>
      </w:pPr>
      <w:r w:rsidRPr="0032149F">
        <w:rPr>
          <w:rStyle w:val="aff"/>
          <w:noProof/>
          <w:lang w:val="uk-UA"/>
        </w:rPr>
        <w:t>3. З історії міжнародних економічних відносин</w:t>
      </w:r>
    </w:p>
    <w:p w:rsidR="00447807" w:rsidRDefault="00447807">
      <w:pPr>
        <w:pStyle w:val="21"/>
        <w:rPr>
          <w:smallCaps w:val="0"/>
          <w:noProof/>
          <w:sz w:val="24"/>
          <w:szCs w:val="24"/>
        </w:rPr>
      </w:pPr>
      <w:r w:rsidRPr="0032149F">
        <w:rPr>
          <w:rStyle w:val="aff"/>
          <w:noProof/>
          <w:lang w:val="uk-UA"/>
        </w:rPr>
        <w:t>4. Види та характерні особливості сучасних міжнародних економічних відносин</w:t>
      </w:r>
    </w:p>
    <w:p w:rsidR="00447807" w:rsidRDefault="00447807">
      <w:pPr>
        <w:pStyle w:val="21"/>
        <w:rPr>
          <w:smallCaps w:val="0"/>
          <w:noProof/>
          <w:sz w:val="24"/>
          <w:szCs w:val="24"/>
        </w:rPr>
      </w:pPr>
      <w:r w:rsidRPr="0032149F">
        <w:rPr>
          <w:rStyle w:val="aff"/>
          <w:noProof/>
          <w:lang w:val="uk-UA"/>
        </w:rPr>
        <w:t>4.1 Міжнародні економічні відносини та їх розвиток в Україні</w:t>
      </w:r>
    </w:p>
    <w:p w:rsidR="00447807" w:rsidRDefault="00447807">
      <w:pPr>
        <w:pStyle w:val="21"/>
        <w:rPr>
          <w:smallCaps w:val="0"/>
          <w:noProof/>
          <w:sz w:val="24"/>
          <w:szCs w:val="24"/>
        </w:rPr>
      </w:pPr>
      <w:r w:rsidRPr="0032149F">
        <w:rPr>
          <w:rStyle w:val="aff"/>
          <w:noProof/>
          <w:lang w:val="uk-UA"/>
        </w:rPr>
        <w:t>Висновок</w:t>
      </w:r>
    </w:p>
    <w:p w:rsidR="00447807" w:rsidRDefault="00447807">
      <w:pPr>
        <w:pStyle w:val="21"/>
        <w:rPr>
          <w:smallCaps w:val="0"/>
          <w:noProof/>
          <w:sz w:val="24"/>
          <w:szCs w:val="24"/>
        </w:rPr>
      </w:pPr>
      <w:r w:rsidRPr="0032149F">
        <w:rPr>
          <w:rStyle w:val="aff"/>
          <w:noProof/>
          <w:lang w:val="uk-UA"/>
        </w:rPr>
        <w:t>Література</w:t>
      </w:r>
    </w:p>
    <w:p w:rsidR="0036162B" w:rsidRDefault="0036162B" w:rsidP="0036162B">
      <w:pPr>
        <w:pStyle w:val="21"/>
        <w:rPr>
          <w:lang w:val="uk-UA"/>
        </w:rPr>
      </w:pPr>
    </w:p>
    <w:p w:rsidR="007434C1" w:rsidRPr="00A92C16" w:rsidRDefault="0036162B" w:rsidP="0036162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0" w:name="_Toc278187687"/>
      <w:r w:rsidR="007434C1" w:rsidRPr="00A92C16">
        <w:rPr>
          <w:lang w:val="uk-UA"/>
        </w:rPr>
        <w:t>Вступ</w:t>
      </w:r>
      <w:bookmarkEnd w:id="0"/>
    </w:p>
    <w:p w:rsidR="0036162B" w:rsidRDefault="0036162B" w:rsidP="00A92C16">
      <w:pPr>
        <w:ind w:firstLine="709"/>
        <w:rPr>
          <w:lang w:val="uk-UA"/>
        </w:rPr>
      </w:pPr>
    </w:p>
    <w:p w:rsidR="00A92C16" w:rsidRDefault="007434C1" w:rsidP="00A92C16">
      <w:pPr>
        <w:ind w:firstLine="709"/>
        <w:rPr>
          <w:lang w:val="uk-UA"/>
        </w:rPr>
      </w:pPr>
      <w:r w:rsidRPr="00A92C16">
        <w:rPr>
          <w:lang w:val="uk-UA"/>
        </w:rPr>
        <w:t>Зовнішньоекономічна діяльність є одним із найважливіших напрямків розвитку підприємництва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Завдяки їй забезпечується покриття потреб країн світового співтовариства у сировині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матеріалах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паливі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енергоносіях</w:t>
      </w:r>
      <w:r w:rsidR="00A92C16" w:rsidRPr="00A92C16">
        <w:rPr>
          <w:lang w:val="uk-UA"/>
        </w:rPr>
        <w:t>,</w:t>
      </w:r>
      <w:r w:rsidR="00B22AFF" w:rsidRPr="00A92C16">
        <w:rPr>
          <w:lang w:val="uk-UA"/>
        </w:rPr>
        <w:t xml:space="preserve"> машинах</w:t>
      </w:r>
      <w:r w:rsidR="00A92C16" w:rsidRPr="00A92C16">
        <w:rPr>
          <w:lang w:val="uk-UA"/>
        </w:rPr>
        <w:t>,</w:t>
      </w:r>
      <w:r w:rsidR="00B22AFF" w:rsidRPr="00A92C16">
        <w:rPr>
          <w:lang w:val="uk-UA"/>
        </w:rPr>
        <w:t xml:space="preserve"> обладнанні та устаткуванні</w:t>
      </w:r>
      <w:r w:rsidR="00A92C16" w:rsidRPr="00A92C16">
        <w:rPr>
          <w:lang w:val="uk-UA"/>
        </w:rPr>
        <w:t>,</w:t>
      </w:r>
      <w:r w:rsidR="00B22AFF" w:rsidRPr="00A92C16">
        <w:rPr>
          <w:lang w:val="uk-UA"/>
        </w:rPr>
        <w:t xml:space="preserve"> товарах широкого вжитку</w:t>
      </w:r>
      <w:r w:rsidR="00A92C16" w:rsidRPr="00A92C16">
        <w:rPr>
          <w:lang w:val="uk-UA"/>
        </w:rPr>
        <w:t>,</w:t>
      </w:r>
      <w:r w:rsidR="00B22AFF" w:rsidRPr="00A92C16">
        <w:rPr>
          <w:lang w:val="uk-UA"/>
        </w:rPr>
        <w:t xml:space="preserve"> послугах</w:t>
      </w:r>
      <w:r w:rsidR="00A92C16" w:rsidRPr="00A92C16">
        <w:rPr>
          <w:lang w:val="uk-UA"/>
        </w:rPr>
        <w:t xml:space="preserve">. </w:t>
      </w:r>
      <w:r w:rsidR="00B22AFF" w:rsidRPr="00A92C16">
        <w:rPr>
          <w:lang w:val="uk-UA"/>
        </w:rPr>
        <w:t>Разом з тим ЗЕД є суттєвим джерелом валютних надходжень до державного бюджету</w:t>
      </w:r>
      <w:r w:rsidR="00A92C16" w:rsidRPr="00A92C16">
        <w:rPr>
          <w:lang w:val="uk-UA"/>
        </w:rPr>
        <w:t xml:space="preserve">. </w:t>
      </w:r>
      <w:r w:rsidR="00B22AFF" w:rsidRPr="00A92C16">
        <w:rPr>
          <w:lang w:val="uk-UA"/>
        </w:rPr>
        <w:t>В умовах переходу до ринку ЗЕД виступає невід’ємним напрямком</w:t>
      </w:r>
      <w:r w:rsidR="00A92C16" w:rsidRPr="00A92C16">
        <w:rPr>
          <w:lang w:val="uk-UA"/>
        </w:rPr>
        <w:t xml:space="preserve"> </w:t>
      </w:r>
      <w:r w:rsidR="00B22AFF" w:rsidRPr="00A92C16">
        <w:rPr>
          <w:lang w:val="uk-UA"/>
        </w:rPr>
        <w:t>підприємництва багатьох великих</w:t>
      </w:r>
      <w:r w:rsidR="00A92C16" w:rsidRPr="00A92C16">
        <w:rPr>
          <w:lang w:val="uk-UA"/>
        </w:rPr>
        <w:t>,</w:t>
      </w:r>
      <w:r w:rsidR="00B22AFF" w:rsidRPr="00A92C16">
        <w:rPr>
          <w:lang w:val="uk-UA"/>
        </w:rPr>
        <w:t xml:space="preserve"> середніх та малих фірм</w:t>
      </w:r>
      <w:r w:rsidR="00A92C16" w:rsidRPr="00A92C16">
        <w:rPr>
          <w:lang w:val="uk-UA"/>
        </w:rPr>
        <w:t>,</w:t>
      </w:r>
      <w:r w:rsidR="00B22AFF" w:rsidRPr="00A92C16">
        <w:rPr>
          <w:lang w:val="uk-UA"/>
        </w:rPr>
        <w:t xml:space="preserve"> </w:t>
      </w:r>
      <w:r w:rsidR="00640F32" w:rsidRPr="00A92C16">
        <w:rPr>
          <w:lang w:val="uk-UA"/>
        </w:rPr>
        <w:t>які функціонують у промисловості</w:t>
      </w:r>
      <w:r w:rsidR="00A92C16" w:rsidRPr="00A92C16">
        <w:rPr>
          <w:lang w:val="uk-UA"/>
        </w:rPr>
        <w:t>,</w:t>
      </w:r>
      <w:r w:rsidR="00727792" w:rsidRPr="00A92C16">
        <w:rPr>
          <w:lang w:val="uk-UA"/>
        </w:rPr>
        <w:t xml:space="preserve"> сільському господарстві</w:t>
      </w:r>
      <w:r w:rsidR="00A92C16" w:rsidRPr="00A92C16">
        <w:rPr>
          <w:lang w:val="uk-UA"/>
        </w:rPr>
        <w:t>,</w:t>
      </w:r>
      <w:r w:rsidR="00727792" w:rsidRPr="00A92C16">
        <w:rPr>
          <w:lang w:val="uk-UA"/>
        </w:rPr>
        <w:t xml:space="preserve"> будівництві</w:t>
      </w:r>
      <w:r w:rsidR="00A92C16" w:rsidRPr="00A92C16">
        <w:rPr>
          <w:lang w:val="uk-UA"/>
        </w:rPr>
        <w:t>,</w:t>
      </w:r>
      <w:r w:rsidR="00727792" w:rsidRPr="00A92C16">
        <w:rPr>
          <w:lang w:val="uk-UA"/>
        </w:rPr>
        <w:t xml:space="preserve"> зв’язку</w:t>
      </w:r>
      <w:r w:rsidR="00A92C16" w:rsidRPr="00A92C16">
        <w:rPr>
          <w:lang w:val="uk-UA"/>
        </w:rPr>
        <w:t>,</w:t>
      </w:r>
      <w:r w:rsidR="00727792" w:rsidRPr="00A92C16">
        <w:rPr>
          <w:lang w:val="uk-UA"/>
        </w:rPr>
        <w:t xml:space="preserve"> на транспорті</w:t>
      </w:r>
      <w:r w:rsidR="00A92C16" w:rsidRPr="00A92C16">
        <w:rPr>
          <w:lang w:val="uk-UA"/>
        </w:rPr>
        <w:t>,</w:t>
      </w:r>
      <w:r w:rsidR="00727792" w:rsidRPr="00A92C16">
        <w:rPr>
          <w:lang w:val="uk-UA"/>
        </w:rPr>
        <w:t xml:space="preserve"> у фінансовій сфері тощо</w:t>
      </w:r>
      <w:r w:rsidR="00A92C16" w:rsidRPr="00A92C16">
        <w:rPr>
          <w:lang w:val="uk-UA"/>
        </w:rPr>
        <w:t xml:space="preserve">. </w:t>
      </w:r>
      <w:r w:rsidR="00727792" w:rsidRPr="00A92C16">
        <w:rPr>
          <w:lang w:val="uk-UA"/>
        </w:rPr>
        <w:t>Цим обумовлено помітний інтерес до питань</w:t>
      </w:r>
      <w:r w:rsidR="00A92C16" w:rsidRPr="00A92C16">
        <w:rPr>
          <w:lang w:val="uk-UA"/>
        </w:rPr>
        <w:t>,</w:t>
      </w:r>
      <w:r w:rsidR="00727792" w:rsidRPr="00A92C16">
        <w:rPr>
          <w:lang w:val="uk-UA"/>
        </w:rPr>
        <w:t xml:space="preserve"> пов’язаних із здійсненням ЗЕД</w:t>
      </w:r>
      <w:r w:rsidR="00A92C16" w:rsidRPr="00A92C16">
        <w:rPr>
          <w:lang w:val="uk-UA"/>
        </w:rPr>
        <w:t>.</w:t>
      </w:r>
    </w:p>
    <w:p w:rsidR="00A92C16" w:rsidRDefault="00727792" w:rsidP="00A92C16">
      <w:pPr>
        <w:ind w:firstLine="709"/>
        <w:rPr>
          <w:lang w:val="uk-UA"/>
        </w:rPr>
      </w:pPr>
      <w:r w:rsidRPr="00A92C16">
        <w:rPr>
          <w:lang w:val="uk-UA"/>
        </w:rPr>
        <w:t>Зовнішньоекономічна діяльність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ЗЕД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є одним із важливих чинників стабільного розвитку національного господарства країн світу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 xml:space="preserve">В сучасних умовах жодна країна не може самостійно ефективно розвивати виробничі процеси на рівні </w:t>
      </w:r>
      <w:r w:rsidR="001B65FE" w:rsidRPr="00A92C16">
        <w:rPr>
          <w:lang w:val="uk-UA"/>
        </w:rPr>
        <w:t>вимог НТР</w:t>
      </w:r>
      <w:r w:rsidR="00A92C16" w:rsidRPr="00A92C16">
        <w:rPr>
          <w:lang w:val="uk-UA"/>
        </w:rPr>
        <w:t xml:space="preserve">. </w:t>
      </w:r>
      <w:r w:rsidR="001B65FE" w:rsidRPr="00A92C16">
        <w:rPr>
          <w:lang w:val="uk-UA"/>
        </w:rPr>
        <w:t>Тільки використовуючи переваги сукупного міжнародного науково-технічного потенціалу</w:t>
      </w:r>
      <w:r w:rsidR="00A92C16" w:rsidRPr="00A92C16">
        <w:rPr>
          <w:lang w:val="uk-UA"/>
        </w:rPr>
        <w:t>,</w:t>
      </w:r>
      <w:r w:rsidR="001B65FE" w:rsidRPr="00A92C16">
        <w:rPr>
          <w:lang w:val="uk-UA"/>
        </w:rPr>
        <w:t xml:space="preserve"> переваг міжнародного поділу праці</w:t>
      </w:r>
      <w:r w:rsidR="00A92C16" w:rsidRPr="00A92C16">
        <w:rPr>
          <w:lang w:val="uk-UA"/>
        </w:rPr>
        <w:t>,</w:t>
      </w:r>
      <w:r w:rsidR="001B65FE" w:rsidRPr="00A92C16">
        <w:rPr>
          <w:lang w:val="uk-UA"/>
        </w:rPr>
        <w:t xml:space="preserve"> країни світового співтовариства</w:t>
      </w:r>
      <w:r w:rsidR="00A92C16" w:rsidRPr="00A92C16">
        <w:rPr>
          <w:lang w:val="uk-UA"/>
        </w:rPr>
        <w:t>,</w:t>
      </w:r>
      <w:r w:rsidR="001B65FE" w:rsidRPr="00A92C16">
        <w:rPr>
          <w:lang w:val="uk-UA"/>
        </w:rPr>
        <w:t xml:space="preserve"> в тому числі і наша держава</w:t>
      </w:r>
      <w:r w:rsidR="00A92C16" w:rsidRPr="00A92C16">
        <w:rPr>
          <w:lang w:val="uk-UA"/>
        </w:rPr>
        <w:t>,</w:t>
      </w:r>
      <w:r w:rsidR="001B65FE" w:rsidRPr="00A92C16">
        <w:rPr>
          <w:lang w:val="uk-UA"/>
        </w:rPr>
        <w:t xml:space="preserve"> можуть вирішувати господарські завдання</w:t>
      </w:r>
      <w:r w:rsidR="00A92C16" w:rsidRPr="00A92C16">
        <w:rPr>
          <w:lang w:val="uk-UA"/>
        </w:rPr>
        <w:t>,</w:t>
      </w:r>
      <w:r w:rsidR="001B65FE" w:rsidRPr="00A92C16">
        <w:rPr>
          <w:lang w:val="uk-UA"/>
        </w:rPr>
        <w:t xml:space="preserve"> що забезпечують економічне зростання та піднесення добробуту населення</w:t>
      </w:r>
      <w:r w:rsidR="00A92C16" w:rsidRPr="00A92C16">
        <w:rPr>
          <w:lang w:val="uk-UA"/>
        </w:rPr>
        <w:t xml:space="preserve">. </w:t>
      </w:r>
      <w:r w:rsidR="001B65FE" w:rsidRPr="00A92C16">
        <w:rPr>
          <w:lang w:val="uk-UA"/>
        </w:rPr>
        <w:t>В цьому зв’язку</w:t>
      </w:r>
      <w:r w:rsidR="00A92C16" w:rsidRPr="00A92C16">
        <w:rPr>
          <w:lang w:val="uk-UA"/>
        </w:rPr>
        <w:t>,</w:t>
      </w:r>
      <w:r w:rsidR="001B65FE" w:rsidRPr="00A92C16">
        <w:rPr>
          <w:lang w:val="uk-UA"/>
        </w:rPr>
        <w:t xml:space="preserve"> вивчення змісту та особливостей зовнішньоекономічних зв’язків</w:t>
      </w:r>
      <w:r w:rsidR="00A92C16" w:rsidRPr="00A92C16">
        <w:rPr>
          <w:lang w:val="uk-UA"/>
        </w:rPr>
        <w:t>,</w:t>
      </w:r>
      <w:r w:rsidR="00AD56ED" w:rsidRPr="00A92C16">
        <w:rPr>
          <w:lang w:val="uk-UA"/>
        </w:rPr>
        <w:t xml:space="preserve"> що існують між державами в сучасних умовах</w:t>
      </w:r>
      <w:r w:rsidR="00A92C16" w:rsidRPr="00A92C16">
        <w:rPr>
          <w:lang w:val="uk-UA"/>
        </w:rPr>
        <w:t>,</w:t>
      </w:r>
      <w:r w:rsidR="00447807">
        <w:rPr>
          <w:lang w:val="uk-UA"/>
        </w:rPr>
        <w:t xml:space="preserve"> </w:t>
      </w:r>
      <w:r w:rsidR="00AD56ED" w:rsidRPr="00A92C16">
        <w:rPr>
          <w:lang w:val="uk-UA"/>
        </w:rPr>
        <w:t>є суттєвим напрямом оптимального використання в національних межах економічних</w:t>
      </w:r>
      <w:r w:rsidR="00A92C16" w:rsidRPr="00A92C16">
        <w:rPr>
          <w:lang w:val="uk-UA"/>
        </w:rPr>
        <w:t>,</w:t>
      </w:r>
      <w:r w:rsidR="00AD56ED" w:rsidRPr="00A92C16">
        <w:rPr>
          <w:lang w:val="uk-UA"/>
        </w:rPr>
        <w:t xml:space="preserve"> науково-технічних</w:t>
      </w:r>
      <w:r w:rsidR="00A92C16" w:rsidRPr="00A92C16">
        <w:rPr>
          <w:lang w:val="uk-UA"/>
        </w:rPr>
        <w:t>,</w:t>
      </w:r>
      <w:r w:rsidR="00AD56ED" w:rsidRPr="00A92C16">
        <w:rPr>
          <w:lang w:val="uk-UA"/>
        </w:rPr>
        <w:t xml:space="preserve"> фінансових можливостей світового співтовариства</w:t>
      </w:r>
      <w:r w:rsidR="00A92C16" w:rsidRPr="00A92C16">
        <w:rPr>
          <w:lang w:val="uk-UA"/>
        </w:rPr>
        <w:t>.</w:t>
      </w:r>
    </w:p>
    <w:p w:rsidR="00A92C16" w:rsidRDefault="0036162B" w:rsidP="0036162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" w:name="_Toc278187688"/>
      <w:r w:rsidR="00AB70A9" w:rsidRPr="00A92C16">
        <w:rPr>
          <w:lang w:val="uk-UA"/>
        </w:rPr>
        <w:t>1</w:t>
      </w:r>
      <w:r w:rsidR="00A92C16" w:rsidRPr="00A92C16">
        <w:rPr>
          <w:lang w:val="uk-UA"/>
        </w:rPr>
        <w:t xml:space="preserve">. </w:t>
      </w:r>
      <w:r w:rsidR="00AB70A9" w:rsidRPr="00A92C16">
        <w:rPr>
          <w:lang w:val="uk-UA"/>
        </w:rPr>
        <w:t>Зовнішньоекономічна діяльність в сфері науково-технічних відносин</w:t>
      </w:r>
      <w:bookmarkEnd w:id="1"/>
    </w:p>
    <w:p w:rsidR="0036162B" w:rsidRDefault="0036162B" w:rsidP="00A92C16">
      <w:pPr>
        <w:ind w:firstLine="709"/>
        <w:rPr>
          <w:lang w:val="uk-UA"/>
        </w:rPr>
      </w:pPr>
    </w:p>
    <w:p w:rsidR="00A92C16" w:rsidRDefault="00AB70A9" w:rsidP="00A92C16">
      <w:pPr>
        <w:ind w:firstLine="709"/>
        <w:rPr>
          <w:lang w:val="uk-UA"/>
        </w:rPr>
      </w:pPr>
      <w:r w:rsidRPr="00A92C16">
        <w:rPr>
          <w:lang w:val="uk-UA"/>
        </w:rPr>
        <w:t>Сучасна науково-технічна революція обумовлює розвиток зв’язків між суб’єктами МЕВ в сфері науки і техніки</w:t>
      </w:r>
      <w:r w:rsidR="00A92C16" w:rsidRPr="00A92C16">
        <w:rPr>
          <w:lang w:val="uk-UA"/>
        </w:rPr>
        <w:t>.</w:t>
      </w:r>
    </w:p>
    <w:p w:rsidR="00A92C16" w:rsidRDefault="009904DC" w:rsidP="00A92C16">
      <w:pPr>
        <w:ind w:firstLine="709"/>
        <w:rPr>
          <w:lang w:val="uk-UA"/>
        </w:rPr>
      </w:pPr>
      <w:r w:rsidRPr="00A92C16">
        <w:rPr>
          <w:lang w:val="uk-UA"/>
        </w:rPr>
        <w:t>Вперше термін науково-технічна революція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НТР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був запропонований англійським вченим Джоном Берналом для визначення сучасного науково-технічного перевороту</w:t>
      </w:r>
      <w:r w:rsidR="00A92C16" w:rsidRPr="00A92C16">
        <w:rPr>
          <w:lang w:val="uk-UA"/>
        </w:rPr>
        <w:t>.</w:t>
      </w:r>
    </w:p>
    <w:p w:rsidR="0036162B" w:rsidRDefault="0036162B" w:rsidP="0036162B">
      <w:pPr>
        <w:pStyle w:val="2"/>
        <w:rPr>
          <w:lang w:val="uk-UA"/>
        </w:rPr>
      </w:pPr>
    </w:p>
    <w:p w:rsidR="00447807" w:rsidRDefault="0036162B" w:rsidP="0036162B">
      <w:pPr>
        <w:pStyle w:val="2"/>
        <w:rPr>
          <w:lang w:val="uk-UA"/>
        </w:rPr>
      </w:pPr>
      <w:bookmarkStart w:id="2" w:name="_Toc278187689"/>
      <w:r>
        <w:rPr>
          <w:lang w:val="uk-UA"/>
        </w:rPr>
        <w:t xml:space="preserve">1.1 </w:t>
      </w:r>
      <w:r w:rsidR="009904DC" w:rsidRPr="00A92C16">
        <w:rPr>
          <w:lang w:val="uk-UA"/>
        </w:rPr>
        <w:t>Характерні риси НТР</w:t>
      </w:r>
      <w:bookmarkEnd w:id="2"/>
    </w:p>
    <w:p w:rsidR="00447807" w:rsidRDefault="00447807" w:rsidP="0036162B">
      <w:pPr>
        <w:pStyle w:val="2"/>
        <w:rPr>
          <w:lang w:val="uk-UA"/>
        </w:rPr>
      </w:pPr>
    </w:p>
    <w:p w:rsidR="00A92C16" w:rsidRDefault="009904DC" w:rsidP="00A92C16">
      <w:pPr>
        <w:ind w:firstLine="709"/>
        <w:rPr>
          <w:lang w:val="en-US"/>
        </w:rPr>
      </w:pPr>
      <w:r w:rsidRPr="00A92C16">
        <w:rPr>
          <w:lang w:val="uk-UA"/>
        </w:rPr>
        <w:t>На кінець 20-го століття склалася наступна</w:t>
      </w:r>
      <w:r w:rsidR="00447807">
        <w:rPr>
          <w:lang w:val="uk-UA"/>
        </w:rPr>
        <w:t xml:space="preserve"> </w:t>
      </w:r>
      <w:r w:rsidRPr="00A92C16">
        <w:rPr>
          <w:lang w:val="uk-UA"/>
        </w:rPr>
        <w:t>структура</w:t>
      </w:r>
      <w:r w:rsidR="00A92C16" w:rsidRPr="00A92C16">
        <w:rPr>
          <w:lang w:val="uk-UA"/>
        </w:rPr>
        <w:t xml:space="preserve"> </w:t>
      </w:r>
      <w:r w:rsidRPr="00A92C16">
        <w:rPr>
          <w:lang w:val="uk-UA"/>
        </w:rPr>
        <w:t>зайнятості населення</w:t>
      </w:r>
      <w:r w:rsidR="00A92C16" w:rsidRPr="00A92C16">
        <w:rPr>
          <w:lang w:val="en-US"/>
        </w:rPr>
        <w:t>:</w:t>
      </w:r>
    </w:p>
    <w:p w:rsidR="00A92C16" w:rsidRDefault="005A1689" w:rsidP="00A92C16">
      <w:pPr>
        <w:ind w:firstLine="709"/>
        <w:rPr>
          <w:lang w:val="en-US"/>
        </w:rPr>
      </w:pPr>
      <w:r w:rsidRPr="00A92C16">
        <w:rPr>
          <w:lang w:val="uk-UA"/>
        </w:rPr>
        <w:t>5%</w:t>
      </w:r>
      <w:r w:rsidR="00A92C16" w:rsidRPr="00A92C16">
        <w:rPr>
          <w:lang w:val="uk-UA"/>
        </w:rPr>
        <w:t xml:space="preserve"> - </w:t>
      </w:r>
      <w:r w:rsidRPr="00A92C16">
        <w:rPr>
          <w:lang w:val="uk-UA"/>
        </w:rPr>
        <w:t>сільське господарство</w:t>
      </w:r>
      <w:r w:rsidR="00A92C16" w:rsidRPr="00A92C16">
        <w:rPr>
          <w:lang w:val="en-US"/>
        </w:rPr>
        <w:t>;</w:t>
      </w:r>
    </w:p>
    <w:p w:rsidR="00A92C16" w:rsidRDefault="005A1689" w:rsidP="00A92C16">
      <w:pPr>
        <w:ind w:firstLine="709"/>
        <w:rPr>
          <w:lang w:val="en-US"/>
        </w:rPr>
      </w:pPr>
      <w:r w:rsidRPr="00A92C16">
        <w:rPr>
          <w:lang w:val="en-US"/>
        </w:rPr>
        <w:t>10%</w:t>
      </w:r>
      <w:r w:rsidR="00A92C16" w:rsidRPr="00A92C16">
        <w:rPr>
          <w:lang w:val="en-US"/>
        </w:rPr>
        <w:t xml:space="preserve"> - </w:t>
      </w:r>
      <w:r w:rsidRPr="00A92C16">
        <w:rPr>
          <w:lang w:val="uk-UA"/>
        </w:rPr>
        <w:t>промисловість</w:t>
      </w:r>
      <w:r w:rsidR="00A92C16" w:rsidRPr="00A92C16">
        <w:rPr>
          <w:lang w:val="en-US"/>
        </w:rPr>
        <w:t>;</w:t>
      </w:r>
    </w:p>
    <w:p w:rsidR="00A92C16" w:rsidRDefault="005A1689" w:rsidP="00A92C16">
      <w:pPr>
        <w:ind w:firstLine="709"/>
        <w:rPr>
          <w:lang w:val="uk-UA"/>
        </w:rPr>
      </w:pPr>
      <w:r w:rsidRPr="00A92C16">
        <w:rPr>
          <w:lang w:val="uk-UA"/>
        </w:rPr>
        <w:t>85</w:t>
      </w:r>
      <w:r w:rsidR="00A92C16">
        <w:rPr>
          <w:lang w:val="uk-UA"/>
        </w:rPr>
        <w:t>% -</w:t>
      </w:r>
      <w:r w:rsidRPr="00A92C16">
        <w:rPr>
          <w:lang w:val="uk-UA"/>
        </w:rPr>
        <w:t>наука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освіта, управління, транспорт, послуги, торгівля</w:t>
      </w:r>
      <w:r w:rsidR="00A92C16" w:rsidRPr="00A92C16">
        <w:rPr>
          <w:lang w:val="uk-UA"/>
        </w:rPr>
        <w:t>.</w:t>
      </w:r>
    </w:p>
    <w:p w:rsidR="00A92C16" w:rsidRDefault="000B108E" w:rsidP="00A92C16">
      <w:pPr>
        <w:ind w:firstLine="709"/>
        <w:rPr>
          <w:lang w:val="uk-UA"/>
        </w:rPr>
      </w:pPr>
      <w:r w:rsidRPr="00A92C16">
        <w:rPr>
          <w:lang w:val="uk-UA"/>
        </w:rPr>
        <w:t>Основні капіталовкладення сьогодні здійснюються в науку, в людину</w:t>
      </w:r>
      <w:r w:rsidR="00A92C16" w:rsidRPr="00A92C16">
        <w:rPr>
          <w:lang w:val="uk-UA"/>
        </w:rPr>
        <w:t>.</w:t>
      </w:r>
    </w:p>
    <w:p w:rsidR="00A92C16" w:rsidRDefault="000B108E" w:rsidP="00A92C16">
      <w:pPr>
        <w:ind w:firstLine="709"/>
        <w:rPr>
          <w:lang w:val="uk-UA"/>
        </w:rPr>
      </w:pPr>
      <w:r w:rsidRPr="00A92C16">
        <w:rPr>
          <w:lang w:val="uk-UA"/>
        </w:rPr>
        <w:t>Зростання продуктивності праці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ПТ</w:t>
      </w:r>
      <w:r w:rsidR="00A92C16" w:rsidRPr="00A92C16">
        <w:rPr>
          <w:lang w:val="uk-UA"/>
        </w:rPr>
        <w:t>):</w:t>
      </w:r>
      <w:r w:rsidR="00A92C16" w:rsidRPr="00A92C16">
        <w:t xml:space="preserve"> </w:t>
      </w:r>
      <w:r w:rsidRPr="00A92C16">
        <w:rPr>
          <w:lang w:val="uk-UA"/>
        </w:rPr>
        <w:t xml:space="preserve">в кам’яному віці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більше2-2,5%</w:t>
      </w:r>
    </w:p>
    <w:p w:rsidR="00A92C16" w:rsidRDefault="000B108E" w:rsidP="00A92C16">
      <w:pPr>
        <w:ind w:firstLine="709"/>
        <w:rPr>
          <w:lang w:val="en-US"/>
        </w:rPr>
      </w:pPr>
      <w:r w:rsidRPr="00A92C16">
        <w:rPr>
          <w:lang w:val="uk-UA"/>
        </w:rPr>
        <w:t>за кожні 10 тис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років</w:t>
      </w:r>
      <w:r w:rsidR="00A92C16" w:rsidRPr="00A92C16">
        <w:rPr>
          <w:lang w:val="uk-UA"/>
        </w:rPr>
        <w:t>;</w:t>
      </w:r>
    </w:p>
    <w:p w:rsidR="00A92C16" w:rsidRDefault="000B108E" w:rsidP="00A92C16">
      <w:pPr>
        <w:ind w:firstLine="709"/>
      </w:pPr>
      <w:r w:rsidRPr="00A92C16">
        <w:rPr>
          <w:lang w:val="uk-UA"/>
        </w:rPr>
        <w:t xml:space="preserve">в період рабовласництва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4%в кожні 100 років</w:t>
      </w:r>
      <w:r w:rsidR="00A92C16" w:rsidRPr="00A92C16">
        <w:t>;</w:t>
      </w:r>
    </w:p>
    <w:p w:rsidR="00A92C16" w:rsidRDefault="000B108E" w:rsidP="00A92C16">
      <w:pPr>
        <w:ind w:firstLine="709"/>
        <w:rPr>
          <w:lang w:val="uk-UA"/>
        </w:rPr>
      </w:pPr>
      <w:r w:rsidRPr="00A92C16">
        <w:rPr>
          <w:lang w:val="uk-UA"/>
        </w:rPr>
        <w:t xml:space="preserve">за останні 100 років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зростання в декілька разів</w:t>
      </w:r>
      <w:r w:rsidR="00A92C16" w:rsidRPr="00A92C16">
        <w:rPr>
          <w:lang w:val="uk-UA"/>
        </w:rPr>
        <w:t>.</w:t>
      </w:r>
    </w:p>
    <w:p w:rsidR="00A92C16" w:rsidRDefault="000B108E" w:rsidP="00A92C16">
      <w:pPr>
        <w:ind w:firstLine="709"/>
        <w:rPr>
          <w:lang w:val="uk-UA"/>
        </w:rPr>
      </w:pPr>
      <w:r w:rsidRPr="00A92C16">
        <w:rPr>
          <w:b/>
          <w:bCs/>
          <w:lang w:val="uk-UA"/>
        </w:rPr>
        <w:t>Суть НТР</w:t>
      </w:r>
      <w:r w:rsidRPr="00A92C16">
        <w:rPr>
          <w:lang w:val="uk-UA"/>
        </w:rPr>
        <w:t xml:space="preserve">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</w:t>
      </w:r>
      <w:r w:rsidR="004A58C8" w:rsidRPr="00A92C16">
        <w:rPr>
          <w:lang w:val="uk-UA"/>
        </w:rPr>
        <w:t>злиття революцій у науці та техніці</w:t>
      </w:r>
      <w:r w:rsidR="00A92C16" w:rsidRPr="00A92C16">
        <w:rPr>
          <w:lang w:val="uk-UA"/>
        </w:rPr>
        <w:t>.</w:t>
      </w:r>
    </w:p>
    <w:p w:rsidR="00A92C16" w:rsidRDefault="004A58C8" w:rsidP="00A92C16">
      <w:pPr>
        <w:ind w:firstLine="709"/>
        <w:rPr>
          <w:i/>
          <w:iCs/>
        </w:rPr>
      </w:pPr>
      <w:r w:rsidRPr="00A92C16">
        <w:rPr>
          <w:i/>
          <w:iCs/>
          <w:lang w:val="uk-UA"/>
        </w:rPr>
        <w:t>Напрями досягнень</w:t>
      </w:r>
      <w:r w:rsidR="00A92C16" w:rsidRPr="00A92C16">
        <w:rPr>
          <w:i/>
          <w:iCs/>
          <w:lang w:val="uk-UA"/>
        </w:rPr>
        <w:t>,</w:t>
      </w:r>
      <w:r w:rsidRPr="00A92C16">
        <w:rPr>
          <w:i/>
          <w:iCs/>
          <w:lang w:val="uk-UA"/>
        </w:rPr>
        <w:t xml:space="preserve"> що відкривають конкретний зміст НТР</w:t>
      </w:r>
      <w:r w:rsidR="00A92C16" w:rsidRPr="00A92C16">
        <w:rPr>
          <w:i/>
          <w:iCs/>
        </w:rPr>
        <w:t>:</w:t>
      </w:r>
    </w:p>
    <w:p w:rsidR="00A92C16" w:rsidRDefault="004A58C8" w:rsidP="00A92C16">
      <w:pPr>
        <w:ind w:firstLine="709"/>
        <w:rPr>
          <w:lang w:val="en-US"/>
        </w:rPr>
      </w:pPr>
      <w:r w:rsidRPr="00A92C16">
        <w:rPr>
          <w:lang w:val="uk-UA"/>
        </w:rPr>
        <w:t>автономна енергія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термоядерна енергія</w:t>
      </w:r>
      <w:r w:rsidR="00A92C16" w:rsidRPr="00A92C16">
        <w:rPr>
          <w:lang w:val="uk-UA"/>
        </w:rPr>
        <w:t>;</w:t>
      </w:r>
    </w:p>
    <w:p w:rsidR="00A92C16" w:rsidRDefault="004A58C8" w:rsidP="00A92C16">
      <w:pPr>
        <w:ind w:firstLine="709"/>
      </w:pPr>
      <w:r w:rsidRPr="00A92C16">
        <w:rPr>
          <w:lang w:val="uk-UA"/>
        </w:rPr>
        <w:t>матеріали із заданими характеристиками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для освоєння космосу, землі тощо</w:t>
      </w:r>
      <w:r w:rsidR="00A92C16" w:rsidRPr="00A92C16">
        <w:rPr>
          <w:lang w:val="uk-UA"/>
        </w:rPr>
        <w:t>);</w:t>
      </w:r>
    </w:p>
    <w:p w:rsidR="00A92C16" w:rsidRDefault="004A58C8" w:rsidP="00A92C16">
      <w:pPr>
        <w:ind w:firstLine="709"/>
      </w:pPr>
      <w:r w:rsidRPr="00A92C16">
        <w:rPr>
          <w:lang w:val="uk-UA"/>
        </w:rPr>
        <w:t>нові способи одержання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перетворення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збереження інформації</w:t>
      </w:r>
      <w:r w:rsidR="00A92C16" w:rsidRPr="00A92C16">
        <w:t>;</w:t>
      </w:r>
    </w:p>
    <w:p w:rsidR="00A92C16" w:rsidRDefault="004A58C8" w:rsidP="00A92C16">
      <w:pPr>
        <w:ind w:firstLine="709"/>
        <w:rPr>
          <w:lang w:val="en-US"/>
        </w:rPr>
      </w:pPr>
      <w:r w:rsidRPr="00A92C16">
        <w:rPr>
          <w:lang w:val="uk-UA"/>
        </w:rPr>
        <w:t>глобальні засоби зв’язку</w:t>
      </w:r>
      <w:r w:rsidR="00A92C16" w:rsidRPr="00A92C16">
        <w:rPr>
          <w:lang w:val="uk-UA"/>
        </w:rPr>
        <w:t>;</w:t>
      </w:r>
    </w:p>
    <w:p w:rsidR="00A92C16" w:rsidRDefault="004A58C8" w:rsidP="00A92C16">
      <w:pPr>
        <w:ind w:firstLine="709"/>
        <w:rPr>
          <w:lang w:val="uk-UA"/>
        </w:rPr>
      </w:pPr>
      <w:r w:rsidRPr="00A92C16">
        <w:rPr>
          <w:lang w:val="uk-UA"/>
        </w:rPr>
        <w:t>глобальне освоєння землі</w:t>
      </w:r>
      <w:r w:rsidR="00A92C16" w:rsidRPr="00A92C16">
        <w:rPr>
          <w:lang w:val="uk-UA"/>
        </w:rPr>
        <w:t>.</w:t>
      </w:r>
    </w:p>
    <w:p w:rsidR="00A92C16" w:rsidRDefault="00130380" w:rsidP="00A92C16">
      <w:pPr>
        <w:ind w:firstLine="709"/>
        <w:rPr>
          <w:lang w:val="uk-UA"/>
        </w:rPr>
      </w:pPr>
      <w:r w:rsidRPr="00A92C16">
        <w:rPr>
          <w:lang w:val="uk-UA"/>
        </w:rPr>
        <w:t>Механізм здійснення науково-технічних зв’язків</w:t>
      </w:r>
    </w:p>
    <w:p w:rsidR="00A92C16" w:rsidRDefault="00130380" w:rsidP="00A92C16">
      <w:pPr>
        <w:ind w:firstLine="709"/>
        <w:rPr>
          <w:lang w:val="uk-UA"/>
        </w:rPr>
      </w:pPr>
      <w:r w:rsidRPr="00A92C16">
        <w:rPr>
          <w:lang w:val="uk-UA"/>
        </w:rPr>
        <w:t xml:space="preserve">Механізм МНТЗ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це сукупність принципів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форм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методів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за допомогою яких здійснюється</w:t>
      </w:r>
      <w:r w:rsidR="00A92C16" w:rsidRPr="00A92C16">
        <w:rPr>
          <w:lang w:val="uk-UA"/>
        </w:rPr>
        <w:t xml:space="preserve"> </w:t>
      </w:r>
      <w:r w:rsidRPr="00A92C16">
        <w:rPr>
          <w:lang w:val="uk-UA"/>
        </w:rPr>
        <w:t xml:space="preserve">міжнародне науково-технічне </w:t>
      </w:r>
      <w:r w:rsidR="007F04F9" w:rsidRPr="00A92C16">
        <w:rPr>
          <w:lang w:val="uk-UA"/>
        </w:rPr>
        <w:t>співробітництво суб’єктів</w:t>
      </w:r>
    </w:p>
    <w:p w:rsidR="00A92C16" w:rsidRDefault="007F04F9" w:rsidP="00A92C16">
      <w:pPr>
        <w:ind w:firstLine="709"/>
        <w:rPr>
          <w:lang w:val="uk-UA"/>
        </w:rPr>
      </w:pPr>
      <w:r w:rsidRPr="00A92C16">
        <w:rPr>
          <w:lang w:val="uk-UA"/>
        </w:rPr>
        <w:t>МЕВ</w:t>
      </w:r>
      <w:r w:rsidR="00A92C16" w:rsidRPr="00A92C16">
        <w:rPr>
          <w:lang w:val="uk-UA"/>
        </w:rPr>
        <w:t>.</w:t>
      </w:r>
    </w:p>
    <w:p w:rsidR="00A92C16" w:rsidRDefault="007F04F9" w:rsidP="00A92C16">
      <w:pPr>
        <w:ind w:firstLine="709"/>
        <w:rPr>
          <w:i/>
          <w:iCs/>
          <w:lang w:val="en-US"/>
        </w:rPr>
      </w:pPr>
      <w:r w:rsidRPr="00A92C16">
        <w:rPr>
          <w:i/>
          <w:iCs/>
          <w:lang w:val="uk-UA"/>
        </w:rPr>
        <w:t xml:space="preserve">Міжнародні науково </w:t>
      </w:r>
      <w:r w:rsidR="00A92C16">
        <w:rPr>
          <w:i/>
          <w:iCs/>
          <w:lang w:val="uk-UA"/>
        </w:rPr>
        <w:t>-</w:t>
      </w:r>
      <w:r w:rsidRPr="00A92C16">
        <w:rPr>
          <w:i/>
          <w:iCs/>
          <w:lang w:val="uk-UA"/>
        </w:rPr>
        <w:t xml:space="preserve"> технічні зв’язки</w:t>
      </w:r>
      <w:r w:rsidR="00A92C16">
        <w:rPr>
          <w:i/>
          <w:iCs/>
          <w:lang w:val="uk-UA"/>
        </w:rPr>
        <w:t xml:space="preserve"> (</w:t>
      </w:r>
      <w:r w:rsidRPr="00A92C16">
        <w:rPr>
          <w:i/>
          <w:iCs/>
          <w:lang w:val="uk-UA"/>
        </w:rPr>
        <w:t>МНТЗ</w:t>
      </w:r>
      <w:r w:rsidR="00A92C16" w:rsidRPr="00A92C16">
        <w:rPr>
          <w:i/>
          <w:iCs/>
          <w:lang w:val="uk-UA"/>
        </w:rPr>
        <w:t xml:space="preserve">) </w:t>
      </w:r>
      <w:r w:rsidR="00A92C16">
        <w:rPr>
          <w:i/>
          <w:iCs/>
          <w:lang w:val="uk-UA"/>
        </w:rPr>
        <w:t>-</w:t>
      </w:r>
      <w:r w:rsidRPr="00A92C16">
        <w:rPr>
          <w:i/>
          <w:iCs/>
          <w:lang w:val="uk-UA"/>
        </w:rPr>
        <w:t xml:space="preserve"> </w:t>
      </w:r>
      <w:r w:rsidRPr="00A92C16">
        <w:rPr>
          <w:lang w:val="uk-UA"/>
        </w:rPr>
        <w:t>це відносини між суб’єктами світового господарства з приводу використання досягнення сучасної науки та техніки</w:t>
      </w:r>
      <w:r w:rsidR="00A92C16" w:rsidRPr="00A92C16">
        <w:rPr>
          <w:lang w:val="uk-UA"/>
        </w:rPr>
        <w:t xml:space="preserve">. </w:t>
      </w:r>
      <w:r w:rsidR="001521C0" w:rsidRPr="00A92C16">
        <w:rPr>
          <w:lang w:val="uk-UA"/>
        </w:rPr>
        <w:t>Основною концентрованою формою міжнародних науково-технічних відносин</w:t>
      </w:r>
      <w:r w:rsidR="00A92C16">
        <w:rPr>
          <w:lang w:val="uk-UA"/>
        </w:rPr>
        <w:t xml:space="preserve"> (</w:t>
      </w:r>
      <w:r w:rsidR="001521C0" w:rsidRPr="00A92C16">
        <w:rPr>
          <w:lang w:val="uk-UA"/>
        </w:rPr>
        <w:t>МНТВ</w:t>
      </w:r>
      <w:r w:rsidR="00A92C16" w:rsidRPr="00A92C16">
        <w:rPr>
          <w:lang w:val="uk-UA"/>
        </w:rPr>
        <w:t xml:space="preserve">) </w:t>
      </w:r>
      <w:r w:rsidR="001521C0" w:rsidRPr="00A92C16">
        <w:rPr>
          <w:lang w:val="uk-UA"/>
        </w:rPr>
        <w:t xml:space="preserve">виступає науково-технічний та технологічний обмін </w:t>
      </w:r>
      <w:r w:rsidR="003A5DAE" w:rsidRPr="00A92C16">
        <w:rPr>
          <w:lang w:val="uk-UA"/>
        </w:rPr>
        <w:t>між країнами-партерами</w:t>
      </w:r>
      <w:r w:rsidR="00A92C16" w:rsidRPr="00A92C16">
        <w:rPr>
          <w:lang w:val="uk-UA"/>
        </w:rPr>
        <w:t xml:space="preserve">. </w:t>
      </w:r>
      <w:r w:rsidR="003A5DAE" w:rsidRPr="00A92C16">
        <w:rPr>
          <w:i/>
          <w:iCs/>
          <w:lang w:val="uk-UA"/>
        </w:rPr>
        <w:t>Цілі МНТВ полягають в</w:t>
      </w:r>
      <w:r w:rsidR="00A92C16" w:rsidRPr="00A92C16">
        <w:rPr>
          <w:i/>
          <w:iCs/>
          <w:lang w:val="uk-UA"/>
        </w:rPr>
        <w:t>:</w:t>
      </w:r>
    </w:p>
    <w:p w:rsidR="00A92C16" w:rsidRDefault="003A5DAE" w:rsidP="00A92C16">
      <w:pPr>
        <w:ind w:firstLine="709"/>
      </w:pPr>
      <w:r w:rsidRPr="00A92C16">
        <w:rPr>
          <w:lang w:val="uk-UA"/>
        </w:rPr>
        <w:t>прискорення технічного переозброєння господарських суб’єктів економіки</w:t>
      </w:r>
      <w:r w:rsidR="00A92C16" w:rsidRPr="00A92C16">
        <w:t>;</w:t>
      </w:r>
    </w:p>
    <w:p w:rsidR="00A92C16" w:rsidRDefault="003A5DAE" w:rsidP="00A92C16">
      <w:pPr>
        <w:ind w:firstLine="709"/>
        <w:rPr>
          <w:lang w:val="en-US"/>
        </w:rPr>
      </w:pPr>
      <w:r w:rsidRPr="00A92C16">
        <w:rPr>
          <w:lang w:val="uk-UA"/>
        </w:rPr>
        <w:t>підвищення конкурентоспроможності продукції</w:t>
      </w:r>
      <w:r w:rsidR="00A92C16" w:rsidRPr="00A92C16">
        <w:rPr>
          <w:lang w:val="en-US"/>
        </w:rPr>
        <w:t>;</w:t>
      </w:r>
    </w:p>
    <w:p w:rsidR="00A92C16" w:rsidRDefault="003A5DAE" w:rsidP="00A92C16">
      <w:pPr>
        <w:ind w:firstLine="709"/>
      </w:pPr>
      <w:r w:rsidRPr="00A92C16">
        <w:rPr>
          <w:lang w:val="uk-UA"/>
        </w:rPr>
        <w:t>збільшення експорту та зменшення імпорту</w:t>
      </w:r>
      <w:r w:rsidR="00A92C16" w:rsidRPr="00A92C16">
        <w:rPr>
          <w:lang w:val="uk-UA"/>
        </w:rPr>
        <w:t>;</w:t>
      </w:r>
    </w:p>
    <w:p w:rsidR="00A92C16" w:rsidRDefault="003A5DAE" w:rsidP="00A92C16">
      <w:pPr>
        <w:ind w:firstLine="709"/>
      </w:pPr>
      <w:r w:rsidRPr="00A92C16">
        <w:rPr>
          <w:lang w:val="uk-UA"/>
        </w:rPr>
        <w:t>розвиток МНТЗ на основі спеціалізації та кооперації виробництва</w:t>
      </w:r>
      <w:r w:rsidR="00A92C16" w:rsidRPr="00A92C16">
        <w:t>;</w:t>
      </w:r>
    </w:p>
    <w:p w:rsidR="00A92C16" w:rsidRDefault="003A5DAE" w:rsidP="00A92C16">
      <w:pPr>
        <w:ind w:firstLine="709"/>
        <w:rPr>
          <w:lang w:val="uk-UA"/>
        </w:rPr>
      </w:pPr>
      <w:r w:rsidRPr="00A92C16">
        <w:rPr>
          <w:lang w:val="uk-UA"/>
        </w:rPr>
        <w:t>отримання прибутку</w:t>
      </w:r>
      <w:r w:rsidR="00A92C16" w:rsidRPr="00A92C16">
        <w:rPr>
          <w:lang w:val="uk-UA"/>
        </w:rPr>
        <w:t>.</w:t>
      </w:r>
    </w:p>
    <w:p w:rsidR="003E4611" w:rsidRPr="00A92C16" w:rsidRDefault="003E4611" w:rsidP="00A92C16">
      <w:pPr>
        <w:ind w:firstLine="709"/>
        <w:rPr>
          <w:i/>
          <w:iCs/>
          <w:lang w:val="uk-UA"/>
        </w:rPr>
      </w:pPr>
      <w:r w:rsidRPr="00A92C16">
        <w:rPr>
          <w:i/>
          <w:iCs/>
          <w:lang w:val="uk-UA"/>
        </w:rPr>
        <w:t>Види МНТО</w:t>
      </w:r>
    </w:p>
    <w:p w:rsidR="00A92C16" w:rsidRDefault="003E4611" w:rsidP="00A92C16">
      <w:pPr>
        <w:ind w:firstLine="709"/>
      </w:pPr>
      <w:r w:rsidRPr="00A92C16">
        <w:rPr>
          <w:lang w:val="uk-UA"/>
        </w:rPr>
        <w:t>чистий вигляд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знання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досвід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інформація</w:t>
      </w:r>
      <w:r w:rsidR="00A92C16" w:rsidRPr="00A92C16">
        <w:rPr>
          <w:lang w:val="uk-UA"/>
        </w:rPr>
        <w:t>);</w:t>
      </w:r>
    </w:p>
    <w:p w:rsidR="00A92C16" w:rsidRDefault="003E4611" w:rsidP="00A92C16">
      <w:pPr>
        <w:ind w:firstLine="709"/>
        <w:rPr>
          <w:lang w:val="uk-UA"/>
        </w:rPr>
      </w:pPr>
      <w:r w:rsidRPr="00A92C16">
        <w:rPr>
          <w:lang w:val="uk-UA"/>
        </w:rPr>
        <w:t>уречевлений вигляд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матеріали, машини, обладнання</w:t>
      </w:r>
      <w:r w:rsidR="00A92C16" w:rsidRPr="00A92C16">
        <w:rPr>
          <w:lang w:val="uk-UA"/>
        </w:rPr>
        <w:t>).</w:t>
      </w:r>
    </w:p>
    <w:p w:rsidR="00A92C16" w:rsidRDefault="003E4611" w:rsidP="00A92C16">
      <w:pPr>
        <w:ind w:firstLine="709"/>
        <w:rPr>
          <w:lang w:val="uk-UA"/>
        </w:rPr>
      </w:pPr>
      <w:r w:rsidRPr="00A92C16">
        <w:rPr>
          <w:lang w:val="uk-UA"/>
        </w:rPr>
        <w:t>Сфера МНТЗ включає науку, техніку, виробництво, управління</w:t>
      </w:r>
      <w:r w:rsidR="00A92C16" w:rsidRPr="00A92C16">
        <w:rPr>
          <w:lang w:val="uk-UA"/>
        </w:rPr>
        <w:t>.</w:t>
      </w:r>
    </w:p>
    <w:p w:rsidR="0036162B" w:rsidRDefault="0036162B" w:rsidP="00A92C16">
      <w:pPr>
        <w:ind w:firstLine="709"/>
        <w:rPr>
          <w:lang w:val="uk-UA"/>
        </w:rPr>
      </w:pPr>
    </w:p>
    <w:p w:rsidR="003E4611" w:rsidRPr="00A92C16" w:rsidRDefault="00A92C16" w:rsidP="0036162B">
      <w:pPr>
        <w:pStyle w:val="2"/>
        <w:rPr>
          <w:lang w:val="uk-UA"/>
        </w:rPr>
      </w:pPr>
      <w:bookmarkStart w:id="3" w:name="_Toc278187690"/>
      <w:r>
        <w:rPr>
          <w:lang w:val="uk-UA"/>
        </w:rPr>
        <w:t xml:space="preserve">1.2 </w:t>
      </w:r>
      <w:r w:rsidR="003E4611" w:rsidRPr="00A92C16">
        <w:rPr>
          <w:lang w:val="uk-UA"/>
        </w:rPr>
        <w:t>Форми реалізації науково-технічних зв’язків на світовому ринку</w:t>
      </w:r>
      <w:bookmarkEnd w:id="3"/>
    </w:p>
    <w:p w:rsidR="0036162B" w:rsidRDefault="0036162B" w:rsidP="00A92C16">
      <w:pPr>
        <w:ind w:firstLine="709"/>
        <w:rPr>
          <w:lang w:val="uk-UA"/>
        </w:rPr>
      </w:pPr>
    </w:p>
    <w:p w:rsidR="00A92C16" w:rsidRDefault="003E4611" w:rsidP="00A92C16">
      <w:pPr>
        <w:ind w:firstLine="709"/>
        <w:rPr>
          <w:lang w:val="uk-UA"/>
        </w:rPr>
      </w:pPr>
      <w:r w:rsidRPr="00A92C16">
        <w:rPr>
          <w:lang w:val="uk-UA"/>
        </w:rPr>
        <w:t>1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 xml:space="preserve">Передача, продаж, </w:t>
      </w:r>
      <w:r w:rsidR="00D861B0" w:rsidRPr="00A92C16">
        <w:rPr>
          <w:lang w:val="uk-UA"/>
        </w:rPr>
        <w:t>надання по ліцензії промислової власності</w:t>
      </w:r>
      <w:r w:rsidR="00A92C16" w:rsidRPr="00A92C16">
        <w:rPr>
          <w:lang w:val="uk-UA"/>
        </w:rPr>
        <w:t xml:space="preserve">. </w:t>
      </w:r>
      <w:r w:rsidR="00D861B0" w:rsidRPr="00A92C16">
        <w:rPr>
          <w:i/>
          <w:iCs/>
          <w:lang w:val="uk-UA"/>
        </w:rPr>
        <w:t>Ліцензійна угода-</w:t>
      </w:r>
      <w:r w:rsidR="00D861B0" w:rsidRPr="00A92C16">
        <w:rPr>
          <w:lang w:val="uk-UA"/>
        </w:rPr>
        <w:t>зовнішньоторговельна угода</w:t>
      </w:r>
      <w:r w:rsidR="00A92C16" w:rsidRPr="00A92C16">
        <w:rPr>
          <w:lang w:val="uk-UA"/>
        </w:rPr>
        <w:t>,</w:t>
      </w:r>
      <w:r w:rsidR="00D861B0" w:rsidRPr="00A92C16">
        <w:rPr>
          <w:lang w:val="uk-UA"/>
        </w:rPr>
        <w:t xml:space="preserve"> за якою одна із сторін</w:t>
      </w:r>
      <w:r w:rsidR="00A92C16">
        <w:rPr>
          <w:lang w:val="uk-UA"/>
        </w:rPr>
        <w:t xml:space="preserve"> (</w:t>
      </w:r>
      <w:r w:rsidR="00D861B0" w:rsidRPr="00A92C16">
        <w:rPr>
          <w:lang w:val="uk-UA"/>
        </w:rPr>
        <w:t>ліцензіар</w:t>
      </w:r>
      <w:r w:rsidR="00A92C16" w:rsidRPr="00A92C16">
        <w:rPr>
          <w:lang w:val="uk-UA"/>
        </w:rPr>
        <w:t xml:space="preserve">) </w:t>
      </w:r>
      <w:r w:rsidR="00D861B0" w:rsidRPr="00A92C16">
        <w:rPr>
          <w:lang w:val="uk-UA"/>
        </w:rPr>
        <w:t>пропонує іншій стороні</w:t>
      </w:r>
      <w:r w:rsidR="00A92C16">
        <w:rPr>
          <w:lang w:val="uk-UA"/>
        </w:rPr>
        <w:t xml:space="preserve"> (</w:t>
      </w:r>
      <w:r w:rsidR="00D861B0" w:rsidRPr="00A92C16">
        <w:rPr>
          <w:lang w:val="uk-UA"/>
        </w:rPr>
        <w:t>ліцензіату</w:t>
      </w:r>
      <w:r w:rsidR="00A92C16" w:rsidRPr="00A92C16">
        <w:rPr>
          <w:lang w:val="uk-UA"/>
        </w:rPr>
        <w:t xml:space="preserve">) </w:t>
      </w:r>
      <w:r w:rsidR="00D861B0" w:rsidRPr="00A92C16">
        <w:rPr>
          <w:lang w:val="uk-UA"/>
        </w:rPr>
        <w:t>дозвіл на використання об’єкта ліцензії</w:t>
      </w:r>
      <w:r w:rsidR="00A92C16" w:rsidRPr="00A92C16">
        <w:rPr>
          <w:lang w:val="uk-UA"/>
        </w:rPr>
        <w:t>.</w:t>
      </w:r>
    </w:p>
    <w:p w:rsidR="00A92C16" w:rsidRDefault="00D861B0" w:rsidP="00A92C16">
      <w:pPr>
        <w:ind w:firstLine="709"/>
        <w:rPr>
          <w:lang w:val="uk-UA"/>
        </w:rPr>
      </w:pPr>
      <w:r w:rsidRPr="00A92C16">
        <w:rPr>
          <w:lang w:val="uk-UA"/>
        </w:rPr>
        <w:t>2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Надання ноу-хау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тобто технологічного досвіду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Це передача повністю або частково конфіденційних знань технологічного, економічного, адміністративного, фінансового характеру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Різниця між ліцензією та ноу-хау поляга</w:t>
      </w:r>
      <w:r w:rsidR="00330DBD" w:rsidRPr="00A92C16">
        <w:rPr>
          <w:lang w:val="uk-UA"/>
        </w:rPr>
        <w:t>є в тому</w:t>
      </w:r>
      <w:r w:rsidR="00A92C16" w:rsidRPr="00A92C16">
        <w:rPr>
          <w:lang w:val="uk-UA"/>
        </w:rPr>
        <w:t>,</w:t>
      </w:r>
      <w:r w:rsidR="00330DBD" w:rsidRPr="00A92C16">
        <w:rPr>
          <w:lang w:val="uk-UA"/>
        </w:rPr>
        <w:t xml:space="preserve"> що перша </w:t>
      </w:r>
      <w:r w:rsidR="00A92C16">
        <w:rPr>
          <w:lang w:val="uk-UA"/>
        </w:rPr>
        <w:t>-</w:t>
      </w:r>
      <w:r w:rsidR="00330DBD" w:rsidRPr="00A92C16">
        <w:rPr>
          <w:lang w:val="uk-UA"/>
        </w:rPr>
        <w:t xml:space="preserve"> патентується, а остання </w:t>
      </w:r>
      <w:r w:rsidR="00A92C16">
        <w:rPr>
          <w:lang w:val="uk-UA"/>
        </w:rPr>
        <w:t>-</w:t>
      </w:r>
      <w:r w:rsidR="00330DBD" w:rsidRPr="00A92C16">
        <w:rPr>
          <w:lang w:val="uk-UA"/>
        </w:rPr>
        <w:t xml:space="preserve"> ні</w:t>
      </w:r>
      <w:r w:rsidR="00A92C16" w:rsidRPr="00A92C16">
        <w:rPr>
          <w:lang w:val="uk-UA"/>
        </w:rPr>
        <w:t>.</w:t>
      </w:r>
    </w:p>
    <w:p w:rsidR="00A92C16" w:rsidRDefault="00330DBD" w:rsidP="00A92C16">
      <w:pPr>
        <w:ind w:firstLine="709"/>
        <w:rPr>
          <w:lang w:val="uk-UA"/>
        </w:rPr>
      </w:pPr>
      <w:r w:rsidRPr="00A92C16">
        <w:rPr>
          <w:lang w:val="uk-UA"/>
        </w:rPr>
        <w:t>3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Надання технологічних знань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необхідних для придбання, монтажу та використання машин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обладнання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напівфабрикатів та матеріалів, отриманих шляхом купівлі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оренди, лізингу тощо</w:t>
      </w:r>
      <w:r w:rsidR="00A92C16" w:rsidRPr="00A92C16">
        <w:rPr>
          <w:lang w:val="uk-UA"/>
        </w:rPr>
        <w:t>.</w:t>
      </w:r>
    </w:p>
    <w:p w:rsidR="00A92C16" w:rsidRDefault="00330DBD" w:rsidP="00A92C16">
      <w:pPr>
        <w:ind w:firstLine="709"/>
        <w:rPr>
          <w:lang w:val="uk-UA"/>
        </w:rPr>
      </w:pPr>
      <w:r w:rsidRPr="00A92C16">
        <w:rPr>
          <w:lang w:val="uk-UA"/>
        </w:rPr>
        <w:t>4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Науково-технологічне промислове співробітництво у зв’язку з експлуатацією машин, обладнання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напівфабрикатів, матеріалів</w:t>
      </w:r>
      <w:r w:rsidR="00A92C16" w:rsidRPr="00A92C16">
        <w:rPr>
          <w:lang w:val="uk-UA"/>
        </w:rPr>
        <w:t>.</w:t>
      </w:r>
    </w:p>
    <w:p w:rsidR="00A92C16" w:rsidRDefault="00330DBD" w:rsidP="00A92C16">
      <w:pPr>
        <w:ind w:firstLine="709"/>
      </w:pPr>
      <w:r w:rsidRPr="00A92C16">
        <w:rPr>
          <w:lang w:val="uk-UA"/>
        </w:rPr>
        <w:t>5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Надання інжинірингових послуг</w:t>
      </w:r>
      <w:r w:rsidR="00A92C16">
        <w:rPr>
          <w:lang w:val="uk-UA"/>
        </w:rPr>
        <w:t>, а</w:t>
      </w:r>
      <w:r w:rsidRPr="00A92C16">
        <w:rPr>
          <w:lang w:val="uk-UA"/>
        </w:rPr>
        <w:t xml:space="preserve"> саме</w:t>
      </w:r>
      <w:r w:rsidR="00A92C16" w:rsidRPr="00A92C16">
        <w:t>:</w:t>
      </w:r>
    </w:p>
    <w:p w:rsidR="00A92C16" w:rsidRDefault="007F10E3" w:rsidP="00A92C16">
      <w:pPr>
        <w:ind w:firstLine="709"/>
        <w:rPr>
          <w:lang w:val="uk-UA"/>
        </w:rPr>
      </w:pPr>
      <w:r w:rsidRPr="00A92C16">
        <w:rPr>
          <w:lang w:val="uk-UA"/>
        </w:rPr>
        <w:t>Консультації</w:t>
      </w:r>
      <w:r w:rsidR="00CB3DE0">
        <w:rPr>
          <w:lang w:val="uk-UA"/>
        </w:rPr>
        <w:t>, п</w:t>
      </w:r>
      <w:r w:rsidRPr="00A92C16">
        <w:rPr>
          <w:lang w:val="uk-UA"/>
        </w:rPr>
        <w:t>ослуги</w:t>
      </w:r>
      <w:r w:rsidR="00A92C16" w:rsidRPr="00A92C16">
        <w:rPr>
          <w:lang w:val="uk-UA"/>
        </w:rPr>
        <w:t>.</w:t>
      </w:r>
    </w:p>
    <w:p w:rsidR="00A92C16" w:rsidRDefault="007F10E3" w:rsidP="00A92C16">
      <w:pPr>
        <w:ind w:firstLine="709"/>
        <w:rPr>
          <w:lang w:val="uk-UA"/>
        </w:rPr>
      </w:pPr>
      <w:r w:rsidRPr="00A92C16">
        <w:rPr>
          <w:lang w:val="uk-UA"/>
        </w:rPr>
        <w:t>Технічний контроль</w:t>
      </w:r>
      <w:r w:rsidR="00A92C16" w:rsidRPr="00A92C16">
        <w:rPr>
          <w:lang w:val="uk-UA"/>
        </w:rPr>
        <w:t>.</w:t>
      </w:r>
    </w:p>
    <w:p w:rsidR="00A92C16" w:rsidRDefault="007F10E3" w:rsidP="00A92C16">
      <w:pPr>
        <w:ind w:firstLine="709"/>
        <w:rPr>
          <w:lang w:val="uk-UA"/>
        </w:rPr>
      </w:pPr>
      <w:r w:rsidRPr="00A92C16">
        <w:rPr>
          <w:lang w:val="uk-UA"/>
        </w:rPr>
        <w:t>Консультації</w:t>
      </w:r>
      <w:r w:rsidR="00A92C16">
        <w:rPr>
          <w:lang w:val="uk-UA"/>
        </w:rPr>
        <w:t>, т</w:t>
      </w:r>
      <w:r w:rsidRPr="00A92C16">
        <w:rPr>
          <w:lang w:val="uk-UA"/>
        </w:rPr>
        <w:t>ехнологічно визначені у часі</w:t>
      </w:r>
      <w:r w:rsidR="00A92C16" w:rsidRPr="00A92C16">
        <w:rPr>
          <w:lang w:val="uk-UA"/>
        </w:rPr>
        <w:t>.</w:t>
      </w:r>
    </w:p>
    <w:p w:rsidR="00A92C16" w:rsidRDefault="007F10E3" w:rsidP="00A92C16">
      <w:pPr>
        <w:ind w:firstLine="709"/>
        <w:rPr>
          <w:lang w:val="uk-UA"/>
        </w:rPr>
      </w:pPr>
      <w:r w:rsidRPr="00A92C16">
        <w:rPr>
          <w:lang w:val="uk-UA"/>
        </w:rPr>
        <w:t>Проектування нової технології</w:t>
      </w:r>
      <w:r w:rsidR="00A92C16" w:rsidRPr="00A92C16">
        <w:rPr>
          <w:lang w:val="uk-UA"/>
        </w:rPr>
        <w:t>.</w:t>
      </w:r>
    </w:p>
    <w:p w:rsidR="00A92C16" w:rsidRDefault="007F10E3" w:rsidP="00A92C16">
      <w:pPr>
        <w:ind w:firstLine="709"/>
        <w:rPr>
          <w:lang w:val="uk-UA"/>
        </w:rPr>
      </w:pPr>
      <w:r w:rsidRPr="00A92C16">
        <w:rPr>
          <w:lang w:val="uk-UA"/>
        </w:rPr>
        <w:t>Технічне сприяння при проведенні спеціальних робіт</w:t>
      </w:r>
      <w:r w:rsidR="00A92C16" w:rsidRPr="00A92C16">
        <w:rPr>
          <w:lang w:val="uk-UA"/>
        </w:rPr>
        <w:t>.</w:t>
      </w:r>
    </w:p>
    <w:p w:rsidR="00A92C16" w:rsidRDefault="007F10E3" w:rsidP="00A92C16">
      <w:pPr>
        <w:ind w:firstLine="709"/>
      </w:pPr>
      <w:r w:rsidRPr="00A92C16">
        <w:rPr>
          <w:lang w:val="uk-UA"/>
        </w:rPr>
        <w:t>Проведення випробувань та перевірка обладнання</w:t>
      </w:r>
      <w:r w:rsidR="00A92C16" w:rsidRPr="00A92C16">
        <w:t>:</w:t>
      </w:r>
    </w:p>
    <w:p w:rsidR="00A92C16" w:rsidRDefault="007F10E3" w:rsidP="00A92C16">
      <w:pPr>
        <w:ind w:firstLine="709"/>
      </w:pPr>
      <w:r w:rsidRPr="00A92C16">
        <w:rPr>
          <w:lang w:val="uk-UA"/>
        </w:rPr>
        <w:t>переробка сировини замовника із використанням оригінальної технології</w:t>
      </w:r>
      <w:r w:rsidR="00A92C16" w:rsidRPr="00A92C16">
        <w:t>;</w:t>
      </w:r>
    </w:p>
    <w:p w:rsidR="00A92C16" w:rsidRDefault="007F10E3" w:rsidP="00A92C16">
      <w:pPr>
        <w:ind w:firstLine="709"/>
        <w:rPr>
          <w:lang w:val="uk-UA"/>
        </w:rPr>
      </w:pPr>
      <w:r w:rsidRPr="00A92C16">
        <w:rPr>
          <w:lang w:val="uk-UA"/>
        </w:rPr>
        <w:t xml:space="preserve">передача технології в межах науково-технічної </w:t>
      </w:r>
      <w:r w:rsidR="000B3183" w:rsidRPr="00A92C16">
        <w:rPr>
          <w:lang w:val="uk-UA"/>
        </w:rPr>
        <w:t>та виробничої кооперації</w:t>
      </w:r>
      <w:r w:rsidR="00A92C16" w:rsidRPr="00A92C16">
        <w:rPr>
          <w:lang w:val="uk-UA"/>
        </w:rPr>
        <w:t>.</w:t>
      </w:r>
    </w:p>
    <w:p w:rsidR="00A92C16" w:rsidRDefault="000B3183" w:rsidP="00A92C16">
      <w:pPr>
        <w:ind w:firstLine="709"/>
        <w:rPr>
          <w:lang w:val="uk-UA"/>
        </w:rPr>
      </w:pPr>
      <w:r w:rsidRPr="00A92C16">
        <w:rPr>
          <w:lang w:val="uk-UA"/>
        </w:rPr>
        <w:t>Передача технології в межах інвестиційного співробітництва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машини, обладнання, монтажні роботи, консультації навчання спеціалістів, технологічні лінії</w:t>
      </w:r>
      <w:r w:rsidR="00A92C16" w:rsidRPr="00A92C16">
        <w:rPr>
          <w:lang w:val="uk-UA"/>
        </w:rPr>
        <w:t>).</w:t>
      </w:r>
    </w:p>
    <w:p w:rsidR="00A92C16" w:rsidRDefault="000B3183" w:rsidP="00A92C16">
      <w:pPr>
        <w:ind w:firstLine="709"/>
        <w:rPr>
          <w:lang w:val="uk-UA"/>
        </w:rPr>
      </w:pPr>
      <w:r w:rsidRPr="00A92C16">
        <w:rPr>
          <w:lang w:val="uk-UA"/>
        </w:rPr>
        <w:t>Науково-технічна кооперація</w:t>
      </w:r>
      <w:r w:rsidR="00A92C16" w:rsidRPr="00A92C16">
        <w:rPr>
          <w:lang w:val="uk-UA"/>
        </w:rPr>
        <w:t>.</w:t>
      </w:r>
    </w:p>
    <w:p w:rsidR="00A92C16" w:rsidRDefault="000B3183" w:rsidP="00A92C16">
      <w:pPr>
        <w:ind w:firstLine="709"/>
        <w:rPr>
          <w:lang w:val="uk-UA"/>
        </w:rPr>
      </w:pPr>
      <w:r w:rsidRPr="00A92C16">
        <w:rPr>
          <w:lang w:val="uk-UA"/>
        </w:rPr>
        <w:t>Спільна розробка науково-технічних тем</w:t>
      </w:r>
      <w:r w:rsidR="00A92C16" w:rsidRPr="00A92C16">
        <w:rPr>
          <w:lang w:val="uk-UA"/>
        </w:rPr>
        <w:t>.</w:t>
      </w:r>
    </w:p>
    <w:p w:rsidR="00A92C16" w:rsidRDefault="000B3183" w:rsidP="00A92C16">
      <w:pPr>
        <w:ind w:firstLine="709"/>
        <w:rPr>
          <w:lang w:val="uk-UA"/>
        </w:rPr>
      </w:pPr>
      <w:r w:rsidRPr="00A92C16">
        <w:rPr>
          <w:lang w:val="uk-UA"/>
        </w:rPr>
        <w:t>Виконання науково-технічних робіт на замовлення</w:t>
      </w:r>
      <w:r w:rsidR="00A92C16" w:rsidRPr="00A92C16">
        <w:rPr>
          <w:lang w:val="uk-UA"/>
        </w:rPr>
        <w:t>.</w:t>
      </w:r>
    </w:p>
    <w:p w:rsidR="00A92C16" w:rsidRDefault="000B3183" w:rsidP="00A92C16">
      <w:pPr>
        <w:ind w:firstLine="709"/>
        <w:rPr>
          <w:lang w:val="uk-UA"/>
        </w:rPr>
      </w:pPr>
      <w:r w:rsidRPr="00A92C16">
        <w:rPr>
          <w:lang w:val="uk-UA"/>
        </w:rPr>
        <w:t>Міжнародні науково-виробничі об’єднання</w:t>
      </w:r>
      <w:r w:rsidR="00A92C16" w:rsidRPr="00A92C16">
        <w:rPr>
          <w:lang w:val="uk-UA"/>
        </w:rPr>
        <w:t>.</w:t>
      </w:r>
    </w:p>
    <w:p w:rsidR="00A92C16" w:rsidRDefault="000B3183" w:rsidP="00A92C16">
      <w:pPr>
        <w:ind w:firstLine="709"/>
        <w:rPr>
          <w:lang w:val="uk-UA"/>
        </w:rPr>
      </w:pPr>
      <w:r w:rsidRPr="00A92C16">
        <w:rPr>
          <w:lang w:val="uk-UA"/>
        </w:rPr>
        <w:t>Міжнародні лабораторії та центри</w:t>
      </w:r>
      <w:r w:rsidR="00A92C16" w:rsidRPr="00A92C16">
        <w:rPr>
          <w:lang w:val="uk-UA"/>
        </w:rPr>
        <w:t>.</w:t>
      </w:r>
    </w:p>
    <w:p w:rsidR="00A92C16" w:rsidRDefault="000B3183" w:rsidP="00A92C16">
      <w:pPr>
        <w:ind w:firstLine="709"/>
        <w:rPr>
          <w:lang w:val="uk-UA"/>
        </w:rPr>
      </w:pPr>
      <w:r w:rsidRPr="00A92C16">
        <w:rPr>
          <w:lang w:val="uk-UA"/>
        </w:rPr>
        <w:t>Міжнародні науково-технічні інститути</w:t>
      </w:r>
      <w:r w:rsidR="00A92C16" w:rsidRPr="00A92C16">
        <w:rPr>
          <w:lang w:val="uk-UA"/>
        </w:rPr>
        <w:t>.</w:t>
      </w:r>
    </w:p>
    <w:p w:rsidR="00A92C16" w:rsidRDefault="000B3183" w:rsidP="00A92C16">
      <w:pPr>
        <w:ind w:firstLine="709"/>
        <w:rPr>
          <w:lang w:val="uk-UA"/>
        </w:rPr>
      </w:pPr>
      <w:r w:rsidRPr="00A92C16">
        <w:rPr>
          <w:lang w:val="uk-UA"/>
        </w:rPr>
        <w:t>Передача науково-технічної інформації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конференції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симпозіуми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виставки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ярмарки</w:t>
      </w:r>
      <w:r w:rsidR="00A92C16" w:rsidRPr="00A92C16">
        <w:rPr>
          <w:lang w:val="uk-UA"/>
        </w:rPr>
        <w:t>).</w:t>
      </w:r>
    </w:p>
    <w:p w:rsidR="00A92C16" w:rsidRDefault="00A413AF" w:rsidP="00A92C16">
      <w:pPr>
        <w:ind w:firstLine="709"/>
        <w:rPr>
          <w:lang w:val="uk-UA"/>
        </w:rPr>
      </w:pPr>
      <w:r w:rsidRPr="00A92C16">
        <w:rPr>
          <w:lang w:val="uk-UA"/>
        </w:rPr>
        <w:t>Підготовка ка</w:t>
      </w:r>
      <w:r w:rsidR="000B3183" w:rsidRPr="00A92C16">
        <w:rPr>
          <w:lang w:val="uk-UA"/>
        </w:rPr>
        <w:t>дрів</w:t>
      </w:r>
      <w:r w:rsidR="00A92C16" w:rsidRPr="00A92C16">
        <w:rPr>
          <w:lang w:val="uk-UA"/>
        </w:rPr>
        <w:t>.</w:t>
      </w:r>
    </w:p>
    <w:p w:rsidR="00A92C16" w:rsidRDefault="00A413AF" w:rsidP="00A92C16">
      <w:pPr>
        <w:ind w:firstLine="709"/>
        <w:rPr>
          <w:lang w:val="uk-UA"/>
        </w:rPr>
      </w:pPr>
      <w:r w:rsidRPr="00A92C16">
        <w:rPr>
          <w:lang w:val="uk-UA"/>
        </w:rPr>
        <w:t>Найм вчених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спеціалістів</w:t>
      </w:r>
      <w:r w:rsidR="00A92C16" w:rsidRPr="00A92C16">
        <w:rPr>
          <w:lang w:val="uk-UA"/>
        </w:rPr>
        <w:t>.</w:t>
      </w:r>
    </w:p>
    <w:p w:rsidR="00A92C16" w:rsidRDefault="0036162B" w:rsidP="0036162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4" w:name="_Toc278187691"/>
      <w:r w:rsidR="00E01B59" w:rsidRPr="00A92C16">
        <w:rPr>
          <w:lang w:val="uk-UA"/>
        </w:rPr>
        <w:t>2</w:t>
      </w:r>
      <w:r w:rsidR="00A92C16" w:rsidRPr="00A92C16">
        <w:rPr>
          <w:lang w:val="uk-UA"/>
        </w:rPr>
        <w:t xml:space="preserve">. </w:t>
      </w:r>
      <w:r w:rsidR="00E01B59" w:rsidRPr="00A92C16">
        <w:rPr>
          <w:lang w:val="uk-UA"/>
        </w:rPr>
        <w:t>Іноземне інвестування в системі МЕВ</w:t>
      </w:r>
      <w:bookmarkEnd w:id="4"/>
    </w:p>
    <w:p w:rsidR="0036162B" w:rsidRDefault="0036162B" w:rsidP="00A92C16">
      <w:pPr>
        <w:ind w:firstLine="709"/>
        <w:rPr>
          <w:lang w:val="uk-UA"/>
        </w:rPr>
      </w:pPr>
    </w:p>
    <w:p w:rsidR="00A92C16" w:rsidRDefault="00E01B59" w:rsidP="00A92C16">
      <w:pPr>
        <w:ind w:firstLine="709"/>
        <w:rPr>
          <w:lang w:val="uk-UA"/>
        </w:rPr>
      </w:pPr>
      <w:r w:rsidRPr="00A92C16">
        <w:rPr>
          <w:lang w:val="uk-UA"/>
        </w:rPr>
        <w:t>Залучення та використання іноземних інвестицій є одним із основних напрямів господарської діяльності суб’єктів МЕВ</w:t>
      </w:r>
      <w:r w:rsidR="00AC659A" w:rsidRPr="00A92C16">
        <w:rPr>
          <w:lang w:val="uk-UA"/>
        </w:rPr>
        <w:t xml:space="preserve"> в умовах переходу нашої країни до ринкової економіки</w:t>
      </w:r>
      <w:r w:rsidR="00A92C16" w:rsidRPr="00A92C16">
        <w:rPr>
          <w:lang w:val="uk-UA"/>
        </w:rPr>
        <w:t>.</w:t>
      </w:r>
    </w:p>
    <w:p w:rsidR="00A92C16" w:rsidRDefault="00AC659A" w:rsidP="00A92C16">
      <w:pPr>
        <w:ind w:firstLine="709"/>
        <w:rPr>
          <w:lang w:val="uk-UA"/>
        </w:rPr>
      </w:pPr>
      <w:r w:rsidRPr="00A92C16">
        <w:rPr>
          <w:lang w:val="uk-UA"/>
        </w:rPr>
        <w:t>Здійснення процесу інвестування в Україні відбувається на основі відповідного національного законодавства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Головним нормативно-правовим документом за допомогою якого здійснюється регулювання іноземних інвестицій на території нашої країни є закон України</w:t>
      </w:r>
      <w:r w:rsidR="00A92C16">
        <w:rPr>
          <w:lang w:val="uk-UA"/>
        </w:rPr>
        <w:t xml:space="preserve"> " </w:t>
      </w:r>
      <w:r w:rsidRPr="00A92C16">
        <w:rPr>
          <w:lang w:val="uk-UA"/>
        </w:rPr>
        <w:t>Про режим іноземного інвестування</w:t>
      </w:r>
      <w:r w:rsidR="00A92C16">
        <w:rPr>
          <w:lang w:val="uk-UA"/>
        </w:rPr>
        <w:t xml:space="preserve">", </w:t>
      </w:r>
      <w:r w:rsidRPr="00A92C16">
        <w:rPr>
          <w:lang w:val="uk-UA"/>
        </w:rPr>
        <w:t>який був прийнятий 19 березня 1996 року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Цей закон визначає основний зміст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напрямок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використання іноземних інвестицій в Україні</w:t>
      </w:r>
      <w:r w:rsidR="00A92C16" w:rsidRPr="00A92C16">
        <w:rPr>
          <w:lang w:val="uk-UA"/>
        </w:rPr>
        <w:t>.</w:t>
      </w:r>
    </w:p>
    <w:p w:rsidR="00A92C16" w:rsidRDefault="00941C4D" w:rsidP="00A92C16">
      <w:pPr>
        <w:ind w:firstLine="709"/>
        <w:rPr>
          <w:lang w:val="uk-UA"/>
        </w:rPr>
      </w:pPr>
      <w:r w:rsidRPr="00A92C16">
        <w:rPr>
          <w:lang w:val="uk-UA"/>
        </w:rPr>
        <w:t>Головне місце у законі відводиться аналізу іноземних інвестицій</w:t>
      </w:r>
      <w:r w:rsidR="00A92C16" w:rsidRPr="00A92C16">
        <w:rPr>
          <w:lang w:val="uk-UA"/>
        </w:rPr>
        <w:t>.</w:t>
      </w:r>
    </w:p>
    <w:p w:rsidR="00A92C16" w:rsidRDefault="00941C4D" w:rsidP="00A92C16">
      <w:pPr>
        <w:ind w:firstLine="709"/>
        <w:rPr>
          <w:lang w:val="uk-UA"/>
        </w:rPr>
      </w:pPr>
      <w:r w:rsidRPr="00A92C16">
        <w:rPr>
          <w:b/>
          <w:bCs/>
          <w:lang w:val="uk-UA"/>
        </w:rPr>
        <w:t xml:space="preserve">Іноземні інвестиції </w:t>
      </w:r>
      <w:r w:rsidR="00A92C16">
        <w:rPr>
          <w:b/>
          <w:bCs/>
          <w:lang w:val="uk-UA"/>
        </w:rPr>
        <w:t>-</w:t>
      </w:r>
      <w:r w:rsidRPr="00A92C16">
        <w:rPr>
          <w:lang w:val="uk-UA"/>
        </w:rPr>
        <w:t xml:space="preserve"> це цінності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які мають бути вкладені іноземним інвестором в об’єкти інвестиційної діяльності з метою отримання прибутку</w:t>
      </w:r>
      <w:r w:rsidR="00A92C16" w:rsidRPr="00A92C16">
        <w:rPr>
          <w:lang w:val="uk-UA"/>
        </w:rPr>
        <w:t>.</w:t>
      </w:r>
    </w:p>
    <w:p w:rsidR="00A92C16" w:rsidRDefault="00941C4D" w:rsidP="00A92C16">
      <w:pPr>
        <w:ind w:firstLine="709"/>
        <w:rPr>
          <w:lang w:val="en-US"/>
        </w:rPr>
      </w:pPr>
      <w:r w:rsidRPr="00A92C16">
        <w:rPr>
          <w:i/>
          <w:iCs/>
          <w:lang w:val="uk-UA"/>
        </w:rPr>
        <w:t>Суб’єктами</w:t>
      </w:r>
      <w:r w:rsidRPr="00A92C16">
        <w:rPr>
          <w:lang w:val="uk-UA"/>
        </w:rPr>
        <w:t xml:space="preserve"> іноземного інвестування є</w:t>
      </w:r>
      <w:r w:rsidR="00A92C16" w:rsidRPr="00A92C16">
        <w:rPr>
          <w:lang w:val="uk-UA"/>
        </w:rPr>
        <w:t>:</w:t>
      </w:r>
    </w:p>
    <w:p w:rsidR="00A92C16" w:rsidRDefault="00941C4D" w:rsidP="00A92C16">
      <w:pPr>
        <w:ind w:firstLine="709"/>
        <w:rPr>
          <w:lang w:val="uk-UA"/>
        </w:rPr>
      </w:pPr>
      <w:r w:rsidRPr="00A92C16">
        <w:rPr>
          <w:lang w:val="uk-UA"/>
        </w:rPr>
        <w:t>Юридичні особи іншої держави</w:t>
      </w:r>
      <w:r w:rsidR="00A92C16" w:rsidRPr="00A92C16">
        <w:rPr>
          <w:lang w:val="uk-UA"/>
        </w:rPr>
        <w:t>.</w:t>
      </w:r>
    </w:p>
    <w:p w:rsidR="00A92C16" w:rsidRDefault="00941C4D" w:rsidP="00A92C16">
      <w:pPr>
        <w:ind w:firstLine="709"/>
        <w:rPr>
          <w:lang w:val="uk-UA"/>
        </w:rPr>
      </w:pPr>
      <w:r w:rsidRPr="00A92C16">
        <w:rPr>
          <w:lang w:val="uk-UA"/>
        </w:rPr>
        <w:t xml:space="preserve">Фізичні особи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іноземці, які не мають постійного місця проживання в Україні</w:t>
      </w:r>
      <w:r w:rsidR="00A92C16" w:rsidRPr="00A92C16">
        <w:rPr>
          <w:lang w:val="uk-UA"/>
        </w:rPr>
        <w:t>.</w:t>
      </w:r>
    </w:p>
    <w:p w:rsidR="00A92C16" w:rsidRDefault="00941C4D" w:rsidP="00A92C16">
      <w:pPr>
        <w:ind w:firstLine="709"/>
        <w:rPr>
          <w:lang w:val="uk-UA"/>
        </w:rPr>
      </w:pPr>
      <w:r w:rsidRPr="00A92C16">
        <w:rPr>
          <w:lang w:val="uk-UA"/>
        </w:rPr>
        <w:t>Іноземні держави, групи країн</w:t>
      </w:r>
      <w:r w:rsidR="00A92C16" w:rsidRPr="00A92C16">
        <w:rPr>
          <w:lang w:val="uk-UA"/>
        </w:rPr>
        <w:t>.</w:t>
      </w:r>
    </w:p>
    <w:p w:rsidR="00A92C16" w:rsidRDefault="00941C4D" w:rsidP="00A92C16">
      <w:pPr>
        <w:ind w:firstLine="709"/>
        <w:rPr>
          <w:lang w:val="uk-UA"/>
        </w:rPr>
      </w:pPr>
      <w:r w:rsidRPr="00A92C16">
        <w:rPr>
          <w:lang w:val="uk-UA"/>
        </w:rPr>
        <w:t>Міжнародні</w:t>
      </w:r>
      <w:r w:rsidR="00142915" w:rsidRPr="00A92C16">
        <w:rPr>
          <w:lang w:val="uk-UA"/>
        </w:rPr>
        <w:t>,</w:t>
      </w:r>
      <w:r w:rsidRPr="00A92C16">
        <w:rPr>
          <w:lang w:val="uk-UA"/>
        </w:rPr>
        <w:t xml:space="preserve"> урядові і</w:t>
      </w:r>
      <w:r w:rsidR="00142915" w:rsidRPr="00A92C16">
        <w:rPr>
          <w:lang w:val="uk-UA"/>
        </w:rPr>
        <w:t xml:space="preserve"> не урядові організації</w:t>
      </w:r>
      <w:r w:rsidR="00A92C16" w:rsidRPr="00A92C16">
        <w:rPr>
          <w:lang w:val="uk-UA"/>
        </w:rPr>
        <w:t>.</w:t>
      </w:r>
    </w:p>
    <w:p w:rsidR="00A92C16" w:rsidRDefault="00142915" w:rsidP="00A92C16">
      <w:pPr>
        <w:ind w:firstLine="709"/>
        <w:rPr>
          <w:b/>
          <w:bCs/>
          <w:lang w:val="en-US"/>
        </w:rPr>
      </w:pPr>
      <w:r w:rsidRPr="00A92C16">
        <w:rPr>
          <w:b/>
          <w:bCs/>
          <w:lang w:val="uk-UA"/>
        </w:rPr>
        <w:t>Види іноземних інвестицій</w:t>
      </w:r>
      <w:r w:rsidR="00A92C16" w:rsidRPr="00A92C16">
        <w:rPr>
          <w:b/>
          <w:bCs/>
          <w:lang w:val="en-US"/>
        </w:rPr>
        <w:t>:</w:t>
      </w:r>
    </w:p>
    <w:p w:rsidR="00A92C16" w:rsidRDefault="00142915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>Іноземна валюта</w:t>
      </w:r>
      <w:r w:rsidR="00A92C16" w:rsidRPr="00A92C16">
        <w:rPr>
          <w:i/>
          <w:iCs/>
          <w:lang w:val="uk-UA"/>
        </w:rPr>
        <w:t xml:space="preserve"> - </w:t>
      </w:r>
      <w:r w:rsidRPr="00A92C16">
        <w:rPr>
          <w:lang w:val="uk-UA"/>
        </w:rPr>
        <w:t>яка визначається конвертованою НБУ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ВКВ</w:t>
      </w:r>
      <w:r w:rsidR="00A92C16" w:rsidRPr="00A92C16">
        <w:rPr>
          <w:lang w:val="uk-UA"/>
        </w:rPr>
        <w:t>).</w:t>
      </w:r>
    </w:p>
    <w:p w:rsidR="00A92C16" w:rsidRDefault="00142915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 xml:space="preserve">Валюта України </w:t>
      </w:r>
      <w:r w:rsidR="00A92C16">
        <w:rPr>
          <w:i/>
          <w:iCs/>
          <w:lang w:val="uk-UA"/>
        </w:rPr>
        <w:t>-</w:t>
      </w:r>
      <w:r w:rsidRPr="00A92C16">
        <w:rPr>
          <w:lang w:val="uk-UA"/>
        </w:rPr>
        <w:t xml:space="preserve"> яка використовується при реінвестиціях в об’єкти первісного інвестування та інші об’єкти інвестування при умові сплати податку на прибуток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Це означає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що іноземний інвестор отримує прибуток в національній валюті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гривні</w:t>
      </w:r>
      <w:r w:rsidR="00A92C16" w:rsidRPr="00A92C16">
        <w:rPr>
          <w:lang w:val="uk-UA"/>
        </w:rPr>
        <w:t>)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від своєї іноземної інвестиційної діяльності</w:t>
      </w:r>
      <w:r w:rsidR="00A92C16" w:rsidRPr="00A92C16">
        <w:rPr>
          <w:lang w:val="uk-UA"/>
        </w:rPr>
        <w:t>),</w:t>
      </w:r>
      <w:r w:rsidRPr="00A92C16">
        <w:rPr>
          <w:lang w:val="uk-UA"/>
        </w:rPr>
        <w:t xml:space="preserve"> може його використовувати для розширення підприємства</w:t>
      </w:r>
      <w:r w:rsidR="00A0490B" w:rsidRPr="00A92C16">
        <w:rPr>
          <w:lang w:val="uk-UA"/>
        </w:rPr>
        <w:t>, куди він вклав капітал, і в інші господарські суб’єкти</w:t>
      </w:r>
      <w:r w:rsidR="00A92C16" w:rsidRPr="00A92C16">
        <w:rPr>
          <w:lang w:val="uk-UA"/>
        </w:rPr>
        <w:t>.</w:t>
      </w:r>
    </w:p>
    <w:p w:rsidR="00A92C16" w:rsidRDefault="00A0490B" w:rsidP="00A92C16">
      <w:pPr>
        <w:ind w:firstLine="709"/>
        <w:rPr>
          <w:i/>
          <w:iCs/>
          <w:lang w:val="uk-UA"/>
        </w:rPr>
      </w:pPr>
      <w:r w:rsidRPr="00A92C16">
        <w:rPr>
          <w:i/>
          <w:iCs/>
          <w:lang w:val="uk-UA"/>
        </w:rPr>
        <w:t>Рухоме і нерухоме майно</w:t>
      </w:r>
      <w:r w:rsidR="00A92C16" w:rsidRPr="00A92C16">
        <w:rPr>
          <w:i/>
          <w:iCs/>
          <w:lang w:val="uk-UA"/>
        </w:rPr>
        <w:t>.</w:t>
      </w:r>
    </w:p>
    <w:p w:rsidR="00A92C16" w:rsidRDefault="00A0490B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>Цінні папери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акції, облігації та інше</w:t>
      </w:r>
      <w:r w:rsidR="00A92C16" w:rsidRPr="00A92C16">
        <w:rPr>
          <w:lang w:val="uk-UA"/>
        </w:rPr>
        <w:t>).</w:t>
      </w:r>
    </w:p>
    <w:p w:rsidR="00A92C16" w:rsidRDefault="00A0490B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 xml:space="preserve">Права на частку </w:t>
      </w:r>
      <w:r w:rsidRPr="00A92C16">
        <w:rPr>
          <w:lang w:val="uk-UA"/>
        </w:rPr>
        <w:t>власності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пай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в статутний фонд підприємства, що знаходить свій вираз у вільноконвертованій валюті</w:t>
      </w:r>
      <w:r w:rsidR="00A92C16" w:rsidRPr="00A92C16">
        <w:rPr>
          <w:lang w:val="uk-UA"/>
        </w:rPr>
        <w:t>.</w:t>
      </w:r>
    </w:p>
    <w:p w:rsidR="00A92C16" w:rsidRDefault="00A0490B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>Грошові</w:t>
      </w:r>
      <w:r w:rsidRPr="00A92C16">
        <w:rPr>
          <w:lang w:val="uk-UA"/>
        </w:rPr>
        <w:t xml:space="preserve"> вимоги і права гарантовані банками, які мають вартість у ВКВ</w:t>
      </w:r>
      <w:r w:rsidR="00A92C16" w:rsidRPr="00A92C16">
        <w:rPr>
          <w:lang w:val="uk-UA"/>
        </w:rPr>
        <w:t>.</w:t>
      </w:r>
    </w:p>
    <w:p w:rsidR="00A92C16" w:rsidRDefault="00A0490B" w:rsidP="00A92C16">
      <w:pPr>
        <w:ind w:firstLine="709"/>
        <w:rPr>
          <w:lang w:val="en-US"/>
        </w:rPr>
      </w:pPr>
      <w:r w:rsidRPr="00A92C16">
        <w:rPr>
          <w:i/>
          <w:iCs/>
          <w:lang w:val="uk-UA"/>
        </w:rPr>
        <w:t>Права інтелектуальної</w:t>
      </w:r>
      <w:r w:rsidR="00142915" w:rsidRPr="00A92C16">
        <w:rPr>
          <w:lang w:val="uk-UA"/>
        </w:rPr>
        <w:t xml:space="preserve"> </w:t>
      </w:r>
      <w:r w:rsidRPr="00A92C16">
        <w:rPr>
          <w:lang w:val="uk-UA"/>
        </w:rPr>
        <w:t xml:space="preserve">власності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це</w:t>
      </w:r>
      <w:r w:rsidR="00A92C16" w:rsidRPr="00A92C16">
        <w:rPr>
          <w:lang w:val="en-US"/>
        </w:rPr>
        <w:t>:</w:t>
      </w:r>
    </w:p>
    <w:p w:rsidR="00A92C16" w:rsidRDefault="00C512D8" w:rsidP="00A92C16">
      <w:pPr>
        <w:ind w:firstLine="709"/>
        <w:rPr>
          <w:lang w:val="en-US"/>
        </w:rPr>
      </w:pPr>
      <w:r w:rsidRPr="00A92C16">
        <w:rPr>
          <w:lang w:val="uk-UA"/>
        </w:rPr>
        <w:t>авторські</w:t>
      </w:r>
      <w:r w:rsidR="00A92C16" w:rsidRPr="00A92C16">
        <w:rPr>
          <w:lang w:val="en-US"/>
        </w:rPr>
        <w:t>;</w:t>
      </w:r>
    </w:p>
    <w:p w:rsidR="00A92C16" w:rsidRDefault="00C512D8" w:rsidP="00A92C16">
      <w:pPr>
        <w:ind w:firstLine="709"/>
        <w:rPr>
          <w:lang w:val="en-US"/>
        </w:rPr>
      </w:pPr>
      <w:r w:rsidRPr="00A92C16">
        <w:rPr>
          <w:lang w:val="uk-UA"/>
        </w:rPr>
        <w:t>права на винаходи</w:t>
      </w:r>
      <w:r w:rsidR="00A92C16" w:rsidRPr="00A92C16">
        <w:rPr>
          <w:lang w:val="en-US"/>
        </w:rPr>
        <w:t>;</w:t>
      </w:r>
    </w:p>
    <w:p w:rsidR="00A92C16" w:rsidRDefault="00C512D8" w:rsidP="00A92C16">
      <w:pPr>
        <w:ind w:firstLine="709"/>
        <w:rPr>
          <w:lang w:val="en-US"/>
        </w:rPr>
      </w:pPr>
      <w:r w:rsidRPr="00A92C16">
        <w:rPr>
          <w:lang w:val="uk-UA"/>
        </w:rPr>
        <w:t>корисні моделі виробництва</w:t>
      </w:r>
      <w:r w:rsidR="00A92C16" w:rsidRPr="00A92C16">
        <w:rPr>
          <w:lang w:val="en-US"/>
        </w:rPr>
        <w:t>;</w:t>
      </w:r>
    </w:p>
    <w:p w:rsidR="00A92C16" w:rsidRDefault="00C512D8" w:rsidP="00A92C16">
      <w:pPr>
        <w:ind w:firstLine="709"/>
        <w:rPr>
          <w:lang w:val="en-US"/>
        </w:rPr>
      </w:pPr>
      <w:r w:rsidRPr="00A92C16">
        <w:rPr>
          <w:lang w:val="uk-UA"/>
        </w:rPr>
        <w:t>промислові зразки</w:t>
      </w:r>
      <w:r w:rsidR="00A92C16" w:rsidRPr="00A92C16">
        <w:rPr>
          <w:lang w:val="en-US"/>
        </w:rPr>
        <w:t>;</w:t>
      </w:r>
    </w:p>
    <w:p w:rsidR="00A92C16" w:rsidRDefault="00C512D8" w:rsidP="00A92C16">
      <w:pPr>
        <w:ind w:firstLine="709"/>
        <w:rPr>
          <w:lang w:val="en-US"/>
        </w:rPr>
      </w:pPr>
      <w:r w:rsidRPr="00A92C16">
        <w:rPr>
          <w:lang w:val="uk-UA"/>
        </w:rPr>
        <w:t>товарні знаки</w:t>
      </w:r>
      <w:r w:rsidR="00A92C16" w:rsidRPr="00A92C16">
        <w:rPr>
          <w:lang w:val="en-US"/>
        </w:rPr>
        <w:t>;</w:t>
      </w:r>
    </w:p>
    <w:p w:rsidR="00C512D8" w:rsidRPr="00A92C16" w:rsidRDefault="00A92C16" w:rsidP="00A92C16">
      <w:pPr>
        <w:ind w:firstLine="709"/>
        <w:rPr>
          <w:lang w:val="uk-UA"/>
        </w:rPr>
      </w:pPr>
      <w:r>
        <w:rPr>
          <w:lang w:val="en-US"/>
        </w:rPr>
        <w:t>"</w:t>
      </w:r>
      <w:r w:rsidR="00C512D8" w:rsidRPr="00A92C16">
        <w:rPr>
          <w:lang w:val="uk-UA"/>
        </w:rPr>
        <w:t>ноу-хау</w:t>
      </w:r>
      <w:r>
        <w:rPr>
          <w:lang w:val="uk-UA"/>
        </w:rPr>
        <w:t>"</w:t>
      </w:r>
      <w:r w:rsidR="00C512D8" w:rsidRPr="00A92C16">
        <w:rPr>
          <w:lang w:val="uk-UA"/>
        </w:rPr>
        <w:t>,</w:t>
      </w:r>
    </w:p>
    <w:p w:rsidR="00C512D8" w:rsidRPr="00A92C16" w:rsidRDefault="00C512D8" w:rsidP="00A92C16">
      <w:pPr>
        <w:ind w:firstLine="709"/>
        <w:rPr>
          <w:lang w:val="uk-UA"/>
        </w:rPr>
      </w:pPr>
      <w:r w:rsidRPr="00A92C16">
        <w:rPr>
          <w:lang w:val="uk-UA"/>
        </w:rPr>
        <w:t>вартість яких має вираз у ВКВ,</w:t>
      </w:r>
    </w:p>
    <w:p w:rsidR="00A92C16" w:rsidRDefault="00C512D8" w:rsidP="00A92C16">
      <w:pPr>
        <w:ind w:firstLine="709"/>
      </w:pPr>
      <w:r w:rsidRPr="00A92C16">
        <w:rPr>
          <w:lang w:val="uk-UA"/>
        </w:rPr>
        <w:t>Права</w:t>
      </w:r>
      <w:r w:rsidRPr="00A92C16">
        <w:rPr>
          <w:i/>
          <w:iCs/>
          <w:lang w:val="uk-UA"/>
        </w:rPr>
        <w:t xml:space="preserve"> на здійснення господарської діяльності</w:t>
      </w:r>
      <w:r w:rsidRPr="00A92C16">
        <w:rPr>
          <w:lang w:val="uk-UA"/>
        </w:rPr>
        <w:t>, в тому числі</w:t>
      </w:r>
      <w:r w:rsidR="00A92C16" w:rsidRPr="00A92C16">
        <w:t>:</w:t>
      </w:r>
    </w:p>
    <w:p w:rsidR="00A92C16" w:rsidRDefault="00C512D8" w:rsidP="00A92C16">
      <w:pPr>
        <w:ind w:firstLine="709"/>
        <w:rPr>
          <w:lang w:val="en-US"/>
        </w:rPr>
      </w:pPr>
      <w:r w:rsidRPr="00A92C16">
        <w:rPr>
          <w:lang w:val="uk-UA"/>
        </w:rPr>
        <w:t>права на використання інвестицій</w:t>
      </w:r>
      <w:r w:rsidR="00A92C16" w:rsidRPr="00A92C16">
        <w:rPr>
          <w:lang w:val="en-US"/>
        </w:rPr>
        <w:t>;</w:t>
      </w:r>
    </w:p>
    <w:p w:rsidR="00A92C16" w:rsidRDefault="00C512D8" w:rsidP="00A92C16">
      <w:pPr>
        <w:ind w:firstLine="709"/>
        <w:rPr>
          <w:lang w:val="uk-UA"/>
        </w:rPr>
      </w:pPr>
      <w:r w:rsidRPr="00A92C16">
        <w:rPr>
          <w:lang w:val="uk-UA"/>
        </w:rPr>
        <w:t>використання природних ресурсів, вартість яких має вираз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відображення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у ВКВ</w:t>
      </w:r>
      <w:r w:rsidR="00A92C16" w:rsidRPr="00A92C16">
        <w:rPr>
          <w:lang w:val="uk-UA"/>
        </w:rPr>
        <w:t>.</w:t>
      </w:r>
    </w:p>
    <w:p w:rsidR="00A92C16" w:rsidRDefault="00BF296A" w:rsidP="00A92C16">
      <w:pPr>
        <w:ind w:firstLine="709"/>
        <w:rPr>
          <w:lang w:val="uk-UA"/>
        </w:rPr>
      </w:pPr>
      <w:r w:rsidRPr="00A92C16">
        <w:rPr>
          <w:lang w:val="uk-UA"/>
        </w:rPr>
        <w:t>Інші цінності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які підтверджуються законодавством України</w:t>
      </w:r>
      <w:r w:rsidR="00A92C16" w:rsidRPr="00A92C16">
        <w:rPr>
          <w:lang w:val="uk-UA"/>
        </w:rPr>
        <w:t>.</w:t>
      </w:r>
    </w:p>
    <w:p w:rsidR="00A92C16" w:rsidRDefault="00BF296A" w:rsidP="00A92C16">
      <w:pPr>
        <w:ind w:firstLine="709"/>
        <w:rPr>
          <w:b/>
          <w:bCs/>
          <w:lang w:val="en-US"/>
        </w:rPr>
      </w:pPr>
      <w:r w:rsidRPr="00A92C16">
        <w:rPr>
          <w:b/>
          <w:bCs/>
          <w:lang w:val="uk-UA"/>
        </w:rPr>
        <w:t>Форми здійснення іноземних інвестицій</w:t>
      </w:r>
      <w:r w:rsidR="00A92C16" w:rsidRPr="00A92C16">
        <w:rPr>
          <w:b/>
          <w:bCs/>
          <w:lang w:val="en-US"/>
        </w:rPr>
        <w:t>;</w:t>
      </w:r>
    </w:p>
    <w:p w:rsidR="00A92C16" w:rsidRDefault="00BF296A" w:rsidP="00A92C16">
      <w:pPr>
        <w:ind w:firstLine="709"/>
        <w:rPr>
          <w:lang w:val="uk-UA"/>
        </w:rPr>
      </w:pPr>
      <w:r w:rsidRPr="00A92C16">
        <w:rPr>
          <w:lang w:val="uk-UA"/>
        </w:rPr>
        <w:t>1</w:t>
      </w:r>
      <w:r w:rsidR="00A92C16" w:rsidRPr="00A92C16">
        <w:rPr>
          <w:lang w:val="uk-UA"/>
        </w:rPr>
        <w:t xml:space="preserve">. </w:t>
      </w:r>
      <w:r w:rsidRPr="00A92C16">
        <w:rPr>
          <w:i/>
          <w:iCs/>
          <w:lang w:val="uk-UA"/>
        </w:rPr>
        <w:t>Часткова участь</w:t>
      </w:r>
      <w:r w:rsidRPr="00A92C16">
        <w:rPr>
          <w:lang w:val="uk-UA"/>
        </w:rPr>
        <w:t xml:space="preserve"> у підприємствах, які створюються спільно з</w:t>
      </w:r>
      <w:r w:rsidR="00CE3D74" w:rsidRPr="00A92C16">
        <w:rPr>
          <w:lang w:val="uk-UA"/>
        </w:rPr>
        <w:t xml:space="preserve"> українськими юридичними і фізичними особами</w:t>
      </w:r>
      <w:r w:rsidR="00A92C16" w:rsidRPr="00A92C16">
        <w:rPr>
          <w:lang w:val="uk-UA"/>
        </w:rPr>
        <w:t>.</w:t>
      </w:r>
    </w:p>
    <w:p w:rsidR="00A92C16" w:rsidRDefault="00CE3D74" w:rsidP="00A92C16">
      <w:pPr>
        <w:ind w:firstLine="709"/>
        <w:rPr>
          <w:lang w:val="uk-UA"/>
        </w:rPr>
      </w:pPr>
      <w:r w:rsidRPr="00A92C16">
        <w:rPr>
          <w:lang w:val="uk-UA"/>
        </w:rPr>
        <w:t>2</w:t>
      </w:r>
      <w:r w:rsidR="00A92C16" w:rsidRPr="00A92C16">
        <w:rPr>
          <w:lang w:val="uk-UA"/>
        </w:rPr>
        <w:t xml:space="preserve">. </w:t>
      </w:r>
      <w:r w:rsidRPr="00A92C16">
        <w:rPr>
          <w:i/>
          <w:iCs/>
          <w:lang w:val="uk-UA"/>
        </w:rPr>
        <w:t>Придбання частки</w:t>
      </w:r>
      <w:r w:rsidRPr="00A92C16">
        <w:rPr>
          <w:lang w:val="uk-UA"/>
        </w:rPr>
        <w:t xml:space="preserve"> діючих підприємств на території України</w:t>
      </w:r>
      <w:r w:rsidR="00A92C16" w:rsidRPr="00A92C16">
        <w:rPr>
          <w:lang w:val="uk-UA"/>
        </w:rPr>
        <w:t>.</w:t>
      </w:r>
    </w:p>
    <w:p w:rsidR="00A92C16" w:rsidRDefault="00CE3D74" w:rsidP="00A92C16">
      <w:pPr>
        <w:ind w:firstLine="709"/>
        <w:rPr>
          <w:lang w:val="uk-UA"/>
        </w:rPr>
      </w:pPr>
      <w:r w:rsidRPr="00A92C16">
        <w:rPr>
          <w:lang w:val="uk-UA"/>
        </w:rPr>
        <w:t>3</w:t>
      </w:r>
      <w:r w:rsidR="00A92C16" w:rsidRPr="00A92C16">
        <w:rPr>
          <w:lang w:val="uk-UA"/>
        </w:rPr>
        <w:t xml:space="preserve">. </w:t>
      </w:r>
      <w:r w:rsidRPr="00A92C16">
        <w:rPr>
          <w:i/>
          <w:iCs/>
          <w:lang w:val="uk-UA"/>
        </w:rPr>
        <w:t xml:space="preserve">Створення </w:t>
      </w:r>
      <w:r w:rsidRPr="00A92C16">
        <w:rPr>
          <w:lang w:val="uk-UA"/>
        </w:rPr>
        <w:t>підприємств, філіалів, відокремлених відділів</w:t>
      </w:r>
      <w:r w:rsidR="00B34E93" w:rsidRPr="00A92C16">
        <w:rPr>
          <w:lang w:val="uk-UA"/>
        </w:rPr>
        <w:t>, які повністю належать іноземним інвесторам</w:t>
      </w:r>
      <w:r w:rsidR="00A92C16" w:rsidRPr="00A92C16">
        <w:rPr>
          <w:lang w:val="uk-UA"/>
        </w:rPr>
        <w:t>.</w:t>
      </w:r>
    </w:p>
    <w:p w:rsidR="00A92C16" w:rsidRDefault="00B34E93" w:rsidP="00A92C16">
      <w:pPr>
        <w:ind w:firstLine="709"/>
        <w:rPr>
          <w:lang w:val="uk-UA"/>
        </w:rPr>
      </w:pPr>
      <w:r w:rsidRPr="00A92C16">
        <w:rPr>
          <w:lang w:val="uk-UA"/>
        </w:rPr>
        <w:t>4</w:t>
      </w:r>
      <w:r w:rsidR="00A92C16" w:rsidRPr="00A92C16">
        <w:rPr>
          <w:lang w:val="uk-UA"/>
        </w:rPr>
        <w:t xml:space="preserve">. </w:t>
      </w:r>
      <w:r w:rsidRPr="00A92C16">
        <w:rPr>
          <w:i/>
          <w:iCs/>
          <w:lang w:val="uk-UA"/>
        </w:rPr>
        <w:t xml:space="preserve">Придбання </w:t>
      </w:r>
      <w:r w:rsidRPr="00A92C16">
        <w:rPr>
          <w:lang w:val="uk-UA"/>
        </w:rPr>
        <w:t>іноземними інвесторами в повну власність діючих підприємств</w:t>
      </w:r>
      <w:r w:rsidR="00A92C16" w:rsidRPr="00A92C16">
        <w:rPr>
          <w:lang w:val="uk-UA"/>
        </w:rPr>
        <w:t>.</w:t>
      </w:r>
    </w:p>
    <w:p w:rsidR="00A92C16" w:rsidRDefault="00B34E93" w:rsidP="00A92C16">
      <w:pPr>
        <w:ind w:firstLine="709"/>
        <w:rPr>
          <w:lang w:val="uk-UA"/>
        </w:rPr>
      </w:pPr>
      <w:r w:rsidRPr="00A92C16">
        <w:rPr>
          <w:lang w:val="uk-UA"/>
        </w:rPr>
        <w:t>5</w:t>
      </w:r>
      <w:r w:rsidR="00A92C16" w:rsidRPr="00A92C16">
        <w:rPr>
          <w:lang w:val="uk-UA"/>
        </w:rPr>
        <w:t xml:space="preserve">. </w:t>
      </w:r>
      <w:r w:rsidRPr="00A92C16">
        <w:rPr>
          <w:i/>
          <w:iCs/>
          <w:lang w:val="uk-UA"/>
        </w:rPr>
        <w:t>Придбання рухомого і нерухомого майна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будинків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обладнання, тощо</w:t>
      </w:r>
      <w:r w:rsidR="00A92C16" w:rsidRPr="00A92C16">
        <w:rPr>
          <w:lang w:val="uk-UA"/>
        </w:rPr>
        <w:t>) -</w:t>
      </w:r>
    </w:p>
    <w:p w:rsidR="00A92C16" w:rsidRDefault="00B34E93" w:rsidP="00A92C16">
      <w:pPr>
        <w:ind w:firstLine="709"/>
        <w:rPr>
          <w:lang w:val="uk-UA"/>
        </w:rPr>
      </w:pPr>
      <w:r w:rsidRPr="00A92C16">
        <w:rPr>
          <w:lang w:val="uk-UA"/>
        </w:rPr>
        <w:t>Матеріальна форма або право власності на них через купівлю акцій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облігацій, інших паперів</w:t>
      </w:r>
      <w:r w:rsidR="00A92C16" w:rsidRPr="00A92C16">
        <w:rPr>
          <w:lang w:val="uk-UA"/>
        </w:rPr>
        <w:t>.</w:t>
      </w:r>
    </w:p>
    <w:p w:rsidR="00A92C16" w:rsidRDefault="00804C6F" w:rsidP="00A92C16">
      <w:pPr>
        <w:ind w:firstLine="709"/>
        <w:rPr>
          <w:lang w:val="uk-UA"/>
        </w:rPr>
      </w:pPr>
      <w:r w:rsidRPr="00A92C16">
        <w:rPr>
          <w:lang w:val="uk-UA"/>
        </w:rPr>
        <w:t>6</w:t>
      </w:r>
      <w:r w:rsidR="00A92C16" w:rsidRPr="00A92C16">
        <w:rPr>
          <w:lang w:val="uk-UA"/>
        </w:rPr>
        <w:t xml:space="preserve">. </w:t>
      </w:r>
      <w:r w:rsidR="00B34E93" w:rsidRPr="00A92C16">
        <w:rPr>
          <w:i/>
          <w:iCs/>
          <w:lang w:val="uk-UA"/>
        </w:rPr>
        <w:t>Придбання</w:t>
      </w:r>
      <w:r w:rsidR="00B34E93" w:rsidRPr="00A92C16">
        <w:rPr>
          <w:lang w:val="uk-UA"/>
        </w:rPr>
        <w:t xml:space="preserve"> іноземними інвесторами самостійно з допомогою українських фізичних чи юридичних осіб право на використання землі та природних ресурсів на території України</w:t>
      </w:r>
      <w:r w:rsidR="00A92C16" w:rsidRPr="00A92C16">
        <w:rPr>
          <w:lang w:val="uk-UA"/>
        </w:rPr>
        <w:t>.</w:t>
      </w:r>
    </w:p>
    <w:p w:rsidR="00A92C16" w:rsidRDefault="00804C6F" w:rsidP="00A92C16">
      <w:pPr>
        <w:ind w:firstLine="709"/>
        <w:rPr>
          <w:lang w:val="uk-UA"/>
        </w:rPr>
      </w:pPr>
      <w:r w:rsidRPr="00A92C16">
        <w:rPr>
          <w:lang w:val="uk-UA"/>
        </w:rPr>
        <w:t>7</w:t>
      </w:r>
      <w:r w:rsidR="00A92C16" w:rsidRPr="00A92C16">
        <w:rPr>
          <w:lang w:val="uk-UA"/>
        </w:rPr>
        <w:t xml:space="preserve">. </w:t>
      </w:r>
      <w:r w:rsidRPr="00A92C16">
        <w:rPr>
          <w:i/>
          <w:iCs/>
          <w:lang w:val="uk-UA"/>
        </w:rPr>
        <w:t>Придбання</w:t>
      </w:r>
      <w:r w:rsidRPr="00A92C16">
        <w:rPr>
          <w:lang w:val="uk-UA"/>
        </w:rPr>
        <w:t xml:space="preserve"> іноземними інвесторами інших майнових прав</w:t>
      </w:r>
      <w:r w:rsidR="00A92C16" w:rsidRPr="00A92C16">
        <w:rPr>
          <w:lang w:val="uk-UA"/>
        </w:rPr>
        <w:t>.</w:t>
      </w:r>
    </w:p>
    <w:p w:rsidR="00A92C16" w:rsidRDefault="00804C6F" w:rsidP="00A92C16">
      <w:pPr>
        <w:ind w:firstLine="709"/>
        <w:rPr>
          <w:lang w:val="uk-UA"/>
        </w:rPr>
      </w:pPr>
      <w:r w:rsidRPr="00A92C16">
        <w:rPr>
          <w:lang w:val="uk-UA"/>
        </w:rPr>
        <w:t>В цілому іноземні інвестиції можуть вкладатися в будь-які господарські</w:t>
      </w:r>
    </w:p>
    <w:p w:rsidR="00A92C16" w:rsidRDefault="00804C6F" w:rsidP="00A92C16">
      <w:pPr>
        <w:ind w:firstLine="709"/>
        <w:rPr>
          <w:lang w:val="uk-UA"/>
        </w:rPr>
      </w:pPr>
      <w:r w:rsidRPr="00A92C16">
        <w:rPr>
          <w:lang w:val="uk-UA"/>
        </w:rPr>
        <w:t>об’єкти інвестування, які не заборонені законодавством України</w:t>
      </w:r>
      <w:r w:rsidR="00A92C16" w:rsidRPr="00A92C16">
        <w:rPr>
          <w:lang w:val="uk-UA"/>
        </w:rPr>
        <w:t>.</w:t>
      </w:r>
    </w:p>
    <w:p w:rsidR="00A92C16" w:rsidRDefault="00804C6F" w:rsidP="00A92C16">
      <w:pPr>
        <w:ind w:firstLine="709"/>
        <w:rPr>
          <w:lang w:val="en-US"/>
        </w:rPr>
      </w:pPr>
      <w:r w:rsidRPr="00A92C16">
        <w:rPr>
          <w:lang w:val="uk-UA"/>
        </w:rPr>
        <w:t xml:space="preserve">При здійсненні іноземного інвестування згідно Закону України повинна проводитися </w:t>
      </w:r>
      <w:r w:rsidRPr="00A92C16">
        <w:rPr>
          <w:i/>
          <w:iCs/>
          <w:lang w:val="uk-UA"/>
        </w:rPr>
        <w:t>оцінка іноземних інвестицій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Це означає</w:t>
      </w:r>
      <w:r w:rsidR="00A92C16" w:rsidRPr="00A92C16">
        <w:rPr>
          <w:lang w:val="en-US"/>
        </w:rPr>
        <w:t>;</w:t>
      </w:r>
    </w:p>
    <w:p w:rsidR="00A92C16" w:rsidRDefault="00804C6F" w:rsidP="00A92C16">
      <w:pPr>
        <w:ind w:firstLine="709"/>
        <w:rPr>
          <w:lang w:val="uk-UA"/>
        </w:rPr>
      </w:pPr>
      <w:r w:rsidRPr="00A92C16">
        <w:rPr>
          <w:lang w:val="uk-UA"/>
        </w:rPr>
        <w:t>1</w:t>
      </w:r>
      <w:r w:rsidR="00A92C16" w:rsidRPr="00A92C16">
        <w:rPr>
          <w:lang w:val="uk-UA"/>
        </w:rPr>
        <w:t xml:space="preserve">. </w:t>
      </w:r>
      <w:r w:rsidR="00C369F4" w:rsidRPr="00A92C16">
        <w:rPr>
          <w:lang w:val="uk-UA"/>
        </w:rPr>
        <w:t>Іноземні інвестиції та інвестиції оцінюються у ВКВ і валюті України</w:t>
      </w:r>
      <w:r w:rsidR="00A92C16">
        <w:rPr>
          <w:lang w:val="uk-UA"/>
        </w:rPr>
        <w:t xml:space="preserve"> (</w:t>
      </w:r>
      <w:r w:rsidR="00C369F4" w:rsidRPr="00A92C16">
        <w:rPr>
          <w:lang w:val="uk-UA"/>
        </w:rPr>
        <w:t>гривні</w:t>
      </w:r>
      <w:r w:rsidR="00A92C16" w:rsidRPr="00A92C16">
        <w:rPr>
          <w:lang w:val="uk-UA"/>
        </w:rPr>
        <w:t>),</w:t>
      </w:r>
      <w:r w:rsidR="00C369F4" w:rsidRPr="00A92C16">
        <w:rPr>
          <w:lang w:val="uk-UA"/>
        </w:rPr>
        <w:t xml:space="preserve"> згідно угоди сторін на основі цін світового ринку</w:t>
      </w:r>
      <w:r w:rsidR="00A92C16" w:rsidRPr="00A92C16">
        <w:rPr>
          <w:lang w:val="uk-UA"/>
        </w:rPr>
        <w:t>.</w:t>
      </w:r>
    </w:p>
    <w:p w:rsidR="00A92C16" w:rsidRDefault="00C369F4" w:rsidP="00A92C16">
      <w:pPr>
        <w:ind w:firstLine="709"/>
        <w:rPr>
          <w:lang w:val="uk-UA"/>
        </w:rPr>
      </w:pPr>
      <w:r w:rsidRPr="00A92C16">
        <w:rPr>
          <w:lang w:val="uk-UA"/>
        </w:rPr>
        <w:t>2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Перерахунок сум інвестицій з ВКВ в валюту України здійснюється за офіційним курсом національної валюти, який визначається НБУ</w:t>
      </w:r>
      <w:r w:rsidR="00A92C16" w:rsidRPr="00A92C16">
        <w:rPr>
          <w:lang w:val="uk-UA"/>
        </w:rPr>
        <w:t>.</w:t>
      </w:r>
    </w:p>
    <w:p w:rsidR="00A92C16" w:rsidRDefault="00C369F4" w:rsidP="00A92C16">
      <w:pPr>
        <w:ind w:firstLine="709"/>
        <w:rPr>
          <w:lang w:val="uk-UA"/>
        </w:rPr>
      </w:pPr>
      <w:r w:rsidRPr="00A92C16">
        <w:rPr>
          <w:lang w:val="uk-UA"/>
        </w:rPr>
        <w:t>3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При реінвестиціях прибутку, доходу та інших коштів у валюті України, внаслідок здійснення іноземних інвестицій, перерахування інвестиційних сум проводиться за офіційним курсом валюти України, визначеним національним банком України</w:t>
      </w:r>
      <w:r w:rsidR="009B5009" w:rsidRPr="00A92C16">
        <w:rPr>
          <w:lang w:val="uk-UA"/>
        </w:rPr>
        <w:t xml:space="preserve"> на дату фактичного здійснення реінвестицій</w:t>
      </w:r>
      <w:r w:rsidR="00A92C16" w:rsidRPr="00A92C16">
        <w:rPr>
          <w:lang w:val="uk-UA"/>
        </w:rPr>
        <w:t>.</w:t>
      </w:r>
    </w:p>
    <w:p w:rsidR="00A92C16" w:rsidRDefault="009B5009" w:rsidP="00A92C16">
      <w:pPr>
        <w:ind w:firstLine="709"/>
        <w:rPr>
          <w:b/>
          <w:bCs/>
          <w:i/>
          <w:iCs/>
        </w:rPr>
      </w:pPr>
      <w:r w:rsidRPr="00A92C16">
        <w:rPr>
          <w:b/>
          <w:bCs/>
          <w:i/>
          <w:iCs/>
          <w:lang w:val="uk-UA"/>
        </w:rPr>
        <w:t>Державні гарантії захисту іноземних інвестицій</w:t>
      </w:r>
      <w:r w:rsidR="00A92C16" w:rsidRPr="00A92C16">
        <w:rPr>
          <w:b/>
          <w:bCs/>
          <w:i/>
          <w:iCs/>
        </w:rPr>
        <w:t>:</w:t>
      </w:r>
    </w:p>
    <w:p w:rsidR="00A92C16" w:rsidRDefault="009B5009" w:rsidP="00A92C16">
      <w:pPr>
        <w:ind w:firstLine="709"/>
        <w:rPr>
          <w:lang w:val="uk-UA"/>
        </w:rPr>
      </w:pPr>
      <w:r w:rsidRPr="00A92C16">
        <w:rPr>
          <w:lang w:val="uk-UA"/>
        </w:rPr>
        <w:t>1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 xml:space="preserve">Для всіх іноземних інвесторів на території України встановлюється </w:t>
      </w:r>
      <w:r w:rsidRPr="00A92C16">
        <w:rPr>
          <w:i/>
          <w:iCs/>
          <w:lang w:val="uk-UA"/>
        </w:rPr>
        <w:t>національний режим</w:t>
      </w:r>
      <w:r w:rsidRPr="00A92C16">
        <w:rPr>
          <w:lang w:val="uk-UA"/>
        </w:rPr>
        <w:t xml:space="preserve"> інвестиційної діяльності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Це означає, що до всіх іноземних інвесторів застосовується національне законодавство в повному обсязі</w:t>
      </w:r>
      <w:r w:rsidR="00A92C16" w:rsidRPr="00A92C16">
        <w:rPr>
          <w:lang w:val="uk-UA"/>
        </w:rPr>
        <w:t>.</w:t>
      </w:r>
    </w:p>
    <w:p w:rsidR="00A92C16" w:rsidRDefault="009B5009" w:rsidP="00A92C16">
      <w:pPr>
        <w:ind w:firstLine="709"/>
        <w:rPr>
          <w:lang w:val="uk-UA"/>
        </w:rPr>
      </w:pPr>
      <w:r w:rsidRPr="00A92C16">
        <w:rPr>
          <w:lang w:val="uk-UA"/>
        </w:rPr>
        <w:t>2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Для окремих суб’єктів підприємницької діяльності, які здійснюю інвестиційні проекти із залученням іноземного капіталу відповідно до державних програм можуть встановлювати пільговий режим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Проте треба відзначити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що в 1991 р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введено</w:t>
      </w:r>
      <w:r w:rsidR="00AF4901" w:rsidRPr="00A92C16">
        <w:rPr>
          <w:lang w:val="uk-UA"/>
        </w:rPr>
        <w:t xml:space="preserve"> певне обмеження пільг, що надаються іноземним інвесторам</w:t>
      </w:r>
      <w:r w:rsidR="00A92C16" w:rsidRPr="00A92C16">
        <w:rPr>
          <w:lang w:val="uk-UA"/>
        </w:rPr>
        <w:t xml:space="preserve">. </w:t>
      </w:r>
      <w:r w:rsidR="00AF4901" w:rsidRPr="00A92C16">
        <w:rPr>
          <w:lang w:val="uk-UA"/>
        </w:rPr>
        <w:t>Зокрема, це торкається оподаткування їх діяльності на території України</w:t>
      </w:r>
      <w:r w:rsidR="00A92C16" w:rsidRPr="00A92C16">
        <w:rPr>
          <w:lang w:val="uk-UA"/>
        </w:rPr>
        <w:t xml:space="preserve">. </w:t>
      </w:r>
      <w:r w:rsidR="00AF4901" w:rsidRPr="00A92C16">
        <w:rPr>
          <w:lang w:val="uk-UA"/>
        </w:rPr>
        <w:t>Іноземні інвестори платять податки в повному обсязі, як і всі суб’єкти МЕВ України</w:t>
      </w:r>
      <w:r w:rsidR="00A92C16" w:rsidRPr="00A92C16">
        <w:rPr>
          <w:lang w:val="uk-UA"/>
        </w:rPr>
        <w:t>.</w:t>
      </w:r>
    </w:p>
    <w:p w:rsidR="00A92C16" w:rsidRDefault="00AF4901" w:rsidP="00A92C16">
      <w:pPr>
        <w:ind w:firstLine="709"/>
        <w:rPr>
          <w:lang w:val="uk-UA"/>
        </w:rPr>
      </w:pPr>
      <w:r w:rsidRPr="00A92C16">
        <w:rPr>
          <w:lang w:val="uk-UA"/>
        </w:rPr>
        <w:t>3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При зміні законодавства України про іноземні інвестиції змінюються і гарантії їх захисту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Разом з тим за вимогою іноземного інвестора на протязі 10 років можуть застосовуватися гарантії захисту іноземних інвестицій, які зафіксовані у Законі України</w:t>
      </w:r>
      <w:r w:rsidR="00A92C16" w:rsidRPr="00A92C16">
        <w:rPr>
          <w:lang w:val="uk-UA"/>
        </w:rPr>
        <w:t>:</w:t>
      </w:r>
      <w:r w:rsidR="00A92C16">
        <w:rPr>
          <w:lang w:val="uk-UA"/>
        </w:rPr>
        <w:t xml:space="preserve"> " </w:t>
      </w:r>
      <w:r w:rsidRPr="00A92C16">
        <w:rPr>
          <w:lang w:val="uk-UA"/>
        </w:rPr>
        <w:t>Про режим іноземного інвестування</w:t>
      </w:r>
      <w:r w:rsidR="00A92C16">
        <w:rPr>
          <w:lang w:val="uk-UA"/>
        </w:rPr>
        <w:t>".</w:t>
      </w:r>
    </w:p>
    <w:p w:rsidR="00A92C16" w:rsidRDefault="00AF4901" w:rsidP="00A92C16">
      <w:pPr>
        <w:ind w:firstLine="709"/>
        <w:rPr>
          <w:lang w:val="uk-UA"/>
        </w:rPr>
      </w:pPr>
      <w:r w:rsidRPr="00A92C16">
        <w:rPr>
          <w:lang w:val="uk-UA"/>
        </w:rPr>
        <w:t>4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Іноземні інвестиції України не підлягають націоналізації</w:t>
      </w:r>
      <w:r w:rsidR="00A92C16" w:rsidRPr="00A92C16">
        <w:rPr>
          <w:lang w:val="uk-UA"/>
        </w:rPr>
        <w:t>.</w:t>
      </w:r>
    </w:p>
    <w:p w:rsidR="00A92C16" w:rsidRDefault="00AF4901" w:rsidP="00A92C16">
      <w:pPr>
        <w:ind w:firstLine="709"/>
        <w:rPr>
          <w:lang w:val="uk-UA"/>
        </w:rPr>
      </w:pPr>
      <w:r w:rsidRPr="00A92C16">
        <w:rPr>
          <w:lang w:val="uk-UA"/>
        </w:rPr>
        <w:t>5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Іноземні інвестиції не можуть бути вилученими державними органами</w:t>
      </w:r>
      <w:r w:rsidR="003143B8" w:rsidRPr="00A92C16">
        <w:rPr>
          <w:lang w:val="uk-UA"/>
        </w:rPr>
        <w:t>, за винятком форс-мажорних умов</w:t>
      </w:r>
      <w:r w:rsidR="00A92C16" w:rsidRPr="00A92C16">
        <w:rPr>
          <w:lang w:val="uk-UA"/>
        </w:rPr>
        <w:t>.</w:t>
      </w:r>
    </w:p>
    <w:p w:rsidR="00A92C16" w:rsidRDefault="003143B8" w:rsidP="00A92C16">
      <w:pPr>
        <w:ind w:firstLine="709"/>
        <w:rPr>
          <w:lang w:val="uk-UA"/>
        </w:rPr>
      </w:pPr>
      <w:r w:rsidRPr="00A92C16">
        <w:rPr>
          <w:lang w:val="uk-UA"/>
        </w:rPr>
        <w:t>6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Іноземні інвестори мають право на відшкодування збитків,</w:t>
      </w:r>
      <w:r w:rsidR="00DF24EB" w:rsidRPr="00A92C16">
        <w:rPr>
          <w:lang w:val="uk-UA"/>
        </w:rPr>
        <w:t xml:space="preserve"> включаючи упущену вигоду і моральну шкоду, нанесену внаслідок дії державних органів</w:t>
      </w:r>
      <w:r w:rsidR="00A92C16" w:rsidRPr="00A92C16">
        <w:rPr>
          <w:lang w:val="uk-UA"/>
        </w:rPr>
        <w:t>.</w:t>
      </w:r>
    </w:p>
    <w:p w:rsidR="00A92C16" w:rsidRDefault="00DF24EB" w:rsidP="00A92C16">
      <w:pPr>
        <w:ind w:firstLine="709"/>
        <w:rPr>
          <w:lang w:val="uk-UA"/>
        </w:rPr>
      </w:pPr>
      <w:r w:rsidRPr="00A92C16">
        <w:rPr>
          <w:lang w:val="uk-UA"/>
        </w:rPr>
        <w:t>7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Відшкодування нанесених збитків іноземним інвесторам здійснюється на основі використання поточних ринкових цін</w:t>
      </w:r>
      <w:r w:rsidR="00A92C16" w:rsidRPr="00A92C16">
        <w:rPr>
          <w:lang w:val="uk-UA"/>
        </w:rPr>
        <w:t>.</w:t>
      </w:r>
    </w:p>
    <w:p w:rsidR="00A92C16" w:rsidRDefault="00DF24EB" w:rsidP="00A92C16">
      <w:pPr>
        <w:ind w:firstLine="709"/>
        <w:rPr>
          <w:lang w:val="uk-UA"/>
        </w:rPr>
      </w:pPr>
      <w:r w:rsidRPr="00A92C16">
        <w:rPr>
          <w:lang w:val="uk-UA"/>
        </w:rPr>
        <w:t>8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Сума компенсації іноземним інвесторам виплачується у валюті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які були здійснені дані інвестиції або в іншій валюті по бажанню інвестора</w:t>
      </w:r>
      <w:r w:rsidR="00A92C16" w:rsidRPr="00A92C16">
        <w:rPr>
          <w:lang w:val="uk-UA"/>
        </w:rPr>
        <w:t>.</w:t>
      </w:r>
    </w:p>
    <w:p w:rsidR="00A92C16" w:rsidRDefault="00DF24EB" w:rsidP="00A92C16">
      <w:pPr>
        <w:ind w:firstLine="709"/>
        <w:rPr>
          <w:lang w:val="uk-UA"/>
        </w:rPr>
      </w:pPr>
      <w:r w:rsidRPr="00A92C16">
        <w:rPr>
          <w:lang w:val="uk-UA"/>
        </w:rPr>
        <w:t>9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У випадку припинення інвестиційної діяльності іноземний інвестор має право на повернення своїх інвестицій не пізніше шести місяців з дня його діяльності</w:t>
      </w:r>
      <w:r w:rsidR="00A92C16" w:rsidRPr="00A92C16">
        <w:rPr>
          <w:lang w:val="uk-UA"/>
        </w:rPr>
        <w:t>.</w:t>
      </w:r>
    </w:p>
    <w:p w:rsidR="00A92C16" w:rsidRDefault="00DF24EB" w:rsidP="00A92C16">
      <w:pPr>
        <w:ind w:firstLine="709"/>
        <w:rPr>
          <w:lang w:val="uk-UA"/>
        </w:rPr>
      </w:pPr>
      <w:r w:rsidRPr="00A92C16">
        <w:rPr>
          <w:lang w:val="uk-UA"/>
        </w:rPr>
        <w:t>10</w:t>
      </w:r>
      <w:r w:rsidR="00A92C16" w:rsidRPr="00A92C16">
        <w:rPr>
          <w:lang w:val="uk-UA"/>
        </w:rPr>
        <w:t xml:space="preserve">. </w:t>
      </w:r>
      <w:r w:rsidR="002E0C3A" w:rsidRPr="00A92C16">
        <w:rPr>
          <w:lang w:val="uk-UA"/>
        </w:rPr>
        <w:t>Іноземним інвесторам гарантується перевезення їх доходів за кордон, після сплати відповідних податків</w:t>
      </w:r>
      <w:r w:rsidR="00A92C16" w:rsidRPr="00A92C16">
        <w:rPr>
          <w:lang w:val="uk-UA"/>
        </w:rPr>
        <w:t>.</w:t>
      </w:r>
    </w:p>
    <w:p w:rsidR="00A92C16" w:rsidRDefault="002E0C3A" w:rsidP="00A92C16">
      <w:pPr>
        <w:ind w:firstLine="709"/>
        <w:rPr>
          <w:lang w:val="uk-UA"/>
        </w:rPr>
      </w:pPr>
      <w:r w:rsidRPr="00A92C16">
        <w:rPr>
          <w:lang w:val="uk-UA"/>
        </w:rPr>
        <w:t>Гарантіями захисту користуються ті іноземні інвестори, які зареєстровані державою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Державна реєстрація іноземних інвестицій здійснюється місцевими державними адміністраціями на протязі 3-х робочих днів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Не реєструються ті іноземні інвестиції, власники яких порушують відповідне законодавство</w:t>
      </w:r>
      <w:r w:rsidR="00A92C16" w:rsidRPr="00A92C16">
        <w:rPr>
          <w:lang w:val="uk-UA"/>
        </w:rPr>
        <w:t>.</w:t>
      </w:r>
    </w:p>
    <w:p w:rsidR="002E0C3A" w:rsidRPr="00A92C16" w:rsidRDefault="0036162B" w:rsidP="0036162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5" w:name="_Toc278187692"/>
      <w:r w:rsidR="007D50BF" w:rsidRPr="00A92C16">
        <w:rPr>
          <w:lang w:val="uk-UA"/>
        </w:rPr>
        <w:t>3</w:t>
      </w:r>
      <w:r w:rsidR="00A92C16" w:rsidRPr="00A92C16">
        <w:rPr>
          <w:lang w:val="uk-UA"/>
        </w:rPr>
        <w:t xml:space="preserve">. </w:t>
      </w:r>
      <w:r w:rsidR="00B642C1" w:rsidRPr="00A92C16">
        <w:rPr>
          <w:lang w:val="uk-UA"/>
        </w:rPr>
        <w:t>З історії міжнародних економічних відносин</w:t>
      </w:r>
      <w:bookmarkEnd w:id="5"/>
    </w:p>
    <w:p w:rsidR="0036162B" w:rsidRDefault="0036162B" w:rsidP="00A92C16">
      <w:pPr>
        <w:ind w:firstLine="709"/>
        <w:rPr>
          <w:lang w:val="uk-UA"/>
        </w:rPr>
      </w:pPr>
    </w:p>
    <w:p w:rsidR="00A92C16" w:rsidRDefault="00B642C1" w:rsidP="00A92C16">
      <w:pPr>
        <w:ind w:firstLine="709"/>
        <w:rPr>
          <w:lang w:val="uk-UA"/>
        </w:rPr>
      </w:pPr>
      <w:r w:rsidRPr="00A92C16">
        <w:rPr>
          <w:lang w:val="uk-UA"/>
        </w:rPr>
        <w:t>Коріння сучасних міжнародних економічних відносин сягають у глибоку давнину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Вони почалися з елементарних форм</w:t>
      </w:r>
      <w:r w:rsidR="00A92C16">
        <w:rPr>
          <w:lang w:val="uk-UA"/>
        </w:rPr>
        <w:t xml:space="preserve"> "</w:t>
      </w:r>
      <w:r w:rsidRPr="00A92C16">
        <w:rPr>
          <w:lang w:val="uk-UA"/>
        </w:rPr>
        <w:t>міжнародної</w:t>
      </w:r>
      <w:r w:rsidR="00A92C16">
        <w:rPr>
          <w:lang w:val="uk-UA"/>
        </w:rPr>
        <w:t xml:space="preserve">" </w:t>
      </w:r>
      <w:r w:rsidRPr="00A92C16">
        <w:rPr>
          <w:lang w:val="uk-UA"/>
        </w:rPr>
        <w:t>торгівлі на базі натурального обміну між окремими особами, сім’ями і племенами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Об’єктами обміну були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як правило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надлишки окремих товарів та знаряддя виробництва</w:t>
      </w:r>
      <w:r w:rsidR="00A92C16" w:rsidRPr="00A92C16">
        <w:rPr>
          <w:lang w:val="uk-UA"/>
        </w:rPr>
        <w:t>.</w:t>
      </w:r>
    </w:p>
    <w:p w:rsidR="00A92C16" w:rsidRDefault="00B642C1" w:rsidP="00A92C16">
      <w:pPr>
        <w:ind w:firstLine="709"/>
        <w:rPr>
          <w:lang w:val="uk-UA"/>
        </w:rPr>
      </w:pPr>
      <w:r w:rsidRPr="00A92C16">
        <w:rPr>
          <w:lang w:val="uk-UA"/>
        </w:rPr>
        <w:t>Міжнародна торгівля як торгівля між країнами виникла в епоху рабовласницького ладу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Для обміну переважно призначалися предмети розкоші, окремі види сировини та раби</w:t>
      </w:r>
      <w:r w:rsidR="00A92C16" w:rsidRPr="00A92C16">
        <w:rPr>
          <w:lang w:val="uk-UA"/>
        </w:rPr>
        <w:t>.</w:t>
      </w:r>
    </w:p>
    <w:p w:rsidR="00A92C16" w:rsidRDefault="009B7D35" w:rsidP="00A92C16">
      <w:pPr>
        <w:ind w:firstLine="709"/>
        <w:rPr>
          <w:lang w:val="uk-UA"/>
        </w:rPr>
      </w:pPr>
      <w:r w:rsidRPr="00A92C16">
        <w:rPr>
          <w:lang w:val="uk-UA"/>
        </w:rPr>
        <w:t>Значно більшого розвитку набула міжнародна торгівля з виникненням капіталу, тобто з переходом від натурального господарства до товарно-грошових відносин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Поява великого машинного виробництва, поліпшення умов транспортування, всебічний розвиток ринкових відносин утворили можливість і необхідність поширення зовнішньої торгівлі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У торгівлю були залучені практично всі країни світу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Виник світовий ринок, а з переходом в кінці XIX с</w:t>
      </w:r>
      <w:r w:rsidR="00A92C16">
        <w:rPr>
          <w:lang w:val="uk-UA"/>
        </w:rPr>
        <w:t>т.</w:t>
      </w:r>
      <w:r w:rsidR="00447807">
        <w:rPr>
          <w:lang w:val="uk-UA"/>
        </w:rPr>
        <w:t xml:space="preserve"> </w:t>
      </w:r>
      <w:r w:rsidR="00A92C16">
        <w:rPr>
          <w:lang w:val="uk-UA"/>
        </w:rPr>
        <w:t>д</w:t>
      </w:r>
      <w:r w:rsidRPr="00A92C16">
        <w:rPr>
          <w:lang w:val="uk-UA"/>
        </w:rPr>
        <w:t>о монополістичного капіталізму утворилася світова система господарства</w:t>
      </w:r>
      <w:r w:rsidR="00A92C16" w:rsidRPr="00A92C16">
        <w:rPr>
          <w:lang w:val="uk-UA"/>
        </w:rPr>
        <w:t xml:space="preserve">. </w:t>
      </w:r>
      <w:r w:rsidR="007C6EE6" w:rsidRPr="00A92C16">
        <w:rPr>
          <w:lang w:val="uk-UA"/>
        </w:rPr>
        <w:t>Об’єктом міжнародних відносин стала не лише торгівля, а й фактори виробництва</w:t>
      </w:r>
      <w:r w:rsidR="00A92C16" w:rsidRPr="00A92C16">
        <w:rPr>
          <w:lang w:val="uk-UA"/>
        </w:rPr>
        <w:t xml:space="preserve">. </w:t>
      </w:r>
      <w:r w:rsidR="007C6EE6" w:rsidRPr="00A92C16">
        <w:rPr>
          <w:lang w:val="uk-UA"/>
        </w:rPr>
        <w:t>Великий монополістичний капітал в погоні за надприбутками все частіше почав перетинати кордони країн, розширюючи міжнародний обмін</w:t>
      </w:r>
      <w:r w:rsidR="00A92C16" w:rsidRPr="00A92C16">
        <w:rPr>
          <w:lang w:val="uk-UA"/>
        </w:rPr>
        <w:t xml:space="preserve">. </w:t>
      </w:r>
      <w:r w:rsidR="007C6EE6" w:rsidRPr="00A92C16">
        <w:rPr>
          <w:lang w:val="uk-UA"/>
        </w:rPr>
        <w:t>Почалася інтернаціоналізація господарських відносин, що разом з інтернаціональним капіталом сприяло виникненню монополій</w:t>
      </w:r>
      <w:r w:rsidR="00A92C16" w:rsidRPr="00A92C16">
        <w:rPr>
          <w:lang w:val="uk-UA"/>
        </w:rPr>
        <w:t xml:space="preserve">. </w:t>
      </w:r>
      <w:r w:rsidR="007C6EE6" w:rsidRPr="00A92C16">
        <w:rPr>
          <w:lang w:val="uk-UA"/>
        </w:rPr>
        <w:t>Між ними зав’язалася гостра боротьба за ринки збуту, джерела сировини</w:t>
      </w:r>
      <w:r w:rsidR="00A92C16" w:rsidRPr="00A92C16">
        <w:rPr>
          <w:lang w:val="uk-UA"/>
        </w:rPr>
        <w:t>,</w:t>
      </w:r>
      <w:r w:rsidR="007C6EE6" w:rsidRPr="00A92C16">
        <w:rPr>
          <w:lang w:val="uk-UA"/>
        </w:rPr>
        <w:t xml:space="preserve"> галузі вкладання капіталу</w:t>
      </w:r>
      <w:r w:rsidR="00A92C16" w:rsidRPr="00A92C16">
        <w:rPr>
          <w:lang w:val="uk-UA"/>
        </w:rPr>
        <w:t xml:space="preserve">. </w:t>
      </w:r>
      <w:r w:rsidR="007C6EE6" w:rsidRPr="00A92C16">
        <w:rPr>
          <w:lang w:val="uk-UA"/>
        </w:rPr>
        <w:t>Результатом цієї боротьби став економічний поділ світу</w:t>
      </w:r>
      <w:r w:rsidR="00A92C16" w:rsidRPr="00A92C16">
        <w:rPr>
          <w:lang w:val="uk-UA"/>
        </w:rPr>
        <w:t>.</w:t>
      </w:r>
    </w:p>
    <w:p w:rsidR="00A92C16" w:rsidRDefault="007C6EE6" w:rsidP="00A92C16">
      <w:pPr>
        <w:ind w:firstLine="709"/>
        <w:rPr>
          <w:lang w:val="uk-UA"/>
        </w:rPr>
      </w:pPr>
      <w:r w:rsidRPr="00A92C16">
        <w:rPr>
          <w:lang w:val="uk-UA"/>
        </w:rPr>
        <w:t>Могутній монополістичний капітал економічно розвинутих країн, проникаючи на територію менш розвинутих країн, закріплювався там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забезпечуючи собі</w:t>
      </w:r>
      <w:r w:rsidR="009F5A65" w:rsidRPr="00A92C16">
        <w:rPr>
          <w:lang w:val="uk-UA"/>
        </w:rPr>
        <w:t xml:space="preserve"> й політико-адміністративне планування, все більше беручи участь у їх політичному житті</w:t>
      </w:r>
      <w:r w:rsidR="00A92C16" w:rsidRPr="00A92C16">
        <w:rPr>
          <w:lang w:val="uk-UA"/>
        </w:rPr>
        <w:t xml:space="preserve">. </w:t>
      </w:r>
      <w:r w:rsidR="009F5A65" w:rsidRPr="00A92C16">
        <w:rPr>
          <w:lang w:val="uk-UA"/>
        </w:rPr>
        <w:t>Це призвело до завершення територіального поділу світу між великими країнами й утворення колоній</w:t>
      </w:r>
      <w:r w:rsidR="00A92C16" w:rsidRPr="00A92C16">
        <w:rPr>
          <w:lang w:val="uk-UA"/>
        </w:rPr>
        <w:t xml:space="preserve">. </w:t>
      </w:r>
      <w:r w:rsidR="009F5A65" w:rsidRPr="00A92C16">
        <w:rPr>
          <w:lang w:val="uk-UA"/>
        </w:rPr>
        <w:t>П</w:t>
      </w:r>
      <w:r w:rsidR="007A29E4" w:rsidRPr="00A92C16">
        <w:rPr>
          <w:lang w:val="uk-UA"/>
        </w:rPr>
        <w:t>очався</w:t>
      </w:r>
      <w:r w:rsidR="009F5A65" w:rsidRPr="00A92C16">
        <w:rPr>
          <w:lang w:val="uk-UA"/>
        </w:rPr>
        <w:t xml:space="preserve"> специфічний колоніальний міжнародний поділ праці, особливістю якого є нав’язування колоніям тієї спеціалізації, яка вигідна капіталу монополій</w:t>
      </w:r>
      <w:r w:rsidR="00A92C16" w:rsidRPr="00A92C16">
        <w:rPr>
          <w:lang w:val="uk-UA"/>
        </w:rPr>
        <w:t xml:space="preserve">. </w:t>
      </w:r>
      <w:r w:rsidR="009F5A65" w:rsidRPr="00A92C16">
        <w:rPr>
          <w:lang w:val="uk-UA"/>
        </w:rPr>
        <w:t>В результаті колоніальні країни змушені були підпорядковувати своє господарство експортному виробництву окремих видів сировини, потрапляючи у кабальну залежність від могутніх країн, оскільки все інше вони повинні були ввозити в країну ззовні</w:t>
      </w:r>
      <w:r w:rsidR="00A92C16" w:rsidRPr="00A92C16">
        <w:rPr>
          <w:lang w:val="uk-UA"/>
        </w:rPr>
        <w:t>.</w:t>
      </w:r>
    </w:p>
    <w:p w:rsidR="00A92C16" w:rsidRDefault="007A29E4" w:rsidP="00A92C16">
      <w:pPr>
        <w:ind w:firstLine="709"/>
        <w:rPr>
          <w:lang w:val="uk-UA"/>
        </w:rPr>
      </w:pPr>
      <w:r w:rsidRPr="00A92C16">
        <w:rPr>
          <w:lang w:val="uk-UA"/>
        </w:rPr>
        <w:t>Руйнування колоніальної системи світового господарства почалося після Першої світової війни і закінчилося в 60-х роках XX ст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її крахом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В результаті світове господарство набуло сучасного вигляду і являє собою глобальний економічний організм, побудований на взаємозв’язку</w:t>
      </w:r>
      <w:r w:rsidR="00A92C16" w:rsidRPr="00A92C16">
        <w:rPr>
          <w:lang w:val="uk-UA"/>
        </w:rPr>
        <w:t xml:space="preserve"> </w:t>
      </w:r>
      <w:r w:rsidRPr="00A92C16">
        <w:rPr>
          <w:lang w:val="uk-UA"/>
        </w:rPr>
        <w:t>і взаємозалежності всіх країн і народів</w:t>
      </w:r>
      <w:r w:rsidR="00A92C16" w:rsidRPr="00A92C16">
        <w:rPr>
          <w:lang w:val="uk-UA"/>
        </w:rPr>
        <w:t>.</w:t>
      </w:r>
    </w:p>
    <w:p w:rsidR="00A92C16" w:rsidRDefault="007A29E4" w:rsidP="00A92C16">
      <w:pPr>
        <w:ind w:firstLine="709"/>
        <w:rPr>
          <w:lang w:val="uk-UA"/>
        </w:rPr>
      </w:pPr>
      <w:r w:rsidRPr="00A92C16">
        <w:rPr>
          <w:lang w:val="uk-UA"/>
        </w:rPr>
        <w:t>Його особливістю є взаємопроникнення економічних систем, яке визначається взаємозалежністю національних господарств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Національне виробництво стало інтернаціональним і набуло багатьох міжнаціональних і міжнародних ознак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Характерною для нього є активізація спільної підприємницької діяльності</w:t>
      </w:r>
      <w:r w:rsidR="002C6172" w:rsidRPr="00A92C16">
        <w:rPr>
          <w:lang w:val="uk-UA"/>
        </w:rPr>
        <w:t xml:space="preserve"> з широким залученням до країни іноземного капіталу, формування міжнародних господарських комплексів та виникнення міжнародної власності</w:t>
      </w:r>
      <w:r w:rsidR="00A92C16" w:rsidRPr="00A92C16">
        <w:rPr>
          <w:lang w:val="uk-UA"/>
        </w:rPr>
        <w:t xml:space="preserve">. </w:t>
      </w:r>
      <w:r w:rsidR="002C6172" w:rsidRPr="00A92C16">
        <w:rPr>
          <w:lang w:val="uk-UA"/>
        </w:rPr>
        <w:t>Економічні відносини між країнами набули глобального характеру</w:t>
      </w:r>
      <w:r w:rsidR="00A92C16" w:rsidRPr="00A92C16">
        <w:rPr>
          <w:lang w:val="uk-UA"/>
        </w:rPr>
        <w:t>,</w:t>
      </w:r>
      <w:r w:rsidR="002C6172" w:rsidRPr="00A92C16">
        <w:rPr>
          <w:lang w:val="uk-UA"/>
        </w:rPr>
        <w:t xml:space="preserve"> стали міжнародними</w:t>
      </w:r>
      <w:r w:rsidR="00A92C16" w:rsidRPr="00A92C16">
        <w:rPr>
          <w:lang w:val="uk-UA"/>
        </w:rPr>
        <w:t>.</w:t>
      </w:r>
    </w:p>
    <w:p w:rsidR="00B642C1" w:rsidRPr="00A92C16" w:rsidRDefault="0036162B" w:rsidP="0036162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6" w:name="_Toc278187693"/>
      <w:r w:rsidR="007D50BF" w:rsidRPr="00A92C16">
        <w:rPr>
          <w:lang w:val="uk-UA"/>
        </w:rPr>
        <w:t>4</w:t>
      </w:r>
      <w:r w:rsidR="00A92C16" w:rsidRPr="00A92C16">
        <w:rPr>
          <w:lang w:val="uk-UA"/>
        </w:rPr>
        <w:t xml:space="preserve">. </w:t>
      </w:r>
      <w:r w:rsidR="002C6172" w:rsidRPr="00A92C16">
        <w:rPr>
          <w:lang w:val="uk-UA"/>
        </w:rPr>
        <w:t>Види та характерні особливості сучасних міжнародних економічних відносин</w:t>
      </w:r>
      <w:bookmarkEnd w:id="6"/>
    </w:p>
    <w:p w:rsidR="0036162B" w:rsidRDefault="0036162B" w:rsidP="00A92C16">
      <w:pPr>
        <w:ind w:firstLine="709"/>
        <w:rPr>
          <w:lang w:val="uk-UA"/>
        </w:rPr>
      </w:pPr>
    </w:p>
    <w:p w:rsidR="00A92C16" w:rsidRDefault="002C6172" w:rsidP="00A92C16">
      <w:pPr>
        <w:ind w:firstLine="709"/>
        <w:rPr>
          <w:lang w:val="uk-UA"/>
        </w:rPr>
      </w:pPr>
      <w:r w:rsidRPr="00A92C16">
        <w:rPr>
          <w:lang w:val="uk-UA"/>
        </w:rPr>
        <w:t>У другій половині XX ст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міжнародні економічні відносини у світовому господарстві набули надзвичайного значення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Цьому сприяло розширення і поглиблення</w:t>
      </w:r>
      <w:r w:rsidR="00C346EE" w:rsidRPr="00A92C16">
        <w:rPr>
          <w:lang w:val="uk-UA"/>
        </w:rPr>
        <w:t xml:space="preserve"> економічних відносин між країнами, групами країн, конкретними фірмами та організаціями</w:t>
      </w:r>
      <w:r w:rsidR="00A92C16" w:rsidRPr="00A92C16">
        <w:rPr>
          <w:lang w:val="uk-UA"/>
        </w:rPr>
        <w:t xml:space="preserve">. </w:t>
      </w:r>
      <w:r w:rsidR="00C346EE" w:rsidRPr="00A92C16">
        <w:rPr>
          <w:lang w:val="uk-UA"/>
        </w:rPr>
        <w:t>Посилюється міжнародний поділ праці, інтернаціоналізація господарського життя, збільшується відкритість національних економік, розвиваються та укріплюються регіональні міжнародні структури</w:t>
      </w:r>
      <w:r w:rsidR="00A92C16" w:rsidRPr="00A92C16">
        <w:rPr>
          <w:lang w:val="uk-UA"/>
        </w:rPr>
        <w:t xml:space="preserve">. </w:t>
      </w:r>
      <w:r w:rsidR="00C346EE" w:rsidRPr="00A92C16">
        <w:rPr>
          <w:lang w:val="uk-UA"/>
        </w:rPr>
        <w:t>Міжнародні зв’язки пронизують більшість національних економік, спричиняючи значний вплив на світову економіку</w:t>
      </w:r>
      <w:r w:rsidR="00A92C16" w:rsidRPr="00A92C16">
        <w:rPr>
          <w:lang w:val="uk-UA"/>
        </w:rPr>
        <w:t xml:space="preserve">. </w:t>
      </w:r>
      <w:r w:rsidR="00C346EE" w:rsidRPr="00A92C16">
        <w:rPr>
          <w:lang w:val="uk-UA"/>
        </w:rPr>
        <w:t xml:space="preserve">Базуючись на економіці окремих держав та світовій економіці, </w:t>
      </w:r>
      <w:r w:rsidR="00550795" w:rsidRPr="00A92C16">
        <w:rPr>
          <w:lang w:val="uk-UA"/>
        </w:rPr>
        <w:t>міжнародні економічні відносини залежать від них</w:t>
      </w:r>
      <w:r w:rsidR="00A92C16" w:rsidRPr="00A92C16">
        <w:rPr>
          <w:lang w:val="uk-UA"/>
        </w:rPr>
        <w:t xml:space="preserve">. </w:t>
      </w:r>
      <w:r w:rsidR="00550795" w:rsidRPr="00A92C16">
        <w:rPr>
          <w:lang w:val="uk-UA"/>
        </w:rPr>
        <w:t>Але вони є самостійним явищем, формою існування і розвитку світового господарства, його внутрішнім механізмом</w:t>
      </w:r>
      <w:r w:rsidR="00A92C16" w:rsidRPr="00A92C16">
        <w:rPr>
          <w:lang w:val="uk-UA"/>
        </w:rPr>
        <w:t>.</w:t>
      </w:r>
    </w:p>
    <w:p w:rsidR="00A92C16" w:rsidRDefault="00550795" w:rsidP="00A92C16">
      <w:pPr>
        <w:ind w:firstLine="709"/>
        <w:rPr>
          <w:lang w:val="uk-UA"/>
        </w:rPr>
      </w:pPr>
      <w:r w:rsidRPr="00A92C16">
        <w:rPr>
          <w:lang w:val="uk-UA"/>
        </w:rPr>
        <w:t>МЕВ відображають господарські зв’язки між державами, регіональними об`єднаннями, підприємствами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фірмами, установами, юридичними та фізичними особами для виробництва та обміну товарів і послуг, матеріальних та фінансових ресурсів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Основою їх є ринкові системи та механізми</w:t>
      </w:r>
      <w:r w:rsidR="00A92C16" w:rsidRPr="00A92C16">
        <w:rPr>
          <w:lang w:val="uk-UA"/>
        </w:rPr>
        <w:t>.</w:t>
      </w:r>
    </w:p>
    <w:p w:rsidR="00A92C16" w:rsidRDefault="00550795" w:rsidP="00A92C16">
      <w:pPr>
        <w:ind w:firstLine="709"/>
        <w:rPr>
          <w:lang w:val="uk-UA"/>
        </w:rPr>
      </w:pPr>
      <w:r w:rsidRPr="00A92C16">
        <w:rPr>
          <w:lang w:val="uk-UA"/>
        </w:rPr>
        <w:t xml:space="preserve">Міжнародні економічні відносини проявляються на різних рівнях економіки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на макрорівні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мікрорівні</w:t>
      </w:r>
      <w:r w:rsidR="00764916" w:rsidRPr="00A92C16">
        <w:rPr>
          <w:lang w:val="uk-UA"/>
        </w:rPr>
        <w:t>, наднаціональному рівні</w:t>
      </w:r>
      <w:r w:rsidR="00A92C16" w:rsidRPr="00A92C16">
        <w:rPr>
          <w:lang w:val="uk-UA"/>
        </w:rPr>
        <w:t xml:space="preserve">. </w:t>
      </w:r>
      <w:r w:rsidR="00764916" w:rsidRPr="00A92C16">
        <w:rPr>
          <w:lang w:val="uk-UA"/>
        </w:rPr>
        <w:t>На кожному з рівнів діють різні суб’єкти зовнішньоекономічної діяльності</w:t>
      </w:r>
      <w:r w:rsidR="00A92C16" w:rsidRPr="00A92C16">
        <w:rPr>
          <w:lang w:val="uk-UA"/>
        </w:rPr>
        <w:t xml:space="preserve">: </w:t>
      </w:r>
      <w:r w:rsidR="00764916" w:rsidRPr="00A92C16">
        <w:rPr>
          <w:lang w:val="uk-UA"/>
        </w:rPr>
        <w:t xml:space="preserve">на мікрорівні </w:t>
      </w:r>
      <w:r w:rsidR="00A92C16">
        <w:rPr>
          <w:lang w:val="uk-UA"/>
        </w:rPr>
        <w:t>-</w:t>
      </w:r>
      <w:r w:rsidR="00764916" w:rsidRPr="00A92C16">
        <w:rPr>
          <w:lang w:val="uk-UA"/>
        </w:rPr>
        <w:t xml:space="preserve"> окремі громадяни, підприємства і фірми, які проводять зовнішньоекономічні операції</w:t>
      </w:r>
      <w:r w:rsidR="00A92C16" w:rsidRPr="00A92C16">
        <w:rPr>
          <w:lang w:val="uk-UA"/>
        </w:rPr>
        <w:t xml:space="preserve">; </w:t>
      </w:r>
      <w:r w:rsidR="00764916" w:rsidRPr="00A92C16">
        <w:rPr>
          <w:lang w:val="uk-UA"/>
        </w:rPr>
        <w:t xml:space="preserve">на макрорівні </w:t>
      </w:r>
      <w:r w:rsidR="00A92C16">
        <w:rPr>
          <w:lang w:val="uk-UA"/>
        </w:rPr>
        <w:t>-</w:t>
      </w:r>
      <w:r w:rsidR="00764916" w:rsidRPr="00A92C16">
        <w:rPr>
          <w:lang w:val="uk-UA"/>
        </w:rPr>
        <w:t xml:space="preserve"> національні господарства, які безпосередньо здійснюють і регулюють зовнішньоекономічну діяльність</w:t>
      </w:r>
      <w:r w:rsidR="00A92C16" w:rsidRPr="00A92C16">
        <w:rPr>
          <w:lang w:val="uk-UA"/>
        </w:rPr>
        <w:t xml:space="preserve">; </w:t>
      </w:r>
      <w:r w:rsidR="00764916" w:rsidRPr="00A92C16">
        <w:rPr>
          <w:lang w:val="uk-UA"/>
        </w:rPr>
        <w:t xml:space="preserve">на наднаціональному рівні </w:t>
      </w:r>
      <w:r w:rsidR="00A92C16">
        <w:rPr>
          <w:lang w:val="uk-UA"/>
        </w:rPr>
        <w:t>-</w:t>
      </w:r>
      <w:r w:rsidR="00764916" w:rsidRPr="00A92C16">
        <w:rPr>
          <w:lang w:val="uk-UA"/>
        </w:rPr>
        <w:t xml:space="preserve"> міжнародні організації та наднаціональні інститути</w:t>
      </w:r>
      <w:r w:rsidR="00A92C16" w:rsidRPr="00A92C16">
        <w:rPr>
          <w:lang w:val="uk-UA"/>
        </w:rPr>
        <w:t>.</w:t>
      </w:r>
    </w:p>
    <w:p w:rsidR="00A92C16" w:rsidRDefault="00764916" w:rsidP="00A92C16">
      <w:pPr>
        <w:ind w:firstLine="709"/>
      </w:pPr>
      <w:r w:rsidRPr="00A92C16">
        <w:rPr>
          <w:lang w:val="uk-UA"/>
        </w:rPr>
        <w:t>У світовому господарстві розвиваються усі найважливіші форми міжнародних економічних відносин</w:t>
      </w:r>
      <w:r w:rsidR="00A92C16" w:rsidRPr="00A92C16">
        <w:t>:</w:t>
      </w:r>
    </w:p>
    <w:p w:rsidR="00A92C16" w:rsidRDefault="00764916" w:rsidP="00A92C16">
      <w:pPr>
        <w:ind w:firstLine="709"/>
      </w:pPr>
      <w:r w:rsidRPr="00A92C16">
        <w:rPr>
          <w:lang w:val="uk-UA"/>
        </w:rPr>
        <w:t>1</w:t>
      </w:r>
      <w:r w:rsidR="00A92C16" w:rsidRPr="00A92C16">
        <w:rPr>
          <w:lang w:val="uk-UA"/>
        </w:rPr>
        <w:t xml:space="preserve">) </w:t>
      </w:r>
      <w:r w:rsidR="004E3813" w:rsidRPr="00A92C16">
        <w:rPr>
          <w:lang w:val="uk-UA"/>
        </w:rPr>
        <w:t>міжнародна торгівля товарами та послугами</w:t>
      </w:r>
      <w:r w:rsidR="00A92C16" w:rsidRPr="00A92C16">
        <w:t>;</w:t>
      </w:r>
    </w:p>
    <w:p w:rsidR="00A92C16" w:rsidRDefault="004E3813" w:rsidP="00A92C16">
      <w:pPr>
        <w:ind w:firstLine="709"/>
        <w:rPr>
          <w:lang w:val="en-US"/>
        </w:rPr>
      </w:pPr>
      <w:r w:rsidRPr="00A92C16">
        <w:rPr>
          <w:lang w:val="uk-UA"/>
        </w:rPr>
        <w:t>2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міжнародна міграція капіталу</w:t>
      </w:r>
      <w:r w:rsidR="00A92C16" w:rsidRPr="00A92C16">
        <w:rPr>
          <w:lang w:val="en-US"/>
        </w:rPr>
        <w:t>;</w:t>
      </w:r>
    </w:p>
    <w:p w:rsidR="00A92C16" w:rsidRDefault="004E3813" w:rsidP="00A92C16">
      <w:pPr>
        <w:ind w:firstLine="709"/>
        <w:rPr>
          <w:lang w:val="en-US"/>
        </w:rPr>
      </w:pPr>
      <w:r w:rsidRPr="00A92C16">
        <w:rPr>
          <w:lang w:val="uk-UA"/>
        </w:rPr>
        <w:t>3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міжнародна міграція робочої сили</w:t>
      </w:r>
      <w:r w:rsidR="00A92C16" w:rsidRPr="00A92C16">
        <w:rPr>
          <w:lang w:val="en-US"/>
        </w:rPr>
        <w:t>;</w:t>
      </w:r>
    </w:p>
    <w:p w:rsidR="00A92C16" w:rsidRDefault="004E3813" w:rsidP="00A92C16">
      <w:pPr>
        <w:ind w:firstLine="709"/>
        <w:rPr>
          <w:lang w:val="en-US"/>
        </w:rPr>
      </w:pPr>
      <w:r w:rsidRPr="00A92C16">
        <w:rPr>
          <w:lang w:val="uk-UA"/>
        </w:rPr>
        <w:t>4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міжнародна передача технології</w:t>
      </w:r>
      <w:r w:rsidR="00A92C16" w:rsidRPr="00A92C16">
        <w:rPr>
          <w:lang w:val="en-US"/>
        </w:rPr>
        <w:t>;</w:t>
      </w:r>
    </w:p>
    <w:p w:rsidR="00A92C16" w:rsidRDefault="004E3813" w:rsidP="00A92C16">
      <w:pPr>
        <w:ind w:firstLine="709"/>
      </w:pPr>
      <w:r w:rsidRPr="00A92C16">
        <w:rPr>
          <w:lang w:val="uk-UA"/>
        </w:rPr>
        <w:t>5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 xml:space="preserve">міжнародні валютно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фінансові та кредитні відносини</w:t>
      </w:r>
      <w:r w:rsidR="00A92C16" w:rsidRPr="00A92C16">
        <w:t>;</w:t>
      </w:r>
    </w:p>
    <w:p w:rsidR="00A92C16" w:rsidRDefault="004E3813" w:rsidP="00A92C16">
      <w:pPr>
        <w:ind w:firstLine="709"/>
        <w:rPr>
          <w:lang w:val="en-US"/>
        </w:rPr>
      </w:pPr>
      <w:r w:rsidRPr="00A92C16">
        <w:rPr>
          <w:lang w:val="uk-UA"/>
        </w:rPr>
        <w:t>6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міжнародна економічна інтеграція</w:t>
      </w:r>
      <w:r w:rsidR="00A92C16" w:rsidRPr="00A92C16">
        <w:rPr>
          <w:lang w:val="en-US"/>
        </w:rPr>
        <w:t>;</w:t>
      </w:r>
    </w:p>
    <w:p w:rsidR="00A92C16" w:rsidRDefault="004E3813" w:rsidP="00A92C16">
      <w:pPr>
        <w:ind w:firstLine="709"/>
        <w:rPr>
          <w:lang w:val="uk-UA"/>
        </w:rPr>
      </w:pPr>
      <w:r w:rsidRPr="00A92C16">
        <w:rPr>
          <w:lang w:val="uk-UA"/>
        </w:rPr>
        <w:t>7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міжнародні зусилля у вирішенні глобальних економічних проблем</w:t>
      </w:r>
      <w:r w:rsidR="00A92C16" w:rsidRPr="00A92C16">
        <w:rPr>
          <w:lang w:val="uk-UA"/>
        </w:rPr>
        <w:t>.</w:t>
      </w:r>
    </w:p>
    <w:p w:rsidR="00A92C16" w:rsidRDefault="007D50BF" w:rsidP="00A92C16">
      <w:pPr>
        <w:ind w:firstLine="709"/>
        <w:rPr>
          <w:lang w:val="en-US"/>
        </w:rPr>
      </w:pPr>
      <w:r w:rsidRPr="00A92C16">
        <w:rPr>
          <w:lang w:val="uk-UA"/>
        </w:rPr>
        <w:t>Усі форми міжнародних економічних відносин взаємопов’язані й взаємозалежні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Для них на сучасному етапі характерне</w:t>
      </w:r>
      <w:r w:rsidR="00A92C16" w:rsidRPr="00A92C16">
        <w:rPr>
          <w:lang w:val="en-US"/>
        </w:rPr>
        <w:t>:</w:t>
      </w:r>
    </w:p>
    <w:p w:rsidR="00A92C16" w:rsidRDefault="007D50BF" w:rsidP="00A92C16">
      <w:pPr>
        <w:ind w:firstLine="709"/>
        <w:rPr>
          <w:lang w:val="uk-UA"/>
        </w:rPr>
      </w:pPr>
      <w:r w:rsidRPr="00A92C16">
        <w:rPr>
          <w:lang w:val="uk-UA"/>
        </w:rPr>
        <w:t>1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 xml:space="preserve">зростання масштабів і якісна зміна характеру традиційної міжнародної торгівлі готовою продукцією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із суто комерційної вона значною мірою перетворилась у засіб безпосереднього обслуговування національних виробничих процесів</w:t>
      </w:r>
      <w:r w:rsidR="00A92C16" w:rsidRPr="00A92C16">
        <w:rPr>
          <w:lang w:val="uk-UA"/>
        </w:rPr>
        <w:t>;</w:t>
      </w:r>
    </w:p>
    <w:p w:rsidR="00A92C16" w:rsidRDefault="007D50BF" w:rsidP="00A92C16">
      <w:pPr>
        <w:ind w:firstLine="709"/>
        <w:rPr>
          <w:lang w:val="uk-UA"/>
        </w:rPr>
      </w:pPr>
      <w:r w:rsidRPr="00A92C16">
        <w:rPr>
          <w:lang w:val="uk-UA"/>
        </w:rPr>
        <w:t>2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інтенсифікація міграції капіталу в різних формах</w:t>
      </w:r>
      <w:r w:rsidR="00A92C16" w:rsidRPr="00A92C16">
        <w:rPr>
          <w:lang w:val="uk-UA"/>
        </w:rPr>
        <w:t>;</w:t>
      </w:r>
    </w:p>
    <w:p w:rsidR="00A92C16" w:rsidRDefault="00160F6E" w:rsidP="00A92C16">
      <w:pPr>
        <w:ind w:firstLine="709"/>
      </w:pPr>
      <w:r w:rsidRPr="00A92C16">
        <w:rPr>
          <w:lang w:val="uk-UA"/>
        </w:rPr>
        <w:t>3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зростання масштабів міграції робочої сили</w:t>
      </w:r>
      <w:r w:rsidR="00A92C16" w:rsidRPr="00A92C16">
        <w:t>;</w:t>
      </w:r>
    </w:p>
    <w:p w:rsidR="00A92C16" w:rsidRDefault="00160F6E" w:rsidP="00A92C16">
      <w:pPr>
        <w:ind w:firstLine="709"/>
        <w:rPr>
          <w:lang w:val="uk-UA"/>
        </w:rPr>
      </w:pPr>
      <w:r w:rsidRPr="00A92C16">
        <w:rPr>
          <w:lang w:val="uk-UA"/>
        </w:rPr>
        <w:t>4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прискорення і розширення інтеграції економік країн регіонів</w:t>
      </w:r>
      <w:r w:rsidR="00A92C16" w:rsidRPr="00A92C16">
        <w:rPr>
          <w:lang w:val="uk-UA"/>
        </w:rPr>
        <w:t>;</w:t>
      </w:r>
    </w:p>
    <w:p w:rsidR="00A92C16" w:rsidRDefault="00160F6E" w:rsidP="00A92C16">
      <w:pPr>
        <w:ind w:firstLine="709"/>
      </w:pPr>
      <w:r w:rsidRPr="00A92C16">
        <w:rPr>
          <w:lang w:val="uk-UA"/>
        </w:rPr>
        <w:t>5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швидкий обмін науково-технічними знаннями</w:t>
      </w:r>
      <w:r w:rsidR="00A92C16" w:rsidRPr="00A92C16">
        <w:t>;</w:t>
      </w:r>
    </w:p>
    <w:p w:rsidR="00A92C16" w:rsidRDefault="00160F6E" w:rsidP="00A92C16">
      <w:pPr>
        <w:ind w:firstLine="709"/>
        <w:rPr>
          <w:lang w:val="en-US"/>
        </w:rPr>
      </w:pPr>
      <w:r w:rsidRPr="00A92C16">
        <w:rPr>
          <w:lang w:val="uk-UA"/>
        </w:rPr>
        <w:t>6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розвиток сфери послуг</w:t>
      </w:r>
      <w:r w:rsidR="00A92C16" w:rsidRPr="00A92C16">
        <w:rPr>
          <w:lang w:val="en-US"/>
        </w:rPr>
        <w:t>;</w:t>
      </w:r>
    </w:p>
    <w:p w:rsidR="00A92C16" w:rsidRDefault="00160F6E" w:rsidP="00A92C16">
      <w:pPr>
        <w:ind w:firstLine="709"/>
        <w:rPr>
          <w:lang w:val="uk-UA"/>
        </w:rPr>
      </w:pPr>
      <w:r w:rsidRPr="00A92C16">
        <w:rPr>
          <w:lang w:val="uk-UA"/>
        </w:rPr>
        <w:t>7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об’єднання зусиль у вирішенні глобальних економічних проблем</w:t>
      </w:r>
      <w:r w:rsidR="00A92C16" w:rsidRPr="00A92C16">
        <w:rPr>
          <w:lang w:val="uk-UA"/>
        </w:rPr>
        <w:t>.</w:t>
      </w:r>
    </w:p>
    <w:p w:rsidR="00A92C16" w:rsidRDefault="00160F6E" w:rsidP="00A92C16">
      <w:pPr>
        <w:ind w:firstLine="709"/>
        <w:rPr>
          <w:lang w:val="uk-UA"/>
        </w:rPr>
      </w:pPr>
      <w:r w:rsidRPr="00A92C16">
        <w:rPr>
          <w:b/>
          <w:bCs/>
          <w:lang w:val="uk-UA"/>
        </w:rPr>
        <w:t xml:space="preserve">Світова економіка </w:t>
      </w:r>
      <w:r w:rsidR="00A92C16">
        <w:rPr>
          <w:b/>
          <w:bCs/>
          <w:lang w:val="uk-UA"/>
        </w:rPr>
        <w:t>-</w:t>
      </w:r>
      <w:r w:rsidRPr="00A92C16">
        <w:rPr>
          <w:b/>
          <w:bCs/>
          <w:lang w:val="uk-UA"/>
        </w:rPr>
        <w:t xml:space="preserve"> </w:t>
      </w:r>
      <w:r w:rsidRPr="00A92C16">
        <w:rPr>
          <w:lang w:val="uk-UA"/>
        </w:rPr>
        <w:t>це сукупність національних господарств і економічних зв’язків між ними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У сучасних умовах до світової економіки входить 231 країна і територія</w:t>
      </w:r>
      <w:r w:rsidR="0058398B" w:rsidRPr="00A92C16">
        <w:rPr>
          <w:lang w:val="uk-UA"/>
        </w:rPr>
        <w:t>, які мають державну символіку</w:t>
      </w:r>
      <w:r w:rsidR="00A92C16" w:rsidRPr="00A92C16">
        <w:rPr>
          <w:lang w:val="uk-UA"/>
        </w:rPr>
        <w:t>.</w:t>
      </w:r>
    </w:p>
    <w:p w:rsidR="00A92C16" w:rsidRDefault="0058398B" w:rsidP="00A92C16">
      <w:pPr>
        <w:ind w:firstLine="709"/>
        <w:rPr>
          <w:lang w:val="uk-UA"/>
        </w:rPr>
      </w:pPr>
      <w:r w:rsidRPr="00A92C16">
        <w:rPr>
          <w:b/>
          <w:bCs/>
          <w:lang w:val="uk-UA"/>
        </w:rPr>
        <w:t>Міжнародні економічні відносини</w:t>
      </w:r>
      <w:r w:rsidR="00A92C16">
        <w:rPr>
          <w:b/>
          <w:bCs/>
          <w:lang w:val="uk-UA"/>
        </w:rPr>
        <w:t xml:space="preserve"> (</w:t>
      </w:r>
      <w:r w:rsidRPr="00A92C16">
        <w:rPr>
          <w:b/>
          <w:bCs/>
          <w:lang w:val="uk-UA"/>
        </w:rPr>
        <w:t>МЕВ</w:t>
      </w:r>
      <w:r w:rsidR="00A92C16" w:rsidRPr="00A92C16">
        <w:rPr>
          <w:b/>
          <w:bCs/>
          <w:lang w:val="uk-UA"/>
        </w:rPr>
        <w:t xml:space="preserve">) - </w:t>
      </w:r>
      <w:r w:rsidRPr="00A92C16">
        <w:rPr>
          <w:lang w:val="uk-UA"/>
        </w:rPr>
        <w:t>це відносини, які складаються між суб’єктами світового господарства з приводу виробництва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обміну, споживання та розподілу матеріальних благ і надання послуг</w:t>
      </w:r>
      <w:r w:rsidR="00A92C16" w:rsidRPr="00A92C16">
        <w:rPr>
          <w:lang w:val="uk-UA"/>
        </w:rPr>
        <w:t>.</w:t>
      </w:r>
    </w:p>
    <w:p w:rsidR="00A92C16" w:rsidRDefault="0058398B" w:rsidP="00A92C16">
      <w:pPr>
        <w:ind w:firstLine="709"/>
        <w:rPr>
          <w:lang w:val="uk-UA"/>
        </w:rPr>
      </w:pPr>
      <w:r w:rsidRPr="00A92C16">
        <w:rPr>
          <w:lang w:val="uk-UA"/>
        </w:rPr>
        <w:t xml:space="preserve">Міжнародні економічні відносини щодо </w:t>
      </w:r>
      <w:r w:rsidR="00AF186B" w:rsidRPr="00A92C16">
        <w:rPr>
          <w:lang w:val="uk-UA"/>
        </w:rPr>
        <w:t>виробництва проявляються у</w:t>
      </w:r>
      <w:r w:rsidR="00A92C16" w:rsidRPr="00A92C16">
        <w:rPr>
          <w:lang w:val="uk-UA"/>
        </w:rPr>
        <w:t xml:space="preserve"> </w:t>
      </w:r>
      <w:r w:rsidR="00AF186B" w:rsidRPr="00A92C16">
        <w:rPr>
          <w:lang w:val="uk-UA"/>
        </w:rPr>
        <w:t>формі</w:t>
      </w:r>
      <w:r w:rsidR="00A92C16" w:rsidRPr="00A92C16">
        <w:rPr>
          <w:lang w:val="uk-UA"/>
        </w:rPr>
        <w:t xml:space="preserve"> </w:t>
      </w:r>
      <w:r w:rsidR="00AF186B" w:rsidRPr="00A92C16">
        <w:rPr>
          <w:lang w:val="uk-UA"/>
        </w:rPr>
        <w:t xml:space="preserve">функціонування спільних підприємств, згідно з розподілом </w:t>
      </w:r>
      <w:r w:rsidR="00A92C16">
        <w:rPr>
          <w:lang w:val="uk-UA"/>
        </w:rPr>
        <w:t>-</w:t>
      </w:r>
      <w:r w:rsidR="00AF186B" w:rsidRPr="00A92C16">
        <w:rPr>
          <w:lang w:val="uk-UA"/>
        </w:rPr>
        <w:t xml:space="preserve"> розподілу валютної виручки, доходів між суб`єктами</w:t>
      </w:r>
      <w:r w:rsidR="00A92C16" w:rsidRPr="00A92C16">
        <w:rPr>
          <w:lang w:val="uk-UA"/>
        </w:rPr>
        <w:t xml:space="preserve"> </w:t>
      </w:r>
      <w:r w:rsidR="00AF186B" w:rsidRPr="00A92C16">
        <w:rPr>
          <w:lang w:val="uk-UA"/>
        </w:rPr>
        <w:t>світового господарства</w:t>
      </w:r>
      <w:r w:rsidR="00A92C16" w:rsidRPr="00A92C16">
        <w:rPr>
          <w:lang w:val="uk-UA"/>
        </w:rPr>
        <w:t xml:space="preserve">. </w:t>
      </w:r>
      <w:r w:rsidR="00AF186B" w:rsidRPr="00A92C16">
        <w:rPr>
          <w:lang w:val="uk-UA"/>
        </w:rPr>
        <w:t>МЕВ відносно обміну</w:t>
      </w:r>
      <w:r w:rsidR="00E9494A" w:rsidRPr="00A92C16">
        <w:rPr>
          <w:lang w:val="uk-UA"/>
        </w:rPr>
        <w:t xml:space="preserve"> </w:t>
      </w:r>
      <w:r w:rsidR="00A92C16">
        <w:rPr>
          <w:lang w:val="uk-UA"/>
        </w:rPr>
        <w:t>-</w:t>
      </w:r>
      <w:r w:rsidR="00E9494A" w:rsidRPr="00A92C16">
        <w:rPr>
          <w:lang w:val="uk-UA"/>
        </w:rPr>
        <w:t xml:space="preserve"> міжнародні торговельні відносини, а з приводу споживання </w:t>
      </w:r>
      <w:r w:rsidR="00A92C16">
        <w:rPr>
          <w:lang w:val="uk-UA"/>
        </w:rPr>
        <w:t>-</w:t>
      </w:r>
      <w:r w:rsidR="00E9494A" w:rsidRPr="00A92C16">
        <w:rPr>
          <w:lang w:val="uk-UA"/>
        </w:rPr>
        <w:t xml:space="preserve"> відносини між суб’єктами суспільного виробництва щодо задоволення їхніх потреб у матеріальних благах і послугах</w:t>
      </w:r>
      <w:r w:rsidR="00A92C16" w:rsidRPr="00A92C16">
        <w:rPr>
          <w:lang w:val="uk-UA"/>
        </w:rPr>
        <w:t>.</w:t>
      </w:r>
    </w:p>
    <w:p w:rsidR="00A92C16" w:rsidRDefault="00DD3727" w:rsidP="00A92C16">
      <w:pPr>
        <w:ind w:firstLine="709"/>
        <w:rPr>
          <w:lang w:val="en-US"/>
        </w:rPr>
      </w:pPr>
      <w:r w:rsidRPr="00A92C16">
        <w:rPr>
          <w:lang w:val="uk-UA"/>
        </w:rPr>
        <w:t>Світова економіка та міжнародні економічні відносини досліджуються за допомогою наступних методів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Основними серед них є такі</w:t>
      </w:r>
      <w:r w:rsidR="00A92C16" w:rsidRPr="00A92C16">
        <w:rPr>
          <w:lang w:val="en-US"/>
        </w:rPr>
        <w:t>:</w:t>
      </w:r>
    </w:p>
    <w:p w:rsidR="00A92C16" w:rsidRDefault="00DD3727" w:rsidP="00A92C16">
      <w:pPr>
        <w:ind w:firstLine="709"/>
        <w:rPr>
          <w:lang w:val="en-US"/>
        </w:rPr>
      </w:pPr>
      <w:r w:rsidRPr="00A92C16">
        <w:rPr>
          <w:lang w:val="uk-UA"/>
        </w:rPr>
        <w:t>1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Системний метод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що розглядає елементи світового господарства у їх взаємозв’язку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У рамках цього методу виділяють такі підвиди</w:t>
      </w:r>
      <w:r w:rsidR="00A92C16" w:rsidRPr="00A92C16">
        <w:rPr>
          <w:lang w:val="en-US"/>
        </w:rPr>
        <w:t>:</w:t>
      </w:r>
    </w:p>
    <w:p w:rsidR="00A92C16" w:rsidRDefault="00DD3727" w:rsidP="00A92C16">
      <w:pPr>
        <w:ind w:firstLine="709"/>
        <w:rPr>
          <w:lang w:val="uk-UA"/>
        </w:rPr>
      </w:pPr>
      <w:r w:rsidRPr="00A92C16">
        <w:rPr>
          <w:lang w:val="uk-UA"/>
        </w:rPr>
        <w:t>а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системно-структурний, призначення якого полягають у виділенні окремих структурних одиниці світової економіки за певними спільними ознаками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 xml:space="preserve">Такий підхід дозволяє помітити індивідуальні характеристики елементів системи та чинники, що на них впливають, полегшити аналіз економічних процесів, </w:t>
      </w:r>
      <w:r w:rsidR="007176E7" w:rsidRPr="00A92C16">
        <w:rPr>
          <w:lang w:val="uk-UA"/>
        </w:rPr>
        <w:t>які відбуваються у світі</w:t>
      </w:r>
      <w:r w:rsidR="00A92C16" w:rsidRPr="00A92C16">
        <w:rPr>
          <w:lang w:val="uk-UA"/>
        </w:rPr>
        <w:t>;</w:t>
      </w:r>
    </w:p>
    <w:p w:rsidR="00A92C16" w:rsidRDefault="007176E7" w:rsidP="00A92C16">
      <w:pPr>
        <w:ind w:firstLine="709"/>
        <w:rPr>
          <w:lang w:val="uk-UA"/>
        </w:rPr>
      </w:pPr>
      <w:r w:rsidRPr="00A92C16">
        <w:rPr>
          <w:lang w:val="uk-UA"/>
        </w:rPr>
        <w:t>б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 xml:space="preserve">системно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функціональний стосується вивчення функцій, які виконуються кожним із елементів світової економіки, їх призначення та впливу на існування системи в цілому</w:t>
      </w:r>
      <w:r w:rsidR="00A92C16" w:rsidRPr="00A92C16">
        <w:rPr>
          <w:lang w:val="uk-UA"/>
        </w:rPr>
        <w:t>;</w:t>
      </w:r>
    </w:p>
    <w:p w:rsidR="00A92C16" w:rsidRDefault="007176E7" w:rsidP="00A92C16">
      <w:pPr>
        <w:ind w:firstLine="709"/>
        <w:rPr>
          <w:lang w:val="uk-UA"/>
        </w:rPr>
      </w:pPr>
      <w:r w:rsidRPr="00A92C16">
        <w:rPr>
          <w:lang w:val="uk-UA"/>
        </w:rPr>
        <w:t>в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 xml:space="preserve">системно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генетичний метод досліджує джерело виникнення і генетичний розвиток кожного з елементів окремо та вплив цього процесу на історичний розвиток системи</w:t>
      </w:r>
      <w:r w:rsidR="00A92C16" w:rsidRPr="00A92C16">
        <w:rPr>
          <w:lang w:val="uk-UA"/>
        </w:rPr>
        <w:t>.</w:t>
      </w:r>
    </w:p>
    <w:p w:rsidR="00A92C16" w:rsidRDefault="007176E7" w:rsidP="00A92C16">
      <w:pPr>
        <w:ind w:firstLine="709"/>
        <w:rPr>
          <w:lang w:val="uk-UA"/>
        </w:rPr>
      </w:pPr>
      <w:r w:rsidRPr="00A92C16">
        <w:rPr>
          <w:lang w:val="uk-UA"/>
        </w:rPr>
        <w:t>2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 xml:space="preserve">Економіко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статистичний метод використовує статистичні методи дослідження для опису економічних процесів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 xml:space="preserve">Він узагальнює емпіричні дані для відокремлення закономірностей цих процесів, </w:t>
      </w:r>
      <w:r w:rsidR="008C2C72" w:rsidRPr="00A92C16">
        <w:rPr>
          <w:lang w:val="uk-UA"/>
        </w:rPr>
        <w:t>доведення їх не випадковості</w:t>
      </w:r>
      <w:r w:rsidR="00A92C16" w:rsidRPr="00A92C16">
        <w:rPr>
          <w:lang w:val="uk-UA"/>
        </w:rPr>
        <w:t>.</w:t>
      </w:r>
    </w:p>
    <w:p w:rsidR="00A92C16" w:rsidRDefault="008C2C72" w:rsidP="00A92C16">
      <w:pPr>
        <w:ind w:firstLine="709"/>
        <w:rPr>
          <w:lang w:val="uk-UA"/>
        </w:rPr>
      </w:pPr>
      <w:r w:rsidRPr="00A92C16">
        <w:rPr>
          <w:lang w:val="uk-UA"/>
        </w:rPr>
        <w:t>3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 xml:space="preserve">Економіко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математичний метод дає змогу визначити ефективність функціонування МЕВ</w:t>
      </w:r>
      <w:r w:rsidR="00A92C16" w:rsidRPr="00A92C16">
        <w:rPr>
          <w:lang w:val="uk-UA"/>
        </w:rPr>
        <w:t>.</w:t>
      </w:r>
    </w:p>
    <w:p w:rsidR="00A92C16" w:rsidRDefault="008C2C72" w:rsidP="00A92C16">
      <w:pPr>
        <w:ind w:firstLine="709"/>
        <w:rPr>
          <w:lang w:val="uk-UA"/>
        </w:rPr>
      </w:pPr>
      <w:r w:rsidRPr="00A92C16">
        <w:rPr>
          <w:lang w:val="uk-UA"/>
        </w:rPr>
        <w:t>4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Метод економічного моделювання передбачає розробку програм, моделей розвитку світової економіки</w:t>
      </w:r>
      <w:r w:rsidR="00A92C16" w:rsidRPr="00A92C16">
        <w:rPr>
          <w:lang w:val="uk-UA"/>
        </w:rPr>
        <w:t>.</w:t>
      </w:r>
    </w:p>
    <w:p w:rsidR="00A92C16" w:rsidRDefault="008C2C72" w:rsidP="00A92C16">
      <w:pPr>
        <w:ind w:firstLine="709"/>
        <w:rPr>
          <w:lang w:val="uk-UA"/>
        </w:rPr>
      </w:pPr>
      <w:r w:rsidRPr="00A92C16">
        <w:rPr>
          <w:lang w:val="uk-UA"/>
        </w:rPr>
        <w:t>5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Діалектичний метод означає дослідження діалектичних протиріч, притаманних системі МЕВ та її структурним складовим</w:t>
      </w:r>
      <w:r w:rsidR="00A92C16" w:rsidRPr="00A92C16">
        <w:rPr>
          <w:lang w:val="uk-UA"/>
        </w:rPr>
        <w:t>.</w:t>
      </w:r>
    </w:p>
    <w:p w:rsidR="008C2C72" w:rsidRPr="00A92C16" w:rsidRDefault="008C2C72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>Структура світової економіки</w:t>
      </w:r>
    </w:p>
    <w:p w:rsidR="00A92C16" w:rsidRDefault="008C2C72" w:rsidP="00A92C16">
      <w:pPr>
        <w:ind w:firstLine="709"/>
        <w:rPr>
          <w:lang w:val="uk-UA"/>
        </w:rPr>
      </w:pPr>
      <w:r w:rsidRPr="00A92C16">
        <w:rPr>
          <w:lang w:val="uk-UA"/>
        </w:rPr>
        <w:t xml:space="preserve">Оскільки світова економіка являє собою сукупність багатьох національних господарств, що пов’язані між собою численними економічними, політичними, суспільними відносинами, то структурувати </w:t>
      </w:r>
      <w:r w:rsidR="0076527C" w:rsidRPr="00A92C16">
        <w:rPr>
          <w:lang w:val="uk-UA"/>
        </w:rPr>
        <w:t>світову економіку можна за різними критеріями</w:t>
      </w:r>
      <w:r w:rsidR="00A92C16" w:rsidRPr="00A92C16">
        <w:rPr>
          <w:lang w:val="uk-UA"/>
        </w:rPr>
        <w:t xml:space="preserve">. </w:t>
      </w:r>
      <w:r w:rsidR="0076527C" w:rsidRPr="00A92C16">
        <w:rPr>
          <w:lang w:val="uk-UA"/>
        </w:rPr>
        <w:t>Причому кожен з цих критеріїв є значним у якомусь певному випадку і дозволяє проаналізувати ті чи інші процеси світового господарства</w:t>
      </w:r>
      <w:r w:rsidR="00A92C16" w:rsidRPr="00A92C16">
        <w:rPr>
          <w:lang w:val="uk-UA"/>
        </w:rPr>
        <w:t xml:space="preserve">. </w:t>
      </w:r>
      <w:r w:rsidR="0076527C" w:rsidRPr="00A92C16">
        <w:rPr>
          <w:lang w:val="uk-UA"/>
        </w:rPr>
        <w:t>Отже, наведу найпоширеніші концепції структурування світової економіки</w:t>
      </w:r>
      <w:r w:rsidR="00A92C16" w:rsidRPr="00A92C16">
        <w:rPr>
          <w:lang w:val="uk-UA"/>
        </w:rPr>
        <w:t>.</w:t>
      </w:r>
    </w:p>
    <w:p w:rsidR="00A92C16" w:rsidRDefault="00927197" w:rsidP="00A92C16">
      <w:pPr>
        <w:ind w:firstLine="709"/>
        <w:rPr>
          <w:lang w:val="uk-UA"/>
        </w:rPr>
      </w:pPr>
      <w:r w:rsidRPr="00A92C16">
        <w:rPr>
          <w:lang w:val="uk-UA"/>
        </w:rPr>
        <w:t>1</w:t>
      </w:r>
      <w:r w:rsidR="00A92C16" w:rsidRPr="00A92C16">
        <w:rPr>
          <w:lang w:val="uk-UA"/>
        </w:rPr>
        <w:t xml:space="preserve">. </w:t>
      </w:r>
      <w:r w:rsidR="0076527C" w:rsidRPr="00A92C16">
        <w:rPr>
          <w:i/>
          <w:iCs/>
          <w:lang w:val="uk-UA"/>
        </w:rPr>
        <w:t>Концепція центру та периферії</w:t>
      </w:r>
      <w:r w:rsidR="00A92C16" w:rsidRPr="00A92C16">
        <w:rPr>
          <w:lang w:val="uk-UA"/>
        </w:rPr>
        <w:t>.</w:t>
      </w:r>
    </w:p>
    <w:p w:rsidR="00A92C16" w:rsidRDefault="0076527C" w:rsidP="00A92C16">
      <w:pPr>
        <w:ind w:firstLine="709"/>
        <w:rPr>
          <w:lang w:val="uk-UA"/>
        </w:rPr>
      </w:pPr>
      <w:r w:rsidRPr="00A92C16">
        <w:rPr>
          <w:lang w:val="uk-UA"/>
        </w:rPr>
        <w:t>Країни світової економіки поділяються на більш впливові, які створюють так званий</w:t>
      </w:r>
      <w:r w:rsidR="00A92C16">
        <w:rPr>
          <w:lang w:val="uk-UA"/>
        </w:rPr>
        <w:t xml:space="preserve"> "</w:t>
      </w:r>
      <w:r w:rsidRPr="00A92C16">
        <w:rPr>
          <w:lang w:val="uk-UA"/>
        </w:rPr>
        <w:t>центр</w:t>
      </w:r>
      <w:r w:rsidR="00A92C16">
        <w:rPr>
          <w:lang w:val="uk-UA"/>
        </w:rPr>
        <w:t xml:space="preserve">", </w:t>
      </w:r>
      <w:r w:rsidRPr="00A92C16">
        <w:rPr>
          <w:lang w:val="uk-UA"/>
        </w:rPr>
        <w:t xml:space="preserve">та залежні від них країни </w:t>
      </w:r>
      <w:r w:rsidR="00A92C16">
        <w:rPr>
          <w:lang w:val="uk-UA"/>
        </w:rPr>
        <w:t>- "</w:t>
      </w:r>
      <w:r w:rsidR="00927197" w:rsidRPr="00A92C16">
        <w:rPr>
          <w:lang w:val="uk-UA"/>
        </w:rPr>
        <w:t>периферію</w:t>
      </w:r>
      <w:r w:rsidR="00A92C16">
        <w:rPr>
          <w:lang w:val="uk-UA"/>
        </w:rPr>
        <w:t>".</w:t>
      </w:r>
    </w:p>
    <w:p w:rsidR="00A92C16" w:rsidRDefault="00927197" w:rsidP="00A92C16">
      <w:pPr>
        <w:ind w:firstLine="709"/>
        <w:rPr>
          <w:i/>
          <w:iCs/>
          <w:lang w:val="uk-UA"/>
        </w:rPr>
      </w:pPr>
      <w:r w:rsidRPr="00A92C16">
        <w:rPr>
          <w:lang w:val="uk-UA"/>
        </w:rPr>
        <w:t>2</w:t>
      </w:r>
      <w:r w:rsidR="00A92C16" w:rsidRPr="00A92C16">
        <w:rPr>
          <w:lang w:val="uk-UA"/>
        </w:rPr>
        <w:t xml:space="preserve">. </w:t>
      </w:r>
      <w:r w:rsidR="00DA7781" w:rsidRPr="00A92C16">
        <w:rPr>
          <w:i/>
          <w:iCs/>
          <w:lang w:val="uk-UA"/>
        </w:rPr>
        <w:t>Р</w:t>
      </w:r>
      <w:r w:rsidRPr="00A92C16">
        <w:rPr>
          <w:i/>
          <w:iCs/>
          <w:lang w:val="uk-UA"/>
        </w:rPr>
        <w:t>озподіл країн за економічною ознакою</w:t>
      </w:r>
      <w:r w:rsidR="00A92C16" w:rsidRPr="00A92C16">
        <w:rPr>
          <w:i/>
          <w:iCs/>
          <w:lang w:val="uk-UA"/>
        </w:rPr>
        <w:t>.</w:t>
      </w:r>
    </w:p>
    <w:p w:rsidR="00A92C16" w:rsidRDefault="00927197" w:rsidP="00A92C16">
      <w:pPr>
        <w:ind w:firstLine="709"/>
      </w:pPr>
      <w:r w:rsidRPr="00A92C16">
        <w:rPr>
          <w:lang w:val="uk-UA"/>
        </w:rPr>
        <w:t>Це розподіл країн світу на чотири групи за ознакою структури їх економіки</w:t>
      </w:r>
      <w:r w:rsidR="00A92C16" w:rsidRPr="00A92C16">
        <w:t>:</w:t>
      </w:r>
    </w:p>
    <w:p w:rsidR="00927197" w:rsidRPr="00A92C16" w:rsidRDefault="00927197" w:rsidP="00A92C16">
      <w:pPr>
        <w:ind w:firstLine="709"/>
        <w:rPr>
          <w:lang w:val="uk-UA"/>
        </w:rPr>
      </w:pPr>
      <w:r w:rsidRPr="00A92C16">
        <w:rPr>
          <w:lang w:val="uk-UA"/>
        </w:rPr>
        <w:t>а</w:t>
      </w:r>
      <w:r w:rsidR="00A92C16" w:rsidRPr="00A92C16">
        <w:rPr>
          <w:lang w:val="uk-UA"/>
        </w:rPr>
        <w:t xml:space="preserve">) </w:t>
      </w:r>
      <w:r w:rsidRPr="00A92C16">
        <w:rPr>
          <w:i/>
          <w:iCs/>
          <w:lang w:val="uk-UA"/>
        </w:rPr>
        <w:t>промислові країни</w:t>
      </w:r>
      <w:r w:rsidRPr="00A92C16">
        <w:rPr>
          <w:lang w:val="uk-UA"/>
        </w:rPr>
        <w:t xml:space="preserve">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це країни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обсяг промислового продукту яких перевищує 50% валового внутрішнього продукту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ВВП</w:t>
      </w:r>
      <w:r w:rsidR="00A92C16" w:rsidRPr="00A92C16">
        <w:rPr>
          <w:lang w:val="uk-UA"/>
        </w:rPr>
        <w:t>),</w:t>
      </w:r>
    </w:p>
    <w:p w:rsidR="00927197" w:rsidRPr="00A92C16" w:rsidRDefault="00927197" w:rsidP="00A92C16">
      <w:pPr>
        <w:ind w:firstLine="709"/>
        <w:rPr>
          <w:lang w:val="uk-UA"/>
        </w:rPr>
      </w:pPr>
      <w:r w:rsidRPr="00A92C16">
        <w:rPr>
          <w:lang w:val="uk-UA"/>
        </w:rPr>
        <w:t>б</w:t>
      </w:r>
      <w:r w:rsidR="00A92C16" w:rsidRPr="00A92C16">
        <w:rPr>
          <w:lang w:val="uk-UA"/>
        </w:rPr>
        <w:t xml:space="preserve">) </w:t>
      </w:r>
      <w:r w:rsidRPr="00A92C16">
        <w:rPr>
          <w:i/>
          <w:iCs/>
          <w:lang w:val="uk-UA"/>
        </w:rPr>
        <w:t>аграрні країни</w:t>
      </w:r>
      <w:r w:rsidRPr="00A92C16">
        <w:rPr>
          <w:lang w:val="uk-UA"/>
        </w:rPr>
        <w:t xml:space="preserve">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країни, в яких обсяг сільськогосподарського виробництва понад 50% ВВП,</w:t>
      </w:r>
    </w:p>
    <w:p w:rsidR="00927197" w:rsidRPr="00A92C16" w:rsidRDefault="00927197" w:rsidP="00A92C16">
      <w:pPr>
        <w:ind w:firstLine="709"/>
        <w:rPr>
          <w:lang w:val="uk-UA"/>
        </w:rPr>
      </w:pPr>
      <w:r w:rsidRPr="00A92C16">
        <w:rPr>
          <w:lang w:val="uk-UA"/>
        </w:rPr>
        <w:t>в</w:t>
      </w:r>
      <w:r w:rsidR="00A92C16" w:rsidRPr="00A92C16">
        <w:rPr>
          <w:lang w:val="uk-UA"/>
        </w:rPr>
        <w:t xml:space="preserve">) </w:t>
      </w:r>
      <w:r w:rsidRPr="00A92C16">
        <w:rPr>
          <w:i/>
          <w:iCs/>
          <w:lang w:val="uk-UA"/>
        </w:rPr>
        <w:t xml:space="preserve">промислово </w:t>
      </w:r>
      <w:r w:rsidR="00A92C16">
        <w:rPr>
          <w:i/>
          <w:iCs/>
          <w:lang w:val="uk-UA"/>
        </w:rPr>
        <w:t>-</w:t>
      </w:r>
      <w:r w:rsidRPr="00A92C16">
        <w:rPr>
          <w:i/>
          <w:iCs/>
          <w:lang w:val="uk-UA"/>
        </w:rPr>
        <w:t xml:space="preserve"> аграрні країни, </w:t>
      </w:r>
      <w:r w:rsidRPr="00A92C16">
        <w:rPr>
          <w:lang w:val="uk-UA"/>
        </w:rPr>
        <w:t>де обсяг промислового виробництва перевищує о</w:t>
      </w:r>
      <w:r w:rsidR="00664191" w:rsidRPr="00A92C16">
        <w:rPr>
          <w:lang w:val="uk-UA"/>
        </w:rPr>
        <w:t>бсяг сільськогосподарського виро</w:t>
      </w:r>
      <w:r w:rsidRPr="00A92C16">
        <w:rPr>
          <w:lang w:val="uk-UA"/>
        </w:rPr>
        <w:t>бництва,</w:t>
      </w:r>
    </w:p>
    <w:p w:rsidR="00A92C16" w:rsidRDefault="00664191" w:rsidP="00A92C16">
      <w:pPr>
        <w:ind w:firstLine="709"/>
        <w:rPr>
          <w:lang w:val="uk-UA"/>
        </w:rPr>
      </w:pPr>
      <w:r w:rsidRPr="00A92C16">
        <w:rPr>
          <w:lang w:val="uk-UA"/>
        </w:rPr>
        <w:t>г</w:t>
      </w:r>
      <w:r w:rsidR="00A92C16" w:rsidRPr="00A92C16">
        <w:rPr>
          <w:lang w:val="uk-UA"/>
        </w:rPr>
        <w:t xml:space="preserve">) </w:t>
      </w:r>
      <w:r w:rsidRPr="00A92C16">
        <w:rPr>
          <w:i/>
          <w:iCs/>
          <w:lang w:val="uk-UA"/>
        </w:rPr>
        <w:t xml:space="preserve">аграрно </w:t>
      </w:r>
      <w:r w:rsidR="00A92C16">
        <w:rPr>
          <w:i/>
          <w:iCs/>
          <w:lang w:val="uk-UA"/>
        </w:rPr>
        <w:t>-</w:t>
      </w:r>
      <w:r w:rsidRPr="00A92C16">
        <w:rPr>
          <w:i/>
          <w:iCs/>
          <w:lang w:val="uk-UA"/>
        </w:rPr>
        <w:t xml:space="preserve"> промислові країни</w:t>
      </w:r>
      <w:r w:rsidRPr="00A92C16">
        <w:rPr>
          <w:lang w:val="uk-UA"/>
        </w:rPr>
        <w:t xml:space="preserve">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країни, в яких обсяг сільськогосподарського виробництва більший від обсягу промислового виробництва</w:t>
      </w:r>
      <w:r w:rsidR="00A92C16" w:rsidRPr="00A92C16">
        <w:rPr>
          <w:lang w:val="uk-UA"/>
        </w:rPr>
        <w:t>.</w:t>
      </w:r>
    </w:p>
    <w:p w:rsidR="00A92C16" w:rsidRDefault="00DA7781" w:rsidP="00A92C16">
      <w:pPr>
        <w:ind w:firstLine="709"/>
      </w:pPr>
      <w:r w:rsidRPr="00A92C16">
        <w:rPr>
          <w:lang w:val="uk-UA"/>
        </w:rPr>
        <w:t>3</w:t>
      </w:r>
      <w:r w:rsidR="00A92C16" w:rsidRPr="00A92C16">
        <w:rPr>
          <w:lang w:val="uk-UA"/>
        </w:rPr>
        <w:t xml:space="preserve">. </w:t>
      </w:r>
      <w:r w:rsidRPr="00A92C16">
        <w:rPr>
          <w:i/>
          <w:iCs/>
          <w:lang w:val="uk-UA"/>
        </w:rPr>
        <w:t>За критерієм технологічного розвитку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тобто за рівнем використання НТП</w:t>
      </w:r>
      <w:r w:rsidR="00A92C16" w:rsidRPr="00A92C16">
        <w:rPr>
          <w:lang w:val="uk-UA"/>
        </w:rPr>
        <w:t>):</w:t>
      </w:r>
    </w:p>
    <w:p w:rsidR="00A92C16" w:rsidRDefault="00DA7781" w:rsidP="00A92C16">
      <w:pPr>
        <w:ind w:firstLine="709"/>
        <w:rPr>
          <w:lang w:val="en-US"/>
        </w:rPr>
      </w:pPr>
      <w:r w:rsidRPr="00A92C16">
        <w:rPr>
          <w:lang w:val="uk-UA"/>
        </w:rPr>
        <w:t>а</w:t>
      </w:r>
      <w:r w:rsidR="00A92C16" w:rsidRPr="00A92C16">
        <w:rPr>
          <w:lang w:val="uk-UA"/>
        </w:rPr>
        <w:t xml:space="preserve">) </w:t>
      </w:r>
      <w:r w:rsidRPr="00A92C16">
        <w:rPr>
          <w:i/>
          <w:iCs/>
          <w:lang w:val="uk-UA"/>
        </w:rPr>
        <w:t xml:space="preserve">країни, які вступили в постіндустріальний етап економічного розвитку або наукову епоху </w:t>
      </w:r>
      <w:r w:rsidR="00A92C16">
        <w:rPr>
          <w:i/>
          <w:iCs/>
          <w:lang w:val="uk-UA"/>
        </w:rPr>
        <w:t>-</w:t>
      </w:r>
      <w:r w:rsidRPr="00A92C16">
        <w:rPr>
          <w:i/>
          <w:iCs/>
          <w:lang w:val="uk-UA"/>
        </w:rPr>
        <w:t xml:space="preserve"> </w:t>
      </w:r>
      <w:r w:rsidRPr="00A92C16">
        <w:rPr>
          <w:lang w:val="uk-UA"/>
        </w:rPr>
        <w:t>високий рівень продуктивності праці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Вони характеризуються досягненням етапу задоволення споживача, індивідуального поряд із масовим виробництвом</w:t>
      </w:r>
      <w:r w:rsidR="00A92C16">
        <w:rPr>
          <w:lang w:val="uk-UA"/>
        </w:rPr>
        <w:t xml:space="preserve"> (</w:t>
      </w:r>
      <w:r w:rsidR="00FA6C7F" w:rsidRPr="00A92C16">
        <w:rPr>
          <w:lang w:val="uk-UA"/>
        </w:rPr>
        <w:t>Франція, США, Японія, ФРН, Канада, Південна Корея, Гонконг, Тайвань</w:t>
      </w:r>
      <w:r w:rsidR="00A92C16" w:rsidRPr="00A92C16">
        <w:rPr>
          <w:lang w:val="uk-UA"/>
        </w:rPr>
        <w:t xml:space="preserve">). </w:t>
      </w:r>
      <w:r w:rsidR="00FA6C7F" w:rsidRPr="00A92C16">
        <w:rPr>
          <w:lang w:val="uk-UA"/>
        </w:rPr>
        <w:t xml:space="preserve">Головне тут </w:t>
      </w:r>
      <w:r w:rsidR="00A92C16">
        <w:rPr>
          <w:lang w:val="uk-UA"/>
        </w:rPr>
        <w:t>-</w:t>
      </w:r>
      <w:r w:rsidR="00FA6C7F" w:rsidRPr="00A92C16">
        <w:rPr>
          <w:lang w:val="uk-UA"/>
        </w:rPr>
        <w:t xml:space="preserve"> інформація та інновація</w:t>
      </w:r>
      <w:r w:rsidR="00A92C16" w:rsidRPr="00A92C16">
        <w:rPr>
          <w:lang w:val="en-US"/>
        </w:rPr>
        <w:t>;</w:t>
      </w:r>
    </w:p>
    <w:p w:rsidR="00A92C16" w:rsidRDefault="00FA6C7F" w:rsidP="00A92C16">
      <w:pPr>
        <w:ind w:firstLine="709"/>
      </w:pPr>
      <w:r w:rsidRPr="00A92C16">
        <w:rPr>
          <w:lang w:val="uk-UA"/>
        </w:rPr>
        <w:t>б</w:t>
      </w:r>
      <w:r w:rsidR="00A92C16" w:rsidRPr="00A92C16">
        <w:rPr>
          <w:lang w:val="uk-UA"/>
        </w:rPr>
        <w:t xml:space="preserve">) </w:t>
      </w:r>
      <w:r w:rsidRPr="00A92C16">
        <w:rPr>
          <w:i/>
          <w:iCs/>
          <w:lang w:val="uk-UA"/>
        </w:rPr>
        <w:t xml:space="preserve">країни, які вступили в технічний етап розвитку </w:t>
      </w:r>
      <w:r w:rsidR="00A92C16">
        <w:rPr>
          <w:i/>
          <w:iCs/>
          <w:lang w:val="uk-UA"/>
        </w:rPr>
        <w:t>-</w:t>
      </w:r>
      <w:r w:rsidRPr="00A92C16">
        <w:rPr>
          <w:lang w:val="uk-UA"/>
        </w:rPr>
        <w:t xml:space="preserve"> вони перебувають на етапі індустріального розвитку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СНД, Східна Європа</w:t>
      </w:r>
      <w:r w:rsidR="00A92C16" w:rsidRPr="00A92C16">
        <w:rPr>
          <w:lang w:val="uk-UA"/>
        </w:rPr>
        <w:t>);</w:t>
      </w:r>
    </w:p>
    <w:p w:rsidR="00A92C16" w:rsidRDefault="00FA6C7F" w:rsidP="00A92C16">
      <w:pPr>
        <w:ind w:firstLine="709"/>
        <w:rPr>
          <w:lang w:val="uk-UA"/>
        </w:rPr>
      </w:pPr>
      <w:r w:rsidRPr="00A92C16">
        <w:rPr>
          <w:lang w:val="uk-UA"/>
        </w:rPr>
        <w:t>в</w:t>
      </w:r>
      <w:r w:rsidR="00A92C16" w:rsidRPr="00A92C16">
        <w:rPr>
          <w:lang w:val="uk-UA"/>
        </w:rPr>
        <w:t xml:space="preserve">) </w:t>
      </w:r>
      <w:r w:rsidRPr="00A92C16">
        <w:rPr>
          <w:i/>
          <w:iCs/>
          <w:lang w:val="uk-UA"/>
        </w:rPr>
        <w:t xml:space="preserve">країни, які перебувають на промисловому етапі економічної еволюції </w:t>
      </w:r>
      <w:r w:rsidR="00A92C16">
        <w:rPr>
          <w:i/>
          <w:iCs/>
          <w:lang w:val="uk-UA"/>
        </w:rPr>
        <w:t>-</w:t>
      </w:r>
      <w:r w:rsidRPr="00A92C16">
        <w:rPr>
          <w:i/>
          <w:iCs/>
          <w:lang w:val="uk-UA"/>
        </w:rPr>
        <w:t xml:space="preserve"> </w:t>
      </w:r>
      <w:r w:rsidRPr="00A92C16">
        <w:rPr>
          <w:lang w:val="uk-UA"/>
        </w:rPr>
        <w:t>досягнення НТП тут використовується дуже рідко</w:t>
      </w:r>
      <w:r w:rsidR="00A92C16" w:rsidRPr="00A92C16">
        <w:rPr>
          <w:lang w:val="uk-UA"/>
        </w:rPr>
        <w:t>.</w:t>
      </w:r>
    </w:p>
    <w:p w:rsidR="00A92C16" w:rsidRDefault="00FA6C7F" w:rsidP="00A92C16">
      <w:pPr>
        <w:ind w:firstLine="709"/>
      </w:pPr>
      <w:r w:rsidRPr="00A92C16">
        <w:rPr>
          <w:lang w:val="uk-UA"/>
        </w:rPr>
        <w:t>4</w:t>
      </w:r>
      <w:r w:rsidR="00A92C16" w:rsidRPr="00A92C16">
        <w:rPr>
          <w:lang w:val="uk-UA"/>
        </w:rPr>
        <w:t xml:space="preserve">. </w:t>
      </w:r>
      <w:r w:rsidRPr="00A92C16">
        <w:rPr>
          <w:i/>
          <w:iCs/>
          <w:lang w:val="uk-UA"/>
        </w:rPr>
        <w:t>За ступенем розвитку ринку</w:t>
      </w:r>
      <w:r w:rsidRPr="00A92C16">
        <w:rPr>
          <w:lang w:val="uk-UA"/>
        </w:rPr>
        <w:t xml:space="preserve"> виділяють</w:t>
      </w:r>
      <w:r w:rsidR="00A92C16" w:rsidRPr="00A92C16">
        <w:t>:</w:t>
      </w:r>
    </w:p>
    <w:p w:rsidR="00A92C16" w:rsidRDefault="00FA6C7F" w:rsidP="00A92C16">
      <w:pPr>
        <w:ind w:firstLine="709"/>
      </w:pPr>
      <w:r w:rsidRPr="00A92C16">
        <w:rPr>
          <w:lang w:val="uk-UA"/>
        </w:rPr>
        <w:t>а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країни з розвиненою ринковою економікою</w:t>
      </w:r>
      <w:r w:rsidR="00A92C16" w:rsidRPr="00A92C16">
        <w:t>;</w:t>
      </w:r>
    </w:p>
    <w:p w:rsidR="00A92C16" w:rsidRDefault="004A5D5B" w:rsidP="00A92C16">
      <w:pPr>
        <w:ind w:firstLine="709"/>
      </w:pPr>
      <w:r w:rsidRPr="00A92C16">
        <w:rPr>
          <w:lang w:val="uk-UA"/>
        </w:rPr>
        <w:t>б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країни з ринковою економікою</w:t>
      </w:r>
      <w:r w:rsidR="00A92C16" w:rsidRPr="00A92C16">
        <w:t>;</w:t>
      </w:r>
    </w:p>
    <w:p w:rsidR="00A92C16" w:rsidRDefault="004A5D5B" w:rsidP="00A92C16">
      <w:pPr>
        <w:ind w:firstLine="709"/>
      </w:pPr>
      <w:r w:rsidRPr="00A92C16">
        <w:rPr>
          <w:lang w:val="uk-UA"/>
        </w:rPr>
        <w:t>в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країни з перехідною економікою, із зрушеннями до ринку</w:t>
      </w:r>
      <w:r w:rsidR="00A92C16" w:rsidRPr="00A92C16">
        <w:t>;</w:t>
      </w:r>
    </w:p>
    <w:p w:rsidR="00A92C16" w:rsidRDefault="004A5D5B" w:rsidP="00A92C16">
      <w:pPr>
        <w:ind w:firstLine="709"/>
      </w:pPr>
      <w:r w:rsidRPr="00A92C16">
        <w:rPr>
          <w:lang w:val="uk-UA"/>
        </w:rPr>
        <w:t>г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країни з командною, централізовано-керованою економікою</w:t>
      </w:r>
      <w:r w:rsidR="00A92C16" w:rsidRPr="00A92C16">
        <w:t>;</w:t>
      </w:r>
    </w:p>
    <w:p w:rsidR="00A92C16" w:rsidRDefault="004A5D5B" w:rsidP="00A92C16">
      <w:pPr>
        <w:ind w:firstLine="709"/>
        <w:rPr>
          <w:i/>
          <w:iCs/>
          <w:lang w:val="en-US"/>
        </w:rPr>
      </w:pPr>
      <w:r w:rsidRPr="00A92C16">
        <w:rPr>
          <w:lang w:val="uk-UA"/>
        </w:rPr>
        <w:t>5</w:t>
      </w:r>
      <w:r w:rsidR="00A92C16" w:rsidRPr="00A92C16">
        <w:rPr>
          <w:lang w:val="uk-UA"/>
        </w:rPr>
        <w:t xml:space="preserve">. </w:t>
      </w:r>
      <w:r w:rsidRPr="00A92C16">
        <w:rPr>
          <w:i/>
          <w:iCs/>
          <w:lang w:val="uk-UA"/>
        </w:rPr>
        <w:t>За рівнем економічного розвитку</w:t>
      </w:r>
      <w:r w:rsidR="00A92C16" w:rsidRPr="00A92C16">
        <w:rPr>
          <w:i/>
          <w:iCs/>
          <w:lang w:val="en-US"/>
        </w:rPr>
        <w:t>:</w:t>
      </w:r>
    </w:p>
    <w:p w:rsidR="00A92C16" w:rsidRDefault="004A5D5B" w:rsidP="00A92C16">
      <w:pPr>
        <w:ind w:firstLine="709"/>
        <w:rPr>
          <w:lang w:val="en-US"/>
        </w:rPr>
      </w:pPr>
      <w:r w:rsidRPr="00A92C16">
        <w:rPr>
          <w:lang w:val="uk-UA"/>
        </w:rPr>
        <w:t>а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економічно розвинені країни</w:t>
      </w:r>
      <w:r w:rsidR="00A92C16" w:rsidRPr="00A92C16">
        <w:rPr>
          <w:lang w:val="en-US"/>
        </w:rPr>
        <w:t>;</w:t>
      </w:r>
    </w:p>
    <w:p w:rsidR="00A92C16" w:rsidRDefault="004A5D5B" w:rsidP="00A92C16">
      <w:pPr>
        <w:ind w:firstLine="709"/>
        <w:rPr>
          <w:lang w:val="uk-UA"/>
        </w:rPr>
      </w:pPr>
      <w:r w:rsidRPr="00A92C16">
        <w:rPr>
          <w:lang w:val="uk-UA"/>
        </w:rPr>
        <w:t>б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нові індустріальні країни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різкий розвиток яких відбувався двома хвилями</w:t>
      </w:r>
      <w:r w:rsidR="00A92C16" w:rsidRPr="00A92C16">
        <w:rPr>
          <w:lang w:val="uk-UA"/>
        </w:rPr>
        <w:t>:</w:t>
      </w:r>
    </w:p>
    <w:p w:rsidR="00A92C16" w:rsidRDefault="004A5D5B" w:rsidP="00A92C16">
      <w:pPr>
        <w:ind w:firstLine="709"/>
      </w:pPr>
      <w:r w:rsidRPr="00A92C16">
        <w:rPr>
          <w:lang w:val="uk-UA"/>
        </w:rPr>
        <w:t>до першої хвилі відносять такі країни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як Південна Корея, Тайвань, Сінгапур</w:t>
      </w:r>
      <w:r w:rsidR="00A92C16" w:rsidRPr="00A92C16">
        <w:t>;</w:t>
      </w:r>
    </w:p>
    <w:p w:rsidR="00A92C16" w:rsidRDefault="00966AF9" w:rsidP="00A92C16">
      <w:pPr>
        <w:ind w:firstLine="709"/>
        <w:rPr>
          <w:lang w:val="uk-UA"/>
        </w:rPr>
      </w:pPr>
      <w:r w:rsidRPr="00A92C16">
        <w:rPr>
          <w:lang w:val="uk-UA"/>
        </w:rPr>
        <w:t>до</w:t>
      </w:r>
      <w:r w:rsidR="00324F92" w:rsidRPr="00A92C16">
        <w:rPr>
          <w:lang w:val="uk-UA"/>
        </w:rPr>
        <w:t xml:space="preserve"> другої хвилі належать Індонезія, Філіппіни, Малайзія, Таїланд,</w:t>
      </w:r>
      <w:r w:rsidR="00A92C16" w:rsidRPr="00A92C16">
        <w:rPr>
          <w:lang w:val="uk-UA"/>
        </w:rPr>
        <w:t xml:space="preserve"> </w:t>
      </w:r>
      <w:r w:rsidR="00324F92" w:rsidRPr="00A92C16">
        <w:rPr>
          <w:lang w:val="uk-UA"/>
        </w:rPr>
        <w:t>Мексика, Чілі</w:t>
      </w:r>
      <w:r w:rsidR="00A92C16" w:rsidRPr="00A92C16">
        <w:rPr>
          <w:lang w:val="uk-UA"/>
        </w:rPr>
        <w:t>;</w:t>
      </w:r>
    </w:p>
    <w:p w:rsidR="00A92C16" w:rsidRDefault="00324F92" w:rsidP="00A92C16">
      <w:pPr>
        <w:ind w:firstLine="709"/>
        <w:rPr>
          <w:lang w:val="uk-UA"/>
        </w:rPr>
      </w:pPr>
      <w:r w:rsidRPr="00A92C16">
        <w:rPr>
          <w:lang w:val="uk-UA"/>
        </w:rPr>
        <w:t>в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країни, які розвиваються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частина Латинської Америки, Азії</w:t>
      </w:r>
      <w:r w:rsidR="00A92C16" w:rsidRPr="00A92C16">
        <w:rPr>
          <w:lang w:val="uk-UA"/>
        </w:rPr>
        <w:t>).</w:t>
      </w:r>
    </w:p>
    <w:p w:rsidR="00A92C16" w:rsidRDefault="00324F92" w:rsidP="00A92C16">
      <w:pPr>
        <w:ind w:firstLine="709"/>
      </w:pPr>
      <w:r w:rsidRPr="00A92C16">
        <w:rPr>
          <w:lang w:val="uk-UA"/>
        </w:rPr>
        <w:t>6</w:t>
      </w:r>
      <w:r w:rsidR="00A92C16" w:rsidRPr="00A92C16">
        <w:rPr>
          <w:lang w:val="uk-UA"/>
        </w:rPr>
        <w:t xml:space="preserve">. </w:t>
      </w:r>
      <w:r w:rsidRPr="00A92C16">
        <w:rPr>
          <w:i/>
          <w:iCs/>
          <w:lang w:val="uk-UA"/>
        </w:rPr>
        <w:t>За рівнем доходів на душу населення</w:t>
      </w:r>
      <w:r w:rsidRPr="00A92C16">
        <w:rPr>
          <w:lang w:val="uk-UA"/>
        </w:rPr>
        <w:t xml:space="preserve"> існує такий розподіл</w:t>
      </w:r>
      <w:r w:rsidR="00A92C16" w:rsidRPr="00A92C16">
        <w:t>:</w:t>
      </w:r>
    </w:p>
    <w:p w:rsidR="00A92C16" w:rsidRDefault="00324F92" w:rsidP="00A92C16">
      <w:pPr>
        <w:ind w:firstLine="709"/>
      </w:pPr>
      <w:r w:rsidRPr="00A92C16">
        <w:rPr>
          <w:lang w:val="uk-UA"/>
        </w:rPr>
        <w:t>а</w:t>
      </w:r>
      <w:r w:rsidR="00A92C16" w:rsidRPr="00A92C16">
        <w:rPr>
          <w:lang w:val="uk-UA"/>
        </w:rPr>
        <w:t xml:space="preserve">) </w:t>
      </w:r>
      <w:r w:rsidR="00907101" w:rsidRPr="00A92C16">
        <w:rPr>
          <w:lang w:val="uk-UA"/>
        </w:rPr>
        <w:t>країни</w:t>
      </w:r>
      <w:r w:rsidRPr="00A92C16">
        <w:rPr>
          <w:lang w:val="uk-UA"/>
        </w:rPr>
        <w:t>,</w:t>
      </w:r>
      <w:r w:rsidR="00907101" w:rsidRPr="00A92C16">
        <w:rPr>
          <w:lang w:val="uk-UA"/>
        </w:rPr>
        <w:t xml:space="preserve"> де дохід на душу населення перевищує 11 тис</w:t>
      </w:r>
      <w:r w:rsidR="00A92C16" w:rsidRPr="00A92C16">
        <w:rPr>
          <w:lang w:val="uk-UA"/>
        </w:rPr>
        <w:t xml:space="preserve">. </w:t>
      </w:r>
      <w:r w:rsidR="006C3164" w:rsidRPr="00A92C16">
        <w:rPr>
          <w:lang w:val="uk-UA"/>
        </w:rPr>
        <w:t>доларів на рік</w:t>
      </w:r>
      <w:r w:rsidR="00A92C16">
        <w:rPr>
          <w:lang w:val="uk-UA"/>
        </w:rPr>
        <w:t xml:space="preserve"> (</w:t>
      </w:r>
      <w:r w:rsidR="006C3164" w:rsidRPr="00A92C16">
        <w:rPr>
          <w:lang w:val="uk-UA"/>
        </w:rPr>
        <w:t>Норвегія, Канада, ОАЕ</w:t>
      </w:r>
      <w:r w:rsidR="00A92C16" w:rsidRPr="00A92C16">
        <w:rPr>
          <w:lang w:val="uk-UA"/>
        </w:rPr>
        <w:t>);</w:t>
      </w:r>
    </w:p>
    <w:p w:rsidR="00A92C16" w:rsidRDefault="006C3164" w:rsidP="00A92C16">
      <w:pPr>
        <w:ind w:firstLine="709"/>
      </w:pPr>
      <w:r w:rsidRPr="00A92C16">
        <w:rPr>
          <w:lang w:val="uk-UA"/>
        </w:rPr>
        <w:t>б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країни, де дохід на душу населення</w:t>
      </w:r>
      <w:r w:rsidR="00681287" w:rsidRPr="00A92C16">
        <w:rPr>
          <w:lang w:val="uk-UA"/>
        </w:rPr>
        <w:t xml:space="preserve"> дорівнює 2,5 </w:t>
      </w:r>
      <w:r w:rsidR="00A92C16">
        <w:rPr>
          <w:lang w:val="uk-UA"/>
        </w:rPr>
        <w:t>-</w:t>
      </w:r>
      <w:r w:rsidR="00681287" w:rsidRPr="00A92C16">
        <w:rPr>
          <w:lang w:val="uk-UA"/>
        </w:rPr>
        <w:t xml:space="preserve"> 11 тис</w:t>
      </w:r>
      <w:r w:rsidR="00A92C16" w:rsidRPr="00A92C16">
        <w:rPr>
          <w:lang w:val="uk-UA"/>
        </w:rPr>
        <w:t xml:space="preserve">. </w:t>
      </w:r>
      <w:r w:rsidR="00681287" w:rsidRPr="00A92C16">
        <w:rPr>
          <w:lang w:val="uk-UA"/>
        </w:rPr>
        <w:t>доларів на рік</w:t>
      </w:r>
      <w:r w:rsidR="00A92C16">
        <w:rPr>
          <w:lang w:val="uk-UA"/>
        </w:rPr>
        <w:t xml:space="preserve"> (</w:t>
      </w:r>
      <w:r w:rsidR="00681287" w:rsidRPr="00A92C16">
        <w:rPr>
          <w:lang w:val="uk-UA"/>
        </w:rPr>
        <w:t>США, Німеччина, Франція</w:t>
      </w:r>
      <w:r w:rsidR="00A92C16" w:rsidRPr="00A92C16">
        <w:rPr>
          <w:lang w:val="uk-UA"/>
        </w:rPr>
        <w:t>);</w:t>
      </w:r>
    </w:p>
    <w:p w:rsidR="00A92C16" w:rsidRDefault="00681287" w:rsidP="00A92C16">
      <w:pPr>
        <w:ind w:firstLine="709"/>
      </w:pPr>
      <w:r w:rsidRPr="00A92C16">
        <w:rPr>
          <w:lang w:val="uk-UA"/>
        </w:rPr>
        <w:t>в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 xml:space="preserve">країни, де дохід на душу населення дорівнює 0,7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2,5 тис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доларів на рік</w:t>
      </w:r>
      <w:r w:rsidR="00A92C16" w:rsidRPr="00A92C16">
        <w:t>;</w:t>
      </w:r>
    </w:p>
    <w:p w:rsidR="00A92C16" w:rsidRDefault="00681287" w:rsidP="00A92C16">
      <w:pPr>
        <w:ind w:firstLine="709"/>
        <w:rPr>
          <w:lang w:val="uk-UA"/>
        </w:rPr>
      </w:pPr>
      <w:r w:rsidRPr="00A92C16">
        <w:rPr>
          <w:lang w:val="uk-UA"/>
        </w:rPr>
        <w:t>г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>країни, де дохід на душу населення менше, ніж 700 доларів на рік</w:t>
      </w:r>
      <w:r w:rsidR="00A92C16" w:rsidRPr="00A92C16">
        <w:rPr>
          <w:lang w:val="uk-UA"/>
        </w:rPr>
        <w:t>.</w:t>
      </w:r>
    </w:p>
    <w:p w:rsidR="00A92C16" w:rsidRDefault="00681287" w:rsidP="00A92C16">
      <w:pPr>
        <w:ind w:firstLine="709"/>
        <w:rPr>
          <w:lang w:val="uk-UA"/>
        </w:rPr>
      </w:pPr>
      <w:r w:rsidRPr="00A92C16">
        <w:rPr>
          <w:lang w:val="uk-UA"/>
        </w:rPr>
        <w:t>7</w:t>
      </w:r>
      <w:r w:rsidR="00A92C16" w:rsidRPr="00A92C16">
        <w:rPr>
          <w:lang w:val="uk-UA"/>
        </w:rPr>
        <w:t xml:space="preserve">. </w:t>
      </w:r>
      <w:r w:rsidRPr="00A92C16">
        <w:rPr>
          <w:i/>
          <w:iCs/>
          <w:lang w:val="uk-UA"/>
        </w:rPr>
        <w:t>Розподіл світової економіки за регіональною ознакою</w:t>
      </w:r>
      <w:r w:rsidR="001269C7" w:rsidRPr="00A92C16">
        <w:rPr>
          <w:lang w:val="uk-UA"/>
        </w:rPr>
        <w:t>, основним критерієм якого</w:t>
      </w:r>
      <w:r w:rsidR="00A92C16" w:rsidRPr="00A92C16">
        <w:rPr>
          <w:lang w:val="uk-UA"/>
        </w:rPr>
        <w:t xml:space="preserve"> </w:t>
      </w:r>
      <w:r w:rsidR="001269C7" w:rsidRPr="00A92C16">
        <w:rPr>
          <w:lang w:val="uk-UA"/>
        </w:rPr>
        <w:t>є географічне місцезнаходження країни</w:t>
      </w:r>
      <w:r w:rsidR="00A92C16" w:rsidRPr="00A92C16">
        <w:rPr>
          <w:lang w:val="uk-UA"/>
        </w:rPr>
        <w:t xml:space="preserve">: </w:t>
      </w:r>
      <w:r w:rsidR="001269C7" w:rsidRPr="00A92C16">
        <w:rPr>
          <w:lang w:val="uk-UA"/>
        </w:rPr>
        <w:t xml:space="preserve">європейські, азіатські і </w:t>
      </w:r>
      <w:r w:rsidR="00A92C16">
        <w:rPr>
          <w:lang w:val="uk-UA"/>
        </w:rPr>
        <w:t>т.д.</w:t>
      </w:r>
    </w:p>
    <w:p w:rsidR="00A92C16" w:rsidRDefault="001269C7" w:rsidP="00A92C16">
      <w:pPr>
        <w:ind w:firstLine="709"/>
      </w:pPr>
      <w:r w:rsidRPr="00A92C16">
        <w:rPr>
          <w:lang w:val="uk-UA"/>
        </w:rPr>
        <w:t>8</w:t>
      </w:r>
      <w:r w:rsidR="00A92C16" w:rsidRPr="00A92C16">
        <w:rPr>
          <w:lang w:val="uk-UA"/>
        </w:rPr>
        <w:t xml:space="preserve">. </w:t>
      </w:r>
      <w:r w:rsidRPr="00A92C16">
        <w:rPr>
          <w:i/>
          <w:iCs/>
          <w:lang w:val="uk-UA"/>
        </w:rPr>
        <w:t>Розгляд св</w:t>
      </w:r>
      <w:r w:rsidR="00BC73A9" w:rsidRPr="00A92C16">
        <w:rPr>
          <w:i/>
          <w:iCs/>
          <w:lang w:val="uk-UA"/>
        </w:rPr>
        <w:t xml:space="preserve">ітової економіки за регіонально </w:t>
      </w:r>
      <w:r w:rsidR="00A92C16">
        <w:rPr>
          <w:i/>
          <w:iCs/>
          <w:lang w:val="uk-UA"/>
        </w:rPr>
        <w:t>-</w:t>
      </w:r>
      <w:r w:rsidR="00BC73A9" w:rsidRPr="00A92C16">
        <w:rPr>
          <w:i/>
          <w:iCs/>
          <w:lang w:val="uk-UA"/>
        </w:rPr>
        <w:t xml:space="preserve">економічною </w:t>
      </w:r>
      <w:r w:rsidRPr="00A92C16">
        <w:rPr>
          <w:i/>
          <w:iCs/>
          <w:lang w:val="uk-UA"/>
        </w:rPr>
        <w:t>ознакою,</w:t>
      </w:r>
      <w:r w:rsidR="00BC73A9" w:rsidRPr="00A92C16">
        <w:rPr>
          <w:lang w:val="uk-UA"/>
        </w:rPr>
        <w:t xml:space="preserve"> коли розподіл здійснюється</w:t>
      </w:r>
      <w:r w:rsidR="00A92C16" w:rsidRPr="00A92C16">
        <w:rPr>
          <w:lang w:val="uk-UA"/>
        </w:rPr>
        <w:t xml:space="preserve"> </w:t>
      </w:r>
      <w:r w:rsidR="00BC73A9" w:rsidRPr="00A92C16">
        <w:rPr>
          <w:lang w:val="uk-UA"/>
        </w:rPr>
        <w:t>не лише за географічною, але й за економічною ознакою</w:t>
      </w:r>
      <w:r w:rsidR="00A92C16" w:rsidRPr="00A92C16">
        <w:t>:</w:t>
      </w:r>
    </w:p>
    <w:p w:rsidR="00A92C16" w:rsidRDefault="00BC73A9" w:rsidP="00A92C16">
      <w:pPr>
        <w:ind w:firstLine="709"/>
        <w:rPr>
          <w:lang w:val="uk-UA"/>
        </w:rPr>
      </w:pPr>
      <w:r w:rsidRPr="00A92C16">
        <w:rPr>
          <w:lang w:val="uk-UA"/>
        </w:rPr>
        <w:t>країни Західної Європи,</w:t>
      </w:r>
    </w:p>
    <w:p w:rsidR="00A92C16" w:rsidRDefault="00BC73A9" w:rsidP="00A92C16">
      <w:pPr>
        <w:ind w:firstLine="709"/>
        <w:rPr>
          <w:lang w:val="uk-UA"/>
        </w:rPr>
      </w:pPr>
      <w:r w:rsidRPr="00A92C16">
        <w:rPr>
          <w:lang w:val="uk-UA"/>
        </w:rPr>
        <w:t>країни Східної Європи,</w:t>
      </w:r>
    </w:p>
    <w:p w:rsidR="00A92C16" w:rsidRDefault="00BC73A9" w:rsidP="00A92C16">
      <w:pPr>
        <w:ind w:firstLine="709"/>
        <w:rPr>
          <w:lang w:val="uk-UA"/>
        </w:rPr>
      </w:pPr>
      <w:r w:rsidRPr="00A92C16">
        <w:rPr>
          <w:lang w:val="uk-UA"/>
        </w:rPr>
        <w:t>країни Центральної Європи,</w:t>
      </w:r>
    </w:p>
    <w:p w:rsidR="00A92C16" w:rsidRDefault="00BC73A9" w:rsidP="00A92C16">
      <w:pPr>
        <w:ind w:firstLine="709"/>
        <w:rPr>
          <w:lang w:val="uk-UA"/>
        </w:rPr>
      </w:pPr>
      <w:r w:rsidRPr="00A92C16">
        <w:rPr>
          <w:lang w:val="uk-UA"/>
        </w:rPr>
        <w:t>країни Близького Сходу</w:t>
      </w:r>
      <w:r w:rsidR="00A92C16" w:rsidRPr="00A92C16">
        <w:rPr>
          <w:lang w:val="uk-UA"/>
        </w:rPr>
        <w:t>.</w:t>
      </w:r>
    </w:p>
    <w:p w:rsidR="00A92C16" w:rsidRDefault="00BC73A9" w:rsidP="00A92C16">
      <w:pPr>
        <w:ind w:firstLine="709"/>
        <w:rPr>
          <w:lang w:val="uk-UA"/>
        </w:rPr>
      </w:pPr>
      <w:r w:rsidRPr="00A92C16">
        <w:rPr>
          <w:lang w:val="uk-UA"/>
        </w:rPr>
        <w:t>Формування світової економіки та поява міжнародних економічних відносин, як і будь-які процеси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що відбуваються у світі, мають свої причини та чинники</w:t>
      </w:r>
      <w:r w:rsidR="00A92C16" w:rsidRPr="00A92C16">
        <w:rPr>
          <w:lang w:val="uk-UA"/>
        </w:rPr>
        <w:t xml:space="preserve">; </w:t>
      </w:r>
      <w:r w:rsidRPr="00A92C16">
        <w:rPr>
          <w:lang w:val="uk-UA"/>
        </w:rPr>
        <w:t xml:space="preserve">їх вивчення дає </w:t>
      </w:r>
      <w:r w:rsidR="00136197" w:rsidRPr="00A92C16">
        <w:rPr>
          <w:lang w:val="uk-UA"/>
        </w:rPr>
        <w:t xml:space="preserve">розуміння історичної </w:t>
      </w:r>
      <w:r w:rsidRPr="00A92C16">
        <w:rPr>
          <w:lang w:val="uk-UA"/>
        </w:rPr>
        <w:t>необхідності</w:t>
      </w:r>
      <w:r w:rsidR="00136197" w:rsidRPr="00A92C16">
        <w:rPr>
          <w:lang w:val="uk-UA"/>
        </w:rPr>
        <w:t xml:space="preserve"> цих процесів та їх призначення для сучасного розвитку людства</w:t>
      </w:r>
      <w:r w:rsidR="00A92C16" w:rsidRPr="00A92C16">
        <w:rPr>
          <w:lang w:val="uk-UA"/>
        </w:rPr>
        <w:t>.</w:t>
      </w:r>
    </w:p>
    <w:p w:rsidR="00136197" w:rsidRPr="00A92C16" w:rsidRDefault="00136197" w:rsidP="00A92C16">
      <w:pPr>
        <w:ind w:firstLine="709"/>
        <w:rPr>
          <w:lang w:val="uk-UA"/>
        </w:rPr>
      </w:pPr>
      <w:r w:rsidRPr="00A92C16">
        <w:rPr>
          <w:b/>
          <w:bCs/>
          <w:lang w:val="uk-UA"/>
        </w:rPr>
        <w:t>Найголовніші чинники розвитку міжнародних економічних відносин</w:t>
      </w:r>
    </w:p>
    <w:p w:rsidR="00A92C16" w:rsidRDefault="00136197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>Нерівномірність забезпечення різних країн економічними ресурсами</w:t>
      </w:r>
      <w:r w:rsidR="00A92C16" w:rsidRPr="00A92C16">
        <w:rPr>
          <w:i/>
          <w:iCs/>
          <w:lang w:val="uk-UA"/>
        </w:rPr>
        <w:t xml:space="preserve">: </w:t>
      </w:r>
      <w:r w:rsidRPr="00A92C16">
        <w:rPr>
          <w:lang w:val="uk-UA"/>
        </w:rPr>
        <w:t>жодна з країн світу</w:t>
      </w:r>
      <w:r w:rsidR="00A92C16" w:rsidRPr="00A92C16">
        <w:rPr>
          <w:lang w:val="uk-UA"/>
        </w:rPr>
        <w:t xml:space="preserve"> </w:t>
      </w:r>
      <w:r w:rsidRPr="00A92C16">
        <w:rPr>
          <w:lang w:val="uk-UA"/>
        </w:rPr>
        <w:t>не в змозі забезпечити виробництво всіх видів продукції і послуг, необхідних для нормальної життєдіяльності країни, потрібних для нормального рівня розвитку виробничих сил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Це зумовлено нерівномірним розподілом природних, кліматичних, трудових</w:t>
      </w:r>
      <w:r w:rsidR="00A92C16" w:rsidRPr="00A92C16">
        <w:rPr>
          <w:lang w:val="uk-UA"/>
        </w:rPr>
        <w:t xml:space="preserve"> </w:t>
      </w:r>
      <w:r w:rsidRPr="00A92C16">
        <w:rPr>
          <w:lang w:val="uk-UA"/>
        </w:rPr>
        <w:t xml:space="preserve">ресурсів і </w:t>
      </w:r>
      <w:r w:rsidR="001B22C4" w:rsidRPr="00A92C16">
        <w:rPr>
          <w:lang w:val="uk-UA"/>
        </w:rPr>
        <w:t>технологічних можливостей їх використання</w:t>
      </w:r>
      <w:r w:rsidR="00A92C16" w:rsidRPr="00A92C16">
        <w:rPr>
          <w:lang w:val="uk-UA"/>
        </w:rPr>
        <w:t xml:space="preserve">. </w:t>
      </w:r>
      <w:r w:rsidR="001B22C4" w:rsidRPr="00A92C16">
        <w:rPr>
          <w:lang w:val="uk-UA"/>
        </w:rPr>
        <w:t>Тому між країнами відбувається так званий поділ праці, тобто кожна країна виробляє те, що воно може створити з мінімальними витратами</w:t>
      </w:r>
      <w:r w:rsidR="00A92C16" w:rsidRPr="00A92C16">
        <w:rPr>
          <w:lang w:val="uk-UA"/>
        </w:rPr>
        <w:t>,</w:t>
      </w:r>
      <w:r w:rsidR="001B22C4" w:rsidRPr="00A92C16">
        <w:rPr>
          <w:lang w:val="uk-UA"/>
        </w:rPr>
        <w:t xml:space="preserve"> а потім виробники обмінюються своєю продукцією на взаємовигідній основі</w:t>
      </w:r>
      <w:r w:rsidR="00A92C16" w:rsidRPr="00A92C16">
        <w:rPr>
          <w:lang w:val="uk-UA"/>
        </w:rPr>
        <w:t xml:space="preserve">. </w:t>
      </w:r>
      <w:r w:rsidR="001B22C4" w:rsidRPr="00A92C16">
        <w:rPr>
          <w:lang w:val="uk-UA"/>
        </w:rPr>
        <w:t>Теоретичне доведення причин міжнародного поділу праці містить</w:t>
      </w:r>
      <w:r w:rsidR="00A92C16">
        <w:rPr>
          <w:lang w:val="uk-UA"/>
        </w:rPr>
        <w:t xml:space="preserve"> "</w:t>
      </w:r>
      <w:r w:rsidR="001B22C4" w:rsidRPr="00A92C16">
        <w:rPr>
          <w:lang w:val="uk-UA"/>
        </w:rPr>
        <w:t>Теорія порівняльних конкурентних переваг країн світу</w:t>
      </w:r>
      <w:r w:rsidR="00A92C16">
        <w:rPr>
          <w:lang w:val="uk-UA"/>
        </w:rPr>
        <w:t>".</w:t>
      </w:r>
    </w:p>
    <w:p w:rsidR="00A92C16" w:rsidRDefault="001B22C4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 xml:space="preserve">Науково </w:t>
      </w:r>
      <w:r w:rsidR="00A92C16">
        <w:rPr>
          <w:i/>
          <w:iCs/>
          <w:lang w:val="uk-UA"/>
        </w:rPr>
        <w:t>-</w:t>
      </w:r>
      <w:r w:rsidRPr="00A92C16">
        <w:rPr>
          <w:i/>
          <w:iCs/>
          <w:lang w:val="uk-UA"/>
        </w:rPr>
        <w:t xml:space="preserve"> технічний прогрес </w:t>
      </w:r>
      <w:r w:rsidRPr="00A92C16">
        <w:rPr>
          <w:lang w:val="uk-UA"/>
        </w:rPr>
        <w:t xml:space="preserve">є однією з причин об’єднання зусиль багатьох країн, </w:t>
      </w:r>
      <w:r w:rsidR="00347BA9" w:rsidRPr="00A92C16">
        <w:rPr>
          <w:lang w:val="uk-UA"/>
        </w:rPr>
        <w:t xml:space="preserve">бо в межах однієї держави не можна здійснити весь шлях НТП </w:t>
      </w:r>
      <w:r w:rsidR="00A92C16">
        <w:rPr>
          <w:lang w:val="uk-UA"/>
        </w:rPr>
        <w:t>-</w:t>
      </w:r>
      <w:r w:rsidR="00347BA9" w:rsidRPr="00A92C16">
        <w:rPr>
          <w:lang w:val="uk-UA"/>
        </w:rPr>
        <w:t xml:space="preserve"> від ідеї до кінцевого результату</w:t>
      </w:r>
      <w:r w:rsidR="00A92C16" w:rsidRPr="00A92C16">
        <w:rPr>
          <w:lang w:val="uk-UA"/>
        </w:rPr>
        <w:t>,</w:t>
      </w:r>
      <w:r w:rsidR="00347BA9" w:rsidRPr="00A92C16">
        <w:rPr>
          <w:lang w:val="uk-UA"/>
        </w:rPr>
        <w:t xml:space="preserve"> оскільки це дуже дорого, технологічно складно та ризиковано для окремої країни</w:t>
      </w:r>
      <w:r w:rsidR="00A92C16" w:rsidRPr="00A92C16">
        <w:rPr>
          <w:lang w:val="uk-UA"/>
        </w:rPr>
        <w:t>.</w:t>
      </w:r>
    </w:p>
    <w:p w:rsidR="00A92C16" w:rsidRDefault="00347BA9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>Розв’язання глобальних проблем</w:t>
      </w:r>
      <w:r w:rsidRPr="00A92C16">
        <w:rPr>
          <w:lang w:val="uk-UA"/>
        </w:rPr>
        <w:t xml:space="preserve"> є одним із найактуальніших питань сучасності, що обумовлює майбутнє існування людства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Очевидно, що для вирішення енергетичної, продовольчої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економічної, екологічної проблем необхідно докласти спільних зусиль усіх без винятку країн світу</w:t>
      </w:r>
      <w:r w:rsidR="00A92C16" w:rsidRPr="00A92C16">
        <w:rPr>
          <w:lang w:val="uk-UA"/>
        </w:rPr>
        <w:t>.</w:t>
      </w:r>
    </w:p>
    <w:p w:rsidR="00A92C16" w:rsidRDefault="00347BA9" w:rsidP="00A92C16">
      <w:pPr>
        <w:ind w:firstLine="709"/>
        <w:rPr>
          <w:lang w:val="uk-UA"/>
        </w:rPr>
      </w:pPr>
      <w:r w:rsidRPr="00A92C16">
        <w:rPr>
          <w:lang w:val="uk-UA"/>
        </w:rPr>
        <w:t>В</w:t>
      </w:r>
      <w:r w:rsidR="00B7264F" w:rsidRPr="00A92C16">
        <w:rPr>
          <w:lang w:val="uk-UA"/>
        </w:rPr>
        <w:t>же було сказано, що світове господарство є сукупністю багатьох національних економік, тому в його рамках діє система тих самих економічних законів, притаманних економіці на національному рівні</w:t>
      </w:r>
      <w:r w:rsidR="00A92C16" w:rsidRPr="00A92C16">
        <w:rPr>
          <w:lang w:val="uk-UA"/>
        </w:rPr>
        <w:t xml:space="preserve">. </w:t>
      </w:r>
      <w:r w:rsidR="00B7264F" w:rsidRPr="00A92C16">
        <w:rPr>
          <w:lang w:val="uk-UA"/>
        </w:rPr>
        <w:t>При цьому прояв цих законів на міжнародному рівні модифікується</w:t>
      </w:r>
      <w:r w:rsidR="00A92C16" w:rsidRPr="00A92C16">
        <w:rPr>
          <w:lang w:val="uk-UA"/>
        </w:rPr>
        <w:t>.</w:t>
      </w:r>
    </w:p>
    <w:p w:rsidR="00A92C16" w:rsidRDefault="00B7264F" w:rsidP="00A92C16">
      <w:pPr>
        <w:ind w:firstLine="709"/>
      </w:pPr>
      <w:r w:rsidRPr="00A92C16">
        <w:rPr>
          <w:lang w:val="uk-UA"/>
        </w:rPr>
        <w:t>До економічних законів, що діють у рамках світового економічного господарства, належать</w:t>
      </w:r>
      <w:r w:rsidR="00A92C16" w:rsidRPr="00A92C16">
        <w:t>:</w:t>
      </w:r>
    </w:p>
    <w:p w:rsidR="00A92C16" w:rsidRDefault="00B7264F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>Закон вартості</w:t>
      </w:r>
      <w:r w:rsidRPr="00A92C16">
        <w:rPr>
          <w:lang w:val="uk-UA"/>
        </w:rPr>
        <w:t xml:space="preserve">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коли виробництво і обмін товарами відбувається на основі суспільно необхідних витрат праці</w:t>
      </w:r>
      <w:r w:rsidR="00A92C16" w:rsidRPr="00A92C16">
        <w:rPr>
          <w:lang w:val="uk-UA"/>
        </w:rPr>
        <w:t>.</w:t>
      </w:r>
    </w:p>
    <w:p w:rsidR="00A92C16" w:rsidRDefault="00B7264F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 xml:space="preserve">Закон попиту і пропозиції </w:t>
      </w:r>
      <w:r w:rsidR="00A92C16">
        <w:rPr>
          <w:i/>
          <w:iCs/>
          <w:lang w:val="uk-UA"/>
        </w:rPr>
        <w:t>-</w:t>
      </w:r>
      <w:r w:rsidRPr="00A92C16">
        <w:rPr>
          <w:i/>
          <w:iCs/>
          <w:lang w:val="uk-UA"/>
        </w:rPr>
        <w:t xml:space="preserve"> </w:t>
      </w:r>
      <w:r w:rsidRPr="00A92C16">
        <w:rPr>
          <w:lang w:val="uk-UA"/>
        </w:rPr>
        <w:t>зростання попиту зумовлює підвищення цін</w:t>
      </w:r>
      <w:r w:rsidR="00A92C16" w:rsidRPr="00A92C16">
        <w:rPr>
          <w:i/>
          <w:iCs/>
          <w:lang w:val="uk-UA"/>
        </w:rPr>
        <w:t>,</w:t>
      </w:r>
      <w:r w:rsidRPr="00A92C16">
        <w:rPr>
          <w:lang w:val="uk-UA"/>
        </w:rPr>
        <w:t xml:space="preserve"> а збільшення пропозиції веде до зниження цін</w:t>
      </w:r>
      <w:r w:rsidR="00A92C16" w:rsidRPr="00A92C16">
        <w:rPr>
          <w:lang w:val="uk-UA"/>
        </w:rPr>
        <w:t>.</w:t>
      </w:r>
    </w:p>
    <w:p w:rsidR="00A92C16" w:rsidRDefault="0065774B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>Закон нагромадження</w:t>
      </w:r>
      <w:r w:rsidRPr="00A92C16">
        <w:rPr>
          <w:lang w:val="uk-UA"/>
        </w:rPr>
        <w:t xml:space="preserve"> передбачає, що світова економіка розвивається за рахунок капіталізації частини доходів країн світової спільноти</w:t>
      </w:r>
      <w:r w:rsidR="00A92C16" w:rsidRPr="00A92C16">
        <w:rPr>
          <w:lang w:val="uk-UA"/>
        </w:rPr>
        <w:t>.</w:t>
      </w:r>
    </w:p>
    <w:p w:rsidR="00A92C16" w:rsidRDefault="0065774B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>Закон відповідності</w:t>
      </w:r>
      <w:r w:rsidRPr="00A92C16">
        <w:rPr>
          <w:lang w:val="uk-UA"/>
        </w:rPr>
        <w:t xml:space="preserve"> інтернаціональних виробничих сил рівню міжнародних економічних відносин знаходить свій прояв у тому, що вищому рівневі розвитку народного господарства притаманні глибокі та всебічні форми МЕВ</w:t>
      </w:r>
      <w:r w:rsidR="00A92C16" w:rsidRPr="00A92C16">
        <w:rPr>
          <w:lang w:val="uk-UA"/>
        </w:rPr>
        <w:t>.</w:t>
      </w:r>
    </w:p>
    <w:p w:rsidR="0036162B" w:rsidRDefault="0036162B" w:rsidP="00A92C16">
      <w:pPr>
        <w:ind w:firstLine="709"/>
        <w:rPr>
          <w:lang w:val="uk-UA"/>
        </w:rPr>
      </w:pPr>
    </w:p>
    <w:p w:rsidR="00A92C16" w:rsidRPr="00A92C16" w:rsidRDefault="00A92C16" w:rsidP="0036162B">
      <w:pPr>
        <w:pStyle w:val="2"/>
        <w:rPr>
          <w:lang w:val="uk-UA"/>
        </w:rPr>
      </w:pPr>
      <w:bookmarkStart w:id="7" w:name="_Toc278187694"/>
      <w:r>
        <w:rPr>
          <w:lang w:val="uk-UA"/>
        </w:rPr>
        <w:t xml:space="preserve">4.1 </w:t>
      </w:r>
      <w:r w:rsidR="0065774B" w:rsidRPr="00A92C16">
        <w:rPr>
          <w:lang w:val="uk-UA"/>
        </w:rPr>
        <w:t>Міжнародні економічні відносини та їх розвиток в Україні</w:t>
      </w:r>
      <w:bookmarkEnd w:id="7"/>
    </w:p>
    <w:p w:rsidR="0036162B" w:rsidRDefault="0036162B" w:rsidP="00A92C16">
      <w:pPr>
        <w:ind w:firstLine="709"/>
        <w:rPr>
          <w:lang w:val="uk-UA"/>
        </w:rPr>
      </w:pPr>
    </w:p>
    <w:p w:rsidR="00A92C16" w:rsidRDefault="007B25D3" w:rsidP="00A92C16">
      <w:pPr>
        <w:ind w:firstLine="709"/>
      </w:pPr>
      <w:r w:rsidRPr="00A92C16">
        <w:rPr>
          <w:lang w:val="uk-UA"/>
        </w:rPr>
        <w:t>Якщо проаналізувати сучасну економіку України, то можна виділити такі притаманні їй тенденції</w:t>
      </w:r>
      <w:r w:rsidR="00A92C16" w:rsidRPr="00A92C16">
        <w:t>:</w:t>
      </w:r>
    </w:p>
    <w:p w:rsidR="00A92C16" w:rsidRDefault="007B25D3" w:rsidP="00A92C16">
      <w:pPr>
        <w:ind w:firstLine="709"/>
        <w:rPr>
          <w:lang w:val="uk-UA"/>
        </w:rPr>
      </w:pPr>
      <w:r w:rsidRPr="00A92C16">
        <w:rPr>
          <w:lang w:val="uk-UA"/>
        </w:rPr>
        <w:t>1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Зберігаються тенденції зниження рівня виробництва, посилюється соціальна нестабільність у країні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відбувається трансформація її соціальної структури, зберігається тенденція до зростання інфляції</w:t>
      </w:r>
      <w:r w:rsidR="00A92C16" w:rsidRPr="00A92C16">
        <w:rPr>
          <w:lang w:val="uk-UA"/>
        </w:rPr>
        <w:t>.</w:t>
      </w:r>
    </w:p>
    <w:p w:rsidR="00A92C16" w:rsidRDefault="007B25D3" w:rsidP="00A92C16">
      <w:pPr>
        <w:ind w:firstLine="709"/>
        <w:rPr>
          <w:lang w:val="uk-UA"/>
        </w:rPr>
      </w:pPr>
      <w:r w:rsidRPr="00A92C16">
        <w:rPr>
          <w:lang w:val="uk-UA"/>
        </w:rPr>
        <w:t>2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 xml:space="preserve">Руйнування науково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технічного потенціалу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тобто нездатність підприємств освоювати досягнення НТП</w:t>
      </w:r>
      <w:r w:rsidR="00A92C16" w:rsidRPr="00A92C16">
        <w:rPr>
          <w:lang w:val="uk-UA"/>
        </w:rPr>
        <w:t>.</w:t>
      </w:r>
    </w:p>
    <w:p w:rsidR="00A92C16" w:rsidRDefault="007B25D3" w:rsidP="00A92C16">
      <w:pPr>
        <w:ind w:firstLine="709"/>
        <w:rPr>
          <w:lang w:val="uk-UA"/>
        </w:rPr>
      </w:pPr>
      <w:r w:rsidRPr="00A92C16">
        <w:rPr>
          <w:lang w:val="uk-UA"/>
        </w:rPr>
        <w:t>3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 xml:space="preserve">Фінансова нестабільність, практика неплатежів і передоплат, </w:t>
      </w:r>
      <w:r w:rsidR="009910D0" w:rsidRPr="00A92C16">
        <w:rPr>
          <w:lang w:val="uk-UA"/>
        </w:rPr>
        <w:t>високий рівень заборгованості підприємств, низька база для розвитку приватного сектору, висока норма оподаткування, неплатоспроможність підприємств</w:t>
      </w:r>
      <w:r w:rsidR="00A92C16" w:rsidRPr="00A92C16">
        <w:rPr>
          <w:lang w:val="uk-UA"/>
        </w:rPr>
        <w:t>.</w:t>
      </w:r>
    </w:p>
    <w:p w:rsidR="00A92C16" w:rsidRDefault="009910D0" w:rsidP="00A92C16">
      <w:pPr>
        <w:ind w:firstLine="709"/>
        <w:rPr>
          <w:lang w:val="uk-UA"/>
        </w:rPr>
      </w:pPr>
      <w:r w:rsidRPr="00A92C16">
        <w:rPr>
          <w:lang w:val="uk-UA"/>
        </w:rPr>
        <w:t>Отже, бачимо, що стабільних тенденцій до поліпшення економіки України поки що не має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але вже в цій ситуації необхідно визначити першочергові цілі розвитку, його пріоритети, створити програму та політику економічної стабілізації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Проте, щоб визначити кінцеву мету розвитку, замало сказати, що ми знаходимося в процесі переходу до ринкової економіки, бо в світі вже існує багато моделей ринкової економіки, які значно відрізняються одна від одної</w:t>
      </w:r>
      <w:r w:rsidR="00A92C16" w:rsidRPr="00A92C16">
        <w:rPr>
          <w:lang w:val="uk-UA"/>
        </w:rPr>
        <w:t>.</w:t>
      </w:r>
    </w:p>
    <w:p w:rsidR="00A92C16" w:rsidRDefault="009910D0" w:rsidP="00A92C16">
      <w:pPr>
        <w:ind w:firstLine="709"/>
        <w:rPr>
          <w:lang w:val="uk-UA"/>
        </w:rPr>
      </w:pPr>
      <w:r w:rsidRPr="00A92C16">
        <w:rPr>
          <w:lang w:val="uk-UA"/>
        </w:rPr>
        <w:t xml:space="preserve">Виділяють такі основні моделі </w:t>
      </w:r>
      <w:r w:rsidR="00846640" w:rsidRPr="00A92C16">
        <w:rPr>
          <w:lang w:val="uk-UA"/>
        </w:rPr>
        <w:t>світової ринкової економіки</w:t>
      </w:r>
      <w:r w:rsidR="00A92C16" w:rsidRPr="00A92C16">
        <w:rPr>
          <w:lang w:val="uk-UA"/>
        </w:rPr>
        <w:t>:</w:t>
      </w:r>
    </w:p>
    <w:p w:rsidR="00A92C16" w:rsidRDefault="00846640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 xml:space="preserve">Ліберально </w:t>
      </w:r>
      <w:r w:rsidR="00A92C16">
        <w:rPr>
          <w:i/>
          <w:iCs/>
          <w:lang w:val="uk-UA"/>
        </w:rPr>
        <w:t>-</w:t>
      </w:r>
      <w:r w:rsidRPr="00A92C16">
        <w:rPr>
          <w:i/>
          <w:iCs/>
          <w:lang w:val="uk-UA"/>
        </w:rPr>
        <w:t xml:space="preserve"> ринкова економіка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Німеччина</w:t>
      </w:r>
      <w:r w:rsidR="00A92C16" w:rsidRPr="00A92C16">
        <w:rPr>
          <w:lang w:val="uk-UA"/>
        </w:rPr>
        <w:t xml:space="preserve">)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основним елементом у системі господарства є ринок, який регулюється природними ринковими законами та важелями, найголовнішими з них є конкуренція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Діяльність держави обмежується лише виправленням таких недоліків ринку, як монополізм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соціальні та економічні проблеми</w:t>
      </w:r>
      <w:r w:rsidR="00A92C16" w:rsidRPr="00A92C16">
        <w:rPr>
          <w:lang w:val="uk-UA"/>
        </w:rPr>
        <w:t>.</w:t>
      </w:r>
    </w:p>
    <w:p w:rsidR="00A92C16" w:rsidRDefault="00846640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 xml:space="preserve">Державно </w:t>
      </w:r>
      <w:r w:rsidR="00A92C16">
        <w:rPr>
          <w:i/>
          <w:iCs/>
          <w:lang w:val="uk-UA"/>
        </w:rPr>
        <w:t>-</w:t>
      </w:r>
      <w:r w:rsidRPr="00A92C16">
        <w:rPr>
          <w:i/>
          <w:iCs/>
          <w:lang w:val="uk-UA"/>
        </w:rPr>
        <w:t xml:space="preserve"> регульована ринкова економіка</w:t>
      </w:r>
      <w:r w:rsidR="00A92C16">
        <w:rPr>
          <w:i/>
          <w:iCs/>
          <w:lang w:val="uk-UA"/>
        </w:rPr>
        <w:t xml:space="preserve"> (</w:t>
      </w:r>
      <w:r w:rsidRPr="00A92C16">
        <w:rPr>
          <w:lang w:val="uk-UA"/>
        </w:rPr>
        <w:t>Японія</w:t>
      </w:r>
      <w:r w:rsidR="00A92C16" w:rsidRPr="00A92C16">
        <w:rPr>
          <w:lang w:val="uk-UA"/>
        </w:rPr>
        <w:t xml:space="preserve">)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держава активно втручається в розвиток економіки країни</w:t>
      </w:r>
      <w:r w:rsidR="00A92C16" w:rsidRPr="00A92C16">
        <w:rPr>
          <w:lang w:val="uk-UA"/>
        </w:rPr>
        <w:t>.</w:t>
      </w:r>
    </w:p>
    <w:p w:rsidR="00A92C16" w:rsidRDefault="00846640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>Соціально орієнтована ринкова економіка</w:t>
      </w:r>
      <w:r w:rsidR="00A92C16">
        <w:rPr>
          <w:lang w:val="uk-UA"/>
        </w:rPr>
        <w:t xml:space="preserve"> (</w:t>
      </w:r>
      <w:r w:rsidRPr="00A92C16">
        <w:rPr>
          <w:lang w:val="uk-UA"/>
        </w:rPr>
        <w:t>Швеція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Норвегія</w:t>
      </w:r>
      <w:r w:rsidR="00A92C16" w:rsidRPr="00A92C16">
        <w:rPr>
          <w:lang w:val="uk-UA"/>
        </w:rPr>
        <w:t xml:space="preserve">) </w:t>
      </w:r>
      <w:r w:rsidRPr="00A92C16">
        <w:rPr>
          <w:lang w:val="uk-UA"/>
        </w:rPr>
        <w:t xml:space="preserve">характеризується значною участю держави у перерозподілі доходів між суб’єктами </w:t>
      </w:r>
      <w:r w:rsidR="00744F2A" w:rsidRPr="00A92C16">
        <w:rPr>
          <w:lang w:val="uk-UA"/>
        </w:rPr>
        <w:t>економіки</w:t>
      </w:r>
      <w:r w:rsidR="00A92C16" w:rsidRPr="00A92C16">
        <w:rPr>
          <w:lang w:val="uk-UA"/>
        </w:rPr>
        <w:t>.</w:t>
      </w:r>
    </w:p>
    <w:p w:rsidR="00A92C16" w:rsidRDefault="00744F2A" w:rsidP="00A92C16">
      <w:pPr>
        <w:ind w:firstLine="709"/>
        <w:rPr>
          <w:lang w:val="uk-UA"/>
        </w:rPr>
      </w:pPr>
      <w:r w:rsidRPr="00A92C16">
        <w:rPr>
          <w:i/>
          <w:iCs/>
          <w:lang w:val="uk-UA"/>
        </w:rPr>
        <w:t xml:space="preserve">Соціально </w:t>
      </w:r>
      <w:r w:rsidR="00A92C16">
        <w:rPr>
          <w:i/>
          <w:iCs/>
          <w:lang w:val="uk-UA"/>
        </w:rPr>
        <w:t>-</w:t>
      </w:r>
      <w:r w:rsidRPr="00A92C16">
        <w:rPr>
          <w:i/>
          <w:iCs/>
          <w:lang w:val="uk-UA"/>
        </w:rPr>
        <w:t xml:space="preserve"> екологічно орієнтована ринкова економіка</w:t>
      </w:r>
      <w:r w:rsidRPr="00A92C16">
        <w:rPr>
          <w:lang w:val="uk-UA"/>
        </w:rPr>
        <w:t xml:space="preserve"> близька до соціально орієнтованої економіки, за винятком того, що перерозподіл доходів у суспільстві використовується не тільки для збільшення соціального захисту громадян, але й для розвитку екологічно чистого виробництва, захисту природи</w:t>
      </w:r>
      <w:r w:rsidR="00A92C16" w:rsidRPr="00A92C16">
        <w:rPr>
          <w:lang w:val="uk-UA"/>
        </w:rPr>
        <w:t>.</w:t>
      </w:r>
    </w:p>
    <w:p w:rsidR="00410CEF" w:rsidRPr="00A92C16" w:rsidRDefault="0036162B" w:rsidP="0036162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8" w:name="_Toc278187695"/>
      <w:r w:rsidR="00410CEF" w:rsidRPr="00A92C16">
        <w:rPr>
          <w:lang w:val="uk-UA"/>
        </w:rPr>
        <w:t>Висновок</w:t>
      </w:r>
      <w:bookmarkEnd w:id="8"/>
    </w:p>
    <w:p w:rsidR="0036162B" w:rsidRDefault="0036162B" w:rsidP="00A92C16">
      <w:pPr>
        <w:ind w:firstLine="709"/>
        <w:rPr>
          <w:lang w:val="uk-UA"/>
        </w:rPr>
      </w:pPr>
    </w:p>
    <w:p w:rsidR="00A92C16" w:rsidRDefault="00410CEF" w:rsidP="00A92C16">
      <w:pPr>
        <w:ind w:firstLine="709"/>
        <w:rPr>
          <w:lang w:val="uk-UA"/>
        </w:rPr>
      </w:pPr>
      <w:r w:rsidRPr="00A92C16">
        <w:rPr>
          <w:lang w:val="uk-UA"/>
        </w:rPr>
        <w:t>Формування системи сучасного ринкового господарства органічно пов’язане з розвитком його зовнішньоекономічних зв’язків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Останні є суттєвим чинником стабілізації національної економіки, зростання добробуту населення України, зміцнення позицій нашої держави у світовому господарстві</w:t>
      </w:r>
      <w:r w:rsidR="00A92C16" w:rsidRPr="00A92C16">
        <w:rPr>
          <w:lang w:val="uk-UA"/>
        </w:rPr>
        <w:t>.</w:t>
      </w:r>
    </w:p>
    <w:p w:rsidR="00A92C16" w:rsidRDefault="00A22A37" w:rsidP="00A92C16">
      <w:pPr>
        <w:ind w:firstLine="709"/>
        <w:rPr>
          <w:lang w:val="uk-UA"/>
        </w:rPr>
      </w:pPr>
      <w:r w:rsidRPr="00A92C16">
        <w:rPr>
          <w:lang w:val="uk-UA"/>
        </w:rPr>
        <w:t>Розвиток ЗЕД на макро-, мезо-, мікро-рівнях передбачає, насамперед, постійне корегування, уточнення, удосконалення відповідного національного законодавства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Йдеться також про розробку та прийняття нових законодавчих актів, норм</w:t>
      </w:r>
      <w:r w:rsidR="00A92C16" w:rsidRPr="00A92C16">
        <w:rPr>
          <w:lang w:val="uk-UA"/>
        </w:rPr>
        <w:t>,</w:t>
      </w:r>
      <w:r w:rsidRPr="00A92C16">
        <w:rPr>
          <w:lang w:val="uk-UA"/>
        </w:rPr>
        <w:t xml:space="preserve"> принципів, правил</w:t>
      </w:r>
      <w:r w:rsidR="00E2088C" w:rsidRPr="00A92C16">
        <w:rPr>
          <w:lang w:val="uk-UA"/>
        </w:rPr>
        <w:t xml:space="preserve"> у міжнародному торговельному, галузевому, транспортному, валютному праві</w:t>
      </w:r>
      <w:r w:rsidR="00A92C16" w:rsidRPr="00A92C16">
        <w:rPr>
          <w:lang w:val="uk-UA"/>
        </w:rPr>
        <w:t xml:space="preserve">. </w:t>
      </w:r>
      <w:r w:rsidR="00E2088C" w:rsidRPr="00A92C16">
        <w:rPr>
          <w:lang w:val="uk-UA"/>
        </w:rPr>
        <w:t>Це повинне орієнтувати суб’єктів ЗЕД на постійне слідкування за новими положеннями національного законодавства та міжнародного права, що віддзеркалюють сучасні потреби розвитку міжнародних економічних відносин країн світу</w:t>
      </w:r>
      <w:r w:rsidR="00A92C16" w:rsidRPr="00A92C16">
        <w:rPr>
          <w:lang w:val="uk-UA"/>
        </w:rPr>
        <w:t>.</w:t>
      </w:r>
    </w:p>
    <w:p w:rsidR="00A92C16" w:rsidRDefault="00E2088C" w:rsidP="00A92C16">
      <w:pPr>
        <w:ind w:firstLine="709"/>
        <w:rPr>
          <w:lang w:val="uk-UA"/>
        </w:rPr>
      </w:pPr>
      <w:r w:rsidRPr="00A92C16">
        <w:rPr>
          <w:lang w:val="uk-UA"/>
        </w:rPr>
        <w:t>Поряд з цим в умовах стрімкого розвитку НТР, глобалізації міжнародної економіки розширюються, інтенсифікуються та поглиблюються економічні зв’язки між суб’єктами світового господарства на галузевому, регіональному, організаційному рівнях</w:t>
      </w:r>
      <w:r w:rsidR="00A92C16" w:rsidRPr="00A92C16">
        <w:rPr>
          <w:lang w:val="uk-UA"/>
        </w:rPr>
        <w:t xml:space="preserve">. </w:t>
      </w:r>
      <w:r w:rsidRPr="00A92C16">
        <w:rPr>
          <w:lang w:val="uk-UA"/>
        </w:rPr>
        <w:t>Значну роль тут має відігравати діяльність ГАТТ</w:t>
      </w:r>
      <w:r w:rsidR="00DA3B39" w:rsidRPr="00A92C16">
        <w:rPr>
          <w:lang w:val="uk-UA"/>
        </w:rPr>
        <w:t>/СОТ, членом якої найближчим часом має стати і наша країна, розвиток регіональних інтеграційних об’єднань</w:t>
      </w:r>
      <w:r w:rsidR="00A92C16" w:rsidRPr="00A92C16">
        <w:rPr>
          <w:lang w:val="uk-UA"/>
        </w:rPr>
        <w:t xml:space="preserve">. </w:t>
      </w:r>
      <w:r w:rsidR="00DA3B39" w:rsidRPr="00A92C16">
        <w:rPr>
          <w:lang w:val="uk-UA"/>
        </w:rPr>
        <w:t>Тут для України важливими векторами зовнішньоекономічної політики є співробітництво з ЄС, створення єдиного економічного простору з Росією, Білорусією, Казахстаном, розвиток взаємовигідної співпраці в межах ОЧЕС і ГУУАМ тощо</w:t>
      </w:r>
      <w:r w:rsidR="00A92C16" w:rsidRPr="00A92C16">
        <w:rPr>
          <w:lang w:val="uk-UA"/>
        </w:rPr>
        <w:t>.</w:t>
      </w:r>
    </w:p>
    <w:p w:rsidR="00A92C16" w:rsidRDefault="00DA3B39" w:rsidP="00A92C16">
      <w:pPr>
        <w:ind w:firstLine="709"/>
        <w:rPr>
          <w:lang w:val="uk-UA"/>
        </w:rPr>
      </w:pPr>
      <w:r w:rsidRPr="00A92C16">
        <w:rPr>
          <w:lang w:val="uk-UA"/>
        </w:rPr>
        <w:t xml:space="preserve">Суттєвими напрямами подальшого розвитку ЗЕД і надалі залишається зовнішня торгівля, спільна підприємницька діяльність, </w:t>
      </w:r>
      <w:r w:rsidR="007500E1" w:rsidRPr="00A92C16">
        <w:rPr>
          <w:lang w:val="uk-UA"/>
        </w:rPr>
        <w:t>в т</w:t>
      </w:r>
      <w:r w:rsidR="00A92C16" w:rsidRPr="00A92C16">
        <w:rPr>
          <w:lang w:val="uk-UA"/>
        </w:rPr>
        <w:t xml:space="preserve">. </w:t>
      </w:r>
      <w:r w:rsidR="007500E1" w:rsidRPr="00A92C16">
        <w:rPr>
          <w:lang w:val="uk-UA"/>
        </w:rPr>
        <w:t>ч</w:t>
      </w:r>
      <w:r w:rsidR="00A92C16" w:rsidRPr="00A92C16">
        <w:rPr>
          <w:lang w:val="uk-UA"/>
        </w:rPr>
        <w:t xml:space="preserve">. </w:t>
      </w:r>
      <w:r w:rsidR="007500E1" w:rsidRPr="00A92C16">
        <w:rPr>
          <w:lang w:val="uk-UA"/>
        </w:rPr>
        <w:t>міжнародна спеціалізація та кооперування виробництва, прямі виробничі зв’язки, функціонування спільних підприємств, міжнародних господарських товариств, об’єднань, організацій</w:t>
      </w:r>
      <w:r w:rsidR="00A92C16" w:rsidRPr="00A92C16">
        <w:rPr>
          <w:lang w:val="uk-UA"/>
        </w:rPr>
        <w:t xml:space="preserve">. </w:t>
      </w:r>
      <w:r w:rsidR="007500E1" w:rsidRPr="00A92C16">
        <w:rPr>
          <w:lang w:val="uk-UA"/>
        </w:rPr>
        <w:t>Значні перспективи для інтенсифікації мають міжнародні валютні відносини, перш за все, між комерційними банками, міжнародні фондові та валютні біржі, іноземна інвестиційна діяльність, міжнародні кредитні операції</w:t>
      </w:r>
      <w:r w:rsidR="00A92C16" w:rsidRPr="00A92C16">
        <w:rPr>
          <w:lang w:val="uk-UA"/>
        </w:rPr>
        <w:t>.</w:t>
      </w:r>
    </w:p>
    <w:p w:rsidR="00A92C16" w:rsidRDefault="007500E1" w:rsidP="00A92C16">
      <w:pPr>
        <w:ind w:firstLine="709"/>
        <w:rPr>
          <w:lang w:val="uk-UA"/>
        </w:rPr>
      </w:pPr>
      <w:r w:rsidRPr="00A92C16">
        <w:rPr>
          <w:lang w:val="uk-UA"/>
        </w:rPr>
        <w:t xml:space="preserve">В аспекті лібералізації ЗЕД суттєвим напрямом зовнішньоекономічної політики країн світового співтовариства є виважене використання можливостей офшорних територій, </w:t>
      </w:r>
      <w:r w:rsidR="00251D9F" w:rsidRPr="00A92C16">
        <w:rPr>
          <w:lang w:val="uk-UA"/>
        </w:rPr>
        <w:t>вільних</w:t>
      </w:r>
      <w:r w:rsidR="00A92C16">
        <w:rPr>
          <w:lang w:val="uk-UA"/>
        </w:rPr>
        <w:t xml:space="preserve"> (</w:t>
      </w:r>
      <w:r w:rsidR="00251D9F" w:rsidRPr="00A92C16">
        <w:rPr>
          <w:lang w:val="uk-UA"/>
        </w:rPr>
        <w:t>спеціальних</w:t>
      </w:r>
      <w:r w:rsidR="00A92C16" w:rsidRPr="00A92C16">
        <w:rPr>
          <w:lang w:val="uk-UA"/>
        </w:rPr>
        <w:t xml:space="preserve">) </w:t>
      </w:r>
      <w:r w:rsidR="00251D9F" w:rsidRPr="00A92C16">
        <w:rPr>
          <w:lang w:val="uk-UA"/>
        </w:rPr>
        <w:t>економічних зон, територій пріоритетного розвитку, стабілізація, корегування норм, принципів, правил вітчизняного законодавства про оподаткування ЗЕД, страхування зовнішньоекономічних операцій</w:t>
      </w:r>
      <w:r w:rsidR="00A92C16" w:rsidRPr="00A92C16">
        <w:rPr>
          <w:lang w:val="uk-UA"/>
        </w:rPr>
        <w:t>.</w:t>
      </w:r>
    </w:p>
    <w:p w:rsidR="00A92C16" w:rsidRDefault="00251D9F" w:rsidP="00A92C16">
      <w:pPr>
        <w:ind w:firstLine="709"/>
        <w:rPr>
          <w:lang w:val="uk-UA"/>
        </w:rPr>
      </w:pPr>
      <w:r w:rsidRPr="00A92C16">
        <w:rPr>
          <w:lang w:val="uk-UA"/>
        </w:rPr>
        <w:t>В межах інфраструктурного забезпечення ЗЕД залишається вкрай нагальним вирішення проблем</w:t>
      </w:r>
      <w:r w:rsidR="007500E1" w:rsidRPr="00A92C16">
        <w:rPr>
          <w:lang w:val="uk-UA"/>
        </w:rPr>
        <w:t xml:space="preserve"> </w:t>
      </w:r>
      <w:r w:rsidRPr="00A92C16">
        <w:rPr>
          <w:lang w:val="uk-UA"/>
        </w:rPr>
        <w:t>модернізації та оптимального використання транзитних транспортних шляхів, зокрема, йдеться про нафто</w:t>
      </w:r>
      <w:r w:rsidR="00A92C16" w:rsidRPr="00A92C16">
        <w:rPr>
          <w:lang w:val="uk-UA"/>
        </w:rPr>
        <w:t xml:space="preserve">- </w:t>
      </w:r>
      <w:r w:rsidR="00447807">
        <w:rPr>
          <w:lang w:val="uk-UA"/>
        </w:rPr>
        <w:t>і газо</w:t>
      </w:r>
      <w:r w:rsidRPr="00A92C16">
        <w:rPr>
          <w:lang w:val="uk-UA"/>
        </w:rPr>
        <w:t>трубопроводи, морський, залізничний та автотранспорт, розвиток міжнародних комунікативних служб, інформаційної мережі</w:t>
      </w:r>
      <w:r w:rsidR="00A92C16" w:rsidRPr="00A92C16">
        <w:rPr>
          <w:lang w:val="uk-UA"/>
        </w:rPr>
        <w:t>.</w:t>
      </w:r>
    </w:p>
    <w:p w:rsidR="00A92C16" w:rsidRDefault="00251D9F" w:rsidP="00A92C16">
      <w:pPr>
        <w:ind w:firstLine="709"/>
        <w:rPr>
          <w:lang w:val="uk-UA"/>
        </w:rPr>
      </w:pPr>
      <w:r w:rsidRPr="00A92C16">
        <w:rPr>
          <w:lang w:val="uk-UA"/>
        </w:rPr>
        <w:t>Серед перспективних напрямів розвитку ЗЕД треба також відзначити</w:t>
      </w:r>
      <w:r w:rsidR="00453E75" w:rsidRPr="00A92C16">
        <w:rPr>
          <w:lang w:val="uk-UA"/>
        </w:rPr>
        <w:t xml:space="preserve"> подальшу розробку питань, пов’язаних з методикою розрахунку ефективності конкретних зовнішньоекономічних операцій, оптимізацію тарифного і нетарифного регулювання зовнішньоторговельних відносин, досягнення чіткої регламентації діяльності резидентів і нерезидентів в сфері міжнародних фінансів, виробництва, послуг</w:t>
      </w:r>
      <w:r w:rsidR="00A92C16" w:rsidRPr="00A92C16">
        <w:rPr>
          <w:lang w:val="uk-UA"/>
        </w:rPr>
        <w:t xml:space="preserve">, </w:t>
      </w:r>
      <w:r w:rsidR="00453E75" w:rsidRPr="00A92C16">
        <w:rPr>
          <w:lang w:val="uk-UA"/>
        </w:rPr>
        <w:t>науково-технічного співробітництва</w:t>
      </w:r>
      <w:r w:rsidR="00A92C16" w:rsidRPr="00A92C16">
        <w:rPr>
          <w:lang w:val="uk-UA"/>
        </w:rPr>
        <w:t>.</w:t>
      </w:r>
    </w:p>
    <w:p w:rsidR="00A92C16" w:rsidRDefault="00453E75" w:rsidP="00A92C16">
      <w:pPr>
        <w:ind w:firstLine="709"/>
        <w:rPr>
          <w:lang w:val="uk-UA"/>
        </w:rPr>
      </w:pPr>
      <w:r w:rsidRPr="00A92C16">
        <w:rPr>
          <w:lang w:val="uk-UA"/>
        </w:rPr>
        <w:t>Послідовне вирішення окремих проблем розвитку ЗЕД, безумовно, буде сприяти</w:t>
      </w:r>
      <w:r w:rsidR="006278A2" w:rsidRPr="00A92C16">
        <w:rPr>
          <w:lang w:val="uk-UA"/>
        </w:rPr>
        <w:t xml:space="preserve"> розширенню міжнародного бізнесу, як на національному, так і на інтернаціональному рівнях</w:t>
      </w:r>
      <w:r w:rsidR="00A92C16" w:rsidRPr="00A92C16">
        <w:rPr>
          <w:lang w:val="uk-UA"/>
        </w:rPr>
        <w:t xml:space="preserve">. </w:t>
      </w:r>
      <w:r w:rsidR="006278A2" w:rsidRPr="00A92C16">
        <w:rPr>
          <w:lang w:val="uk-UA"/>
        </w:rPr>
        <w:t>Саме в даному напрямі зараз має активно розвиватись вітчизняне підприємництво</w:t>
      </w:r>
      <w:r w:rsidR="00A92C16" w:rsidRPr="00A92C16">
        <w:rPr>
          <w:lang w:val="uk-UA"/>
        </w:rPr>
        <w:t xml:space="preserve">. </w:t>
      </w:r>
      <w:r w:rsidR="006278A2" w:rsidRPr="00A92C16">
        <w:rPr>
          <w:lang w:val="uk-UA"/>
        </w:rPr>
        <w:t>До цього нашу країну спонукає можливість використання переваг міжнародного поділу праці, інвестиційного потенціалу країн, світової спільноти, запозичення досвіду ринкових перетворень та господарської діяльності економічно розвинутих держав, співпраці з міжнародними економічними та валютно-фінансовими організаціями</w:t>
      </w:r>
      <w:r w:rsidR="00A92C16" w:rsidRPr="00A92C16">
        <w:rPr>
          <w:lang w:val="uk-UA"/>
        </w:rPr>
        <w:t xml:space="preserve">. </w:t>
      </w:r>
      <w:r w:rsidR="006278A2" w:rsidRPr="00A92C16">
        <w:rPr>
          <w:lang w:val="uk-UA"/>
        </w:rPr>
        <w:t>Проте реалізація перспективних напрямів розвитку ЗЕД в кінцевому підсумку залежить від конкретних учасників зовнішньоекономічних операцій</w:t>
      </w:r>
      <w:r w:rsidR="00A92C16" w:rsidRPr="00A92C16">
        <w:rPr>
          <w:lang w:val="uk-UA"/>
        </w:rPr>
        <w:t xml:space="preserve">. </w:t>
      </w:r>
      <w:r w:rsidR="00A81492" w:rsidRPr="00A92C16">
        <w:rPr>
          <w:lang w:val="uk-UA"/>
        </w:rPr>
        <w:t>Від того, наскільки вони оволодіють професійними знаннями в цій сфері господарської діяльності, і буде залежати їх успіх у міжнародному бізнесі та в цілому вплив ЗЕД на економічне зростання національної економіки і задоволення всебічних потреб населення нашої країни на рівні світових стандартів</w:t>
      </w:r>
      <w:r w:rsidR="00A92C16" w:rsidRPr="00A92C16">
        <w:rPr>
          <w:lang w:val="uk-UA"/>
        </w:rPr>
        <w:t>.</w:t>
      </w:r>
    </w:p>
    <w:p w:rsidR="008701C4" w:rsidRPr="00A92C16" w:rsidRDefault="0036162B" w:rsidP="0036162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9" w:name="_Toc278187696"/>
      <w:r w:rsidR="008701C4" w:rsidRPr="00A92C16">
        <w:rPr>
          <w:lang w:val="uk-UA"/>
        </w:rPr>
        <w:t>Література</w:t>
      </w:r>
      <w:bookmarkEnd w:id="9"/>
    </w:p>
    <w:p w:rsidR="0036162B" w:rsidRDefault="0036162B" w:rsidP="00A92C16">
      <w:pPr>
        <w:ind w:firstLine="709"/>
        <w:rPr>
          <w:lang w:val="uk-UA"/>
        </w:rPr>
      </w:pPr>
    </w:p>
    <w:p w:rsidR="00A92C16" w:rsidRDefault="008701C4" w:rsidP="0036162B">
      <w:pPr>
        <w:pStyle w:val="a"/>
        <w:rPr>
          <w:lang w:val="uk-UA"/>
        </w:rPr>
      </w:pPr>
      <w:r w:rsidRPr="00A92C16">
        <w:rPr>
          <w:lang w:val="uk-UA"/>
        </w:rPr>
        <w:t>Бабін З</w:t>
      </w:r>
      <w:r w:rsidR="00447807">
        <w:rPr>
          <w:lang w:val="uk-UA"/>
        </w:rPr>
        <w:t>.</w:t>
      </w:r>
      <w:r w:rsidRPr="00A92C16">
        <w:rPr>
          <w:lang w:val="uk-UA"/>
        </w:rPr>
        <w:t>П, Градобітова Л</w:t>
      </w:r>
      <w:r w:rsidR="00A92C16">
        <w:rPr>
          <w:lang w:val="uk-UA"/>
        </w:rPr>
        <w:t xml:space="preserve">.Д. </w:t>
      </w:r>
      <w:r w:rsidRPr="00A92C16">
        <w:rPr>
          <w:lang w:val="uk-UA"/>
        </w:rPr>
        <w:t>Нові тенденції в сучасних міжнародних економічних відносинах промислово розвинених країн</w:t>
      </w:r>
      <w:r w:rsidR="00A92C16" w:rsidRPr="00A92C16">
        <w:rPr>
          <w:lang w:val="uk-UA"/>
        </w:rPr>
        <w:t xml:space="preserve">.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К</w:t>
      </w:r>
      <w:r w:rsidR="00A92C16" w:rsidRPr="00A92C16">
        <w:rPr>
          <w:lang w:val="uk-UA"/>
        </w:rPr>
        <w:t>., 19</w:t>
      </w:r>
      <w:r w:rsidRPr="00A92C16">
        <w:rPr>
          <w:lang w:val="uk-UA"/>
        </w:rPr>
        <w:t>94</w:t>
      </w:r>
      <w:r w:rsidR="00A92C16" w:rsidRPr="00A92C16">
        <w:rPr>
          <w:lang w:val="uk-UA"/>
        </w:rPr>
        <w:t>.</w:t>
      </w:r>
    </w:p>
    <w:p w:rsidR="00A92C16" w:rsidRDefault="008701C4" w:rsidP="0036162B">
      <w:pPr>
        <w:pStyle w:val="a"/>
        <w:rPr>
          <w:lang w:val="uk-UA"/>
        </w:rPr>
      </w:pPr>
      <w:r w:rsidRPr="00A92C16">
        <w:rPr>
          <w:lang w:val="uk-UA"/>
        </w:rPr>
        <w:t>Василик О</w:t>
      </w:r>
      <w:r w:rsidR="00A92C16">
        <w:rPr>
          <w:lang w:val="uk-UA"/>
        </w:rPr>
        <w:t xml:space="preserve">.Д. </w:t>
      </w:r>
      <w:r w:rsidRPr="00A92C16">
        <w:rPr>
          <w:lang w:val="uk-UA"/>
        </w:rPr>
        <w:t>Теорія фінансів</w:t>
      </w:r>
      <w:r w:rsidR="00A92C16" w:rsidRPr="00A92C16">
        <w:rPr>
          <w:lang w:val="uk-UA"/>
        </w:rPr>
        <w:t xml:space="preserve">.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К</w:t>
      </w:r>
      <w:r w:rsidR="00A92C16" w:rsidRPr="00A92C16">
        <w:rPr>
          <w:lang w:val="uk-UA"/>
        </w:rPr>
        <w:t>., 20</w:t>
      </w:r>
      <w:r w:rsidRPr="00A92C16">
        <w:rPr>
          <w:lang w:val="uk-UA"/>
        </w:rPr>
        <w:t>01</w:t>
      </w:r>
      <w:r w:rsidR="00A92C16" w:rsidRPr="00A92C16">
        <w:rPr>
          <w:lang w:val="uk-UA"/>
        </w:rPr>
        <w:t>.</w:t>
      </w:r>
    </w:p>
    <w:p w:rsidR="00A92C16" w:rsidRDefault="008701C4" w:rsidP="0036162B">
      <w:pPr>
        <w:pStyle w:val="a"/>
        <w:rPr>
          <w:lang w:val="uk-UA"/>
        </w:rPr>
      </w:pPr>
      <w:r w:rsidRPr="00A92C16">
        <w:rPr>
          <w:lang w:val="uk-UA"/>
        </w:rPr>
        <w:t>Мочерний С</w:t>
      </w:r>
      <w:r w:rsidR="00A92C16">
        <w:rPr>
          <w:lang w:val="uk-UA"/>
        </w:rPr>
        <w:t xml:space="preserve">.В., </w:t>
      </w:r>
      <w:r w:rsidRPr="00A92C16">
        <w:rPr>
          <w:lang w:val="uk-UA"/>
        </w:rPr>
        <w:t>Устинко О</w:t>
      </w:r>
      <w:r w:rsidR="00A92C16">
        <w:rPr>
          <w:lang w:val="uk-UA"/>
        </w:rPr>
        <w:t xml:space="preserve">.А., </w:t>
      </w:r>
      <w:r w:rsidRPr="00A92C16">
        <w:rPr>
          <w:lang w:val="uk-UA"/>
        </w:rPr>
        <w:t>Чоботар С</w:t>
      </w:r>
      <w:r w:rsidR="00A92C16">
        <w:rPr>
          <w:lang w:val="uk-UA"/>
        </w:rPr>
        <w:t xml:space="preserve">.І. </w:t>
      </w:r>
      <w:r w:rsidRPr="00A92C16">
        <w:rPr>
          <w:lang w:val="uk-UA"/>
        </w:rPr>
        <w:t>Основи підприємницької діяльності</w:t>
      </w:r>
      <w:r w:rsidR="00A92C16" w:rsidRPr="00A92C16">
        <w:rPr>
          <w:lang w:val="uk-UA"/>
        </w:rPr>
        <w:t xml:space="preserve">.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К</w:t>
      </w:r>
      <w:r w:rsidR="00A92C16" w:rsidRPr="00A92C16">
        <w:rPr>
          <w:lang w:val="uk-UA"/>
        </w:rPr>
        <w:t>., 20</w:t>
      </w:r>
      <w:r w:rsidRPr="00A92C16">
        <w:rPr>
          <w:lang w:val="uk-UA"/>
        </w:rPr>
        <w:t>05</w:t>
      </w:r>
      <w:r w:rsidR="00A92C16" w:rsidRPr="00A92C16">
        <w:rPr>
          <w:lang w:val="uk-UA"/>
        </w:rPr>
        <w:t>.</w:t>
      </w:r>
    </w:p>
    <w:p w:rsidR="00A92C16" w:rsidRDefault="008701C4" w:rsidP="0036162B">
      <w:pPr>
        <w:pStyle w:val="a"/>
        <w:rPr>
          <w:lang w:val="uk-UA"/>
        </w:rPr>
      </w:pPr>
      <w:r w:rsidRPr="00A92C16">
        <w:rPr>
          <w:lang w:val="uk-UA"/>
        </w:rPr>
        <w:t>Рум`янцев А</w:t>
      </w:r>
      <w:r w:rsidR="00A92C16">
        <w:rPr>
          <w:lang w:val="uk-UA"/>
        </w:rPr>
        <w:t xml:space="preserve">.П., </w:t>
      </w:r>
      <w:r w:rsidRPr="00A92C16">
        <w:rPr>
          <w:lang w:val="uk-UA"/>
        </w:rPr>
        <w:t>Рум`</w:t>
      </w:r>
      <w:r w:rsidR="00993CEC" w:rsidRPr="00A92C16">
        <w:rPr>
          <w:lang w:val="uk-UA"/>
        </w:rPr>
        <w:t>ян</w:t>
      </w:r>
      <w:r w:rsidRPr="00A92C16">
        <w:rPr>
          <w:lang w:val="uk-UA"/>
        </w:rPr>
        <w:t>цева Н</w:t>
      </w:r>
      <w:r w:rsidR="00A92C16">
        <w:rPr>
          <w:lang w:val="uk-UA"/>
        </w:rPr>
        <w:t xml:space="preserve">.С. </w:t>
      </w:r>
      <w:r w:rsidRPr="00A92C16">
        <w:rPr>
          <w:lang w:val="uk-UA"/>
        </w:rPr>
        <w:t>Зовнішньоекономічна діяльність</w:t>
      </w:r>
      <w:r w:rsidR="00A92C16" w:rsidRPr="00A92C16">
        <w:rPr>
          <w:lang w:val="uk-UA"/>
        </w:rPr>
        <w:t xml:space="preserve">.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К</w:t>
      </w:r>
      <w:r w:rsidR="00A92C16" w:rsidRPr="00A92C16">
        <w:rPr>
          <w:lang w:val="uk-UA"/>
        </w:rPr>
        <w:t>., 20</w:t>
      </w:r>
      <w:r w:rsidRPr="00A92C16">
        <w:rPr>
          <w:lang w:val="uk-UA"/>
        </w:rPr>
        <w:t>04</w:t>
      </w:r>
      <w:r w:rsidR="00A92C16" w:rsidRPr="00A92C16">
        <w:rPr>
          <w:lang w:val="uk-UA"/>
        </w:rPr>
        <w:t>.</w:t>
      </w:r>
    </w:p>
    <w:p w:rsidR="008701C4" w:rsidRPr="0036162B" w:rsidRDefault="008701C4" w:rsidP="0036162B">
      <w:pPr>
        <w:pStyle w:val="a"/>
        <w:rPr>
          <w:lang w:val="uk-UA"/>
        </w:rPr>
      </w:pPr>
      <w:r w:rsidRPr="00A92C16">
        <w:rPr>
          <w:lang w:val="uk-UA"/>
        </w:rPr>
        <w:t>Черевань В</w:t>
      </w:r>
      <w:r w:rsidR="00A92C16">
        <w:rPr>
          <w:lang w:val="uk-UA"/>
        </w:rPr>
        <w:t xml:space="preserve">.П., </w:t>
      </w:r>
      <w:r w:rsidRPr="00A92C16">
        <w:rPr>
          <w:lang w:val="uk-UA"/>
        </w:rPr>
        <w:t>Рум</w:t>
      </w:r>
      <w:r w:rsidRPr="00A92C16">
        <w:t>`</w:t>
      </w:r>
      <w:r w:rsidRPr="00A92C16">
        <w:rPr>
          <w:lang w:val="uk-UA"/>
        </w:rPr>
        <w:t>янцев А</w:t>
      </w:r>
      <w:r w:rsidR="00A92C16">
        <w:rPr>
          <w:lang w:val="uk-UA"/>
        </w:rPr>
        <w:t xml:space="preserve">.П., </w:t>
      </w:r>
      <w:r w:rsidRPr="00A92C16">
        <w:rPr>
          <w:lang w:val="uk-UA"/>
        </w:rPr>
        <w:t>Романенко Л</w:t>
      </w:r>
      <w:r w:rsidR="00A92C16">
        <w:rPr>
          <w:lang w:val="uk-UA"/>
        </w:rPr>
        <w:t xml:space="preserve">.Ф. </w:t>
      </w:r>
      <w:r w:rsidRPr="00A92C16">
        <w:rPr>
          <w:lang w:val="uk-UA"/>
        </w:rPr>
        <w:t>Міжнародна економічна діяльність</w:t>
      </w:r>
      <w:r w:rsidR="00A92C16" w:rsidRPr="00A92C16">
        <w:rPr>
          <w:lang w:val="uk-UA"/>
        </w:rPr>
        <w:t xml:space="preserve">. </w:t>
      </w:r>
      <w:r w:rsidR="00A92C16">
        <w:rPr>
          <w:lang w:val="uk-UA"/>
        </w:rPr>
        <w:t>-</w:t>
      </w:r>
      <w:r w:rsidRPr="00A92C16">
        <w:rPr>
          <w:lang w:val="uk-UA"/>
        </w:rPr>
        <w:t xml:space="preserve"> К</w:t>
      </w:r>
      <w:r w:rsidR="00A92C16" w:rsidRPr="00A92C16">
        <w:rPr>
          <w:lang w:val="uk-UA"/>
        </w:rPr>
        <w:t>., 20</w:t>
      </w:r>
      <w:r w:rsidRPr="00A92C16">
        <w:rPr>
          <w:lang w:val="uk-UA"/>
        </w:rPr>
        <w:t>03</w:t>
      </w:r>
      <w:bookmarkStart w:id="10" w:name="_GoBack"/>
      <w:bookmarkEnd w:id="10"/>
    </w:p>
    <w:sectPr w:rsidR="008701C4" w:rsidRPr="0036162B" w:rsidSect="00A92C1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096" w:rsidRDefault="001B2096">
      <w:pPr>
        <w:ind w:firstLine="709"/>
      </w:pPr>
      <w:r>
        <w:separator/>
      </w:r>
    </w:p>
  </w:endnote>
  <w:endnote w:type="continuationSeparator" w:id="0">
    <w:p w:rsidR="001B2096" w:rsidRDefault="001B209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C16" w:rsidRDefault="00A92C1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C16" w:rsidRDefault="00A92C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096" w:rsidRDefault="001B2096">
      <w:pPr>
        <w:ind w:firstLine="709"/>
      </w:pPr>
      <w:r>
        <w:separator/>
      </w:r>
    </w:p>
  </w:footnote>
  <w:footnote w:type="continuationSeparator" w:id="0">
    <w:p w:rsidR="001B2096" w:rsidRDefault="001B2096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492" w:rsidRDefault="0032149F" w:rsidP="00A92C16">
    <w:pPr>
      <w:pStyle w:val="a4"/>
      <w:framePr w:wrap="auto" w:vAnchor="text" w:hAnchor="margin" w:xAlign="right" w:y="1"/>
      <w:rPr>
        <w:rStyle w:val="a8"/>
      </w:rPr>
    </w:pPr>
    <w:r>
      <w:rPr>
        <w:rStyle w:val="a8"/>
      </w:rPr>
      <w:t>2</w:t>
    </w:r>
  </w:p>
  <w:p w:rsidR="00A81492" w:rsidRDefault="00A81492" w:rsidP="00A8149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C16" w:rsidRDefault="00A92C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73FA"/>
    <w:multiLevelType w:val="hybridMultilevel"/>
    <w:tmpl w:val="06FE9DA2"/>
    <w:lvl w:ilvl="0" w:tplc="04190009">
      <w:start w:val="1"/>
      <w:numFmt w:val="bullet"/>
      <w:lvlText w:val=""/>
      <w:lvlJc w:val="left"/>
      <w:pPr>
        <w:tabs>
          <w:tab w:val="num" w:pos="1575"/>
        </w:tabs>
        <w:ind w:left="157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1">
    <w:nsid w:val="0A662EE5"/>
    <w:multiLevelType w:val="hybridMultilevel"/>
    <w:tmpl w:val="99783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F7921"/>
    <w:multiLevelType w:val="hybridMultilevel"/>
    <w:tmpl w:val="4E22D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0766CB"/>
    <w:multiLevelType w:val="multilevel"/>
    <w:tmpl w:val="EA92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091017"/>
    <w:multiLevelType w:val="hybridMultilevel"/>
    <w:tmpl w:val="6D42F95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45672E9"/>
    <w:multiLevelType w:val="hybridMultilevel"/>
    <w:tmpl w:val="269EC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471400"/>
    <w:multiLevelType w:val="hybridMultilevel"/>
    <w:tmpl w:val="EA927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423FB1"/>
    <w:multiLevelType w:val="hybridMultilevel"/>
    <w:tmpl w:val="60421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B16523"/>
    <w:multiLevelType w:val="hybridMultilevel"/>
    <w:tmpl w:val="83C823C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0">
    <w:nsid w:val="49AE4AE2"/>
    <w:multiLevelType w:val="hybridMultilevel"/>
    <w:tmpl w:val="041AA4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4D186596"/>
    <w:multiLevelType w:val="hybridMultilevel"/>
    <w:tmpl w:val="F64C7F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3F7032"/>
    <w:multiLevelType w:val="hybridMultilevel"/>
    <w:tmpl w:val="39D866D8"/>
    <w:lvl w:ilvl="0" w:tplc="5BA06C4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7AC1B49"/>
    <w:multiLevelType w:val="hybridMultilevel"/>
    <w:tmpl w:val="D6DA2146"/>
    <w:lvl w:ilvl="0" w:tplc="A80C74E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3D3AB7"/>
    <w:multiLevelType w:val="hybridMultilevel"/>
    <w:tmpl w:val="A28EA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DE2C0A"/>
    <w:multiLevelType w:val="hybridMultilevel"/>
    <w:tmpl w:val="8788E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D438E1"/>
    <w:multiLevelType w:val="hybridMultilevel"/>
    <w:tmpl w:val="8BC21D04"/>
    <w:lvl w:ilvl="0" w:tplc="A3EAE64C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66CF5166"/>
    <w:multiLevelType w:val="hybridMultilevel"/>
    <w:tmpl w:val="E5D0F92A"/>
    <w:lvl w:ilvl="0" w:tplc="A80C74E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E7678C"/>
    <w:multiLevelType w:val="hybridMultilevel"/>
    <w:tmpl w:val="478AC8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6BEC12B6"/>
    <w:multiLevelType w:val="multilevel"/>
    <w:tmpl w:val="F9F495B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36"/>
        <w:szCs w:val="3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36"/>
        <w:szCs w:val="3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36"/>
        <w:szCs w:val="3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36"/>
        <w:szCs w:val="36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36"/>
        <w:szCs w:val="3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36"/>
        <w:szCs w:val="36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36"/>
        <w:szCs w:val="36"/>
      </w:rPr>
    </w:lvl>
  </w:abstractNum>
  <w:abstractNum w:abstractNumId="21">
    <w:nsid w:val="76C82CBF"/>
    <w:multiLevelType w:val="hybridMultilevel"/>
    <w:tmpl w:val="CE5AE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AE2332"/>
    <w:multiLevelType w:val="hybridMultilevel"/>
    <w:tmpl w:val="5B649FA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130E2B"/>
    <w:multiLevelType w:val="hybridMultilevel"/>
    <w:tmpl w:val="55E6DD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5B0B23"/>
    <w:multiLevelType w:val="hybridMultilevel"/>
    <w:tmpl w:val="BFDCFEE8"/>
    <w:lvl w:ilvl="0" w:tplc="A80C74E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F5D6914"/>
    <w:multiLevelType w:val="hybridMultilevel"/>
    <w:tmpl w:val="FDE8345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9"/>
  </w:num>
  <w:num w:numId="5">
    <w:abstractNumId w:val="19"/>
  </w:num>
  <w:num w:numId="6">
    <w:abstractNumId w:val="21"/>
  </w:num>
  <w:num w:numId="7">
    <w:abstractNumId w:val="7"/>
  </w:num>
  <w:num w:numId="8">
    <w:abstractNumId w:val="3"/>
  </w:num>
  <w:num w:numId="9">
    <w:abstractNumId w:val="14"/>
  </w:num>
  <w:num w:numId="10">
    <w:abstractNumId w:val="24"/>
  </w:num>
  <w:num w:numId="11">
    <w:abstractNumId w:val="20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  <w:num w:numId="16">
    <w:abstractNumId w:val="22"/>
  </w:num>
  <w:num w:numId="17">
    <w:abstractNumId w:val="23"/>
  </w:num>
  <w:num w:numId="18">
    <w:abstractNumId w:val="25"/>
  </w:num>
  <w:num w:numId="19">
    <w:abstractNumId w:val="18"/>
  </w:num>
  <w:num w:numId="20">
    <w:abstractNumId w:val="8"/>
  </w:num>
  <w:num w:numId="21">
    <w:abstractNumId w:val="5"/>
  </w:num>
  <w:num w:numId="22">
    <w:abstractNumId w:val="15"/>
  </w:num>
  <w:num w:numId="23">
    <w:abstractNumId w:val="16"/>
  </w:num>
  <w:num w:numId="24">
    <w:abstractNumId w:val="17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4C1"/>
    <w:rsid w:val="000B108E"/>
    <w:rsid w:val="000B3183"/>
    <w:rsid w:val="001269C7"/>
    <w:rsid w:val="00130380"/>
    <w:rsid w:val="00136197"/>
    <w:rsid w:val="00142915"/>
    <w:rsid w:val="001521C0"/>
    <w:rsid w:val="001606D3"/>
    <w:rsid w:val="00160F6E"/>
    <w:rsid w:val="001B2096"/>
    <w:rsid w:val="001B22C4"/>
    <w:rsid w:val="001B65FE"/>
    <w:rsid w:val="00251D9F"/>
    <w:rsid w:val="002661FE"/>
    <w:rsid w:val="002C6172"/>
    <w:rsid w:val="002E0C3A"/>
    <w:rsid w:val="003143B8"/>
    <w:rsid w:val="0032149F"/>
    <w:rsid w:val="00324F92"/>
    <w:rsid w:val="00330DBD"/>
    <w:rsid w:val="00347BA9"/>
    <w:rsid w:val="0036162B"/>
    <w:rsid w:val="003660F8"/>
    <w:rsid w:val="003A5DAE"/>
    <w:rsid w:val="003E4611"/>
    <w:rsid w:val="00410CEF"/>
    <w:rsid w:val="00434F33"/>
    <w:rsid w:val="00447807"/>
    <w:rsid w:val="00453E75"/>
    <w:rsid w:val="004A58C8"/>
    <w:rsid w:val="004A5D5B"/>
    <w:rsid w:val="004E3813"/>
    <w:rsid w:val="00550795"/>
    <w:rsid w:val="00560457"/>
    <w:rsid w:val="0058398B"/>
    <w:rsid w:val="005A1689"/>
    <w:rsid w:val="005A1D9E"/>
    <w:rsid w:val="006278A2"/>
    <w:rsid w:val="00640F32"/>
    <w:rsid w:val="0065774B"/>
    <w:rsid w:val="00664191"/>
    <w:rsid w:val="00681287"/>
    <w:rsid w:val="006C3164"/>
    <w:rsid w:val="007176E7"/>
    <w:rsid w:val="00727792"/>
    <w:rsid w:val="007434C1"/>
    <w:rsid w:val="00744F2A"/>
    <w:rsid w:val="007500E1"/>
    <w:rsid w:val="00764916"/>
    <w:rsid w:val="0076527C"/>
    <w:rsid w:val="007A29E4"/>
    <w:rsid w:val="007B25D3"/>
    <w:rsid w:val="007C6EE6"/>
    <w:rsid w:val="007D50BF"/>
    <w:rsid w:val="007F04F9"/>
    <w:rsid w:val="007F10E3"/>
    <w:rsid w:val="00804C6F"/>
    <w:rsid w:val="00846640"/>
    <w:rsid w:val="008701C4"/>
    <w:rsid w:val="008A15F5"/>
    <w:rsid w:val="008C2C72"/>
    <w:rsid w:val="0090114F"/>
    <w:rsid w:val="00907101"/>
    <w:rsid w:val="00927197"/>
    <w:rsid w:val="00941C4D"/>
    <w:rsid w:val="00942E93"/>
    <w:rsid w:val="00966AF9"/>
    <w:rsid w:val="009904DC"/>
    <w:rsid w:val="009910D0"/>
    <w:rsid w:val="00993CEC"/>
    <w:rsid w:val="009B5009"/>
    <w:rsid w:val="009B7D35"/>
    <w:rsid w:val="009F5A65"/>
    <w:rsid w:val="00A0490B"/>
    <w:rsid w:val="00A220DD"/>
    <w:rsid w:val="00A22A37"/>
    <w:rsid w:val="00A413AF"/>
    <w:rsid w:val="00A81492"/>
    <w:rsid w:val="00A92C16"/>
    <w:rsid w:val="00AB70A9"/>
    <w:rsid w:val="00AC659A"/>
    <w:rsid w:val="00AD56ED"/>
    <w:rsid w:val="00AF186B"/>
    <w:rsid w:val="00AF4901"/>
    <w:rsid w:val="00AF64B1"/>
    <w:rsid w:val="00B22AFF"/>
    <w:rsid w:val="00B34E93"/>
    <w:rsid w:val="00B642C1"/>
    <w:rsid w:val="00B7264F"/>
    <w:rsid w:val="00B81553"/>
    <w:rsid w:val="00BC49D6"/>
    <w:rsid w:val="00BC73A9"/>
    <w:rsid w:val="00BF296A"/>
    <w:rsid w:val="00C346EE"/>
    <w:rsid w:val="00C369F4"/>
    <w:rsid w:val="00C512D8"/>
    <w:rsid w:val="00CB3DE0"/>
    <w:rsid w:val="00CE3D74"/>
    <w:rsid w:val="00CE6E9A"/>
    <w:rsid w:val="00D861B0"/>
    <w:rsid w:val="00DA3B39"/>
    <w:rsid w:val="00DA7781"/>
    <w:rsid w:val="00DC7C7B"/>
    <w:rsid w:val="00DD3727"/>
    <w:rsid w:val="00DF24EB"/>
    <w:rsid w:val="00E01B59"/>
    <w:rsid w:val="00E2088C"/>
    <w:rsid w:val="00E8074E"/>
    <w:rsid w:val="00E9494A"/>
    <w:rsid w:val="00F47F33"/>
    <w:rsid w:val="00FA6C7F"/>
    <w:rsid w:val="00FC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72B8CC-EFDC-4F11-904F-FB808DA7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A92C1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A92C16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A92C16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A92C1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A92C1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A92C16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A92C1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A92C1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A92C1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header"/>
    <w:basedOn w:val="a0"/>
    <w:next w:val="a5"/>
    <w:link w:val="a6"/>
    <w:uiPriority w:val="99"/>
    <w:rsid w:val="00A92C1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A92C16"/>
    <w:rPr>
      <w:vertAlign w:val="superscript"/>
    </w:rPr>
  </w:style>
  <w:style w:type="character" w:styleId="a8">
    <w:name w:val="page number"/>
    <w:uiPriority w:val="99"/>
    <w:rsid w:val="00A92C16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0"/>
    <w:link w:val="aa"/>
    <w:uiPriority w:val="99"/>
    <w:rsid w:val="003660F8"/>
    <w:pPr>
      <w:tabs>
        <w:tab w:val="center" w:pos="4677"/>
        <w:tab w:val="right" w:pos="9355"/>
      </w:tabs>
      <w:ind w:firstLine="709"/>
    </w:pPr>
  </w:style>
  <w:style w:type="character" w:customStyle="1" w:styleId="aa">
    <w:name w:val="Нижній колонтитул Знак"/>
    <w:link w:val="a9"/>
    <w:uiPriority w:val="99"/>
    <w:semiHidden/>
    <w:rPr>
      <w:sz w:val="28"/>
      <w:szCs w:val="28"/>
    </w:rPr>
  </w:style>
  <w:style w:type="paragraph" w:styleId="a5">
    <w:name w:val="Body Text"/>
    <w:basedOn w:val="a0"/>
    <w:link w:val="ab"/>
    <w:uiPriority w:val="99"/>
    <w:rsid w:val="00A92C16"/>
    <w:pPr>
      <w:ind w:firstLine="709"/>
    </w:pPr>
  </w:style>
  <w:style w:type="character" w:customStyle="1" w:styleId="ab">
    <w:name w:val="Основний текст Знак"/>
    <w:link w:val="a5"/>
    <w:uiPriority w:val="99"/>
    <w:semiHidden/>
    <w:rPr>
      <w:sz w:val="28"/>
      <w:szCs w:val="28"/>
    </w:rPr>
  </w:style>
  <w:style w:type="character" w:customStyle="1" w:styleId="12">
    <w:name w:val="Текст Знак1"/>
    <w:link w:val="ac"/>
    <w:uiPriority w:val="99"/>
    <w:locked/>
    <w:rsid w:val="00A92C1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c">
    <w:name w:val="Plain Text"/>
    <w:basedOn w:val="a0"/>
    <w:link w:val="12"/>
    <w:uiPriority w:val="99"/>
    <w:rsid w:val="00A92C1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d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6">
    <w:name w:val="Верхній колонтитул Знак"/>
    <w:link w:val="a4"/>
    <w:uiPriority w:val="99"/>
    <w:semiHidden/>
    <w:locked/>
    <w:rsid w:val="00A92C16"/>
    <w:rPr>
      <w:noProof/>
      <w:kern w:val="16"/>
      <w:sz w:val="28"/>
      <w:szCs w:val="28"/>
      <w:lang w:val="ru-RU" w:eastAsia="ru-RU"/>
    </w:rPr>
  </w:style>
  <w:style w:type="character" w:styleId="ae">
    <w:name w:val="footnote reference"/>
    <w:uiPriority w:val="99"/>
    <w:semiHidden/>
    <w:rsid w:val="00A92C16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A92C16"/>
    <w:pPr>
      <w:numPr>
        <w:numId w:val="25"/>
      </w:numPr>
      <w:spacing w:line="360" w:lineRule="auto"/>
      <w:jc w:val="both"/>
    </w:pPr>
    <w:rPr>
      <w:sz w:val="28"/>
      <w:szCs w:val="28"/>
    </w:rPr>
  </w:style>
  <w:style w:type="paragraph" w:customStyle="1" w:styleId="af">
    <w:name w:val="лит+номерация"/>
    <w:basedOn w:val="a0"/>
    <w:next w:val="a0"/>
    <w:autoRedefine/>
    <w:uiPriority w:val="99"/>
    <w:rsid w:val="00A92C16"/>
    <w:pPr>
      <w:ind w:firstLine="0"/>
    </w:pPr>
  </w:style>
  <w:style w:type="paragraph" w:customStyle="1" w:styleId="af0">
    <w:name w:val="литера"/>
    <w:uiPriority w:val="99"/>
    <w:rsid w:val="00A92C16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1">
    <w:name w:val="номер страницы"/>
    <w:uiPriority w:val="99"/>
    <w:rsid w:val="00A92C16"/>
    <w:rPr>
      <w:sz w:val="28"/>
      <w:szCs w:val="28"/>
    </w:rPr>
  </w:style>
  <w:style w:type="paragraph" w:styleId="af2">
    <w:name w:val="Normal (Web)"/>
    <w:basedOn w:val="a0"/>
    <w:uiPriority w:val="99"/>
    <w:rsid w:val="00A92C16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3">
    <w:name w:val="Обычный +"/>
    <w:basedOn w:val="a0"/>
    <w:autoRedefine/>
    <w:uiPriority w:val="99"/>
    <w:rsid w:val="00A92C16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A92C16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A92C1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A92C16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A92C1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A92C16"/>
    <w:pPr>
      <w:ind w:left="958" w:firstLine="709"/>
    </w:pPr>
  </w:style>
  <w:style w:type="paragraph" w:styleId="af4">
    <w:name w:val="Body Text Indent"/>
    <w:basedOn w:val="a0"/>
    <w:link w:val="af5"/>
    <w:uiPriority w:val="99"/>
    <w:rsid w:val="00A92C16"/>
    <w:pPr>
      <w:shd w:val="clear" w:color="auto" w:fill="FFFFFF"/>
      <w:spacing w:before="192"/>
      <w:ind w:right="-5" w:firstLine="360"/>
    </w:pPr>
  </w:style>
  <w:style w:type="character" w:customStyle="1" w:styleId="af5">
    <w:name w:val="Основний текст з відступом Знак"/>
    <w:link w:val="af4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A92C16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ий текст з відступом 2 Знак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A92C1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6">
    <w:name w:val="Table Grid"/>
    <w:basedOn w:val="a2"/>
    <w:uiPriority w:val="99"/>
    <w:rsid w:val="00A92C1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одержание"/>
    <w:uiPriority w:val="99"/>
    <w:rsid w:val="00A92C1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A92C16"/>
    <w:pPr>
      <w:numPr>
        <w:numId w:val="26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A92C1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92C16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A92C1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92C16"/>
    <w:rPr>
      <w:i/>
      <w:iCs/>
    </w:rPr>
  </w:style>
  <w:style w:type="table" w:customStyle="1" w:styleId="14">
    <w:name w:val="Стиль таблицы1"/>
    <w:uiPriority w:val="99"/>
    <w:rsid w:val="00A92C1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хема"/>
    <w:autoRedefine/>
    <w:uiPriority w:val="99"/>
    <w:rsid w:val="00A92C16"/>
    <w:pPr>
      <w:jc w:val="center"/>
    </w:pPr>
  </w:style>
  <w:style w:type="paragraph" w:customStyle="1" w:styleId="af9">
    <w:name w:val="ТАБЛИЦА"/>
    <w:next w:val="a0"/>
    <w:autoRedefine/>
    <w:uiPriority w:val="99"/>
    <w:rsid w:val="00A92C16"/>
    <w:pPr>
      <w:spacing w:line="360" w:lineRule="auto"/>
    </w:pPr>
    <w:rPr>
      <w:color w:val="000000"/>
    </w:rPr>
  </w:style>
  <w:style w:type="paragraph" w:styleId="afa">
    <w:name w:val="endnote text"/>
    <w:basedOn w:val="a0"/>
    <w:link w:val="afb"/>
    <w:autoRedefine/>
    <w:uiPriority w:val="99"/>
    <w:semiHidden/>
    <w:rsid w:val="00A92C16"/>
    <w:pPr>
      <w:ind w:firstLine="709"/>
    </w:pPr>
    <w:rPr>
      <w:sz w:val="20"/>
      <w:szCs w:val="20"/>
    </w:rPr>
  </w:style>
  <w:style w:type="character" w:customStyle="1" w:styleId="afb">
    <w:name w:val="Текст кінцевої виноски Знак"/>
    <w:link w:val="afa"/>
    <w:uiPriority w:val="99"/>
    <w:semiHidden/>
    <w:rPr>
      <w:sz w:val="20"/>
      <w:szCs w:val="20"/>
    </w:rPr>
  </w:style>
  <w:style w:type="paragraph" w:styleId="afc">
    <w:name w:val="footnote text"/>
    <w:basedOn w:val="a0"/>
    <w:link w:val="afd"/>
    <w:autoRedefine/>
    <w:uiPriority w:val="99"/>
    <w:semiHidden/>
    <w:rsid w:val="00A92C16"/>
    <w:pPr>
      <w:ind w:firstLine="709"/>
    </w:pPr>
    <w:rPr>
      <w:color w:val="000000"/>
      <w:sz w:val="20"/>
      <w:szCs w:val="20"/>
    </w:rPr>
  </w:style>
  <w:style w:type="character" w:customStyle="1" w:styleId="afd">
    <w:name w:val="Текст виноски Знак"/>
    <w:link w:val="afc"/>
    <w:uiPriority w:val="99"/>
    <w:locked/>
    <w:rsid w:val="00A92C16"/>
    <w:rPr>
      <w:color w:val="000000"/>
      <w:lang w:val="ru-RU" w:eastAsia="ru-RU"/>
    </w:rPr>
  </w:style>
  <w:style w:type="paragraph" w:customStyle="1" w:styleId="afe">
    <w:name w:val="титут"/>
    <w:autoRedefine/>
    <w:uiPriority w:val="99"/>
    <w:rsid w:val="00A92C16"/>
    <w:pPr>
      <w:spacing w:line="360" w:lineRule="auto"/>
      <w:jc w:val="center"/>
    </w:pPr>
    <w:rPr>
      <w:noProof/>
      <w:sz w:val="28"/>
      <w:szCs w:val="28"/>
    </w:rPr>
  </w:style>
  <w:style w:type="character" w:styleId="aff">
    <w:name w:val="Hyperlink"/>
    <w:uiPriority w:val="99"/>
    <w:rsid w:val="00361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4803</Words>
  <Characters>27381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Вступ</vt:lpstr>
    </vt:vector>
  </TitlesOfParts>
  <Company>Организация</Company>
  <LinksUpToDate>false</LinksUpToDate>
  <CharactersWithSpaces>32120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Вступ</dc:title>
  <dc:subject/>
  <dc:creator>Customer</dc:creator>
  <cp:keywords/>
  <dc:description/>
  <cp:lastModifiedBy>Irina</cp:lastModifiedBy>
  <cp:revision>2</cp:revision>
  <cp:lastPrinted>2007-10-03T17:53:00Z</cp:lastPrinted>
  <dcterms:created xsi:type="dcterms:W3CDTF">2014-08-10T21:37:00Z</dcterms:created>
  <dcterms:modified xsi:type="dcterms:W3CDTF">2014-08-10T21:37:00Z</dcterms:modified>
</cp:coreProperties>
</file>