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C6" w:rsidRPr="003615BA" w:rsidRDefault="00302BC6" w:rsidP="003615BA">
      <w:pPr>
        <w:spacing w:line="360" w:lineRule="auto"/>
        <w:ind w:firstLine="709"/>
        <w:jc w:val="center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sz w:val="28"/>
          <w:szCs w:val="28"/>
        </w:rPr>
      </w:pPr>
    </w:p>
    <w:p w:rsidR="00302BC6" w:rsidRDefault="003615BA" w:rsidP="003615B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3615BA" w:rsidRPr="003615BA" w:rsidRDefault="003615BA" w:rsidP="003615B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э</w:t>
      </w:r>
      <w:r w:rsidR="00302BC6" w:rsidRPr="003615BA">
        <w:rPr>
          <w:b/>
          <w:sz w:val="28"/>
          <w:szCs w:val="28"/>
        </w:rPr>
        <w:t>конометрик</w:t>
      </w:r>
      <w:r>
        <w:rPr>
          <w:b/>
          <w:sz w:val="28"/>
          <w:szCs w:val="28"/>
        </w:rPr>
        <w:t>и</w:t>
      </w:r>
    </w:p>
    <w:p w:rsidR="00966F40" w:rsidRPr="00966F40" w:rsidRDefault="00302BC6" w:rsidP="00966F4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615BA">
        <w:rPr>
          <w:b/>
          <w:sz w:val="28"/>
          <w:szCs w:val="28"/>
        </w:rPr>
        <w:br w:type="page"/>
      </w:r>
      <w:r w:rsidR="00966F40" w:rsidRPr="00966F40">
        <w:rPr>
          <w:b/>
          <w:sz w:val="28"/>
          <w:szCs w:val="28"/>
        </w:rPr>
        <w:t xml:space="preserve">Обзор </w:t>
      </w:r>
      <w:r w:rsidR="003615BA" w:rsidRPr="00966F40">
        <w:rPr>
          <w:b/>
          <w:sz w:val="28"/>
          <w:szCs w:val="28"/>
        </w:rPr>
        <w:t>корреляционно</w:t>
      </w:r>
      <w:r w:rsidR="00966F40" w:rsidRPr="00966F40">
        <w:rPr>
          <w:b/>
          <w:sz w:val="28"/>
          <w:szCs w:val="28"/>
        </w:rPr>
        <w:t>го поля</w:t>
      </w:r>
    </w:p>
    <w:p w:rsidR="00966F40" w:rsidRDefault="00966F40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615BA" w:rsidRPr="00966F40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>Эти данные скорее всего можно аппроксимировать при помощи линейной регрессии вида</w:t>
      </w:r>
      <w:r>
        <w:rPr>
          <w:sz w:val="28"/>
          <w:szCs w:val="28"/>
        </w:rPr>
        <w:t xml:space="preserve"> </w:t>
      </w:r>
      <w:r w:rsidRPr="003615BA">
        <w:rPr>
          <w:i/>
          <w:sz w:val="28"/>
          <w:szCs w:val="28"/>
        </w:rPr>
        <w:t xml:space="preserve">ŷ = а - </w:t>
      </w:r>
      <w:r w:rsidRPr="003615BA">
        <w:rPr>
          <w:i/>
          <w:sz w:val="28"/>
          <w:szCs w:val="28"/>
          <w:lang w:val="en-US"/>
        </w:rPr>
        <w:t>b</w:t>
      </w:r>
      <w:r w:rsidRPr="003615BA">
        <w:rPr>
          <w:i/>
          <w:sz w:val="28"/>
          <w:szCs w:val="28"/>
        </w:rPr>
        <w:t>·</w:t>
      </w:r>
      <w:r w:rsidRPr="003615BA">
        <w:rPr>
          <w:i/>
          <w:sz w:val="28"/>
          <w:szCs w:val="28"/>
          <w:lang w:val="en-US"/>
        </w:rPr>
        <w:t>x</w:t>
      </w:r>
      <w:r w:rsidRPr="003615BA">
        <w:rPr>
          <w:i/>
          <w:sz w:val="28"/>
          <w:szCs w:val="28"/>
        </w:rPr>
        <w:t>,</w:t>
      </w:r>
      <w:r w:rsidRPr="003615BA">
        <w:rPr>
          <w:sz w:val="28"/>
          <w:szCs w:val="28"/>
        </w:rPr>
        <w:t xml:space="preserve"> как самой простой.</w:t>
      </w:r>
    </w:p>
    <w:p w:rsidR="00302BC6" w:rsidRPr="003615BA" w:rsidRDefault="006D26E5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Рассчитаем необходимые </w:t>
      </w:r>
      <w:r w:rsidR="00302BC6" w:rsidRPr="003615BA">
        <w:rPr>
          <w:sz w:val="28"/>
          <w:szCs w:val="28"/>
        </w:rPr>
        <w:t>суммы и</w:t>
      </w:r>
      <w:r w:rsidRPr="003615BA">
        <w:rPr>
          <w:sz w:val="28"/>
          <w:szCs w:val="28"/>
        </w:rPr>
        <w:t xml:space="preserve"> </w:t>
      </w:r>
      <w:r w:rsidR="00302BC6" w:rsidRPr="003615BA">
        <w:rPr>
          <w:sz w:val="28"/>
          <w:szCs w:val="28"/>
        </w:rPr>
        <w:t>запишем их</w:t>
      </w:r>
      <w:r w:rsidR="003615BA">
        <w:rPr>
          <w:sz w:val="28"/>
          <w:szCs w:val="28"/>
        </w:rPr>
        <w:t xml:space="preserve"> </w:t>
      </w:r>
      <w:r w:rsidR="00302BC6" w:rsidRPr="003615BA">
        <w:rPr>
          <w:sz w:val="28"/>
          <w:szCs w:val="28"/>
        </w:rPr>
        <w:t>в таблице №</w:t>
      </w:r>
      <w:r w:rsidRPr="003615BA">
        <w:rPr>
          <w:sz w:val="28"/>
          <w:szCs w:val="28"/>
        </w:rPr>
        <w:t xml:space="preserve"> </w:t>
      </w:r>
      <w:r w:rsidR="00302BC6" w:rsidRPr="003615BA">
        <w:rPr>
          <w:sz w:val="28"/>
          <w:szCs w:val="28"/>
        </w:rPr>
        <w:t>1: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615BA" w:rsidP="003615BA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="00302BC6" w:rsidRPr="003615BA">
        <w:rPr>
          <w:i/>
          <w:sz w:val="28"/>
          <w:szCs w:val="28"/>
        </w:rPr>
        <w:t>аблица №1: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480"/>
        <w:gridCol w:w="580"/>
        <w:gridCol w:w="580"/>
        <w:gridCol w:w="780"/>
        <w:gridCol w:w="680"/>
        <w:gridCol w:w="580"/>
        <w:gridCol w:w="447"/>
        <w:gridCol w:w="480"/>
        <w:gridCol w:w="547"/>
      </w:tblGrid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3615BA">
              <w:rPr>
                <w:b/>
                <w:bCs/>
                <w:i/>
                <w:sz w:val="20"/>
                <w:szCs w:val="20"/>
              </w:rPr>
              <w:t>i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  <w:lang w:val="en-US"/>
              </w:rPr>
            </w:pPr>
            <w:r w:rsidRPr="003615BA">
              <w:rPr>
                <w:b/>
                <w:bCs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  <w:lang w:val="en-US"/>
              </w:rPr>
            </w:pPr>
            <w:r w:rsidRPr="003615BA">
              <w:rPr>
                <w:b/>
                <w:bCs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3615BA">
              <w:rPr>
                <w:b/>
                <w:bCs/>
                <w:i/>
                <w:sz w:val="20"/>
                <w:szCs w:val="20"/>
                <w:lang w:val="en-US"/>
              </w:rPr>
              <w:t>x</w:t>
            </w:r>
            <w:r w:rsidRPr="003615BA">
              <w:rPr>
                <w:b/>
                <w:bCs/>
                <w:i/>
                <w:sz w:val="20"/>
                <w:szCs w:val="20"/>
              </w:rPr>
              <w:t>²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3615BA">
              <w:rPr>
                <w:b/>
                <w:bCs/>
                <w:i/>
                <w:sz w:val="20"/>
                <w:szCs w:val="20"/>
                <w:lang w:val="en-US"/>
              </w:rPr>
              <w:t>y</w:t>
            </w:r>
            <w:r w:rsidRPr="003615BA">
              <w:rPr>
                <w:b/>
                <w:bCs/>
                <w:i/>
                <w:sz w:val="20"/>
                <w:szCs w:val="20"/>
              </w:rPr>
              <w:t>²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  <w:lang w:val="en-US"/>
              </w:rPr>
            </w:pPr>
            <w:r w:rsidRPr="003615BA">
              <w:rPr>
                <w:b/>
                <w:bCs/>
                <w:i/>
                <w:sz w:val="20"/>
                <w:szCs w:val="20"/>
                <w:lang w:val="en-US"/>
              </w:rPr>
              <w:t>x</w:t>
            </w:r>
            <w:r w:rsidRPr="003615BA">
              <w:rPr>
                <w:b/>
                <w:bCs/>
                <w:i/>
                <w:sz w:val="20"/>
                <w:szCs w:val="20"/>
              </w:rPr>
              <w:t>·</w:t>
            </w:r>
            <w:r w:rsidRPr="003615BA">
              <w:rPr>
                <w:b/>
                <w:bCs/>
                <w:i/>
                <w:sz w:val="20"/>
                <w:szCs w:val="20"/>
                <w:lang w:val="en-US"/>
              </w:rPr>
              <w:t>y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3615BA">
              <w:rPr>
                <w:b/>
                <w:bCs/>
                <w:i/>
                <w:sz w:val="20"/>
                <w:szCs w:val="20"/>
              </w:rPr>
              <w:t>ŷ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3615BA">
              <w:rPr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3615BA">
              <w:rPr>
                <w:b/>
                <w:bCs/>
                <w:i/>
                <w:sz w:val="20"/>
                <w:szCs w:val="20"/>
              </w:rPr>
              <w:t>e²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3615BA">
              <w:rPr>
                <w:b/>
                <w:bCs/>
                <w:i/>
                <w:sz w:val="20"/>
                <w:szCs w:val="20"/>
              </w:rPr>
              <w:t>A</w:t>
            </w:r>
            <w:r w:rsidR="006D26E5" w:rsidRPr="003615BA">
              <w:rPr>
                <w:bCs/>
                <w:i/>
                <w:sz w:val="20"/>
                <w:szCs w:val="20"/>
              </w:rPr>
              <w:t>(%)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bookmarkStart w:id="0" w:name="_Hlk165725491"/>
            <w:r w:rsidRPr="003615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6,25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4761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172,5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66,40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6,75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3,76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4225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64,85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0,23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3,4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11,56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214,2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63,61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0,97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4,1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16,81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3481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241,9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61,44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-2,44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5,94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4,13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58,65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2,89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6,3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39,69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346,5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54,61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0,70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2916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52,44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2,89</w:t>
            </w:r>
          </w:p>
        </w:tc>
      </w:tr>
      <w:bookmarkEnd w:id="0"/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615BA">
              <w:rPr>
                <w:b/>
                <w:bCs/>
                <w:sz w:val="20"/>
                <w:szCs w:val="20"/>
              </w:rPr>
              <w:t>Сумма: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31,3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157,31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25626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1833,1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422,00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18,38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15,57</w:t>
            </w:r>
          </w:p>
        </w:tc>
      </w:tr>
      <w:tr w:rsidR="006D26E5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615BA">
              <w:rPr>
                <w:b/>
                <w:bCs/>
                <w:sz w:val="20"/>
                <w:szCs w:val="20"/>
              </w:rPr>
              <w:t>Среднее: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4,471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60,286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22,473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3660,857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261,871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26E5" w:rsidRPr="003615BA" w:rsidRDefault="006D26E5" w:rsidP="003615BA">
            <w:pPr>
              <w:spacing w:line="360" w:lineRule="auto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2,22%</w:t>
            </w:r>
          </w:p>
        </w:tc>
      </w:tr>
    </w:tbl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615BA" w:rsidRDefault="00302BC6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615BA">
        <w:rPr>
          <w:sz w:val="28"/>
          <w:szCs w:val="28"/>
        </w:rPr>
        <w:t xml:space="preserve">Ковариация между </w:t>
      </w:r>
      <w:r w:rsidRPr="003615BA">
        <w:rPr>
          <w:i/>
          <w:sz w:val="28"/>
          <w:szCs w:val="28"/>
          <w:lang w:val="en-US"/>
        </w:rPr>
        <w:t>y</w:t>
      </w:r>
      <w:r w:rsidRPr="003615BA">
        <w:rPr>
          <w:sz w:val="28"/>
          <w:szCs w:val="28"/>
        </w:rPr>
        <w:t xml:space="preserve"> и </w:t>
      </w:r>
      <w:r w:rsidRPr="003615BA">
        <w:rPr>
          <w:i/>
          <w:sz w:val="28"/>
          <w:szCs w:val="28"/>
          <w:lang w:val="en-US"/>
        </w:rPr>
        <w:t>x</w:t>
      </w:r>
      <w:r w:rsidRPr="003615BA">
        <w:rPr>
          <w:sz w:val="28"/>
          <w:szCs w:val="28"/>
        </w:rPr>
        <w:t xml:space="preserve"> рассчитывается по формуле </w:t>
      </w:r>
      <w:r w:rsidR="00224764">
        <w:rPr>
          <w:position w:val="-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5.75pt">
            <v:imagedata r:id="rId6" o:title=""/>
          </v:shape>
        </w:pict>
      </w:r>
      <w:r w:rsidRPr="003615BA">
        <w:rPr>
          <w:sz w:val="28"/>
          <w:szCs w:val="28"/>
        </w:rPr>
        <w:t xml:space="preserve">, где </w:t>
      </w:r>
      <w:r w:rsidR="00224764">
        <w:rPr>
          <w:position w:val="-24"/>
          <w:sz w:val="28"/>
          <w:szCs w:val="28"/>
        </w:rPr>
        <w:pict>
          <v:shape id="_x0000_i1026" type="#_x0000_t75" style="width:54pt;height:30.75pt">
            <v:imagedata r:id="rId7" o:title=""/>
          </v:shape>
        </w:pict>
      </w:r>
      <w:r w:rsidRPr="003615BA">
        <w:rPr>
          <w:sz w:val="28"/>
          <w:szCs w:val="28"/>
        </w:rPr>
        <w:t xml:space="preserve">, </w:t>
      </w:r>
      <w:r w:rsidR="00224764">
        <w:rPr>
          <w:position w:val="-24"/>
          <w:sz w:val="28"/>
          <w:szCs w:val="28"/>
        </w:rPr>
        <w:pict>
          <v:shape id="_x0000_i1027" type="#_x0000_t75" style="width:53.25pt;height:30.75pt">
            <v:imagedata r:id="rId8" o:title=""/>
          </v:shape>
        </w:pict>
      </w:r>
      <w:r w:rsidRPr="003615BA">
        <w:rPr>
          <w:sz w:val="28"/>
          <w:szCs w:val="28"/>
        </w:rPr>
        <w:t xml:space="preserve">, </w:t>
      </w:r>
      <w:r w:rsidR="00224764">
        <w:rPr>
          <w:i/>
          <w:position w:val="-6"/>
          <w:sz w:val="28"/>
          <w:szCs w:val="28"/>
        </w:rPr>
        <w:pict>
          <v:shape id="_x0000_i1028" type="#_x0000_t75" style="width:27.75pt;height:14.25pt">
            <v:imagedata r:id="rId9" o:title=""/>
          </v:shape>
        </w:pict>
      </w:r>
      <w:r w:rsidRPr="003615BA">
        <w:rPr>
          <w:sz w:val="28"/>
          <w:szCs w:val="28"/>
        </w:rPr>
        <w:t xml:space="preserve">. Дисперсия и среднее квадратическое отклонение для </w:t>
      </w:r>
      <w:r w:rsidRPr="003615BA">
        <w:rPr>
          <w:i/>
          <w:sz w:val="28"/>
          <w:szCs w:val="28"/>
          <w:lang w:val="en-US"/>
        </w:rPr>
        <w:t>x</w:t>
      </w:r>
      <w:r w:rsidRPr="003615BA">
        <w:rPr>
          <w:sz w:val="28"/>
          <w:szCs w:val="28"/>
        </w:rPr>
        <w:t xml:space="preserve"> и </w:t>
      </w:r>
      <w:r w:rsidRPr="003615BA">
        <w:rPr>
          <w:i/>
          <w:sz w:val="28"/>
          <w:szCs w:val="28"/>
          <w:lang w:val="en-US"/>
        </w:rPr>
        <w:t>y</w:t>
      </w:r>
      <w:r w:rsidRPr="003615BA">
        <w:rPr>
          <w:sz w:val="28"/>
          <w:szCs w:val="28"/>
        </w:rPr>
        <w:t xml:space="preserve"> находим по формулам: 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2BC6" w:rsidRPr="003615BA" w:rsidRDefault="00224764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9" type="#_x0000_t75" style="width:120.75pt;height:36.75pt">
            <v:imagedata r:id="rId10" o:title=""/>
          </v:shape>
        </w:pict>
      </w:r>
      <w:r w:rsidR="00302BC6" w:rsidRPr="003615BA">
        <w:rPr>
          <w:sz w:val="28"/>
          <w:szCs w:val="28"/>
        </w:rPr>
        <w:t xml:space="preserve">= 2,479, </w:t>
      </w:r>
      <w:r>
        <w:rPr>
          <w:position w:val="-28"/>
          <w:sz w:val="28"/>
          <w:szCs w:val="28"/>
        </w:rPr>
        <w:pict>
          <v:shape id="_x0000_i1030" type="#_x0000_t75" style="width:122.25pt;height:36.75pt">
            <v:imagedata r:id="rId11" o:title=""/>
          </v:shape>
        </w:pict>
      </w:r>
      <w:r w:rsidR="00302BC6" w:rsidRPr="003615BA">
        <w:rPr>
          <w:sz w:val="28"/>
          <w:szCs w:val="28"/>
        </w:rPr>
        <w:t xml:space="preserve">= 26,490, </w:t>
      </w:r>
      <w:r>
        <w:rPr>
          <w:position w:val="-12"/>
          <w:sz w:val="28"/>
          <w:szCs w:val="28"/>
        </w:rPr>
        <w:pict>
          <v:shape id="_x0000_i1031" type="#_x0000_t75" style="width:26.25pt;height:18pt">
            <v:imagedata r:id="rId12" o:title=""/>
          </v:shape>
        </w:pict>
      </w:r>
      <w:r w:rsidR="00302BC6" w:rsidRPr="003615BA">
        <w:rPr>
          <w:sz w:val="28"/>
          <w:szCs w:val="28"/>
        </w:rPr>
        <w:t xml:space="preserve">1,575, </w:t>
      </w:r>
      <w:r>
        <w:rPr>
          <w:position w:val="-14"/>
          <w:sz w:val="28"/>
          <w:szCs w:val="28"/>
        </w:rPr>
        <w:pict>
          <v:shape id="_x0000_i1032" type="#_x0000_t75" style="width:26.25pt;height:18.75pt">
            <v:imagedata r:id="rId13" o:title=""/>
          </v:shape>
        </w:pict>
      </w:r>
      <w:r w:rsidR="00302BC6" w:rsidRPr="003615BA">
        <w:rPr>
          <w:sz w:val="28"/>
          <w:szCs w:val="28"/>
        </w:rPr>
        <w:t>5,147.</w:t>
      </w:r>
    </w:p>
    <w:p w:rsidR="00302BC6" w:rsidRPr="003615BA" w:rsidRDefault="00224764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3" type="#_x0000_t75" style="width:66pt;height:33.75pt">
            <v:imagedata r:id="rId14" o:title=""/>
          </v:shape>
        </w:pict>
      </w:r>
      <w:r w:rsidR="00302BC6" w:rsidRPr="003615BA">
        <w:rPr>
          <w:sz w:val="28"/>
          <w:szCs w:val="28"/>
        </w:rPr>
        <w:t xml:space="preserve"> = -7,692 / 2,479 = -3,103; </w:t>
      </w:r>
      <w:r>
        <w:rPr>
          <w:position w:val="-10"/>
          <w:sz w:val="28"/>
          <w:szCs w:val="28"/>
        </w:rPr>
        <w:pict>
          <v:shape id="_x0000_i1034" type="#_x0000_t75" style="width:51.75pt;height:15.75pt">
            <v:imagedata r:id="rId15" o:title=""/>
          </v:shape>
        </w:pict>
      </w:r>
      <w:r w:rsidR="00302BC6" w:rsidRPr="003615BA">
        <w:rPr>
          <w:sz w:val="28"/>
          <w:szCs w:val="28"/>
        </w:rPr>
        <w:t>= 60,286 + 3,103 · 4,471 = 74,159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sz w:val="28"/>
          <w:szCs w:val="28"/>
        </w:rPr>
        <w:t>Получили уравнение регрессии:</w:t>
      </w:r>
      <w:r w:rsidR="003615BA">
        <w:rPr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>ŷ = 74,159</w:t>
      </w:r>
      <w:r w:rsid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>- 3,103·</w:t>
      </w:r>
      <w:r w:rsidRPr="003615BA">
        <w:rPr>
          <w:bCs/>
          <w:i/>
          <w:sz w:val="28"/>
          <w:szCs w:val="28"/>
        </w:rPr>
        <w:t>х</w:t>
      </w:r>
      <w:r w:rsidRPr="003615BA">
        <w:rPr>
          <w:bCs/>
          <w:sz w:val="28"/>
          <w:szCs w:val="28"/>
        </w:rPr>
        <w:t xml:space="preserve"> (округлено до сотых).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bCs/>
          <w:sz w:val="28"/>
          <w:szCs w:val="28"/>
        </w:rPr>
        <w:t>Оцени</w:t>
      </w:r>
      <w:r w:rsidR="006D26E5" w:rsidRPr="003615BA">
        <w:rPr>
          <w:bCs/>
          <w:sz w:val="28"/>
          <w:szCs w:val="28"/>
        </w:rPr>
        <w:t>вае</w:t>
      </w:r>
      <w:r w:rsidRPr="003615BA">
        <w:rPr>
          <w:bCs/>
          <w:sz w:val="28"/>
          <w:szCs w:val="28"/>
        </w:rPr>
        <w:t>м качество полученной</w:t>
      </w:r>
      <w:r w:rsidR="006D26E5" w:rsidRPr="003615BA">
        <w:rPr>
          <w:bCs/>
          <w:sz w:val="28"/>
          <w:szCs w:val="28"/>
        </w:rPr>
        <w:t xml:space="preserve"> линейной</w:t>
      </w:r>
      <w:r w:rsid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>модели: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bCs/>
          <w:sz w:val="28"/>
          <w:szCs w:val="28"/>
        </w:rPr>
        <w:t xml:space="preserve">а) </w:t>
      </w:r>
      <w:r w:rsidRPr="003615BA">
        <w:rPr>
          <w:bCs/>
          <w:sz w:val="28"/>
          <w:szCs w:val="28"/>
          <w:lang w:val="en-US"/>
        </w:rPr>
        <w:t>TSS</w:t>
      </w:r>
      <w:r w:rsid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>=</w:t>
      </w:r>
      <w:r w:rsid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>25624 - (31,3²) : 7 = 185,492;</w:t>
      </w:r>
      <w:r w:rsid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  <w:lang w:val="en-US"/>
        </w:rPr>
        <w:t>RSS</w:t>
      </w:r>
      <w:r w:rsidRPr="003615BA">
        <w:rPr>
          <w:bCs/>
          <w:sz w:val="28"/>
          <w:szCs w:val="28"/>
        </w:rPr>
        <w:t xml:space="preserve"> = </w:t>
      </w:r>
      <w:r w:rsidRPr="003615BA">
        <w:rPr>
          <w:bCs/>
          <w:sz w:val="28"/>
          <w:szCs w:val="28"/>
          <w:lang w:val="en-US"/>
        </w:rPr>
        <w:t>TSS</w:t>
      </w:r>
      <w:r w:rsidRPr="003615BA">
        <w:rPr>
          <w:bCs/>
          <w:sz w:val="28"/>
          <w:szCs w:val="28"/>
        </w:rPr>
        <w:t xml:space="preserve"> - </w:t>
      </w:r>
      <w:r w:rsidRPr="003615BA">
        <w:rPr>
          <w:bCs/>
          <w:sz w:val="28"/>
          <w:szCs w:val="28"/>
          <w:lang w:val="en-US"/>
        </w:rPr>
        <w:t>ESS</w:t>
      </w:r>
      <w:r w:rsidR="006D26E5" w:rsidRP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 xml:space="preserve">= 185,429 - 18,38 = 176,051, где </w:t>
      </w:r>
      <w:r w:rsidRPr="003615BA">
        <w:rPr>
          <w:bCs/>
          <w:sz w:val="28"/>
          <w:szCs w:val="28"/>
          <w:lang w:val="en-US"/>
        </w:rPr>
        <w:t>ESS</w:t>
      </w:r>
      <w:r w:rsid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 xml:space="preserve">= </w:t>
      </w:r>
      <w:r w:rsidR="00224764">
        <w:rPr>
          <w:bCs/>
          <w:position w:val="-14"/>
          <w:sz w:val="28"/>
          <w:szCs w:val="28"/>
        </w:rPr>
        <w:pict>
          <v:shape id="_x0000_i1035" type="#_x0000_t75" style="width:27.75pt;height:20.25pt">
            <v:imagedata r:id="rId16" o:title=""/>
          </v:shape>
        </w:pict>
      </w:r>
      <w:r w:rsidRPr="003615BA">
        <w:rPr>
          <w:bCs/>
          <w:sz w:val="28"/>
          <w:szCs w:val="28"/>
        </w:rPr>
        <w:t>= 18,38 (в таблице №1);</w:t>
      </w:r>
      <w:r w:rsidR="006D26E5" w:rsidRP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  <w:lang w:val="en-US"/>
        </w:rPr>
        <w:t>F</w:t>
      </w:r>
      <w:r w:rsidRPr="003615BA">
        <w:rPr>
          <w:bCs/>
          <w:sz w:val="28"/>
          <w:szCs w:val="28"/>
        </w:rPr>
        <w:t xml:space="preserve"> - статистика = </w:t>
      </w:r>
      <w:r w:rsidRPr="003615BA">
        <w:rPr>
          <w:bCs/>
          <w:sz w:val="28"/>
          <w:szCs w:val="28"/>
          <w:lang w:val="en-US"/>
        </w:rPr>
        <w:t>RSS</w:t>
      </w:r>
      <w:r w:rsidRPr="003615BA">
        <w:rPr>
          <w:bCs/>
          <w:sz w:val="28"/>
          <w:szCs w:val="28"/>
        </w:rPr>
        <w:t xml:space="preserve"> · (</w:t>
      </w:r>
      <w:r w:rsidRPr="003615BA">
        <w:rPr>
          <w:bCs/>
          <w:sz w:val="28"/>
          <w:szCs w:val="28"/>
          <w:lang w:val="en-US"/>
        </w:rPr>
        <w:t>n</w:t>
      </w:r>
      <w:r w:rsidRPr="003615BA">
        <w:rPr>
          <w:bCs/>
          <w:sz w:val="28"/>
          <w:szCs w:val="28"/>
        </w:rPr>
        <w:t xml:space="preserve"> - </w:t>
      </w:r>
      <w:r w:rsidRPr="003615BA">
        <w:rPr>
          <w:bCs/>
          <w:sz w:val="28"/>
          <w:szCs w:val="28"/>
          <w:lang w:val="en-US"/>
        </w:rPr>
        <w:t>m</w:t>
      </w:r>
      <w:r w:rsidRPr="003615BA">
        <w:rPr>
          <w:bCs/>
          <w:sz w:val="28"/>
          <w:szCs w:val="28"/>
        </w:rPr>
        <w:t xml:space="preserve"> - 1) : </w:t>
      </w:r>
      <w:r w:rsidRPr="003615BA">
        <w:rPr>
          <w:bCs/>
          <w:sz w:val="28"/>
          <w:szCs w:val="28"/>
          <w:lang w:val="en-US"/>
        </w:rPr>
        <w:t>ESS</w:t>
      </w:r>
      <w:r w:rsidRPr="003615BA">
        <w:rPr>
          <w:bCs/>
          <w:sz w:val="28"/>
          <w:szCs w:val="28"/>
        </w:rPr>
        <w:t xml:space="preserve"> = </w:t>
      </w:r>
      <w:r w:rsidR="006D26E5" w:rsidRPr="003615BA">
        <w:rPr>
          <w:bCs/>
          <w:sz w:val="28"/>
          <w:szCs w:val="28"/>
        </w:rPr>
        <w:t>176,051 · ·5 :</w:t>
      </w:r>
      <w:r w:rsidRPr="003615BA">
        <w:rPr>
          <w:bCs/>
          <w:sz w:val="28"/>
          <w:szCs w:val="28"/>
        </w:rPr>
        <w:t>18,38 = 45,45.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bCs/>
          <w:sz w:val="28"/>
          <w:szCs w:val="28"/>
        </w:rPr>
        <w:t xml:space="preserve">Табличное значение на 1% уровне значимости равно 16,26 (см. таблицу распределения Фишера - Снедекора). Фактическое значение </w:t>
      </w:r>
      <w:r w:rsidRPr="003615BA">
        <w:rPr>
          <w:bCs/>
          <w:sz w:val="28"/>
          <w:szCs w:val="28"/>
          <w:lang w:val="en-US"/>
        </w:rPr>
        <w:t>F</w:t>
      </w:r>
      <w:r w:rsidRPr="003615BA">
        <w:rPr>
          <w:bCs/>
          <w:sz w:val="28"/>
          <w:szCs w:val="28"/>
        </w:rPr>
        <w:t xml:space="preserve"> - статистики больше табличного на 1% уровне значимости, следовательно уравнение регрессии в целом значимо и на 5% уровне значимости.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bCs/>
          <w:sz w:val="28"/>
          <w:szCs w:val="28"/>
        </w:rPr>
        <w:t>б) Средняя ошибка аппроксимации равна</w:t>
      </w:r>
      <w:r w:rsidR="003615BA">
        <w:rPr>
          <w:bCs/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>(ΣА)/7 = ((Σ</w:t>
      </w:r>
      <w:r w:rsidRPr="003615BA">
        <w:rPr>
          <w:bCs/>
          <w:sz w:val="28"/>
          <w:szCs w:val="28"/>
          <w:lang w:val="en-US"/>
        </w:rPr>
        <w:t>Iy</w:t>
      </w:r>
      <w:r w:rsidRPr="003615BA">
        <w:rPr>
          <w:bCs/>
          <w:sz w:val="28"/>
          <w:szCs w:val="28"/>
        </w:rPr>
        <w:t>-ŷ</w:t>
      </w:r>
      <w:r w:rsidRPr="003615BA">
        <w:rPr>
          <w:bCs/>
          <w:sz w:val="28"/>
          <w:szCs w:val="28"/>
          <w:lang w:val="en-US"/>
        </w:rPr>
        <w:t>I</w:t>
      </w:r>
      <w:r w:rsidRPr="003615BA">
        <w:rPr>
          <w:bCs/>
          <w:sz w:val="28"/>
          <w:szCs w:val="28"/>
        </w:rPr>
        <w:t xml:space="preserve">: </w:t>
      </w:r>
      <w:r w:rsidRPr="003615BA">
        <w:rPr>
          <w:bCs/>
          <w:sz w:val="28"/>
          <w:szCs w:val="28"/>
          <w:lang w:val="en-US"/>
        </w:rPr>
        <w:t>y</w:t>
      </w:r>
      <w:r w:rsidRPr="003615BA">
        <w:rPr>
          <w:bCs/>
          <w:sz w:val="28"/>
          <w:szCs w:val="28"/>
        </w:rPr>
        <w:t xml:space="preserve">) · 100%) / 7 = 15,57 / 7 = =2,22%, что говорит о хорошей аппроксимации зависимости моделью (2,22% </w:t>
      </w:r>
      <w:r w:rsidR="001B1A25" w:rsidRPr="003615BA">
        <w:rPr>
          <w:bCs/>
          <w:sz w:val="28"/>
          <w:szCs w:val="28"/>
        </w:rPr>
        <w:t>&lt;</w:t>
      </w:r>
      <w:r w:rsidR="003615BA">
        <w:rPr>
          <w:bCs/>
          <w:sz w:val="28"/>
          <w:szCs w:val="28"/>
        </w:rPr>
        <w:t xml:space="preserve"> </w:t>
      </w:r>
      <w:r w:rsidR="001B1A25" w:rsidRPr="003615BA">
        <w:rPr>
          <w:bCs/>
          <w:sz w:val="28"/>
          <w:szCs w:val="28"/>
        </w:rPr>
        <w:t>6</w:t>
      </w:r>
      <w:r w:rsidRPr="003615BA">
        <w:rPr>
          <w:bCs/>
          <w:sz w:val="28"/>
          <w:szCs w:val="28"/>
        </w:rPr>
        <w:t>%).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bCs/>
          <w:sz w:val="28"/>
          <w:szCs w:val="28"/>
        </w:rPr>
        <w:t>Вывод: модель получилась приемлемая (в смысле аппроксимации).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bCs/>
          <w:sz w:val="28"/>
          <w:szCs w:val="28"/>
        </w:rPr>
        <w:t xml:space="preserve">в) Коэффициент корреляции находим по формуле: </w:t>
      </w:r>
      <w:r w:rsidR="00224764">
        <w:rPr>
          <w:bCs/>
          <w:position w:val="-32"/>
          <w:sz w:val="28"/>
          <w:szCs w:val="28"/>
        </w:rPr>
        <w:pict>
          <v:shape id="_x0000_i1036" type="#_x0000_t75" style="width:48.75pt;height:35.25pt">
            <v:imagedata r:id="rId17" o:title=""/>
          </v:shape>
        </w:pict>
      </w:r>
      <w:r w:rsidRPr="003615BA">
        <w:rPr>
          <w:bCs/>
          <w:sz w:val="28"/>
          <w:szCs w:val="28"/>
        </w:rPr>
        <w:t>= -0,949: сильная обратная линейная зависимость.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bCs/>
          <w:sz w:val="28"/>
          <w:szCs w:val="28"/>
        </w:rPr>
        <w:t xml:space="preserve">г) Коэффициент детерминации находим следующим образом: </w:t>
      </w:r>
      <w:r w:rsidR="00224764">
        <w:rPr>
          <w:bCs/>
          <w:position w:val="-10"/>
          <w:sz w:val="28"/>
          <w:szCs w:val="28"/>
        </w:rPr>
        <w:pict>
          <v:shape id="_x0000_i1037" type="#_x0000_t75" style="width:42pt;height:18pt">
            <v:imagedata r:id="rId18" o:title=""/>
          </v:shape>
        </w:pict>
      </w:r>
      <w:r w:rsidRPr="003615BA">
        <w:rPr>
          <w:bCs/>
          <w:sz w:val="28"/>
          <w:szCs w:val="28"/>
        </w:rPr>
        <w:t xml:space="preserve"> = 0,901 </w:t>
      </w:r>
      <w:r w:rsidRPr="003615BA">
        <w:rPr>
          <w:sz w:val="28"/>
          <w:szCs w:val="28"/>
        </w:rPr>
        <w:t>или вариация</w:t>
      </w:r>
      <w:r w:rsidR="003615BA">
        <w:rPr>
          <w:sz w:val="28"/>
          <w:szCs w:val="28"/>
        </w:rPr>
        <w:t xml:space="preserve"> </w:t>
      </w:r>
      <w:r w:rsidRPr="003615BA">
        <w:rPr>
          <w:i/>
          <w:sz w:val="28"/>
          <w:szCs w:val="28"/>
          <w:lang w:val="en-US"/>
        </w:rPr>
        <w:t>x</w:t>
      </w:r>
      <w:r w:rsidRPr="003615BA">
        <w:rPr>
          <w:sz w:val="28"/>
          <w:szCs w:val="28"/>
        </w:rPr>
        <w:t xml:space="preserve"> определяет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 xml:space="preserve">вариацию </w:t>
      </w:r>
      <w:r w:rsidRPr="003615BA">
        <w:rPr>
          <w:i/>
          <w:sz w:val="28"/>
          <w:szCs w:val="28"/>
          <w:lang w:val="en-US"/>
        </w:rPr>
        <w:t>y</w:t>
      </w:r>
      <w:r w:rsidRPr="003615BA">
        <w:rPr>
          <w:sz w:val="28"/>
          <w:szCs w:val="28"/>
        </w:rPr>
        <w:t xml:space="preserve"> на 90,1%.</w:t>
      </w:r>
    </w:p>
    <w:p w:rsidR="003615BA" w:rsidRDefault="003615BA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615BA">
        <w:rPr>
          <w:b/>
          <w:bCs/>
          <w:sz w:val="28"/>
          <w:szCs w:val="28"/>
        </w:rPr>
        <w:t>Проверка на соответствие ус</w:t>
      </w:r>
      <w:r w:rsidR="003615BA">
        <w:rPr>
          <w:b/>
          <w:bCs/>
          <w:sz w:val="28"/>
          <w:szCs w:val="28"/>
        </w:rPr>
        <w:t>ловиям теоремы Гаусса - Маркова</w:t>
      </w:r>
    </w:p>
    <w:p w:rsidR="003615BA" w:rsidRDefault="003615BA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bCs/>
          <w:sz w:val="28"/>
          <w:szCs w:val="28"/>
        </w:rPr>
        <w:t>а) По таблице №2 рассчитаем статистику Дарбина - Уотсона:</w:t>
      </w:r>
    </w:p>
    <w:p w:rsidR="003615BA" w:rsidRPr="003615BA" w:rsidRDefault="003615BA" w:rsidP="003615BA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3615BA">
        <w:rPr>
          <w:bCs/>
          <w:i/>
          <w:sz w:val="28"/>
          <w:szCs w:val="28"/>
        </w:rPr>
        <w:t>Таблица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60"/>
        <w:gridCol w:w="447"/>
        <w:gridCol w:w="547"/>
        <w:gridCol w:w="648"/>
        <w:gridCol w:w="4703"/>
      </w:tblGrid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  <w:lang w:val="en-US"/>
              </w:rPr>
            </w:pPr>
            <w:r w:rsidRPr="003615BA">
              <w:rPr>
                <w:bCs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</w:rPr>
              <w:t>e²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  <w:vertAlign w:val="subscript"/>
                <w:lang w:val="en-US"/>
              </w:rPr>
            </w:pPr>
            <w:r w:rsidRPr="003615BA">
              <w:rPr>
                <w:bCs/>
                <w:i/>
                <w:sz w:val="20"/>
                <w:szCs w:val="20"/>
              </w:rPr>
              <w:t>e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i-1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</w:rPr>
              <w:t>(e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i</w:t>
            </w:r>
            <w:r w:rsidRPr="003615BA">
              <w:rPr>
                <w:bCs/>
                <w:i/>
                <w:sz w:val="20"/>
                <w:szCs w:val="20"/>
              </w:rPr>
              <w:t>-e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i-1</w:t>
            </w:r>
            <w:r w:rsidRPr="003615BA">
              <w:rPr>
                <w:bCs/>
                <w:i/>
                <w:sz w:val="20"/>
                <w:szCs w:val="20"/>
              </w:rPr>
              <w:t>)²</w:t>
            </w:r>
          </w:p>
        </w:tc>
        <w:tc>
          <w:tcPr>
            <w:tcW w:w="4703" w:type="dxa"/>
            <w:vMerge w:val="restart"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302BC6" w:rsidRPr="003615BA" w:rsidRDefault="00224764" w:rsidP="003615B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position w:val="-60"/>
                <w:sz w:val="20"/>
                <w:szCs w:val="20"/>
                <w:lang w:val="en-US"/>
              </w:rPr>
              <w:pict>
                <v:shape id="_x0000_i1038" type="#_x0000_t75" style="width:98.25pt;height:66pt">
                  <v:imagedata r:id="rId19" o:title=""/>
                </v:shape>
              </w:pict>
            </w:r>
            <w:r w:rsidR="00302BC6" w:rsidRPr="003615BA">
              <w:rPr>
                <w:sz w:val="20"/>
                <w:szCs w:val="20"/>
                <w:lang w:val="en-US"/>
              </w:rPr>
              <w:t>=</w:t>
            </w:r>
            <w:r w:rsidR="00302BC6" w:rsidRPr="003615BA">
              <w:rPr>
                <w:sz w:val="20"/>
                <w:szCs w:val="20"/>
              </w:rPr>
              <w:t>16,050 : 18,38 = 0,8734.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615B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6,75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4703" w:type="dxa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615B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2,598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5,996</w:t>
            </w:r>
          </w:p>
        </w:tc>
        <w:tc>
          <w:tcPr>
            <w:tcW w:w="4703" w:type="dxa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615B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0,576</w:t>
            </w:r>
          </w:p>
        </w:tc>
        <w:tc>
          <w:tcPr>
            <w:tcW w:w="4703" w:type="dxa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615B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5,94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-2,44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-0,610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3,342</w:t>
            </w:r>
          </w:p>
        </w:tc>
        <w:tc>
          <w:tcPr>
            <w:tcW w:w="4703" w:type="dxa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615B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-2,438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0,628</w:t>
            </w:r>
          </w:p>
        </w:tc>
        <w:tc>
          <w:tcPr>
            <w:tcW w:w="4703" w:type="dxa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615B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4,134</w:t>
            </w:r>
          </w:p>
        </w:tc>
        <w:tc>
          <w:tcPr>
            <w:tcW w:w="4703" w:type="dxa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615B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1,373</w:t>
            </w:r>
          </w:p>
        </w:tc>
        <w:tc>
          <w:tcPr>
            <w:tcW w:w="4703" w:type="dxa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18,38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-1,559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16,050</w:t>
            </w:r>
          </w:p>
        </w:tc>
        <w:tc>
          <w:tcPr>
            <w:tcW w:w="4703" w:type="dxa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2BC6" w:rsidRPr="003615BA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02BC6" w:rsidRPr="003615BA">
        <w:rPr>
          <w:sz w:val="28"/>
          <w:szCs w:val="28"/>
        </w:rPr>
        <w:t xml:space="preserve">Полученное значение попадает в область неопределённости: </w:t>
      </w:r>
      <w:r w:rsidR="00302BC6" w:rsidRPr="003615BA">
        <w:rPr>
          <w:i/>
          <w:sz w:val="28"/>
          <w:szCs w:val="28"/>
          <w:lang w:val="en-US"/>
        </w:rPr>
        <w:t>DW</w:t>
      </w:r>
      <w:r w:rsidR="00302BC6" w:rsidRPr="003615BA">
        <w:rPr>
          <w:i/>
          <w:sz w:val="28"/>
          <w:szCs w:val="28"/>
        </w:rPr>
        <w:t xml:space="preserve"> </w:t>
      </w:r>
      <w:r w:rsidR="00224764">
        <w:rPr>
          <w:position w:val="-4"/>
          <w:sz w:val="28"/>
          <w:szCs w:val="28"/>
        </w:rPr>
        <w:pict>
          <v:shape id="_x0000_i1039" type="#_x0000_t75" style="width:9.75pt;height:9.75pt">
            <v:imagedata r:id="rId20" o:title=""/>
          </v:shape>
        </w:pict>
      </w:r>
      <w:r w:rsidR="00302BC6" w:rsidRPr="003615BA">
        <w:rPr>
          <w:sz w:val="28"/>
          <w:szCs w:val="28"/>
        </w:rPr>
        <w:t>(0,7; 1,35). Это значит, что для прояснения вопроса относительно автокорреляции остатков необходи</w:t>
      </w:r>
      <w:r w:rsidR="00B20220">
        <w:rPr>
          <w:sz w:val="28"/>
          <w:szCs w:val="28"/>
        </w:rPr>
        <w:t>м</w:t>
      </w:r>
      <w:r w:rsidR="00302BC6" w:rsidRPr="003615BA">
        <w:rPr>
          <w:sz w:val="28"/>
          <w:szCs w:val="28"/>
        </w:rPr>
        <w:t>о дальнейшее исследование ряда остатков другими методами, в которых отсутствует зона неопределённости.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б) Воспользуемся </w:t>
      </w:r>
      <w:r w:rsidRPr="003615BA">
        <w:rPr>
          <w:i/>
          <w:sz w:val="28"/>
          <w:szCs w:val="28"/>
        </w:rPr>
        <w:t>тестом</w:t>
      </w:r>
      <w:r w:rsidRPr="003615BA">
        <w:rPr>
          <w:sz w:val="28"/>
          <w:szCs w:val="28"/>
        </w:rPr>
        <w:t xml:space="preserve"> серий </w:t>
      </w:r>
      <w:r w:rsidR="001B1A25" w:rsidRPr="003615BA">
        <w:rPr>
          <w:sz w:val="28"/>
          <w:szCs w:val="28"/>
        </w:rPr>
        <w:t>Бройша - Годфри:</w:t>
      </w:r>
    </w:p>
    <w:p w:rsidR="003615BA" w:rsidRDefault="003615BA" w:rsidP="003615BA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615BA">
        <w:rPr>
          <w:i/>
          <w:sz w:val="28"/>
          <w:szCs w:val="28"/>
        </w:rPr>
        <w:t>Таблица №3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547"/>
        <w:gridCol w:w="547"/>
        <w:gridCol w:w="580"/>
        <w:gridCol w:w="547"/>
        <w:gridCol w:w="547"/>
        <w:gridCol w:w="580"/>
      </w:tblGrid>
      <w:tr w:rsidR="00302BC6" w:rsidRPr="003615BA" w:rsidTr="003615B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3615BA">
              <w:rPr>
                <w:i/>
                <w:sz w:val="20"/>
                <w:szCs w:val="20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</w:rPr>
              <w:t>e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</w:rPr>
              <w:t>e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t-1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  <w:lang w:val="en-US"/>
              </w:rPr>
            </w:pPr>
            <w:r w:rsidRPr="003615BA">
              <w:rPr>
                <w:bCs/>
                <w:i/>
                <w:sz w:val="20"/>
                <w:szCs w:val="20"/>
              </w:rPr>
              <w:t>e²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t-1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  <w:vertAlign w:val="subscript"/>
                <w:lang w:val="en-US"/>
              </w:rPr>
            </w:pPr>
            <w:r w:rsidRPr="003615BA">
              <w:rPr>
                <w:bCs/>
                <w:i/>
                <w:sz w:val="20"/>
                <w:szCs w:val="20"/>
              </w:rPr>
              <w:t>e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t</w:t>
            </w:r>
            <w:r w:rsidRPr="003615BA">
              <w:rPr>
                <w:bCs/>
                <w:i/>
                <w:sz w:val="20"/>
                <w:szCs w:val="20"/>
              </w:rPr>
              <w:t>·e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t-1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  <w:vertAlign w:val="subscript"/>
                <w:lang w:val="en-US"/>
              </w:rPr>
            </w:pPr>
            <w:r w:rsidRPr="003615BA">
              <w:rPr>
                <w:bCs/>
                <w:i/>
                <w:sz w:val="20"/>
                <w:szCs w:val="20"/>
              </w:rPr>
              <w:t>ê</w:t>
            </w:r>
            <w:r w:rsidRPr="003615BA">
              <w:rPr>
                <w:bCs/>
                <w:i/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1B1A25" w:rsidP="003615BA">
            <w:pPr>
              <w:spacing w:line="360" w:lineRule="auto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  <w:lang w:val="en-US"/>
              </w:rPr>
              <w:t>(y-bx)</w:t>
            </w:r>
            <w:r w:rsidR="00302BC6" w:rsidRPr="003615BA">
              <w:rPr>
                <w:bCs/>
                <w:i/>
                <w:sz w:val="20"/>
                <w:szCs w:val="20"/>
              </w:rPr>
              <w:t>²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6,371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0,204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-2,438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5,944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0,358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-2,438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4,013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2,632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3,379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0,148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5BA">
              <w:rPr>
                <w:b/>
                <w:bCs/>
                <w:sz w:val="20"/>
                <w:szCs w:val="20"/>
              </w:rPr>
              <w:t>-1,559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5BA">
              <w:rPr>
                <w:b/>
                <w:bCs/>
                <w:sz w:val="20"/>
                <w:szCs w:val="20"/>
              </w:rPr>
              <w:t>-2,598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5BA">
              <w:rPr>
                <w:b/>
                <w:bCs/>
                <w:sz w:val="20"/>
                <w:szCs w:val="20"/>
              </w:rPr>
              <w:t>11,628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5BA">
              <w:rPr>
                <w:b/>
                <w:bCs/>
                <w:sz w:val="20"/>
                <w:szCs w:val="20"/>
              </w:rPr>
              <w:t>5,763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13,092</w:t>
            </w:r>
          </w:p>
        </w:tc>
      </w:tr>
    </w:tbl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>На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основании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полученных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данных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 xml:space="preserve">построим уравнение регрессии без свободного члена вида </w:t>
      </w:r>
      <w:r w:rsidRPr="003615BA">
        <w:rPr>
          <w:i/>
          <w:sz w:val="28"/>
          <w:szCs w:val="28"/>
        </w:rPr>
        <w:t>ŷ=b·x.</w:t>
      </w:r>
      <w:r w:rsidR="003615BA">
        <w:rPr>
          <w:i/>
          <w:sz w:val="28"/>
          <w:szCs w:val="28"/>
        </w:rPr>
        <w:t xml:space="preserve"> </w:t>
      </w:r>
      <w:r w:rsidRPr="003615BA">
        <w:rPr>
          <w:sz w:val="28"/>
          <w:szCs w:val="28"/>
        </w:rPr>
        <w:t xml:space="preserve">При этом стандартная ошибка коэффициента регрессии </w:t>
      </w:r>
      <w:r w:rsidRPr="003615BA">
        <w:rPr>
          <w:i/>
          <w:sz w:val="28"/>
          <w:szCs w:val="28"/>
          <w:lang w:val="en-US"/>
        </w:rPr>
        <w:t>b</w:t>
      </w:r>
      <w:r w:rsidRPr="003615BA">
        <w:rPr>
          <w:sz w:val="28"/>
          <w:szCs w:val="28"/>
        </w:rPr>
        <w:t>, рассчитанная по формуле</w:t>
      </w:r>
      <w:r w:rsidR="001B1A25" w:rsidRPr="003615BA">
        <w:rPr>
          <w:sz w:val="28"/>
          <w:szCs w:val="28"/>
        </w:rPr>
        <w:t>: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615BA" w:rsidRDefault="00224764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0" type="#_x0000_t75" style="width:96pt;height:33.75pt">
            <v:imagedata r:id="rId21" o:title=""/>
          </v:shape>
        </w:pict>
      </w:r>
      <w:r w:rsidR="001B1A25" w:rsidRPr="003615BA">
        <w:rPr>
          <w:sz w:val="28"/>
          <w:szCs w:val="28"/>
        </w:rPr>
        <w:t xml:space="preserve">, </w:t>
      </w:r>
    </w:p>
    <w:p w:rsidR="003615BA" w:rsidRDefault="00224764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1" type="#_x0000_t75" style="width:108.75pt;height:30.75pt">
            <v:imagedata r:id="rId22" o:title=""/>
          </v:shape>
        </w:pict>
      </w:r>
      <w:r w:rsidR="001B1A25" w:rsidRPr="003615BA">
        <w:rPr>
          <w:sz w:val="28"/>
          <w:szCs w:val="28"/>
        </w:rPr>
        <w:t xml:space="preserve">, </w:t>
      </w:r>
      <w:r>
        <w:rPr>
          <w:position w:val="-30"/>
          <w:sz w:val="28"/>
          <w:szCs w:val="28"/>
        </w:rPr>
        <w:pict>
          <v:shape id="_x0000_i1042" type="#_x0000_t75" style="width:45pt;height:33.75pt">
            <v:imagedata r:id="rId23" o:title=""/>
          </v:shape>
        </w:pict>
      </w:r>
      <w:r w:rsidR="00302BC6" w:rsidRPr="003615BA">
        <w:rPr>
          <w:sz w:val="28"/>
          <w:szCs w:val="28"/>
        </w:rPr>
        <w:t>= 1,181,</w:t>
      </w:r>
      <w:r w:rsidR="003615BA">
        <w:rPr>
          <w:sz w:val="28"/>
          <w:szCs w:val="28"/>
        </w:rPr>
        <w:t xml:space="preserve"> 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>что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меньше значения</w:t>
      </w:r>
      <w:r w:rsidR="003615BA">
        <w:rPr>
          <w:sz w:val="28"/>
          <w:szCs w:val="28"/>
        </w:rPr>
        <w:t xml:space="preserve"> </w:t>
      </w:r>
      <w:r w:rsidRPr="003615BA">
        <w:rPr>
          <w:i/>
          <w:sz w:val="28"/>
          <w:szCs w:val="28"/>
          <w:lang w:val="en-US"/>
        </w:rPr>
        <w:t>t</w:t>
      </w:r>
      <w:r w:rsidRPr="003615BA">
        <w:rPr>
          <w:sz w:val="28"/>
          <w:szCs w:val="28"/>
        </w:rPr>
        <w:t xml:space="preserve"> </w:t>
      </w:r>
      <w:r w:rsidRPr="003615BA">
        <w:rPr>
          <w:i/>
          <w:sz w:val="28"/>
          <w:szCs w:val="28"/>
          <w:vertAlign w:val="subscript"/>
        </w:rPr>
        <w:t xml:space="preserve">табл. </w:t>
      </w:r>
      <w:r w:rsidRPr="003615BA">
        <w:rPr>
          <w:i/>
          <w:sz w:val="28"/>
          <w:szCs w:val="28"/>
        </w:rPr>
        <w:t>=</w:t>
      </w:r>
      <w:r w:rsidRPr="003615BA">
        <w:rPr>
          <w:sz w:val="28"/>
          <w:szCs w:val="28"/>
        </w:rPr>
        <w:t>2,57.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Это означает, что автокорреляция первого уровня отсутствует.</w:t>
      </w:r>
      <w:r w:rsidR="003615BA">
        <w:rPr>
          <w:sz w:val="28"/>
          <w:szCs w:val="28"/>
        </w:rPr>
        <w:t xml:space="preserve"> 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Однако следует отметить, что и тест Дарбина - Уотсона и тест серий </w:t>
      </w:r>
      <w:r w:rsidR="00110F5E" w:rsidRPr="003615BA">
        <w:rPr>
          <w:sz w:val="28"/>
          <w:szCs w:val="28"/>
        </w:rPr>
        <w:t>Бройша - Годфри</w:t>
      </w:r>
      <w:r w:rsidRPr="003615BA">
        <w:rPr>
          <w:sz w:val="28"/>
          <w:szCs w:val="28"/>
        </w:rPr>
        <w:t xml:space="preserve"> применяются только для выборок </w:t>
      </w:r>
      <w:r w:rsidR="00110F5E" w:rsidRPr="003615BA">
        <w:rPr>
          <w:sz w:val="28"/>
          <w:szCs w:val="28"/>
        </w:rPr>
        <w:t xml:space="preserve">достаточно </w:t>
      </w:r>
      <w:r w:rsidRPr="003615BA">
        <w:rPr>
          <w:sz w:val="28"/>
          <w:szCs w:val="28"/>
        </w:rPr>
        <w:t>большого размера</w:t>
      </w:r>
      <w:r w:rsidRPr="003615BA">
        <w:rPr>
          <w:rStyle w:val="a3"/>
          <w:sz w:val="28"/>
          <w:szCs w:val="28"/>
        </w:rPr>
        <w:footnoteReference w:id="1"/>
      </w:r>
      <w:r w:rsidRPr="003615BA">
        <w:rPr>
          <w:sz w:val="28"/>
          <w:szCs w:val="28"/>
        </w:rPr>
        <w:t>, в то время как предложенная нам для анализа выборка состоит только лишь из семи значений.</w:t>
      </w:r>
      <w:r w:rsidR="003615BA">
        <w:rPr>
          <w:sz w:val="28"/>
          <w:szCs w:val="28"/>
        </w:rPr>
        <w:t xml:space="preserve"> 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в) При помощи </w:t>
      </w:r>
      <w:r w:rsidRPr="003615BA">
        <w:rPr>
          <w:i/>
          <w:sz w:val="28"/>
          <w:szCs w:val="28"/>
        </w:rPr>
        <w:t>критерия серий</w:t>
      </w:r>
      <w:r w:rsidRPr="003615BA">
        <w:rPr>
          <w:sz w:val="28"/>
          <w:szCs w:val="28"/>
        </w:rPr>
        <w:t xml:space="preserve"> проверим случайность распределения уровней ряда остатков. С 95% вероятностью распределение ряда остатков считается случайным, если одновременно выполняются два неравенства: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615BA" w:rsidRDefault="00884EA4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615BA">
        <w:rPr>
          <w:sz w:val="28"/>
          <w:szCs w:val="28"/>
        </w:rPr>
        <w:t xml:space="preserve">1) </w:t>
      </w:r>
      <w:r w:rsidR="00224764">
        <w:rPr>
          <w:position w:val="-34"/>
          <w:sz w:val="28"/>
          <w:szCs w:val="28"/>
        </w:rPr>
        <w:pict>
          <v:shape id="_x0000_i1043" type="#_x0000_t75" style="width:161.25pt;height:39.75pt">
            <v:imagedata r:id="rId24" o:title=""/>
          </v:shape>
        </w:pict>
      </w:r>
      <w:r w:rsidRPr="003615BA">
        <w:rPr>
          <w:sz w:val="28"/>
          <w:szCs w:val="28"/>
        </w:rPr>
        <w:t xml:space="preserve"> 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84EA4" w:rsidRPr="003615BA" w:rsidRDefault="00884EA4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общее число серий должно быть </w:t>
      </w:r>
      <w:r w:rsidRPr="003615BA">
        <w:rPr>
          <w:i/>
          <w:sz w:val="28"/>
          <w:szCs w:val="28"/>
        </w:rPr>
        <w:t>больше</w:t>
      </w:r>
      <w:r w:rsidRPr="003615BA">
        <w:rPr>
          <w:sz w:val="28"/>
          <w:szCs w:val="28"/>
        </w:rPr>
        <w:t xml:space="preserve"> двух,</w:t>
      </w:r>
      <w:r w:rsidR="003615BA" w:rsidRP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и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 xml:space="preserve">2) </w:t>
      </w:r>
      <w:r w:rsidR="00224764">
        <w:rPr>
          <w:position w:val="-12"/>
          <w:sz w:val="28"/>
          <w:szCs w:val="28"/>
        </w:rPr>
        <w:pict>
          <v:shape id="_x0000_i1044" type="#_x0000_t75" style="width:69pt;height:18pt">
            <v:imagedata r:id="rId25" o:title=""/>
          </v:shape>
        </w:pict>
      </w:r>
      <w:r w:rsidRPr="003615BA">
        <w:rPr>
          <w:sz w:val="28"/>
          <w:szCs w:val="28"/>
        </w:rPr>
        <w:t xml:space="preserve"> - максимальная длина серии должна быть </w:t>
      </w:r>
      <w:r w:rsidRPr="003615BA">
        <w:rPr>
          <w:i/>
          <w:sz w:val="28"/>
          <w:szCs w:val="28"/>
        </w:rPr>
        <w:t>строго меньше</w:t>
      </w:r>
      <w:r w:rsidRPr="003615BA">
        <w:rPr>
          <w:sz w:val="28"/>
          <w:szCs w:val="28"/>
        </w:rPr>
        <w:t xml:space="preserve"> пяти.</w:t>
      </w:r>
    </w:p>
    <w:p w:rsidR="00884EA4" w:rsidRPr="003615BA" w:rsidRDefault="00884EA4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>Данные для расчётов получаем из таблицы № 4.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i/>
          <w:sz w:val="28"/>
          <w:szCs w:val="28"/>
        </w:rPr>
        <w:t>Таблица № 4.</w:t>
      </w:r>
      <w:r w:rsidRPr="003615BA">
        <w:rPr>
          <w:sz w:val="28"/>
          <w:szCs w:val="28"/>
        </w:rPr>
        <w:t xml:space="preserve"> Критерий серий</w:t>
      </w:r>
      <w:r w:rsidR="006B3405" w:rsidRPr="003615BA">
        <w:rPr>
          <w:sz w:val="28"/>
          <w:szCs w:val="28"/>
        </w:rPr>
        <w:t xml:space="preserve"> линейная модель не проходит</w:t>
      </w:r>
      <w:r w:rsidRPr="003615BA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555"/>
        <w:gridCol w:w="522"/>
        <w:gridCol w:w="6131"/>
      </w:tblGrid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sz w:val="20"/>
                <w:szCs w:val="20"/>
                <w:vertAlign w:val="subscript"/>
              </w:rPr>
            </w:pPr>
            <w:r w:rsidRPr="003615BA">
              <w:rPr>
                <w:bCs/>
                <w:sz w:val="20"/>
                <w:szCs w:val="20"/>
              </w:rPr>
              <w:t>e</w:t>
            </w:r>
            <w:r w:rsidRPr="003615BA">
              <w:rPr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615BA">
              <w:rPr>
                <w:bCs/>
                <w:sz w:val="20"/>
                <w:szCs w:val="20"/>
              </w:rPr>
              <w:t>e</w:t>
            </w:r>
            <w:r w:rsidRPr="003615BA">
              <w:rPr>
                <w:bCs/>
                <w:sz w:val="20"/>
                <w:szCs w:val="20"/>
                <w:vertAlign w:val="subscript"/>
                <w:lang w:val="en-US"/>
              </w:rPr>
              <w:t>i</w:t>
            </w:r>
            <w:r w:rsidR="003615BA">
              <w:rPr>
                <w:bCs/>
                <w:sz w:val="20"/>
                <w:szCs w:val="20"/>
              </w:rPr>
              <w:t xml:space="preserve"> </w:t>
            </w:r>
            <w:r w:rsidRPr="003615BA">
              <w:rPr>
                <w:bCs/>
                <w:sz w:val="20"/>
                <w:szCs w:val="20"/>
              </w:rPr>
              <w:t>- e</w:t>
            </w:r>
            <w:r w:rsidRPr="003615BA">
              <w:rPr>
                <w:bCs/>
                <w:sz w:val="20"/>
                <w:szCs w:val="20"/>
                <w:vertAlign w:val="subscript"/>
                <w:lang w:val="en-US"/>
              </w:rPr>
              <w:t>i</w:t>
            </w:r>
            <w:r w:rsidRPr="003615BA">
              <w:rPr>
                <w:bCs/>
                <w:sz w:val="20"/>
                <w:szCs w:val="20"/>
                <w:vertAlign w:val="subscript"/>
              </w:rPr>
              <w:t>-1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615BA">
              <w:rPr>
                <w:bCs/>
                <w:sz w:val="20"/>
                <w:szCs w:val="20"/>
              </w:rPr>
              <w:t>серии</w:t>
            </w:r>
          </w:p>
        </w:tc>
        <w:tc>
          <w:tcPr>
            <w:tcW w:w="6131" w:type="dxa"/>
            <w:vMerge w:val="restart"/>
            <w:tcBorders>
              <w:top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Число серий = 2,</w:t>
            </w:r>
            <w:r w:rsidR="003615BA">
              <w:rPr>
                <w:sz w:val="20"/>
                <w:szCs w:val="20"/>
              </w:rPr>
              <w:t xml:space="preserve"> </w:t>
            </w:r>
            <w:r w:rsidRPr="003615BA">
              <w:rPr>
                <w:sz w:val="20"/>
                <w:szCs w:val="20"/>
              </w:rPr>
              <w:t>Продолжительность самой длинной серии</w:t>
            </w:r>
          </w:p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равна 3.</w:t>
            </w:r>
          </w:p>
          <w:p w:rsidR="00302BC6" w:rsidRPr="003615BA" w:rsidRDefault="006B3405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 =</w:t>
            </w:r>
            <w:r w:rsidR="00302BC6" w:rsidRPr="003615BA">
              <w:rPr>
                <w:sz w:val="20"/>
                <w:szCs w:val="20"/>
              </w:rPr>
              <w:t xml:space="preserve"> </w:t>
            </w:r>
            <w:r w:rsidR="00224764">
              <w:rPr>
                <w:position w:val="-34"/>
                <w:sz w:val="20"/>
                <w:szCs w:val="20"/>
              </w:rPr>
              <w:pict>
                <v:shape id="_x0000_i1045" type="#_x0000_t75" style="width:123.75pt;height:39.75pt">
                  <v:imagedata r:id="rId26" o:title=""/>
                </v:shape>
              </w:pict>
            </w:r>
            <w:r w:rsidR="00302BC6" w:rsidRPr="003615BA">
              <w:rPr>
                <w:sz w:val="20"/>
                <w:szCs w:val="20"/>
              </w:rPr>
              <w:t>= [2.079</w:t>
            </w:r>
            <w:r w:rsidRPr="003615BA">
              <w:rPr>
                <w:sz w:val="20"/>
                <w:szCs w:val="20"/>
              </w:rPr>
              <w:t>] = 2. (не выполняется),</w:t>
            </w:r>
          </w:p>
          <w:p w:rsidR="00302BC6" w:rsidRPr="003615BA" w:rsidRDefault="006B3405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хотя 3 &lt; 5.</w:t>
            </w:r>
            <w:r w:rsidR="003615BA">
              <w:rPr>
                <w:sz w:val="20"/>
                <w:szCs w:val="20"/>
              </w:rPr>
              <w:t xml:space="preserve"> </w:t>
            </w:r>
            <w:r w:rsidRPr="003615BA">
              <w:rPr>
                <w:sz w:val="20"/>
                <w:szCs w:val="20"/>
              </w:rPr>
              <w:t>З</w:t>
            </w:r>
            <w:r w:rsidR="00302BC6" w:rsidRPr="003615BA">
              <w:rPr>
                <w:sz w:val="20"/>
                <w:szCs w:val="20"/>
              </w:rPr>
              <w:t>начит уров</w:t>
            </w:r>
            <w:r w:rsidRPr="003615BA">
              <w:rPr>
                <w:sz w:val="20"/>
                <w:szCs w:val="20"/>
              </w:rPr>
              <w:t>ни распределены не случайно</w:t>
            </w:r>
            <w:r w:rsidR="00302BC6" w:rsidRPr="003615BA">
              <w:rPr>
                <w:sz w:val="20"/>
                <w:szCs w:val="20"/>
              </w:rPr>
              <w:t>.</w:t>
            </w: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-2,449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+</w:t>
            </w:r>
          </w:p>
        </w:tc>
        <w:tc>
          <w:tcPr>
            <w:tcW w:w="6131" w:type="dxa"/>
            <w:vMerge/>
            <w:tcBorders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-0,610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-0,759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+</w:t>
            </w:r>
          </w:p>
        </w:tc>
        <w:tc>
          <w:tcPr>
            <w:tcW w:w="6131" w:type="dxa"/>
            <w:vMerge/>
            <w:tcBorders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-2,438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-1,828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+</w:t>
            </w:r>
          </w:p>
        </w:tc>
        <w:tc>
          <w:tcPr>
            <w:tcW w:w="6131" w:type="dxa"/>
            <w:vMerge/>
            <w:tcBorders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-1,646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0,792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6131" w:type="dxa"/>
            <w:vMerge/>
            <w:tcBorders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2,033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6131" w:type="dxa"/>
            <w:vMerge/>
            <w:tcBorders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1,559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1,172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</w:t>
            </w:r>
          </w:p>
        </w:tc>
        <w:tc>
          <w:tcPr>
            <w:tcW w:w="6131" w:type="dxa"/>
            <w:vMerge/>
            <w:tcBorders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Default="00302BC6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615BA">
        <w:rPr>
          <w:sz w:val="28"/>
          <w:szCs w:val="28"/>
        </w:rPr>
        <w:t xml:space="preserve">г) Соответствие ряда остатков нормальному закону распределения проверяем, используем </w:t>
      </w:r>
      <w:r w:rsidRPr="003615BA">
        <w:rPr>
          <w:sz w:val="28"/>
          <w:szCs w:val="28"/>
          <w:lang w:val="en-US"/>
        </w:rPr>
        <w:t>RS</w:t>
      </w:r>
      <w:r w:rsidRPr="003615BA">
        <w:rPr>
          <w:sz w:val="28"/>
          <w:szCs w:val="28"/>
        </w:rPr>
        <w:t>-критерий:</w:t>
      </w:r>
    </w:p>
    <w:p w:rsidR="003615BA" w:rsidRPr="003615BA" w:rsidRDefault="003615BA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2BC6" w:rsidRPr="003615BA" w:rsidRDefault="00224764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6" type="#_x0000_t75" style="width:158.25pt;height:33.75pt">
            <v:imagedata r:id="rId27" o:title=""/>
          </v:shape>
        </w:pict>
      </w:r>
      <w:r w:rsidR="00302BC6" w:rsidRPr="003615BA">
        <w:rPr>
          <w:sz w:val="28"/>
          <w:szCs w:val="28"/>
        </w:rPr>
        <w:t>= 2,63,</w:t>
      </w:r>
      <w:r w:rsidR="003615BA">
        <w:rPr>
          <w:sz w:val="28"/>
          <w:szCs w:val="28"/>
        </w:rPr>
        <w:t xml:space="preserve"> </w:t>
      </w:r>
      <w:r w:rsidR="00302BC6" w:rsidRPr="003615BA">
        <w:rPr>
          <w:sz w:val="28"/>
          <w:szCs w:val="28"/>
        </w:rPr>
        <w:t>где</w:t>
      </w:r>
      <w:r w:rsidR="003615BA">
        <w:rPr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pict>
          <v:shape id="_x0000_i1047" type="#_x0000_t75" style="width:122.25pt;height:38.25pt">
            <v:imagedata r:id="rId28" o:title=""/>
          </v:shape>
        </w:pict>
      </w:r>
      <w:r w:rsidR="00302BC6" w:rsidRPr="003615BA">
        <w:rPr>
          <w:sz w:val="28"/>
          <w:szCs w:val="28"/>
        </w:rPr>
        <w:t>.</w:t>
      </w:r>
    </w:p>
    <w:p w:rsidR="003615BA" w:rsidRPr="003615BA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Значение нашего </w:t>
      </w:r>
      <w:r w:rsidRPr="003615BA">
        <w:rPr>
          <w:sz w:val="28"/>
          <w:szCs w:val="28"/>
          <w:lang w:val="en-US"/>
        </w:rPr>
        <w:t>RS</w:t>
      </w:r>
      <w:r w:rsidRPr="003615BA">
        <w:rPr>
          <w:sz w:val="28"/>
          <w:szCs w:val="28"/>
        </w:rPr>
        <w:t>-критерия для 7 наблюдений практически попадает в интервал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[2,67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3,69], (для 10 наблюдений) хотя и этот критерий определён для выборок более 10 единиц.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>д) При помощи теста ранговой корреляции Спирмена определяем отсутствие или наличие гетероскедастичности.</w:t>
      </w:r>
    </w:p>
    <w:p w:rsidR="00302BC6" w:rsidRPr="003615BA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br w:type="page"/>
      </w:r>
      <w:r w:rsidR="00302BC6" w:rsidRPr="003615BA">
        <w:rPr>
          <w:i/>
          <w:sz w:val="28"/>
          <w:szCs w:val="28"/>
        </w:rPr>
        <w:t>Таблица №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65"/>
        <w:gridCol w:w="374"/>
        <w:gridCol w:w="579"/>
        <w:gridCol w:w="196"/>
        <w:gridCol w:w="256"/>
        <w:gridCol w:w="7112"/>
      </w:tblGrid>
      <w:tr w:rsidR="00302BC6" w:rsidRPr="003615BA" w:rsidTr="003615BA">
        <w:trPr>
          <w:trHeight w:val="255"/>
        </w:trPr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sz w:val="20"/>
                <w:szCs w:val="20"/>
              </w:rPr>
              <w:t>Ранг</w:t>
            </w:r>
            <w:r w:rsidRPr="003615BA">
              <w:rPr>
                <w:bCs/>
                <w:i/>
                <w:sz w:val="20"/>
                <w:szCs w:val="20"/>
              </w:rPr>
              <w:t xml:space="preserve"> Х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</w:rPr>
              <w:t>Х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sz w:val="20"/>
                <w:szCs w:val="20"/>
              </w:rPr>
              <w:t>I</w:t>
            </w:r>
            <w:r w:rsidRPr="003615BA">
              <w:rPr>
                <w:bCs/>
                <w:i/>
                <w:sz w:val="20"/>
                <w:szCs w:val="20"/>
              </w:rPr>
              <w:t xml:space="preserve"> e</w:t>
            </w:r>
            <w:r w:rsidRPr="003615BA">
              <w:rPr>
                <w:bCs/>
                <w:i/>
                <w:sz w:val="20"/>
                <w:szCs w:val="20"/>
                <w:vertAlign w:val="subscript"/>
              </w:rPr>
              <w:t>i</w:t>
            </w:r>
            <w:r w:rsidRPr="003615BA">
              <w:rPr>
                <w:bCs/>
                <w:i/>
                <w:sz w:val="20"/>
                <w:szCs w:val="20"/>
              </w:rPr>
              <w:t xml:space="preserve"> </w:t>
            </w:r>
            <w:r w:rsidRPr="003615BA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sz w:val="20"/>
                <w:szCs w:val="20"/>
              </w:rPr>
              <w:t>Ранг</w:t>
            </w:r>
            <w:r w:rsidRPr="003615BA">
              <w:rPr>
                <w:bCs/>
                <w:i/>
                <w:sz w:val="20"/>
                <w:szCs w:val="20"/>
              </w:rPr>
              <w:t xml:space="preserve"> е</w:t>
            </w:r>
            <w:r w:rsidRPr="003615BA">
              <w:rPr>
                <w:bCs/>
                <w:i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</w:rPr>
              <w:t>D</w:t>
            </w:r>
            <w:r w:rsidRPr="003615BA">
              <w:rPr>
                <w:bCs/>
                <w:i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bCs/>
                <w:i/>
                <w:sz w:val="20"/>
                <w:szCs w:val="20"/>
              </w:rPr>
            </w:pPr>
            <w:r w:rsidRPr="003615BA">
              <w:rPr>
                <w:bCs/>
                <w:i/>
                <w:sz w:val="20"/>
                <w:szCs w:val="20"/>
              </w:rPr>
              <w:t>D²</w:t>
            </w:r>
            <w:r w:rsidRPr="003615BA">
              <w:rPr>
                <w:bCs/>
                <w:i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ind w:firstLine="5"/>
              <w:rPr>
                <w:bCs/>
                <w:sz w:val="20"/>
                <w:szCs w:val="20"/>
              </w:rPr>
            </w:pPr>
            <w:r w:rsidRPr="003615BA">
              <w:rPr>
                <w:bCs/>
                <w:sz w:val="20"/>
                <w:szCs w:val="20"/>
              </w:rPr>
              <w:t xml:space="preserve">Коэффициент ранговой кореляции определяется по формуле: </w:t>
            </w:r>
            <w:r w:rsidR="00224764">
              <w:rPr>
                <w:bCs/>
                <w:position w:val="-56"/>
                <w:sz w:val="20"/>
                <w:szCs w:val="20"/>
              </w:rPr>
              <w:pict>
                <v:shape id="_x0000_i1048" type="#_x0000_t75" style="width:2in;height:62.25pt">
                  <v:imagedata r:id="rId29" o:title=""/>
                </v:shape>
              </w:pict>
            </w:r>
          </w:p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bCs/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2,5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2,60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-6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0,15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-2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3,4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0,61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4,1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2,44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55"/>
        </w:trPr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1,65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70"/>
        </w:trPr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6,3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0,39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</w:p>
        </w:tc>
      </w:tr>
      <w:tr w:rsidR="00302BC6" w:rsidRPr="003615BA" w:rsidTr="003615BA">
        <w:trPr>
          <w:trHeight w:val="202"/>
        </w:trPr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1,56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3615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</w:tcPr>
          <w:p w:rsidR="00302BC6" w:rsidRPr="003615BA" w:rsidRDefault="00302BC6" w:rsidP="003615BA">
            <w:pPr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</w:p>
        </w:tc>
      </w:tr>
    </w:tbl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02BC6" w:rsidP="003615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>Так как абсолютное значение статистики к</w:t>
      </w:r>
      <w:r w:rsidRPr="003615BA">
        <w:rPr>
          <w:bCs/>
          <w:sz w:val="28"/>
          <w:szCs w:val="28"/>
        </w:rPr>
        <w:t xml:space="preserve">оэффициента ранговой корелляции </w:t>
      </w:r>
      <w:r w:rsidR="00224764">
        <w:rPr>
          <w:bCs/>
          <w:position w:val="-14"/>
          <w:sz w:val="28"/>
          <w:szCs w:val="28"/>
        </w:rPr>
        <w:pict>
          <v:shape id="_x0000_i1049" type="#_x0000_t75" style="width:24pt;height:18.75pt">
            <v:imagedata r:id="rId30" o:title=""/>
          </v:shape>
        </w:pict>
      </w:r>
      <w:r w:rsidRPr="003615BA">
        <w:rPr>
          <w:bCs/>
          <w:sz w:val="28"/>
          <w:szCs w:val="28"/>
        </w:rPr>
        <w:t xml:space="preserve">=0,175 оказалась значительно меньше табличного значения </w:t>
      </w:r>
      <w:r w:rsidR="00224764">
        <w:rPr>
          <w:bCs/>
          <w:position w:val="-12"/>
          <w:sz w:val="28"/>
          <w:szCs w:val="28"/>
        </w:rPr>
        <w:pict>
          <v:shape id="_x0000_i1050" type="#_x0000_t75" style="width:59.25pt;height:18pt">
            <v:imagedata r:id="rId31" o:title=""/>
          </v:shape>
        </w:pict>
      </w:r>
      <w:r w:rsidRPr="003615BA">
        <w:rPr>
          <w:bCs/>
          <w:sz w:val="28"/>
          <w:szCs w:val="28"/>
        </w:rPr>
        <w:t>, то гетероскедастичность отсутствует.</w:t>
      </w:r>
    </w:p>
    <w:p w:rsidR="00302BC6" w:rsidRPr="003615BA" w:rsidRDefault="00302BC6" w:rsidP="003615B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Вывод: линейная модель </w:t>
      </w:r>
      <w:r w:rsidR="006B3405" w:rsidRPr="003615BA">
        <w:rPr>
          <w:sz w:val="28"/>
          <w:szCs w:val="28"/>
        </w:rPr>
        <w:t xml:space="preserve">не </w:t>
      </w:r>
      <w:r w:rsidRPr="003615BA">
        <w:rPr>
          <w:sz w:val="28"/>
          <w:szCs w:val="28"/>
        </w:rPr>
        <w:t>соответствует всем предпосылкам регрессионного анализа (условиям теоремы Гаусса-Маркова) и</w:t>
      </w:r>
      <w:r w:rsidR="006B3405" w:rsidRPr="003615BA">
        <w:rPr>
          <w:sz w:val="28"/>
          <w:szCs w:val="28"/>
        </w:rPr>
        <w:t>,</w:t>
      </w:r>
      <w:r w:rsidRPr="003615BA">
        <w:rPr>
          <w:sz w:val="28"/>
          <w:szCs w:val="28"/>
        </w:rPr>
        <w:t xml:space="preserve"> </w:t>
      </w:r>
      <w:r w:rsidR="006B3405" w:rsidRPr="003615BA">
        <w:rPr>
          <w:sz w:val="28"/>
          <w:szCs w:val="28"/>
        </w:rPr>
        <w:t xml:space="preserve">хотя она </w:t>
      </w:r>
      <w:r w:rsidRPr="003615BA">
        <w:rPr>
          <w:sz w:val="28"/>
          <w:szCs w:val="28"/>
        </w:rPr>
        <w:t>пригодна для прогнозирования</w:t>
      </w:r>
      <w:r w:rsidR="006B3405" w:rsidRPr="003615BA">
        <w:rPr>
          <w:sz w:val="28"/>
          <w:szCs w:val="28"/>
        </w:rPr>
        <w:t>, но возникает вопрос о её значимости</w:t>
      </w:r>
      <w:r w:rsidRPr="003615BA">
        <w:rPr>
          <w:sz w:val="28"/>
          <w:szCs w:val="28"/>
        </w:rPr>
        <w:t>.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615BA">
        <w:rPr>
          <w:b/>
          <w:sz w:val="28"/>
          <w:szCs w:val="28"/>
        </w:rPr>
        <w:t>Доверительные интервалы для параметра</w:t>
      </w:r>
      <w:r w:rsidR="003615BA" w:rsidRPr="003615BA">
        <w:rPr>
          <w:b/>
          <w:sz w:val="28"/>
          <w:szCs w:val="28"/>
        </w:rPr>
        <w:t xml:space="preserve"> </w:t>
      </w:r>
      <w:r w:rsidRPr="003615BA">
        <w:rPr>
          <w:b/>
          <w:i/>
          <w:sz w:val="28"/>
          <w:szCs w:val="28"/>
          <w:lang w:val="en-US"/>
        </w:rPr>
        <w:t>b</w:t>
      </w:r>
      <w:r w:rsidR="003615BA" w:rsidRPr="003615BA">
        <w:rPr>
          <w:b/>
          <w:sz w:val="28"/>
          <w:szCs w:val="28"/>
        </w:rPr>
        <w:t xml:space="preserve"> регрессии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>Стандартные ошибки для параметров регрессии находим по формулам: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615BA" w:rsidRPr="003615BA" w:rsidRDefault="00224764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51" type="#_x0000_t75" style="width:135pt;height:44.25pt">
            <v:imagedata r:id="rId32" o:title=""/>
          </v:shape>
        </w:pict>
      </w:r>
      <w:r w:rsidR="00AB0B7F" w:rsidRPr="003615BA">
        <w:rPr>
          <w:sz w:val="28"/>
          <w:szCs w:val="28"/>
        </w:rPr>
        <w:t>= 0,46</w:t>
      </w:r>
      <w:r w:rsidR="00302BC6" w:rsidRPr="003615BA">
        <w:rPr>
          <w:sz w:val="28"/>
          <w:szCs w:val="28"/>
        </w:rPr>
        <w:t xml:space="preserve">, </w:t>
      </w:r>
    </w:p>
    <w:p w:rsidR="00302BC6" w:rsidRPr="003615BA" w:rsidRDefault="00224764" w:rsidP="00361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52" type="#_x0000_t75" style="width:165.75pt;height:42pt">
            <v:imagedata r:id="rId33" o:title=""/>
          </v:shape>
        </w:pict>
      </w:r>
      <w:r w:rsidR="00AB0B7F" w:rsidRPr="003615BA">
        <w:rPr>
          <w:sz w:val="28"/>
          <w:szCs w:val="28"/>
        </w:rPr>
        <w:t>= 2,18</w:t>
      </w:r>
      <w:r w:rsidR="00302BC6" w:rsidRPr="003615BA">
        <w:rPr>
          <w:sz w:val="28"/>
          <w:szCs w:val="28"/>
        </w:rPr>
        <w:t>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Проверим на статистическую значимость коэффициент </w:t>
      </w:r>
      <w:r w:rsidRPr="003615BA">
        <w:rPr>
          <w:i/>
          <w:sz w:val="28"/>
          <w:szCs w:val="28"/>
          <w:lang w:val="en-US"/>
        </w:rPr>
        <w:t>b</w:t>
      </w:r>
      <w:r w:rsidRPr="003615BA">
        <w:rPr>
          <w:i/>
          <w:sz w:val="28"/>
          <w:szCs w:val="28"/>
        </w:rPr>
        <w:t xml:space="preserve"> </w:t>
      </w:r>
      <w:r w:rsidRPr="003615BA">
        <w:rPr>
          <w:sz w:val="28"/>
          <w:szCs w:val="28"/>
        </w:rPr>
        <w:t xml:space="preserve">модели, для чего рассчитаем </w:t>
      </w:r>
      <w:r w:rsidRPr="003615BA">
        <w:rPr>
          <w:i/>
          <w:sz w:val="28"/>
          <w:szCs w:val="28"/>
          <w:lang w:val="en-US"/>
        </w:rPr>
        <w:t>t</w:t>
      </w:r>
      <w:r w:rsidRPr="003615BA">
        <w:rPr>
          <w:sz w:val="28"/>
          <w:szCs w:val="28"/>
        </w:rPr>
        <w:t xml:space="preserve">-статистику по формуле </w:t>
      </w:r>
      <w:r w:rsidR="00224764">
        <w:rPr>
          <w:position w:val="-30"/>
          <w:sz w:val="28"/>
          <w:szCs w:val="28"/>
        </w:rPr>
        <w:pict>
          <v:shape id="_x0000_i1053" type="#_x0000_t75" style="width:18.75pt;height:33.75pt">
            <v:imagedata r:id="rId34" o:title=""/>
          </v:shape>
        </w:pict>
      </w:r>
      <w:r w:rsidRPr="003615BA">
        <w:rPr>
          <w:sz w:val="28"/>
          <w:szCs w:val="28"/>
        </w:rPr>
        <w:t>. Полученная</w:t>
      </w:r>
      <w:r w:rsidRPr="003615BA">
        <w:rPr>
          <w:i/>
          <w:sz w:val="28"/>
          <w:szCs w:val="28"/>
        </w:rPr>
        <w:t xml:space="preserve"> </w:t>
      </w:r>
      <w:r w:rsidRPr="003615BA">
        <w:rPr>
          <w:i/>
          <w:sz w:val="28"/>
          <w:szCs w:val="28"/>
          <w:lang w:val="en-US"/>
        </w:rPr>
        <w:t>t</w:t>
      </w:r>
      <w:r w:rsidRPr="003615BA">
        <w:rPr>
          <w:sz w:val="28"/>
          <w:szCs w:val="28"/>
        </w:rPr>
        <w:t>-</w:t>
      </w:r>
      <w:r w:rsidR="00AB0B7F" w:rsidRPr="003615BA">
        <w:rPr>
          <w:sz w:val="28"/>
          <w:szCs w:val="28"/>
        </w:rPr>
        <w:t>статистика равна -6,742</w:t>
      </w:r>
      <w:r w:rsidRPr="003615BA">
        <w:rPr>
          <w:sz w:val="28"/>
          <w:szCs w:val="28"/>
        </w:rPr>
        <w:t>, что</w:t>
      </w:r>
      <w:r w:rsidR="00AB0B7F" w:rsidRPr="003615BA">
        <w:rPr>
          <w:sz w:val="28"/>
          <w:szCs w:val="28"/>
        </w:rPr>
        <w:t xml:space="preserve"> по модулю</w:t>
      </w:r>
      <w:r w:rsidRPr="003615BA">
        <w:rPr>
          <w:sz w:val="28"/>
          <w:szCs w:val="28"/>
        </w:rPr>
        <w:t xml:space="preserve"> больше табличного значения </w:t>
      </w:r>
      <w:r w:rsidRPr="003615BA">
        <w:rPr>
          <w:i/>
          <w:sz w:val="28"/>
          <w:szCs w:val="28"/>
          <w:lang w:val="en-US"/>
        </w:rPr>
        <w:t>t</w:t>
      </w:r>
      <w:r w:rsidRPr="003615BA">
        <w:rPr>
          <w:i/>
          <w:sz w:val="28"/>
          <w:szCs w:val="28"/>
        </w:rPr>
        <w:t xml:space="preserve"> =</w:t>
      </w:r>
      <w:r w:rsidRPr="003615BA">
        <w:rPr>
          <w:sz w:val="28"/>
          <w:szCs w:val="28"/>
        </w:rPr>
        <w:t xml:space="preserve"> 2,57. Экономически этот параметр интерпретируется так: при изменении дохода по</w:t>
      </w:r>
      <w:r w:rsidR="00AB0B7F" w:rsidRPr="003615BA">
        <w:rPr>
          <w:sz w:val="28"/>
          <w:szCs w:val="28"/>
        </w:rPr>
        <w:t>требителей на одну единицу</w:t>
      </w:r>
      <w:r w:rsidRPr="003615BA">
        <w:rPr>
          <w:sz w:val="28"/>
          <w:szCs w:val="28"/>
        </w:rPr>
        <w:t xml:space="preserve"> объёмы продаж и</w:t>
      </w:r>
      <w:r w:rsidR="00AB0B7F" w:rsidRPr="003615BA">
        <w:rPr>
          <w:sz w:val="28"/>
          <w:szCs w:val="28"/>
        </w:rPr>
        <w:t>зменятся на -3,103 ед</w:t>
      </w:r>
      <w:r w:rsidRPr="003615BA">
        <w:rPr>
          <w:sz w:val="28"/>
          <w:szCs w:val="28"/>
        </w:rPr>
        <w:t>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Проверим на статистическую значимость коэффициент </w:t>
      </w:r>
      <w:r w:rsidRPr="003615BA">
        <w:rPr>
          <w:i/>
          <w:sz w:val="28"/>
          <w:szCs w:val="28"/>
          <w:lang w:val="en-US"/>
        </w:rPr>
        <w:t>a</w:t>
      </w:r>
      <w:r w:rsidRPr="003615BA">
        <w:rPr>
          <w:i/>
          <w:sz w:val="28"/>
          <w:szCs w:val="28"/>
        </w:rPr>
        <w:t xml:space="preserve"> </w:t>
      </w:r>
      <w:r w:rsidRPr="003615BA">
        <w:rPr>
          <w:sz w:val="28"/>
          <w:szCs w:val="28"/>
        </w:rPr>
        <w:t>модели, для чего рассчитаем</w:t>
      </w:r>
      <w:r w:rsidR="003615BA">
        <w:rPr>
          <w:sz w:val="28"/>
          <w:szCs w:val="28"/>
        </w:rPr>
        <w:t xml:space="preserve"> </w:t>
      </w:r>
      <w:r w:rsidRPr="003615BA">
        <w:rPr>
          <w:i/>
          <w:sz w:val="28"/>
          <w:szCs w:val="28"/>
          <w:lang w:val="en-US"/>
        </w:rPr>
        <w:t>t</w:t>
      </w:r>
      <w:r w:rsidRPr="003615BA">
        <w:rPr>
          <w:sz w:val="28"/>
          <w:szCs w:val="28"/>
        </w:rPr>
        <w:t xml:space="preserve">-статистику по формуле </w:t>
      </w:r>
      <w:r w:rsidR="00224764">
        <w:rPr>
          <w:position w:val="-30"/>
          <w:sz w:val="28"/>
          <w:szCs w:val="28"/>
        </w:rPr>
        <w:pict>
          <v:shape id="_x0000_i1054" type="#_x0000_t75" style="width:18.75pt;height:33.75pt">
            <v:imagedata r:id="rId35" o:title=""/>
          </v:shape>
        </w:pict>
      </w:r>
      <w:r w:rsidRPr="003615BA">
        <w:rPr>
          <w:sz w:val="28"/>
          <w:szCs w:val="28"/>
        </w:rPr>
        <w:t xml:space="preserve">. Полученная </w:t>
      </w:r>
      <w:r w:rsidRPr="003615BA">
        <w:rPr>
          <w:i/>
          <w:sz w:val="28"/>
          <w:szCs w:val="28"/>
          <w:lang w:val="en-US"/>
        </w:rPr>
        <w:t>t</w:t>
      </w:r>
      <w:r w:rsidRPr="003615BA">
        <w:rPr>
          <w:sz w:val="28"/>
          <w:szCs w:val="28"/>
        </w:rPr>
        <w:t>-</w:t>
      </w:r>
      <w:r w:rsidR="00AB0B7F" w:rsidRPr="003615BA">
        <w:rPr>
          <w:sz w:val="28"/>
          <w:szCs w:val="28"/>
        </w:rPr>
        <w:t>статистика равна 33,992</w:t>
      </w:r>
      <w:r w:rsidRPr="003615BA">
        <w:rPr>
          <w:sz w:val="28"/>
          <w:szCs w:val="28"/>
        </w:rPr>
        <w:t xml:space="preserve">, что больше табличного значения </w:t>
      </w:r>
      <w:r w:rsidRPr="003615BA">
        <w:rPr>
          <w:i/>
          <w:sz w:val="28"/>
          <w:szCs w:val="28"/>
          <w:lang w:val="en-US"/>
        </w:rPr>
        <w:t>t</w:t>
      </w:r>
      <w:r w:rsidRPr="003615BA">
        <w:rPr>
          <w:i/>
          <w:sz w:val="28"/>
          <w:szCs w:val="28"/>
        </w:rPr>
        <w:t xml:space="preserve"> =</w:t>
      </w:r>
      <w:r w:rsidRPr="003615BA">
        <w:rPr>
          <w:sz w:val="28"/>
          <w:szCs w:val="28"/>
        </w:rPr>
        <w:t xml:space="preserve"> 2,57.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Доверительный интервал параметра</w:t>
      </w:r>
      <w:r w:rsidRPr="003615BA">
        <w:rPr>
          <w:i/>
          <w:sz w:val="28"/>
          <w:szCs w:val="28"/>
        </w:rPr>
        <w:t xml:space="preserve"> </w:t>
      </w:r>
      <w:r w:rsidRPr="003615BA">
        <w:rPr>
          <w:i/>
          <w:sz w:val="28"/>
          <w:szCs w:val="28"/>
          <w:lang w:val="en-US"/>
        </w:rPr>
        <w:t>b</w:t>
      </w:r>
      <w:r w:rsidRPr="003615BA">
        <w:rPr>
          <w:sz w:val="28"/>
          <w:szCs w:val="28"/>
        </w:rPr>
        <w:t xml:space="preserve"> определяем по формуле:</w:t>
      </w:r>
    </w:p>
    <w:p w:rsidR="003615BA" w:rsidRPr="003615BA" w:rsidRDefault="003615BA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615BA" w:rsidRDefault="00224764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44"/>
          <w:sz w:val="28"/>
          <w:szCs w:val="28"/>
        </w:rPr>
        <w:pict>
          <v:shape id="_x0000_i1055" type="#_x0000_t75" style="width:215.25pt;height:41.25pt">
            <v:imagedata r:id="rId36" o:title=""/>
          </v:shape>
        </w:pict>
      </w:r>
      <w:r w:rsidR="00302BC6" w:rsidRPr="003615BA">
        <w:rPr>
          <w:sz w:val="28"/>
          <w:szCs w:val="28"/>
        </w:rPr>
        <w:t>;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  <w:lang w:val="en-US"/>
        </w:rPr>
        <w:t>s</w:t>
      </w:r>
      <w:r w:rsidRPr="003615BA">
        <w:rPr>
          <w:sz w:val="28"/>
          <w:szCs w:val="28"/>
        </w:rPr>
        <w:t xml:space="preserve"> = </w:t>
      </w:r>
      <w:r w:rsidR="00224764">
        <w:rPr>
          <w:position w:val="-26"/>
          <w:sz w:val="28"/>
          <w:szCs w:val="28"/>
          <w:lang w:val="en-US"/>
        </w:rPr>
        <w:pict>
          <v:shape id="_x0000_i1056" type="#_x0000_t75" style="width:57pt;height:38.25pt">
            <v:imagedata r:id="rId37" o:title=""/>
          </v:shape>
        </w:pict>
      </w:r>
      <w:r w:rsidR="001A506E" w:rsidRPr="003615BA">
        <w:rPr>
          <w:sz w:val="28"/>
          <w:szCs w:val="28"/>
        </w:rPr>
        <w:t>= 1,917</w:t>
      </w:r>
      <w:r w:rsidRPr="003615BA">
        <w:rPr>
          <w:sz w:val="28"/>
          <w:szCs w:val="28"/>
        </w:rPr>
        <w:t>,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>Доверительный интервал параметра</w:t>
      </w:r>
      <w:r w:rsidRPr="003615BA">
        <w:rPr>
          <w:i/>
          <w:sz w:val="28"/>
          <w:szCs w:val="28"/>
        </w:rPr>
        <w:t xml:space="preserve"> </w:t>
      </w:r>
      <w:r w:rsidRPr="003615BA">
        <w:rPr>
          <w:i/>
          <w:sz w:val="28"/>
          <w:szCs w:val="28"/>
          <w:lang w:val="en-US"/>
        </w:rPr>
        <w:t>b</w:t>
      </w:r>
      <w:r w:rsidRPr="003615BA">
        <w:rPr>
          <w:sz w:val="28"/>
          <w:szCs w:val="28"/>
        </w:rPr>
        <w:t xml:space="preserve"> составляет</w:t>
      </w:r>
      <w:r w:rsidR="003615BA">
        <w:rPr>
          <w:sz w:val="28"/>
          <w:szCs w:val="28"/>
        </w:rPr>
        <w:t xml:space="preserve"> </w:t>
      </w:r>
      <w:r w:rsidR="00224764">
        <w:rPr>
          <w:position w:val="-10"/>
          <w:sz w:val="28"/>
          <w:szCs w:val="28"/>
          <w:lang w:val="en-US"/>
        </w:rPr>
        <w:pict>
          <v:shape id="_x0000_i1057" type="#_x0000_t75" style="width:173.25pt;height:15.75pt">
            <v:imagedata r:id="rId38" o:title=""/>
          </v:shape>
        </w:pict>
      </w:r>
      <w:r w:rsidRPr="003615BA">
        <w:rPr>
          <w:sz w:val="28"/>
          <w:szCs w:val="28"/>
        </w:rPr>
        <w:t xml:space="preserve">; или </w:t>
      </w:r>
      <w:r w:rsidR="00224764">
        <w:rPr>
          <w:position w:val="-10"/>
          <w:sz w:val="28"/>
          <w:szCs w:val="28"/>
        </w:rPr>
        <w:pict>
          <v:shape id="_x0000_i1058" type="#_x0000_t75" style="width:102.75pt;height:15.75pt">
            <v:imagedata r:id="rId39" o:title=""/>
          </v:shape>
        </w:pict>
      </w:r>
      <w:r w:rsidRPr="003615BA">
        <w:rPr>
          <w:sz w:val="28"/>
          <w:szCs w:val="28"/>
        </w:rPr>
        <w:t>(</w:t>
      </w:r>
      <w:r w:rsidRPr="003615BA">
        <w:rPr>
          <w:i/>
          <w:sz w:val="28"/>
          <w:szCs w:val="28"/>
        </w:rPr>
        <w:t xml:space="preserve"> </w:t>
      </w:r>
      <w:r w:rsidRPr="003615BA">
        <w:rPr>
          <w:i/>
          <w:sz w:val="28"/>
          <w:szCs w:val="28"/>
          <w:lang w:val="en-US"/>
        </w:rPr>
        <w:t>t</w:t>
      </w:r>
      <w:r w:rsidRPr="003615BA">
        <w:rPr>
          <w:i/>
          <w:sz w:val="28"/>
          <w:szCs w:val="28"/>
          <w:vertAlign w:val="subscript"/>
        </w:rPr>
        <w:t>табл.</w:t>
      </w:r>
      <w:r w:rsidRPr="003615BA">
        <w:rPr>
          <w:sz w:val="28"/>
          <w:szCs w:val="28"/>
        </w:rPr>
        <w:t xml:space="preserve"> = 2.57</w:t>
      </w:r>
      <w:r w:rsidR="006973AC" w:rsidRPr="003615BA">
        <w:rPr>
          <w:sz w:val="28"/>
          <w:szCs w:val="28"/>
        </w:rPr>
        <w:t>,</w:t>
      </w:r>
      <w:r w:rsidR="003615BA">
        <w:rPr>
          <w:sz w:val="28"/>
          <w:szCs w:val="28"/>
        </w:rPr>
        <w:t xml:space="preserve"> </w:t>
      </w:r>
      <w:r w:rsidR="006973AC" w:rsidRPr="003615BA">
        <w:rPr>
          <w:sz w:val="28"/>
          <w:szCs w:val="28"/>
        </w:rPr>
        <w:t>Δ = 2,57 · 0,4602 = 1,1827</w:t>
      </w:r>
      <w:r w:rsidRPr="003615BA">
        <w:rPr>
          <w:sz w:val="28"/>
          <w:szCs w:val="28"/>
        </w:rPr>
        <w:t>).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15BA">
        <w:rPr>
          <w:sz w:val="28"/>
          <w:szCs w:val="28"/>
        </w:rPr>
        <w:t>Проведённый анализ коэффициентов регрессии говорит о том, что параметры регрессии значимы, кроме того и</w:t>
      </w:r>
      <w:r w:rsidR="003615BA">
        <w:rPr>
          <w:sz w:val="28"/>
          <w:szCs w:val="28"/>
        </w:rPr>
        <w:t xml:space="preserve"> </w:t>
      </w:r>
      <w:r w:rsidRPr="003615BA">
        <w:rPr>
          <w:bCs/>
          <w:sz w:val="28"/>
          <w:szCs w:val="28"/>
        </w:rPr>
        <w:t>уравнение регрессии в ц</w:t>
      </w:r>
      <w:r w:rsidR="000C5ABC" w:rsidRPr="003615BA">
        <w:rPr>
          <w:bCs/>
          <w:sz w:val="28"/>
          <w:szCs w:val="28"/>
        </w:rPr>
        <w:t xml:space="preserve">елом значимо на </w:t>
      </w:r>
      <w:r w:rsidRPr="003615BA">
        <w:rPr>
          <w:bCs/>
          <w:sz w:val="28"/>
          <w:szCs w:val="28"/>
        </w:rPr>
        <w:t>1% уровне значимости (</w:t>
      </w:r>
      <w:r w:rsidRPr="003615BA">
        <w:rPr>
          <w:bCs/>
          <w:sz w:val="28"/>
          <w:szCs w:val="28"/>
          <w:lang w:val="en-US"/>
        </w:rPr>
        <w:t>c</w:t>
      </w:r>
      <w:r w:rsidRPr="003615BA">
        <w:rPr>
          <w:bCs/>
          <w:sz w:val="28"/>
          <w:szCs w:val="28"/>
        </w:rPr>
        <w:t>м. выше). Это позволяет использовать построенную нами модель для получения прогнозов.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3615BA">
        <w:rPr>
          <w:b/>
          <w:sz w:val="28"/>
          <w:szCs w:val="28"/>
        </w:rPr>
        <w:t xml:space="preserve">Точечный и интервальный </w:t>
      </w:r>
      <w:r w:rsidR="003615BA">
        <w:rPr>
          <w:b/>
          <w:sz w:val="28"/>
          <w:szCs w:val="28"/>
        </w:rPr>
        <w:t>прогнозы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Вначале находим точечный прогноз для значения </w:t>
      </w:r>
      <w:r w:rsidRPr="003615BA">
        <w:rPr>
          <w:i/>
          <w:sz w:val="28"/>
          <w:szCs w:val="28"/>
        </w:rPr>
        <w:t>х</w:t>
      </w:r>
      <w:r w:rsidRPr="003615BA">
        <w:rPr>
          <w:sz w:val="28"/>
          <w:szCs w:val="28"/>
        </w:rPr>
        <w:t xml:space="preserve">, на 25% превышающего среднее значение </w:t>
      </w:r>
      <w:r w:rsidR="00224764">
        <w:rPr>
          <w:position w:val="-6"/>
          <w:sz w:val="28"/>
          <w:szCs w:val="28"/>
        </w:rPr>
        <w:pict>
          <v:shape id="_x0000_i1059" type="#_x0000_t75" style="width:11.25pt;height:12.75pt">
            <v:imagedata r:id="rId40" o:title=""/>
          </v:shape>
        </w:pict>
      </w:r>
      <w:r w:rsidR="00BA1727" w:rsidRPr="003615BA">
        <w:rPr>
          <w:sz w:val="28"/>
          <w:szCs w:val="28"/>
        </w:rPr>
        <w:t xml:space="preserve"> = 4,47</w:t>
      </w:r>
      <w:r w:rsidRPr="003615BA">
        <w:rPr>
          <w:sz w:val="28"/>
          <w:szCs w:val="28"/>
        </w:rPr>
        <w:t xml:space="preserve"> ( т.е. при </w:t>
      </w:r>
      <w:r w:rsidR="00224764">
        <w:rPr>
          <w:position w:val="-14"/>
          <w:sz w:val="28"/>
          <w:szCs w:val="28"/>
        </w:rPr>
        <w:pict>
          <v:shape id="_x0000_i1060" type="#_x0000_t75" style="width:14.25pt;height:18.75pt">
            <v:imagedata r:id="rId41" o:title=""/>
          </v:shape>
        </w:pict>
      </w:r>
      <w:r w:rsidR="00BA1727" w:rsidRPr="003615BA">
        <w:rPr>
          <w:sz w:val="28"/>
          <w:szCs w:val="28"/>
        </w:rPr>
        <w:t xml:space="preserve"> = 5,589</w:t>
      </w:r>
      <w:r w:rsidRPr="003615BA">
        <w:rPr>
          <w:sz w:val="28"/>
          <w:szCs w:val="28"/>
        </w:rPr>
        <w:t xml:space="preserve">), </w:t>
      </w:r>
      <w:r w:rsidR="00224764">
        <w:rPr>
          <w:position w:val="-16"/>
          <w:sz w:val="28"/>
          <w:szCs w:val="28"/>
        </w:rPr>
        <w:pict>
          <v:shape id="_x0000_i1061" type="#_x0000_t75" style="width:63.75pt;height:20.25pt">
            <v:imagedata r:id="rId42" o:title=""/>
          </v:shape>
        </w:pict>
      </w:r>
      <w:r w:rsidRPr="003615BA">
        <w:rPr>
          <w:sz w:val="28"/>
          <w:szCs w:val="28"/>
        </w:rPr>
        <w:t>. Тогда стандартная ошибка прогноза составит:</w:t>
      </w:r>
    </w:p>
    <w:p w:rsidR="003615BA" w:rsidRDefault="003615BA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615BA" w:rsidRDefault="00224764" w:rsidP="003615B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8"/>
          <w:sz w:val="28"/>
          <w:szCs w:val="28"/>
        </w:rPr>
        <w:pict>
          <v:shape id="_x0000_i1062" type="#_x0000_t75" style="width:272.25pt;height:44.25pt">
            <v:imagedata r:id="rId43" o:title=""/>
          </v:shape>
        </w:pict>
      </w:r>
      <w:r w:rsidR="00302BC6" w:rsidRPr="003615BA">
        <w:rPr>
          <w:sz w:val="28"/>
          <w:szCs w:val="28"/>
        </w:rPr>
        <w:t xml:space="preserve">, 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i/>
          <w:sz w:val="28"/>
          <w:szCs w:val="28"/>
          <w:lang w:val="en-US"/>
        </w:rPr>
        <w:t>t</w:t>
      </w:r>
      <w:r w:rsidRPr="003615BA">
        <w:rPr>
          <w:i/>
          <w:sz w:val="28"/>
          <w:szCs w:val="28"/>
          <w:vertAlign w:val="subscript"/>
        </w:rPr>
        <w:t>табл.</w:t>
      </w:r>
      <w:r w:rsidRPr="003615BA">
        <w:rPr>
          <w:sz w:val="28"/>
          <w:szCs w:val="28"/>
        </w:rPr>
        <w:t xml:space="preserve"> = 2.57,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Δ = 2,57 · 2,18 = 5,604.</w:t>
      </w:r>
    </w:p>
    <w:p w:rsidR="00302BC6" w:rsidRPr="003615BA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</w:p>
    <w:p w:rsidR="00302BC6" w:rsidRDefault="00302BC6" w:rsidP="003615BA">
      <w:pPr>
        <w:spacing w:line="360" w:lineRule="auto"/>
        <w:ind w:firstLine="709"/>
        <w:jc w:val="both"/>
        <w:rPr>
          <w:sz w:val="28"/>
          <w:szCs w:val="28"/>
        </w:rPr>
      </w:pPr>
      <w:r w:rsidRPr="003615BA">
        <w:rPr>
          <w:sz w:val="28"/>
          <w:szCs w:val="28"/>
        </w:rPr>
        <w:t xml:space="preserve">Интервальный прогноз для точечного прогноза при </w:t>
      </w:r>
      <w:r w:rsidR="00224764">
        <w:rPr>
          <w:position w:val="-14"/>
          <w:sz w:val="28"/>
          <w:szCs w:val="28"/>
        </w:rPr>
        <w:pict>
          <v:shape id="_x0000_i1063" type="#_x0000_t75" style="width:14.25pt;height:18.75pt">
            <v:imagedata r:id="rId41" o:title=""/>
          </v:shape>
        </w:pict>
      </w:r>
      <w:r w:rsidR="00BA1727" w:rsidRPr="003615BA">
        <w:rPr>
          <w:sz w:val="28"/>
          <w:szCs w:val="28"/>
        </w:rPr>
        <w:t xml:space="preserve"> = 5,589</w: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(</w:t>
      </w:r>
      <w:r w:rsidR="00224764">
        <w:rPr>
          <w:position w:val="-16"/>
          <w:sz w:val="28"/>
          <w:szCs w:val="28"/>
        </w:rPr>
        <w:pict>
          <v:shape id="_x0000_i1064" type="#_x0000_t75" style="width:63.75pt;height:20.25pt">
            <v:imagedata r:id="rId44" o:title=""/>
          </v:shape>
        </w:pict>
      </w:r>
      <w:r w:rsidRPr="003615BA">
        <w:rPr>
          <w:sz w:val="28"/>
          <w:szCs w:val="28"/>
        </w:rPr>
        <w:t xml:space="preserve">) составит: </w:t>
      </w:r>
      <w:r w:rsidR="00224764">
        <w:rPr>
          <w:position w:val="-16"/>
          <w:sz w:val="28"/>
          <w:szCs w:val="28"/>
        </w:rPr>
        <w:pict>
          <v:shape id="_x0000_i1065" type="#_x0000_t75" style="width:183.75pt;height:20.25pt">
            <v:imagedata r:id="rId45" o:title=""/>
          </v:shape>
        </w:pict>
      </w:r>
      <w:r w:rsidR="003615BA">
        <w:rPr>
          <w:sz w:val="28"/>
          <w:szCs w:val="28"/>
        </w:rPr>
        <w:t xml:space="preserve"> </w:t>
      </w:r>
      <w:r w:rsidRPr="003615BA">
        <w:rPr>
          <w:sz w:val="28"/>
          <w:szCs w:val="28"/>
        </w:rPr>
        <w:t>или</w:t>
      </w:r>
      <w:r w:rsidR="003615BA">
        <w:rPr>
          <w:sz w:val="28"/>
          <w:szCs w:val="28"/>
        </w:rPr>
        <w:t xml:space="preserve"> </w:t>
      </w:r>
      <w:r w:rsidR="00224764">
        <w:rPr>
          <w:position w:val="-16"/>
          <w:sz w:val="28"/>
          <w:szCs w:val="28"/>
        </w:rPr>
        <w:pict>
          <v:shape id="_x0000_i1066" type="#_x0000_t75" style="width:108.75pt;height:20.25pt">
            <v:imagedata r:id="rId46" o:title=""/>
          </v:shape>
        </w:pict>
      </w:r>
      <w:r w:rsidRPr="003615BA">
        <w:rPr>
          <w:sz w:val="28"/>
          <w:szCs w:val="28"/>
        </w:rPr>
        <w:t>.</w:t>
      </w:r>
    </w:p>
    <w:p w:rsidR="00B20220" w:rsidRDefault="00B20220" w:rsidP="003615BA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B20220" w:rsidSect="003615BA">
      <w:footerReference w:type="even" r:id="rId47"/>
      <w:footerReference w:type="default" r:id="rId4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159" w:rsidRDefault="00BF0159">
      <w:r>
        <w:separator/>
      </w:r>
    </w:p>
  </w:endnote>
  <w:endnote w:type="continuationSeparator" w:id="0">
    <w:p w:rsidR="00BF0159" w:rsidRDefault="00B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71" w:rsidRDefault="00370D71" w:rsidP="00187D31">
    <w:pPr>
      <w:pStyle w:val="a7"/>
      <w:framePr w:wrap="around" w:vAnchor="text" w:hAnchor="margin" w:xAlign="right" w:y="1"/>
      <w:rPr>
        <w:rStyle w:val="a6"/>
      </w:rPr>
    </w:pPr>
  </w:p>
  <w:p w:rsidR="00370D71" w:rsidRDefault="00370D71" w:rsidP="00187D3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71" w:rsidRDefault="00E63916" w:rsidP="00187D31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370D71" w:rsidRDefault="00370D71" w:rsidP="00187D3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159" w:rsidRDefault="00BF0159">
      <w:r>
        <w:separator/>
      </w:r>
    </w:p>
  </w:footnote>
  <w:footnote w:type="continuationSeparator" w:id="0">
    <w:p w:rsidR="00BF0159" w:rsidRDefault="00BF0159">
      <w:r>
        <w:continuationSeparator/>
      </w:r>
    </w:p>
  </w:footnote>
  <w:footnote w:id="1">
    <w:p w:rsidR="00BF0159" w:rsidRDefault="00370D71" w:rsidP="00302BC6">
      <w:pPr>
        <w:pStyle w:val="a4"/>
      </w:pPr>
      <w:r>
        <w:rPr>
          <w:rStyle w:val="a3"/>
        </w:rPr>
        <w:footnoteRef/>
      </w:r>
      <w:r w:rsidRPr="00A21DBB">
        <w:t xml:space="preserve"> </w:t>
      </w:r>
      <w:r>
        <w:t>Кристофер</w:t>
      </w:r>
      <w:r w:rsidRPr="00A21DBB">
        <w:t xml:space="preserve"> </w:t>
      </w:r>
      <w:r>
        <w:t>Доугерти</w:t>
      </w:r>
      <w:r w:rsidRPr="00A21DBB">
        <w:t xml:space="preserve">. </w:t>
      </w:r>
      <w:r>
        <w:t>Введение</w:t>
      </w:r>
      <w:r w:rsidRPr="00A21DBB">
        <w:t xml:space="preserve"> </w:t>
      </w:r>
      <w:r>
        <w:t>в</w:t>
      </w:r>
      <w:r w:rsidRPr="00A21DBB">
        <w:t xml:space="preserve"> </w:t>
      </w:r>
      <w:r>
        <w:t>эконометрику</w:t>
      </w:r>
      <w:r w:rsidRPr="00A21DBB">
        <w:t xml:space="preserve">. </w:t>
      </w:r>
      <w:r>
        <w:t>М</w:t>
      </w:r>
      <w:r w:rsidRPr="00A21DBB">
        <w:t xml:space="preserve">.: </w:t>
      </w:r>
      <w:r>
        <w:t>Инфра</w:t>
      </w:r>
      <w:r w:rsidRPr="00A21DBB">
        <w:t xml:space="preserve"> </w:t>
      </w:r>
      <w:r>
        <w:t>М</w:t>
      </w:r>
      <w:r w:rsidRPr="00A21DBB">
        <w:t xml:space="preserve">, 2001. </w:t>
      </w:r>
      <w:r>
        <w:t>С</w:t>
      </w:r>
      <w:r w:rsidRPr="00A21DBB">
        <w:t>. 238</w:t>
      </w:r>
      <w:r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BC6"/>
    <w:rsid w:val="000C5ABC"/>
    <w:rsid w:val="00110F5E"/>
    <w:rsid w:val="00187D31"/>
    <w:rsid w:val="001A506E"/>
    <w:rsid w:val="001B1A25"/>
    <w:rsid w:val="00224764"/>
    <w:rsid w:val="00302BC6"/>
    <w:rsid w:val="003604BF"/>
    <w:rsid w:val="003615BA"/>
    <w:rsid w:val="00370D71"/>
    <w:rsid w:val="00412AE4"/>
    <w:rsid w:val="00453A4D"/>
    <w:rsid w:val="005569B9"/>
    <w:rsid w:val="005B223E"/>
    <w:rsid w:val="006973AC"/>
    <w:rsid w:val="006B02AE"/>
    <w:rsid w:val="006B3405"/>
    <w:rsid w:val="006D26E5"/>
    <w:rsid w:val="00884EA4"/>
    <w:rsid w:val="00966F40"/>
    <w:rsid w:val="009B49C8"/>
    <w:rsid w:val="00A21DBB"/>
    <w:rsid w:val="00AB0B7F"/>
    <w:rsid w:val="00AC08A8"/>
    <w:rsid w:val="00B20220"/>
    <w:rsid w:val="00BA1727"/>
    <w:rsid w:val="00BB22F0"/>
    <w:rsid w:val="00BF0159"/>
    <w:rsid w:val="00C040A7"/>
    <w:rsid w:val="00C43549"/>
    <w:rsid w:val="00E63916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  <w14:defaultImageDpi w14:val="0"/>
  <w15:chartTrackingRefBased/>
  <w15:docId w15:val="{779D3E5F-5C92-4A5D-92CE-61AB37F4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302BC6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302BC6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character" w:styleId="a6">
    <w:name w:val="page number"/>
    <w:uiPriority w:val="99"/>
    <w:rsid w:val="00302BC6"/>
    <w:rPr>
      <w:rFonts w:cs="Times New Roman"/>
    </w:rPr>
  </w:style>
  <w:style w:type="paragraph" w:styleId="a7">
    <w:name w:val="footer"/>
    <w:basedOn w:val="a"/>
    <w:link w:val="a8"/>
    <w:uiPriority w:val="99"/>
    <w:rsid w:val="00302B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2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footer" Target="footer2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Дом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Гоголь Николай Васильевич</dc:creator>
  <cp:keywords/>
  <dc:description/>
  <cp:lastModifiedBy>admin</cp:lastModifiedBy>
  <cp:revision>2</cp:revision>
  <dcterms:created xsi:type="dcterms:W3CDTF">2014-02-28T09:09:00Z</dcterms:created>
  <dcterms:modified xsi:type="dcterms:W3CDTF">2014-02-28T09:09:00Z</dcterms:modified>
</cp:coreProperties>
</file>