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8E" w:rsidRPr="006748CD" w:rsidRDefault="00982D8E" w:rsidP="00982D8E">
      <w:pPr>
        <w:spacing w:before="120"/>
        <w:jc w:val="center"/>
        <w:rPr>
          <w:b/>
          <w:bCs/>
          <w:sz w:val="32"/>
          <w:szCs w:val="32"/>
        </w:rPr>
      </w:pPr>
      <w:r w:rsidRPr="006748CD">
        <w:rPr>
          <w:b/>
          <w:bCs/>
          <w:sz w:val="32"/>
          <w:szCs w:val="32"/>
        </w:rPr>
        <w:t>Теория автосоизмеряющихся стоимостей</w:t>
      </w:r>
    </w:p>
    <w:p w:rsidR="00982D8E" w:rsidRPr="006075FD" w:rsidRDefault="00982D8E" w:rsidP="00982D8E">
      <w:pPr>
        <w:spacing w:before="120"/>
        <w:jc w:val="center"/>
        <w:rPr>
          <w:sz w:val="28"/>
          <w:szCs w:val="28"/>
        </w:rPr>
      </w:pPr>
      <w:r w:rsidRPr="006075FD">
        <w:rPr>
          <w:sz w:val="28"/>
          <w:szCs w:val="28"/>
        </w:rPr>
        <w:t xml:space="preserve">Твердохлебов Геннадий Алексеевич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Аннотация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Тысячелетия люди обмениваются товарами, и тысячелетия пытаются разгадать загадку: каким образом рынок свободной конкуренции, где каждый участник обмена стремится к собственной выгоде, формирует такие цены товаров, которые оказываются равными ценам производства этих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Разгадка все эти тысячелетия лежала, как говорится, на поверхности: участники обмена соизмеряют вовсе не товары по трудозатратам или полезности, каждый из них соизмеряет свою выгоду с выгодой своих конкурентов.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И если ни у кого из них в процессе обмена нет никаких привилегий, стремление каждого к собственной выгоде закономерно формирует равенство всех выгод, формирует эквивалентный обмен.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>ЧАСТЬ I. СЛОВАРЬ ТЕРМИНОВ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ТОВАР – объект обмена, способный (как правило) удовлетворять какие-либо потребности людей (имеющий потребительные свойства). Стоимость воплощенного в товар труда его производителей определяет стоимость самого товара, но это происходит только в условиях абсолютно равновесного рынка.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ЦЕННОСТЬ ТОВАРА – субъективные представления людей о величине потребительных свойств товара и величине его стоимости.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ТОВАРА – все то, на что обменивается товар. Пропорция обмена товарными массами. Цена формируется рынком в «борьбе» диалектической системы «покупатель – продавец».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ВИД ТОВАРА – одинаковые с позиции покупателя товары.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СТОИМОСТЬ ТОВАРА – видовая цена товара. Цена товара данного вида. Стоимость формируется рынком в «борьбе» некоторого количества одновидовых систем «покупатель – продавец». Термины «цена» и «стоимость» правомерно считать синонимами, что уже имеет широкое распространение, но что пока еще не имеет теоретического обоснования. Здесь и далее эти термины употребляются как равнозначные и взаимозаменяемые.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СТОИМОСТЬ ТРУДА – труд стоит ровно столько, сколько стоит созданный им товар. Труд, создавший никому не нужный на данном рынке товар не имеет на данном рынке стоимости. Цена труда предпринимателя-одиночки, не имеющего ни фонда оплаты труда, ни прибыли, есть разница между выручкой и издержками производства товара. Цена труда производственного коллектива (сумма цен труда членов коллектива) есть сумма фонда оплаты труда с прибылью, или разница между выручкой и издержками производства, в которые не входит фонд оплаты труда.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ДОБАВЛЕННАЯ СТОИМОСТЬ – созданная трудом стоимость. Стоимость труда и добавленная этим трудом стоимость есть две стороны одной медали.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ПРОИЗВОДСТВА ТОВАРА – сумма цен труда всей череды производителей товара, начиная с производителей сырья, энергии, инструмента … и кончая последним производителем товара – продавцом.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СРЕДНЕВИДОВАЯ ЦЕНА ПРОИЗВОДСТВА ТОВАРА – среднеарифметическая величина от цен производства одновидовых товаров данного рынка. Конкуренция между одновидовыми производителями ведет к тому, что в равновесном рынке цена товара данного вида устанавливается в соответствии со средневидовой ценой его производства.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ТРУДА ВСЕЙ ЧЕРЕДЫ ПРОИЗВОДИТЕЛЕЙ ТОВАРА – сумма цен труда производителей тех товаров, стоимость которых переносится на стоимость производимого товара, формируя стоимость (цену) производства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ПРОИЗВОДИТЕЛЬ ТОВАРА – производственный коллектив, предприниматель-одиночка, продавец товара как последний производитель в череде производителей данного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ИЗДЕРЖКИ ПРОИЗВОДСТВА ТОВАРА – разница между выручкой товаропроизводителя и ценой его труда. Сумма цен труда производителей тех товаров, стоимость которых перенесена в стоимость производимого товара, за исключением цены труда последнего производителя.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ПРИБЫЛЬ ТОВАРОПРОИЗВОДИТЕЛЯ – разница между выручкой и издержками производства, включающими фонд оплаты труда.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СРЕДНЕВИДОВАЯ ПРИБЫЛЬ – среднеарифметическая величина от прибылей производителей одновидовых товаров данного рынка.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СРЕДНЕРЫНОЧНАЯ ПРИБЫЛЬ – величина прибыли, к которой имеют тенденцию стремиться средневидовые прибыли за счет переливов средств из менее прибыльных видов предпринимательства в более прибыльные.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РЫНОК – институт обмена товарами.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РЫНОК ТРУДА – институт обмена труда, - а точнее, его результатов в виде произведенного им товара, - на заработную плату.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БИРЖА ТРУДА – «входная дверь» на рынок труда. Институт заключения договора найма между наемным работником и работодателем, по которому наемный работник получает во временное пользование средства производства какого-либо товара в обмен на обязательство продавать за зарплату произведенный им товар своему работодателю.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РАВНОВЕСНЫЙ РЫНОК – рынок, где спрос уравновешен предложением, и имеют место неизменные цены.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>УСЛОВИЯ ФОРМИРОВАНИЯ РАВНОВЕСНОГО РЫНКА – Анализ и обобщение всего многообразия условий формирования равновесного рынка, сводят это многообразие к двум условиям.</w:t>
      </w:r>
      <w:r>
        <w:t xml:space="preserve"> </w:t>
      </w:r>
      <w:r w:rsidRPr="007940FA">
        <w:t>Первое – количество участников обмена должно быть достаточным, для рождения конкуренции как между покупателями, так и между производителями.</w:t>
      </w:r>
      <w:r>
        <w:t xml:space="preserve"> </w:t>
      </w:r>
      <w:r w:rsidRPr="007940FA">
        <w:t xml:space="preserve">Второе – вмешательство общественной власти в работу конкретного рынка допустимо и обязательно, но только для уничтожения монополизации каких-то элементов рынка и привилегий каких-либо участников обмена.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АБСОЛЮТНО РАВНОВЕСНЫЙ РЫНОК – рынок, где спрос уравновешивается предложением на уровне цен, равных средневидовым ценам производства товаров (на уровне объективных цен, объективных величин стоимостей товаров). Рынок, формирующий эквивалентный обмен.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СУБЪЕКТИВНОЕ СМЕЩЕНИЕ ОБЪЕКТИВНОЙ ВЕЛИЧИНЫ СТОИМОСТИ ТОВАРА – величина стоимости товара, на которую увеличивается или уменьшается объективная величина стоимости товара, когда рынок уходит из точки абсолютного равновесия.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ОТНОСИТЕЛЬНО РАВНОВЕСНЫЙ РЫНОК – рынок, где спрос уравновешивается предложением на уровне цен, имеющих субъективное смещение, относительно объективных цен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>СУБЪЕКТИВНАЯ ОТНОСИТЕЛЬНАЯ УДОВЛЕТВОРЕННОСТЬ ОБМЕНОМ ОСНОВНОЙ МАССЫ ЕГО УЧАСТНИКОВ – центральный элемент процесса формирования эквивалентного обмена. На практике выглядит в виде признания основной массой участников обмена объективности цен товаров и прибылей их производителей.</w:t>
      </w:r>
      <w:r>
        <w:t xml:space="preserve"> </w:t>
      </w:r>
      <w:r w:rsidRPr="007940FA">
        <w:t>Многие исследователи пытаются построить теорию товарообмена, опираясь на абсолютно объективные параметры эквивалентности обменивающихся товаров. Причем, даже не пытаясь эту эквивалентность представить в виде объективной основы субъективной удовлетворенности обменом его участников, как будто товары обмениваются сами по себе, без субъектов обмена.</w:t>
      </w:r>
      <w:r>
        <w:t xml:space="preserve"> </w:t>
      </w:r>
      <w:r w:rsidRPr="007940FA">
        <w:t>На самом же деле, если даже товары и имели бы объективную эквивалентность, то она должна была бы отразиться в сознании участников обмена, формируя в нем субъективную удовлетворенность обменом, без которой невозможен процесс обмена.</w:t>
      </w:r>
      <w:r>
        <w:t xml:space="preserve"> </w:t>
      </w:r>
      <w:r w:rsidRPr="007940FA">
        <w:t>Объективной основой субъективной относительной удовлетворенности обменом его участников является не эквивалентность обменивающихся товаров по каким-то их внутренним параметрам, а эквивалентность определенного рыночного положения каждого участника обмена с аналогичным рыночным положением его конкурентов.</w:t>
      </w:r>
      <w:r>
        <w:t xml:space="preserve"> </w:t>
      </w:r>
      <w:r w:rsidRPr="007940FA">
        <w:t>Для покупателя эта эквивалентность заключается в равенстве цены покупаемого им товара ценам всех товаров данного вида на данном рынке.</w:t>
      </w:r>
      <w:r>
        <w:t xml:space="preserve"> </w:t>
      </w:r>
      <w:r w:rsidRPr="007940FA">
        <w:t>Для каждого из производителей одновидовых товаров эта эквивалентность формируется, если цена товара, покрывая средневидовые издержки его производства, образует цену его труда с единицы товара, равную цене труда с единицы товара всех производителей товара данного вида со средневидовыми издержками их производства.</w:t>
      </w:r>
      <w:r>
        <w:t xml:space="preserve"> </w:t>
      </w:r>
      <w:r w:rsidRPr="007940FA">
        <w:t>А сумма средневидовых издержек производства товара с ценой труда с единицы товара его производителя образует средневидовую цену производства товара.</w:t>
      </w:r>
      <w:r>
        <w:t xml:space="preserve"> </w:t>
      </w:r>
      <w:r w:rsidRPr="007940FA">
        <w:t xml:space="preserve">Таким образом, стремление участников обмена к равенству своего положения как участника обмена с положением своих конкурентов формирует равенство между ценой всех одновидовых товаров и средневидовыми ценами их производства; формируют эквивалентный обмена.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ЧАСТЬ II. ТЕОРИЯ АВТОСОИЗМЕРЯЮЩИХСЯ СТОИМОСТЕЙ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Тысячелетия люди обмениваются товарами, формируя пропорции обмена. Но до сих пор остается загадкой, каким образом участники обмена соизмеряют обменивающиеся товары вообще, и, в частности, в том случае, когда пропорции обмена отражают эквивалентный обмен, когда стоимость товара равна средневидовой стоимости его производства.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Существующие теории стоимости объясняют это тем, что участники обмена удовлетворяются, как минимум, эквивалентным обменом, который они и формируют, соизмеряя обменивающиеся товары либо по величине трудозатрат производства товаров, либо по величине их полезности, либо по количеству затраченной энергии, информации и т.д. Но ни одна теория не создала ясной картины процесс соизмерения, процесс формирования цены и стоимости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Предлагаемая читателям теория стоимости описывает механизм автосоизмерения стоимостей обменивающихся товаров, механизм, где стоимость товара формируется: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Без соизмерения величин трудозатрат производства обменивающихся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Без соизмерения величин полезностей обменивающихся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Без соизмерения качественных показателей обменивающихся товаров, т.к. в предлагаемой теории стоимости товары с разными уровнями качества представлены как разновидовые товары (одновидовыми считаются неотличимые друг от друга товары).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Без соизмерения количественных показателей обменивающихся товаров, т.к. в предлагаемой теории стоимости товары с различными количественными показателями представлены как разновидовые товары. Необходимость такого подхода определяется тем, что в практическом товарообмене далеко не всегда соблюдается строгая прямая пропорциональность между количеством товара и его ценой.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предлагаемой теории стоимости товарообмен всех товаров, включая все виды услуг, описывается одной формулой или диалектической системой противоположностей "товар – товар", включая обмен на товар-посредник – деньги разных видов и межвидовой обмен самих денег. Эту формулу также можно записать и в виде "товар – цена", т.к. ценой товара в предлагаемой теории стоимости является все то, что покупатель отдает в обмен на товар.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Законы формирования цены и стоимости денег ни чем не отличаются от законов формирования цены и стоимости всех остальных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Чем отличается процесс формирования стоимости товаров посредством осознанного соизмерения величин трудозатрат их производства или величин их полезностей от автосоизмерения обменивающихся товаров можно увидеть в следующей аналогии.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Представим себе, что нам поставили задачу, разлить воду из емкости в два цилиндрических бидона разного диаметра, но одинаковой высоты. Бидоны снабжены кранами для слива воды и стоят на столе, а воду нужно разлить таким образом, чтобы уровни наполнения бидонов оказались равными.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соответствии с осознанным соизмерением величин трудозатрат производства товаров или величин их полезностей мы должны высчитать объем имеющийся воды и разделить его пропорционально объемам бидонов.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соответствии же с механизмом автосоизмерения, мы должны соединить сливные краны шлангом, и вылить воду в один бидон.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Уровни в бидонах немного "поборовшись" друг с другом, в конечном счете, станут абсолютно одинаковыми.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практическом товарообмене осуществляется такая же "борьба" уровней, только не уровней жидкости, а уровней удовлетворения обменом его участников.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Эта "борьба" имеет разнообразные виды.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Это не только "борьба" системы "покупатель - продавец" по поводу оценки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Это и конкуренция, как между покупателями, так и между продавцами.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Это и попытки покупателей найти нужный товар по более низкой цене у других продавцов и на других рынках.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Это попытки предпринимателей найти своему капиталу более выгодное применение.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Все эти виды "борьбы" участников товарообмена за поддержание каждым из них своего уровня удовлетворения обменом является движущей силой и процесса формирования равновесного рынка, и процесса формирования цены и стоимости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товара формируется в "борьбе" отдельно взятых систем "покупатель продавец".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Мнение покупателя о цене товара формируется не столько из его представлений о величине полезности товара, сколько из его представлений о возможности приобрести эту полезность, и о том, сколько стоит этот товар у других продавцов и на других рынках. Но в чем единодушны все покупатели, всех рынков, во все времена так это в стремлении снизить цену приобретаемой полезности.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Мнение продавца о цене товара складывается из его представлений об издержках производства товара и о цене своего труда.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 что касается цены своего труда, то все продавцы единодушны в своем стремлении к ее завышению.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Итог этой "борьбы" - обмен и рождение субъективной диалектической формы системы "товар - цена" в виде знаний конкретных участников обмена о цене конкретного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Некоторое количество таких субъективных форм образуют объективные знания участников товарообмена о том, какова стоимость данного вида товаров формируется на данном рынке, или, что то же самое, в каких пропорциях данный товар находится при обмене на денежные или товарные массы.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 позиции диалектики стоимость товара есть диалектическая форма одновидовых систем "товар - цена".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 позиции гносеологии стоимость товара есть формирующаяся из субъективных мнений объективная истина.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это индивидуальное свойство товара. Стоимость - видовое свойство.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товара это цена индивида. Стоимость товара - цена вида.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Цена рождается "борьбой" системы "покупатель - продавец".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Стоимость рождается совокупностью таких систем.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реальном товарообмене понятия "цена" и "стоимость" часто употребляются как синонимы. И это естественно: возможность употребления того или иного понятия зависит исключительно от субъективной точки зрения самого человека.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Если товар человеком воспринимается как конкретная вещь, то цена товара является ценой этой вещи.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 если товар человеком воспринимается как представитель вида товаров, то в этом случае цена товара превращается в видовую цену - стоимость.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Стоимость товаров не заложена в самих товарах, она формируется посредством мнения людей, обменивающихся этими товарами. Причем, мнение людей, формирующих стоимость товара на том или ином рынке, может не совпадать с мнением людей вне этого рынка.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Например, любители абстрактной живописи, считающие Малевича гениальным художником, формируют своим мнением высокую стоимость его картинам и, в частности, картине «Черный квадрат». Мнение же людей, считающих эту картину мазней в квадрате, не оказывает на ее стоимость никакого влияния, т.к. это мнение людей, находящихся вне рынка любителей абстрактной живописи.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Таким образом, стоимость товара формируется на конкретном рынке, посредством мнения конкретных участников обмена, в "борьбе" некоторого количества систем "покупатель - продавец", "продавец - продавец" и "покупатель - покупатель".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Все рынки во все времена в своем колебательном развитии вновь и вновь возвращаются к равновесному состоянию, когда спрос на товар уравновешивается его предложением на уровне стоимости товара равной средневидовой стоимости его производства.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Абстрагированное от конкретных актов обмена движение цен при изменении спроса и предложения, и движение спроса и предложения при изменении цен, а также причины движения рынка к равновесному состоянию – все это хорошо изученные и описанные процессы.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>Но загадкой, ради решения которой создавались и до сих пор создаются все теории стоимости, является вопрос о том, что заставляет борцов за цену в условиях рынка совершенной конкуренции прекращать борьбу именно там, где стоимость товара оказывается равной стоимости его производства.</w:t>
      </w:r>
      <w:r>
        <w:t xml:space="preserve"> </w:t>
      </w:r>
      <w:r w:rsidRPr="007940FA">
        <w:t xml:space="preserve">То есть это вопрос о критериях, руководствуясь которыми покупатели и продавцы равновесного рынка приходят к согласию в том, что данные условия обмена делают обмен действительно эквивалентным.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Равенство между стоимостью товара и средневидовой стоимостью его производства многих исследователей наводило, и до сих пор наводит на мысль о существовании в обменивающихся товарных массах какой-то эквивалентности (по трудозатратам, полезности, энергии …), которая каким-то загадочным образом заставляет борцов за цену прекращать борьбу, когда цена товара обеспечивает эту эквивалентность.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объективной реальности эквивалентность действительно имеет место быть, но не в товарных массах, а в простых и очевидных рыночных факторах, которые условно можно назвать эквивалентностью положений конкурирующих субъектов обмена.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Для конкурирующих между собой покупателей этим фактором является равенство цен одновидовых товаров у всех продавцов и для всех покупателей.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Для конкурирующих одновидовых продавцов им является равенство прибылей с единицы товара, а для разновидовых – равенство прибылей с равных величин издержек.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Формирование удовлетворенности обменом происходит по принципу – не хуже, чем у конкурентов, без осознания глобальности последствий.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 последствия действия этих факторов известны: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Цены всех одновидовых товаров оказываются одинаковыми.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Прибыли всех средневидовых производителей (со средневидовыми издержками, включающими фонд оплаты труда) оказываются средневидовыми.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Все средневидовые прибыли, в конечном счете, становятся равными одной и той же – среднерыночной – величине.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Что обеспечивает равенство прибылей средневидовых производителей с равных величин издержек (с фондом оплаты труда), независимо от вида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Что, в свою очередь, обеспечивает формирование цен всех товаров в соответствии со средневидовыми издержками (с фондом оплаты труда), плюс сумма среднерыночных прибылей с каждой единицы издержек, то есть в соответствии с ценой производства соответствующего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Выясняется, что рыночные факторы, обеспечивающие эквивалентность положений конкурирующих субъектов обмена отражают собой, не только удовлетворенность обменом основной массы его участников, но и глубоко запрятанное в дебрях современного бухучета равенство между стоимостью товара и стоимостью его производства.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Таким образом, участники обмена, не пытаясь соизмерить обменивающиеся товары ни по величине трудозатрат их производства, ни по величине их полезности, стремясь лишь к понятному и очевидному равновесию своего положения как участника обмена с положением своих конкурентов, этим своим стремлением обеспечивают эквивалентность обмена, обеспечивают формирование объективной величины стоимости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Так действует механизм автосоизмерения стоимостей.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Сформированная равновесным рынком стоимость товара воспринимается как "норма", как "этот товар стоит такой цены" как "объективная цена товара".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То есть рождается эталон, в соответствии с которым в дальнейшем (при неизменности всех факторов производства и обмена) формируется стоимость товара данного вида. Или, что то же самое, рожденная диалектическая форма одновидовых систем "товар - цена" в дальнейшем – как ей и положено – определяет развитие своего содержания.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Поэтому в равновесном рынке, при неизменных условиях товарообмена, цены товаров устанавливаются практически без "борьбы" системы "покупатель - продавец", или, точнее, "борьба" приобретает вид обоюдного осознания равноценности обмена, осознания "нормальных", объективных цен и прибылей.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условиях неравновесного рынка, где спрос не уравновешен предложением, где у одной из противоположностей появляется возможность проявить свою субъективную волю и повысить уровень своего удовлетворения обменом в ущерб удовлетворенности обменом своего антипода, рождаются субъективные (монопольные) цены и стоимости товаров,что и происходит на рынке несовершенной конкуренции.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Формирование субъективных цен и стоимостей товаров, ущемляя интересы соответствующих участников товарообмена, рождает их деятельность, нацеленную на устранение причин этого отклонения, деятельность, которая является движущей силой, "толкающей" рынок к равновесию, к "норме": к такому состоянию, где рождаются объективные цены и стоимости товаров, где рождается удовлетворенность обменом основной массы его участников.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Таким образом, в равновесном рынке стоимость товара формируются в соответствии с величиной стоимости воплощенного в товар труда всй череды его производителей.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Трудовая теория стоимости была не далека от истины, но: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процессе производства товара формируется не стоимость товара, а стоимость производства товара.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условиях равновесного рынка стоимость товара формируется не в соответствии с величиной воплощенного в товар труда, а в соответствии с величиной стоимости этого труда.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Стоимость товара формируется в соответствии с величиной стоимости воплощенного в товар труда не помимо сознания участников обмена, а посредством осознанной субъективной удовлетворенности обменом основной массы его участников.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Факт равенства цены товара цене его производства создает иллюзию абсолютно объективной – (независимой от сознания участников обмена) – эквивалентности обмена. Но это действительно лишь иллюзия потому, что если часть цены товара, покрывающая издержки его производства, и можно считать абсолютно объективным эквивалентом этих издержек, то часть цены, образующая цену труда товаропроизводителя, может быть эквивалентом только в форме субъективной удовлетворенности товаропроизводителя такой оценкой своего труда. Да и факт покрытия издержек производства также есть результат субъективного стремления производителя.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Относительно же объективная – (формирующаяся из субъективных мнений) – эквивалентность обмена может иметь только следующий вид: в равновесном рынке посредством субъективной удовлетворенности обменом (ценой товара) основной массы участников обмена формируется такая цена товара, которая покрывает средневидовые издержки его производства и образует средневидовую, - а в сбалансированном рынке, - среднерыночную цену труда на единицу издержек производителей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Абсолютно же объективная эквивалентность обмена, в конечном счете, требует наличия объективного и независимого от сознания участников обмена равенства (в каких-то объективных единицах измерения) между такими товарами, как, например, музыкальное произведение и кусок колбасы.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Доказательства возможности такого равенства нет, и, на наш взгляд, не может быть в принципе.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О субъективной же удовлетворенности подобного рода обменом говорить вполне уместно.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Субъективная теория стоимости тоже была не далека от истины, но: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В формировании стоимости товара принимают участие не только субъективные представления покупателя о полезности товара, но и субъективные представления продавца о величине стоимости вложенного в товар труда.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Объективная величина стоимости товара формируется не посредством удовлетворенности обменом отдельными покупателями и продавцами, а посредством удовлетворенности обменом конкурирующих между собой в условиях равновесного рынка участников товарообмена.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Эквивалентность обмена достигается только в условиях равновесного рынка. Неэквивалентность обмена является движущей силой процессов, уравновешивающих рынок. В условиях неравновесного рынка формируются субъективные цены и стоимости товаров.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Объективная цена товара в принципе (по приведенному выше определению) не может отклоняется от его объективной стоимости.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Субъективная цена и стоимость товара отклоняется от объективной цены и стоимости за счет возможности одной из противоположностей системы "покупатель - продавец" в процессе обмена проявить свою субъективную волю.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Товар, не способный на данном рынке к обмену, не имеет на данном рынке стоимости, независимо ни от величины стоимости воплощенного в нем труда, ни от того, что в другое время или на другом рынке он может иметь стоимость.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То есть о конкретной величине стоимости, конкретного товара можно говорить, только имея в виду конкретное время и конкретное место товарообмена.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И если, к примеру, на мини рынке у нашего подъезда сформировались равновесные цены и стоимости каких-то товаров, то на рынке за углом нашего дома может сформироваться совсем иное равновесие (совсем иные величины объективной стоимости тех же товаров).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Поэтому "необозримая множественность равновесий", о которой говорит академик В.М.Полтерович (5), есть естественный и закономерный факт.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И если равновесие отдельно взятого рынка можно представить в виде равенства уровней жидкости в сообщающихся сосудах, то равновесие национального рынка даже небольшого государства представляет собой океан с необозримым множеством несовпадающих друг с другом равных уровней водной поверхности на каждом гребне волны и в каждой впадине.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Механизм автосоизмерения стоимостей есть не что иное, как механизм действия закона стоимости, который в соответствии с теорией автосоизмеряющихся стоимостей должен звучать так: в условиях равновесного и сбалансированного рынка стоимость товара формируется в соответствии с объективной величиной стоимости воплощенного в товар труда всей череды его производителей.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Центральным элементом механизма закона стоимости является относительная удовлетворенность обменом основной массы его участников, а стремление каждого участника обмена к этой удовлетворенности является движущей силой действия этого механизма.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Литература </w:t>
      </w:r>
    </w:p>
    <w:p w:rsidR="00982D8E" w:rsidRDefault="00982D8E" w:rsidP="00982D8E">
      <w:pPr>
        <w:spacing w:before="120"/>
        <w:ind w:firstLine="567"/>
        <w:jc w:val="both"/>
      </w:pPr>
      <w:r w:rsidRPr="007940FA">
        <w:t>1. Твердохлебов Г.А. Диалектика рыночного равновесия. «Экономика и финансы» №20, 2006г., «Фонд правовых исследований»;</w:t>
      </w:r>
      <w:r>
        <w:t xml:space="preserve"> </w:t>
      </w:r>
      <w:r w:rsidRPr="007940FA">
        <w:t>http://www.tverd4.narod.ru/st03.html</w:t>
      </w:r>
      <w:r>
        <w:t xml:space="preserve"> </w:t>
      </w:r>
    </w:p>
    <w:p w:rsidR="00982D8E" w:rsidRDefault="00982D8E" w:rsidP="00982D8E">
      <w:pPr>
        <w:spacing w:before="120"/>
        <w:ind w:firstLine="567"/>
        <w:jc w:val="both"/>
      </w:pPr>
      <w:r w:rsidRPr="007940FA">
        <w:t>2. Твердохлебов Г.А. Движущие силы социального прогресса. «Федерация» №9, 2006, «Фонд правовых исследований»;</w:t>
      </w:r>
      <w:r>
        <w:t xml:space="preserve"> </w:t>
      </w:r>
      <w:r w:rsidRPr="007940FA">
        <w:t>http://www.tverd4.narod.ru/st06.htm</w:t>
      </w:r>
      <w:r>
        <w:t xml:space="preserve"> </w:t>
      </w:r>
    </w:p>
    <w:p w:rsidR="00982D8E" w:rsidRDefault="00982D8E" w:rsidP="00982D8E">
      <w:pPr>
        <w:spacing w:before="120"/>
        <w:ind w:firstLine="567"/>
        <w:jc w:val="both"/>
      </w:pPr>
      <w:r w:rsidRPr="007940FA">
        <w:t>3. Твердохлебов Г.А. Диалектика эволюции животного мира. Сущность диалектического противоречия;</w:t>
      </w:r>
      <w:r>
        <w:t xml:space="preserve"> </w:t>
      </w:r>
      <w:r w:rsidRPr="007940FA">
        <w:t>http://www.tverd4.narod.ru/st04.htm</w:t>
      </w:r>
      <w:r>
        <w:t xml:space="preserve"> </w:t>
      </w:r>
    </w:p>
    <w:p w:rsidR="00982D8E" w:rsidRDefault="00982D8E" w:rsidP="00982D8E">
      <w:pPr>
        <w:spacing w:before="120"/>
        <w:ind w:firstLine="567"/>
        <w:jc w:val="both"/>
      </w:pPr>
      <w:r w:rsidRPr="007940FA">
        <w:t>4. Твердохлебов Г.А. Субъективная сущность стоимости товаров. http://www.tverd4.narod.ru/st31.html</w:t>
      </w:r>
      <w:r>
        <w:t xml:space="preserve">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5. Твердохлебов Г.А. Теория рыночного социализма. http://www.tverd4.narod.ru/st020.html </w:t>
      </w:r>
    </w:p>
    <w:p w:rsidR="00982D8E" w:rsidRPr="007940FA" w:rsidRDefault="00982D8E" w:rsidP="00982D8E">
      <w:pPr>
        <w:spacing w:before="120"/>
        <w:ind w:firstLine="567"/>
        <w:jc w:val="both"/>
      </w:pPr>
      <w:r w:rsidRPr="007940FA">
        <w:t xml:space="preserve">2008г.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D8E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6075FD"/>
    <w:rsid w:val="006748CD"/>
    <w:rsid w:val="00755964"/>
    <w:rsid w:val="007940FA"/>
    <w:rsid w:val="008C19D7"/>
    <w:rsid w:val="00982D8E"/>
    <w:rsid w:val="00A02554"/>
    <w:rsid w:val="00A44D32"/>
    <w:rsid w:val="00C84E44"/>
    <w:rsid w:val="00E12572"/>
    <w:rsid w:val="00E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020687-D46E-494B-A828-87170B89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8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2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3781</Words>
  <Characters>21556</Characters>
  <Application>Microsoft Office Word</Application>
  <DocSecurity>0</DocSecurity>
  <Lines>179</Lines>
  <Paragraphs>50</Paragraphs>
  <ScaleCrop>false</ScaleCrop>
  <Company>Home</Company>
  <LinksUpToDate>false</LinksUpToDate>
  <CharactersWithSpaces>25287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автосоизмеряющихся стоимостей</dc:title>
  <dc:subject/>
  <dc:creator>Alena</dc:creator>
  <cp:keywords/>
  <dc:description/>
  <cp:lastModifiedBy>admin</cp:lastModifiedBy>
  <cp:revision>2</cp:revision>
  <dcterms:created xsi:type="dcterms:W3CDTF">2014-02-19T23:09:00Z</dcterms:created>
  <dcterms:modified xsi:type="dcterms:W3CDTF">2014-02-19T23:09:00Z</dcterms:modified>
</cp:coreProperties>
</file>