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702" w:rsidRPr="00E52730" w:rsidRDefault="00D31702" w:rsidP="00D31702">
      <w:pPr>
        <w:spacing w:before="120"/>
        <w:jc w:val="center"/>
        <w:rPr>
          <w:b/>
          <w:bCs/>
          <w:sz w:val="32"/>
          <w:szCs w:val="32"/>
        </w:rPr>
      </w:pPr>
      <w:r w:rsidRPr="00E52730">
        <w:rPr>
          <w:b/>
          <w:bCs/>
          <w:sz w:val="32"/>
          <w:szCs w:val="32"/>
        </w:rPr>
        <w:t>Учет времени отдачи по рекламе</w:t>
      </w:r>
    </w:p>
    <w:p w:rsidR="00D31702" w:rsidRPr="000D6101" w:rsidRDefault="00D31702" w:rsidP="00D31702">
      <w:pPr>
        <w:spacing w:before="120"/>
        <w:ind w:firstLine="567"/>
        <w:jc w:val="both"/>
      </w:pPr>
      <w:r w:rsidRPr="000D6101">
        <w:t xml:space="preserve">Отдача по одной рекламе в ежедневной газете будет непродолжительной по времени (от дня до недели), а в ежегодном справочнике - продолжительной (до года и больше). В изложенных в предыдущем параграфе суждениях предполагается, что отдача по рекламе происходит равномерно в течение всего периода времени отдачи по рекламе, после чего заканчивается. Это сильно идеализирует процесс отдачи по рекламе, хотя все же позволяет учесть фактор времени. </w:t>
      </w:r>
    </w:p>
    <w:p w:rsidR="00D31702" w:rsidRPr="000D6101" w:rsidRDefault="00D31702" w:rsidP="00D31702">
      <w:pPr>
        <w:spacing w:before="120"/>
        <w:ind w:firstLine="567"/>
        <w:jc w:val="both"/>
      </w:pPr>
      <w:r w:rsidRPr="000D6101">
        <w:t>На самом деле процесс отдачи по рекламе во времени имеет сложный характер. Любой сложный процесс лучше всего рассматривать на примерах простейших случаев. Так же поступим и сейчас. Представим себе, что фирма один раз дала рекламу (например, в газету), заплатив за это сумму EA. Разберем несколько вариантов отдачи по рекламе.</w:t>
      </w:r>
    </w:p>
    <w:p w:rsidR="00D31702" w:rsidRPr="000D6101" w:rsidRDefault="00D31702" w:rsidP="00D31702">
      <w:pPr>
        <w:spacing w:before="120"/>
        <w:ind w:firstLine="567"/>
        <w:jc w:val="both"/>
      </w:pPr>
      <w:r w:rsidRPr="000D6101">
        <w:t xml:space="preserve">По данной рекламе в фирму не пришло ни одного клиента. Сумма EA была затрачена впустую. Без комментариев. </w:t>
      </w:r>
    </w:p>
    <w:p w:rsidR="00D31702" w:rsidRPr="000D6101" w:rsidRDefault="00D31702" w:rsidP="00D31702">
      <w:pPr>
        <w:spacing w:before="120"/>
        <w:ind w:firstLine="567"/>
        <w:jc w:val="both"/>
      </w:pPr>
      <w:r w:rsidRPr="000D6101">
        <w:t xml:space="preserve">Через время T после оплаты данной рекламы в фирму пришел один клиент (благодаря этой рекламе) и один раз приобрел товаров на некоторую сумму. Эта сумма (за вычетом расходов на приобретение или производство этих товаров и накладных расходов) принесла дополнительную прибыль I (без учета затрат на рекламу EA). Выгодность данного акта рекламы зависит от соотношения величин I и EA. </w:t>
      </w:r>
    </w:p>
    <w:p w:rsidR="00D31702" w:rsidRPr="000D6101" w:rsidRDefault="00D31702" w:rsidP="00D31702">
      <w:pPr>
        <w:spacing w:before="120"/>
        <w:ind w:firstLine="567"/>
        <w:jc w:val="both"/>
      </w:pPr>
      <w:r w:rsidRPr="000D6101">
        <w:t xml:space="preserve">I &lt; EA. Этот вариант практически равносилен варианту 1. Разница лишь в том, что была впустую затрачена сумма не EA, а EA-I. </w:t>
      </w:r>
    </w:p>
    <w:p w:rsidR="00D31702" w:rsidRPr="000D6101" w:rsidRDefault="00D31702" w:rsidP="00D31702">
      <w:pPr>
        <w:spacing w:before="120"/>
        <w:ind w:firstLine="567"/>
        <w:jc w:val="both"/>
      </w:pPr>
      <w:r w:rsidRPr="000D6101">
        <w:t xml:space="preserve">I = EA. Фактически это означает, что из оборота фирмы была изъята сумма EA и через время T она была возвращена. Иначе говоря, фирма дала беспроцентный кредит на время T. Этот вариант тоже нельзя признать выгодным. </w:t>
      </w:r>
    </w:p>
    <w:p w:rsidR="00D31702" w:rsidRPr="000D6101" w:rsidRDefault="00D31702" w:rsidP="00D31702">
      <w:pPr>
        <w:spacing w:before="120"/>
        <w:ind w:firstLine="567"/>
        <w:jc w:val="both"/>
      </w:pPr>
      <w:r w:rsidRPr="000D6101">
        <w:t xml:space="preserve">I &gt; EA. Фирма затратила сумму EA, а через период времени T она получила большую сумму I. Можно рассчитать рентабельность данного вложения за время T: </w:t>
      </w:r>
      <w:r w:rsidR="00D8236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4pt;height:32.25pt">
            <v:imagedata r:id="rId4" o:title=""/>
          </v:shape>
        </w:pict>
      </w:r>
      <w:r w:rsidRPr="000D6101">
        <w:t xml:space="preserve">. </w:t>
      </w:r>
    </w:p>
    <w:p w:rsidR="00D31702" w:rsidRPr="000D6101" w:rsidRDefault="00D31702" w:rsidP="00D31702">
      <w:pPr>
        <w:spacing w:before="120"/>
        <w:ind w:firstLine="567"/>
        <w:jc w:val="both"/>
      </w:pPr>
      <w:r w:rsidRPr="000D6101">
        <w:t xml:space="preserve">Выгодность этого варианта зависит от соотношения данной величины рентабельности и величины рентабельности альтернативных вложений. Это и было рассмотрено в 1-м параграфе. </w:t>
      </w:r>
    </w:p>
    <w:p w:rsidR="00D31702" w:rsidRPr="000D6101" w:rsidRDefault="00D31702" w:rsidP="00D31702">
      <w:pPr>
        <w:spacing w:before="120"/>
        <w:ind w:firstLine="567"/>
        <w:jc w:val="both"/>
      </w:pPr>
      <w:r w:rsidRPr="000D6101">
        <w:t xml:space="preserve">Благодаря рекламе в фирму пришел один клиент и один раз приобрел товаров на некоторую сумму, а через период времени T после этого фирма оплатила саму рекламу. Этот вариант отличается от второго тем, что клиент приобрел товары до того, как была оплачена реклама (т. е. реклама была дана с отсрочкой платежа). Аналогично рассмотрим соотношения величин I и EA. </w:t>
      </w:r>
    </w:p>
    <w:p w:rsidR="00D31702" w:rsidRPr="000D6101" w:rsidRDefault="00D31702" w:rsidP="00D31702">
      <w:pPr>
        <w:spacing w:before="120"/>
        <w:ind w:firstLine="567"/>
        <w:jc w:val="both"/>
      </w:pPr>
      <w:r w:rsidRPr="000D6101">
        <w:t xml:space="preserve">I &lt; EA. Этот вариант равносилен взятию фирмой кредита на время T с процентами </w:t>
      </w:r>
      <w:r w:rsidR="00D82369">
        <w:pict>
          <v:shape id="_x0000_i1026" type="#_x0000_t75" alt="" style="width:54pt;height:32.25pt">
            <v:imagedata r:id="rId5" o:title=""/>
          </v:shape>
        </w:pict>
      </w:r>
      <w:r w:rsidRPr="000D6101">
        <w:t xml:space="preserve">. Хотя формально этот вариант нельзя однозначно признать невыгодным (все зависит от периода времени T и величины процентов r), вряд ли какое-либо СМИ даст возможность рекламироваться с длительной отсрочкой платежа, поэтому практически этот вариант вряд ли выгоден. </w:t>
      </w:r>
    </w:p>
    <w:p w:rsidR="00D31702" w:rsidRPr="000D6101" w:rsidRDefault="00D31702" w:rsidP="00D31702">
      <w:pPr>
        <w:spacing w:before="120"/>
        <w:ind w:firstLine="567"/>
        <w:jc w:val="both"/>
      </w:pPr>
      <w:r w:rsidRPr="000D6101">
        <w:t xml:space="preserve">I = EA. Этот вариант равносилен взятию фирмой беспроцентного кредита на период времени T. Этот вариант для фирмы выгоден, как и любой беспроцентный кредит (конечно при условии, что сумма, взятая в кредит, используется с прибылью). </w:t>
      </w:r>
    </w:p>
    <w:p w:rsidR="00D31702" w:rsidRPr="000D6101" w:rsidRDefault="00D31702" w:rsidP="00D31702">
      <w:pPr>
        <w:spacing w:before="120"/>
        <w:ind w:firstLine="567"/>
        <w:jc w:val="both"/>
      </w:pPr>
      <w:r w:rsidRPr="000D6101">
        <w:t xml:space="preserve">I &gt; EA. Фактически это означает, что фирме дали сумму I, а через время T фирма отдала меньшую сумму EA. Этот вариант однозначно выгоден. </w:t>
      </w:r>
    </w:p>
    <w:p w:rsidR="00D31702" w:rsidRPr="000D6101" w:rsidRDefault="00D31702" w:rsidP="00D31702">
      <w:pPr>
        <w:spacing w:before="120"/>
        <w:ind w:firstLine="567"/>
        <w:jc w:val="both"/>
      </w:pPr>
      <w:r w:rsidRPr="000D6101">
        <w:t xml:space="preserve">Фирма оплатила рекламу, через период времени T пришел один клиент, приобрел товаров на некоторую сумму, что принесло фирме прибыль I. Впоследствии этот клиент с периодичностью времени T каждый раз приобретал товаров на ту же сумму. Будем считать рентабельность вложения величиной EA после каждого посещения фирмы подобным клиентом. После 1-го посещения величина рентабельности за период времени T составит </w:t>
      </w:r>
      <w:r w:rsidR="00D82369">
        <w:pict>
          <v:shape id="_x0000_i1027" type="#_x0000_t75" alt="" style="width:56.25pt;height:32.25pt">
            <v:imagedata r:id="rId6" o:title=""/>
          </v:shape>
        </w:pict>
      </w:r>
      <w:r w:rsidRPr="000D6101">
        <w:t xml:space="preserve">. После второго посещения фирма получит прибыль 2? I, а величина рентабельности за период времени 2? T составит </w:t>
      </w:r>
      <w:r w:rsidR="00D82369">
        <w:pict>
          <v:shape id="_x0000_i1028" type="#_x0000_t75" alt="" style="width:69pt;height:32.25pt">
            <v:imagedata r:id="rId7" o:title=""/>
          </v:shape>
        </w:pict>
      </w:r>
      <w:r w:rsidRPr="000D6101">
        <w:t xml:space="preserve">. Для возможности сравнения величин рентабельностей, их необходимо привести к рентабельности за один и тот же период времени. Тогда величина рентабельности после второго посещения, приведенная к периоду времени T, составит </w:t>
      </w:r>
      <w:r w:rsidR="00D82369">
        <w:pict>
          <v:shape id="_x0000_i1029" type="#_x0000_t75" alt="" style="width:69pt;height:32.25pt">
            <v:imagedata r:id="rId8" o:title=""/>
          </v:shape>
        </w:pict>
      </w:r>
      <w:r w:rsidRPr="000D6101">
        <w:t xml:space="preserve">или </w:t>
      </w:r>
      <w:r w:rsidR="00D82369">
        <w:pict>
          <v:shape id="_x0000_i1030" type="#_x0000_t75" alt="" style="width:69pt;height:32.25pt">
            <v:imagedata r:id="rId9" o:title=""/>
          </v:shape>
        </w:pict>
      </w:r>
      <w:r w:rsidRPr="000D6101">
        <w:t xml:space="preserve">. Нетрудно подсчитать, что после третьего посещения величина рентабельности, приведенная к периоду времени T, составит </w:t>
      </w:r>
      <w:r w:rsidR="00D82369">
        <w:pict>
          <v:shape id="_x0000_i1031" type="#_x0000_t75" alt="" style="width:66.75pt;height:32.25pt">
            <v:imagedata r:id="rId10" o:title=""/>
          </v:shape>
        </w:pict>
      </w:r>
      <w:r w:rsidRPr="000D6101">
        <w:t xml:space="preserve">, а после n-го посещения </w:t>
      </w:r>
      <w:r w:rsidR="00D82369">
        <w:pict>
          <v:shape id="_x0000_i1032" type="#_x0000_t75" alt="" style="width:69pt;height:32.25pt">
            <v:imagedata r:id="rId11" o:title=""/>
          </v:shape>
        </w:pict>
      </w:r>
      <w:r w:rsidRPr="000D6101">
        <w:t xml:space="preserve">. Таким образом, если по данному акту рекламы приходит один клиент, и он становится постоянным клиентом, величина рентабельности вложений в рекламу в данном случае составит </w:t>
      </w:r>
      <w:r w:rsidR="00D82369">
        <w:pict>
          <v:shape id="_x0000_i1033" type="#_x0000_t75" alt="" style="width:39pt;height:32.25pt">
            <v:imagedata r:id="rId12" o:title=""/>
          </v:shape>
        </w:pict>
      </w:r>
    </w:p>
    <w:p w:rsidR="00D31702" w:rsidRPr="000D6101" w:rsidRDefault="00D31702" w:rsidP="00D31702">
      <w:pPr>
        <w:spacing w:before="120"/>
        <w:ind w:firstLine="567"/>
        <w:jc w:val="both"/>
      </w:pPr>
      <w:r w:rsidRPr="000D6101">
        <w:t>Реальный процесс отдачи по рекламе имеет более сложный характер. Нарисуем приблизительно график зависимости отдачи по рекламе от времени:</w:t>
      </w:r>
    </w:p>
    <w:p w:rsidR="00D31702" w:rsidRPr="000D6101" w:rsidRDefault="00D82369" w:rsidP="00D31702">
      <w:pPr>
        <w:spacing w:before="120"/>
        <w:ind w:firstLine="567"/>
        <w:jc w:val="both"/>
      </w:pPr>
      <w:r>
        <w:pict>
          <v:shape id="_x0000_i1034" type="#_x0000_t75" alt="" style="width:330.75pt;height:172.5pt">
            <v:imagedata r:id="rId13" o:title=""/>
          </v:shape>
        </w:pict>
      </w:r>
    </w:p>
    <w:p w:rsidR="00D31702" w:rsidRPr="000D6101" w:rsidRDefault="00D31702" w:rsidP="00D31702">
      <w:pPr>
        <w:spacing w:before="120"/>
        <w:ind w:firstLine="567"/>
        <w:jc w:val="both"/>
      </w:pPr>
      <w:r w:rsidRPr="000D6101">
        <w:t xml:space="preserve">Однако этот процесс можно разбить на простейшие составляющие, аналогичные описанным выше. Величины рентабельности по каждому случаю, приведенные к одному моменту времени, можно сложить и получить величину рентабельности, соответствующую данному реальному случаю.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702"/>
    <w:rsid w:val="000D6101"/>
    <w:rsid w:val="0031418A"/>
    <w:rsid w:val="005A2562"/>
    <w:rsid w:val="0076033D"/>
    <w:rsid w:val="00D31702"/>
    <w:rsid w:val="00D82369"/>
    <w:rsid w:val="00E12572"/>
    <w:rsid w:val="00E5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  <w14:defaultImageDpi w14:val="0"/>
  <w15:docId w15:val="{10D9C764-85A8-468E-B10F-E6D2E59F1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702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31702"/>
    <w:rPr>
      <w:color w:val="0000FF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672</Words>
  <Characters>3831</Characters>
  <Application>Microsoft Office Word</Application>
  <DocSecurity>0</DocSecurity>
  <Lines>31</Lines>
  <Paragraphs>8</Paragraphs>
  <ScaleCrop>false</ScaleCrop>
  <Company>Home</Company>
  <LinksUpToDate>false</LinksUpToDate>
  <CharactersWithSpaces>4495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Учет времени отдачи по рекламе</dc:title>
  <dc:subject/>
  <dc:creator>Alena</dc:creator>
  <cp:keywords/>
  <dc:description/>
  <cp:lastModifiedBy>admin</cp:lastModifiedBy>
  <cp:revision>2</cp:revision>
  <dcterms:created xsi:type="dcterms:W3CDTF">2014-02-17T23:28:00Z</dcterms:created>
  <dcterms:modified xsi:type="dcterms:W3CDTF">2014-02-17T23:28:00Z</dcterms:modified>
</cp:coreProperties>
</file>