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B8" w:rsidRDefault="00BB288D">
      <w:pPr>
        <w:pStyle w:val="1"/>
        <w:spacing w:line="360" w:lineRule="auto"/>
        <w:ind w:firstLine="709"/>
        <w:jc w:val="center"/>
      </w:pPr>
      <w:r>
        <w:t>ПЛАН</w:t>
      </w:r>
    </w:p>
    <w:p w:rsidR="001656B8" w:rsidRDefault="001656B8"/>
    <w:p w:rsidR="001656B8" w:rsidRDefault="001656B8"/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Введение</w:t>
      </w:r>
    </w:p>
    <w:p w:rsidR="001656B8" w:rsidRDefault="00BB288D">
      <w:pPr>
        <w:numPr>
          <w:ilvl w:val="0"/>
          <w:numId w:val="1"/>
        </w:num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Теоретические основы использования средств информатизации и автоматизации в средствах размещения</w:t>
      </w:r>
    </w:p>
    <w:p w:rsidR="001656B8" w:rsidRDefault="00BB288D">
      <w:pPr>
        <w:numPr>
          <w:ilvl w:val="1"/>
          <w:numId w:val="1"/>
        </w:num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Особенности автоматизации менеджмента в средствах размещения</w:t>
      </w:r>
    </w:p>
    <w:p w:rsidR="001656B8" w:rsidRDefault="00BB288D">
      <w:pPr>
        <w:numPr>
          <w:ilvl w:val="1"/>
          <w:numId w:val="1"/>
        </w:num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Основы АСУ средств размещения</w:t>
      </w:r>
    </w:p>
    <w:p w:rsidR="001656B8" w:rsidRDefault="00BB288D">
      <w:pPr>
        <w:numPr>
          <w:ilvl w:val="1"/>
          <w:numId w:val="1"/>
        </w:num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Опыт использования систем автоматизации управления и бронирования</w:t>
      </w:r>
    </w:p>
    <w:p w:rsidR="001656B8" w:rsidRDefault="00BB288D">
      <w:pPr>
        <w:numPr>
          <w:ilvl w:val="0"/>
          <w:numId w:val="1"/>
        </w:num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Пример разработки локальной системы бронирования гостиничных услуг на основе СУБД </w:t>
      </w:r>
      <w:r>
        <w:rPr>
          <w:sz w:val="32"/>
          <w:szCs w:val="32"/>
          <w:lang w:val="en-US"/>
        </w:rPr>
        <w:t>Microsoft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Access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Заключение</w:t>
      </w: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BB288D">
      <w:pPr>
        <w:pStyle w:val="1"/>
        <w:ind w:firstLine="709"/>
        <w:jc w:val="center"/>
        <w:rPr>
          <w:rFonts w:ascii="Times New Roman" w:hAnsi="Times New Roman" w:cs="Times New Roman"/>
          <w:bCs w:val="0"/>
          <w:kern w:val="0"/>
        </w:rPr>
      </w:pPr>
      <w:r>
        <w:br w:type="page"/>
      </w:r>
      <w:r>
        <w:rPr>
          <w:rFonts w:ascii="Times New Roman" w:hAnsi="Times New Roman" w:cs="Times New Roman"/>
          <w:bCs w:val="0"/>
          <w:kern w:val="0"/>
        </w:rPr>
        <w:lastRenderedPageBreak/>
        <w:t>ВВЕДЕНИЕ</w:t>
      </w:r>
    </w:p>
    <w:p w:rsidR="001656B8" w:rsidRDefault="001656B8"/>
    <w:p w:rsidR="001656B8" w:rsidRDefault="001656B8"/>
    <w:p w:rsidR="001656B8" w:rsidRDefault="001656B8">
      <w:pPr>
        <w:jc w:val="both"/>
      </w:pP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Любая современная гостиница, даже без учета неспецифических услуг, представляет собой сложный комплекс функциональных звеньев, от слаженности работы которого зависит успешность существования предприятия на рынке. При росте объема продаж с одной стороны и усиливающейся конкуренции с другой, повышается значение оперативности в работе персонала. В решении этой проблемы краеугольным камнем выступает комплексная автоматизация отеля, достигаемая применением Автоматизированных Систем Управления (АСУ) отелем, или – в английском варианте – </w:t>
      </w:r>
      <w:r>
        <w:rPr>
          <w:sz w:val="32"/>
          <w:szCs w:val="32"/>
          <w:lang w:val="en-US"/>
        </w:rPr>
        <w:t>Property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Management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System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PMS</w:t>
      </w:r>
      <w:r>
        <w:rPr>
          <w:sz w:val="32"/>
          <w:szCs w:val="32"/>
        </w:rPr>
        <w:t>). Основной функцией таких систем является представление состояния номерного фонда, информация о занятости (зарезервированности) каждого конкретного номера, что позволяет осуществлять планирование продаж номеров в будущем, или бронирование, и текущий контроль за деятельностью средства размещения. Помимо прочего, АСУ позволяют избавиться от бумажной волокиты и исключить либо максимально уменьшить возможность ошибок, так называемого человеческого фактора, являющихся причиной дополнительных неудобств и материальных затрат.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Внедрению АСУ в российской гостиничной индустрии традиционно препятствует слабая техническая оснащенность (в основном это касается малых гостиниц), консервативность директоров и управляющего персонала, относительная дороговизна присутствующих на рынке программных продуктов и кажущаяся сложность их внедрения и эксплуатации.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Недостаточное освещение, основанное в основном лишь на публикациях, оплаченных фирмами-производителями и представляющих собой по сути рекламную информацию с присущими ей недостатками, не дает полного представления о предмете исследования. Это в свою очередь является причиной обоснованных опасений предпринимателей по поводу его сложности. А между тем, современные инструменты позволяют создать локальную АСУ приемлемого уровня даже простому пользователю категории «</w:t>
      </w:r>
      <w:r>
        <w:rPr>
          <w:sz w:val="32"/>
          <w:szCs w:val="32"/>
          <w:lang w:val="en-US"/>
        </w:rPr>
        <w:t>advanced</w:t>
      </w:r>
      <w:r>
        <w:rPr>
          <w:sz w:val="32"/>
          <w:szCs w:val="32"/>
        </w:rPr>
        <w:t>», наделенному базовыми навыками общения с компьютером, необходимой литературой и желанием.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Целью настоящей работы является доказательство несостоятельности вышеуказанных негативных факторов по отношению к перспективности и эффективности использования средств автоматизации в управлении номерным фондом и бронировании.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задачи работы входят описание структур, механизмов и возможностей типовых систем управления и бронирования, исследование и анализ опыта использования указанных АСУ предприятий гостиничного бизнеса, обзор рынка программных продуктов по автоматизации гостиничной деятельности и самостоятельная разработка примера </w:t>
      </w:r>
      <w:r>
        <w:rPr>
          <w:sz w:val="32"/>
          <w:szCs w:val="32"/>
          <w:lang w:val="en-US"/>
        </w:rPr>
        <w:t>PMS</w:t>
      </w:r>
      <w:r>
        <w:rPr>
          <w:sz w:val="32"/>
          <w:szCs w:val="32"/>
        </w:rPr>
        <w:t xml:space="preserve"> для использования в малых гостиницах.</w:t>
      </w:r>
    </w:p>
    <w:p w:rsidR="001656B8" w:rsidRDefault="00BB288D">
      <w:pPr>
        <w:pStyle w:val="1"/>
        <w:spacing w:line="360" w:lineRule="auto"/>
        <w:ind w:firstLine="709"/>
        <w:jc w:val="center"/>
      </w:pPr>
      <w:r>
        <w:br w:type="page"/>
        <w:t>1. ТЕОРЕТИЧЕСКИЕ ОСНОВЫ ИСПОЛЬЗОВАНИЯ СРЕДСТВ ИНФОРМАТИЗАЦИИ И АВТОМАТИЗАЦИИ В СРЕДСТВАХ РАЗМЕЩЕНИЯ</w:t>
      </w: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BB288D">
      <w:pPr>
        <w:pStyle w:val="2"/>
        <w:numPr>
          <w:ilvl w:val="1"/>
          <w:numId w:val="5"/>
        </w:numPr>
        <w:spacing w:line="360" w:lineRule="auto"/>
        <w:jc w:val="both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Особенности автоматизации менеджмента в средствах размещения</w:t>
      </w: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BB288D">
      <w:pPr>
        <w:pStyle w:val="30"/>
      </w:pPr>
      <w:r>
        <w:t>Прежде всего при рассмотрении проблем автоматизации хозяйственной деятельности средств размещения необходимо уяснить для себя принципы построения и механизмы функционирования типичного предприятия гостиничного бизнеса.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Итак, гостиница – это имущественный комплекс (здание, часть здания, оборудование и иное имущество), предназначенное для предоставления услуг размещения (Квартальнов, Зорин). Будучи определена как коллективное средство размещения, гостиница объединяет в себе количество номеров (гостевых комнат), начиная от необходимого законодательно установленного уровня (в России он составляет 10 номеров) и до количества, зависящего от типа и задач конкретного предприятия. Все номера подчиняются единому руководству и группированы в классы и категории в соответствии с предоставляемыми услугами и имеющимся оборудованием.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Организационная структура средства размещения в ее каноническом понимании состоит комплекса отделов (служб, департаментов), которые условно можно разделить на две группы. Функция служб первой состоит в непосредственном контактировании с гостями и оперативном их обслуживании. В английском варианте эту группу удачно называют «</w:t>
      </w:r>
      <w:r>
        <w:rPr>
          <w:sz w:val="32"/>
          <w:szCs w:val="32"/>
          <w:lang w:val="en-US"/>
        </w:rPr>
        <w:t>front</w:t>
      </w:r>
      <w:r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office</w:t>
      </w:r>
      <w:r>
        <w:rPr>
          <w:sz w:val="32"/>
          <w:szCs w:val="32"/>
        </w:rPr>
        <w:t>». Если мысленно проследовать за прибывающим гостем, можно составить представление о структуре этой части организационной структуры гостиницы. Для более полной зарисовки возьмем за пример гостиницу высокого класса. Первой точкой контакта является сотрудник гаражной службы, берущий на себя обязанности по парковке и консервации автомобиля гостя. Далее эстафету принимает швейцар (зачастую выполняет чисто декоративные функции) и посыльный в холле, принимающий багаж. Гость регистрируется у портье, идентифицируя свою бронь (если таковая имеется), заполняя карточку гостя (о ней речь еще пойдет далее), получая и оплачивая номер. Все. Чистоту и спокойствие тем временем поддерживает служба горничных и дежурные на этажах. Цепочка невелика, но поскольку первые впечатления самые важные, и исправить их шанса не представится, координация здесь чрезвычайно важна. О приезде гостя необходимо знать заранее, иметь свободный и полностью подготовленный и функционирующий жилой номер. Процедура идентификации и регистрации должна проходить быстро и без ошибок. Именно в упрощении и ускорении  этого процесса и состоит основная функция гостиничной АСУ.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Несколько иная ситуация имеет место в группе отделов, работа которых посвящена функционированию внутренних механизмов предприятия, а именно: отделе маркетинга, бухгалтерии (финансовый отдел), администрации. Именно сюда стекается большая часть информации, где она систематизируется, анализируется и экстраполируется. Это так называемый </w:t>
      </w:r>
      <w:r>
        <w:rPr>
          <w:sz w:val="32"/>
          <w:szCs w:val="32"/>
          <w:lang w:val="en-US"/>
        </w:rPr>
        <w:t>back-office</w:t>
      </w:r>
      <w:r>
        <w:rPr>
          <w:sz w:val="32"/>
          <w:szCs w:val="32"/>
        </w:rPr>
        <w:t xml:space="preserve"> средства размещения.</w:t>
      </w:r>
    </w:p>
    <w:p w:rsidR="001656B8" w:rsidRDefault="00BB288D">
      <w:pPr>
        <w:pStyle w:val="3"/>
      </w:pPr>
      <w:r>
        <w:t>Рис.1. Типичная организационная структура отеля</w:t>
      </w:r>
    </w:p>
    <w:p w:rsidR="001656B8" w:rsidRDefault="00530695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  <w:pict>
          <v:group id="_x0000_s1059" editas="canvas" style="width:477pt;height:423pt;mso-position-horizontal-relative:char;mso-position-vertical-relative:line" coordorigin="2269,1826" coordsize="7200,6345">
            <o:lock v:ext="edit" aspectratio="t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8" type="#_x0000_t109" style="position:absolute;left:2269;top:1826;width:7200;height:6345" filled="f" stroked="f">
              <v:fill o:detectmouseclick="t"/>
              <v:path o:connecttype="none"/>
              <o:lock v:ext="edit" text="t"/>
            </v:shape>
            <v:rect id="_x0000_s1060" style="position:absolute;left:4850;top:1961;width:1766;height:540">
              <v:textbox style="mso-next-textbox:#_x0000_s1060">
                <w:txbxContent>
                  <w:p w:rsidR="001656B8" w:rsidRDefault="00BB288D">
                    <w:pPr>
                      <w:jc w:val="center"/>
                    </w:pPr>
                    <w:r>
                      <w:t>Генеральный</w:t>
                    </w:r>
                  </w:p>
                  <w:p w:rsidR="001656B8" w:rsidRDefault="00BB288D">
                    <w:pPr>
                      <w:jc w:val="center"/>
                    </w:pPr>
                    <w:r>
                      <w:t>директор</w:t>
                    </w:r>
                  </w:p>
                </w:txbxContent>
              </v:textbox>
            </v:rect>
            <v:line id="_x0000_s1062" style="position:absolute" from="5665,2501" to="5665,2771"/>
            <v:rect id="_x0000_s1063" style="position:absolute;left:4850;top:2771;width:1766;height:540">
              <v:textbox style="mso-next-textbox:#_x0000_s1063">
                <w:txbxContent>
                  <w:p w:rsidR="001656B8" w:rsidRDefault="00BB288D">
                    <w:pPr>
                      <w:jc w:val="center"/>
                    </w:pPr>
                    <w:r>
                      <w:t>Исполнительный директор</w:t>
                    </w:r>
                  </w:p>
                  <w:p w:rsidR="001656B8" w:rsidRDefault="001656B8"/>
                </w:txbxContent>
              </v:textbox>
            </v:rect>
            <v:line id="_x0000_s1065" style="position:absolute" from="5665,3311" to="5665,3581"/>
            <v:line id="_x0000_s1066" style="position:absolute" from="3084,3581" to="8382,3581"/>
            <v:line id="_x0000_s1067" style="position:absolute" from="3084,3581" to="3084,3716"/>
            <v:shape id="_x0000_s1068" type="#_x0000_t109" style="position:absolute;left:2269;top:3716;width:1087;height:945">
              <v:textbox style="mso-next-textbox:#_x0000_s1068">
                <w:txbxContent>
                  <w:p w:rsidR="001656B8" w:rsidRDefault="00BB288D">
                    <w:pPr>
                      <w:jc w:val="center"/>
                    </w:pPr>
                    <w:r>
                      <w:t>Служба номерного фонда</w:t>
                    </w:r>
                  </w:p>
                </w:txbxContent>
              </v:textbox>
            </v:shape>
            <v:shape id="_x0000_s1070" type="#_x0000_t109" style="position:absolute;left:3492;top:3716;width:1223;height:945">
              <v:textbox style="mso-next-textbox:#_x0000_s1070">
                <w:txbxContent>
                  <w:p w:rsidR="001656B8" w:rsidRDefault="00BB288D">
                    <w:pPr>
                      <w:jc w:val="center"/>
                    </w:pPr>
                    <w:r>
                      <w:t>Служба управления персоналом</w:t>
                    </w:r>
                  </w:p>
                </w:txbxContent>
              </v:textbox>
            </v:shape>
            <v:shape id="_x0000_s1072" type="#_x0000_t109" style="position:absolute;left:6209;top:3716;width:1357;height:945">
              <v:textbox style="mso-next-textbox:#_x0000_s1072">
                <w:txbxContent>
                  <w:p w:rsidR="001656B8" w:rsidRDefault="00BB288D">
                    <w:pPr>
                      <w:jc w:val="center"/>
                    </w:pPr>
                    <w:r>
                      <w:t>Бухгалтерия</w:t>
                    </w:r>
                  </w:p>
                </w:txbxContent>
              </v:textbox>
            </v:shape>
            <v:shape id="_x0000_s1074" type="#_x0000_t109" style="position:absolute;left:4850;top:3716;width:1224;height:945">
              <v:textbox style="mso-next-textbox:#_x0000_s1074">
                <w:txbxContent>
                  <w:p w:rsidR="001656B8" w:rsidRDefault="00BB288D">
                    <w:pPr>
                      <w:jc w:val="center"/>
                    </w:pPr>
                    <w:r>
                      <w:t>Отдел маркетинга и продаж</w:t>
                    </w:r>
                  </w:p>
                </w:txbxContent>
              </v:textbox>
            </v:shape>
            <v:shape id="_x0000_s1076" type="#_x0000_t109" style="position:absolute;left:7703;top:3716;width:1222;height:945">
              <v:textbox style="mso-next-textbox:#_x0000_s1076">
                <w:txbxContent>
                  <w:p w:rsidR="001656B8" w:rsidRDefault="00BB288D">
                    <w:pPr>
                      <w:jc w:val="center"/>
                    </w:pPr>
                    <w:r>
                      <w:t>Инженерная служба</w:t>
                    </w:r>
                  </w:p>
                </w:txbxContent>
              </v:textbox>
            </v:shape>
            <v:line id="_x0000_s1078" style="position:absolute" from="2405,4661" to="2406,6821"/>
            <v:line id="_x0000_s1079" style="position:absolute" from="8654,4661" to="8655,7766"/>
            <v:shape id="_x0000_s1080" type="#_x0000_t109" style="position:absolute;left:2541;top:4931;width:1494;height:405">
              <v:textbox style="mso-next-textbox:#_x0000_s1080">
                <w:txbxContent>
                  <w:p w:rsidR="001656B8" w:rsidRDefault="00BB288D">
                    <w:r>
                      <w:t>Горничные</w:t>
                    </w:r>
                  </w:p>
                </w:txbxContent>
              </v:textbox>
            </v:shape>
            <v:shape id="_x0000_s1081" type="#_x0000_t109" style="position:absolute;left:2541;top:5471;width:1494;height:405">
              <v:textbox style="mso-next-textbox:#_x0000_s1081">
                <w:txbxContent>
                  <w:p w:rsidR="001656B8" w:rsidRDefault="00BB288D">
                    <w:r>
                      <w:t>Портье</w:t>
                    </w:r>
                  </w:p>
                </w:txbxContent>
              </v:textbox>
            </v:shape>
            <v:shape id="_x0000_s1082" type="#_x0000_t109" style="position:absolute;left:2541;top:6011;width:1494;height:405">
              <v:textbox style="mso-next-textbox:#_x0000_s1082">
                <w:txbxContent>
                  <w:p w:rsidR="001656B8" w:rsidRDefault="00BB288D">
                    <w:r>
                      <w:t>Безопасность</w:t>
                    </w:r>
                  </w:p>
                </w:txbxContent>
              </v:textbox>
            </v:shape>
            <v:shape id="_x0000_s1083" type="#_x0000_t109" style="position:absolute;left:2541;top:6551;width:1494;height:405">
              <v:textbox style="mso-next-textbox:#_x0000_s1083">
                <w:txbxContent>
                  <w:p w:rsidR="001656B8" w:rsidRDefault="00BB288D">
                    <w:r>
                      <w:t>Телефон</w:t>
                    </w:r>
                  </w:p>
                </w:txbxContent>
              </v:textbox>
            </v:shape>
            <v:line id="_x0000_s1088" style="position:absolute" from="2405,6821" to="2541,6821"/>
            <v:line id="_x0000_s1091" style="position:absolute" from="2405,6146" to="2541,6146"/>
            <v:line id="_x0000_s1092" style="position:absolute" from="2405,5606" to="2541,5606"/>
            <v:line id="_x0000_s1093" style="position:absolute" from="2405,5066" to="2541,5066"/>
            <v:shape id="_x0000_s1094" type="#_x0000_t109" style="position:absolute;left:6888;top:4931;width:1494;height:540">
              <v:textbox style="mso-next-textbox:#_x0000_s1094">
                <w:txbxContent>
                  <w:p w:rsidR="001656B8" w:rsidRDefault="00BB288D">
                    <w:pPr>
                      <w:jc w:val="center"/>
                    </w:pPr>
                    <w:r>
                      <w:t>Производство питания</w:t>
                    </w:r>
                  </w:p>
                </w:txbxContent>
              </v:textbox>
            </v:shape>
            <v:shape id="_x0000_s1095" type="#_x0000_t109" style="position:absolute;left:6888;top:5606;width:1494;height:540">
              <v:textbox style="mso-next-textbox:#_x0000_s1095">
                <w:txbxContent>
                  <w:p w:rsidR="001656B8" w:rsidRDefault="00BB288D">
                    <w:pPr>
                      <w:jc w:val="center"/>
                    </w:pPr>
                    <w:r>
                      <w:t>Рестораны</w:t>
                    </w:r>
                  </w:p>
                </w:txbxContent>
              </v:textbox>
            </v:shape>
            <v:shape id="_x0000_s1096" type="#_x0000_t109" style="position:absolute;left:6888;top:6281;width:1494;height:540">
              <v:textbox style="mso-next-textbox:#_x0000_s1096">
                <w:txbxContent>
                  <w:p w:rsidR="001656B8" w:rsidRDefault="00BB288D">
                    <w:pPr>
                      <w:jc w:val="center"/>
                    </w:pPr>
                    <w:r>
                      <w:t>Бары</w:t>
                    </w:r>
                  </w:p>
                </w:txbxContent>
              </v:textbox>
            </v:shape>
            <v:shape id="_x0000_s1097" type="#_x0000_t109" style="position:absolute;left:6888;top:6956;width:1494;height:540">
              <v:textbox style="mso-next-textbox:#_x0000_s1097">
                <w:txbxContent>
                  <w:p w:rsidR="001656B8" w:rsidRDefault="00BB288D">
                    <w:pPr>
                      <w:jc w:val="center"/>
                    </w:pPr>
                    <w:r>
                      <w:t>Банкеты</w:t>
                    </w:r>
                  </w:p>
                </w:txbxContent>
              </v:textbox>
            </v:shape>
            <v:shape id="_x0000_s1098" type="#_x0000_t109" style="position:absolute;left:6888;top:7631;width:1494;height:540">
              <v:textbox style="mso-next-textbox:#_x0000_s1098">
                <w:txbxContent>
                  <w:p w:rsidR="001656B8" w:rsidRDefault="00BB288D">
                    <w:pPr>
                      <w:jc w:val="center"/>
                    </w:pPr>
                    <w:r>
                      <w:t>Обслуживание</w:t>
                    </w:r>
                  </w:p>
                </w:txbxContent>
              </v:textbox>
            </v:shape>
            <v:line id="_x0000_s1099" style="position:absolute;flip:x" from="8382,7766" to="8654,7766"/>
            <v:line id="_x0000_s1100" style="position:absolute;flip:x" from="8382,7091" to="8654,7091"/>
            <v:line id="_x0000_s1101" style="position:absolute;flip:x" from="8382,6416" to="8654,6416"/>
            <v:line id="_x0000_s1102" style="position:absolute;flip:x" from="8382,5741" to="8654,5741"/>
            <v:line id="_x0000_s1103" style="position:absolute;flip:x" from="8382,5201" to="8654,5201"/>
            <v:line id="_x0000_s1109" style="position:absolute" from="5394,4661" to="5394,4931"/>
            <v:line id="_x0000_s1110" style="position:absolute" from="4850,4931" to="5937,4931"/>
            <v:line id="_x0000_s1111" style="position:absolute" from="4850,4931" to="4850,5066"/>
            <v:line id="_x0000_s1112" style="position:absolute" from="5937,4931" to="5937,5066"/>
            <v:shape id="_x0000_s1113" type="#_x0000_t109" style="position:absolute;left:4171;top:5066;width:951;height:540">
              <v:textbox style="mso-next-textbox:#_x0000_s1113">
                <w:txbxContent>
                  <w:p w:rsidR="001656B8" w:rsidRDefault="00BB288D">
                    <w:pPr>
                      <w:jc w:val="center"/>
                    </w:pPr>
                    <w:r>
                      <w:t>Бронирование</w:t>
                    </w:r>
                  </w:p>
                </w:txbxContent>
              </v:textbox>
            </v:shape>
            <v:shape id="_x0000_s1114" type="#_x0000_t109" style="position:absolute;left:5258;top:5066;width:1494;height:540">
              <v:textbox style="mso-next-textbox:#_x0000_s1114">
                <w:txbxContent>
                  <w:p w:rsidR="001656B8" w:rsidRDefault="00BB288D">
                    <w:pPr>
                      <w:jc w:val="center"/>
                    </w:pPr>
                    <w:r>
                      <w:t>Обслуживание мероприятий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Рассматривая потоки информации (а именно ее получение, хранение, обработка, анализ и отображение лежит в основе АСУ), выделим следующие звенья в цепочке: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Подача запроса с информацией о бронировании </w:t>
      </w:r>
    </w:p>
    <w:p w:rsidR="001656B8" w:rsidRDefault="00530695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119" style="position:absolute;left:0;text-align:left;z-index:251641344" from="237.6pt,48.5pt" to="238.15pt,57.5pt">
            <v:stroke endarrow="block"/>
          </v:line>
        </w:pict>
      </w:r>
      <w:r w:rsidR="00BB288D">
        <w:rPr>
          <w:sz w:val="32"/>
          <w:szCs w:val="32"/>
        </w:rPr>
        <w:t>(Имя и координаты гостя, сроки и параметры брони, ее идентификатор)</w:t>
      </w:r>
    </w:p>
    <w:p w:rsidR="001656B8" w:rsidRDefault="00530695">
      <w:pPr>
        <w:spacing w:line="360" w:lineRule="auto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122" style="position:absolute;left:0;text-align:left;z-index:251642368" from="237.6pt,20.3pt" to="237.6pt,38.3pt">
            <v:stroke endarrow="block"/>
          </v:line>
        </w:pict>
      </w:r>
      <w:r w:rsidR="00BB288D">
        <w:rPr>
          <w:sz w:val="32"/>
          <w:szCs w:val="32"/>
        </w:rPr>
        <w:t>Поиск номера, удовлетворяющего запросу, его резервирование</w:t>
      </w: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Приезд клиента, идентификация, регистрация в качестве гостя</w:t>
      </w:r>
    </w:p>
    <w:p w:rsidR="001656B8" w:rsidRDefault="00530695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128" style="position:absolute;left:0;text-align:left;z-index:251643392" from="243pt,71.4pt" to="243pt,89.4pt">
            <v:stroke endarrow="block"/>
          </v:line>
        </w:pict>
      </w:r>
      <w:r w:rsidR="00BB288D">
        <w:rPr>
          <w:sz w:val="32"/>
          <w:szCs w:val="32"/>
        </w:rPr>
        <w:t>(запрашивается ряд данных от имени клиента до его места жительства и работы – последнее просто необходимо для поиска должников и поддержания контактов с постоянными клиентами)</w:t>
      </w:r>
    </w:p>
    <w:p w:rsidR="001656B8" w:rsidRDefault="00530695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131" style="position:absolute;left:0;text-align:left;z-index:251644416" from="243pt,42.6pt" to="243pt,60.6pt">
            <v:stroke endarrow="block"/>
          </v:line>
        </w:pict>
      </w:r>
      <w:r w:rsidR="00BB288D">
        <w:rPr>
          <w:sz w:val="32"/>
          <w:szCs w:val="32"/>
        </w:rPr>
        <w:t>Контроль регулярного обслуживания (уборка, доставка прессы, завтраков и прочее</w:t>
      </w:r>
    </w:p>
    <w:p w:rsidR="001656B8" w:rsidRDefault="00530695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134" style="position:absolute;left:0;text-align:left;z-index:251645440" from="243pt,41.4pt" to="243pt,59.4pt">
            <v:stroke endarrow="block"/>
          </v:line>
        </w:pict>
      </w:r>
      <w:r w:rsidR="00BB288D">
        <w:rPr>
          <w:sz w:val="32"/>
          <w:szCs w:val="32"/>
        </w:rPr>
        <w:t>Информация об оплате проживания, услуг, внесенных депозитов и так далее – баланс счета гостя</w:t>
      </w:r>
    </w:p>
    <w:p w:rsidR="001656B8" w:rsidRDefault="00530695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37" type="#_x0000_t67" style="position:absolute;left:0;text-align:left;margin-left:153pt;margin-top:76.2pt;width:180pt;height:54pt;z-index:251646464">
            <v:textbox style="mso-next-textbox:#_x0000_s1137">
              <w:txbxContent>
                <w:p w:rsidR="001656B8" w:rsidRDefault="00BB288D">
                  <w:pPr>
                    <w:jc w:val="center"/>
                  </w:pPr>
                  <w:r>
                    <w:t>Аналитическая информация</w:t>
                  </w:r>
                </w:p>
              </w:txbxContent>
            </v:textbox>
          </v:shape>
        </w:pict>
      </w:r>
      <w:r w:rsidR="00BB288D">
        <w:rPr>
          <w:sz w:val="32"/>
          <w:szCs w:val="32"/>
        </w:rPr>
        <w:t>Предупреждение об истечении срока проживания и процедура выселения и расчета, либо продление срока представления услуг размещения</w:t>
      </w: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530695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41" style="position:absolute;left:0;text-align:left;margin-left:153pt;margin-top:1.25pt;width:180pt;height:27pt;z-index:251647488">
            <v:textbox style="mso-next-textbox:#_x0000_s1141">
              <w:txbxContent>
                <w:p w:rsidR="001656B8" w:rsidRDefault="00BB288D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Руководство отеля</w:t>
                  </w:r>
                </w:p>
              </w:txbxContent>
            </v:textbox>
          </v:rect>
        </w:pict>
      </w: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Этот список далеко не полон, однако представляет основные функции системы, более чем достаточные для успешного функционирования малой (до 50 номеров) гостиницы.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Специфичность средства размещения малого типа заключается в минимизации предоставляемых услуг, вся совокупность которых зачастую сводится к проживанию, и небольшом количестве гостей. Список дополнительных услуг либо отсутствует вовсе, либо ограничивается несколькими пунктами, часто обусловленными специализацией предприятия. Это в первую очередь гостиницы бюджетного класса, мотели, </w:t>
      </w:r>
      <w:r>
        <w:rPr>
          <w:sz w:val="32"/>
          <w:szCs w:val="32"/>
          <w:lang w:val="en-US"/>
        </w:rPr>
        <w:t>bed</w:t>
      </w:r>
      <w:r>
        <w:rPr>
          <w:sz w:val="32"/>
          <w:szCs w:val="32"/>
        </w:rPr>
        <w:t>&amp;</w:t>
      </w:r>
      <w:r>
        <w:rPr>
          <w:sz w:val="32"/>
          <w:szCs w:val="32"/>
          <w:lang w:val="en-US"/>
        </w:rPr>
        <w:t>breakfast</w:t>
      </w:r>
      <w:r>
        <w:rPr>
          <w:sz w:val="32"/>
          <w:szCs w:val="32"/>
        </w:rPr>
        <w:t>, туристские ночевки, горные гостиницы и тому подобное. Здесь основное внимание уделяется контролю за номерным фондом, а потому к средствам автоматизации такой гостиницы предъявляется намного меньше требований, чем к АСУ полносервисной гостиницы. Часто АСУ такого отеля представляет собой простейшую компьютерную базу данных с набором фильтров для отображения информации и инструментов для ее изменения. Функции системы часто ограничиваются контролем текущего состояния номерного фонда и бронированием. При желании любой грамотный сотрудник может сам построить такую АСУ и с успехом ее эксплуатировать.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Простейшая самодельная или заказная АСУ может честно служить гостинице на протяжении долгих лет, если нет планов на расширение фондов или подключение к цепочкам гостиничных предприятий или глобальным системам резервирования. В этом случае лучшим решением будет сразу положиться на профессиональный продукт.</w:t>
      </w:r>
    </w:p>
    <w:p w:rsidR="001656B8" w:rsidRDefault="00BB288D">
      <w:pPr>
        <w:pStyle w:val="1"/>
        <w:numPr>
          <w:ilvl w:val="1"/>
          <w:numId w:val="2"/>
        </w:numPr>
        <w:spacing w:line="360" w:lineRule="auto"/>
      </w:pPr>
      <w:r>
        <w:br w:type="page"/>
        <w:t>Основы АСУ средств размещения</w:t>
      </w:r>
    </w:p>
    <w:p w:rsidR="001656B8" w:rsidRDefault="001656B8"/>
    <w:p w:rsidR="001656B8" w:rsidRDefault="001656B8"/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Типовая система автоматизации деятельности средств размещения в своей структуре объединяет отделы гостиницы, находящиеся в оперативном взаимодействии друг с другом. Физически вся генерируемая информация находится на центральном сервере предприятия и представляет собой базу данных, объединяющую вполне стандартный набор базовых таблиц: номера, клиенты, бронь, счета, отчеты.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Посредством находящихся на рабочей станции каждого конкретного отдела наборов форм и инструментов для отображения и изменения текущей информации, сотрудник гостиницы получает возможность оперативно получать доступ к виртуальной модели средства размещения, позволяющей регистрировать бронь, заселять и выселять гостей, устанавливать и изменять тарифы, вести архив событий и программными средствами анализировать текущее состояние и динамику работы отеля.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Рассматривая гостиничное предприятие как совокупность функциональных отделов, получим следующую структуру АСУ</w:t>
      </w:r>
    </w:p>
    <w:p w:rsidR="001656B8" w:rsidRDefault="00530695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191" style="position:absolute;left:0;text-align:left;z-index:251666944" from="282.6pt,90.35pt" to="309.6pt,108.35pt">
            <v:stroke startarrow="block" endarrow="block"/>
          </v:line>
        </w:pict>
      </w:r>
      <w:r>
        <w:rPr>
          <w:noProof/>
          <w:sz w:val="32"/>
          <w:szCs w:val="32"/>
        </w:rPr>
        <w:pict>
          <v:line id="_x0000_s1190" style="position:absolute;left:0;text-align:left;flip:x;z-index:251665920" from="282.6pt,27.35pt" to="309.6pt,45.35pt">
            <v:stroke startarrow="block" endarrow="block"/>
          </v:line>
        </w:pict>
      </w:r>
      <w:r>
        <w:rPr>
          <w:noProof/>
          <w:sz w:val="32"/>
          <w:szCs w:val="32"/>
        </w:rPr>
        <w:pict>
          <v:line id="_x0000_s1184" style="position:absolute;left:0;text-align:left;flip:y;z-index:251663872" from="156.6pt,90.35pt" to="183.6pt,108.35pt">
            <v:stroke startarrow="block" endarrow="block"/>
          </v:line>
        </w:pict>
      </w:r>
      <w:r>
        <w:rPr>
          <w:noProof/>
          <w:sz w:val="32"/>
          <w:szCs w:val="32"/>
        </w:rPr>
        <w:pict>
          <v:line id="_x0000_s1187" style="position:absolute;left:0;text-align:left;z-index:251664896" from="156.6pt,27.35pt" to="183.6pt,45.35pt">
            <v:stroke startarrow="block" endarrow="block"/>
          </v:line>
        </w:pict>
      </w:r>
      <w:r>
        <w:rPr>
          <w:noProof/>
          <w:sz w:val="32"/>
          <w:szCs w:val="32"/>
        </w:rPr>
        <w:pict>
          <v:line id="_x0000_s1183" style="position:absolute;left:0;text-align:left;z-index:251662848" from="234pt,118.25pt" to="234pt,145.25pt">
            <v:stroke startarrow="block" endarrow="block"/>
          </v:line>
        </w:pict>
      </w:r>
      <w:r>
        <w:rPr>
          <w:noProof/>
          <w:sz w:val="32"/>
          <w:szCs w:val="32"/>
        </w:rPr>
        <w:pict>
          <v:line id="_x0000_s1180" style="position:absolute;left:0;text-align:left;flip:x;z-index:251661824" from="324pt,172.25pt" to="333pt,172.25pt"/>
        </w:pict>
      </w:r>
      <w:r>
        <w:rPr>
          <w:noProof/>
          <w:sz w:val="32"/>
          <w:szCs w:val="32"/>
        </w:rPr>
        <w:pict>
          <v:line id="_x0000_s1179" style="position:absolute;left:0;text-align:left;flip:y;z-index:251660800" from="333pt,172.25pt" to="333pt,208.25pt"/>
        </w:pict>
      </w:r>
      <w:r>
        <w:rPr>
          <w:noProof/>
          <w:sz w:val="32"/>
          <w:szCs w:val="32"/>
        </w:rPr>
        <w:pict>
          <v:line id="_x0000_s1178" style="position:absolute;left:0;text-align:left;z-index:251659776" from="171pt,208.25pt" to="333pt,208.25pt"/>
        </w:pict>
      </w:r>
      <w:r>
        <w:rPr>
          <w:noProof/>
          <w:sz w:val="32"/>
          <w:szCs w:val="32"/>
        </w:rPr>
        <w:pict>
          <v:line id="_x0000_s1177" style="position:absolute;left:0;text-align:left;z-index:251658752" from="171pt,199.25pt" to="171pt,208.25pt"/>
        </w:pict>
      </w:r>
      <w:r>
        <w:rPr>
          <w:noProof/>
          <w:sz w:val="32"/>
          <w:szCs w:val="32"/>
        </w:rPr>
        <w:pict>
          <v:line id="_x0000_s1174" style="position:absolute;left:0;text-align:left;z-index:251657728" from="162pt,199.25pt" to="324pt,199.25pt"/>
        </w:pict>
      </w:r>
      <w:r>
        <w:rPr>
          <w:noProof/>
          <w:sz w:val="32"/>
          <w:szCs w:val="32"/>
        </w:rPr>
        <w:pict>
          <v:line id="_x0000_s1173" style="position:absolute;left:0;text-align:left;z-index:251656704" from="162pt,190.25pt" to="162pt,199.25pt"/>
        </w:pict>
      </w:r>
      <w:r>
        <w:rPr>
          <w:noProof/>
          <w:sz w:val="32"/>
          <w:szCs w:val="32"/>
        </w:rPr>
        <w:pict>
          <v:line id="_x0000_s1172" style="position:absolute;left:0;text-align:left;z-index:251655680" from="324pt,163.25pt" to="324pt,199.25pt"/>
        </w:pict>
      </w:r>
      <w:r>
        <w:rPr>
          <w:noProof/>
          <w:sz w:val="32"/>
          <w:szCs w:val="32"/>
        </w:rPr>
        <w:pict>
          <v:line id="_x0000_s1171" style="position:absolute;left:0;text-align:left;z-index:251654656" from="315pt,163.25pt" to="324pt,163.25pt"/>
        </w:pict>
      </w:r>
      <w:r>
        <w:rPr>
          <w:noProof/>
          <w:sz w:val="32"/>
          <w:szCs w:val="32"/>
        </w:rPr>
        <w:pict>
          <v:rect id="_x0000_s1161" style="position:absolute;left:0;text-align:left;margin-left:153pt;margin-top:154.25pt;width:162pt;height:36pt;z-index:251653632">
            <v:textbox style="mso-next-textbox:#_x0000_s1161">
              <w:txbxContent>
                <w:p w:rsidR="001656B8" w:rsidRDefault="00BB288D">
                  <w:pPr>
                    <w:jc w:val="center"/>
                  </w:pPr>
                  <w:r>
                    <w:t>Дополнительные функциональные модули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159" style="position:absolute;left:0;text-align:left;margin-left:189pt;margin-top:37.25pt;width:90pt;height:1in;z-index:251652608">
            <v:textbox style="mso-next-textbox:#_x0000_s1159">
              <w:txbxContent>
                <w:p w:rsidR="001656B8" w:rsidRDefault="001656B8">
                  <w:pPr>
                    <w:jc w:val="center"/>
                  </w:pPr>
                </w:p>
                <w:p w:rsidR="001656B8" w:rsidRDefault="00BB288D">
                  <w:pPr>
                    <w:jc w:val="center"/>
                  </w:pPr>
                  <w:r>
                    <w:t>База данных на сервере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155" style="position:absolute;left:0;text-align:left;margin-left:315pt;margin-top:82.25pt;width:117pt;height:54pt;z-index:251651584">
            <v:textbox style="mso-next-textbox:#_x0000_s1155">
              <w:txbxContent>
                <w:p w:rsidR="001656B8" w:rsidRDefault="00BB288D">
                  <w:pPr>
                    <w:jc w:val="center"/>
                  </w:pPr>
                  <w:r>
                    <w:t>Административный модуль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151" style="position:absolute;left:0;text-align:left;margin-left:315pt;margin-top:1.25pt;width:117pt;height:54pt;z-index:251650560">
            <v:textbox style="mso-next-textbox:#_x0000_s1151">
              <w:txbxContent>
                <w:p w:rsidR="001656B8" w:rsidRDefault="001656B8">
                  <w:pPr>
                    <w:jc w:val="center"/>
                  </w:pPr>
                </w:p>
                <w:p w:rsidR="001656B8" w:rsidRDefault="00BB288D">
                  <w:pPr>
                    <w:jc w:val="center"/>
                  </w:pPr>
                  <w:r>
                    <w:t>Модуль ресторана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149" style="position:absolute;left:0;text-align:left;margin-left:27pt;margin-top:82.25pt;width:126pt;height:54pt;z-index:251649536">
            <v:textbox style="mso-next-textbox:#_x0000_s1149">
              <w:txbxContent>
                <w:p w:rsidR="001656B8" w:rsidRDefault="001656B8">
                  <w:pPr>
                    <w:jc w:val="center"/>
                  </w:pPr>
                </w:p>
                <w:p w:rsidR="001656B8" w:rsidRDefault="00BB288D">
                  <w:pPr>
                    <w:jc w:val="center"/>
                  </w:pPr>
                  <w:r>
                    <w:t>Модуль бухгалтерии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145" style="position:absolute;left:0;text-align:left;margin-left:27pt;margin-top:1.25pt;width:126pt;height:54pt;z-index:251648512">
            <v:textbox style="mso-next-textbox:#_x0000_s1145">
              <w:txbxContent>
                <w:p w:rsidR="001656B8" w:rsidRDefault="00BB288D">
                  <w:pPr>
                    <w:jc w:val="center"/>
                  </w:pPr>
                  <w:r>
                    <w:t>Модуль портье</w:t>
                  </w:r>
                </w:p>
                <w:p w:rsidR="001656B8" w:rsidRDefault="00BB288D">
                  <w:pPr>
                    <w:jc w:val="center"/>
                  </w:pPr>
                  <w:r>
                    <w:t>(модуль номерного фонда)</w:t>
                  </w:r>
                </w:p>
              </w:txbxContent>
            </v:textbox>
          </v:rect>
        </w:pict>
      </w: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1656B8">
      <w:pPr>
        <w:spacing w:line="360" w:lineRule="auto"/>
        <w:ind w:firstLine="709"/>
        <w:jc w:val="both"/>
        <w:rPr>
          <w:sz w:val="32"/>
          <w:szCs w:val="32"/>
        </w:rPr>
      </w:pP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данный момент далеко не каждая система объединяет все эти модули в одно целое. В связи с широким распространением специализированных программных продуктов, сложностью разработки собственных конкурентоспособных проектов или невостребованностью этих модулей большим количеством клиентов, некоторые из составных частей АСУ не входят в основной пакет и устанавливаются  отдельно. Наиболее часто это касается модуля бухгалтерии, ресторана (не всякая гостиница может им похвастаться) и обеспечения дополнительных и часто нестандартных услуг, как-то: тарификация телефонных разговоров, услуги платного телевидения, система электронных платежей и т.п.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качестве бухгалтерской системы используются в основном продукты компании 1С, зарекомендовавшие себя как  мощные, гибкие и легкие в использовании инструменты ведения бухгалтерского учета.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Среди АСУ ресторана наиболее популярны отечественные разработки </w:t>
      </w:r>
      <w:r>
        <w:rPr>
          <w:sz w:val="32"/>
          <w:szCs w:val="32"/>
          <w:lang w:val="en-US"/>
        </w:rPr>
        <w:t>TillyPad</w:t>
      </w:r>
      <w:r>
        <w:rPr>
          <w:sz w:val="32"/>
          <w:szCs w:val="32"/>
        </w:rPr>
        <w:t xml:space="preserve"> (компания Комплит, Санкт-Петербург, </w:t>
      </w:r>
      <w:hyperlink r:id="rId7" w:history="1">
        <w:r>
          <w:rPr>
            <w:rStyle w:val="a6"/>
            <w:sz w:val="32"/>
            <w:szCs w:val="32"/>
            <w:lang w:val="en-US"/>
          </w:rPr>
          <w:t>www</w:t>
        </w:r>
        <w:r>
          <w:rPr>
            <w:rStyle w:val="a6"/>
            <w:sz w:val="32"/>
            <w:szCs w:val="32"/>
          </w:rPr>
          <w:t>.</w:t>
        </w:r>
        <w:r>
          <w:rPr>
            <w:rStyle w:val="a6"/>
            <w:sz w:val="32"/>
            <w:szCs w:val="32"/>
            <w:lang w:val="en-US"/>
          </w:rPr>
          <w:t>tillypad</w:t>
        </w:r>
        <w:r>
          <w:rPr>
            <w:rStyle w:val="a6"/>
            <w:sz w:val="32"/>
            <w:szCs w:val="32"/>
          </w:rPr>
          <w:t>.</w:t>
        </w:r>
        <w:r>
          <w:rPr>
            <w:rStyle w:val="a6"/>
            <w:sz w:val="32"/>
            <w:szCs w:val="32"/>
            <w:lang w:val="en-US"/>
          </w:rPr>
          <w:t>ru</w:t>
        </w:r>
      </w:hyperlink>
      <w:r>
        <w:rPr>
          <w:sz w:val="32"/>
          <w:szCs w:val="32"/>
        </w:rPr>
        <w:t xml:space="preserve">), Магия (компания ИВС, Москва, </w:t>
      </w:r>
      <w:hyperlink r:id="rId8" w:history="1">
        <w:r>
          <w:rPr>
            <w:rStyle w:val="a6"/>
            <w:sz w:val="32"/>
            <w:szCs w:val="32"/>
            <w:lang w:val="en-US"/>
          </w:rPr>
          <w:t>www</w:t>
        </w:r>
        <w:r>
          <w:rPr>
            <w:rStyle w:val="a6"/>
            <w:sz w:val="32"/>
            <w:szCs w:val="32"/>
          </w:rPr>
          <w:t>.</w:t>
        </w:r>
        <w:r>
          <w:rPr>
            <w:rStyle w:val="a6"/>
            <w:sz w:val="32"/>
            <w:szCs w:val="32"/>
            <w:lang w:val="en-US"/>
          </w:rPr>
          <w:t>ivs</w:t>
        </w:r>
        <w:r>
          <w:rPr>
            <w:rStyle w:val="a6"/>
            <w:sz w:val="32"/>
            <w:szCs w:val="32"/>
          </w:rPr>
          <w:t>-</w:t>
        </w:r>
        <w:r>
          <w:rPr>
            <w:rStyle w:val="a6"/>
            <w:sz w:val="32"/>
            <w:szCs w:val="32"/>
            <w:lang w:val="en-US"/>
          </w:rPr>
          <w:t>company</w:t>
        </w:r>
        <w:r>
          <w:rPr>
            <w:rStyle w:val="a6"/>
            <w:sz w:val="32"/>
            <w:szCs w:val="32"/>
          </w:rPr>
          <w:t>.</w:t>
        </w:r>
        <w:r>
          <w:rPr>
            <w:rStyle w:val="a6"/>
            <w:sz w:val="32"/>
            <w:szCs w:val="32"/>
            <w:lang w:val="en-US"/>
          </w:rPr>
          <w:t>ru</w:t>
        </w:r>
      </w:hyperlink>
      <w:r>
        <w:rPr>
          <w:sz w:val="32"/>
          <w:szCs w:val="32"/>
        </w:rPr>
        <w:t xml:space="preserve">), Компас (Инкомсофт, Москва, </w:t>
      </w:r>
      <w:hyperlink r:id="rId9" w:history="1">
        <w:r>
          <w:rPr>
            <w:rStyle w:val="a6"/>
            <w:sz w:val="32"/>
            <w:szCs w:val="32"/>
            <w:lang w:val="en-US"/>
          </w:rPr>
          <w:t>www</w:t>
        </w:r>
        <w:r>
          <w:rPr>
            <w:rStyle w:val="a6"/>
            <w:sz w:val="32"/>
            <w:szCs w:val="32"/>
          </w:rPr>
          <w:t>.</w:t>
        </w:r>
        <w:r>
          <w:rPr>
            <w:rStyle w:val="a6"/>
            <w:sz w:val="32"/>
            <w:szCs w:val="32"/>
            <w:lang w:val="en-US"/>
          </w:rPr>
          <w:t>incomsoft</w:t>
        </w:r>
        <w:r>
          <w:rPr>
            <w:rStyle w:val="a6"/>
            <w:sz w:val="32"/>
            <w:szCs w:val="32"/>
          </w:rPr>
          <w:t>.</w:t>
        </w:r>
        <w:r>
          <w:rPr>
            <w:rStyle w:val="a6"/>
            <w:sz w:val="32"/>
            <w:szCs w:val="32"/>
            <w:lang w:val="en-US"/>
          </w:rPr>
          <w:t>ru</w:t>
        </w:r>
      </w:hyperlink>
      <w:r>
        <w:rPr>
          <w:sz w:val="32"/>
          <w:szCs w:val="32"/>
        </w:rPr>
        <w:t xml:space="preserve">), </w:t>
      </w:r>
      <w:r>
        <w:rPr>
          <w:sz w:val="32"/>
          <w:szCs w:val="32"/>
          <w:lang w:val="en-US"/>
        </w:rPr>
        <w:t>R</w:t>
      </w:r>
      <w:r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keeper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UCS</w:t>
      </w:r>
      <w:r>
        <w:rPr>
          <w:sz w:val="32"/>
          <w:szCs w:val="32"/>
        </w:rPr>
        <w:t xml:space="preserve">, Москва, </w:t>
      </w:r>
      <w:hyperlink r:id="rId10" w:history="1">
        <w:r>
          <w:rPr>
            <w:rStyle w:val="a6"/>
            <w:sz w:val="32"/>
            <w:szCs w:val="32"/>
            <w:lang w:val="en-US"/>
          </w:rPr>
          <w:t>www</w:t>
        </w:r>
        <w:r>
          <w:rPr>
            <w:rStyle w:val="a6"/>
            <w:sz w:val="32"/>
            <w:szCs w:val="32"/>
          </w:rPr>
          <w:t>.</w:t>
        </w:r>
        <w:r>
          <w:rPr>
            <w:rStyle w:val="a6"/>
            <w:sz w:val="32"/>
            <w:szCs w:val="32"/>
            <w:lang w:val="en-US"/>
          </w:rPr>
          <w:t>ucs</w:t>
        </w:r>
        <w:r>
          <w:rPr>
            <w:rStyle w:val="a6"/>
            <w:sz w:val="32"/>
            <w:szCs w:val="32"/>
          </w:rPr>
          <w:t>.</w:t>
        </w:r>
        <w:r>
          <w:rPr>
            <w:rStyle w:val="a6"/>
            <w:sz w:val="32"/>
            <w:szCs w:val="32"/>
            <w:lang w:val="en-US"/>
          </w:rPr>
          <w:t>ru</w:t>
        </w:r>
      </w:hyperlink>
      <w:r>
        <w:rPr>
          <w:sz w:val="32"/>
          <w:szCs w:val="32"/>
        </w:rPr>
        <w:t>), имеющие солидный послужной список установок, в том числе в гостиницах. Указанные системы ведут учет пакетов услуг питания, начисляют оплату за услуги ресторана на счет гостя, контролируют питание гостей, проживающих с разными тарифами.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случае предоставления средством размещения услуг связи полезно будет установить программируемые АТС (</w:t>
      </w:r>
      <w:r>
        <w:rPr>
          <w:sz w:val="32"/>
          <w:szCs w:val="32"/>
          <w:lang w:val="en-US"/>
        </w:rPr>
        <w:t>Alcatel</w:t>
      </w:r>
      <w:r>
        <w:rPr>
          <w:sz w:val="32"/>
          <w:szCs w:val="32"/>
        </w:rPr>
        <w:t>,  Eric</w:t>
      </w:r>
      <w:r>
        <w:rPr>
          <w:sz w:val="32"/>
          <w:szCs w:val="32"/>
          <w:lang w:val="en-US"/>
        </w:rPr>
        <w:t>ss</w:t>
      </w:r>
      <w:r>
        <w:rPr>
          <w:sz w:val="32"/>
          <w:szCs w:val="32"/>
        </w:rPr>
        <w:t xml:space="preserve">on, </w:t>
      </w:r>
      <w:r>
        <w:rPr>
          <w:sz w:val="32"/>
          <w:szCs w:val="32"/>
          <w:lang w:val="en-US"/>
        </w:rPr>
        <w:t>Siemens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NEC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Definity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Meridian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GDX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Bosch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Panasonic</w:t>
      </w:r>
      <w:r>
        <w:rPr>
          <w:sz w:val="32"/>
          <w:szCs w:val="32"/>
        </w:rPr>
        <w:t xml:space="preserve"> и другие). При наличии в АТС специального программного обеспечения для гостиниц система может поддерживать функции управления станцией: </w:t>
      </w:r>
      <w:r>
        <w:rPr>
          <w:sz w:val="32"/>
          <w:szCs w:val="32"/>
          <w:lang w:val="en-US"/>
        </w:rPr>
        <w:t>on</w:t>
      </w:r>
      <w:r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line</w:t>
      </w:r>
      <w:r>
        <w:rPr>
          <w:sz w:val="32"/>
          <w:szCs w:val="32"/>
        </w:rPr>
        <w:t xml:space="preserve"> тарификация звонков с одновременной проводкой соответствующих сумм на счет гостя, отключения телефона в номере по превышению депозита, а также  дистанционная установка текущего состояния номера (например, убран или нет) посредством набора соответствующего цифрового кода на телефонном аппарате.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Среди систем контроля доступа к платным телеканалам известностью пользуются </w:t>
      </w:r>
      <w:r>
        <w:rPr>
          <w:sz w:val="32"/>
          <w:szCs w:val="32"/>
          <w:lang w:val="en-US"/>
        </w:rPr>
        <w:t>General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Satellite</w:t>
      </w:r>
      <w:r>
        <w:rPr>
          <w:sz w:val="32"/>
          <w:szCs w:val="32"/>
        </w:rPr>
        <w:t xml:space="preserve"> и </w:t>
      </w:r>
      <w:r>
        <w:rPr>
          <w:sz w:val="32"/>
          <w:szCs w:val="32"/>
          <w:lang w:val="en-US"/>
        </w:rPr>
        <w:t>GuestLink</w:t>
      </w:r>
      <w:r>
        <w:rPr>
          <w:sz w:val="32"/>
          <w:szCs w:val="32"/>
        </w:rPr>
        <w:t>. Интегрировав их в АСУ гостиницы, можно автоматически начислять стоимость просмотра платных телеканалов, устанавливать и исключать возможность доступа к ним.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Все большей популярностью пользуются системы контроля доступа в номера (электронные замки). Из наиболее известных систем в этой области можно назвать американскую </w:t>
      </w:r>
      <w:r>
        <w:rPr>
          <w:sz w:val="32"/>
          <w:szCs w:val="32"/>
          <w:lang w:val="en-US"/>
        </w:rPr>
        <w:t>VingCard</w:t>
      </w:r>
      <w:r>
        <w:rPr>
          <w:sz w:val="32"/>
          <w:szCs w:val="32"/>
        </w:rPr>
        <w:t xml:space="preserve">, шведскую </w:t>
      </w:r>
      <w:r>
        <w:rPr>
          <w:sz w:val="32"/>
          <w:szCs w:val="32"/>
          <w:lang w:val="en-US"/>
        </w:rPr>
        <w:t>Timelox</w:t>
      </w:r>
      <w:r>
        <w:rPr>
          <w:sz w:val="32"/>
          <w:szCs w:val="32"/>
        </w:rPr>
        <w:t xml:space="preserve"> , испанскую </w:t>
      </w:r>
      <w:r>
        <w:rPr>
          <w:sz w:val="32"/>
          <w:szCs w:val="32"/>
          <w:lang w:val="en-US"/>
        </w:rPr>
        <w:t>TESA</w:t>
      </w:r>
      <w:r>
        <w:rPr>
          <w:sz w:val="32"/>
          <w:szCs w:val="32"/>
        </w:rPr>
        <w:t xml:space="preserve">, итальянскую </w:t>
      </w:r>
      <w:r>
        <w:rPr>
          <w:sz w:val="32"/>
          <w:szCs w:val="32"/>
          <w:lang w:val="en-US"/>
        </w:rPr>
        <w:t>CISA</w:t>
      </w:r>
      <w:r>
        <w:rPr>
          <w:sz w:val="32"/>
          <w:szCs w:val="32"/>
        </w:rPr>
        <w:t>. В качестве ключа может использоваться ключ-карта с записанной на нее информацией гостя, генерируемая на рабочем месте службы приема и размещения, клубная карта гостя или даже его собственная кредитная карточка.</w:t>
      </w:r>
    </w:p>
    <w:p w:rsidR="001656B8" w:rsidRDefault="00BB288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Обмен информацией между смежными элементами такой комплексной АСУ может осуществляться на трех уровнях:</w:t>
      </w:r>
    </w:p>
    <w:p w:rsidR="001656B8" w:rsidRDefault="00BB288D">
      <w:pPr>
        <w:pStyle w:val="a7"/>
        <w:numPr>
          <w:ilvl w:val="0"/>
          <w:numId w:val="4"/>
        </w:numPr>
      </w:pPr>
      <w:r>
        <w:t>Отсутствие обмена как такового. Такая ситуация возможна в тех случаях, когда та или иная гостиничная служба работает в сугубо автономном режиме (например, телефонная связь или ресторан). В условиях необходимости согласованности действий разных отделов для повышения эффективности такой вариант встречается все реже.</w:t>
      </w:r>
    </w:p>
    <w:p w:rsidR="001656B8" w:rsidRDefault="00BB288D">
      <w:pPr>
        <w:numPr>
          <w:ilvl w:val="0"/>
          <w:numId w:val="4"/>
        </w:numPr>
        <w:tabs>
          <w:tab w:val="left" w:pos="854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Документальный обмен. Информация в этом случае поставляется в виде стандартных бумажных отчетов, которые попросту отсылаются в соседний отдел, где вручную вновь переводятся в электронный вид. Несколько усовершенствованный вариант – обмен файлами через внутрикорпоративную сеть с последующим переносом информации из них в смежную АСУ.</w:t>
      </w:r>
    </w:p>
    <w:p w:rsidR="001656B8" w:rsidRDefault="00BB288D">
      <w:pPr>
        <w:numPr>
          <w:ilvl w:val="0"/>
          <w:numId w:val="4"/>
        </w:numPr>
        <w:tabs>
          <w:tab w:val="left" w:pos="854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Электронный обмен. Это наиболее удобный и оперативный уровень обмена информацией между элементами комплексной системы управления, однако необходимо, чтобы все они поддерживали процедуры экспорта-импорта. В противном случае может понадобиться  согласованная работа программистов каждой из систем для интеграции  их в единый комплекс, что затребует дополнительных затрат.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 или иначе, основой любой гостиничной АСУ является так называемая </w:t>
      </w:r>
      <w:r>
        <w:rPr>
          <w:sz w:val="32"/>
          <w:szCs w:val="32"/>
          <w:lang w:val="en-US"/>
        </w:rPr>
        <w:t>PMS</w:t>
      </w:r>
      <w:r>
        <w:rPr>
          <w:sz w:val="32"/>
          <w:szCs w:val="32"/>
        </w:rPr>
        <w:t>, или система управления номерным фондом. Она сосредотачивает в себе информацию о его текущем состоянии, проживающих и ожидаемых гостях и их счетах.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Условно всю информацию можно разделить на несколько функциональных групп (непосредственное воплощение их в базах данных информационной структуры каждой конкретной АСУ зависит от особенностей заказа и образа мышления разработчика): данные по клиентам, по номерам, счетам гостей и бронировании.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Структура базы данных клиентов (именно клиентов, а не гостей, поскольку гость выехавший более гостем не является, но остается клиентом, которого помнят и ждут) по сути повторяет пункты используемой при регистрации карточки гостя, где заселяемый постоялец записывает свое имя, адрес, телефон и тому подобное, и зависит от «аппетитов» администрации средства размещения и законов страны. В некоторых случаях регистрация и вовсе не обязательна, однако крупные гостиницы предпочитают вести обширную базу данных для возможности проведения полноценных маркетинговых исследований и последующих контактов с клиентами по случаю дня рождения,  профессионального праздника или начала сезона. В отдельных же странах требуется не только вести регистрацию, но и обуславливается использование регистрационных карт в качестве полицейских документов. Так, в Бразилии, например, требуется не только сообщить свое имя, адрес и прочее, но и имена родителей.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АСУ позволяют забыть о бумажной волоките с картами гостей, но имеют в этой области один значительный минус – карты содержали подпись гостя, являющуюся доказательством закрепления договора и обоюдных обязательств и ответственности. Электронная версия часто не содержит такой функции, и несмотря на долгую работу над технологией электронной подписи (в России даже был принят соответствующий закон), компьютерный рынок так и не получил достаточного развития в этой сфере.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Тем не менее, всегда стоит помнить о чувстве комфорта и безопасности гостя и не загружать его требованиями заполнять длинные списки полей в карточке. Это чувствительно ударит по нашему имиджу в глазах клиента и снизит оперативность работы службы портье.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База данных номерного фонда является своего рода информационной картой гостиницы. Она может включать в себя данные о нахождении гостевой комнаты в пределах средства размещения, его типе, классе количестве комнат и койко-мест, состоянии и наличии  удобств, содержать описание номера, его фотографии и фотографии вида из окна, примечания службы горничных или инженерного отдела и обязательно стоимость. Иногда в гостиницах на стойке портье можно увидеть дополнительный монитор для показа клиентам информации о номере.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 желании можно установить абсолютный контроль за номерным фондом, начиная от информации об уборке и заканчивая управлением его оборудованием (телефон, телевизор, освещение, электроснабжение, проверка работоспособности и прочее).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Важнейшим элементом </w:t>
      </w:r>
      <w:r>
        <w:rPr>
          <w:sz w:val="32"/>
          <w:szCs w:val="32"/>
          <w:lang w:val="en-US"/>
        </w:rPr>
        <w:t>PMS</w:t>
      </w:r>
      <w:r>
        <w:rPr>
          <w:sz w:val="32"/>
          <w:szCs w:val="32"/>
        </w:rPr>
        <w:t xml:space="preserve"> является модуль бронирования, облегчающий процедуру регистрации брони. «На бумаге» список брони представляет собой таблицу, столбцами которой являются даты, а строками – номера гостевых комнат. В получившейся «шахматке» работник ставит отметки о бронировании соответствующим номерам на запрошенные даты. В АСУ полноценный механизм бронирования представляет собой инструмент базы данных, где программно регистрируются новые брони, осуществляется поиск подходящих вариантов, удовлетворяющих полученному запросу, изменение, удаление и другие функции для работы с бронированием гостиничных услуг.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качестве примера системы бронирования можно взять популярную АСУ «Эдельвейс». План гостиницы здесь можно отобразить сразу в трех формах: графически, по типам комнат и в виде таблицы резервирования.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Графический план наиболее нагляден. Каждый номер имеет в нем свое отображение. Можно отображать на экране номера только одного типа. Любое созданное резервирование появляется  в виде цветной полоски, занимающей строку конкретного номера и растянутую на заданное количество суток. Специальные обозначения позволяют различать резервирования по статусам и типам, а также видеть итоговые цифры по резервированиям и свободным номерам на каждый день. Графический план позволяет легко создавать новые и манипулировать существующими резервированиями.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План по типам комнат позволяет создавать резервирования в номера той или иной категории без выделения конкретной гостевой комнаты. Здесь также ведется статистика свободных номеров (мест), неразмещенных и временных резервирований.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Таблица резервирований – мощный поисковый инструмент, позволяющий легко выбирать группу резервирований, отвечающую тем или иным требованиям. Существует также ряж фиксированных наборов параметров (так называемых «масок»), которые наиболее часто используются менеджерами и рецепшионистами – они выделены в отдельное меню.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Административный модуль, включающий в себя рабочие места директора и маркетолога (нередко их рассматривают отдельно, но это скорее неправильно, учитывая функциональную и технологическую схожесть), обычно строится на основе баз данных </w:t>
      </w:r>
      <w:r>
        <w:rPr>
          <w:sz w:val="32"/>
          <w:szCs w:val="32"/>
          <w:lang w:val="en-US"/>
        </w:rPr>
        <w:t>PMS</w:t>
      </w:r>
      <w:r>
        <w:rPr>
          <w:sz w:val="32"/>
          <w:szCs w:val="32"/>
        </w:rPr>
        <w:t xml:space="preserve"> путем предоставления доступа к ним в режиме чтения и использования программных настроек, на основе первичных данных проводящих анализ, строящих таблицы, диаграммы, графики и печатающих отчеты. Такая система, конечно, не заменяет специалиста-маркетолога, но существенно упрощает его работу.</w:t>
      </w:r>
    </w:p>
    <w:p w:rsidR="001656B8" w:rsidRDefault="00BB288D">
      <w:pPr>
        <w:tabs>
          <w:tab w:val="left" w:pos="854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Количество рабочих мест в системе зависит только от масштабов работы средства размещения. </w:t>
      </w:r>
      <w:r>
        <w:rPr>
          <w:sz w:val="32"/>
          <w:szCs w:val="32"/>
          <w:lang w:val="en-US"/>
        </w:rPr>
        <w:t>PMS</w:t>
      </w:r>
      <w:r>
        <w:rPr>
          <w:sz w:val="32"/>
          <w:szCs w:val="32"/>
        </w:rPr>
        <w:t xml:space="preserve"> может базироваться как на разветвленной локальной сети, так и на одном единственном компьютере. В случае многопользовательской структуры в системе устанавливаются уровни доступа для каждого отдела. Таким образом, получить доступ к тем или иным информационным зонам </w:t>
      </w:r>
      <w:r>
        <w:rPr>
          <w:sz w:val="32"/>
          <w:szCs w:val="32"/>
          <w:lang w:val="en-US"/>
        </w:rPr>
        <w:t>PMS</w:t>
      </w:r>
      <w:r>
        <w:rPr>
          <w:sz w:val="32"/>
          <w:szCs w:val="32"/>
        </w:rPr>
        <w:t xml:space="preserve"> может только сотрудник с соответствующим уровнем доступа, что как минимум обеспечивается знанием идентификационной пары «логин-пароль». Иногда контроль доступа значительно сложней и включает в себя элементы биометрии, электронные ключи и целые комплексы всего вышеназванного. Это пресекает злоупотребления служебным положением и саботаж на уровне системы. Кроме того, клиенты явно будут не очень довольны тем, что их данные могут быть в открытом доступе, что приобретает особую актуальность, если </w:t>
      </w:r>
      <w:r>
        <w:rPr>
          <w:sz w:val="32"/>
          <w:szCs w:val="32"/>
          <w:lang w:val="en-US"/>
        </w:rPr>
        <w:t>PMS</w:t>
      </w:r>
      <w:r>
        <w:rPr>
          <w:sz w:val="32"/>
          <w:szCs w:val="32"/>
        </w:rPr>
        <w:t xml:space="preserve"> подключена к глобальной сети.</w:t>
      </w:r>
    </w:p>
    <w:p w:rsidR="001656B8" w:rsidRDefault="00BB288D">
      <w:pPr>
        <w:pStyle w:val="1"/>
        <w:numPr>
          <w:ilvl w:val="1"/>
          <w:numId w:val="2"/>
        </w:numPr>
        <w:spacing w:line="360" w:lineRule="auto"/>
      </w:pPr>
      <w:r>
        <w:br w:type="page"/>
        <w:t>Опыт использования систем бронирования</w:t>
      </w:r>
    </w:p>
    <w:p w:rsidR="001656B8" w:rsidRDefault="001656B8">
      <w:pPr>
        <w:spacing w:line="360" w:lineRule="auto"/>
        <w:jc w:val="both"/>
        <w:rPr>
          <w:sz w:val="32"/>
        </w:rPr>
      </w:pPr>
    </w:p>
    <w:p w:rsidR="001656B8" w:rsidRDefault="00BB288D">
      <w:pPr>
        <w:spacing w:line="360" w:lineRule="auto"/>
        <w:jc w:val="both"/>
        <w:rPr>
          <w:sz w:val="32"/>
        </w:rPr>
      </w:pPr>
      <w:r>
        <w:rPr>
          <w:sz w:val="32"/>
        </w:rPr>
        <w:t xml:space="preserve">За рубежом первые АСУ гостиниц появились около тридцати лет назад. Многолетний опыт развития и эксплуатации  позволил им стать достаточно совершенными программными продуктами. И хотя цена таких систем высока, согласно исследованиям корпорации </w:t>
      </w:r>
      <w:r>
        <w:rPr>
          <w:sz w:val="32"/>
          <w:lang w:val="en-US"/>
        </w:rPr>
        <w:t>Microsoft</w:t>
      </w:r>
      <w:r>
        <w:rPr>
          <w:sz w:val="32"/>
        </w:rPr>
        <w:t>, 60 – 70% всех гостиниц на Западе в течение ближайших пяти лет (данные 2002 года) закупят новую систему управления. Это вызвано нарастающими темпами роста конкурентной борьбы и технологического прогресса – если раньше отели меняли техническое оснащение в среднем каждые 7 – 9 лет, то сегодня – каждые 3 – 5 лет, и тенденция сокращения этого срока сохраняется.</w:t>
      </w:r>
    </w:p>
    <w:p w:rsidR="001656B8" w:rsidRDefault="00BB288D">
      <w:pPr>
        <w:pStyle w:val="4"/>
        <w:jc w:val="both"/>
      </w:pPr>
      <w:r>
        <w:t>АСУ бывают типовые и заказные. Заказные системы в России разрабатывались в условиях, когда внутренняя структура большинства отелей и законодательство почти не менялись. Системы учитывали интересы конкретного отеля и росли, постепенно автоматизируя отдельные участки работы. Сегодня поддерживать такую систему в условиях меняющегося законодательства и постоянных нововведений в гостиничном бизнесе трудно. Поэтому особое распространение получили типовые системы управления.</w:t>
      </w:r>
    </w:p>
    <w:p w:rsidR="001656B8" w:rsidRDefault="00BB288D">
      <w:pPr>
        <w:pStyle w:val="20"/>
        <w:jc w:val="both"/>
      </w:pPr>
      <w:r>
        <w:t>При выборе АСУ необходимо учитывать простые правила. Система должна быть известной и распространенной. Годы развития и эксплуатации в разных гостиницах гарантирует ей высокий уровень и отсутствие «узких мест». Важный момент представляет собой географическое распределение гостиниц. Если среди клиентов системы встречаются достаточно удаленные, то это говорит только в пользу продукта, который эффективно работает и без непосредственной поддержки предприятия – производителя.</w:t>
      </w:r>
    </w:p>
    <w:p w:rsidR="001656B8" w:rsidRDefault="00BB288D">
      <w:pPr>
        <w:pStyle w:val="20"/>
        <w:jc w:val="both"/>
      </w:pPr>
      <w:r>
        <w:t>Не следует забывать и о том, что  каковы бы ни были возможности системы, она является лишь промежуточным звеном между сотрудником и отелем. Поэтому, подбирая ПО, необходимо осведомиться, насколько дружелюбный у него интерфейс. Помимо прочего, редкий сотрудник может похвастаться достаточным знанием компьютера, и система должна учитывать и пресекать некорректный его действия, которые могут повлиять на достоверность и целостность базовой информации.</w:t>
      </w:r>
    </w:p>
    <w:p w:rsidR="001656B8" w:rsidRDefault="00BB288D">
      <w:pPr>
        <w:pStyle w:val="20"/>
        <w:jc w:val="both"/>
      </w:pPr>
      <w:r>
        <w:t>Внедрение АСУ обходится недешево. Устанавливая АСУ «на пустом месте», необходимо затратиться на компьютеры, иную оргтехнику, соединение их в сеть, покупку и установку ПО, обучение персонала и послереализационное обслуживание. Очень желательно ввести в штат должность специалиста по информационным технологиям. Каждое звено этой цепочки требует повышенного внимания. Так, лучше покупать надежную, качественную, а потому дорогую технику. Это накладно, но в конечном итоге простой отеля при отказе оборудования обойдется намного дороже.</w:t>
      </w:r>
    </w:p>
    <w:p w:rsidR="001656B8" w:rsidRDefault="00BB288D">
      <w:pPr>
        <w:pStyle w:val="20"/>
        <w:jc w:val="both"/>
      </w:pPr>
      <w:r>
        <w:t>Если говорить о ПО, то здесь необходимо учитывать при сравнении различных АСУ соотношение их конфигурации и эффективности, соблюдая принцип паритета. Современные АСУ состоят из отдельных модулей, временами достаточно независимых друг от друга, чтобы устанавливать их по частям.</w:t>
      </w:r>
    </w:p>
    <w:p w:rsidR="001656B8" w:rsidRDefault="00BB288D">
      <w:pPr>
        <w:pStyle w:val="20"/>
        <w:jc w:val="both"/>
      </w:pPr>
      <w:r>
        <w:t>Недорогие системы, как правило, отличаются соответствующим набором функций и качеством, и связанные с этим ограничения необходимо учитывать. Критерием же оценки дорогой системы являются сроки ее окупаемости. Неплохо при покупке ПО подумать и о перспективе развития вашего средства размещения, поинтересовавшись возможностями масштабирования системы.</w:t>
      </w:r>
    </w:p>
    <w:p w:rsidR="001656B8" w:rsidRDefault="00BB288D">
      <w:pPr>
        <w:pStyle w:val="20"/>
        <w:jc w:val="both"/>
      </w:pPr>
      <w:r>
        <w:t xml:space="preserve">Послужной список АСУ, с одной стороны, свидетельствует о ее качестве, но система «с бородой» может оказаться и камнем преткновения при  развитии отеля. Стоит ли еще раз напоминать о том, какими шагами идут вперед информационные технологии? Появляются новые возможности, новые продукты, которые вымещают собой безнадежно устаревшие. Так, уже упомянутая технология электронной подписи поддерживается СУБД </w:t>
      </w:r>
      <w:r>
        <w:rPr>
          <w:lang w:val="en-US"/>
        </w:rPr>
        <w:t>Access</w:t>
      </w:r>
      <w:r>
        <w:t xml:space="preserve">, только начиная с  версии 2002 года. С другой стороны, ветераны российского компьютерного рынка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 xml:space="preserve">, </w:t>
      </w:r>
      <w:r>
        <w:rPr>
          <w:lang w:val="en-US"/>
        </w:rPr>
        <w:t>Windows</w:t>
      </w:r>
      <w:r>
        <w:t xml:space="preserve"> 3.1 и даже </w:t>
      </w:r>
      <w:r>
        <w:rPr>
          <w:lang w:val="en-US"/>
        </w:rPr>
        <w:t>Windows</w:t>
      </w:r>
      <w:r>
        <w:t xml:space="preserve"> 95 31 декабря 2002 года директивой корпорации </w:t>
      </w:r>
      <w:r>
        <w:rPr>
          <w:lang w:val="en-US"/>
        </w:rPr>
        <w:t>Microsoft</w:t>
      </w:r>
      <w:r>
        <w:t xml:space="preserve"> приказали долго жить. А это не только операционные системы сами по себе, но и объектные структуры, библиотеки подпрограмм, а значит – ставшие если не бесполезными, то проблематичными в использовании коды рассчитанных на них приложений. Не говоря уже о том, что зачастую новые разработки просто быстрее и точнее работают.</w:t>
      </w:r>
    </w:p>
    <w:p w:rsidR="001656B8" w:rsidRDefault="00BB288D">
      <w:pPr>
        <w:pStyle w:val="20"/>
        <w:jc w:val="both"/>
      </w:pPr>
      <w:r>
        <w:t>Расходы не заканчиваются и с приобретением и установкой системы. Некоторые затраты вызовет и послепродажное обслуживание ПО и техники. Во-первых, это телефонная «горячая линия», профилактические работы, консультации Во-вторых, регулярный апгрейд ПО, установка новых версий, дополнительных модулей, настроек, патчей и прочее.</w:t>
      </w:r>
    </w:p>
    <w:p w:rsidR="001656B8" w:rsidRDefault="00BB288D">
      <w:pPr>
        <w:pStyle w:val="20"/>
        <w:jc w:val="both"/>
      </w:pPr>
      <w:r>
        <w:t>Сегодня на российском рынке несколько таких систем. Они эксплуатируются как в средствах размещения, действующих в рамках иностранных гостиничных цепей, так и в наиболее передовых российских предприятиях. Наиболее популярны западные системы – «</w:t>
      </w:r>
      <w:r>
        <w:rPr>
          <w:lang w:val="en-US"/>
        </w:rPr>
        <w:t>Micros</w:t>
      </w:r>
      <w:r>
        <w:t>-</w:t>
      </w:r>
      <w:r>
        <w:rPr>
          <w:lang w:val="en-US"/>
        </w:rPr>
        <w:t>Fidelio</w:t>
      </w:r>
      <w:r>
        <w:t>», «</w:t>
      </w:r>
      <w:r>
        <w:rPr>
          <w:lang w:val="en-US"/>
        </w:rPr>
        <w:t>LodgingTouch</w:t>
      </w:r>
      <w:r>
        <w:t xml:space="preserve"> </w:t>
      </w:r>
      <w:r>
        <w:rPr>
          <w:lang w:val="en-US"/>
        </w:rPr>
        <w:t>LIBICA</w:t>
      </w:r>
      <w:r>
        <w:t>», «</w:t>
      </w:r>
      <w:r>
        <w:rPr>
          <w:lang w:val="en-US"/>
        </w:rPr>
        <w:t>Cenium</w:t>
      </w:r>
      <w:r>
        <w:t>» и отечественные разработки – «</w:t>
      </w:r>
      <w:r>
        <w:rPr>
          <w:lang w:val="en-US"/>
        </w:rPr>
        <w:t>Nimeta</w:t>
      </w:r>
      <w:r>
        <w:t>», «Дип-Папнсион», «Эдельвейс», «Отель-3», «</w:t>
      </w:r>
      <w:r>
        <w:rPr>
          <w:lang w:val="en-US"/>
        </w:rPr>
        <w:t>KEI</w:t>
      </w:r>
      <w:r>
        <w:t>-</w:t>
      </w:r>
      <w:r>
        <w:rPr>
          <w:lang w:val="en-US"/>
        </w:rPr>
        <w:t>Hotel</w:t>
      </w:r>
      <w:r>
        <w:t>», «</w:t>
      </w:r>
      <w:r>
        <w:rPr>
          <w:lang w:val="en-US"/>
        </w:rPr>
        <w:t>UCS</w:t>
      </w:r>
      <w:r>
        <w:t>-</w:t>
      </w:r>
      <w:r>
        <w:rPr>
          <w:lang w:val="en-US"/>
        </w:rPr>
        <w:t>Shelter</w:t>
      </w:r>
      <w:r>
        <w:t xml:space="preserve">». </w:t>
      </w:r>
    </w:p>
    <w:p w:rsidR="001656B8" w:rsidRDefault="00BB288D">
      <w:pPr>
        <w:pStyle w:val="20"/>
        <w:jc w:val="both"/>
      </w:pPr>
      <w:r>
        <w:t>Однако при всем желании российскому гостиничному бизнесу еще далеко до западной индустрии. Так, в составе корпорации Мариотт около 300 высококлассных специалистов по программированию занимаются поддержкой и развитием программных продуктов, которые определяют технологии работы и отчетность исполнительных дирекций отелей, разбросанных по земному шару. При этом только разработка обходится в 120 миллионов долларов ежегодно, что считается исключительной экономией из расчета затрат на один отель. В России проектов такого масштаба пока нет, хотя и наблюдаются определенные тенденции развития компьютеризации и автоматизации отелей, а также появление первых гостиничных сетей и управляющих компаний, составляющих все более жесткую конкуренцию западным цепочкам.</w:t>
      </w:r>
    </w:p>
    <w:p w:rsidR="001656B8" w:rsidRDefault="00BB288D">
      <w:pPr>
        <w:pStyle w:val="20"/>
        <w:jc w:val="both"/>
      </w:pPr>
      <w:r>
        <w:t>Совершенно новой тенденцией становится использование сети Интернет для предоставления гостиницам возможности удаленного использования ПО, не покупая его, а заключая договор аренды. Это снижает затраты гостиницы на приобретение АСУ и облегчает решение задач по обслуживанию и обновлению системы. Однако такая модель ставит под угрозу безопасность информации в свете распространенности в Сети вирусов и хакерских атак. К тому же при хранении информации на удаленном сервере любая техническая неисправность в системе связи приведет к полному бездействию гостиницы.</w:t>
      </w:r>
    </w:p>
    <w:p w:rsidR="001656B8" w:rsidRDefault="00BB288D">
      <w:pPr>
        <w:pStyle w:val="20"/>
        <w:jc w:val="both"/>
      </w:pPr>
      <w:r>
        <w:t xml:space="preserve">Практически все серьезные западные поставщики имеют версию своих </w:t>
      </w:r>
      <w:r>
        <w:rPr>
          <w:lang w:val="en-US"/>
        </w:rPr>
        <w:t>PMS</w:t>
      </w:r>
      <w:r>
        <w:t xml:space="preserve">, специально рассчитанную под удаленное использование. Эти системы разработаны с применением интернет - технологий:  </w:t>
      </w:r>
      <w:r>
        <w:rPr>
          <w:lang w:val="en-US"/>
        </w:rPr>
        <w:t>ASP</w:t>
      </w:r>
      <w:r>
        <w:t xml:space="preserve"> (</w:t>
      </w:r>
      <w:r>
        <w:rPr>
          <w:lang w:val="en-US"/>
        </w:rPr>
        <w:t>Application</w:t>
      </w:r>
      <w:r>
        <w:t xml:space="preserve"> </w:t>
      </w:r>
      <w:r>
        <w:rPr>
          <w:lang w:val="en-US"/>
        </w:rPr>
        <w:t>Server</w:t>
      </w:r>
      <w:r>
        <w:t xml:space="preserve"> </w:t>
      </w:r>
      <w:r>
        <w:rPr>
          <w:lang w:val="en-US"/>
        </w:rPr>
        <w:t>Provider</w:t>
      </w:r>
      <w:r>
        <w:t xml:space="preserve">) и «клиент – сервер» на основе </w:t>
      </w:r>
      <w:r>
        <w:rPr>
          <w:lang w:val="en-US"/>
        </w:rPr>
        <w:t>SQL</w:t>
      </w:r>
      <w:r>
        <w:t xml:space="preserve"> (</w:t>
      </w:r>
      <w:r>
        <w:rPr>
          <w:lang w:val="en-US"/>
        </w:rPr>
        <w:t>Standart</w:t>
      </w:r>
      <w:r>
        <w:t xml:space="preserve"> </w:t>
      </w:r>
      <w:r>
        <w:rPr>
          <w:lang w:val="en-US"/>
        </w:rPr>
        <w:t>Query</w:t>
      </w:r>
      <w:r>
        <w:t xml:space="preserve"> </w:t>
      </w:r>
      <w:r>
        <w:rPr>
          <w:lang w:val="en-US"/>
        </w:rPr>
        <w:t>Language</w:t>
      </w:r>
      <w:r>
        <w:t xml:space="preserve">). В России эти продукты представлены системами </w:t>
      </w:r>
      <w:r>
        <w:rPr>
          <w:lang w:val="en-US"/>
        </w:rPr>
        <w:t>Kei</w:t>
      </w:r>
      <w:r>
        <w:t xml:space="preserve"> </w:t>
      </w:r>
      <w:r>
        <w:rPr>
          <w:lang w:val="en-US"/>
        </w:rPr>
        <w:t>Hotel</w:t>
      </w:r>
      <w:r>
        <w:t xml:space="preserve"> и </w:t>
      </w:r>
      <w:r>
        <w:rPr>
          <w:lang w:val="en-US"/>
        </w:rPr>
        <w:t>Nimeta</w:t>
      </w:r>
      <w:r>
        <w:t>.</w:t>
      </w:r>
    </w:p>
    <w:p w:rsidR="001656B8" w:rsidRDefault="00BB288D">
      <w:pPr>
        <w:pStyle w:val="20"/>
        <w:jc w:val="both"/>
      </w:pPr>
      <w:r>
        <w:t xml:space="preserve">Отзывы сотрудников российских отелей по поводу использования АСУ гостиниц в основном положительные. Так, начальник отдела продаж ОАО «ГК Жемчужина» Елена Макарова отмечает, что с момента введения в строй АСУ </w:t>
      </w:r>
      <w:r>
        <w:rPr>
          <w:lang w:val="en-US"/>
        </w:rPr>
        <w:t>Lodging</w:t>
      </w:r>
      <w:r>
        <w:t xml:space="preserve"> </w:t>
      </w:r>
      <w:r>
        <w:rPr>
          <w:lang w:val="en-US"/>
        </w:rPr>
        <w:t>Touch</w:t>
      </w:r>
      <w:r>
        <w:t xml:space="preserve"> </w:t>
      </w:r>
      <w:r>
        <w:rPr>
          <w:lang w:val="en-US"/>
        </w:rPr>
        <w:t>Libica</w:t>
      </w:r>
      <w:r>
        <w:t xml:space="preserve"> в декабре 2000 года загрузка номерного фонда в 2001 году выросла на 5 – 6%, а рост доходов составил более 30%. Учитывая выросший опыт обращения с системой, в 2002 году ожидалось продолжение роста показателей работы гостиницы.</w:t>
      </w:r>
    </w:p>
    <w:p w:rsidR="001656B8" w:rsidRDefault="00BB288D">
      <w:pPr>
        <w:pStyle w:val="20"/>
        <w:jc w:val="both"/>
      </w:pPr>
      <w:r>
        <w:t>Некоторые жалобы вызывает недостаточно полный охват функций менеджеров. В лучшем случае система берет на себя часть работы управляющего звена низшего и среднего уровня. Автоматизацию работы высшего управленческого звена приходится решать интеграцией в систему специализированного ПО, так называемых систем бизнес – аналитики (</w:t>
      </w:r>
      <w:r>
        <w:rPr>
          <w:lang w:val="en-US"/>
        </w:rPr>
        <w:t>business</w:t>
      </w:r>
      <w:r>
        <w:t xml:space="preserve"> </w:t>
      </w:r>
      <w:r>
        <w:rPr>
          <w:lang w:val="en-US"/>
        </w:rPr>
        <w:t>intelligence</w:t>
      </w:r>
      <w:r>
        <w:t xml:space="preserve"> – </w:t>
      </w:r>
      <w:r>
        <w:rPr>
          <w:lang w:val="en-US"/>
        </w:rPr>
        <w:t>BI</w:t>
      </w:r>
      <w:r>
        <w:t>).</w:t>
      </w:r>
    </w:p>
    <w:p w:rsidR="001656B8" w:rsidRDefault="00BB288D">
      <w:pPr>
        <w:pStyle w:val="1"/>
        <w:numPr>
          <w:ilvl w:val="0"/>
          <w:numId w:val="2"/>
        </w:numPr>
        <w:jc w:val="center"/>
      </w:pPr>
      <w:r>
        <w:br w:type="page"/>
        <w:t xml:space="preserve">ПРИМЕР РАЗРАБОТКИ ЛОКАЛЬНОЙ СИСТЕМЫ БРОНИРОВАНИЯ ГОСТИНИЧНЫХ УСЛУГ НА ОСНОВЕ СУБД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ACCESS</w:t>
      </w:r>
    </w:p>
    <w:p w:rsidR="001656B8" w:rsidRDefault="001656B8">
      <w:pPr>
        <w:spacing w:line="360" w:lineRule="auto"/>
        <w:rPr>
          <w:sz w:val="32"/>
        </w:rPr>
      </w:pPr>
    </w:p>
    <w:p w:rsidR="001656B8" w:rsidRDefault="001656B8">
      <w:pPr>
        <w:spacing w:line="360" w:lineRule="auto"/>
        <w:rPr>
          <w:sz w:val="32"/>
        </w:rPr>
      </w:pPr>
    </w:p>
    <w:p w:rsidR="001656B8" w:rsidRDefault="00BB288D">
      <w:pPr>
        <w:pStyle w:val="a8"/>
        <w:ind w:firstLine="709"/>
        <w:jc w:val="both"/>
      </w:pPr>
      <w:r>
        <w:t>Современное развитие офисных инструментов, представленных по большей части пакетом Майкрософт Офис, позволяет не только автоматизировать простейшую бумажную волокиту, но и переложить на плечи компьютера более серьезные задачи, такие как управление производственными процессами предприятия. В большинстве случаев это становится возможным благодаря построению информационной модели организации посредством баз данных.</w:t>
      </w:r>
    </w:p>
    <w:p w:rsidR="001656B8" w:rsidRDefault="00BB288D">
      <w:pPr>
        <w:pStyle w:val="a8"/>
        <w:ind w:firstLine="709"/>
        <w:jc w:val="both"/>
      </w:pPr>
      <w:r>
        <w:t xml:space="preserve">Одним из наиболее мощных, гибких и доступных средств по работе с БД является на сегодняшний день СУБД </w:t>
      </w:r>
      <w:r>
        <w:rPr>
          <w:lang w:val="en-US"/>
        </w:rPr>
        <w:t>Access</w:t>
      </w:r>
      <w:r>
        <w:t xml:space="preserve"> от компании </w:t>
      </w:r>
      <w:r>
        <w:rPr>
          <w:lang w:val="en-US"/>
        </w:rPr>
        <w:t>Microsoft</w:t>
      </w:r>
      <w:r>
        <w:t xml:space="preserve">. Она обладает широким диапазоном средств для ввода, анализа и представления данных. Имея наряду с навыками работы в </w:t>
      </w:r>
      <w:r>
        <w:rPr>
          <w:lang w:val="en-US"/>
        </w:rPr>
        <w:t>Access</w:t>
      </w:r>
      <w:r>
        <w:t xml:space="preserve"> некоторые базовые знания встроенного языка программирования </w:t>
      </w:r>
      <w:r>
        <w:rPr>
          <w:lang w:val="en-US"/>
        </w:rPr>
        <w:t>Visual</w:t>
      </w:r>
      <w:r>
        <w:t xml:space="preserve"> </w:t>
      </w:r>
      <w:r>
        <w:rPr>
          <w:lang w:val="en-US"/>
        </w:rPr>
        <w:t>Basic</w:t>
      </w:r>
      <w:r>
        <w:t xml:space="preserve"> </w:t>
      </w:r>
      <w:r>
        <w:rPr>
          <w:lang w:val="en-US"/>
        </w:rPr>
        <w:t>for</w:t>
      </w:r>
      <w:r>
        <w:t xml:space="preserve"> </w:t>
      </w:r>
      <w:r>
        <w:rPr>
          <w:lang w:val="en-US"/>
        </w:rPr>
        <w:t>Applications</w:t>
      </w:r>
      <w:r>
        <w:t xml:space="preserve"> (</w:t>
      </w:r>
      <w:r>
        <w:rPr>
          <w:lang w:val="en-US"/>
        </w:rPr>
        <w:t>VBA</w:t>
      </w:r>
      <w:r>
        <w:t>), можно самостоятельно создавать мощные бизнес – приложения для своего предприятия.</w:t>
      </w:r>
    </w:p>
    <w:p w:rsidR="001656B8" w:rsidRDefault="00BB288D">
      <w:pPr>
        <w:pStyle w:val="a8"/>
        <w:ind w:firstLine="709"/>
        <w:jc w:val="both"/>
      </w:pPr>
      <w:r>
        <w:t>Для более глубокого ознакомления с принципами работы АСУ средства размещения разработаем информационную модель такой системы в применении к теме работы.</w:t>
      </w:r>
    </w:p>
    <w:p w:rsidR="001656B8" w:rsidRDefault="00BB288D">
      <w:pPr>
        <w:pStyle w:val="a8"/>
        <w:ind w:firstLine="709"/>
        <w:jc w:val="both"/>
      </w:pPr>
      <w:r>
        <w:t xml:space="preserve">Структура АСУ представляет собой однопользовательский вариант для размещения на рабочей станции портье и состоит из нескольких связанных таблиц, представляющих из себя основу соответствующих функциональных модулей: «клиенты», «номерной фонд», «бронь» и «отчеты». Каждая из таблиц, будучи отображена в стандартном виде конструктора </w:t>
      </w:r>
      <w:r>
        <w:rPr>
          <w:lang w:val="en-US"/>
        </w:rPr>
        <w:t>Access</w:t>
      </w:r>
      <w:r>
        <w:t>, имеет следующую структуру.</w:t>
      </w:r>
    </w:p>
    <w:p w:rsidR="001656B8" w:rsidRDefault="00530695">
      <w:pPr>
        <w:pStyle w:val="a8"/>
        <w:ind w:firstLine="709"/>
        <w:jc w:val="both"/>
      </w:pPr>
      <w:r>
        <w:rPr>
          <w:noProof/>
          <w:sz w:val="20"/>
        </w:rPr>
        <w:pict>
          <v:rect id="_x0000_s1194" style="position:absolute;left:0;text-align:left;margin-left:297pt;margin-top:16.8pt;width:90pt;height:117pt;z-index:251670016">
            <v:textbox>
              <w:txbxContent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Бронь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№ брони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клиент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дата заезда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дата выезда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№ комнаты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примечания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192" style="position:absolute;left:0;text-align:left;margin-left:0;margin-top:16.8pt;width:90pt;height:207pt;z-index:251667968">
            <v:textbox>
              <w:txbxContent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Клиенты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ФИО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№ паспорта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пол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возраст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д/рождения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организация</w:t>
                  </w:r>
                </w:p>
                <w:p w:rsidR="001656B8" w:rsidRDefault="00BB288D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</w:rPr>
                    <w:t>статус адрес телефон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e-mail</w:t>
                  </w:r>
                </w:p>
                <w:p w:rsidR="001656B8" w:rsidRDefault="00BB288D">
                  <w:pPr>
                    <w:pStyle w:val="21"/>
                    <w:spacing w:line="192" w:lineRule="auto"/>
                  </w:pPr>
                  <w:r>
                    <w:t>количество заездов</w:t>
                  </w:r>
                </w:p>
                <w:p w:rsidR="001656B8" w:rsidRDefault="00BB288D">
                  <w:pPr>
                    <w:pStyle w:val="21"/>
                    <w:spacing w:line="240" w:lineRule="auto"/>
                  </w:pPr>
                  <w:r>
                    <w:t>примечания</w:t>
                  </w:r>
                </w:p>
                <w:p w:rsidR="001656B8" w:rsidRDefault="001656B8">
                  <w:pPr>
                    <w:rPr>
                      <w:sz w:val="28"/>
                    </w:rPr>
                  </w:pPr>
                </w:p>
                <w:p w:rsidR="001656B8" w:rsidRDefault="001656B8">
                  <w:pPr>
                    <w:rPr>
                      <w:sz w:val="28"/>
                      <w:lang w:val="en-US"/>
                    </w:rPr>
                  </w:pPr>
                </w:p>
                <w:p w:rsidR="001656B8" w:rsidRDefault="001656B8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noProof/>
          <w:sz w:val="20"/>
        </w:rPr>
        <w:pict>
          <v:rect id="_x0000_s1193" style="position:absolute;left:0;text-align:left;margin-left:2in;margin-top:16.8pt;width:99pt;height:207pt;z-index:251668992">
            <v:textbox>
              <w:txbxContent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Номера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№ комнаты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тип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класс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всего комнат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всего мест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фото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описание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стоимость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состояние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постоялец</w:t>
                  </w:r>
                </w:p>
                <w:p w:rsidR="001656B8" w:rsidRDefault="00BB288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примечания</w:t>
                  </w:r>
                </w:p>
              </w:txbxContent>
            </v:textbox>
          </v:rect>
        </w:pict>
      </w:r>
    </w:p>
    <w:p w:rsidR="001656B8" w:rsidRDefault="00530695">
      <w:pPr>
        <w:pStyle w:val="a8"/>
        <w:ind w:firstLine="709"/>
        <w:jc w:val="both"/>
      </w:pPr>
      <w:r>
        <w:rPr>
          <w:noProof/>
          <w:sz w:val="20"/>
        </w:rPr>
        <w:pict>
          <v:line id="_x0000_s1196" style="position:absolute;left:0;text-align:left;z-index:251672064" from="2in,7.2pt" to="243pt,7.2pt"/>
        </w:pict>
      </w:r>
      <w:r>
        <w:rPr>
          <w:noProof/>
          <w:sz w:val="20"/>
        </w:rPr>
        <w:pict>
          <v:line id="_x0000_s1197" style="position:absolute;left:0;text-align:left;z-index:251673088" from="297pt,7.2pt" to="387pt,7.2pt"/>
        </w:pict>
      </w:r>
      <w:r>
        <w:rPr>
          <w:noProof/>
          <w:sz w:val="20"/>
        </w:rPr>
        <w:pict>
          <v:line id="_x0000_s1195" style="position:absolute;left:0;text-align:left;z-index:251671040" from="0,7.2pt" to="90pt,7.2pt"/>
        </w:pict>
      </w:r>
    </w:p>
    <w:p w:rsidR="001656B8" w:rsidRDefault="001656B8">
      <w:pPr>
        <w:spacing w:line="360" w:lineRule="auto"/>
        <w:jc w:val="both"/>
        <w:rPr>
          <w:sz w:val="32"/>
        </w:rPr>
      </w:pPr>
    </w:p>
    <w:p w:rsidR="001656B8" w:rsidRDefault="001656B8">
      <w:pPr>
        <w:pStyle w:val="1"/>
        <w:jc w:val="both"/>
      </w:pPr>
    </w:p>
    <w:p w:rsidR="001656B8" w:rsidRDefault="001656B8">
      <w:pPr>
        <w:jc w:val="both"/>
      </w:pPr>
    </w:p>
    <w:p w:rsidR="001656B8" w:rsidRDefault="001656B8">
      <w:pPr>
        <w:jc w:val="both"/>
      </w:pPr>
    </w:p>
    <w:p w:rsidR="001656B8" w:rsidRDefault="001656B8">
      <w:pPr>
        <w:jc w:val="both"/>
      </w:pPr>
    </w:p>
    <w:p w:rsidR="001656B8" w:rsidRDefault="001656B8">
      <w:pPr>
        <w:jc w:val="both"/>
      </w:pPr>
    </w:p>
    <w:p w:rsidR="001656B8" w:rsidRDefault="001656B8">
      <w:pPr>
        <w:jc w:val="both"/>
      </w:pPr>
    </w:p>
    <w:p w:rsidR="001656B8" w:rsidRDefault="001656B8">
      <w:pPr>
        <w:jc w:val="both"/>
      </w:pPr>
    </w:p>
    <w:p w:rsidR="001656B8" w:rsidRDefault="001656B8">
      <w:pPr>
        <w:jc w:val="both"/>
      </w:pPr>
    </w:p>
    <w:p w:rsidR="001656B8" w:rsidRDefault="001656B8">
      <w:pPr>
        <w:jc w:val="both"/>
      </w:pPr>
    </w:p>
    <w:p w:rsidR="001656B8" w:rsidRDefault="001656B8">
      <w:pPr>
        <w:jc w:val="both"/>
      </w:pPr>
    </w:p>
    <w:p w:rsidR="001656B8" w:rsidRDefault="001656B8">
      <w:pPr>
        <w:jc w:val="both"/>
      </w:pPr>
    </w:p>
    <w:p w:rsidR="001656B8" w:rsidRDefault="00BB288D">
      <w:pPr>
        <w:pStyle w:val="20"/>
        <w:jc w:val="both"/>
      </w:pPr>
      <w:r>
        <w:t>Таблица «Клиенты» представляет собой набор информации, аналогичный карточке гостя и служащий для более полной работы с ним службы маркетинга (если таковая имеется). Поле «№ Паспорта», будучи изначально уникальным, введено для удобства работы с базой данных и исключения путаницы (ведь имена могут повторяться). Поле «возраст» не вводится пользователем, а рассчитывается как разница системной даты и даты рождения гостя. Поле «количество заездов» служит для отображения частоты посещения гостем гостиницы. Его значение увеличивается на единицу каждый раз, когда оформляется очередной заезд, и не редактируется. На основе количества заездов может определяться статус гостя (например, «обычный гость», «постоянный клиент», «привилегированный клиент» и т.п.) и ставка скидки. Постоянные контакты, хранение как можно более полной информации о гостях способствует доброжелательным с ними отношениям и определенно  склоняет их к последующему выбору именно вашей гостиницы. Так, один из наиболее эффективных инструментов упоминания о себе – поздравления с днем рождения и другими праздниками по электронной почте – многими АСУ осуществляется автоматически без всякого участия оператора АСУ.</w:t>
      </w:r>
    </w:p>
    <w:p w:rsidR="001656B8" w:rsidRDefault="00BB288D">
      <w:pPr>
        <w:pStyle w:val="20"/>
        <w:jc w:val="both"/>
      </w:pPr>
      <w:r>
        <w:t>Таблица «номерной фонд» по большей части предназначена для гостей и содержит необходимую для них информацию. Здесь пояснения может потребовать поле «состояние». Это по сути отметка о занятости номера. Ему лучше присваивать одно из четырех значений: свободен, занят, забронирован и снят с продажи. От значения «забронирован» можно было бы и отказаться, поскольку его текущее состояние – «свободен», однако такое представление номеров можно использовать для обособления части номерного фонда, предназначенной для свободной продажи, а не для бронирования.</w:t>
      </w:r>
    </w:p>
    <w:p w:rsidR="001656B8" w:rsidRDefault="00BB288D">
      <w:pPr>
        <w:pStyle w:val="20"/>
        <w:jc w:val="both"/>
      </w:pPr>
      <w:r>
        <w:t>Но основой такой АСУ является именно модуль бронирования. В нем принципиально необходимо присутствие информации о датах заезда и выезда, привязка к конкретному номеру (размещенное бронирование) и данные для идентификации брони, которые, в принципе, может играть и номер паспорта гостя.</w:t>
      </w:r>
    </w:p>
    <w:p w:rsidR="001656B8" w:rsidRDefault="00BB288D">
      <w:pPr>
        <w:pStyle w:val="20"/>
        <w:jc w:val="both"/>
      </w:pPr>
      <w:r>
        <w:t>Таблица брони представляет собой список оформленных броней, на базе которых создается таблица с сортировкой по номерам гостевых комнат и датам заезда-выезда. В ней система в соответствии с введенным запросом ищет подходящие комнаты по принципу «попадания в окно», то есть дата запрашиваемого заезда должна быть больше даты предыдущего выезда в этом номере, а дата выезда – меньше следующей даты въезда (если таковая имеется). Такое решение не отличается красотой, но занимает меньше памяти и требует меньше операций от АСУ.</w:t>
      </w:r>
    </w:p>
    <w:p w:rsidR="001656B8" w:rsidRDefault="00BB288D">
      <w:pPr>
        <w:pStyle w:val="20"/>
        <w:jc w:val="both"/>
      </w:pPr>
      <w:r>
        <w:t>Последней таблицей является таблица отчетов системы. Она не является базовой, поскольку генерируется запросом, осуществляющим сводку и анализ информации из других таблиц, а именно, оперативные показатели работы средства размещения. Это прежде всего количество проданных номеров, занятых койко-мест, общий доход от номерного фонда, загрузка гостиницы, средняя цена номера, среднее количество гостей на один номер, коэффициент двойной загрузки ((число гостей – число проданных номеров) / число проданных номеров), коэффициент занятости койко-мест (число занятых коек / число свободных коек). Данные рассчитываются на каждый день и, привязываясь к дате, сохраняются в БД. По запросу оператора АСУ строит и печатает графики и диаграммы, что позволяет судить о динамике развития гостиницы во времени.</w:t>
      </w:r>
    </w:p>
    <w:p w:rsidR="001656B8" w:rsidRDefault="00BB288D">
      <w:pPr>
        <w:pStyle w:val="20"/>
        <w:jc w:val="both"/>
      </w:pPr>
      <w:r>
        <w:t xml:space="preserve">Такая простейшая информационная структура создается с помощью конструктора (мастера) </w:t>
      </w:r>
      <w:r>
        <w:rPr>
          <w:lang w:val="en-US"/>
        </w:rPr>
        <w:t>Access</w:t>
      </w:r>
      <w:r>
        <w:t xml:space="preserve"> и не вызовет затруднений даже у начинающего пользователя. Сложности начинаются при разработке интерфейса системы, по большей части берущего на себя обязанности по вводу, сохранению и анализу информации. Реализовать некоторые функции возможно здесь только посредством встраивания программных модулей на языке </w:t>
      </w:r>
      <w:r>
        <w:rPr>
          <w:lang w:val="en-US"/>
        </w:rPr>
        <w:t>VBA</w:t>
      </w:r>
      <w:r>
        <w:t>.</w:t>
      </w:r>
    </w:p>
    <w:p w:rsidR="001656B8" w:rsidRDefault="00BB288D">
      <w:pPr>
        <w:pStyle w:val="20"/>
        <w:jc w:val="both"/>
      </w:pPr>
      <w:r>
        <w:t>Конкретное воплощение интерфейса зависит лишь от фантазии заказчика и программиста. Однако именно этому этапу разработки следует уделить особое внимание. Нередки случаи, когда чрезмерная сложность и отсутствие наглядности в системе пагубно влияло на эффективность  работы персонала.</w:t>
      </w:r>
    </w:p>
    <w:p w:rsidR="001656B8" w:rsidRDefault="00BB288D">
      <w:pPr>
        <w:pStyle w:val="20"/>
        <w:jc w:val="both"/>
      </w:pPr>
      <w:r>
        <w:t>Единовременно на экран должна выводиться только самая необходимая информация. На мой взгляд, это должна быть карта отеля, то есть список всех номеров, их постояльцев, состояния заселенности, статуса гостей и количеству дней до выезда. В зависимости от состояния гостевой комнаты соответствующая ей строка должна окрашиваться в заданный цвет, к примеру, занятый номер отображается красным цветом, забронированный – желтым, свободный – зеленым, снятый с продажи – перечеркнутым шрифтом.</w:t>
      </w:r>
    </w:p>
    <w:p w:rsidR="001656B8" w:rsidRDefault="00BB288D">
      <w:pPr>
        <w:pStyle w:val="20"/>
        <w:jc w:val="both"/>
      </w:pPr>
      <w:r>
        <w:t>Ниже окна с таблицей находятся поля запроса параметров брони. По минимуму запрос должен состоять из дат заезда и выезда, но если возможности и объем услуг отеля позволяют, то можно ввести и дополнительные элементы, как-то: тип помещения, дополнительные услуги и прочее. После активизации запроса на экране монитора появляется всплывающее окно с результатами поиска. В нем оператор выбирает подходящий вариант и вводит необходимую для идентификации брони информацию. Предлагается использовать номер паспорта гостя, поскольку имена могут повторяться, а номер брони гость с большой вероятностью забудет, что приведет к нежелательной путанице.</w:t>
      </w:r>
    </w:p>
    <w:p w:rsidR="001656B8" w:rsidRDefault="00BB288D">
      <w:pPr>
        <w:pStyle w:val="20"/>
        <w:jc w:val="both"/>
      </w:pPr>
      <w:r>
        <w:t>После сохранения брони строчка соответствующей гостевой комнаты приобретает заданную окраску. Можно предусмотреть функцию, при которой система считает, за сколько дней до предполагаемого въезда произошло бронирование, и присваивает этой брони определенный коэффициент скидки. При заселении клиента базовая цена номера умножается на этот коэффициент, и получается конечная цена под конкретного клиента.</w:t>
      </w:r>
    </w:p>
    <w:p w:rsidR="001656B8" w:rsidRDefault="00BB288D">
      <w:pPr>
        <w:pStyle w:val="20"/>
        <w:jc w:val="both"/>
      </w:pPr>
      <w:r>
        <w:t>Заселение производится следующим образом при двойном щелчке мыши по строке гостевой комнаты в таблице состояния номерного фонда открывается интерфейсное окно номера, где отображены текущие постояльцы, состояние помещения, вкладки с фотографиями, календарем бронирования, заметками и кнопки «Заселить» и « Выселить». В специальном поле вводим номер паспорта гостя, и если о нем есть запись в БД, то в окне состояния номера появляется запись о госте, если до этого гость не пользовался услугами гостиницы, и информации о нем нет в БД, всплывает окно карточки гостя. В нем набираются требуемые данные, и после нажатия кнопки «ОК» БД пополняется новой записью, а гость заселяется в номер. Выселение происходит после нажатия кнопки «Выселить», влекущего за собой удаление информации о проживающих в номере гостях.</w:t>
      </w:r>
    </w:p>
    <w:p w:rsidR="001656B8" w:rsidRDefault="00BB288D">
      <w:pPr>
        <w:pStyle w:val="20"/>
        <w:jc w:val="both"/>
        <w:rPr>
          <w:lang w:val="en-US"/>
        </w:rPr>
      </w:pPr>
      <w:r>
        <w:t>На основную панель интерфейса также помещаются кнопки, открывающие доступ непосредственно к таблицам системы, а также к сектору отчетов, где отображаются характеристики работы средства размещения и строятся диаграммы. Необходимы также элементы управления, позволяющие управлять построением отчетов и их распечаткой.</w:t>
      </w:r>
    </w:p>
    <w:p w:rsidR="001656B8" w:rsidRDefault="00BB288D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Среди автоматических возможностей системы чрезвычайно полезным может оказаться ежедневная распечатка предстоящих заездов и выездов, осуществляемая системой самостоятельно в начале каждого рабочего дня. Созданные отчеты распространяются среди обслуживающего персонала отеля для увеличения оперативности работы с клиентами.</w:t>
      </w:r>
    </w:p>
    <w:p w:rsidR="001656B8" w:rsidRDefault="00BB288D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 xml:space="preserve">Защита хранимой в БД информации, ее шифрование и ограничение доступа может осуществляться встроенными процедурами </w:t>
      </w:r>
      <w:r>
        <w:rPr>
          <w:sz w:val="32"/>
          <w:lang w:val="en-US"/>
        </w:rPr>
        <w:t>Access</w:t>
      </w:r>
      <w:r>
        <w:rPr>
          <w:sz w:val="32"/>
        </w:rPr>
        <w:t>, однако не осведомленному пользователю легче будет воспользоваться специализированными средствами: шифровальным ПО, электронными ключами и прочими инструментами, в изобилии появившимися в последнее время на рынке программного обеспечения.</w:t>
      </w:r>
    </w:p>
    <w:p w:rsidR="001656B8" w:rsidRDefault="00BB288D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 xml:space="preserve">Рекомендуется при работе с АСУ пользоваться так называемой исполняемой версией </w:t>
      </w:r>
      <w:r>
        <w:rPr>
          <w:sz w:val="32"/>
          <w:lang w:val="en-US"/>
        </w:rPr>
        <w:t>Access</w:t>
      </w:r>
      <w:r>
        <w:rPr>
          <w:sz w:val="32"/>
        </w:rPr>
        <w:t xml:space="preserve"> (</w:t>
      </w:r>
      <w:r>
        <w:rPr>
          <w:sz w:val="32"/>
          <w:lang w:val="en-US"/>
        </w:rPr>
        <w:t>Access</w:t>
      </w:r>
      <w:r>
        <w:rPr>
          <w:sz w:val="32"/>
        </w:rPr>
        <w:t xml:space="preserve"> </w:t>
      </w:r>
      <w:r>
        <w:rPr>
          <w:sz w:val="32"/>
          <w:lang w:val="en-US"/>
        </w:rPr>
        <w:t>Runtime</w:t>
      </w:r>
      <w:r>
        <w:rPr>
          <w:sz w:val="32"/>
        </w:rPr>
        <w:t>), не потребляющей лишние системные ресурсы и не позволяющей случайно или намеренно изменить структуру и базовую информацию системы.</w:t>
      </w:r>
    </w:p>
    <w:p w:rsidR="001656B8" w:rsidRDefault="00BB288D">
      <w:pPr>
        <w:spacing w:line="360" w:lineRule="auto"/>
        <w:ind w:firstLine="709"/>
        <w:jc w:val="center"/>
        <w:rPr>
          <w:b/>
          <w:bCs/>
          <w:sz w:val="32"/>
        </w:rPr>
      </w:pPr>
      <w:r>
        <w:rPr>
          <w:sz w:val="32"/>
        </w:rPr>
        <w:br w:type="page"/>
      </w:r>
      <w:r>
        <w:rPr>
          <w:b/>
          <w:bCs/>
          <w:sz w:val="32"/>
        </w:rPr>
        <w:t>ЗАКЛЮЧЕНИЕ</w:t>
      </w:r>
    </w:p>
    <w:p w:rsidR="001656B8" w:rsidRDefault="001656B8">
      <w:pPr>
        <w:spacing w:line="360" w:lineRule="auto"/>
        <w:ind w:firstLine="709"/>
        <w:jc w:val="both"/>
        <w:rPr>
          <w:sz w:val="32"/>
        </w:rPr>
      </w:pPr>
    </w:p>
    <w:p w:rsidR="001656B8" w:rsidRDefault="001656B8">
      <w:pPr>
        <w:spacing w:line="360" w:lineRule="auto"/>
        <w:ind w:firstLine="709"/>
        <w:jc w:val="both"/>
        <w:rPr>
          <w:sz w:val="32"/>
        </w:rPr>
      </w:pPr>
    </w:p>
    <w:p w:rsidR="001656B8" w:rsidRDefault="00BB288D">
      <w:pPr>
        <w:tabs>
          <w:tab w:val="left" w:pos="1035"/>
        </w:tabs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Вопрос об установке автоматизированной системы управления гостиничным фондом в конечном итоге решать все же владельцу (управляющему) гостиничного предприятия. Вполне вероятно, что в условиях средства размещения малого типа с незначительными по объему информационными потоками компьютеризация процесса управления отелем лишь неоправданно усложнит работу персонала, однако с каждым годом становится все более очевидным необходимость внедрения таких систем на предприятиях, осуществляющих многоплановое и высокоуровневое обслуживание большого объема клиентов.</w:t>
      </w:r>
    </w:p>
    <w:p w:rsidR="001656B8" w:rsidRDefault="00BB288D">
      <w:pPr>
        <w:tabs>
          <w:tab w:val="left" w:pos="1035"/>
        </w:tabs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 xml:space="preserve">Точность и быстрота работы профессионально разработанной и отлаженной </w:t>
      </w:r>
      <w:r>
        <w:rPr>
          <w:sz w:val="32"/>
          <w:lang w:val="en-US"/>
        </w:rPr>
        <w:t>PMS</w:t>
      </w:r>
      <w:r>
        <w:rPr>
          <w:sz w:val="32"/>
        </w:rPr>
        <w:t xml:space="preserve"> позволяет значительно снизить время обслуживания и количество ошибок, улучшить качество обслуживания, что влечет за собой минимизацию накладных расходов на лишний персонал, облегчает аудит и способствует росту положительного имиджа средства размещения среди потенциальной клиентуры и партнеров, что, несомненно, наилучшим образом скажется на конкурентоспособности предприятия.</w:t>
      </w:r>
    </w:p>
    <w:p w:rsidR="001656B8" w:rsidRDefault="00BB288D">
      <w:pPr>
        <w:tabs>
          <w:tab w:val="left" w:pos="1035"/>
        </w:tabs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В современном информационном обществе адаптация потоков данных к компьютерным моделям становится не только хорошим тоном, но и условием выживания на сверхдинамичном рынке. Доступ к информационным технологиям все более упрощается и удешевляется, а окупаемость их редко можно поставить под сомнение.</w:t>
      </w:r>
    </w:p>
    <w:p w:rsidR="001656B8" w:rsidRDefault="00BB288D">
      <w:pPr>
        <w:tabs>
          <w:tab w:val="left" w:pos="1035"/>
        </w:tabs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Особую ценность АСУ представляют при интеграции средства размещения в глобальную систему бронирования (</w:t>
      </w:r>
      <w:r>
        <w:rPr>
          <w:sz w:val="32"/>
          <w:lang w:val="en-US"/>
        </w:rPr>
        <w:t>GDS</w:t>
      </w:r>
      <w:r>
        <w:rPr>
          <w:sz w:val="32"/>
        </w:rPr>
        <w:t xml:space="preserve">), при этом создается единая для всех членов сети информационная модель, использующаяся удаленными операторами (система </w:t>
      </w:r>
      <w:r>
        <w:rPr>
          <w:sz w:val="32"/>
          <w:lang w:val="en-US"/>
        </w:rPr>
        <w:t>b</w:t>
      </w:r>
      <w:r>
        <w:rPr>
          <w:sz w:val="32"/>
        </w:rPr>
        <w:t>2</w:t>
      </w:r>
      <w:r>
        <w:rPr>
          <w:sz w:val="32"/>
          <w:lang w:val="en-US"/>
        </w:rPr>
        <w:t>b</w:t>
      </w:r>
      <w:r>
        <w:rPr>
          <w:sz w:val="32"/>
        </w:rPr>
        <w:t xml:space="preserve"> – </w:t>
      </w:r>
      <w:r>
        <w:rPr>
          <w:sz w:val="32"/>
          <w:lang w:val="en-US"/>
        </w:rPr>
        <w:t>business</w:t>
      </w:r>
      <w:r>
        <w:rPr>
          <w:sz w:val="32"/>
        </w:rPr>
        <w:t xml:space="preserve"> </w:t>
      </w:r>
      <w:r>
        <w:rPr>
          <w:sz w:val="32"/>
          <w:lang w:val="en-US"/>
        </w:rPr>
        <w:t>to</w:t>
      </w:r>
      <w:r>
        <w:rPr>
          <w:sz w:val="32"/>
        </w:rPr>
        <w:t xml:space="preserve"> </w:t>
      </w:r>
      <w:r>
        <w:rPr>
          <w:sz w:val="32"/>
          <w:lang w:val="en-US"/>
        </w:rPr>
        <w:t>business</w:t>
      </w:r>
      <w:r>
        <w:rPr>
          <w:sz w:val="32"/>
        </w:rPr>
        <w:t>) и туристами (</w:t>
      </w:r>
      <w:r>
        <w:rPr>
          <w:sz w:val="32"/>
          <w:lang w:val="en-US"/>
        </w:rPr>
        <w:t>b</w:t>
      </w:r>
      <w:r>
        <w:rPr>
          <w:sz w:val="32"/>
        </w:rPr>
        <w:t>2</w:t>
      </w:r>
      <w:r>
        <w:rPr>
          <w:sz w:val="32"/>
          <w:lang w:val="en-US"/>
        </w:rPr>
        <w:t>c</w:t>
      </w:r>
      <w:r>
        <w:rPr>
          <w:sz w:val="32"/>
        </w:rPr>
        <w:t xml:space="preserve"> – </w:t>
      </w:r>
      <w:r>
        <w:rPr>
          <w:sz w:val="32"/>
          <w:lang w:val="en-US"/>
        </w:rPr>
        <w:t>business</w:t>
      </w:r>
      <w:r>
        <w:rPr>
          <w:sz w:val="32"/>
        </w:rPr>
        <w:t xml:space="preserve"> </w:t>
      </w:r>
      <w:r>
        <w:rPr>
          <w:sz w:val="32"/>
          <w:lang w:val="en-US"/>
        </w:rPr>
        <w:t>to</w:t>
      </w:r>
      <w:r>
        <w:rPr>
          <w:sz w:val="32"/>
        </w:rPr>
        <w:t xml:space="preserve"> </w:t>
      </w:r>
      <w:r>
        <w:rPr>
          <w:sz w:val="32"/>
          <w:lang w:val="en-US"/>
        </w:rPr>
        <w:t>client</w:t>
      </w:r>
      <w:r>
        <w:rPr>
          <w:sz w:val="32"/>
        </w:rPr>
        <w:t xml:space="preserve">) для бронирования услуг отеля (временами даже без участия самой гостиницы). Это значительно упрощает действия предприятия по привлечению клиентов и сокращает расходы на рекламу. Часто расходы на рекламу берет на себя владелец </w:t>
      </w:r>
      <w:r>
        <w:rPr>
          <w:sz w:val="32"/>
          <w:lang w:val="en-US"/>
        </w:rPr>
        <w:t>GDS</w:t>
      </w:r>
      <w:r>
        <w:rPr>
          <w:sz w:val="32"/>
        </w:rPr>
        <w:t>.</w:t>
      </w:r>
    </w:p>
    <w:p w:rsidR="001656B8" w:rsidRDefault="00BB288D">
      <w:pPr>
        <w:tabs>
          <w:tab w:val="left" w:pos="1035"/>
        </w:tabs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 xml:space="preserve">Большинство фирменных </w:t>
      </w:r>
      <w:r>
        <w:rPr>
          <w:sz w:val="32"/>
          <w:lang w:val="en-US"/>
        </w:rPr>
        <w:t>PMS</w:t>
      </w:r>
      <w:r>
        <w:rPr>
          <w:sz w:val="32"/>
        </w:rPr>
        <w:t xml:space="preserve"> предусматривают подключение к </w:t>
      </w:r>
      <w:r>
        <w:rPr>
          <w:sz w:val="32"/>
          <w:lang w:val="en-US"/>
        </w:rPr>
        <w:t>GDS</w:t>
      </w:r>
      <w:r>
        <w:rPr>
          <w:sz w:val="32"/>
        </w:rPr>
        <w:t>, что значительно упрощает дальнейшее расширение планов руководства.</w:t>
      </w:r>
    </w:p>
    <w:p w:rsidR="001656B8" w:rsidRDefault="00BB288D">
      <w:pPr>
        <w:tabs>
          <w:tab w:val="left" w:pos="1035"/>
        </w:tabs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Так или иначе, АСУ гостиниц – это уже не просто мода, но назревшая обусловленная требованиями времени необходимость, и степень соответствия этому веянию может означать процветание предприятия либо его упадок.</w:t>
      </w:r>
    </w:p>
    <w:p w:rsidR="001656B8" w:rsidRDefault="00BB288D">
      <w:pPr>
        <w:pStyle w:val="20"/>
        <w:jc w:val="center"/>
        <w:rPr>
          <w:b/>
          <w:bCs/>
        </w:rPr>
      </w:pPr>
      <w:r>
        <w:br w:type="page"/>
      </w:r>
      <w:r>
        <w:rPr>
          <w:b/>
          <w:bCs/>
        </w:rPr>
        <w:t>ИСПОЛЬЗОВАННАЯ ЛИТЕРАТУРА</w:t>
      </w:r>
    </w:p>
    <w:p w:rsidR="001656B8" w:rsidRDefault="001656B8">
      <w:pPr>
        <w:pStyle w:val="20"/>
        <w:jc w:val="center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1656B8">
        <w:tc>
          <w:tcPr>
            <w:tcW w:w="9854" w:type="dxa"/>
          </w:tcPr>
          <w:p w:rsidR="001656B8" w:rsidRDefault="00BB288D">
            <w:pPr>
              <w:pStyle w:val="20"/>
              <w:ind w:firstLine="0"/>
            </w:pPr>
            <w:r>
              <w:t>1. Гуляев В.Г. Новые информационные технологии в туризме. – М.: «Издательство ПРИОР», 1999</w:t>
            </w:r>
          </w:p>
        </w:tc>
      </w:tr>
      <w:tr w:rsidR="001656B8">
        <w:tc>
          <w:tcPr>
            <w:tcW w:w="9854" w:type="dxa"/>
          </w:tcPr>
          <w:p w:rsidR="001656B8" w:rsidRDefault="00BB288D">
            <w:pPr>
              <w:pStyle w:val="20"/>
              <w:ind w:firstLine="0"/>
            </w:pPr>
            <w:r>
              <w:t>2. Менеджмент туризма: Туризм как объект управления: Учебник.- М.: Финансы и статистика, 2002</w:t>
            </w:r>
          </w:p>
        </w:tc>
      </w:tr>
      <w:tr w:rsidR="001656B8">
        <w:tc>
          <w:tcPr>
            <w:tcW w:w="9854" w:type="dxa"/>
          </w:tcPr>
          <w:p w:rsidR="001656B8" w:rsidRDefault="00BB288D">
            <w:pPr>
              <w:pStyle w:val="20"/>
              <w:ind w:firstLine="0"/>
            </w:pPr>
            <w:r>
              <w:t>3. Папирян Г.А. Менеджмент в индустрии гостеприимства. М.: Экономика, 2000</w:t>
            </w:r>
          </w:p>
        </w:tc>
      </w:tr>
      <w:tr w:rsidR="001656B8">
        <w:tc>
          <w:tcPr>
            <w:tcW w:w="9854" w:type="dxa"/>
          </w:tcPr>
          <w:p w:rsidR="001656B8" w:rsidRDefault="00BB288D">
            <w:pPr>
              <w:pStyle w:val="20"/>
              <w:ind w:firstLine="0"/>
            </w:pPr>
            <w:r>
              <w:t>4. Плотникова А Гостиничные АСУ – дань моде или необходимость? // Туризм: Практика. Проблемы. Перспективы, - 2002. - №7</w:t>
            </w:r>
          </w:p>
        </w:tc>
      </w:tr>
      <w:tr w:rsidR="001656B8">
        <w:tc>
          <w:tcPr>
            <w:tcW w:w="9854" w:type="dxa"/>
          </w:tcPr>
          <w:p w:rsidR="001656B8" w:rsidRDefault="00BB288D">
            <w:pPr>
              <w:pStyle w:val="20"/>
              <w:ind w:firstLine="0"/>
            </w:pPr>
            <w:r>
              <w:t xml:space="preserve">5. Предложение по комплексной автоматизации гостиницы // </w:t>
            </w:r>
            <w:hyperlink r:id="rId11" w:history="1">
              <w:r>
                <w:rPr>
                  <w:rStyle w:val="a6"/>
                  <w:lang w:val="en-US"/>
                </w:rPr>
                <w:t>www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reksoft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1656B8">
        <w:tc>
          <w:tcPr>
            <w:tcW w:w="9854" w:type="dxa"/>
          </w:tcPr>
          <w:p w:rsidR="001656B8" w:rsidRDefault="00BB288D">
            <w:pPr>
              <w:pStyle w:val="20"/>
              <w:ind w:firstLine="0"/>
            </w:pPr>
            <w:r>
              <w:t>6. Сенин В.С. Организация международного туризма. – М.: Финансы и статистика, 2000</w:t>
            </w:r>
          </w:p>
        </w:tc>
      </w:tr>
      <w:tr w:rsidR="001656B8">
        <w:tc>
          <w:tcPr>
            <w:tcW w:w="9854" w:type="dxa"/>
          </w:tcPr>
          <w:p w:rsidR="001656B8" w:rsidRDefault="00BB288D">
            <w:pPr>
              <w:pStyle w:val="20"/>
              <w:ind w:firstLine="0"/>
            </w:pPr>
            <w:r>
              <w:t>7. Туризм и гостиничное хозяйство. Учебник / Под ред. проф., д.э.н. Чудновского А.Д. – М.: Ассоциация авторов и издателей «ТАНДЕМ». Издательство ЭКМОС, 2000</w:t>
            </w:r>
          </w:p>
        </w:tc>
      </w:tr>
      <w:tr w:rsidR="001656B8">
        <w:tc>
          <w:tcPr>
            <w:tcW w:w="9854" w:type="dxa"/>
          </w:tcPr>
          <w:p w:rsidR="001656B8" w:rsidRDefault="00BB288D">
            <w:pPr>
              <w:pStyle w:val="20"/>
              <w:ind w:firstLine="0"/>
            </w:pPr>
            <w:r>
              <w:t>8. Туристский терминологический словарь: Справочно-методическое пособие / Авт. – сост. И.В. Зорин, В.А. Квартальнов. – М.: Советский спорт, 1999</w:t>
            </w:r>
          </w:p>
        </w:tc>
      </w:tr>
      <w:tr w:rsidR="001656B8">
        <w:tc>
          <w:tcPr>
            <w:tcW w:w="9854" w:type="dxa"/>
          </w:tcPr>
          <w:p w:rsidR="001656B8" w:rsidRDefault="00BB288D">
            <w:pPr>
              <w:pStyle w:val="20"/>
              <w:ind w:firstLine="0"/>
            </w:pPr>
            <w:r>
              <w:t xml:space="preserve">9. Харитонова И., Вольман Н. Программирование в </w:t>
            </w:r>
            <w:r>
              <w:rPr>
                <w:lang w:val="en-US"/>
              </w:rPr>
              <w:t>Access</w:t>
            </w:r>
            <w:r>
              <w:t xml:space="preserve"> 2002: Учебный курс. – Спб.: Питер, 2002</w:t>
            </w:r>
          </w:p>
        </w:tc>
      </w:tr>
      <w:tr w:rsidR="001656B8">
        <w:tc>
          <w:tcPr>
            <w:tcW w:w="9854" w:type="dxa"/>
          </w:tcPr>
          <w:p w:rsidR="001656B8" w:rsidRDefault="00BB288D">
            <w:pPr>
              <w:pStyle w:val="20"/>
              <w:ind w:firstLine="0"/>
            </w:pPr>
            <w:r>
              <w:t xml:space="preserve">10. Эдельвейс // </w:t>
            </w:r>
            <w:hyperlink r:id="rId12" w:history="1">
              <w:r>
                <w:rPr>
                  <w:rStyle w:val="a6"/>
                  <w:lang w:val="en-US"/>
                </w:rPr>
                <w:t>www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reksoft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</w:tbl>
    <w:p w:rsidR="001656B8" w:rsidRDefault="001656B8">
      <w:pPr>
        <w:pStyle w:val="20"/>
      </w:pPr>
      <w:bookmarkStart w:id="0" w:name="_GoBack"/>
      <w:bookmarkEnd w:id="0"/>
    </w:p>
    <w:sectPr w:rsidR="001656B8">
      <w:headerReference w:type="even" r:id="rId13"/>
      <w:headerReference w:type="default" r:id="rId14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6B8" w:rsidRDefault="00BB288D">
      <w:r>
        <w:separator/>
      </w:r>
    </w:p>
  </w:endnote>
  <w:endnote w:type="continuationSeparator" w:id="0">
    <w:p w:rsidR="001656B8" w:rsidRDefault="00BB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6B8" w:rsidRDefault="00BB288D">
      <w:r>
        <w:separator/>
      </w:r>
    </w:p>
  </w:footnote>
  <w:footnote w:type="continuationSeparator" w:id="0">
    <w:p w:rsidR="001656B8" w:rsidRDefault="00BB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B8" w:rsidRDefault="00BB28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22</w:t>
    </w:r>
    <w:r>
      <w:rPr>
        <w:rStyle w:val="a4"/>
      </w:rPr>
      <w:fldChar w:fldCharType="end"/>
    </w:r>
  </w:p>
  <w:p w:rsidR="001656B8" w:rsidRDefault="001656B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B8" w:rsidRDefault="00BB28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0695">
      <w:rPr>
        <w:rStyle w:val="a4"/>
        <w:noProof/>
      </w:rPr>
      <w:t>2</w:t>
    </w:r>
    <w:r>
      <w:rPr>
        <w:rStyle w:val="a4"/>
      </w:rPr>
      <w:fldChar w:fldCharType="end"/>
    </w:r>
  </w:p>
  <w:p w:rsidR="001656B8" w:rsidRDefault="001656B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E2BC4"/>
    <w:multiLevelType w:val="multilevel"/>
    <w:tmpl w:val="5702659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575"/>
        </w:tabs>
        <w:ind w:left="4575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130"/>
        </w:tabs>
        <w:ind w:left="513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520"/>
      </w:pPr>
      <w:rPr>
        <w:rFonts w:hint="default"/>
        <w:sz w:val="28"/>
      </w:rPr>
    </w:lvl>
  </w:abstractNum>
  <w:abstractNum w:abstractNumId="1">
    <w:nsid w:val="5E3B531F"/>
    <w:multiLevelType w:val="multilevel"/>
    <w:tmpl w:val="3112D11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61F7057"/>
    <w:multiLevelType w:val="hybridMultilevel"/>
    <w:tmpl w:val="24C05AAC"/>
    <w:lvl w:ilvl="0" w:tplc="19927F7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6B2256AB"/>
    <w:multiLevelType w:val="hybridMultilevel"/>
    <w:tmpl w:val="3B7092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00C588D"/>
    <w:multiLevelType w:val="multilevel"/>
    <w:tmpl w:val="0F9E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88D"/>
    <w:rsid w:val="001656B8"/>
    <w:rsid w:val="00530695"/>
    <w:rsid w:val="00BB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9">
      <o:colormenu v:ext="edit" fillcolor="silver"/>
    </o:shapedefaults>
    <o:shapelayout v:ext="edit">
      <o:idmap v:ext="edit" data="1"/>
    </o:shapelayout>
  </w:shapeDefaults>
  <w:decimalSymbol w:val=","/>
  <w:listSeparator w:val=";"/>
  <w15:chartTrackingRefBased/>
  <w15:docId w15:val="{AE778243-1171-4729-AEC3-283B6714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09"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09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09"/>
      <w:jc w:val="both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Body Text Indent"/>
    <w:basedOn w:val="a"/>
    <w:semiHidden/>
    <w:pPr>
      <w:tabs>
        <w:tab w:val="left" w:pos="854"/>
      </w:tabs>
      <w:spacing w:line="360" w:lineRule="auto"/>
      <w:ind w:left="1260" w:hanging="1260"/>
      <w:jc w:val="both"/>
    </w:pPr>
    <w:rPr>
      <w:sz w:val="32"/>
      <w:szCs w:val="32"/>
    </w:rPr>
  </w:style>
  <w:style w:type="paragraph" w:styleId="20">
    <w:name w:val="Body Text Indent 2"/>
    <w:basedOn w:val="a"/>
    <w:semiHidden/>
    <w:pPr>
      <w:spacing w:line="360" w:lineRule="auto"/>
      <w:ind w:firstLine="709"/>
    </w:pPr>
    <w:rPr>
      <w:sz w:val="32"/>
    </w:rPr>
  </w:style>
  <w:style w:type="paragraph" w:styleId="a8">
    <w:name w:val="Body Text"/>
    <w:basedOn w:val="a"/>
    <w:semiHidden/>
    <w:pPr>
      <w:spacing w:line="360" w:lineRule="auto"/>
    </w:pPr>
    <w:rPr>
      <w:sz w:val="32"/>
    </w:rPr>
  </w:style>
  <w:style w:type="paragraph" w:styleId="21">
    <w:name w:val="Body Text 2"/>
    <w:basedOn w:val="a"/>
    <w:semiHidden/>
    <w:pPr>
      <w:spacing w:line="120" w:lineRule="auto"/>
    </w:pPr>
    <w:rPr>
      <w:sz w:val="28"/>
    </w:rPr>
  </w:style>
  <w:style w:type="paragraph" w:styleId="30">
    <w:name w:val="Body Text Indent 3"/>
    <w:basedOn w:val="a"/>
    <w:semiHidden/>
    <w:pPr>
      <w:spacing w:line="360" w:lineRule="auto"/>
      <w:ind w:firstLine="709"/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s-company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illypad.ru" TargetMode="External"/><Relationship Id="rId12" Type="http://schemas.openxmlformats.org/officeDocument/2006/relationships/hyperlink" Target="http://www.reksof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ksof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c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comsoft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5834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КубГУ</Company>
  <LinksUpToDate>false</LinksUpToDate>
  <CharactersWithSpaces>39010</CharactersWithSpaces>
  <SharedDoc>false</SharedDoc>
  <HLinks>
    <vt:vector size="36" baseType="variant">
      <vt:variant>
        <vt:i4>7602299</vt:i4>
      </vt:variant>
      <vt:variant>
        <vt:i4>18</vt:i4>
      </vt:variant>
      <vt:variant>
        <vt:i4>0</vt:i4>
      </vt:variant>
      <vt:variant>
        <vt:i4>5</vt:i4>
      </vt:variant>
      <vt:variant>
        <vt:lpwstr>http://www.reksoft.ru/</vt:lpwstr>
      </vt:variant>
      <vt:variant>
        <vt:lpwstr/>
      </vt:variant>
      <vt:variant>
        <vt:i4>7602299</vt:i4>
      </vt:variant>
      <vt:variant>
        <vt:i4>15</vt:i4>
      </vt:variant>
      <vt:variant>
        <vt:i4>0</vt:i4>
      </vt:variant>
      <vt:variant>
        <vt:i4>5</vt:i4>
      </vt:variant>
      <vt:variant>
        <vt:lpwstr>http://www.reksoft.ru/</vt:lpwstr>
      </vt:variant>
      <vt:variant>
        <vt:lpwstr/>
      </vt:variant>
      <vt:variant>
        <vt:i4>7340136</vt:i4>
      </vt:variant>
      <vt:variant>
        <vt:i4>12</vt:i4>
      </vt:variant>
      <vt:variant>
        <vt:i4>0</vt:i4>
      </vt:variant>
      <vt:variant>
        <vt:i4>5</vt:i4>
      </vt:variant>
      <vt:variant>
        <vt:lpwstr>http://www.ucs.ru/</vt:lpwstr>
      </vt:variant>
      <vt:variant>
        <vt:lpwstr/>
      </vt:variant>
      <vt:variant>
        <vt:i4>655391</vt:i4>
      </vt:variant>
      <vt:variant>
        <vt:i4>9</vt:i4>
      </vt:variant>
      <vt:variant>
        <vt:i4>0</vt:i4>
      </vt:variant>
      <vt:variant>
        <vt:i4>5</vt:i4>
      </vt:variant>
      <vt:variant>
        <vt:lpwstr>http://www.incomsoft.ru/</vt:lpwstr>
      </vt:variant>
      <vt:variant>
        <vt:lpwstr/>
      </vt:variant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http://www.ivs-company.ru/</vt:lpwstr>
      </vt:variant>
      <vt:variant>
        <vt:lpwstr/>
      </vt:variant>
      <vt:variant>
        <vt:i4>7340083</vt:i4>
      </vt:variant>
      <vt:variant>
        <vt:i4>3</vt:i4>
      </vt:variant>
      <vt:variant>
        <vt:i4>0</vt:i4>
      </vt:variant>
      <vt:variant>
        <vt:i4>5</vt:i4>
      </vt:variant>
      <vt:variant>
        <vt:lpwstr>http://www.tillypad.ru/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ч</dc:creator>
  <cp:keywords/>
  <dc:description/>
  <cp:lastModifiedBy>admin</cp:lastModifiedBy>
  <cp:revision>2</cp:revision>
  <dcterms:created xsi:type="dcterms:W3CDTF">2014-02-10T19:29:00Z</dcterms:created>
  <dcterms:modified xsi:type="dcterms:W3CDTF">2014-02-10T19:29:00Z</dcterms:modified>
</cp:coreProperties>
</file>