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A" w:rsidRDefault="00B33348">
      <w:pPr>
        <w:pStyle w:val="1"/>
        <w:jc w:val="center"/>
      </w:pPr>
      <w:r>
        <w:t>Сущность государства</w:t>
      </w:r>
    </w:p>
    <w:p w:rsidR="002C124A" w:rsidRPr="00B33348" w:rsidRDefault="00B33348">
      <w:pPr>
        <w:pStyle w:val="a3"/>
        <w:divId w:val="860433454"/>
      </w:pPr>
      <w:r>
        <w:t xml:space="preserve">Рязанский государственный медицинский университет </w:t>
      </w:r>
    </w:p>
    <w:p w:rsidR="002C124A" w:rsidRDefault="00B33348">
      <w:pPr>
        <w:pStyle w:val="a3"/>
        <w:divId w:val="860433454"/>
      </w:pPr>
      <w:r>
        <w:t>им. акад. И. П. Павлова</w:t>
      </w:r>
    </w:p>
    <w:p w:rsidR="002C124A" w:rsidRDefault="00371A69">
      <w:pPr>
        <w:pStyle w:val="a3"/>
        <w:divId w:val="86043345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3pt;height:1.5pt">
            <v:imagedata r:id="rId4" o:title=""/>
          </v:shape>
        </w:pict>
      </w:r>
    </w:p>
    <w:p w:rsidR="002C124A" w:rsidRDefault="00B33348">
      <w:pPr>
        <w:pStyle w:val="1"/>
        <w:divId w:val="860433454"/>
      </w:pPr>
      <w:r>
        <w:t>Юридический факультет</w:t>
      </w:r>
    </w:p>
    <w:p w:rsidR="002C124A" w:rsidRDefault="00B33348">
      <w:pPr>
        <w:pStyle w:val="1"/>
        <w:divId w:val="860433454"/>
      </w:pPr>
      <w:r>
        <w:t>Кафедра государственно-правовых дисциплин</w:t>
      </w:r>
    </w:p>
    <w:p w:rsidR="002C124A" w:rsidRDefault="00B33348">
      <w:pPr>
        <w:pStyle w:val="2"/>
        <w:divId w:val="860433454"/>
      </w:pPr>
      <w:r>
        <w:t>Курсовая работа</w:t>
      </w:r>
    </w:p>
    <w:p w:rsidR="002C124A" w:rsidRPr="00B33348" w:rsidRDefault="00B33348">
      <w:pPr>
        <w:pStyle w:val="a3"/>
        <w:divId w:val="860433454"/>
      </w:pPr>
      <w:r>
        <w:rPr>
          <w:i/>
          <w:iCs/>
        </w:rPr>
        <w:t> </w:t>
      </w:r>
    </w:p>
    <w:p w:rsidR="002C124A" w:rsidRDefault="00B33348">
      <w:pPr>
        <w:pStyle w:val="a3"/>
        <w:divId w:val="860433454"/>
      </w:pPr>
      <w:r>
        <w:rPr>
          <w:i/>
          <w:iCs/>
        </w:rPr>
        <w:t>по теории государства и права</w:t>
      </w:r>
    </w:p>
    <w:p w:rsidR="002C124A" w:rsidRDefault="00B33348">
      <w:pPr>
        <w:pStyle w:val="a3"/>
        <w:divId w:val="860433454"/>
      </w:pPr>
      <w:r>
        <w:rPr>
          <w:i/>
          <w:iCs/>
        </w:rPr>
        <w:t> </w:t>
      </w:r>
    </w:p>
    <w:p w:rsidR="002C124A" w:rsidRDefault="00B33348">
      <w:pPr>
        <w:pStyle w:val="3"/>
        <w:divId w:val="860433454"/>
      </w:pPr>
      <w:r>
        <w:t>На тему:  Сущность государства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790"/>
        <w:gridCol w:w="3945"/>
        <w:gridCol w:w="2790"/>
      </w:tblGrid>
      <w:tr w:rsidR="002C124A">
        <w:trPr>
          <w:divId w:val="860433454"/>
          <w:trHeight w:val="315"/>
          <w:tblCellSpacing w:w="0" w:type="dxa"/>
        </w:trPr>
        <w:tc>
          <w:tcPr>
            <w:tcW w:w="2715" w:type="dxa"/>
            <w:vAlign w:val="center"/>
            <w:hideMark/>
          </w:tcPr>
          <w:p w:rsidR="002C124A" w:rsidRDefault="002C124A">
            <w:pPr>
              <w:pStyle w:val="a3"/>
            </w:pPr>
          </w:p>
        </w:tc>
        <w:tc>
          <w:tcPr>
            <w:tcW w:w="1635" w:type="dxa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</w:tr>
      <w:tr w:rsidR="002C124A">
        <w:trPr>
          <w:divId w:val="860433454"/>
          <w:trHeight w:val="2310"/>
          <w:tblCellSpacing w:w="0" w:type="dxa"/>
        </w:trPr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3945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2C12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24A" w:rsidRPr="00B33348" w:rsidRDefault="00B33348" w:rsidP="00371A69">
                  <w:pPr>
                    <w:pStyle w:val="a3"/>
                    <w:framePr w:hSpace="45" w:wrap="around" w:vAnchor="text" w:hAnchor="text"/>
                    <w:divId w:val="2111656133"/>
                  </w:pPr>
                  <w:r w:rsidRPr="00B33348">
                    <w:rPr>
                      <w:u w:val="single"/>
                    </w:rPr>
                    <w:t>Научный руководитель:</w:t>
                  </w:r>
                  <w:r w:rsidRPr="00B33348">
                    <w:t xml:space="preserve"> кандидат юридических наук доцент  </w:t>
                  </w:r>
                  <w:r w:rsidRPr="00B33348">
                    <w:rPr>
                      <w:b/>
                      <w:bCs/>
                    </w:rPr>
                    <w:t>Скоков А. М.</w:t>
                  </w:r>
                </w:p>
                <w:p w:rsidR="002C124A" w:rsidRPr="00B33348" w:rsidRDefault="00B33348" w:rsidP="00371A69">
                  <w:pPr>
                    <w:pStyle w:val="a3"/>
                    <w:framePr w:hSpace="45" w:wrap="around" w:vAnchor="text" w:hAnchor="text"/>
                    <w:divId w:val="2111656133"/>
                  </w:pPr>
                  <w:r w:rsidRPr="00B33348">
                    <w:rPr>
                      <w:u w:val="single"/>
                    </w:rPr>
                    <w:t>Выполнила:</w:t>
                  </w:r>
                  <w:r w:rsidRPr="00B33348">
                    <w:t xml:space="preserve"> студентка I курса</w:t>
                  </w:r>
                </w:p>
                <w:p w:rsidR="002C124A" w:rsidRPr="00B33348" w:rsidRDefault="00B33348" w:rsidP="00371A69">
                  <w:pPr>
                    <w:pStyle w:val="a3"/>
                    <w:framePr w:hSpace="45" w:wrap="around" w:vAnchor="text" w:hAnchor="text"/>
                    <w:divId w:val="2111656133"/>
                  </w:pPr>
                  <w:r w:rsidRPr="00B33348">
                    <w:t xml:space="preserve">юридического факультета </w:t>
                  </w:r>
                </w:p>
                <w:p w:rsidR="002C124A" w:rsidRPr="00B33348" w:rsidRDefault="00B33348" w:rsidP="00371A69">
                  <w:pPr>
                    <w:pStyle w:val="a3"/>
                    <w:framePr w:hSpace="45" w:wrap="around" w:vAnchor="text" w:hAnchor="text"/>
                    <w:divId w:val="2111656133"/>
                  </w:pPr>
                  <w:r w:rsidRPr="00B33348">
                    <w:t>Дудкина Лилия</w:t>
                  </w:r>
                </w:p>
              </w:tc>
            </w:tr>
          </w:tbl>
          <w:p w:rsidR="002C124A" w:rsidRDefault="00B33348">
            <w:r>
              <w:t> </w:t>
            </w:r>
          </w:p>
        </w:tc>
      </w:tr>
      <w:tr w:rsidR="002C124A">
        <w:trPr>
          <w:divId w:val="860433454"/>
          <w:trHeight w:val="4050"/>
          <w:tblCellSpacing w:w="0" w:type="dxa"/>
        </w:trPr>
        <w:tc>
          <w:tcPr>
            <w:tcW w:w="0" w:type="auto"/>
            <w:vAlign w:val="center"/>
            <w:hideMark/>
          </w:tcPr>
          <w:p w:rsidR="002C124A" w:rsidRDefault="002C124A"/>
        </w:tc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</w:tr>
      <w:tr w:rsidR="002C124A">
        <w:trPr>
          <w:divId w:val="860433454"/>
          <w:trHeight w:val="645"/>
          <w:tblCellSpacing w:w="0" w:type="dxa"/>
        </w:trPr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2C12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124A" w:rsidRPr="00B33348" w:rsidRDefault="00B33348" w:rsidP="00371A69">
                  <w:pPr>
                    <w:pStyle w:val="a3"/>
                    <w:framePr w:hSpace="45" w:wrap="around" w:vAnchor="text" w:hAnchor="text"/>
                    <w:divId w:val="283124238"/>
                  </w:pPr>
                  <w:r w:rsidRPr="00B33348">
                    <w:t>Рязань 2002</w:t>
                  </w:r>
                </w:p>
              </w:tc>
            </w:tr>
          </w:tbl>
          <w:p w:rsidR="002C124A" w:rsidRDefault="00B33348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C124A" w:rsidRDefault="002C124A">
            <w:pPr>
              <w:rPr>
                <w:sz w:val="20"/>
                <w:szCs w:val="20"/>
              </w:rPr>
            </w:pPr>
          </w:p>
        </w:tc>
      </w:tr>
    </w:tbl>
    <w:p w:rsidR="002C124A" w:rsidRPr="00B33348" w:rsidRDefault="00B33348">
      <w:pPr>
        <w:pStyle w:val="a3"/>
        <w:divId w:val="860433454"/>
      </w:pPr>
      <w:r>
        <w:rPr>
          <w:b/>
          <w:bCs/>
        </w:rPr>
        <w:t> </w:t>
      </w:r>
    </w:p>
    <w:p w:rsidR="002C124A" w:rsidRDefault="002C124A">
      <w:pPr>
        <w:divId w:val="860433454"/>
      </w:pPr>
    </w:p>
    <w:p w:rsidR="002C124A" w:rsidRDefault="00B33348">
      <w:pPr>
        <w:pStyle w:val="5"/>
        <w:divId w:val="860433454"/>
      </w:pPr>
      <w:r>
        <w:t>ПЛАН</w:t>
      </w:r>
    </w:p>
    <w:p w:rsidR="002C124A" w:rsidRDefault="00B33348">
      <w:pPr>
        <w:pStyle w:val="6"/>
        <w:divId w:val="860433454"/>
      </w:pPr>
      <w:r>
        <w:t>Введение</w:t>
      </w:r>
    </w:p>
    <w:p w:rsidR="002C124A" w:rsidRPr="00B33348" w:rsidRDefault="00B33348">
      <w:pPr>
        <w:pStyle w:val="a3"/>
        <w:divId w:val="860433454"/>
      </w:pPr>
      <w:r>
        <w:t>1.  Понятие государства и его классовая сущность</w:t>
      </w:r>
    </w:p>
    <w:p w:rsidR="002C124A" w:rsidRDefault="00B33348">
      <w:pPr>
        <w:pStyle w:val="a3"/>
        <w:divId w:val="860433454"/>
      </w:pPr>
      <w:r>
        <w:t>2.  Социальное назначение государства и его функции</w:t>
      </w:r>
    </w:p>
    <w:p w:rsidR="002C124A" w:rsidRDefault="00B33348">
      <w:pPr>
        <w:pStyle w:val="a3"/>
        <w:divId w:val="860433454"/>
      </w:pPr>
      <w:r>
        <w:t>3.  Закономерность смены исторических типов государств</w:t>
      </w:r>
    </w:p>
    <w:p w:rsidR="002C124A" w:rsidRDefault="00B33348">
      <w:pPr>
        <w:pStyle w:val="6"/>
        <w:divId w:val="860433454"/>
      </w:pPr>
      <w:r>
        <w:t>Заключение</w:t>
      </w:r>
    </w:p>
    <w:p w:rsidR="002C124A" w:rsidRPr="00B33348" w:rsidRDefault="00B33348">
      <w:pPr>
        <w:pStyle w:val="a3"/>
        <w:divId w:val="860433454"/>
      </w:pPr>
      <w:r>
        <w:t>В моей курсовой работе я хотела бы осветить тему «Сущность государства». По моему глубокому убеждению, эта тема всегда будет занимать актуальную позицию, и не только в нашей стране, но и во всех других мировых государствах. «Сущность государства» — это очень широкая по своей сути тема. Её необходимо осветить и раскрыть как можно красочнее и подробнее, что я и попытаюсь осуществить.</w:t>
      </w:r>
    </w:p>
    <w:p w:rsidR="002C124A" w:rsidRDefault="00B33348">
      <w:pPr>
        <w:pStyle w:val="a3"/>
        <w:divId w:val="860433454"/>
      </w:pPr>
      <w:r>
        <w:t>Дело в том, что сейчас эта, с позволения сказать, «проблема» очень актуальна именно в нашей стране, т. к. наше государство теряет свой престиж и преимущество перед другими державами (США, Англия, Германия и др. страны НАТО). Поэтому нашему народу нужно общими усилиями добиваться того, чтобы наше государство стало сильным и перестало зависеть от других.</w:t>
      </w:r>
    </w:p>
    <w:p w:rsidR="002C124A" w:rsidRDefault="00B33348">
      <w:pPr>
        <w:pStyle w:val="a3"/>
        <w:divId w:val="860433454"/>
      </w:pPr>
      <w:r>
        <w:t>Государство — это обширное и многогранное понятие, поэтому в своей работе я не раз буду апеллировать к нему.</w:t>
      </w:r>
    </w:p>
    <w:p w:rsidR="002C124A" w:rsidRDefault="00B33348">
      <w:pPr>
        <w:pStyle w:val="a3"/>
        <w:divId w:val="860433454"/>
      </w:pPr>
      <w:r>
        <w:t>В большинстве изданных в прошлые годы работ, посвященных государству, его сущность рассматривается однозначно с клас</w:t>
      </w:r>
      <w:r>
        <w:softHyphen/>
        <w:t>совых позиций — как орудие неограниченной власти, диктатуры господствующего класса. Напротив, в западных теориях госу</w:t>
      </w:r>
      <w:r>
        <w:softHyphen/>
        <w:t>дарство показано как надклассовое образование, инструмент примирения классовых социальных противоречий, представляю</w:t>
      </w:r>
      <w:r>
        <w:softHyphen/>
        <w:t>щий интересы всего общества.</w:t>
      </w:r>
    </w:p>
    <w:p w:rsidR="002C124A" w:rsidRDefault="00B33348">
      <w:pPr>
        <w:pStyle w:val="a3"/>
        <w:divId w:val="860433454"/>
      </w:pPr>
      <w:r>
        <w:t>Сущность государства — то главное в этом явлении, что оп</w:t>
      </w:r>
      <w:r>
        <w:softHyphen/>
        <w:t>ределяет его содержание, цели, функционирование, т.е. власть, ее принадлежность. Государство, как это было показано выше, возникает тогда, когда развитие экономики достигает опреде</w:t>
      </w:r>
      <w:r>
        <w:softHyphen/>
        <w:t>ленного уровня, при котором становится объективно невыгодной существовавшая на протяжении многих тысячелетий система уравнительного распределения общественного продукта, и для дальнейшего развития общества становится необходимым выде</w:t>
      </w:r>
      <w:r>
        <w:softHyphen/>
        <w:t>ление определенного элитарного слоя, занимающегося управле</w:t>
      </w:r>
      <w:r>
        <w:softHyphen/>
        <w:t>нием: либо в сфере политической (в «восточном» обществе), либо в политической и экономической сферах (в Европе). Это привело к социальному расслоению общества, к тому, что власть, ранее принадлежавшая всем его членам, приобрела политический характер, стала осуществляться в интересах преж</w:t>
      </w:r>
      <w:r>
        <w:softHyphen/>
        <w:t>де всего привилегированных социальных групп, классов. Однако зарождение социального неравенства, социальной несправед</w:t>
      </w:r>
      <w:r>
        <w:softHyphen/>
        <w:t>ливости объективно носит прогрессивный характер: в условиях еще крайне низкой производительности труда появляется, хотя бы у части людей, возможность освободиться от повседневного тяжелого физического труда. Это приводит не только к сущест</w:t>
      </w:r>
      <w:r>
        <w:softHyphen/>
        <w:t>венному улучшению социального управления, но и к возникнове</w:t>
      </w:r>
      <w:r>
        <w:softHyphen/>
        <w:t>нию науки и искусства, к заметному росту экономического и военного могущества такого общества. Итак, возникновение государства всегда связано с изменением характера публичной власти, с превращением ее в политическую власть, осуществля</w:t>
      </w:r>
      <w:r>
        <w:softHyphen/>
        <w:t>емую, в отличие от власти первобытного общества, в интересах прежде всего, привилегированной части общества. Поэтому классовый подход дает богатые возможности для анализа харак</w:t>
      </w:r>
      <w:r>
        <w:softHyphen/>
        <w:t>тера такой власти, для определения сущности государства.</w:t>
      </w:r>
    </w:p>
    <w:p w:rsidR="002C124A" w:rsidRDefault="00B33348">
      <w:pPr>
        <w:pStyle w:val="a3"/>
        <w:divId w:val="860433454"/>
      </w:pPr>
      <w:r>
        <w:t>Однако характер государственной власти не всегда одинаков. Так, в древних Афинах или Риме ее классовая принадлежность сомнений не вызывает. Власть однозначно принадлежит классу рабовладельцев, которые являются собственниками и основных средств производства (земли), и самих производителей — рабов. Последние не только не участвуют в осуществлении государственной власти, но и вообще лишены каких бы то ни было прав, являются «говорящими орудиями». Аналогичное положе</w:t>
      </w:r>
      <w:r>
        <w:softHyphen/>
        <w:t>ние власти и в феодальном обществе. Она находится в руках класса феодалов — земельных собственников.  Крестьяне не имеют доступа к власти, в значительной мере также лишены юридических прав и нередко находятся в собственности (полной или частичной) феодалов. И в рабовладельческом, и в феодаль</w:t>
      </w:r>
      <w:r>
        <w:softHyphen/>
        <w:t>ном обществе налицо явное социальное неравенство и классовая (сословная) принадлежность государственной власти.</w:t>
      </w:r>
    </w:p>
    <w:p w:rsidR="002C124A" w:rsidRDefault="00B33348">
      <w:pPr>
        <w:pStyle w:val="a3"/>
        <w:divId w:val="860433454"/>
      </w:pPr>
      <w:r>
        <w:t>Более сложна оценка характера власти в буржуазном госу</w:t>
      </w:r>
      <w:r>
        <w:softHyphen/>
        <w:t>дарстве. Формально все люди равны перед законом, обладают равными правами, что закрепляется юридически в декларациях и конституциях. Фактически же в раннебуржуазном обществе законы вопреки декларациям устанавливают имущественный, образовательный и иные цензы, ограничивающие избирательные права малоимущих слоев населения. Тем самым обеспечивается реальная принадлежность власти экономически господствующе</w:t>
      </w:r>
      <w:r>
        <w:softHyphen/>
        <w:t>му классу — буржуазии. В восточных государствах власть нахо</w:t>
      </w:r>
      <w:r>
        <w:softHyphen/>
        <w:t>дилась в руках бюрократического чиновничьего аппарата (точ</w:t>
      </w:r>
      <w:r>
        <w:softHyphen/>
        <w:t>нее, его верхушки). При этом она также в значительной степени выражала интересы не всего общества, а соответствующих социальных групп, стоящих у власти. Во многих случаях эти социальные группы фактически становятся классами, отличаются от других слоев общества и особым местом в системе рас</w:t>
      </w:r>
      <w:r>
        <w:softHyphen/>
        <w:t>пределения общественного продукта, присваивая значительную его часть, и особым отношением к средствам производства, становясь фактически их реальными собственниками, закабаляя и самих производителей, которые попадают в положение «кол</w:t>
      </w:r>
      <w:r>
        <w:softHyphen/>
        <w:t>лективного рабства», хотя формально они свободны и являются собственниками земли. Подобное всевластие государственного (а иногда и партийно-государственного) аппарата может иметь место и в обществе с господствующей частной собственностью на основные средства производства. Государственный аппарат приобретает «чрезвычайную относительную самостоятель</w:t>
      </w:r>
      <w:r>
        <w:softHyphen/>
        <w:t>ность», становится во многих случаях практически от общества независимым</w:t>
      </w:r>
      <w:bookmarkStart w:id="0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0"/>
      <w:r>
        <w:t>. Это может достигаться, например, за счет бала</w:t>
      </w:r>
      <w:r>
        <w:softHyphen/>
        <w:t>нсирования между антагонистическими классами, натравливания их друг на друга, как это имело место во Франции при бонапар</w:t>
      </w:r>
      <w:r>
        <w:softHyphen/>
        <w:t>тистском режиме в 50—60-х гг. XIX в. Но тот же результат нередко получается посредством осуществления жестких мер подавления любого инакомыслия, любого противодействия дей</w:t>
      </w:r>
      <w:r>
        <w:softHyphen/>
        <w:t>ствиям правящей верхушки. Такое положение было, например, в условиях фашистских режимов Германии и Италии, тоталитар</w:t>
      </w:r>
      <w:r>
        <w:softHyphen/>
        <w:t>ных или авторитарных режимов стран Латинской Америки.</w:t>
      </w:r>
    </w:p>
    <w:p w:rsidR="002C124A" w:rsidRDefault="00B33348">
      <w:pPr>
        <w:pStyle w:val="a3"/>
        <w:divId w:val="860433454"/>
      </w:pPr>
      <w:r>
        <w:t>Значит, классовый подход дает возможность выявить существенные черты государства, обнаружить имеющиеся в нем соци</w:t>
      </w:r>
      <w:r>
        <w:softHyphen/>
        <w:t>альные противоречия. Ведь во все исторические периоды имели место выступления эксплуатируемых классов и слоев общества против угнетателей, в руках которых находилась государствен</w:t>
      </w:r>
      <w:r>
        <w:softHyphen/>
        <w:t>ная власть: восстания рабов в Риме, крестьянские восстания и войны в Англии, Франции, Германии, Китае, забастовочное и революционное движение рабочих и т.п.</w:t>
      </w:r>
    </w:p>
    <w:p w:rsidR="002C124A" w:rsidRDefault="00B33348">
      <w:pPr>
        <w:pStyle w:val="a3"/>
        <w:divId w:val="860433454"/>
      </w:pPr>
      <w:r>
        <w:t>Тем не менее установление классового (сословного) харак</w:t>
      </w:r>
      <w:r>
        <w:softHyphen/>
        <w:t>тера государственной власти не исчерпывает проблемы сущнос</w:t>
      </w:r>
      <w:r>
        <w:softHyphen/>
        <w:t>ти государства, и использование только классового подхода существенно ограничивает возможности научного познания го</w:t>
      </w:r>
      <w:r>
        <w:softHyphen/>
        <w:t>сударства и политической власти.</w:t>
      </w:r>
    </w:p>
    <w:p w:rsidR="002C124A" w:rsidRDefault="00B33348">
      <w:pPr>
        <w:pStyle w:val="a3"/>
        <w:divId w:val="860433454"/>
      </w:pPr>
      <w:r>
        <w:t>Во-первых, власть в государстве может находиться в руках сравнительно небольшой социальной группы, которая не отра</w:t>
      </w:r>
      <w:r>
        <w:softHyphen/>
        <w:t>жает в полной мере интересы того или иного класса, а действует прежде всего в своих собственных узкогрупповых интересах (бонапартизм, тоталитарные бюрократические режимы).</w:t>
      </w:r>
    </w:p>
    <w:p w:rsidR="002C124A" w:rsidRDefault="00B33348">
      <w:pPr>
        <w:pStyle w:val="a3"/>
        <w:divId w:val="860433454"/>
      </w:pPr>
      <w:r>
        <w:t>Во-вторых, во многих странах, освободившихся от колониаль</w:t>
      </w:r>
      <w:r>
        <w:softHyphen/>
        <w:t>ной зависимости, нередко складывается такая обстановка, при которой ни один из социальных классов не обладает достаточной силой и организованностью, чтобы взять власть. Поэтому при наличии там общенациональных интересов (обретение независи</w:t>
      </w:r>
      <w:r>
        <w:softHyphen/>
        <w:t xml:space="preserve">мости, развитие национальной экономики и культуры) возникает власть блока различных классов и неклассовых социальных групп, включающего национальную буржуазию, рабочий класс, крестьянство, интеллигенцию, ремесленников, мелких торговцев и пр. </w:t>
      </w:r>
    </w:p>
    <w:p w:rsidR="002C124A" w:rsidRDefault="00B33348">
      <w:pPr>
        <w:pStyle w:val="a3"/>
        <w:divId w:val="860433454"/>
      </w:pPr>
      <w:r>
        <w:t>В-третьих, при определенных условиях может возникнуть го</w:t>
      </w:r>
      <w:r>
        <w:softHyphen/>
        <w:t>сударство, в котором власть не на словах, а на деле будет принадлежать всему народу, поскольку общенародные интересы будут преобладать над более узкими классовыми или групповыми.</w:t>
      </w:r>
    </w:p>
    <w:p w:rsidR="002C124A" w:rsidRDefault="00B33348">
      <w:pPr>
        <w:pStyle w:val="a3"/>
        <w:divId w:val="860433454"/>
      </w:pPr>
      <w:r>
        <w:t>И, наконец, самое важное. Общество всегда едино, несмотря на нередко раздирающие его социальные противоречия. Ведь без рабов не может быть рабовладельцев, без крестьян — феодалов, без рабочих — капиталистов. Условием существова</w:t>
      </w:r>
      <w:r>
        <w:softHyphen/>
        <w:t>ния чиновничьего аппарата в восточном государстве является труд общинников и т.д. Поэтому стоящие у власти класс или социальная группа всегда вынуждены заботиться в какой-то мере об угнетенных классах, об эксплуатируемых слоях населе</w:t>
      </w:r>
      <w:r>
        <w:softHyphen/>
        <w:t>ния.</w:t>
      </w:r>
    </w:p>
    <w:p w:rsidR="002C124A" w:rsidRDefault="00B33348">
      <w:pPr>
        <w:pStyle w:val="a3"/>
        <w:divId w:val="860433454"/>
      </w:pPr>
      <w:r>
        <w:t>Значит, любое государство должно осуществлять (и всегда осуществляет) общесоциальные функции, действовать в интере</w:t>
      </w:r>
      <w:r>
        <w:softHyphen/>
        <w:t>сах всего общества. И любое государство не только является орудием подавления, машиной господства какого-то класса или социальной группы, но и представляет все общество, является средством его объединения, способом его интеграции. Обще</w:t>
      </w:r>
      <w:r>
        <w:softHyphen/>
        <w:t>социальная роль государства также является его сущностной чертой, которая неразрывно связана с классовой и составляет, таким образом, вторую сторону его единой сущности. В госу</w:t>
      </w:r>
      <w:r>
        <w:softHyphen/>
        <w:t>дарстве всегда сочетаются узкоклассовые или групповые инте</w:t>
      </w:r>
      <w:r>
        <w:softHyphen/>
        <w:t>ресы господствующей верхушки и интересы всего общества. Соотношение указанных сторон сущности государства в различ</w:t>
      </w:r>
      <w:r>
        <w:softHyphen/>
        <w:t>ных исторических условиях неодинаково, причем усиление одной из сторон приводит к ослаблению другой. В наибольшей степени превалирует классовая сторона государства в рабовладельчес</w:t>
      </w:r>
      <w:r>
        <w:softHyphen/>
        <w:t>ком обществе. Вся полнота власти, юридических прав, возмож</w:t>
      </w:r>
      <w:r>
        <w:softHyphen/>
        <w:t>ностей реализовать свои интересы принадлежит господствую</w:t>
      </w:r>
      <w:r>
        <w:softHyphen/>
        <w:t>щему классу. Однако существующее мнение о полном бес</w:t>
      </w:r>
      <w:r>
        <w:softHyphen/>
        <w:t>правии рабов, «ужасных» условиях жизни, принудительном ха</w:t>
      </w:r>
      <w:r>
        <w:softHyphen/>
        <w:t>рактере труда, беззащитности от любого произвола, видимо, преувеличено. Низкая производительность труда в тот период неизбежно приводила к тому, что число рабов многократно превышало число свободных. При этом раб, занятый на сельско</w:t>
      </w:r>
      <w:r>
        <w:softHyphen/>
        <w:t>хозяйственных работах, имея в руках орудие своего труда — мотыгу, вполне мог противостоять вооруженному воину. Такое общество не могло быть основано на голом насилии, только на физическом принуждении. Действовали и иные методы воздей</w:t>
      </w:r>
      <w:r>
        <w:softHyphen/>
        <w:t>ствия — идеологические, в том числе религиозные, разжигание национальной и социальной розни (положение рабов не было одинаковым: в Афинах, например, рабы выполняли обязанности полицейских) и, несомненно, экономические методы — матери</w:t>
      </w:r>
      <w:r>
        <w:softHyphen/>
        <w:t>альная заинтересованность раба в результатах своего труда (лучшая еда, условия жизни, возможность создать семью и т.п.). Были защищены рабы в определенной степени и юриди</w:t>
      </w:r>
      <w:r>
        <w:softHyphen/>
        <w:t>чески, как и любое ценное имущество. Все это указывает на большую, чем обычно считалось, общесоциальную роль рабо</w:t>
      </w:r>
      <w:r>
        <w:softHyphen/>
        <w:t>владельческого государства. Значение общесоциальной сторо</w:t>
      </w:r>
      <w:r>
        <w:softHyphen/>
        <w:t>ны государственной деятельности возрастало по мере движения общества от рабовладения к феодализму, от феодализма к ка</w:t>
      </w:r>
      <w:r>
        <w:softHyphen/>
        <w:t>питализму. Особенно большую роль она играет в современном западном обществе: высокие налоги на прибыль предпринима</w:t>
      </w:r>
      <w:r>
        <w:softHyphen/>
        <w:t>телей, государственное регулирование условий труда, широкое развитие разнообразных социальных программ и т.п. привели к тому, что в значительной степени смягчаются социальные противоречия, снижается необходимость в мерах подавления классовых противников, которых, естественно, становится мень</w:t>
      </w:r>
      <w:r>
        <w:softHyphen/>
        <w:t>ше, повышается политическая стабильность общества. Таким образом, одновременно с увеличением социальной составляю</w:t>
      </w:r>
      <w:r>
        <w:softHyphen/>
        <w:t>щей государственной деятельности снижается доля его клас</w:t>
      </w:r>
      <w:r>
        <w:softHyphen/>
        <w:t>сового содержания.</w:t>
      </w:r>
    </w:p>
    <w:p w:rsidR="002C124A" w:rsidRDefault="00B33348">
      <w:pPr>
        <w:pStyle w:val="a3"/>
        <w:divId w:val="860433454"/>
      </w:pPr>
      <w:r>
        <w:t>Итак, для полного и объективного познания государства, пони</w:t>
      </w:r>
      <w:r>
        <w:softHyphen/>
        <w:t>мания его сущности недостаточно только классового подхода, а следует использовать положения и других теорий государства: элитарной, технократической, плюралистической демократии, государства «всеобщего благоденствия» и др.</w:t>
      </w:r>
    </w:p>
    <w:p w:rsidR="002C124A" w:rsidRDefault="00B33348">
      <w:pPr>
        <w:pStyle w:val="a3"/>
        <w:divId w:val="860433454"/>
      </w:pPr>
      <w:r>
        <w:t>В течение многих столетий вопрос о происхождении государства был предметом долгих дискуссий.</w:t>
      </w:r>
    </w:p>
    <w:p w:rsidR="002C124A" w:rsidRDefault="00B33348">
      <w:pPr>
        <w:pStyle w:val="a3"/>
        <w:divId w:val="860433454"/>
      </w:pPr>
      <w:r>
        <w:t>Современная наука, исходя из объективного материалистического понимания мироздания, объясняет происхождение государства как продукт внутренней эволюции общества.</w:t>
      </w:r>
    </w:p>
    <w:p w:rsidR="002C124A" w:rsidRDefault="00B33348">
      <w:pPr>
        <w:pStyle w:val="a3"/>
        <w:divId w:val="860433454"/>
      </w:pPr>
      <w:r>
        <w:t>Государство не имеет вечной природы, оно не существовало в первобытном обществе, а появилось лишь на финальном этапе его развития в силу многочисленных и разнообразных причин. Речь прежде всего идёт о переходе к новым формам организации хозяйственной жизни, что приводит к социальному расслоению общества, появлению классов, к закреплению государства как новой организационной формы жизни общества.</w:t>
      </w:r>
    </w:p>
    <w:p w:rsidR="002C124A" w:rsidRDefault="00B33348">
      <w:pPr>
        <w:pStyle w:val="a3"/>
        <w:divId w:val="860433454"/>
      </w:pPr>
      <w:r>
        <w:t xml:space="preserve">Как не раз говорил на своих лекциях Александр Максимович Скоков, государство есть продукт общества на известной ступени развития; государство есть признание, что это общество запуталось в неразрешимых противоречиях, раскололось на непримиримые противоположности, избавиться от которых оно не в силах. Нужна была сила, которая умиряла бы столкновения, держала бы общество в границах «порядка». И эта сила, произошедшая из общества, ставящая себя над ним, все более и более отчуждающаяся от него, есть </w:t>
      </w:r>
      <w:r>
        <w:rPr>
          <w:i/>
          <w:iCs/>
        </w:rPr>
        <w:t>государство.</w:t>
      </w:r>
    </w:p>
    <w:p w:rsidR="002C124A" w:rsidRDefault="00B33348">
      <w:pPr>
        <w:pStyle w:val="a3"/>
        <w:divId w:val="860433454"/>
      </w:pPr>
      <w:r>
        <w:t>Про государство мы все не раз слышали и говорили, но признаки государства могут назвать далеко не все, хотя каждый из нас так или иначе с ними сталкивается.</w:t>
      </w:r>
    </w:p>
    <w:p w:rsidR="002C124A" w:rsidRDefault="00B33348">
      <w:pPr>
        <w:pStyle w:val="a3"/>
        <w:divId w:val="860433454"/>
      </w:pPr>
      <w:r>
        <w:t>Что же такое государство на самом деле?</w:t>
      </w:r>
    </w:p>
    <w:p w:rsidR="002C124A" w:rsidRDefault="00B33348">
      <w:pPr>
        <w:pStyle w:val="a3"/>
        <w:divId w:val="860433454"/>
      </w:pPr>
      <w:r>
        <w:t xml:space="preserve">Прежде всего, с этим понятием ассоциируется название различных государственных органов, представляющих государство: парламент, правительство, президент и т. д. </w:t>
      </w:r>
    </w:p>
    <w:p w:rsidR="002C124A" w:rsidRDefault="00B33348">
      <w:pPr>
        <w:pStyle w:val="a3"/>
        <w:divId w:val="860433454"/>
      </w:pPr>
      <w:r>
        <w:t>Необходимость существования государства в лице его многочисленных органов, должностных лиц вызывается прежде всего потребностью в управлении такой весьма сложной организацией, как человеческое общество.</w:t>
      </w:r>
    </w:p>
    <w:p w:rsidR="002C124A" w:rsidRDefault="00B33348">
      <w:pPr>
        <w:pStyle w:val="a3"/>
        <w:divId w:val="860433454"/>
      </w:pPr>
      <w:r>
        <w:t>Государство представляет собой особую публичную власть, не сливающуюся с обществом, отделенную от общества. Государственная власть осуществляется только органами, которые занимаются только управлением.</w:t>
      </w:r>
    </w:p>
    <w:p w:rsidR="002C124A" w:rsidRDefault="00B33348">
      <w:pPr>
        <w:pStyle w:val="a3"/>
        <w:divId w:val="860433454"/>
      </w:pPr>
      <w:r>
        <w:t>Противоположность этой власти — власть общественная, реализация которой характеризуется отсутствием специальных публичных учреждений. Здесь управление обществом или социальной группой осуществляется при помощи институтов, находящихся внутри общества или группы, а не стоящих извне, т. о., можно говорить не только об управляющем воздействии, специального самоуправления. Власть государства распространяется на определенную территорию в отличие, например, от власти, существовавшей в первобытном обществе.</w:t>
      </w:r>
    </w:p>
    <w:p w:rsidR="002C124A" w:rsidRDefault="00B33348">
      <w:pPr>
        <w:pStyle w:val="a3"/>
        <w:divId w:val="860433454"/>
      </w:pPr>
      <w:r>
        <w:t>Государство обладает таким признаком как суверенитет, т. е. верховенством власти внутри страны и независимость её вне страны. Суверенная власть понимается как власть верховная, независимая, неделимая, неотчуждаемая, всеобщая. Суверенитет государства выражается в самостоятельности принятия решения в области внутренней и внешней политики, в распространении государственной власти на всю территорию страны, общеобязательности решений органов государства для всех, кого они касаются, возможность отмены решений других властей.</w:t>
      </w:r>
    </w:p>
    <w:p w:rsidR="002C124A" w:rsidRDefault="00B33348">
      <w:pPr>
        <w:pStyle w:val="a3"/>
        <w:divId w:val="860433454"/>
      </w:pPr>
      <w:r>
        <w:t>С юридической точки зрения суверенитет проявляется: в исключительном праве на издание законов и других нормативных актов, обязательных для всех граждан, организаций и учреждений. В число государственных признаков можно включить также его назначение: этот признак очень часто находит выражение в определении рассматриваемого явления. Государство необходимо для управления обществом, это специфическая форма организации общественной жизни.</w:t>
      </w:r>
    </w:p>
    <w:p w:rsidR="002C124A" w:rsidRDefault="00B33348">
      <w:pPr>
        <w:pStyle w:val="a3"/>
        <w:divId w:val="860433454"/>
      </w:pPr>
      <w:r>
        <w:t>Таким образом, одна из основных категорий, которая используется при характеристике государства как явления — это власть. В самом общем смысле власть можно определить как способность и возможность оказывать определяющее воздействие на деятельность и поведение людей с помощью каких-либо средств: воли, авторитета, права, насилия и т. д. Суть власти состоит в реальной возможности властвующих подчинить своей воле подвластных.</w:t>
      </w:r>
    </w:p>
    <w:p w:rsidR="002C124A" w:rsidRDefault="00B33348">
      <w:pPr>
        <w:pStyle w:val="a3"/>
        <w:divId w:val="860433454"/>
      </w:pPr>
      <w:r>
        <w:t>В перечисленных выше признаках государства мне хотелось бы отметить, что почти все они характеризуют государство, как организацию, обладающую властью.</w:t>
      </w:r>
    </w:p>
    <w:p w:rsidR="002C124A" w:rsidRDefault="00B33348">
      <w:pPr>
        <w:pStyle w:val="a3"/>
        <w:divId w:val="860433454"/>
      </w:pPr>
      <w:r>
        <w:t>Говоря о признаках и свойствах нельзя не сказать о сущности государства, как одной из философских категорий, т. е. сущность — это совокупность наиболее важных устойчивых свойств, определяющих самые необходимые, глубинные связи и отношения предмета, явления, от которых зависят все их остальные свойства и признаки.</w:t>
      </w:r>
    </w:p>
    <w:p w:rsidR="002C124A" w:rsidRDefault="00B33348">
      <w:pPr>
        <w:pStyle w:val="a3"/>
        <w:divId w:val="860433454"/>
      </w:pPr>
      <w:r>
        <w:t>Таким образом, проблема сущности государства — это проблема определения самой важной, определяющей его характеристики.</w:t>
      </w:r>
    </w:p>
    <w:p w:rsidR="002C124A" w:rsidRDefault="00B33348">
      <w:pPr>
        <w:pStyle w:val="a3"/>
        <w:divId w:val="860433454"/>
      </w:pPr>
      <w:r>
        <w:t>Государство для решения своих задач действует, и притом действует весьма активно. Для общей характеристики деятельности государства в юридической науке выработано понятие «функции государства».</w:t>
      </w:r>
    </w:p>
    <w:p w:rsidR="002C124A" w:rsidRDefault="00B33348">
      <w:pPr>
        <w:pStyle w:val="a3"/>
        <w:divId w:val="860433454"/>
      </w:pPr>
      <w:r>
        <w:t> </w:t>
      </w:r>
    </w:p>
    <w:p w:rsidR="002C124A" w:rsidRDefault="00B33348">
      <w:pPr>
        <w:pStyle w:val="a3"/>
        <w:divId w:val="860433454"/>
      </w:pPr>
      <w:r>
        <w:t>В юридической науке под функциями государства принято понимать основные направления его деятельности, в которых выражаются сущность и социальное назначение, цели и задачи государства по управлению обществом в присущих ему формах и методах. В функциях государства выражается его сущность, его предназначение, и структура государства, т. е. его внутреннее строение, которое определяется в первую очередь его назначением и направлением деятельности, которую оно осуществляет.</w:t>
      </w:r>
    </w:p>
    <w:p w:rsidR="002C124A" w:rsidRDefault="00B33348">
      <w:pPr>
        <w:pStyle w:val="a3"/>
        <w:divId w:val="860433454"/>
      </w:pPr>
      <w:r>
        <w:t>Следует помнить, что функции государства — понятие не только и не столько политическое, сколько управленческое, а также юридическое, поскольку они осуществляются в правовых формах. Функции государства, т. е. характер и направления государственной деятельности оказывают влияние на структуру государственного аппарата: если изменяются функции, то изменяется и структура государственного аппарата.</w:t>
      </w:r>
    </w:p>
    <w:p w:rsidR="002C124A" w:rsidRDefault="00B33348">
      <w:pPr>
        <w:pStyle w:val="a3"/>
        <w:divId w:val="860433454"/>
      </w:pPr>
      <w:r>
        <w:t> Предназначение государства, проявляющееся в его функциях, есть объективная необходимость выполнения общественно полезной, социально обусловленной деятельности. Теория государства для описания, объяснения и прогнозирования деятельной стороны государства использует понятие функции государства - характеристики именно того, что и как государство "делает". Функция в теории государства и права означает направление, предмет деятельности того или иного политико-правового института, содержание этой деятельности, ее обеспечение. Именно в этом смысле говорится о функции государства, правительства, министерства, других государственных органов. Следовательно, функция государства - это рассматриваемые в комплексе предмет и содержание деятельности государства и обеспечивающие ее средства и способы. Функции государства обусловлены его задачами, зависят от его сущности и изменяются по мере его изменения, по мере перехода к сущности другого порядка.</w:t>
      </w:r>
    </w:p>
    <w:p w:rsidR="002C124A" w:rsidRDefault="00B33348">
      <w:pPr>
        <w:pStyle w:val="a3"/>
        <w:divId w:val="860433454"/>
      </w:pPr>
      <w:r>
        <w:rPr>
          <w:i/>
          <w:iCs/>
        </w:rPr>
        <w:t xml:space="preserve">Функции государства — </w:t>
      </w:r>
      <w:r>
        <w:t>это основные направления внут</w:t>
      </w:r>
      <w:r>
        <w:softHyphen/>
        <w:t>ренней и внешней деятельности государства, в которых выра</w:t>
      </w:r>
      <w:r>
        <w:softHyphen/>
        <w:t>жаются и конкретизируются его классовая и общечеловеческая сущность и социальное назначение.</w:t>
      </w:r>
    </w:p>
    <w:p w:rsidR="002C124A" w:rsidRDefault="00B33348">
      <w:pPr>
        <w:pStyle w:val="a3"/>
        <w:divId w:val="860433454"/>
      </w:pPr>
      <w:r>
        <w:t>Итак, функции государства – это рассматриваемые в комплексе предмет и содержание деятельности государства на определенном направле</w:t>
      </w:r>
      <w:r>
        <w:softHyphen/>
        <w:t>нии и обеспечивающие ее средства и способы.</w:t>
      </w:r>
    </w:p>
    <w:p w:rsidR="002C124A" w:rsidRDefault="00B33348">
      <w:pPr>
        <w:pStyle w:val="a3"/>
        <w:divId w:val="860433454"/>
      </w:pPr>
      <w:r>
        <w:t>Появление тех или иных новых функций на различных этапах развития государственности конкретных обществ не имеет строго предопределенного, причинно-следственного характера. Вместе с тем такая более или менее причинная зависимость все же характеризует функции государства, которые представляют собой важнейшие направления деятельности государства в определяющих областях его существования в экономической, политической, социальной и иных. Основные функции наиболее "чутки" к сущностным изменениям государства.</w:t>
      </w:r>
    </w:p>
    <w:p w:rsidR="002C124A" w:rsidRDefault="00B33348">
      <w:pPr>
        <w:pStyle w:val="a3"/>
        <w:divId w:val="860433454"/>
      </w:pPr>
      <w:r>
        <w:t>В процессе исторического развития государства в его функци</w:t>
      </w:r>
      <w:r>
        <w:softHyphen/>
        <w:t>ях происходят изменения: одни из них отпадают, другие — углуб</w:t>
      </w:r>
      <w:r>
        <w:softHyphen/>
        <w:t>ляются и видоизменяют свое содержание, третьи — возникают вновь. Но во всех случаях они обусловливаются свойственными опреде</w:t>
      </w:r>
      <w:r>
        <w:softHyphen/>
        <w:t>ленной исторической эпохе экономической и социально-классовой структурой общества, сущностью государства и его социальным назначением. Поэтому функции конкретного государства должны рассматриваться с учетом его принадлежности к определенному типу государства.</w:t>
      </w:r>
    </w:p>
    <w:p w:rsidR="002C124A" w:rsidRDefault="00B33348">
      <w:pPr>
        <w:pStyle w:val="a3"/>
        <w:divId w:val="860433454"/>
      </w:pPr>
      <w:r>
        <w:t>В классовом обществе, где классы и другие социальные группы противостоят друг другу, прежде всего по экономи</w:t>
      </w:r>
      <w:r>
        <w:softHyphen/>
        <w:t>ческому признаку, где коренные интересы классов непри</w:t>
      </w:r>
      <w:r>
        <w:softHyphen/>
        <w:t>миримы, государство становится политической организаци</w:t>
      </w:r>
      <w:r>
        <w:softHyphen/>
        <w:t>ей власти экономически господствующего класса, обслужи</w:t>
      </w:r>
      <w:r>
        <w:softHyphen/>
        <w:t>вает его интересы. Отсюда главная функция такого государ</w:t>
      </w:r>
      <w:r>
        <w:softHyphen/>
        <w:t>ства — подавление сопротивления эксплуатируемых клас</w:t>
      </w:r>
      <w:r>
        <w:softHyphen/>
        <w:t>сов или социальных групп, имеющая четко выраженную классовую направленность. Но и другие его функции так</w:t>
      </w:r>
      <w:r>
        <w:softHyphen/>
        <w:t xml:space="preserve">же приобретают определенную классовую окраску. </w:t>
      </w:r>
    </w:p>
    <w:p w:rsidR="002C124A" w:rsidRDefault="00B33348">
      <w:pPr>
        <w:pStyle w:val="a3"/>
        <w:divId w:val="860433454"/>
      </w:pPr>
      <w:r>
        <w:t>Иные же функции подвергаются влиянию стабильных этнокультурных пластов жизни общества, национальных, территориальных особенностей, традиций и тому подобное. Поэтому новый тип государства, появившийся в развитии конкретного государственно организованного общества, может в явной или скрытой форме сохранять и иногда развивать некоторые старые функции.</w:t>
      </w:r>
    </w:p>
    <w:p w:rsidR="002C124A" w:rsidRDefault="00B33348">
      <w:pPr>
        <w:pStyle w:val="a3"/>
        <w:divId w:val="860433454"/>
      </w:pPr>
      <w:r>
        <w:t>Делаем вывод, что, таким образом, в государственности того или иного общества сохраняется преемственность функций, но действует и механизм обновления функций. Например, на появление новых функций влияют самоорганизационные, субъективные и даже случайностные процессы, а не только та или иная степень зависимости функций от изменения сущности и формы государства.</w:t>
      </w:r>
    </w:p>
    <w:p w:rsidR="002C124A" w:rsidRDefault="00B33348">
      <w:pPr>
        <w:pStyle w:val="a3"/>
        <w:divId w:val="860433454"/>
      </w:pPr>
      <w:r>
        <w:t>Функции не являются чем-то раз и навсегда, навечно данным, фундаментальным, застывшим и неизменным. В зависимости от конкретно - исторических условий элементы этих общих функций могут приобретать самостоятельное значение, становясь в силу особой значимости самостоятельными функциями.</w:t>
      </w:r>
    </w:p>
    <w:p w:rsidR="002C124A" w:rsidRDefault="00B33348">
      <w:pPr>
        <w:pStyle w:val="a3"/>
        <w:divId w:val="860433454"/>
      </w:pPr>
      <w:r>
        <w:t>В познании государственно-правовых явлений и процессов в теории государства и права используется метод классификации, т. к. без этого метода упорядочить и сопоставить все многообразие государственно-правовых явлений и процессов попросту невозможно.</w:t>
      </w:r>
    </w:p>
    <w:p w:rsidR="002C124A" w:rsidRDefault="00B33348">
      <w:pPr>
        <w:pStyle w:val="a3"/>
        <w:divId w:val="860433454"/>
      </w:pPr>
      <w:r>
        <w:t>Классификационные критерии, то есть признаки, позволяющие отнести те или иные функции к конкретному классу, группе, имеют разный характер. Выделяют, например:</w:t>
      </w:r>
    </w:p>
    <w:p w:rsidR="002C124A" w:rsidRDefault="00B33348">
      <w:pPr>
        <w:pStyle w:val="a3"/>
        <w:divId w:val="860433454"/>
      </w:pPr>
      <w:r>
        <w:t>§  объекты и сферы государственной деятельности;</w:t>
      </w:r>
    </w:p>
    <w:p w:rsidR="002C124A" w:rsidRDefault="00B33348">
      <w:pPr>
        <w:pStyle w:val="a3"/>
        <w:divId w:val="860433454"/>
      </w:pPr>
      <w:r>
        <w:t>§  территориальный масштаб;</w:t>
      </w:r>
    </w:p>
    <w:p w:rsidR="002C124A" w:rsidRDefault="00B33348">
      <w:pPr>
        <w:pStyle w:val="a3"/>
        <w:divId w:val="860433454"/>
      </w:pPr>
      <w:r>
        <w:t>§  способ государственного воздействия на общественные отношения;</w:t>
      </w:r>
    </w:p>
    <w:p w:rsidR="002C124A" w:rsidRDefault="00B33348">
      <w:pPr>
        <w:pStyle w:val="a3"/>
        <w:divId w:val="860433454"/>
      </w:pPr>
      <w:r>
        <w:t>§  взаимоотношения государств;</w:t>
      </w:r>
    </w:p>
    <w:p w:rsidR="002C124A" w:rsidRDefault="00B33348">
      <w:pPr>
        <w:pStyle w:val="a3"/>
        <w:divId w:val="860433454"/>
      </w:pPr>
      <w:r>
        <w:t>§  содержание функций.</w:t>
      </w:r>
    </w:p>
    <w:p w:rsidR="002C124A" w:rsidRDefault="00B33348">
      <w:pPr>
        <w:pStyle w:val="a3"/>
        <w:divId w:val="860433454"/>
      </w:pPr>
      <w:r>
        <w:t>Действительно, в научных и практических целях функции государства могут быть классифицированы по самым различным критериям.</w:t>
      </w:r>
    </w:p>
    <w:p w:rsidR="002C124A" w:rsidRDefault="00B33348">
      <w:pPr>
        <w:pStyle w:val="a3"/>
        <w:divId w:val="860433454"/>
      </w:pPr>
      <w:r>
        <w:t>По времени действия функции делятся на:</w:t>
      </w:r>
    </w:p>
    <w:p w:rsidR="002C124A" w:rsidRDefault="00B33348">
      <w:pPr>
        <w:pStyle w:val="a3"/>
        <w:divId w:val="860433454"/>
      </w:pPr>
      <w:r>
        <w:t>§  постоянные;</w:t>
      </w:r>
    </w:p>
    <w:p w:rsidR="002C124A" w:rsidRDefault="00B33348">
      <w:pPr>
        <w:pStyle w:val="a3"/>
        <w:divId w:val="860433454"/>
      </w:pPr>
      <w:r>
        <w:t>§  временные;</w:t>
      </w:r>
    </w:p>
    <w:p w:rsidR="002C124A" w:rsidRDefault="00B33348">
      <w:pPr>
        <w:pStyle w:val="a3"/>
        <w:divId w:val="860433454"/>
      </w:pPr>
      <w:r>
        <w:t>По сферам политической направленности (внутренняя и внешняя политика) функции государства делятся на:</w:t>
      </w:r>
    </w:p>
    <w:p w:rsidR="002C124A" w:rsidRDefault="00B33348">
      <w:pPr>
        <w:pStyle w:val="a3"/>
        <w:divId w:val="860433454"/>
      </w:pPr>
      <w:r>
        <w:t xml:space="preserve">§  </w:t>
      </w:r>
      <w:r>
        <w:rPr>
          <w:b/>
          <w:bCs/>
        </w:rPr>
        <w:t>внутренние</w:t>
      </w:r>
      <w:r>
        <w:t>;</w:t>
      </w:r>
    </w:p>
    <w:p w:rsidR="002C124A" w:rsidRDefault="00B33348">
      <w:pPr>
        <w:pStyle w:val="a3"/>
        <w:divId w:val="860433454"/>
      </w:pPr>
      <w:r>
        <w:t xml:space="preserve">§  </w:t>
      </w:r>
      <w:r>
        <w:rPr>
          <w:b/>
          <w:bCs/>
        </w:rPr>
        <w:t>внешние</w:t>
      </w:r>
      <w:r>
        <w:t>.</w:t>
      </w:r>
    </w:p>
    <w:p w:rsidR="002C124A" w:rsidRDefault="00B33348">
      <w:pPr>
        <w:pStyle w:val="a3"/>
        <w:divId w:val="860433454"/>
      </w:pPr>
      <w:r>
        <w:t>По сферам общественной жизни функции государства могут быть разделены на:</w:t>
      </w:r>
    </w:p>
    <w:p w:rsidR="002C124A" w:rsidRDefault="00B33348">
      <w:pPr>
        <w:pStyle w:val="a3"/>
        <w:divId w:val="860433454"/>
      </w:pPr>
      <w:r>
        <w:t>§  экономические;</w:t>
      </w:r>
    </w:p>
    <w:p w:rsidR="002C124A" w:rsidRDefault="00B33348">
      <w:pPr>
        <w:pStyle w:val="a3"/>
        <w:divId w:val="860433454"/>
      </w:pPr>
      <w:r>
        <w:t>§  политические;</w:t>
      </w:r>
    </w:p>
    <w:p w:rsidR="002C124A" w:rsidRDefault="00B33348">
      <w:pPr>
        <w:pStyle w:val="a3"/>
        <w:divId w:val="860433454"/>
      </w:pPr>
      <w:r>
        <w:t>§  социальные;</w:t>
      </w:r>
    </w:p>
    <w:p w:rsidR="002C124A" w:rsidRDefault="00B33348">
      <w:pPr>
        <w:pStyle w:val="a3"/>
        <w:divId w:val="860433454"/>
      </w:pPr>
      <w:r>
        <w:t xml:space="preserve">§  осуществляемые в духовной сфере.      </w:t>
      </w:r>
    </w:p>
    <w:p w:rsidR="002C124A" w:rsidRDefault="00B33348">
      <w:pPr>
        <w:pStyle w:val="a3"/>
        <w:divId w:val="860433454"/>
      </w:pPr>
      <w:r>
        <w:t xml:space="preserve">К числу критериев также можно отнести </w:t>
      </w:r>
      <w:r>
        <w:rPr>
          <w:i/>
          <w:iCs/>
        </w:rPr>
        <w:t>принцип разделения властей</w:t>
      </w:r>
      <w:r>
        <w:t xml:space="preserve"> и попробовать классифицировать функции государства на основе этого принципа. Здесь соответственно функции подразделяются на:</w:t>
      </w:r>
    </w:p>
    <w:p w:rsidR="002C124A" w:rsidRDefault="00B33348">
      <w:pPr>
        <w:pStyle w:val="a3"/>
        <w:divId w:val="860433454"/>
      </w:pPr>
      <w:r>
        <w:t>§  законодательные (правотворческие);</w:t>
      </w:r>
    </w:p>
    <w:p w:rsidR="002C124A" w:rsidRDefault="00B33348">
      <w:pPr>
        <w:pStyle w:val="a3"/>
        <w:divId w:val="860433454"/>
      </w:pPr>
      <w:r>
        <w:t>§  управленческие;</w:t>
      </w:r>
    </w:p>
    <w:p w:rsidR="002C124A" w:rsidRDefault="00B33348">
      <w:pPr>
        <w:pStyle w:val="a3"/>
        <w:divId w:val="860433454"/>
      </w:pPr>
      <w:r>
        <w:t>§  правоохранительные (в том числе судебные);</w:t>
      </w:r>
    </w:p>
    <w:p w:rsidR="002C124A" w:rsidRDefault="00B33348">
      <w:pPr>
        <w:pStyle w:val="a3"/>
        <w:divId w:val="860433454"/>
      </w:pPr>
      <w:r>
        <w:t>§  информационные.</w:t>
      </w:r>
    </w:p>
    <w:p w:rsidR="002C124A" w:rsidRDefault="00B33348">
      <w:pPr>
        <w:pStyle w:val="a3"/>
        <w:divId w:val="860433454"/>
      </w:pPr>
      <w:r>
        <w:t>Основные внутренние функции государства: обеспечение народовластия (политическая функция), экономическая функция, социальная  функция, экологическая функция, культурная функция, функция налогообложения, защита прав и свобод граждан и общественной безопасности. Важно подчеркнуть, что выполнение вышеназванных функций обеспечивается государством — главным орудием социалистического строительства, которое осуществляло всестороннее централизованное руководство обществом, являлось собственником основных средств производства, и на этом основании интересы государства имели приоритет перед любыми общественными и личными интересами.</w:t>
      </w:r>
    </w:p>
    <w:p w:rsidR="002C124A" w:rsidRDefault="00B33348">
      <w:pPr>
        <w:pStyle w:val="a3"/>
        <w:divId w:val="860433454"/>
      </w:pPr>
      <w:r>
        <w:t>Основные внутренние функции государства: функция обороны, функция сотрудничества с другими странами, борьба с международной преступностью, функция обеспечения мира и поддержки мирового порядка.</w:t>
      </w:r>
    </w:p>
    <w:p w:rsidR="002C124A" w:rsidRDefault="00B33348">
      <w:pPr>
        <w:pStyle w:val="5"/>
        <w:divId w:val="860433454"/>
      </w:pPr>
      <w:r>
        <w:t>Наша страна активно сотрудничает с мировым сообществом по многим вопросам, в том числе и по вопросам сохранения м защиты благоприятного глобального климата как на двусторонней, так и многосторонней основе, а также через соответствующие международные организации.</w:t>
      </w:r>
    </w:p>
    <w:p w:rsidR="002C124A" w:rsidRDefault="00B33348">
      <w:pPr>
        <w:pStyle w:val="5"/>
        <w:divId w:val="860433454"/>
      </w:pPr>
      <w:r>
        <w:t>На основании вышеизложенного можно сделать вывод, что сотрудничество России с другими странами на международной арене обусловлено взаимозависимостью всех стран мира и признанием человеческих ценностей в качестве главных ориентиров в международном общении.</w:t>
      </w:r>
    </w:p>
    <w:p w:rsidR="002C124A" w:rsidRPr="00B33348" w:rsidRDefault="00B33348">
      <w:pPr>
        <w:pStyle w:val="a3"/>
        <w:divId w:val="860433454"/>
      </w:pPr>
      <w:r>
        <w:t> Функции государства осуществляются в определенных формах и определенными методами.</w:t>
      </w:r>
    </w:p>
    <w:p w:rsidR="002C124A" w:rsidRDefault="00B33348">
      <w:pPr>
        <w:pStyle w:val="a3"/>
        <w:divId w:val="860433454"/>
      </w:pPr>
      <w:r>
        <w:t>Формы осуществления функций характеризуют связь государства с правом как  одним из основных средств властвования. Через право государство проводит в жизнь свои  функции, свои экономические, политические, идеологические задачи. В одних случаях государство издает юридические нормы, в других - организует их  исполнение, в третьих - обеспечивает, охраняет их. В зависимости от этого и различают три основные формы осуществления функций:</w:t>
      </w:r>
    </w:p>
    <w:p w:rsidR="002C124A" w:rsidRDefault="00B33348">
      <w:pPr>
        <w:pStyle w:val="a3"/>
        <w:divId w:val="860433454"/>
      </w:pPr>
      <w:r>
        <w:t xml:space="preserve">1. </w:t>
      </w:r>
      <w:r>
        <w:rPr>
          <w:b/>
          <w:bCs/>
        </w:rPr>
        <w:t>Правотворческая</w:t>
      </w:r>
      <w:r>
        <w:t xml:space="preserve"> – государственная деятельность, выражающаяся в разработке и принятии юридических норм, в которых закрепляются программы деятельности людей. Она заключается в издании нормативных актов, т.е. актов, которые устанавливают новые нормы, изменяют или отменяют старые.</w:t>
      </w:r>
    </w:p>
    <w:p w:rsidR="002C124A" w:rsidRDefault="00B33348">
      <w:pPr>
        <w:pStyle w:val="a3"/>
        <w:divId w:val="860433454"/>
      </w:pPr>
      <w:r>
        <w:t xml:space="preserve">2. </w:t>
      </w:r>
      <w:r>
        <w:rPr>
          <w:b/>
          <w:bCs/>
        </w:rPr>
        <w:t>Правоисполнительная</w:t>
      </w:r>
      <w:r>
        <w:t xml:space="preserve"> - государственная деятельность, выражающаяся в принятие мер по исполнению норм права. Она состоит главным образом в издании властных  индивидуальных актов, т.е. актов, рассчитанных только на данный, индивидуальный случай (например, издание разового планового акта по строительству, назначение гражданина на должность.)</w:t>
      </w:r>
    </w:p>
    <w:p w:rsidR="002C124A" w:rsidRDefault="00B33348">
      <w:pPr>
        <w:pStyle w:val="a3"/>
        <w:divId w:val="860433454"/>
      </w:pPr>
      <w:r>
        <w:t xml:space="preserve">3. </w:t>
      </w:r>
      <w:r>
        <w:rPr>
          <w:b/>
          <w:bCs/>
        </w:rPr>
        <w:t>Правообеспечительная</w:t>
      </w:r>
      <w:r>
        <w:t xml:space="preserve"> (правоохранительная) – государственная деятельность, выражающаяся  главным образом в контроле и надзоре за соблюдением и исполнением норм, а также в применение принудительных мер к их нарушителям. В процессе осуществления данной функции решаются юридические дела, связанные с применением юридических санкций, спорами между отдельными лицами и т.д.</w:t>
      </w:r>
    </w:p>
    <w:p w:rsidR="002C124A" w:rsidRDefault="00B33348">
      <w:pPr>
        <w:pStyle w:val="a3"/>
        <w:divId w:val="860433454"/>
      </w:pPr>
      <w:r>
        <w:t>И в итоге мне бы хотелось затронуть проблему международного терроризма, которая является сегодня как никогда острой. Эту проблему могут преодолеть только государства при тесном сотрудничестве в этой и многих других сферах. А воля отдельных людей ничего не решит, а только ухудшит ситуацию. Ну а каждое государство должно хорошо проработать стратегию борьбы с этим интернациональным злом.</w:t>
      </w:r>
    </w:p>
    <w:p w:rsidR="002C124A" w:rsidRDefault="00B33348">
      <w:pPr>
        <w:pStyle w:val="a3"/>
        <w:divId w:val="860433454"/>
      </w:pPr>
      <w:r>
        <w:t>В заключение мне хотелось бы сказать, что государство — это наше прошлое, настоящее и будущее. В настоящее время государство пытается решить постоянно возникающие проблемы во многих сферах общественной жизни.</w:t>
      </w:r>
    </w:p>
    <w:p w:rsidR="002C124A" w:rsidRDefault="00B33348">
      <w:pPr>
        <w:pStyle w:val="4"/>
        <w:divId w:val="860433454"/>
      </w:pPr>
      <w:r>
        <w:t>БИБЛИОГРАФИЯ</w:t>
      </w:r>
    </w:p>
    <w:p w:rsidR="002C124A" w:rsidRPr="00B33348" w:rsidRDefault="00B33348">
      <w:pPr>
        <w:pStyle w:val="a3"/>
        <w:divId w:val="860433454"/>
      </w:pPr>
      <w:r>
        <w:t>1.     Скоков А. М., Строев Е. А. Общество, государство и право России. – Рязань, 1998.</w:t>
      </w:r>
    </w:p>
    <w:p w:rsidR="002C124A" w:rsidRDefault="00B33348">
      <w:pPr>
        <w:pStyle w:val="a3"/>
        <w:divId w:val="860433454"/>
      </w:pPr>
      <w:r>
        <w:t>2.     Маркс К., Энгельс Ф. Манифест коммунистической партии //К. Маркс и Ф. Энгельс. соч. 2-е издание. Т. 4., стр. 443.</w:t>
      </w:r>
    </w:p>
    <w:p w:rsidR="002C124A" w:rsidRDefault="00B33348">
      <w:pPr>
        <w:pStyle w:val="a3"/>
        <w:divId w:val="860433454"/>
      </w:pPr>
      <w:r>
        <w:t>3.     Марксистско-ленинская общая теория государства и права. Основные институты и понятия. М. 1970 г. Глава V-VI.</w:t>
      </w:r>
    </w:p>
    <w:p w:rsidR="002C124A" w:rsidRDefault="00B33348">
      <w:pPr>
        <w:pStyle w:val="a3"/>
        <w:divId w:val="860433454"/>
      </w:pPr>
      <w:r>
        <w:t>4.     Оболенский А. В. Человек и государственное управление. М. 1987.</w:t>
      </w:r>
    </w:p>
    <w:p w:rsidR="002C124A" w:rsidRDefault="00B33348">
      <w:pPr>
        <w:pStyle w:val="a3"/>
        <w:divId w:val="860433454"/>
      </w:pPr>
      <w:r>
        <w:t>5.     Общая теория государства и права. Учебник /Под ред. Лазарева В. М. Юрист 1996.</w:t>
      </w:r>
    </w:p>
    <w:p w:rsidR="002C124A" w:rsidRDefault="00B33348">
      <w:pPr>
        <w:pStyle w:val="a3"/>
        <w:divId w:val="860433454"/>
      </w:pPr>
      <w:r>
        <w:t>6.     Основы теории политической системы. М. 1985 г. Главы I-IV.</w:t>
      </w:r>
    </w:p>
    <w:p w:rsidR="002C124A" w:rsidRDefault="00B33348">
      <w:pPr>
        <w:pStyle w:val="a3"/>
        <w:divId w:val="860433454"/>
      </w:pPr>
      <w:r>
        <w:t xml:space="preserve">7.     Теория государства и права. Курс лекций. Н. И. Матузова и А. В. Малько – М. Юрист 1997 г. </w:t>
      </w:r>
    </w:p>
    <w:p w:rsidR="002C124A" w:rsidRDefault="00B33348">
      <w:pPr>
        <w:pStyle w:val="a3"/>
        <w:divId w:val="860433454"/>
      </w:pPr>
      <w:r>
        <w:t>8.     Тихомиров Ю. А. Власть в обществе: единство и разделение //Советское государство и право 1990, №2, стр. 35-43.</w:t>
      </w:r>
    </w:p>
    <w:p w:rsidR="002C124A" w:rsidRDefault="00B33348">
      <w:pPr>
        <w:pStyle w:val="a3"/>
        <w:divId w:val="860433454"/>
      </w:pPr>
      <w:r>
        <w:t>9.     Энгельс Ф. Происхождение семьи, частной собственности и государства //К. Маркс и Ф. Энгельс. Соч. т. 21 с. 169-178.</w:t>
      </w:r>
    </w:p>
    <w:p w:rsidR="002C124A" w:rsidRDefault="002C124A">
      <w:pPr>
        <w:divId w:val="959146384"/>
      </w:pPr>
    </w:p>
    <w:p w:rsidR="002C124A" w:rsidRDefault="00371A69">
      <w:pPr>
        <w:divId w:val="959146384"/>
      </w:pPr>
      <w:r>
        <w:pict>
          <v:rect id="_x0000_i1026" style="width:.05pt;height:.75pt" o:hrpct="330" o:hrstd="t" o:hr="t" fillcolor="#a0a0a0" stroked="f"/>
        </w:pict>
      </w:r>
    </w:p>
    <w:bookmarkStart w:id="1" w:name="_ftn1"/>
    <w:p w:rsidR="002C124A" w:rsidRPr="00B33348" w:rsidRDefault="00B33348">
      <w:pPr>
        <w:pStyle w:val="a3"/>
        <w:divId w:val="2085712945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1"/>
      <w:r>
        <w:t xml:space="preserve"> См.: Лазарев В. В. Теория государства и права. М.: Академия МВД РФ, 1992. С. 36—49.</w:t>
      </w:r>
      <w:bookmarkStart w:id="2" w:name="_GoBack"/>
      <w:bookmarkEnd w:id="2"/>
    </w:p>
    <w:sectPr w:rsidR="002C124A" w:rsidRPr="00B333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348"/>
    <w:rsid w:val="002C124A"/>
    <w:rsid w:val="00371A69"/>
    <w:rsid w:val="00B3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8C8DD2F-3B4D-429C-99D1-B754C4EB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Times New Roman" w:hAnsi="Calibri Light" w:cs="Times New Roman"/>
      <w:color w:val="2E74B5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4046</Words>
  <Characters>23068</Characters>
  <Application>Microsoft Office Word</Application>
  <DocSecurity>0</DocSecurity>
  <Lines>192</Lines>
  <Paragraphs>54</Paragraphs>
  <ScaleCrop>false</ScaleCrop>
  <Company/>
  <LinksUpToDate>false</LinksUpToDate>
  <CharactersWithSpaces>27060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Сущность государства</dc:title>
  <dc:subject/>
  <dc:creator>admin</dc:creator>
  <cp:keywords/>
  <dc:description/>
  <cp:lastModifiedBy>admin</cp:lastModifiedBy>
  <cp:revision>2</cp:revision>
  <dcterms:created xsi:type="dcterms:W3CDTF">2014-02-10T09:25:00Z</dcterms:created>
  <dcterms:modified xsi:type="dcterms:W3CDTF">2014-02-10T09:25:00Z</dcterms:modified>
</cp:coreProperties>
</file>