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A2" w:rsidRDefault="005463FA" w:rsidP="005463FA">
      <w:pPr>
        <w:jc w:val="center"/>
        <w:rPr>
          <w:b/>
          <w:sz w:val="40"/>
          <w:szCs w:val="40"/>
        </w:rPr>
      </w:pPr>
      <w:r w:rsidRPr="005463FA">
        <w:rPr>
          <w:b/>
          <w:sz w:val="32"/>
          <w:szCs w:val="32"/>
        </w:rPr>
        <w:t>Беспроводная</w:t>
      </w:r>
      <w:r w:rsidRPr="005463FA">
        <w:rPr>
          <w:b/>
          <w:sz w:val="40"/>
          <w:szCs w:val="40"/>
        </w:rPr>
        <w:t xml:space="preserve"> </w:t>
      </w:r>
      <w:r w:rsidRPr="005463FA">
        <w:rPr>
          <w:b/>
          <w:sz w:val="36"/>
          <w:szCs w:val="36"/>
          <w:lang w:val="en-US"/>
        </w:rPr>
        <w:t>Ethernet</w:t>
      </w:r>
      <w:r>
        <w:rPr>
          <w:b/>
          <w:sz w:val="40"/>
          <w:szCs w:val="40"/>
          <w:lang w:val="en-US"/>
        </w:rPr>
        <w:t>.</w:t>
      </w:r>
    </w:p>
    <w:p w:rsidR="005463FA" w:rsidRDefault="005463FA" w:rsidP="005463FA">
      <w:pPr>
        <w:jc w:val="center"/>
        <w:rPr>
          <w:sz w:val="26"/>
          <w:szCs w:val="26"/>
        </w:rPr>
      </w:pPr>
    </w:p>
    <w:p w:rsidR="005463FA" w:rsidRDefault="005463FA" w:rsidP="005463F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Существует несколько технологий беспроводных сетей, использующих как радио-, так и инфракрасные волны. Эти технологии существуют уже несколько лет, но до сих пор из-за отсутствия стандартов и относительно низкой скорости невозможно в полной мере воспользоваться преимуществами беспроводной сети (никаких проводов и дырок в стенах). В традиционных </w:t>
      </w:r>
      <w:r>
        <w:rPr>
          <w:sz w:val="26"/>
          <w:szCs w:val="26"/>
          <w:lang w:val="en-US"/>
        </w:rPr>
        <w:t>Ethernet</w:t>
      </w:r>
      <w:r w:rsidRPr="005463F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можно без проблем использовать разные типы сетевых адаптеров, концентраторов и переключателей, если все устройства сети базируются на одном стандарте </w:t>
      </w:r>
      <w:r>
        <w:rPr>
          <w:sz w:val="26"/>
          <w:szCs w:val="26"/>
          <w:lang w:val="en-US"/>
        </w:rPr>
        <w:t>Ethernet</w:t>
      </w:r>
      <w:r>
        <w:rPr>
          <w:sz w:val="26"/>
          <w:szCs w:val="26"/>
        </w:rPr>
        <w:t>.</w:t>
      </w:r>
    </w:p>
    <w:p w:rsidR="005463FA" w:rsidRDefault="005463FA" w:rsidP="005463FA">
      <w:pPr>
        <w:jc w:val="both"/>
        <w:rPr>
          <w:sz w:val="26"/>
          <w:szCs w:val="26"/>
        </w:rPr>
      </w:pPr>
    </w:p>
    <w:p w:rsidR="005463FA" w:rsidRPr="005463FA" w:rsidRDefault="005463FA" w:rsidP="005463FA">
      <w:pPr>
        <w:jc w:val="center"/>
        <w:rPr>
          <w:b/>
          <w:sz w:val="36"/>
          <w:szCs w:val="36"/>
          <w:lang w:val="en-US"/>
        </w:rPr>
      </w:pPr>
      <w:r w:rsidRPr="005463FA">
        <w:rPr>
          <w:b/>
          <w:sz w:val="36"/>
          <w:szCs w:val="36"/>
          <w:lang w:val="en-US"/>
        </w:rPr>
        <w:t>Стандарт беспроводной Ethernet IEEE 802.11b.</w:t>
      </w:r>
    </w:p>
    <w:p w:rsidR="005463FA" w:rsidRDefault="005463FA" w:rsidP="005463FA">
      <w:pPr>
        <w:jc w:val="center"/>
        <w:rPr>
          <w:sz w:val="26"/>
          <w:szCs w:val="26"/>
        </w:rPr>
      </w:pPr>
    </w:p>
    <w:p w:rsidR="005463FA" w:rsidRDefault="005463FA" w:rsidP="00745FA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Новый стандарт </w:t>
      </w:r>
      <w:r>
        <w:rPr>
          <w:sz w:val="26"/>
          <w:szCs w:val="26"/>
          <w:lang w:val="en-US"/>
        </w:rPr>
        <w:t>IEEE</w:t>
      </w:r>
      <w:r w:rsidRPr="005463FA">
        <w:rPr>
          <w:sz w:val="26"/>
          <w:szCs w:val="26"/>
        </w:rPr>
        <w:t xml:space="preserve"> </w:t>
      </w:r>
      <w:r>
        <w:rPr>
          <w:sz w:val="26"/>
          <w:szCs w:val="26"/>
        </w:rPr>
        <w:t>под названием</w:t>
      </w:r>
      <w:r w:rsidRPr="005463FA">
        <w:rPr>
          <w:sz w:val="26"/>
          <w:szCs w:val="26"/>
        </w:rPr>
        <w:t xml:space="preserve"> 802.11</w:t>
      </w:r>
      <w:r>
        <w:rPr>
          <w:sz w:val="26"/>
          <w:szCs w:val="26"/>
          <w:lang w:val="en-US"/>
        </w:rPr>
        <w:t>b</w:t>
      </w:r>
      <w:r>
        <w:rPr>
          <w:sz w:val="26"/>
          <w:szCs w:val="26"/>
        </w:rPr>
        <w:t xml:space="preserve"> поддерживается торговой группой </w:t>
      </w:r>
      <w:r>
        <w:rPr>
          <w:sz w:val="26"/>
          <w:szCs w:val="26"/>
          <w:lang w:val="en-US"/>
        </w:rPr>
        <w:t>WECA</w:t>
      </w:r>
      <w:r w:rsidRPr="005463FA">
        <w:rPr>
          <w:sz w:val="26"/>
          <w:szCs w:val="26"/>
        </w:rPr>
        <w:t>.</w:t>
      </w:r>
      <w:r>
        <w:rPr>
          <w:sz w:val="26"/>
          <w:szCs w:val="26"/>
        </w:rPr>
        <w:t xml:space="preserve"> Совместимые со стандартом </w:t>
      </w:r>
      <w:r>
        <w:rPr>
          <w:sz w:val="26"/>
          <w:szCs w:val="26"/>
          <w:lang w:val="en-US"/>
        </w:rPr>
        <w:t>IEEE</w:t>
      </w:r>
      <w:r w:rsidRPr="005463FA">
        <w:rPr>
          <w:sz w:val="26"/>
          <w:szCs w:val="26"/>
        </w:rPr>
        <w:t xml:space="preserve"> 802.11</w:t>
      </w:r>
      <w:r>
        <w:rPr>
          <w:sz w:val="26"/>
          <w:szCs w:val="26"/>
          <w:lang w:val="en-US"/>
        </w:rPr>
        <w:t>b</w:t>
      </w:r>
      <w:r>
        <w:rPr>
          <w:sz w:val="26"/>
          <w:szCs w:val="26"/>
        </w:rPr>
        <w:t xml:space="preserve"> беспроводные сети работают на максимальной скорости 11 Мбит/с, приблизительно равной скорости </w:t>
      </w:r>
      <w:r w:rsidRPr="005463FA">
        <w:rPr>
          <w:sz w:val="26"/>
          <w:szCs w:val="26"/>
        </w:rPr>
        <w:t>10</w:t>
      </w:r>
      <w:r>
        <w:rPr>
          <w:sz w:val="26"/>
          <w:szCs w:val="26"/>
          <w:lang w:val="en-US"/>
        </w:rPr>
        <w:t>BASE</w:t>
      </w:r>
      <w:r w:rsidRPr="005463FA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T</w:t>
      </w:r>
      <w:r w:rsidRPr="005463FA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Ethernet</w:t>
      </w:r>
      <w:r>
        <w:rPr>
          <w:sz w:val="26"/>
          <w:szCs w:val="26"/>
        </w:rPr>
        <w:t xml:space="preserve">. Сети стандарта </w:t>
      </w:r>
      <w:r>
        <w:rPr>
          <w:sz w:val="26"/>
          <w:szCs w:val="26"/>
          <w:lang w:val="en-US"/>
        </w:rPr>
        <w:t>IEEE</w:t>
      </w:r>
      <w:r w:rsidRPr="005463FA">
        <w:rPr>
          <w:sz w:val="26"/>
          <w:szCs w:val="26"/>
        </w:rPr>
        <w:t xml:space="preserve"> 802.11</w:t>
      </w:r>
      <w:r>
        <w:rPr>
          <w:sz w:val="26"/>
          <w:szCs w:val="26"/>
          <w:lang w:val="en-US"/>
        </w:rPr>
        <w:t>b</w:t>
      </w:r>
      <w:r>
        <w:rPr>
          <w:sz w:val="26"/>
          <w:szCs w:val="26"/>
        </w:rPr>
        <w:t xml:space="preserve"> можно соединять с обычными сетями </w:t>
      </w:r>
      <w:r>
        <w:rPr>
          <w:sz w:val="26"/>
          <w:szCs w:val="26"/>
          <w:lang w:val="en-US"/>
        </w:rPr>
        <w:t>Ethernet</w:t>
      </w:r>
      <w:r>
        <w:rPr>
          <w:sz w:val="26"/>
          <w:szCs w:val="26"/>
        </w:rPr>
        <w:t xml:space="preserve"> или же использовать в «автономном» режиме. Основное преимущество сетей </w:t>
      </w:r>
      <w:r>
        <w:rPr>
          <w:sz w:val="26"/>
          <w:szCs w:val="26"/>
          <w:lang w:val="en-US"/>
        </w:rPr>
        <w:t>IEEE</w:t>
      </w:r>
      <w:r w:rsidRPr="005463FA">
        <w:rPr>
          <w:sz w:val="26"/>
          <w:szCs w:val="26"/>
        </w:rPr>
        <w:t xml:space="preserve"> 802.11</w:t>
      </w:r>
      <w:r>
        <w:rPr>
          <w:sz w:val="26"/>
          <w:szCs w:val="26"/>
          <w:lang w:val="en-US"/>
        </w:rPr>
        <w:t>b</w:t>
      </w:r>
      <w:r>
        <w:rPr>
          <w:sz w:val="26"/>
          <w:szCs w:val="26"/>
        </w:rPr>
        <w:t xml:space="preserve"> – возможность объединения разного оборудования, конечно, при условии, что все оно будет отвечать этому стандарту.</w:t>
      </w:r>
    </w:p>
    <w:p w:rsidR="005463FA" w:rsidRDefault="005463FA" w:rsidP="005463FA">
      <w:pPr>
        <w:jc w:val="both"/>
        <w:rPr>
          <w:sz w:val="26"/>
          <w:szCs w:val="26"/>
        </w:rPr>
      </w:pPr>
    </w:p>
    <w:p w:rsidR="005463FA" w:rsidRDefault="00FA578A" w:rsidP="00FA578A">
      <w:pPr>
        <w:jc w:val="center"/>
        <w:rPr>
          <w:b/>
          <w:sz w:val="32"/>
          <w:szCs w:val="32"/>
        </w:rPr>
      </w:pPr>
      <w:r w:rsidRPr="00FA578A">
        <w:rPr>
          <w:b/>
          <w:sz w:val="32"/>
          <w:szCs w:val="32"/>
        </w:rPr>
        <w:t>Технологии Wi-Fi</w:t>
      </w:r>
      <w:r>
        <w:rPr>
          <w:b/>
          <w:sz w:val="32"/>
          <w:szCs w:val="32"/>
          <w:lang w:val="en-US"/>
        </w:rPr>
        <w:t>.</w:t>
      </w:r>
    </w:p>
    <w:p w:rsidR="00745FA2" w:rsidRDefault="00745FA2" w:rsidP="00FA578A">
      <w:pPr>
        <w:jc w:val="center"/>
        <w:rPr>
          <w:sz w:val="26"/>
          <w:szCs w:val="26"/>
        </w:rPr>
      </w:pPr>
    </w:p>
    <w:p w:rsidR="00745FA2" w:rsidRDefault="00745FA2" w:rsidP="00745FA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Беспроводные сети, работающие </w:t>
      </w:r>
      <w:r w:rsidR="00707762">
        <w:rPr>
          <w:sz w:val="26"/>
          <w:szCs w:val="26"/>
        </w:rPr>
        <w:t xml:space="preserve">по стандарту </w:t>
      </w:r>
      <w:r w:rsidR="00707762">
        <w:rPr>
          <w:sz w:val="26"/>
          <w:szCs w:val="26"/>
          <w:lang w:val="en-US"/>
        </w:rPr>
        <w:t>IEEE</w:t>
      </w:r>
      <w:r w:rsidR="00707762" w:rsidRPr="00707762">
        <w:rPr>
          <w:sz w:val="26"/>
          <w:szCs w:val="26"/>
        </w:rPr>
        <w:t xml:space="preserve"> 802.11</w:t>
      </w:r>
      <w:r w:rsidR="00707762">
        <w:rPr>
          <w:sz w:val="26"/>
          <w:szCs w:val="26"/>
          <w:lang w:val="en-US"/>
        </w:rPr>
        <w:t>b</w:t>
      </w:r>
      <w:r w:rsidR="00707762">
        <w:rPr>
          <w:sz w:val="26"/>
          <w:szCs w:val="26"/>
        </w:rPr>
        <w:t>, используют тот же диапазон (2.4 ГГц), что и многие портативные телефоны, беспроводные громкоговорители и устройства систем безопасности. В последние время применение этих некомпьютерных устройств стало потенциальным источником интерференции с беспроводными сетями. Однако небольшой радиус действия беспроводных сетей (чуть меньше 100 м) уменьшает фактический риск</w:t>
      </w:r>
      <w:r w:rsidR="00A341C7">
        <w:rPr>
          <w:sz w:val="26"/>
          <w:szCs w:val="26"/>
        </w:rPr>
        <w:t xml:space="preserve">, по крайней мере на сегодняшний день. </w:t>
      </w:r>
    </w:p>
    <w:p w:rsidR="00A341C7" w:rsidRDefault="00A341C7" w:rsidP="00745FA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сетях стандарта </w:t>
      </w:r>
      <w:r>
        <w:rPr>
          <w:sz w:val="26"/>
          <w:szCs w:val="26"/>
          <w:lang w:val="en-US"/>
        </w:rPr>
        <w:t>IEEE</w:t>
      </w:r>
      <w:r w:rsidRPr="00707762">
        <w:rPr>
          <w:sz w:val="26"/>
          <w:szCs w:val="26"/>
        </w:rPr>
        <w:t xml:space="preserve"> 802.11</w:t>
      </w:r>
      <w:r>
        <w:rPr>
          <w:sz w:val="26"/>
          <w:szCs w:val="26"/>
          <w:lang w:val="en-US"/>
        </w:rPr>
        <w:t>b</w:t>
      </w:r>
      <w:r>
        <w:rPr>
          <w:sz w:val="26"/>
          <w:szCs w:val="26"/>
        </w:rPr>
        <w:t xml:space="preserve">  используется два разных </w:t>
      </w:r>
      <w:r w:rsidR="0034085D">
        <w:rPr>
          <w:sz w:val="26"/>
          <w:szCs w:val="26"/>
        </w:rPr>
        <w:t>типа устройств для соединения на частоте 2.3 ГГц.</w:t>
      </w:r>
    </w:p>
    <w:p w:rsidR="0034085D" w:rsidRDefault="0034085D" w:rsidP="0034085D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Узловые передатчики. </w:t>
      </w:r>
      <w:r>
        <w:rPr>
          <w:sz w:val="26"/>
          <w:szCs w:val="26"/>
        </w:rPr>
        <w:t xml:space="preserve">Это устройства размером с книгу, которые используют порты </w:t>
      </w:r>
      <w:r>
        <w:rPr>
          <w:sz w:val="26"/>
          <w:szCs w:val="26"/>
          <w:lang w:val="en-US"/>
        </w:rPr>
        <w:t>RJ</w:t>
      </w:r>
      <w:r w:rsidRPr="0034085D">
        <w:rPr>
          <w:sz w:val="26"/>
          <w:szCs w:val="26"/>
        </w:rPr>
        <w:t>-45</w:t>
      </w:r>
      <w:r>
        <w:rPr>
          <w:sz w:val="26"/>
          <w:szCs w:val="26"/>
        </w:rPr>
        <w:t xml:space="preserve"> для подключения к сети 10</w:t>
      </w:r>
      <w:r>
        <w:rPr>
          <w:sz w:val="26"/>
          <w:szCs w:val="26"/>
          <w:lang w:val="en-US"/>
        </w:rPr>
        <w:t>BASE</w:t>
      </w:r>
      <w:r w:rsidRPr="0034085D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T</w:t>
      </w:r>
      <w:r w:rsidRPr="0034085D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Ethernet</w:t>
      </w:r>
      <w:r>
        <w:rPr>
          <w:sz w:val="26"/>
          <w:szCs w:val="26"/>
        </w:rPr>
        <w:t xml:space="preserve"> (если это необходимо) и содержат трансивер, а также программное обеспечение кодирования и связи. Это устройство транслирует сигналы обычной </w:t>
      </w:r>
      <w:r>
        <w:rPr>
          <w:sz w:val="26"/>
          <w:szCs w:val="26"/>
          <w:lang w:val="en-US"/>
        </w:rPr>
        <w:t>Ethernet</w:t>
      </w:r>
      <w:r>
        <w:rPr>
          <w:sz w:val="26"/>
          <w:szCs w:val="26"/>
        </w:rPr>
        <w:t xml:space="preserve"> в сигналы беспроводной </w:t>
      </w:r>
      <w:r>
        <w:rPr>
          <w:sz w:val="26"/>
          <w:szCs w:val="26"/>
          <w:lang w:val="en-US"/>
        </w:rPr>
        <w:t>Ethernet</w:t>
      </w:r>
      <w:r>
        <w:rPr>
          <w:sz w:val="26"/>
          <w:szCs w:val="26"/>
        </w:rPr>
        <w:t xml:space="preserve"> и передаёт их по сети беспроводным сетевым адаптерам. Узловые передатчики также раскодируют сигналы в обратную сторону.</w:t>
      </w:r>
    </w:p>
    <w:p w:rsidR="0034085D" w:rsidRDefault="0034085D" w:rsidP="0034085D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Некоторые узловые передатчики могут напрямую взаимодействовать друг с другом посредством радиоволн, что позволяет создавать беспроводные магистрали, охватывающие большие пространства, например оптовые магазины или торговые склады, а также избавляет от необходимости прокладывать кабельную сеть.</w:t>
      </w:r>
    </w:p>
    <w:p w:rsidR="0034085D" w:rsidRDefault="003F138A" w:rsidP="0034085D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i/>
          <w:sz w:val="26"/>
          <w:szCs w:val="26"/>
        </w:rPr>
        <w:t>Сетевые адаптеры, оборудованные приемопередатчиками.</w:t>
      </w:r>
      <w:r w:rsidR="002F0005">
        <w:rPr>
          <w:i/>
          <w:sz w:val="26"/>
          <w:szCs w:val="26"/>
        </w:rPr>
        <w:t xml:space="preserve"> </w:t>
      </w:r>
      <w:r w:rsidR="002F0005">
        <w:rPr>
          <w:sz w:val="26"/>
          <w:szCs w:val="26"/>
        </w:rPr>
        <w:t xml:space="preserve">Сетевые адаптеры, оборудованные для связи по беспроводным </w:t>
      </w:r>
      <w:r w:rsidR="002F0005">
        <w:rPr>
          <w:sz w:val="26"/>
          <w:szCs w:val="26"/>
          <w:lang w:val="en-US"/>
        </w:rPr>
        <w:t>Ethernet</w:t>
      </w:r>
      <w:r w:rsidR="002F0005">
        <w:rPr>
          <w:sz w:val="26"/>
          <w:szCs w:val="26"/>
        </w:rPr>
        <w:t xml:space="preserve">, имеют стационарную или съемную антенну вместо обычного кабельного разъёма. Поскольку основной рынок сбыта для беспроводных </w:t>
      </w:r>
      <w:r w:rsidR="002F0005">
        <w:rPr>
          <w:sz w:val="26"/>
          <w:szCs w:val="26"/>
          <w:lang w:val="en-US"/>
        </w:rPr>
        <w:t>Ethernet</w:t>
      </w:r>
      <w:r w:rsidR="002F0005">
        <w:rPr>
          <w:sz w:val="26"/>
          <w:szCs w:val="26"/>
        </w:rPr>
        <w:t xml:space="preserve"> составляют пользователи портативных компьютеров, некоторые производители выпускают устройства беспроводной </w:t>
      </w:r>
      <w:r w:rsidR="002F0005">
        <w:rPr>
          <w:sz w:val="26"/>
          <w:szCs w:val="26"/>
          <w:lang w:val="en-US"/>
        </w:rPr>
        <w:t>Ethernet</w:t>
      </w:r>
      <w:r w:rsidR="002F0005">
        <w:rPr>
          <w:sz w:val="26"/>
          <w:szCs w:val="26"/>
        </w:rPr>
        <w:t xml:space="preserve"> только в версии для </w:t>
      </w:r>
      <w:r w:rsidR="002F0005">
        <w:rPr>
          <w:sz w:val="26"/>
          <w:szCs w:val="26"/>
          <w:lang w:val="en-US"/>
        </w:rPr>
        <w:t>PC</w:t>
      </w:r>
      <w:r w:rsidR="002F0005" w:rsidRPr="002F0005">
        <w:rPr>
          <w:sz w:val="26"/>
          <w:szCs w:val="26"/>
        </w:rPr>
        <w:t xml:space="preserve"> </w:t>
      </w:r>
      <w:r w:rsidR="002F0005">
        <w:rPr>
          <w:sz w:val="26"/>
          <w:szCs w:val="26"/>
          <w:lang w:val="en-US"/>
        </w:rPr>
        <w:t>CARD</w:t>
      </w:r>
      <w:r w:rsidR="002F0005" w:rsidRPr="002F0005">
        <w:rPr>
          <w:sz w:val="26"/>
          <w:szCs w:val="26"/>
        </w:rPr>
        <w:t>,</w:t>
      </w:r>
      <w:r w:rsidR="002F0005">
        <w:rPr>
          <w:sz w:val="26"/>
          <w:szCs w:val="26"/>
        </w:rPr>
        <w:t xml:space="preserve"> но существуют модели также для шин </w:t>
      </w:r>
      <w:r w:rsidR="002F0005">
        <w:rPr>
          <w:sz w:val="26"/>
          <w:szCs w:val="26"/>
          <w:lang w:val="en-US"/>
        </w:rPr>
        <w:t>PCI</w:t>
      </w:r>
      <w:r w:rsidR="002F0005" w:rsidRPr="002F0005">
        <w:rPr>
          <w:sz w:val="26"/>
          <w:szCs w:val="26"/>
        </w:rPr>
        <w:t xml:space="preserve"> </w:t>
      </w:r>
      <w:r w:rsidR="002F0005">
        <w:rPr>
          <w:sz w:val="26"/>
          <w:szCs w:val="26"/>
        </w:rPr>
        <w:t>и</w:t>
      </w:r>
      <w:r w:rsidR="002F0005" w:rsidRPr="002F0005">
        <w:rPr>
          <w:sz w:val="26"/>
          <w:szCs w:val="26"/>
        </w:rPr>
        <w:t xml:space="preserve"> </w:t>
      </w:r>
      <w:r w:rsidR="002F0005">
        <w:rPr>
          <w:sz w:val="26"/>
          <w:szCs w:val="26"/>
          <w:lang w:val="en-US"/>
        </w:rPr>
        <w:t>ISA</w:t>
      </w:r>
      <w:r w:rsidR="002F0005">
        <w:rPr>
          <w:sz w:val="26"/>
          <w:szCs w:val="26"/>
        </w:rPr>
        <w:t>. Так что к одной беспроводной сети можно подключить как портативные, так и стационарные компьютеры.</w:t>
      </w:r>
    </w:p>
    <w:p w:rsidR="002F0005" w:rsidRDefault="00DA6CB3" w:rsidP="0034085D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Клиентские системы автоматически переключаются на узловой передатчик с более сильным сигналом или на передатчик с меньшим уровнем ошибок. </w:t>
      </w:r>
    </w:p>
    <w:p w:rsidR="00F9137D" w:rsidRDefault="00F9137D" w:rsidP="00F9137D">
      <w:pPr>
        <w:jc w:val="both"/>
        <w:rPr>
          <w:sz w:val="26"/>
          <w:szCs w:val="26"/>
        </w:rPr>
      </w:pPr>
    </w:p>
    <w:p w:rsidR="00F9137D" w:rsidRDefault="00F9137D" w:rsidP="00F9137D">
      <w:pPr>
        <w:jc w:val="center"/>
        <w:rPr>
          <w:b/>
          <w:sz w:val="32"/>
          <w:szCs w:val="32"/>
        </w:rPr>
      </w:pPr>
      <w:r w:rsidRPr="00F9137D">
        <w:rPr>
          <w:b/>
          <w:sz w:val="32"/>
          <w:szCs w:val="32"/>
        </w:rPr>
        <w:t>Безопасность и прочие возможности.</w:t>
      </w:r>
    </w:p>
    <w:p w:rsidR="00F9137D" w:rsidRDefault="00F9137D" w:rsidP="00F9137D">
      <w:pPr>
        <w:jc w:val="center"/>
        <w:rPr>
          <w:b/>
          <w:sz w:val="32"/>
          <w:szCs w:val="32"/>
        </w:rPr>
      </w:pPr>
    </w:p>
    <w:p w:rsidR="0024485D" w:rsidRDefault="00F9137D" w:rsidP="00F9137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Поскольку теоретически к беспроводной сети можно подключится из любой точки, имея соответствующий сетевой адаптер, большинство моделей беспроводных сетевых адаптеров и узлов передатчиков используют кодирование. Некоторые устройства с возможностью кодирования позволяют код безопасности </w:t>
      </w:r>
      <w:r>
        <w:rPr>
          <w:sz w:val="26"/>
          <w:szCs w:val="26"/>
          <w:lang w:val="en-US"/>
        </w:rPr>
        <w:t>ESSID</w:t>
      </w:r>
      <w:r>
        <w:rPr>
          <w:sz w:val="26"/>
          <w:szCs w:val="26"/>
        </w:rPr>
        <w:t xml:space="preserve">. Это восьмиразрядный код, который позволяет защитить сеть от проникновения посторонних пользователей. При этом также не стоит забывать о таких стандартных средствах идентификации в сети, как пароли пользователей. В некоторых беспроводных сетях осуществляется проверка на наличие незарегистрированных МАС – адресов (каждый сетевой адаптер имеет уникальный МАС - адрес) и разрешает доступ в сеть только </w:t>
      </w:r>
      <w:r w:rsidR="0024485D">
        <w:rPr>
          <w:sz w:val="26"/>
          <w:szCs w:val="26"/>
        </w:rPr>
        <w:t>зарегистрированным</w:t>
      </w:r>
      <w:r>
        <w:rPr>
          <w:sz w:val="26"/>
          <w:szCs w:val="26"/>
        </w:rPr>
        <w:t xml:space="preserve"> сетевым адаптерам</w:t>
      </w:r>
      <w:r w:rsidR="0024485D">
        <w:rPr>
          <w:sz w:val="26"/>
          <w:szCs w:val="26"/>
        </w:rPr>
        <w:t xml:space="preserve">. Большинство устройств беспроводной связи используют 40-разрядное шифрование, однако вскоре должна поддержка устройств с 128-разрядным шифрованием. Для обеспечения лучшей безопасности уровни защиты на сетевых адаптерах и узловых передатчиках должны совпадать. </w:t>
      </w:r>
    </w:p>
    <w:p w:rsidR="00F50E22" w:rsidRPr="0024485D" w:rsidRDefault="0024485D" w:rsidP="00F9137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Узловыми передатчиками некоторых производителей можно управлять с помощью </w:t>
      </w:r>
      <w:r>
        <w:rPr>
          <w:sz w:val="26"/>
          <w:szCs w:val="26"/>
          <w:lang w:val="en-US"/>
        </w:rPr>
        <w:t>Web</w:t>
      </w:r>
      <w:r>
        <w:rPr>
          <w:sz w:val="26"/>
          <w:szCs w:val="26"/>
        </w:rPr>
        <w:t xml:space="preserve">-браузера; также выпускают утилиты диагностики и мониторинга, что позволяет оптимально располагать узловые передатчики. Устройства беспроводной связи многих производителей поддерживают протокол </w:t>
      </w:r>
      <w:r>
        <w:rPr>
          <w:sz w:val="26"/>
          <w:szCs w:val="26"/>
          <w:lang w:val="en-US"/>
        </w:rPr>
        <w:t>DHCP</w:t>
      </w:r>
      <w:r w:rsidRPr="0024485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что позволят без проблем переносить компьютер из одной подсети в другую.</w:t>
      </w:r>
    </w:p>
    <w:p w:rsidR="00F50E22" w:rsidRPr="00F50E22" w:rsidRDefault="00F50E22" w:rsidP="00F50E22">
      <w:pPr>
        <w:rPr>
          <w:sz w:val="26"/>
          <w:szCs w:val="26"/>
        </w:rPr>
      </w:pPr>
    </w:p>
    <w:p w:rsidR="00F50E22" w:rsidRPr="00F50E22" w:rsidRDefault="00004402" w:rsidP="00F50E22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62" type="#_x0000_t7" style="position:absolute;margin-left:153pt;margin-top:6.55pt;width:36pt;height:18pt;z-index:251659264"/>
        </w:pict>
      </w:r>
      <w:r>
        <w:rPr>
          <w:noProof/>
          <w:sz w:val="26"/>
          <w:szCs w:val="26"/>
        </w:rPr>
        <w:pict>
          <v:shape id="_x0000_s1059" type="#_x0000_t7" style="position:absolute;margin-left:2in;margin-top:6.55pt;width:54pt;height:27pt;z-index:-251658240" fillcolor="silver"/>
        </w:pict>
      </w:r>
    </w:p>
    <w:p w:rsidR="00F50E22" w:rsidRPr="00F50E22" w:rsidRDefault="00004402" w:rsidP="004D09B6">
      <w:pPr>
        <w:tabs>
          <w:tab w:val="left" w:pos="3398"/>
        </w:tabs>
        <w:ind w:left="708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68" style="position:absolute;left:0;text-align:left;z-index:251660288" from="171pt,9.6pt" to="180pt,9.6pt" strokecolor="#f60" strokeweight="2.5pt"/>
        </w:pict>
      </w:r>
      <w:r>
        <w:rPr>
          <w:noProof/>
          <w:sz w:val="18"/>
          <w:szCs w:val="18"/>
        </w:rPr>
        <w:pict>
          <v:line id="_x0000_s1069" style="position:absolute;left:0;text-align:left;z-index:251661312" from="153pt,9.6pt" to="162pt,9.6pt" strokecolor="#f60" strokeweight="2.25pt"/>
        </w:pict>
      </w:r>
      <w:r>
        <w:rPr>
          <w:noProof/>
          <w:sz w:val="26"/>
          <w:szCs w:val="26"/>
        </w:rPr>
        <w:pict>
          <v:line id="_x0000_s1058" style="position:absolute;left:0;text-align:left;rotation:1777605fd;z-index:251657216" from="142.9pt,14.5pt" to="144.95pt,114.8pt" strokeweight="3.25pt">
            <v:stroke linestyle="thinThin"/>
          </v:line>
        </w:pict>
      </w:r>
      <w:r>
        <w:rPr>
          <w:noProof/>
          <w:sz w:val="18"/>
          <w:szCs w:val="18"/>
        </w:rPr>
        <w:pict>
          <v:line id="_x0000_s1054" style="position:absolute;left:0;text-align:left;z-index:251656192" from="63pt,27.6pt" to="90pt,117.6pt" strokeweight="3.25pt">
            <v:stroke linestyle="thinThin"/>
          </v:line>
        </w:pict>
      </w:r>
      <w:r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5.25pt">
            <v:imagedata r:id="rId5" o:title=""/>
          </v:shape>
        </w:pict>
      </w:r>
      <w:r w:rsidR="004D09B6">
        <w:rPr>
          <w:sz w:val="18"/>
          <w:szCs w:val="18"/>
        </w:rPr>
        <w:t xml:space="preserve">                       Планшет с адаптером </w:t>
      </w:r>
      <w:r w:rsidR="004D09B6">
        <w:rPr>
          <w:sz w:val="18"/>
          <w:szCs w:val="18"/>
          <w:lang w:val="en-US"/>
        </w:rPr>
        <w:t>PC</w:t>
      </w:r>
      <w:r w:rsidR="004D09B6" w:rsidRPr="004D09B6">
        <w:rPr>
          <w:sz w:val="18"/>
          <w:szCs w:val="18"/>
        </w:rPr>
        <w:t xml:space="preserve"> </w:t>
      </w:r>
      <w:r w:rsidR="004D09B6">
        <w:rPr>
          <w:sz w:val="18"/>
          <w:szCs w:val="18"/>
          <w:lang w:val="en-US"/>
        </w:rPr>
        <w:t>Card</w:t>
      </w:r>
    </w:p>
    <w:p w:rsidR="00F50E22" w:rsidRPr="008E0A3B" w:rsidRDefault="008E0A3B" w:rsidP="008E0A3B">
      <w:pPr>
        <w:ind w:firstLine="708"/>
        <w:rPr>
          <w:sz w:val="18"/>
          <w:szCs w:val="18"/>
        </w:rPr>
      </w:pPr>
      <w:r>
        <w:rPr>
          <w:sz w:val="18"/>
          <w:szCs w:val="18"/>
        </w:rPr>
        <w:t>Портативный компьютер</w:t>
      </w:r>
    </w:p>
    <w:p w:rsidR="00F50E22" w:rsidRPr="008E0A3B" w:rsidRDefault="008E0A3B" w:rsidP="00F50E22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с адаптером </w:t>
      </w:r>
      <w:r>
        <w:rPr>
          <w:sz w:val="18"/>
          <w:szCs w:val="18"/>
          <w:lang w:val="en-US"/>
        </w:rPr>
        <w:t>PC</w:t>
      </w:r>
      <w:r w:rsidRPr="004D09B6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Card</w:t>
      </w:r>
      <w:r>
        <w:rPr>
          <w:sz w:val="18"/>
          <w:szCs w:val="18"/>
        </w:rPr>
        <w:tab/>
      </w:r>
    </w:p>
    <w:p w:rsidR="00F50E22" w:rsidRPr="00F50E22" w:rsidRDefault="00004402" w:rsidP="00F50E22">
      <w:pPr>
        <w:rPr>
          <w:sz w:val="26"/>
          <w:szCs w:val="26"/>
        </w:rPr>
      </w:pPr>
      <w:r>
        <w:rPr>
          <w:noProof/>
          <w:sz w:val="18"/>
          <w:szCs w:val="18"/>
        </w:rPr>
        <w:pict>
          <v:line id="_x0000_s1070" style="position:absolute;rotation:-1777605fd;flip:x;z-index:251662336" from="131.65pt,10.15pt" to="215.2pt,67pt" strokeweight="3.25pt">
            <v:stroke linestyle="thinThin"/>
          </v:line>
        </w:pict>
      </w:r>
    </w:p>
    <w:p w:rsidR="00F50E22" w:rsidRPr="00F50E22" w:rsidRDefault="00004402" w:rsidP="00992AE1">
      <w:pPr>
        <w:ind w:left="3540" w:firstLine="708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75" style="position:absolute;left:0;text-align:left;z-index:-251668480" from="225pt,26.45pt" to="225pt,44.45pt">
            <v:stroke endarrow="open"/>
          </v:line>
        </w:pict>
      </w:r>
      <w:r>
        <w:rPr>
          <w:sz w:val="18"/>
          <w:szCs w:val="18"/>
        </w:rPr>
        <w:pict>
          <v:shape id="_x0000_i1026" type="#_x0000_t75" style="width:30.75pt;height:35.25pt">
            <v:imagedata r:id="rId5" o:title=""/>
          </v:shape>
        </w:pict>
      </w:r>
      <w:r>
        <w:rPr>
          <w:noProof/>
          <w:sz w:val="18"/>
          <w:szCs w:val="18"/>
        </w:rPr>
        <w:pict>
          <v:line id="_x0000_s1051" style="position:absolute;left:0;text-align:left;z-index:251655168;mso-position-horizontal-relative:text;mso-position-vertical-relative:text" from="99pt,2.5pt" to="99pt,29.5pt" strokeweight="2.25pt"/>
        </w:pict>
      </w:r>
    </w:p>
    <w:p w:rsidR="00F50E22" w:rsidRPr="00992AE1" w:rsidRDefault="00004402" w:rsidP="00992AE1">
      <w:pPr>
        <w:tabs>
          <w:tab w:val="center" w:pos="4819"/>
        </w:tabs>
        <w:rPr>
          <w:sz w:val="18"/>
          <w:szCs w:val="18"/>
        </w:rPr>
      </w:pPr>
      <w:r>
        <w:rPr>
          <w:noProof/>
          <w:sz w:val="18"/>
          <w:szCs w:val="18"/>
        </w:rPr>
        <w:pict>
          <v:line id="_x0000_s1078" style="position:absolute;z-index:-251652096" from="225pt,8.95pt" to="225pt,26.95pt">
            <v:stroke endarrow="open"/>
          </v:line>
        </w:pict>
      </w:r>
      <w:r>
        <w:rPr>
          <w:noProof/>
          <w:sz w:val="26"/>
          <w:szCs w:val="26"/>
        </w:rPr>
        <w:pict>
          <v:line id="_x0000_s1035" style="position:absolute;flip:y;z-index:251652096" from="81pt,8.95pt" to="99pt,44.95pt"/>
        </w:pict>
      </w:r>
      <w:r>
        <w:rPr>
          <w:noProof/>
          <w:sz w:val="26"/>
          <w:szCs w:val="26"/>
        </w:rPr>
        <w:pict>
          <v:rect id="_x0000_s1042" style="position:absolute;margin-left:1in;margin-top:3.95pt;width:45pt;height:9pt;z-index:251663360">
            <o:extrusion v:ext="view" on="t"/>
          </v:rect>
        </w:pict>
      </w:r>
      <w:r w:rsidR="00992AE1">
        <w:rPr>
          <w:sz w:val="26"/>
          <w:szCs w:val="26"/>
        </w:rPr>
        <w:tab/>
      </w:r>
      <w:r w:rsidR="007025C4">
        <w:rPr>
          <w:sz w:val="26"/>
          <w:szCs w:val="26"/>
        </w:rPr>
        <w:tab/>
      </w:r>
      <w:r w:rsidR="00992AE1">
        <w:rPr>
          <w:sz w:val="18"/>
          <w:szCs w:val="18"/>
        </w:rPr>
        <w:t>При перемещение этот</w:t>
      </w:r>
    </w:p>
    <w:p w:rsidR="00992AE1" w:rsidRDefault="002341A2" w:rsidP="002341A2">
      <w:pPr>
        <w:tabs>
          <w:tab w:val="left" w:pos="2220"/>
        </w:tabs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   Узловой   передатчик</w:t>
      </w:r>
      <w:r w:rsidR="00992AE1">
        <w:rPr>
          <w:sz w:val="18"/>
          <w:szCs w:val="18"/>
        </w:rPr>
        <w:tab/>
      </w:r>
      <w:r w:rsidR="00992AE1">
        <w:rPr>
          <w:sz w:val="18"/>
          <w:szCs w:val="18"/>
        </w:rPr>
        <w:tab/>
        <w:t xml:space="preserve">         </w:t>
      </w:r>
      <w:r w:rsidR="007025C4">
        <w:rPr>
          <w:sz w:val="18"/>
          <w:szCs w:val="18"/>
        </w:rPr>
        <w:tab/>
      </w:r>
      <w:r w:rsidR="007025C4">
        <w:rPr>
          <w:sz w:val="18"/>
          <w:szCs w:val="18"/>
        </w:rPr>
        <w:tab/>
      </w:r>
      <w:r w:rsidR="00992AE1">
        <w:rPr>
          <w:sz w:val="18"/>
          <w:szCs w:val="18"/>
        </w:rPr>
        <w:t xml:space="preserve">ПК может использовать </w:t>
      </w:r>
    </w:p>
    <w:p w:rsidR="002341A2" w:rsidRPr="002341A2" w:rsidRDefault="00004402" w:rsidP="002341A2">
      <w:pPr>
        <w:tabs>
          <w:tab w:val="left" w:pos="2220"/>
        </w:tabs>
        <w:ind w:firstLine="708"/>
        <w:rPr>
          <w:sz w:val="18"/>
          <w:szCs w:val="18"/>
        </w:rPr>
      </w:pPr>
      <w:r>
        <w:rPr>
          <w:noProof/>
          <w:sz w:val="18"/>
          <w:szCs w:val="18"/>
        </w:rPr>
        <w:pict>
          <v:line id="_x0000_s1079" style="position:absolute;left:0;text-align:left;z-index:251665408" from="225pt,6.25pt" to="225pt,24.25pt">
            <v:stroke endarrow="open"/>
          </v:line>
        </w:pict>
      </w:r>
      <w:r w:rsidR="00992AE1">
        <w:rPr>
          <w:sz w:val="18"/>
          <w:szCs w:val="18"/>
        </w:rPr>
        <w:tab/>
      </w:r>
      <w:r w:rsidR="00992AE1">
        <w:rPr>
          <w:sz w:val="18"/>
          <w:szCs w:val="18"/>
        </w:rPr>
        <w:tab/>
      </w:r>
      <w:r w:rsidR="00992AE1">
        <w:rPr>
          <w:sz w:val="18"/>
          <w:szCs w:val="18"/>
        </w:rPr>
        <w:tab/>
        <w:t xml:space="preserve">         </w:t>
      </w:r>
      <w:r w:rsidR="007025C4">
        <w:rPr>
          <w:sz w:val="18"/>
          <w:szCs w:val="18"/>
        </w:rPr>
        <w:tab/>
      </w:r>
      <w:r w:rsidR="007025C4">
        <w:rPr>
          <w:sz w:val="18"/>
          <w:szCs w:val="18"/>
        </w:rPr>
        <w:tab/>
      </w:r>
      <w:r w:rsidR="00992AE1">
        <w:rPr>
          <w:sz w:val="18"/>
          <w:szCs w:val="18"/>
        </w:rPr>
        <w:t>другой узловой передатчик</w:t>
      </w:r>
    </w:p>
    <w:p w:rsidR="002341A2" w:rsidRPr="002341A2" w:rsidRDefault="00004402" w:rsidP="002341A2">
      <w:pPr>
        <w:rPr>
          <w:sz w:val="18"/>
          <w:szCs w:val="18"/>
        </w:rPr>
      </w:pPr>
      <w:r>
        <w:rPr>
          <w:noProof/>
          <w:sz w:val="26"/>
          <w:szCs w:val="26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9pt;margin-top:4.95pt;width:171pt;height:154.9pt;z-index:251649024" coordsize="21600,21869" adj=",46738" path="wr-21600,,21600,43200,,,21598,21869nfewr-21600,,21600,43200,,,21598,21869l,21600nsxe">
            <v:path o:connectlocs="0,0;21598,21869;0,21600"/>
          </v:shape>
        </w:pict>
      </w:r>
      <w:r>
        <w:rPr>
          <w:noProof/>
          <w:sz w:val="26"/>
          <w:szCs w:val="26"/>
        </w:rPr>
        <w:pict>
          <v:oval id="_x0000_s1031" style="position:absolute;margin-left:1in;margin-top:4.9pt;width:18pt;height:18pt;z-index:251650048"/>
        </w:pict>
      </w:r>
    </w:p>
    <w:p w:rsidR="002341A2" w:rsidRPr="002341A2" w:rsidRDefault="00004402" w:rsidP="007025C4">
      <w:pPr>
        <w:ind w:left="3540" w:firstLine="708"/>
        <w:rPr>
          <w:sz w:val="18"/>
          <w:szCs w:val="18"/>
        </w:rPr>
      </w:pPr>
      <w:r>
        <w:rPr>
          <w:noProof/>
          <w:sz w:val="18"/>
          <w:szCs w:val="18"/>
        </w:rPr>
        <w:pict>
          <v:line id="_x0000_s1085" style="position:absolute;left:0;text-align:left;rotation:-1777605fd;flip:x;z-index:-251649024" from="270pt,12.55pt" to="320.05pt,102.75pt" strokeweight="3.25pt">
            <v:stroke linestyle="thinThin"/>
          </v:line>
        </w:pict>
      </w:r>
      <w:r>
        <w:rPr>
          <w:noProof/>
          <w:sz w:val="18"/>
          <w:szCs w:val="18"/>
        </w:rPr>
        <w:pict>
          <v:rect id="_x0000_s1083" style="position:absolute;left:0;text-align:left;margin-left:315pt;margin-top:12.55pt;width:36pt;height:18pt;z-index:251666432" fillcolor="#969696">
            <o:extrusion v:ext="view" backdepth="20pt" on="t"/>
          </v:rect>
        </w:pict>
      </w:r>
      <w:r>
        <w:rPr>
          <w:sz w:val="18"/>
          <w:szCs w:val="18"/>
        </w:rPr>
        <w:pict>
          <v:shape id="_x0000_i1027" type="#_x0000_t75" style="width:30.75pt;height:35.25pt">
            <v:imagedata r:id="rId5" o:title=""/>
          </v:shape>
        </w:pict>
      </w:r>
    </w:p>
    <w:p w:rsidR="002341A2" w:rsidRPr="002341A2" w:rsidRDefault="00004402" w:rsidP="00F76B1D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line id="_x0000_s1080" style="position:absolute;rotation:1777605fd;z-index:-251670528" from="213.45pt,5.6pt" to="258.95pt,55pt" strokeweight="3.25pt">
            <v:stroke linestyle="thinThin"/>
          </v:line>
        </w:pict>
      </w:r>
      <w:r w:rsidR="00F76B1D">
        <w:rPr>
          <w:sz w:val="18"/>
          <w:szCs w:val="18"/>
        </w:rPr>
        <w:tab/>
      </w:r>
      <w:r w:rsidR="00F76B1D">
        <w:rPr>
          <w:sz w:val="18"/>
          <w:szCs w:val="18"/>
        </w:rPr>
        <w:tab/>
      </w:r>
      <w:r w:rsidR="00F76B1D">
        <w:rPr>
          <w:sz w:val="18"/>
          <w:szCs w:val="18"/>
        </w:rPr>
        <w:tab/>
      </w:r>
      <w:r w:rsidR="00F76B1D">
        <w:rPr>
          <w:sz w:val="18"/>
          <w:szCs w:val="18"/>
        </w:rPr>
        <w:tab/>
      </w:r>
      <w:r w:rsidR="00F76B1D">
        <w:rPr>
          <w:sz w:val="18"/>
          <w:szCs w:val="18"/>
        </w:rPr>
        <w:tab/>
      </w:r>
      <w:r w:rsidR="00F76B1D">
        <w:rPr>
          <w:sz w:val="18"/>
          <w:szCs w:val="18"/>
        </w:rPr>
        <w:tab/>
      </w:r>
      <w:r w:rsidR="00F76B1D">
        <w:rPr>
          <w:sz w:val="18"/>
          <w:szCs w:val="18"/>
        </w:rPr>
        <w:tab/>
      </w:r>
      <w:r w:rsidR="00F76B1D">
        <w:rPr>
          <w:sz w:val="18"/>
          <w:szCs w:val="18"/>
        </w:rPr>
        <w:tab/>
        <w:t>Персональный цифровой ассистент</w:t>
      </w:r>
    </w:p>
    <w:p w:rsidR="002341A2" w:rsidRPr="00F76B1D" w:rsidRDefault="00F76B1D" w:rsidP="002341A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С адаптером </w:t>
      </w:r>
      <w:r>
        <w:rPr>
          <w:sz w:val="18"/>
          <w:szCs w:val="18"/>
          <w:lang w:val="en-US"/>
        </w:rPr>
        <w:t>PC Card.</w:t>
      </w:r>
    </w:p>
    <w:p w:rsidR="002341A2" w:rsidRPr="002341A2" w:rsidRDefault="002341A2" w:rsidP="002341A2">
      <w:pPr>
        <w:rPr>
          <w:sz w:val="18"/>
          <w:szCs w:val="18"/>
        </w:rPr>
      </w:pPr>
    </w:p>
    <w:p w:rsidR="00F9137D" w:rsidRDefault="00004402" w:rsidP="002341A2">
      <w:pPr>
        <w:tabs>
          <w:tab w:val="left" w:pos="930"/>
        </w:tabs>
        <w:rPr>
          <w:sz w:val="18"/>
          <w:szCs w:val="18"/>
        </w:rPr>
      </w:pPr>
      <w:r>
        <w:rPr>
          <w:noProof/>
          <w:sz w:val="18"/>
          <w:szCs w:val="18"/>
        </w:rPr>
        <w:pict>
          <v:line id="_x0000_s1050" style="position:absolute;z-index:251654144" from="234pt,5.8pt" to="234pt,23.8pt" strokeweight="2.25pt"/>
        </w:pict>
      </w:r>
      <w:r w:rsidR="002341A2">
        <w:rPr>
          <w:sz w:val="18"/>
          <w:szCs w:val="18"/>
        </w:rPr>
        <w:t xml:space="preserve">          Проводная магистраль сети</w:t>
      </w:r>
    </w:p>
    <w:p w:rsidR="002341A2" w:rsidRDefault="00004402" w:rsidP="002341A2">
      <w:pPr>
        <w:tabs>
          <w:tab w:val="left" w:pos="930"/>
        </w:tabs>
        <w:rPr>
          <w:sz w:val="18"/>
          <w:szCs w:val="18"/>
        </w:rPr>
      </w:pPr>
      <w:r>
        <w:rPr>
          <w:noProof/>
          <w:sz w:val="18"/>
          <w:szCs w:val="18"/>
        </w:rPr>
        <w:pict>
          <v:line id="_x0000_s1086" style="position:absolute;rotation:-1777605fd;flip:x;z-index:-251648000" from="261pt,7.65pt" to="366pt,55.85pt" strokeweight="3.25pt">
            <v:stroke linestyle="thinThin"/>
          </v:line>
        </w:pict>
      </w:r>
      <w:r w:rsidR="002341A2">
        <w:rPr>
          <w:sz w:val="18"/>
          <w:szCs w:val="18"/>
        </w:rPr>
        <w:tab/>
      </w:r>
      <w:r w:rsidR="002341A2">
        <w:rPr>
          <w:sz w:val="18"/>
          <w:szCs w:val="18"/>
        </w:rPr>
        <w:tab/>
      </w:r>
      <w:r w:rsidR="002341A2">
        <w:rPr>
          <w:sz w:val="18"/>
          <w:szCs w:val="18"/>
        </w:rPr>
        <w:tab/>
      </w:r>
      <w:r w:rsidR="002341A2">
        <w:rPr>
          <w:sz w:val="18"/>
          <w:szCs w:val="18"/>
        </w:rPr>
        <w:tab/>
      </w:r>
      <w:r w:rsidR="002341A2">
        <w:rPr>
          <w:sz w:val="18"/>
          <w:szCs w:val="18"/>
        </w:rPr>
        <w:tab/>
      </w:r>
      <w:r w:rsidR="008E0A3B">
        <w:rPr>
          <w:sz w:val="18"/>
          <w:szCs w:val="18"/>
        </w:rPr>
        <w:t xml:space="preserve">            </w:t>
      </w:r>
      <w:r w:rsidR="002341A2">
        <w:rPr>
          <w:sz w:val="18"/>
          <w:szCs w:val="18"/>
        </w:rPr>
        <w:tab/>
      </w:r>
      <w:r w:rsidR="002341A2">
        <w:rPr>
          <w:sz w:val="18"/>
          <w:szCs w:val="18"/>
        </w:rPr>
        <w:tab/>
      </w:r>
    </w:p>
    <w:p w:rsidR="008E0A3B" w:rsidRPr="006B2838" w:rsidRDefault="006B2838" w:rsidP="006B2838">
      <w:pPr>
        <w:tabs>
          <w:tab w:val="left" w:pos="8202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Настольный ПК с адаптером </w:t>
      </w:r>
      <w:r>
        <w:rPr>
          <w:sz w:val="18"/>
          <w:szCs w:val="18"/>
          <w:lang w:val="en-US"/>
        </w:rPr>
        <w:t>PC</w:t>
      </w:r>
      <w:r w:rsidRPr="006B2838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Card</w:t>
      </w:r>
      <w:r>
        <w:rPr>
          <w:sz w:val="18"/>
          <w:szCs w:val="18"/>
        </w:rPr>
        <w:t>.</w:t>
      </w:r>
    </w:p>
    <w:p w:rsidR="008E0A3B" w:rsidRDefault="00004402" w:rsidP="002341A2">
      <w:pPr>
        <w:tabs>
          <w:tab w:val="left" w:pos="930"/>
        </w:tabs>
        <w:rPr>
          <w:sz w:val="18"/>
          <w:szCs w:val="18"/>
        </w:rPr>
      </w:pPr>
      <w:r>
        <w:rPr>
          <w:noProof/>
          <w:sz w:val="26"/>
          <w:szCs w:val="26"/>
        </w:rPr>
        <w:pict>
          <v:oval id="_x0000_s1032" style="position:absolute;margin-left:171pt;margin-top:22.95pt;width:18pt;height:18pt;z-index:251651072"/>
        </w:pict>
      </w:r>
      <w:r w:rsidR="00F76B1D">
        <w:rPr>
          <w:sz w:val="18"/>
          <w:szCs w:val="18"/>
        </w:rPr>
        <w:t xml:space="preserve">           </w:t>
      </w:r>
      <w:r w:rsidR="00F76B1D">
        <w:rPr>
          <w:sz w:val="18"/>
          <w:szCs w:val="18"/>
        </w:rPr>
        <w:tab/>
      </w:r>
      <w:r w:rsidR="00F76B1D">
        <w:rPr>
          <w:sz w:val="18"/>
          <w:szCs w:val="18"/>
        </w:rPr>
        <w:tab/>
      </w:r>
      <w:r w:rsidR="00F76B1D">
        <w:rPr>
          <w:sz w:val="18"/>
          <w:szCs w:val="18"/>
        </w:rPr>
        <w:tab/>
      </w:r>
      <w:r w:rsidR="00F76B1D">
        <w:rPr>
          <w:sz w:val="18"/>
          <w:szCs w:val="18"/>
        </w:rPr>
        <w:tab/>
      </w:r>
      <w:r w:rsidR="00F76B1D">
        <w:rPr>
          <w:sz w:val="18"/>
          <w:szCs w:val="18"/>
        </w:rPr>
        <w:tab/>
      </w:r>
      <w:r w:rsidR="00F76B1D">
        <w:rPr>
          <w:sz w:val="18"/>
          <w:szCs w:val="18"/>
        </w:rPr>
        <w:tab/>
        <w:t>Узловой передатчик</w:t>
      </w:r>
      <w:r w:rsidR="00F76B1D">
        <w:rPr>
          <w:sz w:val="18"/>
          <w:szCs w:val="18"/>
        </w:rPr>
        <w:tab/>
      </w:r>
      <w:r w:rsidR="00F76B1D">
        <w:rPr>
          <w:sz w:val="18"/>
          <w:szCs w:val="18"/>
        </w:rPr>
        <w:tab/>
      </w:r>
      <w:r>
        <w:rPr>
          <w:sz w:val="18"/>
          <w:szCs w:val="18"/>
        </w:rPr>
        <w:pict>
          <v:shape id="_x0000_i1028" type="#_x0000_t75" style="width:45pt;height:38.25pt">
            <v:imagedata r:id="rId6" o:title="j0285750"/>
          </v:shape>
        </w:pict>
      </w:r>
      <w:r>
        <w:rPr>
          <w:noProof/>
          <w:sz w:val="26"/>
          <w:szCs w:val="26"/>
        </w:rPr>
        <w:pict>
          <v:rect id="_x0000_s1043" style="position:absolute;margin-left:198pt;margin-top:1.75pt;width:45pt;height:9pt;z-index:-251669504;mso-position-horizontal-relative:text;mso-position-vertical-relative:text">
            <o:extrusion v:ext="view" on="t"/>
          </v:rect>
        </w:pict>
      </w:r>
      <w:r>
        <w:rPr>
          <w:noProof/>
          <w:sz w:val="26"/>
          <w:szCs w:val="26"/>
        </w:rPr>
        <w:pict>
          <v:line id="_x0000_s1039" style="position:absolute;flip:y;z-index:251653120;mso-position-horizontal-relative:text;mso-position-vertical-relative:text" from="180pt,1.75pt" to="3in,28.75pt"/>
        </w:pict>
      </w:r>
      <w:r w:rsidR="006B2838">
        <w:rPr>
          <w:sz w:val="18"/>
          <w:szCs w:val="18"/>
        </w:rPr>
        <w:t xml:space="preserve"> </w:t>
      </w:r>
    </w:p>
    <w:p w:rsidR="005A431E" w:rsidRDefault="00004402" w:rsidP="000235EB">
      <w:pPr>
        <w:tabs>
          <w:tab w:val="left" w:pos="930"/>
        </w:tabs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89" style="position:absolute;left:0;text-align:left;flip:y;z-index:251669504" from="45pt,-9pt" to="45pt,9pt">
            <v:stroke endarrow="block"/>
          </v:line>
        </w:pict>
      </w:r>
      <w:r w:rsidR="000235EB">
        <w:rPr>
          <w:sz w:val="26"/>
          <w:szCs w:val="26"/>
        </w:rPr>
        <w:tab/>
        <w:t xml:space="preserve"> Типичная беспроводная сеть с несколькими узловыми передатчиками. Когда пользователь с беспроводным сетевым адаптером переходят из одного офиса в другой, система переключения автоматически переводит адаптер с одного узлового передатчика на другой, позволяя отключаться от сети и подключатся к ней без использования проводов.</w:t>
      </w:r>
    </w:p>
    <w:p w:rsidR="000F6609" w:rsidRDefault="005A431E" w:rsidP="000235EB">
      <w:pPr>
        <w:tabs>
          <w:tab w:val="left" w:pos="93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Число пользователей на один узловой передатчик варьируется в зависимости от параметров устройства. На данный момент существуют модели, поддерживающие от 15 до 254 пользователей. Для получения дополнительной информации обратитесь к производителю выбранного узлового передатчика.</w:t>
      </w:r>
    </w:p>
    <w:p w:rsidR="000F6609" w:rsidRDefault="000F6609" w:rsidP="000235EB">
      <w:pPr>
        <w:tabs>
          <w:tab w:val="left" w:pos="930"/>
        </w:tabs>
        <w:jc w:val="both"/>
        <w:rPr>
          <w:sz w:val="26"/>
          <w:szCs w:val="26"/>
        </w:rPr>
      </w:pPr>
    </w:p>
    <w:p w:rsidR="008E0A3B" w:rsidRPr="000F6609" w:rsidRDefault="000F6609" w:rsidP="000F6609">
      <w:pPr>
        <w:jc w:val="center"/>
        <w:rPr>
          <w:b/>
          <w:sz w:val="32"/>
          <w:szCs w:val="32"/>
        </w:rPr>
      </w:pPr>
      <w:r w:rsidRPr="000F6609">
        <w:rPr>
          <w:b/>
          <w:sz w:val="32"/>
          <w:szCs w:val="32"/>
        </w:rPr>
        <w:t>Стоимость из расчета на одно соединение.</w:t>
      </w:r>
    </w:p>
    <w:p w:rsidR="008E0A3B" w:rsidRDefault="008E0A3B" w:rsidP="002341A2">
      <w:pPr>
        <w:tabs>
          <w:tab w:val="left" w:pos="930"/>
        </w:tabs>
        <w:rPr>
          <w:sz w:val="18"/>
          <w:szCs w:val="18"/>
        </w:rPr>
      </w:pPr>
    </w:p>
    <w:p w:rsidR="008E0A3B" w:rsidRDefault="000F6609" w:rsidP="00F24FA6">
      <w:pPr>
        <w:tabs>
          <w:tab w:val="left" w:pos="93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Проводные решения «сеть в коробке» </w:t>
      </w:r>
      <w:r w:rsidR="00F24FA6">
        <w:rPr>
          <w:sz w:val="26"/>
          <w:szCs w:val="26"/>
        </w:rPr>
        <w:t xml:space="preserve">для рабочих групп могут соединять два компьютера по цене около 80 долларов (40 долларов за одного пользователя), а дополнительные сетевые адаптеры доступны по цене менее 20 долларов. Стоимость беспроводных </w:t>
      </w:r>
      <w:r w:rsidR="00F24FA6">
        <w:rPr>
          <w:sz w:val="26"/>
          <w:szCs w:val="26"/>
          <w:lang w:val="en-US"/>
        </w:rPr>
        <w:t>Ethernet</w:t>
      </w:r>
      <w:r w:rsidR="00F24FA6" w:rsidRPr="00F24FA6">
        <w:rPr>
          <w:sz w:val="26"/>
          <w:szCs w:val="26"/>
        </w:rPr>
        <w:t xml:space="preserve"> </w:t>
      </w:r>
      <w:r w:rsidR="00F24FA6">
        <w:rPr>
          <w:sz w:val="26"/>
          <w:szCs w:val="26"/>
        </w:rPr>
        <w:t xml:space="preserve">гораздо выше, что вызвано необходимостью использования довольно дорогих узловых передатчиков и беспроводных сетевых адаптеров. Например, стартовый пакет </w:t>
      </w:r>
      <w:r w:rsidR="00F24FA6">
        <w:rPr>
          <w:sz w:val="26"/>
          <w:szCs w:val="26"/>
          <w:lang w:val="en-US"/>
        </w:rPr>
        <w:t>AirConect</w:t>
      </w:r>
      <w:r w:rsidR="00F24FA6">
        <w:rPr>
          <w:sz w:val="26"/>
          <w:szCs w:val="26"/>
        </w:rPr>
        <w:t xml:space="preserve"> компании 3</w:t>
      </w:r>
      <w:r w:rsidR="00F24FA6">
        <w:rPr>
          <w:sz w:val="26"/>
          <w:szCs w:val="26"/>
          <w:lang w:val="en-US"/>
        </w:rPr>
        <w:t>Com</w:t>
      </w:r>
      <w:r w:rsidR="00F24FA6">
        <w:rPr>
          <w:sz w:val="26"/>
          <w:szCs w:val="26"/>
        </w:rPr>
        <w:t xml:space="preserve"> имеет розничную цену 1795 долларов. В пакет входят 3 сетевых адаптера и узловой передатчик, что выводит цену одного подключения на уровень 600 долларов. Дополнительные беспроводные сетевые карты компании 3</w:t>
      </w:r>
      <w:r w:rsidR="00F24FA6">
        <w:rPr>
          <w:sz w:val="26"/>
          <w:szCs w:val="26"/>
          <w:lang w:val="en-US"/>
        </w:rPr>
        <w:t>Com</w:t>
      </w:r>
      <w:r w:rsidR="00F24FA6">
        <w:rPr>
          <w:sz w:val="26"/>
          <w:szCs w:val="26"/>
        </w:rPr>
        <w:t xml:space="preserve"> доступны по цене от 249 до 1200 долларов. </w:t>
      </w:r>
      <w:r w:rsidR="00C15C7B">
        <w:rPr>
          <w:sz w:val="26"/>
          <w:szCs w:val="26"/>
        </w:rPr>
        <w:t xml:space="preserve">Таким образом, желание подключить портативный компьютер и в то же время избежать проблем с кабелями должно быть достаточно обоснованным, чтобы компенсировать такую высокую стоимость по сравнению со стандартными </w:t>
      </w:r>
      <w:r w:rsidR="00C15C7B">
        <w:rPr>
          <w:sz w:val="26"/>
          <w:szCs w:val="26"/>
          <w:lang w:val="en-US"/>
        </w:rPr>
        <w:t>Ethernet</w:t>
      </w:r>
      <w:r w:rsidR="00C15C7B" w:rsidRPr="00C15C7B">
        <w:rPr>
          <w:sz w:val="26"/>
          <w:szCs w:val="26"/>
        </w:rPr>
        <w:t xml:space="preserve"> 10</w:t>
      </w:r>
      <w:r w:rsidR="00C15C7B">
        <w:rPr>
          <w:sz w:val="26"/>
          <w:szCs w:val="26"/>
          <w:lang w:val="en-US"/>
        </w:rPr>
        <w:t>BASE</w:t>
      </w:r>
      <w:r w:rsidR="00C15C7B" w:rsidRPr="00C15C7B">
        <w:rPr>
          <w:sz w:val="26"/>
          <w:szCs w:val="26"/>
        </w:rPr>
        <w:t>-</w:t>
      </w:r>
      <w:r w:rsidR="00C15C7B">
        <w:rPr>
          <w:sz w:val="26"/>
          <w:szCs w:val="26"/>
          <w:lang w:val="en-US"/>
        </w:rPr>
        <w:t>T</w:t>
      </w:r>
      <w:r w:rsidR="00C15C7B">
        <w:rPr>
          <w:sz w:val="26"/>
          <w:szCs w:val="26"/>
        </w:rPr>
        <w:t xml:space="preserve">.  </w:t>
      </w:r>
      <w:r w:rsidR="00F24FA6">
        <w:rPr>
          <w:sz w:val="26"/>
          <w:szCs w:val="26"/>
        </w:rPr>
        <w:t xml:space="preserve"> </w:t>
      </w:r>
    </w:p>
    <w:p w:rsidR="00F67E73" w:rsidRDefault="00F67E73" w:rsidP="00F24FA6">
      <w:pPr>
        <w:tabs>
          <w:tab w:val="left" w:pos="930"/>
        </w:tabs>
        <w:jc w:val="both"/>
        <w:rPr>
          <w:sz w:val="26"/>
          <w:szCs w:val="26"/>
        </w:rPr>
      </w:pPr>
    </w:p>
    <w:p w:rsidR="00F67E73" w:rsidRDefault="00F67E73" w:rsidP="00F67E73">
      <w:pPr>
        <w:jc w:val="center"/>
        <w:rPr>
          <w:b/>
          <w:sz w:val="32"/>
          <w:szCs w:val="32"/>
          <w:lang w:val="en-US"/>
        </w:rPr>
      </w:pPr>
      <w:r w:rsidRPr="00F67E73">
        <w:rPr>
          <w:b/>
          <w:sz w:val="32"/>
          <w:szCs w:val="32"/>
        </w:rPr>
        <w:t xml:space="preserve">Портативные компьютеры с интегрированными </w:t>
      </w:r>
    </w:p>
    <w:p w:rsidR="00F67E73" w:rsidRDefault="00F67E73" w:rsidP="00F67E73">
      <w:pPr>
        <w:jc w:val="center"/>
        <w:rPr>
          <w:b/>
          <w:sz w:val="32"/>
          <w:szCs w:val="32"/>
          <w:lang w:val="en-US"/>
        </w:rPr>
      </w:pPr>
      <w:r w:rsidRPr="00F67E73">
        <w:rPr>
          <w:b/>
          <w:sz w:val="32"/>
          <w:szCs w:val="32"/>
        </w:rPr>
        <w:t>адаптерами Wi-Fi</w:t>
      </w:r>
      <w:r>
        <w:rPr>
          <w:b/>
          <w:sz w:val="32"/>
          <w:szCs w:val="32"/>
          <w:lang w:val="en-US"/>
        </w:rPr>
        <w:t>.</w:t>
      </w:r>
    </w:p>
    <w:p w:rsidR="00F67E73" w:rsidRDefault="00F67E73" w:rsidP="00F67E73">
      <w:pPr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</w:r>
    </w:p>
    <w:p w:rsidR="00C84AC9" w:rsidRDefault="00F67E73" w:rsidP="00F67E73">
      <w:pPr>
        <w:ind w:firstLine="708"/>
        <w:jc w:val="both"/>
        <w:rPr>
          <w:sz w:val="26"/>
          <w:szCs w:val="26"/>
        </w:rPr>
      </w:pPr>
      <w:r w:rsidRPr="00F67E73">
        <w:rPr>
          <w:sz w:val="26"/>
          <w:szCs w:val="26"/>
        </w:rPr>
        <w:t>Произ</w:t>
      </w:r>
      <w:r>
        <w:rPr>
          <w:sz w:val="26"/>
          <w:szCs w:val="26"/>
        </w:rPr>
        <w:t xml:space="preserve">водители портативных компьютеров в настоящее время начали интегрировать встроенные беспроводные адаптеры и антенны </w:t>
      </w:r>
      <w:r>
        <w:rPr>
          <w:sz w:val="26"/>
          <w:szCs w:val="26"/>
          <w:lang w:val="en-US"/>
        </w:rPr>
        <w:t>Wi</w:t>
      </w:r>
      <w:r w:rsidRPr="00F67E73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Fi</w:t>
      </w:r>
      <w:r>
        <w:rPr>
          <w:sz w:val="26"/>
          <w:szCs w:val="26"/>
        </w:rPr>
        <w:t xml:space="preserve"> в некоторые модули портативных компьютеров. Стоимость компьютеров со встроенными устройствами</w:t>
      </w:r>
      <w:r w:rsidRPr="00F67E73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Wi</w:t>
      </w:r>
      <w:r w:rsidRPr="00F67E73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Fi</w:t>
      </w:r>
      <w:r>
        <w:rPr>
          <w:sz w:val="26"/>
          <w:szCs w:val="26"/>
        </w:rPr>
        <w:t xml:space="preserve"> несколько выше, чем аналогичных моделей, не имеющих поддержки </w:t>
      </w:r>
      <w:r>
        <w:rPr>
          <w:sz w:val="26"/>
          <w:szCs w:val="26"/>
          <w:lang w:val="en-US"/>
        </w:rPr>
        <w:t>Wireless</w:t>
      </w:r>
      <w:r w:rsidRPr="00F67E73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Ethernet</w:t>
      </w:r>
      <w:r>
        <w:rPr>
          <w:sz w:val="26"/>
          <w:szCs w:val="26"/>
        </w:rPr>
        <w:t xml:space="preserve">. Сетевой адаптер и антенна, встроенные в портативный компьютер, являются более надёжным и менее громоздким способом оснащения портативных систем по сравнению с обычной платы </w:t>
      </w:r>
      <w:r>
        <w:rPr>
          <w:sz w:val="26"/>
          <w:szCs w:val="26"/>
          <w:lang w:val="en-US"/>
        </w:rPr>
        <w:t>PC</w:t>
      </w:r>
      <w:r w:rsidRPr="00F67E73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Card</w:t>
      </w:r>
      <w:r>
        <w:rPr>
          <w:sz w:val="26"/>
          <w:szCs w:val="26"/>
        </w:rPr>
        <w:t xml:space="preserve"> и внешней антенной, подключенной к компьютеру</w:t>
      </w:r>
      <w:r w:rsidR="00C84AC9">
        <w:rPr>
          <w:sz w:val="26"/>
          <w:szCs w:val="26"/>
        </w:rPr>
        <w:t>.</w:t>
      </w:r>
    </w:p>
    <w:p w:rsidR="00F67E73" w:rsidRDefault="00C84AC9" w:rsidP="00F67E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портативных компьютерах </w:t>
      </w:r>
      <w:r w:rsidR="00C83114">
        <w:rPr>
          <w:sz w:val="26"/>
          <w:szCs w:val="26"/>
        </w:rPr>
        <w:t xml:space="preserve">со встроенными аппаратными средствами </w:t>
      </w:r>
      <w:r w:rsidR="00C83114">
        <w:rPr>
          <w:sz w:val="26"/>
          <w:szCs w:val="26"/>
          <w:lang w:val="en-US"/>
        </w:rPr>
        <w:t>Wi</w:t>
      </w:r>
      <w:r w:rsidR="00C83114" w:rsidRPr="00C83114">
        <w:rPr>
          <w:sz w:val="26"/>
          <w:szCs w:val="26"/>
        </w:rPr>
        <w:t>-</w:t>
      </w:r>
      <w:r w:rsidR="00C83114">
        <w:rPr>
          <w:sz w:val="26"/>
          <w:szCs w:val="26"/>
          <w:lang w:val="en-US"/>
        </w:rPr>
        <w:t>Fi</w:t>
      </w:r>
      <w:r w:rsidR="00C83114">
        <w:rPr>
          <w:sz w:val="26"/>
          <w:szCs w:val="26"/>
        </w:rPr>
        <w:t xml:space="preserve"> для подключения беспроводного адаптера используется интерфейс </w:t>
      </w:r>
      <w:r w:rsidR="00C83114">
        <w:rPr>
          <w:sz w:val="26"/>
          <w:szCs w:val="26"/>
          <w:lang w:val="en-US"/>
        </w:rPr>
        <w:t>mini</w:t>
      </w:r>
      <w:r w:rsidR="00C83114" w:rsidRPr="00C83114">
        <w:rPr>
          <w:sz w:val="26"/>
          <w:szCs w:val="26"/>
        </w:rPr>
        <w:t>-</w:t>
      </w:r>
      <w:r w:rsidR="00C83114">
        <w:rPr>
          <w:sz w:val="26"/>
          <w:szCs w:val="26"/>
          <w:lang w:val="en-US"/>
        </w:rPr>
        <w:t>PCI</w:t>
      </w:r>
      <w:r w:rsidR="00C83114">
        <w:rPr>
          <w:sz w:val="26"/>
          <w:szCs w:val="26"/>
        </w:rPr>
        <w:t xml:space="preserve">; антенна располагается за панелью экран. При подобной компоновке  компьютера освобождается один из разъёмов </w:t>
      </w:r>
      <w:r w:rsidR="00C83114">
        <w:rPr>
          <w:sz w:val="26"/>
          <w:szCs w:val="26"/>
          <w:lang w:val="en-US"/>
        </w:rPr>
        <w:t>PC</w:t>
      </w:r>
      <w:r w:rsidR="00C83114" w:rsidRPr="00C83114">
        <w:rPr>
          <w:sz w:val="26"/>
          <w:szCs w:val="26"/>
        </w:rPr>
        <w:t xml:space="preserve"> </w:t>
      </w:r>
      <w:r w:rsidR="00C83114">
        <w:rPr>
          <w:sz w:val="26"/>
          <w:szCs w:val="26"/>
          <w:lang w:val="en-US"/>
        </w:rPr>
        <w:t>Card</w:t>
      </w:r>
      <w:r w:rsidR="00C83114" w:rsidRPr="00C83114">
        <w:rPr>
          <w:sz w:val="26"/>
          <w:szCs w:val="26"/>
        </w:rPr>
        <w:t>,</w:t>
      </w:r>
      <w:r w:rsidR="00C83114">
        <w:rPr>
          <w:sz w:val="26"/>
          <w:szCs w:val="26"/>
        </w:rPr>
        <w:t xml:space="preserve"> что выгодно отличает его от портативных систем, использующих внешний адаптер </w:t>
      </w:r>
      <w:r w:rsidR="00C83114">
        <w:rPr>
          <w:sz w:val="26"/>
          <w:szCs w:val="26"/>
          <w:lang w:val="en-US"/>
        </w:rPr>
        <w:t>PC</w:t>
      </w:r>
      <w:r w:rsidR="00C83114" w:rsidRPr="00C83114">
        <w:rPr>
          <w:sz w:val="26"/>
          <w:szCs w:val="26"/>
        </w:rPr>
        <w:t xml:space="preserve"> </w:t>
      </w:r>
      <w:r w:rsidR="00C83114">
        <w:rPr>
          <w:sz w:val="26"/>
          <w:szCs w:val="26"/>
          <w:lang w:val="en-US"/>
        </w:rPr>
        <w:t>Card</w:t>
      </w:r>
      <w:r w:rsidR="00C83114" w:rsidRPr="00C83114">
        <w:rPr>
          <w:sz w:val="26"/>
          <w:szCs w:val="26"/>
        </w:rPr>
        <w:t xml:space="preserve"> </w:t>
      </w:r>
      <w:r w:rsidR="00C83114">
        <w:rPr>
          <w:sz w:val="26"/>
          <w:szCs w:val="26"/>
        </w:rPr>
        <w:t>и антенну.</w:t>
      </w:r>
      <w:r w:rsidR="00F67E73">
        <w:rPr>
          <w:sz w:val="26"/>
          <w:szCs w:val="26"/>
        </w:rPr>
        <w:t xml:space="preserve">  </w:t>
      </w:r>
      <w:r w:rsidR="00F67E73" w:rsidRPr="00F67E73">
        <w:rPr>
          <w:sz w:val="26"/>
          <w:szCs w:val="26"/>
        </w:rPr>
        <w:t xml:space="preserve"> </w:t>
      </w:r>
    </w:p>
    <w:p w:rsidR="00E91FB5" w:rsidRDefault="00E91FB5" w:rsidP="00F67E73">
      <w:pPr>
        <w:ind w:firstLine="708"/>
        <w:jc w:val="both"/>
        <w:rPr>
          <w:sz w:val="26"/>
          <w:szCs w:val="26"/>
        </w:rPr>
      </w:pPr>
    </w:p>
    <w:p w:rsidR="00A72565" w:rsidRDefault="00E91FB5" w:rsidP="00F67E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Сеть </w:t>
      </w:r>
      <w:r>
        <w:rPr>
          <w:sz w:val="26"/>
          <w:szCs w:val="26"/>
          <w:lang w:val="en-US"/>
        </w:rPr>
        <w:t>Radio</w:t>
      </w:r>
      <w:r w:rsidRPr="00E91FB5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LAN</w:t>
      </w:r>
      <w:r w:rsidRPr="00E91FB5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Wireless</w:t>
      </w:r>
      <w:r w:rsidRPr="00E91FB5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Mobil</w:t>
      </w:r>
      <w:r w:rsidRPr="00E91FB5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ink</w:t>
      </w:r>
      <w:r w:rsidRPr="00E91F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использует те же беспроводные сетевые адаптеры </w:t>
      </w:r>
      <w:r>
        <w:rPr>
          <w:sz w:val="26"/>
          <w:szCs w:val="26"/>
          <w:lang w:val="en-US"/>
        </w:rPr>
        <w:t>IEEE</w:t>
      </w:r>
      <w:r w:rsidRPr="00E91FB5">
        <w:rPr>
          <w:sz w:val="26"/>
          <w:szCs w:val="26"/>
        </w:rPr>
        <w:t xml:space="preserve"> 802.11</w:t>
      </w:r>
      <w:r>
        <w:rPr>
          <w:sz w:val="26"/>
          <w:szCs w:val="26"/>
          <w:lang w:val="en-US"/>
        </w:rPr>
        <w:t>b</w:t>
      </w:r>
      <w:r>
        <w:rPr>
          <w:sz w:val="26"/>
          <w:szCs w:val="26"/>
        </w:rPr>
        <w:t xml:space="preserve">, которые были описаны выше. Однако при этом </w:t>
      </w:r>
      <w:r>
        <w:rPr>
          <w:sz w:val="26"/>
          <w:szCs w:val="26"/>
          <w:lang w:val="en-US"/>
        </w:rPr>
        <w:t>Radio</w:t>
      </w:r>
      <w:r w:rsidRPr="00E91FB5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LAN</w:t>
      </w:r>
      <w:r w:rsidRPr="00E91F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работает на частоте 5.8 ГГц, что позволяет достигнуть большей скорости, чем в сетях </w:t>
      </w:r>
      <w:r>
        <w:rPr>
          <w:sz w:val="26"/>
          <w:szCs w:val="26"/>
          <w:lang w:val="en-US"/>
        </w:rPr>
        <w:t>IEEE</w:t>
      </w:r>
      <w:r w:rsidRPr="00E91FB5">
        <w:rPr>
          <w:sz w:val="26"/>
          <w:szCs w:val="26"/>
        </w:rPr>
        <w:t xml:space="preserve"> 802.11</w:t>
      </w:r>
      <w:r>
        <w:rPr>
          <w:sz w:val="26"/>
          <w:szCs w:val="26"/>
          <w:lang w:val="en-US"/>
        </w:rPr>
        <w:t>b</w:t>
      </w:r>
      <w:r>
        <w:rPr>
          <w:sz w:val="26"/>
          <w:szCs w:val="26"/>
        </w:rPr>
        <w:t xml:space="preserve">. И по этой же причине такие сети не могут связываться между собой. Устройства </w:t>
      </w:r>
      <w:r>
        <w:rPr>
          <w:sz w:val="26"/>
          <w:szCs w:val="26"/>
          <w:lang w:val="en-US"/>
        </w:rPr>
        <w:t>Radio</w:t>
      </w:r>
      <w:r w:rsidRPr="00E91FB5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LAN</w:t>
      </w:r>
      <w:r>
        <w:rPr>
          <w:sz w:val="26"/>
          <w:szCs w:val="26"/>
        </w:rPr>
        <w:t xml:space="preserve"> могут соединяться с обычными сетями </w:t>
      </w:r>
      <w:r w:rsidRPr="00E91FB5">
        <w:rPr>
          <w:sz w:val="26"/>
          <w:szCs w:val="26"/>
        </w:rPr>
        <w:t>10</w:t>
      </w:r>
      <w:r>
        <w:rPr>
          <w:sz w:val="26"/>
          <w:szCs w:val="26"/>
          <w:lang w:val="en-US"/>
        </w:rPr>
        <w:t>BASE</w:t>
      </w:r>
      <w:r w:rsidRPr="00E91FB5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 через мост </w:t>
      </w:r>
      <w:r>
        <w:rPr>
          <w:sz w:val="26"/>
          <w:szCs w:val="26"/>
          <w:lang w:val="en-US"/>
        </w:rPr>
        <w:t>Backbone</w:t>
      </w:r>
      <w:r w:rsidRPr="00E91FB5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LINK</w:t>
      </w:r>
      <w:r w:rsidRPr="00E91FB5">
        <w:rPr>
          <w:sz w:val="26"/>
          <w:szCs w:val="26"/>
        </w:rPr>
        <w:t>;</w:t>
      </w:r>
      <w:r>
        <w:rPr>
          <w:sz w:val="26"/>
          <w:szCs w:val="26"/>
        </w:rPr>
        <w:t xml:space="preserve"> кроме того, </w:t>
      </w:r>
      <w:r>
        <w:rPr>
          <w:sz w:val="26"/>
          <w:szCs w:val="26"/>
          <w:lang w:val="en-US"/>
        </w:rPr>
        <w:t>Radio</w:t>
      </w:r>
      <w:r w:rsidRPr="00E91FB5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LAN</w:t>
      </w:r>
      <w:r>
        <w:rPr>
          <w:sz w:val="26"/>
          <w:szCs w:val="26"/>
        </w:rPr>
        <w:t xml:space="preserve"> предоставляет устройства-мосты для связи сетей </w:t>
      </w:r>
      <w:r>
        <w:rPr>
          <w:sz w:val="26"/>
          <w:szCs w:val="26"/>
          <w:lang w:val="en-US"/>
        </w:rPr>
        <w:t>Ethernet</w:t>
      </w:r>
      <w:r w:rsidRPr="00E91FB5">
        <w:rPr>
          <w:sz w:val="26"/>
          <w:szCs w:val="26"/>
        </w:rPr>
        <w:t xml:space="preserve"> 10</w:t>
      </w:r>
      <w:r>
        <w:rPr>
          <w:sz w:val="26"/>
          <w:szCs w:val="26"/>
          <w:lang w:val="en-US"/>
        </w:rPr>
        <w:t>BASE</w:t>
      </w:r>
      <w:r w:rsidRPr="00E91FB5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 на расстоянии до 1.3 км.</w:t>
      </w:r>
    </w:p>
    <w:p w:rsidR="00A72565" w:rsidRDefault="00A72565" w:rsidP="00A72565">
      <w:pPr>
        <w:jc w:val="both"/>
        <w:rPr>
          <w:sz w:val="26"/>
          <w:szCs w:val="26"/>
        </w:rPr>
      </w:pPr>
    </w:p>
    <w:p w:rsidR="00E91FB5" w:rsidRDefault="00A72565" w:rsidP="00A72565">
      <w:pPr>
        <w:jc w:val="center"/>
        <w:rPr>
          <w:b/>
          <w:sz w:val="32"/>
          <w:szCs w:val="32"/>
        </w:rPr>
      </w:pPr>
      <w:r w:rsidRPr="00A72565">
        <w:rPr>
          <w:b/>
          <w:sz w:val="32"/>
          <w:szCs w:val="32"/>
        </w:rPr>
        <w:t>Логические топологии беспроводных сетей.</w:t>
      </w:r>
      <w:r w:rsidR="00E91FB5" w:rsidRPr="00A72565">
        <w:rPr>
          <w:b/>
          <w:sz w:val="32"/>
          <w:szCs w:val="32"/>
        </w:rPr>
        <w:t xml:space="preserve"> </w:t>
      </w:r>
    </w:p>
    <w:p w:rsidR="00A72565" w:rsidRDefault="00A72565" w:rsidP="00A72565">
      <w:pPr>
        <w:jc w:val="center"/>
        <w:rPr>
          <w:b/>
          <w:sz w:val="32"/>
          <w:szCs w:val="32"/>
        </w:rPr>
      </w:pPr>
    </w:p>
    <w:p w:rsidR="00A72565" w:rsidRDefault="00A72565" w:rsidP="00A7256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Беспроводные сети могут иметь две логические топологии.</w:t>
      </w:r>
    </w:p>
    <w:p w:rsidR="00A72565" w:rsidRDefault="00A72565" w:rsidP="00A72565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Звездообразная. </w:t>
      </w:r>
      <w:r>
        <w:rPr>
          <w:sz w:val="26"/>
          <w:szCs w:val="26"/>
        </w:rPr>
        <w:t>Эта топология, применяемая в устройствах стандарта 802</w:t>
      </w:r>
      <w:r w:rsidRPr="00A72565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>
        <w:rPr>
          <w:sz w:val="26"/>
          <w:szCs w:val="26"/>
          <w:lang w:val="en-US"/>
        </w:rPr>
        <w:t>b</w:t>
      </w:r>
      <w:r w:rsidRPr="00A72565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A72565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Radio</w:t>
      </w:r>
      <w:r w:rsidRPr="00A72565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LAN</w:t>
      </w:r>
      <w:r w:rsidRPr="00A72565">
        <w:rPr>
          <w:sz w:val="26"/>
          <w:szCs w:val="26"/>
        </w:rPr>
        <w:t>,</w:t>
      </w:r>
      <w:r>
        <w:rPr>
          <w:sz w:val="26"/>
          <w:szCs w:val="26"/>
        </w:rPr>
        <w:t xml:space="preserve"> напоминает одноименную топологию сетей стандарта </w:t>
      </w:r>
      <w:r w:rsidRPr="00A72565">
        <w:rPr>
          <w:sz w:val="26"/>
          <w:szCs w:val="26"/>
        </w:rPr>
        <w:t>10</w:t>
      </w:r>
      <w:r>
        <w:rPr>
          <w:sz w:val="26"/>
          <w:szCs w:val="26"/>
          <w:lang w:val="en-US"/>
        </w:rPr>
        <w:t>BASE</w:t>
      </w:r>
      <w:r w:rsidRPr="00A72565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T</w:t>
      </w:r>
      <w:r>
        <w:rPr>
          <w:sz w:val="26"/>
          <w:szCs w:val="26"/>
        </w:rPr>
        <w:t xml:space="preserve"> и остальных, более скоростных версий </w:t>
      </w:r>
      <w:r>
        <w:rPr>
          <w:sz w:val="26"/>
          <w:szCs w:val="26"/>
          <w:lang w:val="en-US"/>
        </w:rPr>
        <w:t>Ethernet</w:t>
      </w:r>
      <w:r w:rsidRPr="00A725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концентратором. Узловой передатчик играет роль концентратора, поскольку все компьютеры соединяются через узловой передатчик, а не взаимодействуют друг с другом напрямую. Несмотря на то что стоимость этого метода из расчета на одно устройство гораздо выше, он позволяет работать со скоростями , близкими к скоростям </w:t>
      </w:r>
      <w:r w:rsidR="000E5CE3" w:rsidRPr="00A72565">
        <w:rPr>
          <w:sz w:val="26"/>
          <w:szCs w:val="26"/>
        </w:rPr>
        <w:t>10</w:t>
      </w:r>
      <w:r w:rsidR="000E5CE3">
        <w:rPr>
          <w:sz w:val="26"/>
          <w:szCs w:val="26"/>
          <w:lang w:val="en-US"/>
        </w:rPr>
        <w:t>BASE</w:t>
      </w:r>
      <w:r w:rsidR="000E5CE3" w:rsidRPr="00A72565">
        <w:rPr>
          <w:sz w:val="26"/>
          <w:szCs w:val="26"/>
        </w:rPr>
        <w:t>-</w:t>
      </w:r>
      <w:r w:rsidR="000E5CE3">
        <w:rPr>
          <w:sz w:val="26"/>
          <w:szCs w:val="26"/>
          <w:lang w:val="en-US"/>
        </w:rPr>
        <w:t>T</w:t>
      </w:r>
      <w:r w:rsidR="000E5CE3">
        <w:rPr>
          <w:sz w:val="26"/>
          <w:szCs w:val="26"/>
        </w:rPr>
        <w:t xml:space="preserve"> </w:t>
      </w:r>
      <w:r w:rsidR="000E5CE3">
        <w:rPr>
          <w:sz w:val="26"/>
          <w:szCs w:val="26"/>
          <w:lang w:val="en-US"/>
        </w:rPr>
        <w:t>Ethernet</w:t>
      </w:r>
      <w:r w:rsidR="000E5CE3">
        <w:rPr>
          <w:sz w:val="26"/>
          <w:szCs w:val="26"/>
        </w:rPr>
        <w:t>, и более прост в управлении.</w:t>
      </w:r>
    </w:p>
    <w:p w:rsidR="00C50056" w:rsidRDefault="000E5CE3" w:rsidP="00A72565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i/>
          <w:sz w:val="26"/>
          <w:szCs w:val="26"/>
        </w:rPr>
        <w:t>Точка-</w:t>
      </w:r>
      <w:r w:rsidRPr="000E5CE3">
        <w:rPr>
          <w:i/>
          <w:sz w:val="26"/>
          <w:szCs w:val="26"/>
        </w:rPr>
        <w:t>точка</w:t>
      </w:r>
      <w:r>
        <w:rPr>
          <w:i/>
          <w:sz w:val="26"/>
          <w:szCs w:val="26"/>
        </w:rPr>
        <w:t xml:space="preserve">. </w:t>
      </w:r>
      <w:r>
        <w:rPr>
          <w:sz w:val="26"/>
          <w:szCs w:val="26"/>
        </w:rPr>
        <w:t xml:space="preserve">Топология «точка-точка» используется в продуктах </w:t>
      </w:r>
      <w:r>
        <w:rPr>
          <w:sz w:val="26"/>
          <w:szCs w:val="26"/>
          <w:lang w:val="en-US"/>
        </w:rPr>
        <w:t>HomeRF</w:t>
      </w:r>
      <w:r>
        <w:rPr>
          <w:sz w:val="26"/>
          <w:szCs w:val="26"/>
        </w:rPr>
        <w:t xml:space="preserve"> и будет применятся в устройствах </w:t>
      </w:r>
      <w:r>
        <w:rPr>
          <w:sz w:val="26"/>
          <w:szCs w:val="26"/>
          <w:lang w:val="en-US"/>
        </w:rPr>
        <w:t>Bluetooth</w:t>
      </w:r>
      <w:r>
        <w:rPr>
          <w:sz w:val="26"/>
          <w:szCs w:val="26"/>
        </w:rPr>
        <w:t>. Такие устройства напрямую соединяют друг с другом и не требуют никаких узловых передатчиков ил  других устройств, подобных концентратору, для взаимодействия друг с другом. Это значительно снижает стоимость, однако ограничивает размер сети и позволяет достигать скоростей, которые намного ниже, чем у сетей 10</w:t>
      </w:r>
      <w:r>
        <w:rPr>
          <w:sz w:val="26"/>
          <w:szCs w:val="26"/>
          <w:lang w:val="en-US"/>
        </w:rPr>
        <w:t>BASE</w:t>
      </w:r>
      <w:r w:rsidRPr="000E5CE3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T</w:t>
      </w:r>
      <w:r w:rsidRPr="000E5CE3">
        <w:rPr>
          <w:sz w:val="26"/>
          <w:szCs w:val="26"/>
        </w:rPr>
        <w:t>.</w:t>
      </w:r>
    </w:p>
    <w:p w:rsidR="00C50056" w:rsidRDefault="00C50056" w:rsidP="00C50056">
      <w:pPr>
        <w:jc w:val="both"/>
        <w:rPr>
          <w:sz w:val="26"/>
          <w:szCs w:val="26"/>
        </w:rPr>
      </w:pPr>
    </w:p>
    <w:p w:rsidR="000E5CE3" w:rsidRDefault="00C50056" w:rsidP="00C50056">
      <w:pPr>
        <w:jc w:val="center"/>
        <w:rPr>
          <w:b/>
          <w:sz w:val="32"/>
          <w:szCs w:val="32"/>
        </w:rPr>
      </w:pPr>
      <w:r w:rsidRPr="00C50056">
        <w:rPr>
          <w:b/>
          <w:sz w:val="32"/>
          <w:szCs w:val="32"/>
        </w:rPr>
        <w:t>Сравнение современных беспроводных сетей.</w:t>
      </w:r>
      <w:r w:rsidR="000E5CE3" w:rsidRPr="00C50056">
        <w:rPr>
          <w:b/>
          <w:sz w:val="32"/>
          <w:szCs w:val="32"/>
        </w:rPr>
        <w:t xml:space="preserve">    </w:t>
      </w:r>
    </w:p>
    <w:p w:rsidR="009E5FB3" w:rsidRDefault="009E5FB3" w:rsidP="00C50056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1460"/>
        <w:gridCol w:w="1365"/>
        <w:gridCol w:w="2323"/>
        <w:gridCol w:w="1980"/>
        <w:gridCol w:w="2726"/>
      </w:tblGrid>
      <w:tr w:rsidR="00C50056" w:rsidRPr="009E5FB3">
        <w:trPr>
          <w:trHeight w:val="1062"/>
        </w:trPr>
        <w:tc>
          <w:tcPr>
            <w:tcW w:w="1460" w:type="dxa"/>
            <w:vAlign w:val="center"/>
          </w:tcPr>
          <w:p w:rsidR="00C50056" w:rsidRPr="009E5FB3" w:rsidRDefault="00C50056" w:rsidP="00E61248">
            <w:pPr>
              <w:jc w:val="center"/>
              <w:rPr>
                <w:b/>
                <w:sz w:val="26"/>
                <w:szCs w:val="26"/>
              </w:rPr>
            </w:pPr>
            <w:r w:rsidRPr="009E5FB3">
              <w:rPr>
                <w:b/>
                <w:sz w:val="26"/>
                <w:szCs w:val="26"/>
              </w:rPr>
              <w:t>Сеть</w:t>
            </w:r>
          </w:p>
        </w:tc>
        <w:tc>
          <w:tcPr>
            <w:tcW w:w="1365" w:type="dxa"/>
            <w:vAlign w:val="center"/>
          </w:tcPr>
          <w:p w:rsidR="00C50056" w:rsidRPr="009E5FB3" w:rsidRDefault="00C50056" w:rsidP="00E61248">
            <w:pPr>
              <w:jc w:val="center"/>
              <w:rPr>
                <w:b/>
                <w:sz w:val="26"/>
                <w:szCs w:val="26"/>
              </w:rPr>
            </w:pPr>
            <w:r w:rsidRPr="009E5FB3">
              <w:rPr>
                <w:b/>
                <w:sz w:val="26"/>
                <w:szCs w:val="26"/>
              </w:rPr>
              <w:t>Скорость передачи, Мбит/с</w:t>
            </w:r>
          </w:p>
        </w:tc>
        <w:tc>
          <w:tcPr>
            <w:tcW w:w="2323" w:type="dxa"/>
            <w:vAlign w:val="center"/>
          </w:tcPr>
          <w:p w:rsidR="00C50056" w:rsidRPr="009E5FB3" w:rsidRDefault="009E5FB3" w:rsidP="00E61248">
            <w:pPr>
              <w:jc w:val="center"/>
              <w:rPr>
                <w:b/>
                <w:sz w:val="26"/>
                <w:szCs w:val="26"/>
              </w:rPr>
            </w:pPr>
            <w:r w:rsidRPr="009E5FB3">
              <w:rPr>
                <w:b/>
                <w:sz w:val="26"/>
                <w:szCs w:val="26"/>
              </w:rPr>
              <w:t>Лог</w:t>
            </w:r>
            <w:r>
              <w:rPr>
                <w:b/>
                <w:sz w:val="26"/>
                <w:szCs w:val="26"/>
              </w:rPr>
              <w:t>ическая топология</w:t>
            </w:r>
          </w:p>
        </w:tc>
        <w:tc>
          <w:tcPr>
            <w:tcW w:w="1980" w:type="dxa"/>
            <w:vAlign w:val="center"/>
          </w:tcPr>
          <w:p w:rsidR="009E5FB3" w:rsidRDefault="009E5FB3" w:rsidP="00E6124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Связь с</w:t>
            </w:r>
          </w:p>
          <w:p w:rsidR="00C50056" w:rsidRPr="009E5FB3" w:rsidRDefault="009E5FB3" w:rsidP="00E61248">
            <w:pPr>
              <w:jc w:val="center"/>
              <w:rPr>
                <w:b/>
                <w:sz w:val="26"/>
                <w:szCs w:val="26"/>
              </w:rPr>
            </w:pPr>
            <w:r w:rsidRPr="009E5FB3">
              <w:rPr>
                <w:b/>
                <w:sz w:val="26"/>
                <w:szCs w:val="26"/>
              </w:rPr>
              <w:t>10</w:t>
            </w:r>
            <w:r w:rsidRPr="009E5FB3">
              <w:rPr>
                <w:b/>
                <w:sz w:val="26"/>
                <w:szCs w:val="26"/>
                <w:lang w:val="en-US"/>
              </w:rPr>
              <w:t>BASE</w:t>
            </w:r>
            <w:r w:rsidRPr="009E5FB3">
              <w:rPr>
                <w:b/>
                <w:sz w:val="26"/>
                <w:szCs w:val="26"/>
              </w:rPr>
              <w:t>-</w:t>
            </w:r>
            <w:r w:rsidRPr="009E5FB3">
              <w:rPr>
                <w:b/>
                <w:sz w:val="26"/>
                <w:szCs w:val="26"/>
                <w:lang w:val="en-US"/>
              </w:rPr>
              <w:t>T</w:t>
            </w:r>
            <w:r w:rsidRPr="009E5FB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726" w:type="dxa"/>
            <w:vAlign w:val="center"/>
          </w:tcPr>
          <w:p w:rsidR="00C50056" w:rsidRPr="009E5FB3" w:rsidRDefault="009E5FB3" w:rsidP="00E61248">
            <w:pPr>
              <w:jc w:val="center"/>
              <w:rPr>
                <w:b/>
              </w:rPr>
            </w:pPr>
            <w:r w:rsidRPr="009E5FB3">
              <w:rPr>
                <w:b/>
              </w:rPr>
              <w:t>Максимальное количество компьютеров на один узловой передатчикк</w:t>
            </w:r>
          </w:p>
        </w:tc>
      </w:tr>
      <w:tr w:rsidR="00C50056" w:rsidRPr="009E5FB3">
        <w:tc>
          <w:tcPr>
            <w:tcW w:w="1460" w:type="dxa"/>
            <w:vAlign w:val="center"/>
          </w:tcPr>
          <w:p w:rsidR="00C50056" w:rsidRPr="009E5FB3" w:rsidRDefault="009E5FB3" w:rsidP="00E612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IEEE</w:t>
            </w:r>
            <w:r w:rsidRPr="00E91FB5">
              <w:rPr>
                <w:sz w:val="26"/>
                <w:szCs w:val="26"/>
              </w:rPr>
              <w:t xml:space="preserve"> 802.11</w:t>
            </w: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1365" w:type="dxa"/>
            <w:vAlign w:val="center"/>
          </w:tcPr>
          <w:p w:rsidR="00C50056" w:rsidRPr="009E5FB3" w:rsidRDefault="009E5FB3" w:rsidP="00E612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323" w:type="dxa"/>
            <w:vAlign w:val="center"/>
          </w:tcPr>
          <w:p w:rsidR="00C50056" w:rsidRPr="009E5FB3" w:rsidRDefault="009E5FB3" w:rsidP="00E612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Звездообразная (необходим узловой передатчик)</w:t>
            </w:r>
          </w:p>
        </w:tc>
        <w:tc>
          <w:tcPr>
            <w:tcW w:w="1980" w:type="dxa"/>
            <w:vAlign w:val="center"/>
          </w:tcPr>
          <w:p w:rsidR="00C50056" w:rsidRPr="009E5FB3" w:rsidRDefault="009E5FB3" w:rsidP="00E612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Узловой передатчик</w:t>
            </w:r>
          </w:p>
        </w:tc>
        <w:tc>
          <w:tcPr>
            <w:tcW w:w="2726" w:type="dxa"/>
            <w:vAlign w:val="center"/>
          </w:tcPr>
          <w:p w:rsidR="00C50056" w:rsidRPr="009E5FB3" w:rsidRDefault="009E5FB3" w:rsidP="00E612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2048</w:t>
            </w:r>
          </w:p>
        </w:tc>
      </w:tr>
      <w:tr w:rsidR="00C50056" w:rsidRPr="009E5FB3">
        <w:tc>
          <w:tcPr>
            <w:tcW w:w="1460" w:type="dxa"/>
            <w:vAlign w:val="center"/>
          </w:tcPr>
          <w:p w:rsidR="00C50056" w:rsidRPr="009E5FB3" w:rsidRDefault="009E5FB3" w:rsidP="00E612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Radio</w:t>
            </w:r>
            <w:r w:rsidRPr="00A7256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LAN</w:t>
            </w:r>
          </w:p>
        </w:tc>
        <w:tc>
          <w:tcPr>
            <w:tcW w:w="1365" w:type="dxa"/>
            <w:vAlign w:val="center"/>
          </w:tcPr>
          <w:p w:rsidR="00C50056" w:rsidRPr="009E5FB3" w:rsidRDefault="009E5FB3" w:rsidP="00E612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323" w:type="dxa"/>
            <w:vAlign w:val="center"/>
          </w:tcPr>
          <w:p w:rsidR="00C50056" w:rsidRPr="009E5FB3" w:rsidRDefault="009E5FB3" w:rsidP="00E612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Звездообразная (необходим узловой передатчик)</w:t>
            </w:r>
          </w:p>
        </w:tc>
        <w:tc>
          <w:tcPr>
            <w:tcW w:w="1980" w:type="dxa"/>
            <w:vAlign w:val="center"/>
          </w:tcPr>
          <w:p w:rsidR="009E5FB3" w:rsidRDefault="009E5FB3" w:rsidP="00E61248">
            <w:pPr>
              <w:jc w:val="center"/>
            </w:pPr>
            <w:r>
              <w:rPr>
                <w:sz w:val="26"/>
                <w:szCs w:val="26"/>
                <w:lang w:val="en-US"/>
              </w:rPr>
              <w:t>Wireless</w:t>
            </w:r>
          </w:p>
          <w:p w:rsidR="009E5FB3" w:rsidRDefault="009E5FB3" w:rsidP="00E61248">
            <w:pPr>
              <w:jc w:val="center"/>
            </w:pPr>
            <w:r>
              <w:rPr>
                <w:sz w:val="26"/>
                <w:szCs w:val="26"/>
                <w:lang w:val="en-US"/>
              </w:rPr>
              <w:t>Backbone</w:t>
            </w:r>
            <w:r w:rsidRPr="00E91F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LINK</w:t>
            </w:r>
          </w:p>
          <w:p w:rsidR="00C50056" w:rsidRPr="009E5FB3" w:rsidRDefault="00C50056" w:rsidP="00E612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26" w:type="dxa"/>
            <w:vAlign w:val="center"/>
          </w:tcPr>
          <w:p w:rsidR="00C50056" w:rsidRPr="009E5FB3" w:rsidRDefault="009E5FB3" w:rsidP="00E612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</w:tr>
      <w:tr w:rsidR="00C50056" w:rsidRPr="009E5FB3">
        <w:tc>
          <w:tcPr>
            <w:tcW w:w="1460" w:type="dxa"/>
            <w:vAlign w:val="center"/>
          </w:tcPr>
          <w:p w:rsidR="00C50056" w:rsidRPr="009E5FB3" w:rsidRDefault="009E5FB3" w:rsidP="00E612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HomeRF</w:t>
            </w:r>
          </w:p>
        </w:tc>
        <w:tc>
          <w:tcPr>
            <w:tcW w:w="1365" w:type="dxa"/>
            <w:vAlign w:val="center"/>
          </w:tcPr>
          <w:p w:rsidR="00C50056" w:rsidRPr="009E5FB3" w:rsidRDefault="00C50056" w:rsidP="00E612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23" w:type="dxa"/>
            <w:vAlign w:val="center"/>
          </w:tcPr>
          <w:p w:rsidR="00C50056" w:rsidRPr="009E5FB3" w:rsidRDefault="009E5FB3" w:rsidP="00E612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Точка-точка</w:t>
            </w:r>
          </w:p>
        </w:tc>
        <w:tc>
          <w:tcPr>
            <w:tcW w:w="1980" w:type="dxa"/>
            <w:vAlign w:val="center"/>
          </w:tcPr>
          <w:p w:rsidR="00C50056" w:rsidRPr="009E5FB3" w:rsidRDefault="009E5FB3" w:rsidP="00E6124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Symphony Cordless Bridge</w:t>
            </w:r>
          </w:p>
        </w:tc>
        <w:tc>
          <w:tcPr>
            <w:tcW w:w="2726" w:type="dxa"/>
            <w:vAlign w:val="center"/>
          </w:tcPr>
          <w:p w:rsidR="00C50056" w:rsidRPr="009E5FB3" w:rsidRDefault="009E5FB3" w:rsidP="00E612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E61248" w:rsidRDefault="00E61248" w:rsidP="00C50056">
      <w:pPr>
        <w:jc w:val="center"/>
        <w:rPr>
          <w:b/>
          <w:sz w:val="32"/>
          <w:szCs w:val="32"/>
        </w:rPr>
      </w:pPr>
    </w:p>
    <w:p w:rsidR="00C50056" w:rsidRDefault="00E61248" w:rsidP="00C50056">
      <w:pPr>
        <w:jc w:val="center"/>
        <w:rPr>
          <w:sz w:val="26"/>
          <w:szCs w:val="26"/>
        </w:rPr>
      </w:pPr>
      <w:r>
        <w:rPr>
          <w:b/>
          <w:sz w:val="32"/>
          <w:szCs w:val="32"/>
        </w:rPr>
        <w:br w:type="page"/>
      </w:r>
      <w:r w:rsidR="000A2889">
        <w:rPr>
          <w:sz w:val="26"/>
          <w:szCs w:val="26"/>
        </w:rPr>
        <w:t>Министерство образования</w:t>
      </w:r>
      <w:r w:rsidR="00B30102">
        <w:rPr>
          <w:sz w:val="26"/>
          <w:szCs w:val="26"/>
        </w:rPr>
        <w:t xml:space="preserve">  </w:t>
      </w:r>
    </w:p>
    <w:p w:rsidR="00B30102" w:rsidRDefault="00B30102" w:rsidP="00C50056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Республики Бурятии</w:t>
      </w:r>
    </w:p>
    <w:p w:rsidR="00B30102" w:rsidRDefault="00B30102" w:rsidP="00C50056">
      <w:pPr>
        <w:jc w:val="center"/>
        <w:rPr>
          <w:sz w:val="26"/>
          <w:szCs w:val="26"/>
        </w:rPr>
      </w:pPr>
      <w:r>
        <w:rPr>
          <w:sz w:val="26"/>
          <w:szCs w:val="26"/>
        </w:rPr>
        <w:t>УПК</w:t>
      </w:r>
    </w:p>
    <w:p w:rsidR="00B30102" w:rsidRDefault="00B30102" w:rsidP="00C50056">
      <w:pPr>
        <w:jc w:val="center"/>
        <w:rPr>
          <w:sz w:val="26"/>
          <w:szCs w:val="26"/>
        </w:rPr>
      </w:pPr>
    </w:p>
    <w:p w:rsidR="00B30102" w:rsidRDefault="00B30102" w:rsidP="00C50056">
      <w:pPr>
        <w:jc w:val="center"/>
        <w:rPr>
          <w:sz w:val="26"/>
          <w:szCs w:val="26"/>
        </w:rPr>
      </w:pPr>
    </w:p>
    <w:p w:rsidR="00B30102" w:rsidRDefault="00B30102" w:rsidP="00C50056">
      <w:pPr>
        <w:jc w:val="center"/>
        <w:rPr>
          <w:sz w:val="26"/>
          <w:szCs w:val="26"/>
        </w:rPr>
      </w:pPr>
    </w:p>
    <w:p w:rsidR="00B30102" w:rsidRDefault="00B30102" w:rsidP="00C50056">
      <w:pPr>
        <w:jc w:val="center"/>
        <w:rPr>
          <w:sz w:val="26"/>
          <w:szCs w:val="26"/>
        </w:rPr>
      </w:pPr>
    </w:p>
    <w:p w:rsidR="00B30102" w:rsidRDefault="00B30102" w:rsidP="00C50056">
      <w:pPr>
        <w:jc w:val="center"/>
        <w:rPr>
          <w:sz w:val="26"/>
          <w:szCs w:val="26"/>
        </w:rPr>
      </w:pPr>
    </w:p>
    <w:p w:rsidR="00B30102" w:rsidRDefault="00B30102" w:rsidP="00C50056">
      <w:pPr>
        <w:jc w:val="center"/>
        <w:rPr>
          <w:sz w:val="26"/>
          <w:szCs w:val="26"/>
        </w:rPr>
      </w:pPr>
    </w:p>
    <w:p w:rsidR="00B30102" w:rsidRDefault="00B30102" w:rsidP="00C50056">
      <w:pPr>
        <w:jc w:val="center"/>
        <w:rPr>
          <w:sz w:val="26"/>
          <w:szCs w:val="26"/>
        </w:rPr>
      </w:pPr>
    </w:p>
    <w:p w:rsidR="00B30102" w:rsidRDefault="00004402" w:rsidP="00C50056">
      <w:pPr>
        <w:jc w:val="center"/>
        <w:rPr>
          <w:sz w:val="26"/>
          <w:szCs w:val="26"/>
        </w:rPr>
      </w:pPr>
      <w:r>
        <w:rPr>
          <w:sz w:val="26"/>
          <w:szCs w:val="2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9" type="#_x0000_t161" style="width:327pt;height:120pt" adj="5665" fillcolor="#03d4a8">
            <v:fill color2="#005cbf" rotate="t" focusposition=".5,.5" focussize="" colors="0 #03d4a8;.25 #21d6e0;.75 #0087e6;1 #005cbf" method="none" focus="100%" type="gradientRadial"/>
            <v:shadow color="#868686"/>
            <v:textpath style="font-family:&quot;Impact&quot;;v-text-kern:t" trim="t" fitpath="t" xscale="f" string="ДОКЛАД&#10;"/>
          </v:shape>
        </w:pict>
      </w:r>
    </w:p>
    <w:p w:rsidR="00B30102" w:rsidRDefault="00B30102" w:rsidP="00C50056">
      <w:pPr>
        <w:jc w:val="center"/>
        <w:rPr>
          <w:sz w:val="26"/>
          <w:szCs w:val="26"/>
        </w:rPr>
      </w:pPr>
    </w:p>
    <w:p w:rsidR="00B30102" w:rsidRDefault="00B30102" w:rsidP="00C50056">
      <w:pPr>
        <w:jc w:val="center"/>
        <w:rPr>
          <w:sz w:val="26"/>
          <w:szCs w:val="26"/>
        </w:rPr>
      </w:pPr>
    </w:p>
    <w:p w:rsidR="00B30102" w:rsidRDefault="00B30102" w:rsidP="00C50056">
      <w:pPr>
        <w:jc w:val="center"/>
        <w:rPr>
          <w:sz w:val="26"/>
          <w:szCs w:val="26"/>
        </w:rPr>
      </w:pPr>
    </w:p>
    <w:p w:rsidR="00B30102" w:rsidRDefault="00B30102" w:rsidP="00C50056">
      <w:pPr>
        <w:jc w:val="center"/>
        <w:rPr>
          <w:b/>
          <w:sz w:val="72"/>
          <w:szCs w:val="72"/>
        </w:rPr>
      </w:pPr>
      <w:r w:rsidRPr="00B30102">
        <w:rPr>
          <w:b/>
          <w:sz w:val="72"/>
          <w:szCs w:val="72"/>
        </w:rPr>
        <w:t>БЕСПРОВОДНЫЕ ЛОКАЛЬНЫЕ СЕТИ</w:t>
      </w:r>
    </w:p>
    <w:p w:rsidR="00B30102" w:rsidRDefault="00B30102" w:rsidP="00C50056">
      <w:pPr>
        <w:jc w:val="center"/>
        <w:rPr>
          <w:sz w:val="26"/>
          <w:szCs w:val="26"/>
        </w:rPr>
      </w:pPr>
    </w:p>
    <w:p w:rsidR="00B30102" w:rsidRDefault="00B30102" w:rsidP="00C50056">
      <w:pPr>
        <w:jc w:val="center"/>
        <w:rPr>
          <w:sz w:val="26"/>
          <w:szCs w:val="26"/>
        </w:rPr>
      </w:pPr>
    </w:p>
    <w:p w:rsidR="00B30102" w:rsidRDefault="00B30102" w:rsidP="00C50056">
      <w:pPr>
        <w:jc w:val="center"/>
        <w:rPr>
          <w:sz w:val="26"/>
          <w:szCs w:val="26"/>
        </w:rPr>
      </w:pPr>
    </w:p>
    <w:p w:rsidR="00B30102" w:rsidRDefault="00B30102" w:rsidP="00C50056">
      <w:pPr>
        <w:jc w:val="center"/>
        <w:rPr>
          <w:sz w:val="26"/>
          <w:szCs w:val="26"/>
        </w:rPr>
      </w:pPr>
    </w:p>
    <w:p w:rsidR="00B30102" w:rsidRDefault="00B30102" w:rsidP="00C50056">
      <w:pPr>
        <w:jc w:val="center"/>
        <w:rPr>
          <w:sz w:val="26"/>
          <w:szCs w:val="26"/>
        </w:rPr>
      </w:pPr>
    </w:p>
    <w:p w:rsidR="00B30102" w:rsidRDefault="00B30102" w:rsidP="00C50056">
      <w:pPr>
        <w:jc w:val="center"/>
        <w:rPr>
          <w:sz w:val="26"/>
          <w:szCs w:val="26"/>
        </w:rPr>
      </w:pPr>
    </w:p>
    <w:p w:rsidR="00B30102" w:rsidRDefault="00B30102" w:rsidP="00C50056">
      <w:pPr>
        <w:jc w:val="center"/>
        <w:rPr>
          <w:sz w:val="26"/>
          <w:szCs w:val="26"/>
        </w:rPr>
      </w:pPr>
    </w:p>
    <w:p w:rsidR="00B30102" w:rsidRDefault="00B30102" w:rsidP="00C50056">
      <w:pPr>
        <w:jc w:val="center"/>
        <w:rPr>
          <w:sz w:val="26"/>
          <w:szCs w:val="26"/>
        </w:rPr>
      </w:pPr>
    </w:p>
    <w:p w:rsidR="00F417A1" w:rsidRDefault="00F417A1" w:rsidP="00C50056">
      <w:pPr>
        <w:jc w:val="center"/>
        <w:rPr>
          <w:sz w:val="26"/>
          <w:szCs w:val="26"/>
        </w:rPr>
      </w:pPr>
    </w:p>
    <w:p w:rsidR="00F417A1" w:rsidRDefault="00F417A1" w:rsidP="00C50056">
      <w:pPr>
        <w:jc w:val="center"/>
        <w:rPr>
          <w:sz w:val="26"/>
          <w:szCs w:val="26"/>
        </w:rPr>
      </w:pPr>
    </w:p>
    <w:p w:rsidR="00F417A1" w:rsidRDefault="00F417A1" w:rsidP="00C50056">
      <w:pPr>
        <w:jc w:val="center"/>
        <w:rPr>
          <w:sz w:val="26"/>
          <w:szCs w:val="26"/>
        </w:rPr>
      </w:pPr>
    </w:p>
    <w:p w:rsidR="00F417A1" w:rsidRDefault="00F417A1" w:rsidP="00C50056">
      <w:pPr>
        <w:jc w:val="center"/>
        <w:rPr>
          <w:sz w:val="26"/>
          <w:szCs w:val="26"/>
        </w:rPr>
      </w:pPr>
    </w:p>
    <w:p w:rsidR="00B30102" w:rsidRDefault="00B30102" w:rsidP="00C50056">
      <w:pPr>
        <w:jc w:val="center"/>
        <w:rPr>
          <w:sz w:val="26"/>
          <w:szCs w:val="26"/>
        </w:rPr>
      </w:pPr>
    </w:p>
    <w:p w:rsidR="00B30102" w:rsidRDefault="00B30102" w:rsidP="00B30102">
      <w:pPr>
        <w:ind w:left="2124" w:firstLine="4248"/>
        <w:rPr>
          <w:sz w:val="26"/>
          <w:szCs w:val="26"/>
        </w:rPr>
      </w:pPr>
      <w:r w:rsidRPr="00B30102">
        <w:rPr>
          <w:b/>
          <w:sz w:val="26"/>
          <w:szCs w:val="26"/>
        </w:rPr>
        <w:t>Проверила:</w:t>
      </w:r>
      <w:r>
        <w:rPr>
          <w:sz w:val="26"/>
          <w:szCs w:val="26"/>
        </w:rPr>
        <w:t xml:space="preserve"> </w:t>
      </w:r>
      <w:r w:rsidR="00931426">
        <w:rPr>
          <w:sz w:val="26"/>
          <w:szCs w:val="26"/>
        </w:rPr>
        <w:t>К</w:t>
      </w:r>
      <w:r w:rsidR="00AD68E1">
        <w:rPr>
          <w:sz w:val="26"/>
          <w:szCs w:val="26"/>
        </w:rPr>
        <w:t>о</w:t>
      </w:r>
      <w:r w:rsidR="00931426">
        <w:rPr>
          <w:sz w:val="26"/>
          <w:szCs w:val="26"/>
        </w:rPr>
        <w:t>чергина</w:t>
      </w:r>
    </w:p>
    <w:p w:rsidR="00B30102" w:rsidRDefault="00B30102" w:rsidP="00B3010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Ольга Ивановна</w:t>
      </w:r>
    </w:p>
    <w:p w:rsidR="00B30102" w:rsidRDefault="00B30102" w:rsidP="00B3010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30102">
        <w:rPr>
          <w:b/>
          <w:sz w:val="26"/>
          <w:szCs w:val="26"/>
        </w:rPr>
        <w:t>Выполнил:</w:t>
      </w:r>
      <w:r>
        <w:rPr>
          <w:sz w:val="26"/>
          <w:szCs w:val="26"/>
        </w:rPr>
        <w:t xml:space="preserve"> Орлов Максим</w:t>
      </w:r>
    </w:p>
    <w:p w:rsidR="00B30102" w:rsidRDefault="00B30102" w:rsidP="00B30102">
      <w:pPr>
        <w:rPr>
          <w:sz w:val="26"/>
          <w:szCs w:val="26"/>
        </w:rPr>
      </w:pPr>
    </w:p>
    <w:p w:rsidR="00B30102" w:rsidRDefault="00B30102" w:rsidP="00B30102">
      <w:pPr>
        <w:rPr>
          <w:sz w:val="26"/>
          <w:szCs w:val="26"/>
        </w:rPr>
      </w:pPr>
    </w:p>
    <w:p w:rsidR="00B30102" w:rsidRDefault="00B30102" w:rsidP="00B30102">
      <w:pPr>
        <w:rPr>
          <w:sz w:val="26"/>
          <w:szCs w:val="26"/>
        </w:rPr>
      </w:pPr>
    </w:p>
    <w:p w:rsidR="00B30102" w:rsidRDefault="00B30102" w:rsidP="00B30102">
      <w:pPr>
        <w:rPr>
          <w:sz w:val="26"/>
          <w:szCs w:val="26"/>
        </w:rPr>
      </w:pPr>
    </w:p>
    <w:p w:rsidR="00B30102" w:rsidRPr="00B30102" w:rsidRDefault="00B30102" w:rsidP="00B301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Северобайкальск 2003.</w:t>
      </w:r>
      <w:bookmarkStart w:id="0" w:name="_GoBack"/>
      <w:bookmarkEnd w:id="0"/>
    </w:p>
    <w:sectPr w:rsidR="00B30102" w:rsidRPr="00B30102" w:rsidSect="005463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84F9F"/>
    <w:multiLevelType w:val="hybridMultilevel"/>
    <w:tmpl w:val="804C8786"/>
    <w:lvl w:ilvl="0" w:tplc="4C92DB5C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F07AAF"/>
    <w:multiLevelType w:val="multilevel"/>
    <w:tmpl w:val="C674EADC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2165BB"/>
    <w:multiLevelType w:val="hybridMultilevel"/>
    <w:tmpl w:val="2870C782"/>
    <w:lvl w:ilvl="0" w:tplc="9496CE64">
      <w:start w:val="1"/>
      <w:numFmt w:val="bullet"/>
      <w:lvlText w:val=""/>
      <w:lvlJc w:val="left"/>
      <w:pPr>
        <w:tabs>
          <w:tab w:val="num" w:pos="737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8D63AD"/>
    <w:multiLevelType w:val="hybridMultilevel"/>
    <w:tmpl w:val="63A8B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794CDC"/>
    <w:multiLevelType w:val="hybridMultilevel"/>
    <w:tmpl w:val="C674EADC"/>
    <w:lvl w:ilvl="0" w:tplc="6DEA19D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F408FE"/>
    <w:multiLevelType w:val="multilevel"/>
    <w:tmpl w:val="63A8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653"/>
    <w:rsid w:val="00004402"/>
    <w:rsid w:val="000235EB"/>
    <w:rsid w:val="000A2889"/>
    <w:rsid w:val="000E5CE3"/>
    <w:rsid w:val="000F6609"/>
    <w:rsid w:val="001C27A1"/>
    <w:rsid w:val="002148E7"/>
    <w:rsid w:val="002341A2"/>
    <w:rsid w:val="0024485D"/>
    <w:rsid w:val="002F0005"/>
    <w:rsid w:val="0034085D"/>
    <w:rsid w:val="003A11A2"/>
    <w:rsid w:val="003F138A"/>
    <w:rsid w:val="004D09B6"/>
    <w:rsid w:val="00544D89"/>
    <w:rsid w:val="005463FA"/>
    <w:rsid w:val="005A431E"/>
    <w:rsid w:val="006B2838"/>
    <w:rsid w:val="006C5D90"/>
    <w:rsid w:val="007025C4"/>
    <w:rsid w:val="00707762"/>
    <w:rsid w:val="00745FA2"/>
    <w:rsid w:val="008E0A3B"/>
    <w:rsid w:val="00931426"/>
    <w:rsid w:val="00947196"/>
    <w:rsid w:val="00992AE1"/>
    <w:rsid w:val="009E5FB3"/>
    <w:rsid w:val="00A341C7"/>
    <w:rsid w:val="00A72565"/>
    <w:rsid w:val="00AD68E1"/>
    <w:rsid w:val="00B30102"/>
    <w:rsid w:val="00C15C7B"/>
    <w:rsid w:val="00C50056"/>
    <w:rsid w:val="00C83114"/>
    <w:rsid w:val="00C84AC9"/>
    <w:rsid w:val="00DA6CB3"/>
    <w:rsid w:val="00E61248"/>
    <w:rsid w:val="00E91FB5"/>
    <w:rsid w:val="00F24FA6"/>
    <w:rsid w:val="00F417A1"/>
    <w:rsid w:val="00F50E22"/>
    <w:rsid w:val="00F53653"/>
    <w:rsid w:val="00F67E73"/>
    <w:rsid w:val="00F76B1D"/>
    <w:rsid w:val="00F9137D"/>
    <w:rsid w:val="00FA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"/>
    <o:shapelayout v:ext="edit">
      <o:idmap v:ext="edit" data="1"/>
      <o:rules v:ext="edit">
        <o:r id="V:Rule1" type="arc" idref="#_x0000_s1028"/>
      </o:rules>
    </o:shapelayout>
  </w:shapeDefaults>
  <w:decimalSymbol w:val=","/>
  <w:listSeparator w:val=";"/>
  <w15:chartTrackingRefBased/>
  <w15:docId w15:val="{71DFE777-CDFC-42FE-B7CD-CBBC3E1A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0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cp:lastModifiedBy>admin</cp:lastModifiedBy>
  <cp:revision>2</cp:revision>
  <cp:lastPrinted>2003-11-20T15:29:00Z</cp:lastPrinted>
  <dcterms:created xsi:type="dcterms:W3CDTF">2014-02-06T14:00:00Z</dcterms:created>
  <dcterms:modified xsi:type="dcterms:W3CDTF">2014-02-06T14:00:00Z</dcterms:modified>
</cp:coreProperties>
</file>