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519" w:rsidRDefault="003A1519" w:rsidP="004457E8">
      <w:pPr>
        <w:pStyle w:val="a9"/>
        <w:jc w:val="center"/>
      </w:pPr>
    </w:p>
    <w:p w:rsidR="004457E8" w:rsidRDefault="004457E8" w:rsidP="004457E8">
      <w:pPr>
        <w:pStyle w:val="a9"/>
        <w:jc w:val="center"/>
      </w:pPr>
      <w:r>
        <w:t>МИНИСТЕРСТВО ОБРАЗОВАНИЯ  И НАУКИ РОССИЙСКОЙ ФЕДЕРАЦИИ</w:t>
      </w:r>
    </w:p>
    <w:p w:rsidR="004457E8" w:rsidRDefault="004457E8" w:rsidP="004457E8">
      <w:pPr>
        <w:pStyle w:val="a9"/>
        <w:jc w:val="center"/>
      </w:pPr>
      <w:r>
        <w:t>ФЕДЕРАЛЬНОЕ АГЕНСТВО ПО ОБРАЗОВАНИЮ</w:t>
      </w:r>
    </w:p>
    <w:p w:rsidR="004457E8" w:rsidRPr="00E519F2" w:rsidRDefault="00E519F2" w:rsidP="004457E8">
      <w:pPr>
        <w:pStyle w:val="a9"/>
        <w:jc w:val="center"/>
        <w:rPr>
          <w:sz w:val="28"/>
          <w:szCs w:val="28"/>
        </w:rPr>
      </w:pPr>
      <w:r w:rsidRPr="00E519F2">
        <w:rPr>
          <w:sz w:val="28"/>
          <w:szCs w:val="28"/>
        </w:rPr>
        <w:t>Уральский государственный экономический университет</w:t>
      </w:r>
    </w:p>
    <w:p w:rsidR="004457E8" w:rsidRDefault="004457E8" w:rsidP="004457E8">
      <w:pPr>
        <w:pStyle w:val="a9"/>
        <w:jc w:val="center"/>
      </w:pPr>
    </w:p>
    <w:p w:rsidR="004457E8" w:rsidRDefault="004457E8" w:rsidP="004457E8">
      <w:pPr>
        <w:pStyle w:val="a9"/>
        <w:jc w:val="center"/>
      </w:pPr>
    </w:p>
    <w:p w:rsidR="004457E8" w:rsidRDefault="004457E8" w:rsidP="004457E8">
      <w:pPr>
        <w:pStyle w:val="a9"/>
        <w:jc w:val="center"/>
      </w:pPr>
    </w:p>
    <w:p w:rsidR="004457E8" w:rsidRPr="0020425B" w:rsidRDefault="004457E8" w:rsidP="004457E8">
      <w:pPr>
        <w:pStyle w:val="a9"/>
        <w:jc w:val="center"/>
      </w:pPr>
    </w:p>
    <w:p w:rsidR="004457E8" w:rsidRPr="0020425B" w:rsidRDefault="004457E8" w:rsidP="004457E8">
      <w:pPr>
        <w:pStyle w:val="a9"/>
        <w:jc w:val="center"/>
      </w:pPr>
    </w:p>
    <w:p w:rsidR="004457E8" w:rsidRDefault="004457E8" w:rsidP="004457E8">
      <w:pPr>
        <w:pStyle w:val="a9"/>
        <w:jc w:val="center"/>
      </w:pPr>
    </w:p>
    <w:p w:rsidR="004457E8" w:rsidRDefault="004457E8" w:rsidP="004457E8">
      <w:pPr>
        <w:pStyle w:val="a9"/>
        <w:jc w:val="center"/>
      </w:pPr>
    </w:p>
    <w:p w:rsidR="004457E8" w:rsidRPr="00E519F2" w:rsidRDefault="008F69D6" w:rsidP="004457E8">
      <w:pPr>
        <w:pStyle w:val="a9"/>
        <w:jc w:val="center"/>
        <w:rPr>
          <w:b/>
          <w:sz w:val="36"/>
          <w:szCs w:val="36"/>
        </w:rPr>
      </w:pPr>
      <w:r w:rsidRPr="00E519F2">
        <w:rPr>
          <w:b/>
          <w:sz w:val="36"/>
          <w:szCs w:val="36"/>
        </w:rPr>
        <w:t>Дипломная работа</w:t>
      </w:r>
    </w:p>
    <w:p w:rsidR="004457E8" w:rsidRDefault="004457E8" w:rsidP="004457E8">
      <w:pPr>
        <w:pStyle w:val="a9"/>
        <w:jc w:val="center"/>
        <w:rPr>
          <w:b/>
        </w:rPr>
      </w:pPr>
    </w:p>
    <w:p w:rsidR="004457E8" w:rsidRPr="009778ED" w:rsidRDefault="009D1554" w:rsidP="004457E8">
      <w:pPr>
        <w:pStyle w:val="a9"/>
        <w:jc w:val="center"/>
        <w:rPr>
          <w:b/>
          <w:sz w:val="32"/>
          <w:szCs w:val="32"/>
          <w:u w:val="single"/>
        </w:rPr>
      </w:pPr>
      <w:r w:rsidRPr="009778ED">
        <w:rPr>
          <w:sz w:val="32"/>
          <w:szCs w:val="32"/>
        </w:rPr>
        <w:t>На тему</w:t>
      </w:r>
      <w:r w:rsidR="004457E8" w:rsidRPr="009778ED">
        <w:rPr>
          <w:sz w:val="32"/>
          <w:szCs w:val="32"/>
        </w:rPr>
        <w:t xml:space="preserve">: </w:t>
      </w:r>
      <w:r w:rsidR="004457E8" w:rsidRPr="009778ED">
        <w:rPr>
          <w:b/>
          <w:sz w:val="32"/>
          <w:szCs w:val="32"/>
          <w:u w:val="single"/>
        </w:rPr>
        <w:t>«Совершенствование автоматизации работы с клиентами в «ООО Екатеринбург-2000»»</w:t>
      </w:r>
    </w:p>
    <w:p w:rsidR="004457E8" w:rsidRPr="009778ED" w:rsidRDefault="004457E8" w:rsidP="004457E8">
      <w:pPr>
        <w:pStyle w:val="a9"/>
        <w:jc w:val="center"/>
        <w:rPr>
          <w:b/>
        </w:rPr>
      </w:pPr>
    </w:p>
    <w:p w:rsidR="004457E8" w:rsidRDefault="004457E8" w:rsidP="004457E8">
      <w:pPr>
        <w:pStyle w:val="a9"/>
      </w:pPr>
    </w:p>
    <w:p w:rsidR="004457E8" w:rsidRDefault="004457E8" w:rsidP="004457E8">
      <w:pPr>
        <w:pStyle w:val="a9"/>
      </w:pPr>
    </w:p>
    <w:p w:rsidR="004457E8" w:rsidRDefault="004457E8" w:rsidP="004457E8">
      <w:pPr>
        <w:pStyle w:val="a9"/>
      </w:pPr>
    </w:p>
    <w:p w:rsidR="004457E8" w:rsidRDefault="004457E8" w:rsidP="004457E8">
      <w:pPr>
        <w:pStyle w:val="a9"/>
      </w:pPr>
    </w:p>
    <w:p w:rsidR="004457E8" w:rsidRDefault="004457E8" w:rsidP="004457E8">
      <w:pPr>
        <w:pStyle w:val="a9"/>
      </w:pPr>
    </w:p>
    <w:p w:rsidR="004457E8" w:rsidRPr="008211AF" w:rsidRDefault="004457E8" w:rsidP="004457E8">
      <w:pPr>
        <w:pStyle w:val="a9"/>
        <w:rPr>
          <w:sz w:val="28"/>
          <w:szCs w:val="28"/>
          <w:u w:val="single"/>
        </w:rPr>
      </w:pPr>
      <w:r w:rsidRPr="004457E8">
        <w:rPr>
          <w:sz w:val="28"/>
          <w:szCs w:val="28"/>
        </w:rPr>
        <w:t>Факультет</w:t>
      </w:r>
      <w:r>
        <w:t xml:space="preserve"> </w:t>
      </w:r>
      <w:r w:rsidR="00A93933">
        <w:rPr>
          <w:sz w:val="28"/>
          <w:szCs w:val="28"/>
          <w:u w:val="single"/>
        </w:rPr>
        <w:t>сокращенной подготовки</w:t>
      </w:r>
      <w:r>
        <w:t xml:space="preserve">                    </w:t>
      </w:r>
      <w:r w:rsidRPr="004457E8">
        <w:rPr>
          <w:sz w:val="28"/>
          <w:szCs w:val="28"/>
        </w:rPr>
        <w:t>Исполнитель:</w:t>
      </w:r>
      <w:r>
        <w:t xml:space="preserve"> </w:t>
      </w:r>
      <w:r w:rsidR="008211AF">
        <w:rPr>
          <w:sz w:val="28"/>
          <w:szCs w:val="28"/>
          <w:u w:val="single"/>
        </w:rPr>
        <w:t>Фатыхова</w:t>
      </w:r>
    </w:p>
    <w:p w:rsidR="004457E8" w:rsidRPr="008211AF" w:rsidRDefault="00A93933" w:rsidP="004457E8">
      <w:pPr>
        <w:pStyle w:val="a9"/>
        <w:rPr>
          <w:sz w:val="28"/>
          <w:szCs w:val="28"/>
          <w:u w:val="single"/>
        </w:rPr>
      </w:pPr>
      <w:r>
        <w:t xml:space="preserve"> </w:t>
      </w:r>
      <w:r w:rsidR="004457E8" w:rsidRPr="004457E8">
        <w:rPr>
          <w:sz w:val="28"/>
          <w:szCs w:val="28"/>
        </w:rPr>
        <w:t>Направление (Специальность)</w:t>
      </w:r>
      <w:r w:rsidR="004457E8">
        <w:t xml:space="preserve">       </w:t>
      </w:r>
      <w:r>
        <w:t xml:space="preserve">                        </w:t>
      </w:r>
      <w:r w:rsidR="008211AF">
        <w:rPr>
          <w:sz w:val="28"/>
          <w:szCs w:val="28"/>
          <w:u w:val="single"/>
        </w:rPr>
        <w:t>Анастасия Владимировна</w:t>
      </w:r>
    </w:p>
    <w:p w:rsidR="004457E8" w:rsidRPr="008211AF" w:rsidRDefault="00A93933" w:rsidP="004457E8">
      <w:pPr>
        <w:pStyle w:val="a9"/>
        <w:rPr>
          <w:sz w:val="28"/>
          <w:szCs w:val="28"/>
          <w:u w:val="single"/>
        </w:rPr>
      </w:pPr>
      <w:r>
        <w:t xml:space="preserve"> </w:t>
      </w:r>
      <w:r>
        <w:rPr>
          <w:sz w:val="28"/>
          <w:szCs w:val="28"/>
          <w:u w:val="single"/>
        </w:rPr>
        <w:t>Прикладная информатика в экономике</w:t>
      </w:r>
      <w:r w:rsidR="008211AF">
        <w:t xml:space="preserve">              </w:t>
      </w:r>
      <w:r w:rsidR="004457E8" w:rsidRPr="004457E8">
        <w:rPr>
          <w:sz w:val="28"/>
          <w:szCs w:val="28"/>
        </w:rPr>
        <w:t>Группа</w:t>
      </w:r>
      <w:r w:rsidR="008211AF">
        <w:rPr>
          <w:sz w:val="28"/>
          <w:szCs w:val="28"/>
        </w:rPr>
        <w:t xml:space="preserve">: </w:t>
      </w:r>
      <w:r w:rsidR="008211AF">
        <w:rPr>
          <w:sz w:val="28"/>
          <w:szCs w:val="28"/>
          <w:u w:val="single"/>
        </w:rPr>
        <w:t>ЗЭИ-06</w:t>
      </w:r>
    </w:p>
    <w:p w:rsidR="004457E8" w:rsidRPr="00AE58C9" w:rsidRDefault="004457E8" w:rsidP="004457E8">
      <w:pPr>
        <w:spacing w:line="360" w:lineRule="exact"/>
        <w:jc w:val="both"/>
        <w:rPr>
          <w:sz w:val="28"/>
          <w:u w:val="single"/>
        </w:rPr>
      </w:pPr>
      <w:r>
        <w:rPr>
          <w:sz w:val="28"/>
        </w:rPr>
        <w:t xml:space="preserve">Кафедра </w:t>
      </w:r>
      <w:r w:rsidR="00A93933">
        <w:rPr>
          <w:sz w:val="28"/>
          <w:u w:val="single"/>
        </w:rPr>
        <w:t>информационных технологий</w:t>
      </w:r>
      <w:r w:rsidR="009778ED">
        <w:rPr>
          <w:sz w:val="28"/>
        </w:rPr>
        <w:t xml:space="preserve">         </w:t>
      </w:r>
      <w:r w:rsidR="008211AF">
        <w:rPr>
          <w:sz w:val="28"/>
        </w:rPr>
        <w:t xml:space="preserve">   </w:t>
      </w:r>
      <w:r>
        <w:rPr>
          <w:sz w:val="28"/>
        </w:rPr>
        <w:t xml:space="preserve">Руководитель: </w:t>
      </w:r>
      <w:r w:rsidR="00AE58C9">
        <w:rPr>
          <w:sz w:val="28"/>
          <w:u w:val="single"/>
        </w:rPr>
        <w:t>Шориков</w:t>
      </w:r>
    </w:p>
    <w:p w:rsidR="004457E8" w:rsidRPr="00AE58C9" w:rsidRDefault="00A93933" w:rsidP="004457E8">
      <w:pPr>
        <w:spacing w:line="360" w:lineRule="exact"/>
        <w:jc w:val="both"/>
        <w:rPr>
          <w:sz w:val="28"/>
          <w:u w:val="single"/>
        </w:rPr>
      </w:pPr>
      <w:r>
        <w:rPr>
          <w:sz w:val="28"/>
        </w:rPr>
        <w:t xml:space="preserve">                                          </w:t>
      </w:r>
      <w:r w:rsidR="004457E8">
        <w:rPr>
          <w:sz w:val="28"/>
        </w:rPr>
        <w:t xml:space="preserve">             </w:t>
      </w:r>
      <w:r>
        <w:rPr>
          <w:sz w:val="28"/>
        </w:rPr>
        <w:t xml:space="preserve">                       </w:t>
      </w:r>
      <w:r w:rsidR="00AE58C9">
        <w:rPr>
          <w:sz w:val="28"/>
        </w:rPr>
        <w:t xml:space="preserve">  </w:t>
      </w:r>
      <w:r w:rsidR="00AE58C9">
        <w:rPr>
          <w:sz w:val="28"/>
          <w:u w:val="single"/>
        </w:rPr>
        <w:t>Андрей Федорович</w:t>
      </w:r>
    </w:p>
    <w:p w:rsidR="004457E8" w:rsidRDefault="004457E8" w:rsidP="00AE58C9">
      <w:pPr>
        <w:spacing w:line="360" w:lineRule="exact"/>
      </w:pPr>
      <w:r>
        <w:rPr>
          <w:sz w:val="28"/>
        </w:rPr>
        <w:t xml:space="preserve">Оценка _____________                                                     </w:t>
      </w:r>
      <w:r>
        <w:rPr>
          <w:sz w:val="28"/>
          <w:vertAlign w:val="superscript"/>
        </w:rPr>
        <w:t xml:space="preserve">                                                                                                                         </w:t>
      </w:r>
    </w:p>
    <w:p w:rsidR="003609F1" w:rsidRDefault="003609F1" w:rsidP="003609F1">
      <w:pPr>
        <w:spacing w:line="360" w:lineRule="exact"/>
        <w:rPr>
          <w:sz w:val="28"/>
        </w:rPr>
      </w:pPr>
      <w:r>
        <w:rPr>
          <w:sz w:val="28"/>
        </w:rPr>
        <w:t xml:space="preserve">                                             </w:t>
      </w:r>
      <w:r w:rsidR="009778ED">
        <w:rPr>
          <w:sz w:val="28"/>
        </w:rPr>
        <w:t xml:space="preserve">                              </w:t>
      </w:r>
      <w:r>
        <w:rPr>
          <w:sz w:val="28"/>
        </w:rPr>
        <w:t xml:space="preserve">  </w:t>
      </w:r>
      <w:r w:rsidR="009778ED">
        <w:rPr>
          <w:sz w:val="28"/>
        </w:rPr>
        <w:t xml:space="preserve"> </w:t>
      </w:r>
      <w:r>
        <w:rPr>
          <w:sz w:val="28"/>
        </w:rPr>
        <w:t xml:space="preserve"> Нормоконтролер: </w:t>
      </w:r>
      <w:r>
        <w:rPr>
          <w:sz w:val="28"/>
          <w:u w:val="single"/>
        </w:rPr>
        <w:t xml:space="preserve">ШориковА.Ф.,                                                        </w:t>
      </w:r>
      <w:r>
        <w:rPr>
          <w:sz w:val="28"/>
        </w:rPr>
        <w:t xml:space="preserve">              </w:t>
      </w:r>
      <w:r w:rsidR="005D3FEF">
        <w:rPr>
          <w:sz w:val="28"/>
        </w:rPr>
        <w:t xml:space="preserve">       </w:t>
      </w:r>
      <w:r w:rsidRPr="005D3FEF">
        <w:rPr>
          <w:color w:val="FFFFFF"/>
          <w:sz w:val="28"/>
        </w:rPr>
        <w:t>_</w:t>
      </w:r>
      <w:r w:rsidR="005D3FEF">
        <w:rPr>
          <w:sz w:val="28"/>
        </w:rPr>
        <w:t xml:space="preserve">                                             </w:t>
      </w:r>
      <w:r w:rsidR="009778ED">
        <w:rPr>
          <w:sz w:val="28"/>
        </w:rPr>
        <w:t xml:space="preserve">                                </w:t>
      </w:r>
      <w:r>
        <w:rPr>
          <w:sz w:val="28"/>
          <w:u w:val="single"/>
        </w:rPr>
        <w:t>профессор, зав. кафедрой ИСЭ</w:t>
      </w:r>
    </w:p>
    <w:p w:rsidR="003609F1" w:rsidRDefault="003609F1" w:rsidP="003609F1">
      <w:pPr>
        <w:spacing w:line="360" w:lineRule="exact"/>
        <w:rPr>
          <w:sz w:val="28"/>
          <w:vertAlign w:val="superscript"/>
        </w:rPr>
      </w:pPr>
      <w:r>
        <w:rPr>
          <w:sz w:val="28"/>
          <w:vertAlign w:val="superscript"/>
        </w:rPr>
        <w:t xml:space="preserve">                                                                                                                                                               (должность, звание)</w:t>
      </w:r>
    </w:p>
    <w:p w:rsidR="004457E8" w:rsidRPr="00BF63C0" w:rsidRDefault="003609F1" w:rsidP="003609F1">
      <w:pPr>
        <w:pStyle w:val="3"/>
        <w:spacing w:line="360" w:lineRule="exact"/>
        <w:rPr>
          <w:rFonts w:ascii="Times New Roman" w:hAnsi="Times New Roman" w:cs="Times New Roman"/>
          <w:b w:val="0"/>
          <w:u w:val="single"/>
        </w:rPr>
      </w:pPr>
      <w:r w:rsidRPr="003609F1">
        <w:rPr>
          <w:b w:val="0"/>
          <w:sz w:val="28"/>
          <w:vertAlign w:val="superscript"/>
        </w:rPr>
        <w:t xml:space="preserve">                                                                                                     </w:t>
      </w:r>
      <w:r w:rsidR="009778ED">
        <w:rPr>
          <w:b w:val="0"/>
          <w:sz w:val="28"/>
          <w:vertAlign w:val="superscript"/>
        </w:rPr>
        <w:t xml:space="preserve">     </w:t>
      </w:r>
      <w:r w:rsidRPr="003609F1">
        <w:rPr>
          <w:b w:val="0"/>
          <w:sz w:val="28"/>
          <w:vertAlign w:val="superscript"/>
        </w:rPr>
        <w:t xml:space="preserve">    </w:t>
      </w:r>
      <w:r w:rsidRPr="003609F1">
        <w:rPr>
          <w:rFonts w:ascii="Times New Roman" w:hAnsi="Times New Roman" w:cs="Times New Roman"/>
          <w:b w:val="0"/>
          <w:sz w:val="28"/>
        </w:rPr>
        <w:t>Рецензент:</w:t>
      </w:r>
      <w:r>
        <w:rPr>
          <w:sz w:val="28"/>
        </w:rPr>
        <w:t xml:space="preserve"> </w:t>
      </w:r>
      <w:r w:rsidR="00BF63C0">
        <w:rPr>
          <w:rFonts w:ascii="Times New Roman" w:hAnsi="Times New Roman" w:cs="Times New Roman"/>
          <w:b w:val="0"/>
          <w:sz w:val="28"/>
          <w:u w:val="single"/>
        </w:rPr>
        <w:t>Новоженин А.</w:t>
      </w:r>
      <w:r w:rsidR="009778ED">
        <w:rPr>
          <w:rFonts w:ascii="Times New Roman" w:hAnsi="Times New Roman" w:cs="Times New Roman"/>
          <w:b w:val="0"/>
          <w:sz w:val="28"/>
          <w:u w:val="single"/>
        </w:rPr>
        <w:t>Ю.</w:t>
      </w:r>
    </w:p>
    <w:p w:rsidR="004457E8" w:rsidRDefault="004457E8" w:rsidP="004457E8">
      <w:pPr>
        <w:rPr>
          <w:lang w:eastAsia="ar-SA"/>
        </w:rPr>
      </w:pPr>
    </w:p>
    <w:p w:rsidR="00AE58C9" w:rsidRDefault="00AE58C9" w:rsidP="004457E8">
      <w:pPr>
        <w:rPr>
          <w:lang w:eastAsia="ar-SA"/>
        </w:rPr>
      </w:pPr>
    </w:p>
    <w:p w:rsidR="00AE58C9" w:rsidRDefault="00AE58C9" w:rsidP="004457E8">
      <w:pPr>
        <w:rPr>
          <w:lang w:eastAsia="ar-SA"/>
        </w:rPr>
      </w:pPr>
    </w:p>
    <w:p w:rsidR="00AE58C9" w:rsidRDefault="00AE58C9" w:rsidP="004457E8">
      <w:pPr>
        <w:rPr>
          <w:lang w:eastAsia="ar-SA"/>
        </w:rPr>
      </w:pPr>
    </w:p>
    <w:p w:rsidR="004457E8" w:rsidRPr="009778ED" w:rsidRDefault="004457E8" w:rsidP="003609F1">
      <w:pPr>
        <w:pStyle w:val="3"/>
        <w:spacing w:line="360" w:lineRule="exact"/>
        <w:jc w:val="center"/>
        <w:rPr>
          <w:b w:val="0"/>
          <w:sz w:val="28"/>
          <w:szCs w:val="28"/>
        </w:rPr>
      </w:pPr>
      <w:r w:rsidRPr="009778ED">
        <w:rPr>
          <w:b w:val="0"/>
          <w:sz w:val="28"/>
          <w:szCs w:val="28"/>
        </w:rPr>
        <w:lastRenderedPageBreak/>
        <w:t>Екатеринбург</w:t>
      </w:r>
    </w:p>
    <w:p w:rsidR="00AE58C9" w:rsidRPr="003609F1" w:rsidRDefault="004457E8" w:rsidP="003609F1">
      <w:pPr>
        <w:pStyle w:val="20"/>
        <w:spacing w:line="360" w:lineRule="exact"/>
        <w:jc w:val="center"/>
        <w:rPr>
          <w:sz w:val="28"/>
          <w:szCs w:val="28"/>
        </w:rPr>
      </w:pPr>
      <w:r w:rsidRPr="003609F1">
        <w:rPr>
          <w:sz w:val="28"/>
          <w:szCs w:val="28"/>
        </w:rPr>
        <w:t>2009г.</w:t>
      </w:r>
    </w:p>
    <w:p w:rsidR="00B90F5B" w:rsidRDefault="00B90F5B" w:rsidP="002D2B75">
      <w:pPr>
        <w:jc w:val="center"/>
        <w:rPr>
          <w:b/>
          <w:sz w:val="28"/>
          <w:szCs w:val="28"/>
        </w:rPr>
      </w:pPr>
    </w:p>
    <w:p w:rsidR="0082682C" w:rsidRDefault="0082682C" w:rsidP="002D2B75">
      <w:pPr>
        <w:jc w:val="center"/>
        <w:rPr>
          <w:b/>
          <w:sz w:val="28"/>
          <w:szCs w:val="28"/>
        </w:rPr>
      </w:pPr>
      <w:r>
        <w:rPr>
          <w:b/>
          <w:sz w:val="28"/>
          <w:szCs w:val="28"/>
        </w:rPr>
        <w:t>Содержание</w:t>
      </w:r>
    </w:p>
    <w:p w:rsidR="0082682C" w:rsidRDefault="0082682C" w:rsidP="0082682C">
      <w:pPr>
        <w:jc w:val="center"/>
        <w:rPr>
          <w:b/>
          <w:sz w:val="28"/>
          <w:szCs w:val="28"/>
        </w:rPr>
      </w:pPr>
    </w:p>
    <w:p w:rsidR="0041638C" w:rsidRDefault="0041638C" w:rsidP="0041638C">
      <w:pPr>
        <w:tabs>
          <w:tab w:val="left" w:pos="1260"/>
          <w:tab w:val="left" w:leader="dot" w:pos="9360"/>
        </w:tabs>
        <w:spacing w:line="360" w:lineRule="auto"/>
        <w:ind w:right="-96"/>
        <w:jc w:val="both"/>
        <w:rPr>
          <w:sz w:val="28"/>
          <w:szCs w:val="28"/>
        </w:rPr>
      </w:pPr>
      <w:r w:rsidRPr="00494AE1">
        <w:rPr>
          <w:b/>
          <w:sz w:val="28"/>
          <w:szCs w:val="28"/>
        </w:rPr>
        <w:t>Введение</w:t>
      </w:r>
      <w:r>
        <w:rPr>
          <w:sz w:val="28"/>
          <w:szCs w:val="28"/>
        </w:rPr>
        <w:tab/>
      </w:r>
      <w:r>
        <w:rPr>
          <w:sz w:val="28"/>
          <w:szCs w:val="28"/>
        </w:rPr>
        <w:tab/>
        <w:t xml:space="preserve"> </w:t>
      </w:r>
      <w:r w:rsidR="00F83E0A">
        <w:rPr>
          <w:sz w:val="28"/>
          <w:szCs w:val="28"/>
        </w:rPr>
        <w:t>4</w:t>
      </w:r>
    </w:p>
    <w:p w:rsidR="0030136E" w:rsidRPr="00494AE1" w:rsidRDefault="0030136E" w:rsidP="0041638C">
      <w:pPr>
        <w:pStyle w:val="a4"/>
        <w:spacing w:line="360" w:lineRule="auto"/>
        <w:ind w:left="691" w:hanging="691"/>
        <w:jc w:val="left"/>
        <w:rPr>
          <w:b/>
          <w:szCs w:val="28"/>
        </w:rPr>
      </w:pPr>
      <w:r w:rsidRPr="00494AE1">
        <w:rPr>
          <w:b/>
          <w:szCs w:val="28"/>
        </w:rPr>
        <w:t xml:space="preserve">1. </w:t>
      </w:r>
      <w:r w:rsidR="00494AE1">
        <w:rPr>
          <w:b/>
          <w:szCs w:val="28"/>
        </w:rPr>
        <w:t>АНАЛИТИЧЕСКАЯ ЧАСТЬ</w:t>
      </w:r>
    </w:p>
    <w:p w:rsidR="0041638C" w:rsidRDefault="0041638C" w:rsidP="0041638C">
      <w:pPr>
        <w:pStyle w:val="a4"/>
        <w:spacing w:line="360" w:lineRule="auto"/>
        <w:ind w:left="691" w:hanging="691"/>
        <w:jc w:val="left"/>
      </w:pPr>
      <w:r>
        <w:rPr>
          <w:szCs w:val="28"/>
        </w:rPr>
        <w:t>1.</w:t>
      </w:r>
      <w:r w:rsidR="0030136E">
        <w:rPr>
          <w:szCs w:val="28"/>
        </w:rPr>
        <w:t>1.</w:t>
      </w:r>
      <w:r w:rsidRPr="0041638C">
        <w:t xml:space="preserve"> </w:t>
      </w:r>
      <w:r>
        <w:t>Место и роль компании ООО «Екатеринбург-2000» в</w:t>
      </w:r>
      <w:r w:rsidRPr="00BD0157">
        <w:t xml:space="preserve"> </w:t>
      </w:r>
      <w:r w:rsidR="001401DD">
        <w:t>телекоммуникацион -</w:t>
      </w:r>
    </w:p>
    <w:p w:rsidR="0041638C" w:rsidRPr="0041638C" w:rsidRDefault="001401DD" w:rsidP="0041638C">
      <w:pPr>
        <w:pStyle w:val="a4"/>
        <w:spacing w:line="360" w:lineRule="auto"/>
        <w:ind w:left="691" w:hanging="691"/>
        <w:jc w:val="left"/>
      </w:pPr>
      <w:r>
        <w:t xml:space="preserve">ной отрасли </w:t>
      </w:r>
      <w:r w:rsidR="0041638C">
        <w:t>России……………………………………………….</w:t>
      </w:r>
      <w:r>
        <w:t>………………....</w:t>
      </w:r>
      <w:r w:rsidR="00E87672">
        <w:t>7</w:t>
      </w:r>
    </w:p>
    <w:p w:rsidR="0041638C" w:rsidRDefault="0030136E" w:rsidP="0041638C">
      <w:pPr>
        <w:tabs>
          <w:tab w:val="left" w:pos="6660"/>
          <w:tab w:val="left" w:leader="dot" w:pos="9360"/>
        </w:tabs>
        <w:spacing w:line="360" w:lineRule="auto"/>
        <w:ind w:right="-96"/>
        <w:rPr>
          <w:sz w:val="28"/>
          <w:szCs w:val="28"/>
        </w:rPr>
      </w:pPr>
      <w:r>
        <w:rPr>
          <w:sz w:val="28"/>
          <w:szCs w:val="28"/>
        </w:rPr>
        <w:t>1.</w:t>
      </w:r>
      <w:r w:rsidR="0041638C">
        <w:rPr>
          <w:sz w:val="28"/>
          <w:szCs w:val="28"/>
        </w:rPr>
        <w:t>2. Технико-экономическая характеристика</w:t>
      </w:r>
      <w:r w:rsidR="0041638C" w:rsidRPr="00CA0168">
        <w:rPr>
          <w:sz w:val="28"/>
          <w:szCs w:val="28"/>
        </w:rPr>
        <w:t xml:space="preserve"> </w:t>
      </w:r>
      <w:r w:rsidR="00F31D6C">
        <w:rPr>
          <w:sz w:val="28"/>
          <w:szCs w:val="28"/>
        </w:rPr>
        <w:t>компании…..</w:t>
      </w:r>
      <w:r w:rsidR="0041638C">
        <w:rPr>
          <w:sz w:val="28"/>
          <w:szCs w:val="28"/>
        </w:rPr>
        <w:tab/>
      </w:r>
      <w:r w:rsidR="003D5B5E">
        <w:rPr>
          <w:sz w:val="28"/>
          <w:szCs w:val="28"/>
        </w:rPr>
        <w:t>.</w:t>
      </w:r>
      <w:r w:rsidR="00E87672">
        <w:rPr>
          <w:sz w:val="28"/>
          <w:szCs w:val="28"/>
        </w:rPr>
        <w:t>10</w:t>
      </w:r>
    </w:p>
    <w:p w:rsidR="0041638C" w:rsidRDefault="0030136E" w:rsidP="0041638C">
      <w:pPr>
        <w:tabs>
          <w:tab w:val="left" w:pos="4860"/>
          <w:tab w:val="left" w:leader="dot" w:pos="9360"/>
        </w:tabs>
        <w:spacing w:line="360" w:lineRule="auto"/>
        <w:ind w:right="-96"/>
        <w:rPr>
          <w:sz w:val="28"/>
          <w:szCs w:val="28"/>
        </w:rPr>
      </w:pPr>
      <w:r>
        <w:rPr>
          <w:sz w:val="28"/>
          <w:szCs w:val="28"/>
        </w:rPr>
        <w:t>1.</w:t>
      </w:r>
      <w:r w:rsidR="0041638C">
        <w:rPr>
          <w:sz w:val="28"/>
          <w:szCs w:val="28"/>
        </w:rPr>
        <w:t xml:space="preserve">3. Организационная структура </w:t>
      </w:r>
      <w:r w:rsidR="0041638C" w:rsidRPr="00CA0168">
        <w:rPr>
          <w:sz w:val="28"/>
          <w:szCs w:val="28"/>
        </w:rPr>
        <w:t>компании</w:t>
      </w:r>
      <w:r w:rsidR="0041638C">
        <w:rPr>
          <w:sz w:val="28"/>
          <w:szCs w:val="28"/>
        </w:rPr>
        <w:t xml:space="preserve"> </w:t>
      </w:r>
      <w:r w:rsidR="0041638C">
        <w:rPr>
          <w:sz w:val="28"/>
          <w:szCs w:val="28"/>
        </w:rPr>
        <w:tab/>
      </w:r>
      <w:r w:rsidR="00E87672">
        <w:rPr>
          <w:sz w:val="28"/>
          <w:szCs w:val="28"/>
        </w:rPr>
        <w:t>.15</w:t>
      </w:r>
    </w:p>
    <w:p w:rsidR="0041638C" w:rsidRPr="00AF233F" w:rsidRDefault="0030136E" w:rsidP="0041638C">
      <w:pPr>
        <w:tabs>
          <w:tab w:val="left" w:pos="3960"/>
          <w:tab w:val="left" w:leader="dot" w:pos="9360"/>
        </w:tabs>
        <w:spacing w:line="360" w:lineRule="auto"/>
        <w:ind w:right="-96"/>
        <w:rPr>
          <w:sz w:val="28"/>
          <w:szCs w:val="28"/>
        </w:rPr>
      </w:pPr>
      <w:r>
        <w:rPr>
          <w:sz w:val="28"/>
          <w:szCs w:val="28"/>
        </w:rPr>
        <w:t>1.</w:t>
      </w:r>
      <w:r w:rsidR="0041638C">
        <w:rPr>
          <w:sz w:val="28"/>
          <w:szCs w:val="28"/>
        </w:rPr>
        <w:t>4.</w:t>
      </w:r>
      <w:r w:rsidR="00CC10E3" w:rsidRPr="00CC10E3">
        <w:t xml:space="preserve"> </w:t>
      </w:r>
      <w:r w:rsidR="00CC10E3" w:rsidRPr="00CC10E3">
        <w:rPr>
          <w:sz w:val="28"/>
          <w:szCs w:val="28"/>
        </w:rPr>
        <w:t>Экономическая сущность задачи автоматизации совершенствования учета, ведения и анализа реестра договоров</w:t>
      </w:r>
      <w:r w:rsidR="0041638C">
        <w:rPr>
          <w:sz w:val="28"/>
          <w:szCs w:val="28"/>
        </w:rPr>
        <w:tab/>
      </w:r>
      <w:r w:rsidR="00E87672">
        <w:rPr>
          <w:sz w:val="28"/>
          <w:szCs w:val="28"/>
        </w:rPr>
        <w:t>.</w:t>
      </w:r>
      <w:r w:rsidR="006134A7">
        <w:rPr>
          <w:sz w:val="28"/>
          <w:szCs w:val="28"/>
        </w:rPr>
        <w:t>19</w:t>
      </w:r>
    </w:p>
    <w:p w:rsidR="0041638C" w:rsidRDefault="0030136E" w:rsidP="0041638C">
      <w:pPr>
        <w:spacing w:line="360" w:lineRule="auto"/>
        <w:ind w:right="-96"/>
        <w:jc w:val="both"/>
        <w:rPr>
          <w:sz w:val="28"/>
          <w:szCs w:val="28"/>
        </w:rPr>
      </w:pPr>
      <w:r>
        <w:rPr>
          <w:sz w:val="28"/>
          <w:szCs w:val="28"/>
        </w:rPr>
        <w:t>1.</w:t>
      </w:r>
      <w:r w:rsidR="0041638C">
        <w:rPr>
          <w:sz w:val="28"/>
          <w:szCs w:val="28"/>
        </w:rPr>
        <w:t xml:space="preserve">5. Обоснование необходимости использования вычислительной техники </w:t>
      </w:r>
    </w:p>
    <w:p w:rsidR="0041638C" w:rsidRDefault="0041638C" w:rsidP="0041638C">
      <w:pPr>
        <w:tabs>
          <w:tab w:val="left" w:pos="4680"/>
          <w:tab w:val="left" w:leader="dot" w:pos="9360"/>
        </w:tabs>
        <w:spacing w:line="360" w:lineRule="auto"/>
        <w:ind w:right="-96"/>
        <w:jc w:val="both"/>
        <w:rPr>
          <w:sz w:val="28"/>
          <w:szCs w:val="28"/>
        </w:rPr>
      </w:pPr>
      <w:r>
        <w:rPr>
          <w:sz w:val="28"/>
          <w:szCs w:val="28"/>
        </w:rPr>
        <w:t>для решения данного комплекса задач</w:t>
      </w:r>
      <w:r>
        <w:rPr>
          <w:sz w:val="28"/>
          <w:szCs w:val="28"/>
        </w:rPr>
        <w:tab/>
      </w:r>
      <w:r>
        <w:rPr>
          <w:sz w:val="28"/>
          <w:szCs w:val="28"/>
        </w:rPr>
        <w:tab/>
      </w:r>
      <w:r w:rsidR="00E87672">
        <w:rPr>
          <w:sz w:val="28"/>
          <w:szCs w:val="28"/>
        </w:rPr>
        <w:t>.</w:t>
      </w:r>
      <w:r>
        <w:rPr>
          <w:sz w:val="28"/>
          <w:szCs w:val="28"/>
        </w:rPr>
        <w:t>2</w:t>
      </w:r>
      <w:r w:rsidR="006134A7">
        <w:rPr>
          <w:sz w:val="28"/>
          <w:szCs w:val="28"/>
        </w:rPr>
        <w:t>1</w:t>
      </w:r>
    </w:p>
    <w:p w:rsidR="0041638C" w:rsidRDefault="0030136E" w:rsidP="0041638C">
      <w:pPr>
        <w:spacing w:line="360" w:lineRule="auto"/>
        <w:ind w:right="-96"/>
        <w:jc w:val="both"/>
        <w:rPr>
          <w:sz w:val="28"/>
          <w:szCs w:val="28"/>
        </w:rPr>
      </w:pPr>
      <w:r>
        <w:rPr>
          <w:sz w:val="28"/>
          <w:szCs w:val="28"/>
        </w:rPr>
        <w:t>1.</w:t>
      </w:r>
      <w:r w:rsidR="0041638C">
        <w:rPr>
          <w:sz w:val="28"/>
          <w:szCs w:val="28"/>
        </w:rPr>
        <w:t xml:space="preserve">6. Обоснование проектных решений по информационному и </w:t>
      </w:r>
    </w:p>
    <w:p w:rsidR="0041638C" w:rsidRDefault="0041638C" w:rsidP="0041638C">
      <w:pPr>
        <w:tabs>
          <w:tab w:val="left" w:leader="dot" w:pos="3420"/>
          <w:tab w:val="left" w:leader="dot" w:pos="9360"/>
        </w:tabs>
        <w:spacing w:line="360" w:lineRule="auto"/>
        <w:ind w:right="-96"/>
        <w:jc w:val="both"/>
        <w:rPr>
          <w:sz w:val="28"/>
          <w:szCs w:val="28"/>
        </w:rPr>
      </w:pPr>
      <w:r>
        <w:rPr>
          <w:sz w:val="28"/>
          <w:szCs w:val="28"/>
        </w:rPr>
        <w:t>программному обеспечению</w:t>
      </w:r>
      <w:r>
        <w:rPr>
          <w:sz w:val="28"/>
          <w:szCs w:val="28"/>
        </w:rPr>
        <w:tab/>
      </w:r>
      <w:r>
        <w:rPr>
          <w:sz w:val="28"/>
          <w:szCs w:val="28"/>
        </w:rPr>
        <w:tab/>
      </w:r>
      <w:r w:rsidR="00E87672">
        <w:rPr>
          <w:sz w:val="28"/>
          <w:szCs w:val="28"/>
        </w:rPr>
        <w:t>.22</w:t>
      </w:r>
    </w:p>
    <w:p w:rsidR="0041638C" w:rsidRPr="002B489C" w:rsidRDefault="0030136E" w:rsidP="0041638C">
      <w:pPr>
        <w:spacing w:line="360" w:lineRule="auto"/>
        <w:ind w:right="-96"/>
        <w:jc w:val="both"/>
        <w:rPr>
          <w:sz w:val="28"/>
          <w:szCs w:val="28"/>
        </w:rPr>
      </w:pPr>
      <w:r>
        <w:rPr>
          <w:sz w:val="28"/>
          <w:szCs w:val="28"/>
        </w:rPr>
        <w:t>1.</w:t>
      </w:r>
      <w:r w:rsidR="0041638C">
        <w:rPr>
          <w:sz w:val="28"/>
          <w:szCs w:val="28"/>
        </w:rPr>
        <w:t xml:space="preserve">7. </w:t>
      </w:r>
      <w:r w:rsidR="0041638C">
        <w:rPr>
          <w:sz w:val="28"/>
        </w:rPr>
        <w:t>Обоснование проектных решений по технологии сбора,</w:t>
      </w:r>
    </w:p>
    <w:p w:rsidR="0041638C" w:rsidRPr="00CA0168" w:rsidRDefault="0041638C" w:rsidP="0041638C">
      <w:pPr>
        <w:tabs>
          <w:tab w:val="left" w:pos="5400"/>
          <w:tab w:val="left" w:leader="dot" w:pos="9360"/>
        </w:tabs>
        <w:spacing w:line="360" w:lineRule="auto"/>
        <w:ind w:right="-96"/>
        <w:jc w:val="both"/>
        <w:rPr>
          <w:sz w:val="28"/>
          <w:szCs w:val="28"/>
        </w:rPr>
      </w:pPr>
      <w:r>
        <w:rPr>
          <w:sz w:val="28"/>
        </w:rPr>
        <w:t xml:space="preserve"> передачи,   обработки и выдачи информации</w:t>
      </w:r>
      <w:r>
        <w:rPr>
          <w:sz w:val="28"/>
        </w:rPr>
        <w:tab/>
      </w:r>
      <w:r w:rsidR="00E87672">
        <w:rPr>
          <w:sz w:val="28"/>
        </w:rPr>
        <w:t>.29</w:t>
      </w:r>
    </w:p>
    <w:p w:rsidR="00482AB5" w:rsidRDefault="00482AB5" w:rsidP="0041638C">
      <w:pPr>
        <w:tabs>
          <w:tab w:val="left" w:pos="1440"/>
          <w:tab w:val="left" w:leader="dot" w:pos="9360"/>
        </w:tabs>
        <w:spacing w:line="360" w:lineRule="auto"/>
        <w:ind w:right="-96"/>
        <w:jc w:val="both"/>
        <w:rPr>
          <w:b/>
          <w:sz w:val="28"/>
          <w:szCs w:val="28"/>
        </w:rPr>
      </w:pPr>
    </w:p>
    <w:p w:rsidR="0030136E" w:rsidRPr="0005658B" w:rsidRDefault="0030136E" w:rsidP="0041638C">
      <w:pPr>
        <w:tabs>
          <w:tab w:val="left" w:pos="1440"/>
          <w:tab w:val="left" w:leader="dot" w:pos="9360"/>
        </w:tabs>
        <w:spacing w:line="360" w:lineRule="auto"/>
        <w:ind w:right="-96"/>
        <w:jc w:val="both"/>
        <w:rPr>
          <w:b/>
          <w:sz w:val="28"/>
          <w:szCs w:val="28"/>
        </w:rPr>
      </w:pPr>
      <w:r w:rsidRPr="0005658B">
        <w:rPr>
          <w:b/>
          <w:sz w:val="28"/>
          <w:szCs w:val="28"/>
        </w:rPr>
        <w:t xml:space="preserve">2. </w:t>
      </w:r>
      <w:r w:rsidR="0005658B">
        <w:rPr>
          <w:b/>
          <w:sz w:val="28"/>
          <w:szCs w:val="28"/>
        </w:rPr>
        <w:t>ПРОЕКТНАЯ ЧАСТЬ</w:t>
      </w:r>
    </w:p>
    <w:p w:rsidR="007E39F6" w:rsidRDefault="0030136E" w:rsidP="0041638C">
      <w:pPr>
        <w:tabs>
          <w:tab w:val="left" w:pos="1440"/>
          <w:tab w:val="left" w:leader="dot" w:pos="9360"/>
        </w:tabs>
        <w:spacing w:line="360" w:lineRule="auto"/>
        <w:ind w:right="-96"/>
        <w:jc w:val="both"/>
        <w:rPr>
          <w:kern w:val="2"/>
          <w:sz w:val="28"/>
          <w:szCs w:val="28"/>
        </w:rPr>
      </w:pPr>
      <w:r>
        <w:rPr>
          <w:sz w:val="28"/>
          <w:szCs w:val="28"/>
        </w:rPr>
        <w:t>2.1.</w:t>
      </w:r>
      <w:r w:rsidR="007E39F6">
        <w:rPr>
          <w:sz w:val="28"/>
          <w:szCs w:val="28"/>
        </w:rPr>
        <w:t xml:space="preserve"> </w:t>
      </w:r>
      <w:r w:rsidR="007E39F6" w:rsidRPr="007E39F6">
        <w:rPr>
          <w:kern w:val="2"/>
          <w:sz w:val="28"/>
          <w:szCs w:val="28"/>
        </w:rPr>
        <w:t xml:space="preserve">Содержательная постановка задачи совершенствования учета, ведения </w:t>
      </w:r>
    </w:p>
    <w:p w:rsidR="009A52BE" w:rsidRPr="009A52BE" w:rsidRDefault="007E39F6" w:rsidP="009A52BE">
      <w:pPr>
        <w:tabs>
          <w:tab w:val="left" w:pos="1440"/>
          <w:tab w:val="left" w:leader="dot" w:pos="9360"/>
        </w:tabs>
        <w:spacing w:line="360" w:lineRule="auto"/>
        <w:ind w:right="-96"/>
        <w:jc w:val="both"/>
        <w:rPr>
          <w:kern w:val="2"/>
          <w:sz w:val="28"/>
          <w:szCs w:val="28"/>
        </w:rPr>
      </w:pPr>
      <w:r w:rsidRPr="009A52BE">
        <w:rPr>
          <w:kern w:val="2"/>
          <w:sz w:val="28"/>
          <w:szCs w:val="28"/>
        </w:rPr>
        <w:t>анализа  и реестра договоров в компании………………………………………...</w:t>
      </w:r>
      <w:r w:rsidR="00E87672">
        <w:rPr>
          <w:kern w:val="2"/>
          <w:sz w:val="28"/>
          <w:szCs w:val="28"/>
        </w:rPr>
        <w:t>32</w:t>
      </w:r>
    </w:p>
    <w:p w:rsidR="0005658B" w:rsidRDefault="009A52BE" w:rsidP="0005658B">
      <w:pPr>
        <w:tabs>
          <w:tab w:val="left" w:pos="1440"/>
          <w:tab w:val="left" w:leader="dot" w:pos="9360"/>
        </w:tabs>
        <w:spacing w:line="360" w:lineRule="auto"/>
        <w:ind w:right="-96"/>
        <w:jc w:val="both"/>
        <w:rPr>
          <w:sz w:val="28"/>
          <w:szCs w:val="28"/>
        </w:rPr>
      </w:pPr>
      <w:r w:rsidRPr="0005658B">
        <w:rPr>
          <w:sz w:val="28"/>
          <w:szCs w:val="28"/>
        </w:rPr>
        <w:t>2.2. Алгоритм решения задачи…………………………………………………….</w:t>
      </w:r>
      <w:r w:rsidR="00E87672">
        <w:rPr>
          <w:sz w:val="28"/>
          <w:szCs w:val="28"/>
        </w:rPr>
        <w:t>34</w:t>
      </w:r>
    </w:p>
    <w:p w:rsidR="0005658B" w:rsidRPr="0005658B" w:rsidRDefault="0005658B" w:rsidP="0005658B">
      <w:pPr>
        <w:tabs>
          <w:tab w:val="left" w:pos="1440"/>
          <w:tab w:val="left" w:leader="dot" w:pos="9360"/>
        </w:tabs>
        <w:spacing w:line="360" w:lineRule="auto"/>
        <w:ind w:right="-96"/>
        <w:jc w:val="both"/>
        <w:rPr>
          <w:sz w:val="28"/>
          <w:szCs w:val="28"/>
        </w:rPr>
      </w:pPr>
      <w:r w:rsidRPr="0005658B">
        <w:rPr>
          <w:kern w:val="2"/>
          <w:sz w:val="28"/>
          <w:szCs w:val="28"/>
        </w:rPr>
        <w:t>2.3. Информационное обеспечение задачи</w:t>
      </w:r>
      <w:r w:rsidR="00482AB5">
        <w:rPr>
          <w:kern w:val="2"/>
          <w:sz w:val="28"/>
          <w:szCs w:val="28"/>
        </w:rPr>
        <w:t>………………………………………..</w:t>
      </w:r>
      <w:r w:rsidR="00E87672">
        <w:rPr>
          <w:kern w:val="2"/>
          <w:sz w:val="28"/>
          <w:szCs w:val="28"/>
        </w:rPr>
        <w:t>36</w:t>
      </w:r>
    </w:p>
    <w:p w:rsidR="00482AB5" w:rsidRDefault="0005658B" w:rsidP="00482AB5">
      <w:pPr>
        <w:pStyle w:val="33"/>
        <w:ind w:firstLine="0"/>
        <w:rPr>
          <w:bCs/>
          <w:kern w:val="2"/>
        </w:rPr>
      </w:pPr>
      <w:r w:rsidRPr="0005658B">
        <w:rPr>
          <w:bCs/>
          <w:kern w:val="2"/>
        </w:rPr>
        <w:t>2.3.1. Характеристика входной информации</w:t>
      </w:r>
      <w:r w:rsidR="00482AB5">
        <w:rPr>
          <w:bCs/>
          <w:kern w:val="2"/>
        </w:rPr>
        <w:t>……………………………………...</w:t>
      </w:r>
      <w:r w:rsidR="00E87672">
        <w:rPr>
          <w:bCs/>
          <w:kern w:val="2"/>
        </w:rPr>
        <w:t>36</w:t>
      </w:r>
    </w:p>
    <w:p w:rsidR="00482AB5" w:rsidRDefault="00482AB5" w:rsidP="00482AB5">
      <w:pPr>
        <w:pStyle w:val="33"/>
        <w:ind w:firstLine="0"/>
      </w:pPr>
      <w:r>
        <w:t>2.3.2. Характеристика выходной информации………………………</w:t>
      </w:r>
      <w:r w:rsidR="006B1BA0">
        <w:t>.</w:t>
      </w:r>
      <w:r>
        <w:t>…………...</w:t>
      </w:r>
      <w:r w:rsidR="00E87672">
        <w:t>44</w:t>
      </w:r>
    </w:p>
    <w:p w:rsidR="00482AB5" w:rsidRDefault="00482AB5" w:rsidP="00482AB5">
      <w:pPr>
        <w:pStyle w:val="a4"/>
        <w:spacing w:line="360" w:lineRule="auto"/>
        <w:ind w:firstLine="0"/>
      </w:pPr>
      <w:r>
        <w:t xml:space="preserve">2.3.3. </w:t>
      </w:r>
      <w:r>
        <w:rPr>
          <w:kern w:val="2"/>
        </w:rPr>
        <w:t>Используемые классификаторы и системы кодирования</w:t>
      </w:r>
      <w:r>
        <w:t>………………….</w:t>
      </w:r>
      <w:r w:rsidR="00E87672">
        <w:t>46</w:t>
      </w:r>
      <w:r>
        <w:t xml:space="preserve">     </w:t>
      </w:r>
    </w:p>
    <w:p w:rsidR="006B1BA0" w:rsidRPr="006B1BA0" w:rsidRDefault="006B1BA0" w:rsidP="006B1BA0">
      <w:pPr>
        <w:tabs>
          <w:tab w:val="num" w:pos="360"/>
        </w:tabs>
        <w:spacing w:line="360" w:lineRule="auto"/>
        <w:rPr>
          <w:sz w:val="28"/>
          <w:szCs w:val="28"/>
        </w:rPr>
      </w:pPr>
      <w:r w:rsidRPr="006B1BA0">
        <w:rPr>
          <w:sz w:val="28"/>
          <w:szCs w:val="28"/>
        </w:rPr>
        <w:t>2.4. Схема взаимосвязей программных модулей и файлов</w:t>
      </w:r>
      <w:r>
        <w:rPr>
          <w:sz w:val="28"/>
          <w:szCs w:val="28"/>
        </w:rPr>
        <w:t>………………………</w:t>
      </w:r>
      <w:r w:rsidR="00E87672">
        <w:rPr>
          <w:sz w:val="28"/>
          <w:szCs w:val="28"/>
        </w:rPr>
        <w:t>47</w:t>
      </w:r>
      <w:r w:rsidRPr="006B1BA0">
        <w:rPr>
          <w:sz w:val="28"/>
          <w:szCs w:val="28"/>
        </w:rPr>
        <w:t xml:space="preserve"> </w:t>
      </w:r>
    </w:p>
    <w:p w:rsidR="00E11DF2" w:rsidRPr="00E11DF2" w:rsidRDefault="00E11DF2" w:rsidP="00E11DF2">
      <w:pPr>
        <w:pStyle w:val="a4"/>
        <w:spacing w:line="360" w:lineRule="auto"/>
        <w:ind w:firstLine="0"/>
        <w:rPr>
          <w:szCs w:val="28"/>
        </w:rPr>
      </w:pPr>
      <w:r w:rsidRPr="00E11DF2">
        <w:rPr>
          <w:szCs w:val="28"/>
        </w:rPr>
        <w:t>2.5. Руководство пользователя</w:t>
      </w:r>
      <w:r>
        <w:rPr>
          <w:szCs w:val="28"/>
        </w:rPr>
        <w:t>……………………………………………………..49</w:t>
      </w:r>
    </w:p>
    <w:p w:rsidR="00C16809" w:rsidRDefault="00C16809" w:rsidP="00C16809">
      <w:pPr>
        <w:pStyle w:val="a4"/>
        <w:ind w:firstLine="0"/>
        <w:rPr>
          <w:b/>
        </w:rPr>
      </w:pPr>
    </w:p>
    <w:p w:rsidR="004856A2" w:rsidRDefault="004856A2" w:rsidP="00C16809">
      <w:pPr>
        <w:pStyle w:val="a4"/>
        <w:ind w:firstLine="0"/>
        <w:rPr>
          <w:b/>
        </w:rPr>
      </w:pPr>
    </w:p>
    <w:p w:rsidR="004856A2" w:rsidRDefault="004856A2" w:rsidP="00C16809">
      <w:pPr>
        <w:pStyle w:val="a4"/>
        <w:ind w:firstLine="0"/>
        <w:rPr>
          <w:b/>
        </w:rPr>
      </w:pPr>
    </w:p>
    <w:p w:rsidR="004856A2" w:rsidRDefault="004856A2" w:rsidP="00C16809">
      <w:pPr>
        <w:pStyle w:val="a4"/>
        <w:ind w:firstLine="0"/>
        <w:rPr>
          <w:b/>
        </w:rPr>
      </w:pPr>
    </w:p>
    <w:p w:rsidR="00C16809" w:rsidRDefault="00C16809" w:rsidP="00C16809">
      <w:pPr>
        <w:pStyle w:val="a4"/>
        <w:ind w:firstLine="0"/>
        <w:rPr>
          <w:b/>
          <w:spacing w:val="-20"/>
          <w:szCs w:val="28"/>
        </w:rPr>
      </w:pPr>
      <w:r>
        <w:rPr>
          <w:b/>
        </w:rPr>
        <w:t xml:space="preserve">3. </w:t>
      </w:r>
      <w:r>
        <w:rPr>
          <w:b/>
          <w:spacing w:val="-20"/>
          <w:szCs w:val="28"/>
        </w:rPr>
        <w:t xml:space="preserve">ОБОСНОВАНИЕ  ЭКОНОМИЧЕСКОЙ  ЭФФЕКТИВНОСТИ </w:t>
      </w:r>
    </w:p>
    <w:p w:rsidR="00C16809" w:rsidRDefault="00C16809" w:rsidP="00C16809">
      <w:pPr>
        <w:pStyle w:val="a4"/>
        <w:ind w:firstLine="0"/>
        <w:rPr>
          <w:b/>
        </w:rPr>
      </w:pPr>
      <w:r>
        <w:rPr>
          <w:b/>
          <w:spacing w:val="-20"/>
          <w:szCs w:val="28"/>
        </w:rPr>
        <w:t xml:space="preserve">     ПРОЕКТА </w:t>
      </w:r>
      <w:r>
        <w:rPr>
          <w:bCs/>
          <w:spacing w:val="-20"/>
          <w:szCs w:val="28"/>
        </w:rPr>
        <w:t>………………………………………………………………………</w:t>
      </w:r>
      <w:r>
        <w:rPr>
          <w:spacing w:val="-20"/>
          <w:szCs w:val="28"/>
        </w:rPr>
        <w:t>……….</w:t>
      </w:r>
      <w:r w:rsidR="00E87672">
        <w:rPr>
          <w:spacing w:val="-20"/>
          <w:szCs w:val="28"/>
        </w:rPr>
        <w:t>58</w:t>
      </w:r>
    </w:p>
    <w:p w:rsidR="00C16809" w:rsidRDefault="00C16809" w:rsidP="00C16809">
      <w:pPr>
        <w:pStyle w:val="a4"/>
        <w:ind w:left="709" w:hanging="709"/>
        <w:jc w:val="left"/>
      </w:pPr>
      <w:r>
        <w:t xml:space="preserve">  3.1. Выбор и обоснование методики расчета экономической эффективности проекта ………………………………………………………………………..</w:t>
      </w:r>
      <w:r w:rsidR="00E87672">
        <w:t>58</w:t>
      </w:r>
    </w:p>
    <w:p w:rsidR="00C16809" w:rsidRDefault="00C16809" w:rsidP="00C16809">
      <w:pPr>
        <w:pStyle w:val="a4"/>
        <w:ind w:firstLine="0"/>
        <w:jc w:val="left"/>
      </w:pPr>
      <w:r>
        <w:t xml:space="preserve">  3.2. Расчет показателей экономической эффективности проекта ……………....62</w:t>
      </w:r>
    </w:p>
    <w:p w:rsidR="00C16809" w:rsidRDefault="00C16809" w:rsidP="00C16809">
      <w:pPr>
        <w:pStyle w:val="a4"/>
        <w:ind w:firstLine="0"/>
        <w:jc w:val="left"/>
      </w:pPr>
    </w:p>
    <w:p w:rsidR="0041638C" w:rsidRDefault="0041638C" w:rsidP="0041638C">
      <w:pPr>
        <w:tabs>
          <w:tab w:val="left" w:pos="1440"/>
          <w:tab w:val="left" w:leader="dot" w:pos="9360"/>
        </w:tabs>
        <w:spacing w:line="360" w:lineRule="auto"/>
        <w:ind w:right="-96"/>
        <w:jc w:val="both"/>
        <w:rPr>
          <w:sz w:val="28"/>
          <w:szCs w:val="28"/>
        </w:rPr>
      </w:pPr>
      <w:r w:rsidRPr="00CA0168">
        <w:rPr>
          <w:sz w:val="28"/>
          <w:szCs w:val="28"/>
        </w:rPr>
        <w:t>Заключение</w:t>
      </w:r>
      <w:r w:rsidR="006134A7">
        <w:rPr>
          <w:sz w:val="28"/>
          <w:szCs w:val="28"/>
        </w:rPr>
        <w:tab/>
      </w:r>
      <w:r w:rsidR="006134A7">
        <w:rPr>
          <w:sz w:val="28"/>
          <w:szCs w:val="28"/>
        </w:rPr>
        <w:tab/>
      </w:r>
      <w:r w:rsidR="00C16809">
        <w:rPr>
          <w:sz w:val="28"/>
          <w:szCs w:val="28"/>
        </w:rPr>
        <w:t>..</w:t>
      </w:r>
      <w:r w:rsidR="00C17CD5">
        <w:rPr>
          <w:sz w:val="28"/>
          <w:szCs w:val="28"/>
        </w:rPr>
        <w:t>67</w:t>
      </w:r>
    </w:p>
    <w:p w:rsidR="0041638C" w:rsidRPr="00CA0168" w:rsidRDefault="0041638C" w:rsidP="0041638C">
      <w:pPr>
        <w:tabs>
          <w:tab w:val="left" w:pos="3420"/>
          <w:tab w:val="left" w:leader="dot" w:pos="9360"/>
        </w:tabs>
        <w:spacing w:line="360" w:lineRule="auto"/>
        <w:ind w:right="-99"/>
        <w:jc w:val="both"/>
        <w:rPr>
          <w:sz w:val="28"/>
          <w:szCs w:val="28"/>
        </w:rPr>
      </w:pPr>
      <w:r w:rsidRPr="00CA0168">
        <w:rPr>
          <w:sz w:val="28"/>
          <w:szCs w:val="28"/>
        </w:rPr>
        <w:t>Библиографический список</w:t>
      </w:r>
      <w:r>
        <w:rPr>
          <w:sz w:val="28"/>
          <w:szCs w:val="28"/>
        </w:rPr>
        <w:tab/>
      </w:r>
      <w:r>
        <w:rPr>
          <w:sz w:val="28"/>
          <w:szCs w:val="28"/>
        </w:rPr>
        <w:tab/>
      </w:r>
      <w:r w:rsidR="00C16809">
        <w:rPr>
          <w:sz w:val="28"/>
          <w:szCs w:val="28"/>
        </w:rPr>
        <w:t>..</w:t>
      </w:r>
      <w:r w:rsidR="00C17CD5">
        <w:rPr>
          <w:sz w:val="28"/>
          <w:szCs w:val="28"/>
        </w:rPr>
        <w:t>69</w:t>
      </w:r>
    </w:p>
    <w:p w:rsidR="0041638C" w:rsidRPr="00CA0168" w:rsidRDefault="0041638C" w:rsidP="0041638C">
      <w:pPr>
        <w:ind w:right="-99" w:firstLine="283"/>
        <w:jc w:val="both"/>
        <w:rPr>
          <w:sz w:val="28"/>
          <w:szCs w:val="28"/>
        </w:rPr>
      </w:pPr>
    </w:p>
    <w:p w:rsidR="0082682C" w:rsidRDefault="0082682C" w:rsidP="0082682C">
      <w:pPr>
        <w:pStyle w:val="a4"/>
        <w:ind w:left="1134" w:hanging="1134"/>
        <w:jc w:val="left"/>
      </w:pPr>
    </w:p>
    <w:p w:rsidR="0082682C" w:rsidRPr="0082682C" w:rsidRDefault="0082682C" w:rsidP="0082682C">
      <w:pP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114AC5" w:rsidRDefault="00114AC5"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Default="0082682C" w:rsidP="0082682C">
      <w:pPr>
        <w:jc w:val="center"/>
        <w:rPr>
          <w:b/>
          <w:sz w:val="28"/>
          <w:szCs w:val="28"/>
        </w:rPr>
      </w:pPr>
    </w:p>
    <w:p w:rsidR="0082682C" w:rsidRPr="00482AB5" w:rsidRDefault="0082682C" w:rsidP="003C7FD2">
      <w:pPr>
        <w:rPr>
          <w:b/>
          <w:sz w:val="28"/>
          <w:szCs w:val="28"/>
        </w:rPr>
      </w:pPr>
    </w:p>
    <w:p w:rsidR="003C7FD2" w:rsidRPr="00482AB5" w:rsidRDefault="003C7FD2" w:rsidP="003C7FD2">
      <w:pPr>
        <w:rPr>
          <w:b/>
          <w:sz w:val="28"/>
          <w:szCs w:val="28"/>
        </w:rPr>
      </w:pPr>
    </w:p>
    <w:p w:rsidR="00CD7279" w:rsidRDefault="00CD7279"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F83E0A" w:rsidRDefault="00F83E0A" w:rsidP="0082682C">
      <w:pPr>
        <w:jc w:val="center"/>
        <w:rPr>
          <w:b/>
          <w:sz w:val="28"/>
          <w:szCs w:val="28"/>
        </w:rPr>
      </w:pPr>
    </w:p>
    <w:p w:rsidR="0082682C" w:rsidRDefault="009116DC" w:rsidP="0082682C">
      <w:pPr>
        <w:jc w:val="center"/>
        <w:rPr>
          <w:b/>
          <w:sz w:val="28"/>
          <w:szCs w:val="28"/>
        </w:rPr>
      </w:pPr>
      <w:r w:rsidRPr="009116DC">
        <w:rPr>
          <w:b/>
          <w:sz w:val="28"/>
          <w:szCs w:val="28"/>
        </w:rPr>
        <w:t>Введение</w:t>
      </w:r>
    </w:p>
    <w:p w:rsidR="009116DC" w:rsidRDefault="009116DC" w:rsidP="009116DC">
      <w:pPr>
        <w:jc w:val="center"/>
        <w:rPr>
          <w:b/>
          <w:sz w:val="28"/>
          <w:szCs w:val="28"/>
        </w:rPr>
      </w:pPr>
    </w:p>
    <w:p w:rsidR="009116DC" w:rsidRDefault="00CB4B52" w:rsidP="009116DC">
      <w:pPr>
        <w:spacing w:line="360" w:lineRule="auto"/>
        <w:ind w:firstLine="709"/>
        <w:jc w:val="both"/>
        <w:rPr>
          <w:sz w:val="28"/>
          <w:szCs w:val="28"/>
        </w:rPr>
      </w:pPr>
      <w:r w:rsidRPr="005D5C4F">
        <w:rPr>
          <w:sz w:val="28"/>
          <w:szCs w:val="28"/>
        </w:rPr>
        <w:t xml:space="preserve">Всё новые и новые технологии входят в нашу жизнь. Буквально 7-8 лет назад </w:t>
      </w:r>
      <w:r w:rsidR="009668D3">
        <w:rPr>
          <w:sz w:val="28"/>
          <w:szCs w:val="28"/>
        </w:rPr>
        <w:t>мобильный</w:t>
      </w:r>
      <w:r w:rsidRPr="005D5C4F">
        <w:rPr>
          <w:sz w:val="28"/>
          <w:szCs w:val="28"/>
        </w:rPr>
        <w:t xml:space="preserve"> телефон был еще элементом роскоши, или инструментом необходимым крупным бизнесменам, сейчас же </w:t>
      </w:r>
      <w:r>
        <w:rPr>
          <w:sz w:val="28"/>
          <w:szCs w:val="28"/>
        </w:rPr>
        <w:t>он</w:t>
      </w:r>
      <w:r w:rsidRPr="005D5C4F">
        <w:rPr>
          <w:sz w:val="28"/>
          <w:szCs w:val="28"/>
        </w:rPr>
        <w:t xml:space="preserve"> стал повседневной частью нашей жизни.</w:t>
      </w:r>
    </w:p>
    <w:p w:rsidR="00CB4B52" w:rsidRDefault="00CB4B52" w:rsidP="009116DC">
      <w:pPr>
        <w:spacing w:line="360" w:lineRule="auto"/>
        <w:ind w:firstLine="709"/>
        <w:jc w:val="both"/>
        <w:rPr>
          <w:sz w:val="28"/>
          <w:szCs w:val="28"/>
        </w:rPr>
      </w:pPr>
      <w:r w:rsidRPr="00CB4B52">
        <w:rPr>
          <w:sz w:val="28"/>
          <w:szCs w:val="28"/>
        </w:rPr>
        <w:t>Мобильные телекоммуникации возникли не так давно, но</w:t>
      </w:r>
      <w:r>
        <w:rPr>
          <w:sz w:val="28"/>
          <w:szCs w:val="28"/>
        </w:rPr>
        <w:t xml:space="preserve"> сегодня уже трудно представить современный мир и нашу жизнь в нем</w:t>
      </w:r>
      <w:r w:rsidR="009668D3">
        <w:rPr>
          <w:sz w:val="28"/>
          <w:szCs w:val="28"/>
        </w:rPr>
        <w:t xml:space="preserve"> без сотовой  связи. С </w:t>
      </w:r>
      <w:r w:rsidRPr="00CB4B52">
        <w:rPr>
          <w:sz w:val="28"/>
          <w:szCs w:val="28"/>
        </w:rPr>
        <w:t xml:space="preserve">каждым днем все большее количество людей пользуются услугами операторов </w:t>
      </w:r>
      <w:r w:rsidR="009668D3">
        <w:rPr>
          <w:sz w:val="28"/>
          <w:szCs w:val="28"/>
        </w:rPr>
        <w:t>мобильной</w:t>
      </w:r>
      <w:r w:rsidRPr="00CB4B52">
        <w:rPr>
          <w:sz w:val="28"/>
          <w:szCs w:val="28"/>
        </w:rPr>
        <w:t xml:space="preserve"> связи.</w:t>
      </w:r>
      <w:r w:rsidRPr="00CB4B52">
        <w:rPr>
          <w:color w:val="FF0000"/>
          <w:sz w:val="28"/>
          <w:szCs w:val="28"/>
        </w:rPr>
        <w:t xml:space="preserve"> </w:t>
      </w:r>
      <w:r w:rsidRPr="00CB4B52">
        <w:rPr>
          <w:sz w:val="28"/>
          <w:szCs w:val="28"/>
        </w:rPr>
        <w:t>Причем люди различных возрастных категорий. Они помогают нам быть в центре событий: деловым людям для проведения переговоров, находясь на далеком расстоянии, друг от друга. Друзьям и близким общаться между собой находясь в этот момент в любом месте на планете.</w:t>
      </w:r>
    </w:p>
    <w:p w:rsidR="00C32FFA" w:rsidRDefault="00C32FFA" w:rsidP="00C32FFA">
      <w:pPr>
        <w:spacing w:line="360" w:lineRule="auto"/>
        <w:ind w:firstLine="720"/>
        <w:jc w:val="both"/>
        <w:rPr>
          <w:sz w:val="28"/>
          <w:szCs w:val="28"/>
        </w:rPr>
      </w:pPr>
      <w:r w:rsidRPr="00B72132">
        <w:rPr>
          <w:sz w:val="28"/>
        </w:rPr>
        <w:t xml:space="preserve">Все сделки, связанные с </w:t>
      </w:r>
      <w:r>
        <w:rPr>
          <w:sz w:val="28"/>
        </w:rPr>
        <w:t>оказанием услуг сотовой радиотелефонной связи</w:t>
      </w:r>
      <w:r w:rsidRPr="00B72132">
        <w:rPr>
          <w:sz w:val="28"/>
        </w:rPr>
        <w:t xml:space="preserve">, </w:t>
      </w:r>
      <w:r>
        <w:rPr>
          <w:sz w:val="28"/>
        </w:rPr>
        <w:t>начинаются с заключения договора</w:t>
      </w:r>
      <w:r w:rsidRPr="00B72132">
        <w:rPr>
          <w:sz w:val="28"/>
        </w:rPr>
        <w:t>.</w:t>
      </w:r>
      <w:r>
        <w:rPr>
          <w:sz w:val="28"/>
        </w:rPr>
        <w:t xml:space="preserve"> </w:t>
      </w:r>
      <w:r>
        <w:rPr>
          <w:sz w:val="28"/>
          <w:szCs w:val="28"/>
        </w:rPr>
        <w:t xml:space="preserve">Поскольку увеличение доли потенциальных клиентов, влечет увеличение прибыльности компании, в результате происходит увеличение договоров </w:t>
      </w:r>
      <w:r w:rsidR="0088224D">
        <w:rPr>
          <w:sz w:val="28"/>
          <w:szCs w:val="28"/>
        </w:rPr>
        <w:t>компании</w:t>
      </w:r>
      <w:r>
        <w:rPr>
          <w:sz w:val="28"/>
          <w:szCs w:val="28"/>
        </w:rPr>
        <w:t xml:space="preserve">. Поэтому не мало важную роль в компании, где количество договоров может превышать тысячи,  играет эффективный анализ, учёт и контроль  договоров.  Обработка данных, позволяет отслеживать в каком отделе находится договор, на какой он стадии оформления, проанализировать вклад каждого в количество привлеченных клиентов и т.д. Получаемая в процессе такого анализа информация дает возможность принимать обоснованные решения при установлении договорных отношений с клиентами. Исходя из этого естественно, что такого рода информация должна быть полной, достоверной и своевременной. </w:t>
      </w:r>
      <w:r w:rsidR="00BB52D6">
        <w:rPr>
          <w:sz w:val="28"/>
          <w:szCs w:val="28"/>
        </w:rPr>
        <w:t xml:space="preserve">При ограничении сроков предоставления нужной документации, значительных объемах имеющихся данных и разделении их в пространстве велика вероятность появления ошибок, достичь указанных параметров информации можно, лишь используя преимущества информационных технологий. </w:t>
      </w:r>
      <w:r>
        <w:rPr>
          <w:sz w:val="28"/>
          <w:szCs w:val="28"/>
        </w:rPr>
        <w:t xml:space="preserve">Наиболее эффективным в данном случае является создание единой базы хранения информации о договорах и автоматизации процессов обработки информации. </w:t>
      </w:r>
    </w:p>
    <w:p w:rsidR="00BB52D6" w:rsidRDefault="00BB52D6" w:rsidP="00BB52D6">
      <w:pPr>
        <w:spacing w:line="360" w:lineRule="auto"/>
        <w:ind w:firstLine="720"/>
        <w:jc w:val="both"/>
        <w:rPr>
          <w:sz w:val="28"/>
          <w:szCs w:val="28"/>
        </w:rPr>
      </w:pPr>
      <w:r w:rsidRPr="00C10232">
        <w:rPr>
          <w:sz w:val="28"/>
          <w:szCs w:val="28"/>
        </w:rPr>
        <w:t>Для изучения и вынесения рекомендаций по заявленной теме, ав</w:t>
      </w:r>
      <w:r>
        <w:rPr>
          <w:sz w:val="28"/>
          <w:szCs w:val="28"/>
        </w:rPr>
        <w:t>тором были чётко обозначены цель</w:t>
      </w:r>
      <w:r w:rsidRPr="00C10232">
        <w:rPr>
          <w:sz w:val="28"/>
          <w:szCs w:val="28"/>
        </w:rPr>
        <w:t xml:space="preserve"> и задачи дипломного проекта. </w:t>
      </w:r>
      <w:r>
        <w:rPr>
          <w:sz w:val="28"/>
          <w:szCs w:val="28"/>
        </w:rPr>
        <w:t>Целью</w:t>
      </w:r>
      <w:r w:rsidRPr="00C10232">
        <w:rPr>
          <w:sz w:val="28"/>
          <w:szCs w:val="28"/>
        </w:rPr>
        <w:t xml:space="preserve"> дипломного проекта</w:t>
      </w:r>
      <w:r>
        <w:rPr>
          <w:sz w:val="28"/>
          <w:szCs w:val="28"/>
        </w:rPr>
        <w:t xml:space="preserve"> явилась автоматизация учета реестра договоров в компании ООО «Екатеринбург-2000» в связи с потребностью повышения эффективности работы с договорами клиентов (абонентов). Таким образом, итогом дипломного проекта можно обозначить разработку</w:t>
      </w:r>
      <w:r w:rsidRPr="00694658">
        <w:rPr>
          <w:sz w:val="28"/>
          <w:szCs w:val="28"/>
        </w:rPr>
        <w:t xml:space="preserve"> автоматизированн</w:t>
      </w:r>
      <w:r>
        <w:rPr>
          <w:sz w:val="28"/>
          <w:szCs w:val="28"/>
        </w:rPr>
        <w:t>ого</w:t>
      </w:r>
      <w:r w:rsidRPr="00694658">
        <w:rPr>
          <w:sz w:val="28"/>
          <w:szCs w:val="28"/>
        </w:rPr>
        <w:t xml:space="preserve"> решени</w:t>
      </w:r>
      <w:r>
        <w:rPr>
          <w:sz w:val="28"/>
          <w:szCs w:val="28"/>
        </w:rPr>
        <w:t>я</w:t>
      </w:r>
      <w:r w:rsidRPr="00694658">
        <w:rPr>
          <w:sz w:val="28"/>
          <w:szCs w:val="28"/>
        </w:rPr>
        <w:t xml:space="preserve"> </w:t>
      </w:r>
      <w:r>
        <w:rPr>
          <w:sz w:val="28"/>
          <w:szCs w:val="28"/>
        </w:rPr>
        <w:t>поставленной</w:t>
      </w:r>
      <w:r w:rsidRPr="00694658">
        <w:rPr>
          <w:sz w:val="28"/>
          <w:szCs w:val="28"/>
        </w:rPr>
        <w:t xml:space="preserve"> </w:t>
      </w:r>
      <w:r>
        <w:rPr>
          <w:sz w:val="28"/>
          <w:szCs w:val="28"/>
        </w:rPr>
        <w:t>цели.</w:t>
      </w:r>
      <w:r w:rsidRPr="00C10232">
        <w:rPr>
          <w:sz w:val="28"/>
          <w:szCs w:val="28"/>
        </w:rPr>
        <w:t xml:space="preserve"> Круг задач, </w:t>
      </w:r>
      <w:r>
        <w:rPr>
          <w:sz w:val="28"/>
          <w:szCs w:val="28"/>
        </w:rPr>
        <w:t>определенных</w:t>
      </w:r>
      <w:r w:rsidRPr="00C10232">
        <w:rPr>
          <w:sz w:val="28"/>
          <w:szCs w:val="28"/>
        </w:rPr>
        <w:t xml:space="preserve"> автором проекта</w:t>
      </w:r>
      <w:r>
        <w:rPr>
          <w:sz w:val="28"/>
          <w:szCs w:val="28"/>
        </w:rPr>
        <w:t>,</w:t>
      </w:r>
      <w:r w:rsidRPr="00C10232">
        <w:rPr>
          <w:sz w:val="28"/>
          <w:szCs w:val="28"/>
        </w:rPr>
        <w:t xml:space="preserve"> включа</w:t>
      </w:r>
      <w:r>
        <w:rPr>
          <w:sz w:val="28"/>
          <w:szCs w:val="28"/>
        </w:rPr>
        <w:t>ет</w:t>
      </w:r>
      <w:r w:rsidRPr="00C10232">
        <w:rPr>
          <w:sz w:val="28"/>
          <w:szCs w:val="28"/>
        </w:rPr>
        <w:t xml:space="preserve">: </w:t>
      </w:r>
    </w:p>
    <w:p w:rsidR="00BB52D6"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 xml:space="preserve">технико-экономический </w:t>
      </w:r>
      <w:r w:rsidRPr="00C10232">
        <w:rPr>
          <w:sz w:val="28"/>
          <w:szCs w:val="28"/>
        </w:rPr>
        <w:t xml:space="preserve">анализ деятельности </w:t>
      </w:r>
      <w:r>
        <w:rPr>
          <w:sz w:val="28"/>
          <w:szCs w:val="28"/>
        </w:rPr>
        <w:t>компании</w:t>
      </w:r>
      <w:r w:rsidRPr="00C10232">
        <w:rPr>
          <w:sz w:val="28"/>
          <w:szCs w:val="28"/>
        </w:rPr>
        <w:t>.</w:t>
      </w:r>
      <w:r>
        <w:rPr>
          <w:sz w:val="28"/>
          <w:szCs w:val="28"/>
        </w:rPr>
        <w:t xml:space="preserve"> Обследование отделов: </w:t>
      </w:r>
      <w:r w:rsidR="002B6799">
        <w:rPr>
          <w:sz w:val="28"/>
          <w:szCs w:val="28"/>
        </w:rPr>
        <w:t xml:space="preserve">коммерческая дирекция, дирекция по </w:t>
      </w:r>
      <w:r w:rsidR="002B6799">
        <w:rPr>
          <w:sz w:val="28"/>
          <w:szCs w:val="28"/>
          <w:lang w:val="en-US"/>
        </w:rPr>
        <w:t>IT</w:t>
      </w:r>
      <w:r w:rsidR="002B6799">
        <w:rPr>
          <w:sz w:val="28"/>
          <w:szCs w:val="28"/>
        </w:rPr>
        <w:t xml:space="preserve">, техническая дирекция, отдел </w:t>
      </w:r>
      <w:r w:rsidR="002B6799">
        <w:rPr>
          <w:sz w:val="28"/>
          <w:szCs w:val="28"/>
          <w:lang w:val="en-US"/>
        </w:rPr>
        <w:t>PR</w:t>
      </w:r>
      <w:r w:rsidR="002B6799">
        <w:rPr>
          <w:sz w:val="28"/>
          <w:szCs w:val="28"/>
        </w:rPr>
        <w:t>, дирекция по абонентскому обслуживанию, дирекция</w:t>
      </w:r>
      <w:r w:rsidR="00DF5F89">
        <w:rPr>
          <w:sz w:val="28"/>
          <w:szCs w:val="28"/>
        </w:rPr>
        <w:t xml:space="preserve"> по продажам и отдел маркетинга;</w:t>
      </w:r>
    </w:p>
    <w:p w:rsidR="00BB52D6" w:rsidRPr="00C10232"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 xml:space="preserve">изучение существующего </w:t>
      </w:r>
      <w:r w:rsidRPr="00694658">
        <w:rPr>
          <w:sz w:val="28"/>
          <w:szCs w:val="28"/>
        </w:rPr>
        <w:t xml:space="preserve">процесса </w:t>
      </w:r>
      <w:r>
        <w:rPr>
          <w:sz w:val="28"/>
          <w:szCs w:val="28"/>
        </w:rPr>
        <w:t>«Движения договоров»</w:t>
      </w:r>
      <w:r w:rsidR="002B6799">
        <w:rPr>
          <w:sz w:val="28"/>
          <w:szCs w:val="28"/>
        </w:rPr>
        <w:t xml:space="preserve"> компании ООО «Екатеринбург-2000»</w:t>
      </w:r>
      <w:r>
        <w:rPr>
          <w:sz w:val="28"/>
          <w:szCs w:val="28"/>
        </w:rPr>
        <w:t xml:space="preserve">, </w:t>
      </w:r>
      <w:r w:rsidRPr="00694658">
        <w:rPr>
          <w:sz w:val="28"/>
          <w:szCs w:val="28"/>
        </w:rPr>
        <w:t>анализ этого процесса</w:t>
      </w:r>
      <w:r>
        <w:rPr>
          <w:sz w:val="28"/>
          <w:szCs w:val="28"/>
        </w:rPr>
        <w:t>;</w:t>
      </w:r>
    </w:p>
    <w:p w:rsidR="00BB52D6"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исследование теоретических аспектов;</w:t>
      </w:r>
    </w:p>
    <w:p w:rsidR="00BB52D6" w:rsidRPr="00C10232"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принятие проектных решений по функциональным и обеспечивающим подсистемам;</w:t>
      </w:r>
    </w:p>
    <w:p w:rsidR="00BB52D6"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проектирование подсистемы, в том числе информационного, технологического и программного обеспечения;</w:t>
      </w:r>
    </w:p>
    <w:p w:rsidR="00BB52D6" w:rsidRPr="00C10232"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о</w:t>
      </w:r>
      <w:r w:rsidRPr="00C10232">
        <w:rPr>
          <w:sz w:val="28"/>
          <w:szCs w:val="28"/>
        </w:rPr>
        <w:t>ценк</w:t>
      </w:r>
      <w:r>
        <w:rPr>
          <w:sz w:val="28"/>
          <w:szCs w:val="28"/>
        </w:rPr>
        <w:t>а</w:t>
      </w:r>
      <w:r w:rsidRPr="00C10232">
        <w:rPr>
          <w:sz w:val="28"/>
          <w:szCs w:val="28"/>
        </w:rPr>
        <w:t xml:space="preserve"> планируемой экономической эффект</w:t>
      </w:r>
      <w:r>
        <w:rPr>
          <w:sz w:val="28"/>
          <w:szCs w:val="28"/>
        </w:rPr>
        <w:t>ивности от внедрения;</w:t>
      </w:r>
    </w:p>
    <w:p w:rsidR="00BB52D6" w:rsidRDefault="00BB52D6" w:rsidP="00BB52D6">
      <w:pPr>
        <w:numPr>
          <w:ilvl w:val="0"/>
          <w:numId w:val="13"/>
        </w:numPr>
        <w:tabs>
          <w:tab w:val="clear" w:pos="720"/>
          <w:tab w:val="num" w:pos="1080"/>
        </w:tabs>
        <w:spacing w:line="360" w:lineRule="auto"/>
        <w:ind w:left="0" w:firstLine="720"/>
        <w:jc w:val="both"/>
        <w:rPr>
          <w:sz w:val="28"/>
          <w:szCs w:val="28"/>
        </w:rPr>
      </w:pPr>
      <w:r>
        <w:rPr>
          <w:sz w:val="28"/>
          <w:szCs w:val="28"/>
        </w:rPr>
        <w:t xml:space="preserve">разработка системы. </w:t>
      </w:r>
    </w:p>
    <w:p w:rsidR="002B6799" w:rsidRDefault="002B6799" w:rsidP="002B6799">
      <w:pPr>
        <w:pStyle w:val="21"/>
        <w:spacing w:after="0" w:line="360" w:lineRule="auto"/>
        <w:ind w:left="0" w:firstLine="720"/>
        <w:jc w:val="both"/>
        <w:rPr>
          <w:sz w:val="28"/>
          <w:szCs w:val="28"/>
        </w:rPr>
      </w:pPr>
      <w:r>
        <w:rPr>
          <w:sz w:val="28"/>
          <w:szCs w:val="28"/>
        </w:rPr>
        <w:t xml:space="preserve">В ходе предварительного обследования компании ООО «Екатеринбург-2000» был изучен документооборот подразделений, технология работы с договорами. </w:t>
      </w:r>
      <w:r>
        <w:t xml:space="preserve"> </w:t>
      </w:r>
      <w:r w:rsidRPr="00CD3068">
        <w:rPr>
          <w:sz w:val="28"/>
          <w:szCs w:val="28"/>
        </w:rPr>
        <w:t>Была изучена и обобщена информация об оснащенности интересующих подразделений средствами вычислительной техники, периферийными устройствами, а также программным обеспечением. На основании обследования был сделан вывод о целесообразности автоматизации учета</w:t>
      </w:r>
      <w:r>
        <w:rPr>
          <w:sz w:val="28"/>
          <w:szCs w:val="28"/>
        </w:rPr>
        <w:t>, ведения и анализа реестра</w:t>
      </w:r>
      <w:r w:rsidRPr="00CD3068">
        <w:rPr>
          <w:sz w:val="28"/>
          <w:szCs w:val="28"/>
        </w:rPr>
        <w:t xml:space="preserve"> </w:t>
      </w:r>
      <w:r>
        <w:rPr>
          <w:sz w:val="28"/>
          <w:szCs w:val="28"/>
        </w:rPr>
        <w:t xml:space="preserve">договоров </w:t>
      </w:r>
      <w:r w:rsidRPr="00CD3068">
        <w:rPr>
          <w:sz w:val="28"/>
          <w:szCs w:val="28"/>
        </w:rPr>
        <w:t xml:space="preserve">поступающих </w:t>
      </w:r>
      <w:r>
        <w:rPr>
          <w:sz w:val="28"/>
          <w:szCs w:val="28"/>
        </w:rPr>
        <w:t>в компанию</w:t>
      </w:r>
      <w:r w:rsidRPr="00CD3068">
        <w:rPr>
          <w:sz w:val="28"/>
          <w:szCs w:val="28"/>
        </w:rPr>
        <w:t xml:space="preserve"> и сформулирована тема дипломного проект</w:t>
      </w:r>
      <w:r w:rsidR="00473166" w:rsidRPr="00CD3068">
        <w:rPr>
          <w:sz w:val="28"/>
          <w:szCs w:val="28"/>
        </w:rPr>
        <w:t>а</w:t>
      </w:r>
      <w:r w:rsidR="00473166">
        <w:rPr>
          <w:sz w:val="28"/>
          <w:szCs w:val="28"/>
        </w:rPr>
        <w:t xml:space="preserve"> - «</w:t>
      </w:r>
      <w:r>
        <w:rPr>
          <w:sz w:val="28"/>
          <w:szCs w:val="28"/>
        </w:rPr>
        <w:t>Совершенствование автоматизации работы с клиентами в компании»</w:t>
      </w:r>
      <w:r w:rsidRPr="00CD3068">
        <w:rPr>
          <w:sz w:val="28"/>
          <w:szCs w:val="28"/>
        </w:rPr>
        <w:t>.</w:t>
      </w:r>
    </w:p>
    <w:p w:rsidR="00B82F1F" w:rsidRPr="005A2837" w:rsidRDefault="00B82F1F" w:rsidP="00B82F1F">
      <w:pPr>
        <w:pStyle w:val="21"/>
        <w:spacing w:after="0" w:line="360" w:lineRule="auto"/>
        <w:ind w:left="0" w:firstLine="720"/>
        <w:jc w:val="both"/>
        <w:rPr>
          <w:sz w:val="28"/>
          <w:szCs w:val="28"/>
        </w:rPr>
      </w:pPr>
      <w:r>
        <w:rPr>
          <w:sz w:val="28"/>
          <w:szCs w:val="28"/>
        </w:rPr>
        <w:t>Дипломный проект включает три раздела</w:t>
      </w:r>
      <w:r w:rsidRPr="005A2837">
        <w:rPr>
          <w:sz w:val="28"/>
          <w:szCs w:val="28"/>
        </w:rPr>
        <w:t>.</w:t>
      </w:r>
    </w:p>
    <w:p w:rsidR="00B82F1F" w:rsidRDefault="00B82F1F" w:rsidP="00B82F1F">
      <w:pPr>
        <w:pStyle w:val="21"/>
        <w:spacing w:after="0" w:line="360" w:lineRule="auto"/>
        <w:ind w:left="0" w:firstLine="720"/>
        <w:jc w:val="both"/>
        <w:rPr>
          <w:sz w:val="28"/>
          <w:szCs w:val="28"/>
        </w:rPr>
      </w:pPr>
      <w:r>
        <w:rPr>
          <w:sz w:val="28"/>
          <w:szCs w:val="28"/>
        </w:rPr>
        <w:t>Аналитическая часть посвящена описанию коммерческой компании ООО «Екатеринбург-2000» и его организационной структуры, рассмотрению теоретических вопросов, анализу договоров с клиентами. В данном разделе приводится декомпозиция рассматриваемого комплекса задач, обоснование выбора решаемых задач, необходимости использования вычислительной техники и создания программного обеспечения для автоматизации учета договоров компании. Здесь же обосновываются проектные решения по информационному, технологическому и аппаратно-программному обеспечению.</w:t>
      </w:r>
    </w:p>
    <w:p w:rsidR="00B82F1F" w:rsidRPr="005A2837" w:rsidRDefault="00B82F1F" w:rsidP="00B82F1F">
      <w:pPr>
        <w:pStyle w:val="21"/>
        <w:spacing w:line="360" w:lineRule="auto"/>
        <w:ind w:left="0" w:firstLine="720"/>
        <w:jc w:val="both"/>
        <w:rPr>
          <w:sz w:val="28"/>
          <w:szCs w:val="28"/>
        </w:rPr>
      </w:pPr>
      <w:r>
        <w:rPr>
          <w:sz w:val="28"/>
          <w:szCs w:val="28"/>
        </w:rPr>
        <w:t>Проектная часть содержит  характеристику разработанной системы и описание технологии ее работы. В данном разделе описывается информационное, программное и технологическое обеспечение применительно к создаваемой системе.</w:t>
      </w:r>
    </w:p>
    <w:p w:rsidR="00B82F1F" w:rsidRPr="005A7050" w:rsidRDefault="00B82F1F" w:rsidP="00B82F1F">
      <w:pPr>
        <w:spacing w:line="360" w:lineRule="auto"/>
        <w:ind w:firstLine="720"/>
        <w:jc w:val="both"/>
        <w:rPr>
          <w:sz w:val="28"/>
          <w:szCs w:val="28"/>
        </w:rPr>
      </w:pPr>
      <w:r>
        <w:rPr>
          <w:sz w:val="28"/>
          <w:szCs w:val="28"/>
        </w:rPr>
        <w:t>Обоснование экономической  эффективности проекта освещает вопросы экономической целесообразности автоматизации задачи учета реестра договоров в рамках типовой методики расчета эффективности.</w:t>
      </w:r>
    </w:p>
    <w:p w:rsidR="00B82F1F" w:rsidRPr="00F63F29" w:rsidRDefault="00B82F1F" w:rsidP="00B82F1F">
      <w:pPr>
        <w:spacing w:line="360" w:lineRule="auto"/>
        <w:ind w:firstLine="709"/>
        <w:jc w:val="both"/>
        <w:rPr>
          <w:sz w:val="28"/>
          <w:szCs w:val="28"/>
        </w:rPr>
      </w:pPr>
    </w:p>
    <w:p w:rsidR="002B6799" w:rsidRDefault="002B6799" w:rsidP="002B6799">
      <w:pPr>
        <w:pStyle w:val="21"/>
        <w:spacing w:after="0" w:line="360" w:lineRule="auto"/>
        <w:ind w:left="0" w:firstLine="720"/>
        <w:jc w:val="both"/>
        <w:rPr>
          <w:sz w:val="28"/>
          <w:szCs w:val="28"/>
        </w:rPr>
      </w:pPr>
    </w:p>
    <w:p w:rsidR="002B6799" w:rsidRDefault="002B6799" w:rsidP="002B6799">
      <w:pPr>
        <w:spacing w:line="360" w:lineRule="auto"/>
        <w:jc w:val="both"/>
        <w:rPr>
          <w:sz w:val="28"/>
          <w:szCs w:val="28"/>
        </w:rPr>
      </w:pPr>
    </w:p>
    <w:p w:rsidR="00BB52D6" w:rsidRDefault="00BB52D6" w:rsidP="00BB52D6">
      <w:pPr>
        <w:spacing w:line="360" w:lineRule="auto"/>
        <w:ind w:firstLine="720"/>
        <w:jc w:val="both"/>
        <w:rPr>
          <w:sz w:val="28"/>
          <w:szCs w:val="28"/>
        </w:rPr>
      </w:pPr>
    </w:p>
    <w:p w:rsidR="00BB52D6" w:rsidRDefault="00BB52D6" w:rsidP="00C32FFA">
      <w:pPr>
        <w:spacing w:line="360" w:lineRule="auto"/>
        <w:ind w:firstLine="720"/>
        <w:jc w:val="both"/>
        <w:rPr>
          <w:sz w:val="28"/>
          <w:szCs w:val="28"/>
        </w:rPr>
      </w:pPr>
    </w:p>
    <w:p w:rsidR="00C32FFA" w:rsidRPr="00CB4B52" w:rsidRDefault="00C32FFA" w:rsidP="009116DC">
      <w:pPr>
        <w:spacing w:line="360" w:lineRule="auto"/>
        <w:ind w:firstLine="709"/>
        <w:jc w:val="both"/>
        <w:rPr>
          <w:sz w:val="28"/>
          <w:szCs w:val="28"/>
        </w:rPr>
      </w:pPr>
    </w:p>
    <w:p w:rsidR="00CB4B52" w:rsidRPr="00CB4B52" w:rsidRDefault="00CB4B52" w:rsidP="009116DC">
      <w:pPr>
        <w:spacing w:line="360" w:lineRule="auto"/>
        <w:ind w:firstLine="709"/>
        <w:jc w:val="both"/>
        <w:rPr>
          <w:sz w:val="28"/>
          <w:szCs w:val="28"/>
        </w:rPr>
      </w:pPr>
    </w:p>
    <w:p w:rsidR="009116DC" w:rsidRPr="00C32FFA" w:rsidRDefault="009116DC" w:rsidP="009116DC">
      <w:pPr>
        <w:spacing w:line="360" w:lineRule="auto"/>
        <w:ind w:firstLine="680"/>
        <w:jc w:val="both"/>
        <w:rPr>
          <w:sz w:val="28"/>
          <w:szCs w:val="28"/>
        </w:rPr>
      </w:pPr>
    </w:p>
    <w:p w:rsidR="00D0313B" w:rsidRPr="00C32FFA" w:rsidRDefault="00D0313B" w:rsidP="009116DC">
      <w:pPr>
        <w:spacing w:line="360" w:lineRule="auto"/>
        <w:ind w:firstLine="680"/>
        <w:jc w:val="both"/>
        <w:rPr>
          <w:sz w:val="28"/>
          <w:szCs w:val="28"/>
        </w:rPr>
      </w:pPr>
    </w:p>
    <w:p w:rsidR="00D0313B" w:rsidRPr="00C32FFA" w:rsidRDefault="00D0313B" w:rsidP="009116DC">
      <w:pPr>
        <w:spacing w:line="360" w:lineRule="auto"/>
        <w:ind w:firstLine="680"/>
        <w:jc w:val="both"/>
        <w:rPr>
          <w:sz w:val="28"/>
          <w:szCs w:val="28"/>
        </w:rPr>
      </w:pPr>
    </w:p>
    <w:p w:rsidR="00D0313B" w:rsidRPr="004A18F9" w:rsidRDefault="00D0313B" w:rsidP="004A18F9">
      <w:pPr>
        <w:spacing w:line="360" w:lineRule="auto"/>
        <w:jc w:val="both"/>
        <w:rPr>
          <w:sz w:val="28"/>
          <w:szCs w:val="28"/>
          <w:lang w:val="en-US"/>
        </w:rPr>
      </w:pPr>
    </w:p>
    <w:p w:rsidR="006C66DF" w:rsidRPr="006C66DF" w:rsidRDefault="006C66DF" w:rsidP="00BB52D6">
      <w:pPr>
        <w:spacing w:line="360" w:lineRule="auto"/>
        <w:jc w:val="both"/>
        <w:rPr>
          <w:sz w:val="28"/>
          <w:szCs w:val="28"/>
        </w:rPr>
      </w:pPr>
    </w:p>
    <w:p w:rsidR="00BB46B1" w:rsidRPr="00FC011A" w:rsidRDefault="00BB46B1" w:rsidP="00BB46B1">
      <w:pPr>
        <w:pStyle w:val="1"/>
        <w:spacing w:line="360" w:lineRule="auto"/>
        <w:ind w:firstLine="720"/>
        <w:jc w:val="center"/>
        <w:rPr>
          <w:rFonts w:ascii="Times New Roman" w:hAnsi="Times New Roman" w:cs="Times New Roman"/>
        </w:rPr>
      </w:pPr>
      <w:bookmarkStart w:id="0" w:name="_Toc106724027"/>
      <w:r w:rsidRPr="00FC011A">
        <w:rPr>
          <w:rFonts w:ascii="Times New Roman" w:hAnsi="Times New Roman" w:cs="Times New Roman"/>
        </w:rPr>
        <w:t>1. Аналитическая часть</w:t>
      </w:r>
      <w:bookmarkEnd w:id="0"/>
    </w:p>
    <w:p w:rsidR="00D0313B" w:rsidRDefault="00BB46B1" w:rsidP="00BB46B1">
      <w:pPr>
        <w:pStyle w:val="4"/>
        <w:spacing w:line="360" w:lineRule="auto"/>
        <w:ind w:firstLine="720"/>
        <w:jc w:val="center"/>
      </w:pPr>
      <w:r w:rsidRPr="000F2E9B">
        <w:t>1.</w:t>
      </w:r>
      <w:r>
        <w:t>1.</w:t>
      </w:r>
      <w:r w:rsidRPr="000F2E9B">
        <w:t xml:space="preserve"> Место и роль </w:t>
      </w:r>
      <w:r>
        <w:t>компании ООО «Екатеринбург-2000» в телекоммуникационной отрасли России.</w:t>
      </w:r>
    </w:p>
    <w:p w:rsidR="00BB46B1" w:rsidRPr="00BB46B1" w:rsidRDefault="00BB46B1" w:rsidP="00BB46B1"/>
    <w:p w:rsidR="00BB46B1" w:rsidRDefault="00D0313B" w:rsidP="00BB46B1">
      <w:pPr>
        <w:spacing w:line="360" w:lineRule="auto"/>
        <w:ind w:firstLine="680"/>
        <w:jc w:val="both"/>
        <w:rPr>
          <w:sz w:val="28"/>
          <w:szCs w:val="28"/>
        </w:rPr>
      </w:pPr>
      <w:r w:rsidRPr="00D0313B">
        <w:rPr>
          <w:sz w:val="28"/>
          <w:szCs w:val="28"/>
        </w:rPr>
        <w:t>ООО "Екатеринбург-2000" (торговая марка "Мотив") образовано 1 апреля 1996 года группой военных связистов.</w:t>
      </w:r>
      <w:r w:rsidR="00BB46B1" w:rsidRPr="00BB46B1">
        <w:rPr>
          <w:sz w:val="28"/>
          <w:szCs w:val="28"/>
        </w:rPr>
        <w:t xml:space="preserve"> </w:t>
      </w:r>
      <w:r w:rsidR="00BB46B1" w:rsidRPr="00E10348">
        <w:rPr>
          <w:sz w:val="28"/>
          <w:szCs w:val="28"/>
        </w:rPr>
        <w:t xml:space="preserve">Предоставляет услуги сотовой радиотелефонной связи на территории Свердловской области в двух стандартах: с </w:t>
      </w:r>
      <w:smartTag w:uri="urn:schemas-microsoft-com:office:smarttags" w:element="metricconverter">
        <w:smartTagPr>
          <w:attr w:name="ProductID" w:val="1996 г"/>
        </w:smartTagPr>
        <w:r w:rsidR="00BB46B1" w:rsidRPr="00E10348">
          <w:rPr>
            <w:sz w:val="28"/>
            <w:szCs w:val="28"/>
          </w:rPr>
          <w:t>1996 г</w:t>
        </w:r>
      </w:smartTag>
      <w:r w:rsidR="00BB46B1" w:rsidRPr="00E10348">
        <w:rPr>
          <w:sz w:val="28"/>
          <w:szCs w:val="28"/>
        </w:rPr>
        <w:t xml:space="preserve">. по настоящее время - стандарта AMPS/D-AMPS - 800 (лицензия № 32812 Мининформсвязи РФ); с </w:t>
      </w:r>
      <w:smartTag w:uri="urn:schemas-microsoft-com:office:smarttags" w:element="metricconverter">
        <w:smartTagPr>
          <w:attr w:name="ProductID" w:val="2002 г"/>
        </w:smartTagPr>
        <w:r w:rsidR="00BB46B1" w:rsidRPr="00E10348">
          <w:rPr>
            <w:sz w:val="28"/>
            <w:szCs w:val="28"/>
          </w:rPr>
          <w:t>2002 г</w:t>
        </w:r>
      </w:smartTag>
      <w:r w:rsidR="00BB46B1" w:rsidRPr="00E10348">
        <w:rPr>
          <w:sz w:val="28"/>
          <w:szCs w:val="28"/>
        </w:rPr>
        <w:t>. по настоящее время - стандарта GSM-1800 (лицензия № 19964 Мининформсвязи РФ).</w:t>
      </w:r>
    </w:p>
    <w:p w:rsidR="003543D1" w:rsidRPr="00AE6FC4" w:rsidRDefault="003543D1" w:rsidP="003543D1">
      <w:pPr>
        <w:spacing w:line="360" w:lineRule="auto"/>
        <w:ind w:firstLine="680"/>
        <w:jc w:val="both"/>
        <w:rPr>
          <w:sz w:val="28"/>
          <w:szCs w:val="28"/>
        </w:rPr>
      </w:pPr>
      <w:r w:rsidRPr="00AE6FC4">
        <w:rPr>
          <w:sz w:val="28"/>
          <w:szCs w:val="28"/>
        </w:rPr>
        <w:t xml:space="preserve">В 2004 году «МОТИВ» расширяет спектр предлагаемых услуг связи и передачи данных. Отныне абоненты «МОТИВа» могут воспользоваться услугами местной телефонной связи, передачи данных и доступа в Интернет. </w:t>
      </w:r>
    </w:p>
    <w:p w:rsidR="003543D1" w:rsidRPr="00AE6FC4" w:rsidRDefault="003543D1" w:rsidP="003543D1">
      <w:pPr>
        <w:spacing w:line="360" w:lineRule="auto"/>
        <w:ind w:firstLine="680"/>
        <w:jc w:val="both"/>
        <w:rPr>
          <w:sz w:val="28"/>
          <w:szCs w:val="28"/>
        </w:rPr>
      </w:pPr>
      <w:r w:rsidRPr="00AE6FC4">
        <w:rPr>
          <w:sz w:val="28"/>
          <w:szCs w:val="28"/>
        </w:rPr>
        <w:t xml:space="preserve">В этом же году компания одной из первых в России отменила плату за входящие звонки, что стало революционным событием на рынке сотовой связи Свердловской области. </w:t>
      </w:r>
    </w:p>
    <w:p w:rsidR="00BB46B1" w:rsidRPr="003A2EC6" w:rsidRDefault="00BB46B1" w:rsidP="003543D1">
      <w:pPr>
        <w:spacing w:line="360" w:lineRule="auto"/>
        <w:ind w:firstLine="680"/>
        <w:jc w:val="both"/>
        <w:rPr>
          <w:sz w:val="28"/>
          <w:szCs w:val="28"/>
        </w:rPr>
      </w:pPr>
      <w:r w:rsidRPr="003A2EC6">
        <w:rPr>
          <w:sz w:val="28"/>
          <w:szCs w:val="28"/>
        </w:rPr>
        <w:t>Услугами компании пользуются 1,5 млн. абонентов (треть н</w:t>
      </w:r>
      <w:r>
        <w:rPr>
          <w:sz w:val="28"/>
          <w:szCs w:val="28"/>
        </w:rPr>
        <w:t>аселения Свердловской области).</w:t>
      </w:r>
      <w:r w:rsidRPr="003A2EC6">
        <w:rPr>
          <w:sz w:val="28"/>
          <w:szCs w:val="28"/>
        </w:rPr>
        <w:t xml:space="preserve"> Связь предоставляется в 619 населенных пунктах и покрывает свыше 80 % территории области.</w:t>
      </w:r>
    </w:p>
    <w:p w:rsidR="00E16C23" w:rsidRDefault="00D0313B" w:rsidP="00E16C23">
      <w:pPr>
        <w:spacing w:line="360" w:lineRule="auto"/>
        <w:ind w:firstLine="680"/>
        <w:jc w:val="both"/>
        <w:rPr>
          <w:sz w:val="28"/>
          <w:szCs w:val="28"/>
        </w:rPr>
      </w:pPr>
      <w:r w:rsidRPr="00D0313B">
        <w:rPr>
          <w:sz w:val="28"/>
          <w:szCs w:val="28"/>
        </w:rPr>
        <w:t xml:space="preserve"> С конца 2007 года позиционирует себя как телекоммуникационная группа "Мотив", в которую также входят ООО "Европейско-Азиатские магистрали" (внутризоновая связь), ООО "Мобифон-2000" (создано для предоставления услуг международной и междугородной связи), ЗАО "Перм</w:t>
      </w:r>
      <w:r w:rsidR="00E16C23">
        <w:rPr>
          <w:sz w:val="28"/>
          <w:szCs w:val="28"/>
        </w:rPr>
        <w:t>ская телефонная компания".</w:t>
      </w:r>
    </w:p>
    <w:p w:rsidR="006860D8" w:rsidRDefault="006860D8" w:rsidP="006860D8">
      <w:pPr>
        <w:spacing w:line="360" w:lineRule="auto"/>
        <w:ind w:firstLine="680"/>
        <w:jc w:val="both"/>
        <w:rPr>
          <w:sz w:val="28"/>
          <w:szCs w:val="28"/>
        </w:rPr>
      </w:pPr>
      <w:r>
        <w:rPr>
          <w:sz w:val="28"/>
          <w:szCs w:val="28"/>
        </w:rPr>
        <w:t xml:space="preserve">Группа компаний "МОТИВ" </w:t>
      </w:r>
      <w:r w:rsidRPr="006860D8">
        <w:rPr>
          <w:sz w:val="28"/>
          <w:szCs w:val="28"/>
        </w:rPr>
        <w:t>развивает 10 современных телекоммуникационных направлений. Среди них - сотовая связь, фиксированная местная и зоновая связь, междугородная и международная связь, передача данных, доступ в Интернет, телекоммуникационное обеспечение строящихся объектов, организация виртуальных частных сетей, предоставление услуг Контакт-центра на аутсорсинг.</w:t>
      </w:r>
    </w:p>
    <w:p w:rsidR="006860D8" w:rsidRDefault="00EC6773" w:rsidP="006860D8">
      <w:pPr>
        <w:spacing w:line="360" w:lineRule="auto"/>
        <w:ind w:firstLine="680"/>
        <w:jc w:val="both"/>
        <w:rPr>
          <w:sz w:val="28"/>
          <w:szCs w:val="28"/>
        </w:rPr>
      </w:pPr>
      <w:r>
        <w:rPr>
          <w:sz w:val="28"/>
          <w:szCs w:val="28"/>
        </w:rPr>
        <w:t>Помимо дополнительных услуг,</w:t>
      </w:r>
      <w:r w:rsidR="008929B3">
        <w:rPr>
          <w:sz w:val="28"/>
          <w:szCs w:val="28"/>
        </w:rPr>
        <w:t xml:space="preserve"> компания предоставляет сервисы: </w:t>
      </w:r>
    </w:p>
    <w:p w:rsidR="006860D8" w:rsidRPr="006860D8" w:rsidRDefault="006860D8" w:rsidP="00EB7AF0">
      <w:pPr>
        <w:numPr>
          <w:ilvl w:val="0"/>
          <w:numId w:val="39"/>
        </w:numPr>
        <w:tabs>
          <w:tab w:val="clear" w:pos="2154"/>
          <w:tab w:val="num" w:pos="720"/>
        </w:tabs>
        <w:spacing w:line="360" w:lineRule="auto"/>
        <w:ind w:left="720"/>
        <w:rPr>
          <w:sz w:val="28"/>
          <w:szCs w:val="28"/>
        </w:rPr>
      </w:pPr>
      <w:r>
        <w:rPr>
          <w:sz w:val="28"/>
          <w:szCs w:val="28"/>
          <w:lang w:val="en-US"/>
        </w:rPr>
        <w:t>GPRS</w:t>
      </w:r>
      <w:r w:rsidRPr="006860D8">
        <w:rPr>
          <w:sz w:val="28"/>
          <w:szCs w:val="28"/>
        </w:rPr>
        <w:t xml:space="preserve"> (англ. General Packet Radio Service — пакетная радиосвязь общего пользования) — надстройка над технологией мобильной связи GSM, осуществляющая пакетную передачу данных. GPRS позволяет пользователю сети сотовой связи производить обмен данными с другими устройствами в сети GSM и с внешними сетями, в том числе Интернет.</w:t>
      </w:r>
    </w:p>
    <w:p w:rsidR="006860D8" w:rsidRPr="00EC6773" w:rsidRDefault="00EC6773" w:rsidP="00EB7AF0">
      <w:pPr>
        <w:numPr>
          <w:ilvl w:val="0"/>
          <w:numId w:val="39"/>
        </w:numPr>
        <w:tabs>
          <w:tab w:val="clear" w:pos="2154"/>
        </w:tabs>
        <w:spacing w:line="360" w:lineRule="auto"/>
        <w:ind w:left="720"/>
        <w:rPr>
          <w:sz w:val="28"/>
          <w:szCs w:val="28"/>
        </w:rPr>
      </w:pPr>
      <w:r>
        <w:rPr>
          <w:sz w:val="28"/>
          <w:szCs w:val="28"/>
          <w:lang w:val="en-US"/>
        </w:rPr>
        <w:t>EDGE</w:t>
      </w:r>
      <w:r w:rsidRPr="00EC6773">
        <w:rPr>
          <w:sz w:val="28"/>
          <w:szCs w:val="28"/>
        </w:rPr>
        <w:t xml:space="preserve"> (англ. </w:t>
      </w:r>
      <w:r w:rsidRPr="00EC6773">
        <w:rPr>
          <w:sz w:val="28"/>
          <w:szCs w:val="28"/>
          <w:lang w:val="en-US"/>
        </w:rPr>
        <w:t>Enhanced</w:t>
      </w:r>
      <w:r w:rsidRPr="00EC6773">
        <w:rPr>
          <w:sz w:val="28"/>
          <w:szCs w:val="28"/>
        </w:rPr>
        <w:t xml:space="preserve"> </w:t>
      </w:r>
      <w:r w:rsidRPr="00EC6773">
        <w:rPr>
          <w:sz w:val="28"/>
          <w:szCs w:val="28"/>
          <w:lang w:val="en-US"/>
        </w:rPr>
        <w:t>Data</w:t>
      </w:r>
      <w:r w:rsidRPr="00EC6773">
        <w:rPr>
          <w:sz w:val="28"/>
          <w:szCs w:val="28"/>
        </w:rPr>
        <w:t xml:space="preserve"> </w:t>
      </w:r>
      <w:r w:rsidRPr="00EC6773">
        <w:rPr>
          <w:sz w:val="28"/>
          <w:szCs w:val="28"/>
          <w:lang w:val="en-US"/>
        </w:rPr>
        <w:t>rates</w:t>
      </w:r>
      <w:r w:rsidRPr="00EC6773">
        <w:rPr>
          <w:sz w:val="28"/>
          <w:szCs w:val="28"/>
        </w:rPr>
        <w:t xml:space="preserve"> </w:t>
      </w:r>
      <w:r w:rsidRPr="00EC6773">
        <w:rPr>
          <w:sz w:val="28"/>
          <w:szCs w:val="28"/>
          <w:lang w:val="en-US"/>
        </w:rPr>
        <w:t>for</w:t>
      </w:r>
      <w:r w:rsidRPr="00EC6773">
        <w:rPr>
          <w:sz w:val="28"/>
          <w:szCs w:val="28"/>
        </w:rPr>
        <w:t xml:space="preserve"> </w:t>
      </w:r>
      <w:r w:rsidRPr="00EC6773">
        <w:rPr>
          <w:sz w:val="28"/>
          <w:szCs w:val="28"/>
          <w:lang w:val="en-US"/>
        </w:rPr>
        <w:t>GSM</w:t>
      </w:r>
      <w:r w:rsidRPr="00EC6773">
        <w:rPr>
          <w:sz w:val="28"/>
          <w:szCs w:val="28"/>
        </w:rPr>
        <w:t xml:space="preserve"> </w:t>
      </w:r>
      <w:r w:rsidRPr="00EC6773">
        <w:rPr>
          <w:sz w:val="28"/>
          <w:szCs w:val="28"/>
          <w:lang w:val="en-US"/>
        </w:rPr>
        <w:t>Evolution</w:t>
      </w:r>
      <w:r w:rsidRPr="00EC6773">
        <w:rPr>
          <w:sz w:val="28"/>
          <w:szCs w:val="28"/>
        </w:rPr>
        <w:t>) — цифровая технология для мобильной связи, которая функционирует как надстройка над 2</w:t>
      </w:r>
      <w:r w:rsidRPr="00EC6773">
        <w:rPr>
          <w:sz w:val="28"/>
          <w:szCs w:val="28"/>
          <w:lang w:val="en-US"/>
        </w:rPr>
        <w:t>G</w:t>
      </w:r>
      <w:r w:rsidRPr="00EC6773">
        <w:rPr>
          <w:sz w:val="28"/>
          <w:szCs w:val="28"/>
        </w:rPr>
        <w:t xml:space="preserve"> и 2.5</w:t>
      </w:r>
      <w:r w:rsidRPr="00EC6773">
        <w:rPr>
          <w:sz w:val="28"/>
          <w:szCs w:val="28"/>
          <w:lang w:val="en-US"/>
        </w:rPr>
        <w:t>G</w:t>
      </w:r>
      <w:r w:rsidRPr="00EC6773">
        <w:rPr>
          <w:sz w:val="28"/>
          <w:szCs w:val="28"/>
        </w:rPr>
        <w:t xml:space="preserve"> (</w:t>
      </w:r>
      <w:r w:rsidRPr="00EC6773">
        <w:rPr>
          <w:sz w:val="28"/>
          <w:szCs w:val="28"/>
          <w:lang w:val="en-US"/>
        </w:rPr>
        <w:t>GPRS</w:t>
      </w:r>
      <w:r w:rsidRPr="00EC6773">
        <w:rPr>
          <w:sz w:val="28"/>
          <w:szCs w:val="28"/>
        </w:rPr>
        <w:t>)-сетями. На основе EDGE могут работать: ECSD - ускоренный доступ в Интернет по каналу CSD, EHSCSD - по каналу HSCSD, и EGPRS - по каналу GPRS.</w:t>
      </w:r>
    </w:p>
    <w:p w:rsidR="00EC6773" w:rsidRPr="00EC6773" w:rsidRDefault="00EC6773" w:rsidP="00EB7AF0">
      <w:pPr>
        <w:numPr>
          <w:ilvl w:val="0"/>
          <w:numId w:val="39"/>
        </w:numPr>
        <w:tabs>
          <w:tab w:val="clear" w:pos="2154"/>
        </w:tabs>
        <w:spacing w:line="360" w:lineRule="auto"/>
        <w:ind w:left="720"/>
        <w:rPr>
          <w:sz w:val="28"/>
          <w:szCs w:val="28"/>
        </w:rPr>
      </w:pPr>
      <w:r w:rsidRPr="00EC6773">
        <w:rPr>
          <w:sz w:val="28"/>
          <w:szCs w:val="28"/>
        </w:rPr>
        <w:t>IVR (англ. Interactive Voice Response) — система предварительно записанных голосовых сообщений, выполняющая функцию маршрутизации звонков внутри call-центра, пользуясь информацией, вводимой клиентом с помощью тонального набора.</w:t>
      </w:r>
    </w:p>
    <w:p w:rsidR="00EC6773" w:rsidRPr="00EC6773" w:rsidRDefault="00EC6773" w:rsidP="00EB7AF0">
      <w:pPr>
        <w:numPr>
          <w:ilvl w:val="0"/>
          <w:numId w:val="39"/>
        </w:numPr>
        <w:tabs>
          <w:tab w:val="clear" w:pos="2154"/>
        </w:tabs>
        <w:spacing w:line="360" w:lineRule="auto"/>
        <w:ind w:left="720"/>
        <w:jc w:val="both"/>
        <w:rPr>
          <w:sz w:val="28"/>
          <w:szCs w:val="28"/>
        </w:rPr>
      </w:pPr>
      <w:r w:rsidRPr="00EC6773">
        <w:rPr>
          <w:sz w:val="28"/>
          <w:szCs w:val="28"/>
        </w:rPr>
        <w:t>USSD (Unstructured Supplementary Service Data) — стандартный сервис в сетях GSM, позволяющий организовать интерактивное взаимодействие между абонентом сети и сервисным приложением в режиме передачи коротких сообщений.</w:t>
      </w:r>
    </w:p>
    <w:p w:rsidR="00EC6773" w:rsidRPr="00EC6773" w:rsidRDefault="00EC6773" w:rsidP="00EB7AF0">
      <w:pPr>
        <w:numPr>
          <w:ilvl w:val="0"/>
          <w:numId w:val="39"/>
        </w:numPr>
        <w:tabs>
          <w:tab w:val="clear" w:pos="2154"/>
          <w:tab w:val="num" w:pos="720"/>
        </w:tabs>
        <w:spacing w:line="360" w:lineRule="auto"/>
        <w:ind w:left="720"/>
        <w:jc w:val="both"/>
        <w:rPr>
          <w:sz w:val="28"/>
          <w:szCs w:val="28"/>
        </w:rPr>
      </w:pPr>
      <w:r w:rsidRPr="00EC6773">
        <w:rPr>
          <w:sz w:val="28"/>
          <w:szCs w:val="28"/>
        </w:rPr>
        <w:t>MMS (аббр. англ. Multimedia Message Service — служба мультимедийных сообщений) — это система, позволяющая посылать и принимать мультимедийные (изображения, мелодии, видео) сообщения при помощи сотового телефона.</w:t>
      </w:r>
    </w:p>
    <w:p w:rsidR="00E16C23" w:rsidRDefault="00EC6773" w:rsidP="00EB7AF0">
      <w:pPr>
        <w:numPr>
          <w:ilvl w:val="0"/>
          <w:numId w:val="39"/>
        </w:numPr>
        <w:tabs>
          <w:tab w:val="clear" w:pos="2154"/>
          <w:tab w:val="num" w:pos="720"/>
        </w:tabs>
        <w:spacing w:line="360" w:lineRule="auto"/>
        <w:ind w:left="720"/>
        <w:jc w:val="both"/>
        <w:rPr>
          <w:sz w:val="28"/>
          <w:szCs w:val="28"/>
        </w:rPr>
      </w:pPr>
      <w:r w:rsidRPr="00EC6773">
        <w:rPr>
          <w:sz w:val="28"/>
          <w:szCs w:val="28"/>
        </w:rPr>
        <w:t>SMS (англ. Short Message Service — служба коротких сообщений) — технология сотовой связи, позволяющая осуществлять приём и передачу тексто</w:t>
      </w:r>
      <w:r w:rsidR="00E16C23">
        <w:rPr>
          <w:sz w:val="28"/>
          <w:szCs w:val="28"/>
        </w:rPr>
        <w:t>вых сообщений сотовым телефоном.</w:t>
      </w:r>
    </w:p>
    <w:p w:rsidR="00E16C23" w:rsidRDefault="00E16C23" w:rsidP="003543D1">
      <w:pPr>
        <w:spacing w:line="360" w:lineRule="auto"/>
        <w:ind w:firstLine="680"/>
        <w:jc w:val="both"/>
        <w:rPr>
          <w:sz w:val="28"/>
          <w:szCs w:val="28"/>
        </w:rPr>
      </w:pPr>
      <w:r w:rsidRPr="00500310">
        <w:rPr>
          <w:sz w:val="28"/>
          <w:szCs w:val="28"/>
        </w:rPr>
        <w:t xml:space="preserve">Следуя стратегии персонально ориентированного маркетинга, в течение всего 2008 года "МОТИВ" интенсивно развивал сеть Офисов продаж и обслуживания абонентов. В течение года было открыто 9 собственных Офисов компании в Бисерти, Нижних Сергах, Нижней Туре, Ирбите, Качканаре и других городах области. Оператор занимает лидирующие позиции по количеству Офисов продаж и обслуживания в Екатеринбурге: их в столице Урала 5. </w:t>
      </w:r>
      <w:r w:rsidRPr="00E16C23">
        <w:rPr>
          <w:sz w:val="28"/>
          <w:szCs w:val="28"/>
        </w:rPr>
        <w:t xml:space="preserve">Количество </w:t>
      </w:r>
      <w:r>
        <w:rPr>
          <w:sz w:val="28"/>
          <w:szCs w:val="28"/>
        </w:rPr>
        <w:t>о</w:t>
      </w:r>
      <w:r w:rsidRPr="00E16C23">
        <w:rPr>
          <w:sz w:val="28"/>
          <w:szCs w:val="28"/>
        </w:rPr>
        <w:t>ф</w:t>
      </w:r>
      <w:r w:rsidR="00AB6C3F">
        <w:rPr>
          <w:sz w:val="28"/>
          <w:szCs w:val="28"/>
        </w:rPr>
        <w:t xml:space="preserve">исов за пределами Екатеринбурга </w:t>
      </w:r>
      <w:r w:rsidR="009D6187" w:rsidRPr="00BD0157">
        <w:rPr>
          <w:sz w:val="28"/>
          <w:szCs w:val="28"/>
        </w:rPr>
        <w:t xml:space="preserve">– </w:t>
      </w:r>
      <w:r w:rsidR="00AB6C3F">
        <w:rPr>
          <w:sz w:val="28"/>
          <w:szCs w:val="28"/>
        </w:rPr>
        <w:t>23.</w:t>
      </w:r>
    </w:p>
    <w:p w:rsidR="00956466" w:rsidRPr="00E10348" w:rsidRDefault="00956466" w:rsidP="00956466">
      <w:pPr>
        <w:spacing w:line="360" w:lineRule="auto"/>
        <w:ind w:firstLine="680"/>
        <w:jc w:val="both"/>
        <w:rPr>
          <w:sz w:val="28"/>
          <w:szCs w:val="28"/>
        </w:rPr>
      </w:pPr>
      <w:r w:rsidRPr="00E10348">
        <w:rPr>
          <w:sz w:val="28"/>
          <w:szCs w:val="28"/>
        </w:rPr>
        <w:t>Приоритетом компании является высокий уровень качества связи и обслуживания абонентов. Сотовая Связь МОТИВ стремится предоставлять услуги связи на высоком уровне качества с максимально широкими возможностями для абонентов. В основе этого лежит постоянное расширен</w:t>
      </w:r>
      <w:r>
        <w:rPr>
          <w:sz w:val="28"/>
          <w:szCs w:val="28"/>
        </w:rPr>
        <w:t xml:space="preserve">ие технологических возможностей. </w:t>
      </w:r>
      <w:r w:rsidRPr="00E10348">
        <w:rPr>
          <w:sz w:val="28"/>
          <w:szCs w:val="28"/>
        </w:rPr>
        <w:t xml:space="preserve"> Компания стремится быть лидером:</w:t>
      </w:r>
    </w:p>
    <w:p w:rsidR="00956466" w:rsidRPr="00E10348" w:rsidRDefault="00956466" w:rsidP="00584893">
      <w:pPr>
        <w:numPr>
          <w:ilvl w:val="0"/>
          <w:numId w:val="38"/>
        </w:numPr>
        <w:tabs>
          <w:tab w:val="clear" w:pos="2477"/>
        </w:tabs>
        <w:spacing w:line="360" w:lineRule="auto"/>
        <w:ind w:left="720" w:hanging="317"/>
        <w:jc w:val="both"/>
        <w:rPr>
          <w:sz w:val="28"/>
          <w:szCs w:val="28"/>
        </w:rPr>
      </w:pPr>
      <w:r w:rsidRPr="00E10348">
        <w:rPr>
          <w:sz w:val="28"/>
          <w:szCs w:val="28"/>
        </w:rPr>
        <w:t>в предоставлении высококачественного обслуживания, удовлетворяющего потребности и ожидания клиентов;</w:t>
      </w:r>
    </w:p>
    <w:p w:rsidR="00956466" w:rsidRPr="00E10348" w:rsidRDefault="00956466" w:rsidP="00584893">
      <w:pPr>
        <w:numPr>
          <w:ilvl w:val="0"/>
          <w:numId w:val="38"/>
        </w:numPr>
        <w:tabs>
          <w:tab w:val="clear" w:pos="2477"/>
        </w:tabs>
        <w:spacing w:line="360" w:lineRule="auto"/>
        <w:ind w:left="720" w:hanging="317"/>
        <w:jc w:val="both"/>
        <w:rPr>
          <w:sz w:val="28"/>
          <w:szCs w:val="28"/>
        </w:rPr>
      </w:pPr>
      <w:r w:rsidRPr="00E10348">
        <w:rPr>
          <w:sz w:val="28"/>
          <w:szCs w:val="28"/>
        </w:rPr>
        <w:t>по введению широкого спектра новых услуг с минимальным временем выхода на рынок и отвечающим потребностям клиентов.</w:t>
      </w:r>
    </w:p>
    <w:p w:rsidR="000803E0" w:rsidRDefault="000803E0" w:rsidP="00956466">
      <w:pPr>
        <w:spacing w:line="360" w:lineRule="auto"/>
        <w:ind w:firstLine="680"/>
        <w:jc w:val="both"/>
        <w:rPr>
          <w:sz w:val="28"/>
          <w:szCs w:val="28"/>
        </w:rPr>
      </w:pPr>
      <w:r w:rsidRPr="008A0F09">
        <w:rPr>
          <w:sz w:val="28"/>
          <w:szCs w:val="28"/>
        </w:rPr>
        <w:t xml:space="preserve">В отличие от </w:t>
      </w:r>
      <w:r>
        <w:rPr>
          <w:sz w:val="28"/>
          <w:szCs w:val="28"/>
        </w:rPr>
        <w:t>других</w:t>
      </w:r>
      <w:r w:rsidRPr="008A0F09">
        <w:rPr>
          <w:sz w:val="28"/>
          <w:szCs w:val="28"/>
        </w:rPr>
        <w:t xml:space="preserve"> компаний,</w:t>
      </w:r>
      <w:r>
        <w:rPr>
          <w:sz w:val="28"/>
          <w:szCs w:val="28"/>
        </w:rPr>
        <w:t xml:space="preserve"> сотовая связь МОТИВ </w:t>
      </w:r>
      <w:r w:rsidR="00DA688A" w:rsidRPr="00BD0157">
        <w:rPr>
          <w:sz w:val="28"/>
          <w:szCs w:val="28"/>
        </w:rPr>
        <w:t xml:space="preserve">– </w:t>
      </w:r>
      <w:r w:rsidRPr="008A0F09">
        <w:rPr>
          <w:sz w:val="28"/>
          <w:szCs w:val="28"/>
        </w:rPr>
        <w:t>это яркий пример локального оператора, работающего на территории одного региона. Это позволяет оператору лидировать среди остальных компаний сотовой связи региона</w:t>
      </w:r>
      <w:r>
        <w:rPr>
          <w:sz w:val="28"/>
          <w:szCs w:val="28"/>
        </w:rPr>
        <w:t>.</w:t>
      </w:r>
    </w:p>
    <w:p w:rsidR="00956466" w:rsidRDefault="00956466" w:rsidP="00956466">
      <w:pPr>
        <w:spacing w:line="360" w:lineRule="auto"/>
        <w:ind w:firstLine="680"/>
        <w:jc w:val="both"/>
        <w:rPr>
          <w:sz w:val="28"/>
          <w:szCs w:val="28"/>
        </w:rPr>
      </w:pPr>
      <w:r>
        <w:rPr>
          <w:sz w:val="28"/>
          <w:szCs w:val="28"/>
        </w:rPr>
        <w:t xml:space="preserve">Еще одним важным достоинством является то, что </w:t>
      </w:r>
      <w:r w:rsidRPr="00956466">
        <w:rPr>
          <w:sz w:val="28"/>
          <w:szCs w:val="28"/>
        </w:rPr>
        <w:t xml:space="preserve">«Мотив» продает свои услуги дешевле остальных конкурентов. Среднемесячный доход с абонента сотовой связи (показатель ARPU) в Свердловской области </w:t>
      </w:r>
      <w:r w:rsidR="00DA688A" w:rsidRPr="00BD0157">
        <w:rPr>
          <w:sz w:val="28"/>
          <w:szCs w:val="28"/>
        </w:rPr>
        <w:t xml:space="preserve">– </w:t>
      </w:r>
      <w:r w:rsidRPr="00956466">
        <w:rPr>
          <w:sz w:val="28"/>
          <w:szCs w:val="28"/>
        </w:rPr>
        <w:t xml:space="preserve">$8,9. показатель «Мотива» </w:t>
      </w:r>
      <w:r w:rsidR="00DA688A" w:rsidRPr="00BD0157">
        <w:rPr>
          <w:sz w:val="28"/>
          <w:szCs w:val="28"/>
        </w:rPr>
        <w:t xml:space="preserve">– </w:t>
      </w:r>
      <w:r w:rsidRPr="00956466">
        <w:rPr>
          <w:sz w:val="28"/>
          <w:szCs w:val="28"/>
        </w:rPr>
        <w:t>не более $6. Местные власти также благоволят «Мотиву», отдав ей тендер на обслуживание правительства Свердловской области. Компания с самого начала имеет прямые городские номера. На местном рынке такой собственностью может похвастать только государственная «Уралсвязьинформ».</w:t>
      </w:r>
    </w:p>
    <w:p w:rsidR="003A2EC6" w:rsidRPr="003A2EC6" w:rsidRDefault="0067047F" w:rsidP="00E16C23">
      <w:pPr>
        <w:spacing w:line="360" w:lineRule="auto"/>
        <w:ind w:firstLine="680"/>
        <w:jc w:val="both"/>
        <w:rPr>
          <w:sz w:val="28"/>
          <w:szCs w:val="28"/>
        </w:rPr>
      </w:pPr>
      <w:r w:rsidRPr="00BD0157">
        <w:rPr>
          <w:sz w:val="28"/>
          <w:szCs w:val="28"/>
        </w:rPr>
        <w:t>Другой секрет успеха – это уважение к абоненту. Мы прозрачны, понятны абонентам, и это касается как сути продукта, так и формирования ценовой политики. В наших тарифах и дополнительных опциях легко разбираются представители всех слоев общества, и мы никого не сбрасываем со счетов, разрабатывая свои новинки</w:t>
      </w:r>
      <w:r>
        <w:rPr>
          <w:sz w:val="28"/>
          <w:szCs w:val="28"/>
        </w:rPr>
        <w:t xml:space="preserve">. </w:t>
      </w:r>
    </w:p>
    <w:p w:rsidR="00AE6FC4" w:rsidRDefault="00274EFF" w:rsidP="003543D1">
      <w:pPr>
        <w:spacing w:line="360" w:lineRule="auto"/>
        <w:ind w:firstLine="680"/>
        <w:jc w:val="both"/>
        <w:rPr>
          <w:sz w:val="28"/>
          <w:szCs w:val="28"/>
          <w:lang w:val="en-US"/>
        </w:rPr>
      </w:pPr>
      <w:r w:rsidRPr="00274EFF">
        <w:rPr>
          <w:sz w:val="28"/>
          <w:szCs w:val="28"/>
        </w:rPr>
        <w:t>Учитывая то, что количество жителей Свердловской области составляет 4,5 миллиона, можно с уверенностью говорить, что каждый третий житель субъекта Федерации – абонент компании «МОТИВ».</w:t>
      </w:r>
    </w:p>
    <w:p w:rsidR="00F80949" w:rsidRPr="00F80949" w:rsidRDefault="00F80949" w:rsidP="003543D1">
      <w:pPr>
        <w:spacing w:line="360" w:lineRule="auto"/>
        <w:ind w:firstLine="680"/>
        <w:jc w:val="both"/>
        <w:rPr>
          <w:sz w:val="28"/>
          <w:szCs w:val="28"/>
        </w:rPr>
      </w:pPr>
      <w:r>
        <w:rPr>
          <w:sz w:val="28"/>
          <w:szCs w:val="28"/>
        </w:rPr>
        <w:t xml:space="preserve">Миссия компании звучит следующим образом: «Формирование и удовлетворение потребностей клиентов в телекоммуникационных и информационных услугах, интеграция в Глобальное информационное общество </w:t>
      </w:r>
      <w:r>
        <w:rPr>
          <w:sz w:val="28"/>
          <w:szCs w:val="28"/>
          <w:lang w:val="en-US"/>
        </w:rPr>
        <w:t>XXI</w:t>
      </w:r>
      <w:r w:rsidRPr="00F80949">
        <w:rPr>
          <w:sz w:val="28"/>
          <w:szCs w:val="28"/>
        </w:rPr>
        <w:t xml:space="preserve"> </w:t>
      </w:r>
      <w:r>
        <w:rPr>
          <w:sz w:val="28"/>
          <w:szCs w:val="28"/>
        </w:rPr>
        <w:t>века».</w:t>
      </w:r>
    </w:p>
    <w:p w:rsidR="00AE6FC4" w:rsidRPr="00AE6FC4" w:rsidRDefault="00AE6FC4" w:rsidP="00AE6FC4">
      <w:pPr>
        <w:spacing w:line="360" w:lineRule="auto"/>
        <w:ind w:firstLine="680"/>
        <w:jc w:val="both"/>
        <w:rPr>
          <w:sz w:val="28"/>
          <w:szCs w:val="28"/>
        </w:rPr>
      </w:pPr>
      <w:r w:rsidRPr="00AE6FC4">
        <w:rPr>
          <w:sz w:val="28"/>
          <w:szCs w:val="28"/>
        </w:rPr>
        <w:t xml:space="preserve">«МОТИВ» сегодня </w:t>
      </w:r>
      <w:r w:rsidR="00DA688A" w:rsidRPr="00BD0157">
        <w:rPr>
          <w:sz w:val="28"/>
          <w:szCs w:val="28"/>
        </w:rPr>
        <w:t xml:space="preserve">– </w:t>
      </w:r>
      <w:r w:rsidRPr="00AE6FC4">
        <w:rPr>
          <w:sz w:val="28"/>
          <w:szCs w:val="28"/>
        </w:rPr>
        <w:t xml:space="preserve">это: </w:t>
      </w:r>
    </w:p>
    <w:p w:rsidR="00AE6FC4" w:rsidRPr="00AE6FC4" w:rsidRDefault="008753EF" w:rsidP="00AE6FC4">
      <w:pPr>
        <w:spacing w:line="360" w:lineRule="auto"/>
        <w:ind w:firstLine="680"/>
        <w:jc w:val="both"/>
        <w:rPr>
          <w:sz w:val="28"/>
          <w:szCs w:val="28"/>
        </w:rPr>
      </w:pPr>
      <w:r>
        <w:rPr>
          <w:sz w:val="28"/>
          <w:szCs w:val="28"/>
        </w:rPr>
        <w:t>1</w:t>
      </w:r>
      <w:r w:rsidR="00473166">
        <w:rPr>
          <w:sz w:val="28"/>
          <w:szCs w:val="28"/>
        </w:rPr>
        <w:t>)ш</w:t>
      </w:r>
      <w:r w:rsidR="003543D1">
        <w:rPr>
          <w:sz w:val="28"/>
          <w:szCs w:val="28"/>
        </w:rPr>
        <w:t>ирокая география присутствия;</w:t>
      </w:r>
    </w:p>
    <w:p w:rsidR="00AE6FC4" w:rsidRPr="00AE6FC4" w:rsidRDefault="00473166" w:rsidP="00AE6FC4">
      <w:pPr>
        <w:spacing w:line="360" w:lineRule="auto"/>
        <w:ind w:firstLine="680"/>
        <w:jc w:val="both"/>
        <w:rPr>
          <w:sz w:val="28"/>
          <w:szCs w:val="28"/>
        </w:rPr>
      </w:pPr>
      <w:r>
        <w:rPr>
          <w:sz w:val="28"/>
          <w:szCs w:val="28"/>
        </w:rPr>
        <w:t>2)у</w:t>
      </w:r>
      <w:r w:rsidR="00AE6FC4" w:rsidRPr="00AE6FC4">
        <w:rPr>
          <w:sz w:val="28"/>
          <w:szCs w:val="28"/>
        </w:rPr>
        <w:t>никальный пакет лицензий на предоставл</w:t>
      </w:r>
      <w:r w:rsidR="003543D1">
        <w:rPr>
          <w:sz w:val="28"/>
          <w:szCs w:val="28"/>
        </w:rPr>
        <w:t>ение телекоммуникационных услуг;</w:t>
      </w:r>
    </w:p>
    <w:p w:rsidR="00AE6FC4" w:rsidRPr="00AE6FC4" w:rsidRDefault="008753EF" w:rsidP="00AE6FC4">
      <w:pPr>
        <w:spacing w:line="360" w:lineRule="auto"/>
        <w:ind w:firstLine="680"/>
        <w:jc w:val="both"/>
        <w:rPr>
          <w:sz w:val="28"/>
          <w:szCs w:val="28"/>
        </w:rPr>
      </w:pPr>
      <w:r>
        <w:rPr>
          <w:sz w:val="28"/>
          <w:szCs w:val="28"/>
        </w:rPr>
        <w:t>3</w:t>
      </w:r>
      <w:r w:rsidR="00473166">
        <w:rPr>
          <w:sz w:val="28"/>
          <w:szCs w:val="28"/>
        </w:rPr>
        <w:t>)к</w:t>
      </w:r>
      <w:r w:rsidR="00AE6FC4" w:rsidRPr="00AE6FC4">
        <w:rPr>
          <w:sz w:val="28"/>
          <w:szCs w:val="28"/>
        </w:rPr>
        <w:t>руглосуточная служба справочного обслуживания и технической поддержки</w:t>
      </w:r>
      <w:r w:rsidR="003543D1">
        <w:rPr>
          <w:sz w:val="28"/>
          <w:szCs w:val="28"/>
        </w:rPr>
        <w:t>;</w:t>
      </w:r>
      <w:r w:rsidR="00AE6FC4" w:rsidRPr="00AE6FC4">
        <w:rPr>
          <w:sz w:val="28"/>
          <w:szCs w:val="28"/>
        </w:rPr>
        <w:t xml:space="preserve"> </w:t>
      </w:r>
    </w:p>
    <w:p w:rsidR="00AE6FC4" w:rsidRPr="00AE6FC4" w:rsidRDefault="008753EF" w:rsidP="00AE6FC4">
      <w:pPr>
        <w:spacing w:line="360" w:lineRule="auto"/>
        <w:ind w:firstLine="680"/>
        <w:jc w:val="both"/>
        <w:rPr>
          <w:sz w:val="28"/>
          <w:szCs w:val="28"/>
        </w:rPr>
      </w:pPr>
      <w:r>
        <w:rPr>
          <w:sz w:val="28"/>
          <w:szCs w:val="28"/>
        </w:rPr>
        <w:t>4</w:t>
      </w:r>
      <w:r w:rsidR="00473166">
        <w:rPr>
          <w:sz w:val="28"/>
          <w:szCs w:val="28"/>
        </w:rPr>
        <w:t>)о</w:t>
      </w:r>
      <w:r w:rsidR="00AE6FC4" w:rsidRPr="00AE6FC4">
        <w:rPr>
          <w:sz w:val="28"/>
          <w:szCs w:val="28"/>
        </w:rPr>
        <w:t>ткрытый и гибкий подход к своим клиентам и партнерам</w:t>
      </w:r>
      <w:r w:rsidR="003543D1">
        <w:rPr>
          <w:sz w:val="28"/>
          <w:szCs w:val="28"/>
        </w:rPr>
        <w:t>;</w:t>
      </w:r>
      <w:r w:rsidR="00AE6FC4" w:rsidRPr="00AE6FC4">
        <w:rPr>
          <w:sz w:val="28"/>
          <w:szCs w:val="28"/>
        </w:rPr>
        <w:t xml:space="preserve"> </w:t>
      </w:r>
    </w:p>
    <w:p w:rsidR="00AE6FC4" w:rsidRPr="00860328" w:rsidRDefault="008753EF" w:rsidP="00AE6FC4">
      <w:pPr>
        <w:spacing w:line="360" w:lineRule="auto"/>
        <w:ind w:firstLine="680"/>
        <w:jc w:val="both"/>
        <w:rPr>
          <w:sz w:val="28"/>
          <w:szCs w:val="28"/>
        </w:rPr>
      </w:pPr>
      <w:r>
        <w:rPr>
          <w:sz w:val="28"/>
          <w:szCs w:val="28"/>
        </w:rPr>
        <w:t>5</w:t>
      </w:r>
      <w:r w:rsidR="00473166">
        <w:rPr>
          <w:sz w:val="28"/>
          <w:szCs w:val="28"/>
        </w:rPr>
        <w:t>)д</w:t>
      </w:r>
      <w:r w:rsidR="00AE6FC4" w:rsidRPr="00AE6FC4">
        <w:rPr>
          <w:sz w:val="28"/>
          <w:szCs w:val="28"/>
        </w:rPr>
        <w:t>оступные цены и условия подключения</w:t>
      </w:r>
      <w:r w:rsidR="003543D1">
        <w:rPr>
          <w:sz w:val="28"/>
          <w:szCs w:val="28"/>
        </w:rPr>
        <w:t>.</w:t>
      </w:r>
    </w:p>
    <w:p w:rsidR="00967EF9" w:rsidRDefault="00967EF9" w:rsidP="00967EF9">
      <w:pPr>
        <w:pStyle w:val="4"/>
        <w:rPr>
          <w:b w:val="0"/>
          <w:bCs w:val="0"/>
        </w:rPr>
      </w:pPr>
    </w:p>
    <w:p w:rsidR="00ED1D0D" w:rsidRPr="00C90F4A" w:rsidRDefault="00ED1D0D" w:rsidP="000D2A66">
      <w:pPr>
        <w:pStyle w:val="4"/>
        <w:jc w:val="center"/>
      </w:pPr>
      <w:r>
        <w:t>1.2. Технико-экономическая характеристика предприятия</w:t>
      </w:r>
    </w:p>
    <w:p w:rsidR="00ED1D0D" w:rsidRPr="00ED1D0D" w:rsidRDefault="00ED1D0D" w:rsidP="00ED1D0D">
      <w:pPr>
        <w:tabs>
          <w:tab w:val="left" w:pos="1860"/>
        </w:tabs>
        <w:spacing w:line="360" w:lineRule="auto"/>
        <w:ind w:firstLine="720"/>
        <w:jc w:val="both"/>
        <w:rPr>
          <w:sz w:val="28"/>
          <w:szCs w:val="28"/>
        </w:rPr>
      </w:pPr>
    </w:p>
    <w:p w:rsidR="00ED1D0D" w:rsidRDefault="00ED1D0D" w:rsidP="00ED1D0D">
      <w:pPr>
        <w:tabs>
          <w:tab w:val="left" w:pos="1860"/>
        </w:tabs>
        <w:spacing w:line="360" w:lineRule="auto"/>
        <w:ind w:firstLine="720"/>
        <w:jc w:val="both"/>
        <w:rPr>
          <w:sz w:val="28"/>
          <w:szCs w:val="28"/>
        </w:rPr>
      </w:pPr>
      <w:r>
        <w:rPr>
          <w:sz w:val="28"/>
          <w:szCs w:val="28"/>
        </w:rPr>
        <w:t>Экономическую деятельность и финансовое состояние можно проанализировать по данным таблицы (табл. 1.1).</w:t>
      </w:r>
    </w:p>
    <w:p w:rsidR="00ED1D0D" w:rsidRDefault="00ED1D0D" w:rsidP="00ED1D0D">
      <w:pPr>
        <w:tabs>
          <w:tab w:val="left" w:pos="1860"/>
        </w:tabs>
        <w:spacing w:line="360" w:lineRule="auto"/>
        <w:ind w:firstLine="720"/>
        <w:jc w:val="both"/>
        <w:rPr>
          <w:sz w:val="28"/>
          <w:szCs w:val="28"/>
        </w:rPr>
      </w:pPr>
      <w:r>
        <w:rPr>
          <w:sz w:val="28"/>
          <w:szCs w:val="28"/>
        </w:rPr>
        <w:t>Анализируя данные (табл. 1.1) можно сделать вывод, что на конец 2008г. основные фонды стали использоваться более эффективно: на 1 руб. фондов получено 152,60 руб. выручка от реализации, что больше по сравнению как с 2007г., так и с 2006г. При этом затраты фондов на 1 руб. выручка от реализации, наоборот, снизились на 1,31 руб., по сравнению с 2006г., и составляет 6,55 руб.</w:t>
      </w:r>
    </w:p>
    <w:p w:rsidR="00ED1D0D" w:rsidRDefault="00ED1D0D" w:rsidP="00ED1D0D">
      <w:pPr>
        <w:tabs>
          <w:tab w:val="left" w:pos="1860"/>
        </w:tabs>
        <w:spacing w:line="360" w:lineRule="auto"/>
        <w:ind w:firstLine="720"/>
        <w:jc w:val="both"/>
        <w:rPr>
          <w:sz w:val="28"/>
          <w:szCs w:val="28"/>
        </w:rPr>
      </w:pPr>
      <w:r>
        <w:rPr>
          <w:sz w:val="28"/>
          <w:szCs w:val="28"/>
        </w:rPr>
        <w:t>Доля заработной платы, приходящейся на единицу реализации продукции в 2008г. снизилась и равна 16,84 руб., что по сравнению с 2007г. меньше на 10,42 руб. Снижение произошло за счет зачисленного роста выручки и снижения затрат на оплату труда.</w:t>
      </w:r>
    </w:p>
    <w:p w:rsidR="00976407" w:rsidRDefault="00ED1D0D" w:rsidP="00ED1D0D">
      <w:pPr>
        <w:spacing w:line="360" w:lineRule="auto"/>
        <w:ind w:firstLine="680"/>
        <w:jc w:val="center"/>
        <w:rPr>
          <w:sz w:val="28"/>
          <w:szCs w:val="28"/>
          <w:lang w:val="en-US"/>
        </w:rPr>
      </w:pPr>
      <w:r>
        <w:rPr>
          <w:sz w:val="28"/>
          <w:szCs w:val="28"/>
        </w:rPr>
        <w:t xml:space="preserve">                                       </w:t>
      </w:r>
    </w:p>
    <w:p w:rsidR="00976407" w:rsidRDefault="00976407" w:rsidP="00ED1D0D">
      <w:pPr>
        <w:spacing w:line="360" w:lineRule="auto"/>
        <w:ind w:firstLine="680"/>
        <w:jc w:val="center"/>
        <w:rPr>
          <w:sz w:val="28"/>
          <w:szCs w:val="28"/>
          <w:lang w:val="en-US"/>
        </w:rPr>
      </w:pPr>
    </w:p>
    <w:p w:rsidR="00976407" w:rsidRDefault="00976407" w:rsidP="00ED1D0D">
      <w:pPr>
        <w:spacing w:line="360" w:lineRule="auto"/>
        <w:ind w:firstLine="680"/>
        <w:jc w:val="center"/>
        <w:rPr>
          <w:sz w:val="28"/>
          <w:szCs w:val="28"/>
          <w:lang w:val="en-US"/>
        </w:rPr>
      </w:pPr>
    </w:p>
    <w:p w:rsidR="00976407" w:rsidRDefault="00976407" w:rsidP="00ED1D0D">
      <w:pPr>
        <w:spacing w:line="360" w:lineRule="auto"/>
        <w:ind w:firstLine="680"/>
        <w:jc w:val="center"/>
        <w:rPr>
          <w:sz w:val="28"/>
          <w:szCs w:val="28"/>
          <w:lang w:val="en-US"/>
        </w:rPr>
      </w:pPr>
    </w:p>
    <w:p w:rsidR="00ED1D0D" w:rsidRDefault="00ED1D0D" w:rsidP="00ED1D0D">
      <w:pPr>
        <w:spacing w:line="360" w:lineRule="auto"/>
        <w:ind w:firstLine="680"/>
        <w:jc w:val="center"/>
        <w:rPr>
          <w:sz w:val="28"/>
          <w:szCs w:val="28"/>
        </w:rPr>
      </w:pPr>
      <w:r>
        <w:rPr>
          <w:sz w:val="28"/>
          <w:szCs w:val="28"/>
        </w:rPr>
        <w:t xml:space="preserve">                                                           </w:t>
      </w:r>
      <w:r w:rsidR="00FB454E">
        <w:rPr>
          <w:sz w:val="28"/>
          <w:szCs w:val="28"/>
        </w:rPr>
        <w:t xml:space="preserve">                                      </w:t>
      </w:r>
      <w:r>
        <w:rPr>
          <w:sz w:val="28"/>
          <w:szCs w:val="28"/>
        </w:rPr>
        <w:t xml:space="preserve">      Таблица 1.1</w:t>
      </w:r>
    </w:p>
    <w:tbl>
      <w:tblPr>
        <w:tblW w:w="0" w:type="auto"/>
        <w:jc w:val="center"/>
        <w:tblLayout w:type="fixed"/>
        <w:tblLook w:val="0000" w:firstRow="0" w:lastRow="0" w:firstColumn="0" w:lastColumn="0" w:noHBand="0" w:noVBand="0"/>
      </w:tblPr>
      <w:tblGrid>
        <w:gridCol w:w="2827"/>
        <w:gridCol w:w="943"/>
        <w:gridCol w:w="943"/>
        <w:gridCol w:w="1131"/>
        <w:gridCol w:w="943"/>
        <w:gridCol w:w="936"/>
        <w:gridCol w:w="6"/>
        <w:gridCol w:w="943"/>
        <w:gridCol w:w="943"/>
      </w:tblGrid>
      <w:tr w:rsidR="00ED1D0D">
        <w:trPr>
          <w:trHeight w:hRule="exact" w:val="382"/>
          <w:jc w:val="center"/>
        </w:trPr>
        <w:tc>
          <w:tcPr>
            <w:tcW w:w="2827" w:type="dxa"/>
            <w:vMerge w:val="restart"/>
            <w:tcBorders>
              <w:top w:val="single" w:sz="4" w:space="0" w:color="000000"/>
              <w:left w:val="single" w:sz="4" w:space="0" w:color="000000"/>
              <w:bottom w:val="single" w:sz="4" w:space="0" w:color="000000"/>
            </w:tcBorders>
          </w:tcPr>
          <w:p w:rsidR="00ED1D0D" w:rsidRDefault="00ED1D0D" w:rsidP="00662117">
            <w:pPr>
              <w:snapToGrid w:val="0"/>
              <w:jc w:val="center"/>
              <w:rPr>
                <w:sz w:val="22"/>
                <w:szCs w:val="22"/>
              </w:rPr>
            </w:pPr>
          </w:p>
          <w:p w:rsidR="00ED1D0D" w:rsidRDefault="00ED1D0D" w:rsidP="00662117">
            <w:pPr>
              <w:jc w:val="center"/>
              <w:rPr>
                <w:sz w:val="22"/>
                <w:szCs w:val="22"/>
              </w:rPr>
            </w:pPr>
            <w:r>
              <w:rPr>
                <w:sz w:val="22"/>
                <w:szCs w:val="22"/>
              </w:rPr>
              <w:t>Наименование</w:t>
            </w:r>
          </w:p>
          <w:p w:rsidR="00ED1D0D" w:rsidRDefault="00ED1D0D" w:rsidP="00662117">
            <w:pPr>
              <w:jc w:val="center"/>
              <w:rPr>
                <w:sz w:val="22"/>
                <w:szCs w:val="22"/>
              </w:rPr>
            </w:pPr>
            <w:r>
              <w:rPr>
                <w:sz w:val="22"/>
                <w:szCs w:val="22"/>
              </w:rPr>
              <w:t>показателей</w:t>
            </w:r>
          </w:p>
        </w:tc>
        <w:tc>
          <w:tcPr>
            <w:tcW w:w="943" w:type="dxa"/>
            <w:vMerge w:val="restart"/>
            <w:tcBorders>
              <w:top w:val="single" w:sz="4" w:space="0" w:color="000000"/>
              <w:left w:val="single" w:sz="4" w:space="0" w:color="000000"/>
              <w:bottom w:val="single" w:sz="4" w:space="0" w:color="000000"/>
            </w:tcBorders>
            <w:vAlign w:val="center"/>
          </w:tcPr>
          <w:p w:rsidR="00ED1D0D" w:rsidRDefault="00ED1D0D" w:rsidP="00662117">
            <w:pPr>
              <w:snapToGrid w:val="0"/>
              <w:jc w:val="center"/>
              <w:rPr>
                <w:sz w:val="22"/>
                <w:szCs w:val="22"/>
              </w:rPr>
            </w:pPr>
          </w:p>
          <w:p w:rsidR="00ED1D0D" w:rsidRDefault="00ED1D0D" w:rsidP="00662117">
            <w:pPr>
              <w:jc w:val="center"/>
              <w:rPr>
                <w:sz w:val="22"/>
                <w:szCs w:val="22"/>
              </w:rPr>
            </w:pPr>
            <w:r>
              <w:rPr>
                <w:sz w:val="22"/>
                <w:szCs w:val="22"/>
              </w:rPr>
              <w:t>2006г.</w:t>
            </w:r>
          </w:p>
        </w:tc>
        <w:tc>
          <w:tcPr>
            <w:tcW w:w="943" w:type="dxa"/>
            <w:vMerge w:val="restart"/>
            <w:tcBorders>
              <w:top w:val="single" w:sz="4" w:space="0" w:color="000000"/>
              <w:left w:val="single" w:sz="4" w:space="0" w:color="000000"/>
              <w:bottom w:val="single" w:sz="4" w:space="0" w:color="000000"/>
            </w:tcBorders>
            <w:vAlign w:val="center"/>
          </w:tcPr>
          <w:p w:rsidR="00ED1D0D" w:rsidRDefault="00ED1D0D" w:rsidP="00662117">
            <w:pPr>
              <w:snapToGrid w:val="0"/>
              <w:jc w:val="center"/>
              <w:rPr>
                <w:sz w:val="22"/>
                <w:szCs w:val="22"/>
              </w:rPr>
            </w:pPr>
          </w:p>
          <w:p w:rsidR="00ED1D0D" w:rsidRDefault="00ED1D0D" w:rsidP="00662117">
            <w:pPr>
              <w:jc w:val="center"/>
              <w:rPr>
                <w:sz w:val="22"/>
                <w:szCs w:val="22"/>
              </w:rPr>
            </w:pPr>
            <w:r>
              <w:rPr>
                <w:sz w:val="22"/>
                <w:szCs w:val="22"/>
              </w:rPr>
              <w:t>2007г.</w:t>
            </w:r>
          </w:p>
        </w:tc>
        <w:tc>
          <w:tcPr>
            <w:tcW w:w="1131" w:type="dxa"/>
            <w:vMerge w:val="restart"/>
            <w:tcBorders>
              <w:top w:val="single" w:sz="4" w:space="0" w:color="000000"/>
              <w:left w:val="single" w:sz="4" w:space="0" w:color="000000"/>
              <w:bottom w:val="single" w:sz="4" w:space="0" w:color="000000"/>
            </w:tcBorders>
            <w:vAlign w:val="center"/>
          </w:tcPr>
          <w:p w:rsidR="00ED1D0D" w:rsidRDefault="00ED1D0D" w:rsidP="00662117">
            <w:pPr>
              <w:snapToGrid w:val="0"/>
              <w:jc w:val="center"/>
              <w:rPr>
                <w:sz w:val="22"/>
                <w:szCs w:val="22"/>
              </w:rPr>
            </w:pPr>
          </w:p>
          <w:p w:rsidR="00ED1D0D" w:rsidRDefault="00ED1D0D" w:rsidP="00662117">
            <w:pPr>
              <w:jc w:val="center"/>
              <w:rPr>
                <w:sz w:val="22"/>
                <w:szCs w:val="22"/>
              </w:rPr>
            </w:pPr>
            <w:r>
              <w:rPr>
                <w:sz w:val="22"/>
                <w:szCs w:val="22"/>
              </w:rPr>
              <w:t>2008г.</w:t>
            </w:r>
          </w:p>
        </w:tc>
        <w:tc>
          <w:tcPr>
            <w:tcW w:w="3770" w:type="dxa"/>
            <w:gridSpan w:val="5"/>
            <w:tcBorders>
              <w:top w:val="single" w:sz="4" w:space="0" w:color="000000"/>
              <w:left w:val="single" w:sz="4" w:space="0" w:color="000000"/>
              <w:bottom w:val="single" w:sz="4" w:space="0" w:color="000000"/>
              <w:right w:val="single" w:sz="4" w:space="0" w:color="000000"/>
            </w:tcBorders>
            <w:vAlign w:val="center"/>
          </w:tcPr>
          <w:p w:rsidR="00ED1D0D" w:rsidRDefault="00ED1D0D" w:rsidP="00662117">
            <w:pPr>
              <w:snapToGrid w:val="0"/>
              <w:jc w:val="center"/>
              <w:rPr>
                <w:sz w:val="22"/>
                <w:szCs w:val="22"/>
              </w:rPr>
            </w:pPr>
            <w:r>
              <w:rPr>
                <w:sz w:val="22"/>
                <w:szCs w:val="22"/>
              </w:rPr>
              <w:t>Изменения</w:t>
            </w:r>
          </w:p>
        </w:tc>
      </w:tr>
      <w:tr w:rsidR="00ED1D0D">
        <w:trPr>
          <w:trHeight w:hRule="exact" w:val="557"/>
          <w:jc w:val="center"/>
        </w:trPr>
        <w:tc>
          <w:tcPr>
            <w:tcW w:w="2827" w:type="dxa"/>
            <w:vMerge/>
            <w:tcBorders>
              <w:top w:val="single" w:sz="4" w:space="0" w:color="000000"/>
              <w:left w:val="single" w:sz="4" w:space="0" w:color="000000"/>
              <w:bottom w:val="single" w:sz="4" w:space="0" w:color="000000"/>
            </w:tcBorders>
          </w:tcPr>
          <w:p w:rsidR="00ED1D0D" w:rsidRDefault="00ED1D0D" w:rsidP="00662117"/>
        </w:tc>
        <w:tc>
          <w:tcPr>
            <w:tcW w:w="943" w:type="dxa"/>
            <w:vMerge/>
            <w:tcBorders>
              <w:top w:val="single" w:sz="4" w:space="0" w:color="000000"/>
              <w:left w:val="single" w:sz="4" w:space="0" w:color="000000"/>
              <w:bottom w:val="single" w:sz="4" w:space="0" w:color="000000"/>
            </w:tcBorders>
          </w:tcPr>
          <w:p w:rsidR="00ED1D0D" w:rsidRDefault="00ED1D0D" w:rsidP="00662117"/>
        </w:tc>
        <w:tc>
          <w:tcPr>
            <w:tcW w:w="943" w:type="dxa"/>
            <w:vMerge/>
            <w:tcBorders>
              <w:top w:val="single" w:sz="4" w:space="0" w:color="000000"/>
              <w:left w:val="single" w:sz="4" w:space="0" w:color="000000"/>
              <w:bottom w:val="single" w:sz="4" w:space="0" w:color="000000"/>
            </w:tcBorders>
          </w:tcPr>
          <w:p w:rsidR="00ED1D0D" w:rsidRDefault="00ED1D0D" w:rsidP="00662117"/>
        </w:tc>
        <w:tc>
          <w:tcPr>
            <w:tcW w:w="1131" w:type="dxa"/>
            <w:vMerge/>
            <w:tcBorders>
              <w:top w:val="single" w:sz="4" w:space="0" w:color="000000"/>
              <w:left w:val="single" w:sz="4" w:space="0" w:color="000000"/>
              <w:bottom w:val="single" w:sz="4" w:space="0" w:color="000000"/>
            </w:tcBorders>
          </w:tcPr>
          <w:p w:rsidR="00ED1D0D" w:rsidRDefault="00ED1D0D" w:rsidP="00662117"/>
        </w:tc>
        <w:tc>
          <w:tcPr>
            <w:tcW w:w="1885" w:type="dxa"/>
            <w:gridSpan w:val="3"/>
            <w:tcBorders>
              <w:left w:val="single" w:sz="4" w:space="0" w:color="000000"/>
              <w:bottom w:val="single" w:sz="4" w:space="0" w:color="000000"/>
            </w:tcBorders>
            <w:vAlign w:val="center"/>
          </w:tcPr>
          <w:p w:rsidR="00ED1D0D" w:rsidRDefault="00ED1D0D" w:rsidP="00662117">
            <w:pPr>
              <w:snapToGrid w:val="0"/>
              <w:jc w:val="center"/>
              <w:rPr>
                <w:sz w:val="22"/>
                <w:szCs w:val="22"/>
              </w:rPr>
            </w:pPr>
            <w:r>
              <w:rPr>
                <w:sz w:val="22"/>
                <w:szCs w:val="22"/>
              </w:rPr>
              <w:t>2007г.</w:t>
            </w:r>
          </w:p>
        </w:tc>
        <w:tc>
          <w:tcPr>
            <w:tcW w:w="1886" w:type="dxa"/>
            <w:gridSpan w:val="2"/>
            <w:tcBorders>
              <w:left w:val="single" w:sz="4" w:space="0" w:color="000000"/>
              <w:bottom w:val="single" w:sz="4" w:space="0" w:color="000000"/>
              <w:right w:val="single" w:sz="4" w:space="0" w:color="000000"/>
            </w:tcBorders>
            <w:vAlign w:val="center"/>
          </w:tcPr>
          <w:p w:rsidR="00ED1D0D" w:rsidRDefault="00ED1D0D" w:rsidP="00662117">
            <w:pPr>
              <w:snapToGrid w:val="0"/>
              <w:jc w:val="center"/>
              <w:rPr>
                <w:sz w:val="22"/>
                <w:szCs w:val="22"/>
              </w:rPr>
            </w:pPr>
            <w:r>
              <w:rPr>
                <w:sz w:val="22"/>
                <w:szCs w:val="22"/>
              </w:rPr>
              <w:t>2008г.</w:t>
            </w:r>
          </w:p>
        </w:tc>
      </w:tr>
      <w:tr w:rsidR="00ED1D0D">
        <w:trPr>
          <w:trHeight w:val="152"/>
          <w:jc w:val="center"/>
        </w:trPr>
        <w:tc>
          <w:tcPr>
            <w:tcW w:w="2827" w:type="dxa"/>
            <w:vMerge/>
            <w:tcBorders>
              <w:top w:val="single" w:sz="4" w:space="0" w:color="000000"/>
              <w:left w:val="single" w:sz="4" w:space="0" w:color="000000"/>
              <w:bottom w:val="single" w:sz="4" w:space="0" w:color="000000"/>
            </w:tcBorders>
          </w:tcPr>
          <w:p w:rsidR="00ED1D0D" w:rsidRDefault="00ED1D0D" w:rsidP="00662117"/>
        </w:tc>
        <w:tc>
          <w:tcPr>
            <w:tcW w:w="943" w:type="dxa"/>
            <w:vMerge/>
            <w:tcBorders>
              <w:top w:val="single" w:sz="4" w:space="0" w:color="000000"/>
              <w:left w:val="single" w:sz="4" w:space="0" w:color="000000"/>
              <w:bottom w:val="single" w:sz="4" w:space="0" w:color="000000"/>
            </w:tcBorders>
          </w:tcPr>
          <w:p w:rsidR="00ED1D0D" w:rsidRDefault="00ED1D0D" w:rsidP="00662117"/>
        </w:tc>
        <w:tc>
          <w:tcPr>
            <w:tcW w:w="943" w:type="dxa"/>
            <w:vMerge/>
            <w:tcBorders>
              <w:top w:val="single" w:sz="4" w:space="0" w:color="000000"/>
              <w:left w:val="single" w:sz="4" w:space="0" w:color="000000"/>
              <w:bottom w:val="single" w:sz="4" w:space="0" w:color="000000"/>
            </w:tcBorders>
          </w:tcPr>
          <w:p w:rsidR="00ED1D0D" w:rsidRDefault="00ED1D0D" w:rsidP="00662117"/>
        </w:tc>
        <w:tc>
          <w:tcPr>
            <w:tcW w:w="1131" w:type="dxa"/>
            <w:vMerge/>
            <w:tcBorders>
              <w:top w:val="single" w:sz="4" w:space="0" w:color="000000"/>
              <w:left w:val="single" w:sz="4" w:space="0" w:color="000000"/>
              <w:bottom w:val="single" w:sz="4" w:space="0" w:color="000000"/>
            </w:tcBorders>
          </w:tcPr>
          <w:p w:rsidR="00ED1D0D" w:rsidRDefault="00ED1D0D" w:rsidP="00662117"/>
        </w:tc>
        <w:tc>
          <w:tcPr>
            <w:tcW w:w="943" w:type="dxa"/>
            <w:tcBorders>
              <w:left w:val="single" w:sz="4" w:space="0" w:color="000000"/>
              <w:bottom w:val="single" w:sz="4" w:space="0" w:color="000000"/>
            </w:tcBorders>
          </w:tcPr>
          <w:p w:rsidR="00ED1D0D" w:rsidRDefault="00ED1D0D" w:rsidP="00662117">
            <w:pPr>
              <w:snapToGrid w:val="0"/>
              <w:jc w:val="center"/>
              <w:rPr>
                <w:sz w:val="22"/>
                <w:szCs w:val="22"/>
              </w:rPr>
            </w:pPr>
            <w:r>
              <w:rPr>
                <w:sz w:val="22"/>
                <w:szCs w:val="22"/>
              </w:rPr>
              <w:t>+/-</w:t>
            </w:r>
          </w:p>
        </w:tc>
        <w:tc>
          <w:tcPr>
            <w:tcW w:w="936" w:type="dxa"/>
            <w:tcBorders>
              <w:left w:val="single" w:sz="4" w:space="0" w:color="000000"/>
              <w:bottom w:val="single" w:sz="4" w:space="0" w:color="000000"/>
            </w:tcBorders>
          </w:tcPr>
          <w:p w:rsidR="00ED1D0D" w:rsidRDefault="00ED1D0D" w:rsidP="00662117">
            <w:pPr>
              <w:snapToGrid w:val="0"/>
              <w:jc w:val="center"/>
              <w:rPr>
                <w:sz w:val="22"/>
                <w:szCs w:val="22"/>
              </w:rPr>
            </w:pPr>
            <w:r>
              <w:rPr>
                <w:sz w:val="22"/>
                <w:szCs w:val="22"/>
              </w:rPr>
              <w:t>%</w:t>
            </w:r>
          </w:p>
        </w:tc>
        <w:tc>
          <w:tcPr>
            <w:tcW w:w="949" w:type="dxa"/>
            <w:gridSpan w:val="2"/>
            <w:tcBorders>
              <w:left w:val="single" w:sz="4" w:space="0" w:color="000000"/>
              <w:bottom w:val="single" w:sz="4" w:space="0" w:color="000000"/>
            </w:tcBorders>
          </w:tcPr>
          <w:p w:rsidR="00ED1D0D" w:rsidRDefault="00ED1D0D" w:rsidP="00662117">
            <w:pPr>
              <w:snapToGrid w:val="0"/>
              <w:jc w:val="center"/>
              <w:rPr>
                <w:sz w:val="22"/>
                <w:szCs w:val="22"/>
              </w:rPr>
            </w:pPr>
            <w:r>
              <w:rPr>
                <w:sz w:val="22"/>
                <w:szCs w:val="22"/>
              </w:rPr>
              <w:t>+/-</w:t>
            </w:r>
          </w:p>
        </w:tc>
        <w:tc>
          <w:tcPr>
            <w:tcW w:w="943" w:type="dxa"/>
            <w:tcBorders>
              <w:left w:val="single" w:sz="4" w:space="0" w:color="000000"/>
              <w:bottom w:val="single" w:sz="4" w:space="0" w:color="000000"/>
              <w:right w:val="single" w:sz="4" w:space="0" w:color="000000"/>
            </w:tcBorders>
          </w:tcPr>
          <w:p w:rsidR="00ED1D0D" w:rsidRDefault="00ED1D0D" w:rsidP="00662117">
            <w:pPr>
              <w:snapToGrid w:val="0"/>
              <w:jc w:val="center"/>
              <w:rPr>
                <w:sz w:val="22"/>
                <w:szCs w:val="22"/>
              </w:rPr>
            </w:pPr>
            <w:r>
              <w:rPr>
                <w:sz w:val="22"/>
                <w:szCs w:val="22"/>
              </w:rPr>
              <w:t>%</w:t>
            </w:r>
          </w:p>
        </w:tc>
      </w:tr>
      <w:tr w:rsidR="00ED1D0D">
        <w:trPr>
          <w:trHeight w:val="276"/>
          <w:jc w:val="center"/>
        </w:trPr>
        <w:tc>
          <w:tcPr>
            <w:tcW w:w="2827" w:type="dxa"/>
            <w:tcBorders>
              <w:left w:val="single" w:sz="4" w:space="0" w:color="000000"/>
              <w:bottom w:val="single" w:sz="4" w:space="0" w:color="000000"/>
            </w:tcBorders>
          </w:tcPr>
          <w:p w:rsidR="00ED1D0D" w:rsidRDefault="00ED1D0D" w:rsidP="00662117">
            <w:pPr>
              <w:snapToGrid w:val="0"/>
              <w:jc w:val="both"/>
            </w:pPr>
            <w:r>
              <w:t>Использование фондов</w:t>
            </w:r>
          </w:p>
        </w:tc>
        <w:tc>
          <w:tcPr>
            <w:tcW w:w="6786" w:type="dxa"/>
            <w:gridSpan w:val="8"/>
            <w:tcBorders>
              <w:left w:val="single" w:sz="4" w:space="0" w:color="000000"/>
              <w:bottom w:val="single" w:sz="4" w:space="0" w:color="000000"/>
              <w:right w:val="single" w:sz="4" w:space="0" w:color="000000"/>
            </w:tcBorders>
          </w:tcPr>
          <w:p w:rsidR="00ED1D0D" w:rsidRDefault="00ED1D0D" w:rsidP="00662117">
            <w:pPr>
              <w:snapToGrid w:val="0"/>
              <w:jc w:val="both"/>
            </w:pPr>
          </w:p>
        </w:tc>
      </w:tr>
      <w:tr w:rsidR="00ED1D0D">
        <w:trPr>
          <w:trHeight w:val="557"/>
          <w:jc w:val="center"/>
        </w:trPr>
        <w:tc>
          <w:tcPr>
            <w:tcW w:w="2827" w:type="dxa"/>
            <w:tcBorders>
              <w:left w:val="single" w:sz="4" w:space="0" w:color="000000"/>
              <w:bottom w:val="single" w:sz="4" w:space="0" w:color="000000"/>
            </w:tcBorders>
            <w:vAlign w:val="center"/>
          </w:tcPr>
          <w:p w:rsidR="00ED1D0D" w:rsidRDefault="00ED1D0D" w:rsidP="00662117">
            <w:pPr>
              <w:snapToGrid w:val="0"/>
            </w:pPr>
            <w:r>
              <w:t>Фондоотдоча, руб.</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129,34</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127,31</w:t>
            </w:r>
          </w:p>
        </w:tc>
        <w:tc>
          <w:tcPr>
            <w:tcW w:w="1131" w:type="dxa"/>
            <w:tcBorders>
              <w:left w:val="single" w:sz="4" w:space="0" w:color="000000"/>
              <w:bottom w:val="single" w:sz="4" w:space="0" w:color="000000"/>
            </w:tcBorders>
            <w:vAlign w:val="center"/>
          </w:tcPr>
          <w:p w:rsidR="00ED1D0D" w:rsidRDefault="00ED1D0D" w:rsidP="00662117">
            <w:pPr>
              <w:snapToGrid w:val="0"/>
              <w:jc w:val="center"/>
            </w:pPr>
            <w:r>
              <w:t>152,60</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-2,03</w:t>
            </w:r>
          </w:p>
        </w:tc>
        <w:tc>
          <w:tcPr>
            <w:tcW w:w="936" w:type="dxa"/>
            <w:tcBorders>
              <w:left w:val="single" w:sz="4" w:space="0" w:color="000000"/>
              <w:bottom w:val="single" w:sz="4" w:space="0" w:color="000000"/>
            </w:tcBorders>
            <w:vAlign w:val="center"/>
          </w:tcPr>
          <w:p w:rsidR="00ED1D0D" w:rsidRDefault="00ED1D0D" w:rsidP="00662117">
            <w:pPr>
              <w:snapToGrid w:val="0"/>
              <w:jc w:val="center"/>
            </w:pPr>
            <w:r>
              <w:t>98,43</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r>
              <w:t>25,29</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r>
              <w:t>119,86</w:t>
            </w:r>
          </w:p>
        </w:tc>
      </w:tr>
      <w:tr w:rsidR="00ED1D0D">
        <w:trPr>
          <w:trHeight w:val="541"/>
          <w:jc w:val="center"/>
        </w:trPr>
        <w:tc>
          <w:tcPr>
            <w:tcW w:w="2827" w:type="dxa"/>
            <w:tcBorders>
              <w:left w:val="single" w:sz="4" w:space="0" w:color="000000"/>
              <w:bottom w:val="single" w:sz="4" w:space="0" w:color="000000"/>
            </w:tcBorders>
            <w:vAlign w:val="center"/>
          </w:tcPr>
          <w:p w:rsidR="00ED1D0D" w:rsidRDefault="00ED1D0D" w:rsidP="00662117">
            <w:pPr>
              <w:snapToGrid w:val="0"/>
            </w:pPr>
            <w:r>
              <w:t>Фондоемкость, руб.</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7,73</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7,86</w:t>
            </w:r>
          </w:p>
        </w:tc>
        <w:tc>
          <w:tcPr>
            <w:tcW w:w="1131" w:type="dxa"/>
            <w:tcBorders>
              <w:left w:val="single" w:sz="4" w:space="0" w:color="000000"/>
              <w:bottom w:val="single" w:sz="4" w:space="0" w:color="000000"/>
            </w:tcBorders>
            <w:vAlign w:val="center"/>
          </w:tcPr>
          <w:p w:rsidR="00ED1D0D" w:rsidRDefault="00ED1D0D" w:rsidP="00662117">
            <w:pPr>
              <w:snapToGrid w:val="0"/>
              <w:jc w:val="center"/>
            </w:pPr>
            <w:r>
              <w:t>6,55</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0,13</w:t>
            </w:r>
          </w:p>
        </w:tc>
        <w:tc>
          <w:tcPr>
            <w:tcW w:w="936" w:type="dxa"/>
            <w:tcBorders>
              <w:left w:val="single" w:sz="4" w:space="0" w:color="000000"/>
              <w:bottom w:val="single" w:sz="4" w:space="0" w:color="000000"/>
            </w:tcBorders>
            <w:vAlign w:val="center"/>
          </w:tcPr>
          <w:p w:rsidR="00ED1D0D" w:rsidRDefault="00ED1D0D" w:rsidP="00662117">
            <w:pPr>
              <w:snapToGrid w:val="0"/>
              <w:jc w:val="center"/>
            </w:pPr>
            <w:r>
              <w:t>101,68</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r>
              <w:t>-1,31</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r>
              <w:t>83,33</w:t>
            </w:r>
          </w:p>
        </w:tc>
      </w:tr>
      <w:tr w:rsidR="00ED1D0D">
        <w:trPr>
          <w:trHeight w:val="509"/>
          <w:jc w:val="center"/>
        </w:trPr>
        <w:tc>
          <w:tcPr>
            <w:tcW w:w="2827" w:type="dxa"/>
            <w:tcBorders>
              <w:left w:val="single" w:sz="4" w:space="0" w:color="000000"/>
              <w:bottom w:val="single" w:sz="4" w:space="0" w:color="000000"/>
            </w:tcBorders>
            <w:vAlign w:val="center"/>
          </w:tcPr>
          <w:p w:rsidR="00ED1D0D" w:rsidRDefault="00ED1D0D" w:rsidP="00662117">
            <w:pPr>
              <w:snapToGrid w:val="0"/>
            </w:pPr>
            <w:r>
              <w:t>Зарплатаемкость, руб.</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25,61</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27,26</w:t>
            </w:r>
          </w:p>
        </w:tc>
        <w:tc>
          <w:tcPr>
            <w:tcW w:w="1131" w:type="dxa"/>
            <w:tcBorders>
              <w:left w:val="single" w:sz="4" w:space="0" w:color="000000"/>
              <w:bottom w:val="single" w:sz="4" w:space="0" w:color="000000"/>
            </w:tcBorders>
            <w:vAlign w:val="center"/>
          </w:tcPr>
          <w:p w:rsidR="00ED1D0D" w:rsidRDefault="00ED1D0D" w:rsidP="00662117">
            <w:pPr>
              <w:snapToGrid w:val="0"/>
              <w:jc w:val="center"/>
            </w:pPr>
            <w:r>
              <w:t>16,84</w:t>
            </w:r>
          </w:p>
        </w:tc>
        <w:tc>
          <w:tcPr>
            <w:tcW w:w="943" w:type="dxa"/>
            <w:tcBorders>
              <w:left w:val="single" w:sz="4" w:space="0" w:color="000000"/>
              <w:bottom w:val="single" w:sz="4" w:space="0" w:color="000000"/>
            </w:tcBorders>
            <w:vAlign w:val="center"/>
          </w:tcPr>
          <w:p w:rsidR="00ED1D0D" w:rsidRDefault="00ED1D0D" w:rsidP="00662117">
            <w:pPr>
              <w:snapToGrid w:val="0"/>
              <w:jc w:val="center"/>
            </w:pPr>
            <w:r>
              <w:t>1,65</w:t>
            </w:r>
          </w:p>
        </w:tc>
        <w:tc>
          <w:tcPr>
            <w:tcW w:w="936" w:type="dxa"/>
            <w:tcBorders>
              <w:left w:val="single" w:sz="4" w:space="0" w:color="000000"/>
              <w:bottom w:val="single" w:sz="4" w:space="0" w:color="000000"/>
            </w:tcBorders>
            <w:vAlign w:val="center"/>
          </w:tcPr>
          <w:p w:rsidR="00ED1D0D" w:rsidRDefault="00ED1D0D" w:rsidP="00662117">
            <w:pPr>
              <w:snapToGrid w:val="0"/>
              <w:jc w:val="center"/>
            </w:pPr>
            <w:r>
              <w:t>106,44</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r>
              <w:t>-10,42</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r>
              <w:t>61,78</w:t>
            </w:r>
          </w:p>
        </w:tc>
      </w:tr>
      <w:tr w:rsidR="00ED1D0D">
        <w:trPr>
          <w:trHeight w:val="303"/>
          <w:jc w:val="center"/>
        </w:trPr>
        <w:tc>
          <w:tcPr>
            <w:tcW w:w="2827" w:type="dxa"/>
            <w:tcBorders>
              <w:left w:val="single" w:sz="4" w:space="0" w:color="000000"/>
              <w:bottom w:val="single" w:sz="4" w:space="0" w:color="000000"/>
            </w:tcBorders>
            <w:vAlign w:val="center"/>
          </w:tcPr>
          <w:p w:rsidR="00ED1D0D" w:rsidRDefault="00ED1D0D" w:rsidP="00662117">
            <w:pPr>
              <w:snapToGrid w:val="0"/>
            </w:pPr>
            <w:r>
              <w:t>Рентабельность</w:t>
            </w:r>
          </w:p>
        </w:tc>
        <w:tc>
          <w:tcPr>
            <w:tcW w:w="6786" w:type="dxa"/>
            <w:gridSpan w:val="8"/>
            <w:tcBorders>
              <w:left w:val="single" w:sz="4" w:space="0" w:color="000000"/>
              <w:bottom w:val="single" w:sz="4" w:space="0" w:color="000000"/>
              <w:right w:val="single" w:sz="4" w:space="0" w:color="000000"/>
            </w:tcBorders>
            <w:vAlign w:val="center"/>
          </w:tcPr>
          <w:p w:rsidR="00ED1D0D" w:rsidRDefault="00ED1D0D" w:rsidP="00662117">
            <w:pPr>
              <w:snapToGrid w:val="0"/>
              <w:jc w:val="center"/>
            </w:pPr>
          </w:p>
        </w:tc>
      </w:tr>
      <w:tr w:rsidR="00ED1D0D">
        <w:trPr>
          <w:trHeight w:val="725"/>
          <w:jc w:val="center"/>
        </w:trPr>
        <w:tc>
          <w:tcPr>
            <w:tcW w:w="2827" w:type="dxa"/>
            <w:tcBorders>
              <w:left w:val="single" w:sz="4" w:space="0" w:color="000000"/>
              <w:bottom w:val="single" w:sz="4" w:space="0" w:color="000000"/>
            </w:tcBorders>
            <w:vAlign w:val="center"/>
          </w:tcPr>
          <w:p w:rsidR="00ED1D0D" w:rsidRDefault="00ED1D0D" w:rsidP="00662117">
            <w:pPr>
              <w:snapToGrid w:val="0"/>
            </w:pPr>
            <w:r>
              <w:t>Рентабельность</w:t>
            </w:r>
          </w:p>
          <w:p w:rsidR="00ED1D0D" w:rsidRDefault="00ED1D0D" w:rsidP="00662117">
            <w:r>
              <w:t>активов, %</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0,49</w:t>
            </w:r>
          </w:p>
        </w:tc>
        <w:tc>
          <w:tcPr>
            <w:tcW w:w="943" w:type="dxa"/>
            <w:tcBorders>
              <w:left w:val="single" w:sz="4" w:space="0" w:color="000000"/>
              <w:bottom w:val="single" w:sz="4" w:space="0" w:color="000000"/>
            </w:tcBorders>
            <w:vAlign w:val="center"/>
          </w:tcPr>
          <w:p w:rsidR="00ED1D0D" w:rsidRDefault="00ED1D0D" w:rsidP="00662117">
            <w:pPr>
              <w:tabs>
                <w:tab w:val="center" w:pos="416"/>
              </w:tabs>
              <w:snapToGrid w:val="0"/>
              <w:jc w:val="center"/>
            </w:pPr>
          </w:p>
          <w:p w:rsidR="00ED1D0D" w:rsidRDefault="00ED1D0D" w:rsidP="00662117">
            <w:pPr>
              <w:tabs>
                <w:tab w:val="center" w:pos="416"/>
              </w:tabs>
              <w:jc w:val="center"/>
            </w:pPr>
            <w:r>
              <w:t>0,23</w:t>
            </w:r>
          </w:p>
        </w:tc>
        <w:tc>
          <w:tcPr>
            <w:tcW w:w="1131"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0,89</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-0,26</w:t>
            </w:r>
          </w:p>
        </w:tc>
        <w:tc>
          <w:tcPr>
            <w:tcW w:w="936"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46,94</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0,66</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p>
          <w:p w:rsidR="00ED1D0D" w:rsidRDefault="00ED1D0D" w:rsidP="00662117">
            <w:pPr>
              <w:jc w:val="center"/>
            </w:pPr>
            <w:r>
              <w:t>386,96</w:t>
            </w:r>
          </w:p>
        </w:tc>
      </w:tr>
      <w:tr w:rsidR="00ED1D0D">
        <w:trPr>
          <w:trHeight w:val="525"/>
          <w:jc w:val="center"/>
        </w:trPr>
        <w:tc>
          <w:tcPr>
            <w:tcW w:w="2827" w:type="dxa"/>
            <w:tcBorders>
              <w:left w:val="single" w:sz="4" w:space="0" w:color="000000"/>
              <w:bottom w:val="single" w:sz="4" w:space="0" w:color="000000"/>
            </w:tcBorders>
            <w:vAlign w:val="center"/>
          </w:tcPr>
          <w:p w:rsidR="00ED1D0D" w:rsidRDefault="00ED1D0D" w:rsidP="00662117">
            <w:pPr>
              <w:snapToGrid w:val="0"/>
            </w:pPr>
            <w:r>
              <w:t>Рентабельность</w:t>
            </w:r>
          </w:p>
          <w:p w:rsidR="00ED1D0D" w:rsidRDefault="00ED1D0D" w:rsidP="00662117">
            <w:r>
              <w:t>капитала, %</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-92,6</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-114,2</w:t>
            </w:r>
          </w:p>
        </w:tc>
        <w:tc>
          <w:tcPr>
            <w:tcW w:w="1131"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122,10</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-21,60</w:t>
            </w:r>
          </w:p>
        </w:tc>
        <w:tc>
          <w:tcPr>
            <w:tcW w:w="936"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Х</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236,30</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p>
          <w:p w:rsidR="00ED1D0D" w:rsidRDefault="00ED1D0D" w:rsidP="00662117">
            <w:pPr>
              <w:jc w:val="center"/>
            </w:pPr>
            <w:r>
              <w:t>Х</w:t>
            </w:r>
          </w:p>
        </w:tc>
      </w:tr>
      <w:tr w:rsidR="00ED1D0D">
        <w:trPr>
          <w:trHeight w:val="893"/>
          <w:jc w:val="center"/>
        </w:trPr>
        <w:tc>
          <w:tcPr>
            <w:tcW w:w="2827" w:type="dxa"/>
            <w:tcBorders>
              <w:left w:val="single" w:sz="4" w:space="0" w:color="000000"/>
              <w:bottom w:val="single" w:sz="4" w:space="0" w:color="000000"/>
            </w:tcBorders>
            <w:vAlign w:val="center"/>
          </w:tcPr>
          <w:p w:rsidR="00ED1D0D" w:rsidRDefault="00ED1D0D" w:rsidP="00662117">
            <w:pPr>
              <w:snapToGrid w:val="0"/>
            </w:pPr>
            <w:r>
              <w:t>Рентабельность</w:t>
            </w:r>
          </w:p>
          <w:p w:rsidR="00ED1D0D" w:rsidRDefault="00ED1D0D" w:rsidP="00662117">
            <w:r>
              <w:t>реализации</w:t>
            </w:r>
          </w:p>
          <w:p w:rsidR="00ED1D0D" w:rsidRDefault="00ED1D0D" w:rsidP="00662117">
            <w:r>
              <w:t>товаров, %</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0,12</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0,05</w:t>
            </w:r>
          </w:p>
        </w:tc>
        <w:tc>
          <w:tcPr>
            <w:tcW w:w="1131"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0,20</w:t>
            </w:r>
          </w:p>
        </w:tc>
        <w:tc>
          <w:tcPr>
            <w:tcW w:w="943"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-0,07</w:t>
            </w:r>
          </w:p>
        </w:tc>
        <w:tc>
          <w:tcPr>
            <w:tcW w:w="936" w:type="dxa"/>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Х</w:t>
            </w:r>
          </w:p>
        </w:tc>
        <w:tc>
          <w:tcPr>
            <w:tcW w:w="949" w:type="dxa"/>
            <w:gridSpan w:val="2"/>
            <w:tcBorders>
              <w:left w:val="single" w:sz="4" w:space="0" w:color="000000"/>
              <w:bottom w:val="single" w:sz="4" w:space="0" w:color="000000"/>
            </w:tcBorders>
            <w:vAlign w:val="center"/>
          </w:tcPr>
          <w:p w:rsidR="00ED1D0D" w:rsidRDefault="00ED1D0D" w:rsidP="00662117">
            <w:pPr>
              <w:snapToGrid w:val="0"/>
              <w:jc w:val="center"/>
            </w:pPr>
          </w:p>
          <w:p w:rsidR="00ED1D0D" w:rsidRDefault="00ED1D0D" w:rsidP="00662117">
            <w:pPr>
              <w:jc w:val="center"/>
            </w:pPr>
            <w:r>
              <w:t>0,15</w:t>
            </w:r>
          </w:p>
        </w:tc>
        <w:tc>
          <w:tcPr>
            <w:tcW w:w="943" w:type="dxa"/>
            <w:tcBorders>
              <w:left w:val="single" w:sz="4" w:space="0" w:color="000000"/>
              <w:bottom w:val="single" w:sz="4" w:space="0" w:color="000000"/>
              <w:right w:val="single" w:sz="4" w:space="0" w:color="000000"/>
            </w:tcBorders>
            <w:vAlign w:val="center"/>
          </w:tcPr>
          <w:p w:rsidR="00ED1D0D" w:rsidRDefault="00ED1D0D" w:rsidP="00662117">
            <w:pPr>
              <w:snapToGrid w:val="0"/>
              <w:jc w:val="center"/>
            </w:pPr>
          </w:p>
          <w:p w:rsidR="00ED1D0D" w:rsidRDefault="00ED1D0D" w:rsidP="00662117">
            <w:pPr>
              <w:jc w:val="center"/>
            </w:pPr>
            <w:r>
              <w:t>Х</w:t>
            </w:r>
          </w:p>
        </w:tc>
      </w:tr>
    </w:tbl>
    <w:p w:rsidR="00ED1D0D" w:rsidRDefault="00ED1D0D" w:rsidP="00ED1D0D">
      <w:pPr>
        <w:spacing w:line="360" w:lineRule="auto"/>
        <w:jc w:val="center"/>
        <w:rPr>
          <w:sz w:val="28"/>
          <w:szCs w:val="28"/>
        </w:rPr>
      </w:pPr>
    </w:p>
    <w:p w:rsidR="00ED1D0D" w:rsidRDefault="00ED1D0D" w:rsidP="00ED1D0D">
      <w:pPr>
        <w:tabs>
          <w:tab w:val="left" w:pos="1860"/>
        </w:tabs>
        <w:spacing w:line="360" w:lineRule="auto"/>
        <w:ind w:firstLine="720"/>
        <w:jc w:val="both"/>
        <w:rPr>
          <w:sz w:val="28"/>
          <w:szCs w:val="28"/>
        </w:rPr>
      </w:pPr>
      <w:r>
        <w:rPr>
          <w:sz w:val="28"/>
          <w:szCs w:val="28"/>
        </w:rPr>
        <w:t>Уровень чистой прибыли генерируемой активами ООО «Екатеринбург-2000» в 2008г. вырос в 3 раза по сравнению с 2007г. и равен 0,89 % (за счет увеличения чистой прибыли и активов компании). Рост говорит о том, что в 2008г. не были созданы излишние производственные запасы, которые могли быть, и не реализованы вообще. Увеличилась прибыльность собственного капитала, инвестируемого в компанию, которая составляет 122,10%. Соответственно рентабельность реализации товаров повысилась в 2008г., которая составила 0,20%. Поэтому финансовое состояние в 2008г.</w:t>
      </w:r>
      <w:r w:rsidRPr="000B41C6">
        <w:rPr>
          <w:sz w:val="28"/>
          <w:szCs w:val="28"/>
        </w:rPr>
        <w:t xml:space="preserve"> </w:t>
      </w:r>
      <w:r>
        <w:rPr>
          <w:sz w:val="28"/>
          <w:szCs w:val="28"/>
        </w:rPr>
        <w:t>ООО «Екатеринбург-2000» более устойчиво по сравнению с прежними периодами.</w:t>
      </w:r>
    </w:p>
    <w:p w:rsidR="00ED1D0D" w:rsidRDefault="00ED1D0D" w:rsidP="00ED1D0D">
      <w:pPr>
        <w:tabs>
          <w:tab w:val="left" w:pos="1860"/>
        </w:tabs>
        <w:spacing w:line="360" w:lineRule="auto"/>
        <w:ind w:firstLine="720"/>
        <w:jc w:val="both"/>
        <w:rPr>
          <w:sz w:val="28"/>
          <w:szCs w:val="28"/>
        </w:rPr>
      </w:pPr>
      <w:r>
        <w:rPr>
          <w:sz w:val="28"/>
          <w:szCs w:val="28"/>
        </w:rPr>
        <w:t>Обобщающую характеристику хозяйственной деятельности дают величина чистой прибыли и показатели финансового положения (табл. 1.2).</w:t>
      </w:r>
    </w:p>
    <w:p w:rsidR="009418AB" w:rsidRDefault="009418AB" w:rsidP="00ED1D0D">
      <w:pPr>
        <w:tabs>
          <w:tab w:val="left" w:pos="1860"/>
        </w:tabs>
        <w:spacing w:line="360" w:lineRule="auto"/>
        <w:ind w:firstLine="720"/>
        <w:jc w:val="right"/>
        <w:rPr>
          <w:sz w:val="28"/>
          <w:szCs w:val="28"/>
          <w:lang w:val="en-US"/>
        </w:rPr>
      </w:pPr>
    </w:p>
    <w:p w:rsidR="009418AB" w:rsidRDefault="009418AB" w:rsidP="00ED1D0D">
      <w:pPr>
        <w:tabs>
          <w:tab w:val="left" w:pos="1860"/>
        </w:tabs>
        <w:spacing w:line="360" w:lineRule="auto"/>
        <w:ind w:firstLine="720"/>
        <w:jc w:val="right"/>
        <w:rPr>
          <w:sz w:val="28"/>
          <w:szCs w:val="28"/>
          <w:lang w:val="en-US"/>
        </w:rPr>
      </w:pPr>
    </w:p>
    <w:p w:rsidR="009418AB" w:rsidRDefault="009418AB" w:rsidP="00ED1D0D">
      <w:pPr>
        <w:tabs>
          <w:tab w:val="left" w:pos="1860"/>
        </w:tabs>
        <w:spacing w:line="360" w:lineRule="auto"/>
        <w:ind w:firstLine="720"/>
        <w:jc w:val="right"/>
        <w:rPr>
          <w:sz w:val="28"/>
          <w:szCs w:val="28"/>
          <w:lang w:val="en-US"/>
        </w:rPr>
      </w:pPr>
    </w:p>
    <w:p w:rsidR="009418AB" w:rsidRDefault="009418AB" w:rsidP="00ED1D0D">
      <w:pPr>
        <w:tabs>
          <w:tab w:val="left" w:pos="1860"/>
        </w:tabs>
        <w:spacing w:line="360" w:lineRule="auto"/>
        <w:ind w:firstLine="720"/>
        <w:jc w:val="right"/>
        <w:rPr>
          <w:sz w:val="28"/>
          <w:szCs w:val="28"/>
          <w:lang w:val="en-US"/>
        </w:rPr>
      </w:pPr>
    </w:p>
    <w:p w:rsidR="009418AB" w:rsidRDefault="009418AB" w:rsidP="00ED1D0D">
      <w:pPr>
        <w:tabs>
          <w:tab w:val="left" w:pos="1860"/>
        </w:tabs>
        <w:spacing w:line="360" w:lineRule="auto"/>
        <w:ind w:firstLine="720"/>
        <w:jc w:val="right"/>
        <w:rPr>
          <w:sz w:val="28"/>
          <w:szCs w:val="28"/>
          <w:lang w:val="en-US"/>
        </w:rPr>
      </w:pPr>
    </w:p>
    <w:p w:rsidR="00ED1D0D" w:rsidRDefault="00ED1D0D" w:rsidP="00ED1D0D">
      <w:pPr>
        <w:tabs>
          <w:tab w:val="left" w:pos="1860"/>
        </w:tabs>
        <w:spacing w:line="360" w:lineRule="auto"/>
        <w:ind w:firstLine="720"/>
        <w:jc w:val="right"/>
        <w:rPr>
          <w:sz w:val="28"/>
          <w:szCs w:val="28"/>
        </w:rPr>
      </w:pPr>
      <w:r>
        <w:rPr>
          <w:sz w:val="28"/>
          <w:szCs w:val="28"/>
        </w:rPr>
        <w:t>Таблица 1.2</w:t>
      </w:r>
    </w:p>
    <w:p w:rsidR="00ED1D0D" w:rsidRDefault="00ED1D0D" w:rsidP="00ED1D0D">
      <w:pPr>
        <w:tabs>
          <w:tab w:val="left" w:pos="1860"/>
        </w:tabs>
        <w:spacing w:line="360" w:lineRule="auto"/>
        <w:ind w:firstLine="720"/>
        <w:jc w:val="center"/>
        <w:rPr>
          <w:sz w:val="28"/>
          <w:szCs w:val="28"/>
        </w:rPr>
      </w:pPr>
      <w:r>
        <w:rPr>
          <w:sz w:val="28"/>
          <w:szCs w:val="28"/>
        </w:rPr>
        <w:t>Динамика показателей прибыли</w:t>
      </w:r>
    </w:p>
    <w:tbl>
      <w:tblPr>
        <w:tblpPr w:leftFromText="180" w:rightFromText="180" w:vertAnchor="text" w:horzAnchor="margin" w:tblpY="23"/>
        <w:tblW w:w="10022" w:type="dxa"/>
        <w:tblLayout w:type="fixed"/>
        <w:tblLook w:val="0000" w:firstRow="0" w:lastRow="0" w:firstColumn="0" w:lastColumn="0" w:noHBand="0" w:noVBand="0"/>
      </w:tblPr>
      <w:tblGrid>
        <w:gridCol w:w="2064"/>
        <w:gridCol w:w="1314"/>
        <w:gridCol w:w="1125"/>
        <w:gridCol w:w="1314"/>
        <w:gridCol w:w="937"/>
        <w:gridCol w:w="939"/>
        <w:gridCol w:w="1066"/>
        <w:gridCol w:w="1263"/>
      </w:tblGrid>
      <w:tr w:rsidR="00ED1D0D">
        <w:trPr>
          <w:cantSplit/>
          <w:trHeight w:hRule="exact" w:val="910"/>
        </w:trPr>
        <w:tc>
          <w:tcPr>
            <w:tcW w:w="2064" w:type="dxa"/>
            <w:vMerge w:val="restart"/>
            <w:tcBorders>
              <w:top w:val="single" w:sz="4" w:space="0" w:color="000000"/>
              <w:left w:val="single" w:sz="4" w:space="0" w:color="000000"/>
              <w:bottom w:val="single" w:sz="4" w:space="0" w:color="000000"/>
            </w:tcBorders>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p>
          <w:p w:rsidR="00ED1D0D" w:rsidRPr="00A2488C" w:rsidRDefault="00ED1D0D" w:rsidP="00662117">
            <w:pPr>
              <w:jc w:val="center"/>
              <w:rPr>
                <w:sz w:val="22"/>
                <w:szCs w:val="22"/>
              </w:rPr>
            </w:pPr>
            <w:r w:rsidRPr="00A2488C">
              <w:rPr>
                <w:sz w:val="22"/>
                <w:szCs w:val="22"/>
              </w:rPr>
              <w:t>Наименование показателей</w:t>
            </w:r>
          </w:p>
        </w:tc>
        <w:tc>
          <w:tcPr>
            <w:tcW w:w="1314" w:type="dxa"/>
            <w:vMerge w:val="restart"/>
            <w:tcBorders>
              <w:top w:val="single" w:sz="4" w:space="0" w:color="000000"/>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p>
          <w:p w:rsidR="00ED1D0D" w:rsidRPr="00A2488C" w:rsidRDefault="00ED1D0D" w:rsidP="00662117">
            <w:pPr>
              <w:jc w:val="center"/>
              <w:rPr>
                <w:sz w:val="22"/>
                <w:szCs w:val="22"/>
              </w:rPr>
            </w:pPr>
            <w:r>
              <w:rPr>
                <w:sz w:val="22"/>
                <w:szCs w:val="22"/>
              </w:rPr>
              <w:t>2006</w:t>
            </w:r>
            <w:r w:rsidRPr="00A2488C">
              <w:rPr>
                <w:sz w:val="22"/>
                <w:szCs w:val="22"/>
              </w:rPr>
              <w:t>г., тыс.руб.</w:t>
            </w:r>
          </w:p>
        </w:tc>
        <w:tc>
          <w:tcPr>
            <w:tcW w:w="1125" w:type="dxa"/>
            <w:vMerge w:val="restart"/>
            <w:tcBorders>
              <w:top w:val="single" w:sz="4" w:space="0" w:color="000000"/>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p>
          <w:p w:rsidR="00ED1D0D" w:rsidRPr="00A2488C" w:rsidRDefault="00ED1D0D" w:rsidP="00662117">
            <w:pPr>
              <w:jc w:val="center"/>
              <w:rPr>
                <w:sz w:val="22"/>
                <w:szCs w:val="22"/>
              </w:rPr>
            </w:pPr>
            <w:r>
              <w:rPr>
                <w:sz w:val="22"/>
                <w:szCs w:val="22"/>
              </w:rPr>
              <w:t>2007</w:t>
            </w:r>
            <w:r w:rsidRPr="00A2488C">
              <w:rPr>
                <w:sz w:val="22"/>
                <w:szCs w:val="22"/>
              </w:rPr>
              <w:t>г., тыс. руб.</w:t>
            </w:r>
          </w:p>
        </w:tc>
        <w:tc>
          <w:tcPr>
            <w:tcW w:w="1314" w:type="dxa"/>
            <w:vMerge w:val="restart"/>
            <w:tcBorders>
              <w:top w:val="single" w:sz="4" w:space="0" w:color="000000"/>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p>
          <w:p w:rsidR="00ED1D0D" w:rsidRPr="00A2488C" w:rsidRDefault="00ED1D0D" w:rsidP="00662117">
            <w:pPr>
              <w:jc w:val="center"/>
              <w:rPr>
                <w:sz w:val="22"/>
                <w:szCs w:val="22"/>
              </w:rPr>
            </w:pPr>
            <w:r w:rsidRPr="00A2488C">
              <w:rPr>
                <w:sz w:val="22"/>
                <w:szCs w:val="22"/>
              </w:rPr>
              <w:t>20</w:t>
            </w:r>
            <w:r>
              <w:rPr>
                <w:sz w:val="22"/>
                <w:szCs w:val="22"/>
              </w:rPr>
              <w:t>08</w:t>
            </w:r>
            <w:r w:rsidRPr="00A2488C">
              <w:rPr>
                <w:sz w:val="22"/>
                <w:szCs w:val="22"/>
              </w:rPr>
              <w:t>г., тыс.руб.</w:t>
            </w:r>
          </w:p>
        </w:tc>
        <w:tc>
          <w:tcPr>
            <w:tcW w:w="1876" w:type="dxa"/>
            <w:gridSpan w:val="2"/>
            <w:tcBorders>
              <w:top w:val="single" w:sz="4" w:space="0" w:color="000000"/>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Абсолютное отклонение, тыс. руб.</w:t>
            </w:r>
          </w:p>
        </w:tc>
        <w:tc>
          <w:tcPr>
            <w:tcW w:w="2329" w:type="dxa"/>
            <w:gridSpan w:val="2"/>
            <w:tcBorders>
              <w:top w:val="single" w:sz="4" w:space="0" w:color="000000"/>
              <w:left w:val="single" w:sz="4" w:space="0" w:color="000000"/>
              <w:bottom w:val="single" w:sz="4" w:space="0" w:color="000000"/>
              <w:right w:val="single" w:sz="4" w:space="0" w:color="000000"/>
            </w:tcBorders>
            <w:vAlign w:val="center"/>
          </w:tcPr>
          <w:p w:rsidR="00ED1D0D" w:rsidRPr="00A2488C" w:rsidRDefault="00ED1D0D" w:rsidP="00662117">
            <w:pPr>
              <w:jc w:val="center"/>
              <w:rPr>
                <w:sz w:val="22"/>
                <w:szCs w:val="22"/>
              </w:rPr>
            </w:pPr>
            <w:r w:rsidRPr="00A2488C">
              <w:rPr>
                <w:sz w:val="22"/>
                <w:szCs w:val="22"/>
              </w:rPr>
              <w:t>Темп роста, %</w:t>
            </w:r>
          </w:p>
        </w:tc>
      </w:tr>
      <w:tr w:rsidR="00ED1D0D">
        <w:trPr>
          <w:cantSplit/>
          <w:trHeight w:val="327"/>
        </w:trPr>
        <w:tc>
          <w:tcPr>
            <w:tcW w:w="2064" w:type="dxa"/>
            <w:vMerge/>
            <w:tcBorders>
              <w:top w:val="single" w:sz="4" w:space="0" w:color="000000"/>
              <w:left w:val="single" w:sz="4" w:space="0" w:color="000000"/>
              <w:bottom w:val="single" w:sz="4" w:space="0" w:color="000000"/>
            </w:tcBorders>
          </w:tcPr>
          <w:p w:rsidR="00ED1D0D" w:rsidRPr="00A2488C" w:rsidRDefault="00ED1D0D" w:rsidP="00662117">
            <w:pPr>
              <w:rPr>
                <w:sz w:val="22"/>
                <w:szCs w:val="22"/>
              </w:rPr>
            </w:pPr>
          </w:p>
        </w:tc>
        <w:tc>
          <w:tcPr>
            <w:tcW w:w="1314" w:type="dxa"/>
            <w:vMerge/>
            <w:tcBorders>
              <w:top w:val="single" w:sz="4" w:space="0" w:color="000000"/>
              <w:left w:val="single" w:sz="4" w:space="0" w:color="000000"/>
              <w:bottom w:val="single" w:sz="4" w:space="0" w:color="000000"/>
            </w:tcBorders>
          </w:tcPr>
          <w:p w:rsidR="00ED1D0D" w:rsidRPr="00A2488C" w:rsidRDefault="00ED1D0D" w:rsidP="00662117">
            <w:pPr>
              <w:rPr>
                <w:sz w:val="22"/>
                <w:szCs w:val="22"/>
              </w:rPr>
            </w:pPr>
          </w:p>
        </w:tc>
        <w:tc>
          <w:tcPr>
            <w:tcW w:w="1125" w:type="dxa"/>
            <w:vMerge/>
            <w:tcBorders>
              <w:top w:val="single" w:sz="4" w:space="0" w:color="000000"/>
              <w:left w:val="single" w:sz="4" w:space="0" w:color="000000"/>
              <w:bottom w:val="single" w:sz="4" w:space="0" w:color="000000"/>
            </w:tcBorders>
          </w:tcPr>
          <w:p w:rsidR="00ED1D0D" w:rsidRPr="00A2488C" w:rsidRDefault="00ED1D0D" w:rsidP="00662117">
            <w:pPr>
              <w:rPr>
                <w:sz w:val="22"/>
                <w:szCs w:val="22"/>
              </w:rPr>
            </w:pPr>
          </w:p>
        </w:tc>
        <w:tc>
          <w:tcPr>
            <w:tcW w:w="1314" w:type="dxa"/>
            <w:vMerge/>
            <w:tcBorders>
              <w:top w:val="single" w:sz="4" w:space="0" w:color="000000"/>
              <w:left w:val="single" w:sz="4" w:space="0" w:color="000000"/>
              <w:bottom w:val="single" w:sz="4" w:space="0" w:color="000000"/>
            </w:tcBorders>
          </w:tcPr>
          <w:p w:rsidR="00ED1D0D" w:rsidRPr="00A2488C" w:rsidRDefault="00ED1D0D" w:rsidP="00662117">
            <w:pPr>
              <w:rPr>
                <w:sz w:val="22"/>
                <w:szCs w:val="22"/>
              </w:rPr>
            </w:pPr>
          </w:p>
        </w:tc>
        <w:tc>
          <w:tcPr>
            <w:tcW w:w="937" w:type="dxa"/>
            <w:tcBorders>
              <w:left w:val="single" w:sz="4" w:space="0" w:color="000000"/>
              <w:bottom w:val="single" w:sz="4" w:space="0" w:color="000000"/>
            </w:tcBorders>
            <w:vAlign w:val="center"/>
          </w:tcPr>
          <w:p w:rsidR="00ED1D0D" w:rsidRPr="00A2488C" w:rsidRDefault="00ED1D0D" w:rsidP="00662117">
            <w:pPr>
              <w:jc w:val="center"/>
              <w:rPr>
                <w:sz w:val="22"/>
                <w:szCs w:val="22"/>
              </w:rPr>
            </w:pPr>
            <w:r>
              <w:rPr>
                <w:sz w:val="22"/>
                <w:szCs w:val="22"/>
              </w:rPr>
              <w:t>2007</w:t>
            </w:r>
            <w:r w:rsidRPr="00A2488C">
              <w:rPr>
                <w:sz w:val="22"/>
                <w:szCs w:val="22"/>
              </w:rPr>
              <w:t>г.</w:t>
            </w:r>
          </w:p>
        </w:tc>
        <w:tc>
          <w:tcPr>
            <w:tcW w:w="939" w:type="dxa"/>
            <w:tcBorders>
              <w:left w:val="single" w:sz="4" w:space="0" w:color="000000"/>
              <w:bottom w:val="single" w:sz="4" w:space="0" w:color="000000"/>
            </w:tcBorders>
            <w:vAlign w:val="center"/>
          </w:tcPr>
          <w:p w:rsidR="00ED1D0D" w:rsidRPr="00A2488C" w:rsidRDefault="00ED1D0D" w:rsidP="00662117">
            <w:pPr>
              <w:jc w:val="center"/>
              <w:rPr>
                <w:sz w:val="22"/>
                <w:szCs w:val="22"/>
              </w:rPr>
            </w:pPr>
            <w:r>
              <w:rPr>
                <w:sz w:val="22"/>
                <w:szCs w:val="22"/>
              </w:rPr>
              <w:t>2008</w:t>
            </w:r>
            <w:r w:rsidRPr="00A2488C">
              <w:rPr>
                <w:sz w:val="22"/>
                <w:szCs w:val="22"/>
              </w:rPr>
              <w:t>г.</w:t>
            </w:r>
          </w:p>
        </w:tc>
        <w:tc>
          <w:tcPr>
            <w:tcW w:w="1066" w:type="dxa"/>
            <w:tcBorders>
              <w:left w:val="single" w:sz="4" w:space="0" w:color="000000"/>
              <w:bottom w:val="single" w:sz="4" w:space="0" w:color="000000"/>
            </w:tcBorders>
            <w:vAlign w:val="center"/>
          </w:tcPr>
          <w:p w:rsidR="00ED1D0D" w:rsidRPr="00A2488C" w:rsidRDefault="00ED1D0D" w:rsidP="00662117">
            <w:pPr>
              <w:jc w:val="center"/>
              <w:rPr>
                <w:sz w:val="22"/>
                <w:szCs w:val="22"/>
              </w:rPr>
            </w:pPr>
            <w:r>
              <w:rPr>
                <w:sz w:val="22"/>
                <w:szCs w:val="22"/>
              </w:rPr>
              <w:t>2007</w:t>
            </w:r>
            <w:r w:rsidRPr="00A2488C">
              <w:rPr>
                <w:sz w:val="22"/>
                <w:szCs w:val="22"/>
              </w:rPr>
              <w:t>г.</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jc w:val="center"/>
              <w:rPr>
                <w:sz w:val="22"/>
                <w:szCs w:val="22"/>
              </w:rPr>
            </w:pPr>
            <w:r>
              <w:rPr>
                <w:sz w:val="22"/>
                <w:szCs w:val="22"/>
              </w:rPr>
              <w:t>2008</w:t>
            </w:r>
            <w:r w:rsidRPr="00A2488C">
              <w:rPr>
                <w:sz w:val="22"/>
                <w:szCs w:val="22"/>
              </w:rPr>
              <w:t>г.</w:t>
            </w:r>
          </w:p>
        </w:tc>
      </w:tr>
      <w:tr w:rsidR="00ED1D0D">
        <w:trPr>
          <w:trHeight w:val="541"/>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 xml:space="preserve">Выручка от реализации </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2231935</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2686418</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3565184</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454483</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878766</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120,36</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132,71</w:t>
            </w:r>
          </w:p>
        </w:tc>
      </w:tr>
      <w:tr w:rsidR="00ED1D0D">
        <w:trPr>
          <w:trHeight w:val="525"/>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 xml:space="preserve">Себестоимость </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2012242</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2412714</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3254431</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400472</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841717</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119,90</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134,89</w:t>
            </w:r>
          </w:p>
        </w:tc>
      </w:tr>
      <w:tr w:rsidR="00ED1D0D">
        <w:trPr>
          <w:trHeight w:val="332"/>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Валовая прибыль</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219693</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273704</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310753</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54011</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37049</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124,58</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113,54</w:t>
            </w:r>
          </w:p>
        </w:tc>
      </w:tr>
      <w:tr w:rsidR="00ED1D0D">
        <w:trPr>
          <w:trHeight w:val="541"/>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Расходы периода (коммерческие расходы)</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205511</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273724</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356100</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68213</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82376</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133,19</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130,09</w:t>
            </w:r>
          </w:p>
        </w:tc>
      </w:tr>
      <w:tr w:rsidR="00ED1D0D">
        <w:trPr>
          <w:trHeight w:val="525"/>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Прибыль (убыток) от продаж</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14182</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-20</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-45347</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-14202</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-45327</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-0,14</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-226735</w:t>
            </w:r>
          </w:p>
        </w:tc>
      </w:tr>
      <w:tr w:rsidR="00ED1D0D">
        <w:trPr>
          <w:trHeight w:val="706"/>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Сальдо операционных расходов</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-1602</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1072</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7757</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2674</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6685</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-66,92</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723,60</w:t>
            </w:r>
          </w:p>
        </w:tc>
      </w:tr>
      <w:tr w:rsidR="00ED1D0D">
        <w:trPr>
          <w:trHeight w:val="541"/>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Прибыль (убыток) от финансово-хозяйственной деятельности</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12580</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1052</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-37590</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-11528</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-38642</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8,36</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-3573,19</w:t>
            </w:r>
          </w:p>
        </w:tc>
      </w:tr>
      <w:tr w:rsidR="00ED1D0D">
        <w:trPr>
          <w:trHeight w:val="706"/>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Сальдо внереализационных результатов</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-6453</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-8692</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-1905</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-2239</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6787</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134,69</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21,92</w:t>
            </w:r>
          </w:p>
        </w:tc>
      </w:tr>
      <w:tr w:rsidR="00ED1D0D">
        <w:trPr>
          <w:trHeight w:val="706"/>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Проценты к получению (уплате)</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-378</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11360</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50699</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11738</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39339</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-3005,29</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446,29</w:t>
            </w:r>
          </w:p>
        </w:tc>
      </w:tr>
      <w:tr w:rsidR="00ED1D0D">
        <w:trPr>
          <w:trHeight w:val="721"/>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Прибыль (убыток) до налогообложения</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5748</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3720</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11204</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-2028</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7484</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64,72</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301,18</w:t>
            </w:r>
          </w:p>
        </w:tc>
      </w:tr>
      <w:tr w:rsidR="00ED1D0D">
        <w:trPr>
          <w:trHeight w:val="706"/>
        </w:trPr>
        <w:tc>
          <w:tcPr>
            <w:tcW w:w="2064" w:type="dxa"/>
            <w:tcBorders>
              <w:left w:val="single" w:sz="4" w:space="0" w:color="000000"/>
              <w:bottom w:val="single" w:sz="4" w:space="0" w:color="000000"/>
            </w:tcBorders>
            <w:vAlign w:val="center"/>
          </w:tcPr>
          <w:p w:rsidR="00ED1D0D" w:rsidRPr="00A2488C" w:rsidRDefault="00ED1D0D" w:rsidP="00662117">
            <w:pPr>
              <w:snapToGrid w:val="0"/>
              <w:rPr>
                <w:sz w:val="22"/>
                <w:szCs w:val="22"/>
              </w:rPr>
            </w:pPr>
            <w:r w:rsidRPr="00A2488C">
              <w:rPr>
                <w:sz w:val="22"/>
                <w:szCs w:val="22"/>
              </w:rPr>
              <w:t>Чистая прибыль (убыток) отчетного периода</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2575</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1482</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7154</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-1093</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5672</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57,55</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p>
          <w:p w:rsidR="00ED1D0D" w:rsidRPr="00A2488C" w:rsidRDefault="00ED1D0D" w:rsidP="00662117">
            <w:pPr>
              <w:jc w:val="center"/>
              <w:rPr>
                <w:sz w:val="22"/>
                <w:szCs w:val="22"/>
              </w:rPr>
            </w:pPr>
            <w:r w:rsidRPr="00A2488C">
              <w:rPr>
                <w:sz w:val="22"/>
                <w:szCs w:val="22"/>
              </w:rPr>
              <w:t>482,73</w:t>
            </w:r>
          </w:p>
        </w:tc>
      </w:tr>
      <w:tr w:rsidR="00ED1D0D">
        <w:trPr>
          <w:trHeight w:val="642"/>
        </w:trPr>
        <w:tc>
          <w:tcPr>
            <w:tcW w:w="2064" w:type="dxa"/>
            <w:tcBorders>
              <w:left w:val="single" w:sz="4" w:space="0" w:color="000000"/>
              <w:bottom w:val="single" w:sz="4" w:space="0" w:color="000000"/>
            </w:tcBorders>
          </w:tcPr>
          <w:p w:rsidR="00ED1D0D" w:rsidRPr="00A2488C" w:rsidRDefault="00ED1D0D" w:rsidP="00662117">
            <w:pPr>
              <w:snapToGrid w:val="0"/>
              <w:jc w:val="both"/>
              <w:rPr>
                <w:sz w:val="22"/>
                <w:szCs w:val="22"/>
              </w:rPr>
            </w:pPr>
            <w:r w:rsidRPr="00A2488C">
              <w:rPr>
                <w:sz w:val="22"/>
                <w:szCs w:val="22"/>
              </w:rPr>
              <w:t>Нераспределенная прибыль</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-2871</w:t>
            </w:r>
          </w:p>
        </w:tc>
        <w:tc>
          <w:tcPr>
            <w:tcW w:w="1125"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-1389</w:t>
            </w:r>
          </w:p>
        </w:tc>
        <w:tc>
          <w:tcPr>
            <w:tcW w:w="1314"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5770</w:t>
            </w:r>
          </w:p>
        </w:tc>
        <w:tc>
          <w:tcPr>
            <w:tcW w:w="937"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1482</w:t>
            </w:r>
          </w:p>
        </w:tc>
        <w:tc>
          <w:tcPr>
            <w:tcW w:w="939"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7159</w:t>
            </w:r>
          </w:p>
        </w:tc>
        <w:tc>
          <w:tcPr>
            <w:tcW w:w="1066" w:type="dxa"/>
            <w:tcBorders>
              <w:left w:val="single" w:sz="4" w:space="0" w:color="000000"/>
              <w:bottom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48,38</w:t>
            </w:r>
          </w:p>
        </w:tc>
        <w:tc>
          <w:tcPr>
            <w:tcW w:w="1262" w:type="dxa"/>
            <w:tcBorders>
              <w:left w:val="single" w:sz="4" w:space="0" w:color="000000"/>
              <w:bottom w:val="single" w:sz="4"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-415,41</w:t>
            </w:r>
          </w:p>
        </w:tc>
      </w:tr>
    </w:tbl>
    <w:p w:rsidR="00ED1D0D" w:rsidRDefault="00ED1D0D" w:rsidP="00ED1D0D">
      <w:pPr>
        <w:spacing w:line="360" w:lineRule="auto"/>
        <w:jc w:val="center"/>
        <w:rPr>
          <w:sz w:val="28"/>
          <w:szCs w:val="28"/>
        </w:rPr>
      </w:pPr>
    </w:p>
    <w:p w:rsidR="00ED1D0D" w:rsidRDefault="00ED1D0D" w:rsidP="00ED1D0D">
      <w:pPr>
        <w:spacing w:line="360" w:lineRule="auto"/>
        <w:ind w:firstLine="720"/>
        <w:jc w:val="both"/>
        <w:rPr>
          <w:sz w:val="28"/>
          <w:szCs w:val="28"/>
        </w:rPr>
      </w:pPr>
      <w:r>
        <w:rPr>
          <w:sz w:val="28"/>
          <w:szCs w:val="28"/>
        </w:rPr>
        <w:t xml:space="preserve">Из полученных данных (табл. 1.2) видно, что прибыль от </w:t>
      </w:r>
      <w:r w:rsidRPr="00826B41">
        <w:rPr>
          <w:sz w:val="28"/>
          <w:szCs w:val="28"/>
        </w:rPr>
        <w:t>продаж</w:t>
      </w:r>
      <w:r w:rsidRPr="005D2859">
        <w:rPr>
          <w:color w:val="FF0000"/>
          <w:sz w:val="28"/>
          <w:szCs w:val="28"/>
        </w:rPr>
        <w:t xml:space="preserve"> </w:t>
      </w:r>
      <w:r>
        <w:rPr>
          <w:sz w:val="28"/>
          <w:szCs w:val="28"/>
        </w:rPr>
        <w:t>по отношению к предыдущим периодам снизилась. В 2007г. по сравнению с 2006г. на 14202 тыс. руб. Снижение свидетельствует об увеличении расходов периода, в 2008г. по сравнению с 2007г. увеличилась на 30,09 %. Коммерческие расходы в 2008г. растут быстрее, чем валовая прибыль, которая всего лишь увеличилась на 13,54 % по сравнению с 2007г.</w:t>
      </w:r>
      <w:r w:rsidR="00FB454E">
        <w:rPr>
          <w:sz w:val="28"/>
          <w:szCs w:val="28"/>
        </w:rPr>
        <w:t xml:space="preserve"> Полученные данные можно увидеть на графике (рис.</w:t>
      </w:r>
      <w:r w:rsidR="006055F5">
        <w:rPr>
          <w:sz w:val="28"/>
          <w:szCs w:val="28"/>
        </w:rPr>
        <w:t xml:space="preserve"> 1.1.)</w:t>
      </w:r>
    </w:p>
    <w:p w:rsidR="006055F5" w:rsidRPr="006055F5" w:rsidRDefault="002A2ED2" w:rsidP="00ED1D0D">
      <w:pPr>
        <w:tabs>
          <w:tab w:val="left" w:pos="1860"/>
        </w:tabs>
        <w:spacing w:line="360" w:lineRule="auto"/>
        <w:ind w:firstLine="720"/>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2" type="#_x0000_t75" style="position:absolute;left:0;text-align:left;margin-left:54pt;margin-top:0;width:394.5pt;height:269.25pt;z-index:-251607552" wrapcoords="123 241 123 21299 21436 21299 21436 241 123 241">
            <v:imagedata r:id="rId7" o:title=""/>
            <w10:wrap type="tight"/>
          </v:shape>
        </w:pict>
      </w:r>
    </w:p>
    <w:p w:rsidR="006055F5" w:rsidRDefault="006055F5" w:rsidP="006055F5">
      <w:pPr>
        <w:tabs>
          <w:tab w:val="left" w:pos="1860"/>
        </w:tabs>
        <w:spacing w:line="360" w:lineRule="auto"/>
        <w:ind w:firstLine="720"/>
        <w:jc w:val="center"/>
        <w:rPr>
          <w:sz w:val="28"/>
          <w:szCs w:val="28"/>
        </w:rPr>
      </w:pPr>
    </w:p>
    <w:p w:rsidR="006055F5" w:rsidRDefault="006055F5" w:rsidP="006055F5">
      <w:pPr>
        <w:tabs>
          <w:tab w:val="left" w:pos="1860"/>
        </w:tabs>
        <w:spacing w:line="360" w:lineRule="auto"/>
        <w:ind w:firstLine="720"/>
        <w:jc w:val="center"/>
        <w:rPr>
          <w:sz w:val="28"/>
          <w:szCs w:val="28"/>
        </w:rPr>
      </w:pPr>
      <w:r>
        <w:rPr>
          <w:sz w:val="28"/>
          <w:szCs w:val="28"/>
        </w:rPr>
        <w:t>Рис. 1.1. Графическая динамика показателей прибыли</w:t>
      </w:r>
    </w:p>
    <w:p w:rsidR="006055F5" w:rsidRDefault="006055F5" w:rsidP="00ED1D0D">
      <w:pPr>
        <w:tabs>
          <w:tab w:val="left" w:pos="1860"/>
        </w:tabs>
        <w:spacing w:line="360" w:lineRule="auto"/>
        <w:ind w:firstLine="720"/>
        <w:jc w:val="both"/>
        <w:rPr>
          <w:sz w:val="28"/>
          <w:szCs w:val="28"/>
        </w:rPr>
      </w:pPr>
    </w:p>
    <w:p w:rsidR="00ED1D0D" w:rsidRPr="00826B41" w:rsidRDefault="00ED1D0D" w:rsidP="00ED1D0D">
      <w:pPr>
        <w:tabs>
          <w:tab w:val="left" w:pos="1860"/>
        </w:tabs>
        <w:spacing w:line="360" w:lineRule="auto"/>
        <w:ind w:firstLine="720"/>
        <w:jc w:val="both"/>
        <w:rPr>
          <w:sz w:val="28"/>
          <w:szCs w:val="28"/>
        </w:rPr>
      </w:pPr>
      <w:r>
        <w:rPr>
          <w:sz w:val="28"/>
          <w:szCs w:val="28"/>
        </w:rPr>
        <w:t xml:space="preserve">На незначительное увеличение валовой прибыли повлияло несоответствие роста себестоимости </w:t>
      </w:r>
      <w:r w:rsidRPr="00826B41">
        <w:rPr>
          <w:sz w:val="28"/>
          <w:szCs w:val="28"/>
        </w:rPr>
        <w:t>проданных услуг и выручки от реализации.</w:t>
      </w:r>
    </w:p>
    <w:p w:rsidR="00ED1D0D" w:rsidRDefault="00ED1D0D" w:rsidP="00ED1D0D">
      <w:pPr>
        <w:tabs>
          <w:tab w:val="left" w:pos="1860"/>
        </w:tabs>
        <w:spacing w:line="360" w:lineRule="auto"/>
        <w:ind w:firstLine="720"/>
        <w:jc w:val="both"/>
        <w:rPr>
          <w:sz w:val="28"/>
          <w:szCs w:val="28"/>
        </w:rPr>
      </w:pPr>
      <w:r>
        <w:rPr>
          <w:sz w:val="28"/>
          <w:szCs w:val="28"/>
        </w:rPr>
        <w:t>В динамике финансовых результатов можно отметить положительные изменения: прибыль за анализируемый период увеличилась по сравнению с предыдущим периодом. На рост в большей степени повлияли проценты к получению, которые в 2008г. составили 50699 тыс. руб., что больше на 39339 тыс. руб. по сравнению с 2007г.</w:t>
      </w:r>
    </w:p>
    <w:p w:rsidR="00ED1D0D" w:rsidRPr="00250C9C" w:rsidRDefault="00ED1D0D" w:rsidP="00ED1D0D">
      <w:pPr>
        <w:tabs>
          <w:tab w:val="left" w:pos="1860"/>
        </w:tabs>
        <w:spacing w:line="360" w:lineRule="auto"/>
        <w:ind w:firstLine="720"/>
        <w:jc w:val="both"/>
        <w:rPr>
          <w:sz w:val="28"/>
          <w:szCs w:val="28"/>
        </w:rPr>
      </w:pPr>
      <w:r w:rsidRPr="00250C9C">
        <w:rPr>
          <w:sz w:val="28"/>
          <w:szCs w:val="28"/>
        </w:rPr>
        <w:t>Таким образом, увеличение процентов к получению свидетельствует, что ООО «Екатеринбург-2000» в 2008г. получила доход от неосновной деятельности.</w:t>
      </w:r>
    </w:p>
    <w:p w:rsidR="00ED1D0D" w:rsidRPr="003401E6" w:rsidRDefault="00ED1D0D" w:rsidP="00ED1D0D">
      <w:pPr>
        <w:tabs>
          <w:tab w:val="left" w:pos="1860"/>
        </w:tabs>
        <w:spacing w:line="360" w:lineRule="auto"/>
        <w:ind w:firstLine="720"/>
        <w:jc w:val="both"/>
        <w:rPr>
          <w:sz w:val="28"/>
          <w:szCs w:val="28"/>
        </w:rPr>
      </w:pPr>
      <w:r w:rsidRPr="003401E6">
        <w:rPr>
          <w:sz w:val="28"/>
          <w:szCs w:val="28"/>
        </w:rPr>
        <w:t>Для принятия решения по управлению финансовыми ресурсами предприятия необходимо провести анализ структуры баланса.</w:t>
      </w:r>
    </w:p>
    <w:p w:rsidR="00ED1D0D" w:rsidRDefault="00ED1D0D" w:rsidP="00ED1D0D">
      <w:pPr>
        <w:tabs>
          <w:tab w:val="left" w:pos="1860"/>
        </w:tabs>
        <w:spacing w:line="360" w:lineRule="auto"/>
        <w:ind w:firstLine="720"/>
        <w:jc w:val="both"/>
        <w:rPr>
          <w:sz w:val="28"/>
          <w:szCs w:val="28"/>
        </w:rPr>
      </w:pPr>
      <w:r w:rsidRPr="003401E6">
        <w:rPr>
          <w:sz w:val="28"/>
          <w:szCs w:val="28"/>
        </w:rPr>
        <w:t>Вертикальный (структурный) и горизонтальный анализ является одним из основных видов анализа финансовых отчетов, которые позволяют сравнить каждую позицию отчетности с предыдущим периодом, а также определить структуру итоговых финансовых показателей, с выявлением влияния каждой позиции отчетности на результат в целом (табл</w:t>
      </w:r>
      <w:r>
        <w:rPr>
          <w:sz w:val="28"/>
          <w:szCs w:val="28"/>
        </w:rPr>
        <w:t>. 1.</w:t>
      </w:r>
      <w:r w:rsidRPr="003401E6">
        <w:rPr>
          <w:sz w:val="28"/>
          <w:szCs w:val="28"/>
        </w:rPr>
        <w:t>3).</w:t>
      </w:r>
    </w:p>
    <w:p w:rsidR="00ED1D0D" w:rsidRPr="003401E6" w:rsidRDefault="00ED1D0D" w:rsidP="00ED1D0D">
      <w:pPr>
        <w:tabs>
          <w:tab w:val="left" w:pos="1860"/>
        </w:tabs>
        <w:spacing w:line="360" w:lineRule="auto"/>
        <w:ind w:firstLine="720"/>
        <w:jc w:val="both"/>
        <w:rPr>
          <w:sz w:val="28"/>
          <w:szCs w:val="28"/>
        </w:rPr>
      </w:pPr>
      <w:r w:rsidRPr="003401E6">
        <w:rPr>
          <w:sz w:val="28"/>
          <w:szCs w:val="28"/>
        </w:rPr>
        <w:t>Сумма валю</w:t>
      </w:r>
      <w:r>
        <w:rPr>
          <w:sz w:val="28"/>
          <w:szCs w:val="28"/>
        </w:rPr>
        <w:t>ты анализируемого баланса в 2008</w:t>
      </w:r>
      <w:r w:rsidRPr="003401E6">
        <w:rPr>
          <w:sz w:val="28"/>
          <w:szCs w:val="28"/>
        </w:rPr>
        <w:t>г. увеличилас</w:t>
      </w:r>
      <w:r>
        <w:rPr>
          <w:sz w:val="28"/>
          <w:szCs w:val="28"/>
        </w:rPr>
        <w:t>ь на 24,17 % по сравнению с 2007</w:t>
      </w:r>
      <w:r w:rsidRPr="003401E6">
        <w:rPr>
          <w:sz w:val="28"/>
          <w:szCs w:val="28"/>
        </w:rPr>
        <w:t>г. и составляет 803954 тыс. руб.</w:t>
      </w:r>
    </w:p>
    <w:p w:rsidR="00ED1D0D" w:rsidRPr="003401E6" w:rsidRDefault="00ED1D0D" w:rsidP="00ED1D0D">
      <w:pPr>
        <w:tabs>
          <w:tab w:val="left" w:pos="1860"/>
        </w:tabs>
        <w:spacing w:line="360" w:lineRule="auto"/>
        <w:ind w:firstLine="720"/>
        <w:jc w:val="both"/>
        <w:rPr>
          <w:sz w:val="28"/>
          <w:szCs w:val="28"/>
        </w:rPr>
      </w:pPr>
      <w:r w:rsidRPr="003401E6">
        <w:rPr>
          <w:sz w:val="28"/>
          <w:szCs w:val="28"/>
        </w:rPr>
        <w:t>Рост актива баланса произошел в большой степени за счет о</w:t>
      </w:r>
      <w:r>
        <w:rPr>
          <w:sz w:val="28"/>
          <w:szCs w:val="28"/>
        </w:rPr>
        <w:t>боротных активов, которые в 2008</w:t>
      </w:r>
      <w:r w:rsidRPr="003401E6">
        <w:rPr>
          <w:sz w:val="28"/>
          <w:szCs w:val="28"/>
        </w:rPr>
        <w:t>г. больше</w:t>
      </w:r>
      <w:r>
        <w:rPr>
          <w:sz w:val="28"/>
          <w:szCs w:val="28"/>
        </w:rPr>
        <w:t xml:space="preserve"> на 154212 тыс. руб., чем в 2007</w:t>
      </w:r>
      <w:r w:rsidRPr="003401E6">
        <w:rPr>
          <w:sz w:val="28"/>
          <w:szCs w:val="28"/>
        </w:rPr>
        <w:t>г., также и занимают наибольший удельный вес (96,17 %). Оборотные средства выросли за счет дебиторской задолженности, котор</w:t>
      </w:r>
      <w:r>
        <w:rPr>
          <w:sz w:val="28"/>
          <w:szCs w:val="28"/>
        </w:rPr>
        <w:t>ая увеличилась на 24,93 % в 2008</w:t>
      </w:r>
      <w:r w:rsidRPr="003401E6">
        <w:rPr>
          <w:sz w:val="28"/>
          <w:szCs w:val="28"/>
        </w:rPr>
        <w:t>г., что свидетельствует о росте покупателей и заказчиков; запасов (на 71817 тыс. руб.) и прочих оборотных активов.</w:t>
      </w:r>
    </w:p>
    <w:p w:rsidR="00780491" w:rsidRPr="00F35417" w:rsidRDefault="00ED1D0D" w:rsidP="00780491">
      <w:pPr>
        <w:tabs>
          <w:tab w:val="left" w:pos="1860"/>
        </w:tabs>
        <w:spacing w:line="360" w:lineRule="auto"/>
        <w:ind w:firstLine="720"/>
        <w:jc w:val="both"/>
        <w:rPr>
          <w:sz w:val="28"/>
          <w:szCs w:val="28"/>
        </w:rPr>
      </w:pPr>
      <w:r w:rsidRPr="003401E6">
        <w:rPr>
          <w:sz w:val="28"/>
          <w:szCs w:val="28"/>
        </w:rPr>
        <w:t>Рост суммы пассива баланса произошел в значительной степени за счет краткосрочных обязательств</w:t>
      </w:r>
      <w:r>
        <w:rPr>
          <w:sz w:val="28"/>
          <w:szCs w:val="28"/>
        </w:rPr>
        <w:t>, которые увеличились в 2008г. на 23,02 % относительно 2007</w:t>
      </w:r>
      <w:r w:rsidRPr="003401E6">
        <w:rPr>
          <w:sz w:val="28"/>
          <w:szCs w:val="28"/>
        </w:rPr>
        <w:t>г., также занимают наибольший удельный вес</w:t>
      </w:r>
      <w:r>
        <w:rPr>
          <w:sz w:val="28"/>
          <w:szCs w:val="28"/>
        </w:rPr>
        <w:t xml:space="preserve"> в его структуре (99,27 % в 2007</w:t>
      </w:r>
      <w:r w:rsidRPr="003401E6">
        <w:rPr>
          <w:sz w:val="28"/>
          <w:szCs w:val="28"/>
        </w:rPr>
        <w:t>г.).</w:t>
      </w:r>
    </w:p>
    <w:p w:rsidR="00ED1D0D" w:rsidRDefault="00ED1D0D" w:rsidP="00ED1D0D">
      <w:pPr>
        <w:spacing w:line="360" w:lineRule="auto"/>
        <w:jc w:val="right"/>
        <w:rPr>
          <w:sz w:val="28"/>
          <w:szCs w:val="28"/>
        </w:rPr>
      </w:pPr>
      <w:r>
        <w:rPr>
          <w:sz w:val="28"/>
          <w:szCs w:val="28"/>
        </w:rPr>
        <w:t>Таблица 1.3</w:t>
      </w:r>
    </w:p>
    <w:p w:rsidR="00ED1D0D" w:rsidRPr="00ED1D0D" w:rsidRDefault="00ED1D0D" w:rsidP="00ED1D0D">
      <w:pPr>
        <w:spacing w:line="360" w:lineRule="auto"/>
        <w:jc w:val="center"/>
        <w:rPr>
          <w:sz w:val="28"/>
          <w:szCs w:val="28"/>
        </w:rPr>
      </w:pPr>
      <w:r>
        <w:rPr>
          <w:sz w:val="28"/>
          <w:szCs w:val="28"/>
        </w:rPr>
        <w:t>Анализ бухгалтерского баланса с 2006г по 2008г</w:t>
      </w:r>
    </w:p>
    <w:tbl>
      <w:tblPr>
        <w:tblW w:w="9930" w:type="dxa"/>
        <w:tblInd w:w="-10" w:type="dxa"/>
        <w:tblCellMar>
          <w:top w:w="15" w:type="dxa"/>
          <w:left w:w="15" w:type="dxa"/>
          <w:right w:w="15" w:type="dxa"/>
        </w:tblCellMar>
        <w:tblLook w:val="0000" w:firstRow="0" w:lastRow="0" w:firstColumn="0" w:lastColumn="0" w:noHBand="0" w:noVBand="0"/>
      </w:tblPr>
      <w:tblGrid>
        <w:gridCol w:w="2324"/>
        <w:gridCol w:w="798"/>
        <w:gridCol w:w="662"/>
        <w:gridCol w:w="735"/>
        <w:gridCol w:w="662"/>
        <w:gridCol w:w="735"/>
        <w:gridCol w:w="662"/>
        <w:gridCol w:w="908"/>
        <w:gridCol w:w="908"/>
        <w:gridCol w:w="791"/>
        <w:gridCol w:w="745"/>
      </w:tblGrid>
      <w:tr w:rsidR="00ED1D0D" w:rsidRPr="00A2488C">
        <w:trPr>
          <w:cantSplit/>
          <w:trHeight w:hRule="exact" w:val="955"/>
        </w:trPr>
        <w:tc>
          <w:tcPr>
            <w:tcW w:w="2324" w:type="dxa"/>
            <w:vMerge w:val="restart"/>
            <w:tcBorders>
              <w:top w:val="single" w:sz="4" w:space="0" w:color="000000"/>
              <w:left w:val="single" w:sz="4" w:space="0" w:color="000000"/>
              <w:bottom w:val="single" w:sz="8" w:space="0" w:color="000000"/>
            </w:tcBorders>
          </w:tcPr>
          <w:p w:rsidR="00ED1D0D" w:rsidRPr="00A2488C" w:rsidRDefault="00ED1D0D" w:rsidP="00662117">
            <w:pPr>
              <w:snapToGrid w:val="0"/>
              <w:rPr>
                <w:sz w:val="22"/>
                <w:szCs w:val="22"/>
              </w:rPr>
            </w:pPr>
            <w:r w:rsidRPr="00A2488C">
              <w:rPr>
                <w:sz w:val="22"/>
                <w:szCs w:val="22"/>
              </w:rPr>
              <w:t> </w:t>
            </w:r>
          </w:p>
          <w:p w:rsidR="00ED1D0D" w:rsidRPr="00A2488C" w:rsidRDefault="00ED1D0D" w:rsidP="00662117">
            <w:pPr>
              <w:jc w:val="center"/>
              <w:rPr>
                <w:sz w:val="22"/>
                <w:szCs w:val="22"/>
              </w:rPr>
            </w:pPr>
            <w:r w:rsidRPr="00A2488C">
              <w:rPr>
                <w:sz w:val="22"/>
                <w:szCs w:val="22"/>
              </w:rPr>
              <w:t> </w:t>
            </w:r>
          </w:p>
          <w:p w:rsidR="00ED1D0D" w:rsidRPr="00A2488C" w:rsidRDefault="00ED1D0D" w:rsidP="00662117">
            <w:pPr>
              <w:jc w:val="center"/>
              <w:rPr>
                <w:sz w:val="22"/>
                <w:szCs w:val="22"/>
              </w:rPr>
            </w:pPr>
            <w:r w:rsidRPr="00A2488C">
              <w:rPr>
                <w:sz w:val="22"/>
                <w:szCs w:val="22"/>
              </w:rPr>
              <w:t>Наименование</w:t>
            </w:r>
          </w:p>
          <w:p w:rsidR="00ED1D0D" w:rsidRPr="00A2488C" w:rsidRDefault="00ED1D0D" w:rsidP="00662117">
            <w:pPr>
              <w:jc w:val="center"/>
              <w:rPr>
                <w:sz w:val="22"/>
                <w:szCs w:val="22"/>
              </w:rPr>
            </w:pPr>
            <w:r w:rsidRPr="00A2488C">
              <w:rPr>
                <w:sz w:val="22"/>
                <w:szCs w:val="22"/>
              </w:rPr>
              <w:t>показателей</w:t>
            </w:r>
          </w:p>
          <w:p w:rsidR="00ED1D0D" w:rsidRPr="00A2488C" w:rsidRDefault="00ED1D0D" w:rsidP="00662117">
            <w:pPr>
              <w:rPr>
                <w:rFonts w:ascii="Arial CYR" w:hAnsi="Arial CYR" w:cs="Arial CYR"/>
                <w:sz w:val="22"/>
                <w:szCs w:val="22"/>
              </w:rPr>
            </w:pPr>
            <w:r w:rsidRPr="00A2488C">
              <w:rPr>
                <w:rFonts w:ascii="Arial CYR" w:hAnsi="Arial CYR" w:cs="Arial CYR"/>
                <w:sz w:val="22"/>
                <w:szCs w:val="22"/>
              </w:rPr>
              <w:t> </w:t>
            </w:r>
          </w:p>
        </w:tc>
        <w:tc>
          <w:tcPr>
            <w:tcW w:w="1448" w:type="dxa"/>
            <w:gridSpan w:val="2"/>
            <w:tcBorders>
              <w:top w:val="single" w:sz="4" w:space="0" w:color="000000"/>
              <w:left w:val="single" w:sz="8" w:space="0" w:color="000000"/>
              <w:bottom w:val="single" w:sz="8" w:space="0" w:color="000000"/>
            </w:tcBorders>
          </w:tcPr>
          <w:p w:rsidR="00ED1D0D" w:rsidRPr="00A2488C" w:rsidRDefault="00ED1D0D" w:rsidP="00662117">
            <w:pPr>
              <w:snapToGrid w:val="0"/>
              <w:rPr>
                <w:sz w:val="22"/>
                <w:szCs w:val="22"/>
              </w:rPr>
            </w:pPr>
            <w:r w:rsidRPr="00A2488C">
              <w:rPr>
                <w:sz w:val="22"/>
                <w:szCs w:val="22"/>
              </w:rPr>
              <w:t> </w:t>
            </w:r>
          </w:p>
          <w:p w:rsidR="00ED1D0D" w:rsidRPr="00A2488C" w:rsidRDefault="00ED1D0D" w:rsidP="00662117">
            <w:pPr>
              <w:jc w:val="center"/>
              <w:rPr>
                <w:sz w:val="22"/>
                <w:szCs w:val="22"/>
              </w:rPr>
            </w:pPr>
            <w:r>
              <w:rPr>
                <w:sz w:val="22"/>
                <w:szCs w:val="22"/>
              </w:rPr>
              <w:t>2006</w:t>
            </w:r>
            <w:r w:rsidRPr="00A2488C">
              <w:rPr>
                <w:sz w:val="22"/>
                <w:szCs w:val="22"/>
              </w:rPr>
              <w:t>г.</w:t>
            </w:r>
          </w:p>
          <w:p w:rsidR="00ED1D0D" w:rsidRPr="00A2488C" w:rsidRDefault="00ED1D0D" w:rsidP="00662117">
            <w:pPr>
              <w:rPr>
                <w:rFonts w:ascii="Arial CYR" w:hAnsi="Arial CYR" w:cs="Arial CYR"/>
                <w:sz w:val="22"/>
                <w:szCs w:val="22"/>
              </w:rPr>
            </w:pPr>
            <w:r w:rsidRPr="00A2488C">
              <w:rPr>
                <w:rFonts w:ascii="Arial CYR" w:hAnsi="Arial CYR" w:cs="Arial CYR"/>
                <w:sz w:val="22"/>
                <w:szCs w:val="22"/>
              </w:rPr>
              <w:t> </w:t>
            </w:r>
          </w:p>
        </w:tc>
        <w:tc>
          <w:tcPr>
            <w:tcW w:w="0" w:type="auto"/>
            <w:gridSpan w:val="2"/>
            <w:tcBorders>
              <w:top w:val="single" w:sz="4" w:space="0" w:color="000000"/>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 </w:t>
            </w:r>
          </w:p>
          <w:p w:rsidR="00ED1D0D" w:rsidRPr="00A2488C" w:rsidRDefault="00995629" w:rsidP="00662117">
            <w:pPr>
              <w:jc w:val="center"/>
              <w:rPr>
                <w:sz w:val="22"/>
                <w:szCs w:val="22"/>
              </w:rPr>
            </w:pPr>
            <w:r>
              <w:rPr>
                <w:sz w:val="22"/>
                <w:szCs w:val="22"/>
              </w:rPr>
              <w:t>200</w:t>
            </w:r>
            <w:r>
              <w:rPr>
                <w:sz w:val="22"/>
                <w:szCs w:val="22"/>
                <w:lang w:val="en-US"/>
              </w:rPr>
              <w:t>7</w:t>
            </w:r>
            <w:r w:rsidR="00ED1D0D" w:rsidRPr="00A2488C">
              <w:rPr>
                <w:sz w:val="22"/>
                <w:szCs w:val="22"/>
              </w:rPr>
              <w:t>г.</w:t>
            </w:r>
          </w:p>
          <w:p w:rsidR="00ED1D0D" w:rsidRPr="00A2488C" w:rsidRDefault="00ED1D0D" w:rsidP="00662117">
            <w:pPr>
              <w:jc w:val="center"/>
              <w:rPr>
                <w:rFonts w:ascii="Arial CYR" w:hAnsi="Arial CYR" w:cs="Arial CYR"/>
                <w:sz w:val="22"/>
                <w:szCs w:val="22"/>
              </w:rPr>
            </w:pPr>
            <w:r w:rsidRPr="00A2488C">
              <w:rPr>
                <w:rFonts w:ascii="Arial CYR" w:hAnsi="Arial CYR" w:cs="Arial CYR"/>
                <w:sz w:val="22"/>
                <w:szCs w:val="22"/>
              </w:rPr>
              <w:t> </w:t>
            </w:r>
          </w:p>
        </w:tc>
        <w:tc>
          <w:tcPr>
            <w:tcW w:w="0" w:type="auto"/>
            <w:gridSpan w:val="2"/>
            <w:tcBorders>
              <w:top w:val="single" w:sz="4" w:space="0" w:color="000000"/>
              <w:left w:val="single" w:sz="8" w:space="0" w:color="000000"/>
              <w:bottom w:val="single" w:sz="8" w:space="0" w:color="000000"/>
            </w:tcBorders>
          </w:tcPr>
          <w:p w:rsidR="00ED1D0D" w:rsidRPr="00A2488C" w:rsidRDefault="00ED1D0D" w:rsidP="00662117">
            <w:pPr>
              <w:snapToGrid w:val="0"/>
              <w:rPr>
                <w:sz w:val="22"/>
                <w:szCs w:val="22"/>
              </w:rPr>
            </w:pPr>
            <w:r w:rsidRPr="00A2488C">
              <w:rPr>
                <w:sz w:val="22"/>
                <w:szCs w:val="22"/>
              </w:rPr>
              <w:t> </w:t>
            </w:r>
          </w:p>
          <w:p w:rsidR="00ED1D0D" w:rsidRPr="00A2488C" w:rsidRDefault="00ED1D0D" w:rsidP="00662117">
            <w:pPr>
              <w:jc w:val="center"/>
              <w:rPr>
                <w:sz w:val="22"/>
                <w:szCs w:val="22"/>
              </w:rPr>
            </w:pPr>
            <w:r>
              <w:rPr>
                <w:sz w:val="22"/>
                <w:szCs w:val="22"/>
              </w:rPr>
              <w:t>2008</w:t>
            </w:r>
            <w:r w:rsidRPr="00A2488C">
              <w:rPr>
                <w:sz w:val="22"/>
                <w:szCs w:val="22"/>
              </w:rPr>
              <w:t>г.</w:t>
            </w:r>
          </w:p>
          <w:p w:rsidR="00ED1D0D" w:rsidRPr="00A2488C" w:rsidRDefault="00ED1D0D" w:rsidP="00662117">
            <w:pPr>
              <w:rPr>
                <w:rFonts w:ascii="Arial CYR" w:hAnsi="Arial CYR" w:cs="Arial CYR"/>
                <w:sz w:val="22"/>
                <w:szCs w:val="22"/>
              </w:rPr>
            </w:pPr>
            <w:r w:rsidRPr="00A2488C">
              <w:rPr>
                <w:rFonts w:ascii="Arial CYR" w:hAnsi="Arial CYR" w:cs="Arial CYR"/>
                <w:sz w:val="22"/>
                <w:szCs w:val="22"/>
              </w:rPr>
              <w:t> </w:t>
            </w:r>
          </w:p>
        </w:tc>
        <w:tc>
          <w:tcPr>
            <w:tcW w:w="0" w:type="auto"/>
            <w:gridSpan w:val="2"/>
            <w:tcBorders>
              <w:top w:val="single" w:sz="4" w:space="0" w:color="000000"/>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Абсолютное</w:t>
            </w:r>
          </w:p>
          <w:p w:rsidR="00ED1D0D" w:rsidRPr="00A2488C" w:rsidRDefault="00ED1D0D" w:rsidP="00662117">
            <w:pPr>
              <w:jc w:val="center"/>
              <w:rPr>
                <w:sz w:val="22"/>
                <w:szCs w:val="22"/>
              </w:rPr>
            </w:pPr>
            <w:r w:rsidRPr="00A2488C">
              <w:rPr>
                <w:sz w:val="22"/>
                <w:szCs w:val="22"/>
              </w:rPr>
              <w:t>отклонение,</w:t>
            </w:r>
          </w:p>
          <w:p w:rsidR="00ED1D0D" w:rsidRPr="00A2488C" w:rsidRDefault="00ED1D0D" w:rsidP="00662117">
            <w:pPr>
              <w:jc w:val="center"/>
              <w:rPr>
                <w:sz w:val="22"/>
                <w:szCs w:val="22"/>
              </w:rPr>
            </w:pPr>
            <w:r w:rsidRPr="00A2488C">
              <w:rPr>
                <w:sz w:val="22"/>
                <w:szCs w:val="22"/>
              </w:rPr>
              <w:t>тыс. руб.</w:t>
            </w:r>
          </w:p>
        </w:tc>
        <w:tc>
          <w:tcPr>
            <w:tcW w:w="1523" w:type="dxa"/>
            <w:gridSpan w:val="2"/>
            <w:tcBorders>
              <w:top w:val="single" w:sz="4" w:space="0" w:color="000000"/>
              <w:left w:val="single" w:sz="8" w:space="0" w:color="000000"/>
              <w:bottom w:val="single" w:sz="8" w:space="0" w:color="000000"/>
              <w:right w:val="single" w:sz="4" w:space="0" w:color="000000"/>
            </w:tcBorders>
          </w:tcPr>
          <w:p w:rsidR="00ED1D0D" w:rsidRPr="00A2488C" w:rsidRDefault="00ED1D0D" w:rsidP="00662117">
            <w:pPr>
              <w:snapToGrid w:val="0"/>
              <w:jc w:val="center"/>
              <w:rPr>
                <w:sz w:val="22"/>
                <w:szCs w:val="22"/>
              </w:rPr>
            </w:pPr>
            <w:r w:rsidRPr="00A2488C">
              <w:rPr>
                <w:sz w:val="22"/>
                <w:szCs w:val="22"/>
              </w:rPr>
              <w:t> </w:t>
            </w:r>
          </w:p>
          <w:p w:rsidR="00ED1D0D" w:rsidRPr="00A2488C" w:rsidRDefault="00ED1D0D" w:rsidP="00662117">
            <w:pPr>
              <w:jc w:val="center"/>
              <w:rPr>
                <w:sz w:val="22"/>
                <w:szCs w:val="22"/>
              </w:rPr>
            </w:pPr>
            <w:r w:rsidRPr="00A2488C">
              <w:rPr>
                <w:sz w:val="22"/>
                <w:szCs w:val="22"/>
              </w:rPr>
              <w:t>Темп роста, %</w:t>
            </w:r>
          </w:p>
          <w:p w:rsidR="00ED1D0D" w:rsidRPr="00A2488C" w:rsidRDefault="00ED1D0D" w:rsidP="00662117">
            <w:pPr>
              <w:rPr>
                <w:rFonts w:ascii="Arial CYR" w:hAnsi="Arial CYR" w:cs="Arial CYR"/>
                <w:sz w:val="22"/>
                <w:szCs w:val="22"/>
              </w:rPr>
            </w:pPr>
            <w:r w:rsidRPr="00A2488C">
              <w:rPr>
                <w:rFonts w:ascii="Arial CYR" w:hAnsi="Arial CYR" w:cs="Arial CYR"/>
                <w:sz w:val="22"/>
                <w:szCs w:val="22"/>
              </w:rPr>
              <w:t> </w:t>
            </w:r>
          </w:p>
        </w:tc>
      </w:tr>
      <w:tr w:rsidR="00ED1D0D" w:rsidRPr="00A2488C">
        <w:trPr>
          <w:cantSplit/>
          <w:trHeight w:val="594"/>
        </w:trPr>
        <w:tc>
          <w:tcPr>
            <w:tcW w:w="2324" w:type="dxa"/>
            <w:vMerge/>
            <w:tcBorders>
              <w:top w:val="single" w:sz="4" w:space="0" w:color="000000"/>
              <w:left w:val="single" w:sz="4" w:space="0" w:color="000000"/>
              <w:bottom w:val="single" w:sz="8" w:space="0" w:color="000000"/>
            </w:tcBorders>
          </w:tcPr>
          <w:p w:rsidR="00ED1D0D" w:rsidRPr="00A2488C" w:rsidRDefault="00ED1D0D" w:rsidP="00662117">
            <w:pPr>
              <w:rPr>
                <w:sz w:val="22"/>
                <w:szCs w:val="22"/>
              </w:rPr>
            </w:pPr>
          </w:p>
        </w:tc>
        <w:tc>
          <w:tcPr>
            <w:tcW w:w="798" w:type="dxa"/>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тыс. руб.</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уд.вес,</w:t>
            </w:r>
          </w:p>
          <w:p w:rsidR="00ED1D0D" w:rsidRPr="00A2488C" w:rsidRDefault="00ED1D0D" w:rsidP="00662117">
            <w:pPr>
              <w:jc w:val="center"/>
              <w:rPr>
                <w:sz w:val="22"/>
                <w:szCs w:val="22"/>
              </w:rPr>
            </w:pPr>
            <w:r w:rsidRPr="00A2488C">
              <w:rPr>
                <w:sz w:val="22"/>
                <w:szCs w:val="22"/>
              </w:rPr>
              <w:t>%</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тыс. руб.</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уд.вес,</w:t>
            </w:r>
          </w:p>
          <w:p w:rsidR="00ED1D0D" w:rsidRPr="00A2488C" w:rsidRDefault="00ED1D0D" w:rsidP="00662117">
            <w:pPr>
              <w:jc w:val="center"/>
              <w:rPr>
                <w:sz w:val="22"/>
                <w:szCs w:val="22"/>
              </w:rPr>
            </w:pPr>
            <w:r w:rsidRPr="00A2488C">
              <w:rPr>
                <w:sz w:val="22"/>
                <w:szCs w:val="22"/>
              </w:rPr>
              <w:t>%</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тыс. руб.</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sidRPr="00A2488C">
              <w:rPr>
                <w:sz w:val="22"/>
                <w:szCs w:val="22"/>
              </w:rPr>
              <w:t>уд.вес,</w:t>
            </w:r>
          </w:p>
          <w:p w:rsidR="00ED1D0D" w:rsidRPr="00A2488C" w:rsidRDefault="00ED1D0D" w:rsidP="00662117">
            <w:pPr>
              <w:jc w:val="center"/>
              <w:rPr>
                <w:sz w:val="22"/>
                <w:szCs w:val="22"/>
              </w:rPr>
            </w:pPr>
            <w:r w:rsidRPr="00A2488C">
              <w:rPr>
                <w:sz w:val="22"/>
                <w:szCs w:val="22"/>
              </w:rPr>
              <w:t>%</w:t>
            </w:r>
          </w:p>
        </w:tc>
        <w:tc>
          <w:tcPr>
            <w:tcW w:w="0" w:type="auto"/>
            <w:tcBorders>
              <w:top w:val="single" w:sz="8" w:space="0" w:color="000000"/>
              <w:left w:val="single" w:sz="8" w:space="0" w:color="000000"/>
              <w:bottom w:val="single" w:sz="8" w:space="0" w:color="000000"/>
            </w:tcBorders>
          </w:tcPr>
          <w:p w:rsidR="00ED1D0D" w:rsidRPr="00A2488C" w:rsidRDefault="00ED1D0D" w:rsidP="00662117">
            <w:pPr>
              <w:snapToGrid w:val="0"/>
              <w:jc w:val="center"/>
              <w:rPr>
                <w:sz w:val="22"/>
                <w:szCs w:val="22"/>
              </w:rPr>
            </w:pPr>
            <w:r>
              <w:rPr>
                <w:sz w:val="22"/>
                <w:szCs w:val="22"/>
              </w:rPr>
              <w:t>2007</w:t>
            </w:r>
            <w:r w:rsidRPr="00A2488C">
              <w:rPr>
                <w:sz w:val="22"/>
                <w:szCs w:val="22"/>
              </w:rPr>
              <w:t>г., тыс. руб.</w:t>
            </w:r>
          </w:p>
        </w:tc>
        <w:tc>
          <w:tcPr>
            <w:tcW w:w="0" w:type="auto"/>
            <w:tcBorders>
              <w:left w:val="single" w:sz="8" w:space="0" w:color="000000"/>
              <w:bottom w:val="single" w:sz="8" w:space="0" w:color="000000"/>
            </w:tcBorders>
          </w:tcPr>
          <w:p w:rsidR="00ED1D0D" w:rsidRPr="00A2488C" w:rsidRDefault="00ED1D0D" w:rsidP="00662117">
            <w:pPr>
              <w:snapToGrid w:val="0"/>
              <w:jc w:val="center"/>
              <w:rPr>
                <w:sz w:val="22"/>
                <w:szCs w:val="22"/>
              </w:rPr>
            </w:pPr>
            <w:r>
              <w:rPr>
                <w:sz w:val="22"/>
                <w:szCs w:val="22"/>
              </w:rPr>
              <w:t>2008</w:t>
            </w:r>
            <w:r w:rsidRPr="00A2488C">
              <w:rPr>
                <w:sz w:val="22"/>
                <w:szCs w:val="22"/>
              </w:rPr>
              <w:t>г., тыс. руб.</w:t>
            </w:r>
          </w:p>
        </w:tc>
        <w:tc>
          <w:tcPr>
            <w:tcW w:w="791" w:type="dxa"/>
            <w:tcBorders>
              <w:top w:val="single" w:sz="8" w:space="0" w:color="000000"/>
              <w:left w:val="single" w:sz="8" w:space="0" w:color="000000"/>
              <w:bottom w:val="single" w:sz="8" w:space="0" w:color="000000"/>
            </w:tcBorders>
          </w:tcPr>
          <w:p w:rsidR="00ED1D0D" w:rsidRPr="00A2488C" w:rsidRDefault="00ED1D0D" w:rsidP="00662117">
            <w:pPr>
              <w:snapToGrid w:val="0"/>
              <w:jc w:val="center"/>
              <w:rPr>
                <w:sz w:val="22"/>
                <w:szCs w:val="22"/>
              </w:rPr>
            </w:pPr>
            <w:r>
              <w:rPr>
                <w:sz w:val="22"/>
                <w:szCs w:val="22"/>
              </w:rPr>
              <w:t>2007</w:t>
            </w:r>
            <w:r w:rsidRPr="00A2488C">
              <w:rPr>
                <w:sz w:val="22"/>
                <w:szCs w:val="22"/>
              </w:rPr>
              <w:t>г.,</w:t>
            </w:r>
          </w:p>
          <w:p w:rsidR="00ED1D0D" w:rsidRPr="00A2488C" w:rsidRDefault="00ED1D0D" w:rsidP="00662117">
            <w:pPr>
              <w:jc w:val="center"/>
              <w:rPr>
                <w:sz w:val="22"/>
                <w:szCs w:val="22"/>
              </w:rPr>
            </w:pPr>
            <w:r w:rsidRPr="00A2488C">
              <w:rPr>
                <w:sz w:val="22"/>
                <w:szCs w:val="22"/>
              </w:rPr>
              <w:t>%</w:t>
            </w:r>
          </w:p>
        </w:tc>
        <w:tc>
          <w:tcPr>
            <w:tcW w:w="732" w:type="dxa"/>
            <w:tcBorders>
              <w:left w:val="single" w:sz="8" w:space="0" w:color="000000"/>
              <w:bottom w:val="single" w:sz="8" w:space="0" w:color="000000"/>
              <w:right w:val="single" w:sz="4" w:space="0" w:color="000000"/>
            </w:tcBorders>
          </w:tcPr>
          <w:p w:rsidR="00ED1D0D" w:rsidRPr="00A2488C" w:rsidRDefault="00ED1D0D" w:rsidP="00662117">
            <w:pPr>
              <w:snapToGrid w:val="0"/>
              <w:jc w:val="center"/>
              <w:rPr>
                <w:sz w:val="22"/>
                <w:szCs w:val="22"/>
              </w:rPr>
            </w:pPr>
            <w:r>
              <w:rPr>
                <w:sz w:val="22"/>
                <w:szCs w:val="22"/>
              </w:rPr>
              <w:t>2008</w:t>
            </w:r>
            <w:r w:rsidRPr="00A2488C">
              <w:rPr>
                <w:sz w:val="22"/>
                <w:szCs w:val="22"/>
              </w:rPr>
              <w:t>г,</w:t>
            </w:r>
          </w:p>
          <w:p w:rsidR="00ED1D0D" w:rsidRPr="00A2488C" w:rsidRDefault="00ED1D0D" w:rsidP="00662117">
            <w:pPr>
              <w:jc w:val="center"/>
              <w:rPr>
                <w:sz w:val="22"/>
                <w:szCs w:val="22"/>
              </w:rPr>
            </w:pPr>
            <w:r w:rsidRPr="00A2488C">
              <w:rPr>
                <w:sz w:val="22"/>
                <w:szCs w:val="22"/>
              </w:rPr>
              <w:t xml:space="preserve"> %</w:t>
            </w:r>
          </w:p>
        </w:tc>
      </w:tr>
      <w:tr w:rsidR="00ED1D0D" w:rsidRPr="00A2488C">
        <w:trPr>
          <w:trHeight w:val="519"/>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Pr>
                <w:sz w:val="22"/>
                <w:szCs w:val="22"/>
              </w:rPr>
              <w:t>Вн</w:t>
            </w:r>
            <w:r w:rsidRPr="00A2488C">
              <w:rPr>
                <w:sz w:val="22"/>
                <w:szCs w:val="22"/>
              </w:rPr>
              <w:t>еоборотные активы</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24712</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4,66</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28519</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30797</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3,83</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3807</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2278</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115,4</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107,99</w:t>
            </w:r>
          </w:p>
        </w:tc>
      </w:tr>
      <w:tr w:rsidR="00ED1D0D" w:rsidRPr="00A2488C">
        <w:trPr>
          <w:trHeight w:val="559"/>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Основные средства</w:t>
            </w:r>
          </w:p>
        </w:tc>
        <w:tc>
          <w:tcPr>
            <w:tcW w:w="798" w:type="dxa"/>
            <w:tcBorders>
              <w:left w:val="single" w:sz="8" w:space="0" w:color="000000"/>
              <w:bottom w:val="single" w:sz="8" w:space="0" w:color="000000"/>
            </w:tcBorders>
            <w:vAlign w:val="center"/>
          </w:tcPr>
          <w:p w:rsidR="00ED1D0D" w:rsidRPr="001C5285" w:rsidRDefault="00ED1D0D" w:rsidP="00662117">
            <w:pPr>
              <w:snapToGrid w:val="0"/>
              <w:jc w:val="center"/>
              <w:rPr>
                <w:sz w:val="22"/>
                <w:szCs w:val="22"/>
                <w:lang w:val="en-US"/>
              </w:rPr>
            </w:pPr>
            <w:r w:rsidRPr="00A2488C">
              <w:rPr>
                <w:sz w:val="22"/>
                <w:szCs w:val="22"/>
              </w:rPr>
              <w:t>17</w:t>
            </w:r>
            <w:r>
              <w:rPr>
                <w:sz w:val="22"/>
                <w:szCs w:val="22"/>
                <w:lang w:val="en-US"/>
              </w:rPr>
              <w:t>303</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69,83</w:t>
            </w:r>
          </w:p>
        </w:tc>
        <w:tc>
          <w:tcPr>
            <w:tcW w:w="0" w:type="auto"/>
            <w:tcBorders>
              <w:left w:val="single" w:sz="8" w:space="0" w:color="000000"/>
              <w:bottom w:val="single" w:sz="8" w:space="0" w:color="000000"/>
            </w:tcBorders>
            <w:vAlign w:val="center"/>
          </w:tcPr>
          <w:p w:rsidR="00ED1D0D" w:rsidRPr="001C5285" w:rsidRDefault="00ED1D0D" w:rsidP="00662117">
            <w:pPr>
              <w:snapToGrid w:val="0"/>
              <w:jc w:val="center"/>
              <w:rPr>
                <w:sz w:val="22"/>
                <w:szCs w:val="22"/>
                <w:lang w:val="en-US"/>
              </w:rPr>
            </w:pPr>
            <w:r w:rsidRPr="00A2488C">
              <w:rPr>
                <w:sz w:val="22"/>
                <w:szCs w:val="22"/>
              </w:rPr>
              <w:t>211</w:t>
            </w:r>
            <w:r>
              <w:rPr>
                <w:sz w:val="22"/>
                <w:szCs w:val="22"/>
                <w:lang w:val="en-US"/>
              </w:rPr>
              <w:t>18</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6107</w:t>
            </w:r>
          </w:p>
        </w:tc>
        <w:tc>
          <w:tcPr>
            <w:tcW w:w="0" w:type="auto"/>
            <w:tcBorders>
              <w:left w:val="single" w:sz="8" w:space="0" w:color="000000"/>
              <w:bottom w:val="single" w:sz="8" w:space="0" w:color="000000"/>
            </w:tcBorders>
            <w:vAlign w:val="center"/>
          </w:tcPr>
          <w:p w:rsidR="00ED1D0D" w:rsidRPr="001C5285" w:rsidRDefault="00ED1D0D" w:rsidP="00662117">
            <w:pPr>
              <w:snapToGrid w:val="0"/>
              <w:jc w:val="center"/>
              <w:rPr>
                <w:sz w:val="22"/>
                <w:szCs w:val="22"/>
                <w:lang w:val="en-US"/>
              </w:rPr>
            </w:pPr>
            <w:r w:rsidRPr="00A2488C">
              <w:rPr>
                <w:sz w:val="22"/>
                <w:szCs w:val="22"/>
              </w:rPr>
              <w:t>233</w:t>
            </w:r>
            <w:r>
              <w:rPr>
                <w:sz w:val="22"/>
                <w:szCs w:val="22"/>
                <w:lang w:val="en-US"/>
              </w:rPr>
              <w:t>87</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75,86</w:t>
            </w:r>
          </w:p>
        </w:tc>
        <w:tc>
          <w:tcPr>
            <w:tcW w:w="0" w:type="auto"/>
            <w:tcBorders>
              <w:left w:val="single" w:sz="8" w:space="0" w:color="000000"/>
              <w:bottom w:val="single" w:sz="8" w:space="0" w:color="000000"/>
            </w:tcBorders>
            <w:vAlign w:val="center"/>
          </w:tcPr>
          <w:p w:rsidR="00ED1D0D" w:rsidRPr="001C5285" w:rsidRDefault="00ED1D0D" w:rsidP="00662117">
            <w:pPr>
              <w:snapToGrid w:val="0"/>
              <w:jc w:val="center"/>
              <w:rPr>
                <w:sz w:val="22"/>
                <w:szCs w:val="22"/>
                <w:lang w:val="en-US"/>
              </w:rPr>
            </w:pPr>
            <w:r w:rsidRPr="00A2488C">
              <w:rPr>
                <w:sz w:val="22"/>
                <w:szCs w:val="22"/>
              </w:rPr>
              <w:t>38</w:t>
            </w:r>
            <w:r>
              <w:rPr>
                <w:sz w:val="22"/>
                <w:szCs w:val="22"/>
                <w:lang w:val="en-US"/>
              </w:rPr>
              <w:t>15</w:t>
            </w:r>
          </w:p>
        </w:tc>
        <w:tc>
          <w:tcPr>
            <w:tcW w:w="0" w:type="auto"/>
            <w:tcBorders>
              <w:top w:val="single" w:sz="8" w:space="0" w:color="000000"/>
              <w:left w:val="single" w:sz="8" w:space="0" w:color="000000"/>
              <w:bottom w:val="single" w:sz="8" w:space="0" w:color="000000"/>
            </w:tcBorders>
            <w:vAlign w:val="center"/>
          </w:tcPr>
          <w:p w:rsidR="00ED1D0D" w:rsidRPr="001C5285" w:rsidRDefault="00ED1D0D" w:rsidP="00662117">
            <w:pPr>
              <w:snapToGrid w:val="0"/>
              <w:jc w:val="center"/>
              <w:rPr>
                <w:sz w:val="22"/>
                <w:szCs w:val="22"/>
                <w:lang w:val="en-US"/>
              </w:rPr>
            </w:pPr>
            <w:r w:rsidRPr="00A2488C">
              <w:rPr>
                <w:sz w:val="22"/>
                <w:szCs w:val="22"/>
              </w:rPr>
              <w:t>226</w:t>
            </w:r>
            <w:r>
              <w:rPr>
                <w:sz w:val="22"/>
                <w:szCs w:val="22"/>
                <w:lang w:val="en-US"/>
              </w:rPr>
              <w:t>9</w:t>
            </w:r>
          </w:p>
        </w:tc>
        <w:tc>
          <w:tcPr>
            <w:tcW w:w="791" w:type="dxa"/>
            <w:tcBorders>
              <w:left w:val="single" w:sz="8" w:space="0" w:color="000000"/>
              <w:bottom w:val="single" w:sz="8" w:space="0" w:color="000000"/>
            </w:tcBorders>
            <w:vAlign w:val="center"/>
          </w:tcPr>
          <w:p w:rsidR="00ED1D0D" w:rsidRPr="002A7BD3" w:rsidRDefault="00ED1D0D" w:rsidP="00662117">
            <w:pPr>
              <w:snapToGrid w:val="0"/>
              <w:jc w:val="center"/>
              <w:rPr>
                <w:color w:val="000000"/>
                <w:sz w:val="22"/>
                <w:szCs w:val="22"/>
                <w:lang w:val="en-US"/>
              </w:rPr>
            </w:pPr>
            <w:r w:rsidRPr="002A7BD3">
              <w:rPr>
                <w:color w:val="000000"/>
                <w:sz w:val="22"/>
                <w:szCs w:val="22"/>
              </w:rPr>
              <w:t>122,</w:t>
            </w:r>
            <w:r w:rsidRPr="002A7BD3">
              <w:rPr>
                <w:color w:val="000000"/>
                <w:sz w:val="22"/>
                <w:szCs w:val="22"/>
                <w:lang w:val="en-US"/>
              </w:rPr>
              <w:t>05</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2A7BD3" w:rsidRDefault="00ED1D0D" w:rsidP="00662117">
            <w:pPr>
              <w:snapToGrid w:val="0"/>
              <w:jc w:val="center"/>
              <w:rPr>
                <w:color w:val="000000"/>
                <w:sz w:val="22"/>
                <w:szCs w:val="22"/>
                <w:lang w:val="en-US"/>
              </w:rPr>
            </w:pPr>
            <w:r w:rsidRPr="002A7BD3">
              <w:rPr>
                <w:color w:val="000000"/>
                <w:sz w:val="22"/>
                <w:szCs w:val="22"/>
              </w:rPr>
              <w:t>110,7</w:t>
            </w:r>
            <w:r w:rsidRPr="002A7BD3">
              <w:rPr>
                <w:color w:val="000000"/>
                <w:sz w:val="22"/>
                <w:szCs w:val="22"/>
                <w:lang w:val="en-US"/>
              </w:rPr>
              <w:t>4</w:t>
            </w:r>
          </w:p>
        </w:tc>
      </w:tr>
      <w:tr w:rsidR="00ED1D0D" w:rsidRPr="00A2488C">
        <w:trPr>
          <w:cantSplit/>
          <w:trHeight w:val="632"/>
        </w:trPr>
        <w:tc>
          <w:tcPr>
            <w:tcW w:w="2324" w:type="dxa"/>
            <w:tcBorders>
              <w:top w:val="single" w:sz="4" w:space="0" w:color="auto"/>
              <w:left w:val="single" w:sz="4" w:space="0" w:color="auto"/>
              <w:bottom w:val="single" w:sz="4" w:space="0" w:color="auto"/>
            </w:tcBorders>
            <w:vAlign w:val="center"/>
          </w:tcPr>
          <w:p w:rsidR="00ED1D0D" w:rsidRPr="00A2488C" w:rsidRDefault="00F00562" w:rsidP="00662117">
            <w:pPr>
              <w:snapToGrid w:val="0"/>
              <w:rPr>
                <w:sz w:val="22"/>
                <w:szCs w:val="22"/>
              </w:rPr>
            </w:pPr>
            <w:r>
              <w:rPr>
                <w:sz w:val="22"/>
                <w:szCs w:val="22"/>
              </w:rPr>
              <w:t xml:space="preserve">Долгосрочные </w:t>
            </w:r>
            <w:r w:rsidR="00ED1D0D" w:rsidRPr="00A2488C">
              <w:rPr>
                <w:sz w:val="22"/>
                <w:szCs w:val="22"/>
              </w:rPr>
              <w:t>финансовые вложения</w:t>
            </w:r>
          </w:p>
        </w:tc>
        <w:tc>
          <w:tcPr>
            <w:tcW w:w="798" w:type="dxa"/>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7409</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29,98</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7400</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25,95</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7409</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24,06</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w:t>
            </w:r>
          </w:p>
        </w:tc>
        <w:tc>
          <w:tcPr>
            <w:tcW w:w="791" w:type="dxa"/>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99,88</w:t>
            </w:r>
          </w:p>
        </w:tc>
        <w:tc>
          <w:tcPr>
            <w:tcW w:w="732" w:type="dxa"/>
            <w:tcBorders>
              <w:top w:val="single" w:sz="4" w:space="0" w:color="auto"/>
              <w:left w:val="single" w:sz="8" w:space="0" w:color="000000"/>
              <w:bottom w:val="single" w:sz="4" w:space="0" w:color="auto"/>
              <w:right w:val="single" w:sz="4" w:space="0" w:color="auto"/>
            </w:tcBorders>
            <w:vAlign w:val="center"/>
          </w:tcPr>
          <w:p w:rsidR="00ED1D0D" w:rsidRPr="00A2488C" w:rsidRDefault="00ED1D0D" w:rsidP="00662117">
            <w:pPr>
              <w:snapToGrid w:val="0"/>
              <w:jc w:val="center"/>
              <w:rPr>
                <w:sz w:val="22"/>
                <w:szCs w:val="22"/>
              </w:rPr>
            </w:pPr>
            <w:r w:rsidRPr="00A2488C">
              <w:rPr>
                <w:sz w:val="22"/>
                <w:szCs w:val="22"/>
              </w:rPr>
              <w:t>100,12</w:t>
            </w:r>
          </w:p>
        </w:tc>
      </w:tr>
      <w:tr w:rsidR="00ED1D0D" w:rsidRPr="00A2488C">
        <w:trPr>
          <w:cantSplit/>
          <w:trHeight w:val="281"/>
        </w:trPr>
        <w:tc>
          <w:tcPr>
            <w:tcW w:w="2324" w:type="dxa"/>
            <w:tcBorders>
              <w:top w:val="single" w:sz="4" w:space="0" w:color="auto"/>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Отложенные налоговые активы</w:t>
            </w:r>
          </w:p>
        </w:tc>
        <w:tc>
          <w:tcPr>
            <w:tcW w:w="798" w:type="dxa"/>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791" w:type="dxa"/>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100</w:t>
            </w:r>
          </w:p>
        </w:tc>
        <w:tc>
          <w:tcPr>
            <w:tcW w:w="732" w:type="dxa"/>
            <w:tcBorders>
              <w:top w:val="single" w:sz="4" w:space="0" w:color="auto"/>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100</w:t>
            </w:r>
          </w:p>
        </w:tc>
      </w:tr>
      <w:tr w:rsidR="00ED1D0D" w:rsidRPr="00A2488C">
        <w:trPr>
          <w:cantSplit/>
          <w:trHeight w:val="281"/>
        </w:trPr>
        <w:tc>
          <w:tcPr>
            <w:tcW w:w="2324" w:type="dxa"/>
            <w:tcBorders>
              <w:left w:val="single" w:sz="4" w:space="0" w:color="000000"/>
              <w:bottom w:val="single" w:sz="4" w:space="0" w:color="auto"/>
            </w:tcBorders>
            <w:vAlign w:val="center"/>
          </w:tcPr>
          <w:p w:rsidR="00ED1D0D" w:rsidRPr="00A2488C" w:rsidRDefault="00ED1D0D" w:rsidP="00662117">
            <w:pPr>
              <w:snapToGrid w:val="0"/>
              <w:rPr>
                <w:sz w:val="22"/>
                <w:szCs w:val="22"/>
              </w:rPr>
            </w:pPr>
            <w:r w:rsidRPr="00A2488C">
              <w:rPr>
                <w:sz w:val="22"/>
                <w:szCs w:val="22"/>
              </w:rPr>
              <w:t>Оборотные активы</w:t>
            </w:r>
          </w:p>
        </w:tc>
        <w:tc>
          <w:tcPr>
            <w:tcW w:w="798" w:type="dxa"/>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505381</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95,34</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618945</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95,6</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773157</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96,17</w:t>
            </w:r>
          </w:p>
        </w:tc>
        <w:tc>
          <w:tcPr>
            <w:tcW w:w="0" w:type="auto"/>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113564</w:t>
            </w:r>
          </w:p>
        </w:tc>
        <w:tc>
          <w:tcPr>
            <w:tcW w:w="0" w:type="auto"/>
            <w:tcBorders>
              <w:top w:val="single" w:sz="8" w:space="0" w:color="000000"/>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154212</w:t>
            </w:r>
          </w:p>
        </w:tc>
        <w:tc>
          <w:tcPr>
            <w:tcW w:w="791" w:type="dxa"/>
            <w:tcBorders>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122,47</w:t>
            </w:r>
          </w:p>
        </w:tc>
        <w:tc>
          <w:tcPr>
            <w:tcW w:w="732" w:type="dxa"/>
            <w:tcBorders>
              <w:top w:val="single" w:sz="8" w:space="0" w:color="000000"/>
              <w:left w:val="single" w:sz="8" w:space="0" w:color="000000"/>
              <w:bottom w:val="single" w:sz="4" w:space="0" w:color="auto"/>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124,92</w:t>
            </w:r>
          </w:p>
        </w:tc>
      </w:tr>
      <w:tr w:rsidR="00ED1D0D" w:rsidRPr="00A2488C">
        <w:trPr>
          <w:cantSplit/>
          <w:trHeight w:val="281"/>
        </w:trPr>
        <w:tc>
          <w:tcPr>
            <w:tcW w:w="2324" w:type="dxa"/>
            <w:tcBorders>
              <w:top w:val="single" w:sz="4" w:space="0" w:color="auto"/>
              <w:left w:val="single" w:sz="4" w:space="0" w:color="auto"/>
              <w:bottom w:val="single" w:sz="4" w:space="0" w:color="auto"/>
            </w:tcBorders>
            <w:vAlign w:val="center"/>
          </w:tcPr>
          <w:p w:rsidR="00ED1D0D" w:rsidRPr="00A2488C" w:rsidRDefault="00ED1D0D" w:rsidP="00662117">
            <w:pPr>
              <w:snapToGrid w:val="0"/>
              <w:rPr>
                <w:sz w:val="22"/>
                <w:szCs w:val="22"/>
              </w:rPr>
            </w:pPr>
            <w:r w:rsidRPr="00A2488C">
              <w:rPr>
                <w:sz w:val="22"/>
                <w:szCs w:val="22"/>
              </w:rPr>
              <w:t>Запасы</w:t>
            </w:r>
          </w:p>
        </w:tc>
        <w:tc>
          <w:tcPr>
            <w:tcW w:w="798" w:type="dxa"/>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99979</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19,78</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158576</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25,62</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230393</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29,8</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58597</w:t>
            </w:r>
          </w:p>
        </w:tc>
        <w:tc>
          <w:tcPr>
            <w:tcW w:w="0" w:type="auto"/>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71817</w:t>
            </w:r>
          </w:p>
        </w:tc>
        <w:tc>
          <w:tcPr>
            <w:tcW w:w="791" w:type="dxa"/>
            <w:tcBorders>
              <w:top w:val="single" w:sz="4" w:space="0" w:color="auto"/>
              <w:left w:val="single" w:sz="8" w:space="0" w:color="000000"/>
              <w:bottom w:val="single" w:sz="4" w:space="0" w:color="auto"/>
            </w:tcBorders>
            <w:vAlign w:val="center"/>
          </w:tcPr>
          <w:p w:rsidR="00ED1D0D" w:rsidRPr="00A2488C" w:rsidRDefault="00ED1D0D" w:rsidP="00662117">
            <w:pPr>
              <w:snapToGrid w:val="0"/>
              <w:jc w:val="center"/>
              <w:rPr>
                <w:sz w:val="22"/>
                <w:szCs w:val="22"/>
              </w:rPr>
            </w:pPr>
            <w:r w:rsidRPr="00A2488C">
              <w:rPr>
                <w:sz w:val="22"/>
                <w:szCs w:val="22"/>
              </w:rPr>
              <w:t>158,61</w:t>
            </w:r>
          </w:p>
        </w:tc>
        <w:tc>
          <w:tcPr>
            <w:tcW w:w="732" w:type="dxa"/>
            <w:tcBorders>
              <w:top w:val="single" w:sz="4" w:space="0" w:color="auto"/>
              <w:left w:val="single" w:sz="8" w:space="0" w:color="000000"/>
              <w:bottom w:val="single" w:sz="4" w:space="0" w:color="auto"/>
              <w:right w:val="single" w:sz="4" w:space="0" w:color="auto"/>
            </w:tcBorders>
            <w:vAlign w:val="center"/>
          </w:tcPr>
          <w:p w:rsidR="00ED1D0D" w:rsidRPr="00A2488C" w:rsidRDefault="00ED1D0D" w:rsidP="00662117">
            <w:pPr>
              <w:snapToGrid w:val="0"/>
              <w:jc w:val="center"/>
              <w:rPr>
                <w:sz w:val="22"/>
                <w:szCs w:val="22"/>
              </w:rPr>
            </w:pPr>
            <w:r w:rsidRPr="00A2488C">
              <w:rPr>
                <w:sz w:val="22"/>
                <w:szCs w:val="22"/>
              </w:rPr>
              <w:t>145,29</w:t>
            </w:r>
          </w:p>
        </w:tc>
      </w:tr>
      <w:tr w:rsidR="00ED1D0D" w:rsidRPr="00A2488C">
        <w:trPr>
          <w:cantSplit/>
          <w:trHeight w:val="281"/>
        </w:trPr>
        <w:tc>
          <w:tcPr>
            <w:tcW w:w="2324" w:type="dxa"/>
            <w:tcBorders>
              <w:top w:val="single" w:sz="4" w:space="0" w:color="auto"/>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Налог на добавленную стоимость</w:t>
            </w:r>
          </w:p>
        </w:tc>
        <w:tc>
          <w:tcPr>
            <w:tcW w:w="798" w:type="dxa"/>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24703</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4,8</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24881</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4,02</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23855</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3,09</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178</w:t>
            </w:r>
          </w:p>
        </w:tc>
        <w:tc>
          <w:tcPr>
            <w:tcW w:w="0" w:type="auto"/>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-1026</w:t>
            </w:r>
          </w:p>
        </w:tc>
        <w:tc>
          <w:tcPr>
            <w:tcW w:w="791" w:type="dxa"/>
            <w:tcBorders>
              <w:top w:val="single" w:sz="4" w:space="0" w:color="auto"/>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100,72</w:t>
            </w:r>
          </w:p>
        </w:tc>
        <w:tc>
          <w:tcPr>
            <w:tcW w:w="732" w:type="dxa"/>
            <w:tcBorders>
              <w:top w:val="single" w:sz="4" w:space="0" w:color="auto"/>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95,88</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Дебиторская задолженность</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304166</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60,29</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362291</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58,53</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452607</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58,54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58125</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90316</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119,11</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124,93</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Краткосрочные финансовые вложения</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70962</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14,04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68996</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11,15</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63270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8,18</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-1966</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-5726</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97,23</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91,7</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Денежные средства</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5571</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1,1</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4187</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0,67</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2592</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0,34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-1384</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-1595</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75,16</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61,91</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Прочие оборотные активы</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0,01</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440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0,05</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14</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426</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3142,83</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8165CF" w:rsidRDefault="00ED1D0D" w:rsidP="00662117">
            <w:pPr>
              <w:snapToGrid w:val="0"/>
              <w:rPr>
                <w:b/>
                <w:sz w:val="22"/>
                <w:szCs w:val="22"/>
              </w:rPr>
            </w:pPr>
            <w:r w:rsidRPr="008165CF">
              <w:rPr>
                <w:b/>
                <w:sz w:val="22"/>
                <w:szCs w:val="22"/>
              </w:rPr>
              <w:t>Баланс</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530093</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647464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803954</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100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117371</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156490</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122,14</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124,17</w:t>
            </w:r>
          </w:p>
        </w:tc>
      </w:tr>
      <w:tr w:rsidR="00ED1D0D" w:rsidRPr="00A2488C">
        <w:trPr>
          <w:cantSplit/>
          <w:trHeight w:val="281"/>
        </w:trPr>
        <w:tc>
          <w:tcPr>
            <w:tcW w:w="2324" w:type="dxa"/>
            <w:tcBorders>
              <w:left w:val="single" w:sz="4" w:space="0" w:color="000000"/>
              <w:bottom w:val="single" w:sz="8" w:space="0" w:color="000000"/>
            </w:tcBorders>
            <w:vAlign w:val="center"/>
          </w:tcPr>
          <w:p w:rsidR="00ED1D0D" w:rsidRPr="00A2488C" w:rsidRDefault="00ED1D0D" w:rsidP="00662117">
            <w:pPr>
              <w:snapToGrid w:val="0"/>
              <w:rPr>
                <w:sz w:val="22"/>
                <w:szCs w:val="22"/>
              </w:rPr>
            </w:pPr>
            <w:r w:rsidRPr="00A2488C">
              <w:rPr>
                <w:sz w:val="22"/>
                <w:szCs w:val="22"/>
              </w:rPr>
              <w:t>Капитал и резервы</w:t>
            </w:r>
          </w:p>
        </w:tc>
        <w:tc>
          <w:tcPr>
            <w:tcW w:w="798"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-2780</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-0,52</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-1298</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-0,2</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5861</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0,73</w:t>
            </w:r>
          </w:p>
        </w:tc>
        <w:tc>
          <w:tcPr>
            <w:tcW w:w="0" w:type="auto"/>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1482</w:t>
            </w:r>
          </w:p>
        </w:tc>
        <w:tc>
          <w:tcPr>
            <w:tcW w:w="0" w:type="auto"/>
            <w:tcBorders>
              <w:top w:val="single" w:sz="8" w:space="0" w:color="000000"/>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7159</w:t>
            </w:r>
          </w:p>
        </w:tc>
        <w:tc>
          <w:tcPr>
            <w:tcW w:w="791" w:type="dxa"/>
            <w:tcBorders>
              <w:left w:val="single" w:sz="8" w:space="0" w:color="000000"/>
              <w:bottom w:val="single" w:sz="8" w:space="0" w:color="000000"/>
            </w:tcBorders>
            <w:vAlign w:val="center"/>
          </w:tcPr>
          <w:p w:rsidR="00ED1D0D" w:rsidRPr="00A2488C" w:rsidRDefault="00ED1D0D" w:rsidP="00662117">
            <w:pPr>
              <w:snapToGrid w:val="0"/>
              <w:jc w:val="center"/>
              <w:rPr>
                <w:sz w:val="22"/>
                <w:szCs w:val="22"/>
              </w:rPr>
            </w:pPr>
            <w:r w:rsidRPr="00A2488C">
              <w:rPr>
                <w:sz w:val="22"/>
                <w:szCs w:val="22"/>
              </w:rPr>
              <w:t>46,69</w:t>
            </w:r>
          </w:p>
        </w:tc>
        <w:tc>
          <w:tcPr>
            <w:tcW w:w="732" w:type="dxa"/>
            <w:tcBorders>
              <w:top w:val="single" w:sz="8" w:space="0" w:color="000000"/>
              <w:left w:val="single" w:sz="8" w:space="0" w:color="000000"/>
              <w:bottom w:val="single" w:sz="8" w:space="0" w:color="000000"/>
              <w:right w:val="single" w:sz="4" w:space="0" w:color="000000"/>
            </w:tcBorders>
            <w:vAlign w:val="center"/>
          </w:tcPr>
          <w:p w:rsidR="00ED1D0D" w:rsidRPr="00A2488C" w:rsidRDefault="00ED1D0D" w:rsidP="00662117">
            <w:pPr>
              <w:snapToGrid w:val="0"/>
              <w:jc w:val="center"/>
              <w:rPr>
                <w:sz w:val="22"/>
                <w:szCs w:val="22"/>
              </w:rPr>
            </w:pPr>
            <w:r w:rsidRPr="00A2488C">
              <w:rPr>
                <w:sz w:val="22"/>
                <w:szCs w:val="22"/>
              </w:rPr>
              <w:t>-451,54</w:t>
            </w:r>
          </w:p>
        </w:tc>
      </w:tr>
    </w:tbl>
    <w:p w:rsidR="00780491" w:rsidRDefault="00780491" w:rsidP="00780491">
      <w:pPr>
        <w:tabs>
          <w:tab w:val="left" w:pos="1860"/>
        </w:tabs>
        <w:spacing w:line="360" w:lineRule="auto"/>
        <w:ind w:firstLine="720"/>
        <w:jc w:val="right"/>
        <w:rPr>
          <w:sz w:val="28"/>
          <w:szCs w:val="28"/>
        </w:rPr>
      </w:pPr>
      <w:r>
        <w:rPr>
          <w:sz w:val="28"/>
          <w:szCs w:val="28"/>
        </w:rPr>
        <w:t>Продолжение таблицы 1.3</w:t>
      </w:r>
    </w:p>
    <w:tbl>
      <w:tblPr>
        <w:tblW w:w="99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right w:w="15" w:type="dxa"/>
        </w:tblCellMar>
        <w:tblLook w:val="0000" w:firstRow="0" w:lastRow="0" w:firstColumn="0" w:lastColumn="0" w:noHBand="0" w:noVBand="0"/>
      </w:tblPr>
      <w:tblGrid>
        <w:gridCol w:w="2324"/>
        <w:gridCol w:w="797"/>
        <w:gridCol w:w="737"/>
        <w:gridCol w:w="801"/>
        <w:gridCol w:w="737"/>
        <w:gridCol w:w="801"/>
        <w:gridCol w:w="609"/>
        <w:gridCol w:w="801"/>
        <w:gridCol w:w="801"/>
        <w:gridCol w:w="791"/>
        <w:gridCol w:w="732"/>
      </w:tblGrid>
      <w:tr w:rsidR="00780491" w:rsidRPr="00A2488C">
        <w:trPr>
          <w:cantSplit/>
          <w:trHeight w:val="263"/>
        </w:trPr>
        <w:tc>
          <w:tcPr>
            <w:tcW w:w="2324" w:type="dxa"/>
            <w:vAlign w:val="center"/>
          </w:tcPr>
          <w:p w:rsidR="00780491" w:rsidRPr="00A2488C" w:rsidRDefault="00780491" w:rsidP="006F1006">
            <w:pPr>
              <w:snapToGrid w:val="0"/>
              <w:rPr>
                <w:sz w:val="22"/>
                <w:szCs w:val="22"/>
              </w:rPr>
            </w:pPr>
            <w:r w:rsidRPr="00A2488C">
              <w:rPr>
                <w:sz w:val="22"/>
                <w:szCs w:val="22"/>
              </w:rPr>
              <w:t>Уставный капитал</w:t>
            </w:r>
          </w:p>
        </w:tc>
        <w:tc>
          <w:tcPr>
            <w:tcW w:w="797" w:type="dxa"/>
            <w:vAlign w:val="center"/>
          </w:tcPr>
          <w:p w:rsidR="00780491" w:rsidRPr="00A2488C" w:rsidRDefault="00780491" w:rsidP="006F1006">
            <w:pPr>
              <w:snapToGrid w:val="0"/>
              <w:jc w:val="center"/>
              <w:rPr>
                <w:sz w:val="22"/>
                <w:szCs w:val="22"/>
              </w:rPr>
            </w:pPr>
            <w:r w:rsidRPr="00A2488C">
              <w:rPr>
                <w:sz w:val="22"/>
                <w:szCs w:val="22"/>
              </w:rPr>
              <w:t>76</w:t>
            </w:r>
          </w:p>
        </w:tc>
        <w:tc>
          <w:tcPr>
            <w:tcW w:w="0" w:type="auto"/>
            <w:vAlign w:val="center"/>
          </w:tcPr>
          <w:p w:rsidR="00780491" w:rsidRPr="00A2488C" w:rsidRDefault="00780491" w:rsidP="006F1006">
            <w:pPr>
              <w:snapToGrid w:val="0"/>
              <w:jc w:val="center"/>
              <w:rPr>
                <w:sz w:val="22"/>
                <w:szCs w:val="22"/>
              </w:rPr>
            </w:pPr>
            <w:r w:rsidRPr="00A2488C">
              <w:rPr>
                <w:sz w:val="22"/>
                <w:szCs w:val="22"/>
              </w:rPr>
              <w:t>-2,73</w:t>
            </w:r>
          </w:p>
        </w:tc>
        <w:tc>
          <w:tcPr>
            <w:tcW w:w="0" w:type="auto"/>
            <w:vAlign w:val="center"/>
          </w:tcPr>
          <w:p w:rsidR="00780491" w:rsidRPr="00A2488C" w:rsidRDefault="00780491" w:rsidP="006F1006">
            <w:pPr>
              <w:snapToGrid w:val="0"/>
              <w:jc w:val="center"/>
              <w:rPr>
                <w:sz w:val="22"/>
                <w:szCs w:val="22"/>
              </w:rPr>
            </w:pPr>
            <w:r w:rsidRPr="00A2488C">
              <w:rPr>
                <w:sz w:val="22"/>
                <w:szCs w:val="22"/>
              </w:rPr>
              <w:t>76</w:t>
            </w:r>
          </w:p>
        </w:tc>
        <w:tc>
          <w:tcPr>
            <w:tcW w:w="0" w:type="auto"/>
            <w:vAlign w:val="center"/>
          </w:tcPr>
          <w:p w:rsidR="00780491" w:rsidRPr="00A2488C" w:rsidRDefault="00780491" w:rsidP="006F1006">
            <w:pPr>
              <w:snapToGrid w:val="0"/>
              <w:jc w:val="center"/>
              <w:rPr>
                <w:sz w:val="22"/>
                <w:szCs w:val="22"/>
              </w:rPr>
            </w:pPr>
            <w:r w:rsidRPr="00A2488C">
              <w:rPr>
                <w:sz w:val="22"/>
                <w:szCs w:val="22"/>
              </w:rPr>
              <w:t>-5,86</w:t>
            </w:r>
          </w:p>
        </w:tc>
        <w:tc>
          <w:tcPr>
            <w:tcW w:w="0" w:type="auto"/>
            <w:vAlign w:val="center"/>
          </w:tcPr>
          <w:p w:rsidR="00780491" w:rsidRPr="00A2488C" w:rsidRDefault="00780491" w:rsidP="006F1006">
            <w:pPr>
              <w:snapToGrid w:val="0"/>
              <w:jc w:val="center"/>
              <w:rPr>
                <w:sz w:val="22"/>
                <w:szCs w:val="22"/>
              </w:rPr>
            </w:pPr>
            <w:r w:rsidRPr="00A2488C">
              <w:rPr>
                <w:sz w:val="22"/>
                <w:szCs w:val="22"/>
              </w:rPr>
              <w:t>76</w:t>
            </w:r>
          </w:p>
        </w:tc>
        <w:tc>
          <w:tcPr>
            <w:tcW w:w="0" w:type="auto"/>
            <w:vAlign w:val="center"/>
          </w:tcPr>
          <w:p w:rsidR="00780491" w:rsidRPr="00A2488C" w:rsidRDefault="00780491" w:rsidP="006F1006">
            <w:pPr>
              <w:snapToGrid w:val="0"/>
              <w:jc w:val="center"/>
              <w:rPr>
                <w:sz w:val="22"/>
                <w:szCs w:val="22"/>
              </w:rPr>
            </w:pPr>
            <w:r w:rsidRPr="00A2488C">
              <w:rPr>
                <w:sz w:val="22"/>
                <w:szCs w:val="22"/>
              </w:rPr>
              <w:t>1,3</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791" w:type="dxa"/>
            <w:vAlign w:val="center"/>
          </w:tcPr>
          <w:p w:rsidR="00780491" w:rsidRPr="00A2488C" w:rsidRDefault="00780491" w:rsidP="006F1006">
            <w:pPr>
              <w:snapToGrid w:val="0"/>
              <w:jc w:val="center"/>
              <w:rPr>
                <w:sz w:val="22"/>
                <w:szCs w:val="22"/>
              </w:rPr>
            </w:pPr>
            <w:r w:rsidRPr="00A2488C">
              <w:rPr>
                <w:sz w:val="22"/>
                <w:szCs w:val="22"/>
              </w:rPr>
              <w:t>100</w:t>
            </w:r>
          </w:p>
        </w:tc>
        <w:tc>
          <w:tcPr>
            <w:tcW w:w="732" w:type="dxa"/>
            <w:vAlign w:val="center"/>
          </w:tcPr>
          <w:p w:rsidR="00780491" w:rsidRPr="00A2488C" w:rsidRDefault="00780491" w:rsidP="006F1006">
            <w:pPr>
              <w:snapToGrid w:val="0"/>
              <w:jc w:val="center"/>
              <w:rPr>
                <w:sz w:val="22"/>
                <w:szCs w:val="22"/>
              </w:rPr>
            </w:pPr>
            <w:r w:rsidRPr="00A2488C">
              <w:rPr>
                <w:sz w:val="22"/>
                <w:szCs w:val="22"/>
              </w:rPr>
              <w:t>100</w:t>
            </w:r>
          </w:p>
        </w:tc>
      </w:tr>
      <w:tr w:rsidR="00780491" w:rsidRPr="00A2488C">
        <w:trPr>
          <w:cantSplit/>
          <w:trHeight w:val="263"/>
        </w:trPr>
        <w:tc>
          <w:tcPr>
            <w:tcW w:w="2324" w:type="dxa"/>
            <w:vAlign w:val="center"/>
          </w:tcPr>
          <w:p w:rsidR="00780491" w:rsidRPr="00A2488C" w:rsidRDefault="00780491" w:rsidP="006F1006">
            <w:pPr>
              <w:snapToGrid w:val="0"/>
              <w:rPr>
                <w:sz w:val="22"/>
                <w:szCs w:val="22"/>
              </w:rPr>
            </w:pPr>
            <w:r w:rsidRPr="00A2488C">
              <w:rPr>
                <w:sz w:val="22"/>
                <w:szCs w:val="22"/>
              </w:rPr>
              <w:t>Добавочный капитал</w:t>
            </w:r>
          </w:p>
        </w:tc>
        <w:tc>
          <w:tcPr>
            <w:tcW w:w="797" w:type="dxa"/>
            <w:vAlign w:val="center"/>
          </w:tcPr>
          <w:p w:rsidR="00780491" w:rsidRPr="00A2488C" w:rsidRDefault="00780491" w:rsidP="006F1006">
            <w:pPr>
              <w:snapToGrid w:val="0"/>
              <w:jc w:val="center"/>
              <w:rPr>
                <w:sz w:val="22"/>
                <w:szCs w:val="22"/>
              </w:rPr>
            </w:pPr>
            <w:r w:rsidRPr="00A2488C">
              <w:rPr>
                <w:sz w:val="22"/>
                <w:szCs w:val="22"/>
              </w:rPr>
              <w:t>15</w:t>
            </w:r>
          </w:p>
        </w:tc>
        <w:tc>
          <w:tcPr>
            <w:tcW w:w="0" w:type="auto"/>
            <w:vAlign w:val="center"/>
          </w:tcPr>
          <w:p w:rsidR="00780491" w:rsidRPr="00A2488C" w:rsidRDefault="00780491" w:rsidP="006F1006">
            <w:pPr>
              <w:snapToGrid w:val="0"/>
              <w:jc w:val="center"/>
              <w:rPr>
                <w:sz w:val="22"/>
                <w:szCs w:val="22"/>
              </w:rPr>
            </w:pPr>
            <w:r w:rsidRPr="00A2488C">
              <w:rPr>
                <w:sz w:val="22"/>
                <w:szCs w:val="22"/>
              </w:rPr>
              <w:t>-0,54</w:t>
            </w:r>
          </w:p>
        </w:tc>
        <w:tc>
          <w:tcPr>
            <w:tcW w:w="0" w:type="auto"/>
            <w:vAlign w:val="center"/>
          </w:tcPr>
          <w:p w:rsidR="00780491" w:rsidRPr="00A2488C" w:rsidRDefault="00780491" w:rsidP="006F1006">
            <w:pPr>
              <w:snapToGrid w:val="0"/>
              <w:jc w:val="center"/>
              <w:rPr>
                <w:sz w:val="22"/>
                <w:szCs w:val="22"/>
              </w:rPr>
            </w:pPr>
            <w:r w:rsidRPr="00A2488C">
              <w:rPr>
                <w:sz w:val="22"/>
                <w:szCs w:val="22"/>
              </w:rPr>
              <w:t>15</w:t>
            </w:r>
          </w:p>
        </w:tc>
        <w:tc>
          <w:tcPr>
            <w:tcW w:w="0" w:type="auto"/>
            <w:vAlign w:val="center"/>
          </w:tcPr>
          <w:p w:rsidR="00780491" w:rsidRPr="00A2488C" w:rsidRDefault="00780491" w:rsidP="006F1006">
            <w:pPr>
              <w:snapToGrid w:val="0"/>
              <w:jc w:val="center"/>
              <w:rPr>
                <w:sz w:val="22"/>
                <w:szCs w:val="22"/>
              </w:rPr>
            </w:pPr>
            <w:r w:rsidRPr="00A2488C">
              <w:rPr>
                <w:sz w:val="22"/>
                <w:szCs w:val="22"/>
              </w:rPr>
              <w:t>-1,15</w:t>
            </w:r>
          </w:p>
        </w:tc>
        <w:tc>
          <w:tcPr>
            <w:tcW w:w="0" w:type="auto"/>
            <w:vAlign w:val="center"/>
          </w:tcPr>
          <w:p w:rsidR="00780491" w:rsidRPr="00A2488C" w:rsidRDefault="00780491" w:rsidP="006F1006">
            <w:pPr>
              <w:snapToGrid w:val="0"/>
              <w:jc w:val="center"/>
              <w:rPr>
                <w:sz w:val="22"/>
                <w:szCs w:val="22"/>
              </w:rPr>
            </w:pPr>
            <w:r w:rsidRPr="00A2488C">
              <w:rPr>
                <w:sz w:val="22"/>
                <w:szCs w:val="22"/>
              </w:rPr>
              <w:t>15</w:t>
            </w:r>
          </w:p>
        </w:tc>
        <w:tc>
          <w:tcPr>
            <w:tcW w:w="0" w:type="auto"/>
            <w:vAlign w:val="center"/>
          </w:tcPr>
          <w:p w:rsidR="00780491" w:rsidRPr="00A2488C" w:rsidRDefault="00780491" w:rsidP="006F1006">
            <w:pPr>
              <w:snapToGrid w:val="0"/>
              <w:jc w:val="center"/>
              <w:rPr>
                <w:sz w:val="22"/>
                <w:szCs w:val="22"/>
              </w:rPr>
            </w:pPr>
            <w:r w:rsidRPr="00A2488C">
              <w:rPr>
                <w:sz w:val="22"/>
                <w:szCs w:val="22"/>
              </w:rPr>
              <w:t>0,25</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791" w:type="dxa"/>
            <w:vAlign w:val="center"/>
          </w:tcPr>
          <w:p w:rsidR="00780491" w:rsidRPr="00A2488C" w:rsidRDefault="00780491" w:rsidP="006F1006">
            <w:pPr>
              <w:snapToGrid w:val="0"/>
              <w:jc w:val="center"/>
              <w:rPr>
                <w:sz w:val="22"/>
                <w:szCs w:val="22"/>
              </w:rPr>
            </w:pPr>
            <w:r w:rsidRPr="00A2488C">
              <w:rPr>
                <w:sz w:val="22"/>
                <w:szCs w:val="22"/>
              </w:rPr>
              <w:t>100</w:t>
            </w:r>
          </w:p>
        </w:tc>
        <w:tc>
          <w:tcPr>
            <w:tcW w:w="732" w:type="dxa"/>
            <w:vAlign w:val="center"/>
          </w:tcPr>
          <w:p w:rsidR="00780491" w:rsidRPr="00A2488C" w:rsidRDefault="00780491" w:rsidP="006F1006">
            <w:pPr>
              <w:snapToGrid w:val="0"/>
              <w:jc w:val="center"/>
              <w:rPr>
                <w:sz w:val="22"/>
                <w:szCs w:val="22"/>
              </w:rPr>
            </w:pPr>
            <w:r w:rsidRPr="00A2488C">
              <w:rPr>
                <w:sz w:val="22"/>
                <w:szCs w:val="22"/>
              </w:rPr>
              <w:t>100</w:t>
            </w:r>
          </w:p>
        </w:tc>
      </w:tr>
      <w:tr w:rsidR="00780491" w:rsidRPr="00A2488C">
        <w:trPr>
          <w:cantSplit/>
          <w:trHeight w:val="263"/>
        </w:trPr>
        <w:tc>
          <w:tcPr>
            <w:tcW w:w="2324" w:type="dxa"/>
            <w:vAlign w:val="center"/>
          </w:tcPr>
          <w:p w:rsidR="00780491" w:rsidRPr="00A2488C" w:rsidRDefault="00780491" w:rsidP="006F1006">
            <w:pPr>
              <w:snapToGrid w:val="0"/>
              <w:rPr>
                <w:sz w:val="22"/>
                <w:szCs w:val="22"/>
              </w:rPr>
            </w:pPr>
            <w:r w:rsidRPr="00A2488C">
              <w:rPr>
                <w:sz w:val="22"/>
                <w:szCs w:val="22"/>
              </w:rPr>
              <w:t>Нераспределенная прибыль отчетного года</w:t>
            </w:r>
          </w:p>
        </w:tc>
        <w:tc>
          <w:tcPr>
            <w:tcW w:w="797" w:type="dxa"/>
            <w:vAlign w:val="center"/>
          </w:tcPr>
          <w:p w:rsidR="00780491" w:rsidRPr="00A2488C" w:rsidRDefault="00780491" w:rsidP="006F1006">
            <w:pPr>
              <w:snapToGrid w:val="0"/>
              <w:jc w:val="center"/>
              <w:rPr>
                <w:sz w:val="22"/>
                <w:szCs w:val="22"/>
              </w:rPr>
            </w:pPr>
            <w:r w:rsidRPr="00A2488C">
              <w:rPr>
                <w:sz w:val="22"/>
                <w:szCs w:val="22"/>
              </w:rPr>
              <w:t>-2871</w:t>
            </w:r>
          </w:p>
        </w:tc>
        <w:tc>
          <w:tcPr>
            <w:tcW w:w="0" w:type="auto"/>
            <w:vAlign w:val="center"/>
          </w:tcPr>
          <w:p w:rsidR="00780491" w:rsidRPr="00A2488C" w:rsidRDefault="00780491" w:rsidP="006F1006">
            <w:pPr>
              <w:snapToGrid w:val="0"/>
              <w:jc w:val="center"/>
              <w:rPr>
                <w:sz w:val="22"/>
                <w:szCs w:val="22"/>
              </w:rPr>
            </w:pPr>
            <w:r w:rsidRPr="00A2488C">
              <w:rPr>
                <w:sz w:val="22"/>
                <w:szCs w:val="22"/>
              </w:rPr>
              <w:t>103,27</w:t>
            </w:r>
          </w:p>
        </w:tc>
        <w:tc>
          <w:tcPr>
            <w:tcW w:w="0" w:type="auto"/>
            <w:vAlign w:val="center"/>
          </w:tcPr>
          <w:p w:rsidR="00780491" w:rsidRPr="00A2488C" w:rsidRDefault="00780491" w:rsidP="006F1006">
            <w:pPr>
              <w:snapToGrid w:val="0"/>
              <w:jc w:val="center"/>
              <w:rPr>
                <w:sz w:val="22"/>
                <w:szCs w:val="22"/>
              </w:rPr>
            </w:pPr>
            <w:r w:rsidRPr="00A2488C">
              <w:rPr>
                <w:sz w:val="22"/>
                <w:szCs w:val="22"/>
              </w:rPr>
              <w:t>-1389</w:t>
            </w:r>
          </w:p>
        </w:tc>
        <w:tc>
          <w:tcPr>
            <w:tcW w:w="0" w:type="auto"/>
            <w:vAlign w:val="center"/>
          </w:tcPr>
          <w:p w:rsidR="00780491" w:rsidRPr="00A2488C" w:rsidRDefault="00780491" w:rsidP="006F1006">
            <w:pPr>
              <w:snapToGrid w:val="0"/>
              <w:jc w:val="center"/>
              <w:rPr>
                <w:sz w:val="22"/>
                <w:szCs w:val="22"/>
              </w:rPr>
            </w:pPr>
            <w:r w:rsidRPr="00A2488C">
              <w:rPr>
                <w:sz w:val="22"/>
                <w:szCs w:val="22"/>
              </w:rPr>
              <w:t>107,01</w:t>
            </w:r>
          </w:p>
        </w:tc>
        <w:tc>
          <w:tcPr>
            <w:tcW w:w="0" w:type="auto"/>
            <w:vAlign w:val="center"/>
          </w:tcPr>
          <w:p w:rsidR="00780491" w:rsidRPr="00A2488C" w:rsidRDefault="00780491" w:rsidP="006F1006">
            <w:pPr>
              <w:snapToGrid w:val="0"/>
              <w:jc w:val="center"/>
              <w:rPr>
                <w:sz w:val="22"/>
                <w:szCs w:val="22"/>
              </w:rPr>
            </w:pPr>
            <w:r w:rsidRPr="00A2488C">
              <w:rPr>
                <w:sz w:val="22"/>
                <w:szCs w:val="22"/>
              </w:rPr>
              <w:t>5770</w:t>
            </w:r>
          </w:p>
        </w:tc>
        <w:tc>
          <w:tcPr>
            <w:tcW w:w="0" w:type="auto"/>
            <w:vAlign w:val="center"/>
          </w:tcPr>
          <w:p w:rsidR="00780491" w:rsidRPr="00A2488C" w:rsidRDefault="00780491" w:rsidP="006F1006">
            <w:pPr>
              <w:snapToGrid w:val="0"/>
              <w:jc w:val="center"/>
              <w:rPr>
                <w:sz w:val="22"/>
                <w:szCs w:val="22"/>
              </w:rPr>
            </w:pPr>
            <w:r w:rsidRPr="00A2488C">
              <w:rPr>
                <w:sz w:val="22"/>
                <w:szCs w:val="22"/>
              </w:rPr>
              <w:t>98,45</w:t>
            </w:r>
          </w:p>
        </w:tc>
        <w:tc>
          <w:tcPr>
            <w:tcW w:w="0" w:type="auto"/>
            <w:vAlign w:val="center"/>
          </w:tcPr>
          <w:p w:rsidR="00780491" w:rsidRPr="00A2488C" w:rsidRDefault="00780491" w:rsidP="006F1006">
            <w:pPr>
              <w:snapToGrid w:val="0"/>
              <w:jc w:val="center"/>
              <w:rPr>
                <w:sz w:val="22"/>
                <w:szCs w:val="22"/>
              </w:rPr>
            </w:pPr>
            <w:r w:rsidRPr="00A2488C">
              <w:rPr>
                <w:sz w:val="22"/>
                <w:szCs w:val="22"/>
              </w:rPr>
              <w:t>1482</w:t>
            </w:r>
          </w:p>
        </w:tc>
        <w:tc>
          <w:tcPr>
            <w:tcW w:w="0" w:type="auto"/>
            <w:vAlign w:val="center"/>
          </w:tcPr>
          <w:p w:rsidR="00780491" w:rsidRPr="00A2488C" w:rsidRDefault="00780491" w:rsidP="006F1006">
            <w:pPr>
              <w:snapToGrid w:val="0"/>
              <w:jc w:val="center"/>
              <w:rPr>
                <w:sz w:val="22"/>
                <w:szCs w:val="22"/>
              </w:rPr>
            </w:pPr>
            <w:r w:rsidRPr="00A2488C">
              <w:rPr>
                <w:sz w:val="22"/>
                <w:szCs w:val="22"/>
              </w:rPr>
              <w:t>7159</w:t>
            </w:r>
          </w:p>
        </w:tc>
        <w:tc>
          <w:tcPr>
            <w:tcW w:w="791" w:type="dxa"/>
            <w:vAlign w:val="center"/>
          </w:tcPr>
          <w:p w:rsidR="00780491" w:rsidRPr="00A2488C" w:rsidRDefault="00780491" w:rsidP="006F1006">
            <w:pPr>
              <w:snapToGrid w:val="0"/>
              <w:jc w:val="center"/>
              <w:rPr>
                <w:sz w:val="22"/>
                <w:szCs w:val="22"/>
              </w:rPr>
            </w:pPr>
            <w:r w:rsidRPr="00A2488C">
              <w:rPr>
                <w:sz w:val="22"/>
                <w:szCs w:val="22"/>
              </w:rPr>
              <w:t>48,38</w:t>
            </w:r>
          </w:p>
        </w:tc>
        <w:tc>
          <w:tcPr>
            <w:tcW w:w="732" w:type="dxa"/>
            <w:vAlign w:val="center"/>
          </w:tcPr>
          <w:p w:rsidR="00780491" w:rsidRPr="00A2488C" w:rsidRDefault="00780491" w:rsidP="006F1006">
            <w:pPr>
              <w:snapToGrid w:val="0"/>
              <w:jc w:val="center"/>
              <w:rPr>
                <w:sz w:val="22"/>
                <w:szCs w:val="22"/>
              </w:rPr>
            </w:pPr>
            <w:r w:rsidRPr="00A2488C">
              <w:rPr>
                <w:sz w:val="22"/>
                <w:szCs w:val="22"/>
              </w:rPr>
              <w:t>-415,41</w:t>
            </w:r>
          </w:p>
        </w:tc>
      </w:tr>
      <w:tr w:rsidR="00780491" w:rsidRPr="00A2488C">
        <w:trPr>
          <w:cantSplit/>
          <w:trHeight w:val="263"/>
        </w:trPr>
        <w:tc>
          <w:tcPr>
            <w:tcW w:w="2324" w:type="dxa"/>
            <w:vAlign w:val="center"/>
          </w:tcPr>
          <w:p w:rsidR="00780491" w:rsidRPr="00A2488C" w:rsidRDefault="00780491" w:rsidP="006F1006">
            <w:pPr>
              <w:snapToGrid w:val="0"/>
              <w:rPr>
                <w:sz w:val="22"/>
                <w:szCs w:val="22"/>
              </w:rPr>
            </w:pPr>
            <w:r w:rsidRPr="00A2488C">
              <w:rPr>
                <w:sz w:val="22"/>
                <w:szCs w:val="22"/>
              </w:rPr>
              <w:t>Долгосрочные обязательства</w:t>
            </w:r>
          </w:p>
        </w:tc>
        <w:tc>
          <w:tcPr>
            <w:tcW w:w="797" w:type="dxa"/>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0" w:type="auto"/>
            <w:vAlign w:val="center"/>
          </w:tcPr>
          <w:p w:rsidR="00780491" w:rsidRPr="00A2488C" w:rsidRDefault="00780491" w:rsidP="006F1006">
            <w:pPr>
              <w:snapToGrid w:val="0"/>
              <w:jc w:val="center"/>
              <w:rPr>
                <w:sz w:val="22"/>
                <w:szCs w:val="22"/>
              </w:rPr>
            </w:pPr>
            <w:r w:rsidRPr="00A2488C">
              <w:rPr>
                <w:sz w:val="22"/>
                <w:szCs w:val="22"/>
              </w:rPr>
              <w:t>0</w:t>
            </w:r>
          </w:p>
        </w:tc>
        <w:tc>
          <w:tcPr>
            <w:tcW w:w="791" w:type="dxa"/>
            <w:vAlign w:val="center"/>
          </w:tcPr>
          <w:p w:rsidR="00780491" w:rsidRPr="00A2488C" w:rsidRDefault="00780491" w:rsidP="006F1006">
            <w:pPr>
              <w:snapToGrid w:val="0"/>
              <w:jc w:val="center"/>
              <w:rPr>
                <w:sz w:val="22"/>
                <w:szCs w:val="22"/>
              </w:rPr>
            </w:pPr>
            <w:r w:rsidRPr="00A2488C">
              <w:rPr>
                <w:sz w:val="22"/>
                <w:szCs w:val="22"/>
              </w:rPr>
              <w:t>0</w:t>
            </w:r>
          </w:p>
        </w:tc>
        <w:tc>
          <w:tcPr>
            <w:tcW w:w="732" w:type="dxa"/>
            <w:vAlign w:val="center"/>
          </w:tcPr>
          <w:p w:rsidR="00780491" w:rsidRPr="00A2488C" w:rsidRDefault="00780491" w:rsidP="006F1006">
            <w:pPr>
              <w:snapToGrid w:val="0"/>
              <w:jc w:val="center"/>
              <w:rPr>
                <w:sz w:val="22"/>
                <w:szCs w:val="22"/>
              </w:rPr>
            </w:pPr>
            <w:r w:rsidRPr="00A2488C">
              <w:rPr>
                <w:sz w:val="22"/>
                <w:szCs w:val="22"/>
              </w:rPr>
              <w:t>0</w:t>
            </w:r>
          </w:p>
        </w:tc>
      </w:tr>
      <w:tr w:rsidR="00780491" w:rsidRPr="00A2488C">
        <w:trPr>
          <w:cantSplit/>
          <w:trHeight w:val="665"/>
        </w:trPr>
        <w:tc>
          <w:tcPr>
            <w:tcW w:w="2324" w:type="dxa"/>
            <w:vAlign w:val="center"/>
          </w:tcPr>
          <w:p w:rsidR="00780491" w:rsidRPr="00A2488C" w:rsidRDefault="00780491" w:rsidP="006F1006">
            <w:pPr>
              <w:snapToGrid w:val="0"/>
              <w:rPr>
                <w:sz w:val="22"/>
                <w:szCs w:val="22"/>
              </w:rPr>
            </w:pPr>
            <w:r w:rsidRPr="00A2488C">
              <w:rPr>
                <w:sz w:val="22"/>
                <w:szCs w:val="22"/>
              </w:rPr>
              <w:t>Краткосрочные обязательства</w:t>
            </w:r>
          </w:p>
        </w:tc>
        <w:tc>
          <w:tcPr>
            <w:tcW w:w="797" w:type="dxa"/>
            <w:vAlign w:val="center"/>
          </w:tcPr>
          <w:p w:rsidR="00780491" w:rsidRPr="00A2488C" w:rsidRDefault="00780491" w:rsidP="006F1006">
            <w:pPr>
              <w:snapToGrid w:val="0"/>
              <w:jc w:val="center"/>
              <w:rPr>
                <w:sz w:val="22"/>
                <w:szCs w:val="22"/>
              </w:rPr>
            </w:pPr>
            <w:r w:rsidRPr="00A2488C">
              <w:rPr>
                <w:sz w:val="22"/>
                <w:szCs w:val="22"/>
              </w:rPr>
              <w:t>532873</w:t>
            </w:r>
          </w:p>
        </w:tc>
        <w:tc>
          <w:tcPr>
            <w:tcW w:w="0" w:type="auto"/>
            <w:vAlign w:val="center"/>
          </w:tcPr>
          <w:p w:rsidR="00780491" w:rsidRPr="00A2488C" w:rsidRDefault="00780491" w:rsidP="006F1006">
            <w:pPr>
              <w:snapToGrid w:val="0"/>
              <w:jc w:val="center"/>
              <w:rPr>
                <w:sz w:val="22"/>
                <w:szCs w:val="22"/>
              </w:rPr>
            </w:pPr>
            <w:r w:rsidRPr="00A2488C">
              <w:rPr>
                <w:sz w:val="22"/>
                <w:szCs w:val="22"/>
              </w:rPr>
              <w:t>100,52</w:t>
            </w:r>
          </w:p>
        </w:tc>
        <w:tc>
          <w:tcPr>
            <w:tcW w:w="0" w:type="auto"/>
            <w:vAlign w:val="center"/>
          </w:tcPr>
          <w:p w:rsidR="00780491" w:rsidRPr="00A2488C" w:rsidRDefault="00780491" w:rsidP="006F1006">
            <w:pPr>
              <w:snapToGrid w:val="0"/>
              <w:jc w:val="center"/>
              <w:rPr>
                <w:sz w:val="22"/>
                <w:szCs w:val="22"/>
              </w:rPr>
            </w:pPr>
            <w:r w:rsidRPr="00A2488C">
              <w:rPr>
                <w:sz w:val="22"/>
                <w:szCs w:val="22"/>
              </w:rPr>
              <w:t>648762</w:t>
            </w:r>
          </w:p>
        </w:tc>
        <w:tc>
          <w:tcPr>
            <w:tcW w:w="0" w:type="auto"/>
            <w:vAlign w:val="center"/>
          </w:tcPr>
          <w:p w:rsidR="00780491" w:rsidRPr="00A2488C" w:rsidRDefault="00780491" w:rsidP="006F1006">
            <w:pPr>
              <w:snapToGrid w:val="0"/>
              <w:jc w:val="center"/>
              <w:rPr>
                <w:sz w:val="22"/>
                <w:szCs w:val="22"/>
              </w:rPr>
            </w:pPr>
            <w:r w:rsidRPr="00A2488C">
              <w:rPr>
                <w:sz w:val="22"/>
                <w:szCs w:val="22"/>
              </w:rPr>
              <w:t>100,2</w:t>
            </w:r>
          </w:p>
        </w:tc>
        <w:tc>
          <w:tcPr>
            <w:tcW w:w="0" w:type="auto"/>
            <w:vAlign w:val="center"/>
          </w:tcPr>
          <w:p w:rsidR="00780491" w:rsidRPr="00A2488C" w:rsidRDefault="00780491" w:rsidP="006F1006">
            <w:pPr>
              <w:snapToGrid w:val="0"/>
              <w:jc w:val="center"/>
              <w:rPr>
                <w:sz w:val="22"/>
                <w:szCs w:val="22"/>
              </w:rPr>
            </w:pPr>
            <w:r w:rsidRPr="00A2488C">
              <w:rPr>
                <w:sz w:val="22"/>
                <w:szCs w:val="22"/>
              </w:rPr>
              <w:t>798093</w:t>
            </w:r>
          </w:p>
        </w:tc>
        <w:tc>
          <w:tcPr>
            <w:tcW w:w="0" w:type="auto"/>
            <w:vAlign w:val="center"/>
          </w:tcPr>
          <w:p w:rsidR="00780491" w:rsidRPr="00A2488C" w:rsidRDefault="00780491" w:rsidP="006F1006">
            <w:pPr>
              <w:snapToGrid w:val="0"/>
              <w:jc w:val="center"/>
              <w:rPr>
                <w:sz w:val="22"/>
                <w:szCs w:val="22"/>
              </w:rPr>
            </w:pPr>
            <w:r w:rsidRPr="00A2488C">
              <w:rPr>
                <w:sz w:val="22"/>
                <w:szCs w:val="22"/>
              </w:rPr>
              <w:t>99,27</w:t>
            </w:r>
          </w:p>
        </w:tc>
        <w:tc>
          <w:tcPr>
            <w:tcW w:w="0" w:type="auto"/>
            <w:vAlign w:val="center"/>
          </w:tcPr>
          <w:p w:rsidR="00780491" w:rsidRPr="00A2488C" w:rsidRDefault="00780491" w:rsidP="006F1006">
            <w:pPr>
              <w:snapToGrid w:val="0"/>
              <w:jc w:val="center"/>
              <w:rPr>
                <w:sz w:val="22"/>
                <w:szCs w:val="22"/>
              </w:rPr>
            </w:pPr>
            <w:r w:rsidRPr="00A2488C">
              <w:rPr>
                <w:sz w:val="22"/>
                <w:szCs w:val="22"/>
              </w:rPr>
              <w:t>115889</w:t>
            </w:r>
          </w:p>
        </w:tc>
        <w:tc>
          <w:tcPr>
            <w:tcW w:w="0" w:type="auto"/>
            <w:vAlign w:val="center"/>
          </w:tcPr>
          <w:p w:rsidR="00780491" w:rsidRPr="00A2488C" w:rsidRDefault="00780491" w:rsidP="006F1006">
            <w:pPr>
              <w:snapToGrid w:val="0"/>
              <w:jc w:val="center"/>
              <w:rPr>
                <w:sz w:val="22"/>
                <w:szCs w:val="22"/>
              </w:rPr>
            </w:pPr>
            <w:r w:rsidRPr="00A2488C">
              <w:rPr>
                <w:sz w:val="22"/>
                <w:szCs w:val="22"/>
              </w:rPr>
              <w:t>149331</w:t>
            </w:r>
          </w:p>
        </w:tc>
        <w:tc>
          <w:tcPr>
            <w:tcW w:w="791" w:type="dxa"/>
            <w:vAlign w:val="center"/>
          </w:tcPr>
          <w:p w:rsidR="00780491" w:rsidRPr="00A2488C" w:rsidRDefault="00780491" w:rsidP="006F1006">
            <w:pPr>
              <w:snapToGrid w:val="0"/>
              <w:jc w:val="center"/>
              <w:rPr>
                <w:sz w:val="22"/>
                <w:szCs w:val="22"/>
              </w:rPr>
            </w:pPr>
            <w:r w:rsidRPr="00A2488C">
              <w:rPr>
                <w:sz w:val="22"/>
                <w:szCs w:val="22"/>
              </w:rPr>
              <w:t>121,75</w:t>
            </w:r>
          </w:p>
        </w:tc>
        <w:tc>
          <w:tcPr>
            <w:tcW w:w="732" w:type="dxa"/>
            <w:vAlign w:val="center"/>
          </w:tcPr>
          <w:p w:rsidR="00780491" w:rsidRPr="00A2488C" w:rsidRDefault="00780491" w:rsidP="006F1006">
            <w:pPr>
              <w:pStyle w:val="xl26"/>
              <w:pBdr>
                <w:left w:val="none" w:sz="0" w:space="0" w:color="auto"/>
                <w:right w:val="none" w:sz="0" w:space="0" w:color="auto"/>
              </w:pBdr>
              <w:snapToGrid w:val="0"/>
              <w:spacing w:before="0" w:after="0"/>
              <w:jc w:val="center"/>
              <w:textAlignment w:val="auto"/>
            </w:pPr>
            <w:r w:rsidRPr="00A2488C">
              <w:t>123,02</w:t>
            </w:r>
          </w:p>
        </w:tc>
      </w:tr>
      <w:tr w:rsidR="00780491" w:rsidRPr="00A2488C">
        <w:trPr>
          <w:cantSplit/>
          <w:trHeight w:val="374"/>
        </w:trPr>
        <w:tc>
          <w:tcPr>
            <w:tcW w:w="2324" w:type="dxa"/>
            <w:vAlign w:val="center"/>
          </w:tcPr>
          <w:p w:rsidR="00780491" w:rsidRPr="00A2488C" w:rsidRDefault="00780491" w:rsidP="006F1006">
            <w:pPr>
              <w:snapToGrid w:val="0"/>
              <w:rPr>
                <w:sz w:val="22"/>
                <w:szCs w:val="22"/>
              </w:rPr>
            </w:pPr>
            <w:r w:rsidRPr="00A2488C">
              <w:rPr>
                <w:sz w:val="22"/>
                <w:szCs w:val="22"/>
              </w:rPr>
              <w:t>Баланс</w:t>
            </w:r>
          </w:p>
        </w:tc>
        <w:tc>
          <w:tcPr>
            <w:tcW w:w="797" w:type="dxa"/>
            <w:vAlign w:val="center"/>
          </w:tcPr>
          <w:p w:rsidR="00780491" w:rsidRPr="00A2488C" w:rsidRDefault="00780491" w:rsidP="006F1006">
            <w:pPr>
              <w:snapToGrid w:val="0"/>
              <w:jc w:val="center"/>
              <w:rPr>
                <w:sz w:val="22"/>
                <w:szCs w:val="22"/>
              </w:rPr>
            </w:pPr>
            <w:r w:rsidRPr="00A2488C">
              <w:rPr>
                <w:sz w:val="22"/>
                <w:szCs w:val="22"/>
              </w:rPr>
              <w:t>530093</w:t>
            </w:r>
          </w:p>
        </w:tc>
        <w:tc>
          <w:tcPr>
            <w:tcW w:w="0" w:type="auto"/>
            <w:vAlign w:val="center"/>
          </w:tcPr>
          <w:p w:rsidR="00780491" w:rsidRPr="00A2488C" w:rsidRDefault="00780491" w:rsidP="006F1006">
            <w:pPr>
              <w:snapToGrid w:val="0"/>
              <w:jc w:val="center"/>
              <w:rPr>
                <w:sz w:val="22"/>
                <w:szCs w:val="22"/>
              </w:rPr>
            </w:pPr>
            <w:r w:rsidRPr="00A2488C">
              <w:rPr>
                <w:sz w:val="22"/>
                <w:szCs w:val="22"/>
              </w:rPr>
              <w:t>100</w:t>
            </w:r>
          </w:p>
        </w:tc>
        <w:tc>
          <w:tcPr>
            <w:tcW w:w="0" w:type="auto"/>
            <w:vAlign w:val="center"/>
          </w:tcPr>
          <w:p w:rsidR="00780491" w:rsidRPr="00A2488C" w:rsidRDefault="00780491" w:rsidP="006F1006">
            <w:pPr>
              <w:snapToGrid w:val="0"/>
              <w:jc w:val="center"/>
              <w:rPr>
                <w:sz w:val="22"/>
                <w:szCs w:val="22"/>
              </w:rPr>
            </w:pPr>
            <w:r w:rsidRPr="00A2488C">
              <w:rPr>
                <w:sz w:val="22"/>
                <w:szCs w:val="22"/>
              </w:rPr>
              <w:t>647464</w:t>
            </w:r>
          </w:p>
        </w:tc>
        <w:tc>
          <w:tcPr>
            <w:tcW w:w="0" w:type="auto"/>
            <w:vAlign w:val="center"/>
          </w:tcPr>
          <w:p w:rsidR="00780491" w:rsidRPr="00A2488C" w:rsidRDefault="00780491" w:rsidP="006F1006">
            <w:pPr>
              <w:snapToGrid w:val="0"/>
              <w:jc w:val="center"/>
              <w:rPr>
                <w:sz w:val="22"/>
                <w:szCs w:val="22"/>
              </w:rPr>
            </w:pPr>
            <w:r w:rsidRPr="00A2488C">
              <w:rPr>
                <w:sz w:val="22"/>
                <w:szCs w:val="22"/>
              </w:rPr>
              <w:t>100</w:t>
            </w:r>
          </w:p>
        </w:tc>
        <w:tc>
          <w:tcPr>
            <w:tcW w:w="0" w:type="auto"/>
            <w:vAlign w:val="center"/>
          </w:tcPr>
          <w:p w:rsidR="00780491" w:rsidRPr="00A2488C" w:rsidRDefault="00780491" w:rsidP="006F1006">
            <w:pPr>
              <w:pStyle w:val="xl27"/>
              <w:pBdr>
                <w:right w:val="none" w:sz="0" w:space="0" w:color="auto"/>
              </w:pBdr>
              <w:snapToGrid w:val="0"/>
              <w:spacing w:before="0" w:after="0"/>
              <w:textAlignment w:val="auto"/>
            </w:pPr>
            <w:r w:rsidRPr="00A2488C">
              <w:t>803954</w:t>
            </w:r>
          </w:p>
        </w:tc>
        <w:tc>
          <w:tcPr>
            <w:tcW w:w="0" w:type="auto"/>
            <w:vAlign w:val="center"/>
          </w:tcPr>
          <w:p w:rsidR="00780491" w:rsidRPr="00A2488C" w:rsidRDefault="00780491" w:rsidP="006F1006">
            <w:pPr>
              <w:snapToGrid w:val="0"/>
              <w:jc w:val="center"/>
              <w:rPr>
                <w:sz w:val="22"/>
                <w:szCs w:val="22"/>
              </w:rPr>
            </w:pPr>
            <w:r w:rsidRPr="00A2488C">
              <w:rPr>
                <w:sz w:val="22"/>
                <w:szCs w:val="22"/>
              </w:rPr>
              <w:t>100</w:t>
            </w:r>
          </w:p>
        </w:tc>
        <w:tc>
          <w:tcPr>
            <w:tcW w:w="0" w:type="auto"/>
            <w:vAlign w:val="center"/>
          </w:tcPr>
          <w:p w:rsidR="00780491" w:rsidRPr="00A2488C" w:rsidRDefault="00780491" w:rsidP="006F1006">
            <w:pPr>
              <w:snapToGrid w:val="0"/>
              <w:jc w:val="center"/>
              <w:rPr>
                <w:sz w:val="22"/>
                <w:szCs w:val="22"/>
              </w:rPr>
            </w:pPr>
            <w:r w:rsidRPr="00A2488C">
              <w:rPr>
                <w:sz w:val="22"/>
                <w:szCs w:val="22"/>
              </w:rPr>
              <w:t>117371</w:t>
            </w:r>
          </w:p>
        </w:tc>
        <w:tc>
          <w:tcPr>
            <w:tcW w:w="0" w:type="auto"/>
            <w:vAlign w:val="center"/>
          </w:tcPr>
          <w:p w:rsidR="00780491" w:rsidRPr="00A2488C" w:rsidRDefault="00780491" w:rsidP="006F1006">
            <w:pPr>
              <w:snapToGrid w:val="0"/>
              <w:jc w:val="center"/>
              <w:rPr>
                <w:sz w:val="22"/>
                <w:szCs w:val="22"/>
              </w:rPr>
            </w:pPr>
            <w:r w:rsidRPr="00A2488C">
              <w:rPr>
                <w:sz w:val="22"/>
                <w:szCs w:val="22"/>
              </w:rPr>
              <w:t>156490</w:t>
            </w:r>
          </w:p>
        </w:tc>
        <w:tc>
          <w:tcPr>
            <w:tcW w:w="791" w:type="dxa"/>
            <w:vAlign w:val="center"/>
          </w:tcPr>
          <w:p w:rsidR="00780491" w:rsidRPr="00A2488C" w:rsidRDefault="00780491" w:rsidP="006F1006">
            <w:pPr>
              <w:snapToGrid w:val="0"/>
              <w:jc w:val="center"/>
              <w:rPr>
                <w:sz w:val="22"/>
                <w:szCs w:val="22"/>
              </w:rPr>
            </w:pPr>
            <w:r w:rsidRPr="00A2488C">
              <w:rPr>
                <w:sz w:val="22"/>
                <w:szCs w:val="22"/>
              </w:rPr>
              <w:t>122,14</w:t>
            </w:r>
          </w:p>
        </w:tc>
        <w:tc>
          <w:tcPr>
            <w:tcW w:w="732" w:type="dxa"/>
            <w:vAlign w:val="center"/>
          </w:tcPr>
          <w:p w:rsidR="00780491" w:rsidRPr="00A2488C" w:rsidRDefault="00780491" w:rsidP="006F1006">
            <w:pPr>
              <w:snapToGrid w:val="0"/>
              <w:jc w:val="center"/>
              <w:rPr>
                <w:sz w:val="22"/>
                <w:szCs w:val="22"/>
              </w:rPr>
            </w:pPr>
            <w:r w:rsidRPr="00A2488C">
              <w:rPr>
                <w:sz w:val="22"/>
                <w:szCs w:val="22"/>
              </w:rPr>
              <w:t>124,17</w:t>
            </w:r>
          </w:p>
        </w:tc>
      </w:tr>
    </w:tbl>
    <w:p w:rsidR="00780491" w:rsidRDefault="00780491" w:rsidP="00780491">
      <w:pPr>
        <w:tabs>
          <w:tab w:val="left" w:pos="1860"/>
        </w:tabs>
        <w:spacing w:line="360" w:lineRule="auto"/>
        <w:jc w:val="both"/>
        <w:rPr>
          <w:sz w:val="28"/>
          <w:szCs w:val="28"/>
        </w:rPr>
      </w:pPr>
    </w:p>
    <w:p w:rsidR="00ED1D0D" w:rsidRPr="00F317BD" w:rsidRDefault="00ED1D0D" w:rsidP="00ED1D0D">
      <w:pPr>
        <w:tabs>
          <w:tab w:val="left" w:pos="1860"/>
        </w:tabs>
        <w:spacing w:line="360" w:lineRule="auto"/>
        <w:ind w:firstLine="720"/>
        <w:jc w:val="both"/>
        <w:rPr>
          <w:sz w:val="28"/>
          <w:szCs w:val="28"/>
        </w:rPr>
      </w:pPr>
      <w:r w:rsidRPr="003401E6">
        <w:rPr>
          <w:sz w:val="28"/>
          <w:szCs w:val="28"/>
        </w:rPr>
        <w:t>В целом в компании</w:t>
      </w:r>
      <w:r>
        <w:rPr>
          <w:sz w:val="28"/>
          <w:szCs w:val="28"/>
        </w:rPr>
        <w:t xml:space="preserve"> ООО «Екатеринбург-2000»</w:t>
      </w:r>
      <w:r w:rsidRPr="003401E6">
        <w:rPr>
          <w:sz w:val="28"/>
          <w:szCs w:val="28"/>
        </w:rPr>
        <w:t xml:space="preserve">  наблюдается тенденция роста объема реализации</w:t>
      </w:r>
      <w:r>
        <w:rPr>
          <w:sz w:val="28"/>
          <w:szCs w:val="28"/>
        </w:rPr>
        <w:t xml:space="preserve"> продукции, услуг</w:t>
      </w:r>
      <w:r w:rsidRPr="003401E6">
        <w:rPr>
          <w:sz w:val="28"/>
          <w:szCs w:val="28"/>
        </w:rPr>
        <w:t>. Анализ состояния и использования оборотных средств свидетельствует о повышении качества использования оборотного капитала. Большая часть текущих активов находится в сфере обращения, которая составляет 518909 тыс. руб., а наибольший удельный вес в структуре активов занимает дебиторская задолженность. Происходит незначительное увеличение денежной наличности, что создает определенные финансовые затруднения. Отсутствие легкореализуемых активов, свидетельствует о невозможности покрытия своих краткосрочных обязательств.</w:t>
      </w:r>
      <w:r w:rsidRPr="00007E53">
        <w:rPr>
          <w:sz w:val="28"/>
          <w:szCs w:val="28"/>
        </w:rPr>
        <w:t xml:space="preserve"> </w:t>
      </w:r>
      <w:r w:rsidRPr="00F317BD">
        <w:rPr>
          <w:sz w:val="28"/>
          <w:szCs w:val="28"/>
        </w:rPr>
        <w:t>ООО «Ека</w:t>
      </w:r>
      <w:r>
        <w:rPr>
          <w:sz w:val="28"/>
          <w:szCs w:val="28"/>
        </w:rPr>
        <w:t xml:space="preserve">теринбург-2000»  практически не </w:t>
      </w:r>
      <w:r w:rsidRPr="00F317BD">
        <w:rPr>
          <w:sz w:val="28"/>
          <w:szCs w:val="28"/>
        </w:rPr>
        <w:t>обеспечена собственным оборотным капиталом и испытывает финансовые затруднения, не имея достаточного количества средств для осуществления расчетов в установленные сроки, зависит от своих кредиторов.</w:t>
      </w:r>
    </w:p>
    <w:p w:rsidR="00ED1D0D" w:rsidRDefault="00ED1D0D" w:rsidP="00ED1D0D">
      <w:pPr>
        <w:tabs>
          <w:tab w:val="left" w:pos="1860"/>
        </w:tabs>
        <w:spacing w:line="360" w:lineRule="auto"/>
        <w:ind w:firstLine="720"/>
        <w:jc w:val="both"/>
        <w:rPr>
          <w:sz w:val="28"/>
          <w:szCs w:val="28"/>
        </w:rPr>
      </w:pPr>
      <w:r w:rsidRPr="003401E6">
        <w:rPr>
          <w:sz w:val="28"/>
          <w:szCs w:val="28"/>
        </w:rPr>
        <w:t>Однако, в деятельности компании есть положительные стороны. Так, использование основных фондов стало более эффективным на 19,86 %. За счет эффективного использования оборотных средств из оборота было в</w:t>
      </w:r>
      <w:r>
        <w:rPr>
          <w:sz w:val="28"/>
          <w:szCs w:val="28"/>
        </w:rPr>
        <w:t>ысбождено 49515 тыс. руб. в 2008</w:t>
      </w:r>
      <w:r w:rsidRPr="003401E6">
        <w:rPr>
          <w:sz w:val="28"/>
          <w:szCs w:val="28"/>
        </w:rPr>
        <w:t>г., что приводит к снижению убыточности предприятия. Значит, можно сказать, что оборотные средства в</w:t>
      </w:r>
      <w:r>
        <w:rPr>
          <w:sz w:val="28"/>
          <w:szCs w:val="28"/>
        </w:rPr>
        <w:t xml:space="preserve"> компании</w:t>
      </w:r>
      <w:r w:rsidRPr="003401E6">
        <w:rPr>
          <w:sz w:val="28"/>
          <w:szCs w:val="28"/>
        </w:rPr>
        <w:t xml:space="preserve"> </w:t>
      </w:r>
      <w:r>
        <w:rPr>
          <w:sz w:val="28"/>
          <w:szCs w:val="28"/>
        </w:rPr>
        <w:t>ООО</w:t>
      </w:r>
      <w:r w:rsidRPr="003401E6">
        <w:rPr>
          <w:sz w:val="28"/>
          <w:szCs w:val="28"/>
        </w:rPr>
        <w:t xml:space="preserve"> «Екатеринбург</w:t>
      </w:r>
      <w:r>
        <w:rPr>
          <w:sz w:val="28"/>
          <w:szCs w:val="28"/>
        </w:rPr>
        <w:t>-2000</w:t>
      </w:r>
      <w:r w:rsidRPr="003401E6">
        <w:rPr>
          <w:sz w:val="28"/>
          <w:szCs w:val="28"/>
        </w:rPr>
        <w:t>» стали использоваться более рационально, принося дополнительный доход компании.</w:t>
      </w:r>
    </w:p>
    <w:p w:rsidR="00AE6178" w:rsidRPr="007D4F4C" w:rsidRDefault="00AE6178" w:rsidP="00AE6178">
      <w:pPr>
        <w:rPr>
          <w:lang w:val="en-US"/>
        </w:rPr>
      </w:pPr>
    </w:p>
    <w:p w:rsidR="000A4A71" w:rsidRDefault="000A4A71" w:rsidP="007C5BA0">
      <w:pPr>
        <w:pStyle w:val="4"/>
        <w:spacing w:line="360" w:lineRule="auto"/>
        <w:ind w:firstLine="720"/>
        <w:jc w:val="center"/>
      </w:pPr>
      <w:r>
        <w:t>1.3. Организационная структура предприятия</w:t>
      </w:r>
    </w:p>
    <w:p w:rsidR="00AD08C9" w:rsidRDefault="00AD08C9" w:rsidP="007C5BA0">
      <w:pPr>
        <w:pStyle w:val="5"/>
        <w:ind w:firstLine="720"/>
        <w:jc w:val="both"/>
        <w:rPr>
          <w:b w:val="0"/>
          <w:i w:val="0"/>
          <w:sz w:val="28"/>
          <w:szCs w:val="28"/>
        </w:rPr>
      </w:pPr>
      <w:r>
        <w:rPr>
          <w:b w:val="0"/>
          <w:i w:val="0"/>
          <w:sz w:val="28"/>
          <w:szCs w:val="28"/>
        </w:rPr>
        <w:t xml:space="preserve">Организационная структура компании ООО «Екатеринбург-2000» </w:t>
      </w:r>
      <w:r w:rsidRPr="00061863">
        <w:rPr>
          <w:b w:val="0"/>
          <w:i w:val="0"/>
          <w:sz w:val="28"/>
        </w:rPr>
        <w:t>представлена на рис. 1.1</w:t>
      </w:r>
      <w:r>
        <w:rPr>
          <w:b w:val="0"/>
          <w:i w:val="0"/>
          <w:sz w:val="28"/>
        </w:rPr>
        <w:t>.</w:t>
      </w:r>
    </w:p>
    <w:p w:rsidR="00AD08C9" w:rsidRDefault="00AD08C9" w:rsidP="007C5BA0">
      <w:pPr>
        <w:pStyle w:val="5"/>
        <w:ind w:firstLine="720"/>
        <w:jc w:val="both"/>
        <w:rPr>
          <w:b w:val="0"/>
          <w:i w:val="0"/>
          <w:sz w:val="28"/>
          <w:szCs w:val="28"/>
        </w:rPr>
      </w:pPr>
      <w:r w:rsidRPr="00E07523">
        <w:rPr>
          <w:b w:val="0"/>
          <w:i w:val="0"/>
          <w:sz w:val="28"/>
          <w:szCs w:val="28"/>
        </w:rPr>
        <w:t>Функциональные обязанности работников</w:t>
      </w:r>
    </w:p>
    <w:p w:rsidR="005D4D7C" w:rsidRPr="00184DAA" w:rsidRDefault="005D4D7C" w:rsidP="007C5BA0">
      <w:pPr>
        <w:tabs>
          <w:tab w:val="left" w:pos="2280"/>
        </w:tabs>
        <w:ind w:firstLine="720"/>
        <w:jc w:val="both"/>
        <w:rPr>
          <w:i/>
          <w:sz w:val="28"/>
          <w:szCs w:val="28"/>
        </w:rPr>
      </w:pPr>
      <w:r>
        <w:rPr>
          <w:i/>
          <w:sz w:val="28"/>
          <w:szCs w:val="28"/>
        </w:rPr>
        <w:t>Г</w:t>
      </w:r>
      <w:r w:rsidRPr="00184DAA">
        <w:rPr>
          <w:i/>
          <w:sz w:val="28"/>
          <w:szCs w:val="28"/>
        </w:rPr>
        <w:t>енеральн</w:t>
      </w:r>
      <w:r>
        <w:rPr>
          <w:i/>
          <w:sz w:val="28"/>
          <w:szCs w:val="28"/>
        </w:rPr>
        <w:t>ый</w:t>
      </w:r>
      <w:r w:rsidRPr="00184DAA">
        <w:rPr>
          <w:i/>
          <w:sz w:val="28"/>
          <w:szCs w:val="28"/>
        </w:rPr>
        <w:t xml:space="preserve"> директор</w:t>
      </w:r>
      <w:r>
        <w:rPr>
          <w:i/>
          <w:sz w:val="28"/>
          <w:szCs w:val="28"/>
        </w:rPr>
        <w:t>.</w:t>
      </w:r>
    </w:p>
    <w:p w:rsidR="005D4D7C" w:rsidRDefault="005D4D7C" w:rsidP="007C5BA0">
      <w:pPr>
        <w:tabs>
          <w:tab w:val="left" w:pos="1080"/>
        </w:tabs>
        <w:spacing w:line="360" w:lineRule="auto"/>
        <w:ind w:left="360"/>
        <w:jc w:val="both"/>
        <w:rPr>
          <w:sz w:val="28"/>
        </w:rPr>
      </w:pPr>
      <w:r>
        <w:rPr>
          <w:sz w:val="28"/>
        </w:rPr>
        <w:t xml:space="preserve">     Оперативное управление:</w:t>
      </w:r>
    </w:p>
    <w:p w:rsidR="005D4D7C" w:rsidRDefault="005D4D7C" w:rsidP="007C5BA0">
      <w:pPr>
        <w:numPr>
          <w:ilvl w:val="1"/>
          <w:numId w:val="10"/>
        </w:numPr>
        <w:tabs>
          <w:tab w:val="clear" w:pos="1440"/>
          <w:tab w:val="num" w:pos="-1980"/>
          <w:tab w:val="left" w:pos="1080"/>
        </w:tabs>
        <w:suppressAutoHyphens/>
        <w:spacing w:line="360" w:lineRule="auto"/>
        <w:ind w:left="0" w:firstLine="720"/>
        <w:jc w:val="both"/>
        <w:rPr>
          <w:sz w:val="28"/>
        </w:rPr>
      </w:pPr>
      <w:r>
        <w:rPr>
          <w:sz w:val="28"/>
        </w:rPr>
        <w:t>постановка задач сотрудникам, контроль их выполнения;</w:t>
      </w:r>
    </w:p>
    <w:p w:rsidR="005D4D7C" w:rsidRDefault="005D4D7C" w:rsidP="007C5BA0">
      <w:pPr>
        <w:numPr>
          <w:ilvl w:val="1"/>
          <w:numId w:val="10"/>
        </w:numPr>
        <w:tabs>
          <w:tab w:val="clear" w:pos="1440"/>
          <w:tab w:val="num" w:pos="-2700"/>
          <w:tab w:val="left" w:pos="1080"/>
        </w:tabs>
        <w:suppressAutoHyphens/>
        <w:spacing w:line="360" w:lineRule="auto"/>
        <w:ind w:left="0" w:firstLine="720"/>
        <w:jc w:val="both"/>
        <w:rPr>
          <w:sz w:val="28"/>
        </w:rPr>
      </w:pPr>
      <w:r>
        <w:rPr>
          <w:sz w:val="28"/>
        </w:rPr>
        <w:t>разработка долгосрочного и краткосрочного планов развития продаж и  их выполнение;</w:t>
      </w:r>
    </w:p>
    <w:p w:rsidR="005D4D7C" w:rsidRDefault="005D4D7C" w:rsidP="007C5BA0">
      <w:pPr>
        <w:numPr>
          <w:ilvl w:val="1"/>
          <w:numId w:val="10"/>
        </w:numPr>
        <w:tabs>
          <w:tab w:val="clear" w:pos="1440"/>
          <w:tab w:val="num" w:pos="-3060"/>
          <w:tab w:val="left" w:pos="1080"/>
        </w:tabs>
        <w:suppressAutoHyphens/>
        <w:spacing w:line="360" w:lineRule="auto"/>
        <w:ind w:left="0" w:firstLine="720"/>
        <w:jc w:val="both"/>
        <w:rPr>
          <w:sz w:val="28"/>
        </w:rPr>
      </w:pPr>
      <w:r>
        <w:rPr>
          <w:sz w:val="28"/>
        </w:rPr>
        <w:t>управление контрольными показателями (критическая задолженность, сбор денежных средств и т.д.).</w:t>
      </w:r>
    </w:p>
    <w:p w:rsidR="005D4D7C" w:rsidRDefault="00120F6B" w:rsidP="007C5BA0">
      <w:pPr>
        <w:tabs>
          <w:tab w:val="left" w:pos="1080"/>
          <w:tab w:val="num" w:pos="2160"/>
        </w:tabs>
        <w:suppressAutoHyphens/>
        <w:spacing w:line="360" w:lineRule="auto"/>
        <w:jc w:val="both"/>
        <w:rPr>
          <w:sz w:val="28"/>
        </w:rPr>
      </w:pPr>
      <w:r>
        <w:rPr>
          <w:sz w:val="28"/>
        </w:rPr>
        <w:tab/>
      </w:r>
      <w:r w:rsidR="005D4D7C">
        <w:rPr>
          <w:i/>
          <w:sz w:val="28"/>
        </w:rPr>
        <w:t>Коммерческая дирекция.</w:t>
      </w:r>
      <w:r>
        <w:rPr>
          <w:i/>
          <w:sz w:val="28"/>
        </w:rPr>
        <w:t xml:space="preserve"> </w:t>
      </w:r>
      <w:r w:rsidR="005D4D7C">
        <w:rPr>
          <w:sz w:val="28"/>
        </w:rPr>
        <w:t>Занимается</w:t>
      </w:r>
      <w:r w:rsidR="00CA10D1">
        <w:rPr>
          <w:sz w:val="28"/>
        </w:rPr>
        <w:t xml:space="preserve"> осуществлением</w:t>
      </w:r>
      <w:r w:rsidR="00CA10D1" w:rsidRPr="00CA10D1">
        <w:rPr>
          <w:sz w:val="28"/>
        </w:rPr>
        <w:t xml:space="preserve"> финансово-хозяйствен</w:t>
      </w:r>
      <w:r w:rsidR="00CA10D1">
        <w:rPr>
          <w:sz w:val="28"/>
        </w:rPr>
        <w:t xml:space="preserve">ной деятельности компании в </w:t>
      </w:r>
      <w:r w:rsidR="00CA10D1" w:rsidRPr="00CA10D1">
        <w:rPr>
          <w:sz w:val="28"/>
        </w:rPr>
        <w:t>области матери</w:t>
      </w:r>
      <w:r w:rsidR="00CA10D1">
        <w:rPr>
          <w:sz w:val="28"/>
        </w:rPr>
        <w:t xml:space="preserve">ально-технического обеспечения. </w:t>
      </w:r>
      <w:r w:rsidR="00CA10D1" w:rsidRPr="00CA10D1">
        <w:rPr>
          <w:sz w:val="28"/>
        </w:rPr>
        <w:t xml:space="preserve"> Координирует работу подчиненных ему служб и подразделений.</w:t>
      </w:r>
    </w:p>
    <w:p w:rsidR="001A65E9" w:rsidRPr="00965753" w:rsidRDefault="00CA10D1" w:rsidP="007C5BA0">
      <w:pPr>
        <w:spacing w:line="360" w:lineRule="auto"/>
        <w:ind w:firstLine="720"/>
        <w:jc w:val="both"/>
        <w:rPr>
          <w:color w:val="000000"/>
          <w:sz w:val="28"/>
          <w:szCs w:val="28"/>
        </w:rPr>
      </w:pPr>
      <w:r>
        <w:rPr>
          <w:i/>
          <w:sz w:val="28"/>
        </w:rPr>
        <w:t xml:space="preserve">Дирекция по </w:t>
      </w:r>
      <w:r>
        <w:rPr>
          <w:i/>
          <w:sz w:val="28"/>
          <w:lang w:val="en-US"/>
        </w:rPr>
        <w:t>IT</w:t>
      </w:r>
      <w:r w:rsidRPr="001A65E9">
        <w:rPr>
          <w:i/>
          <w:sz w:val="28"/>
        </w:rPr>
        <w:t xml:space="preserve">. </w:t>
      </w:r>
      <w:r w:rsidR="001A65E9">
        <w:rPr>
          <w:sz w:val="28"/>
          <w:szCs w:val="28"/>
        </w:rPr>
        <w:t>Поддерживает в рабочем состоянии информационную систему компании;</w:t>
      </w:r>
      <w:r w:rsidR="00965753" w:rsidRPr="00965753">
        <w:rPr>
          <w:color w:val="FF0000"/>
          <w:sz w:val="28"/>
          <w:szCs w:val="28"/>
        </w:rPr>
        <w:t xml:space="preserve"> </w:t>
      </w:r>
      <w:r w:rsidR="00965753" w:rsidRPr="00965753">
        <w:rPr>
          <w:color w:val="000000"/>
          <w:sz w:val="28"/>
          <w:szCs w:val="28"/>
        </w:rPr>
        <w:t>разрабатывает и внедряет новые проекты и услуги в об</w:t>
      </w:r>
      <w:r w:rsidR="00965753">
        <w:rPr>
          <w:color w:val="000000"/>
          <w:sz w:val="28"/>
          <w:szCs w:val="28"/>
        </w:rPr>
        <w:t>ласти информационных технологий.</w:t>
      </w:r>
      <w:r w:rsidR="001A65E9">
        <w:rPr>
          <w:sz w:val="28"/>
          <w:szCs w:val="28"/>
        </w:rPr>
        <w:t xml:space="preserve"> </w:t>
      </w:r>
      <w:r w:rsidR="00965753">
        <w:rPr>
          <w:sz w:val="28"/>
          <w:szCs w:val="28"/>
        </w:rPr>
        <w:t xml:space="preserve">Занимается </w:t>
      </w:r>
      <w:r w:rsidR="001A65E9">
        <w:rPr>
          <w:sz w:val="28"/>
          <w:szCs w:val="28"/>
        </w:rPr>
        <w:t>обеспечение</w:t>
      </w:r>
      <w:r w:rsidR="00965753">
        <w:rPr>
          <w:sz w:val="28"/>
          <w:szCs w:val="28"/>
        </w:rPr>
        <w:t>м</w:t>
      </w:r>
      <w:r w:rsidR="001A65E9">
        <w:rPr>
          <w:sz w:val="28"/>
          <w:szCs w:val="28"/>
        </w:rPr>
        <w:t xml:space="preserve"> работоспособности офисной техники</w:t>
      </w:r>
      <w:r w:rsidR="00965753">
        <w:rPr>
          <w:sz w:val="28"/>
          <w:szCs w:val="28"/>
        </w:rPr>
        <w:t xml:space="preserve">, </w:t>
      </w:r>
      <w:r w:rsidR="00965753">
        <w:rPr>
          <w:color w:val="000000"/>
          <w:sz w:val="28"/>
          <w:szCs w:val="28"/>
        </w:rPr>
        <w:t>развитием и поддержкой</w:t>
      </w:r>
      <w:r w:rsidR="00965753" w:rsidRPr="00965753">
        <w:rPr>
          <w:color w:val="000000"/>
          <w:sz w:val="28"/>
          <w:szCs w:val="28"/>
        </w:rPr>
        <w:t xml:space="preserve"> корпоративной сети компании</w:t>
      </w:r>
      <w:r w:rsidR="00965753">
        <w:rPr>
          <w:color w:val="000000"/>
          <w:sz w:val="28"/>
          <w:szCs w:val="28"/>
        </w:rPr>
        <w:t xml:space="preserve">, а также </w:t>
      </w:r>
      <w:r w:rsidR="00965753" w:rsidRPr="00965753">
        <w:rPr>
          <w:color w:val="000000"/>
          <w:sz w:val="28"/>
          <w:szCs w:val="28"/>
        </w:rPr>
        <w:t>информационной безопасностью</w:t>
      </w:r>
      <w:r w:rsidR="00965753">
        <w:rPr>
          <w:color w:val="000000"/>
          <w:sz w:val="28"/>
          <w:szCs w:val="28"/>
        </w:rPr>
        <w:t>.</w:t>
      </w:r>
    </w:p>
    <w:p w:rsidR="001A65E9" w:rsidRDefault="001A65E9" w:rsidP="007C5BA0">
      <w:pPr>
        <w:spacing w:line="360" w:lineRule="auto"/>
        <w:ind w:firstLine="720"/>
        <w:jc w:val="both"/>
        <w:rPr>
          <w:sz w:val="28"/>
          <w:szCs w:val="28"/>
        </w:rPr>
      </w:pPr>
      <w:r>
        <w:rPr>
          <w:sz w:val="28"/>
          <w:szCs w:val="28"/>
        </w:rPr>
        <w:t xml:space="preserve">Цель работы отдела: обеспечение эффективного развития </w:t>
      </w:r>
      <w:r w:rsidR="00965753">
        <w:rPr>
          <w:sz w:val="28"/>
          <w:szCs w:val="28"/>
        </w:rPr>
        <w:t>компании</w:t>
      </w:r>
      <w:r>
        <w:rPr>
          <w:sz w:val="28"/>
          <w:szCs w:val="28"/>
        </w:rPr>
        <w:t xml:space="preserve"> путем регулирования различных видов его информационной деятельности. </w:t>
      </w:r>
    </w:p>
    <w:p w:rsidR="00CE7A42" w:rsidRDefault="00CE7A42" w:rsidP="007C5BA0">
      <w:pPr>
        <w:spacing w:line="360" w:lineRule="auto"/>
        <w:ind w:firstLine="708"/>
        <w:jc w:val="both"/>
        <w:rPr>
          <w:sz w:val="28"/>
          <w:szCs w:val="28"/>
        </w:rPr>
      </w:pPr>
      <w:r>
        <w:rPr>
          <w:i/>
          <w:sz w:val="28"/>
          <w:szCs w:val="28"/>
        </w:rPr>
        <w:t xml:space="preserve">Техническая дирекция. </w:t>
      </w:r>
      <w:r w:rsidRPr="00CE7A42">
        <w:rPr>
          <w:sz w:val="28"/>
          <w:szCs w:val="28"/>
        </w:rPr>
        <w:t>Обеспечение компании требуемой коммуникационной и компьютерной техникой и оборудованием, подготовка перспективных и оперативных планов ремонта и своевременной замены устаревшей или вышедшей из строя техники.</w:t>
      </w:r>
      <w:r w:rsidR="005757AE">
        <w:rPr>
          <w:sz w:val="28"/>
          <w:szCs w:val="28"/>
        </w:rPr>
        <w:t xml:space="preserve"> О</w:t>
      </w:r>
      <w:r w:rsidR="005757AE" w:rsidRPr="005757AE">
        <w:rPr>
          <w:sz w:val="28"/>
          <w:szCs w:val="28"/>
        </w:rPr>
        <w:t xml:space="preserve">тдел занимается внедрением готовых программ и программных комплексов и обеспечивает функциональность программного и технического обеспечения установленного оборудования. </w:t>
      </w:r>
    </w:p>
    <w:p w:rsidR="007C5BA0" w:rsidRDefault="00A108AB" w:rsidP="007C5BA0">
      <w:pPr>
        <w:spacing w:line="360" w:lineRule="auto"/>
        <w:ind w:firstLine="720"/>
        <w:jc w:val="both"/>
        <w:rPr>
          <w:sz w:val="28"/>
          <w:szCs w:val="28"/>
        </w:rPr>
      </w:pPr>
      <w:r>
        <w:rPr>
          <w:i/>
          <w:sz w:val="28"/>
          <w:szCs w:val="28"/>
        </w:rPr>
        <w:t>Служба персонала.</w:t>
      </w:r>
      <w:r>
        <w:rPr>
          <w:sz w:val="28"/>
          <w:szCs w:val="28"/>
        </w:rPr>
        <w:t xml:space="preserve"> </w:t>
      </w:r>
      <w:r>
        <w:rPr>
          <w:sz w:val="28"/>
        </w:rPr>
        <w:t xml:space="preserve">Занимается </w:t>
      </w:r>
      <w:r>
        <w:rPr>
          <w:sz w:val="28"/>
          <w:szCs w:val="28"/>
        </w:rPr>
        <w:t xml:space="preserve">приемом новых сотрудников, </w:t>
      </w:r>
      <w:r w:rsidR="007C5BA0">
        <w:rPr>
          <w:sz w:val="28"/>
          <w:szCs w:val="28"/>
        </w:rPr>
        <w:t>(регулирование процесса приёма на работу, увольнения с предприятия, регламентация доступа к информации).</w:t>
      </w:r>
    </w:p>
    <w:p w:rsidR="007C5BA0" w:rsidRDefault="007C5BA0" w:rsidP="007C5BA0">
      <w:pPr>
        <w:spacing w:line="360" w:lineRule="auto"/>
        <w:ind w:right="22" w:firstLine="720"/>
        <w:jc w:val="both"/>
        <w:rPr>
          <w:sz w:val="28"/>
          <w:szCs w:val="28"/>
        </w:rPr>
      </w:pPr>
      <w:r>
        <w:rPr>
          <w:i/>
          <w:sz w:val="28"/>
          <w:szCs w:val="28"/>
        </w:rPr>
        <w:t xml:space="preserve">Юридическая служба. </w:t>
      </w:r>
      <w:r>
        <w:rPr>
          <w:sz w:val="28"/>
          <w:szCs w:val="28"/>
        </w:rPr>
        <w:t xml:space="preserve">Занимается правовым обеспечением деятельности компании, ведёт подготовку юридических документов, собирает информацию для выставления претензий и разрешением спорных ситуаций в арбитражном суде. </w:t>
      </w:r>
    </w:p>
    <w:p w:rsidR="007C5BA0" w:rsidRPr="00AE6178" w:rsidRDefault="007C5BA0" w:rsidP="007C5BA0">
      <w:pPr>
        <w:spacing w:line="360" w:lineRule="auto"/>
        <w:ind w:right="22" w:firstLine="720"/>
        <w:jc w:val="both"/>
        <w:rPr>
          <w:sz w:val="28"/>
          <w:szCs w:val="28"/>
        </w:rPr>
      </w:pPr>
      <w:r>
        <w:rPr>
          <w:i/>
          <w:sz w:val="28"/>
          <w:szCs w:val="28"/>
        </w:rPr>
        <w:t xml:space="preserve">Отдел </w:t>
      </w:r>
      <w:r>
        <w:rPr>
          <w:i/>
          <w:sz w:val="28"/>
          <w:szCs w:val="28"/>
          <w:lang w:val="en-US"/>
        </w:rPr>
        <w:t>PR</w:t>
      </w:r>
      <w:r w:rsidRPr="000E2AD9">
        <w:rPr>
          <w:sz w:val="28"/>
          <w:szCs w:val="28"/>
        </w:rPr>
        <w:t>.</w:t>
      </w:r>
      <w:r w:rsidRPr="00351106">
        <w:rPr>
          <w:sz w:val="28"/>
          <w:szCs w:val="28"/>
        </w:rPr>
        <w:t xml:space="preserve"> </w:t>
      </w:r>
      <w:r>
        <w:rPr>
          <w:sz w:val="28"/>
          <w:szCs w:val="28"/>
        </w:rPr>
        <w:t>Занимается</w:t>
      </w:r>
      <w:r w:rsidRPr="003A54A4">
        <w:rPr>
          <w:sz w:val="28"/>
          <w:szCs w:val="28"/>
        </w:rPr>
        <w:t xml:space="preserve"> формирование</w:t>
      </w:r>
      <w:r>
        <w:rPr>
          <w:sz w:val="28"/>
          <w:szCs w:val="28"/>
        </w:rPr>
        <w:t>м и поддержкой</w:t>
      </w:r>
      <w:r w:rsidRPr="003A54A4">
        <w:rPr>
          <w:sz w:val="28"/>
          <w:szCs w:val="28"/>
        </w:rPr>
        <w:t xml:space="preserve"> имиджа компании. </w:t>
      </w:r>
      <w:r>
        <w:rPr>
          <w:sz w:val="28"/>
          <w:szCs w:val="28"/>
        </w:rPr>
        <w:t>Осуществляется организация пресс-конференций,</w:t>
      </w:r>
      <w:r w:rsidRPr="003A54A4">
        <w:rPr>
          <w:sz w:val="28"/>
          <w:szCs w:val="28"/>
        </w:rPr>
        <w:t xml:space="preserve"> опросы об</w:t>
      </w:r>
      <w:r>
        <w:rPr>
          <w:sz w:val="28"/>
          <w:szCs w:val="28"/>
        </w:rPr>
        <w:t>щественного мнения, представление</w:t>
      </w:r>
      <w:r w:rsidRPr="003A54A4">
        <w:rPr>
          <w:sz w:val="28"/>
          <w:szCs w:val="28"/>
        </w:rPr>
        <w:t xml:space="preserve"> компан</w:t>
      </w:r>
      <w:r>
        <w:rPr>
          <w:sz w:val="28"/>
          <w:szCs w:val="28"/>
        </w:rPr>
        <w:t>ии</w:t>
      </w:r>
      <w:r w:rsidRPr="003A54A4">
        <w:rPr>
          <w:sz w:val="28"/>
          <w:szCs w:val="28"/>
        </w:rPr>
        <w:t xml:space="preserve"> на выставках и презентациях</w:t>
      </w:r>
      <w:r>
        <w:rPr>
          <w:sz w:val="28"/>
          <w:szCs w:val="28"/>
        </w:rPr>
        <w:t xml:space="preserve">, а также взаимодействие со средствами массовой информации. </w:t>
      </w:r>
      <w:r w:rsidRPr="006F2826">
        <w:rPr>
          <w:sz w:val="28"/>
          <w:szCs w:val="28"/>
        </w:rPr>
        <w:t>Анализирует PR-стратегии конкурентов, выявл</w:t>
      </w:r>
      <w:r>
        <w:rPr>
          <w:sz w:val="28"/>
          <w:szCs w:val="28"/>
        </w:rPr>
        <w:t>яет их сильные и слабые стороны.</w:t>
      </w:r>
    </w:p>
    <w:p w:rsidR="007C5BA0" w:rsidRPr="000E2AD9" w:rsidRDefault="007C5BA0" w:rsidP="007C5BA0">
      <w:pPr>
        <w:spacing w:line="360" w:lineRule="auto"/>
        <w:ind w:right="22" w:firstLine="720"/>
        <w:jc w:val="both"/>
        <w:rPr>
          <w:sz w:val="28"/>
          <w:szCs w:val="28"/>
        </w:rPr>
      </w:pPr>
      <w:r w:rsidRPr="000E2AD9">
        <w:rPr>
          <w:sz w:val="28"/>
          <w:szCs w:val="28"/>
        </w:rPr>
        <w:t xml:space="preserve">  Цель работы отдела:</w:t>
      </w:r>
    </w:p>
    <w:p w:rsidR="007C5BA0" w:rsidRPr="003A54A4" w:rsidRDefault="007C5BA0" w:rsidP="007C5BA0">
      <w:pPr>
        <w:spacing w:line="360" w:lineRule="auto"/>
        <w:ind w:right="22" w:firstLine="720"/>
        <w:jc w:val="both"/>
        <w:rPr>
          <w:sz w:val="28"/>
          <w:szCs w:val="28"/>
        </w:rPr>
      </w:pPr>
      <w:r>
        <w:rPr>
          <w:i/>
          <w:sz w:val="28"/>
          <w:szCs w:val="28"/>
        </w:rPr>
        <w:t xml:space="preserve"> </w:t>
      </w:r>
      <w:r>
        <w:rPr>
          <w:sz w:val="28"/>
          <w:szCs w:val="28"/>
        </w:rPr>
        <w:t xml:space="preserve"> </w:t>
      </w:r>
      <w:r w:rsidRPr="00BD0157">
        <w:rPr>
          <w:sz w:val="28"/>
          <w:szCs w:val="28"/>
        </w:rPr>
        <w:t xml:space="preserve">– </w:t>
      </w:r>
      <w:r w:rsidRPr="003A54A4">
        <w:rPr>
          <w:sz w:val="28"/>
          <w:szCs w:val="28"/>
        </w:rPr>
        <w:t>формирование положительного имиджа компании;</w:t>
      </w:r>
    </w:p>
    <w:p w:rsidR="007C5BA0" w:rsidRDefault="007C5BA0" w:rsidP="007C5BA0">
      <w:pPr>
        <w:spacing w:line="360" w:lineRule="auto"/>
        <w:ind w:right="22" w:firstLine="720"/>
        <w:jc w:val="both"/>
      </w:pPr>
      <w:r>
        <w:rPr>
          <w:sz w:val="28"/>
          <w:szCs w:val="28"/>
        </w:rPr>
        <w:t xml:space="preserve">  </w:t>
      </w:r>
      <w:r w:rsidRPr="00BD0157">
        <w:rPr>
          <w:sz w:val="28"/>
          <w:szCs w:val="28"/>
        </w:rPr>
        <w:t xml:space="preserve">– </w:t>
      </w:r>
      <w:r w:rsidRPr="003A54A4">
        <w:rPr>
          <w:sz w:val="28"/>
          <w:szCs w:val="28"/>
        </w:rPr>
        <w:t>налаживание и поддержка обратной связи с целевой аудиторией для привлечения в компанию новых клиентов и сохранения уже существующей клиентской базы.</w:t>
      </w:r>
      <w:r w:rsidRPr="003A54A4">
        <w:t xml:space="preserve"> </w:t>
      </w:r>
    </w:p>
    <w:p w:rsidR="007C5BA0" w:rsidRDefault="007C5BA0" w:rsidP="007C5BA0">
      <w:pPr>
        <w:spacing w:line="360" w:lineRule="auto"/>
        <w:ind w:right="22" w:firstLine="720"/>
        <w:jc w:val="both"/>
        <w:rPr>
          <w:sz w:val="28"/>
          <w:szCs w:val="28"/>
        </w:rPr>
      </w:pPr>
      <w:r>
        <w:rPr>
          <w:i/>
          <w:sz w:val="28"/>
          <w:szCs w:val="28"/>
        </w:rPr>
        <w:t>Дирекция по абонентскому обслуживанию</w:t>
      </w:r>
      <w:r>
        <w:rPr>
          <w:sz w:val="28"/>
          <w:szCs w:val="28"/>
        </w:rPr>
        <w:t>.</w:t>
      </w:r>
      <w:r w:rsidRPr="0081705E">
        <w:rPr>
          <w:sz w:val="28"/>
          <w:szCs w:val="28"/>
        </w:rPr>
        <w:t xml:space="preserve"> Отдел осуществляет полный ци</w:t>
      </w:r>
      <w:r>
        <w:rPr>
          <w:sz w:val="28"/>
          <w:szCs w:val="28"/>
        </w:rPr>
        <w:t>кл работ с абонентами компании:</w:t>
      </w:r>
    </w:p>
    <w:p w:rsidR="007C5BA0" w:rsidRDefault="007C5BA0" w:rsidP="007C5BA0">
      <w:pPr>
        <w:spacing w:line="360" w:lineRule="auto"/>
        <w:ind w:right="22" w:firstLine="720"/>
        <w:jc w:val="both"/>
        <w:rPr>
          <w:sz w:val="28"/>
          <w:szCs w:val="28"/>
        </w:rPr>
      </w:pPr>
      <w:r w:rsidRPr="00BD0157">
        <w:rPr>
          <w:sz w:val="28"/>
          <w:szCs w:val="28"/>
        </w:rPr>
        <w:t xml:space="preserve">– </w:t>
      </w:r>
      <w:r>
        <w:rPr>
          <w:sz w:val="28"/>
          <w:szCs w:val="28"/>
        </w:rPr>
        <w:t>заключение договоров с клиентами;</w:t>
      </w:r>
    </w:p>
    <w:p w:rsidR="007C5BA0" w:rsidRPr="0081705E" w:rsidRDefault="007C5BA0" w:rsidP="007C5BA0">
      <w:pPr>
        <w:spacing w:line="360" w:lineRule="auto"/>
        <w:ind w:right="22" w:firstLine="720"/>
        <w:jc w:val="both"/>
        <w:rPr>
          <w:sz w:val="28"/>
          <w:szCs w:val="28"/>
        </w:rPr>
      </w:pPr>
      <w:r w:rsidRPr="00BD0157">
        <w:rPr>
          <w:sz w:val="28"/>
          <w:szCs w:val="28"/>
        </w:rPr>
        <w:t xml:space="preserve">– </w:t>
      </w:r>
      <w:r w:rsidRPr="0081705E">
        <w:rPr>
          <w:sz w:val="28"/>
          <w:szCs w:val="28"/>
        </w:rPr>
        <w:t xml:space="preserve">консультации абонентов по пользованию услугами: вопросы оплаты, статистики (трафик Интернет, междугородние и международные звонки) и многое другое; </w:t>
      </w:r>
    </w:p>
    <w:p w:rsidR="007C5BA0" w:rsidRDefault="007C5BA0" w:rsidP="007C5BA0">
      <w:pPr>
        <w:spacing w:line="360" w:lineRule="auto"/>
        <w:ind w:right="22" w:firstLine="720"/>
        <w:jc w:val="both"/>
        <w:rPr>
          <w:sz w:val="28"/>
          <w:szCs w:val="28"/>
        </w:rPr>
      </w:pPr>
      <w:r w:rsidRPr="00BD0157">
        <w:rPr>
          <w:sz w:val="28"/>
          <w:szCs w:val="28"/>
        </w:rPr>
        <w:t xml:space="preserve">– </w:t>
      </w:r>
      <w:r w:rsidRPr="0081705E">
        <w:rPr>
          <w:sz w:val="28"/>
          <w:szCs w:val="28"/>
        </w:rPr>
        <w:t xml:space="preserve">подключение абонентам новых услуг; </w:t>
      </w:r>
    </w:p>
    <w:p w:rsidR="007C5BA0" w:rsidRPr="0081705E" w:rsidRDefault="007C5BA0" w:rsidP="007C5BA0">
      <w:pPr>
        <w:spacing w:line="360" w:lineRule="auto"/>
        <w:ind w:right="22" w:firstLine="720"/>
        <w:jc w:val="both"/>
        <w:rPr>
          <w:sz w:val="28"/>
          <w:szCs w:val="28"/>
        </w:rPr>
      </w:pPr>
      <w:r w:rsidRPr="00BD0157">
        <w:rPr>
          <w:sz w:val="28"/>
          <w:szCs w:val="28"/>
        </w:rPr>
        <w:t xml:space="preserve">– </w:t>
      </w:r>
      <w:r w:rsidRPr="0081705E">
        <w:rPr>
          <w:sz w:val="28"/>
          <w:szCs w:val="28"/>
        </w:rPr>
        <w:t>настройка абонентского оборудования;</w:t>
      </w:r>
    </w:p>
    <w:p w:rsidR="007C5BA0" w:rsidRPr="0081705E" w:rsidRDefault="007C5BA0" w:rsidP="007C5BA0">
      <w:pPr>
        <w:spacing w:line="360" w:lineRule="auto"/>
        <w:ind w:right="22" w:firstLine="720"/>
        <w:jc w:val="both"/>
        <w:rPr>
          <w:sz w:val="28"/>
          <w:szCs w:val="28"/>
        </w:rPr>
      </w:pPr>
      <w:r w:rsidRPr="00BD0157">
        <w:rPr>
          <w:sz w:val="28"/>
          <w:szCs w:val="28"/>
        </w:rPr>
        <w:t xml:space="preserve">– </w:t>
      </w:r>
      <w:r>
        <w:rPr>
          <w:sz w:val="28"/>
          <w:szCs w:val="28"/>
        </w:rPr>
        <w:t>контроль над</w:t>
      </w:r>
      <w:r w:rsidRPr="0081705E">
        <w:rPr>
          <w:sz w:val="28"/>
          <w:szCs w:val="28"/>
        </w:rPr>
        <w:t xml:space="preserve"> качеством и сроками выполнения работ по обслуживанию абонента, которое осуществляется другими отделами компании; </w:t>
      </w:r>
    </w:p>
    <w:p w:rsidR="007C5BA0" w:rsidRPr="0081705E" w:rsidRDefault="007C5BA0" w:rsidP="007C5BA0">
      <w:pPr>
        <w:spacing w:line="360" w:lineRule="auto"/>
        <w:ind w:right="22" w:firstLine="720"/>
        <w:jc w:val="both"/>
        <w:rPr>
          <w:sz w:val="28"/>
          <w:szCs w:val="28"/>
        </w:rPr>
      </w:pPr>
      <w:r w:rsidRPr="00BD0157">
        <w:rPr>
          <w:sz w:val="28"/>
          <w:szCs w:val="28"/>
        </w:rPr>
        <w:t xml:space="preserve">– </w:t>
      </w:r>
      <w:r w:rsidRPr="0081705E">
        <w:rPr>
          <w:sz w:val="28"/>
          <w:szCs w:val="28"/>
        </w:rPr>
        <w:t>подготовка индивидуальных условий предоставления услуг в соответ</w:t>
      </w:r>
      <w:r>
        <w:rPr>
          <w:sz w:val="28"/>
          <w:szCs w:val="28"/>
        </w:rPr>
        <w:t>ствии с потребностями абонента.</w:t>
      </w:r>
    </w:p>
    <w:p w:rsidR="002E3CE6" w:rsidRDefault="007C5BA0" w:rsidP="007C5BA0">
      <w:pPr>
        <w:spacing w:line="360" w:lineRule="auto"/>
        <w:ind w:right="22"/>
        <w:jc w:val="both"/>
        <w:rPr>
          <w:sz w:val="28"/>
          <w:szCs w:val="28"/>
        </w:rPr>
      </w:pPr>
      <w:r>
        <w:rPr>
          <w:sz w:val="28"/>
          <w:szCs w:val="28"/>
        </w:rPr>
        <w:tab/>
      </w:r>
      <w:r>
        <w:rPr>
          <w:i/>
          <w:sz w:val="28"/>
          <w:szCs w:val="28"/>
        </w:rPr>
        <w:t xml:space="preserve">Дирекция по продажам. </w:t>
      </w:r>
      <w:r>
        <w:rPr>
          <w:sz w:val="28"/>
          <w:szCs w:val="28"/>
        </w:rPr>
        <w:t xml:space="preserve">Занимается организацией </w:t>
      </w:r>
      <w:r w:rsidRPr="002E3CE6">
        <w:rPr>
          <w:sz w:val="28"/>
          <w:szCs w:val="28"/>
        </w:rPr>
        <w:t>сбыта продукции компании.</w:t>
      </w:r>
      <w:r>
        <w:rPr>
          <w:sz w:val="28"/>
          <w:szCs w:val="28"/>
        </w:rPr>
        <w:t xml:space="preserve"> Задачами являются:</w:t>
      </w:r>
      <w:r w:rsidR="00A108AB">
        <w:rPr>
          <w:sz w:val="28"/>
          <w:szCs w:val="28"/>
        </w:rPr>
        <w:t xml:space="preserve">проведение собеседований, повышение квалификации сотрудников, ведение кадровой работы </w:t>
      </w:r>
    </w:p>
    <w:p w:rsidR="002E3CE6" w:rsidRPr="002E3CE6" w:rsidRDefault="002E3CE6" w:rsidP="007C5BA0">
      <w:pPr>
        <w:spacing w:line="360" w:lineRule="auto"/>
        <w:rPr>
          <w:sz w:val="28"/>
          <w:szCs w:val="28"/>
        </w:rPr>
      </w:pPr>
      <w:r>
        <w:rPr>
          <w:sz w:val="28"/>
          <w:szCs w:val="28"/>
        </w:rPr>
        <w:t>1.</w:t>
      </w:r>
      <w:r w:rsidR="008C5919">
        <w:rPr>
          <w:sz w:val="28"/>
          <w:szCs w:val="28"/>
        </w:rPr>
        <w:t xml:space="preserve"> </w:t>
      </w:r>
      <w:r w:rsidRPr="002E3CE6">
        <w:rPr>
          <w:sz w:val="28"/>
          <w:szCs w:val="28"/>
        </w:rPr>
        <w:t>Обеспечение 100%-ого выполнения заданий и обязательств по поставкам товаров</w:t>
      </w:r>
      <w:r>
        <w:rPr>
          <w:sz w:val="28"/>
          <w:szCs w:val="28"/>
        </w:rPr>
        <w:t xml:space="preserve"> и услуг</w:t>
      </w:r>
      <w:r w:rsidRPr="002E3CE6">
        <w:rPr>
          <w:sz w:val="28"/>
          <w:szCs w:val="28"/>
        </w:rPr>
        <w:t xml:space="preserve"> в соответствии с заключенными договорами.</w:t>
      </w:r>
    </w:p>
    <w:p w:rsidR="002E3CE6" w:rsidRPr="002E3CE6" w:rsidRDefault="002E3CE6" w:rsidP="007C5BA0">
      <w:pPr>
        <w:spacing w:line="360" w:lineRule="auto"/>
        <w:rPr>
          <w:sz w:val="28"/>
          <w:szCs w:val="28"/>
        </w:rPr>
      </w:pPr>
      <w:r>
        <w:rPr>
          <w:sz w:val="28"/>
          <w:szCs w:val="28"/>
        </w:rPr>
        <w:t>2.</w:t>
      </w:r>
      <w:r w:rsidRPr="002E3CE6">
        <w:rPr>
          <w:sz w:val="28"/>
          <w:szCs w:val="28"/>
        </w:rPr>
        <w:t xml:space="preserve"> Организация деловых контактов с потенциальными покупателями.</w:t>
      </w:r>
    </w:p>
    <w:p w:rsidR="00207BAD" w:rsidRPr="00083D9C" w:rsidRDefault="002E3CE6" w:rsidP="007C5BA0">
      <w:pPr>
        <w:spacing w:line="360" w:lineRule="auto"/>
        <w:rPr>
          <w:sz w:val="28"/>
          <w:szCs w:val="28"/>
        </w:rPr>
      </w:pPr>
      <w:r>
        <w:rPr>
          <w:sz w:val="28"/>
          <w:szCs w:val="28"/>
        </w:rPr>
        <w:t>3.</w:t>
      </w:r>
      <w:r w:rsidRPr="002E3CE6">
        <w:rPr>
          <w:sz w:val="28"/>
          <w:szCs w:val="28"/>
        </w:rPr>
        <w:t xml:space="preserve"> Формирование и управление сетью </w:t>
      </w:r>
      <w:r w:rsidR="006A65F0">
        <w:rPr>
          <w:sz w:val="28"/>
          <w:szCs w:val="28"/>
        </w:rPr>
        <w:t>филиалов</w:t>
      </w:r>
      <w:r w:rsidRPr="002E3CE6">
        <w:rPr>
          <w:sz w:val="28"/>
          <w:szCs w:val="28"/>
        </w:rPr>
        <w:t xml:space="preserve"> в регионах.</w:t>
      </w:r>
    </w:p>
    <w:p w:rsidR="0081705E" w:rsidRPr="0081705E" w:rsidRDefault="00C531AB" w:rsidP="007C5BA0">
      <w:pPr>
        <w:spacing w:line="360" w:lineRule="auto"/>
        <w:ind w:firstLine="720"/>
        <w:jc w:val="both"/>
        <w:rPr>
          <w:sz w:val="28"/>
          <w:szCs w:val="28"/>
        </w:rPr>
      </w:pPr>
      <w:r w:rsidRPr="00C531AB">
        <w:rPr>
          <w:i/>
          <w:sz w:val="28"/>
          <w:szCs w:val="28"/>
        </w:rPr>
        <w:t>Дирек</w:t>
      </w:r>
      <w:r w:rsidR="00102A1D">
        <w:rPr>
          <w:i/>
          <w:sz w:val="28"/>
          <w:szCs w:val="28"/>
        </w:rPr>
        <w:t>ция по маркетингу.</w:t>
      </w:r>
      <w:r w:rsidR="00102A1D">
        <w:rPr>
          <w:sz w:val="28"/>
          <w:szCs w:val="28"/>
        </w:rPr>
        <w:t xml:space="preserve"> Занимается</w:t>
      </w:r>
      <w:r w:rsidRPr="00C531AB">
        <w:rPr>
          <w:sz w:val="28"/>
          <w:szCs w:val="28"/>
        </w:rPr>
        <w:t xml:space="preserve"> </w:t>
      </w:r>
      <w:r w:rsidR="00102A1D">
        <w:rPr>
          <w:sz w:val="28"/>
          <w:szCs w:val="28"/>
        </w:rPr>
        <w:t>осуществлением разработки</w:t>
      </w:r>
      <w:r w:rsidRPr="00C531AB">
        <w:rPr>
          <w:sz w:val="28"/>
          <w:szCs w:val="28"/>
        </w:rPr>
        <w:t xml:space="preserve"> маркетинговой политики компании на основе анализа </w:t>
      </w:r>
      <w:r w:rsidR="00102A1D">
        <w:rPr>
          <w:sz w:val="28"/>
          <w:szCs w:val="28"/>
        </w:rPr>
        <w:t>потреби</w:t>
      </w:r>
      <w:r w:rsidR="0081705E">
        <w:rPr>
          <w:sz w:val="28"/>
          <w:szCs w:val="28"/>
        </w:rPr>
        <w:t xml:space="preserve">тельских свойств услуг с целью </w:t>
      </w:r>
      <w:r w:rsidRPr="00C531AB">
        <w:rPr>
          <w:sz w:val="28"/>
          <w:szCs w:val="28"/>
        </w:rPr>
        <w:t xml:space="preserve"> </w:t>
      </w:r>
      <w:r w:rsidR="0081705E" w:rsidRPr="0081705E">
        <w:rPr>
          <w:sz w:val="28"/>
          <w:szCs w:val="28"/>
        </w:rPr>
        <w:t>создания наиболее выгодных предложений для клиентов компании.</w:t>
      </w:r>
    </w:p>
    <w:p w:rsidR="00C614D5" w:rsidRDefault="00C614D5" w:rsidP="007C5BA0">
      <w:pPr>
        <w:spacing w:line="360" w:lineRule="auto"/>
        <w:ind w:firstLine="708"/>
        <w:jc w:val="both"/>
        <w:rPr>
          <w:sz w:val="28"/>
          <w:szCs w:val="28"/>
        </w:rPr>
      </w:pPr>
      <w:r>
        <w:rPr>
          <w:sz w:val="28"/>
          <w:szCs w:val="28"/>
        </w:rPr>
        <w:t xml:space="preserve"> Основными функциями отдела маркетинга являются:</w:t>
      </w:r>
    </w:p>
    <w:p w:rsidR="00C614D5" w:rsidRDefault="00C614D5" w:rsidP="007C5BA0">
      <w:pPr>
        <w:spacing w:line="360" w:lineRule="auto"/>
        <w:jc w:val="both"/>
        <w:rPr>
          <w:sz w:val="28"/>
          <w:szCs w:val="28"/>
        </w:rPr>
      </w:pPr>
      <w:r>
        <w:rPr>
          <w:sz w:val="28"/>
          <w:szCs w:val="28"/>
        </w:rPr>
        <w:t>1.</w:t>
      </w:r>
      <w:r w:rsidR="00AD4431">
        <w:rPr>
          <w:sz w:val="28"/>
          <w:szCs w:val="28"/>
        </w:rPr>
        <w:t xml:space="preserve"> </w:t>
      </w:r>
      <w:r>
        <w:rPr>
          <w:sz w:val="28"/>
          <w:szCs w:val="28"/>
        </w:rPr>
        <w:t>А</w:t>
      </w:r>
      <w:r w:rsidR="00102A1D" w:rsidRPr="00102A1D">
        <w:rPr>
          <w:sz w:val="28"/>
          <w:szCs w:val="28"/>
        </w:rPr>
        <w:t>нализ внутрен</w:t>
      </w:r>
      <w:r>
        <w:rPr>
          <w:sz w:val="28"/>
          <w:szCs w:val="28"/>
        </w:rPr>
        <w:t>ней и внешней среды предприятий;</w:t>
      </w:r>
    </w:p>
    <w:p w:rsidR="00C614D5" w:rsidRDefault="00C614D5" w:rsidP="007C5BA0">
      <w:pPr>
        <w:spacing w:line="360" w:lineRule="auto"/>
        <w:jc w:val="both"/>
        <w:rPr>
          <w:sz w:val="28"/>
          <w:szCs w:val="28"/>
        </w:rPr>
      </w:pPr>
      <w:r>
        <w:rPr>
          <w:sz w:val="28"/>
          <w:szCs w:val="28"/>
        </w:rPr>
        <w:t>2.</w:t>
      </w:r>
      <w:r w:rsidR="00AD4431">
        <w:rPr>
          <w:sz w:val="28"/>
          <w:szCs w:val="28"/>
        </w:rPr>
        <w:t xml:space="preserve"> </w:t>
      </w:r>
      <w:r>
        <w:rPr>
          <w:sz w:val="28"/>
          <w:szCs w:val="28"/>
        </w:rPr>
        <w:t>А</w:t>
      </w:r>
      <w:r w:rsidR="00102A1D" w:rsidRPr="00102A1D">
        <w:rPr>
          <w:sz w:val="28"/>
          <w:szCs w:val="28"/>
        </w:rPr>
        <w:t>нализ конкурентов, сегментирование р</w:t>
      </w:r>
      <w:r>
        <w:rPr>
          <w:sz w:val="28"/>
          <w:szCs w:val="28"/>
        </w:rPr>
        <w:t>ынка и позиционирование товара;</w:t>
      </w:r>
    </w:p>
    <w:p w:rsidR="00C614D5" w:rsidRDefault="00C614D5" w:rsidP="007C5BA0">
      <w:pPr>
        <w:spacing w:line="360" w:lineRule="auto"/>
        <w:rPr>
          <w:sz w:val="28"/>
          <w:szCs w:val="28"/>
        </w:rPr>
      </w:pPr>
      <w:r>
        <w:rPr>
          <w:sz w:val="28"/>
          <w:szCs w:val="28"/>
        </w:rPr>
        <w:t>3.</w:t>
      </w:r>
      <w:r w:rsidR="00AD4431">
        <w:rPr>
          <w:sz w:val="28"/>
          <w:szCs w:val="28"/>
        </w:rPr>
        <w:t xml:space="preserve"> </w:t>
      </w:r>
      <w:r>
        <w:rPr>
          <w:sz w:val="28"/>
          <w:szCs w:val="28"/>
        </w:rPr>
        <w:t>Ценообразование;</w:t>
      </w:r>
    </w:p>
    <w:p w:rsidR="00C614D5" w:rsidRDefault="00C614D5" w:rsidP="007C5BA0">
      <w:pPr>
        <w:spacing w:line="360" w:lineRule="auto"/>
        <w:rPr>
          <w:sz w:val="28"/>
          <w:szCs w:val="28"/>
        </w:rPr>
      </w:pPr>
      <w:r>
        <w:rPr>
          <w:sz w:val="28"/>
          <w:szCs w:val="28"/>
        </w:rPr>
        <w:t>4.</w:t>
      </w:r>
      <w:r w:rsidR="00D9231A">
        <w:rPr>
          <w:sz w:val="28"/>
          <w:szCs w:val="28"/>
        </w:rPr>
        <w:t xml:space="preserve"> </w:t>
      </w:r>
      <w:r>
        <w:rPr>
          <w:sz w:val="28"/>
          <w:szCs w:val="28"/>
        </w:rPr>
        <w:t>Ф</w:t>
      </w:r>
      <w:r w:rsidR="00102A1D" w:rsidRPr="00102A1D">
        <w:rPr>
          <w:sz w:val="28"/>
          <w:szCs w:val="28"/>
        </w:rPr>
        <w:t>ормирование ассортимента и формулирование требований к качеству про</w:t>
      </w:r>
      <w:r>
        <w:rPr>
          <w:sz w:val="28"/>
          <w:szCs w:val="28"/>
        </w:rPr>
        <w:t>дукции и обслуживанию клиентов;</w:t>
      </w:r>
    </w:p>
    <w:p w:rsidR="00C614D5" w:rsidRDefault="00C614D5" w:rsidP="007C5BA0">
      <w:pPr>
        <w:spacing w:line="360" w:lineRule="auto"/>
        <w:rPr>
          <w:sz w:val="28"/>
          <w:szCs w:val="28"/>
        </w:rPr>
      </w:pPr>
      <w:r>
        <w:rPr>
          <w:sz w:val="28"/>
          <w:szCs w:val="28"/>
        </w:rPr>
        <w:t>5.</w:t>
      </w:r>
      <w:r w:rsidR="00D9231A">
        <w:rPr>
          <w:sz w:val="28"/>
          <w:szCs w:val="28"/>
        </w:rPr>
        <w:t xml:space="preserve"> </w:t>
      </w:r>
      <w:r>
        <w:rPr>
          <w:sz w:val="28"/>
          <w:szCs w:val="28"/>
        </w:rPr>
        <w:t>Продвижение продукции;</w:t>
      </w:r>
    </w:p>
    <w:p w:rsidR="00C531AB" w:rsidRPr="00897CCD" w:rsidRDefault="00C614D5" w:rsidP="007C5BA0">
      <w:pPr>
        <w:spacing w:line="360" w:lineRule="auto"/>
        <w:rPr>
          <w:sz w:val="28"/>
          <w:szCs w:val="28"/>
        </w:rPr>
      </w:pPr>
      <w:r>
        <w:rPr>
          <w:sz w:val="28"/>
          <w:szCs w:val="28"/>
        </w:rPr>
        <w:t>6. Ф</w:t>
      </w:r>
      <w:r w:rsidR="00102A1D" w:rsidRPr="00102A1D">
        <w:rPr>
          <w:sz w:val="28"/>
          <w:szCs w:val="28"/>
        </w:rPr>
        <w:t>ормирование и поддержание имид</w:t>
      </w:r>
      <w:r>
        <w:rPr>
          <w:sz w:val="28"/>
          <w:szCs w:val="28"/>
        </w:rPr>
        <w:t>жа компании и торговых марок.</w:t>
      </w:r>
    </w:p>
    <w:p w:rsidR="001D5D5C" w:rsidRDefault="001D5D5C"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3713AA" w:rsidRDefault="003713AA" w:rsidP="005D4D7C">
      <w:pPr>
        <w:spacing w:line="360" w:lineRule="auto"/>
        <w:jc w:val="both"/>
        <w:rPr>
          <w:sz w:val="28"/>
          <w:szCs w:val="28"/>
        </w:rPr>
      </w:pPr>
    </w:p>
    <w:p w:rsidR="00C7144C" w:rsidRDefault="00C7144C" w:rsidP="005D4D7C">
      <w:pPr>
        <w:spacing w:line="360" w:lineRule="auto"/>
        <w:jc w:val="both"/>
        <w:rPr>
          <w:sz w:val="28"/>
          <w:szCs w:val="28"/>
        </w:rPr>
      </w:pPr>
    </w:p>
    <w:p w:rsidR="007C5BA0" w:rsidRDefault="007C5BA0" w:rsidP="005D4D7C">
      <w:pPr>
        <w:spacing w:line="360" w:lineRule="auto"/>
        <w:jc w:val="both"/>
        <w:rPr>
          <w:sz w:val="28"/>
          <w:szCs w:val="28"/>
        </w:rPr>
      </w:pPr>
    </w:p>
    <w:p w:rsidR="00A74047" w:rsidRPr="00A74047" w:rsidRDefault="002A2ED2" w:rsidP="005D4D7C">
      <w:pPr>
        <w:spacing w:line="360" w:lineRule="auto"/>
        <w:jc w:val="both"/>
        <w:rPr>
          <w:sz w:val="28"/>
          <w:szCs w:val="28"/>
        </w:rPr>
      </w:pPr>
      <w:r>
        <w:rPr>
          <w:noProof/>
          <w:sz w:val="28"/>
          <w:szCs w:val="28"/>
        </w:rPr>
        <w:pict>
          <v:rect id="_x0000_s1028" style="position:absolute;left:0;text-align:left;margin-left:153pt;margin-top:0;width:2in;height:27pt;z-index:251598336">
            <v:textbox style="mso-next-textbox:#_x0000_s1028">
              <w:txbxContent>
                <w:p w:rsidR="007F6102" w:rsidRPr="00994E11" w:rsidRDefault="007F6102" w:rsidP="00994E11">
                  <w:pPr>
                    <w:jc w:val="center"/>
                    <w:rPr>
                      <w:b/>
                    </w:rPr>
                  </w:pPr>
                  <w:r w:rsidRPr="00994E11">
                    <w:rPr>
                      <w:b/>
                    </w:rPr>
                    <w:t>Генеральный директор</w:t>
                  </w:r>
                </w:p>
                <w:p w:rsidR="007F6102" w:rsidRDefault="007F6102"/>
              </w:txbxContent>
            </v:textbox>
          </v:rect>
        </w:pict>
      </w:r>
    </w:p>
    <w:p w:rsidR="00F62BB8" w:rsidRDefault="002A2ED2" w:rsidP="00A74047">
      <w:pPr>
        <w:spacing w:line="360" w:lineRule="auto"/>
        <w:ind w:firstLine="680"/>
        <w:jc w:val="center"/>
        <w:rPr>
          <w:sz w:val="28"/>
          <w:szCs w:val="28"/>
        </w:rPr>
      </w:pPr>
      <w:r>
        <w:rPr>
          <w:noProof/>
          <w:sz w:val="28"/>
          <w:szCs w:val="28"/>
        </w:rPr>
        <w:pict>
          <v:line id="_x0000_s1166" style="position:absolute;left:0;text-align:left;z-index:251647488" from="3in,11.85pt" to="3in,29.85pt">
            <v:stroke endarrow="block"/>
          </v:line>
        </w:pict>
      </w:r>
      <w:r>
        <w:rPr>
          <w:noProof/>
          <w:sz w:val="28"/>
          <w:szCs w:val="28"/>
        </w:rPr>
        <w:pict>
          <v:line id="_x0000_s1167" style="position:absolute;left:0;text-align:left;z-index:251648512" from="297pt,11.85pt" to="297pt,29.85pt">
            <v:stroke endarrow="block"/>
          </v:line>
        </w:pict>
      </w:r>
      <w:r>
        <w:rPr>
          <w:noProof/>
          <w:sz w:val="28"/>
          <w:szCs w:val="28"/>
        </w:rPr>
        <w:pict>
          <v:line id="_x0000_s1169" style="position:absolute;left:0;text-align:left;z-index:251650560" from="441pt,11.85pt" to="441pt,29.85pt">
            <v:stroke endarrow="block"/>
          </v:line>
        </w:pict>
      </w:r>
      <w:r>
        <w:rPr>
          <w:noProof/>
          <w:sz w:val="28"/>
          <w:szCs w:val="28"/>
        </w:rPr>
        <w:pict>
          <v:line id="_x0000_s1168" style="position:absolute;left:0;text-align:left;z-index:251649536" from="5in,11.85pt" to="5in,29.85pt">
            <v:stroke endarrow="block"/>
          </v:line>
        </w:pict>
      </w:r>
      <w:r>
        <w:rPr>
          <w:noProof/>
          <w:sz w:val="28"/>
          <w:szCs w:val="28"/>
        </w:rPr>
        <w:pict>
          <v:line id="_x0000_s1165" style="position:absolute;left:0;text-align:left;z-index:251646464" from="117pt,11.85pt" to="117pt,29.85pt">
            <v:stroke endarrow="block"/>
          </v:line>
        </w:pict>
      </w:r>
      <w:r>
        <w:rPr>
          <w:noProof/>
          <w:sz w:val="28"/>
          <w:szCs w:val="28"/>
        </w:rPr>
        <w:pict>
          <v:line id="_x0000_s1162" style="position:absolute;left:0;text-align:left;z-index:251645440" from="18pt,11.85pt" to="18pt,29.85pt">
            <v:stroke endarrow="block"/>
          </v:line>
        </w:pict>
      </w:r>
      <w:r>
        <w:rPr>
          <w:noProof/>
          <w:sz w:val="28"/>
          <w:szCs w:val="28"/>
        </w:rPr>
        <w:pict>
          <v:line id="_x0000_s1161" style="position:absolute;left:0;text-align:left;z-index:251644416" from="18pt,11.85pt" to="441pt,11.85pt"/>
        </w:pict>
      </w:r>
    </w:p>
    <w:p w:rsidR="00A74047" w:rsidRPr="00A66FD9" w:rsidRDefault="00317F17" w:rsidP="00994E11">
      <w:pPr>
        <w:ind w:left="-539" w:firstLine="181"/>
      </w:pPr>
      <w:r w:rsidRPr="00317F17">
        <w:t xml:space="preserve">      </w:t>
      </w:r>
      <w:r w:rsidR="00994E11">
        <w:t xml:space="preserve">Коммерческая </w:t>
      </w:r>
      <w:r w:rsidR="00A66FD9">
        <w:t xml:space="preserve">    </w:t>
      </w:r>
      <w:r w:rsidR="00994E11">
        <w:t xml:space="preserve"> Дирекция по </w:t>
      </w:r>
      <w:r w:rsidR="00994E11">
        <w:rPr>
          <w:lang w:val="en-US"/>
        </w:rPr>
        <w:t>IT</w:t>
      </w:r>
      <w:r w:rsidR="00A66FD9">
        <w:t xml:space="preserve">     </w:t>
      </w:r>
      <w:r w:rsidR="00994E11" w:rsidRPr="00994E11">
        <w:t xml:space="preserve">  </w:t>
      </w:r>
      <w:r w:rsidR="00994E11">
        <w:t>Техническая</w:t>
      </w:r>
      <w:r w:rsidR="00A66FD9">
        <w:t xml:space="preserve">     </w:t>
      </w:r>
      <w:r w:rsidR="00994E11">
        <w:t xml:space="preserve">  </w:t>
      </w:r>
      <w:r w:rsidR="00A66FD9">
        <w:t>Служба</w:t>
      </w:r>
      <w:r w:rsidR="00994E11">
        <w:t xml:space="preserve">    </w:t>
      </w:r>
      <w:r w:rsidR="00A66FD9">
        <w:t xml:space="preserve">     Юридическая      Отдел </w:t>
      </w:r>
      <w:r w:rsidR="00A66FD9">
        <w:rPr>
          <w:lang w:val="en-US"/>
        </w:rPr>
        <w:t>PR</w:t>
      </w:r>
    </w:p>
    <w:p w:rsidR="00994E11" w:rsidRPr="00994E11" w:rsidRDefault="002A2ED2" w:rsidP="00994E11">
      <w:pPr>
        <w:ind w:left="-539" w:firstLine="181"/>
      </w:pPr>
      <w:r>
        <w:rPr>
          <w:noProof/>
        </w:rPr>
        <w:pict>
          <v:line id="_x0000_s1282" style="position:absolute;left:0;text-align:left;z-index:251694592" from="270pt,.9pt" to="4in,.9pt"/>
        </w:pict>
      </w:r>
      <w:r>
        <w:rPr>
          <w:noProof/>
        </w:rPr>
        <w:pict>
          <v:line id="_x0000_s1281" style="position:absolute;left:0;text-align:left;z-index:251693568" from="270pt,.9pt" to="270pt,45.9pt"/>
        </w:pict>
      </w:r>
      <w:r>
        <w:rPr>
          <w:noProof/>
        </w:rPr>
        <w:pict>
          <v:line id="_x0000_s1057" style="position:absolute;left:0;text-align:left;z-index:251603456" from="-18pt,.9pt" to="0,.9pt"/>
        </w:pict>
      </w:r>
      <w:r>
        <w:rPr>
          <w:noProof/>
        </w:rPr>
        <w:pict>
          <v:line id="_x0000_s1053" style="position:absolute;left:0;text-align:left;z-index:251599360" from="-18pt,.9pt" to="-18pt,162.9pt"/>
        </w:pict>
      </w:r>
      <w:r w:rsidR="00317F17" w:rsidRPr="00317F17">
        <w:t xml:space="preserve">      </w:t>
      </w:r>
      <w:r w:rsidR="00994E11">
        <w:t xml:space="preserve">дирекция                  </w:t>
      </w:r>
      <w:r w:rsidR="00A66FD9">
        <w:t xml:space="preserve">                            </w:t>
      </w:r>
      <w:r w:rsidR="00994E11">
        <w:t xml:space="preserve">  дирекция</w:t>
      </w:r>
      <w:r w:rsidR="00A66FD9">
        <w:t xml:space="preserve">             персонала     служба</w:t>
      </w:r>
    </w:p>
    <w:p w:rsidR="00C5003B" w:rsidRPr="00BB10DF" w:rsidRDefault="00C5003B" w:rsidP="00A74047">
      <w:pPr>
        <w:spacing w:line="360" w:lineRule="auto"/>
        <w:ind w:firstLine="680"/>
        <w:jc w:val="center"/>
        <w:rPr>
          <w:sz w:val="28"/>
          <w:szCs w:val="28"/>
        </w:rPr>
      </w:pPr>
    </w:p>
    <w:p w:rsidR="00A66FD9" w:rsidRDefault="002A2ED2" w:rsidP="00A66FD9">
      <w:pPr>
        <w:ind w:hanging="357"/>
      </w:pPr>
      <w:r>
        <w:rPr>
          <w:noProof/>
          <w:color w:val="000000"/>
        </w:rPr>
        <w:pict>
          <v:line id="_x0000_s1175" style="position:absolute;z-index:251651584" from="261pt,7.95pt" to="261pt,115.95pt"/>
        </w:pict>
      </w:r>
      <w:r>
        <w:rPr>
          <w:noProof/>
          <w:color w:val="000000"/>
        </w:rPr>
        <w:pict>
          <v:line id="_x0000_s1178" style="position:absolute;z-index:251652608" from="261pt,7.95pt" to="279pt,7.95pt">
            <v:stroke endarrow="block"/>
          </v:line>
        </w:pict>
      </w:r>
      <w:r w:rsidR="00317F17" w:rsidRPr="00317F17">
        <w:rPr>
          <w:color w:val="000000"/>
        </w:rPr>
        <w:t xml:space="preserve">     </w:t>
      </w:r>
      <w:r w:rsidR="00A66FD9" w:rsidRPr="00BA27C9">
        <w:rPr>
          <w:color w:val="000000"/>
        </w:rPr>
        <w:t>Д</w:t>
      </w:r>
      <w:r w:rsidR="00A66FD9">
        <w:t>ирекция по                                                                       Отдел</w:t>
      </w:r>
    </w:p>
    <w:p w:rsidR="00A66FD9" w:rsidRDefault="002A2ED2" w:rsidP="00A66FD9">
      <w:pPr>
        <w:ind w:hanging="357"/>
      </w:pPr>
      <w:r>
        <w:rPr>
          <w:noProof/>
        </w:rPr>
        <w:pict>
          <v:line id="_x0000_s1056" style="position:absolute;z-index:251602432" from="-18pt,3.15pt" to="0,3.15pt">
            <v:stroke endarrow="block"/>
          </v:line>
        </w:pict>
      </w:r>
      <w:r>
        <w:rPr>
          <w:noProof/>
        </w:rPr>
        <w:pict>
          <v:line id="_x0000_s1195" style="position:absolute;z-index:251656704" from="99pt,3.15pt" to="99pt,120.15pt"/>
        </w:pict>
      </w:r>
      <w:r>
        <w:rPr>
          <w:noProof/>
        </w:rPr>
        <w:pict>
          <v:line id="_x0000_s1196" style="position:absolute;z-index:251657728" from="1in,3.15pt" to="99pt,3.15pt"/>
        </w:pict>
      </w:r>
      <w:r w:rsidR="00317F17" w:rsidRPr="00317F17">
        <w:t xml:space="preserve">     </w:t>
      </w:r>
      <w:r w:rsidR="00A66FD9">
        <w:t>абонентскому                                                                     кадров</w:t>
      </w:r>
    </w:p>
    <w:p w:rsidR="00A66FD9" w:rsidRDefault="00317F17" w:rsidP="00A66FD9">
      <w:pPr>
        <w:ind w:hanging="357"/>
      </w:pPr>
      <w:r w:rsidRPr="00317F17">
        <w:t xml:space="preserve">     </w:t>
      </w:r>
      <w:r w:rsidR="00A66FD9">
        <w:t>обслуживанию</w:t>
      </w:r>
    </w:p>
    <w:p w:rsidR="00A66FD9" w:rsidRDefault="00A66FD9" w:rsidP="00A66FD9">
      <w:pPr>
        <w:ind w:hanging="357"/>
      </w:pPr>
      <w:r>
        <w:t xml:space="preserve">                                                                                            </w:t>
      </w:r>
      <w:r w:rsidR="00317F17" w:rsidRPr="00317F17">
        <w:t xml:space="preserve">    </w:t>
      </w:r>
      <w:r>
        <w:t xml:space="preserve"> Отдел найма</w:t>
      </w:r>
    </w:p>
    <w:p w:rsidR="00A66FD9" w:rsidRDefault="002A2ED2" w:rsidP="00A66FD9">
      <w:pPr>
        <w:ind w:hanging="357"/>
      </w:pPr>
      <w:r>
        <w:rPr>
          <w:noProof/>
        </w:rPr>
        <w:pict>
          <v:line id="_x0000_s1179" style="position:absolute;z-index:251653632" from="261pt,6.75pt" to="279pt,6.75pt">
            <v:stroke endarrow="block"/>
          </v:line>
        </w:pict>
      </w:r>
      <w:r w:rsidR="00317F17" w:rsidRPr="00317F17">
        <w:t xml:space="preserve">    </w:t>
      </w:r>
      <w:r w:rsidR="00A66FD9">
        <w:t xml:space="preserve">Дирекция по                                                                     </w:t>
      </w:r>
      <w:r w:rsidR="00317F17">
        <w:rPr>
          <w:lang w:val="en-US"/>
        </w:rPr>
        <w:t xml:space="preserve"> </w:t>
      </w:r>
      <w:r w:rsidR="00A66FD9">
        <w:t xml:space="preserve">  и развития</w:t>
      </w:r>
    </w:p>
    <w:p w:rsidR="00A66FD9" w:rsidRDefault="002A2ED2" w:rsidP="00A66FD9">
      <w:pPr>
        <w:ind w:hanging="357"/>
      </w:pPr>
      <w:r>
        <w:rPr>
          <w:noProof/>
        </w:rPr>
        <w:pict>
          <v:line id="_x0000_s1055" style="position:absolute;z-index:251601408" from="-18pt,1.95pt" to="0,1.95pt">
            <v:stroke endarrow="block"/>
          </v:line>
        </w:pict>
      </w:r>
      <w:r w:rsidR="00317F17" w:rsidRPr="00317F17">
        <w:t xml:space="preserve">     </w:t>
      </w:r>
      <w:r w:rsidR="00A66FD9">
        <w:t>продажам                                                                            персонала</w:t>
      </w:r>
    </w:p>
    <w:p w:rsidR="00A66FD9" w:rsidRDefault="00A66FD9" w:rsidP="00A66FD9">
      <w:pPr>
        <w:ind w:hanging="357"/>
      </w:pPr>
      <w:r>
        <w:t xml:space="preserve">                                                                                    </w:t>
      </w:r>
    </w:p>
    <w:p w:rsidR="00A66FD9" w:rsidRDefault="002A2ED2" w:rsidP="00A66FD9">
      <w:pPr>
        <w:ind w:hanging="357"/>
      </w:pPr>
      <w:r>
        <w:rPr>
          <w:noProof/>
        </w:rPr>
        <w:pict>
          <v:line id="_x0000_s1181" style="position:absolute;z-index:251654656" from="261pt,10.35pt" to="279pt,10.35pt">
            <v:stroke endarrow="block"/>
          </v:line>
        </w:pict>
      </w:r>
      <w:r>
        <w:rPr>
          <w:noProof/>
        </w:rPr>
        <w:pict>
          <v:line id="_x0000_s1054" style="position:absolute;z-index:251600384" from="-18pt,10.35pt" to="0,10.35pt">
            <v:stroke endarrow="block"/>
          </v:line>
        </w:pict>
      </w:r>
      <w:r w:rsidR="00317F17" w:rsidRPr="00317F17">
        <w:t xml:space="preserve">     </w:t>
      </w:r>
      <w:r w:rsidR="00A66FD9">
        <w:t xml:space="preserve">Дирекция по                                                                       Отдел охраны                                               </w:t>
      </w:r>
    </w:p>
    <w:p w:rsidR="00A66FD9" w:rsidRDefault="002A2ED2" w:rsidP="00A66FD9">
      <w:pPr>
        <w:ind w:hanging="357"/>
      </w:pPr>
      <w:r>
        <w:rPr>
          <w:noProof/>
        </w:rPr>
        <w:pict>
          <v:line id="_x0000_s1283" style="position:absolute;z-index:251695616" from="63pt,5.55pt" to="1in,5.55pt"/>
        </w:pict>
      </w:r>
      <w:r>
        <w:rPr>
          <w:noProof/>
        </w:rPr>
        <w:pict>
          <v:line id="_x0000_s1153" style="position:absolute;z-index:251639296" from="1in,5.55pt" to="1in,437.55pt"/>
        </w:pict>
      </w:r>
      <w:r w:rsidR="00317F17" w:rsidRPr="00317F17">
        <w:t xml:space="preserve">     </w:t>
      </w:r>
      <w:r w:rsidR="00A66FD9">
        <w:t>маркетингу                                                                         труда</w:t>
      </w:r>
    </w:p>
    <w:p w:rsidR="00BB142E" w:rsidRDefault="002A2ED2" w:rsidP="00A66FD9">
      <w:pPr>
        <w:ind w:hanging="357"/>
      </w:pPr>
      <w:r>
        <w:rPr>
          <w:noProof/>
        </w:rPr>
        <w:pict>
          <v:line id="_x0000_s1192" style="position:absolute;z-index:251655680" from="27pt,9.75pt" to="396pt,9.75pt"/>
        </w:pict>
      </w:r>
      <w:r>
        <w:rPr>
          <w:noProof/>
        </w:rPr>
        <w:pict>
          <v:line id="_x0000_s1072" style="position:absolute;z-index:251608576" from="396pt,9.75pt" to="396pt,27.75pt">
            <v:stroke endarrow="block"/>
          </v:line>
        </w:pict>
      </w:r>
      <w:r>
        <w:rPr>
          <w:noProof/>
        </w:rPr>
        <w:pict>
          <v:line id="_x0000_s1070" style="position:absolute;z-index:251607552" from="297pt,9.75pt" to="297pt,27.75pt">
            <v:stroke endarrow="block"/>
          </v:line>
        </w:pict>
      </w:r>
      <w:r>
        <w:rPr>
          <w:noProof/>
        </w:rPr>
        <w:pict>
          <v:line id="_x0000_s1069" style="position:absolute;z-index:251606528" from="3in,9.75pt" to="3in,27.75pt">
            <v:stroke endarrow="block"/>
          </v:line>
        </w:pict>
      </w:r>
      <w:r>
        <w:rPr>
          <w:noProof/>
        </w:rPr>
        <w:pict>
          <v:line id="_x0000_s1068" style="position:absolute;z-index:251605504" from="126pt,9.75pt" to="126pt,27.75pt">
            <v:stroke endarrow="block"/>
          </v:line>
        </w:pict>
      </w:r>
      <w:r>
        <w:rPr>
          <w:noProof/>
        </w:rPr>
        <w:pict>
          <v:line id="_x0000_s1065" style="position:absolute;z-index:251604480" from="27pt,9.75pt" to="27pt,27.75pt">
            <v:stroke endarrow="block"/>
          </v:line>
        </w:pict>
      </w:r>
    </w:p>
    <w:p w:rsidR="00BB142E" w:rsidRDefault="00BB142E" w:rsidP="00A66FD9">
      <w:pPr>
        <w:ind w:hanging="357"/>
      </w:pPr>
    </w:p>
    <w:p w:rsidR="00BB142E" w:rsidRDefault="00BB142E" w:rsidP="00BB142E">
      <w:pPr>
        <w:ind w:hanging="357"/>
      </w:pPr>
      <w:r w:rsidRPr="00B73AE0">
        <w:rPr>
          <w:color w:val="000000"/>
        </w:rPr>
        <w:t>Центр</w:t>
      </w:r>
      <w:r>
        <w:t xml:space="preserve"> абонентского     </w:t>
      </w:r>
      <w:r w:rsidR="006029B1">
        <w:t xml:space="preserve"> </w:t>
      </w:r>
      <w:r>
        <w:t xml:space="preserve">Служба                </w:t>
      </w:r>
      <w:r w:rsidR="006029B1">
        <w:t xml:space="preserve"> </w:t>
      </w:r>
      <w:r>
        <w:t xml:space="preserve">Служба               </w:t>
      </w:r>
      <w:r w:rsidR="006029B1">
        <w:t>Контакт-         Отдел по работе</w:t>
      </w:r>
    </w:p>
    <w:p w:rsidR="00BB142E" w:rsidRDefault="002A2ED2" w:rsidP="00A66FD9">
      <w:pPr>
        <w:ind w:hanging="357"/>
      </w:pPr>
      <w:r>
        <w:rPr>
          <w:noProof/>
          <w:color w:val="000000"/>
        </w:rPr>
        <w:pict>
          <v:line id="_x0000_s1076" style="position:absolute;z-index:251609600" from="-36pt,4.35pt" to="-36pt,40.35pt"/>
        </w:pict>
      </w:r>
      <w:r>
        <w:rPr>
          <w:noProof/>
          <w:color w:val="000000"/>
        </w:rPr>
        <w:pict>
          <v:line id="_x0000_s1083" style="position:absolute;z-index:251611648" from="-36pt,4.35pt" to="-18pt,4.35pt"/>
        </w:pict>
      </w:r>
      <w:r>
        <w:rPr>
          <w:noProof/>
          <w:color w:val="000000"/>
        </w:rPr>
        <w:pict>
          <v:line id="_x0000_s1125" style="position:absolute;z-index:251632128" from="351pt,4.35pt" to="351pt,292.35pt"/>
        </w:pict>
      </w:r>
      <w:r>
        <w:rPr>
          <w:noProof/>
          <w:color w:val="000000"/>
        </w:rPr>
        <w:pict>
          <v:line id="_x0000_s1124" style="position:absolute;z-index:251631104" from="315pt,4.35pt" to="351pt,4.35pt"/>
        </w:pict>
      </w:r>
      <w:r>
        <w:rPr>
          <w:noProof/>
          <w:color w:val="000000"/>
        </w:rPr>
        <w:pict>
          <v:line id="_x0000_s1107" style="position:absolute;z-index:251625984" from="270pt,4.35pt" to="270pt,229.35pt"/>
        </w:pict>
      </w:r>
      <w:r>
        <w:rPr>
          <w:noProof/>
          <w:color w:val="000000"/>
        </w:rPr>
        <w:pict>
          <v:line id="_x0000_s1105" style="position:absolute;z-index:251624960" from="252pt,4.35pt" to="270pt,4.35pt"/>
        </w:pict>
      </w:r>
      <w:r>
        <w:rPr>
          <w:noProof/>
          <w:color w:val="000000"/>
        </w:rPr>
        <w:pict>
          <v:line id="_x0000_s1095" style="position:absolute;z-index:251617792" from="180pt,4.35pt" to="180pt,130.35pt"/>
        </w:pict>
      </w:r>
      <w:r>
        <w:rPr>
          <w:noProof/>
          <w:color w:val="000000"/>
        </w:rPr>
        <w:pict>
          <v:line id="_x0000_s1094" style="position:absolute;z-index:251616768" from="171pt,4.35pt" to="180pt,4.35pt"/>
        </w:pict>
      </w:r>
      <w:r w:rsidR="00BB142E" w:rsidRPr="005E08B3">
        <w:rPr>
          <w:color w:val="000000"/>
        </w:rPr>
        <w:t>обс</w:t>
      </w:r>
      <w:r w:rsidR="00BB142E">
        <w:t xml:space="preserve">луживания              </w:t>
      </w:r>
      <w:r w:rsidR="006029B1">
        <w:t xml:space="preserve"> </w:t>
      </w:r>
      <w:r w:rsidR="00BB142E">
        <w:t xml:space="preserve"> абонентских        </w:t>
      </w:r>
      <w:r w:rsidR="006029B1">
        <w:t xml:space="preserve"> </w:t>
      </w:r>
      <w:r w:rsidR="00BB142E">
        <w:t>поддержки</w:t>
      </w:r>
      <w:r w:rsidR="006029B1">
        <w:t xml:space="preserve">         центр               с абонентами</w:t>
      </w:r>
    </w:p>
    <w:p w:rsidR="00BB142E" w:rsidRDefault="00BB142E" w:rsidP="00A66FD9">
      <w:pPr>
        <w:ind w:hanging="357"/>
      </w:pPr>
      <w:r>
        <w:t xml:space="preserve">                                       </w:t>
      </w:r>
      <w:r w:rsidR="006029B1">
        <w:t xml:space="preserve"> </w:t>
      </w:r>
      <w:r>
        <w:t xml:space="preserve">операций             </w:t>
      </w:r>
      <w:r w:rsidR="006029B1">
        <w:t xml:space="preserve"> </w:t>
      </w:r>
      <w:r>
        <w:t>обслуживания</w:t>
      </w:r>
      <w:r w:rsidR="006029B1">
        <w:t xml:space="preserve">                             фиксированной связи</w:t>
      </w:r>
    </w:p>
    <w:p w:rsidR="00576ABE" w:rsidRDefault="002A2ED2" w:rsidP="00A66FD9">
      <w:pPr>
        <w:ind w:hanging="357"/>
      </w:pPr>
      <w:r>
        <w:rPr>
          <w:noProof/>
        </w:rPr>
        <w:pict>
          <v:line id="_x0000_s1082" style="position:absolute;z-index:251610624" from="-36pt,12.75pt" to="369pt,12.75pt"/>
        </w:pict>
      </w:r>
      <w:r>
        <w:rPr>
          <w:noProof/>
        </w:rPr>
        <w:pict>
          <v:line id="_x0000_s1091" style="position:absolute;z-index:251615744" from="369pt,12.75pt" to="369pt,30.75pt">
            <v:stroke endarrow="block"/>
          </v:line>
        </w:pict>
      </w:r>
      <w:r>
        <w:rPr>
          <w:noProof/>
        </w:rPr>
        <w:pict>
          <v:line id="_x0000_s1090" style="position:absolute;z-index:251614720" from="234pt,12.75pt" to="234pt,30.75pt">
            <v:stroke endarrow="block"/>
          </v:line>
        </w:pict>
      </w:r>
      <w:r>
        <w:rPr>
          <w:noProof/>
        </w:rPr>
        <w:pict>
          <v:line id="_x0000_s1089" style="position:absolute;z-index:251613696" from="117pt,12.75pt" to="117pt,30.75pt">
            <v:stroke endarrow="block"/>
          </v:line>
        </w:pict>
      </w:r>
      <w:r>
        <w:rPr>
          <w:noProof/>
        </w:rPr>
        <w:pict>
          <v:line id="_x0000_s1088" style="position:absolute;z-index:251612672" from="0,12.75pt" to="0,30.75pt">
            <v:stroke endarrow="block"/>
          </v:line>
        </w:pict>
      </w:r>
    </w:p>
    <w:p w:rsidR="00B73AE0" w:rsidRDefault="00B73AE0" w:rsidP="00A66FD9">
      <w:pPr>
        <w:ind w:hanging="357"/>
        <w:rPr>
          <w:color w:val="008000"/>
        </w:rPr>
      </w:pPr>
    </w:p>
    <w:p w:rsidR="00B73AE0" w:rsidRDefault="00B73AE0" w:rsidP="00A66FD9">
      <w:pPr>
        <w:ind w:hanging="357"/>
        <w:rPr>
          <w:color w:val="008000"/>
        </w:rPr>
      </w:pPr>
    </w:p>
    <w:p w:rsidR="00576ABE" w:rsidRDefault="00576ABE" w:rsidP="00A66FD9">
      <w:pPr>
        <w:ind w:hanging="357"/>
      </w:pPr>
      <w:r w:rsidRPr="005E08B3">
        <w:rPr>
          <w:color w:val="000000"/>
        </w:rPr>
        <w:t xml:space="preserve">Отдел           </w:t>
      </w:r>
      <w:r>
        <w:t xml:space="preserve">       Отдел по работе                Отдел офисного            Отдел региональных</w:t>
      </w:r>
    </w:p>
    <w:p w:rsidR="00576ABE" w:rsidRDefault="00576ABE" w:rsidP="00A66FD9">
      <w:pPr>
        <w:ind w:hanging="357"/>
      </w:pPr>
      <w:r>
        <w:t>платежей             с корпоративными           обслуживания               офисов обслуживания</w:t>
      </w:r>
    </w:p>
    <w:p w:rsidR="00A66FD9" w:rsidRPr="00576ABE" w:rsidRDefault="00BB142E" w:rsidP="00A66FD9">
      <w:pPr>
        <w:ind w:hanging="357"/>
      </w:pPr>
      <w:r>
        <w:t xml:space="preserve"> </w:t>
      </w:r>
      <w:r w:rsidR="00576ABE">
        <w:t xml:space="preserve">                            клиентами и </w:t>
      </w:r>
      <w:r w:rsidR="00576ABE">
        <w:rPr>
          <w:lang w:val="en-US"/>
        </w:rPr>
        <w:t>VIP</w:t>
      </w:r>
      <w:r w:rsidR="00576ABE" w:rsidRPr="00576ABE">
        <w:t>-</w:t>
      </w:r>
      <w:r w:rsidR="00576ABE">
        <w:t xml:space="preserve">              г.Екатеринбурга</w:t>
      </w:r>
    </w:p>
    <w:p w:rsidR="00A66FD9" w:rsidRDefault="00576ABE" w:rsidP="00A66FD9">
      <w:pPr>
        <w:ind w:hanging="357"/>
      </w:pPr>
      <w:r w:rsidRPr="00576ABE">
        <w:t xml:space="preserve">                             </w:t>
      </w:r>
      <w:r>
        <w:t>клиентами</w:t>
      </w:r>
    </w:p>
    <w:p w:rsidR="00576ABE" w:rsidRDefault="002A2ED2" w:rsidP="00A66FD9">
      <w:pPr>
        <w:ind w:hanging="357"/>
      </w:pPr>
      <w:r>
        <w:rPr>
          <w:noProof/>
        </w:rPr>
        <w:pict>
          <v:line id="_x0000_s1102" style="position:absolute;z-index:251623936" from="405pt,6.2pt" to="405pt,24.2pt">
            <v:stroke endarrow="block"/>
          </v:line>
        </w:pict>
      </w:r>
      <w:r>
        <w:rPr>
          <w:noProof/>
        </w:rPr>
        <w:pict>
          <v:line id="_x0000_s1101" style="position:absolute;z-index:251622912" from="297pt,6.2pt" to="297pt,24.2pt">
            <v:stroke endarrow="block"/>
          </v:line>
        </w:pict>
      </w:r>
      <w:r>
        <w:rPr>
          <w:noProof/>
        </w:rPr>
        <w:pict>
          <v:line id="_x0000_s1100" style="position:absolute;z-index:251621888" from="198pt,6.2pt" to="198pt,24.2pt">
            <v:stroke endarrow="block"/>
          </v:line>
        </w:pict>
      </w:r>
      <w:r>
        <w:rPr>
          <w:noProof/>
        </w:rPr>
        <w:pict>
          <v:line id="_x0000_s1099" style="position:absolute;z-index:251620864" from="90pt,6.2pt" to="90pt,24.2pt">
            <v:stroke endarrow="block"/>
          </v:line>
        </w:pict>
      </w:r>
      <w:r>
        <w:rPr>
          <w:noProof/>
        </w:rPr>
        <w:pict>
          <v:line id="_x0000_s1098" style="position:absolute;z-index:251619840" from="0,6.2pt" to="0,24.2pt">
            <v:stroke endarrow="block"/>
          </v:line>
        </w:pict>
      </w:r>
      <w:r>
        <w:rPr>
          <w:noProof/>
        </w:rPr>
        <w:pict>
          <v:line id="_x0000_s1097" style="position:absolute;z-index:251618816" from="0,6.2pt" to="405pt,6.2pt"/>
        </w:pict>
      </w:r>
    </w:p>
    <w:p w:rsidR="000873B6" w:rsidRDefault="000873B6" w:rsidP="00A66FD9">
      <w:pPr>
        <w:ind w:hanging="357"/>
      </w:pPr>
    </w:p>
    <w:p w:rsidR="00576ABE" w:rsidRDefault="00576ABE" w:rsidP="00A66FD9">
      <w:pPr>
        <w:ind w:hanging="357"/>
      </w:pPr>
      <w:r>
        <w:t>Отдел              Претензионный       Отдел</w:t>
      </w:r>
      <w:r w:rsidR="00084795">
        <w:t xml:space="preserve"> кредитования    Группа по</w:t>
      </w:r>
      <w:r w:rsidR="00AC626A">
        <w:t xml:space="preserve">          Отдел по взысканию</w:t>
      </w:r>
    </w:p>
    <w:p w:rsidR="00576ABE" w:rsidRPr="00576ABE" w:rsidRDefault="00576ABE" w:rsidP="00A66FD9">
      <w:pPr>
        <w:ind w:hanging="357"/>
      </w:pPr>
      <w:r>
        <w:t>роуминга         отдел</w:t>
      </w:r>
      <w:r w:rsidR="00084795">
        <w:t xml:space="preserve">                        и авансового                  работе с </w:t>
      </w:r>
      <w:r w:rsidR="00AC626A">
        <w:t xml:space="preserve">            дебиторской</w:t>
      </w:r>
    </w:p>
    <w:p w:rsidR="00C5003B" w:rsidRPr="00084795" w:rsidRDefault="00084795" w:rsidP="00AC626A">
      <w:pPr>
        <w:ind w:firstLine="680"/>
      </w:pPr>
      <w:r>
        <w:rPr>
          <w:sz w:val="28"/>
          <w:szCs w:val="28"/>
        </w:rPr>
        <w:t xml:space="preserve">                                    </w:t>
      </w:r>
      <w:r>
        <w:t>контроля</w:t>
      </w:r>
      <w:r w:rsidR="00AC626A">
        <w:t xml:space="preserve">                       платежными      задолженности</w:t>
      </w:r>
    </w:p>
    <w:p w:rsidR="00C5003B" w:rsidRPr="00AC626A" w:rsidRDefault="00AC626A" w:rsidP="00AC626A">
      <w:pPr>
        <w:ind w:firstLine="680"/>
      </w:pPr>
      <w:r>
        <w:rPr>
          <w:sz w:val="28"/>
          <w:szCs w:val="28"/>
        </w:rPr>
        <w:t xml:space="preserve">                                                                     </w:t>
      </w:r>
      <w:r>
        <w:t>системами и</w:t>
      </w:r>
    </w:p>
    <w:p w:rsidR="00C5003B" w:rsidRDefault="00AC626A" w:rsidP="00AC626A">
      <w:pPr>
        <w:ind w:firstLine="680"/>
        <w:jc w:val="center"/>
      </w:pPr>
      <w:r>
        <w:rPr>
          <w:sz w:val="28"/>
          <w:szCs w:val="28"/>
        </w:rPr>
        <w:t xml:space="preserve">                  </w:t>
      </w:r>
      <w:r>
        <w:t>банками</w:t>
      </w:r>
    </w:p>
    <w:p w:rsidR="00AC626A" w:rsidRDefault="002A2ED2" w:rsidP="00AC626A">
      <w:pPr>
        <w:ind w:firstLine="680"/>
        <w:jc w:val="center"/>
      </w:pPr>
      <w:r>
        <w:rPr>
          <w:noProof/>
        </w:rPr>
        <w:pict>
          <v:line id="_x0000_s1113" style="position:absolute;left:0;text-align:left;z-index:251630080" from="342pt,8.6pt" to="342pt,26.6pt">
            <v:stroke endarrow="block"/>
          </v:line>
        </w:pict>
      </w:r>
      <w:r>
        <w:rPr>
          <w:noProof/>
        </w:rPr>
        <w:pict>
          <v:line id="_x0000_s1112" style="position:absolute;left:0;text-align:left;z-index:251629056" from="189pt,8.6pt" to="189pt,26.6pt">
            <v:stroke endarrow="block"/>
          </v:line>
        </w:pict>
      </w:r>
      <w:r>
        <w:rPr>
          <w:noProof/>
        </w:rPr>
        <w:pict>
          <v:line id="_x0000_s1111" style="position:absolute;left:0;text-align:left;z-index:251628032" from="0,8.6pt" to="0,26.6pt">
            <v:stroke endarrow="block"/>
          </v:line>
        </w:pict>
      </w:r>
      <w:r>
        <w:rPr>
          <w:noProof/>
        </w:rPr>
        <w:pict>
          <v:line id="_x0000_s1110" style="position:absolute;left:0;text-align:left;z-index:251627008" from="0,8.6pt" to="342pt,8.6pt"/>
        </w:pict>
      </w:r>
    </w:p>
    <w:p w:rsidR="000873B6" w:rsidRDefault="000873B6" w:rsidP="00AC626A">
      <w:pPr>
        <w:ind w:hanging="360"/>
      </w:pPr>
    </w:p>
    <w:p w:rsidR="00AC626A" w:rsidRDefault="00AC626A" w:rsidP="00AC626A">
      <w:pPr>
        <w:ind w:hanging="360"/>
      </w:pPr>
      <w:r>
        <w:t xml:space="preserve">Отдел                                       Отдел регламентации             Отдел информационной  </w:t>
      </w:r>
    </w:p>
    <w:p w:rsidR="00216FD9" w:rsidRDefault="00AC626A" w:rsidP="00216FD9">
      <w:pPr>
        <w:ind w:hanging="360"/>
      </w:pPr>
      <w:r>
        <w:t>контроля                                  бизнес-процессов                    поддержки</w:t>
      </w:r>
    </w:p>
    <w:p w:rsidR="00AC626A" w:rsidRDefault="00AC626A" w:rsidP="00AC626A">
      <w:pPr>
        <w:ind w:hanging="360"/>
      </w:pPr>
      <w:r>
        <w:t>качества</w:t>
      </w:r>
    </w:p>
    <w:p w:rsidR="00216FD9" w:rsidRDefault="002A2ED2" w:rsidP="00AC626A">
      <w:pPr>
        <w:ind w:hanging="360"/>
      </w:pPr>
      <w:r>
        <w:rPr>
          <w:noProof/>
        </w:rPr>
        <w:pict>
          <v:line id="_x0000_s1135" style="position:absolute;z-index:251638272" from="405pt,2.6pt" to="405pt,20.6pt">
            <v:stroke endarrow="block"/>
          </v:line>
        </w:pict>
      </w:r>
      <w:r>
        <w:rPr>
          <w:noProof/>
        </w:rPr>
        <w:pict>
          <v:line id="_x0000_s1134" style="position:absolute;z-index:251637248" from="297pt,2.6pt" to="297pt,20.6pt">
            <v:stroke endarrow="block"/>
          </v:line>
        </w:pict>
      </w:r>
      <w:r>
        <w:rPr>
          <w:noProof/>
        </w:rPr>
        <w:pict>
          <v:line id="_x0000_s1133" style="position:absolute;z-index:251636224" from="198pt,2.6pt" to="198pt,20.6pt">
            <v:stroke endarrow="block"/>
          </v:line>
        </w:pict>
      </w:r>
      <w:r>
        <w:rPr>
          <w:noProof/>
        </w:rPr>
        <w:pict>
          <v:line id="_x0000_s1132" style="position:absolute;z-index:251635200" from="108pt,2.6pt" to="108pt,20.6pt">
            <v:stroke endarrow="block"/>
          </v:line>
        </w:pict>
      </w:r>
      <w:r>
        <w:rPr>
          <w:noProof/>
        </w:rPr>
        <w:pict>
          <v:line id="_x0000_s1131" style="position:absolute;z-index:251634176" from="0,2.6pt" to="0,20.6pt">
            <v:stroke endarrow="block"/>
          </v:line>
        </w:pict>
      </w:r>
      <w:r>
        <w:rPr>
          <w:noProof/>
        </w:rPr>
        <w:pict>
          <v:line id="_x0000_s1130" style="position:absolute;z-index:251633152" from="0,2.6pt" to="405pt,2.6pt"/>
        </w:pict>
      </w:r>
    </w:p>
    <w:p w:rsidR="000873B6" w:rsidRDefault="000873B6" w:rsidP="00AC626A">
      <w:pPr>
        <w:ind w:hanging="360"/>
      </w:pPr>
    </w:p>
    <w:p w:rsidR="00216FD9" w:rsidRDefault="00216FD9" w:rsidP="00AC626A">
      <w:pPr>
        <w:ind w:hanging="360"/>
      </w:pPr>
      <w:r>
        <w:t>Отдел                    Справочно-                Отдел                      Отдел                   Отдел</w:t>
      </w:r>
    </w:p>
    <w:p w:rsidR="00216FD9" w:rsidRDefault="00216FD9" w:rsidP="00AC626A">
      <w:pPr>
        <w:ind w:hanging="360"/>
      </w:pPr>
      <w:r>
        <w:t>коммерческой      информационный     обслуживания         технической        дистанционного</w:t>
      </w:r>
    </w:p>
    <w:p w:rsidR="00216FD9" w:rsidRPr="00AC626A" w:rsidRDefault="00216FD9" w:rsidP="00AC626A">
      <w:pPr>
        <w:ind w:hanging="360"/>
      </w:pPr>
      <w:r>
        <w:t>информации         отдел                          фиксированной      поддержки           обслуживания</w:t>
      </w:r>
    </w:p>
    <w:p w:rsidR="00C5003B" w:rsidRDefault="00216FD9" w:rsidP="00216FD9">
      <w:pPr>
        <w:spacing w:line="360" w:lineRule="auto"/>
        <w:ind w:firstLine="680"/>
      </w:pPr>
      <w:r>
        <w:rPr>
          <w:sz w:val="28"/>
          <w:szCs w:val="28"/>
        </w:rPr>
        <w:t xml:space="preserve">                               </w:t>
      </w:r>
      <w:r>
        <w:t xml:space="preserve">             связи</w:t>
      </w:r>
    </w:p>
    <w:p w:rsidR="000873B6" w:rsidRDefault="002A2ED2" w:rsidP="000873B6">
      <w:pPr>
        <w:ind w:hanging="357"/>
      </w:pPr>
      <w:r>
        <w:rPr>
          <w:noProof/>
        </w:rPr>
        <w:pict>
          <v:line id="_x0000_s1158" style="position:absolute;z-index:251643392" from="324pt,2.9pt" to="324pt,20.9pt">
            <v:stroke endarrow="block"/>
          </v:line>
        </w:pict>
      </w:r>
      <w:r>
        <w:rPr>
          <w:noProof/>
        </w:rPr>
        <w:pict>
          <v:line id="_x0000_s1157" style="position:absolute;z-index:251642368" from="171pt,2.9pt" to="171pt,20.9pt">
            <v:stroke endarrow="block"/>
          </v:line>
        </w:pict>
      </w:r>
      <w:r>
        <w:rPr>
          <w:noProof/>
        </w:rPr>
        <w:pict>
          <v:line id="_x0000_s1156" style="position:absolute;z-index:251641344" from="18pt,2.9pt" to="18pt,20.9pt">
            <v:stroke endarrow="block"/>
          </v:line>
        </w:pict>
      </w:r>
      <w:r>
        <w:rPr>
          <w:noProof/>
        </w:rPr>
        <w:pict>
          <v:line id="_x0000_s1155" style="position:absolute;z-index:251640320" from="18pt,2.9pt" to="324pt,2.9pt"/>
        </w:pict>
      </w:r>
    </w:p>
    <w:p w:rsidR="000873B6" w:rsidRDefault="000873B6" w:rsidP="000873B6">
      <w:pPr>
        <w:ind w:hanging="357"/>
      </w:pPr>
    </w:p>
    <w:p w:rsidR="000873B6" w:rsidRDefault="000873B6" w:rsidP="000873B6">
      <w:pPr>
        <w:ind w:hanging="357"/>
      </w:pPr>
      <w:r>
        <w:t xml:space="preserve">Отдел новых                      Отдел маркетинговой                   Отдел рекламы               </w:t>
      </w:r>
    </w:p>
    <w:p w:rsidR="000873B6" w:rsidRDefault="000873B6" w:rsidP="000873B6">
      <w:pPr>
        <w:ind w:hanging="357"/>
      </w:pPr>
      <w:r>
        <w:t>продуктов                          информации</w:t>
      </w:r>
    </w:p>
    <w:p w:rsidR="00F62BB8" w:rsidRDefault="004714ED" w:rsidP="00827F2A">
      <w:pPr>
        <w:spacing w:line="360" w:lineRule="auto"/>
        <w:jc w:val="right"/>
        <w:rPr>
          <w:sz w:val="28"/>
          <w:szCs w:val="28"/>
        </w:rPr>
      </w:pPr>
      <w:r>
        <w:rPr>
          <w:sz w:val="28"/>
          <w:szCs w:val="28"/>
        </w:rPr>
        <w:t xml:space="preserve">Организационная структура компании ООО «Екатеринбург-2000» </w:t>
      </w:r>
      <w:r w:rsidR="00827F2A">
        <w:rPr>
          <w:sz w:val="28"/>
          <w:szCs w:val="28"/>
        </w:rPr>
        <w:t>Рис. 1.1.</w:t>
      </w:r>
      <w:r w:rsidR="008165CF">
        <w:rPr>
          <w:sz w:val="28"/>
          <w:szCs w:val="28"/>
        </w:rPr>
        <w:t xml:space="preserve">                                                                        </w:t>
      </w:r>
      <w:r w:rsidR="00F10DBA">
        <w:rPr>
          <w:sz w:val="28"/>
          <w:szCs w:val="28"/>
        </w:rPr>
        <w:t xml:space="preserve">                        </w:t>
      </w:r>
    </w:p>
    <w:p w:rsidR="00F62BB8" w:rsidRDefault="00F62BB8" w:rsidP="00F62BB8">
      <w:pPr>
        <w:pStyle w:val="4"/>
        <w:ind w:firstLine="720"/>
        <w:jc w:val="center"/>
      </w:pPr>
      <w:bookmarkStart w:id="1" w:name="_Toc179457712"/>
      <w:bookmarkStart w:id="2" w:name="_Toc182297042"/>
      <w:bookmarkStart w:id="3" w:name="_Toc182297139"/>
      <w:r>
        <w:t xml:space="preserve">1.4. Экономическая сущность задачи автоматизации совершенствования учета, ведения и анализа </w:t>
      </w:r>
      <w:bookmarkEnd w:id="1"/>
      <w:bookmarkEnd w:id="2"/>
      <w:bookmarkEnd w:id="3"/>
      <w:r>
        <w:t>реестра договоров</w:t>
      </w:r>
    </w:p>
    <w:p w:rsidR="00F62BB8" w:rsidRDefault="00F62BB8" w:rsidP="00223DF5">
      <w:pPr>
        <w:spacing w:line="360" w:lineRule="auto"/>
        <w:ind w:right="21"/>
        <w:jc w:val="both"/>
        <w:rPr>
          <w:sz w:val="28"/>
          <w:szCs w:val="28"/>
        </w:rPr>
      </w:pPr>
    </w:p>
    <w:p w:rsidR="00F62BB8" w:rsidRDefault="00F62BB8" w:rsidP="00223DF5">
      <w:pPr>
        <w:spacing w:line="360" w:lineRule="auto"/>
        <w:ind w:right="21" w:firstLine="720"/>
        <w:jc w:val="both"/>
        <w:rPr>
          <w:sz w:val="28"/>
          <w:szCs w:val="28"/>
        </w:rPr>
      </w:pPr>
      <w:r>
        <w:rPr>
          <w:sz w:val="28"/>
          <w:szCs w:val="28"/>
        </w:rPr>
        <w:t xml:space="preserve">Под информационными технологиями в учете понимают человеко-машинные системы, созданные на базе современных средств вычислительной техники, </w:t>
      </w:r>
      <w:r w:rsidRPr="002F4C86">
        <w:rPr>
          <w:sz w:val="28"/>
          <w:szCs w:val="28"/>
        </w:rPr>
        <w:t>обеспечивающих автоматизированное выполнение функций  учета.</w:t>
      </w:r>
      <w:r>
        <w:rPr>
          <w:sz w:val="28"/>
          <w:szCs w:val="28"/>
        </w:rPr>
        <w:t xml:space="preserve"> Информационные технологии определяют способы, методы и средства сбора, регистрации, передачи, хранения, обработки и выдачи информации в информационные системы. Технологический процесс обработки информации информационных систем состоит из отдельных операций, реализуемых с использованием комплекса технических и программных средств. Комплекс технических и программных средств постоянно расширяется, в сторону применения различных информационных сред, включая мультимедиа.</w:t>
      </w:r>
    </w:p>
    <w:p w:rsidR="00260A60" w:rsidRDefault="00260A60" w:rsidP="00990C69">
      <w:pPr>
        <w:spacing w:line="360" w:lineRule="auto"/>
        <w:ind w:firstLine="720"/>
        <w:jc w:val="both"/>
        <w:rPr>
          <w:sz w:val="28"/>
          <w:szCs w:val="28"/>
        </w:rPr>
      </w:pPr>
      <w:r w:rsidRPr="002F4C86">
        <w:rPr>
          <w:sz w:val="28"/>
          <w:szCs w:val="28"/>
        </w:rPr>
        <w:t>К организации информационной технологи</w:t>
      </w:r>
      <w:r>
        <w:rPr>
          <w:sz w:val="28"/>
          <w:szCs w:val="28"/>
        </w:rPr>
        <w:t xml:space="preserve">и учета реестра договоров </w:t>
      </w:r>
      <w:r w:rsidRPr="002F4C86">
        <w:rPr>
          <w:sz w:val="28"/>
          <w:szCs w:val="28"/>
        </w:rPr>
        <w:t xml:space="preserve">предъявляется ряд требований: повышение качества обслуживания аппарата управления информацией о состоянии </w:t>
      </w:r>
      <w:r>
        <w:rPr>
          <w:sz w:val="28"/>
          <w:szCs w:val="28"/>
        </w:rPr>
        <w:t>компании</w:t>
      </w:r>
      <w:r w:rsidRPr="002F4C86">
        <w:rPr>
          <w:sz w:val="28"/>
          <w:szCs w:val="28"/>
        </w:rPr>
        <w:t>; повышение качества учета за счет достоверности и оперативности исходных данных; улучшение организации учета и снижение его трудоемкости за счет автоматизации учетно-вычислительных функций, и повышение производительности труда работников.</w:t>
      </w:r>
    </w:p>
    <w:p w:rsidR="00260A60" w:rsidRDefault="00260A60" w:rsidP="00260A60">
      <w:pPr>
        <w:tabs>
          <w:tab w:val="left" w:pos="1080"/>
        </w:tabs>
        <w:spacing w:line="360" w:lineRule="auto"/>
        <w:ind w:firstLine="720"/>
        <w:jc w:val="both"/>
        <w:rPr>
          <w:sz w:val="28"/>
          <w:szCs w:val="28"/>
        </w:rPr>
      </w:pPr>
      <w:r>
        <w:rPr>
          <w:sz w:val="28"/>
          <w:szCs w:val="28"/>
        </w:rPr>
        <w:t>В условиях современного рынка, в условиях постоянно усиливающейся конкуренции на рынках телекоммуникаций, без элементарной автоматизации эффективно развиваться практически невозможно. Основная задача</w:t>
      </w:r>
      <w:r>
        <w:rPr>
          <w:color w:val="444444"/>
          <w:sz w:val="28"/>
          <w:szCs w:val="28"/>
        </w:rPr>
        <w:t xml:space="preserve"> </w:t>
      </w:r>
      <w:r>
        <w:rPr>
          <w:sz w:val="28"/>
          <w:szCs w:val="28"/>
        </w:rPr>
        <w:t>автоматизации – получить конкурентные преимущества за счет использования передовых технологий, которые предназначены существенно повысить эффективность деятельности.</w:t>
      </w:r>
    </w:p>
    <w:p w:rsidR="00260A60" w:rsidRDefault="00187095" w:rsidP="00187095">
      <w:pPr>
        <w:spacing w:line="360" w:lineRule="auto"/>
        <w:ind w:firstLine="720"/>
        <w:jc w:val="both"/>
        <w:rPr>
          <w:sz w:val="28"/>
          <w:szCs w:val="28"/>
        </w:rPr>
      </w:pPr>
      <w:r w:rsidRPr="00187095">
        <w:rPr>
          <w:sz w:val="28"/>
          <w:szCs w:val="28"/>
        </w:rPr>
        <w:t>Основными показателями, которыми руководствуется потребитель при выборе оператора связи, являются зона покрытия и тарифы за услуги связи. Причём, второй показатель, как показывает практика, напрямую зависит от первого</w:t>
      </w:r>
      <w:r>
        <w:rPr>
          <w:sz w:val="28"/>
          <w:szCs w:val="28"/>
        </w:rPr>
        <w:t>.</w:t>
      </w:r>
    </w:p>
    <w:p w:rsidR="00470A90" w:rsidRDefault="00470A90" w:rsidP="00470A90">
      <w:pPr>
        <w:pStyle w:val="a6"/>
        <w:spacing w:line="360" w:lineRule="auto"/>
        <w:ind w:left="0" w:firstLine="720"/>
        <w:jc w:val="both"/>
        <w:rPr>
          <w:sz w:val="28"/>
          <w:szCs w:val="28"/>
        </w:rPr>
      </w:pPr>
      <w:r w:rsidRPr="003F266C">
        <w:rPr>
          <w:sz w:val="28"/>
          <w:szCs w:val="28"/>
        </w:rPr>
        <w:t>Ручная обработка большого объема информации не исключает ошибки, упущения в работе и неполное отображение необходимой информации. Все это в совокупности непосредственно влияет на качество работы, на выполнение поставленных целей, а также может стать причиной серьезных  экономических просчетов.</w:t>
      </w:r>
    </w:p>
    <w:p w:rsidR="00521E09" w:rsidRDefault="00470A90" w:rsidP="00470A90">
      <w:pPr>
        <w:tabs>
          <w:tab w:val="left" w:pos="-2160"/>
        </w:tabs>
        <w:spacing w:line="360" w:lineRule="auto"/>
        <w:jc w:val="both"/>
        <w:rPr>
          <w:sz w:val="28"/>
          <w:szCs w:val="28"/>
        </w:rPr>
      </w:pPr>
      <w:r>
        <w:rPr>
          <w:sz w:val="28"/>
          <w:szCs w:val="28"/>
        </w:rPr>
        <w:tab/>
      </w:r>
      <w:r w:rsidR="00521E09">
        <w:rPr>
          <w:sz w:val="28"/>
          <w:szCs w:val="28"/>
        </w:rPr>
        <w:t xml:space="preserve">Учет – одна из наиболее трудоемких функций управления, включает в себя совокупность бухгалтерского, оперативного и статистического учета. Отличительной чертой учета является большая массовость и однородность исходных и итоговых показателей.  Как правило, итоговые показатели формируются путем многократной группировки по различным признакам исходных первичных данных без применения сложных расчетов. </w:t>
      </w:r>
    </w:p>
    <w:p w:rsidR="00521E09" w:rsidRDefault="00521E09" w:rsidP="00521E09">
      <w:pPr>
        <w:tabs>
          <w:tab w:val="left" w:pos="-3060"/>
        </w:tabs>
        <w:spacing w:line="360" w:lineRule="auto"/>
        <w:ind w:firstLine="720"/>
        <w:jc w:val="both"/>
        <w:rPr>
          <w:sz w:val="28"/>
          <w:szCs w:val="28"/>
        </w:rPr>
      </w:pPr>
      <w:r>
        <w:rPr>
          <w:sz w:val="28"/>
          <w:szCs w:val="28"/>
        </w:rPr>
        <w:t>Особенности учетной информации:</w:t>
      </w:r>
    </w:p>
    <w:p w:rsidR="00521E09" w:rsidRDefault="00521E09" w:rsidP="00521E09">
      <w:pPr>
        <w:numPr>
          <w:ilvl w:val="0"/>
          <w:numId w:val="3"/>
        </w:numPr>
        <w:tabs>
          <w:tab w:val="clear" w:pos="1440"/>
          <w:tab w:val="num" w:pos="1080"/>
          <w:tab w:val="left" w:pos="9180"/>
        </w:tabs>
        <w:suppressAutoHyphens/>
        <w:spacing w:line="360" w:lineRule="auto"/>
        <w:ind w:left="0" w:firstLine="720"/>
        <w:jc w:val="both"/>
        <w:rPr>
          <w:sz w:val="28"/>
          <w:szCs w:val="28"/>
        </w:rPr>
      </w:pPr>
      <w:r>
        <w:rPr>
          <w:sz w:val="28"/>
          <w:szCs w:val="28"/>
        </w:rPr>
        <w:t>отражает информационные процессы, свойственные сложному объекту регулирования, где имеет место большое число взаимосвязей внутреннего и внешнего характера;</w:t>
      </w:r>
    </w:p>
    <w:p w:rsidR="00521E09" w:rsidRDefault="00521E09" w:rsidP="00521E09">
      <w:pPr>
        <w:numPr>
          <w:ilvl w:val="0"/>
          <w:numId w:val="3"/>
        </w:numPr>
        <w:tabs>
          <w:tab w:val="clear" w:pos="1440"/>
          <w:tab w:val="num" w:pos="1080"/>
          <w:tab w:val="left" w:pos="9180"/>
        </w:tabs>
        <w:suppressAutoHyphens/>
        <w:spacing w:line="360" w:lineRule="auto"/>
        <w:ind w:left="0" w:firstLine="720"/>
        <w:jc w:val="both"/>
        <w:rPr>
          <w:sz w:val="28"/>
          <w:szCs w:val="28"/>
        </w:rPr>
      </w:pPr>
      <w:r>
        <w:rPr>
          <w:sz w:val="28"/>
          <w:szCs w:val="28"/>
        </w:rPr>
        <w:t>отличается массовостью выполняемых однородных арифметических операций, производимых над группами данных и сложностью выполняемых расчетов, что является предпосылками использования вычислительной техники;</w:t>
      </w:r>
    </w:p>
    <w:p w:rsidR="00521E09" w:rsidRDefault="00521E09" w:rsidP="00521E09">
      <w:pPr>
        <w:numPr>
          <w:ilvl w:val="0"/>
          <w:numId w:val="3"/>
        </w:numPr>
        <w:tabs>
          <w:tab w:val="clear" w:pos="1440"/>
          <w:tab w:val="num" w:pos="1080"/>
          <w:tab w:val="left" w:pos="9180"/>
        </w:tabs>
        <w:suppressAutoHyphens/>
        <w:spacing w:line="360" w:lineRule="auto"/>
        <w:ind w:left="0" w:firstLine="720"/>
        <w:jc w:val="both"/>
        <w:rPr>
          <w:sz w:val="28"/>
          <w:szCs w:val="28"/>
        </w:rPr>
      </w:pPr>
      <w:r>
        <w:rPr>
          <w:sz w:val="28"/>
          <w:szCs w:val="28"/>
        </w:rPr>
        <w:t>характеризуется цикличностью обработки, связанной с особенностями ведения учета, подвергается одинаковой обработке за одни и те же временные периоды при изменении содержания и числового наполнения;</w:t>
      </w:r>
    </w:p>
    <w:p w:rsidR="00521E09" w:rsidRDefault="00521E09" w:rsidP="00521E09">
      <w:pPr>
        <w:numPr>
          <w:ilvl w:val="0"/>
          <w:numId w:val="3"/>
        </w:numPr>
        <w:tabs>
          <w:tab w:val="clear" w:pos="1440"/>
          <w:tab w:val="num" w:pos="1080"/>
          <w:tab w:val="left" w:pos="9180"/>
        </w:tabs>
        <w:suppressAutoHyphens/>
        <w:spacing w:line="360" w:lineRule="auto"/>
        <w:ind w:left="0" w:firstLine="720"/>
        <w:jc w:val="both"/>
        <w:rPr>
          <w:sz w:val="28"/>
          <w:szCs w:val="28"/>
        </w:rPr>
      </w:pPr>
      <w:r>
        <w:rPr>
          <w:sz w:val="28"/>
          <w:szCs w:val="28"/>
        </w:rPr>
        <w:t>отличается сложностью расчетов.</w:t>
      </w:r>
    </w:p>
    <w:p w:rsidR="0004641B" w:rsidRPr="003F266C" w:rsidRDefault="0004641B" w:rsidP="0004641B">
      <w:pPr>
        <w:pStyle w:val="a6"/>
        <w:spacing w:line="360" w:lineRule="auto"/>
        <w:ind w:left="0" w:firstLine="720"/>
        <w:jc w:val="both"/>
        <w:rPr>
          <w:sz w:val="28"/>
          <w:szCs w:val="28"/>
        </w:rPr>
      </w:pPr>
      <w:r>
        <w:rPr>
          <w:bCs/>
          <w:sz w:val="28"/>
          <w:szCs w:val="28"/>
        </w:rPr>
        <w:t xml:space="preserve">Учет договоров </w:t>
      </w:r>
      <w:r>
        <w:rPr>
          <w:sz w:val="28"/>
          <w:szCs w:val="28"/>
        </w:rPr>
        <w:t xml:space="preserve">– задача, от эффективности решения которой зависит эффективность работы компании в целом. </w:t>
      </w:r>
      <w:r w:rsidRPr="003F266C">
        <w:rPr>
          <w:sz w:val="28"/>
          <w:szCs w:val="28"/>
        </w:rPr>
        <w:t>Совершенствование информационных процессов ведет к большим экономическим выгодам</w:t>
      </w:r>
      <w:r>
        <w:rPr>
          <w:sz w:val="28"/>
          <w:szCs w:val="28"/>
        </w:rPr>
        <w:t>: э</w:t>
      </w:r>
      <w:r w:rsidRPr="003F266C">
        <w:rPr>
          <w:sz w:val="28"/>
          <w:szCs w:val="28"/>
        </w:rPr>
        <w:t>кономии рабочего времени на поиск, оформление и анализ</w:t>
      </w:r>
      <w:r>
        <w:rPr>
          <w:sz w:val="28"/>
          <w:szCs w:val="28"/>
        </w:rPr>
        <w:t xml:space="preserve">а информации, </w:t>
      </w:r>
      <w:r w:rsidRPr="003F266C">
        <w:rPr>
          <w:sz w:val="28"/>
          <w:szCs w:val="28"/>
        </w:rPr>
        <w:t>оформления документов, сбора и передачи исходных и результативных данных</w:t>
      </w:r>
      <w:r>
        <w:rPr>
          <w:sz w:val="28"/>
          <w:szCs w:val="28"/>
        </w:rPr>
        <w:t>,</w:t>
      </w:r>
      <w:r w:rsidRPr="003F266C">
        <w:rPr>
          <w:sz w:val="28"/>
          <w:szCs w:val="28"/>
        </w:rPr>
        <w:t xml:space="preserve"> </w:t>
      </w:r>
      <w:r>
        <w:rPr>
          <w:sz w:val="28"/>
          <w:szCs w:val="28"/>
        </w:rPr>
        <w:t>ч</w:t>
      </w:r>
      <w:r w:rsidRPr="003F266C">
        <w:rPr>
          <w:sz w:val="28"/>
          <w:szCs w:val="28"/>
        </w:rPr>
        <w:t xml:space="preserve">еткая </w:t>
      </w:r>
      <w:r>
        <w:rPr>
          <w:sz w:val="28"/>
          <w:szCs w:val="28"/>
        </w:rPr>
        <w:t>и быстрая работа с договорами</w:t>
      </w:r>
      <w:r w:rsidRPr="003F266C">
        <w:rPr>
          <w:sz w:val="28"/>
          <w:szCs w:val="28"/>
        </w:rPr>
        <w:t xml:space="preserve"> облегчит учет и контроль, без которого серьезный бизнес невозможен. </w:t>
      </w:r>
    </w:p>
    <w:p w:rsidR="00521E09" w:rsidRPr="00187095" w:rsidRDefault="00521E09" w:rsidP="00187095">
      <w:pPr>
        <w:spacing w:line="360" w:lineRule="auto"/>
        <w:ind w:firstLine="720"/>
        <w:jc w:val="both"/>
        <w:rPr>
          <w:sz w:val="28"/>
          <w:szCs w:val="28"/>
        </w:rPr>
      </w:pPr>
    </w:p>
    <w:p w:rsidR="00800FC0" w:rsidRPr="0004641B" w:rsidRDefault="00800FC0" w:rsidP="00F62BB8">
      <w:pPr>
        <w:spacing w:line="360" w:lineRule="auto"/>
        <w:jc w:val="both"/>
        <w:rPr>
          <w:sz w:val="28"/>
          <w:szCs w:val="28"/>
        </w:rPr>
      </w:pPr>
    </w:p>
    <w:p w:rsidR="00800FC0" w:rsidRDefault="00800FC0" w:rsidP="00800FC0">
      <w:pPr>
        <w:pStyle w:val="4"/>
        <w:ind w:firstLine="720"/>
        <w:jc w:val="center"/>
      </w:pPr>
      <w:r>
        <w:t xml:space="preserve">1.5. Обоснование необходимости использования вычислительной техники для решения задачи учета реестра договоров </w:t>
      </w:r>
    </w:p>
    <w:p w:rsidR="00800FC0" w:rsidRDefault="00800FC0" w:rsidP="00F62BB8">
      <w:pPr>
        <w:spacing w:line="360" w:lineRule="auto"/>
        <w:jc w:val="both"/>
        <w:rPr>
          <w:sz w:val="28"/>
          <w:szCs w:val="28"/>
        </w:rPr>
      </w:pPr>
    </w:p>
    <w:p w:rsidR="008A4C14" w:rsidRDefault="008A4C14" w:rsidP="008A4C14">
      <w:pPr>
        <w:tabs>
          <w:tab w:val="left" w:pos="2280"/>
        </w:tabs>
        <w:spacing w:line="360" w:lineRule="auto"/>
        <w:ind w:firstLine="720"/>
        <w:jc w:val="both"/>
        <w:rPr>
          <w:sz w:val="28"/>
          <w:szCs w:val="28"/>
        </w:rPr>
      </w:pPr>
      <w:r>
        <w:rPr>
          <w:sz w:val="28"/>
          <w:szCs w:val="28"/>
        </w:rPr>
        <w:t>Важнейшим фактором повышения эффективности производства в любой отрасли является улучшение управления. Совершенствование форм и методов управления происходит на основе достижений  научно-технического прогресса, дальнейшего развития информатики, методов и способов накапливания, обработки и передачи информации с помощью электронных вычислительных машин и других технических средств.</w:t>
      </w:r>
    </w:p>
    <w:p w:rsidR="00EC1819" w:rsidRDefault="00EC1819" w:rsidP="00EC1819">
      <w:pPr>
        <w:pStyle w:val="a5"/>
        <w:jc w:val="both"/>
      </w:pPr>
      <w:r>
        <w:t>В настоящее время все предприятия испытывают потребность в расширении аналитических работ, связанных с разработкой перспектив развития, комплексной оценкой эффективности применения различных форм хозяйствования, своевременной выработкой оперативных управленческих решений.</w:t>
      </w:r>
    </w:p>
    <w:p w:rsidR="008A4C14" w:rsidRDefault="008A4C14" w:rsidP="00EC1819">
      <w:pPr>
        <w:tabs>
          <w:tab w:val="left" w:pos="2280"/>
        </w:tabs>
        <w:spacing w:line="360" w:lineRule="auto"/>
        <w:ind w:firstLine="720"/>
        <w:jc w:val="both"/>
        <w:rPr>
          <w:sz w:val="28"/>
          <w:szCs w:val="28"/>
        </w:rPr>
      </w:pPr>
      <w:r>
        <w:rPr>
          <w:sz w:val="28"/>
          <w:szCs w:val="28"/>
        </w:rPr>
        <w:t>Автоматизированная обработка экономической информации с применением средств связи и оргтехники вооружает непосредственных исполнителей точными сведениями об объеме работы, проделанной за любой отрезок времени, об использовании трудовых и материальных ресурсов, о себестоимости и трудоемкости отдельных видов продукции и др. На основе этих  данных осуществляются расчеты экономической эффективности производства.</w:t>
      </w:r>
    </w:p>
    <w:p w:rsidR="008A4C14" w:rsidRDefault="008A4C14" w:rsidP="008A4C14">
      <w:pPr>
        <w:tabs>
          <w:tab w:val="left" w:pos="2280"/>
        </w:tabs>
        <w:spacing w:line="360" w:lineRule="auto"/>
        <w:ind w:firstLine="720"/>
        <w:jc w:val="both"/>
        <w:rPr>
          <w:sz w:val="28"/>
          <w:szCs w:val="28"/>
        </w:rPr>
      </w:pPr>
      <w:r>
        <w:rPr>
          <w:sz w:val="28"/>
          <w:szCs w:val="28"/>
        </w:rPr>
        <w:t>Дальнейшая автоматизация управленческого труда служит средством сокращения и удешевления аппарата управления.</w:t>
      </w:r>
    </w:p>
    <w:p w:rsidR="008A4C14" w:rsidRDefault="008A4C14" w:rsidP="008A4C14">
      <w:pPr>
        <w:tabs>
          <w:tab w:val="left" w:pos="2280"/>
        </w:tabs>
        <w:spacing w:line="360" w:lineRule="auto"/>
        <w:ind w:firstLine="720"/>
        <w:jc w:val="both"/>
        <w:rPr>
          <w:sz w:val="28"/>
          <w:szCs w:val="28"/>
        </w:rPr>
      </w:pPr>
      <w:r>
        <w:rPr>
          <w:sz w:val="28"/>
          <w:szCs w:val="28"/>
        </w:rPr>
        <w:t>Использование современных информационных технологий в сфере управления обеспечивает повышение качества экономической информации, ее точности, объективности, оперативности и как следствие этого, возможности принятия своевременных управленческих решений.</w:t>
      </w:r>
    </w:p>
    <w:p w:rsidR="00A0189D" w:rsidRDefault="00A0189D" w:rsidP="00A0189D">
      <w:pPr>
        <w:pStyle w:val="a5"/>
        <w:ind w:firstLine="720"/>
        <w:jc w:val="both"/>
      </w:pPr>
      <w:r>
        <w:t>Автоматизация учета реестра договоров</w:t>
      </w:r>
      <w:r w:rsidRPr="007B553B">
        <w:t xml:space="preserve"> </w:t>
      </w:r>
      <w:r w:rsidRPr="00580E8C">
        <w:t>позволяет значительно сократить издержки</w:t>
      </w:r>
      <w:r>
        <w:t>, уменьшает время на поиск договоров,</w:t>
      </w:r>
      <w:r w:rsidR="00646993">
        <w:t xml:space="preserve"> повышает качество обслуживания клиентов,</w:t>
      </w:r>
      <w:r w:rsidRPr="00580E8C">
        <w:t xml:space="preserve"> устраняет ошибки</w:t>
      </w:r>
      <w:r>
        <w:t>, содействует эффективному и безопасному хранению и доступу к информации.</w:t>
      </w:r>
    </w:p>
    <w:p w:rsidR="00560185" w:rsidRDefault="00560185" w:rsidP="00560185">
      <w:pPr>
        <w:pStyle w:val="a5"/>
        <w:ind w:firstLine="720"/>
        <w:jc w:val="both"/>
      </w:pPr>
      <w:r>
        <w:t>Целью ИС является создание единой информационной сети, позволяющей эффективно хранить, обрабатывать, анализировать и использовать информацию по учету абонентов и реализации услуг.</w:t>
      </w:r>
    </w:p>
    <w:p w:rsidR="00601A2F" w:rsidRDefault="00601A2F" w:rsidP="00F373F2">
      <w:pPr>
        <w:pStyle w:val="a5"/>
        <w:ind w:firstLine="708"/>
        <w:jc w:val="both"/>
        <w:rPr>
          <w:color w:val="000000"/>
        </w:rPr>
      </w:pPr>
      <w:r w:rsidRPr="00F373F2">
        <w:rPr>
          <w:color w:val="000000"/>
        </w:rPr>
        <w:t>Сотрудники компании более половины рабочего времени затрачивают на поиск договоров, поскольку они хранятся в разных отделах и единой базы договоров нет</w:t>
      </w:r>
      <w:r w:rsidR="00F373F2" w:rsidRPr="00F373F2">
        <w:rPr>
          <w:color w:val="000000"/>
        </w:rPr>
        <w:t xml:space="preserve">. </w:t>
      </w:r>
      <w:r w:rsidRPr="00F373F2">
        <w:rPr>
          <w:color w:val="000000"/>
        </w:rPr>
        <w:t>Трудоемкость учетно-технических операций обработки информации, связанных с оперативным учетом поступления договоров. Выполнение элементарных процедур обработки данных не требует специальных знаний. По мере роста объема информации доля таких работ возрастает.  Массовые повторяющиеся операции по оформлению договоров, ведению оперативного учета относятся к числу задач, поддающихся формализации и, следовательно, автоматизации.</w:t>
      </w:r>
    </w:p>
    <w:p w:rsidR="00950CC8" w:rsidRDefault="00950CC8" w:rsidP="00950CC8">
      <w:pPr>
        <w:pStyle w:val="a5"/>
        <w:jc w:val="both"/>
      </w:pPr>
      <w:r>
        <w:t>Неотъемлемую часть процесса разработки сложной информационной сис</w:t>
      </w:r>
      <w:r>
        <w:softHyphen/>
        <w:t>темы составляет решение таких ключевых вопросов, как выбор состава вы</w:t>
      </w:r>
      <w:r>
        <w:softHyphen/>
        <w:t>числительной техники, определение их характеристик.</w:t>
      </w:r>
    </w:p>
    <w:p w:rsidR="00950CC8" w:rsidRDefault="00950CC8" w:rsidP="00950CC8">
      <w:pPr>
        <w:pStyle w:val="a5"/>
        <w:jc w:val="both"/>
      </w:pPr>
      <w:r>
        <w:t>Важными характеристиками технических средств являются:</w:t>
      </w:r>
    </w:p>
    <w:p w:rsidR="00950CC8" w:rsidRDefault="00950CC8" w:rsidP="00B97C7C">
      <w:pPr>
        <w:pStyle w:val="a5"/>
        <w:numPr>
          <w:ilvl w:val="0"/>
          <w:numId w:val="33"/>
        </w:numPr>
        <w:jc w:val="both"/>
      </w:pPr>
      <w:r>
        <w:t>надежность функционирования системы;</w:t>
      </w:r>
    </w:p>
    <w:p w:rsidR="00950CC8" w:rsidRDefault="00950CC8" w:rsidP="00B97C7C">
      <w:pPr>
        <w:pStyle w:val="a5"/>
        <w:numPr>
          <w:ilvl w:val="0"/>
          <w:numId w:val="33"/>
        </w:numPr>
        <w:jc w:val="both"/>
      </w:pPr>
      <w:r>
        <w:t>функциональная полнота системы;</w:t>
      </w:r>
    </w:p>
    <w:p w:rsidR="00950CC8" w:rsidRDefault="00950CC8" w:rsidP="00B97C7C">
      <w:pPr>
        <w:pStyle w:val="a5"/>
        <w:numPr>
          <w:ilvl w:val="0"/>
          <w:numId w:val="35"/>
        </w:numPr>
        <w:jc w:val="both"/>
      </w:pPr>
      <w:r>
        <w:t>быстродействие;</w:t>
      </w:r>
    </w:p>
    <w:p w:rsidR="00950CC8" w:rsidRDefault="00950CC8" w:rsidP="00B97C7C">
      <w:pPr>
        <w:pStyle w:val="a5"/>
        <w:numPr>
          <w:ilvl w:val="0"/>
          <w:numId w:val="37"/>
        </w:numPr>
        <w:jc w:val="both"/>
      </w:pPr>
      <w:r>
        <w:t>минимизация затрат на стоимость: аппаратных средств, прикладных сис</w:t>
      </w:r>
      <w:r>
        <w:softHyphen/>
        <w:t>тем, сопровождения системы, развития системы.</w:t>
      </w:r>
    </w:p>
    <w:p w:rsidR="00601A2F" w:rsidRDefault="00601A2F" w:rsidP="00EE5D7B">
      <w:pPr>
        <w:pStyle w:val="a6"/>
        <w:spacing w:line="360" w:lineRule="auto"/>
        <w:ind w:left="0" w:firstLine="708"/>
        <w:jc w:val="both"/>
        <w:rPr>
          <w:sz w:val="28"/>
          <w:szCs w:val="28"/>
        </w:rPr>
      </w:pPr>
      <w:r w:rsidRPr="00E402F8">
        <w:rPr>
          <w:sz w:val="28"/>
          <w:szCs w:val="28"/>
        </w:rPr>
        <w:t>Цель</w:t>
      </w:r>
      <w:r>
        <w:rPr>
          <w:sz w:val="28"/>
          <w:szCs w:val="28"/>
        </w:rPr>
        <w:t xml:space="preserve"> использования вычислительной техники</w:t>
      </w:r>
      <w:r w:rsidRPr="00E402F8">
        <w:rPr>
          <w:sz w:val="28"/>
          <w:szCs w:val="28"/>
        </w:rPr>
        <w:t xml:space="preserve"> </w:t>
      </w:r>
      <w:r w:rsidR="00064329">
        <w:rPr>
          <w:sz w:val="28"/>
          <w:szCs w:val="28"/>
        </w:rPr>
        <w:t xml:space="preserve">– </w:t>
      </w:r>
      <w:r w:rsidRPr="00E402F8">
        <w:rPr>
          <w:sz w:val="28"/>
          <w:szCs w:val="28"/>
        </w:rPr>
        <w:t xml:space="preserve">избежать потерь, </w:t>
      </w:r>
      <w:r>
        <w:rPr>
          <w:sz w:val="28"/>
          <w:szCs w:val="28"/>
        </w:rPr>
        <w:t>н</w:t>
      </w:r>
      <w:r w:rsidRPr="00E402F8">
        <w:rPr>
          <w:sz w:val="28"/>
          <w:szCs w:val="28"/>
        </w:rPr>
        <w:t>еизбежных при традиционных методах ввода данных и их обработки.</w:t>
      </w:r>
    </w:p>
    <w:p w:rsidR="00601A2F" w:rsidRPr="00D623C2" w:rsidRDefault="00601A2F" w:rsidP="00EE5D7B">
      <w:pPr>
        <w:spacing w:after="240" w:line="360" w:lineRule="auto"/>
        <w:ind w:firstLine="720"/>
        <w:jc w:val="both"/>
        <w:rPr>
          <w:sz w:val="28"/>
          <w:szCs w:val="28"/>
        </w:rPr>
      </w:pPr>
      <w:r>
        <w:rPr>
          <w:sz w:val="28"/>
          <w:szCs w:val="28"/>
        </w:rPr>
        <w:t>А р</w:t>
      </w:r>
      <w:r w:rsidRPr="00E402F8">
        <w:rPr>
          <w:sz w:val="28"/>
          <w:szCs w:val="28"/>
        </w:rPr>
        <w:t>езультат</w:t>
      </w:r>
      <w:r>
        <w:rPr>
          <w:sz w:val="28"/>
          <w:szCs w:val="28"/>
        </w:rPr>
        <w:t>ом</w:t>
      </w:r>
      <w:r w:rsidRPr="00E402F8">
        <w:rPr>
          <w:sz w:val="28"/>
          <w:szCs w:val="28"/>
        </w:rPr>
        <w:t xml:space="preserve"> </w:t>
      </w:r>
      <w:r>
        <w:rPr>
          <w:sz w:val="28"/>
          <w:szCs w:val="28"/>
        </w:rPr>
        <w:t xml:space="preserve">использования вычислительной техники и новейшего программного обеспечения является  </w:t>
      </w:r>
      <w:r w:rsidRPr="00E402F8">
        <w:rPr>
          <w:sz w:val="28"/>
          <w:szCs w:val="28"/>
        </w:rPr>
        <w:t>автоматический, защищенный и контролируемый обмен информац</w:t>
      </w:r>
      <w:r>
        <w:rPr>
          <w:sz w:val="28"/>
          <w:szCs w:val="28"/>
        </w:rPr>
        <w:t xml:space="preserve">ией, </w:t>
      </w:r>
      <w:r w:rsidR="00D623C2">
        <w:rPr>
          <w:sz w:val="28"/>
          <w:szCs w:val="28"/>
        </w:rPr>
        <w:t xml:space="preserve"> а также:</w:t>
      </w:r>
    </w:p>
    <w:p w:rsidR="00601A2F" w:rsidRPr="00E402F8" w:rsidRDefault="00601A2F" w:rsidP="00EE5D7B">
      <w:pPr>
        <w:numPr>
          <w:ilvl w:val="0"/>
          <w:numId w:val="4"/>
        </w:numPr>
        <w:tabs>
          <w:tab w:val="clear" w:pos="1440"/>
          <w:tab w:val="left" w:pos="360"/>
          <w:tab w:val="num" w:pos="1080"/>
        </w:tabs>
        <w:spacing w:before="100" w:beforeAutospacing="1" w:after="100" w:afterAutospacing="1" w:line="360" w:lineRule="auto"/>
        <w:ind w:left="0" w:firstLine="720"/>
        <w:jc w:val="both"/>
        <w:rPr>
          <w:sz w:val="28"/>
          <w:szCs w:val="28"/>
        </w:rPr>
      </w:pPr>
      <w:r>
        <w:rPr>
          <w:sz w:val="28"/>
          <w:szCs w:val="28"/>
        </w:rPr>
        <w:t>э</w:t>
      </w:r>
      <w:r w:rsidRPr="00E402F8">
        <w:rPr>
          <w:sz w:val="28"/>
          <w:szCs w:val="28"/>
        </w:rPr>
        <w:t>кономия времени и денег: устраняется повторный ввод одного и того же документа</w:t>
      </w:r>
      <w:r>
        <w:rPr>
          <w:sz w:val="28"/>
          <w:szCs w:val="28"/>
        </w:rPr>
        <w:t>;</w:t>
      </w:r>
    </w:p>
    <w:p w:rsidR="00601A2F" w:rsidRPr="00E402F8" w:rsidRDefault="00601A2F" w:rsidP="00EE5D7B">
      <w:pPr>
        <w:numPr>
          <w:ilvl w:val="0"/>
          <w:numId w:val="4"/>
        </w:numPr>
        <w:tabs>
          <w:tab w:val="clear" w:pos="1440"/>
          <w:tab w:val="left" w:pos="360"/>
          <w:tab w:val="num" w:pos="1080"/>
        </w:tabs>
        <w:spacing w:before="100" w:beforeAutospacing="1" w:after="100" w:afterAutospacing="1" w:line="360" w:lineRule="auto"/>
        <w:ind w:left="0" w:firstLine="720"/>
        <w:jc w:val="both"/>
        <w:rPr>
          <w:sz w:val="28"/>
          <w:szCs w:val="28"/>
        </w:rPr>
      </w:pPr>
      <w:r>
        <w:rPr>
          <w:sz w:val="28"/>
          <w:szCs w:val="28"/>
        </w:rPr>
        <w:t>у</w:t>
      </w:r>
      <w:r w:rsidRPr="00E402F8">
        <w:rPr>
          <w:sz w:val="28"/>
          <w:szCs w:val="28"/>
        </w:rPr>
        <w:t xml:space="preserve">меньшение ошибок и повышение точности взаимодействия: осуществляется автоматическая проверка данных перед их введением в систему. </w:t>
      </w:r>
    </w:p>
    <w:p w:rsidR="00CB1EB5" w:rsidRPr="00EE5D7B" w:rsidRDefault="00CB1EB5" w:rsidP="00CB1EB5">
      <w:pPr>
        <w:spacing w:line="360" w:lineRule="auto"/>
        <w:ind w:right="-99"/>
        <w:rPr>
          <w:sz w:val="28"/>
          <w:szCs w:val="28"/>
        </w:rPr>
      </w:pPr>
    </w:p>
    <w:p w:rsidR="00EC26A4" w:rsidRDefault="00EC26A4" w:rsidP="00CB1EB5">
      <w:pPr>
        <w:spacing w:line="360" w:lineRule="auto"/>
        <w:ind w:right="-99"/>
        <w:jc w:val="center"/>
        <w:rPr>
          <w:b/>
          <w:sz w:val="28"/>
          <w:szCs w:val="28"/>
        </w:rPr>
      </w:pPr>
      <w:r>
        <w:rPr>
          <w:b/>
          <w:sz w:val="28"/>
          <w:szCs w:val="28"/>
        </w:rPr>
        <w:t xml:space="preserve">1.6. </w:t>
      </w:r>
      <w:r w:rsidRPr="00C45C3E">
        <w:rPr>
          <w:b/>
          <w:sz w:val="28"/>
          <w:szCs w:val="28"/>
        </w:rPr>
        <w:t>Обоснование проектных решений по информационному</w:t>
      </w:r>
      <w:r>
        <w:rPr>
          <w:b/>
          <w:sz w:val="28"/>
          <w:szCs w:val="28"/>
        </w:rPr>
        <w:t xml:space="preserve"> </w:t>
      </w:r>
      <w:r w:rsidRPr="00C45C3E">
        <w:rPr>
          <w:b/>
          <w:sz w:val="28"/>
          <w:szCs w:val="28"/>
        </w:rPr>
        <w:t>и</w:t>
      </w:r>
    </w:p>
    <w:p w:rsidR="00EC26A4" w:rsidRDefault="00EC26A4" w:rsidP="00CB1EB5">
      <w:pPr>
        <w:spacing w:line="360" w:lineRule="auto"/>
        <w:ind w:right="-99" w:firstLine="720"/>
        <w:jc w:val="center"/>
        <w:rPr>
          <w:b/>
          <w:sz w:val="28"/>
          <w:szCs w:val="28"/>
        </w:rPr>
      </w:pPr>
      <w:r w:rsidRPr="00C45C3E">
        <w:rPr>
          <w:b/>
          <w:sz w:val="28"/>
          <w:szCs w:val="28"/>
        </w:rPr>
        <w:t>программному обеспечению</w:t>
      </w:r>
    </w:p>
    <w:p w:rsidR="00EC26A4" w:rsidRDefault="00EC26A4" w:rsidP="00EC26A4">
      <w:pPr>
        <w:pStyle w:val="a7"/>
        <w:spacing w:after="0" w:line="360" w:lineRule="auto"/>
        <w:ind w:firstLine="720"/>
        <w:jc w:val="both"/>
        <w:rPr>
          <w:sz w:val="28"/>
          <w:szCs w:val="28"/>
        </w:rPr>
      </w:pPr>
      <w:r>
        <w:rPr>
          <w:bCs/>
          <w:sz w:val="28"/>
          <w:szCs w:val="28"/>
        </w:rPr>
        <w:t>Информационное обеспечение</w:t>
      </w:r>
      <w:r>
        <w:rPr>
          <w:b/>
          <w:bCs/>
          <w:sz w:val="28"/>
          <w:szCs w:val="28"/>
        </w:rPr>
        <w:t xml:space="preserve"> -</w:t>
      </w:r>
      <w:r>
        <w:rPr>
          <w:sz w:val="28"/>
          <w:szCs w:val="28"/>
        </w:rPr>
        <w:t xml:space="preserve"> совокупность форм документов нормативной базы (внемашинное информационное обеспечение) и реализованных решений по объемам, размещению и формам существования информации (внутримашинное информационное обеспечение), которая используется в информационный системе при ее функционировании. При проектировании информационного обеспечения руководствуются следующими принципами: </w:t>
      </w:r>
    </w:p>
    <w:p w:rsidR="00EC26A4" w:rsidRDefault="00EC26A4" w:rsidP="00EC26A4">
      <w:pPr>
        <w:pStyle w:val="a7"/>
        <w:numPr>
          <w:ilvl w:val="0"/>
          <w:numId w:val="5"/>
        </w:numPr>
        <w:tabs>
          <w:tab w:val="clear" w:pos="720"/>
          <w:tab w:val="num" w:pos="1080"/>
        </w:tabs>
        <w:spacing w:before="0" w:beforeAutospacing="0" w:after="0" w:afterAutospacing="0" w:line="360" w:lineRule="auto"/>
        <w:ind w:left="0" w:firstLine="720"/>
        <w:jc w:val="both"/>
        <w:rPr>
          <w:sz w:val="28"/>
          <w:szCs w:val="28"/>
        </w:rPr>
      </w:pPr>
      <w:r>
        <w:rPr>
          <w:sz w:val="28"/>
          <w:szCs w:val="28"/>
        </w:rPr>
        <w:t>целостность и единство информации;</w:t>
      </w:r>
    </w:p>
    <w:p w:rsidR="00EC26A4" w:rsidRDefault="00EC26A4" w:rsidP="00EC26A4">
      <w:pPr>
        <w:pStyle w:val="a7"/>
        <w:numPr>
          <w:ilvl w:val="0"/>
          <w:numId w:val="5"/>
        </w:numPr>
        <w:tabs>
          <w:tab w:val="clear" w:pos="720"/>
          <w:tab w:val="num" w:pos="1080"/>
        </w:tabs>
        <w:spacing w:before="0" w:beforeAutospacing="0" w:after="0" w:afterAutospacing="0" w:line="360" w:lineRule="auto"/>
        <w:ind w:left="0" w:firstLine="720"/>
        <w:jc w:val="both"/>
        <w:rPr>
          <w:sz w:val="28"/>
          <w:szCs w:val="28"/>
        </w:rPr>
      </w:pPr>
      <w:r>
        <w:rPr>
          <w:sz w:val="28"/>
          <w:szCs w:val="28"/>
        </w:rPr>
        <w:t>контроль и защита от несанкционированного доступа;</w:t>
      </w:r>
    </w:p>
    <w:p w:rsidR="00EC26A4" w:rsidRDefault="00EC26A4" w:rsidP="00EC26A4">
      <w:pPr>
        <w:pStyle w:val="a7"/>
        <w:numPr>
          <w:ilvl w:val="0"/>
          <w:numId w:val="5"/>
        </w:numPr>
        <w:tabs>
          <w:tab w:val="clear" w:pos="720"/>
          <w:tab w:val="num" w:pos="1080"/>
        </w:tabs>
        <w:spacing w:before="0" w:beforeAutospacing="0" w:after="0" w:afterAutospacing="0" w:line="360" w:lineRule="auto"/>
        <w:ind w:left="0" w:firstLine="720"/>
        <w:jc w:val="both"/>
        <w:rPr>
          <w:sz w:val="28"/>
          <w:szCs w:val="28"/>
        </w:rPr>
      </w:pPr>
      <w:r>
        <w:rPr>
          <w:sz w:val="28"/>
          <w:szCs w:val="28"/>
        </w:rPr>
        <w:t>стандартизация и унификация данных;</w:t>
      </w:r>
    </w:p>
    <w:p w:rsidR="00EC26A4" w:rsidRDefault="00EC26A4" w:rsidP="00EC26A4">
      <w:pPr>
        <w:pStyle w:val="a7"/>
        <w:numPr>
          <w:ilvl w:val="0"/>
          <w:numId w:val="5"/>
        </w:numPr>
        <w:tabs>
          <w:tab w:val="clear" w:pos="720"/>
          <w:tab w:val="num" w:pos="1080"/>
        </w:tabs>
        <w:spacing w:before="0" w:beforeAutospacing="0" w:after="0" w:afterAutospacing="0" w:line="360" w:lineRule="auto"/>
        <w:ind w:left="0" w:firstLine="720"/>
        <w:jc w:val="both"/>
        <w:rPr>
          <w:sz w:val="28"/>
          <w:szCs w:val="28"/>
        </w:rPr>
      </w:pPr>
      <w:r>
        <w:rPr>
          <w:sz w:val="28"/>
          <w:szCs w:val="28"/>
        </w:rPr>
        <w:t>адаптивность;</w:t>
      </w:r>
    </w:p>
    <w:p w:rsidR="00EC26A4" w:rsidRDefault="00EC26A4" w:rsidP="00EC26A4">
      <w:pPr>
        <w:pStyle w:val="a7"/>
        <w:numPr>
          <w:ilvl w:val="0"/>
          <w:numId w:val="5"/>
        </w:numPr>
        <w:tabs>
          <w:tab w:val="clear" w:pos="720"/>
          <w:tab w:val="num" w:pos="1080"/>
        </w:tabs>
        <w:spacing w:before="0" w:beforeAutospacing="0" w:after="0" w:afterAutospacing="0" w:line="360" w:lineRule="auto"/>
        <w:ind w:left="0" w:firstLine="720"/>
        <w:jc w:val="both"/>
        <w:rPr>
          <w:sz w:val="28"/>
          <w:szCs w:val="28"/>
        </w:rPr>
      </w:pPr>
      <w:r>
        <w:rPr>
          <w:sz w:val="28"/>
          <w:szCs w:val="28"/>
        </w:rPr>
        <w:t>минимизация усилий по вводу и выводу информации.</w:t>
      </w:r>
    </w:p>
    <w:p w:rsidR="00EC26A4" w:rsidRDefault="00EC26A4" w:rsidP="00EC26A4">
      <w:pPr>
        <w:pStyle w:val="a7"/>
        <w:spacing w:after="0" w:line="360" w:lineRule="auto"/>
        <w:ind w:firstLine="720"/>
        <w:jc w:val="both"/>
        <w:rPr>
          <w:sz w:val="28"/>
          <w:szCs w:val="28"/>
        </w:rPr>
      </w:pPr>
      <w:r>
        <w:rPr>
          <w:sz w:val="28"/>
          <w:szCs w:val="28"/>
        </w:rPr>
        <w:t xml:space="preserve">Требования, предъявляемые к информационному обеспечению: </w:t>
      </w:r>
    </w:p>
    <w:p w:rsidR="00EC26A4" w:rsidRDefault="00EC26A4" w:rsidP="00EC26A4">
      <w:pPr>
        <w:pStyle w:val="a7"/>
        <w:numPr>
          <w:ilvl w:val="1"/>
          <w:numId w:val="5"/>
        </w:numPr>
        <w:tabs>
          <w:tab w:val="clear" w:pos="1440"/>
          <w:tab w:val="num" w:pos="1080"/>
        </w:tabs>
        <w:spacing w:before="0" w:beforeAutospacing="0" w:after="0" w:afterAutospacing="0" w:line="360" w:lineRule="auto"/>
        <w:ind w:left="0" w:firstLine="720"/>
        <w:jc w:val="both"/>
        <w:rPr>
          <w:sz w:val="28"/>
          <w:szCs w:val="28"/>
        </w:rPr>
      </w:pPr>
      <w:r>
        <w:rPr>
          <w:sz w:val="28"/>
          <w:szCs w:val="28"/>
        </w:rPr>
        <w:t>полнота – достаточность информации для выполнения всех функций, предусмотренных к автоматизации;</w:t>
      </w:r>
    </w:p>
    <w:p w:rsidR="00EC26A4" w:rsidRDefault="00EC26A4" w:rsidP="00EC26A4">
      <w:pPr>
        <w:pStyle w:val="a7"/>
        <w:numPr>
          <w:ilvl w:val="1"/>
          <w:numId w:val="5"/>
        </w:numPr>
        <w:tabs>
          <w:tab w:val="clear" w:pos="1440"/>
          <w:tab w:val="num" w:pos="1080"/>
        </w:tabs>
        <w:spacing w:before="0" w:beforeAutospacing="0" w:after="0" w:afterAutospacing="0" w:line="360" w:lineRule="auto"/>
        <w:ind w:left="0" w:firstLine="720"/>
        <w:jc w:val="both"/>
        <w:rPr>
          <w:sz w:val="28"/>
          <w:szCs w:val="28"/>
        </w:rPr>
      </w:pPr>
      <w:r>
        <w:rPr>
          <w:sz w:val="28"/>
          <w:szCs w:val="28"/>
        </w:rPr>
        <w:t xml:space="preserve">использование всего набора классификаторов, существующих на предприятии для кодирования информации; </w:t>
      </w:r>
    </w:p>
    <w:p w:rsidR="00EC26A4" w:rsidRDefault="00EC26A4" w:rsidP="00EC26A4">
      <w:pPr>
        <w:pStyle w:val="a7"/>
        <w:numPr>
          <w:ilvl w:val="1"/>
          <w:numId w:val="5"/>
        </w:numPr>
        <w:tabs>
          <w:tab w:val="clear" w:pos="1440"/>
          <w:tab w:val="num" w:pos="1080"/>
        </w:tabs>
        <w:spacing w:before="0" w:beforeAutospacing="0" w:after="0" w:afterAutospacing="0" w:line="360" w:lineRule="auto"/>
        <w:ind w:left="0" w:firstLine="720"/>
        <w:jc w:val="both"/>
        <w:rPr>
          <w:sz w:val="28"/>
          <w:szCs w:val="28"/>
        </w:rPr>
      </w:pPr>
      <w:r>
        <w:rPr>
          <w:sz w:val="28"/>
          <w:szCs w:val="28"/>
        </w:rPr>
        <w:t xml:space="preserve">информационное обеспечение данной системы должно быть совмещено с информационным обеспечением других систем, взаимодействующих с данной; </w:t>
      </w:r>
    </w:p>
    <w:p w:rsidR="00EC26A4" w:rsidRDefault="00EC26A4" w:rsidP="00EC26A4">
      <w:pPr>
        <w:pStyle w:val="a7"/>
        <w:numPr>
          <w:ilvl w:val="1"/>
          <w:numId w:val="5"/>
        </w:numPr>
        <w:tabs>
          <w:tab w:val="clear" w:pos="1440"/>
          <w:tab w:val="num" w:pos="1080"/>
        </w:tabs>
        <w:spacing w:before="0" w:beforeAutospacing="0" w:after="0" w:afterAutospacing="0" w:line="360" w:lineRule="auto"/>
        <w:ind w:left="0" w:firstLine="720"/>
        <w:jc w:val="both"/>
        <w:rPr>
          <w:sz w:val="28"/>
          <w:szCs w:val="28"/>
        </w:rPr>
      </w:pPr>
      <w:r>
        <w:rPr>
          <w:sz w:val="28"/>
          <w:szCs w:val="28"/>
        </w:rPr>
        <w:t xml:space="preserve">формы документов должны отвечать требованиям стандартов унифицированной системы документации, или нормативным документам заказчика; </w:t>
      </w:r>
    </w:p>
    <w:p w:rsidR="00EC26A4" w:rsidRDefault="00EC26A4" w:rsidP="007C5BA0">
      <w:pPr>
        <w:pStyle w:val="a7"/>
        <w:numPr>
          <w:ilvl w:val="1"/>
          <w:numId w:val="5"/>
        </w:numPr>
        <w:tabs>
          <w:tab w:val="clear" w:pos="1440"/>
          <w:tab w:val="num" w:pos="1080"/>
        </w:tabs>
        <w:spacing w:before="0" w:beforeAutospacing="0" w:after="0" w:afterAutospacing="0" w:line="360" w:lineRule="auto"/>
        <w:ind w:left="0" w:right="22" w:firstLine="720"/>
        <w:jc w:val="both"/>
        <w:rPr>
          <w:sz w:val="28"/>
          <w:szCs w:val="28"/>
        </w:rPr>
      </w:pPr>
      <w:r>
        <w:rPr>
          <w:sz w:val="28"/>
          <w:szCs w:val="28"/>
        </w:rPr>
        <w:t>в информационной системе должны быть предусмотрены необходимые средства по контролю и обновлению данных в информационных массивах, контролю идентичности информации в базе данных.</w:t>
      </w:r>
    </w:p>
    <w:p w:rsidR="004A627A" w:rsidRDefault="004A627A" w:rsidP="007C5BA0">
      <w:pPr>
        <w:pStyle w:val="30"/>
        <w:spacing w:line="360" w:lineRule="auto"/>
        <w:ind w:left="0" w:right="22" w:firstLine="720"/>
        <w:rPr>
          <w:sz w:val="28"/>
          <w:szCs w:val="28"/>
          <w:lang w:val="en-US"/>
        </w:rPr>
      </w:pPr>
      <w:r w:rsidRPr="00B37F6A">
        <w:rPr>
          <w:sz w:val="28"/>
          <w:szCs w:val="28"/>
        </w:rPr>
        <w:t>В данном дипломном проекте целесообразнее использовать локальную базу данных, хранящуюся на сервере, применение которой позволит уменьшить время работы с базой данных и уменьшить сложность настройки прикладного программного обеспечения.</w:t>
      </w:r>
    </w:p>
    <w:p w:rsidR="004A627A" w:rsidRPr="00B37F6A" w:rsidRDefault="004A627A" w:rsidP="007C5BA0">
      <w:pPr>
        <w:pStyle w:val="30"/>
        <w:spacing w:line="360" w:lineRule="auto"/>
        <w:ind w:left="0" w:right="22" w:firstLine="720"/>
        <w:jc w:val="both"/>
        <w:rPr>
          <w:sz w:val="28"/>
          <w:szCs w:val="28"/>
        </w:rPr>
      </w:pPr>
      <w:r w:rsidRPr="00B37F6A">
        <w:rPr>
          <w:sz w:val="28"/>
          <w:szCs w:val="28"/>
        </w:rPr>
        <w:t xml:space="preserve">Входными документами для разрабатываемой программы являются </w:t>
      </w:r>
      <w:r>
        <w:rPr>
          <w:sz w:val="28"/>
          <w:szCs w:val="28"/>
        </w:rPr>
        <w:t>договора заключённые с абонентами компании</w:t>
      </w:r>
      <w:r w:rsidRPr="00B37F6A">
        <w:rPr>
          <w:sz w:val="28"/>
          <w:szCs w:val="28"/>
        </w:rPr>
        <w:t>.</w:t>
      </w:r>
    </w:p>
    <w:p w:rsidR="004A627A" w:rsidRDefault="004A627A" w:rsidP="007C5BA0">
      <w:pPr>
        <w:pStyle w:val="a9"/>
        <w:tabs>
          <w:tab w:val="left" w:pos="1260"/>
        </w:tabs>
        <w:spacing w:line="360" w:lineRule="auto"/>
        <w:ind w:right="22" w:firstLine="720"/>
        <w:jc w:val="both"/>
        <w:rPr>
          <w:sz w:val="28"/>
          <w:szCs w:val="28"/>
        </w:rPr>
      </w:pPr>
      <w:r w:rsidRPr="00B37F6A">
        <w:rPr>
          <w:sz w:val="28"/>
          <w:szCs w:val="28"/>
        </w:rPr>
        <w:t xml:space="preserve">Выходными документами разрабатываемой программы являются </w:t>
      </w:r>
      <w:r>
        <w:rPr>
          <w:sz w:val="28"/>
          <w:szCs w:val="28"/>
        </w:rPr>
        <w:t>отчеты, карточка клиента</w:t>
      </w:r>
      <w:r w:rsidRPr="00B37F6A">
        <w:rPr>
          <w:sz w:val="28"/>
          <w:szCs w:val="28"/>
        </w:rPr>
        <w:t>.</w:t>
      </w:r>
    </w:p>
    <w:p w:rsidR="004A627A" w:rsidRPr="00B37F6A" w:rsidRDefault="004A627A" w:rsidP="007C5BA0">
      <w:pPr>
        <w:pStyle w:val="30"/>
        <w:spacing w:line="360" w:lineRule="auto"/>
        <w:ind w:left="0" w:right="22" w:firstLine="720"/>
        <w:jc w:val="both"/>
        <w:rPr>
          <w:sz w:val="28"/>
          <w:szCs w:val="28"/>
        </w:rPr>
      </w:pPr>
      <w:r w:rsidRPr="00B37F6A">
        <w:rPr>
          <w:sz w:val="28"/>
          <w:szCs w:val="28"/>
        </w:rPr>
        <w:t>Предполагаются следующие информационные решения, касающиеся</w:t>
      </w:r>
    </w:p>
    <w:p w:rsidR="004A627A" w:rsidRPr="00B37F6A" w:rsidRDefault="004A627A" w:rsidP="007C5BA0">
      <w:pPr>
        <w:pStyle w:val="30"/>
        <w:spacing w:line="360" w:lineRule="auto"/>
        <w:ind w:left="0" w:right="22"/>
        <w:jc w:val="both"/>
        <w:rPr>
          <w:sz w:val="28"/>
          <w:szCs w:val="28"/>
        </w:rPr>
      </w:pPr>
      <w:r w:rsidRPr="00B37F6A">
        <w:rPr>
          <w:sz w:val="28"/>
          <w:szCs w:val="28"/>
        </w:rPr>
        <w:t>разрабатываемого программного средства:</w:t>
      </w:r>
    </w:p>
    <w:p w:rsidR="004A627A" w:rsidRPr="008E4CA7" w:rsidRDefault="00B53D87" w:rsidP="007C5BA0">
      <w:pPr>
        <w:numPr>
          <w:ilvl w:val="0"/>
          <w:numId w:val="6"/>
        </w:numPr>
        <w:tabs>
          <w:tab w:val="clear" w:pos="1440"/>
          <w:tab w:val="num" w:pos="-2520"/>
          <w:tab w:val="num" w:pos="1080"/>
        </w:tabs>
        <w:spacing w:line="360" w:lineRule="auto"/>
        <w:ind w:left="0" w:right="22" w:firstLine="720"/>
        <w:jc w:val="both"/>
        <w:rPr>
          <w:sz w:val="28"/>
          <w:szCs w:val="28"/>
        </w:rPr>
      </w:pPr>
      <w:r w:rsidRPr="00B37F6A">
        <w:rPr>
          <w:sz w:val="28"/>
          <w:szCs w:val="28"/>
        </w:rPr>
        <w:t>ввод информации в базу данных осуществляется вручную с бумажных носителей. Информация записывается в базу автоматически</w:t>
      </w:r>
      <w:r w:rsidR="004A627A" w:rsidRPr="008E4CA7">
        <w:rPr>
          <w:sz w:val="28"/>
          <w:szCs w:val="28"/>
        </w:rPr>
        <w:t>;</w:t>
      </w:r>
    </w:p>
    <w:p w:rsidR="004A627A" w:rsidRPr="00B37F6A" w:rsidRDefault="004A627A" w:rsidP="007C5BA0">
      <w:pPr>
        <w:numPr>
          <w:ilvl w:val="0"/>
          <w:numId w:val="6"/>
        </w:numPr>
        <w:tabs>
          <w:tab w:val="clear" w:pos="1440"/>
          <w:tab w:val="num" w:pos="-2520"/>
          <w:tab w:val="num" w:pos="1080"/>
        </w:tabs>
        <w:spacing w:line="360" w:lineRule="auto"/>
        <w:ind w:left="0" w:right="22" w:firstLine="720"/>
        <w:jc w:val="both"/>
        <w:rPr>
          <w:sz w:val="28"/>
          <w:szCs w:val="28"/>
        </w:rPr>
      </w:pPr>
      <w:r w:rsidRPr="00B37F6A">
        <w:rPr>
          <w:sz w:val="28"/>
          <w:szCs w:val="28"/>
        </w:rPr>
        <w:t>обработка данных осуществляется в диалоговом режиме;</w:t>
      </w:r>
    </w:p>
    <w:p w:rsidR="004A627A" w:rsidRPr="00B37F6A" w:rsidRDefault="004A627A" w:rsidP="007C5BA0">
      <w:pPr>
        <w:numPr>
          <w:ilvl w:val="0"/>
          <w:numId w:val="6"/>
        </w:numPr>
        <w:tabs>
          <w:tab w:val="clear" w:pos="1440"/>
          <w:tab w:val="num" w:pos="-2520"/>
          <w:tab w:val="num" w:pos="1080"/>
        </w:tabs>
        <w:spacing w:line="360" w:lineRule="auto"/>
        <w:ind w:left="0" w:right="22" w:firstLine="720"/>
        <w:jc w:val="both"/>
        <w:rPr>
          <w:sz w:val="28"/>
          <w:szCs w:val="28"/>
        </w:rPr>
      </w:pPr>
      <w:r w:rsidRPr="00B37F6A">
        <w:rPr>
          <w:sz w:val="28"/>
          <w:szCs w:val="28"/>
        </w:rPr>
        <w:t>пользователь получает информацию из базы данных на экран ПЭВМ, кроме того, информация может выдаваться на принтер в случае распечатки различных стандартных форм. Информация выдается распределенно, т.к. каждый пользователь может получить различные виды информации, работая с одной и той же базой данных;</w:t>
      </w:r>
    </w:p>
    <w:p w:rsidR="004A627A" w:rsidRDefault="004A627A" w:rsidP="007C5BA0">
      <w:pPr>
        <w:numPr>
          <w:ilvl w:val="0"/>
          <w:numId w:val="6"/>
        </w:numPr>
        <w:tabs>
          <w:tab w:val="clear" w:pos="1440"/>
          <w:tab w:val="num" w:pos="-2520"/>
          <w:tab w:val="num" w:pos="1080"/>
        </w:tabs>
        <w:spacing w:line="360" w:lineRule="auto"/>
        <w:ind w:left="0" w:right="22" w:firstLine="720"/>
        <w:jc w:val="both"/>
        <w:rPr>
          <w:sz w:val="28"/>
          <w:szCs w:val="28"/>
        </w:rPr>
      </w:pPr>
      <w:r w:rsidRPr="00B37F6A">
        <w:rPr>
          <w:sz w:val="28"/>
          <w:szCs w:val="28"/>
        </w:rPr>
        <w:t>база данных состоит из одного файла, имеющего расширение «.</w:t>
      </w:r>
      <w:r w:rsidRPr="00B37F6A">
        <w:rPr>
          <w:sz w:val="28"/>
          <w:szCs w:val="28"/>
          <w:lang w:val="en-US"/>
        </w:rPr>
        <w:t>mdb</w:t>
      </w:r>
      <w:r w:rsidRPr="00B37F6A">
        <w:rPr>
          <w:sz w:val="28"/>
          <w:szCs w:val="28"/>
        </w:rPr>
        <w:t xml:space="preserve">» (формат </w:t>
      </w:r>
      <w:r w:rsidRPr="00B37F6A">
        <w:rPr>
          <w:sz w:val="28"/>
          <w:szCs w:val="28"/>
          <w:lang w:val="en-US"/>
        </w:rPr>
        <w:t>Microsoft</w:t>
      </w:r>
      <w:r w:rsidRPr="00B37F6A">
        <w:rPr>
          <w:sz w:val="28"/>
          <w:szCs w:val="28"/>
        </w:rPr>
        <w:t xml:space="preserve"> </w:t>
      </w:r>
      <w:r w:rsidRPr="00B37F6A">
        <w:rPr>
          <w:sz w:val="28"/>
          <w:szCs w:val="28"/>
          <w:lang w:val="en-US"/>
        </w:rPr>
        <w:t>Access</w:t>
      </w:r>
      <w:r w:rsidRPr="00B37F6A">
        <w:rPr>
          <w:sz w:val="28"/>
          <w:szCs w:val="28"/>
        </w:rPr>
        <w:t xml:space="preserve"> 2000).</w:t>
      </w:r>
    </w:p>
    <w:p w:rsidR="004A627A" w:rsidRDefault="004A627A" w:rsidP="007C5BA0">
      <w:pPr>
        <w:pStyle w:val="a5"/>
        <w:ind w:right="22" w:firstLine="720"/>
        <w:jc w:val="both"/>
      </w:pPr>
      <w:r w:rsidRPr="00B37F6A">
        <w:t>Информационное обеспечение (ИО) – совокупность единой системы классификации и кодирования информации, унифицированных систем документации, схем информационных потоков, циркулирующих в организации, методология построения баз данных. Данная подсистема предназначена для своевременного представления информации, принятия управленческих решений.</w:t>
      </w:r>
    </w:p>
    <w:p w:rsidR="0020356A" w:rsidRPr="00B37F6A" w:rsidRDefault="0020356A" w:rsidP="007C5BA0">
      <w:pPr>
        <w:pStyle w:val="a5"/>
        <w:ind w:right="22" w:firstLine="720"/>
        <w:jc w:val="both"/>
      </w:pPr>
      <w:r w:rsidRPr="00B37F6A">
        <w:t>Задачи информационного обеспечения:</w:t>
      </w:r>
    </w:p>
    <w:p w:rsidR="0020356A" w:rsidRPr="00B37F6A" w:rsidRDefault="0020356A" w:rsidP="0020356A">
      <w:pPr>
        <w:pStyle w:val="a5"/>
        <w:numPr>
          <w:ilvl w:val="0"/>
          <w:numId w:val="7"/>
        </w:numPr>
        <w:tabs>
          <w:tab w:val="clear" w:pos="1440"/>
          <w:tab w:val="num" w:pos="-2160"/>
          <w:tab w:val="left" w:pos="1080"/>
        </w:tabs>
        <w:ind w:left="0" w:firstLine="720"/>
        <w:jc w:val="both"/>
      </w:pPr>
      <w:r w:rsidRPr="00B37F6A">
        <w:t>представление полной, достоверной и своевременной информации для принятия управленческих решений;</w:t>
      </w:r>
    </w:p>
    <w:p w:rsidR="0020356A" w:rsidRPr="00B37F6A" w:rsidRDefault="0020356A" w:rsidP="0020356A">
      <w:pPr>
        <w:pStyle w:val="a5"/>
        <w:numPr>
          <w:ilvl w:val="0"/>
          <w:numId w:val="7"/>
        </w:numPr>
        <w:tabs>
          <w:tab w:val="clear" w:pos="1440"/>
          <w:tab w:val="num" w:pos="-2160"/>
          <w:tab w:val="left" w:pos="1080"/>
        </w:tabs>
        <w:ind w:left="0" w:firstLine="720"/>
        <w:jc w:val="both"/>
      </w:pPr>
      <w:r w:rsidRPr="00B37F6A">
        <w:t>полное отображение объекта управления в системе показателей;</w:t>
      </w:r>
    </w:p>
    <w:p w:rsidR="0020356A" w:rsidRDefault="0020356A" w:rsidP="0020356A">
      <w:pPr>
        <w:pStyle w:val="a5"/>
        <w:numPr>
          <w:ilvl w:val="0"/>
          <w:numId w:val="7"/>
        </w:numPr>
        <w:tabs>
          <w:tab w:val="clear" w:pos="1440"/>
          <w:tab w:val="num" w:pos="-2160"/>
          <w:tab w:val="left" w:pos="1080"/>
        </w:tabs>
        <w:ind w:left="0" w:firstLine="720"/>
      </w:pPr>
      <w:r w:rsidRPr="00B37F6A">
        <w:t>обеспечение взаимной увязки задач, решаемых в различных функциональных подсистемах;</w:t>
      </w:r>
    </w:p>
    <w:p w:rsidR="0020356A" w:rsidRDefault="0020356A" w:rsidP="0020356A">
      <w:pPr>
        <w:pStyle w:val="a5"/>
        <w:numPr>
          <w:ilvl w:val="0"/>
          <w:numId w:val="7"/>
        </w:numPr>
        <w:tabs>
          <w:tab w:val="clear" w:pos="1440"/>
          <w:tab w:val="num" w:pos="-2160"/>
          <w:tab w:val="left" w:pos="1080"/>
        </w:tabs>
        <w:ind w:left="0" w:firstLine="720"/>
        <w:jc w:val="both"/>
      </w:pPr>
      <w:r>
        <w:t>минимизация затрат на организацию информационных процессов;</w:t>
      </w:r>
    </w:p>
    <w:p w:rsidR="0020356A" w:rsidRDefault="0020356A" w:rsidP="0020356A">
      <w:pPr>
        <w:pStyle w:val="a5"/>
        <w:numPr>
          <w:ilvl w:val="0"/>
          <w:numId w:val="7"/>
        </w:numPr>
        <w:tabs>
          <w:tab w:val="clear" w:pos="1440"/>
          <w:tab w:val="num" w:pos="-2160"/>
          <w:tab w:val="left" w:pos="1080"/>
        </w:tabs>
        <w:ind w:left="0" w:firstLine="720"/>
        <w:jc w:val="both"/>
      </w:pPr>
      <w:r>
        <w:t>организация эффективного хранения и поиска данных;</w:t>
      </w:r>
    </w:p>
    <w:p w:rsidR="0020356A" w:rsidRDefault="0020356A" w:rsidP="0020356A">
      <w:pPr>
        <w:pStyle w:val="a5"/>
        <w:numPr>
          <w:ilvl w:val="0"/>
          <w:numId w:val="7"/>
        </w:numPr>
        <w:tabs>
          <w:tab w:val="clear" w:pos="1440"/>
          <w:tab w:val="num" w:pos="-2160"/>
          <w:tab w:val="left" w:pos="1080"/>
        </w:tabs>
        <w:ind w:left="0" w:firstLine="720"/>
      </w:pPr>
      <w:r>
        <w:t>обеспечение своевременности получения, обработки и выдачи информации конкретным пользователям;</w:t>
      </w:r>
    </w:p>
    <w:p w:rsidR="0020356A" w:rsidRDefault="0020356A" w:rsidP="0020356A">
      <w:pPr>
        <w:pStyle w:val="a5"/>
        <w:numPr>
          <w:ilvl w:val="0"/>
          <w:numId w:val="7"/>
        </w:numPr>
        <w:tabs>
          <w:tab w:val="clear" w:pos="1440"/>
          <w:tab w:val="num" w:pos="-2160"/>
          <w:tab w:val="left" w:pos="1080"/>
        </w:tabs>
        <w:ind w:left="0" w:firstLine="720"/>
      </w:pPr>
      <w:r>
        <w:t>разработка методических материалов, обеспечивающих функционирование перечисленных компонентов.</w:t>
      </w:r>
    </w:p>
    <w:p w:rsidR="00F20C16" w:rsidRDefault="00F20C16" w:rsidP="00F20C16">
      <w:pPr>
        <w:tabs>
          <w:tab w:val="left" w:pos="1260"/>
        </w:tabs>
        <w:spacing w:line="360" w:lineRule="auto"/>
        <w:ind w:firstLine="720"/>
        <w:jc w:val="both"/>
        <w:rPr>
          <w:sz w:val="28"/>
          <w:szCs w:val="28"/>
        </w:rPr>
      </w:pPr>
      <w:r>
        <w:rPr>
          <w:sz w:val="28"/>
          <w:szCs w:val="28"/>
        </w:rPr>
        <w:t>К операционной системе можно выдвинуть следующие требования:</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надежности (критически важные структуры ядра системы, коды драйверов устройств должны быть доступны только для чтения, операционная система должна позволять пользователям и системным администраторам восстанавливать предыдущее состояние компьютерной системы без потери данных);</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понятности пользователю (интерфейс операционной системы должен быть «дружественным», изменение настроек системы может производиться в диалоговом режиме);</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защиты информации (операционная система должна иметь средства аутентификации и идентификации, иметь встроенные средства аудита доступа к информации);</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минимизации затрат на сопровождение и поддержку;</w:t>
      </w:r>
    </w:p>
    <w:p w:rsidR="00F20C16" w:rsidRDefault="00F20C16" w:rsidP="00F20C16">
      <w:pPr>
        <w:numPr>
          <w:ilvl w:val="0"/>
          <w:numId w:val="8"/>
        </w:numPr>
        <w:tabs>
          <w:tab w:val="num" w:pos="1080"/>
          <w:tab w:val="left" w:pos="1260"/>
        </w:tabs>
        <w:spacing w:line="360" w:lineRule="auto"/>
        <w:ind w:left="0" w:firstLine="720"/>
        <w:jc w:val="both"/>
        <w:rPr>
          <w:sz w:val="28"/>
          <w:szCs w:val="28"/>
        </w:rPr>
      </w:pPr>
      <w:r>
        <w:rPr>
          <w:sz w:val="28"/>
          <w:szCs w:val="28"/>
        </w:rPr>
        <w:t>требование эргономичности.</w:t>
      </w:r>
    </w:p>
    <w:p w:rsidR="00F20C16" w:rsidRDefault="00F20C16" w:rsidP="00F20C16">
      <w:pPr>
        <w:tabs>
          <w:tab w:val="left" w:pos="1260"/>
        </w:tabs>
        <w:spacing w:line="360" w:lineRule="auto"/>
        <w:ind w:firstLine="720"/>
        <w:jc w:val="both"/>
        <w:rPr>
          <w:sz w:val="28"/>
          <w:szCs w:val="28"/>
        </w:rPr>
      </w:pPr>
      <w:r>
        <w:rPr>
          <w:sz w:val="28"/>
          <w:szCs w:val="28"/>
        </w:rPr>
        <w:t>К системе управления базами данных, используемой для разработки и использования базы данных, можно выдвинуть следующие требования:</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надежности (СУБД должна позволять пользователям и системным администраторам восстанавливать предыдущее состояние СУБД без потери данных);</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защиты информации (СУБД должна иметь средства аутентификации и идентификации, иметь возможность разграничения доступа к объектам базы данных – различные группы пользователей должны иметь различные права на доступ к объектам базы данных);</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модифицируемости (база данных должна быть легко расширена при помощи добавления новых объектов);</w:t>
      </w:r>
    </w:p>
    <w:p w:rsidR="00F20C16" w:rsidRDefault="00F20C16" w:rsidP="00F20C16">
      <w:pPr>
        <w:numPr>
          <w:ilvl w:val="0"/>
          <w:numId w:val="8"/>
        </w:numPr>
        <w:tabs>
          <w:tab w:val="left" w:pos="1260"/>
        </w:tabs>
        <w:spacing w:line="360" w:lineRule="auto"/>
        <w:ind w:left="0" w:firstLine="720"/>
        <w:jc w:val="both"/>
        <w:rPr>
          <w:sz w:val="28"/>
          <w:szCs w:val="28"/>
        </w:rPr>
      </w:pPr>
      <w:r>
        <w:rPr>
          <w:sz w:val="28"/>
          <w:szCs w:val="28"/>
        </w:rPr>
        <w:t>требование минимизации затрат на сопровождение и поддержку;</w:t>
      </w:r>
    </w:p>
    <w:p w:rsidR="00F20C16" w:rsidRDefault="00F20C16" w:rsidP="00F20C16">
      <w:pPr>
        <w:numPr>
          <w:ilvl w:val="0"/>
          <w:numId w:val="8"/>
        </w:numPr>
        <w:tabs>
          <w:tab w:val="num" w:pos="1080"/>
          <w:tab w:val="left" w:pos="1260"/>
        </w:tabs>
        <w:spacing w:line="360" w:lineRule="auto"/>
        <w:ind w:left="0" w:firstLine="720"/>
        <w:jc w:val="both"/>
        <w:rPr>
          <w:sz w:val="28"/>
          <w:szCs w:val="28"/>
        </w:rPr>
      </w:pPr>
      <w:r>
        <w:rPr>
          <w:sz w:val="28"/>
          <w:szCs w:val="28"/>
        </w:rPr>
        <w:t>требование эргономичности.</w:t>
      </w:r>
    </w:p>
    <w:p w:rsidR="00F20C16" w:rsidRDefault="00F20C16" w:rsidP="00F20C16">
      <w:pPr>
        <w:pStyle w:val="a5"/>
        <w:ind w:firstLine="720"/>
        <w:jc w:val="both"/>
      </w:pPr>
      <w:r>
        <w:t>Программное обеспечение – совокупность программ системы обработки данных и программных документов, необходимых для эксплуатации этих программ. ПО делится на два комплекса: общее (операционные системы, операционные оболочки, компиляторы, интерпретаторы, программные среды для разработки прикладных программ, СУБД, сетевые программы и т.д.) и прикладное (совокупность прикладных программ, разработанных для конкретных задач в рамках функциональных подсистем, и контрольные примеры).</w:t>
      </w:r>
    </w:p>
    <w:p w:rsidR="006377A2" w:rsidRDefault="006377A2" w:rsidP="006377A2">
      <w:pPr>
        <w:pStyle w:val="a5"/>
        <w:ind w:firstLine="720"/>
        <w:jc w:val="both"/>
      </w:pPr>
      <w:r>
        <w:t>К общесистемному программному обеспечению относятся программы, рассчитанные на широкий круг пользователей и пред</w:t>
      </w:r>
      <w:r>
        <w:softHyphen/>
        <w:t>назначенные для организации вычислительного процесса и реше</w:t>
      </w:r>
      <w:r>
        <w:softHyphen/>
        <w:t>ний часто встречающихся задач обработки информации. Они по</w:t>
      </w:r>
      <w:r>
        <w:softHyphen/>
        <w:t>зволяют расширить функциональные возможности ЭВМ, автома</w:t>
      </w:r>
      <w:r>
        <w:softHyphen/>
        <w:t xml:space="preserve">тизировать планирование очередности вычислительных работ, осуществлять контроль и управление процессом обработки данных, а также автоматизировать работу программистов. К данному классу ПО можно отнести операционные системы, интегрированные  средства управления задачами. В рамках создания данной АИС планируется использование операционной системы </w:t>
      </w:r>
      <w:r>
        <w:rPr>
          <w:lang w:val="en-US"/>
        </w:rPr>
        <w:t>Windows</w:t>
      </w:r>
      <w:r>
        <w:t xml:space="preserve"> ХР.</w:t>
      </w:r>
    </w:p>
    <w:p w:rsidR="006377A2" w:rsidRDefault="006377A2" w:rsidP="006377A2">
      <w:pPr>
        <w:pStyle w:val="a5"/>
        <w:ind w:firstLine="720"/>
        <w:jc w:val="both"/>
      </w:pPr>
      <w:r>
        <w:t>Для эффективной работы с большим информационным потоком, база данных в составе ЭИС должна отвечать следующим требованиям:</w:t>
      </w:r>
    </w:p>
    <w:p w:rsidR="006377A2" w:rsidRDefault="006377A2" w:rsidP="006377A2">
      <w:pPr>
        <w:pStyle w:val="a5"/>
        <w:numPr>
          <w:ilvl w:val="0"/>
          <w:numId w:val="9"/>
        </w:numPr>
        <w:tabs>
          <w:tab w:val="clear" w:pos="1571"/>
          <w:tab w:val="num" w:pos="-5580"/>
          <w:tab w:val="num" w:pos="-5040"/>
          <w:tab w:val="left" w:pos="1080"/>
        </w:tabs>
        <w:ind w:left="0" w:firstLine="720"/>
        <w:jc w:val="both"/>
      </w:pPr>
      <w:r>
        <w:t>хранение больших объёмов актуальной и достоверной информации;</w:t>
      </w:r>
    </w:p>
    <w:p w:rsidR="006377A2" w:rsidRDefault="006377A2" w:rsidP="006377A2">
      <w:pPr>
        <w:pStyle w:val="a5"/>
        <w:numPr>
          <w:ilvl w:val="0"/>
          <w:numId w:val="9"/>
        </w:numPr>
        <w:tabs>
          <w:tab w:val="clear" w:pos="1571"/>
          <w:tab w:val="num" w:pos="-5580"/>
          <w:tab w:val="num" w:pos="-5040"/>
          <w:tab w:val="left" w:pos="1080"/>
        </w:tabs>
        <w:ind w:left="0" w:firstLine="720"/>
        <w:jc w:val="both"/>
      </w:pPr>
      <w:r>
        <w:t>простота обращений пользователей к БД;</w:t>
      </w:r>
    </w:p>
    <w:p w:rsidR="006377A2" w:rsidRDefault="006377A2" w:rsidP="006377A2">
      <w:pPr>
        <w:pStyle w:val="a5"/>
        <w:numPr>
          <w:ilvl w:val="0"/>
          <w:numId w:val="9"/>
        </w:numPr>
        <w:tabs>
          <w:tab w:val="clear" w:pos="1571"/>
          <w:tab w:val="num" w:pos="-5580"/>
          <w:tab w:val="num" w:pos="-5040"/>
          <w:tab w:val="left" w:pos="1080"/>
        </w:tabs>
        <w:ind w:left="0" w:firstLine="720"/>
        <w:jc w:val="both"/>
      </w:pPr>
      <w:r>
        <w:t>возможность внесения, изменения, удаления, сортировки и других манипуляций с данными БД;</w:t>
      </w:r>
    </w:p>
    <w:p w:rsidR="006377A2" w:rsidRDefault="006377A2" w:rsidP="006377A2">
      <w:pPr>
        <w:pStyle w:val="a5"/>
        <w:numPr>
          <w:ilvl w:val="0"/>
          <w:numId w:val="9"/>
        </w:numPr>
        <w:tabs>
          <w:tab w:val="clear" w:pos="1571"/>
          <w:tab w:val="num" w:pos="-5580"/>
          <w:tab w:val="num" w:pos="-5040"/>
          <w:tab w:val="left" w:pos="1080"/>
        </w:tabs>
        <w:ind w:left="0" w:firstLine="720"/>
        <w:jc w:val="both"/>
      </w:pPr>
      <w:r>
        <w:t>поиск информации по различным группам признаков;</w:t>
      </w:r>
    </w:p>
    <w:p w:rsidR="006377A2" w:rsidRDefault="006377A2" w:rsidP="006377A2">
      <w:pPr>
        <w:pStyle w:val="a5"/>
        <w:numPr>
          <w:ilvl w:val="0"/>
          <w:numId w:val="9"/>
        </w:numPr>
        <w:tabs>
          <w:tab w:val="clear" w:pos="1571"/>
          <w:tab w:val="num" w:pos="-5580"/>
          <w:tab w:val="num" w:pos="-5040"/>
          <w:tab w:val="left" w:pos="1080"/>
        </w:tabs>
        <w:ind w:left="0" w:firstLine="720"/>
        <w:jc w:val="both"/>
      </w:pPr>
      <w:r>
        <w:t>возможность расширения и реорганизации данных в БД при изменениях предметной области.</w:t>
      </w:r>
    </w:p>
    <w:p w:rsidR="006377A2" w:rsidRDefault="006377A2" w:rsidP="006377A2">
      <w:pPr>
        <w:pStyle w:val="30"/>
        <w:spacing w:line="360" w:lineRule="auto"/>
        <w:ind w:left="0" w:firstLine="720"/>
        <w:rPr>
          <w:sz w:val="28"/>
          <w:szCs w:val="28"/>
        </w:rPr>
      </w:pPr>
      <w:r w:rsidRPr="00030910">
        <w:rPr>
          <w:sz w:val="28"/>
          <w:szCs w:val="28"/>
        </w:rPr>
        <w:t xml:space="preserve">Для создания базы данных, а также самого разрабатываемого программного средства, осуществляющего доступ к данным базы, было принято решение использовать </w:t>
      </w:r>
      <w:r w:rsidRPr="00030910">
        <w:rPr>
          <w:sz w:val="28"/>
          <w:szCs w:val="28"/>
          <w:lang w:val="en-US"/>
        </w:rPr>
        <w:t>Microsoft</w:t>
      </w:r>
      <w:r w:rsidRPr="00030910">
        <w:rPr>
          <w:sz w:val="28"/>
          <w:szCs w:val="28"/>
        </w:rPr>
        <w:t xml:space="preserve"> </w:t>
      </w:r>
      <w:r w:rsidRPr="00030910">
        <w:rPr>
          <w:sz w:val="28"/>
          <w:szCs w:val="28"/>
          <w:lang w:val="en-US"/>
        </w:rPr>
        <w:t>Access</w:t>
      </w:r>
      <w:r w:rsidRPr="00030910">
        <w:rPr>
          <w:sz w:val="28"/>
          <w:szCs w:val="28"/>
        </w:rPr>
        <w:t xml:space="preserve"> 2003.</w:t>
      </w:r>
    </w:p>
    <w:p w:rsidR="006377A2" w:rsidRDefault="006377A2" w:rsidP="006377A2">
      <w:pPr>
        <w:tabs>
          <w:tab w:val="left" w:pos="-5580"/>
        </w:tabs>
        <w:spacing w:line="360" w:lineRule="auto"/>
        <w:ind w:firstLine="720"/>
        <w:jc w:val="both"/>
        <w:rPr>
          <w:sz w:val="28"/>
          <w:szCs w:val="28"/>
        </w:rPr>
      </w:pPr>
      <w:r>
        <w:rPr>
          <w:sz w:val="28"/>
          <w:szCs w:val="28"/>
          <w:lang w:val="en-US"/>
        </w:rPr>
        <w:t>Access</w:t>
      </w:r>
      <w:r>
        <w:rPr>
          <w:sz w:val="28"/>
          <w:szCs w:val="28"/>
        </w:rPr>
        <w:t xml:space="preserve"> — это, прежде всего, система управления базами данных (СУБД). Как и другие продукты этой категории, она предназначена для хранения и поиска данных, представления информации в удобном виде и автоматизации часто повторяющихся операций (таких, как ведение счетов, учет, планирование и т.п.). С по</w:t>
      </w:r>
      <w:r>
        <w:rPr>
          <w:sz w:val="28"/>
          <w:szCs w:val="28"/>
        </w:rPr>
        <w:softHyphen/>
        <w:t xml:space="preserve">мощью </w:t>
      </w:r>
      <w:r>
        <w:rPr>
          <w:sz w:val="28"/>
          <w:szCs w:val="28"/>
          <w:lang w:val="en-US"/>
        </w:rPr>
        <w:t>Access</w:t>
      </w:r>
      <w:r>
        <w:rPr>
          <w:sz w:val="28"/>
          <w:szCs w:val="28"/>
        </w:rPr>
        <w:t xml:space="preserve"> можно разрабатывать простые и удобные формы ввода данных, а также осуществлять обработку данных и выдачу сложных отчетов.</w:t>
      </w:r>
    </w:p>
    <w:p w:rsidR="006377A2" w:rsidRDefault="006377A2" w:rsidP="006377A2">
      <w:pPr>
        <w:tabs>
          <w:tab w:val="left" w:pos="720"/>
        </w:tabs>
        <w:spacing w:line="360" w:lineRule="auto"/>
        <w:ind w:firstLine="720"/>
        <w:jc w:val="both"/>
        <w:rPr>
          <w:sz w:val="28"/>
          <w:szCs w:val="28"/>
        </w:rPr>
      </w:pPr>
      <w:r>
        <w:rPr>
          <w:sz w:val="28"/>
          <w:szCs w:val="28"/>
        </w:rPr>
        <w:t xml:space="preserve">Система </w:t>
      </w:r>
      <w:r>
        <w:rPr>
          <w:sz w:val="28"/>
          <w:szCs w:val="28"/>
          <w:lang w:val="en-US"/>
        </w:rPr>
        <w:t>Access</w:t>
      </w:r>
      <w:r>
        <w:rPr>
          <w:sz w:val="28"/>
          <w:szCs w:val="28"/>
        </w:rPr>
        <w:t xml:space="preserve"> — это набор инструментов конечного пользователя для управления базами данных. В ее состав входят конструкторы таблиц, форм, запросов и отчетов. Эту систему можно рассматривать и как среду разработки приложений. Используя макросы или модули для автоматизации решения задач, можно создавать ориентированные на пользователя приложения такими же мощными, как и приложения, написанные непосредственно на языках программирования. При этом они будут включать кнопки, меню и диалоговые окна. Программируя на языке </w:t>
      </w:r>
      <w:r>
        <w:rPr>
          <w:sz w:val="28"/>
          <w:szCs w:val="28"/>
          <w:lang w:val="en-US"/>
        </w:rPr>
        <w:t>VBA</w:t>
      </w:r>
      <w:r>
        <w:rPr>
          <w:sz w:val="28"/>
          <w:szCs w:val="28"/>
        </w:rPr>
        <w:t xml:space="preserve">, можно создавать такие мощные программы, как сама система </w:t>
      </w:r>
      <w:r>
        <w:rPr>
          <w:sz w:val="28"/>
          <w:szCs w:val="28"/>
          <w:lang w:val="en-US"/>
        </w:rPr>
        <w:t>Access</w:t>
      </w:r>
      <w:r>
        <w:rPr>
          <w:sz w:val="28"/>
          <w:szCs w:val="28"/>
        </w:rPr>
        <w:t xml:space="preserve">. По сути дела, многие инструментальные средства </w:t>
      </w:r>
      <w:r>
        <w:rPr>
          <w:sz w:val="28"/>
          <w:szCs w:val="28"/>
          <w:lang w:val="en-US"/>
        </w:rPr>
        <w:t>Access</w:t>
      </w:r>
      <w:r>
        <w:rPr>
          <w:sz w:val="28"/>
          <w:szCs w:val="28"/>
        </w:rPr>
        <w:t xml:space="preserve"> (например, мастера и конструкторы) написаны именно на VBA.</w:t>
      </w:r>
    </w:p>
    <w:p w:rsidR="006377A2" w:rsidRDefault="006377A2" w:rsidP="006377A2">
      <w:pPr>
        <w:tabs>
          <w:tab w:val="left" w:pos="720"/>
        </w:tabs>
        <w:spacing w:line="360" w:lineRule="auto"/>
        <w:ind w:firstLine="720"/>
        <w:jc w:val="both"/>
        <w:rPr>
          <w:sz w:val="28"/>
          <w:szCs w:val="28"/>
        </w:rPr>
      </w:pPr>
      <w:r>
        <w:rPr>
          <w:sz w:val="28"/>
          <w:szCs w:val="28"/>
        </w:rPr>
        <w:t xml:space="preserve">В </w:t>
      </w:r>
      <w:r>
        <w:rPr>
          <w:sz w:val="28"/>
          <w:szCs w:val="28"/>
          <w:lang w:val="en-US"/>
        </w:rPr>
        <w:t>Access</w:t>
      </w:r>
      <w:r>
        <w:rPr>
          <w:sz w:val="28"/>
          <w:szCs w:val="28"/>
        </w:rPr>
        <w:t xml:space="preserve"> в полной мере реализовано управление реляционными базами данных</w:t>
      </w:r>
      <w:r>
        <w:rPr>
          <w:i/>
          <w:iCs/>
          <w:sz w:val="28"/>
          <w:szCs w:val="28"/>
        </w:rPr>
        <w:t>.</w:t>
      </w:r>
      <w:r>
        <w:rPr>
          <w:sz w:val="28"/>
          <w:szCs w:val="28"/>
        </w:rPr>
        <w:t xml:space="preserve"> Система поддерживает первичные и внешние ключи и обеспечивает целостность данных на уровне ядра (что предотвращает несовместимые операции обновления или удаления данных). Кроме того, таблицы в </w:t>
      </w:r>
      <w:r>
        <w:rPr>
          <w:sz w:val="28"/>
          <w:szCs w:val="28"/>
          <w:lang w:val="en-US"/>
        </w:rPr>
        <w:t>Access</w:t>
      </w:r>
      <w:r>
        <w:rPr>
          <w:sz w:val="28"/>
          <w:szCs w:val="28"/>
        </w:rPr>
        <w:t xml:space="preserve"> снабжены средствами проверки допустимости данных, пре</w:t>
      </w:r>
      <w:r>
        <w:rPr>
          <w:sz w:val="28"/>
          <w:szCs w:val="28"/>
        </w:rPr>
        <w:softHyphen/>
        <w:t xml:space="preserve">дотвращающими некорректный ввод вне зависимости от того, как он осуществляется, а каждое поле таблицы имеет свой формат и стандартные описания, что существенно облегчает ввод данных. </w:t>
      </w:r>
      <w:r>
        <w:rPr>
          <w:sz w:val="28"/>
          <w:szCs w:val="28"/>
          <w:lang w:val="en-US"/>
        </w:rPr>
        <w:t>Access</w:t>
      </w:r>
      <w:r>
        <w:rPr>
          <w:sz w:val="28"/>
          <w:szCs w:val="28"/>
        </w:rPr>
        <w:t xml:space="preserve"> поддерживает все необходимые типы полей, в том числе текстовый, числовой, счетчик, денежный, дата/время, </w:t>
      </w:r>
      <w:r>
        <w:rPr>
          <w:sz w:val="28"/>
          <w:szCs w:val="28"/>
          <w:lang w:val="en-US"/>
        </w:rPr>
        <w:t>MEMO</w:t>
      </w:r>
      <w:r>
        <w:rPr>
          <w:sz w:val="28"/>
          <w:szCs w:val="28"/>
        </w:rPr>
        <w:t xml:space="preserve">, логический, гиперссылка и поля объектов </w:t>
      </w:r>
      <w:r>
        <w:rPr>
          <w:sz w:val="28"/>
          <w:szCs w:val="28"/>
          <w:lang w:val="en-US"/>
        </w:rPr>
        <w:t>OLE</w:t>
      </w:r>
      <w:r>
        <w:rPr>
          <w:sz w:val="28"/>
          <w:szCs w:val="28"/>
        </w:rPr>
        <w:t>. Если в процессе специальной обработки в полях не оказывается никаких значений, система обеспечивает полную поддержку пустых значений.</w:t>
      </w:r>
    </w:p>
    <w:p w:rsidR="006377A2" w:rsidRDefault="006377A2" w:rsidP="006377A2">
      <w:pPr>
        <w:tabs>
          <w:tab w:val="left" w:pos="720"/>
        </w:tabs>
        <w:spacing w:line="360" w:lineRule="auto"/>
        <w:ind w:firstLine="720"/>
        <w:jc w:val="both"/>
        <w:rPr>
          <w:sz w:val="28"/>
          <w:szCs w:val="28"/>
        </w:rPr>
      </w:pPr>
      <w:r>
        <w:rPr>
          <w:sz w:val="28"/>
          <w:szCs w:val="28"/>
        </w:rPr>
        <w:t xml:space="preserve">Реляционная обработка данных в </w:t>
      </w:r>
      <w:r>
        <w:rPr>
          <w:sz w:val="28"/>
          <w:szCs w:val="28"/>
          <w:lang w:val="en-US"/>
        </w:rPr>
        <w:t>Access</w:t>
      </w:r>
      <w:r>
        <w:rPr>
          <w:sz w:val="28"/>
          <w:szCs w:val="28"/>
        </w:rPr>
        <w:t xml:space="preserve"> за счет гибкой архитектуры системы способна удовлетворить любые потребности. При этом </w:t>
      </w:r>
      <w:r>
        <w:rPr>
          <w:sz w:val="28"/>
          <w:szCs w:val="28"/>
          <w:lang w:val="en-US"/>
        </w:rPr>
        <w:t>Access</w:t>
      </w:r>
      <w:r>
        <w:rPr>
          <w:sz w:val="28"/>
          <w:szCs w:val="28"/>
        </w:rPr>
        <w:t xml:space="preserve"> может использоваться как автономная СУБД в режиме файл-сервера или клиентского компонента таких продуктов, как </w:t>
      </w:r>
      <w:r>
        <w:rPr>
          <w:sz w:val="28"/>
          <w:szCs w:val="28"/>
          <w:lang w:val="en-US"/>
        </w:rPr>
        <w:t>SQL</w:t>
      </w:r>
      <w:r>
        <w:rPr>
          <w:sz w:val="28"/>
          <w:szCs w:val="28"/>
        </w:rPr>
        <w:t xml:space="preserve"> </w:t>
      </w:r>
      <w:r>
        <w:rPr>
          <w:sz w:val="28"/>
          <w:szCs w:val="28"/>
          <w:lang w:val="en-US"/>
        </w:rPr>
        <w:t>Server</w:t>
      </w:r>
      <w:r>
        <w:rPr>
          <w:sz w:val="28"/>
          <w:szCs w:val="28"/>
        </w:rPr>
        <w:t xml:space="preserve">. </w:t>
      </w:r>
    </w:p>
    <w:p w:rsidR="006377A2" w:rsidRDefault="006377A2" w:rsidP="006377A2">
      <w:pPr>
        <w:tabs>
          <w:tab w:val="left" w:pos="9180"/>
        </w:tabs>
        <w:spacing w:line="360" w:lineRule="auto"/>
        <w:ind w:firstLine="720"/>
        <w:jc w:val="both"/>
        <w:rPr>
          <w:sz w:val="28"/>
          <w:szCs w:val="28"/>
        </w:rPr>
      </w:pPr>
      <w:r>
        <w:rPr>
          <w:sz w:val="28"/>
          <w:szCs w:val="28"/>
        </w:rPr>
        <w:t xml:space="preserve">Система </w:t>
      </w:r>
      <w:r>
        <w:rPr>
          <w:sz w:val="28"/>
          <w:szCs w:val="28"/>
          <w:lang w:val="en-US"/>
        </w:rPr>
        <w:t>Access</w:t>
      </w:r>
      <w:r>
        <w:rPr>
          <w:sz w:val="28"/>
          <w:szCs w:val="28"/>
        </w:rPr>
        <w:t xml:space="preserve"> поддерживает обработку транзакций с гарантией их целостности. Кроме того, предусмотрена защита на уровне пользователя, что позволяет контролировать доступ к данным отдельных пользователей и целых групп.</w:t>
      </w:r>
    </w:p>
    <w:p w:rsidR="006377A2" w:rsidRDefault="006377A2" w:rsidP="006377A2">
      <w:pPr>
        <w:tabs>
          <w:tab w:val="left" w:pos="720"/>
        </w:tabs>
        <w:spacing w:line="360" w:lineRule="auto"/>
        <w:ind w:firstLine="720"/>
        <w:jc w:val="both"/>
        <w:rPr>
          <w:sz w:val="28"/>
          <w:szCs w:val="28"/>
        </w:rPr>
      </w:pPr>
      <w:r>
        <w:rPr>
          <w:sz w:val="28"/>
          <w:szCs w:val="28"/>
        </w:rPr>
        <w:t>Мастер (</w:t>
      </w:r>
      <w:r>
        <w:rPr>
          <w:sz w:val="28"/>
          <w:szCs w:val="28"/>
          <w:lang w:val="en-US"/>
        </w:rPr>
        <w:t>Wizard</w:t>
      </w:r>
      <w:r>
        <w:rPr>
          <w:sz w:val="28"/>
          <w:szCs w:val="28"/>
        </w:rPr>
        <w:t>)</w:t>
      </w:r>
      <w:r w:rsidR="00F53401">
        <w:rPr>
          <w:sz w:val="28"/>
          <w:szCs w:val="28"/>
        </w:rPr>
        <w:t xml:space="preserve"> </w:t>
      </w:r>
      <w:r>
        <w:rPr>
          <w:sz w:val="28"/>
          <w:szCs w:val="28"/>
        </w:rPr>
        <w:t>— специальные программные надстройки, предназначенные для создания объектов базы данных в режиме последовательного диало</w:t>
      </w:r>
      <w:r>
        <w:rPr>
          <w:sz w:val="28"/>
          <w:szCs w:val="28"/>
        </w:rPr>
        <w:softHyphen/>
        <w:t>га. Мастера задают наводящие вопросы относи</w:t>
      </w:r>
      <w:r>
        <w:rPr>
          <w:sz w:val="28"/>
          <w:szCs w:val="28"/>
        </w:rPr>
        <w:softHyphen/>
        <w:t xml:space="preserve">тельно содержания, стиля и формата создаваемого объекта; затем они автоматически строят нужный объект. В составе </w:t>
      </w:r>
      <w:r>
        <w:rPr>
          <w:sz w:val="28"/>
          <w:szCs w:val="28"/>
          <w:lang w:val="en-US"/>
        </w:rPr>
        <w:t>Access</w:t>
      </w:r>
      <w:r>
        <w:rPr>
          <w:sz w:val="28"/>
          <w:szCs w:val="28"/>
        </w:rPr>
        <w:t xml:space="preserve"> около ста мастеров, помогающих конструировать базы данных, приложения, таблицы, формы, отчеты, диаграммы, почтовые наклейки, элементы управления и свойства. Допускается даже настройка мастеров для решения разных задач.</w:t>
      </w:r>
    </w:p>
    <w:p w:rsidR="006377A2" w:rsidRDefault="006377A2" w:rsidP="006377A2">
      <w:pPr>
        <w:tabs>
          <w:tab w:val="left" w:pos="9180"/>
        </w:tabs>
        <w:spacing w:line="360" w:lineRule="auto"/>
        <w:ind w:firstLine="720"/>
        <w:jc w:val="both"/>
        <w:rPr>
          <w:sz w:val="28"/>
          <w:szCs w:val="28"/>
        </w:rPr>
      </w:pPr>
      <w:r>
        <w:rPr>
          <w:sz w:val="28"/>
          <w:szCs w:val="28"/>
          <w:lang w:val="en-US"/>
        </w:rPr>
        <w:t>Access</w:t>
      </w:r>
      <w:r>
        <w:rPr>
          <w:sz w:val="28"/>
          <w:szCs w:val="28"/>
        </w:rPr>
        <w:t xml:space="preserve"> позволяет импортировать и экспортировать файлы многих известных форматов, включая </w:t>
      </w:r>
      <w:r>
        <w:rPr>
          <w:sz w:val="28"/>
          <w:szCs w:val="28"/>
          <w:lang w:val="en-US"/>
        </w:rPr>
        <w:t>dBASE</w:t>
      </w:r>
      <w:r>
        <w:rPr>
          <w:sz w:val="28"/>
          <w:szCs w:val="28"/>
        </w:rPr>
        <w:t xml:space="preserve">, </w:t>
      </w:r>
      <w:r>
        <w:rPr>
          <w:sz w:val="28"/>
          <w:szCs w:val="28"/>
          <w:lang w:val="en-US"/>
        </w:rPr>
        <w:t>FoxPro</w:t>
      </w:r>
      <w:r>
        <w:rPr>
          <w:sz w:val="28"/>
          <w:szCs w:val="28"/>
        </w:rPr>
        <w:t xml:space="preserve">, </w:t>
      </w:r>
      <w:r>
        <w:rPr>
          <w:sz w:val="28"/>
          <w:szCs w:val="28"/>
          <w:lang w:val="en-US"/>
        </w:rPr>
        <w:t>Excel</w:t>
      </w:r>
      <w:r>
        <w:rPr>
          <w:sz w:val="28"/>
          <w:szCs w:val="28"/>
        </w:rPr>
        <w:t xml:space="preserve">, </w:t>
      </w:r>
      <w:r>
        <w:rPr>
          <w:sz w:val="28"/>
          <w:szCs w:val="28"/>
          <w:lang w:val="en-US"/>
        </w:rPr>
        <w:t>SQL</w:t>
      </w:r>
      <w:r>
        <w:rPr>
          <w:sz w:val="28"/>
          <w:szCs w:val="28"/>
        </w:rPr>
        <w:t xml:space="preserve"> </w:t>
      </w:r>
      <w:r>
        <w:rPr>
          <w:sz w:val="28"/>
          <w:szCs w:val="28"/>
          <w:lang w:val="en-US"/>
        </w:rPr>
        <w:t>Server</w:t>
      </w:r>
      <w:r>
        <w:rPr>
          <w:sz w:val="28"/>
          <w:szCs w:val="28"/>
        </w:rPr>
        <w:t xml:space="preserve">, </w:t>
      </w:r>
      <w:r>
        <w:rPr>
          <w:sz w:val="28"/>
          <w:szCs w:val="28"/>
          <w:lang w:val="en-US"/>
        </w:rPr>
        <w:t>Oracle</w:t>
      </w:r>
      <w:r>
        <w:rPr>
          <w:sz w:val="28"/>
          <w:szCs w:val="28"/>
        </w:rPr>
        <w:t xml:space="preserve">, </w:t>
      </w:r>
      <w:r>
        <w:rPr>
          <w:sz w:val="28"/>
          <w:szCs w:val="28"/>
          <w:lang w:val="en-US"/>
        </w:rPr>
        <w:t>Btrieve</w:t>
      </w:r>
      <w:r>
        <w:rPr>
          <w:sz w:val="28"/>
          <w:szCs w:val="28"/>
        </w:rPr>
        <w:t xml:space="preserve">, многие текстовые форматы </w:t>
      </w:r>
      <w:r>
        <w:rPr>
          <w:sz w:val="28"/>
          <w:szCs w:val="28"/>
          <w:lang w:val="en-US"/>
        </w:rPr>
        <w:t>ASCII</w:t>
      </w:r>
      <w:r>
        <w:rPr>
          <w:sz w:val="28"/>
          <w:szCs w:val="28"/>
        </w:rPr>
        <w:t xml:space="preserve"> (в том числе с фиксированной длиной строки или заданным ограничителем), а также данные в формате </w:t>
      </w:r>
      <w:r>
        <w:rPr>
          <w:sz w:val="28"/>
          <w:szCs w:val="28"/>
          <w:lang w:val="en-US"/>
        </w:rPr>
        <w:t>HTML</w:t>
      </w:r>
      <w:r>
        <w:rPr>
          <w:sz w:val="28"/>
          <w:szCs w:val="28"/>
        </w:rPr>
        <w:t xml:space="preserve">. </w:t>
      </w:r>
    </w:p>
    <w:p w:rsidR="006377A2" w:rsidRDefault="006377A2" w:rsidP="006377A2">
      <w:pPr>
        <w:tabs>
          <w:tab w:val="left" w:pos="9180"/>
        </w:tabs>
        <w:spacing w:line="360" w:lineRule="auto"/>
        <w:ind w:firstLine="720"/>
        <w:jc w:val="both"/>
        <w:rPr>
          <w:sz w:val="28"/>
          <w:szCs w:val="28"/>
        </w:rPr>
      </w:pPr>
      <w:r>
        <w:rPr>
          <w:sz w:val="28"/>
          <w:szCs w:val="28"/>
        </w:rPr>
        <w:t>Связывание (присоединение</w:t>
      </w:r>
      <w:r>
        <w:rPr>
          <w:i/>
          <w:iCs/>
          <w:sz w:val="28"/>
          <w:szCs w:val="28"/>
        </w:rPr>
        <w:t>)</w:t>
      </w:r>
      <w:r>
        <w:rPr>
          <w:sz w:val="28"/>
          <w:szCs w:val="28"/>
        </w:rPr>
        <w:t xml:space="preserve"> означает, что можно использовать внешние данные без создания таблицы </w:t>
      </w:r>
      <w:r>
        <w:rPr>
          <w:sz w:val="28"/>
          <w:szCs w:val="28"/>
          <w:lang w:val="en-US"/>
        </w:rPr>
        <w:t>Access</w:t>
      </w:r>
      <w:r>
        <w:rPr>
          <w:sz w:val="28"/>
          <w:szCs w:val="28"/>
        </w:rPr>
        <w:t xml:space="preserve">. Можно устанавливать подобную связь с данными </w:t>
      </w:r>
      <w:r>
        <w:rPr>
          <w:sz w:val="28"/>
          <w:szCs w:val="28"/>
          <w:lang w:val="en-US"/>
        </w:rPr>
        <w:t>dBASE</w:t>
      </w:r>
      <w:r>
        <w:rPr>
          <w:sz w:val="28"/>
          <w:szCs w:val="28"/>
        </w:rPr>
        <w:t xml:space="preserve">, </w:t>
      </w:r>
      <w:r>
        <w:rPr>
          <w:sz w:val="28"/>
          <w:szCs w:val="28"/>
          <w:lang w:val="en-US"/>
        </w:rPr>
        <w:t>FoxPro</w:t>
      </w:r>
      <w:r>
        <w:rPr>
          <w:sz w:val="28"/>
          <w:szCs w:val="28"/>
        </w:rPr>
        <w:t xml:space="preserve">, </w:t>
      </w:r>
      <w:r>
        <w:rPr>
          <w:sz w:val="28"/>
          <w:szCs w:val="28"/>
          <w:lang w:val="en-US"/>
        </w:rPr>
        <w:t>Excel</w:t>
      </w:r>
      <w:r>
        <w:rPr>
          <w:sz w:val="28"/>
          <w:szCs w:val="28"/>
        </w:rPr>
        <w:t xml:space="preserve">, </w:t>
      </w:r>
      <w:r>
        <w:rPr>
          <w:sz w:val="28"/>
          <w:szCs w:val="28"/>
          <w:lang w:val="en-US"/>
        </w:rPr>
        <w:t>ASCII</w:t>
      </w:r>
      <w:r>
        <w:rPr>
          <w:sz w:val="28"/>
          <w:szCs w:val="28"/>
        </w:rPr>
        <w:t xml:space="preserve"> и </w:t>
      </w:r>
      <w:r>
        <w:rPr>
          <w:sz w:val="28"/>
          <w:szCs w:val="28"/>
          <w:lang w:val="en-US"/>
        </w:rPr>
        <w:t>SQL</w:t>
      </w:r>
      <w:r>
        <w:rPr>
          <w:sz w:val="28"/>
          <w:szCs w:val="28"/>
        </w:rPr>
        <w:t xml:space="preserve">. Очень мощная возможность — связывание таблиц </w:t>
      </w:r>
      <w:r>
        <w:rPr>
          <w:sz w:val="28"/>
          <w:szCs w:val="28"/>
          <w:lang w:val="en-US"/>
        </w:rPr>
        <w:t>Access</w:t>
      </w:r>
      <w:r>
        <w:rPr>
          <w:sz w:val="28"/>
          <w:szCs w:val="28"/>
        </w:rPr>
        <w:t xml:space="preserve"> с их внешними таблицами с последующим совместным использованием; это относится к таблицам </w:t>
      </w:r>
      <w:r>
        <w:rPr>
          <w:sz w:val="28"/>
          <w:szCs w:val="28"/>
          <w:lang w:val="en-US"/>
        </w:rPr>
        <w:t>Access</w:t>
      </w:r>
      <w:r>
        <w:rPr>
          <w:sz w:val="28"/>
          <w:szCs w:val="28"/>
        </w:rPr>
        <w:t xml:space="preserve">, </w:t>
      </w:r>
      <w:r>
        <w:rPr>
          <w:sz w:val="28"/>
          <w:szCs w:val="28"/>
          <w:lang w:val="en-US"/>
        </w:rPr>
        <w:t>dBASE</w:t>
      </w:r>
      <w:r>
        <w:rPr>
          <w:sz w:val="28"/>
          <w:szCs w:val="28"/>
        </w:rPr>
        <w:t xml:space="preserve">, </w:t>
      </w:r>
      <w:r>
        <w:rPr>
          <w:sz w:val="28"/>
          <w:szCs w:val="28"/>
          <w:lang w:val="en-US"/>
        </w:rPr>
        <w:t>FoxPro</w:t>
      </w:r>
      <w:r>
        <w:rPr>
          <w:sz w:val="28"/>
          <w:szCs w:val="28"/>
        </w:rPr>
        <w:t xml:space="preserve"> и </w:t>
      </w:r>
      <w:r>
        <w:rPr>
          <w:sz w:val="28"/>
          <w:szCs w:val="28"/>
          <w:lang w:val="en-US"/>
        </w:rPr>
        <w:t>SQL</w:t>
      </w:r>
      <w:r>
        <w:rPr>
          <w:sz w:val="28"/>
          <w:szCs w:val="28"/>
        </w:rPr>
        <w:t xml:space="preserve"> </w:t>
      </w:r>
      <w:r>
        <w:rPr>
          <w:sz w:val="28"/>
          <w:szCs w:val="28"/>
          <w:lang w:val="en-US"/>
        </w:rPr>
        <w:t>Server</w:t>
      </w:r>
      <w:r>
        <w:rPr>
          <w:sz w:val="28"/>
          <w:szCs w:val="28"/>
        </w:rPr>
        <w:t>.</w:t>
      </w:r>
    </w:p>
    <w:p w:rsidR="006377A2" w:rsidRDefault="006377A2" w:rsidP="006377A2">
      <w:pPr>
        <w:tabs>
          <w:tab w:val="left" w:pos="9180"/>
        </w:tabs>
        <w:spacing w:line="360" w:lineRule="auto"/>
        <w:ind w:firstLine="720"/>
        <w:jc w:val="both"/>
        <w:rPr>
          <w:sz w:val="28"/>
          <w:szCs w:val="28"/>
        </w:rPr>
      </w:pPr>
      <w:r>
        <w:rPr>
          <w:sz w:val="28"/>
          <w:szCs w:val="28"/>
        </w:rPr>
        <w:t xml:space="preserve">Окна конструкторов форм и отчетов имеют одинаковый интерфейс и предоставляют пользователю много возможностей. Форма или отчет конструируется по принципу </w:t>
      </w:r>
      <w:r>
        <w:rPr>
          <w:sz w:val="28"/>
          <w:szCs w:val="28"/>
          <w:lang w:val="en-US"/>
        </w:rPr>
        <w:t>WYSIWYG</w:t>
      </w:r>
      <w:r>
        <w:rPr>
          <w:sz w:val="28"/>
          <w:szCs w:val="28"/>
        </w:rPr>
        <w:t xml:space="preserve"> (</w:t>
      </w:r>
      <w:r>
        <w:rPr>
          <w:sz w:val="28"/>
          <w:szCs w:val="28"/>
          <w:lang w:val="en-US"/>
        </w:rPr>
        <w:t>What</w:t>
      </w:r>
      <w:r>
        <w:rPr>
          <w:sz w:val="28"/>
          <w:szCs w:val="28"/>
        </w:rPr>
        <w:t xml:space="preserve"> </w:t>
      </w:r>
      <w:r>
        <w:rPr>
          <w:sz w:val="28"/>
          <w:szCs w:val="28"/>
          <w:lang w:val="en-US"/>
        </w:rPr>
        <w:t>You</w:t>
      </w:r>
      <w:r>
        <w:rPr>
          <w:sz w:val="28"/>
          <w:szCs w:val="28"/>
        </w:rPr>
        <w:t xml:space="preserve"> </w:t>
      </w:r>
      <w:r>
        <w:rPr>
          <w:sz w:val="28"/>
          <w:szCs w:val="28"/>
          <w:lang w:val="en-US"/>
        </w:rPr>
        <w:t>See</w:t>
      </w:r>
      <w:r>
        <w:rPr>
          <w:sz w:val="28"/>
          <w:szCs w:val="28"/>
        </w:rPr>
        <w:t xml:space="preserve"> </w:t>
      </w:r>
      <w:r>
        <w:rPr>
          <w:sz w:val="28"/>
          <w:szCs w:val="28"/>
          <w:lang w:val="en-US"/>
        </w:rPr>
        <w:t>Is</w:t>
      </w:r>
      <w:r>
        <w:rPr>
          <w:sz w:val="28"/>
          <w:szCs w:val="28"/>
        </w:rPr>
        <w:t xml:space="preserve"> </w:t>
      </w:r>
      <w:r>
        <w:rPr>
          <w:sz w:val="28"/>
          <w:szCs w:val="28"/>
          <w:lang w:val="en-US"/>
        </w:rPr>
        <w:t>What</w:t>
      </w:r>
      <w:r>
        <w:rPr>
          <w:sz w:val="28"/>
          <w:szCs w:val="28"/>
        </w:rPr>
        <w:t xml:space="preserve"> </w:t>
      </w:r>
      <w:r>
        <w:rPr>
          <w:sz w:val="28"/>
          <w:szCs w:val="28"/>
          <w:lang w:val="en-US"/>
        </w:rPr>
        <w:t>You</w:t>
      </w:r>
      <w:r>
        <w:rPr>
          <w:sz w:val="28"/>
          <w:szCs w:val="28"/>
        </w:rPr>
        <w:t xml:space="preserve"> </w:t>
      </w:r>
      <w:r>
        <w:rPr>
          <w:sz w:val="28"/>
          <w:szCs w:val="28"/>
          <w:lang w:val="en-US"/>
        </w:rPr>
        <w:t>Get</w:t>
      </w:r>
      <w:r>
        <w:rPr>
          <w:sz w:val="28"/>
          <w:szCs w:val="28"/>
        </w:rPr>
        <w:t xml:space="preserve"> — что видишь, то и получишь). Добавляя очередной элемент управления, пользователь видит, как при этом изменяется создаваемая форма.</w:t>
      </w:r>
    </w:p>
    <w:p w:rsidR="006377A2" w:rsidRPr="00030910" w:rsidRDefault="006377A2" w:rsidP="006377A2">
      <w:pPr>
        <w:pStyle w:val="a6"/>
        <w:spacing w:after="0" w:line="360" w:lineRule="auto"/>
        <w:ind w:left="0" w:firstLine="720"/>
        <w:jc w:val="both"/>
        <w:rPr>
          <w:sz w:val="28"/>
          <w:szCs w:val="28"/>
        </w:rPr>
      </w:pPr>
      <w:r w:rsidRPr="00030910">
        <w:rPr>
          <w:sz w:val="28"/>
          <w:szCs w:val="28"/>
        </w:rPr>
        <w:t>В формы и отчеты можно включать надписи, поля текстовых данных, переключатели, флажки, линии и прямоугольники, а также оформлять их, выделяя элементы цветом и тенью. Более того, можно включать целые рисунки, диаграммы, подформы и подотчеты. При этом все параметры представления данных остаются полностью подконтрольными пользо</w:t>
      </w:r>
      <w:r w:rsidRPr="00030910">
        <w:rPr>
          <w:sz w:val="28"/>
          <w:szCs w:val="28"/>
        </w:rPr>
        <w:softHyphen/>
        <w:t>вателю. Формы могут занимать много страниц, а в отчетах может быть предусмотрено много уровней группировки данных и подведения итогов. Формы и отчеты можно просматривать в режиме предварительного просмотра.</w:t>
      </w:r>
    </w:p>
    <w:p w:rsidR="006377A2" w:rsidRDefault="006377A2" w:rsidP="006377A2">
      <w:pPr>
        <w:tabs>
          <w:tab w:val="left" w:pos="9180"/>
        </w:tabs>
        <w:spacing w:line="360" w:lineRule="auto"/>
        <w:ind w:firstLine="720"/>
        <w:jc w:val="both"/>
        <w:rPr>
          <w:sz w:val="28"/>
          <w:szCs w:val="28"/>
        </w:rPr>
      </w:pPr>
      <w:r>
        <w:rPr>
          <w:sz w:val="28"/>
          <w:szCs w:val="28"/>
        </w:rPr>
        <w:t>Конструктор отчетов — очень мощное средство, допускающее использование до десяти уровней группировки и сортировки. Благодаря ему существует возможность создания отчетов, демонстрирующих процентные и итоговые показатели, получить которые можно лишь за два прохода. Допускается создание многих типов отчетов, которые включают почтовые наклейки и списки рассылки почты.</w:t>
      </w:r>
    </w:p>
    <w:p w:rsidR="006377A2" w:rsidRDefault="006377A2" w:rsidP="006377A2">
      <w:pPr>
        <w:tabs>
          <w:tab w:val="left" w:pos="9180"/>
        </w:tabs>
        <w:spacing w:line="360" w:lineRule="auto"/>
        <w:ind w:firstLine="720"/>
        <w:jc w:val="both"/>
        <w:rPr>
          <w:sz w:val="28"/>
          <w:szCs w:val="28"/>
        </w:rPr>
      </w:pPr>
      <w:r>
        <w:rPr>
          <w:sz w:val="28"/>
          <w:szCs w:val="28"/>
        </w:rPr>
        <w:t xml:space="preserve">Одна из самых мощных возможностей </w:t>
      </w:r>
      <w:r>
        <w:rPr>
          <w:sz w:val="28"/>
          <w:szCs w:val="28"/>
          <w:lang w:val="en-US"/>
        </w:rPr>
        <w:t>Access</w:t>
      </w:r>
      <w:r>
        <w:rPr>
          <w:sz w:val="28"/>
          <w:szCs w:val="28"/>
        </w:rPr>
        <w:t xml:space="preserve"> одновременно является и наиболее важной. Отношения позволяют связать таблицы графически. После подобного связывания таблицы выступают уже как одно целое, и теперь можно строить запросы применительно к любым данным в них. Можно выбирать конкретные поля, определять порядок сортировки, создавать вычисляемые выражения и вводить критерии отбора нужных записей. Можно отображать результаты выполнения запроса в виде таблицы, формы или отчета. </w:t>
      </w:r>
    </w:p>
    <w:p w:rsidR="006377A2" w:rsidRDefault="006377A2" w:rsidP="00223DF5">
      <w:pPr>
        <w:tabs>
          <w:tab w:val="left" w:pos="9180"/>
        </w:tabs>
        <w:spacing w:line="360" w:lineRule="auto"/>
        <w:ind w:right="21" w:firstLine="720"/>
        <w:jc w:val="both"/>
        <w:rPr>
          <w:sz w:val="28"/>
          <w:szCs w:val="28"/>
        </w:rPr>
      </w:pPr>
      <w:r>
        <w:rPr>
          <w:sz w:val="28"/>
          <w:szCs w:val="28"/>
        </w:rPr>
        <w:t>Можно создавать запросы, которые обеспечивают вычисление итогов, отображение сгруппированных и построение новых таблиц. Запрос можно использовать даже для обновления данных в таблицах, удаления записей и добавления одной таблицы к другой.</w:t>
      </w:r>
    </w:p>
    <w:p w:rsidR="006377A2" w:rsidRDefault="006377A2" w:rsidP="00223DF5">
      <w:pPr>
        <w:tabs>
          <w:tab w:val="left" w:pos="9180"/>
        </w:tabs>
        <w:spacing w:line="360" w:lineRule="auto"/>
        <w:ind w:right="21" w:firstLine="720"/>
        <w:jc w:val="both"/>
        <w:rPr>
          <w:sz w:val="28"/>
          <w:szCs w:val="28"/>
        </w:rPr>
      </w:pPr>
      <w:r>
        <w:rPr>
          <w:sz w:val="28"/>
          <w:szCs w:val="28"/>
        </w:rPr>
        <w:t xml:space="preserve">В </w:t>
      </w:r>
      <w:r>
        <w:rPr>
          <w:sz w:val="28"/>
          <w:szCs w:val="28"/>
          <w:lang w:val="en-US"/>
        </w:rPr>
        <w:t>Access</w:t>
      </w:r>
      <w:r>
        <w:rPr>
          <w:sz w:val="28"/>
          <w:szCs w:val="28"/>
        </w:rPr>
        <w:t xml:space="preserve"> используется то же самое графическое приложение, что и в </w:t>
      </w:r>
      <w:r>
        <w:rPr>
          <w:sz w:val="28"/>
          <w:szCs w:val="28"/>
          <w:lang w:val="en-US"/>
        </w:rPr>
        <w:t>Microsoft</w:t>
      </w:r>
      <w:r>
        <w:rPr>
          <w:sz w:val="28"/>
          <w:szCs w:val="28"/>
        </w:rPr>
        <w:t xml:space="preserve"> </w:t>
      </w:r>
      <w:r>
        <w:rPr>
          <w:sz w:val="28"/>
          <w:szCs w:val="28"/>
          <w:lang w:val="en-US"/>
        </w:rPr>
        <w:t>Word</w:t>
      </w:r>
      <w:r>
        <w:rPr>
          <w:sz w:val="28"/>
          <w:szCs w:val="28"/>
        </w:rPr>
        <w:t xml:space="preserve">, </w:t>
      </w:r>
      <w:r>
        <w:rPr>
          <w:sz w:val="28"/>
          <w:szCs w:val="28"/>
          <w:lang w:val="en-US"/>
        </w:rPr>
        <w:t>Excel</w:t>
      </w:r>
      <w:r>
        <w:rPr>
          <w:sz w:val="28"/>
          <w:szCs w:val="28"/>
        </w:rPr>
        <w:t xml:space="preserve">, </w:t>
      </w:r>
      <w:r>
        <w:rPr>
          <w:sz w:val="28"/>
          <w:szCs w:val="28"/>
          <w:lang w:val="en-US"/>
        </w:rPr>
        <w:t>PowerPoint</w:t>
      </w:r>
      <w:r>
        <w:rPr>
          <w:sz w:val="28"/>
          <w:szCs w:val="28"/>
        </w:rPr>
        <w:t xml:space="preserve"> и </w:t>
      </w:r>
      <w:r>
        <w:rPr>
          <w:sz w:val="28"/>
          <w:szCs w:val="28"/>
          <w:lang w:val="en-US"/>
        </w:rPr>
        <w:t>Project</w:t>
      </w:r>
      <w:r>
        <w:rPr>
          <w:sz w:val="28"/>
          <w:szCs w:val="28"/>
        </w:rPr>
        <w:t xml:space="preserve">. Оно позволяет создавать сотни типов графиков и диаграмм, настраивая их, исходя из конкретных потребностей. Можно создавать гистограммы, линейчатые, круговые, поверхностные и другие диаграммы, причем как двух-, так и трехмерные. Их можно произвольно сопровождать текстом, оформлять разными цветами и узорами. Значения могут отображаться в столбцах или секторах круговых диаграмм. Можно разворачивать изображения диаграмм так, чтобы они воспроизводились под любым удобным углом зрения. Все это обеспечивает программа </w:t>
      </w:r>
      <w:r>
        <w:rPr>
          <w:sz w:val="28"/>
          <w:szCs w:val="28"/>
          <w:lang w:val="en-US"/>
        </w:rPr>
        <w:t>Access</w:t>
      </w:r>
      <w:r>
        <w:rPr>
          <w:sz w:val="28"/>
          <w:szCs w:val="28"/>
        </w:rPr>
        <w:t xml:space="preserve"> </w:t>
      </w:r>
      <w:r>
        <w:rPr>
          <w:sz w:val="28"/>
          <w:szCs w:val="28"/>
          <w:lang w:val="en-US"/>
        </w:rPr>
        <w:t>Graph</w:t>
      </w:r>
      <w:r>
        <w:rPr>
          <w:sz w:val="28"/>
          <w:szCs w:val="28"/>
        </w:rPr>
        <w:t>.</w:t>
      </w:r>
    </w:p>
    <w:p w:rsidR="00E145D4" w:rsidRPr="00E145D4" w:rsidRDefault="00E145D4" w:rsidP="00223DF5">
      <w:pPr>
        <w:tabs>
          <w:tab w:val="left" w:pos="9180"/>
        </w:tabs>
        <w:spacing w:line="360" w:lineRule="auto"/>
        <w:ind w:right="21"/>
        <w:jc w:val="both"/>
        <w:rPr>
          <w:sz w:val="28"/>
          <w:szCs w:val="28"/>
          <w:lang w:val="en-US"/>
        </w:rPr>
      </w:pPr>
    </w:p>
    <w:p w:rsidR="00582331" w:rsidRPr="00EE701F" w:rsidRDefault="00582331" w:rsidP="00223DF5">
      <w:pPr>
        <w:spacing w:line="360" w:lineRule="auto"/>
        <w:ind w:right="21" w:firstLine="720"/>
        <w:jc w:val="center"/>
        <w:rPr>
          <w:b/>
          <w:sz w:val="28"/>
        </w:rPr>
      </w:pPr>
      <w:r>
        <w:rPr>
          <w:b/>
          <w:sz w:val="28"/>
          <w:szCs w:val="28"/>
        </w:rPr>
        <w:t>1.</w:t>
      </w:r>
      <w:r w:rsidRPr="00EE701F">
        <w:rPr>
          <w:b/>
          <w:sz w:val="28"/>
          <w:szCs w:val="28"/>
        </w:rPr>
        <w:t xml:space="preserve">7. </w:t>
      </w:r>
      <w:r w:rsidRPr="00EE701F">
        <w:rPr>
          <w:b/>
          <w:sz w:val="28"/>
        </w:rPr>
        <w:t>Обоснование проектных решений по технологии сбора,  передачи,</w:t>
      </w:r>
    </w:p>
    <w:p w:rsidR="006377A2" w:rsidRDefault="00582331" w:rsidP="00223DF5">
      <w:pPr>
        <w:pStyle w:val="30"/>
        <w:spacing w:line="360" w:lineRule="auto"/>
        <w:ind w:left="0" w:right="21" w:firstLine="720"/>
        <w:rPr>
          <w:b/>
          <w:sz w:val="28"/>
        </w:rPr>
      </w:pPr>
      <w:r w:rsidRPr="00EE701F">
        <w:rPr>
          <w:b/>
          <w:sz w:val="28"/>
        </w:rPr>
        <w:t xml:space="preserve">                                         обработки и выдачи информации</w:t>
      </w:r>
    </w:p>
    <w:p w:rsidR="00281482" w:rsidRDefault="00281482" w:rsidP="00223DF5">
      <w:pPr>
        <w:pStyle w:val="a5"/>
        <w:ind w:right="21" w:firstLine="720"/>
        <w:jc w:val="both"/>
        <w:rPr>
          <w:lang w:val="en-US"/>
        </w:rPr>
      </w:pPr>
    </w:p>
    <w:p w:rsidR="006D2B35" w:rsidRDefault="006D2B35" w:rsidP="00223DF5">
      <w:pPr>
        <w:pStyle w:val="a5"/>
        <w:ind w:right="21" w:firstLine="720"/>
        <w:jc w:val="both"/>
      </w:pPr>
      <w:r>
        <w:t>Ежедневно в компанию поступает большое количество договоров</w:t>
      </w:r>
      <w:r w:rsidR="006C1194">
        <w:t xml:space="preserve">, </w:t>
      </w:r>
      <w:r>
        <w:t xml:space="preserve">  заключенных с абонентами компании. </w:t>
      </w:r>
      <w:r w:rsidR="006E1AA6">
        <w:t>Далее, необходимо по наличию документов оформить карточку клиента в системе и присвоить  учётный номер договору.</w:t>
      </w:r>
      <w:r w:rsidRPr="008A46E4">
        <w:t xml:space="preserve"> </w:t>
      </w:r>
      <w:r>
        <w:t>Для уменьшения рисков, связанных с возникновением ошибок и предлагается в наибольшей степени автоматизировать процесс сбора, передачи, обработки и выдачи информации.</w:t>
      </w:r>
    </w:p>
    <w:p w:rsidR="006D2B35" w:rsidRDefault="006D2B35" w:rsidP="00223DF5">
      <w:pPr>
        <w:spacing w:line="360" w:lineRule="auto"/>
        <w:ind w:right="21" w:firstLine="720"/>
        <w:jc w:val="both"/>
        <w:rPr>
          <w:sz w:val="28"/>
          <w:szCs w:val="28"/>
        </w:rPr>
      </w:pPr>
      <w:r>
        <w:rPr>
          <w:b/>
          <w:sz w:val="28"/>
          <w:szCs w:val="28"/>
        </w:rPr>
        <w:t xml:space="preserve">    </w:t>
      </w:r>
      <w:r>
        <w:rPr>
          <w:sz w:val="28"/>
          <w:szCs w:val="28"/>
        </w:rPr>
        <w:t>Технология переработки информации начинается с формирования информационного ресурса, которые в последующем  должен перерасти в информационный продукт.</w:t>
      </w:r>
    </w:p>
    <w:p w:rsidR="006D2B35" w:rsidRDefault="006D2B35" w:rsidP="00223DF5">
      <w:pPr>
        <w:spacing w:line="360" w:lineRule="auto"/>
        <w:ind w:right="21" w:firstLine="720"/>
        <w:jc w:val="both"/>
        <w:rPr>
          <w:sz w:val="28"/>
          <w:szCs w:val="28"/>
        </w:rPr>
      </w:pPr>
      <w:r>
        <w:rPr>
          <w:sz w:val="28"/>
          <w:szCs w:val="28"/>
        </w:rPr>
        <w:t xml:space="preserve">  Для реализации совершенствования автоматизации анализа и учёта реестра договоров было проанализировано состояние договоров компании ООО «Екатеринбург-2000»: все ли документы имеются для заведения карточки клиента в системе</w:t>
      </w:r>
      <w:r w:rsidR="00E10F59">
        <w:rPr>
          <w:sz w:val="28"/>
          <w:szCs w:val="28"/>
        </w:rPr>
        <w:t xml:space="preserve"> (для физических и юридических лиц)</w:t>
      </w:r>
      <w:r>
        <w:rPr>
          <w:sz w:val="28"/>
          <w:szCs w:val="28"/>
        </w:rPr>
        <w:t xml:space="preserve">, срок действия договора, </w:t>
      </w:r>
      <w:r w:rsidR="00E10F59" w:rsidRPr="00A36E63">
        <w:rPr>
          <w:sz w:val="28"/>
          <w:szCs w:val="28"/>
        </w:rPr>
        <w:t>тарифный план</w:t>
      </w:r>
      <w:r w:rsidRPr="00A36E63">
        <w:rPr>
          <w:sz w:val="28"/>
          <w:szCs w:val="28"/>
        </w:rPr>
        <w:t xml:space="preserve">, </w:t>
      </w:r>
      <w:r w:rsidR="00A36E63" w:rsidRPr="00A36E63">
        <w:rPr>
          <w:sz w:val="28"/>
          <w:szCs w:val="28"/>
        </w:rPr>
        <w:t>необходимые подписи</w:t>
      </w:r>
      <w:r w:rsidRPr="00A36E63">
        <w:rPr>
          <w:sz w:val="28"/>
          <w:szCs w:val="28"/>
        </w:rPr>
        <w:t>.</w:t>
      </w:r>
      <w:r>
        <w:rPr>
          <w:sz w:val="28"/>
          <w:szCs w:val="28"/>
        </w:rPr>
        <w:t xml:space="preserve"> Была рассмотрена структура и функциональность отделов компании. Немаловажными являются требования к организации сбора информации: достоверность, полнота, своевременность, точность.</w:t>
      </w:r>
    </w:p>
    <w:p w:rsidR="006D2B35" w:rsidRDefault="006D2B35" w:rsidP="00223DF5">
      <w:pPr>
        <w:pStyle w:val="a5"/>
        <w:ind w:right="-99" w:firstLine="720"/>
        <w:jc w:val="both"/>
        <w:rPr>
          <w:color w:val="000000"/>
        </w:rPr>
      </w:pPr>
      <w:r>
        <w:t>Технологический процесс сбора информации будет представлять собой ввод информации с пакета  документов в базы данных, контроль за допустимостью значений, обеспечение ввода данных путем выбора из списка</w:t>
      </w:r>
      <w:r>
        <w:rPr>
          <w:color w:val="000000"/>
        </w:rPr>
        <w:t>.</w:t>
      </w:r>
    </w:p>
    <w:p w:rsidR="006D2B35" w:rsidRDefault="006D2B35" w:rsidP="00223DF5">
      <w:pPr>
        <w:spacing w:line="360" w:lineRule="auto"/>
        <w:ind w:right="-99" w:firstLine="720"/>
        <w:jc w:val="both"/>
        <w:rPr>
          <w:sz w:val="28"/>
          <w:szCs w:val="28"/>
        </w:rPr>
      </w:pPr>
      <w:r>
        <w:rPr>
          <w:sz w:val="28"/>
          <w:szCs w:val="28"/>
        </w:rPr>
        <w:t>Сбор заключается в определении и регистрации на носителе данных количественных и качественных значений показателей, отражающих состояние объекта. Сбор данных отличается большой трудоемкостью, требует участия многих специалистов. Операции могут выполняться как вручную, так и с использованием техники.</w:t>
      </w:r>
    </w:p>
    <w:p w:rsidR="006D2B35" w:rsidRDefault="006D2B35" w:rsidP="00223DF5">
      <w:pPr>
        <w:pStyle w:val="a5"/>
        <w:ind w:right="-99" w:firstLine="720"/>
        <w:jc w:val="both"/>
      </w:pPr>
      <w:r>
        <w:t>Передача информации в системе производится в форме документов и посредством локальной вычислительной сети (в интерактивном режиме в ПК). Последнее обеспечивает повышение оперативности.</w:t>
      </w:r>
    </w:p>
    <w:p w:rsidR="006D2B35" w:rsidRDefault="006D2B35" w:rsidP="00223DF5">
      <w:pPr>
        <w:pStyle w:val="a5"/>
        <w:ind w:right="-99" w:firstLine="720"/>
        <w:jc w:val="both"/>
      </w:pPr>
      <w:r>
        <w:t>Обработка информации – выполнение арифметических операций. При обработке экономической информации наибольший удельный вес имеет получение итогов.</w:t>
      </w:r>
    </w:p>
    <w:p w:rsidR="00520F12" w:rsidRDefault="00520F12" w:rsidP="00223DF5">
      <w:pPr>
        <w:pStyle w:val="a5"/>
        <w:ind w:right="-99" w:firstLine="720"/>
        <w:jc w:val="both"/>
      </w:pPr>
      <w:r>
        <w:t>Этап обработки информации на ЭВМ является наиболее автоматизированным. Здесь основную нагрузку несут программные средства. Их взаимосвязанная автоматическая работа обеспечивает математическую и логическую обработку информации, вывод по заданным формам результатных данных.</w:t>
      </w:r>
    </w:p>
    <w:p w:rsidR="00520F12" w:rsidRDefault="00520F12" w:rsidP="00223DF5">
      <w:pPr>
        <w:tabs>
          <w:tab w:val="left" w:pos="-3240"/>
          <w:tab w:val="left" w:pos="9180"/>
        </w:tabs>
        <w:spacing w:line="360" w:lineRule="auto"/>
        <w:ind w:right="-99" w:firstLine="720"/>
        <w:jc w:val="both"/>
        <w:rPr>
          <w:sz w:val="28"/>
          <w:szCs w:val="28"/>
        </w:rPr>
      </w:pPr>
      <w:r>
        <w:rPr>
          <w:sz w:val="28"/>
          <w:szCs w:val="28"/>
        </w:rPr>
        <w:t>Обработка данных. Сортировка, корректировка, накопление и обработка являются основными в процессе функционирования системы. Существуют виды сортировки: упорядочение, распределение, объединение. Сортировки подразделяются также на внутренние и внешние.</w:t>
      </w:r>
    </w:p>
    <w:p w:rsidR="00520F12" w:rsidRDefault="00520F12" w:rsidP="00223DF5">
      <w:pPr>
        <w:tabs>
          <w:tab w:val="left" w:pos="-3240"/>
          <w:tab w:val="left" w:pos="9180"/>
        </w:tabs>
        <w:spacing w:line="360" w:lineRule="auto"/>
        <w:ind w:right="-99" w:firstLine="720"/>
        <w:jc w:val="both"/>
        <w:rPr>
          <w:sz w:val="28"/>
          <w:szCs w:val="28"/>
        </w:rPr>
      </w:pPr>
      <w:r>
        <w:rPr>
          <w:sz w:val="28"/>
          <w:szCs w:val="28"/>
        </w:rPr>
        <w:t xml:space="preserve">Корректировка </w:t>
      </w:r>
      <w:r w:rsidR="00134AC8" w:rsidRPr="00BD0157">
        <w:rPr>
          <w:sz w:val="28"/>
          <w:szCs w:val="28"/>
        </w:rPr>
        <w:t xml:space="preserve">– </w:t>
      </w:r>
      <w:r>
        <w:rPr>
          <w:sz w:val="28"/>
          <w:szCs w:val="28"/>
        </w:rPr>
        <w:t xml:space="preserve">процесс, позволяющий поддерживать файлы данных в актуальном состоянии. При корректировке могут выполняться следующие действия: добавление, исключение, изменение. Объектами корректировки могут быть записи файлов или отдельные поля записи. Корректировка автономных файлов существенно отличается от корректировки базы данных; во втором случае корректировка осуществляется по соответствующим связям файлов. </w:t>
      </w:r>
    </w:p>
    <w:p w:rsidR="00520F12" w:rsidRDefault="00520F12" w:rsidP="00520F12">
      <w:pPr>
        <w:pStyle w:val="a5"/>
        <w:ind w:firstLine="720"/>
        <w:jc w:val="both"/>
        <w:rPr>
          <w:color w:val="000000"/>
        </w:rPr>
      </w:pPr>
      <w:r>
        <w:rPr>
          <w:color w:val="000000"/>
        </w:rPr>
        <w:t>Обеспечение выдачи информации производится в виде установленных форм документов на основании критериев, определяемых пользователем и информационной базы.</w:t>
      </w:r>
    </w:p>
    <w:p w:rsidR="00520F12" w:rsidRDefault="00520F12" w:rsidP="00520F12">
      <w:pPr>
        <w:tabs>
          <w:tab w:val="left" w:pos="-3240"/>
        </w:tabs>
        <w:spacing w:line="360" w:lineRule="auto"/>
        <w:ind w:firstLine="720"/>
        <w:jc w:val="both"/>
        <w:rPr>
          <w:sz w:val="28"/>
          <w:szCs w:val="28"/>
        </w:rPr>
      </w:pPr>
      <w:r>
        <w:rPr>
          <w:sz w:val="28"/>
          <w:szCs w:val="28"/>
        </w:rPr>
        <w:t>Вывод информации. По способу отображения информации различают.</w:t>
      </w:r>
    </w:p>
    <w:p w:rsidR="00520F12" w:rsidRDefault="00520F12" w:rsidP="00520F12">
      <w:pPr>
        <w:numPr>
          <w:ilvl w:val="0"/>
          <w:numId w:val="11"/>
        </w:numPr>
        <w:tabs>
          <w:tab w:val="clear" w:pos="1440"/>
          <w:tab w:val="left" w:pos="-3060"/>
          <w:tab w:val="num" w:pos="1080"/>
          <w:tab w:val="left" w:pos="9180"/>
        </w:tabs>
        <w:suppressAutoHyphens/>
        <w:spacing w:line="360" w:lineRule="auto"/>
        <w:ind w:left="0" w:firstLine="720"/>
        <w:rPr>
          <w:sz w:val="28"/>
          <w:szCs w:val="28"/>
        </w:rPr>
      </w:pPr>
      <w:r>
        <w:rPr>
          <w:sz w:val="28"/>
          <w:szCs w:val="28"/>
        </w:rPr>
        <w:t>вывод данных на бумагу, машинные носители;</w:t>
      </w:r>
    </w:p>
    <w:p w:rsidR="00520F12" w:rsidRDefault="00520F12" w:rsidP="00520F12">
      <w:pPr>
        <w:numPr>
          <w:ilvl w:val="0"/>
          <w:numId w:val="11"/>
        </w:numPr>
        <w:tabs>
          <w:tab w:val="clear" w:pos="1440"/>
          <w:tab w:val="left" w:pos="-3060"/>
          <w:tab w:val="num" w:pos="1080"/>
          <w:tab w:val="left" w:pos="9180"/>
        </w:tabs>
        <w:suppressAutoHyphens/>
        <w:spacing w:line="360" w:lineRule="auto"/>
        <w:ind w:left="0" w:firstLine="720"/>
        <w:rPr>
          <w:sz w:val="28"/>
          <w:szCs w:val="28"/>
        </w:rPr>
      </w:pPr>
      <w:r>
        <w:rPr>
          <w:sz w:val="28"/>
          <w:szCs w:val="28"/>
        </w:rPr>
        <w:t>вывод на видеотерминалы.</w:t>
      </w:r>
    </w:p>
    <w:p w:rsidR="00520F12" w:rsidRDefault="00520F12" w:rsidP="00520F12">
      <w:pPr>
        <w:tabs>
          <w:tab w:val="left" w:pos="720"/>
          <w:tab w:val="left" w:pos="9180"/>
        </w:tabs>
        <w:spacing w:line="360" w:lineRule="auto"/>
        <w:ind w:firstLine="720"/>
        <w:jc w:val="both"/>
        <w:rPr>
          <w:sz w:val="28"/>
          <w:szCs w:val="28"/>
        </w:rPr>
      </w:pPr>
    </w:p>
    <w:p w:rsidR="00520F12" w:rsidRDefault="00520F12" w:rsidP="00520F12">
      <w:pPr>
        <w:tabs>
          <w:tab w:val="left" w:pos="-3240"/>
          <w:tab w:val="left" w:pos="9180"/>
        </w:tabs>
        <w:spacing w:line="360" w:lineRule="auto"/>
        <w:ind w:firstLine="720"/>
        <w:jc w:val="both"/>
        <w:rPr>
          <w:sz w:val="28"/>
          <w:szCs w:val="28"/>
        </w:rPr>
      </w:pPr>
    </w:p>
    <w:p w:rsidR="001C04B6" w:rsidRDefault="001C04B6" w:rsidP="00520F12">
      <w:pPr>
        <w:tabs>
          <w:tab w:val="left" w:pos="-3240"/>
          <w:tab w:val="left" w:pos="9180"/>
        </w:tabs>
        <w:spacing w:line="360" w:lineRule="auto"/>
        <w:ind w:firstLine="720"/>
        <w:jc w:val="both"/>
        <w:rPr>
          <w:sz w:val="28"/>
          <w:szCs w:val="28"/>
        </w:rPr>
      </w:pPr>
    </w:p>
    <w:p w:rsidR="002B2BEF" w:rsidRDefault="002B2BEF" w:rsidP="00557ACE">
      <w:pPr>
        <w:tabs>
          <w:tab w:val="left" w:pos="-3240"/>
          <w:tab w:val="left" w:pos="9180"/>
        </w:tabs>
        <w:spacing w:line="360" w:lineRule="auto"/>
        <w:jc w:val="both"/>
        <w:rPr>
          <w:sz w:val="28"/>
          <w:szCs w:val="28"/>
          <w:lang w:val="en-US"/>
        </w:rPr>
      </w:pPr>
    </w:p>
    <w:p w:rsidR="002B2BEF" w:rsidRDefault="002B2BEF"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913A05" w:rsidRDefault="00913A05"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Default="00440276" w:rsidP="007C0FA2">
      <w:pPr>
        <w:tabs>
          <w:tab w:val="left" w:pos="-3240"/>
          <w:tab w:val="left" w:pos="9180"/>
        </w:tabs>
        <w:spacing w:line="360" w:lineRule="auto"/>
        <w:jc w:val="both"/>
        <w:rPr>
          <w:sz w:val="28"/>
          <w:szCs w:val="28"/>
        </w:rPr>
      </w:pPr>
    </w:p>
    <w:p w:rsidR="00440276" w:rsidRPr="007C0FA2" w:rsidRDefault="00440276" w:rsidP="007C0FA2">
      <w:pPr>
        <w:tabs>
          <w:tab w:val="left" w:pos="-3240"/>
          <w:tab w:val="left" w:pos="9180"/>
        </w:tabs>
        <w:spacing w:line="360" w:lineRule="auto"/>
        <w:jc w:val="both"/>
        <w:rPr>
          <w:sz w:val="28"/>
          <w:szCs w:val="28"/>
        </w:rPr>
      </w:pPr>
    </w:p>
    <w:p w:rsidR="0063593B" w:rsidRPr="00ED086B" w:rsidRDefault="0063593B" w:rsidP="0063593B">
      <w:pPr>
        <w:pStyle w:val="1"/>
        <w:jc w:val="center"/>
        <w:rPr>
          <w:rFonts w:ascii="Times New Roman" w:hAnsi="Times New Roman" w:cs="Times New Roman"/>
        </w:rPr>
      </w:pPr>
      <w:r w:rsidRPr="00ED086B">
        <w:rPr>
          <w:rFonts w:ascii="Times New Roman" w:hAnsi="Times New Roman" w:cs="Times New Roman"/>
        </w:rPr>
        <w:t>2. Проектная часть</w:t>
      </w:r>
    </w:p>
    <w:p w:rsidR="0063593B" w:rsidRDefault="0063593B" w:rsidP="0063593B"/>
    <w:p w:rsidR="0063593B" w:rsidRDefault="0063593B" w:rsidP="0063593B">
      <w:pPr>
        <w:pStyle w:val="4"/>
        <w:ind w:firstLine="720"/>
        <w:jc w:val="center"/>
        <w:rPr>
          <w:kern w:val="2"/>
        </w:rPr>
      </w:pPr>
      <w:r>
        <w:rPr>
          <w:kern w:val="2"/>
        </w:rPr>
        <w:t>2.1. Содержательная постановка задачи совершенствования учета, ведения и анализа реестра договоров в компании</w:t>
      </w:r>
    </w:p>
    <w:p w:rsidR="0063593B" w:rsidRDefault="0063593B" w:rsidP="0063593B"/>
    <w:p w:rsidR="0063593B" w:rsidRDefault="0063593B" w:rsidP="0063593B">
      <w:pPr>
        <w:spacing w:line="360" w:lineRule="auto"/>
        <w:ind w:firstLine="709"/>
        <w:jc w:val="both"/>
        <w:rPr>
          <w:sz w:val="28"/>
          <w:szCs w:val="28"/>
        </w:rPr>
      </w:pPr>
      <w:r>
        <w:rPr>
          <w:sz w:val="28"/>
          <w:szCs w:val="28"/>
        </w:rPr>
        <w:t>Главной целью данного дипломного проекта является разработка автоматизированной системы учета реестра договоров в компании ООО «Екатеринбург-2000».</w:t>
      </w:r>
    </w:p>
    <w:p w:rsidR="0063593B" w:rsidRDefault="0063593B" w:rsidP="0063593B">
      <w:pPr>
        <w:pStyle w:val="10"/>
        <w:widowControl/>
        <w:spacing w:line="360" w:lineRule="auto"/>
        <w:ind w:firstLine="709"/>
        <w:jc w:val="both"/>
        <w:rPr>
          <w:sz w:val="28"/>
        </w:rPr>
      </w:pPr>
      <w:r>
        <w:rPr>
          <w:sz w:val="28"/>
        </w:rPr>
        <w:t>Основные задачи системы:</w:t>
      </w:r>
    </w:p>
    <w:p w:rsidR="0063593B" w:rsidRDefault="0063593B" w:rsidP="0063593B">
      <w:pPr>
        <w:pStyle w:val="10"/>
        <w:numPr>
          <w:ilvl w:val="0"/>
          <w:numId w:val="17"/>
        </w:numPr>
        <w:tabs>
          <w:tab w:val="clear" w:pos="1440"/>
          <w:tab w:val="num" w:pos="1080"/>
        </w:tabs>
        <w:spacing w:line="360" w:lineRule="auto"/>
        <w:ind w:left="0" w:firstLine="720"/>
        <w:jc w:val="both"/>
        <w:rPr>
          <w:rFonts w:ascii="Batang" w:eastAsia="Batang" w:hAnsi="Batang"/>
          <w:sz w:val="28"/>
        </w:rPr>
      </w:pPr>
      <w:r>
        <w:rPr>
          <w:sz w:val="28"/>
        </w:rPr>
        <w:t>автоматизация учета договоров;</w:t>
      </w:r>
    </w:p>
    <w:p w:rsidR="0063593B" w:rsidRDefault="0063593B" w:rsidP="0063593B">
      <w:pPr>
        <w:pStyle w:val="10"/>
        <w:numPr>
          <w:ilvl w:val="0"/>
          <w:numId w:val="17"/>
        </w:numPr>
        <w:tabs>
          <w:tab w:val="clear" w:pos="1440"/>
          <w:tab w:val="num" w:pos="1080"/>
        </w:tabs>
        <w:spacing w:line="360" w:lineRule="auto"/>
        <w:ind w:left="0" w:firstLine="720"/>
        <w:jc w:val="both"/>
        <w:rPr>
          <w:rFonts w:ascii="Batang" w:eastAsia="Batang" w:hAnsi="Batang"/>
          <w:sz w:val="28"/>
        </w:rPr>
      </w:pPr>
      <w:r>
        <w:rPr>
          <w:sz w:val="28"/>
        </w:rPr>
        <w:t>оформление необходимых документов;</w:t>
      </w:r>
    </w:p>
    <w:p w:rsidR="0063593B" w:rsidRDefault="0063593B" w:rsidP="0063593B">
      <w:pPr>
        <w:pStyle w:val="10"/>
        <w:numPr>
          <w:ilvl w:val="0"/>
          <w:numId w:val="17"/>
        </w:numPr>
        <w:tabs>
          <w:tab w:val="clear" w:pos="1440"/>
          <w:tab w:val="num" w:pos="1080"/>
        </w:tabs>
        <w:spacing w:line="360" w:lineRule="auto"/>
        <w:ind w:left="0" w:firstLine="720"/>
        <w:jc w:val="both"/>
        <w:rPr>
          <w:rFonts w:ascii="Batang" w:eastAsia="Batang" w:hAnsi="Batang"/>
          <w:sz w:val="28"/>
        </w:rPr>
      </w:pPr>
      <w:r>
        <w:rPr>
          <w:sz w:val="28"/>
        </w:rPr>
        <w:t>оперативное формирование журналов и отчетов;</w:t>
      </w:r>
    </w:p>
    <w:p w:rsidR="0063593B" w:rsidRDefault="0063593B" w:rsidP="0063593B">
      <w:pPr>
        <w:pStyle w:val="10"/>
        <w:numPr>
          <w:ilvl w:val="0"/>
          <w:numId w:val="17"/>
        </w:numPr>
        <w:tabs>
          <w:tab w:val="clear" w:pos="1440"/>
          <w:tab w:val="num" w:pos="1080"/>
        </w:tabs>
        <w:spacing w:line="360" w:lineRule="auto"/>
        <w:ind w:left="0" w:firstLine="720"/>
        <w:jc w:val="both"/>
        <w:rPr>
          <w:rFonts w:ascii="Batang" w:eastAsia="Batang" w:hAnsi="Batang"/>
          <w:sz w:val="28"/>
        </w:rPr>
      </w:pPr>
      <w:r>
        <w:rPr>
          <w:sz w:val="28"/>
        </w:rPr>
        <w:t>повышение скорости получения информации.</w:t>
      </w:r>
    </w:p>
    <w:p w:rsidR="0063593B" w:rsidRDefault="0063593B" w:rsidP="0063593B">
      <w:pPr>
        <w:tabs>
          <w:tab w:val="left" w:pos="1260"/>
        </w:tabs>
        <w:spacing w:line="360" w:lineRule="auto"/>
        <w:ind w:firstLine="720"/>
        <w:jc w:val="both"/>
        <w:rPr>
          <w:sz w:val="28"/>
          <w:szCs w:val="28"/>
        </w:rPr>
      </w:pPr>
      <w:r>
        <w:rPr>
          <w:sz w:val="28"/>
          <w:szCs w:val="28"/>
        </w:rPr>
        <w:t>Можно выделить следующие цели автоматизированного варианта решения задачи:</w:t>
      </w:r>
    </w:p>
    <w:p w:rsidR="0063593B" w:rsidRPr="00EA68E4" w:rsidRDefault="0063593B" w:rsidP="0063593B">
      <w:pPr>
        <w:numPr>
          <w:ilvl w:val="0"/>
          <w:numId w:val="18"/>
        </w:numPr>
        <w:tabs>
          <w:tab w:val="clear" w:pos="1440"/>
          <w:tab w:val="num" w:pos="-2520"/>
          <w:tab w:val="left" w:pos="-2340"/>
          <w:tab w:val="left" w:pos="1080"/>
        </w:tabs>
        <w:spacing w:line="360" w:lineRule="auto"/>
        <w:ind w:left="0" w:firstLine="720"/>
        <w:jc w:val="both"/>
        <w:rPr>
          <w:sz w:val="28"/>
          <w:szCs w:val="28"/>
        </w:rPr>
      </w:pPr>
      <w:r>
        <w:rPr>
          <w:sz w:val="28"/>
          <w:szCs w:val="28"/>
        </w:rPr>
        <w:t>сокращение времени обработки и получения данных о договорах компании;</w:t>
      </w:r>
      <w:r w:rsidRPr="00EA68E4">
        <w:rPr>
          <w:sz w:val="28"/>
        </w:rPr>
        <w:t xml:space="preserve"> </w:t>
      </w:r>
    </w:p>
    <w:p w:rsidR="0063593B" w:rsidRPr="00EA68E4" w:rsidRDefault="0063593B" w:rsidP="0063593B">
      <w:pPr>
        <w:numPr>
          <w:ilvl w:val="0"/>
          <w:numId w:val="18"/>
        </w:numPr>
        <w:tabs>
          <w:tab w:val="clear" w:pos="1440"/>
          <w:tab w:val="num" w:pos="-2520"/>
          <w:tab w:val="left" w:pos="-2340"/>
          <w:tab w:val="left" w:pos="1080"/>
        </w:tabs>
        <w:spacing w:line="360" w:lineRule="auto"/>
        <w:ind w:left="0" w:firstLine="720"/>
        <w:jc w:val="both"/>
        <w:rPr>
          <w:sz w:val="28"/>
          <w:szCs w:val="28"/>
        </w:rPr>
      </w:pPr>
      <w:r>
        <w:rPr>
          <w:sz w:val="28"/>
        </w:rPr>
        <w:t>автоматизированный учет договоров;</w:t>
      </w:r>
    </w:p>
    <w:p w:rsidR="0063593B" w:rsidRDefault="0063593B" w:rsidP="0063593B">
      <w:pPr>
        <w:pStyle w:val="ad"/>
        <w:numPr>
          <w:ilvl w:val="0"/>
          <w:numId w:val="18"/>
        </w:numPr>
        <w:tabs>
          <w:tab w:val="clear" w:pos="1440"/>
          <w:tab w:val="num" w:pos="-2520"/>
          <w:tab w:val="left" w:pos="-2340"/>
          <w:tab w:val="left" w:pos="1080"/>
        </w:tabs>
        <w:spacing w:after="0"/>
        <w:ind w:left="0" w:firstLine="720"/>
      </w:pPr>
      <w:r>
        <w:t>автоматизированная подготовка документов;</w:t>
      </w:r>
    </w:p>
    <w:p w:rsidR="0063593B" w:rsidRDefault="0063593B" w:rsidP="0063593B">
      <w:pPr>
        <w:numPr>
          <w:ilvl w:val="0"/>
          <w:numId w:val="18"/>
        </w:numPr>
        <w:tabs>
          <w:tab w:val="clear" w:pos="1440"/>
          <w:tab w:val="num" w:pos="-2520"/>
          <w:tab w:val="left" w:pos="-2340"/>
          <w:tab w:val="left" w:pos="1080"/>
        </w:tabs>
        <w:spacing w:line="360" w:lineRule="auto"/>
        <w:ind w:left="0" w:firstLine="720"/>
        <w:jc w:val="both"/>
        <w:rPr>
          <w:sz w:val="28"/>
          <w:szCs w:val="28"/>
        </w:rPr>
      </w:pPr>
      <w:r>
        <w:rPr>
          <w:sz w:val="28"/>
          <w:szCs w:val="28"/>
        </w:rPr>
        <w:t>повышение степени достоверности информации о договорах компании;</w:t>
      </w:r>
    </w:p>
    <w:p w:rsidR="0063593B" w:rsidRDefault="0063593B" w:rsidP="0063593B">
      <w:pPr>
        <w:numPr>
          <w:ilvl w:val="0"/>
          <w:numId w:val="18"/>
        </w:numPr>
        <w:tabs>
          <w:tab w:val="clear" w:pos="1440"/>
          <w:tab w:val="num" w:pos="-2520"/>
          <w:tab w:val="left" w:pos="-2340"/>
          <w:tab w:val="left" w:pos="1080"/>
        </w:tabs>
        <w:spacing w:line="360" w:lineRule="auto"/>
        <w:ind w:left="0" w:firstLine="720"/>
        <w:jc w:val="both"/>
        <w:rPr>
          <w:sz w:val="28"/>
          <w:szCs w:val="28"/>
        </w:rPr>
      </w:pPr>
      <w:r>
        <w:rPr>
          <w:sz w:val="28"/>
          <w:szCs w:val="28"/>
        </w:rPr>
        <w:t>повышение степени защищенности информации;</w:t>
      </w:r>
    </w:p>
    <w:p w:rsidR="0063593B" w:rsidRDefault="0063593B" w:rsidP="0063593B">
      <w:pPr>
        <w:numPr>
          <w:ilvl w:val="0"/>
          <w:numId w:val="18"/>
        </w:numPr>
        <w:tabs>
          <w:tab w:val="clear" w:pos="1440"/>
          <w:tab w:val="num" w:pos="-2520"/>
          <w:tab w:val="left" w:pos="-2340"/>
          <w:tab w:val="left" w:pos="1080"/>
        </w:tabs>
        <w:spacing w:line="360" w:lineRule="auto"/>
        <w:ind w:left="0" w:firstLine="720"/>
        <w:jc w:val="both"/>
        <w:rPr>
          <w:sz w:val="28"/>
          <w:szCs w:val="28"/>
        </w:rPr>
      </w:pPr>
      <w:r>
        <w:rPr>
          <w:sz w:val="28"/>
          <w:szCs w:val="28"/>
        </w:rPr>
        <w:t>повышение степени достоверности информации, необходимой для принятия управленческих решений.</w:t>
      </w:r>
    </w:p>
    <w:p w:rsidR="0063593B" w:rsidRDefault="0063593B" w:rsidP="0063593B">
      <w:pPr>
        <w:pStyle w:val="10"/>
        <w:spacing w:line="360" w:lineRule="auto"/>
        <w:ind w:firstLine="720"/>
        <w:jc w:val="both"/>
        <w:rPr>
          <w:sz w:val="28"/>
        </w:rPr>
      </w:pPr>
      <w:r>
        <w:rPr>
          <w:sz w:val="28"/>
        </w:rPr>
        <w:t>Целесообразность решения задачи заключается в том, что она уменьшает ручной труд, сокращает затраты, количество ошибок, повышает оперативность получения информации.</w:t>
      </w:r>
    </w:p>
    <w:p w:rsidR="00094A05" w:rsidRDefault="00094A05" w:rsidP="00094A05">
      <w:pPr>
        <w:tabs>
          <w:tab w:val="left" w:pos="1260"/>
        </w:tabs>
        <w:spacing w:line="360" w:lineRule="auto"/>
        <w:ind w:firstLine="720"/>
        <w:jc w:val="both"/>
        <w:rPr>
          <w:sz w:val="28"/>
          <w:szCs w:val="28"/>
        </w:rPr>
      </w:pPr>
      <w:r>
        <w:rPr>
          <w:sz w:val="28"/>
        </w:rPr>
        <w:t xml:space="preserve">Методом решения задачи являются программные средства, которые  реализуются посредством </w:t>
      </w:r>
      <w:r>
        <w:rPr>
          <w:sz w:val="28"/>
          <w:lang w:val="en-US"/>
        </w:rPr>
        <w:t>Microsoft</w:t>
      </w:r>
      <w:r>
        <w:rPr>
          <w:sz w:val="28"/>
        </w:rPr>
        <w:t xml:space="preserve"> </w:t>
      </w:r>
      <w:r>
        <w:rPr>
          <w:sz w:val="28"/>
          <w:lang w:val="en-US"/>
        </w:rPr>
        <w:t>Access</w:t>
      </w:r>
      <w:r>
        <w:rPr>
          <w:sz w:val="28"/>
        </w:rPr>
        <w:t xml:space="preserve">  для </w:t>
      </w:r>
      <w:r>
        <w:rPr>
          <w:sz w:val="28"/>
          <w:lang w:val="en-US"/>
        </w:rPr>
        <w:t>Windows</w:t>
      </w:r>
      <w:r>
        <w:rPr>
          <w:sz w:val="28"/>
        </w:rPr>
        <w:t>.</w:t>
      </w:r>
      <w:r w:rsidRPr="009037DF">
        <w:rPr>
          <w:sz w:val="28"/>
          <w:szCs w:val="28"/>
        </w:rPr>
        <w:t xml:space="preserve"> </w:t>
      </w:r>
      <w:r>
        <w:rPr>
          <w:sz w:val="28"/>
          <w:szCs w:val="28"/>
        </w:rPr>
        <w:t>База данных состоит из одного файла, имеющего расширение «.</w:t>
      </w:r>
      <w:r>
        <w:rPr>
          <w:sz w:val="28"/>
          <w:szCs w:val="28"/>
          <w:lang w:val="en-US"/>
        </w:rPr>
        <w:t>mdb</w:t>
      </w:r>
      <w:r>
        <w:rPr>
          <w:sz w:val="28"/>
          <w:szCs w:val="28"/>
        </w:rPr>
        <w:t xml:space="preserve">» (формат </w:t>
      </w:r>
      <w:r>
        <w:rPr>
          <w:sz w:val="28"/>
          <w:szCs w:val="28"/>
          <w:lang w:val="en-US"/>
        </w:rPr>
        <w:t>Microsoft</w:t>
      </w:r>
      <w:r>
        <w:rPr>
          <w:sz w:val="28"/>
          <w:szCs w:val="28"/>
        </w:rPr>
        <w:t xml:space="preserve"> </w:t>
      </w:r>
      <w:r>
        <w:rPr>
          <w:sz w:val="28"/>
          <w:szCs w:val="28"/>
          <w:lang w:val="en-US"/>
        </w:rPr>
        <w:t>Access</w:t>
      </w:r>
      <w:r>
        <w:rPr>
          <w:sz w:val="28"/>
          <w:szCs w:val="28"/>
        </w:rPr>
        <w:t xml:space="preserve"> 2000). Обновление файла базы данных происходит по мере необходимости при корректировке данных хранящихся в базе. Для поддержания целостности данных целесообразно использовать типовые процедуры обновления данных.</w:t>
      </w:r>
    </w:p>
    <w:p w:rsidR="00094A05" w:rsidRDefault="00094A05" w:rsidP="00094A05">
      <w:pPr>
        <w:pStyle w:val="a9"/>
        <w:spacing w:line="360" w:lineRule="auto"/>
        <w:ind w:firstLine="720"/>
        <w:jc w:val="both"/>
        <w:rPr>
          <w:sz w:val="28"/>
          <w:szCs w:val="28"/>
          <w:lang w:val="en-US"/>
        </w:rPr>
      </w:pPr>
      <w:r w:rsidRPr="00B23E39">
        <w:rPr>
          <w:sz w:val="28"/>
          <w:szCs w:val="28"/>
        </w:rPr>
        <w:t>Процесс обработки данных предполагается осуществлять в диалоговом режиме. Данный режим обработки наиболее понятен пользователю, а значит повышает эффективность работы с программой.</w:t>
      </w:r>
    </w:p>
    <w:p w:rsidR="004810E2" w:rsidRPr="00B23E39" w:rsidRDefault="004810E2" w:rsidP="004810E2">
      <w:pPr>
        <w:pStyle w:val="a9"/>
        <w:spacing w:line="360" w:lineRule="auto"/>
        <w:ind w:firstLine="720"/>
        <w:jc w:val="both"/>
        <w:rPr>
          <w:sz w:val="28"/>
          <w:szCs w:val="28"/>
        </w:rPr>
      </w:pPr>
      <w:r w:rsidRPr="00B23E39">
        <w:rPr>
          <w:sz w:val="28"/>
          <w:szCs w:val="28"/>
        </w:rPr>
        <w:t xml:space="preserve">Следует отметить, что для повышения эффективности процесса управления </w:t>
      </w:r>
      <w:r>
        <w:rPr>
          <w:sz w:val="28"/>
          <w:szCs w:val="28"/>
        </w:rPr>
        <w:t>учета договоров</w:t>
      </w:r>
      <w:r w:rsidRPr="00B23E39">
        <w:rPr>
          <w:sz w:val="28"/>
          <w:szCs w:val="28"/>
        </w:rPr>
        <w:t xml:space="preserve"> работу с проектируемой программой необходимо осуществлять постоянно.</w:t>
      </w:r>
    </w:p>
    <w:p w:rsidR="004810E2" w:rsidRDefault="004810E2" w:rsidP="004810E2">
      <w:pPr>
        <w:tabs>
          <w:tab w:val="num" w:pos="360"/>
        </w:tabs>
        <w:spacing w:line="360" w:lineRule="auto"/>
        <w:ind w:firstLine="567"/>
        <w:jc w:val="both"/>
        <w:rPr>
          <w:sz w:val="28"/>
        </w:rPr>
      </w:pPr>
      <w:r>
        <w:rPr>
          <w:sz w:val="28"/>
        </w:rPr>
        <w:t xml:space="preserve">Требования к программному обеспечению. Система, работающая в операционной среде </w:t>
      </w:r>
      <w:r>
        <w:rPr>
          <w:sz w:val="28"/>
          <w:lang w:val="en-US"/>
        </w:rPr>
        <w:t>MS</w:t>
      </w:r>
      <w:r>
        <w:rPr>
          <w:sz w:val="28"/>
        </w:rPr>
        <w:t xml:space="preserve"> </w:t>
      </w:r>
      <w:r>
        <w:rPr>
          <w:sz w:val="28"/>
          <w:lang w:val="en-US"/>
        </w:rPr>
        <w:t>Windows</w:t>
      </w:r>
      <w:r>
        <w:rPr>
          <w:sz w:val="28"/>
        </w:rPr>
        <w:t xml:space="preserve"> 98 и выше, использующая высоконадежную и профессиональную СУБД.</w:t>
      </w:r>
    </w:p>
    <w:p w:rsidR="004810E2" w:rsidRDefault="004810E2" w:rsidP="004810E2">
      <w:pPr>
        <w:tabs>
          <w:tab w:val="num" w:pos="360"/>
        </w:tabs>
        <w:spacing w:line="360" w:lineRule="auto"/>
        <w:ind w:firstLine="709"/>
        <w:rPr>
          <w:sz w:val="28"/>
        </w:rPr>
      </w:pPr>
      <w:r>
        <w:rPr>
          <w:sz w:val="28"/>
        </w:rPr>
        <w:t>Основные преимущества:</w:t>
      </w:r>
    </w:p>
    <w:p w:rsidR="004810E2" w:rsidRDefault="004810E2" w:rsidP="004810E2">
      <w:pPr>
        <w:numPr>
          <w:ilvl w:val="0"/>
          <w:numId w:val="19"/>
        </w:numPr>
        <w:tabs>
          <w:tab w:val="clear" w:pos="1440"/>
          <w:tab w:val="left" w:pos="1080"/>
        </w:tabs>
        <w:suppressAutoHyphens/>
        <w:spacing w:line="360" w:lineRule="auto"/>
        <w:ind w:left="0" w:firstLine="720"/>
        <w:jc w:val="both"/>
        <w:rPr>
          <w:sz w:val="28"/>
        </w:rPr>
      </w:pPr>
      <w:r>
        <w:rPr>
          <w:sz w:val="28"/>
        </w:rPr>
        <w:t>устойчивость при работе с программой, гарантированную полноту сохранности информации;</w:t>
      </w:r>
    </w:p>
    <w:p w:rsidR="004810E2" w:rsidRDefault="004810E2" w:rsidP="004810E2">
      <w:pPr>
        <w:numPr>
          <w:ilvl w:val="0"/>
          <w:numId w:val="19"/>
        </w:numPr>
        <w:tabs>
          <w:tab w:val="clear" w:pos="1440"/>
          <w:tab w:val="left" w:pos="1080"/>
        </w:tabs>
        <w:suppressAutoHyphens/>
        <w:spacing w:line="360" w:lineRule="auto"/>
        <w:ind w:left="0" w:firstLine="720"/>
        <w:jc w:val="both"/>
        <w:rPr>
          <w:sz w:val="28"/>
        </w:rPr>
      </w:pPr>
      <w:r>
        <w:rPr>
          <w:sz w:val="28"/>
        </w:rPr>
        <w:t>режим реального времени, возможность в любой момент получить отчет, соответствующий текущему состоянию;</w:t>
      </w:r>
    </w:p>
    <w:p w:rsidR="004810E2" w:rsidRDefault="004810E2" w:rsidP="004810E2">
      <w:pPr>
        <w:numPr>
          <w:ilvl w:val="0"/>
          <w:numId w:val="19"/>
        </w:numPr>
        <w:tabs>
          <w:tab w:val="clear" w:pos="1440"/>
          <w:tab w:val="left" w:pos="1080"/>
        </w:tabs>
        <w:suppressAutoHyphens/>
        <w:spacing w:line="360" w:lineRule="auto"/>
        <w:ind w:left="0" w:firstLine="720"/>
        <w:jc w:val="both"/>
        <w:rPr>
          <w:sz w:val="28"/>
        </w:rPr>
      </w:pPr>
      <w:r>
        <w:rPr>
          <w:sz w:val="28"/>
        </w:rPr>
        <w:t xml:space="preserve">простота освоения, встроенная система гипертекстовой справкой позволяет начинать работу с программой  любому пользователю, знакомому с основными работами в операционной среде </w:t>
      </w:r>
      <w:r>
        <w:rPr>
          <w:sz w:val="28"/>
          <w:lang w:val="en-US"/>
        </w:rPr>
        <w:t>MS</w:t>
      </w:r>
      <w:r>
        <w:rPr>
          <w:sz w:val="28"/>
        </w:rPr>
        <w:t xml:space="preserve"> </w:t>
      </w:r>
      <w:r>
        <w:rPr>
          <w:sz w:val="28"/>
          <w:lang w:val="en-US"/>
        </w:rPr>
        <w:t>Windows</w:t>
      </w:r>
      <w:r>
        <w:rPr>
          <w:sz w:val="28"/>
        </w:rPr>
        <w:t>;</w:t>
      </w:r>
    </w:p>
    <w:p w:rsidR="004810E2" w:rsidRDefault="004810E2" w:rsidP="004810E2">
      <w:pPr>
        <w:numPr>
          <w:ilvl w:val="0"/>
          <w:numId w:val="19"/>
        </w:numPr>
        <w:tabs>
          <w:tab w:val="clear" w:pos="1440"/>
          <w:tab w:val="left" w:pos="1080"/>
        </w:tabs>
        <w:suppressAutoHyphens/>
        <w:spacing w:line="360" w:lineRule="auto"/>
        <w:ind w:left="0" w:firstLine="720"/>
        <w:jc w:val="both"/>
        <w:rPr>
          <w:sz w:val="28"/>
        </w:rPr>
      </w:pPr>
      <w:r>
        <w:rPr>
          <w:sz w:val="28"/>
        </w:rPr>
        <w:t>минимальные требования к аппаратному и системному обеспечению.</w:t>
      </w:r>
    </w:p>
    <w:p w:rsidR="00C11FA5" w:rsidRDefault="00C11FA5" w:rsidP="00C11FA5">
      <w:pPr>
        <w:pStyle w:val="21"/>
        <w:tabs>
          <w:tab w:val="num" w:pos="-360"/>
        </w:tabs>
        <w:spacing w:line="360" w:lineRule="auto"/>
        <w:ind w:left="0" w:firstLine="720"/>
        <w:jc w:val="both"/>
        <w:rPr>
          <w:sz w:val="28"/>
        </w:rPr>
      </w:pPr>
      <w:r>
        <w:rPr>
          <w:sz w:val="28"/>
        </w:rPr>
        <w:t>Технологический метод решения задачи. Применяется счетно-аналитический метод решения задачи с использованием типовых проектных решений:</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сбор и регистрация данных;</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ввод данных;</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обработка данных;</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корректировка;</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накопление данных;</w:t>
      </w:r>
    </w:p>
    <w:p w:rsidR="00C11FA5" w:rsidRDefault="00C11FA5" w:rsidP="00C11FA5">
      <w:pPr>
        <w:numPr>
          <w:ilvl w:val="0"/>
          <w:numId w:val="20"/>
        </w:numPr>
        <w:tabs>
          <w:tab w:val="clear" w:pos="1440"/>
          <w:tab w:val="num" w:pos="-2700"/>
          <w:tab w:val="left" w:pos="1080"/>
        </w:tabs>
        <w:suppressAutoHyphens/>
        <w:spacing w:line="360" w:lineRule="auto"/>
        <w:ind w:left="0" w:firstLine="720"/>
        <w:jc w:val="both"/>
        <w:rPr>
          <w:sz w:val="28"/>
        </w:rPr>
      </w:pPr>
      <w:r>
        <w:rPr>
          <w:sz w:val="28"/>
        </w:rPr>
        <w:t>вывод информации на экран или печать.</w:t>
      </w:r>
    </w:p>
    <w:p w:rsidR="00C11FA5" w:rsidRDefault="00C11FA5" w:rsidP="00C11FA5">
      <w:pPr>
        <w:pStyle w:val="21"/>
        <w:tabs>
          <w:tab w:val="num" w:pos="360"/>
        </w:tabs>
        <w:spacing w:line="360" w:lineRule="auto"/>
        <w:ind w:left="0" w:firstLine="720"/>
        <w:jc w:val="both"/>
        <w:rPr>
          <w:sz w:val="28"/>
        </w:rPr>
      </w:pPr>
      <w:r>
        <w:rPr>
          <w:sz w:val="28"/>
        </w:rPr>
        <w:t>Требования к организации сбора входной информации. К основным требованиям организации сбора входной информации относятся:</w:t>
      </w:r>
    </w:p>
    <w:p w:rsidR="00C11FA5" w:rsidRDefault="00C11FA5" w:rsidP="00C11FA5">
      <w:pPr>
        <w:numPr>
          <w:ilvl w:val="0"/>
          <w:numId w:val="21"/>
        </w:numPr>
        <w:tabs>
          <w:tab w:val="clear" w:pos="1440"/>
          <w:tab w:val="num" w:pos="-2880"/>
          <w:tab w:val="left" w:pos="1080"/>
        </w:tabs>
        <w:suppressAutoHyphens/>
        <w:spacing w:line="360" w:lineRule="auto"/>
        <w:ind w:left="0" w:firstLine="720"/>
        <w:jc w:val="both"/>
        <w:rPr>
          <w:sz w:val="28"/>
        </w:rPr>
      </w:pPr>
      <w:r>
        <w:rPr>
          <w:sz w:val="28"/>
        </w:rPr>
        <w:t>своевременность;</w:t>
      </w:r>
    </w:p>
    <w:p w:rsidR="00C11FA5" w:rsidRDefault="00C11FA5" w:rsidP="00C11FA5">
      <w:pPr>
        <w:numPr>
          <w:ilvl w:val="0"/>
          <w:numId w:val="21"/>
        </w:numPr>
        <w:tabs>
          <w:tab w:val="clear" w:pos="1440"/>
          <w:tab w:val="num" w:pos="-2880"/>
          <w:tab w:val="left" w:pos="1080"/>
        </w:tabs>
        <w:suppressAutoHyphens/>
        <w:spacing w:line="360" w:lineRule="auto"/>
        <w:ind w:left="0" w:firstLine="720"/>
        <w:jc w:val="both"/>
        <w:rPr>
          <w:sz w:val="28"/>
        </w:rPr>
      </w:pPr>
      <w:r>
        <w:rPr>
          <w:sz w:val="28"/>
        </w:rPr>
        <w:t>точность;</w:t>
      </w:r>
    </w:p>
    <w:p w:rsidR="00C11FA5" w:rsidRDefault="00C11FA5" w:rsidP="00C11FA5">
      <w:pPr>
        <w:numPr>
          <w:ilvl w:val="0"/>
          <w:numId w:val="21"/>
        </w:numPr>
        <w:tabs>
          <w:tab w:val="clear" w:pos="1440"/>
          <w:tab w:val="num" w:pos="-2880"/>
          <w:tab w:val="left" w:pos="1080"/>
        </w:tabs>
        <w:suppressAutoHyphens/>
        <w:spacing w:line="360" w:lineRule="auto"/>
        <w:ind w:left="0" w:firstLine="720"/>
        <w:jc w:val="both"/>
        <w:rPr>
          <w:sz w:val="28"/>
        </w:rPr>
      </w:pPr>
      <w:r>
        <w:rPr>
          <w:sz w:val="28"/>
        </w:rPr>
        <w:t>постоянство обновления;</w:t>
      </w:r>
    </w:p>
    <w:p w:rsidR="00C11FA5" w:rsidRDefault="00C11FA5" w:rsidP="00C11FA5">
      <w:pPr>
        <w:numPr>
          <w:ilvl w:val="0"/>
          <w:numId w:val="21"/>
        </w:numPr>
        <w:tabs>
          <w:tab w:val="clear" w:pos="1440"/>
          <w:tab w:val="num" w:pos="-2880"/>
          <w:tab w:val="left" w:pos="1080"/>
        </w:tabs>
        <w:suppressAutoHyphens/>
        <w:spacing w:line="360" w:lineRule="auto"/>
        <w:ind w:left="0" w:firstLine="720"/>
        <w:jc w:val="both"/>
        <w:rPr>
          <w:sz w:val="28"/>
        </w:rPr>
      </w:pPr>
      <w:r>
        <w:rPr>
          <w:sz w:val="28"/>
        </w:rPr>
        <w:t>контроль информации;</w:t>
      </w:r>
    </w:p>
    <w:p w:rsidR="00C11FA5" w:rsidRDefault="00C11FA5" w:rsidP="00C11FA5">
      <w:pPr>
        <w:numPr>
          <w:ilvl w:val="0"/>
          <w:numId w:val="21"/>
        </w:numPr>
        <w:tabs>
          <w:tab w:val="clear" w:pos="1440"/>
          <w:tab w:val="num" w:pos="-2880"/>
          <w:tab w:val="left" w:pos="1080"/>
        </w:tabs>
        <w:suppressAutoHyphens/>
        <w:spacing w:line="360" w:lineRule="auto"/>
        <w:ind w:left="0" w:firstLine="720"/>
        <w:jc w:val="both"/>
        <w:rPr>
          <w:sz w:val="28"/>
        </w:rPr>
      </w:pPr>
      <w:r>
        <w:rPr>
          <w:sz w:val="28"/>
        </w:rPr>
        <w:t>достоверность.</w:t>
      </w:r>
    </w:p>
    <w:p w:rsidR="004810E2" w:rsidRDefault="004810E2" w:rsidP="00094A05">
      <w:pPr>
        <w:pStyle w:val="a9"/>
        <w:spacing w:line="360" w:lineRule="auto"/>
        <w:ind w:firstLine="720"/>
        <w:jc w:val="both"/>
        <w:rPr>
          <w:sz w:val="28"/>
          <w:szCs w:val="28"/>
          <w:lang w:val="en-US"/>
        </w:rPr>
      </w:pPr>
    </w:p>
    <w:p w:rsidR="00763E91" w:rsidRDefault="00763E91" w:rsidP="00763E91">
      <w:pPr>
        <w:pStyle w:val="4"/>
        <w:jc w:val="center"/>
        <w:rPr>
          <w:lang w:val="en-US"/>
        </w:rPr>
      </w:pPr>
      <w:r>
        <w:t>2.2. Алгоритм решения задачи</w:t>
      </w:r>
    </w:p>
    <w:p w:rsidR="0071044C" w:rsidRDefault="0071044C" w:rsidP="0071044C">
      <w:pPr>
        <w:rPr>
          <w:lang w:val="en-US"/>
        </w:rPr>
      </w:pPr>
    </w:p>
    <w:p w:rsidR="004B142F" w:rsidRDefault="004B142F" w:rsidP="0071044C">
      <w:pPr>
        <w:rPr>
          <w:lang w:val="en-US"/>
        </w:rPr>
      </w:pPr>
    </w:p>
    <w:p w:rsidR="0071044C" w:rsidRDefault="0071044C" w:rsidP="0071044C">
      <w:pPr>
        <w:spacing w:line="360" w:lineRule="auto"/>
        <w:ind w:firstLine="708"/>
        <w:jc w:val="both"/>
        <w:rPr>
          <w:sz w:val="28"/>
        </w:rPr>
      </w:pPr>
      <w:r>
        <w:rPr>
          <w:sz w:val="28"/>
        </w:rPr>
        <w:t>Алгоритм решения задачи учета договоров состоит из следующих этапов:</w:t>
      </w:r>
    </w:p>
    <w:p w:rsidR="0071044C" w:rsidRDefault="0071044C" w:rsidP="0071044C">
      <w:pPr>
        <w:pStyle w:val="ae"/>
        <w:numPr>
          <w:ilvl w:val="0"/>
          <w:numId w:val="23"/>
        </w:numPr>
        <w:tabs>
          <w:tab w:val="clear" w:pos="1260"/>
          <w:tab w:val="num" w:pos="1080"/>
        </w:tabs>
        <w:ind w:left="0" w:firstLine="720"/>
        <w:jc w:val="both"/>
        <w:rPr>
          <w:szCs w:val="24"/>
        </w:rPr>
      </w:pPr>
      <w:r>
        <w:rPr>
          <w:szCs w:val="24"/>
        </w:rPr>
        <w:t>сбор информации о</w:t>
      </w:r>
      <w:r w:rsidR="00555016">
        <w:rPr>
          <w:szCs w:val="24"/>
        </w:rPr>
        <w:t>б</w:t>
      </w:r>
      <w:r>
        <w:rPr>
          <w:szCs w:val="24"/>
        </w:rPr>
        <w:t xml:space="preserve"> адресах офисов, тарифных планах, стандартах связи</w:t>
      </w:r>
      <w:r w:rsidR="00555016">
        <w:rPr>
          <w:szCs w:val="24"/>
        </w:rPr>
        <w:t>, Правилах предоставления услуг сотовой связи</w:t>
      </w:r>
      <w:r w:rsidR="00DE4B20">
        <w:rPr>
          <w:szCs w:val="24"/>
        </w:rPr>
        <w:t>, абонентских номерах</w:t>
      </w:r>
      <w:r>
        <w:rPr>
          <w:szCs w:val="24"/>
        </w:rPr>
        <w:t>;</w:t>
      </w:r>
    </w:p>
    <w:p w:rsidR="0071044C" w:rsidRDefault="0071044C" w:rsidP="0071044C">
      <w:pPr>
        <w:numPr>
          <w:ilvl w:val="0"/>
          <w:numId w:val="23"/>
        </w:numPr>
        <w:tabs>
          <w:tab w:val="clear" w:pos="1260"/>
          <w:tab w:val="num" w:pos="-5400"/>
          <w:tab w:val="num" w:pos="1080"/>
        </w:tabs>
        <w:spacing w:line="360" w:lineRule="auto"/>
        <w:ind w:left="0" w:firstLine="720"/>
        <w:jc w:val="both"/>
        <w:rPr>
          <w:sz w:val="28"/>
        </w:rPr>
      </w:pPr>
      <w:r>
        <w:rPr>
          <w:sz w:val="28"/>
        </w:rPr>
        <w:t>создание и заполнение справочников на основе собранн</w:t>
      </w:r>
      <w:r w:rsidR="00555016">
        <w:rPr>
          <w:sz w:val="28"/>
        </w:rPr>
        <w:t xml:space="preserve">ых данных (создание справочников </w:t>
      </w:r>
      <w:r>
        <w:rPr>
          <w:sz w:val="28"/>
        </w:rPr>
        <w:t xml:space="preserve">Место заключения договоров, Тарифные планы, </w:t>
      </w:r>
      <w:r w:rsidR="00FD71D8">
        <w:rPr>
          <w:sz w:val="28"/>
        </w:rPr>
        <w:t>Стандарты связи, Типы абонентов</w:t>
      </w:r>
      <w:r w:rsidR="00DE4B20">
        <w:rPr>
          <w:sz w:val="28"/>
        </w:rPr>
        <w:t>, Данные о номерах телефонов</w:t>
      </w:r>
      <w:r>
        <w:rPr>
          <w:sz w:val="28"/>
        </w:rPr>
        <w:t>);</w:t>
      </w:r>
    </w:p>
    <w:p w:rsidR="0071044C" w:rsidRDefault="0071044C" w:rsidP="0071044C">
      <w:pPr>
        <w:numPr>
          <w:ilvl w:val="0"/>
          <w:numId w:val="23"/>
        </w:numPr>
        <w:tabs>
          <w:tab w:val="clear" w:pos="1260"/>
          <w:tab w:val="num" w:pos="1080"/>
        </w:tabs>
        <w:spacing w:line="360" w:lineRule="auto"/>
        <w:ind w:left="0" w:firstLine="720"/>
        <w:jc w:val="both"/>
        <w:rPr>
          <w:sz w:val="28"/>
          <w:szCs w:val="28"/>
        </w:rPr>
      </w:pPr>
      <w:r>
        <w:rPr>
          <w:sz w:val="28"/>
        </w:rPr>
        <w:t xml:space="preserve">создание форм </w:t>
      </w:r>
      <w:r w:rsidR="00134AC8">
        <w:rPr>
          <w:sz w:val="28"/>
        </w:rPr>
        <w:t xml:space="preserve"> </w:t>
      </w:r>
      <w:r w:rsidR="00134AC8" w:rsidRPr="00BD0157">
        <w:rPr>
          <w:sz w:val="28"/>
          <w:szCs w:val="28"/>
        </w:rPr>
        <w:t xml:space="preserve">– </w:t>
      </w:r>
      <w:r>
        <w:rPr>
          <w:sz w:val="28"/>
          <w:szCs w:val="28"/>
        </w:rPr>
        <w:t xml:space="preserve">Главная форма, Договора, </w:t>
      </w:r>
      <w:r w:rsidR="008026B3">
        <w:rPr>
          <w:sz w:val="28"/>
          <w:szCs w:val="28"/>
        </w:rPr>
        <w:t>Абоненты</w:t>
      </w:r>
      <w:r w:rsidR="00571470">
        <w:rPr>
          <w:sz w:val="28"/>
          <w:szCs w:val="28"/>
        </w:rPr>
        <w:t xml:space="preserve"> (физические лица)</w:t>
      </w:r>
      <w:r>
        <w:rPr>
          <w:sz w:val="28"/>
          <w:szCs w:val="28"/>
        </w:rPr>
        <w:t xml:space="preserve">, </w:t>
      </w:r>
      <w:r w:rsidR="00571470">
        <w:rPr>
          <w:sz w:val="28"/>
          <w:szCs w:val="28"/>
        </w:rPr>
        <w:t xml:space="preserve"> Абоненты(юридические лица), </w:t>
      </w:r>
      <w:r w:rsidR="00465D22">
        <w:rPr>
          <w:sz w:val="28"/>
          <w:szCs w:val="28"/>
        </w:rPr>
        <w:t>Место заключения договоров</w:t>
      </w:r>
      <w:r>
        <w:rPr>
          <w:sz w:val="28"/>
          <w:szCs w:val="28"/>
        </w:rPr>
        <w:t xml:space="preserve">, </w:t>
      </w:r>
      <w:r w:rsidR="00465D22">
        <w:rPr>
          <w:sz w:val="28"/>
          <w:szCs w:val="28"/>
        </w:rPr>
        <w:t>Тарифные планы</w:t>
      </w:r>
      <w:r>
        <w:rPr>
          <w:sz w:val="28"/>
          <w:szCs w:val="28"/>
        </w:rPr>
        <w:t xml:space="preserve">, </w:t>
      </w:r>
      <w:r w:rsidR="00465D22">
        <w:rPr>
          <w:sz w:val="28"/>
          <w:szCs w:val="28"/>
        </w:rPr>
        <w:t>Стандарты связи</w:t>
      </w:r>
      <w:r>
        <w:rPr>
          <w:sz w:val="28"/>
          <w:szCs w:val="28"/>
        </w:rPr>
        <w:t xml:space="preserve">, </w:t>
      </w:r>
      <w:r w:rsidR="00465D22">
        <w:rPr>
          <w:sz w:val="28"/>
          <w:szCs w:val="28"/>
        </w:rPr>
        <w:t>Типы абонентов</w:t>
      </w:r>
      <w:r w:rsidR="00571470">
        <w:rPr>
          <w:sz w:val="28"/>
          <w:szCs w:val="28"/>
        </w:rPr>
        <w:t>, Данные о номерах телефонов.</w:t>
      </w:r>
    </w:p>
    <w:p w:rsidR="0071044C" w:rsidRDefault="0071044C" w:rsidP="0071044C">
      <w:pPr>
        <w:numPr>
          <w:ilvl w:val="0"/>
          <w:numId w:val="23"/>
        </w:numPr>
        <w:tabs>
          <w:tab w:val="clear" w:pos="1260"/>
          <w:tab w:val="num" w:pos="-4140"/>
          <w:tab w:val="num" w:pos="1080"/>
        </w:tabs>
        <w:spacing w:line="360" w:lineRule="auto"/>
        <w:ind w:left="0" w:firstLine="720"/>
        <w:jc w:val="both"/>
        <w:rPr>
          <w:sz w:val="28"/>
        </w:rPr>
      </w:pPr>
      <w:r>
        <w:rPr>
          <w:sz w:val="28"/>
        </w:rPr>
        <w:t xml:space="preserve">формирование выходных документов – Карточка </w:t>
      </w:r>
      <w:r w:rsidR="00096EAC">
        <w:rPr>
          <w:sz w:val="28"/>
        </w:rPr>
        <w:t>договора</w:t>
      </w:r>
      <w:r>
        <w:rPr>
          <w:sz w:val="28"/>
        </w:rPr>
        <w:t>.</w:t>
      </w:r>
    </w:p>
    <w:p w:rsidR="0071044C" w:rsidRDefault="0071044C" w:rsidP="0071044C">
      <w:pPr>
        <w:numPr>
          <w:ilvl w:val="0"/>
          <w:numId w:val="23"/>
        </w:numPr>
        <w:tabs>
          <w:tab w:val="clear" w:pos="1260"/>
          <w:tab w:val="num" w:pos="-3240"/>
          <w:tab w:val="num" w:pos="1080"/>
        </w:tabs>
        <w:spacing w:line="360" w:lineRule="auto"/>
        <w:ind w:left="0" w:firstLine="720"/>
        <w:jc w:val="both"/>
        <w:rPr>
          <w:sz w:val="28"/>
        </w:rPr>
      </w:pPr>
      <w:r>
        <w:rPr>
          <w:sz w:val="28"/>
        </w:rPr>
        <w:t>формирование отчетов –</w:t>
      </w:r>
      <w:r>
        <w:rPr>
          <w:sz w:val="28"/>
          <w:szCs w:val="28"/>
        </w:rPr>
        <w:t xml:space="preserve"> Реестр договоров,  </w:t>
      </w:r>
      <w:r w:rsidR="001D5ED4">
        <w:rPr>
          <w:sz w:val="28"/>
          <w:szCs w:val="28"/>
        </w:rPr>
        <w:t>Договор</w:t>
      </w:r>
      <w:r>
        <w:rPr>
          <w:sz w:val="28"/>
          <w:szCs w:val="28"/>
        </w:rPr>
        <w:t>.</w:t>
      </w:r>
    </w:p>
    <w:p w:rsidR="0071044C" w:rsidRPr="0071044C" w:rsidRDefault="0071044C" w:rsidP="0071044C"/>
    <w:p w:rsidR="00763E91" w:rsidRPr="0071044C" w:rsidRDefault="00763E91" w:rsidP="00094A05">
      <w:pPr>
        <w:pStyle w:val="a9"/>
        <w:spacing w:line="360" w:lineRule="auto"/>
        <w:ind w:firstLine="720"/>
        <w:jc w:val="both"/>
        <w:rPr>
          <w:sz w:val="28"/>
          <w:szCs w:val="28"/>
        </w:rPr>
      </w:pPr>
    </w:p>
    <w:p w:rsidR="00763E91" w:rsidRPr="0071044C" w:rsidRDefault="00763E91" w:rsidP="00094A05">
      <w:pPr>
        <w:pStyle w:val="a9"/>
        <w:spacing w:line="360" w:lineRule="auto"/>
        <w:ind w:firstLine="720"/>
        <w:jc w:val="both"/>
        <w:rPr>
          <w:sz w:val="28"/>
          <w:szCs w:val="28"/>
        </w:rPr>
      </w:pPr>
    </w:p>
    <w:p w:rsidR="0063593B" w:rsidRDefault="0063593B" w:rsidP="0063593B">
      <w:pPr>
        <w:spacing w:line="360" w:lineRule="auto"/>
        <w:ind w:firstLine="709"/>
        <w:jc w:val="both"/>
        <w:rPr>
          <w:sz w:val="28"/>
          <w:szCs w:val="28"/>
        </w:rPr>
      </w:pPr>
    </w:p>
    <w:p w:rsidR="0063593B" w:rsidRPr="0063593B" w:rsidRDefault="0063593B" w:rsidP="0063593B"/>
    <w:p w:rsidR="0063593B" w:rsidRDefault="0063593B" w:rsidP="0063593B"/>
    <w:p w:rsidR="0063593B" w:rsidRPr="0063593B" w:rsidRDefault="0063593B" w:rsidP="0063593B"/>
    <w:p w:rsidR="0063593B" w:rsidRDefault="0063593B" w:rsidP="00520F12">
      <w:pPr>
        <w:tabs>
          <w:tab w:val="left" w:pos="-3240"/>
          <w:tab w:val="left" w:pos="9180"/>
        </w:tabs>
        <w:spacing w:line="360" w:lineRule="auto"/>
        <w:ind w:firstLine="720"/>
        <w:jc w:val="both"/>
        <w:rPr>
          <w:sz w:val="28"/>
          <w:szCs w:val="28"/>
        </w:rPr>
      </w:pPr>
    </w:p>
    <w:p w:rsidR="00087380" w:rsidRPr="001D5ED4" w:rsidRDefault="00087380" w:rsidP="00520F12">
      <w:pPr>
        <w:tabs>
          <w:tab w:val="left" w:pos="-3240"/>
          <w:tab w:val="left" w:pos="9180"/>
        </w:tabs>
        <w:spacing w:line="360" w:lineRule="auto"/>
        <w:ind w:firstLine="720"/>
        <w:jc w:val="both"/>
        <w:rPr>
          <w:sz w:val="28"/>
          <w:szCs w:val="28"/>
        </w:rPr>
      </w:pPr>
    </w:p>
    <w:p w:rsidR="007574A6" w:rsidRPr="001D5ED4" w:rsidRDefault="007574A6" w:rsidP="00520F12">
      <w:pPr>
        <w:tabs>
          <w:tab w:val="left" w:pos="-3240"/>
          <w:tab w:val="left" w:pos="9180"/>
        </w:tabs>
        <w:spacing w:line="360" w:lineRule="auto"/>
        <w:ind w:firstLine="720"/>
        <w:jc w:val="both"/>
        <w:rPr>
          <w:sz w:val="28"/>
          <w:szCs w:val="28"/>
        </w:rPr>
      </w:pPr>
    </w:p>
    <w:p w:rsidR="00FD073E" w:rsidRDefault="002A2ED2" w:rsidP="00520F12">
      <w:pPr>
        <w:tabs>
          <w:tab w:val="left" w:pos="-3240"/>
          <w:tab w:val="left" w:pos="9180"/>
        </w:tabs>
        <w:spacing w:line="360" w:lineRule="auto"/>
        <w:ind w:firstLine="720"/>
        <w:jc w:val="both"/>
        <w:rPr>
          <w:sz w:val="28"/>
          <w:szCs w:val="28"/>
        </w:rPr>
      </w:pPr>
      <w:r>
        <w:rPr>
          <w:noProof/>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01" type="#_x0000_t132" style="position:absolute;left:0;text-align:left;margin-left:324pt;margin-top:18pt;width:120.75pt;height:162pt;z-index:251661824">
            <v:textbox style="mso-next-textbox:#_x0000_s1201">
              <w:txbxContent>
                <w:p w:rsidR="007F6102" w:rsidRDefault="007F6102" w:rsidP="00087380">
                  <w:pPr>
                    <w:rPr>
                      <w:sz w:val="20"/>
                      <w:szCs w:val="16"/>
                    </w:rPr>
                  </w:pPr>
                  <w:r>
                    <w:rPr>
                      <w:sz w:val="20"/>
                      <w:szCs w:val="16"/>
                    </w:rPr>
                    <w:t>Готовые справочники:</w:t>
                  </w:r>
                </w:p>
                <w:p w:rsidR="007F6102" w:rsidRDefault="007F6102" w:rsidP="00087380">
                  <w:pPr>
                    <w:rPr>
                      <w:sz w:val="20"/>
                      <w:szCs w:val="20"/>
                    </w:rPr>
                  </w:pPr>
                  <w:r>
                    <w:rPr>
                      <w:sz w:val="20"/>
                      <w:szCs w:val="20"/>
                    </w:rPr>
                    <w:t>-Место закл договоров</w:t>
                  </w:r>
                </w:p>
                <w:p w:rsidR="007F6102" w:rsidRDefault="007F6102" w:rsidP="00087380">
                  <w:pPr>
                    <w:rPr>
                      <w:sz w:val="20"/>
                      <w:szCs w:val="20"/>
                    </w:rPr>
                  </w:pPr>
                  <w:r>
                    <w:rPr>
                      <w:sz w:val="20"/>
                      <w:szCs w:val="20"/>
                    </w:rPr>
                    <w:t>-Тарифные планы</w:t>
                  </w:r>
                </w:p>
                <w:p w:rsidR="007F6102" w:rsidRDefault="007F6102" w:rsidP="00087380">
                  <w:pPr>
                    <w:rPr>
                      <w:sz w:val="20"/>
                      <w:szCs w:val="20"/>
                    </w:rPr>
                  </w:pPr>
                  <w:r>
                    <w:rPr>
                      <w:sz w:val="20"/>
                      <w:szCs w:val="20"/>
                    </w:rPr>
                    <w:t>- Стандарты связи</w:t>
                  </w:r>
                </w:p>
                <w:p w:rsidR="007F6102" w:rsidRDefault="007F6102" w:rsidP="00087380">
                  <w:pPr>
                    <w:rPr>
                      <w:sz w:val="20"/>
                      <w:szCs w:val="20"/>
                    </w:rPr>
                  </w:pPr>
                  <w:r>
                    <w:rPr>
                      <w:sz w:val="20"/>
                      <w:szCs w:val="20"/>
                    </w:rPr>
                    <w:t>- Типы абонентов</w:t>
                  </w:r>
                </w:p>
                <w:p w:rsidR="007F6102" w:rsidRDefault="007F6102" w:rsidP="00087380">
                  <w:pPr>
                    <w:rPr>
                      <w:sz w:val="20"/>
                      <w:szCs w:val="20"/>
                    </w:rPr>
                  </w:pPr>
                  <w:r>
                    <w:rPr>
                      <w:sz w:val="20"/>
                      <w:szCs w:val="20"/>
                    </w:rPr>
                    <w:t>- Данные о номерах телефонов</w:t>
                  </w:r>
                </w:p>
                <w:p w:rsidR="007F6102" w:rsidRDefault="007F6102" w:rsidP="00087380">
                  <w:pPr>
                    <w:rPr>
                      <w:sz w:val="16"/>
                      <w:szCs w:val="16"/>
                    </w:rPr>
                  </w:pPr>
                </w:p>
                <w:p w:rsidR="007F6102" w:rsidRDefault="007F6102" w:rsidP="00087380">
                  <w:pPr>
                    <w:rPr>
                      <w:sz w:val="16"/>
                      <w:szCs w:val="16"/>
                    </w:rPr>
                  </w:pPr>
                </w:p>
                <w:p w:rsidR="007F6102" w:rsidRDefault="007F6102" w:rsidP="00087380"/>
                <w:p w:rsidR="007F6102" w:rsidRDefault="007F6102" w:rsidP="00087380"/>
                <w:p w:rsidR="007F6102" w:rsidRDefault="007F6102" w:rsidP="00087380"/>
                <w:p w:rsidR="007F6102" w:rsidRDefault="007F6102" w:rsidP="00087380">
                  <w:r>
                    <w:t>-</w:t>
                  </w:r>
                </w:p>
              </w:txbxContent>
            </v:textbox>
          </v:shape>
        </w:pict>
      </w:r>
    </w:p>
    <w:p w:rsidR="00087380" w:rsidRDefault="002A2ED2" w:rsidP="00520F12">
      <w:pPr>
        <w:tabs>
          <w:tab w:val="left" w:pos="-3240"/>
          <w:tab w:val="left" w:pos="9180"/>
        </w:tabs>
        <w:spacing w:line="360" w:lineRule="auto"/>
        <w:ind w:firstLine="720"/>
        <w:jc w:val="both"/>
        <w:rPr>
          <w:sz w:val="28"/>
          <w:szCs w:val="28"/>
        </w:rPr>
      </w:pPr>
      <w:r>
        <w:rPr>
          <w:noProof/>
          <w:sz w:val="28"/>
          <w:szCs w:val="28"/>
        </w:rPr>
        <w:pict>
          <v:shapetype id="_x0000_t116" coordsize="21600,21600" o:spt="116" path="m3475,qx,10800,3475,21600l18125,21600qx21600,10800,18125,xe">
            <v:stroke joinstyle="miter"/>
            <v:path gradientshapeok="t" o:connecttype="rect" textboxrect="1018,3163,20582,18437"/>
          </v:shapetype>
          <v:shape id="_x0000_s1198" type="#_x0000_t116" style="position:absolute;left:0;text-align:left;margin-left:153pt;margin-top:18pt;width:108pt;height:27pt;z-index:251658752">
            <v:textbox style="mso-next-textbox:#_x0000_s1198">
              <w:txbxContent>
                <w:p w:rsidR="007F6102" w:rsidRPr="00ED1683" w:rsidRDefault="007F6102" w:rsidP="00087380">
                  <w:pPr>
                    <w:jc w:val="center"/>
                    <w:rPr>
                      <w:sz w:val="20"/>
                      <w:szCs w:val="20"/>
                    </w:rPr>
                  </w:pPr>
                  <w:r>
                    <w:rPr>
                      <w:sz w:val="20"/>
                      <w:szCs w:val="20"/>
                    </w:rPr>
                    <w:t>Н</w:t>
                  </w:r>
                  <w:r w:rsidRPr="00ED1683">
                    <w:rPr>
                      <w:sz w:val="20"/>
                      <w:szCs w:val="20"/>
                    </w:rPr>
                    <w:t>ачало</w:t>
                  </w:r>
                </w:p>
              </w:txbxContent>
            </v:textbox>
          </v:shape>
        </w:pict>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17" style="position:absolute;left:0;text-align:left;z-index:251675136" from="198pt,20.85pt" to="198pt,38.85pt">
            <v:stroke endarrow="block"/>
          </v:line>
        </w:pict>
      </w:r>
    </w:p>
    <w:p w:rsidR="00194FD7" w:rsidRDefault="00087380" w:rsidP="00087380">
      <w:pPr>
        <w:tabs>
          <w:tab w:val="left" w:pos="-3240"/>
          <w:tab w:val="left" w:pos="6840"/>
        </w:tabs>
        <w:spacing w:line="360" w:lineRule="auto"/>
        <w:ind w:firstLine="720"/>
        <w:jc w:val="both"/>
        <w:rPr>
          <w:sz w:val="28"/>
          <w:szCs w:val="28"/>
        </w:rPr>
      </w:pPr>
      <w:r>
        <w:rPr>
          <w:sz w:val="28"/>
          <w:szCs w:val="28"/>
        </w:rPr>
        <w:tab/>
      </w:r>
    </w:p>
    <w:p w:rsidR="00194FD7" w:rsidRDefault="002A2ED2" w:rsidP="00087380">
      <w:pPr>
        <w:tabs>
          <w:tab w:val="left" w:pos="-3240"/>
          <w:tab w:val="left" w:pos="3015"/>
        </w:tabs>
        <w:spacing w:line="360" w:lineRule="auto"/>
        <w:ind w:firstLine="720"/>
        <w:jc w:val="both"/>
        <w:rPr>
          <w:sz w:val="28"/>
          <w:szCs w:val="28"/>
        </w:rPr>
      </w:pPr>
      <w:r>
        <w:rPr>
          <w:noProof/>
          <w:sz w:val="28"/>
          <w:szCs w:val="28"/>
        </w:rPr>
        <w:pict>
          <v:line id="_x0000_s1224" style="position:absolute;left:0;text-align:left;z-index:251677184" from="270pt,17.55pt" to="324pt,17.55pt">
            <v:stroke endarrow="block"/>
          </v:line>
        </w:pict>
      </w:r>
      <w:r>
        <w:rPr>
          <w:noProof/>
          <w:sz w:val="28"/>
          <w:szCs w:val="28"/>
        </w:rPr>
        <w:pict>
          <v:shapetype id="_x0000_t118" coordsize="21600,21600" o:spt="118" path="m,4292l21600,r,21600l,21600xe">
            <v:stroke joinstyle="miter"/>
            <v:path gradientshapeok="t" o:connecttype="custom" o:connectlocs="10800,2146;0,10800;10800,21600;21600,10800" textboxrect="0,4291,21600,21600"/>
          </v:shapetype>
          <v:shape id="_x0000_s1200" type="#_x0000_t118" style="position:absolute;left:0;text-align:left;margin-left:153pt;margin-top:-18.45pt;width:117pt;height:74.5pt;z-index:251660800">
            <v:textbox style="mso-next-textbox:#_x0000_s1200">
              <w:txbxContent>
                <w:p w:rsidR="007F6102" w:rsidRDefault="007F6102" w:rsidP="00087380">
                  <w:r>
                    <w:t>Ввод нормативно-справочной информации</w:t>
                  </w:r>
                </w:p>
                <w:p w:rsidR="007F6102" w:rsidRDefault="007F6102" w:rsidP="00087380"/>
                <w:p w:rsidR="007F6102" w:rsidRDefault="007F6102" w:rsidP="00087380"/>
              </w:txbxContent>
            </v:textbox>
          </v:shape>
        </w:pict>
      </w:r>
      <w:r>
        <w:rPr>
          <w:noProof/>
          <w:sz w:val="28"/>
          <w:szCs w:val="28"/>
        </w:rPr>
        <w:pict>
          <v:shapetype id="_x0000_t117" coordsize="21600,21600" o:spt="117" path="m4353,l17214,r4386,10800l17214,21600r-12861,l,10800xe">
            <v:stroke joinstyle="miter"/>
            <v:path gradientshapeok="t" o:connecttype="rect" textboxrect="4353,0,17214,21600"/>
          </v:shapetype>
          <v:shape id="_x0000_s1199" type="#_x0000_t117" style="position:absolute;left:0;text-align:left;margin-left:-30.75pt;margin-top:1.95pt;width:126pt;height:52.65pt;z-index:251659776">
            <v:textbox style="mso-next-textbox:#_x0000_s1199">
              <w:txbxContent>
                <w:p w:rsidR="007F6102" w:rsidRDefault="007F6102" w:rsidP="00087380">
                  <w:pPr>
                    <w:jc w:val="center"/>
                  </w:pPr>
                  <w:r>
                    <w:t>Сбор норм. Справочной информации</w:t>
                  </w:r>
                </w:p>
              </w:txbxContent>
            </v:textbox>
          </v:shape>
        </w:pict>
      </w:r>
      <w:r w:rsidR="00087380">
        <w:rPr>
          <w:sz w:val="28"/>
          <w:szCs w:val="28"/>
        </w:rPr>
        <w:tab/>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18" style="position:absolute;left:0;text-align:left;z-index:251676160" from="90pt,11.4pt" to="153pt,11.4pt">
            <v:stroke endarrow="block"/>
          </v:line>
        </w:pict>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27" style="position:absolute;left:0;text-align:left;z-index:251678208" from="198pt,5.25pt" to="198pt,41.25pt">
            <v:stroke endarrow="block"/>
          </v:line>
        </w:pict>
      </w:r>
    </w:p>
    <w:p w:rsidR="00194FD7" w:rsidRDefault="00194FD7" w:rsidP="00520F12">
      <w:pPr>
        <w:tabs>
          <w:tab w:val="left" w:pos="-3240"/>
          <w:tab w:val="left" w:pos="9180"/>
        </w:tabs>
        <w:spacing w:line="360" w:lineRule="auto"/>
        <w:ind w:firstLine="720"/>
        <w:jc w:val="both"/>
        <w:rPr>
          <w:sz w:val="28"/>
          <w:szCs w:val="28"/>
        </w:rPr>
      </w:pPr>
    </w:p>
    <w:p w:rsidR="00194FD7" w:rsidRDefault="002A2ED2" w:rsidP="00087380">
      <w:pPr>
        <w:tabs>
          <w:tab w:val="left" w:pos="-3240"/>
          <w:tab w:val="left" w:pos="3255"/>
          <w:tab w:val="left" w:pos="6375"/>
        </w:tabs>
        <w:spacing w:line="360" w:lineRule="auto"/>
        <w:ind w:firstLine="720"/>
        <w:jc w:val="both"/>
        <w:rPr>
          <w:sz w:val="28"/>
          <w:szCs w:val="28"/>
        </w:rPr>
      </w:pPr>
      <w:r>
        <w:rPr>
          <w:noProof/>
          <w:sz w:val="28"/>
          <w:szCs w:val="28"/>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204" type="#_x0000_t111" style="position:absolute;left:0;text-align:left;margin-left:329.25pt;margin-top:12.4pt;width:135pt;height:45.4pt;z-index:251664896">
            <v:textbox style="mso-next-textbox:#_x0000_s1204">
              <w:txbxContent>
                <w:p w:rsidR="007F6102" w:rsidRDefault="007F6102" w:rsidP="00087380">
                  <w:r>
                    <w:t>Заполнение справочников</w:t>
                  </w:r>
                </w:p>
              </w:txbxContent>
            </v:textbox>
          </v:shape>
        </w:pict>
      </w:r>
      <w:r>
        <w:rPr>
          <w:noProof/>
          <w:sz w:val="28"/>
          <w:szCs w:val="28"/>
        </w:rPr>
        <w:pict>
          <v:shape id="_x0000_s1203" type="#_x0000_t118" style="position:absolute;left:0;text-align:left;margin-left:153pt;margin-top:-25.05pt;width:116.95pt;height:99pt;z-index:251663872">
            <v:textbox style="mso-next-textbox:#_x0000_s1203">
              <w:txbxContent>
                <w:p w:rsidR="007F6102" w:rsidRDefault="007F6102" w:rsidP="00087380">
                  <w:r>
                    <w:t>Ввод и корректировка оперативной информации, заполнение формы</w:t>
                  </w:r>
                </w:p>
                <w:p w:rsidR="007F6102" w:rsidRDefault="007F6102" w:rsidP="00087380"/>
                <w:p w:rsidR="007F6102" w:rsidRDefault="007F6102" w:rsidP="00087380"/>
              </w:txbxContent>
            </v:textbox>
          </v:shape>
        </w:pict>
      </w:r>
      <w:r w:rsidR="00087380">
        <w:rPr>
          <w:sz w:val="28"/>
          <w:szCs w:val="28"/>
        </w:rPr>
        <w:tab/>
      </w:r>
      <w:r w:rsidR="00087380">
        <w:rPr>
          <w:sz w:val="28"/>
          <w:szCs w:val="28"/>
        </w:rPr>
        <w:tab/>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49" style="position:absolute;left:0;text-align:left;flip:x;z-index:251686400" from="270pt,13.8pt" to="342pt,13.8pt">
            <v:stroke endarrow="block"/>
          </v:line>
        </w:pict>
      </w:r>
      <w:r>
        <w:rPr>
          <w:noProof/>
          <w:sz w:val="28"/>
          <w:szCs w:val="28"/>
        </w:rPr>
        <w:pict>
          <v:line id="_x0000_s1246" style="position:absolute;left:0;text-align:left;z-index:251685376" from="99pt,13.8pt" to="153pt,13.8pt">
            <v:stroke endarrow="block"/>
          </v:line>
        </w:pict>
      </w:r>
      <w:r>
        <w:rPr>
          <w:noProof/>
          <w:sz w:val="28"/>
          <w:szCs w:val="28"/>
        </w:rPr>
        <w:pict>
          <v:shape id="_x0000_s1202" type="#_x0000_t117" style="position:absolute;left:0;text-align:left;margin-left:-18pt;margin-top:-13.2pt;width:117pt;height:54pt;z-index:251662848">
            <v:textbox style="mso-next-textbox:#_x0000_s1202">
              <w:txbxContent>
                <w:p w:rsidR="007F6102" w:rsidRDefault="007F6102" w:rsidP="00087380">
                  <w:pPr>
                    <w:jc w:val="center"/>
                  </w:pPr>
                  <w:r>
                    <w:t>Сбор входных данных</w:t>
                  </w:r>
                </w:p>
              </w:txbxContent>
            </v:textbox>
          </v:shape>
        </w:pict>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72" style="position:absolute;left:0;text-align:left;flip:x;z-index:251692544" from="270pt,7.65pt" to="297pt,7.65pt">
            <v:stroke endarrow="block"/>
          </v:line>
        </w:pict>
      </w:r>
      <w:r>
        <w:rPr>
          <w:noProof/>
          <w:sz w:val="28"/>
          <w:szCs w:val="28"/>
        </w:rPr>
        <w:pict>
          <v:line id="_x0000_s1271" style="position:absolute;left:0;text-align:left;z-index:251691520" from="297pt,7.65pt" to="297pt,124.65pt"/>
        </w:pict>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30" style="position:absolute;left:0;text-align:left;z-index:251679232" from="198pt,1.5pt" to="198pt,19.5pt">
            <v:stroke endarrow="block"/>
          </v:line>
        </w:pict>
      </w:r>
    </w:p>
    <w:p w:rsidR="00194FD7" w:rsidRDefault="002A2ED2" w:rsidP="00087380">
      <w:pPr>
        <w:tabs>
          <w:tab w:val="left" w:pos="-3240"/>
          <w:tab w:val="left" w:pos="3240"/>
        </w:tabs>
        <w:spacing w:line="360" w:lineRule="auto"/>
        <w:ind w:firstLine="720"/>
        <w:jc w:val="both"/>
        <w:rPr>
          <w:sz w:val="28"/>
          <w:szCs w:val="28"/>
        </w:rPr>
      </w:pPr>
      <w:r>
        <w:rPr>
          <w:noProof/>
          <w:sz w:val="28"/>
          <w:szCs w:val="28"/>
        </w:rPr>
        <w:pict>
          <v:shapetype id="_x0000_t109" coordsize="21600,21600" o:spt="109" path="m,l,21600r21600,l21600,xe">
            <v:stroke joinstyle="miter"/>
            <v:path gradientshapeok="t" o:connecttype="rect"/>
          </v:shapetype>
          <v:shape id="_x0000_s1205" type="#_x0000_t109" style="position:absolute;left:0;text-align:left;margin-left:153pt;margin-top:-4.65pt;width:108pt;height:34.65pt;z-index:251665920">
            <v:textbox style="mso-next-textbox:#_x0000_s1205">
              <w:txbxContent>
                <w:p w:rsidR="007F6102" w:rsidRDefault="007F6102" w:rsidP="00087380">
                  <w:pPr>
                    <w:jc w:val="center"/>
                  </w:pPr>
                  <w:r>
                    <w:t>Контроль</w:t>
                  </w:r>
                </w:p>
              </w:txbxContent>
            </v:textbox>
          </v:shape>
        </w:pict>
      </w:r>
      <w:r w:rsidR="00087380">
        <w:rPr>
          <w:sz w:val="28"/>
          <w:szCs w:val="28"/>
        </w:rPr>
        <w:tab/>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shape id="_x0000_s1213" type="#_x0000_t111" style="position:absolute;left:0;text-align:left;margin-left:297pt;margin-top:7.2pt;width:180pt;height:135pt;z-index:251673088">
            <v:textbox style="mso-next-textbox:#_x0000_s1213">
              <w:txbxContent>
                <w:p w:rsidR="007F6102" w:rsidRDefault="007F6102" w:rsidP="00087380">
                  <w:pPr>
                    <w:rPr>
                      <w:sz w:val="16"/>
                      <w:szCs w:val="16"/>
                    </w:rPr>
                  </w:pPr>
                  <w:r>
                    <w:rPr>
                      <w:sz w:val="20"/>
                      <w:szCs w:val="16"/>
                    </w:rPr>
                    <w:t>Созданы формы</w:t>
                  </w:r>
                  <w:r>
                    <w:rPr>
                      <w:sz w:val="16"/>
                      <w:szCs w:val="16"/>
                    </w:rPr>
                    <w:t>:</w:t>
                  </w:r>
                </w:p>
                <w:p w:rsidR="007F6102" w:rsidRDefault="007F6102" w:rsidP="00087380">
                  <w:pPr>
                    <w:rPr>
                      <w:sz w:val="16"/>
                      <w:szCs w:val="16"/>
                    </w:rPr>
                  </w:pPr>
                  <w:r>
                    <w:rPr>
                      <w:sz w:val="16"/>
                      <w:szCs w:val="16"/>
                    </w:rPr>
                    <w:t xml:space="preserve">Главная форма, </w:t>
                  </w:r>
                </w:p>
                <w:p w:rsidR="007F6102" w:rsidRDefault="007F6102" w:rsidP="00087380">
                  <w:pPr>
                    <w:rPr>
                      <w:sz w:val="16"/>
                      <w:szCs w:val="16"/>
                    </w:rPr>
                  </w:pPr>
                  <w:r>
                    <w:rPr>
                      <w:sz w:val="16"/>
                      <w:szCs w:val="16"/>
                    </w:rPr>
                    <w:t>Договора, Абоненты,</w:t>
                  </w:r>
                </w:p>
                <w:p w:rsidR="007F6102" w:rsidRDefault="007F6102" w:rsidP="00087380">
                  <w:pPr>
                    <w:rPr>
                      <w:sz w:val="16"/>
                      <w:szCs w:val="16"/>
                    </w:rPr>
                  </w:pPr>
                  <w:r>
                    <w:rPr>
                      <w:sz w:val="16"/>
                      <w:szCs w:val="16"/>
                    </w:rPr>
                    <w:t xml:space="preserve">Место заключения договоров, </w:t>
                  </w:r>
                </w:p>
                <w:p w:rsidR="007F6102" w:rsidRDefault="007F6102" w:rsidP="00087380">
                  <w:pPr>
                    <w:rPr>
                      <w:sz w:val="16"/>
                      <w:szCs w:val="16"/>
                    </w:rPr>
                  </w:pPr>
                  <w:r>
                    <w:rPr>
                      <w:sz w:val="16"/>
                      <w:szCs w:val="16"/>
                    </w:rPr>
                    <w:t xml:space="preserve">Тарифные планы, </w:t>
                  </w:r>
                </w:p>
                <w:p w:rsidR="007F6102" w:rsidRDefault="007F6102" w:rsidP="00087380">
                  <w:pPr>
                    <w:rPr>
                      <w:sz w:val="16"/>
                      <w:szCs w:val="16"/>
                    </w:rPr>
                  </w:pPr>
                  <w:r>
                    <w:rPr>
                      <w:sz w:val="16"/>
                      <w:szCs w:val="16"/>
                    </w:rPr>
                    <w:t xml:space="preserve">Стандарты связи, </w:t>
                  </w:r>
                </w:p>
                <w:p w:rsidR="007F6102" w:rsidRDefault="007F6102" w:rsidP="00087380">
                  <w:pPr>
                    <w:rPr>
                      <w:sz w:val="16"/>
                      <w:szCs w:val="16"/>
                    </w:rPr>
                  </w:pPr>
                  <w:r>
                    <w:rPr>
                      <w:sz w:val="16"/>
                      <w:szCs w:val="16"/>
                    </w:rPr>
                    <w:t>Типы абонентов.</w:t>
                  </w:r>
                </w:p>
                <w:p w:rsidR="007F6102" w:rsidRDefault="007F6102" w:rsidP="00087380">
                  <w:pPr>
                    <w:rPr>
                      <w:sz w:val="16"/>
                      <w:szCs w:val="16"/>
                    </w:rPr>
                  </w:pPr>
                  <w:r>
                    <w:rPr>
                      <w:sz w:val="16"/>
                      <w:szCs w:val="16"/>
                    </w:rPr>
                    <w:t>Договора</w:t>
                  </w:r>
                </w:p>
                <w:p w:rsidR="007F6102" w:rsidRDefault="007F6102" w:rsidP="00087380">
                  <w:pPr>
                    <w:rPr>
                      <w:sz w:val="16"/>
                      <w:szCs w:val="16"/>
                    </w:rPr>
                  </w:pPr>
                  <w:r>
                    <w:rPr>
                      <w:sz w:val="16"/>
                      <w:szCs w:val="16"/>
                    </w:rPr>
                    <w:t>Данные о номерах телефонов</w:t>
                  </w:r>
                </w:p>
              </w:txbxContent>
            </v:textbox>
          </v:shape>
        </w:pict>
      </w:r>
      <w:r>
        <w:rPr>
          <w:noProof/>
          <w:sz w:val="28"/>
          <w:szCs w:val="28"/>
        </w:rPr>
        <w:pict>
          <v:line id="_x0000_s1231" style="position:absolute;left:0;text-align:left;z-index:251680256" from="198pt,7.2pt" to="198pt,25.2pt">
            <v:stroke endarrow="block"/>
          </v:line>
        </w:pict>
      </w:r>
    </w:p>
    <w:p w:rsidR="00194FD7" w:rsidRDefault="002A2ED2" w:rsidP="00BA15F5">
      <w:pPr>
        <w:tabs>
          <w:tab w:val="left" w:pos="-3240"/>
          <w:tab w:val="left" w:pos="3495"/>
          <w:tab w:val="left" w:pos="5235"/>
          <w:tab w:val="left" w:pos="6675"/>
        </w:tabs>
        <w:spacing w:line="360" w:lineRule="auto"/>
        <w:ind w:firstLine="720"/>
        <w:jc w:val="both"/>
        <w:rPr>
          <w:sz w:val="28"/>
          <w:szCs w:val="28"/>
        </w:rPr>
      </w:pPr>
      <w:r>
        <w:rPr>
          <w:noProof/>
          <w:sz w:val="28"/>
          <w:szCs w:val="28"/>
        </w:rPr>
        <w:pict>
          <v:shapetype id="_x0000_t110" coordsize="21600,21600" o:spt="110" path="m10800,l,10800,10800,21600,21600,10800xe">
            <v:stroke joinstyle="miter"/>
            <v:path gradientshapeok="t" o:connecttype="rect" textboxrect="5400,5400,16200,16200"/>
          </v:shapetype>
          <v:shape id="_x0000_s1206" type="#_x0000_t110" style="position:absolute;left:0;text-align:left;margin-left:140.25pt;margin-top:-.05pt;width:108.05pt;height:64.35pt;z-index:251666944">
            <v:textbox style="mso-next-textbox:#_x0000_s1206">
              <w:txbxContent>
                <w:p w:rsidR="007F6102" w:rsidRDefault="007F6102" w:rsidP="00087380">
                  <w:pPr>
                    <w:jc w:val="center"/>
                  </w:pPr>
                  <w:r>
                    <w:t>Ошибки есть?</w:t>
                  </w:r>
                </w:p>
              </w:txbxContent>
            </v:textbox>
          </v:shape>
        </w:pict>
      </w:r>
      <w:r w:rsidR="00087380">
        <w:rPr>
          <w:sz w:val="28"/>
          <w:szCs w:val="28"/>
        </w:rPr>
        <w:tab/>
      </w:r>
      <w:r w:rsidR="00BA15F5">
        <w:rPr>
          <w:sz w:val="28"/>
          <w:szCs w:val="28"/>
        </w:rPr>
        <w:t xml:space="preserve">                          </w:t>
      </w:r>
      <w:r w:rsidR="00BA15F5">
        <w:t>да</w:t>
      </w:r>
      <w:r w:rsidR="00BA15F5">
        <w:rPr>
          <w:sz w:val="28"/>
          <w:szCs w:val="28"/>
        </w:rPr>
        <w:tab/>
      </w:r>
    </w:p>
    <w:p w:rsidR="00194FD7" w:rsidRDefault="002A2ED2" w:rsidP="00520F12">
      <w:pPr>
        <w:tabs>
          <w:tab w:val="left" w:pos="-3240"/>
          <w:tab w:val="left" w:pos="9180"/>
        </w:tabs>
        <w:spacing w:line="360" w:lineRule="auto"/>
        <w:ind w:firstLine="720"/>
        <w:jc w:val="both"/>
        <w:rPr>
          <w:sz w:val="28"/>
          <w:szCs w:val="28"/>
        </w:rPr>
      </w:pPr>
      <w:r>
        <w:rPr>
          <w:noProof/>
          <w:sz w:val="28"/>
          <w:szCs w:val="28"/>
        </w:rPr>
        <w:pict>
          <v:line id="_x0000_s1270" style="position:absolute;left:0;text-align:left;z-index:251690496" from="243pt,3.95pt" to="297pt,3.95pt"/>
        </w:pict>
      </w:r>
    </w:p>
    <w:p w:rsidR="00BA15F5" w:rsidRPr="00BA15F5" w:rsidRDefault="002A2ED2" w:rsidP="00BA15F5">
      <w:pPr>
        <w:tabs>
          <w:tab w:val="left" w:pos="-3240"/>
          <w:tab w:val="left" w:pos="4575"/>
        </w:tabs>
        <w:spacing w:line="360" w:lineRule="auto"/>
        <w:ind w:firstLine="720"/>
        <w:jc w:val="both"/>
      </w:pPr>
      <w:r>
        <w:rPr>
          <w:noProof/>
          <w:sz w:val="28"/>
          <w:szCs w:val="28"/>
        </w:rPr>
        <w:pict>
          <v:line id="_x0000_s1237" style="position:absolute;left:0;text-align:left;z-index:251681280" from="207pt,6.8pt" to="207pt,33.8pt">
            <v:stroke endarrow="block"/>
          </v:line>
        </w:pict>
      </w:r>
      <w:r w:rsidR="00BA15F5">
        <w:rPr>
          <w:sz w:val="28"/>
          <w:szCs w:val="28"/>
        </w:rPr>
        <w:tab/>
      </w:r>
      <w:r w:rsidR="00BA15F5">
        <w:t>нет</w:t>
      </w:r>
    </w:p>
    <w:p w:rsidR="00087380" w:rsidRPr="00BA15F5" w:rsidRDefault="002A2ED2" w:rsidP="00087380">
      <w:pPr>
        <w:tabs>
          <w:tab w:val="left" w:pos="-3240"/>
          <w:tab w:val="left" w:pos="3660"/>
        </w:tabs>
        <w:spacing w:line="360" w:lineRule="auto"/>
        <w:ind w:firstLine="720"/>
        <w:jc w:val="both"/>
      </w:pPr>
      <w:r>
        <w:rPr>
          <w:noProof/>
          <w:sz w:val="28"/>
          <w:szCs w:val="28"/>
        </w:rPr>
        <w:pict>
          <v:line id="_x0000_s1260" style="position:absolute;left:0;text-align:left;z-index:251687424" from="270pt,18.65pt" to="306pt,18.65pt">
            <v:stroke endarrow="block"/>
          </v:line>
        </w:pict>
      </w:r>
      <w:r>
        <w:rPr>
          <w:noProof/>
          <w:sz w:val="28"/>
          <w:szCs w:val="28"/>
        </w:rPr>
        <w:pict>
          <v:shape id="_x0000_s1207" type="#_x0000_t109" style="position:absolute;left:0;text-align:left;margin-left:149.2pt;margin-top:7.75pt;width:117.05pt;height:37.35pt;z-index:251667968">
            <v:textbox style="mso-next-textbox:#_x0000_s1207">
              <w:txbxContent>
                <w:p w:rsidR="007F6102" w:rsidRDefault="007F6102" w:rsidP="00087380">
                  <w:r>
                    <w:t xml:space="preserve">Обработка </w:t>
                  </w:r>
                </w:p>
                <w:p w:rsidR="007F6102" w:rsidRDefault="007F6102" w:rsidP="00087380">
                  <w:r>
                    <w:t>информации</w:t>
                  </w:r>
                </w:p>
              </w:txbxContent>
            </v:textbox>
          </v:shape>
        </w:pict>
      </w:r>
      <w:r w:rsidR="00087380">
        <w:rPr>
          <w:sz w:val="28"/>
          <w:szCs w:val="28"/>
        </w:rPr>
        <w:tab/>
      </w:r>
      <w:r w:rsidR="00BA15F5">
        <w:rPr>
          <w:sz w:val="28"/>
          <w:szCs w:val="28"/>
        </w:rPr>
        <w:t xml:space="preserve">    </w:t>
      </w:r>
      <w:r w:rsidR="00BA15F5">
        <w:t xml:space="preserve">       </w:t>
      </w:r>
    </w:p>
    <w:p w:rsidR="00087380" w:rsidRDefault="002A2ED2" w:rsidP="00520F12">
      <w:pPr>
        <w:tabs>
          <w:tab w:val="left" w:pos="-3240"/>
          <w:tab w:val="left" w:pos="9180"/>
        </w:tabs>
        <w:spacing w:line="360" w:lineRule="auto"/>
        <w:ind w:firstLine="720"/>
        <w:jc w:val="both"/>
        <w:rPr>
          <w:sz w:val="28"/>
          <w:szCs w:val="28"/>
        </w:rPr>
      </w:pPr>
      <w:r>
        <w:rPr>
          <w:noProof/>
          <w:sz w:val="28"/>
          <w:szCs w:val="28"/>
        </w:rPr>
        <w:pict>
          <v:line id="_x0000_s1241" style="position:absolute;left:0;text-align:left;z-index:251682304" from="207pt,21.5pt" to="207pt,39.5pt">
            <v:stroke endarrow="block"/>
          </v:line>
        </w:pict>
      </w:r>
    </w:p>
    <w:p w:rsidR="00087380" w:rsidRDefault="00087380" w:rsidP="00520F12">
      <w:pPr>
        <w:tabs>
          <w:tab w:val="left" w:pos="-3240"/>
          <w:tab w:val="left" w:pos="9180"/>
        </w:tabs>
        <w:spacing w:line="360" w:lineRule="auto"/>
        <w:ind w:firstLine="720"/>
        <w:jc w:val="both"/>
        <w:rPr>
          <w:sz w:val="28"/>
          <w:szCs w:val="28"/>
        </w:rPr>
      </w:pPr>
    </w:p>
    <w:p w:rsidR="00087380" w:rsidRDefault="002A2ED2" w:rsidP="00087380">
      <w:pPr>
        <w:tabs>
          <w:tab w:val="left" w:pos="-3240"/>
          <w:tab w:val="left" w:pos="3210"/>
          <w:tab w:val="left" w:pos="6150"/>
        </w:tabs>
        <w:spacing w:line="360" w:lineRule="auto"/>
        <w:ind w:firstLine="720"/>
        <w:jc w:val="both"/>
        <w:rPr>
          <w:sz w:val="28"/>
          <w:szCs w:val="28"/>
        </w:rPr>
      </w:pPr>
      <w:r>
        <w:rPr>
          <w:noProof/>
          <w:sz w:val="28"/>
          <w:szCs w:val="28"/>
        </w:rPr>
        <w:pict>
          <v:shape id="_x0000_s1214" type="#_x0000_t111" style="position:absolute;left:0;text-align:left;margin-left:297pt;margin-top:.2pt;width:165.75pt;height:67.2pt;z-index:251674112">
            <v:textbox style="mso-next-textbox:#_x0000_s1214">
              <w:txbxContent>
                <w:p w:rsidR="007F6102" w:rsidRDefault="007F6102" w:rsidP="00087380">
                  <w:r>
                    <w:t>Созданы отчеты:</w:t>
                  </w:r>
                </w:p>
                <w:p w:rsidR="007F6102" w:rsidRDefault="007F6102" w:rsidP="00087380">
                  <w:pPr>
                    <w:tabs>
                      <w:tab w:val="left" w:pos="7920"/>
                    </w:tabs>
                    <w:rPr>
                      <w:sz w:val="16"/>
                    </w:rPr>
                  </w:pPr>
                  <w:r>
                    <w:rPr>
                      <w:sz w:val="16"/>
                    </w:rPr>
                    <w:t xml:space="preserve">Карточка договора, </w:t>
                  </w:r>
                </w:p>
                <w:p w:rsidR="007F6102" w:rsidRDefault="007F6102" w:rsidP="00087380">
                  <w:pPr>
                    <w:tabs>
                      <w:tab w:val="left" w:pos="7920"/>
                    </w:tabs>
                    <w:rPr>
                      <w:sz w:val="16"/>
                    </w:rPr>
                  </w:pPr>
                  <w:r>
                    <w:rPr>
                      <w:sz w:val="16"/>
                    </w:rPr>
                    <w:t>Реестр договоров.</w:t>
                  </w:r>
                </w:p>
              </w:txbxContent>
            </v:textbox>
          </v:shape>
        </w:pict>
      </w:r>
      <w:r>
        <w:rPr>
          <w:noProof/>
          <w:sz w:val="28"/>
          <w:szCs w:val="28"/>
        </w:rPr>
        <w:pict>
          <v:line id="_x0000_s1267" style="position:absolute;left:0;text-align:left;z-index:251689472" from="270pt,9.2pt" to="324pt,9.2pt">
            <v:stroke endarrow="block"/>
          </v:line>
        </w:pict>
      </w:r>
      <w:r>
        <w:rPr>
          <w:noProof/>
          <w:sz w:val="28"/>
          <w:szCs w:val="28"/>
        </w:rPr>
        <w:pict>
          <v:line id="_x0000_s1266" style="position:absolute;left:0;text-align:left;z-index:251688448" from="108pt,9.2pt" to="2in,9.2pt">
            <v:stroke endarrow="block"/>
          </v:line>
        </w:pict>
      </w:r>
      <w:r>
        <w:rPr>
          <w:noProof/>
          <w:sz w:val="28"/>
          <w:szCs w:val="28"/>
        </w:rPr>
        <w:pict>
          <v:shape id="_x0000_s1211" type="#_x0000_t117" style="position:absolute;left:0;text-align:left;margin-left:-30.75pt;margin-top:-19.7pt;width:2in;height:63.25pt;z-index:251672064">
            <v:textbox style="mso-next-textbox:#_x0000_s1211">
              <w:txbxContent>
                <w:p w:rsidR="007F6102" w:rsidRDefault="007F6102" w:rsidP="00087380">
                  <w:pPr>
                    <w:jc w:val="center"/>
                  </w:pPr>
                  <w:r>
                    <w:t>Сбор требований на выходные документы</w:t>
                  </w:r>
                </w:p>
              </w:txbxContent>
            </v:textbox>
          </v:shape>
        </w:pict>
      </w:r>
      <w:r>
        <w:rPr>
          <w:noProof/>
          <w:sz w:val="28"/>
          <w:szCs w:val="28"/>
        </w:rPr>
        <w:pict>
          <v:shape id="_x0000_s1208" type="#_x0000_t109" style="position:absolute;left:0;text-align:left;margin-left:149.25pt;margin-top:-10.7pt;width:117pt;height:35.6pt;z-index:251668992">
            <v:textbox style="mso-next-textbox:#_x0000_s1208">
              <w:txbxContent>
                <w:p w:rsidR="007F6102" w:rsidRDefault="007F6102" w:rsidP="00087380">
                  <w:r>
                    <w:t>Формирование отчетов</w:t>
                  </w:r>
                </w:p>
                <w:p w:rsidR="007F6102" w:rsidRDefault="007F6102" w:rsidP="00087380"/>
              </w:txbxContent>
            </v:textbox>
          </v:shape>
        </w:pict>
      </w:r>
      <w:r w:rsidR="00087380">
        <w:rPr>
          <w:sz w:val="28"/>
          <w:szCs w:val="28"/>
        </w:rPr>
        <w:tab/>
      </w:r>
      <w:r w:rsidR="00087380">
        <w:rPr>
          <w:sz w:val="28"/>
          <w:szCs w:val="28"/>
        </w:rPr>
        <w:tab/>
      </w:r>
    </w:p>
    <w:p w:rsidR="00087380" w:rsidRDefault="002A2ED2" w:rsidP="00520F12">
      <w:pPr>
        <w:tabs>
          <w:tab w:val="left" w:pos="-3240"/>
          <w:tab w:val="left" w:pos="9180"/>
        </w:tabs>
        <w:spacing w:line="360" w:lineRule="auto"/>
        <w:ind w:firstLine="720"/>
        <w:jc w:val="both"/>
        <w:rPr>
          <w:sz w:val="28"/>
          <w:szCs w:val="28"/>
        </w:rPr>
      </w:pPr>
      <w:r>
        <w:rPr>
          <w:noProof/>
          <w:sz w:val="28"/>
          <w:szCs w:val="28"/>
        </w:rPr>
        <w:pict>
          <v:line id="_x0000_s1242" style="position:absolute;left:0;text-align:left;z-index:251683328" from="207pt,3.05pt" to="207pt,21.05pt">
            <v:stroke endarrow="block"/>
          </v:line>
        </w:pict>
      </w:r>
    </w:p>
    <w:p w:rsidR="00087380" w:rsidRDefault="002A2ED2" w:rsidP="00087380">
      <w:pPr>
        <w:tabs>
          <w:tab w:val="left" w:pos="-3240"/>
          <w:tab w:val="left" w:pos="3420"/>
        </w:tabs>
        <w:spacing w:line="360" w:lineRule="auto"/>
        <w:ind w:firstLine="720"/>
        <w:jc w:val="both"/>
        <w:rPr>
          <w:sz w:val="28"/>
          <w:szCs w:val="28"/>
        </w:rPr>
      </w:pPr>
      <w:r>
        <w:rPr>
          <w:noProof/>
          <w:sz w:val="28"/>
          <w:szCs w:val="28"/>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09" type="#_x0000_t115" style="position:absolute;left:0;text-align:left;margin-left:149.25pt;margin-top:-5.4pt;width:117pt;height:63pt;z-index:251670016">
            <v:textbox style="mso-next-textbox:#_x0000_s1209">
              <w:txbxContent>
                <w:p w:rsidR="007F6102" w:rsidRDefault="007F6102" w:rsidP="00087380">
                  <w:r>
                    <w:t>Вывод на печать отчетов</w:t>
                  </w:r>
                </w:p>
              </w:txbxContent>
            </v:textbox>
          </v:shape>
        </w:pict>
      </w:r>
      <w:r w:rsidR="00087380">
        <w:rPr>
          <w:sz w:val="28"/>
          <w:szCs w:val="28"/>
        </w:rPr>
        <w:tab/>
      </w:r>
    </w:p>
    <w:p w:rsidR="00087380" w:rsidRDefault="00087380" w:rsidP="00520F12">
      <w:pPr>
        <w:tabs>
          <w:tab w:val="left" w:pos="-3240"/>
          <w:tab w:val="left" w:pos="9180"/>
        </w:tabs>
        <w:spacing w:line="360" w:lineRule="auto"/>
        <w:ind w:firstLine="720"/>
        <w:jc w:val="both"/>
        <w:rPr>
          <w:sz w:val="28"/>
          <w:szCs w:val="28"/>
        </w:rPr>
      </w:pPr>
    </w:p>
    <w:p w:rsidR="00087380" w:rsidRDefault="002A2ED2" w:rsidP="00520F12">
      <w:pPr>
        <w:tabs>
          <w:tab w:val="left" w:pos="-3240"/>
          <w:tab w:val="left" w:pos="9180"/>
        </w:tabs>
        <w:spacing w:line="360" w:lineRule="auto"/>
        <w:ind w:firstLine="720"/>
        <w:jc w:val="both"/>
        <w:rPr>
          <w:sz w:val="28"/>
          <w:szCs w:val="28"/>
        </w:rPr>
      </w:pPr>
      <w:r>
        <w:rPr>
          <w:noProof/>
          <w:sz w:val="28"/>
          <w:szCs w:val="28"/>
        </w:rPr>
        <w:pict>
          <v:line id="_x0000_s1245" style="position:absolute;left:0;text-align:left;z-index:251684352" from="207pt,2.6pt" to="207pt,29.6pt">
            <v:stroke endarrow="block"/>
          </v:line>
        </w:pict>
      </w:r>
    </w:p>
    <w:p w:rsidR="00087380" w:rsidRDefault="002A2ED2" w:rsidP="00520F12">
      <w:pPr>
        <w:tabs>
          <w:tab w:val="left" w:pos="-3240"/>
          <w:tab w:val="left" w:pos="9180"/>
        </w:tabs>
        <w:spacing w:line="360" w:lineRule="auto"/>
        <w:ind w:firstLine="720"/>
        <w:jc w:val="both"/>
        <w:rPr>
          <w:sz w:val="28"/>
          <w:szCs w:val="28"/>
        </w:rPr>
      </w:pPr>
      <w:r>
        <w:rPr>
          <w:noProof/>
          <w:sz w:val="28"/>
          <w:szCs w:val="28"/>
        </w:rPr>
        <w:pict>
          <v:shape id="_x0000_s1210" type="#_x0000_t116" style="position:absolute;left:0;text-align:left;margin-left:158.25pt;margin-top:3.55pt;width:90pt;height:27pt;z-index:251671040">
            <v:textbox style="mso-next-textbox:#_x0000_s1210">
              <w:txbxContent>
                <w:p w:rsidR="007F6102" w:rsidRDefault="007F6102" w:rsidP="00087380">
                  <w:pPr>
                    <w:jc w:val="center"/>
                  </w:pPr>
                  <w:r>
                    <w:t>конец</w:t>
                  </w:r>
                </w:p>
              </w:txbxContent>
            </v:textbox>
          </v:shape>
        </w:pict>
      </w:r>
    </w:p>
    <w:p w:rsidR="00087380" w:rsidRDefault="00087380" w:rsidP="00087380">
      <w:pPr>
        <w:tabs>
          <w:tab w:val="left" w:pos="-3240"/>
          <w:tab w:val="left" w:pos="3360"/>
        </w:tabs>
        <w:spacing w:line="360" w:lineRule="auto"/>
        <w:ind w:firstLine="720"/>
        <w:jc w:val="both"/>
        <w:rPr>
          <w:sz w:val="28"/>
          <w:szCs w:val="28"/>
        </w:rPr>
      </w:pPr>
      <w:r>
        <w:rPr>
          <w:sz w:val="28"/>
          <w:szCs w:val="28"/>
        </w:rPr>
        <w:tab/>
      </w:r>
    </w:p>
    <w:p w:rsidR="003277F9" w:rsidRPr="009E7F22" w:rsidRDefault="003277F9" w:rsidP="00705014">
      <w:pPr>
        <w:pStyle w:val="3"/>
        <w:jc w:val="center"/>
        <w:rPr>
          <w:rFonts w:ascii="Times New Roman" w:hAnsi="Times New Roman" w:cs="Times New Roman"/>
        </w:rPr>
      </w:pPr>
      <w:r w:rsidRPr="009E7F22">
        <w:rPr>
          <w:rFonts w:ascii="Times New Roman" w:hAnsi="Times New Roman" w:cs="Times New Roman"/>
        </w:rPr>
        <w:t>Рис. 2.1 Блок-схема алгоритма решения задачи</w:t>
      </w:r>
    </w:p>
    <w:p w:rsidR="00087380" w:rsidRDefault="00087380" w:rsidP="00520F12">
      <w:pPr>
        <w:tabs>
          <w:tab w:val="left" w:pos="-3240"/>
          <w:tab w:val="left" w:pos="9180"/>
        </w:tabs>
        <w:spacing w:line="360" w:lineRule="auto"/>
        <w:ind w:firstLine="720"/>
        <w:jc w:val="both"/>
        <w:rPr>
          <w:sz w:val="28"/>
          <w:szCs w:val="28"/>
        </w:rPr>
      </w:pPr>
    </w:p>
    <w:p w:rsidR="007E511F" w:rsidRDefault="007E511F" w:rsidP="007E511F">
      <w:pPr>
        <w:pStyle w:val="4"/>
        <w:spacing w:line="360" w:lineRule="auto"/>
        <w:jc w:val="center"/>
        <w:rPr>
          <w:kern w:val="2"/>
        </w:rPr>
      </w:pPr>
      <w:r>
        <w:rPr>
          <w:kern w:val="2"/>
        </w:rPr>
        <w:t>2.3. Информационное обеспечение задачи</w:t>
      </w:r>
    </w:p>
    <w:p w:rsidR="007E511F" w:rsidRDefault="007E511F" w:rsidP="007E511F">
      <w:pPr>
        <w:spacing w:line="360" w:lineRule="auto"/>
      </w:pPr>
    </w:p>
    <w:p w:rsidR="007E511F" w:rsidRDefault="007E511F" w:rsidP="007E511F">
      <w:pPr>
        <w:pStyle w:val="33"/>
        <w:ind w:firstLine="0"/>
        <w:jc w:val="center"/>
        <w:rPr>
          <w:b/>
          <w:bCs/>
          <w:kern w:val="2"/>
        </w:rPr>
      </w:pPr>
      <w:r>
        <w:rPr>
          <w:b/>
          <w:bCs/>
          <w:kern w:val="2"/>
        </w:rPr>
        <w:t>2.3.1. Характеристика входной информации</w:t>
      </w:r>
    </w:p>
    <w:p w:rsidR="007E511F" w:rsidRDefault="007E511F" w:rsidP="007E511F">
      <w:pPr>
        <w:pStyle w:val="33"/>
        <w:ind w:firstLine="0"/>
        <w:jc w:val="center"/>
        <w:rPr>
          <w:b/>
          <w:bCs/>
          <w:kern w:val="2"/>
        </w:rPr>
      </w:pPr>
    </w:p>
    <w:p w:rsidR="007E511F" w:rsidRDefault="007E511F" w:rsidP="007E511F">
      <w:pPr>
        <w:spacing w:line="360" w:lineRule="auto"/>
        <w:ind w:firstLine="709"/>
        <w:jc w:val="both"/>
        <w:rPr>
          <w:sz w:val="28"/>
        </w:rPr>
      </w:pPr>
      <w:r>
        <w:rPr>
          <w:sz w:val="28"/>
        </w:rPr>
        <w:t xml:space="preserve">Для формирования базы данных необходимо заполнить справочники нормативно-справочной информации (НСИ). НСИ выполняет роль механизма, передающего информацию от задачи к задаче или внутри задачи. Информация, поступает от пользователя в систему во время диалога, по содержанию является либо командами, выполняя те или иные операции, либо данными. </w:t>
      </w:r>
    </w:p>
    <w:p w:rsidR="007E511F" w:rsidRDefault="007E511F" w:rsidP="007E511F">
      <w:pPr>
        <w:spacing w:line="360" w:lineRule="auto"/>
        <w:ind w:firstLine="709"/>
        <w:jc w:val="both"/>
        <w:rPr>
          <w:sz w:val="28"/>
        </w:rPr>
      </w:pPr>
      <w:r>
        <w:rPr>
          <w:sz w:val="28"/>
        </w:rPr>
        <w:t xml:space="preserve">Данные </w:t>
      </w:r>
      <w:r>
        <w:rPr>
          <w:sz w:val="28"/>
          <w:szCs w:val="28"/>
        </w:rPr>
        <w:t>–</w:t>
      </w:r>
      <w:r>
        <w:rPr>
          <w:sz w:val="28"/>
        </w:rPr>
        <w:t xml:space="preserve"> это информация числового или текстового характера, помещаемая в базу данных. Занесение данных ведется с использованием экранных форм в соответствующие справочники.</w:t>
      </w:r>
    </w:p>
    <w:p w:rsidR="007E511F" w:rsidRDefault="007E511F" w:rsidP="007E511F">
      <w:pPr>
        <w:spacing w:line="360" w:lineRule="auto"/>
        <w:ind w:firstLine="706"/>
        <w:jc w:val="both"/>
        <w:rPr>
          <w:sz w:val="28"/>
        </w:rPr>
      </w:pPr>
      <w:r>
        <w:rPr>
          <w:sz w:val="28"/>
        </w:rPr>
        <w:t>В данной задаче создаются файлы базы данных реляционного типа, которые связаны с файлами баз данных входной оперативной информации.</w:t>
      </w:r>
    </w:p>
    <w:p w:rsidR="007E511F" w:rsidRDefault="007E511F" w:rsidP="007E511F">
      <w:pPr>
        <w:spacing w:line="360" w:lineRule="auto"/>
        <w:ind w:firstLine="720"/>
        <w:jc w:val="both"/>
        <w:rPr>
          <w:sz w:val="28"/>
          <w:szCs w:val="28"/>
        </w:rPr>
      </w:pPr>
      <w:r>
        <w:rPr>
          <w:sz w:val="28"/>
          <w:szCs w:val="28"/>
        </w:rPr>
        <w:t xml:space="preserve">При ведении системы нормативно-справочной информации (НСИ) соблюдаются следующие принципы организации: </w:t>
      </w:r>
    </w:p>
    <w:p w:rsidR="007E511F" w:rsidRDefault="007E511F" w:rsidP="007E511F">
      <w:pPr>
        <w:numPr>
          <w:ilvl w:val="0"/>
          <w:numId w:val="24"/>
        </w:numPr>
        <w:tabs>
          <w:tab w:val="clear" w:pos="720"/>
          <w:tab w:val="num" w:pos="-2700"/>
          <w:tab w:val="left" w:pos="1080"/>
        </w:tabs>
        <w:suppressAutoHyphens/>
        <w:spacing w:line="360" w:lineRule="auto"/>
        <w:ind w:left="0" w:firstLine="720"/>
        <w:jc w:val="both"/>
        <w:rPr>
          <w:sz w:val="28"/>
          <w:szCs w:val="28"/>
        </w:rPr>
      </w:pPr>
      <w:r>
        <w:rPr>
          <w:sz w:val="28"/>
          <w:szCs w:val="28"/>
        </w:rPr>
        <w:t>уникальность и единство обозначения одного и того же объекта для любой задачи в рамках системы, что обеспечивает информационную связь между задачами;</w:t>
      </w:r>
    </w:p>
    <w:p w:rsidR="007E511F" w:rsidRPr="009E7F22" w:rsidRDefault="007E511F" w:rsidP="007E511F">
      <w:pPr>
        <w:numPr>
          <w:ilvl w:val="0"/>
          <w:numId w:val="24"/>
        </w:numPr>
        <w:tabs>
          <w:tab w:val="clear" w:pos="720"/>
          <w:tab w:val="num" w:pos="-2700"/>
          <w:tab w:val="left" w:pos="1080"/>
        </w:tabs>
        <w:suppressAutoHyphens/>
        <w:spacing w:line="360" w:lineRule="auto"/>
        <w:ind w:left="0" w:firstLine="720"/>
        <w:jc w:val="both"/>
        <w:rPr>
          <w:sz w:val="28"/>
          <w:szCs w:val="28"/>
        </w:rPr>
      </w:pPr>
      <w:r w:rsidRPr="009E7F22">
        <w:rPr>
          <w:sz w:val="28"/>
          <w:szCs w:val="28"/>
        </w:rPr>
        <w:t>возможность подключения новых классификаторов и справочников и сопряжения их с существующими;</w:t>
      </w:r>
    </w:p>
    <w:p w:rsidR="007E511F" w:rsidRPr="009E7F22" w:rsidRDefault="007E511F" w:rsidP="007E511F">
      <w:pPr>
        <w:numPr>
          <w:ilvl w:val="0"/>
          <w:numId w:val="24"/>
        </w:numPr>
        <w:tabs>
          <w:tab w:val="clear" w:pos="720"/>
          <w:tab w:val="num" w:pos="-2700"/>
          <w:tab w:val="left" w:pos="1080"/>
        </w:tabs>
        <w:suppressAutoHyphens/>
        <w:spacing w:line="360" w:lineRule="auto"/>
        <w:ind w:left="0" w:firstLine="720"/>
        <w:jc w:val="both"/>
        <w:rPr>
          <w:sz w:val="28"/>
          <w:szCs w:val="28"/>
        </w:rPr>
      </w:pPr>
      <w:r w:rsidRPr="009E7F22">
        <w:rPr>
          <w:sz w:val="28"/>
          <w:szCs w:val="28"/>
        </w:rPr>
        <w:t xml:space="preserve">взаимоувязка элементов НСИ; </w:t>
      </w:r>
    </w:p>
    <w:p w:rsidR="007E511F" w:rsidRPr="009E7F22" w:rsidRDefault="007E511F" w:rsidP="007E511F">
      <w:pPr>
        <w:numPr>
          <w:ilvl w:val="0"/>
          <w:numId w:val="24"/>
        </w:numPr>
        <w:tabs>
          <w:tab w:val="clear" w:pos="720"/>
          <w:tab w:val="num" w:pos="-2700"/>
          <w:tab w:val="left" w:pos="1080"/>
        </w:tabs>
        <w:suppressAutoHyphens/>
        <w:spacing w:line="360" w:lineRule="auto"/>
        <w:ind w:left="0" w:firstLine="720"/>
        <w:jc w:val="both"/>
        <w:rPr>
          <w:sz w:val="28"/>
          <w:szCs w:val="28"/>
        </w:rPr>
      </w:pPr>
      <w:r w:rsidRPr="009E7F22">
        <w:rPr>
          <w:sz w:val="28"/>
          <w:szCs w:val="28"/>
        </w:rPr>
        <w:t>оперативность внесения изменений в элементы НСИ.</w:t>
      </w:r>
    </w:p>
    <w:p w:rsidR="007E511F" w:rsidRDefault="007E511F" w:rsidP="007E511F">
      <w:pPr>
        <w:pStyle w:val="a7"/>
        <w:tabs>
          <w:tab w:val="num" w:pos="-3060"/>
        </w:tabs>
        <w:spacing w:after="0" w:line="360" w:lineRule="auto"/>
        <w:ind w:firstLine="720"/>
        <w:jc w:val="both"/>
        <w:rPr>
          <w:sz w:val="28"/>
          <w:szCs w:val="28"/>
        </w:rPr>
      </w:pPr>
      <w:r>
        <w:rPr>
          <w:sz w:val="28"/>
          <w:szCs w:val="28"/>
        </w:rPr>
        <w:t xml:space="preserve">Входная информация может располагаться на различных носителях: первичные документы, машинные носители. </w:t>
      </w:r>
      <w:r>
        <w:rPr>
          <w:sz w:val="28"/>
        </w:rPr>
        <w:t>Справочники разработанной базы данных:</w:t>
      </w:r>
      <w:r w:rsidR="00FB4FE6">
        <w:rPr>
          <w:sz w:val="28"/>
        </w:rPr>
        <w:t xml:space="preserve"> </w:t>
      </w:r>
      <w:r>
        <w:rPr>
          <w:sz w:val="28"/>
        </w:rPr>
        <w:t xml:space="preserve">Место заключения договоров, Тарифные планы, </w:t>
      </w:r>
      <w:r w:rsidR="00870D0E">
        <w:rPr>
          <w:sz w:val="28"/>
        </w:rPr>
        <w:t>Стандарты связи, Типы абонентов</w:t>
      </w:r>
      <w:r w:rsidR="00F84A81">
        <w:rPr>
          <w:sz w:val="28"/>
          <w:szCs w:val="28"/>
        </w:rPr>
        <w:t>, Данные о номерах телефонов.</w:t>
      </w:r>
    </w:p>
    <w:p w:rsidR="00261698" w:rsidRDefault="00261698" w:rsidP="007E511F">
      <w:pPr>
        <w:pStyle w:val="a7"/>
        <w:tabs>
          <w:tab w:val="num" w:pos="-3060"/>
        </w:tabs>
        <w:spacing w:after="0" w:line="360" w:lineRule="auto"/>
        <w:ind w:firstLine="720"/>
        <w:jc w:val="both"/>
        <w:rPr>
          <w:sz w:val="28"/>
          <w:szCs w:val="28"/>
        </w:rPr>
      </w:pPr>
    </w:p>
    <w:p w:rsidR="00197457" w:rsidRDefault="00197457" w:rsidP="00197457">
      <w:pPr>
        <w:pStyle w:val="a5"/>
        <w:ind w:firstLine="720"/>
        <w:jc w:val="both"/>
      </w:pPr>
      <w:r>
        <w:t xml:space="preserve">Справочник </w:t>
      </w:r>
      <w:r w:rsidR="00006E19">
        <w:t>Место заключения договоров</w:t>
      </w:r>
      <w:r>
        <w:t xml:space="preserve"> хранит информацию  о </w:t>
      </w:r>
      <w:r w:rsidR="00006E19">
        <w:t>населенных пунктах, в которых заключаются договора.</w:t>
      </w:r>
    </w:p>
    <w:p w:rsidR="00E523EE" w:rsidRPr="00584A5C" w:rsidRDefault="00E523EE" w:rsidP="00197457">
      <w:pPr>
        <w:pStyle w:val="6"/>
        <w:jc w:val="right"/>
        <w:rPr>
          <w:b w:val="0"/>
          <w:sz w:val="28"/>
          <w:szCs w:val="28"/>
        </w:rPr>
      </w:pPr>
      <w:r w:rsidRPr="00584A5C">
        <w:rPr>
          <w:b w:val="0"/>
          <w:sz w:val="28"/>
          <w:szCs w:val="28"/>
        </w:rPr>
        <w:t>Таблица 2.</w:t>
      </w:r>
      <w:r w:rsidR="00932604">
        <w:rPr>
          <w:b w:val="0"/>
          <w:sz w:val="28"/>
          <w:szCs w:val="28"/>
        </w:rPr>
        <w:t>1</w:t>
      </w:r>
    </w:p>
    <w:p w:rsidR="00E523EE" w:rsidRPr="00584A5C" w:rsidRDefault="00E523EE" w:rsidP="00E523EE">
      <w:pPr>
        <w:pStyle w:val="3"/>
        <w:spacing w:line="360" w:lineRule="auto"/>
        <w:jc w:val="center"/>
        <w:rPr>
          <w:rFonts w:ascii="Times New Roman" w:hAnsi="Times New Roman" w:cs="Times New Roman"/>
          <w:b w:val="0"/>
          <w:sz w:val="28"/>
          <w:szCs w:val="28"/>
        </w:rPr>
      </w:pPr>
      <w:r w:rsidRPr="00584A5C">
        <w:rPr>
          <w:rFonts w:ascii="Times New Roman" w:hAnsi="Times New Roman" w:cs="Times New Roman"/>
          <w:b w:val="0"/>
          <w:sz w:val="28"/>
          <w:szCs w:val="28"/>
        </w:rPr>
        <w:t xml:space="preserve">Структура таблицы </w:t>
      </w:r>
      <w:r>
        <w:rPr>
          <w:rFonts w:ascii="Times New Roman" w:hAnsi="Times New Roman" w:cs="Times New Roman"/>
          <w:b w:val="0"/>
          <w:sz w:val="28"/>
          <w:szCs w:val="28"/>
        </w:rPr>
        <w:t>Место заключения договоров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E523EE">
        <w:tc>
          <w:tcPr>
            <w:tcW w:w="4421" w:type="dxa"/>
          </w:tcPr>
          <w:p w:rsidR="00E523EE" w:rsidRDefault="00E523EE" w:rsidP="00F96F9F">
            <w:pPr>
              <w:jc w:val="center"/>
              <w:rPr>
                <w:b/>
                <w:sz w:val="28"/>
                <w:szCs w:val="28"/>
              </w:rPr>
            </w:pPr>
            <w:r>
              <w:rPr>
                <w:b/>
                <w:sz w:val="28"/>
                <w:szCs w:val="28"/>
              </w:rPr>
              <w:t>Наименование поля</w:t>
            </w:r>
          </w:p>
        </w:tc>
        <w:tc>
          <w:tcPr>
            <w:tcW w:w="2524" w:type="dxa"/>
          </w:tcPr>
          <w:p w:rsidR="00E523EE" w:rsidRDefault="00E523EE" w:rsidP="00F96F9F">
            <w:pPr>
              <w:jc w:val="center"/>
              <w:rPr>
                <w:b/>
                <w:sz w:val="28"/>
                <w:szCs w:val="28"/>
              </w:rPr>
            </w:pPr>
            <w:r>
              <w:rPr>
                <w:b/>
                <w:sz w:val="28"/>
                <w:szCs w:val="28"/>
              </w:rPr>
              <w:t>Тип данных</w:t>
            </w:r>
          </w:p>
        </w:tc>
        <w:tc>
          <w:tcPr>
            <w:tcW w:w="2518" w:type="dxa"/>
          </w:tcPr>
          <w:p w:rsidR="00E523EE" w:rsidRDefault="00E523EE" w:rsidP="00F96F9F">
            <w:pPr>
              <w:jc w:val="center"/>
              <w:rPr>
                <w:b/>
                <w:sz w:val="28"/>
                <w:szCs w:val="28"/>
              </w:rPr>
            </w:pPr>
            <w:r>
              <w:rPr>
                <w:b/>
                <w:sz w:val="28"/>
                <w:szCs w:val="28"/>
              </w:rPr>
              <w:t>Размер поля</w:t>
            </w:r>
          </w:p>
        </w:tc>
      </w:tr>
      <w:tr w:rsidR="00E523EE">
        <w:tc>
          <w:tcPr>
            <w:tcW w:w="4421" w:type="dxa"/>
          </w:tcPr>
          <w:p w:rsidR="00E523EE" w:rsidRDefault="00E523EE" w:rsidP="00F96F9F">
            <w:pPr>
              <w:jc w:val="center"/>
              <w:rPr>
                <w:sz w:val="28"/>
                <w:szCs w:val="28"/>
              </w:rPr>
            </w:pPr>
            <w:r>
              <w:rPr>
                <w:sz w:val="28"/>
                <w:szCs w:val="28"/>
              </w:rPr>
              <w:t>1</w:t>
            </w:r>
          </w:p>
        </w:tc>
        <w:tc>
          <w:tcPr>
            <w:tcW w:w="2524" w:type="dxa"/>
          </w:tcPr>
          <w:p w:rsidR="00E523EE" w:rsidRDefault="00E523EE" w:rsidP="00F96F9F">
            <w:pPr>
              <w:jc w:val="center"/>
              <w:rPr>
                <w:sz w:val="28"/>
                <w:szCs w:val="28"/>
              </w:rPr>
            </w:pPr>
            <w:r>
              <w:rPr>
                <w:sz w:val="28"/>
                <w:szCs w:val="28"/>
              </w:rPr>
              <w:t>2</w:t>
            </w:r>
          </w:p>
        </w:tc>
        <w:tc>
          <w:tcPr>
            <w:tcW w:w="2518" w:type="dxa"/>
          </w:tcPr>
          <w:p w:rsidR="00E523EE" w:rsidRDefault="00E523EE" w:rsidP="00F96F9F">
            <w:pPr>
              <w:jc w:val="center"/>
              <w:rPr>
                <w:sz w:val="28"/>
                <w:szCs w:val="28"/>
              </w:rPr>
            </w:pPr>
            <w:r>
              <w:rPr>
                <w:sz w:val="28"/>
                <w:szCs w:val="28"/>
              </w:rPr>
              <w:t>3</w:t>
            </w:r>
          </w:p>
        </w:tc>
      </w:tr>
      <w:tr w:rsidR="00E523EE">
        <w:tc>
          <w:tcPr>
            <w:tcW w:w="4421" w:type="dxa"/>
            <w:vAlign w:val="bottom"/>
          </w:tcPr>
          <w:p w:rsidR="00E523EE" w:rsidRDefault="00E523EE" w:rsidP="00F96F9F">
            <w:pPr>
              <w:rPr>
                <w:sz w:val="28"/>
                <w:szCs w:val="28"/>
              </w:rPr>
            </w:pPr>
            <w:r>
              <w:rPr>
                <w:sz w:val="28"/>
                <w:szCs w:val="28"/>
              </w:rPr>
              <w:t>Код офиса</w:t>
            </w:r>
          </w:p>
        </w:tc>
        <w:tc>
          <w:tcPr>
            <w:tcW w:w="2524" w:type="dxa"/>
            <w:vAlign w:val="bottom"/>
          </w:tcPr>
          <w:p w:rsidR="00E523EE" w:rsidRDefault="00E523EE" w:rsidP="00F96F9F">
            <w:pPr>
              <w:rPr>
                <w:sz w:val="28"/>
                <w:szCs w:val="28"/>
              </w:rPr>
            </w:pPr>
            <w:r>
              <w:rPr>
                <w:sz w:val="28"/>
                <w:szCs w:val="28"/>
              </w:rPr>
              <w:t>Длинное целое (автоинкремент)</w:t>
            </w:r>
          </w:p>
        </w:tc>
        <w:tc>
          <w:tcPr>
            <w:tcW w:w="2518" w:type="dxa"/>
            <w:vAlign w:val="bottom"/>
          </w:tcPr>
          <w:p w:rsidR="00E523EE" w:rsidRDefault="00E523EE" w:rsidP="00F96F9F">
            <w:pPr>
              <w:rPr>
                <w:sz w:val="28"/>
                <w:szCs w:val="28"/>
              </w:rPr>
            </w:pPr>
            <w:r>
              <w:rPr>
                <w:sz w:val="28"/>
                <w:szCs w:val="28"/>
              </w:rPr>
              <w:t> </w:t>
            </w:r>
          </w:p>
        </w:tc>
      </w:tr>
      <w:tr w:rsidR="00E523EE">
        <w:tc>
          <w:tcPr>
            <w:tcW w:w="4421" w:type="dxa"/>
            <w:vAlign w:val="bottom"/>
          </w:tcPr>
          <w:p w:rsidR="00E523EE" w:rsidRDefault="00E523EE" w:rsidP="00F96F9F">
            <w:pPr>
              <w:rPr>
                <w:sz w:val="28"/>
                <w:szCs w:val="28"/>
              </w:rPr>
            </w:pPr>
            <w:r>
              <w:rPr>
                <w:sz w:val="28"/>
                <w:szCs w:val="28"/>
              </w:rPr>
              <w:t>Наименование офиса</w:t>
            </w:r>
          </w:p>
        </w:tc>
        <w:tc>
          <w:tcPr>
            <w:tcW w:w="2524" w:type="dxa"/>
            <w:vAlign w:val="bottom"/>
          </w:tcPr>
          <w:p w:rsidR="00E523EE" w:rsidRDefault="00E523EE" w:rsidP="00F96F9F">
            <w:pPr>
              <w:rPr>
                <w:sz w:val="28"/>
                <w:szCs w:val="28"/>
              </w:rPr>
            </w:pPr>
            <w:r>
              <w:rPr>
                <w:sz w:val="28"/>
                <w:szCs w:val="28"/>
              </w:rPr>
              <w:t xml:space="preserve">Текстовое </w:t>
            </w:r>
          </w:p>
        </w:tc>
        <w:tc>
          <w:tcPr>
            <w:tcW w:w="2518" w:type="dxa"/>
            <w:vAlign w:val="bottom"/>
          </w:tcPr>
          <w:p w:rsidR="00E523EE" w:rsidRDefault="00E523EE" w:rsidP="00F96F9F">
            <w:pPr>
              <w:rPr>
                <w:sz w:val="28"/>
                <w:szCs w:val="28"/>
              </w:rPr>
            </w:pPr>
            <w:r>
              <w:rPr>
                <w:sz w:val="28"/>
                <w:szCs w:val="28"/>
              </w:rPr>
              <w:t>30</w:t>
            </w:r>
          </w:p>
        </w:tc>
      </w:tr>
    </w:tbl>
    <w:p w:rsidR="001F6815" w:rsidRDefault="001F6815" w:rsidP="001F6815">
      <w:pPr>
        <w:pStyle w:val="a5"/>
        <w:ind w:firstLine="720"/>
        <w:jc w:val="both"/>
      </w:pPr>
    </w:p>
    <w:p w:rsidR="00BA6D4A" w:rsidRDefault="001F6815" w:rsidP="001F6815">
      <w:pPr>
        <w:pStyle w:val="a5"/>
        <w:ind w:firstLine="720"/>
        <w:jc w:val="both"/>
      </w:pPr>
      <w:r>
        <w:t>Справочник Тарифные планы хранит информацию  о тарифных планах.</w:t>
      </w:r>
    </w:p>
    <w:p w:rsidR="00343199" w:rsidRDefault="00343199" w:rsidP="00343199">
      <w:pPr>
        <w:pStyle w:val="7"/>
        <w:jc w:val="right"/>
        <w:rPr>
          <w:sz w:val="28"/>
          <w:szCs w:val="28"/>
        </w:rPr>
      </w:pPr>
    </w:p>
    <w:p w:rsidR="00BA6D4A" w:rsidRPr="00584A5C" w:rsidRDefault="00BA6D4A" w:rsidP="00343199">
      <w:pPr>
        <w:pStyle w:val="7"/>
        <w:jc w:val="right"/>
        <w:rPr>
          <w:sz w:val="28"/>
          <w:szCs w:val="28"/>
        </w:rPr>
      </w:pPr>
      <w:r w:rsidRPr="00584A5C">
        <w:rPr>
          <w:sz w:val="28"/>
          <w:szCs w:val="28"/>
        </w:rPr>
        <w:t>Таблица 2.</w:t>
      </w:r>
      <w:r w:rsidR="00932604">
        <w:rPr>
          <w:sz w:val="28"/>
          <w:szCs w:val="28"/>
        </w:rPr>
        <w:t>2</w:t>
      </w:r>
    </w:p>
    <w:p w:rsidR="00BA6D4A" w:rsidRDefault="00BA6D4A" w:rsidP="00BA6D4A">
      <w:pPr>
        <w:spacing w:line="360" w:lineRule="auto"/>
        <w:ind w:left="360"/>
        <w:jc w:val="center"/>
        <w:rPr>
          <w:sz w:val="28"/>
          <w:szCs w:val="28"/>
        </w:rPr>
      </w:pPr>
      <w:r w:rsidRPr="00584A5C">
        <w:rPr>
          <w:sz w:val="28"/>
          <w:szCs w:val="28"/>
        </w:rPr>
        <w:t>Структура таблицы</w:t>
      </w:r>
      <w:r w:rsidRPr="00584A5C">
        <w:rPr>
          <w:szCs w:val="28"/>
        </w:rPr>
        <w:t xml:space="preserve"> </w:t>
      </w:r>
      <w:r>
        <w:rPr>
          <w:sz w:val="28"/>
          <w:szCs w:val="28"/>
        </w:rPr>
        <w:t>Тарифные планы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BA6D4A">
        <w:tc>
          <w:tcPr>
            <w:tcW w:w="4421" w:type="dxa"/>
          </w:tcPr>
          <w:p w:rsidR="00BA6D4A" w:rsidRDefault="00BA6D4A" w:rsidP="00F96F9F">
            <w:pPr>
              <w:jc w:val="center"/>
              <w:rPr>
                <w:b/>
                <w:sz w:val="28"/>
                <w:szCs w:val="28"/>
              </w:rPr>
            </w:pPr>
            <w:r>
              <w:rPr>
                <w:b/>
                <w:sz w:val="28"/>
                <w:szCs w:val="28"/>
              </w:rPr>
              <w:t>Наименование поля</w:t>
            </w:r>
          </w:p>
        </w:tc>
        <w:tc>
          <w:tcPr>
            <w:tcW w:w="2524" w:type="dxa"/>
          </w:tcPr>
          <w:p w:rsidR="00BA6D4A" w:rsidRDefault="00BA6D4A" w:rsidP="00F96F9F">
            <w:pPr>
              <w:jc w:val="center"/>
              <w:rPr>
                <w:b/>
                <w:sz w:val="28"/>
                <w:szCs w:val="28"/>
              </w:rPr>
            </w:pPr>
            <w:r>
              <w:rPr>
                <w:b/>
                <w:sz w:val="28"/>
                <w:szCs w:val="28"/>
              </w:rPr>
              <w:t>Тип данных</w:t>
            </w:r>
          </w:p>
        </w:tc>
        <w:tc>
          <w:tcPr>
            <w:tcW w:w="2518" w:type="dxa"/>
          </w:tcPr>
          <w:p w:rsidR="00BA6D4A" w:rsidRDefault="00BA6D4A" w:rsidP="00F96F9F">
            <w:pPr>
              <w:jc w:val="center"/>
              <w:rPr>
                <w:b/>
                <w:sz w:val="28"/>
                <w:szCs w:val="28"/>
              </w:rPr>
            </w:pPr>
            <w:r>
              <w:rPr>
                <w:b/>
                <w:sz w:val="28"/>
                <w:szCs w:val="28"/>
              </w:rPr>
              <w:t>Размер поля</w:t>
            </w:r>
          </w:p>
        </w:tc>
      </w:tr>
      <w:tr w:rsidR="00BA6D4A">
        <w:tc>
          <w:tcPr>
            <w:tcW w:w="4421" w:type="dxa"/>
          </w:tcPr>
          <w:p w:rsidR="00BA6D4A" w:rsidRDefault="00BA6D4A" w:rsidP="00F96F9F">
            <w:pPr>
              <w:jc w:val="center"/>
              <w:rPr>
                <w:sz w:val="28"/>
                <w:szCs w:val="28"/>
              </w:rPr>
            </w:pPr>
            <w:r>
              <w:rPr>
                <w:sz w:val="28"/>
                <w:szCs w:val="28"/>
              </w:rPr>
              <w:t>1</w:t>
            </w:r>
          </w:p>
        </w:tc>
        <w:tc>
          <w:tcPr>
            <w:tcW w:w="2524" w:type="dxa"/>
          </w:tcPr>
          <w:p w:rsidR="00BA6D4A" w:rsidRDefault="00BA6D4A" w:rsidP="00F96F9F">
            <w:pPr>
              <w:jc w:val="center"/>
              <w:rPr>
                <w:sz w:val="28"/>
                <w:szCs w:val="28"/>
              </w:rPr>
            </w:pPr>
            <w:r>
              <w:rPr>
                <w:sz w:val="28"/>
                <w:szCs w:val="28"/>
              </w:rPr>
              <w:t>2</w:t>
            </w:r>
          </w:p>
        </w:tc>
        <w:tc>
          <w:tcPr>
            <w:tcW w:w="2518" w:type="dxa"/>
          </w:tcPr>
          <w:p w:rsidR="00BA6D4A" w:rsidRDefault="00BA6D4A" w:rsidP="00F96F9F">
            <w:pPr>
              <w:jc w:val="center"/>
              <w:rPr>
                <w:sz w:val="28"/>
                <w:szCs w:val="28"/>
              </w:rPr>
            </w:pPr>
            <w:r>
              <w:rPr>
                <w:sz w:val="28"/>
                <w:szCs w:val="28"/>
              </w:rPr>
              <w:t>3</w:t>
            </w:r>
          </w:p>
        </w:tc>
      </w:tr>
      <w:tr w:rsidR="00BA6D4A">
        <w:tc>
          <w:tcPr>
            <w:tcW w:w="4421" w:type="dxa"/>
            <w:vAlign w:val="bottom"/>
          </w:tcPr>
          <w:p w:rsidR="00BA6D4A" w:rsidRDefault="00BA6D4A" w:rsidP="00F96F9F">
            <w:pPr>
              <w:rPr>
                <w:sz w:val="28"/>
                <w:szCs w:val="28"/>
              </w:rPr>
            </w:pPr>
            <w:r>
              <w:rPr>
                <w:sz w:val="28"/>
                <w:szCs w:val="28"/>
              </w:rPr>
              <w:t>Код тарифного плана</w:t>
            </w:r>
          </w:p>
        </w:tc>
        <w:tc>
          <w:tcPr>
            <w:tcW w:w="2524" w:type="dxa"/>
            <w:vAlign w:val="bottom"/>
          </w:tcPr>
          <w:p w:rsidR="00BA6D4A" w:rsidRDefault="00BA6D4A" w:rsidP="00F96F9F">
            <w:pPr>
              <w:rPr>
                <w:sz w:val="28"/>
                <w:szCs w:val="28"/>
              </w:rPr>
            </w:pPr>
            <w:r>
              <w:rPr>
                <w:sz w:val="28"/>
                <w:szCs w:val="28"/>
              </w:rPr>
              <w:t>Длинное целое (автоинкремент)</w:t>
            </w:r>
          </w:p>
        </w:tc>
        <w:tc>
          <w:tcPr>
            <w:tcW w:w="2518" w:type="dxa"/>
            <w:vAlign w:val="bottom"/>
          </w:tcPr>
          <w:p w:rsidR="00BA6D4A" w:rsidRDefault="00BA6D4A" w:rsidP="00F96F9F">
            <w:pPr>
              <w:rPr>
                <w:sz w:val="28"/>
                <w:szCs w:val="28"/>
              </w:rPr>
            </w:pPr>
            <w:r>
              <w:rPr>
                <w:sz w:val="28"/>
                <w:szCs w:val="28"/>
              </w:rPr>
              <w:t> </w:t>
            </w:r>
          </w:p>
        </w:tc>
      </w:tr>
      <w:tr w:rsidR="00BA6D4A">
        <w:tc>
          <w:tcPr>
            <w:tcW w:w="4421" w:type="dxa"/>
            <w:vAlign w:val="bottom"/>
          </w:tcPr>
          <w:p w:rsidR="00BA6D4A" w:rsidRDefault="00BA6D4A" w:rsidP="00F96F9F">
            <w:pPr>
              <w:rPr>
                <w:sz w:val="28"/>
                <w:szCs w:val="28"/>
              </w:rPr>
            </w:pPr>
            <w:r>
              <w:rPr>
                <w:sz w:val="28"/>
                <w:szCs w:val="28"/>
              </w:rPr>
              <w:t>Наименование тарифного плана</w:t>
            </w:r>
          </w:p>
        </w:tc>
        <w:tc>
          <w:tcPr>
            <w:tcW w:w="2524" w:type="dxa"/>
            <w:vAlign w:val="bottom"/>
          </w:tcPr>
          <w:p w:rsidR="00BA6D4A" w:rsidRDefault="00BA6D4A" w:rsidP="00F96F9F">
            <w:pPr>
              <w:rPr>
                <w:sz w:val="28"/>
                <w:szCs w:val="28"/>
              </w:rPr>
            </w:pPr>
            <w:r>
              <w:rPr>
                <w:sz w:val="28"/>
                <w:szCs w:val="28"/>
              </w:rPr>
              <w:t xml:space="preserve">Текстовое </w:t>
            </w:r>
          </w:p>
        </w:tc>
        <w:tc>
          <w:tcPr>
            <w:tcW w:w="2518" w:type="dxa"/>
            <w:vAlign w:val="bottom"/>
          </w:tcPr>
          <w:p w:rsidR="00BA6D4A" w:rsidRDefault="00BA6D4A" w:rsidP="00F96F9F">
            <w:pPr>
              <w:rPr>
                <w:sz w:val="28"/>
                <w:szCs w:val="28"/>
              </w:rPr>
            </w:pPr>
            <w:r>
              <w:rPr>
                <w:sz w:val="28"/>
                <w:szCs w:val="28"/>
              </w:rPr>
              <w:t>25</w:t>
            </w:r>
          </w:p>
        </w:tc>
      </w:tr>
    </w:tbl>
    <w:p w:rsidR="008E5414" w:rsidRDefault="008E5414" w:rsidP="00CD18FD">
      <w:pPr>
        <w:pStyle w:val="a5"/>
        <w:ind w:firstLine="720"/>
      </w:pPr>
    </w:p>
    <w:p w:rsidR="00CD18FD" w:rsidRDefault="00CD18FD" w:rsidP="00CD18FD">
      <w:pPr>
        <w:pStyle w:val="a5"/>
        <w:ind w:firstLine="720"/>
      </w:pPr>
      <w:r>
        <w:t>Справочник Стандарты связи хранит информацию о стандартах связи.</w:t>
      </w:r>
    </w:p>
    <w:p w:rsidR="00343199" w:rsidRDefault="00343199" w:rsidP="009F3D43">
      <w:pPr>
        <w:pStyle w:val="7"/>
        <w:jc w:val="right"/>
        <w:rPr>
          <w:sz w:val="28"/>
          <w:szCs w:val="28"/>
        </w:rPr>
      </w:pPr>
    </w:p>
    <w:p w:rsidR="009F3D43" w:rsidRPr="00584A5C" w:rsidRDefault="009F3D43" w:rsidP="009F3D43">
      <w:pPr>
        <w:pStyle w:val="7"/>
        <w:jc w:val="right"/>
        <w:rPr>
          <w:sz w:val="28"/>
          <w:szCs w:val="28"/>
        </w:rPr>
      </w:pPr>
      <w:r>
        <w:rPr>
          <w:sz w:val="28"/>
          <w:szCs w:val="28"/>
        </w:rPr>
        <w:t>Таблица 2.</w:t>
      </w:r>
      <w:r w:rsidR="00932604">
        <w:rPr>
          <w:sz w:val="28"/>
          <w:szCs w:val="28"/>
        </w:rPr>
        <w:t>3</w:t>
      </w:r>
    </w:p>
    <w:p w:rsidR="009F3D43" w:rsidRDefault="009F3D43" w:rsidP="009F3D43">
      <w:pPr>
        <w:spacing w:line="360" w:lineRule="auto"/>
        <w:ind w:left="360"/>
        <w:jc w:val="center"/>
        <w:rPr>
          <w:sz w:val="28"/>
          <w:szCs w:val="28"/>
        </w:rPr>
      </w:pPr>
      <w:r w:rsidRPr="00584A5C">
        <w:rPr>
          <w:sz w:val="28"/>
          <w:szCs w:val="28"/>
        </w:rPr>
        <w:t>Структура таблицы</w:t>
      </w:r>
      <w:r w:rsidRPr="00584A5C">
        <w:rPr>
          <w:szCs w:val="28"/>
        </w:rPr>
        <w:t xml:space="preserve"> </w:t>
      </w:r>
      <w:r>
        <w:rPr>
          <w:sz w:val="28"/>
          <w:szCs w:val="28"/>
        </w:rPr>
        <w:t>Стандарты 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9F3D43">
        <w:tc>
          <w:tcPr>
            <w:tcW w:w="4421" w:type="dxa"/>
          </w:tcPr>
          <w:p w:rsidR="009F3D43" w:rsidRDefault="009F3D43" w:rsidP="00F96F9F">
            <w:pPr>
              <w:jc w:val="center"/>
              <w:rPr>
                <w:b/>
                <w:sz w:val="28"/>
                <w:szCs w:val="28"/>
              </w:rPr>
            </w:pPr>
            <w:r>
              <w:rPr>
                <w:b/>
                <w:sz w:val="28"/>
                <w:szCs w:val="28"/>
              </w:rPr>
              <w:t>Наименование поля</w:t>
            </w:r>
          </w:p>
        </w:tc>
        <w:tc>
          <w:tcPr>
            <w:tcW w:w="2524" w:type="dxa"/>
          </w:tcPr>
          <w:p w:rsidR="009F3D43" w:rsidRDefault="009F3D43" w:rsidP="00F96F9F">
            <w:pPr>
              <w:jc w:val="center"/>
              <w:rPr>
                <w:b/>
                <w:sz w:val="28"/>
                <w:szCs w:val="28"/>
              </w:rPr>
            </w:pPr>
            <w:r>
              <w:rPr>
                <w:b/>
                <w:sz w:val="28"/>
                <w:szCs w:val="28"/>
              </w:rPr>
              <w:t>Тип данных</w:t>
            </w:r>
          </w:p>
        </w:tc>
        <w:tc>
          <w:tcPr>
            <w:tcW w:w="2518" w:type="dxa"/>
          </w:tcPr>
          <w:p w:rsidR="009F3D43" w:rsidRDefault="009F3D43" w:rsidP="00F96F9F">
            <w:pPr>
              <w:jc w:val="center"/>
              <w:rPr>
                <w:b/>
                <w:sz w:val="28"/>
                <w:szCs w:val="28"/>
              </w:rPr>
            </w:pPr>
            <w:r>
              <w:rPr>
                <w:b/>
                <w:sz w:val="28"/>
                <w:szCs w:val="28"/>
              </w:rPr>
              <w:t>Размер поля</w:t>
            </w:r>
          </w:p>
        </w:tc>
      </w:tr>
      <w:tr w:rsidR="009F3D43">
        <w:tc>
          <w:tcPr>
            <w:tcW w:w="4421" w:type="dxa"/>
          </w:tcPr>
          <w:p w:rsidR="009F3D43" w:rsidRDefault="009F3D43" w:rsidP="00F96F9F">
            <w:pPr>
              <w:jc w:val="center"/>
              <w:rPr>
                <w:sz w:val="28"/>
                <w:szCs w:val="28"/>
              </w:rPr>
            </w:pPr>
            <w:r>
              <w:rPr>
                <w:sz w:val="28"/>
                <w:szCs w:val="28"/>
              </w:rPr>
              <w:t>1</w:t>
            </w:r>
          </w:p>
        </w:tc>
        <w:tc>
          <w:tcPr>
            <w:tcW w:w="2524" w:type="dxa"/>
          </w:tcPr>
          <w:p w:rsidR="009F3D43" w:rsidRDefault="009F3D43" w:rsidP="00F96F9F">
            <w:pPr>
              <w:jc w:val="center"/>
              <w:rPr>
                <w:sz w:val="28"/>
                <w:szCs w:val="28"/>
              </w:rPr>
            </w:pPr>
            <w:r>
              <w:rPr>
                <w:sz w:val="28"/>
                <w:szCs w:val="28"/>
              </w:rPr>
              <w:t>2</w:t>
            </w:r>
          </w:p>
        </w:tc>
        <w:tc>
          <w:tcPr>
            <w:tcW w:w="2518" w:type="dxa"/>
          </w:tcPr>
          <w:p w:rsidR="009F3D43" w:rsidRDefault="009F3D43" w:rsidP="00F96F9F">
            <w:pPr>
              <w:jc w:val="center"/>
              <w:rPr>
                <w:sz w:val="28"/>
                <w:szCs w:val="28"/>
              </w:rPr>
            </w:pPr>
            <w:r>
              <w:rPr>
                <w:sz w:val="28"/>
                <w:szCs w:val="28"/>
              </w:rPr>
              <w:t>3</w:t>
            </w:r>
          </w:p>
        </w:tc>
      </w:tr>
      <w:tr w:rsidR="009F3D43">
        <w:tc>
          <w:tcPr>
            <w:tcW w:w="4421" w:type="dxa"/>
            <w:vAlign w:val="bottom"/>
          </w:tcPr>
          <w:p w:rsidR="009F3D43" w:rsidRDefault="009F3D43" w:rsidP="00F96F9F">
            <w:pPr>
              <w:rPr>
                <w:sz w:val="28"/>
                <w:szCs w:val="28"/>
              </w:rPr>
            </w:pPr>
            <w:r>
              <w:rPr>
                <w:sz w:val="28"/>
                <w:szCs w:val="28"/>
              </w:rPr>
              <w:t>Код связи</w:t>
            </w:r>
          </w:p>
        </w:tc>
        <w:tc>
          <w:tcPr>
            <w:tcW w:w="2524" w:type="dxa"/>
            <w:vAlign w:val="bottom"/>
          </w:tcPr>
          <w:p w:rsidR="009F3D43" w:rsidRDefault="009F3D43" w:rsidP="00F96F9F">
            <w:pPr>
              <w:rPr>
                <w:sz w:val="28"/>
                <w:szCs w:val="28"/>
              </w:rPr>
            </w:pPr>
            <w:r>
              <w:rPr>
                <w:sz w:val="28"/>
                <w:szCs w:val="28"/>
              </w:rPr>
              <w:t>Длинное целое (автоинкремент)</w:t>
            </w:r>
          </w:p>
        </w:tc>
        <w:tc>
          <w:tcPr>
            <w:tcW w:w="2518" w:type="dxa"/>
            <w:vAlign w:val="bottom"/>
          </w:tcPr>
          <w:p w:rsidR="009F3D43" w:rsidRDefault="009F3D43" w:rsidP="00F96F9F">
            <w:pPr>
              <w:rPr>
                <w:sz w:val="28"/>
                <w:szCs w:val="28"/>
              </w:rPr>
            </w:pPr>
            <w:r>
              <w:rPr>
                <w:sz w:val="28"/>
                <w:szCs w:val="28"/>
              </w:rPr>
              <w:t> </w:t>
            </w:r>
          </w:p>
        </w:tc>
      </w:tr>
      <w:tr w:rsidR="009F3D43">
        <w:tc>
          <w:tcPr>
            <w:tcW w:w="4421" w:type="dxa"/>
            <w:vAlign w:val="bottom"/>
          </w:tcPr>
          <w:p w:rsidR="009F3D43" w:rsidRDefault="009F3D43" w:rsidP="00F96F9F">
            <w:pPr>
              <w:rPr>
                <w:sz w:val="28"/>
                <w:szCs w:val="28"/>
              </w:rPr>
            </w:pPr>
            <w:r>
              <w:rPr>
                <w:sz w:val="28"/>
                <w:szCs w:val="28"/>
              </w:rPr>
              <w:t>Наименование стандарта связи</w:t>
            </w:r>
          </w:p>
        </w:tc>
        <w:tc>
          <w:tcPr>
            <w:tcW w:w="2524" w:type="dxa"/>
            <w:vAlign w:val="bottom"/>
          </w:tcPr>
          <w:p w:rsidR="009F3D43" w:rsidRDefault="009F3D43" w:rsidP="00F96F9F">
            <w:pPr>
              <w:rPr>
                <w:sz w:val="28"/>
                <w:szCs w:val="28"/>
              </w:rPr>
            </w:pPr>
            <w:r>
              <w:rPr>
                <w:sz w:val="28"/>
                <w:szCs w:val="28"/>
              </w:rPr>
              <w:t xml:space="preserve">Текстовое </w:t>
            </w:r>
          </w:p>
        </w:tc>
        <w:tc>
          <w:tcPr>
            <w:tcW w:w="2518" w:type="dxa"/>
            <w:vAlign w:val="bottom"/>
          </w:tcPr>
          <w:p w:rsidR="009F3D43" w:rsidRDefault="009F3D43" w:rsidP="00F96F9F">
            <w:pPr>
              <w:rPr>
                <w:sz w:val="28"/>
                <w:szCs w:val="28"/>
              </w:rPr>
            </w:pPr>
            <w:r>
              <w:rPr>
                <w:sz w:val="28"/>
                <w:szCs w:val="28"/>
              </w:rPr>
              <w:t>10</w:t>
            </w:r>
          </w:p>
        </w:tc>
      </w:tr>
    </w:tbl>
    <w:p w:rsidR="009F3D43" w:rsidRDefault="009F3D43" w:rsidP="009F3D43">
      <w:pPr>
        <w:spacing w:line="360" w:lineRule="auto"/>
        <w:ind w:left="360"/>
        <w:jc w:val="center"/>
        <w:rPr>
          <w:sz w:val="28"/>
          <w:szCs w:val="28"/>
        </w:rPr>
      </w:pPr>
    </w:p>
    <w:p w:rsidR="00343199" w:rsidRDefault="00343199" w:rsidP="007C3C8A">
      <w:pPr>
        <w:spacing w:line="360" w:lineRule="auto"/>
        <w:ind w:firstLine="708"/>
        <w:jc w:val="both"/>
        <w:rPr>
          <w:sz w:val="28"/>
          <w:szCs w:val="28"/>
        </w:rPr>
      </w:pPr>
    </w:p>
    <w:p w:rsidR="00343199" w:rsidRDefault="00343199" w:rsidP="007C3C8A">
      <w:pPr>
        <w:spacing w:line="360" w:lineRule="auto"/>
        <w:ind w:firstLine="708"/>
        <w:jc w:val="both"/>
        <w:rPr>
          <w:sz w:val="28"/>
          <w:szCs w:val="28"/>
        </w:rPr>
      </w:pPr>
    </w:p>
    <w:p w:rsidR="007C3C8A" w:rsidRDefault="007C3C8A" w:rsidP="007C3C8A">
      <w:pPr>
        <w:spacing w:line="360" w:lineRule="auto"/>
        <w:ind w:firstLine="708"/>
        <w:jc w:val="both"/>
        <w:rPr>
          <w:sz w:val="28"/>
          <w:szCs w:val="28"/>
        </w:rPr>
      </w:pPr>
      <w:r>
        <w:rPr>
          <w:sz w:val="28"/>
          <w:szCs w:val="28"/>
        </w:rPr>
        <w:t>Справочник Типы абонентов  предназначен для хранения данных о юридических типах абонентов.</w:t>
      </w:r>
    </w:p>
    <w:p w:rsidR="00227780" w:rsidRPr="00E81BCB" w:rsidRDefault="007C3C8A" w:rsidP="00E81BCB">
      <w:pPr>
        <w:pStyle w:val="2"/>
        <w:spacing w:line="360" w:lineRule="auto"/>
        <w:jc w:val="right"/>
        <w:rPr>
          <w:rFonts w:ascii="Times New Roman" w:hAnsi="Times New Roman" w:cs="Times New Roman"/>
          <w:b w:val="0"/>
          <w:i w:val="0"/>
        </w:rPr>
      </w:pPr>
      <w:r w:rsidRPr="00E81BCB">
        <w:rPr>
          <w:rFonts w:ascii="Times New Roman" w:hAnsi="Times New Roman" w:cs="Times New Roman"/>
          <w:b w:val="0"/>
          <w:i w:val="0"/>
        </w:rPr>
        <w:t>Таблица 2.</w:t>
      </w:r>
      <w:r w:rsidR="00932604" w:rsidRPr="00E81BCB">
        <w:rPr>
          <w:rFonts w:ascii="Times New Roman" w:hAnsi="Times New Roman" w:cs="Times New Roman"/>
          <w:b w:val="0"/>
          <w:i w:val="0"/>
        </w:rPr>
        <w:t>4</w:t>
      </w:r>
    </w:p>
    <w:p w:rsidR="007C3C8A" w:rsidRDefault="007C3C8A" w:rsidP="001E06F4">
      <w:pPr>
        <w:pStyle w:val="3"/>
        <w:spacing w:line="360" w:lineRule="auto"/>
        <w:jc w:val="center"/>
        <w:rPr>
          <w:rFonts w:ascii="Times New Roman" w:hAnsi="Times New Roman" w:cs="Times New Roman"/>
          <w:b w:val="0"/>
          <w:sz w:val="28"/>
          <w:szCs w:val="28"/>
        </w:rPr>
      </w:pPr>
      <w:r w:rsidRPr="00584A5C">
        <w:rPr>
          <w:rFonts w:ascii="Times New Roman" w:hAnsi="Times New Roman" w:cs="Times New Roman"/>
          <w:b w:val="0"/>
          <w:sz w:val="28"/>
          <w:szCs w:val="28"/>
        </w:rPr>
        <w:t xml:space="preserve">Структура таблицы </w:t>
      </w:r>
      <w:r>
        <w:rPr>
          <w:rFonts w:ascii="Times New Roman" w:hAnsi="Times New Roman" w:cs="Times New Roman"/>
          <w:b w:val="0"/>
          <w:sz w:val="28"/>
          <w:szCs w:val="28"/>
        </w:rPr>
        <w:t>Типы абонентов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7C3C8A">
        <w:tc>
          <w:tcPr>
            <w:tcW w:w="4421" w:type="dxa"/>
          </w:tcPr>
          <w:p w:rsidR="007C3C8A" w:rsidRDefault="007C3C8A" w:rsidP="00F96F9F">
            <w:pPr>
              <w:jc w:val="center"/>
              <w:rPr>
                <w:b/>
                <w:sz w:val="28"/>
                <w:szCs w:val="28"/>
              </w:rPr>
            </w:pPr>
            <w:r>
              <w:rPr>
                <w:b/>
                <w:sz w:val="28"/>
                <w:szCs w:val="28"/>
              </w:rPr>
              <w:t>Наименование поля</w:t>
            </w:r>
          </w:p>
        </w:tc>
        <w:tc>
          <w:tcPr>
            <w:tcW w:w="2524" w:type="dxa"/>
          </w:tcPr>
          <w:p w:rsidR="007C3C8A" w:rsidRDefault="007C3C8A" w:rsidP="00F96F9F">
            <w:pPr>
              <w:jc w:val="center"/>
              <w:rPr>
                <w:b/>
                <w:sz w:val="28"/>
                <w:szCs w:val="28"/>
              </w:rPr>
            </w:pPr>
            <w:r>
              <w:rPr>
                <w:b/>
                <w:sz w:val="28"/>
                <w:szCs w:val="28"/>
              </w:rPr>
              <w:t>Тип данных</w:t>
            </w:r>
          </w:p>
        </w:tc>
        <w:tc>
          <w:tcPr>
            <w:tcW w:w="2518" w:type="dxa"/>
          </w:tcPr>
          <w:p w:rsidR="007C3C8A" w:rsidRDefault="007C3C8A" w:rsidP="00F96F9F">
            <w:pPr>
              <w:jc w:val="center"/>
              <w:rPr>
                <w:b/>
                <w:sz w:val="28"/>
                <w:szCs w:val="28"/>
              </w:rPr>
            </w:pPr>
            <w:r>
              <w:rPr>
                <w:b/>
                <w:sz w:val="28"/>
                <w:szCs w:val="28"/>
              </w:rPr>
              <w:t>Размер поля</w:t>
            </w:r>
          </w:p>
        </w:tc>
      </w:tr>
      <w:tr w:rsidR="007C3C8A">
        <w:tc>
          <w:tcPr>
            <w:tcW w:w="4421" w:type="dxa"/>
          </w:tcPr>
          <w:p w:rsidR="007C3C8A" w:rsidRDefault="007C3C8A" w:rsidP="00F96F9F">
            <w:pPr>
              <w:jc w:val="center"/>
              <w:rPr>
                <w:sz w:val="28"/>
                <w:szCs w:val="28"/>
              </w:rPr>
            </w:pPr>
            <w:r>
              <w:rPr>
                <w:sz w:val="28"/>
                <w:szCs w:val="28"/>
              </w:rPr>
              <w:t>1</w:t>
            </w:r>
          </w:p>
        </w:tc>
        <w:tc>
          <w:tcPr>
            <w:tcW w:w="2524" w:type="dxa"/>
          </w:tcPr>
          <w:p w:rsidR="007C3C8A" w:rsidRDefault="007C3C8A" w:rsidP="00F96F9F">
            <w:pPr>
              <w:jc w:val="center"/>
              <w:rPr>
                <w:sz w:val="28"/>
                <w:szCs w:val="28"/>
              </w:rPr>
            </w:pPr>
            <w:r>
              <w:rPr>
                <w:sz w:val="28"/>
                <w:szCs w:val="28"/>
              </w:rPr>
              <w:t>2</w:t>
            </w:r>
          </w:p>
        </w:tc>
        <w:tc>
          <w:tcPr>
            <w:tcW w:w="2518" w:type="dxa"/>
          </w:tcPr>
          <w:p w:rsidR="007C3C8A" w:rsidRDefault="007C3C8A" w:rsidP="00F96F9F">
            <w:pPr>
              <w:jc w:val="center"/>
              <w:rPr>
                <w:sz w:val="28"/>
                <w:szCs w:val="28"/>
              </w:rPr>
            </w:pPr>
            <w:r>
              <w:rPr>
                <w:sz w:val="28"/>
                <w:szCs w:val="28"/>
              </w:rPr>
              <w:t>3</w:t>
            </w:r>
          </w:p>
        </w:tc>
      </w:tr>
      <w:tr w:rsidR="007C3C8A">
        <w:tc>
          <w:tcPr>
            <w:tcW w:w="4421" w:type="dxa"/>
            <w:vAlign w:val="bottom"/>
          </w:tcPr>
          <w:p w:rsidR="007C3C8A" w:rsidRDefault="007C3C8A" w:rsidP="00F96F9F">
            <w:pPr>
              <w:rPr>
                <w:sz w:val="28"/>
                <w:szCs w:val="28"/>
              </w:rPr>
            </w:pPr>
            <w:r>
              <w:rPr>
                <w:sz w:val="28"/>
                <w:szCs w:val="28"/>
              </w:rPr>
              <w:t>Код типа</w:t>
            </w:r>
          </w:p>
        </w:tc>
        <w:tc>
          <w:tcPr>
            <w:tcW w:w="2524" w:type="dxa"/>
            <w:vAlign w:val="bottom"/>
          </w:tcPr>
          <w:p w:rsidR="007C3C8A" w:rsidRDefault="007C3C8A" w:rsidP="00F96F9F">
            <w:pPr>
              <w:rPr>
                <w:sz w:val="28"/>
                <w:szCs w:val="28"/>
              </w:rPr>
            </w:pPr>
            <w:r>
              <w:rPr>
                <w:sz w:val="28"/>
                <w:szCs w:val="28"/>
              </w:rPr>
              <w:t>Длинное целое (автоинкремент)</w:t>
            </w:r>
          </w:p>
        </w:tc>
        <w:tc>
          <w:tcPr>
            <w:tcW w:w="2518" w:type="dxa"/>
            <w:vAlign w:val="bottom"/>
          </w:tcPr>
          <w:p w:rsidR="007C3C8A" w:rsidRDefault="007C3C8A" w:rsidP="00F96F9F">
            <w:pPr>
              <w:rPr>
                <w:sz w:val="28"/>
                <w:szCs w:val="28"/>
              </w:rPr>
            </w:pPr>
            <w:r>
              <w:rPr>
                <w:sz w:val="28"/>
                <w:szCs w:val="28"/>
              </w:rPr>
              <w:t> </w:t>
            </w:r>
          </w:p>
        </w:tc>
      </w:tr>
      <w:tr w:rsidR="007C3C8A">
        <w:tc>
          <w:tcPr>
            <w:tcW w:w="4421" w:type="dxa"/>
            <w:vAlign w:val="bottom"/>
          </w:tcPr>
          <w:p w:rsidR="007C3C8A" w:rsidRDefault="007C3C8A" w:rsidP="00F96F9F">
            <w:pPr>
              <w:rPr>
                <w:sz w:val="28"/>
                <w:szCs w:val="28"/>
              </w:rPr>
            </w:pPr>
            <w:r>
              <w:rPr>
                <w:sz w:val="28"/>
                <w:szCs w:val="28"/>
              </w:rPr>
              <w:t>Наименование типа</w:t>
            </w:r>
          </w:p>
        </w:tc>
        <w:tc>
          <w:tcPr>
            <w:tcW w:w="2524" w:type="dxa"/>
            <w:vAlign w:val="bottom"/>
          </w:tcPr>
          <w:p w:rsidR="007C3C8A" w:rsidRDefault="007C3C8A" w:rsidP="00F96F9F">
            <w:pPr>
              <w:rPr>
                <w:sz w:val="28"/>
                <w:szCs w:val="28"/>
              </w:rPr>
            </w:pPr>
            <w:r>
              <w:rPr>
                <w:sz w:val="28"/>
                <w:szCs w:val="28"/>
              </w:rPr>
              <w:t xml:space="preserve">Текстовое </w:t>
            </w:r>
          </w:p>
        </w:tc>
        <w:tc>
          <w:tcPr>
            <w:tcW w:w="2518" w:type="dxa"/>
            <w:vAlign w:val="bottom"/>
          </w:tcPr>
          <w:p w:rsidR="007C3C8A" w:rsidRDefault="007C3C8A" w:rsidP="00F96F9F">
            <w:pPr>
              <w:rPr>
                <w:sz w:val="28"/>
                <w:szCs w:val="28"/>
              </w:rPr>
            </w:pPr>
            <w:r>
              <w:rPr>
                <w:sz w:val="28"/>
                <w:szCs w:val="28"/>
              </w:rPr>
              <w:t>30</w:t>
            </w:r>
          </w:p>
        </w:tc>
      </w:tr>
    </w:tbl>
    <w:p w:rsidR="007C3C8A" w:rsidRDefault="007C3C8A" w:rsidP="007C3C8A">
      <w:pPr>
        <w:rPr>
          <w:lang w:eastAsia="ar-SA"/>
        </w:rPr>
      </w:pPr>
    </w:p>
    <w:p w:rsidR="00B015CF" w:rsidRDefault="00B015CF" w:rsidP="00B015CF">
      <w:pPr>
        <w:ind w:firstLine="708"/>
        <w:rPr>
          <w:sz w:val="28"/>
          <w:szCs w:val="28"/>
          <w:lang w:eastAsia="ar-SA"/>
        </w:rPr>
      </w:pPr>
    </w:p>
    <w:p w:rsidR="00B015CF" w:rsidRPr="00B015CF" w:rsidRDefault="00B015CF" w:rsidP="00B015CF">
      <w:pPr>
        <w:ind w:firstLine="708"/>
        <w:rPr>
          <w:sz w:val="28"/>
          <w:szCs w:val="28"/>
          <w:lang w:eastAsia="ar-SA"/>
        </w:rPr>
      </w:pPr>
      <w:r>
        <w:rPr>
          <w:sz w:val="28"/>
          <w:szCs w:val="28"/>
          <w:lang w:eastAsia="ar-SA"/>
        </w:rPr>
        <w:t xml:space="preserve">Справочник Данные о номерах телефонов предназначен для хранения информации о номерах </w:t>
      </w:r>
      <w:r>
        <w:rPr>
          <w:sz w:val="28"/>
          <w:szCs w:val="28"/>
          <w:lang w:val="en-US" w:eastAsia="ar-SA"/>
        </w:rPr>
        <w:t>SIM</w:t>
      </w:r>
      <w:r w:rsidRPr="00B015CF">
        <w:rPr>
          <w:sz w:val="28"/>
          <w:szCs w:val="28"/>
          <w:lang w:eastAsia="ar-SA"/>
        </w:rPr>
        <w:t>-</w:t>
      </w:r>
      <w:r>
        <w:rPr>
          <w:sz w:val="28"/>
          <w:szCs w:val="28"/>
          <w:lang w:eastAsia="ar-SA"/>
        </w:rPr>
        <w:t>карт и абонентских номерах.</w:t>
      </w:r>
    </w:p>
    <w:p w:rsidR="00AA2062" w:rsidRPr="00584A5C" w:rsidRDefault="00AA2062" w:rsidP="00AA2062">
      <w:pPr>
        <w:pStyle w:val="7"/>
        <w:jc w:val="right"/>
        <w:rPr>
          <w:sz w:val="28"/>
          <w:szCs w:val="28"/>
        </w:rPr>
      </w:pPr>
      <w:r>
        <w:rPr>
          <w:sz w:val="28"/>
          <w:szCs w:val="28"/>
        </w:rPr>
        <w:t>Таблица 2.5</w:t>
      </w:r>
    </w:p>
    <w:p w:rsidR="00AA2062" w:rsidRDefault="00AA2062" w:rsidP="00AA2062">
      <w:pPr>
        <w:spacing w:line="360" w:lineRule="auto"/>
        <w:ind w:left="360"/>
        <w:jc w:val="center"/>
        <w:rPr>
          <w:sz w:val="28"/>
          <w:szCs w:val="28"/>
        </w:rPr>
      </w:pPr>
      <w:r w:rsidRPr="00584A5C">
        <w:rPr>
          <w:sz w:val="28"/>
          <w:szCs w:val="28"/>
        </w:rPr>
        <w:t>Структура таблицы</w:t>
      </w:r>
      <w:r w:rsidRPr="00584A5C">
        <w:rPr>
          <w:szCs w:val="28"/>
        </w:rPr>
        <w:t xml:space="preserve"> </w:t>
      </w:r>
      <w:r>
        <w:rPr>
          <w:sz w:val="28"/>
          <w:szCs w:val="28"/>
        </w:rPr>
        <w:t>Данные о номерах телефонов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AA2062">
        <w:tc>
          <w:tcPr>
            <w:tcW w:w="4421" w:type="dxa"/>
          </w:tcPr>
          <w:p w:rsidR="00AA2062" w:rsidRDefault="00AA2062" w:rsidP="009902E4">
            <w:pPr>
              <w:jc w:val="center"/>
              <w:rPr>
                <w:b/>
                <w:sz w:val="28"/>
                <w:szCs w:val="28"/>
              </w:rPr>
            </w:pPr>
            <w:r>
              <w:rPr>
                <w:b/>
                <w:sz w:val="28"/>
                <w:szCs w:val="28"/>
              </w:rPr>
              <w:t>Наименование поля</w:t>
            </w:r>
          </w:p>
        </w:tc>
        <w:tc>
          <w:tcPr>
            <w:tcW w:w="2524" w:type="dxa"/>
          </w:tcPr>
          <w:p w:rsidR="00AA2062" w:rsidRDefault="00AA2062" w:rsidP="009902E4">
            <w:pPr>
              <w:jc w:val="center"/>
              <w:rPr>
                <w:b/>
                <w:sz w:val="28"/>
                <w:szCs w:val="28"/>
              </w:rPr>
            </w:pPr>
            <w:r>
              <w:rPr>
                <w:b/>
                <w:sz w:val="28"/>
                <w:szCs w:val="28"/>
              </w:rPr>
              <w:t>Тип данных</w:t>
            </w:r>
          </w:p>
        </w:tc>
        <w:tc>
          <w:tcPr>
            <w:tcW w:w="2518" w:type="dxa"/>
          </w:tcPr>
          <w:p w:rsidR="00AA2062" w:rsidRDefault="00AA2062" w:rsidP="009902E4">
            <w:pPr>
              <w:jc w:val="center"/>
              <w:rPr>
                <w:b/>
                <w:sz w:val="28"/>
                <w:szCs w:val="28"/>
              </w:rPr>
            </w:pPr>
            <w:r>
              <w:rPr>
                <w:b/>
                <w:sz w:val="28"/>
                <w:szCs w:val="28"/>
              </w:rPr>
              <w:t>Размер поля</w:t>
            </w:r>
          </w:p>
        </w:tc>
      </w:tr>
      <w:tr w:rsidR="00AA2062">
        <w:tc>
          <w:tcPr>
            <w:tcW w:w="4421" w:type="dxa"/>
          </w:tcPr>
          <w:p w:rsidR="00AA2062" w:rsidRDefault="00AA2062" w:rsidP="009902E4">
            <w:pPr>
              <w:jc w:val="center"/>
              <w:rPr>
                <w:sz w:val="28"/>
                <w:szCs w:val="28"/>
              </w:rPr>
            </w:pPr>
            <w:r>
              <w:rPr>
                <w:sz w:val="28"/>
                <w:szCs w:val="28"/>
              </w:rPr>
              <w:t>1</w:t>
            </w:r>
          </w:p>
        </w:tc>
        <w:tc>
          <w:tcPr>
            <w:tcW w:w="2524" w:type="dxa"/>
          </w:tcPr>
          <w:p w:rsidR="00AA2062" w:rsidRDefault="00AA2062" w:rsidP="009902E4">
            <w:pPr>
              <w:jc w:val="center"/>
              <w:rPr>
                <w:sz w:val="28"/>
                <w:szCs w:val="28"/>
              </w:rPr>
            </w:pPr>
            <w:r>
              <w:rPr>
                <w:sz w:val="28"/>
                <w:szCs w:val="28"/>
              </w:rPr>
              <w:t>2</w:t>
            </w:r>
          </w:p>
        </w:tc>
        <w:tc>
          <w:tcPr>
            <w:tcW w:w="2518" w:type="dxa"/>
          </w:tcPr>
          <w:p w:rsidR="00AA2062" w:rsidRDefault="00AA2062" w:rsidP="009902E4">
            <w:pPr>
              <w:jc w:val="center"/>
              <w:rPr>
                <w:sz w:val="28"/>
                <w:szCs w:val="28"/>
              </w:rPr>
            </w:pPr>
            <w:r>
              <w:rPr>
                <w:sz w:val="28"/>
                <w:szCs w:val="28"/>
              </w:rPr>
              <w:t>3</w:t>
            </w:r>
          </w:p>
        </w:tc>
      </w:tr>
      <w:tr w:rsidR="00AA2062">
        <w:tc>
          <w:tcPr>
            <w:tcW w:w="4421" w:type="dxa"/>
            <w:vAlign w:val="bottom"/>
          </w:tcPr>
          <w:p w:rsidR="00AA2062" w:rsidRDefault="00AA2062" w:rsidP="009902E4">
            <w:pPr>
              <w:rPr>
                <w:rFonts w:eastAsia="Arial Unicode MS"/>
                <w:sz w:val="28"/>
              </w:rPr>
            </w:pPr>
            <w:r>
              <w:rPr>
                <w:sz w:val="28"/>
              </w:rPr>
              <w:t>Код устройства</w:t>
            </w:r>
          </w:p>
        </w:tc>
        <w:tc>
          <w:tcPr>
            <w:tcW w:w="2524" w:type="dxa"/>
          </w:tcPr>
          <w:p w:rsidR="00AA2062" w:rsidRDefault="00AA2062" w:rsidP="009902E4">
            <w:pPr>
              <w:rPr>
                <w:rFonts w:eastAsia="Arial Unicode MS"/>
                <w:sz w:val="28"/>
              </w:rPr>
            </w:pPr>
            <w:r>
              <w:rPr>
                <w:sz w:val="28"/>
                <w:szCs w:val="28"/>
              </w:rPr>
              <w:t>Длинное целое (автоинкремент)</w:t>
            </w:r>
          </w:p>
        </w:tc>
        <w:tc>
          <w:tcPr>
            <w:tcW w:w="2518" w:type="dxa"/>
            <w:vAlign w:val="bottom"/>
          </w:tcPr>
          <w:p w:rsidR="00AA2062" w:rsidRDefault="00AA2062" w:rsidP="009902E4">
            <w:pPr>
              <w:pStyle w:val="ae"/>
              <w:spacing w:line="240" w:lineRule="auto"/>
              <w:rPr>
                <w:rFonts w:eastAsia="Arial Unicode MS"/>
                <w:szCs w:val="20"/>
              </w:rPr>
            </w:pPr>
          </w:p>
        </w:tc>
      </w:tr>
      <w:tr w:rsidR="00AA2062">
        <w:tc>
          <w:tcPr>
            <w:tcW w:w="4421" w:type="dxa"/>
            <w:vAlign w:val="bottom"/>
          </w:tcPr>
          <w:p w:rsidR="00AA2062" w:rsidRDefault="00AA2062" w:rsidP="009902E4">
            <w:pPr>
              <w:rPr>
                <w:rFonts w:eastAsia="Arial Unicode MS"/>
                <w:sz w:val="28"/>
              </w:rPr>
            </w:pPr>
            <w:r>
              <w:rPr>
                <w:sz w:val="28"/>
              </w:rPr>
              <w:t>Номер устройства</w:t>
            </w:r>
          </w:p>
        </w:tc>
        <w:tc>
          <w:tcPr>
            <w:tcW w:w="2524" w:type="dxa"/>
          </w:tcPr>
          <w:p w:rsidR="00AA2062" w:rsidRDefault="00AA2062" w:rsidP="009902E4">
            <w:pPr>
              <w:rPr>
                <w:rFonts w:eastAsia="Arial Unicode MS"/>
                <w:sz w:val="28"/>
              </w:rPr>
            </w:pPr>
            <w:r>
              <w:rPr>
                <w:rFonts w:eastAsia="Arial Unicode MS"/>
                <w:sz w:val="28"/>
              </w:rPr>
              <w:t>Текстовое</w:t>
            </w:r>
          </w:p>
        </w:tc>
        <w:tc>
          <w:tcPr>
            <w:tcW w:w="2518" w:type="dxa"/>
            <w:vAlign w:val="bottom"/>
          </w:tcPr>
          <w:p w:rsidR="00AA2062" w:rsidRDefault="00AA2062" w:rsidP="009902E4">
            <w:pPr>
              <w:rPr>
                <w:rFonts w:eastAsia="Arial Unicode MS"/>
                <w:sz w:val="28"/>
                <w:szCs w:val="20"/>
              </w:rPr>
            </w:pPr>
            <w:r>
              <w:rPr>
                <w:rFonts w:eastAsia="Arial Unicode MS"/>
                <w:sz w:val="28"/>
                <w:szCs w:val="20"/>
              </w:rPr>
              <w:t>20</w:t>
            </w:r>
          </w:p>
        </w:tc>
      </w:tr>
      <w:tr w:rsidR="00AA2062">
        <w:tc>
          <w:tcPr>
            <w:tcW w:w="4421" w:type="dxa"/>
            <w:vAlign w:val="bottom"/>
          </w:tcPr>
          <w:p w:rsidR="00AA2062" w:rsidRDefault="00AA2062" w:rsidP="009902E4">
            <w:pPr>
              <w:rPr>
                <w:rFonts w:eastAsia="Arial Unicode MS"/>
                <w:sz w:val="28"/>
              </w:rPr>
            </w:pPr>
            <w:r>
              <w:rPr>
                <w:rFonts w:eastAsia="Arial Unicode MS"/>
                <w:sz w:val="28"/>
              </w:rPr>
              <w:t>Номер абонентского телефона</w:t>
            </w:r>
          </w:p>
        </w:tc>
        <w:tc>
          <w:tcPr>
            <w:tcW w:w="2524" w:type="dxa"/>
          </w:tcPr>
          <w:p w:rsidR="00AA2062" w:rsidRDefault="00AA2062" w:rsidP="009902E4">
            <w:pPr>
              <w:rPr>
                <w:rFonts w:eastAsia="Arial Unicode MS"/>
                <w:sz w:val="28"/>
              </w:rPr>
            </w:pPr>
            <w:r>
              <w:rPr>
                <w:rFonts w:eastAsia="Arial Unicode MS"/>
                <w:sz w:val="28"/>
              </w:rPr>
              <w:t>Текстовое</w:t>
            </w:r>
          </w:p>
        </w:tc>
        <w:tc>
          <w:tcPr>
            <w:tcW w:w="2518" w:type="dxa"/>
            <w:vAlign w:val="bottom"/>
          </w:tcPr>
          <w:p w:rsidR="00AA2062" w:rsidRDefault="00AA2062" w:rsidP="009902E4">
            <w:pPr>
              <w:rPr>
                <w:rFonts w:eastAsia="Arial Unicode MS"/>
                <w:sz w:val="28"/>
                <w:szCs w:val="20"/>
              </w:rPr>
            </w:pPr>
            <w:r>
              <w:rPr>
                <w:rFonts w:eastAsia="Arial Unicode MS"/>
                <w:sz w:val="28"/>
                <w:szCs w:val="20"/>
              </w:rPr>
              <w:t>20</w:t>
            </w:r>
          </w:p>
        </w:tc>
      </w:tr>
    </w:tbl>
    <w:p w:rsidR="006B1E98" w:rsidRDefault="006B1E98" w:rsidP="001A55B7">
      <w:pPr>
        <w:spacing w:line="360" w:lineRule="auto"/>
        <w:ind w:firstLine="709"/>
        <w:jc w:val="both"/>
        <w:rPr>
          <w:sz w:val="28"/>
          <w:szCs w:val="28"/>
        </w:rPr>
      </w:pPr>
    </w:p>
    <w:p w:rsidR="00261698" w:rsidRDefault="00F03DD1" w:rsidP="00B83361">
      <w:pPr>
        <w:pStyle w:val="a7"/>
        <w:tabs>
          <w:tab w:val="num" w:pos="-3060"/>
        </w:tabs>
        <w:spacing w:after="0" w:line="360" w:lineRule="auto"/>
        <w:ind w:firstLine="720"/>
        <w:jc w:val="both"/>
        <w:rPr>
          <w:sz w:val="28"/>
        </w:rPr>
      </w:pPr>
      <w:r>
        <w:rPr>
          <w:sz w:val="28"/>
        </w:rPr>
        <w:t>При вводе информации производится автоматическая подстановка данных из справочников при выборе нужных из ниспадающего списка. За вводимой информацией осуществляется следующий контроль: контроль формата записи; контроль предельных значений; логический контроль; контроль состава показателей в документе, которые не должны повторяться.</w:t>
      </w:r>
    </w:p>
    <w:p w:rsidR="0090767F" w:rsidRDefault="0090767F" w:rsidP="007E511F">
      <w:pPr>
        <w:pStyle w:val="a7"/>
        <w:tabs>
          <w:tab w:val="num" w:pos="-3060"/>
        </w:tabs>
        <w:spacing w:after="0" w:line="360" w:lineRule="auto"/>
        <w:ind w:firstLine="720"/>
        <w:jc w:val="both"/>
        <w:rPr>
          <w:sz w:val="28"/>
          <w:szCs w:val="28"/>
        </w:rPr>
      </w:pPr>
    </w:p>
    <w:p w:rsidR="001F6815" w:rsidRDefault="001F6815" w:rsidP="007E511F">
      <w:pPr>
        <w:pStyle w:val="a7"/>
        <w:tabs>
          <w:tab w:val="num" w:pos="-3060"/>
        </w:tabs>
        <w:spacing w:after="0"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B015CF" w:rsidRDefault="00B015CF" w:rsidP="00520F12">
      <w:pPr>
        <w:tabs>
          <w:tab w:val="left" w:pos="-3240"/>
          <w:tab w:val="left" w:pos="9180"/>
        </w:tabs>
        <w:spacing w:line="360" w:lineRule="auto"/>
        <w:ind w:firstLine="720"/>
        <w:jc w:val="both"/>
        <w:rPr>
          <w:sz w:val="28"/>
          <w:szCs w:val="28"/>
        </w:rPr>
      </w:pPr>
    </w:p>
    <w:p w:rsidR="00B015CF" w:rsidRDefault="002A2ED2" w:rsidP="00520F12">
      <w:pPr>
        <w:tabs>
          <w:tab w:val="left" w:pos="-3240"/>
          <w:tab w:val="left" w:pos="9180"/>
        </w:tabs>
        <w:spacing w:line="360" w:lineRule="auto"/>
        <w:ind w:firstLine="720"/>
        <w:jc w:val="both"/>
        <w:rPr>
          <w:sz w:val="28"/>
          <w:szCs w:val="28"/>
        </w:rPr>
      </w:pPr>
      <w:r>
        <w:rPr>
          <w:noProof/>
          <w:sz w:val="28"/>
          <w:szCs w:val="28"/>
        </w:rPr>
        <w:pict>
          <v:shape id="_x0000_s1313" type="#_x0000_t75" style="position:absolute;left:0;text-align:left;margin-left:126pt;margin-top:-27pt;width:222pt;height:210.75pt;z-index:-251606528" wrapcoords="-73 0 -73 21523 21600 21523 21600 0 -73 0">
            <v:imagedata r:id="rId8" o:title="" croptop="12094f" cropbottom="33139f" cropleft="24189f" cropright="24189f"/>
            <w10:wrap type="tight"/>
          </v:shape>
        </w:pict>
      </w:r>
    </w:p>
    <w:p w:rsidR="00B015CF" w:rsidRDefault="00B015C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7E511F" w:rsidRDefault="007E511F" w:rsidP="002E46FA">
      <w:pPr>
        <w:tabs>
          <w:tab w:val="left" w:pos="-3240"/>
          <w:tab w:val="left" w:pos="9180"/>
        </w:tabs>
        <w:spacing w:line="360" w:lineRule="auto"/>
        <w:jc w:val="both"/>
        <w:rPr>
          <w:sz w:val="28"/>
          <w:szCs w:val="28"/>
        </w:rPr>
      </w:pPr>
    </w:p>
    <w:p w:rsidR="00B015CF" w:rsidRDefault="00B015CF" w:rsidP="00005FD7">
      <w:pPr>
        <w:pStyle w:val="10"/>
        <w:tabs>
          <w:tab w:val="left" w:pos="-2268"/>
          <w:tab w:val="left" w:pos="300"/>
        </w:tabs>
        <w:spacing w:line="360" w:lineRule="auto"/>
        <w:jc w:val="center"/>
        <w:rPr>
          <w:sz w:val="28"/>
        </w:rPr>
      </w:pPr>
    </w:p>
    <w:p w:rsidR="00511260" w:rsidRDefault="00511260" w:rsidP="00005FD7">
      <w:pPr>
        <w:pStyle w:val="10"/>
        <w:tabs>
          <w:tab w:val="left" w:pos="-2268"/>
          <w:tab w:val="left" w:pos="300"/>
        </w:tabs>
        <w:spacing w:line="360" w:lineRule="auto"/>
        <w:jc w:val="center"/>
        <w:rPr>
          <w:sz w:val="28"/>
        </w:rPr>
      </w:pPr>
    </w:p>
    <w:p w:rsidR="00741CF3" w:rsidRDefault="00741CF3" w:rsidP="00741CF3">
      <w:pPr>
        <w:pStyle w:val="10"/>
        <w:tabs>
          <w:tab w:val="left" w:pos="-2268"/>
          <w:tab w:val="left" w:pos="300"/>
        </w:tabs>
        <w:spacing w:line="360" w:lineRule="auto"/>
        <w:jc w:val="center"/>
        <w:rPr>
          <w:sz w:val="28"/>
        </w:rPr>
      </w:pPr>
      <w:r>
        <w:rPr>
          <w:sz w:val="28"/>
        </w:rPr>
        <w:t>Рис. 2.2. Экранная форма Справочник Место заключения договоров</w:t>
      </w:r>
    </w:p>
    <w:p w:rsidR="00A44942" w:rsidRDefault="00A44942" w:rsidP="00A44942">
      <w:pPr>
        <w:tabs>
          <w:tab w:val="left" w:pos="-3240"/>
          <w:tab w:val="left" w:pos="9180"/>
        </w:tabs>
        <w:spacing w:line="360" w:lineRule="auto"/>
        <w:rPr>
          <w:sz w:val="28"/>
          <w:szCs w:val="28"/>
        </w:rPr>
      </w:pPr>
    </w:p>
    <w:p w:rsidR="007E511F" w:rsidRDefault="002A2ED2" w:rsidP="00520F12">
      <w:pPr>
        <w:tabs>
          <w:tab w:val="left" w:pos="-3240"/>
          <w:tab w:val="left" w:pos="9180"/>
        </w:tabs>
        <w:spacing w:line="360" w:lineRule="auto"/>
        <w:ind w:firstLine="720"/>
        <w:jc w:val="both"/>
        <w:rPr>
          <w:sz w:val="28"/>
          <w:szCs w:val="28"/>
        </w:rPr>
      </w:pPr>
      <w:r>
        <w:rPr>
          <w:noProof/>
          <w:sz w:val="28"/>
          <w:szCs w:val="28"/>
        </w:rPr>
        <w:pict>
          <v:shape id="_x0000_s1314" type="#_x0000_t75" style="position:absolute;left:0;text-align:left;margin-left:126pt;margin-top:1.5pt;width:224.8pt;height:229.85pt;z-index:-251605504" wrapcoords="-72 0 -72 21529 21600 21529 21600 0 -72 0">
            <v:imagedata r:id="rId9" o:title="" croptop="10885f" cropbottom="32655f" cropleft="24189f" cropright="24189f"/>
            <w10:wrap type="tight"/>
          </v:shape>
        </w:pict>
      </w:r>
    </w:p>
    <w:p w:rsidR="007E511F" w:rsidRDefault="007E511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7E511F" w:rsidRDefault="007E511F" w:rsidP="00520F12">
      <w:pPr>
        <w:tabs>
          <w:tab w:val="left" w:pos="-3240"/>
          <w:tab w:val="left" w:pos="9180"/>
        </w:tabs>
        <w:spacing w:line="360" w:lineRule="auto"/>
        <w:ind w:firstLine="720"/>
        <w:jc w:val="both"/>
        <w:rPr>
          <w:sz w:val="28"/>
          <w:szCs w:val="28"/>
        </w:rPr>
      </w:pPr>
    </w:p>
    <w:p w:rsidR="00511260" w:rsidRDefault="00511260" w:rsidP="00520F12">
      <w:pPr>
        <w:tabs>
          <w:tab w:val="left" w:pos="-3240"/>
          <w:tab w:val="left" w:pos="9180"/>
        </w:tabs>
        <w:spacing w:line="360" w:lineRule="auto"/>
        <w:ind w:firstLine="720"/>
        <w:jc w:val="both"/>
        <w:rPr>
          <w:sz w:val="28"/>
          <w:szCs w:val="28"/>
          <w:lang w:val="en-US"/>
        </w:rPr>
      </w:pPr>
    </w:p>
    <w:p w:rsidR="00741CF3" w:rsidRDefault="00741CF3" w:rsidP="00520F12">
      <w:pPr>
        <w:tabs>
          <w:tab w:val="left" w:pos="-3240"/>
          <w:tab w:val="left" w:pos="9180"/>
        </w:tabs>
        <w:spacing w:line="360" w:lineRule="auto"/>
        <w:ind w:firstLine="720"/>
        <w:jc w:val="both"/>
        <w:rPr>
          <w:sz w:val="28"/>
          <w:szCs w:val="28"/>
          <w:lang w:val="en-US"/>
        </w:rPr>
      </w:pPr>
    </w:p>
    <w:p w:rsidR="00741CF3" w:rsidRDefault="00741CF3" w:rsidP="00520F12">
      <w:pPr>
        <w:tabs>
          <w:tab w:val="left" w:pos="-3240"/>
          <w:tab w:val="left" w:pos="9180"/>
        </w:tabs>
        <w:spacing w:line="360" w:lineRule="auto"/>
        <w:ind w:firstLine="720"/>
        <w:jc w:val="both"/>
        <w:rPr>
          <w:sz w:val="28"/>
          <w:szCs w:val="28"/>
          <w:lang w:val="en-US"/>
        </w:rPr>
      </w:pPr>
    </w:p>
    <w:p w:rsidR="00741CF3" w:rsidRDefault="00741CF3" w:rsidP="00741CF3">
      <w:pPr>
        <w:pStyle w:val="10"/>
        <w:tabs>
          <w:tab w:val="left" w:pos="-2268"/>
          <w:tab w:val="left" w:pos="300"/>
        </w:tabs>
        <w:spacing w:line="360" w:lineRule="auto"/>
        <w:rPr>
          <w:sz w:val="28"/>
          <w:szCs w:val="28"/>
          <w:lang w:val="en-US"/>
        </w:rPr>
      </w:pPr>
    </w:p>
    <w:p w:rsidR="00741CF3" w:rsidRDefault="00741CF3" w:rsidP="00741CF3">
      <w:pPr>
        <w:pStyle w:val="10"/>
        <w:tabs>
          <w:tab w:val="left" w:pos="-2268"/>
          <w:tab w:val="left" w:pos="300"/>
        </w:tabs>
        <w:spacing w:line="360" w:lineRule="auto"/>
        <w:rPr>
          <w:sz w:val="28"/>
          <w:szCs w:val="28"/>
          <w:lang w:val="en-US"/>
        </w:rPr>
      </w:pPr>
    </w:p>
    <w:p w:rsidR="00741CF3" w:rsidRDefault="00741CF3" w:rsidP="00741CF3">
      <w:pPr>
        <w:pStyle w:val="10"/>
        <w:tabs>
          <w:tab w:val="left" w:pos="-2268"/>
          <w:tab w:val="left" w:pos="300"/>
        </w:tabs>
        <w:spacing w:line="360" w:lineRule="auto"/>
        <w:jc w:val="center"/>
        <w:rPr>
          <w:sz w:val="28"/>
        </w:rPr>
      </w:pPr>
      <w:r>
        <w:rPr>
          <w:sz w:val="28"/>
        </w:rPr>
        <w:t>Рис. 2.3. Экранная форма Справочник Тарифные планы</w:t>
      </w:r>
    </w:p>
    <w:p w:rsidR="00741CF3" w:rsidRPr="00741CF3" w:rsidRDefault="002A2ED2" w:rsidP="00520F12">
      <w:pPr>
        <w:tabs>
          <w:tab w:val="left" w:pos="-3240"/>
          <w:tab w:val="left" w:pos="9180"/>
        </w:tabs>
        <w:spacing w:line="360" w:lineRule="auto"/>
        <w:ind w:firstLine="720"/>
        <w:jc w:val="both"/>
        <w:rPr>
          <w:sz w:val="28"/>
          <w:szCs w:val="28"/>
        </w:rPr>
      </w:pPr>
      <w:r>
        <w:rPr>
          <w:noProof/>
          <w:sz w:val="28"/>
          <w:szCs w:val="28"/>
        </w:rPr>
        <w:pict>
          <v:shape id="_x0000_s1315" type="#_x0000_t75" style="position:absolute;left:0;text-align:left;margin-left:135pt;margin-top:21.05pt;width:223.5pt;height:166.5pt;z-index:-251604480" wrapcoords="-72 0 -72 21503 21600 21503 21600 0 -72 0">
            <v:imagedata r:id="rId10" o:title="" croptop="12094f" cropbottom="37493f" cropleft="24189f" cropright="24189f"/>
            <w10:wrap type="tight"/>
          </v:shape>
        </w:pict>
      </w:r>
    </w:p>
    <w:p w:rsidR="00741CF3" w:rsidRPr="00741CF3" w:rsidRDefault="00741CF3"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CF3463" w:rsidRDefault="00CF3463" w:rsidP="00EB50F6">
      <w:pPr>
        <w:pStyle w:val="21"/>
        <w:spacing w:line="360" w:lineRule="auto"/>
        <w:ind w:left="0"/>
        <w:jc w:val="both"/>
      </w:pPr>
    </w:p>
    <w:p w:rsidR="00CF3463" w:rsidRDefault="00CF3463" w:rsidP="00CF3463">
      <w:pPr>
        <w:pStyle w:val="21"/>
        <w:spacing w:line="360" w:lineRule="auto"/>
        <w:jc w:val="center"/>
        <w:rPr>
          <w:sz w:val="28"/>
          <w:szCs w:val="28"/>
        </w:rPr>
      </w:pPr>
    </w:p>
    <w:p w:rsidR="00741CF3" w:rsidRDefault="00741CF3" w:rsidP="00741CF3">
      <w:pPr>
        <w:pStyle w:val="10"/>
        <w:tabs>
          <w:tab w:val="left" w:pos="-2268"/>
          <w:tab w:val="left" w:pos="300"/>
        </w:tabs>
        <w:spacing w:line="360" w:lineRule="auto"/>
        <w:jc w:val="center"/>
        <w:rPr>
          <w:sz w:val="28"/>
        </w:rPr>
      </w:pPr>
      <w:r>
        <w:rPr>
          <w:sz w:val="28"/>
        </w:rPr>
        <w:t>Рис. 2.4. Экранная форма Справочник Стандарты связи</w:t>
      </w:r>
    </w:p>
    <w:p w:rsidR="00A06392" w:rsidRDefault="002A2ED2" w:rsidP="00520F12">
      <w:pPr>
        <w:tabs>
          <w:tab w:val="left" w:pos="-3240"/>
          <w:tab w:val="left" w:pos="9180"/>
        </w:tabs>
        <w:spacing w:line="360" w:lineRule="auto"/>
        <w:ind w:firstLine="720"/>
        <w:jc w:val="both"/>
        <w:rPr>
          <w:sz w:val="28"/>
          <w:szCs w:val="28"/>
        </w:rPr>
      </w:pPr>
      <w:r>
        <w:rPr>
          <w:noProof/>
          <w:sz w:val="28"/>
          <w:szCs w:val="28"/>
        </w:rPr>
        <w:pict>
          <v:shape id="_x0000_s1316" type="#_x0000_t75" style="position:absolute;left:0;text-align:left;margin-left:0;margin-top:.3pt;width:222pt;height:189.75pt;z-index:-251603456;mso-position-horizontal:center" wrapcoords="-73 0 -73 21515 21600 21515 21600 0 -73 0">
            <v:imagedata r:id="rId11" o:title="" croptop="14951f" cropbottom="31647f" cropleft="24189f" cropright="24189f"/>
            <w10:wrap type="tight"/>
          </v:shape>
        </w:pict>
      </w:r>
    </w:p>
    <w:p w:rsidR="00741CF3" w:rsidRPr="00741CF3" w:rsidRDefault="00741CF3" w:rsidP="00123782">
      <w:pPr>
        <w:tabs>
          <w:tab w:val="left" w:pos="-3240"/>
          <w:tab w:val="left" w:pos="9180"/>
        </w:tabs>
        <w:spacing w:line="360" w:lineRule="auto"/>
        <w:ind w:firstLine="720"/>
        <w:jc w:val="center"/>
        <w:rPr>
          <w:sz w:val="28"/>
          <w:szCs w:val="28"/>
        </w:rPr>
      </w:pPr>
    </w:p>
    <w:p w:rsidR="00741CF3" w:rsidRPr="00741CF3" w:rsidRDefault="00741CF3" w:rsidP="00123782">
      <w:pPr>
        <w:tabs>
          <w:tab w:val="left" w:pos="-3240"/>
          <w:tab w:val="left" w:pos="9180"/>
        </w:tabs>
        <w:spacing w:line="360" w:lineRule="auto"/>
        <w:ind w:firstLine="720"/>
        <w:jc w:val="center"/>
        <w:rPr>
          <w:sz w:val="28"/>
          <w:szCs w:val="28"/>
        </w:rPr>
      </w:pPr>
    </w:p>
    <w:p w:rsidR="00741CF3" w:rsidRDefault="00741CF3" w:rsidP="00123782">
      <w:pPr>
        <w:tabs>
          <w:tab w:val="left" w:pos="-3240"/>
          <w:tab w:val="left" w:pos="9180"/>
        </w:tabs>
        <w:spacing w:line="360" w:lineRule="auto"/>
        <w:ind w:firstLine="720"/>
        <w:jc w:val="center"/>
        <w:rPr>
          <w:sz w:val="28"/>
          <w:szCs w:val="28"/>
          <w:lang w:val="en-US"/>
        </w:rPr>
      </w:pPr>
    </w:p>
    <w:p w:rsid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BB194E">
      <w:pPr>
        <w:pStyle w:val="10"/>
        <w:tabs>
          <w:tab w:val="left" w:pos="-2268"/>
          <w:tab w:val="left" w:pos="300"/>
        </w:tabs>
        <w:spacing w:line="360" w:lineRule="auto"/>
        <w:jc w:val="center"/>
        <w:rPr>
          <w:sz w:val="28"/>
        </w:rPr>
      </w:pPr>
      <w:r>
        <w:rPr>
          <w:sz w:val="28"/>
        </w:rPr>
        <w:t>Рис. 2.5. Экранная форма Справочник Типы абонентов</w:t>
      </w:r>
    </w:p>
    <w:p w:rsidR="00BB194E" w:rsidRPr="00BB194E" w:rsidRDefault="002A2ED2" w:rsidP="00123782">
      <w:pPr>
        <w:tabs>
          <w:tab w:val="left" w:pos="-3240"/>
          <w:tab w:val="left" w:pos="9180"/>
        </w:tabs>
        <w:spacing w:line="360" w:lineRule="auto"/>
        <w:ind w:firstLine="720"/>
        <w:jc w:val="center"/>
        <w:rPr>
          <w:sz w:val="28"/>
          <w:szCs w:val="28"/>
        </w:rPr>
      </w:pPr>
      <w:r>
        <w:rPr>
          <w:noProof/>
          <w:sz w:val="28"/>
          <w:szCs w:val="28"/>
        </w:rPr>
        <w:pict>
          <v:shape id="_x0000_s1317" type="#_x0000_t75" style="position:absolute;left:0;text-align:left;margin-left:2in;margin-top:19.5pt;width:210pt;height:173.25pt;z-index:-251602432" wrapcoords="-77 0 -77 21506 21600 21506 21600 0 -77 0">
            <v:imagedata r:id="rId12" o:title="" croptop="11712f" cropbottom="33641f" cropleft="23221f" cropright="23221f"/>
            <w10:wrap type="tight"/>
          </v:shape>
        </w:pict>
      </w: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Default="00BB194E" w:rsidP="00123782">
      <w:pPr>
        <w:tabs>
          <w:tab w:val="left" w:pos="-3240"/>
          <w:tab w:val="left" w:pos="9180"/>
        </w:tabs>
        <w:spacing w:line="360" w:lineRule="auto"/>
        <w:ind w:firstLine="720"/>
        <w:jc w:val="center"/>
        <w:rPr>
          <w:sz w:val="28"/>
          <w:szCs w:val="28"/>
          <w:lang w:val="en-US"/>
        </w:rPr>
      </w:pPr>
    </w:p>
    <w:p w:rsidR="00BB194E" w:rsidRPr="00BB194E" w:rsidRDefault="00BB194E" w:rsidP="00123782">
      <w:pPr>
        <w:tabs>
          <w:tab w:val="left" w:pos="-3240"/>
          <w:tab w:val="left" w:pos="9180"/>
        </w:tabs>
        <w:spacing w:line="360" w:lineRule="auto"/>
        <w:ind w:firstLine="720"/>
        <w:jc w:val="center"/>
        <w:rPr>
          <w:sz w:val="28"/>
          <w:szCs w:val="28"/>
          <w:lang w:val="en-US"/>
        </w:rPr>
      </w:pPr>
    </w:p>
    <w:p w:rsidR="00BB194E" w:rsidRDefault="00BB194E" w:rsidP="00BB194E">
      <w:pPr>
        <w:tabs>
          <w:tab w:val="left" w:pos="-3240"/>
          <w:tab w:val="left" w:pos="9180"/>
        </w:tabs>
        <w:spacing w:line="360" w:lineRule="auto"/>
        <w:ind w:firstLine="720"/>
        <w:jc w:val="center"/>
        <w:rPr>
          <w:sz w:val="28"/>
          <w:szCs w:val="28"/>
        </w:rPr>
      </w:pPr>
      <w:r>
        <w:rPr>
          <w:sz w:val="28"/>
          <w:szCs w:val="28"/>
        </w:rPr>
        <w:t>Рис. 2.7. Экранная форма Справочник Данные о номерах телефонов</w:t>
      </w:r>
    </w:p>
    <w:p w:rsidR="00BB194E" w:rsidRPr="00BB194E" w:rsidRDefault="00BB194E" w:rsidP="00123782">
      <w:pPr>
        <w:tabs>
          <w:tab w:val="left" w:pos="-3240"/>
          <w:tab w:val="left" w:pos="9180"/>
        </w:tabs>
        <w:spacing w:line="360" w:lineRule="auto"/>
        <w:ind w:firstLine="720"/>
        <w:jc w:val="center"/>
        <w:rPr>
          <w:sz w:val="28"/>
          <w:szCs w:val="28"/>
        </w:rPr>
      </w:pPr>
    </w:p>
    <w:p w:rsidR="00BB194E" w:rsidRDefault="00BB194E" w:rsidP="00BB194E">
      <w:pPr>
        <w:pStyle w:val="21"/>
        <w:spacing w:line="360" w:lineRule="auto"/>
        <w:ind w:left="0" w:firstLine="720"/>
        <w:jc w:val="both"/>
        <w:rPr>
          <w:sz w:val="28"/>
        </w:rPr>
      </w:pPr>
      <w:r>
        <w:rPr>
          <w:sz w:val="28"/>
        </w:rPr>
        <w:t>Входные документы содержат первичную информацию, отражающую состояние объекта.</w:t>
      </w:r>
    </w:p>
    <w:p w:rsidR="00BB194E" w:rsidRDefault="00BB194E" w:rsidP="00BB194E">
      <w:pPr>
        <w:tabs>
          <w:tab w:val="num" w:pos="360"/>
        </w:tabs>
        <w:spacing w:line="360" w:lineRule="auto"/>
        <w:ind w:firstLine="720"/>
        <w:jc w:val="both"/>
        <w:rPr>
          <w:sz w:val="28"/>
        </w:rPr>
      </w:pPr>
      <w:r>
        <w:rPr>
          <w:sz w:val="28"/>
        </w:rPr>
        <w:t>Входными документами по автоматизации учета являются:</w:t>
      </w:r>
    </w:p>
    <w:p w:rsidR="00BB194E" w:rsidRDefault="00BB194E" w:rsidP="00BB194E">
      <w:pPr>
        <w:numPr>
          <w:ilvl w:val="0"/>
          <w:numId w:val="25"/>
        </w:numPr>
        <w:tabs>
          <w:tab w:val="clear" w:pos="1440"/>
          <w:tab w:val="num" w:pos="-2880"/>
          <w:tab w:val="left" w:pos="1080"/>
        </w:tabs>
        <w:suppressAutoHyphens/>
        <w:spacing w:line="360" w:lineRule="auto"/>
        <w:ind w:left="0" w:firstLine="720"/>
        <w:jc w:val="both"/>
        <w:rPr>
          <w:sz w:val="28"/>
        </w:rPr>
      </w:pPr>
      <w:r>
        <w:rPr>
          <w:sz w:val="28"/>
        </w:rPr>
        <w:t>данные для загрузки файлов информационной базы (задаются в режиме диалога при выполнении соответствующей сервисной программы);</w:t>
      </w:r>
    </w:p>
    <w:p w:rsidR="00BB194E" w:rsidRDefault="00BB194E" w:rsidP="00BB194E">
      <w:pPr>
        <w:numPr>
          <w:ilvl w:val="0"/>
          <w:numId w:val="25"/>
        </w:numPr>
        <w:tabs>
          <w:tab w:val="clear" w:pos="1440"/>
          <w:tab w:val="num" w:pos="-2880"/>
          <w:tab w:val="left" w:pos="1080"/>
        </w:tabs>
        <w:suppressAutoHyphens/>
        <w:spacing w:line="360" w:lineRule="auto"/>
        <w:ind w:left="0" w:firstLine="720"/>
        <w:jc w:val="both"/>
        <w:rPr>
          <w:sz w:val="28"/>
        </w:rPr>
      </w:pPr>
      <w:r>
        <w:rPr>
          <w:sz w:val="28"/>
        </w:rPr>
        <w:t>данные, вводимые с абонентского договора;</w:t>
      </w:r>
    </w:p>
    <w:p w:rsidR="00BB194E" w:rsidRDefault="00BB194E" w:rsidP="00BB194E">
      <w:pPr>
        <w:numPr>
          <w:ilvl w:val="0"/>
          <w:numId w:val="25"/>
        </w:numPr>
        <w:tabs>
          <w:tab w:val="clear" w:pos="1440"/>
          <w:tab w:val="num" w:pos="-2880"/>
          <w:tab w:val="left" w:pos="1080"/>
        </w:tabs>
        <w:suppressAutoHyphens/>
        <w:spacing w:line="360" w:lineRule="auto"/>
        <w:ind w:left="0" w:firstLine="720"/>
        <w:jc w:val="both"/>
        <w:rPr>
          <w:sz w:val="28"/>
        </w:rPr>
      </w:pPr>
      <w:r>
        <w:rPr>
          <w:sz w:val="28"/>
        </w:rPr>
        <w:t>данные, вводимые с пакета документов клиента;</w:t>
      </w:r>
    </w:p>
    <w:p w:rsidR="00BB194E" w:rsidRDefault="00BB194E" w:rsidP="00BB194E">
      <w:pPr>
        <w:pStyle w:val="21"/>
        <w:spacing w:line="360" w:lineRule="auto"/>
        <w:ind w:left="0" w:firstLine="720"/>
        <w:jc w:val="both"/>
        <w:rPr>
          <w:sz w:val="28"/>
          <w:szCs w:val="28"/>
        </w:rPr>
      </w:pPr>
      <w:r w:rsidRPr="004748F3">
        <w:rPr>
          <w:sz w:val="28"/>
          <w:szCs w:val="28"/>
        </w:rPr>
        <w:t xml:space="preserve">На основании </w:t>
      </w:r>
      <w:r>
        <w:rPr>
          <w:sz w:val="28"/>
          <w:szCs w:val="28"/>
        </w:rPr>
        <w:t>договоров с абонентами</w:t>
      </w:r>
      <w:r w:rsidRPr="004748F3">
        <w:rPr>
          <w:sz w:val="28"/>
          <w:szCs w:val="28"/>
        </w:rPr>
        <w:t xml:space="preserve"> формируется таблица Договора. Таблица заполняется с соответствующего бумажного документа с</w:t>
      </w:r>
      <w:r>
        <w:rPr>
          <w:sz w:val="28"/>
          <w:szCs w:val="28"/>
        </w:rPr>
        <w:t xml:space="preserve"> помощью экранной формы (рис.2.6</w:t>
      </w:r>
      <w:r w:rsidRPr="004748F3">
        <w:rPr>
          <w:sz w:val="28"/>
          <w:szCs w:val="28"/>
        </w:rPr>
        <w:t>).</w:t>
      </w:r>
      <w:r>
        <w:rPr>
          <w:sz w:val="28"/>
          <w:szCs w:val="28"/>
        </w:rPr>
        <w:t xml:space="preserve"> </w:t>
      </w:r>
      <w:r w:rsidRPr="004748F3">
        <w:rPr>
          <w:sz w:val="28"/>
          <w:szCs w:val="28"/>
        </w:rPr>
        <w:t>Структура таблицы Дог</w:t>
      </w:r>
      <w:r>
        <w:rPr>
          <w:sz w:val="28"/>
          <w:szCs w:val="28"/>
        </w:rPr>
        <w:t>овора представлена в таблице 2.6</w:t>
      </w:r>
      <w:r w:rsidRPr="004748F3">
        <w:rPr>
          <w:sz w:val="28"/>
          <w:szCs w:val="28"/>
        </w:rPr>
        <w:t>.</w:t>
      </w:r>
    </w:p>
    <w:p w:rsidR="00BB194E" w:rsidRDefault="00BB194E" w:rsidP="00BB194E">
      <w:pPr>
        <w:tabs>
          <w:tab w:val="left" w:pos="-3240"/>
          <w:tab w:val="left" w:pos="9180"/>
        </w:tabs>
        <w:spacing w:line="360" w:lineRule="auto"/>
        <w:ind w:firstLine="720"/>
        <w:jc w:val="right"/>
        <w:rPr>
          <w:sz w:val="28"/>
          <w:szCs w:val="28"/>
        </w:rPr>
      </w:pPr>
      <w:r w:rsidRPr="00AA2F81">
        <w:rPr>
          <w:sz w:val="28"/>
          <w:szCs w:val="28"/>
        </w:rPr>
        <w:t>Таблица 2.</w:t>
      </w:r>
      <w:r>
        <w:rPr>
          <w:sz w:val="28"/>
          <w:szCs w:val="28"/>
        </w:rPr>
        <w:t>6</w:t>
      </w:r>
    </w:p>
    <w:p w:rsidR="00BB194E" w:rsidRDefault="00BB194E" w:rsidP="00BB194E">
      <w:pPr>
        <w:spacing w:line="360" w:lineRule="auto"/>
        <w:ind w:left="360"/>
        <w:jc w:val="center"/>
        <w:rPr>
          <w:sz w:val="28"/>
          <w:szCs w:val="28"/>
        </w:rPr>
      </w:pPr>
      <w:r w:rsidRPr="00584A5C">
        <w:rPr>
          <w:sz w:val="28"/>
          <w:szCs w:val="28"/>
        </w:rPr>
        <w:t>Структура таблицы</w:t>
      </w:r>
      <w:r w:rsidRPr="00584A5C">
        <w:rPr>
          <w:szCs w:val="28"/>
        </w:rPr>
        <w:t xml:space="preserve"> </w:t>
      </w:r>
      <w:r>
        <w:rPr>
          <w:sz w:val="28"/>
          <w:szCs w:val="28"/>
        </w:rPr>
        <w:t>Договора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BB194E">
        <w:tc>
          <w:tcPr>
            <w:tcW w:w="4421" w:type="dxa"/>
          </w:tcPr>
          <w:p w:rsidR="00BB194E" w:rsidRDefault="00BB194E" w:rsidP="00EA74A3">
            <w:pPr>
              <w:jc w:val="center"/>
              <w:rPr>
                <w:b/>
                <w:sz w:val="28"/>
                <w:szCs w:val="28"/>
              </w:rPr>
            </w:pPr>
            <w:r>
              <w:rPr>
                <w:b/>
                <w:sz w:val="28"/>
                <w:szCs w:val="28"/>
              </w:rPr>
              <w:t>Наименование поля</w:t>
            </w:r>
          </w:p>
        </w:tc>
        <w:tc>
          <w:tcPr>
            <w:tcW w:w="2524" w:type="dxa"/>
          </w:tcPr>
          <w:p w:rsidR="00BB194E" w:rsidRDefault="00BB194E" w:rsidP="00EA74A3">
            <w:pPr>
              <w:jc w:val="center"/>
              <w:rPr>
                <w:b/>
                <w:sz w:val="28"/>
                <w:szCs w:val="28"/>
              </w:rPr>
            </w:pPr>
            <w:r>
              <w:rPr>
                <w:b/>
                <w:sz w:val="28"/>
                <w:szCs w:val="28"/>
              </w:rPr>
              <w:t>Тип данных</w:t>
            </w:r>
          </w:p>
        </w:tc>
        <w:tc>
          <w:tcPr>
            <w:tcW w:w="2518" w:type="dxa"/>
          </w:tcPr>
          <w:p w:rsidR="00BB194E" w:rsidRDefault="00BB194E" w:rsidP="00EA74A3">
            <w:pPr>
              <w:jc w:val="center"/>
              <w:rPr>
                <w:b/>
                <w:sz w:val="28"/>
                <w:szCs w:val="28"/>
              </w:rPr>
            </w:pPr>
            <w:r>
              <w:rPr>
                <w:b/>
                <w:sz w:val="28"/>
                <w:szCs w:val="28"/>
              </w:rPr>
              <w:t>Размер поля</w:t>
            </w:r>
          </w:p>
        </w:tc>
      </w:tr>
      <w:tr w:rsidR="00BB194E">
        <w:tc>
          <w:tcPr>
            <w:tcW w:w="4421" w:type="dxa"/>
          </w:tcPr>
          <w:p w:rsidR="00BB194E" w:rsidRDefault="00BB194E" w:rsidP="00EA74A3">
            <w:pPr>
              <w:jc w:val="center"/>
              <w:rPr>
                <w:sz w:val="28"/>
                <w:szCs w:val="28"/>
              </w:rPr>
            </w:pPr>
            <w:r>
              <w:rPr>
                <w:sz w:val="28"/>
                <w:szCs w:val="28"/>
              </w:rPr>
              <w:t>1</w:t>
            </w:r>
          </w:p>
        </w:tc>
        <w:tc>
          <w:tcPr>
            <w:tcW w:w="2524" w:type="dxa"/>
          </w:tcPr>
          <w:p w:rsidR="00BB194E" w:rsidRDefault="00BB194E" w:rsidP="00EA74A3">
            <w:pPr>
              <w:jc w:val="center"/>
              <w:rPr>
                <w:sz w:val="28"/>
                <w:szCs w:val="28"/>
              </w:rPr>
            </w:pPr>
            <w:r>
              <w:rPr>
                <w:sz w:val="28"/>
                <w:szCs w:val="28"/>
              </w:rPr>
              <w:t>2</w:t>
            </w:r>
          </w:p>
        </w:tc>
        <w:tc>
          <w:tcPr>
            <w:tcW w:w="2518" w:type="dxa"/>
          </w:tcPr>
          <w:p w:rsidR="00BB194E" w:rsidRDefault="00BB194E" w:rsidP="00EA74A3">
            <w:pPr>
              <w:jc w:val="center"/>
              <w:rPr>
                <w:sz w:val="28"/>
                <w:szCs w:val="28"/>
              </w:rPr>
            </w:pPr>
            <w:r>
              <w:rPr>
                <w:sz w:val="28"/>
                <w:szCs w:val="28"/>
              </w:rPr>
              <w:t>3</w:t>
            </w:r>
          </w:p>
        </w:tc>
      </w:tr>
      <w:tr w:rsidR="00BB194E">
        <w:tc>
          <w:tcPr>
            <w:tcW w:w="4421" w:type="dxa"/>
            <w:vAlign w:val="bottom"/>
          </w:tcPr>
          <w:p w:rsidR="00BB194E" w:rsidRDefault="00BB194E" w:rsidP="00EA74A3">
            <w:pPr>
              <w:rPr>
                <w:rFonts w:eastAsia="Arial Unicode MS"/>
                <w:sz w:val="28"/>
              </w:rPr>
            </w:pPr>
            <w:r>
              <w:rPr>
                <w:sz w:val="28"/>
              </w:rPr>
              <w:t>№ договора</w:t>
            </w:r>
          </w:p>
        </w:tc>
        <w:tc>
          <w:tcPr>
            <w:tcW w:w="2524" w:type="dxa"/>
          </w:tcPr>
          <w:p w:rsidR="00BB194E" w:rsidRDefault="00BB194E" w:rsidP="00EA74A3">
            <w:pPr>
              <w:rPr>
                <w:rFonts w:eastAsia="Arial Unicode MS"/>
                <w:sz w:val="28"/>
              </w:rPr>
            </w:pPr>
            <w:r>
              <w:rPr>
                <w:sz w:val="28"/>
                <w:szCs w:val="28"/>
              </w:rPr>
              <w:t>Длинное целое (автоинкремент)</w:t>
            </w:r>
          </w:p>
        </w:tc>
        <w:tc>
          <w:tcPr>
            <w:tcW w:w="2518" w:type="dxa"/>
            <w:vAlign w:val="bottom"/>
          </w:tcPr>
          <w:p w:rsidR="00BB194E" w:rsidRDefault="00BB194E" w:rsidP="00EA74A3">
            <w:pPr>
              <w:pStyle w:val="ae"/>
              <w:spacing w:line="240" w:lineRule="auto"/>
              <w:rPr>
                <w:rFonts w:eastAsia="Arial Unicode MS"/>
                <w:szCs w:val="20"/>
              </w:rPr>
            </w:pPr>
          </w:p>
        </w:tc>
      </w:tr>
      <w:tr w:rsidR="00BB194E">
        <w:tc>
          <w:tcPr>
            <w:tcW w:w="4421" w:type="dxa"/>
            <w:vAlign w:val="bottom"/>
          </w:tcPr>
          <w:p w:rsidR="00BB194E" w:rsidRDefault="00BB194E" w:rsidP="00EA74A3">
            <w:pPr>
              <w:rPr>
                <w:rFonts w:eastAsia="Arial Unicode MS"/>
                <w:sz w:val="28"/>
              </w:rPr>
            </w:pPr>
            <w:r>
              <w:rPr>
                <w:sz w:val="28"/>
              </w:rPr>
              <w:t>Код абонента</w:t>
            </w:r>
          </w:p>
        </w:tc>
        <w:tc>
          <w:tcPr>
            <w:tcW w:w="2524" w:type="dxa"/>
          </w:tcPr>
          <w:p w:rsidR="00BB194E" w:rsidRDefault="00BB194E" w:rsidP="00EA74A3">
            <w:pPr>
              <w:rPr>
                <w:rFonts w:eastAsia="Arial Unicode MS"/>
                <w:sz w:val="28"/>
              </w:rPr>
            </w:pPr>
            <w:r>
              <w:rPr>
                <w:rFonts w:eastAsia="Arial Unicode MS"/>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Код связи</w:t>
            </w:r>
          </w:p>
        </w:tc>
        <w:tc>
          <w:tcPr>
            <w:tcW w:w="2524" w:type="dxa"/>
          </w:tcPr>
          <w:p w:rsidR="00BB194E" w:rsidRPr="00514D66" w:rsidRDefault="00BB194E" w:rsidP="00EA74A3">
            <w:pPr>
              <w:rPr>
                <w:rFonts w:eastAsia="Arial Unicode MS"/>
                <w:sz w:val="28"/>
              </w:rPr>
            </w:pPr>
            <w:r>
              <w:rPr>
                <w:rFonts w:eastAsia="Arial Unicode MS"/>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rFonts w:eastAsia="Arial Unicode MS"/>
                <w:sz w:val="28"/>
              </w:rPr>
              <w:t>Код устройства</w:t>
            </w:r>
          </w:p>
        </w:tc>
        <w:tc>
          <w:tcPr>
            <w:tcW w:w="2524" w:type="dxa"/>
          </w:tcPr>
          <w:p w:rsidR="00BB194E" w:rsidRDefault="00BB194E" w:rsidP="00EA74A3">
            <w:pPr>
              <w:rPr>
                <w:rFonts w:eastAsia="Arial Unicode MS"/>
                <w:sz w:val="28"/>
              </w:rPr>
            </w:pPr>
            <w:r>
              <w:rPr>
                <w:rFonts w:eastAsia="Arial Unicode MS"/>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Код тарифа</w:t>
            </w:r>
          </w:p>
        </w:tc>
        <w:tc>
          <w:tcPr>
            <w:tcW w:w="2524" w:type="dxa"/>
          </w:tcPr>
          <w:p w:rsidR="00BB194E" w:rsidRDefault="00BB194E" w:rsidP="00EA74A3">
            <w:pPr>
              <w:rPr>
                <w:rFonts w:eastAsia="Arial Unicode MS"/>
                <w:sz w:val="28"/>
              </w:rPr>
            </w:pPr>
            <w:r>
              <w:rPr>
                <w:rFonts w:eastAsia="Arial Unicode MS"/>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Условие 1</w:t>
            </w:r>
          </w:p>
        </w:tc>
        <w:tc>
          <w:tcPr>
            <w:tcW w:w="2524" w:type="dxa"/>
          </w:tcPr>
          <w:p w:rsidR="00BB194E" w:rsidRDefault="00BB194E" w:rsidP="00EA74A3">
            <w:pPr>
              <w:rPr>
                <w:rFonts w:eastAsia="Arial Unicode MS"/>
                <w:sz w:val="28"/>
              </w:rPr>
            </w:pPr>
            <w:r>
              <w:rPr>
                <w:sz w:val="28"/>
              </w:rPr>
              <w:t>Логический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Условие 2</w:t>
            </w:r>
          </w:p>
        </w:tc>
        <w:tc>
          <w:tcPr>
            <w:tcW w:w="2524" w:type="dxa"/>
          </w:tcPr>
          <w:p w:rsidR="00BB194E" w:rsidRDefault="00BB194E" w:rsidP="00EA74A3">
            <w:pPr>
              <w:rPr>
                <w:rFonts w:eastAsia="Arial Unicode MS"/>
                <w:sz w:val="28"/>
              </w:rPr>
            </w:pPr>
            <w:r>
              <w:rPr>
                <w:sz w:val="28"/>
              </w:rPr>
              <w:t>Логический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514D66" w:rsidRDefault="00BB194E" w:rsidP="00EA74A3">
            <w:pPr>
              <w:rPr>
                <w:sz w:val="28"/>
              </w:rPr>
            </w:pPr>
            <w:r>
              <w:rPr>
                <w:sz w:val="28"/>
              </w:rPr>
              <w:t>Дата заключения</w:t>
            </w:r>
          </w:p>
        </w:tc>
        <w:tc>
          <w:tcPr>
            <w:tcW w:w="2524" w:type="dxa"/>
          </w:tcPr>
          <w:p w:rsidR="00BB194E" w:rsidRDefault="00BB194E" w:rsidP="00EA74A3">
            <w:pPr>
              <w:rPr>
                <w:rFonts w:eastAsia="Arial Unicode MS"/>
                <w:sz w:val="28"/>
              </w:rPr>
            </w:pPr>
            <w:r>
              <w:rPr>
                <w:sz w:val="28"/>
              </w:rPr>
              <w:t>Дата/время</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sz w:val="28"/>
              </w:rPr>
            </w:pPr>
            <w:r>
              <w:rPr>
                <w:sz w:val="28"/>
              </w:rPr>
              <w:t>Код офиса</w:t>
            </w:r>
          </w:p>
        </w:tc>
        <w:tc>
          <w:tcPr>
            <w:tcW w:w="2524" w:type="dxa"/>
          </w:tcPr>
          <w:p w:rsidR="00BB194E" w:rsidRDefault="00BB194E" w:rsidP="00EA74A3">
            <w:r>
              <w:rPr>
                <w:rFonts w:eastAsia="Arial Unicode MS"/>
                <w:sz w:val="28"/>
              </w:rPr>
              <w:t>Числовой</w:t>
            </w:r>
          </w:p>
        </w:tc>
        <w:tc>
          <w:tcPr>
            <w:tcW w:w="2518" w:type="dxa"/>
            <w:vAlign w:val="bottom"/>
          </w:tcPr>
          <w:p w:rsidR="00BB194E" w:rsidRDefault="00BB194E" w:rsidP="00EA74A3">
            <w:pPr>
              <w:rPr>
                <w:sz w:val="28"/>
                <w:szCs w:val="20"/>
              </w:rPr>
            </w:pPr>
          </w:p>
        </w:tc>
      </w:tr>
    </w:tbl>
    <w:p w:rsidR="00BB194E" w:rsidRDefault="00BB194E" w:rsidP="00BB194E">
      <w:pPr>
        <w:tabs>
          <w:tab w:val="left" w:pos="-3240"/>
          <w:tab w:val="left" w:pos="9180"/>
        </w:tabs>
        <w:spacing w:line="360" w:lineRule="auto"/>
        <w:ind w:firstLine="720"/>
        <w:jc w:val="both"/>
        <w:rPr>
          <w:sz w:val="28"/>
          <w:szCs w:val="28"/>
        </w:rPr>
      </w:pPr>
    </w:p>
    <w:p w:rsidR="00BB194E" w:rsidRDefault="002A2ED2" w:rsidP="00123782">
      <w:pPr>
        <w:tabs>
          <w:tab w:val="left" w:pos="-3240"/>
          <w:tab w:val="left" w:pos="9180"/>
        </w:tabs>
        <w:spacing w:line="360" w:lineRule="auto"/>
        <w:ind w:firstLine="720"/>
        <w:jc w:val="center"/>
        <w:rPr>
          <w:sz w:val="28"/>
          <w:szCs w:val="28"/>
          <w:lang w:val="en-US"/>
        </w:rPr>
      </w:pPr>
      <w:r>
        <w:rPr>
          <w:noProof/>
          <w:sz w:val="28"/>
          <w:szCs w:val="28"/>
        </w:rPr>
        <w:pict>
          <v:shape id="_x0000_s1318" type="#_x0000_t75" style="position:absolute;left:0;text-align:left;margin-left:0;margin-top:7.1pt;width:489.45pt;height:222.25pt;z-index:-251601408" wrapcoords="-33 0 -33 21527 21600 21527 21600 0 -33 0">
            <v:imagedata r:id="rId13" o:title="" croptop="12460f" cropbottom="30900f" cropleft="10643f" cropright="17029f"/>
            <w10:wrap type="tight"/>
          </v:shape>
        </w:pict>
      </w:r>
    </w:p>
    <w:p w:rsidR="00BB194E" w:rsidRDefault="00BB194E" w:rsidP="00BB194E">
      <w:pPr>
        <w:pStyle w:val="10"/>
        <w:tabs>
          <w:tab w:val="left" w:pos="-2268"/>
        </w:tabs>
        <w:spacing w:line="360" w:lineRule="auto"/>
        <w:jc w:val="center"/>
        <w:rPr>
          <w:sz w:val="28"/>
        </w:rPr>
      </w:pPr>
      <w:r>
        <w:rPr>
          <w:sz w:val="28"/>
        </w:rPr>
        <w:t xml:space="preserve">     Рис</w:t>
      </w:r>
      <w:r>
        <w:rPr>
          <w:b/>
          <w:sz w:val="28"/>
        </w:rPr>
        <w:t xml:space="preserve">. </w:t>
      </w:r>
      <w:r>
        <w:rPr>
          <w:sz w:val="28"/>
        </w:rPr>
        <w:t>2</w:t>
      </w:r>
      <w:r>
        <w:rPr>
          <w:b/>
          <w:sz w:val="28"/>
        </w:rPr>
        <w:t>.</w:t>
      </w:r>
      <w:r>
        <w:rPr>
          <w:sz w:val="28"/>
        </w:rPr>
        <w:t>6. Экранная форма таблицы Договора</w:t>
      </w: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Default="00BB194E" w:rsidP="00BB194E">
      <w:pPr>
        <w:pStyle w:val="21"/>
        <w:spacing w:line="360" w:lineRule="auto"/>
        <w:ind w:left="0" w:firstLine="720"/>
        <w:jc w:val="both"/>
        <w:rPr>
          <w:sz w:val="28"/>
        </w:rPr>
      </w:pPr>
      <w:r>
        <w:rPr>
          <w:sz w:val="28"/>
        </w:rPr>
        <w:t>На основании заведенного договора и пакета документов клиента формируется таблица Абоненты. Она заполняется с соответствующего бумажного документа с помощью экранной формы (рис.2.8). Затем, из исходных данных  формируются две отдельные формы: одна для физических лиц, другая – для юридических лиц.</w:t>
      </w:r>
      <w:r w:rsidRPr="004748F3">
        <w:t xml:space="preserve"> </w:t>
      </w:r>
      <w:r>
        <w:rPr>
          <w:sz w:val="28"/>
        </w:rPr>
        <w:t xml:space="preserve">Структура таблицы Абоненты </w:t>
      </w:r>
      <w:r w:rsidRPr="004748F3">
        <w:rPr>
          <w:sz w:val="28"/>
          <w:szCs w:val="28"/>
        </w:rPr>
        <w:t>представлена в таблице 2.</w:t>
      </w:r>
      <w:r>
        <w:rPr>
          <w:sz w:val="28"/>
          <w:szCs w:val="28"/>
        </w:rPr>
        <w:t>7</w:t>
      </w:r>
      <w:r w:rsidRPr="004748F3">
        <w:rPr>
          <w:sz w:val="28"/>
          <w:szCs w:val="28"/>
        </w:rPr>
        <w:t>.</w:t>
      </w:r>
      <w:r w:rsidRPr="008B532D">
        <w:rPr>
          <w:sz w:val="28"/>
        </w:rPr>
        <w:t xml:space="preserve"> </w:t>
      </w:r>
      <w:r>
        <w:rPr>
          <w:sz w:val="28"/>
        </w:rPr>
        <w:t xml:space="preserve">Структура форм Абоненты (Физические лица) и Абоненты (Юридические лица) представлена на рис.2.9. и рис.2.10. соответственно. </w:t>
      </w:r>
    </w:p>
    <w:p w:rsidR="00BB194E" w:rsidRPr="00274A5E" w:rsidRDefault="00BB194E" w:rsidP="00BB194E">
      <w:pPr>
        <w:pStyle w:val="7"/>
        <w:jc w:val="right"/>
        <w:rPr>
          <w:sz w:val="28"/>
          <w:szCs w:val="28"/>
        </w:rPr>
      </w:pPr>
      <w:r>
        <w:rPr>
          <w:sz w:val="28"/>
          <w:szCs w:val="28"/>
        </w:rPr>
        <w:t>Таблица 2.7</w:t>
      </w:r>
    </w:p>
    <w:p w:rsidR="00BB194E" w:rsidRDefault="00BB194E" w:rsidP="00BB194E">
      <w:pPr>
        <w:spacing w:line="360" w:lineRule="auto"/>
        <w:ind w:left="360"/>
        <w:jc w:val="center"/>
        <w:rPr>
          <w:sz w:val="28"/>
          <w:szCs w:val="28"/>
        </w:rPr>
      </w:pPr>
      <w:r w:rsidRPr="00584A5C">
        <w:rPr>
          <w:sz w:val="28"/>
          <w:szCs w:val="28"/>
        </w:rPr>
        <w:t>Структура таблицы</w:t>
      </w:r>
      <w:r w:rsidRPr="00584A5C">
        <w:rPr>
          <w:szCs w:val="28"/>
        </w:rPr>
        <w:t xml:space="preserve"> </w:t>
      </w:r>
      <w:r>
        <w:rPr>
          <w:sz w:val="28"/>
          <w:szCs w:val="28"/>
        </w:rPr>
        <w:t>Абоненты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2524"/>
        <w:gridCol w:w="2518"/>
      </w:tblGrid>
      <w:tr w:rsidR="00BB194E">
        <w:tc>
          <w:tcPr>
            <w:tcW w:w="4421" w:type="dxa"/>
          </w:tcPr>
          <w:p w:rsidR="00BB194E" w:rsidRDefault="00BB194E" w:rsidP="00EA74A3">
            <w:pPr>
              <w:jc w:val="center"/>
              <w:rPr>
                <w:b/>
                <w:sz w:val="28"/>
                <w:szCs w:val="28"/>
              </w:rPr>
            </w:pPr>
            <w:r>
              <w:rPr>
                <w:b/>
                <w:sz w:val="28"/>
                <w:szCs w:val="28"/>
              </w:rPr>
              <w:t>Наименование поля</w:t>
            </w:r>
          </w:p>
        </w:tc>
        <w:tc>
          <w:tcPr>
            <w:tcW w:w="2524" w:type="dxa"/>
          </w:tcPr>
          <w:p w:rsidR="00BB194E" w:rsidRDefault="00BB194E" w:rsidP="00EA74A3">
            <w:pPr>
              <w:jc w:val="center"/>
              <w:rPr>
                <w:b/>
                <w:sz w:val="28"/>
                <w:szCs w:val="28"/>
              </w:rPr>
            </w:pPr>
            <w:r>
              <w:rPr>
                <w:b/>
                <w:sz w:val="28"/>
                <w:szCs w:val="28"/>
              </w:rPr>
              <w:t>Тип данных</w:t>
            </w:r>
          </w:p>
        </w:tc>
        <w:tc>
          <w:tcPr>
            <w:tcW w:w="2518" w:type="dxa"/>
          </w:tcPr>
          <w:p w:rsidR="00BB194E" w:rsidRDefault="00BB194E" w:rsidP="00EA74A3">
            <w:pPr>
              <w:jc w:val="center"/>
              <w:rPr>
                <w:b/>
                <w:sz w:val="28"/>
                <w:szCs w:val="28"/>
              </w:rPr>
            </w:pPr>
            <w:r>
              <w:rPr>
                <w:b/>
                <w:sz w:val="28"/>
                <w:szCs w:val="28"/>
              </w:rPr>
              <w:t>Размер поля</w:t>
            </w:r>
          </w:p>
        </w:tc>
      </w:tr>
      <w:tr w:rsidR="00BB194E">
        <w:tc>
          <w:tcPr>
            <w:tcW w:w="4421" w:type="dxa"/>
          </w:tcPr>
          <w:p w:rsidR="00BB194E" w:rsidRDefault="00BB194E" w:rsidP="00EA74A3">
            <w:pPr>
              <w:jc w:val="center"/>
              <w:rPr>
                <w:sz w:val="28"/>
                <w:szCs w:val="28"/>
              </w:rPr>
            </w:pPr>
            <w:r>
              <w:rPr>
                <w:sz w:val="28"/>
                <w:szCs w:val="28"/>
              </w:rPr>
              <w:t>1</w:t>
            </w:r>
          </w:p>
        </w:tc>
        <w:tc>
          <w:tcPr>
            <w:tcW w:w="2524" w:type="dxa"/>
          </w:tcPr>
          <w:p w:rsidR="00BB194E" w:rsidRDefault="00BB194E" w:rsidP="00EA74A3">
            <w:pPr>
              <w:jc w:val="center"/>
              <w:rPr>
                <w:sz w:val="28"/>
                <w:szCs w:val="28"/>
              </w:rPr>
            </w:pPr>
            <w:r>
              <w:rPr>
                <w:sz w:val="28"/>
                <w:szCs w:val="28"/>
              </w:rPr>
              <w:t>2</w:t>
            </w:r>
          </w:p>
        </w:tc>
        <w:tc>
          <w:tcPr>
            <w:tcW w:w="2518" w:type="dxa"/>
          </w:tcPr>
          <w:p w:rsidR="00BB194E" w:rsidRDefault="00BB194E" w:rsidP="00EA74A3">
            <w:pPr>
              <w:jc w:val="center"/>
              <w:rPr>
                <w:sz w:val="28"/>
                <w:szCs w:val="28"/>
              </w:rPr>
            </w:pPr>
            <w:r>
              <w:rPr>
                <w:sz w:val="28"/>
                <w:szCs w:val="28"/>
              </w:rPr>
              <w:t>3</w:t>
            </w:r>
          </w:p>
        </w:tc>
      </w:tr>
      <w:tr w:rsidR="00BB194E">
        <w:tc>
          <w:tcPr>
            <w:tcW w:w="4421" w:type="dxa"/>
            <w:vAlign w:val="bottom"/>
          </w:tcPr>
          <w:p w:rsidR="00BB194E" w:rsidRPr="00FA5493" w:rsidRDefault="00BB194E" w:rsidP="00EA74A3">
            <w:pPr>
              <w:rPr>
                <w:rFonts w:eastAsia="Arial Unicode MS"/>
                <w:sz w:val="28"/>
              </w:rPr>
            </w:pPr>
            <w:r>
              <w:rPr>
                <w:rFonts w:eastAsia="Arial Unicode MS"/>
                <w:sz w:val="28"/>
              </w:rPr>
              <w:t>Код Абонента</w:t>
            </w:r>
          </w:p>
        </w:tc>
        <w:tc>
          <w:tcPr>
            <w:tcW w:w="2524" w:type="dxa"/>
          </w:tcPr>
          <w:p w:rsidR="00BB194E" w:rsidRDefault="00BB194E" w:rsidP="00EA74A3">
            <w:pPr>
              <w:rPr>
                <w:rFonts w:eastAsia="Arial Unicode MS"/>
                <w:sz w:val="28"/>
              </w:rPr>
            </w:pPr>
            <w:r>
              <w:rPr>
                <w:sz w:val="28"/>
                <w:szCs w:val="28"/>
              </w:rPr>
              <w:t>Длинное целое (автоинкремент)</w:t>
            </w:r>
          </w:p>
        </w:tc>
        <w:tc>
          <w:tcPr>
            <w:tcW w:w="2518" w:type="dxa"/>
            <w:vAlign w:val="bottom"/>
          </w:tcPr>
          <w:p w:rsidR="00BB194E" w:rsidRDefault="00BB194E" w:rsidP="00EA74A3">
            <w:pPr>
              <w:pStyle w:val="ae"/>
              <w:spacing w:line="240" w:lineRule="auto"/>
              <w:rPr>
                <w:rFonts w:eastAsia="Arial Unicode MS"/>
                <w:szCs w:val="20"/>
              </w:rPr>
            </w:pPr>
          </w:p>
        </w:tc>
      </w:tr>
      <w:tr w:rsidR="00BB194E">
        <w:tc>
          <w:tcPr>
            <w:tcW w:w="4421" w:type="dxa"/>
            <w:vAlign w:val="bottom"/>
          </w:tcPr>
          <w:p w:rsidR="00BB194E" w:rsidRDefault="00BB194E" w:rsidP="00EA74A3">
            <w:pPr>
              <w:rPr>
                <w:rFonts w:eastAsia="Arial Unicode MS"/>
                <w:sz w:val="28"/>
              </w:rPr>
            </w:pPr>
            <w:r>
              <w:rPr>
                <w:sz w:val="28"/>
              </w:rPr>
              <w:t>Код типа</w:t>
            </w:r>
          </w:p>
        </w:tc>
        <w:tc>
          <w:tcPr>
            <w:tcW w:w="2524" w:type="dxa"/>
          </w:tcPr>
          <w:p w:rsidR="00BB194E" w:rsidRDefault="00BB194E" w:rsidP="00EA74A3">
            <w:pPr>
              <w:rPr>
                <w:rFonts w:eastAsia="Arial Unicode MS"/>
                <w:sz w:val="28"/>
              </w:rPr>
            </w:pPr>
            <w:r>
              <w:rPr>
                <w:sz w:val="28"/>
              </w:rPr>
              <w:t xml:space="preserve">Числовой </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ФИО абонента</w:t>
            </w:r>
          </w:p>
        </w:tc>
        <w:tc>
          <w:tcPr>
            <w:tcW w:w="2524" w:type="dxa"/>
          </w:tcPr>
          <w:p w:rsidR="00BB194E" w:rsidRPr="00514D66" w:rsidRDefault="00BB194E" w:rsidP="00EA74A3">
            <w:pPr>
              <w:rPr>
                <w:rFonts w:eastAsia="Arial Unicode MS"/>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50</w:t>
            </w:r>
          </w:p>
        </w:tc>
      </w:tr>
      <w:tr w:rsidR="00BB194E">
        <w:tc>
          <w:tcPr>
            <w:tcW w:w="4421" w:type="dxa"/>
            <w:vAlign w:val="bottom"/>
          </w:tcPr>
          <w:p w:rsidR="00BB194E" w:rsidRDefault="00BB194E" w:rsidP="00EA74A3">
            <w:pPr>
              <w:rPr>
                <w:rFonts w:eastAsia="Arial Unicode MS"/>
                <w:sz w:val="28"/>
              </w:rPr>
            </w:pPr>
            <w:r>
              <w:rPr>
                <w:rFonts w:eastAsia="Arial Unicode MS"/>
                <w:sz w:val="28"/>
              </w:rPr>
              <w:t>Дата рождения</w:t>
            </w:r>
          </w:p>
        </w:tc>
        <w:tc>
          <w:tcPr>
            <w:tcW w:w="2524" w:type="dxa"/>
          </w:tcPr>
          <w:p w:rsidR="00BB194E" w:rsidRDefault="00BB194E" w:rsidP="00EA74A3">
            <w:pPr>
              <w:rPr>
                <w:rFonts w:eastAsia="Arial Unicode MS"/>
                <w:sz w:val="28"/>
              </w:rPr>
            </w:pPr>
            <w:r>
              <w:rPr>
                <w:sz w:val="28"/>
              </w:rPr>
              <w:t>Дата/время</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rFonts w:eastAsia="Arial Unicode MS"/>
                <w:sz w:val="28"/>
              </w:rPr>
              <w:t>Документ</w:t>
            </w:r>
          </w:p>
        </w:tc>
        <w:tc>
          <w:tcPr>
            <w:tcW w:w="2524" w:type="dxa"/>
          </w:tcPr>
          <w:p w:rsidR="00BB194E" w:rsidRDefault="00BB194E" w:rsidP="00EA74A3">
            <w:pPr>
              <w:rPr>
                <w:rFonts w:eastAsia="Arial Unicode MS"/>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15</w:t>
            </w:r>
          </w:p>
        </w:tc>
      </w:tr>
      <w:tr w:rsidR="00BB194E">
        <w:tc>
          <w:tcPr>
            <w:tcW w:w="4421" w:type="dxa"/>
            <w:vAlign w:val="bottom"/>
          </w:tcPr>
          <w:p w:rsidR="00BB194E" w:rsidRDefault="00BB194E" w:rsidP="00EA74A3">
            <w:pPr>
              <w:rPr>
                <w:rFonts w:eastAsia="Arial Unicode MS"/>
                <w:sz w:val="28"/>
              </w:rPr>
            </w:pPr>
            <w:r>
              <w:rPr>
                <w:sz w:val="28"/>
              </w:rPr>
              <w:t>Серия</w:t>
            </w:r>
          </w:p>
        </w:tc>
        <w:tc>
          <w:tcPr>
            <w:tcW w:w="2524" w:type="dxa"/>
          </w:tcPr>
          <w:p w:rsidR="00BB194E" w:rsidRDefault="00BB194E" w:rsidP="00EA74A3">
            <w:pPr>
              <w:rPr>
                <w:rFonts w:eastAsia="Arial Unicode MS"/>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rFonts w:eastAsia="Arial Unicode MS"/>
                <w:sz w:val="28"/>
              </w:rPr>
            </w:pPr>
            <w:r>
              <w:rPr>
                <w:sz w:val="28"/>
              </w:rPr>
              <w:t>Номер документа</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514D66" w:rsidRDefault="00BB194E" w:rsidP="00EA74A3">
            <w:pPr>
              <w:rPr>
                <w:sz w:val="28"/>
              </w:rPr>
            </w:pPr>
            <w:r>
              <w:rPr>
                <w:sz w:val="28"/>
              </w:rPr>
              <w:t>Дата выдачи</w:t>
            </w:r>
          </w:p>
        </w:tc>
        <w:tc>
          <w:tcPr>
            <w:tcW w:w="2524" w:type="dxa"/>
          </w:tcPr>
          <w:p w:rsidR="00BB194E" w:rsidRDefault="00BB194E" w:rsidP="00EA74A3">
            <w:pPr>
              <w:rPr>
                <w:sz w:val="28"/>
              </w:rPr>
            </w:pPr>
            <w:r>
              <w:rPr>
                <w:sz w:val="28"/>
              </w:rPr>
              <w:t>Дата/время</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sz w:val="28"/>
              </w:rPr>
            </w:pPr>
            <w:r>
              <w:rPr>
                <w:sz w:val="28"/>
              </w:rPr>
              <w:t>Кем выдан</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50</w:t>
            </w:r>
          </w:p>
        </w:tc>
      </w:tr>
      <w:tr w:rsidR="00BB194E">
        <w:tc>
          <w:tcPr>
            <w:tcW w:w="4421" w:type="dxa"/>
            <w:vAlign w:val="bottom"/>
          </w:tcPr>
          <w:p w:rsidR="00BB194E" w:rsidRDefault="00BB194E" w:rsidP="00EA74A3">
            <w:pPr>
              <w:rPr>
                <w:sz w:val="28"/>
              </w:rPr>
            </w:pPr>
            <w:r>
              <w:rPr>
                <w:sz w:val="28"/>
              </w:rPr>
              <w:t>Адрес</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50</w:t>
            </w:r>
          </w:p>
        </w:tc>
      </w:tr>
      <w:tr w:rsidR="00BB194E">
        <w:tc>
          <w:tcPr>
            <w:tcW w:w="4421" w:type="dxa"/>
            <w:vAlign w:val="bottom"/>
          </w:tcPr>
          <w:p w:rsidR="00BB194E" w:rsidRDefault="00BB194E" w:rsidP="00EA74A3">
            <w:pPr>
              <w:rPr>
                <w:sz w:val="28"/>
              </w:rPr>
            </w:pPr>
            <w:r>
              <w:rPr>
                <w:sz w:val="28"/>
              </w:rPr>
              <w:t>Почтовый адрес</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50</w:t>
            </w:r>
          </w:p>
        </w:tc>
      </w:tr>
      <w:tr w:rsidR="00BB194E">
        <w:tc>
          <w:tcPr>
            <w:tcW w:w="4421" w:type="dxa"/>
            <w:vAlign w:val="bottom"/>
          </w:tcPr>
          <w:p w:rsidR="00BB194E" w:rsidRPr="00FA5493" w:rsidRDefault="00BB194E" w:rsidP="00EA74A3">
            <w:pPr>
              <w:rPr>
                <w:rFonts w:eastAsia="Arial Unicode MS"/>
                <w:sz w:val="28"/>
              </w:rPr>
            </w:pPr>
            <w:r>
              <w:rPr>
                <w:rFonts w:eastAsia="Arial Unicode MS"/>
                <w:sz w:val="28"/>
              </w:rPr>
              <w:t>Контактный телефон</w:t>
            </w:r>
          </w:p>
        </w:tc>
        <w:tc>
          <w:tcPr>
            <w:tcW w:w="2524" w:type="dxa"/>
          </w:tcPr>
          <w:p w:rsidR="00BB194E" w:rsidRDefault="00BB194E" w:rsidP="00EA74A3">
            <w:pPr>
              <w:rPr>
                <w:rFonts w:eastAsia="Arial Unicode MS"/>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514D66" w:rsidRDefault="00BB194E" w:rsidP="00EA74A3">
            <w:pPr>
              <w:rPr>
                <w:sz w:val="28"/>
              </w:rPr>
            </w:pPr>
            <w:r>
              <w:rPr>
                <w:sz w:val="28"/>
              </w:rPr>
              <w:t>Контактный факс</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FA5493" w:rsidRDefault="00BB194E" w:rsidP="00EA74A3">
            <w:pPr>
              <w:rPr>
                <w:sz w:val="28"/>
                <w:lang w:val="en-US"/>
              </w:rPr>
            </w:pPr>
            <w:r>
              <w:rPr>
                <w:sz w:val="28"/>
                <w:lang w:val="en-US"/>
              </w:rPr>
              <w:t>E-mail</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25</w:t>
            </w:r>
          </w:p>
        </w:tc>
      </w:tr>
      <w:tr w:rsidR="00BB194E">
        <w:tc>
          <w:tcPr>
            <w:tcW w:w="4421" w:type="dxa"/>
            <w:vAlign w:val="bottom"/>
          </w:tcPr>
          <w:p w:rsidR="00BB194E" w:rsidRDefault="00BB194E" w:rsidP="00EA74A3">
            <w:pPr>
              <w:rPr>
                <w:sz w:val="28"/>
              </w:rPr>
            </w:pPr>
            <w:r>
              <w:rPr>
                <w:sz w:val="28"/>
              </w:rPr>
              <w:t>Наименование организации</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30</w:t>
            </w:r>
          </w:p>
        </w:tc>
      </w:tr>
      <w:tr w:rsidR="00BB194E">
        <w:tc>
          <w:tcPr>
            <w:tcW w:w="4421" w:type="dxa"/>
            <w:vAlign w:val="bottom"/>
          </w:tcPr>
          <w:p w:rsidR="00BB194E" w:rsidRPr="00FA5493" w:rsidRDefault="00BB194E" w:rsidP="00EA74A3">
            <w:pPr>
              <w:rPr>
                <w:sz w:val="28"/>
              </w:rPr>
            </w:pPr>
            <w:r>
              <w:rPr>
                <w:sz w:val="28"/>
              </w:rPr>
              <w:t>Грузополучатель</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50</w:t>
            </w:r>
          </w:p>
        </w:tc>
      </w:tr>
      <w:tr w:rsidR="00BB194E">
        <w:tc>
          <w:tcPr>
            <w:tcW w:w="4421" w:type="dxa"/>
            <w:vAlign w:val="bottom"/>
          </w:tcPr>
          <w:p w:rsidR="00BB194E" w:rsidRPr="00FA5493" w:rsidRDefault="00BB194E" w:rsidP="00EA74A3">
            <w:pPr>
              <w:rPr>
                <w:sz w:val="28"/>
              </w:rPr>
            </w:pPr>
            <w:r>
              <w:rPr>
                <w:sz w:val="28"/>
              </w:rPr>
              <w:t>ИНН</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sz w:val="28"/>
              </w:rPr>
            </w:pPr>
            <w:r>
              <w:rPr>
                <w:sz w:val="28"/>
              </w:rPr>
              <w:t>КПП</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FA5493" w:rsidRDefault="00BB194E" w:rsidP="00EA74A3">
            <w:pPr>
              <w:rPr>
                <w:sz w:val="28"/>
              </w:rPr>
            </w:pPr>
            <w:r>
              <w:rPr>
                <w:sz w:val="28"/>
              </w:rPr>
              <w:t>Расчетный счет</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sz w:val="28"/>
              </w:rPr>
            </w:pPr>
            <w:r>
              <w:rPr>
                <w:sz w:val="28"/>
              </w:rPr>
              <w:t>Корреспондентский счет</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Pr="00514D66" w:rsidRDefault="00BB194E" w:rsidP="00EA74A3">
            <w:pPr>
              <w:rPr>
                <w:sz w:val="28"/>
              </w:rPr>
            </w:pPr>
            <w:r>
              <w:rPr>
                <w:sz w:val="28"/>
              </w:rPr>
              <w:t>Банк</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25</w:t>
            </w:r>
          </w:p>
        </w:tc>
      </w:tr>
      <w:tr w:rsidR="00BB194E">
        <w:tc>
          <w:tcPr>
            <w:tcW w:w="4421" w:type="dxa"/>
            <w:vAlign w:val="bottom"/>
          </w:tcPr>
          <w:p w:rsidR="00BB194E" w:rsidRPr="00F9351D" w:rsidRDefault="00BB194E" w:rsidP="00EA74A3">
            <w:pPr>
              <w:rPr>
                <w:sz w:val="28"/>
              </w:rPr>
            </w:pPr>
            <w:r>
              <w:rPr>
                <w:sz w:val="28"/>
              </w:rPr>
              <w:t>БИК</w:t>
            </w:r>
          </w:p>
        </w:tc>
        <w:tc>
          <w:tcPr>
            <w:tcW w:w="2524" w:type="dxa"/>
          </w:tcPr>
          <w:p w:rsidR="00BB194E" w:rsidRDefault="00BB194E" w:rsidP="00EA74A3">
            <w:pPr>
              <w:rPr>
                <w:sz w:val="28"/>
              </w:rPr>
            </w:pPr>
            <w:r>
              <w:rPr>
                <w:sz w:val="28"/>
              </w:rPr>
              <w:t>Числовой</w:t>
            </w:r>
          </w:p>
        </w:tc>
        <w:tc>
          <w:tcPr>
            <w:tcW w:w="2518" w:type="dxa"/>
            <w:vAlign w:val="bottom"/>
          </w:tcPr>
          <w:p w:rsidR="00BB194E" w:rsidRDefault="00BB194E" w:rsidP="00EA74A3">
            <w:pPr>
              <w:rPr>
                <w:rFonts w:eastAsia="Arial Unicode MS"/>
                <w:sz w:val="28"/>
                <w:szCs w:val="20"/>
              </w:rPr>
            </w:pPr>
          </w:p>
        </w:tc>
      </w:tr>
      <w:tr w:rsidR="00BB194E">
        <w:tc>
          <w:tcPr>
            <w:tcW w:w="4421" w:type="dxa"/>
            <w:vAlign w:val="bottom"/>
          </w:tcPr>
          <w:p w:rsidR="00BB194E" w:rsidRDefault="00BB194E" w:rsidP="00EA74A3">
            <w:pPr>
              <w:rPr>
                <w:sz w:val="28"/>
              </w:rPr>
            </w:pPr>
            <w:r>
              <w:rPr>
                <w:sz w:val="28"/>
              </w:rPr>
              <w:t>Должность руководителя</w:t>
            </w:r>
          </w:p>
        </w:tc>
        <w:tc>
          <w:tcPr>
            <w:tcW w:w="2524" w:type="dxa"/>
          </w:tcPr>
          <w:p w:rsidR="00BB194E" w:rsidRDefault="00BB194E" w:rsidP="00EA74A3">
            <w:pPr>
              <w:rPr>
                <w:sz w:val="28"/>
              </w:rPr>
            </w:pPr>
            <w:r>
              <w:rPr>
                <w:sz w:val="28"/>
              </w:rPr>
              <w:t>Текстовое</w:t>
            </w:r>
          </w:p>
        </w:tc>
        <w:tc>
          <w:tcPr>
            <w:tcW w:w="2518" w:type="dxa"/>
            <w:vAlign w:val="bottom"/>
          </w:tcPr>
          <w:p w:rsidR="00BB194E" w:rsidRDefault="00BB194E" w:rsidP="00EA74A3">
            <w:pPr>
              <w:rPr>
                <w:rFonts w:eastAsia="Arial Unicode MS"/>
                <w:sz w:val="28"/>
                <w:szCs w:val="20"/>
              </w:rPr>
            </w:pPr>
            <w:r>
              <w:rPr>
                <w:rFonts w:eastAsia="Arial Unicode MS"/>
                <w:sz w:val="28"/>
                <w:szCs w:val="20"/>
              </w:rPr>
              <w:t>30</w:t>
            </w:r>
          </w:p>
        </w:tc>
      </w:tr>
      <w:tr w:rsidR="00BB194E">
        <w:tc>
          <w:tcPr>
            <w:tcW w:w="4421" w:type="dxa"/>
            <w:vAlign w:val="bottom"/>
          </w:tcPr>
          <w:p w:rsidR="00BB194E" w:rsidRPr="00FA5493" w:rsidRDefault="00BB194E" w:rsidP="00EA74A3">
            <w:pPr>
              <w:rPr>
                <w:sz w:val="28"/>
              </w:rPr>
            </w:pPr>
            <w:r>
              <w:rPr>
                <w:sz w:val="28"/>
              </w:rPr>
              <w:t>Уполномоченное лицо</w:t>
            </w:r>
          </w:p>
        </w:tc>
        <w:tc>
          <w:tcPr>
            <w:tcW w:w="2524" w:type="dxa"/>
          </w:tcPr>
          <w:p w:rsidR="00BB194E" w:rsidRDefault="00BB194E" w:rsidP="00EA74A3">
            <w:pPr>
              <w:rPr>
                <w:rFonts w:eastAsia="Arial Unicode MS"/>
                <w:sz w:val="28"/>
              </w:rPr>
            </w:pPr>
            <w:r>
              <w:rPr>
                <w:sz w:val="28"/>
              </w:rPr>
              <w:t xml:space="preserve">Текстовое </w:t>
            </w:r>
          </w:p>
        </w:tc>
        <w:tc>
          <w:tcPr>
            <w:tcW w:w="2518" w:type="dxa"/>
            <w:vAlign w:val="bottom"/>
          </w:tcPr>
          <w:p w:rsidR="00BB194E" w:rsidRDefault="00BB194E" w:rsidP="00EA74A3">
            <w:pPr>
              <w:rPr>
                <w:rFonts w:eastAsia="Arial Unicode MS"/>
                <w:sz w:val="28"/>
                <w:szCs w:val="20"/>
              </w:rPr>
            </w:pPr>
            <w:r>
              <w:rPr>
                <w:rFonts w:eastAsia="Arial Unicode MS"/>
                <w:sz w:val="28"/>
                <w:szCs w:val="20"/>
              </w:rPr>
              <w:t>30</w:t>
            </w:r>
          </w:p>
        </w:tc>
      </w:tr>
      <w:tr w:rsidR="00BB194E">
        <w:tc>
          <w:tcPr>
            <w:tcW w:w="4421" w:type="dxa"/>
            <w:vAlign w:val="bottom"/>
          </w:tcPr>
          <w:p w:rsidR="00BB194E" w:rsidRPr="00F9351D" w:rsidRDefault="00BB194E" w:rsidP="00EA74A3">
            <w:pPr>
              <w:rPr>
                <w:sz w:val="28"/>
              </w:rPr>
            </w:pPr>
            <w:r>
              <w:rPr>
                <w:sz w:val="28"/>
              </w:rPr>
              <w:t>Номер доверенности</w:t>
            </w:r>
          </w:p>
        </w:tc>
        <w:tc>
          <w:tcPr>
            <w:tcW w:w="2524" w:type="dxa"/>
          </w:tcPr>
          <w:p w:rsidR="00BB194E" w:rsidRDefault="00BB194E" w:rsidP="00EA74A3">
            <w:r>
              <w:rPr>
                <w:sz w:val="28"/>
              </w:rPr>
              <w:t>Числовой</w:t>
            </w:r>
          </w:p>
        </w:tc>
        <w:tc>
          <w:tcPr>
            <w:tcW w:w="2518" w:type="dxa"/>
            <w:vAlign w:val="bottom"/>
          </w:tcPr>
          <w:p w:rsidR="00BB194E" w:rsidRDefault="00BB194E" w:rsidP="00EA74A3">
            <w:pPr>
              <w:rPr>
                <w:sz w:val="28"/>
                <w:szCs w:val="20"/>
              </w:rPr>
            </w:pPr>
          </w:p>
        </w:tc>
      </w:tr>
      <w:tr w:rsidR="00BB194E">
        <w:tc>
          <w:tcPr>
            <w:tcW w:w="4421" w:type="dxa"/>
            <w:vAlign w:val="bottom"/>
          </w:tcPr>
          <w:p w:rsidR="00BB194E" w:rsidRDefault="00BB194E" w:rsidP="00EA74A3">
            <w:pPr>
              <w:rPr>
                <w:sz w:val="28"/>
              </w:rPr>
            </w:pPr>
            <w:r>
              <w:rPr>
                <w:sz w:val="28"/>
              </w:rPr>
              <w:t>От (дата)</w:t>
            </w:r>
          </w:p>
        </w:tc>
        <w:tc>
          <w:tcPr>
            <w:tcW w:w="2524" w:type="dxa"/>
          </w:tcPr>
          <w:p w:rsidR="00BB194E" w:rsidRDefault="00BB194E" w:rsidP="00EA74A3">
            <w:r>
              <w:rPr>
                <w:sz w:val="28"/>
              </w:rPr>
              <w:t>Числовой</w:t>
            </w:r>
          </w:p>
        </w:tc>
        <w:tc>
          <w:tcPr>
            <w:tcW w:w="2518" w:type="dxa"/>
            <w:vAlign w:val="bottom"/>
          </w:tcPr>
          <w:p w:rsidR="00BB194E" w:rsidRDefault="00BB194E" w:rsidP="00EA74A3">
            <w:pPr>
              <w:rPr>
                <w:sz w:val="28"/>
                <w:szCs w:val="20"/>
              </w:rPr>
            </w:pPr>
          </w:p>
        </w:tc>
      </w:tr>
      <w:tr w:rsidR="00BB194E">
        <w:tc>
          <w:tcPr>
            <w:tcW w:w="4421" w:type="dxa"/>
            <w:vAlign w:val="bottom"/>
          </w:tcPr>
          <w:p w:rsidR="00BB194E" w:rsidRPr="00FA5493" w:rsidRDefault="00BB194E" w:rsidP="00EA74A3">
            <w:pPr>
              <w:rPr>
                <w:sz w:val="28"/>
              </w:rPr>
            </w:pPr>
            <w:r>
              <w:rPr>
                <w:sz w:val="28"/>
              </w:rPr>
              <w:t>По документу</w:t>
            </w:r>
          </w:p>
        </w:tc>
        <w:tc>
          <w:tcPr>
            <w:tcW w:w="2524" w:type="dxa"/>
          </w:tcPr>
          <w:p w:rsidR="00BB194E" w:rsidRDefault="00BB194E" w:rsidP="00EA74A3">
            <w:r w:rsidRPr="00DF2D3C">
              <w:rPr>
                <w:sz w:val="28"/>
              </w:rPr>
              <w:t xml:space="preserve">Текстовое </w:t>
            </w:r>
          </w:p>
        </w:tc>
        <w:tc>
          <w:tcPr>
            <w:tcW w:w="2518" w:type="dxa"/>
            <w:vAlign w:val="bottom"/>
          </w:tcPr>
          <w:p w:rsidR="00BB194E" w:rsidRDefault="00BB194E" w:rsidP="00EA74A3">
            <w:pPr>
              <w:rPr>
                <w:sz w:val="28"/>
                <w:szCs w:val="20"/>
              </w:rPr>
            </w:pPr>
            <w:r>
              <w:rPr>
                <w:sz w:val="28"/>
                <w:szCs w:val="20"/>
              </w:rPr>
              <w:t>30</w:t>
            </w:r>
          </w:p>
        </w:tc>
      </w:tr>
    </w:tbl>
    <w:p w:rsidR="00BB194E" w:rsidRPr="008C07AE" w:rsidRDefault="002A2ED2" w:rsidP="008C07AE">
      <w:pPr>
        <w:pStyle w:val="21"/>
        <w:spacing w:line="360" w:lineRule="auto"/>
        <w:ind w:left="0"/>
        <w:jc w:val="center"/>
        <w:rPr>
          <w:sz w:val="28"/>
          <w:szCs w:val="28"/>
          <w:lang w:val="en-US"/>
        </w:rPr>
      </w:pPr>
      <w:r>
        <w:rPr>
          <w:noProof/>
          <w:sz w:val="28"/>
          <w:szCs w:val="28"/>
        </w:rPr>
        <w:pict>
          <v:shape id="_x0000_s1319" type="#_x0000_t75" style="position:absolute;left:0;text-align:left;margin-left:9pt;margin-top:0;width:482.25pt;height:137.25pt;z-index:-251600384;mso-position-horizontal-relative:text;mso-position-vertical-relative:text" wrapcoords="-34 0 -34 21482 21600 21482 21600 0 -34 0">
            <v:imagedata r:id="rId14" o:title="" croptop="14951f" cropbottom="35385f" cropleft="10063f" cropright="13933f"/>
            <w10:wrap type="tight"/>
          </v:shape>
        </w:pict>
      </w:r>
      <w:r w:rsidR="00BB194E" w:rsidRPr="00CF3463">
        <w:rPr>
          <w:sz w:val="28"/>
          <w:szCs w:val="28"/>
        </w:rPr>
        <w:t>Рис. 2.8. Экранная форма таблицы Абоненты</w:t>
      </w:r>
    </w:p>
    <w:p w:rsidR="00BB194E" w:rsidRPr="00BB194E" w:rsidRDefault="002A2ED2" w:rsidP="00123782">
      <w:pPr>
        <w:tabs>
          <w:tab w:val="left" w:pos="-3240"/>
          <w:tab w:val="left" w:pos="9180"/>
        </w:tabs>
        <w:spacing w:line="360" w:lineRule="auto"/>
        <w:ind w:firstLine="720"/>
        <w:jc w:val="center"/>
        <w:rPr>
          <w:sz w:val="28"/>
          <w:szCs w:val="28"/>
        </w:rPr>
      </w:pPr>
      <w:r>
        <w:rPr>
          <w:noProof/>
        </w:rPr>
        <w:pict>
          <v:shape id="_x0000_s1311" type="#_x0000_t75" style="position:absolute;left:0;text-align:left;margin-left:18pt;margin-top:19.8pt;width:471.1pt;height:378.5pt;z-index:-251608576" wrapcoords="-34 0 -34 21557 21600 21557 21600 0 -34 0">
            <v:imagedata r:id="rId15" o:title="" croptop="9968f" cropbottom="13207f" cropleft="11611f" cropright="12965f"/>
            <w10:wrap type="tight"/>
          </v:shape>
        </w:pict>
      </w:r>
    </w:p>
    <w:p w:rsidR="008C07AE" w:rsidRDefault="008C07AE" w:rsidP="008C07AE">
      <w:pPr>
        <w:tabs>
          <w:tab w:val="left" w:pos="-3240"/>
          <w:tab w:val="left" w:pos="9180"/>
        </w:tabs>
        <w:spacing w:line="360" w:lineRule="auto"/>
        <w:jc w:val="center"/>
        <w:rPr>
          <w:sz w:val="28"/>
          <w:szCs w:val="28"/>
        </w:rPr>
      </w:pPr>
      <w:r>
        <w:rPr>
          <w:sz w:val="28"/>
          <w:szCs w:val="28"/>
        </w:rPr>
        <w:t>Рис. 2.9. Экранная форма таблицы Абоненты (Физические лица)</w:t>
      </w: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BB194E" w:rsidRPr="00BB194E" w:rsidRDefault="00BB194E" w:rsidP="00123782">
      <w:pPr>
        <w:tabs>
          <w:tab w:val="left" w:pos="-3240"/>
          <w:tab w:val="left" w:pos="9180"/>
        </w:tabs>
        <w:spacing w:line="360" w:lineRule="auto"/>
        <w:ind w:firstLine="720"/>
        <w:jc w:val="center"/>
        <w:rPr>
          <w:sz w:val="28"/>
          <w:szCs w:val="28"/>
        </w:rPr>
      </w:pPr>
    </w:p>
    <w:p w:rsidR="00597D14" w:rsidRPr="003124FC" w:rsidRDefault="002A2ED2" w:rsidP="003124FC">
      <w:pPr>
        <w:tabs>
          <w:tab w:val="left" w:pos="-3240"/>
          <w:tab w:val="left" w:pos="9180"/>
        </w:tabs>
        <w:spacing w:line="360" w:lineRule="auto"/>
        <w:jc w:val="center"/>
        <w:rPr>
          <w:sz w:val="28"/>
          <w:szCs w:val="28"/>
          <w:lang w:val="en-US"/>
        </w:rPr>
      </w:pPr>
      <w:r>
        <w:rPr>
          <w:noProof/>
        </w:rPr>
        <w:pict>
          <v:shape id="_x0000_s1320" type="#_x0000_t75" style="position:absolute;left:0;text-align:left;margin-left:18pt;margin-top:0;width:460.35pt;height:491.75pt;z-index:-251599360" wrapcoords="-35 0 -35 21567 21600 21567 21600 0 -35 0">
            <v:imagedata r:id="rId16" o:title="" croptop="7476f" cropbottom="3738f" cropleft="11611f" cropright="14513f"/>
            <w10:wrap type="tight"/>
          </v:shape>
        </w:pict>
      </w:r>
      <w:r w:rsidR="00597D14">
        <w:rPr>
          <w:sz w:val="28"/>
          <w:szCs w:val="28"/>
        </w:rPr>
        <w:t>Рис. 2.10. Экранная форма таблицы Абоненты (Юридические лица)</w:t>
      </w:r>
    </w:p>
    <w:p w:rsidR="00A06392" w:rsidRDefault="00A06392" w:rsidP="00520F12">
      <w:pPr>
        <w:tabs>
          <w:tab w:val="left" w:pos="-3240"/>
          <w:tab w:val="left" w:pos="9180"/>
        </w:tabs>
        <w:spacing w:line="360" w:lineRule="auto"/>
        <w:ind w:firstLine="720"/>
        <w:jc w:val="both"/>
        <w:rPr>
          <w:sz w:val="28"/>
          <w:szCs w:val="28"/>
        </w:rPr>
      </w:pPr>
    </w:p>
    <w:p w:rsidR="00086372" w:rsidRPr="00086372" w:rsidRDefault="008133E7" w:rsidP="00086372">
      <w:pPr>
        <w:pStyle w:val="33"/>
        <w:ind w:firstLine="0"/>
        <w:jc w:val="center"/>
        <w:rPr>
          <w:b/>
          <w:kern w:val="2"/>
          <w:lang w:val="en-US"/>
        </w:rPr>
      </w:pPr>
      <w:r w:rsidRPr="00086372">
        <w:rPr>
          <w:b/>
          <w:kern w:val="2"/>
        </w:rPr>
        <w:t>2.3.2. Характеристика выходной информации</w:t>
      </w:r>
    </w:p>
    <w:p w:rsidR="00741CF3" w:rsidRDefault="00741CF3" w:rsidP="00741CF3">
      <w:pPr>
        <w:spacing w:line="360" w:lineRule="auto"/>
        <w:ind w:firstLine="706"/>
        <w:jc w:val="both"/>
        <w:rPr>
          <w:sz w:val="28"/>
          <w:lang w:val="en-US"/>
        </w:rPr>
      </w:pPr>
    </w:p>
    <w:p w:rsidR="008133E7" w:rsidRPr="00741CF3" w:rsidRDefault="008133E7" w:rsidP="00741CF3">
      <w:pPr>
        <w:spacing w:line="360" w:lineRule="auto"/>
        <w:ind w:firstLine="706"/>
        <w:jc w:val="both"/>
        <w:rPr>
          <w:sz w:val="28"/>
          <w:lang w:val="en-US"/>
        </w:rPr>
      </w:pPr>
      <w:r>
        <w:rPr>
          <w:sz w:val="28"/>
        </w:rPr>
        <w:t>Выходная документация содержит в себе сводно-группировочные данные, полученные в результате автоматизированной обработки (табл. 2.8).</w:t>
      </w:r>
    </w:p>
    <w:p w:rsidR="008475E7" w:rsidRDefault="008475E7" w:rsidP="008133E7">
      <w:pPr>
        <w:spacing w:line="360" w:lineRule="auto"/>
        <w:ind w:firstLine="706"/>
        <w:jc w:val="both"/>
        <w:rPr>
          <w:sz w:val="28"/>
        </w:rPr>
      </w:pPr>
    </w:p>
    <w:p w:rsidR="00D8642C" w:rsidRDefault="00D8642C" w:rsidP="008475E7">
      <w:pPr>
        <w:spacing w:line="360" w:lineRule="auto"/>
        <w:ind w:firstLine="7655"/>
        <w:jc w:val="both"/>
        <w:rPr>
          <w:sz w:val="28"/>
        </w:rPr>
      </w:pPr>
    </w:p>
    <w:p w:rsidR="006B1BA0" w:rsidRPr="00F176C4" w:rsidRDefault="006B1BA0" w:rsidP="00F176C4">
      <w:pPr>
        <w:spacing w:line="360" w:lineRule="auto"/>
        <w:jc w:val="both"/>
        <w:rPr>
          <w:sz w:val="28"/>
          <w:lang w:val="en-US"/>
        </w:rPr>
      </w:pPr>
    </w:p>
    <w:p w:rsidR="008475E7" w:rsidRDefault="008475E7" w:rsidP="008475E7">
      <w:pPr>
        <w:spacing w:line="360" w:lineRule="auto"/>
        <w:ind w:firstLine="7655"/>
        <w:jc w:val="both"/>
        <w:rPr>
          <w:sz w:val="28"/>
        </w:rPr>
      </w:pPr>
      <w:r>
        <w:rPr>
          <w:sz w:val="28"/>
        </w:rPr>
        <w:t>Таблица 2.8</w:t>
      </w:r>
    </w:p>
    <w:p w:rsidR="008475E7" w:rsidRDefault="008475E7" w:rsidP="008475E7">
      <w:pPr>
        <w:pStyle w:val="3"/>
        <w:spacing w:line="360" w:lineRule="auto"/>
        <w:jc w:val="center"/>
        <w:rPr>
          <w:rFonts w:ascii="Times New Roman" w:hAnsi="Times New Roman"/>
          <w:b w:val="0"/>
          <w:sz w:val="28"/>
        </w:rPr>
      </w:pPr>
      <w:r>
        <w:rPr>
          <w:rFonts w:ascii="Times New Roman" w:hAnsi="Times New Roman"/>
          <w:b w:val="0"/>
          <w:sz w:val="28"/>
        </w:rPr>
        <w:t>Структура и периодичность выходной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8475E7">
        <w:tc>
          <w:tcPr>
            <w:tcW w:w="4786" w:type="dxa"/>
          </w:tcPr>
          <w:p w:rsidR="008475E7" w:rsidRDefault="008475E7" w:rsidP="00505945">
            <w:pPr>
              <w:spacing w:line="360" w:lineRule="auto"/>
              <w:jc w:val="both"/>
              <w:rPr>
                <w:sz w:val="28"/>
              </w:rPr>
            </w:pPr>
            <w:r>
              <w:rPr>
                <w:sz w:val="28"/>
              </w:rPr>
              <w:t xml:space="preserve">Документ </w:t>
            </w:r>
          </w:p>
        </w:tc>
        <w:tc>
          <w:tcPr>
            <w:tcW w:w="4536" w:type="dxa"/>
          </w:tcPr>
          <w:p w:rsidR="008475E7" w:rsidRDefault="008475E7" w:rsidP="00505945">
            <w:pPr>
              <w:spacing w:line="360" w:lineRule="auto"/>
              <w:jc w:val="both"/>
              <w:rPr>
                <w:sz w:val="28"/>
              </w:rPr>
            </w:pPr>
            <w:r>
              <w:rPr>
                <w:sz w:val="28"/>
              </w:rPr>
              <w:t>Периодичность</w:t>
            </w:r>
          </w:p>
        </w:tc>
      </w:tr>
      <w:tr w:rsidR="008475E7">
        <w:tc>
          <w:tcPr>
            <w:tcW w:w="4786" w:type="dxa"/>
          </w:tcPr>
          <w:p w:rsidR="008475E7" w:rsidRDefault="008475E7" w:rsidP="00505945">
            <w:pPr>
              <w:spacing w:line="360" w:lineRule="auto"/>
              <w:jc w:val="both"/>
              <w:rPr>
                <w:sz w:val="28"/>
              </w:rPr>
            </w:pPr>
            <w:r>
              <w:rPr>
                <w:sz w:val="28"/>
              </w:rPr>
              <w:t xml:space="preserve">Реестр  договоров </w:t>
            </w:r>
          </w:p>
        </w:tc>
        <w:tc>
          <w:tcPr>
            <w:tcW w:w="4536" w:type="dxa"/>
          </w:tcPr>
          <w:p w:rsidR="008475E7" w:rsidRDefault="008475E7" w:rsidP="00505945">
            <w:pPr>
              <w:spacing w:line="360" w:lineRule="auto"/>
              <w:jc w:val="both"/>
              <w:rPr>
                <w:sz w:val="28"/>
              </w:rPr>
            </w:pPr>
            <w:r>
              <w:rPr>
                <w:sz w:val="28"/>
              </w:rPr>
              <w:t>Ежемесячно</w:t>
            </w:r>
          </w:p>
        </w:tc>
      </w:tr>
      <w:tr w:rsidR="008475E7">
        <w:tc>
          <w:tcPr>
            <w:tcW w:w="4786" w:type="dxa"/>
          </w:tcPr>
          <w:p w:rsidR="008475E7" w:rsidRDefault="008475E7" w:rsidP="00505945">
            <w:pPr>
              <w:spacing w:line="360" w:lineRule="auto"/>
              <w:jc w:val="both"/>
              <w:rPr>
                <w:sz w:val="28"/>
              </w:rPr>
            </w:pPr>
            <w:r>
              <w:rPr>
                <w:sz w:val="28"/>
              </w:rPr>
              <w:t xml:space="preserve">Карточка </w:t>
            </w:r>
            <w:r w:rsidR="00916633">
              <w:rPr>
                <w:sz w:val="28"/>
              </w:rPr>
              <w:t>договора</w:t>
            </w:r>
          </w:p>
        </w:tc>
        <w:tc>
          <w:tcPr>
            <w:tcW w:w="4536" w:type="dxa"/>
          </w:tcPr>
          <w:p w:rsidR="008475E7" w:rsidRDefault="008475E7" w:rsidP="00505945">
            <w:pPr>
              <w:spacing w:line="360" w:lineRule="auto"/>
              <w:jc w:val="both"/>
              <w:rPr>
                <w:sz w:val="28"/>
              </w:rPr>
            </w:pPr>
            <w:r>
              <w:rPr>
                <w:sz w:val="28"/>
              </w:rPr>
              <w:t>По требованию</w:t>
            </w:r>
          </w:p>
        </w:tc>
      </w:tr>
    </w:tbl>
    <w:p w:rsidR="008475E7" w:rsidRDefault="008475E7" w:rsidP="008475E7">
      <w:pPr>
        <w:spacing w:line="360" w:lineRule="auto"/>
        <w:jc w:val="both"/>
        <w:rPr>
          <w:sz w:val="28"/>
        </w:rPr>
      </w:pPr>
    </w:p>
    <w:p w:rsidR="00F345B1" w:rsidRDefault="00F345B1" w:rsidP="00F345B1">
      <w:pPr>
        <w:pStyle w:val="21"/>
        <w:spacing w:line="360" w:lineRule="auto"/>
        <w:ind w:left="0" w:firstLine="720"/>
        <w:jc w:val="both"/>
        <w:rPr>
          <w:sz w:val="28"/>
        </w:rPr>
      </w:pPr>
      <w:r>
        <w:rPr>
          <w:sz w:val="28"/>
        </w:rPr>
        <w:t>В условиях АРМ все большее значение приобретают табличные формы вывода данных на экран дисплея, а также графические отображения. Важнейшей формой вывода сводных данных для пользователя по-прежнему остаются бумажные носители, получаемые на печатных устройствах.</w:t>
      </w:r>
    </w:p>
    <w:p w:rsidR="00195DE8" w:rsidRDefault="002A2ED2" w:rsidP="00F345B1">
      <w:pPr>
        <w:pStyle w:val="21"/>
        <w:spacing w:line="360" w:lineRule="auto"/>
        <w:ind w:left="0" w:firstLine="720"/>
        <w:jc w:val="both"/>
        <w:rPr>
          <w:sz w:val="28"/>
        </w:rPr>
      </w:pPr>
      <w:r>
        <w:rPr>
          <w:noProof/>
        </w:rPr>
        <w:pict>
          <v:shape id="_x0000_s1298" type="#_x0000_t75" style="position:absolute;left:0;text-align:left;margin-left:1in;margin-top:23.5pt;width:318.45pt;height:393.5pt;z-index:-251619840" wrapcoords="-51 0 -51 21559 21600 21559 21600 0 -51 0">
            <v:imagedata r:id="rId17" o:title="" croptop="4984f" cropbottom="2492f" cropleft="15481f" cropright="13546f"/>
            <w10:wrap type="tight"/>
          </v:shape>
        </w:pict>
      </w:r>
      <w:r w:rsidR="00195DE8">
        <w:rPr>
          <w:sz w:val="28"/>
        </w:rPr>
        <w:t>В результате системы составляются следующие выходные документы:</w:t>
      </w:r>
    </w:p>
    <w:p w:rsidR="00146AEE" w:rsidRDefault="00146AEE" w:rsidP="00F345B1">
      <w:pPr>
        <w:pStyle w:val="21"/>
        <w:spacing w:line="360" w:lineRule="auto"/>
        <w:ind w:left="0" w:firstLine="720"/>
        <w:jc w:val="both"/>
        <w:rPr>
          <w:sz w:val="28"/>
        </w:rPr>
      </w:pPr>
    </w:p>
    <w:p w:rsidR="00F345B1" w:rsidRDefault="00F345B1" w:rsidP="008475E7">
      <w:pPr>
        <w:spacing w:line="360" w:lineRule="auto"/>
        <w:jc w:val="both"/>
        <w:rPr>
          <w:sz w:val="28"/>
        </w:rPr>
      </w:pPr>
    </w:p>
    <w:p w:rsidR="008475E7" w:rsidRDefault="008475E7" w:rsidP="008133E7">
      <w:pPr>
        <w:spacing w:line="360" w:lineRule="auto"/>
        <w:ind w:firstLine="706"/>
        <w:jc w:val="both"/>
        <w:rPr>
          <w:sz w:val="28"/>
        </w:rPr>
      </w:pPr>
    </w:p>
    <w:p w:rsidR="008133E7" w:rsidRDefault="008133E7" w:rsidP="008133E7">
      <w:pPr>
        <w:spacing w:line="360" w:lineRule="auto"/>
        <w:ind w:firstLine="706"/>
        <w:jc w:val="both"/>
        <w:rPr>
          <w:sz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A06392" w:rsidRDefault="00A06392" w:rsidP="00520F12">
      <w:pPr>
        <w:tabs>
          <w:tab w:val="left" w:pos="-3240"/>
          <w:tab w:val="left" w:pos="9180"/>
        </w:tabs>
        <w:spacing w:line="360" w:lineRule="auto"/>
        <w:ind w:firstLine="720"/>
        <w:jc w:val="both"/>
        <w:rPr>
          <w:sz w:val="28"/>
          <w:szCs w:val="28"/>
        </w:rPr>
      </w:pPr>
    </w:p>
    <w:p w:rsidR="002156E9" w:rsidRDefault="002156E9" w:rsidP="002156E9">
      <w:pPr>
        <w:pStyle w:val="1"/>
        <w:rPr>
          <w:rFonts w:ascii="Times New Roman" w:hAnsi="Times New Roman" w:cs="Times New Roman"/>
          <w:b w:val="0"/>
          <w:bCs w:val="0"/>
          <w:kern w:val="0"/>
          <w:sz w:val="28"/>
          <w:szCs w:val="28"/>
        </w:rPr>
      </w:pPr>
    </w:p>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146AEE" w:rsidRDefault="00146AEE" w:rsidP="00146AEE"/>
    <w:p w:rsidR="00BB3023" w:rsidRDefault="00BB3023" w:rsidP="00BB3023">
      <w:pPr>
        <w:pStyle w:val="a4"/>
        <w:spacing w:line="360" w:lineRule="auto"/>
        <w:ind w:firstLine="0"/>
        <w:jc w:val="center"/>
      </w:pPr>
      <w:r>
        <w:t>Рис. 2.11. Экранная форма «Реестр договоров»</w:t>
      </w:r>
    </w:p>
    <w:p w:rsidR="00CE1136" w:rsidRDefault="00CE1136" w:rsidP="00BB3023">
      <w:pPr>
        <w:pStyle w:val="a4"/>
        <w:spacing w:line="360" w:lineRule="auto"/>
        <w:ind w:firstLine="0"/>
        <w:jc w:val="center"/>
      </w:pPr>
    </w:p>
    <w:p w:rsidR="00CE1136" w:rsidRDefault="002A2ED2" w:rsidP="00BB3023">
      <w:pPr>
        <w:pStyle w:val="a4"/>
        <w:spacing w:line="360" w:lineRule="auto"/>
        <w:ind w:firstLine="0"/>
        <w:jc w:val="center"/>
      </w:pPr>
      <w:r>
        <w:pict>
          <v:shape id="_x0000_i1025" type="#_x0000_t75" style="width:336pt;height:410.25pt">
            <v:imagedata r:id="rId18" o:title="" croptop="2492f" cropbottom="2492f" cropleft="13546f" cropright="13546f"/>
          </v:shape>
        </w:pict>
      </w:r>
    </w:p>
    <w:p w:rsidR="00CE1136" w:rsidRDefault="00CE1136" w:rsidP="00BB3023">
      <w:pPr>
        <w:pStyle w:val="a4"/>
        <w:spacing w:line="360" w:lineRule="auto"/>
        <w:ind w:firstLine="0"/>
        <w:jc w:val="center"/>
      </w:pPr>
      <w:r>
        <w:t>Рис. 2.12. Договор на заключение с абонентом.</w:t>
      </w:r>
    </w:p>
    <w:p w:rsidR="004B6331" w:rsidRDefault="004B6331" w:rsidP="00BB3023">
      <w:pPr>
        <w:pStyle w:val="a4"/>
        <w:spacing w:line="360" w:lineRule="auto"/>
        <w:ind w:firstLine="0"/>
        <w:jc w:val="center"/>
      </w:pPr>
    </w:p>
    <w:p w:rsidR="004B6331" w:rsidRDefault="004B6331" w:rsidP="004B6331">
      <w:pPr>
        <w:pStyle w:val="33"/>
        <w:jc w:val="center"/>
        <w:rPr>
          <w:kern w:val="2"/>
        </w:rPr>
      </w:pPr>
      <w:bookmarkStart w:id="4" w:name="_Toc106724043"/>
      <w:r>
        <w:rPr>
          <w:b/>
          <w:bCs/>
          <w:kern w:val="2"/>
        </w:rPr>
        <w:t>2.3.3. Используемые классификаторы и системы кодирования</w:t>
      </w:r>
      <w:bookmarkEnd w:id="4"/>
    </w:p>
    <w:p w:rsidR="004B6331" w:rsidRDefault="004B6331" w:rsidP="00BB3023">
      <w:pPr>
        <w:pStyle w:val="a4"/>
        <w:spacing w:line="360" w:lineRule="auto"/>
        <w:ind w:firstLine="0"/>
        <w:jc w:val="center"/>
      </w:pPr>
    </w:p>
    <w:p w:rsidR="004B6331" w:rsidRDefault="004B6331" w:rsidP="004B6331">
      <w:pPr>
        <w:tabs>
          <w:tab w:val="num" w:pos="720"/>
        </w:tabs>
        <w:spacing w:line="360" w:lineRule="auto"/>
        <w:ind w:firstLine="720"/>
        <w:jc w:val="both"/>
        <w:rPr>
          <w:sz w:val="28"/>
          <w:szCs w:val="28"/>
        </w:rPr>
      </w:pPr>
      <w:r>
        <w:rPr>
          <w:sz w:val="28"/>
          <w:szCs w:val="28"/>
        </w:rPr>
        <w:t>Классификаторы позволяют улучшить организацию учета и повысить его качество, также обеспечивают сокращение объема хранимой информации в ЭВМ и время на поиск информации и ее обработку.</w:t>
      </w:r>
    </w:p>
    <w:p w:rsidR="004B6331" w:rsidRPr="004B6331" w:rsidRDefault="004B6331" w:rsidP="004B6331">
      <w:pPr>
        <w:tabs>
          <w:tab w:val="num" w:pos="720"/>
        </w:tabs>
        <w:spacing w:line="360" w:lineRule="auto"/>
        <w:ind w:firstLine="720"/>
        <w:jc w:val="both"/>
        <w:rPr>
          <w:sz w:val="28"/>
          <w:szCs w:val="28"/>
        </w:rPr>
      </w:pPr>
      <w:r w:rsidRPr="004B6331">
        <w:rPr>
          <w:sz w:val="28"/>
          <w:szCs w:val="28"/>
        </w:rPr>
        <w:t>Кодированием называется процесс присвоения объектам кодовых обозначений. Основная цель кодирования состоит в однозначном обозначении объектов и в обеспечении достоверности кодируемой информации.</w:t>
      </w:r>
    </w:p>
    <w:p w:rsidR="004B6331" w:rsidRDefault="004B6331" w:rsidP="004B6331">
      <w:pPr>
        <w:tabs>
          <w:tab w:val="num" w:pos="720"/>
        </w:tabs>
        <w:spacing w:line="360" w:lineRule="auto"/>
        <w:ind w:firstLine="720"/>
        <w:jc w:val="both"/>
        <w:rPr>
          <w:sz w:val="28"/>
          <w:szCs w:val="28"/>
        </w:rPr>
      </w:pPr>
      <w:r>
        <w:rPr>
          <w:sz w:val="28"/>
          <w:szCs w:val="28"/>
        </w:rPr>
        <w:t>Выбор системы классификации зависит от количества классификационных признаков. Различают иерархическую и многоаспектную системы классификации.</w:t>
      </w:r>
    </w:p>
    <w:p w:rsidR="004B6331" w:rsidRPr="00107234" w:rsidRDefault="004B6331" w:rsidP="004B6331">
      <w:pPr>
        <w:tabs>
          <w:tab w:val="num" w:pos="720"/>
        </w:tabs>
        <w:spacing w:line="360" w:lineRule="auto"/>
        <w:ind w:firstLine="720"/>
        <w:jc w:val="both"/>
        <w:rPr>
          <w:sz w:val="28"/>
          <w:szCs w:val="28"/>
        </w:rPr>
      </w:pPr>
      <w:r>
        <w:rPr>
          <w:sz w:val="28"/>
          <w:szCs w:val="28"/>
        </w:rPr>
        <w:t>Иерархическая система предполагает разбиение на подмножества, которые находятся в соподчиненности между собой.</w:t>
      </w:r>
    </w:p>
    <w:p w:rsidR="004B6331" w:rsidRDefault="004B6331" w:rsidP="004B6331">
      <w:pPr>
        <w:tabs>
          <w:tab w:val="num" w:pos="720"/>
        </w:tabs>
        <w:spacing w:line="360" w:lineRule="auto"/>
        <w:ind w:firstLine="720"/>
        <w:jc w:val="both"/>
        <w:rPr>
          <w:sz w:val="28"/>
          <w:szCs w:val="28"/>
        </w:rPr>
      </w:pPr>
      <w:r>
        <w:rPr>
          <w:sz w:val="28"/>
          <w:szCs w:val="28"/>
        </w:rPr>
        <w:t xml:space="preserve">Системы кодирования делятся на регистрационные и классификационные. Для идентификации объектов, которые не требуют предварительной классификации и не зависят от решаемой задачи, используется регистрационная система кодирования. </w:t>
      </w:r>
    </w:p>
    <w:p w:rsidR="004B6331" w:rsidRDefault="004B6331" w:rsidP="004B6331">
      <w:pPr>
        <w:tabs>
          <w:tab w:val="num" w:pos="720"/>
        </w:tabs>
        <w:spacing w:line="360" w:lineRule="auto"/>
        <w:ind w:firstLine="720"/>
        <w:jc w:val="both"/>
        <w:rPr>
          <w:sz w:val="28"/>
          <w:szCs w:val="28"/>
        </w:rPr>
      </w:pPr>
      <w:r>
        <w:rPr>
          <w:sz w:val="28"/>
          <w:szCs w:val="28"/>
        </w:rPr>
        <w:t>Различают порядковую и серийно-порядковую системы кодирования. При порядковой объекты регистрируются в последовательном порядке, признаки классификации отсутствуют. При серийно-порядковой кодируются объекты с одинаковыми признаками, находящимися в соподчиненности между собой. Таким образом, существует возможность расширения кодируемого множества объектов и разбиение по признакам классификации.</w:t>
      </w:r>
    </w:p>
    <w:p w:rsidR="004B6331" w:rsidRDefault="004B6331" w:rsidP="004B6331">
      <w:pPr>
        <w:spacing w:line="360" w:lineRule="auto"/>
        <w:ind w:firstLine="720"/>
        <w:jc w:val="both"/>
        <w:rPr>
          <w:sz w:val="28"/>
          <w:szCs w:val="28"/>
        </w:rPr>
      </w:pPr>
      <w:r>
        <w:rPr>
          <w:sz w:val="28"/>
          <w:szCs w:val="28"/>
        </w:rPr>
        <w:t xml:space="preserve">При проектировании системы классификации и кодирования были учтены следующие требования: </w:t>
      </w:r>
    </w:p>
    <w:p w:rsidR="002B6F83" w:rsidRDefault="002B6F83" w:rsidP="002B6F83">
      <w:pPr>
        <w:pStyle w:val="10"/>
        <w:tabs>
          <w:tab w:val="left" w:pos="-2268"/>
          <w:tab w:val="left" w:pos="1460"/>
        </w:tabs>
        <w:spacing w:line="360" w:lineRule="auto"/>
        <w:ind w:firstLine="720"/>
        <w:jc w:val="both"/>
        <w:rPr>
          <w:sz w:val="28"/>
        </w:rPr>
      </w:pPr>
      <w:r>
        <w:rPr>
          <w:sz w:val="28"/>
        </w:rPr>
        <w:t>В компании ООО «Екатеринбург-2000» для учета договоров применяется порядковая система кодирования, т.к. порядковая система наиболее соответствует простоте и стабильности номенклатур применяемых на предприятии, где каждому элементу кодируемого множества присваивается номер по порядку, без какого</w:t>
      </w:r>
      <w:r w:rsidR="00B40F5F">
        <w:rPr>
          <w:sz w:val="28"/>
        </w:rPr>
        <w:t xml:space="preserve"> </w:t>
      </w:r>
      <w:r w:rsidR="00B40F5F" w:rsidRPr="00BD0157">
        <w:rPr>
          <w:sz w:val="28"/>
          <w:szCs w:val="28"/>
        </w:rPr>
        <w:t xml:space="preserve">– </w:t>
      </w:r>
      <w:r>
        <w:rPr>
          <w:sz w:val="28"/>
        </w:rPr>
        <w:t xml:space="preserve"> либо пропуска номеров, что обеспечивает сплошное использование емкости кода и его минимальную длину, но не оставляет резерва для включения дополнительных позиций.</w:t>
      </w:r>
    </w:p>
    <w:p w:rsidR="002B6F83" w:rsidRDefault="002B6F83" w:rsidP="002B6F83">
      <w:pPr>
        <w:pStyle w:val="10"/>
        <w:tabs>
          <w:tab w:val="left" w:pos="-2268"/>
          <w:tab w:val="left" w:pos="1460"/>
        </w:tabs>
        <w:spacing w:line="360" w:lineRule="auto"/>
        <w:ind w:firstLine="720"/>
        <w:jc w:val="both"/>
        <w:rPr>
          <w:sz w:val="28"/>
        </w:rPr>
      </w:pPr>
    </w:p>
    <w:p w:rsidR="00E12E2F" w:rsidRPr="00E12C0F" w:rsidRDefault="00E12E2F" w:rsidP="00E12E2F">
      <w:pPr>
        <w:tabs>
          <w:tab w:val="num" w:pos="360"/>
        </w:tabs>
        <w:spacing w:line="360" w:lineRule="auto"/>
        <w:jc w:val="center"/>
        <w:rPr>
          <w:b/>
          <w:sz w:val="28"/>
          <w:szCs w:val="28"/>
        </w:rPr>
      </w:pPr>
      <w:r w:rsidRPr="00E12C0F">
        <w:rPr>
          <w:b/>
          <w:sz w:val="28"/>
          <w:szCs w:val="28"/>
        </w:rPr>
        <w:t>2.4. Схема взаи</w:t>
      </w:r>
      <w:r>
        <w:rPr>
          <w:b/>
          <w:sz w:val="28"/>
          <w:szCs w:val="28"/>
        </w:rPr>
        <w:t xml:space="preserve">мосвязей программных модулей и файлов </w:t>
      </w:r>
    </w:p>
    <w:p w:rsidR="00300E4E" w:rsidRDefault="00300E4E" w:rsidP="00300E4E">
      <w:pPr>
        <w:spacing w:line="360" w:lineRule="auto"/>
        <w:ind w:firstLine="720"/>
        <w:jc w:val="both"/>
        <w:rPr>
          <w:sz w:val="28"/>
        </w:rPr>
      </w:pPr>
    </w:p>
    <w:p w:rsidR="00300E4E" w:rsidRDefault="00300E4E" w:rsidP="00300E4E">
      <w:pPr>
        <w:spacing w:line="360" w:lineRule="auto"/>
        <w:ind w:firstLine="720"/>
        <w:jc w:val="both"/>
        <w:rPr>
          <w:sz w:val="28"/>
        </w:rPr>
      </w:pPr>
      <w:r>
        <w:rPr>
          <w:sz w:val="28"/>
        </w:rPr>
        <w:t>В данной структуре представлена взаимосвязь «один ко многим», где одной записи данных первого объекта (родительской, основной) будет соответствовать несколько записей второго объекта (дочерний, подчиненный) ( рис.2.13)</w:t>
      </w:r>
    </w:p>
    <w:p w:rsidR="00300E4E" w:rsidRDefault="00300E4E" w:rsidP="00300E4E">
      <w:pPr>
        <w:pStyle w:val="10"/>
        <w:tabs>
          <w:tab w:val="left" w:pos="-2268"/>
          <w:tab w:val="left" w:pos="1460"/>
        </w:tabs>
        <w:spacing w:line="360" w:lineRule="auto"/>
        <w:ind w:firstLine="720"/>
        <w:jc w:val="both"/>
        <w:rPr>
          <w:kern w:val="2"/>
          <w:sz w:val="28"/>
          <w:szCs w:val="28"/>
        </w:rPr>
      </w:pPr>
      <w:r>
        <w:rPr>
          <w:kern w:val="2"/>
          <w:sz w:val="28"/>
          <w:szCs w:val="28"/>
        </w:rPr>
        <w:t xml:space="preserve">Технология внутримашинной организации задается последовательностью реализуемых процедур </w:t>
      </w:r>
      <w:r>
        <w:rPr>
          <w:kern w:val="2"/>
          <w:sz w:val="28"/>
          <w:szCs w:val="28"/>
        </w:rPr>
        <w:sym w:font="Symbol" w:char="F02D"/>
      </w:r>
      <w:r>
        <w:rPr>
          <w:kern w:val="2"/>
          <w:sz w:val="28"/>
          <w:szCs w:val="28"/>
        </w:rPr>
        <w:t xml:space="preserve"> схем взаимосвязи программных модулей и информационных массивов. Такая схема представляет собой декомпозицию общего процесса решения задачи на отдельные процедуры преобразования массивов, именуемыми модулями (это </w:t>
      </w:r>
      <w:r>
        <w:rPr>
          <w:kern w:val="2"/>
          <w:sz w:val="28"/>
          <w:szCs w:val="28"/>
        </w:rPr>
        <w:sym w:font="Symbol" w:char="F02D"/>
      </w:r>
      <w:r>
        <w:rPr>
          <w:kern w:val="2"/>
          <w:sz w:val="28"/>
          <w:szCs w:val="28"/>
        </w:rPr>
        <w:t xml:space="preserve"> ввод, контроль, перезапись информации с одного носителя на другой, сортировка, уплотнение данных, редактирование, накопление, вывод на печать и т.п.).</w:t>
      </w:r>
    </w:p>
    <w:p w:rsidR="00CA6247" w:rsidRDefault="002A2ED2" w:rsidP="00300E4E">
      <w:pPr>
        <w:pStyle w:val="10"/>
        <w:tabs>
          <w:tab w:val="left" w:pos="-2268"/>
          <w:tab w:val="left" w:pos="1460"/>
        </w:tabs>
        <w:spacing w:line="360" w:lineRule="auto"/>
        <w:ind w:firstLine="720"/>
        <w:jc w:val="both"/>
        <w:rPr>
          <w:kern w:val="2"/>
          <w:sz w:val="28"/>
          <w:szCs w:val="28"/>
        </w:rPr>
      </w:pPr>
      <w:r>
        <w:rPr>
          <w:noProof/>
        </w:rPr>
        <w:pict>
          <v:shape id="_x0000_s1299" type="#_x0000_t75" style="position:absolute;left:0;text-align:left;margin-left:9pt;margin-top:.85pt;width:455.25pt;height:319.5pt;z-index:-251618816" wrapcoords="-36 0 -36 21549 21600 21549 21600 0 -36 0">
            <v:imagedata r:id="rId19" o:title="" croptop="9968f" cropbottom="15699f" cropleft="10643f" cropright="11030f"/>
            <w10:wrap type="tight"/>
          </v:shape>
        </w:pict>
      </w:r>
    </w:p>
    <w:p w:rsidR="00E12E2F" w:rsidRDefault="00E12E2F" w:rsidP="00E12E2F">
      <w:pPr>
        <w:tabs>
          <w:tab w:val="num" w:pos="360"/>
        </w:tabs>
        <w:spacing w:line="360" w:lineRule="auto"/>
        <w:rPr>
          <w:sz w:val="28"/>
        </w:rPr>
      </w:pPr>
    </w:p>
    <w:p w:rsidR="00E12E2F" w:rsidRDefault="00E12E2F" w:rsidP="002B6F83">
      <w:pPr>
        <w:pStyle w:val="10"/>
        <w:tabs>
          <w:tab w:val="left" w:pos="-2268"/>
          <w:tab w:val="left" w:pos="1460"/>
        </w:tabs>
        <w:spacing w:line="360" w:lineRule="auto"/>
        <w:ind w:firstLine="720"/>
        <w:jc w:val="both"/>
        <w:rPr>
          <w:sz w:val="28"/>
        </w:rPr>
      </w:pPr>
    </w:p>
    <w:p w:rsidR="002B6F83" w:rsidRDefault="002B6F83" w:rsidP="002B6F83">
      <w:pPr>
        <w:pStyle w:val="10"/>
        <w:tabs>
          <w:tab w:val="left" w:pos="-2268"/>
          <w:tab w:val="left" w:pos="1460"/>
        </w:tabs>
        <w:spacing w:line="360" w:lineRule="auto"/>
        <w:ind w:firstLine="720"/>
        <w:jc w:val="both"/>
        <w:rPr>
          <w:sz w:val="28"/>
        </w:rPr>
      </w:pPr>
    </w:p>
    <w:p w:rsidR="004B6331" w:rsidRDefault="004B6331" w:rsidP="004B6331">
      <w:pPr>
        <w:tabs>
          <w:tab w:val="num" w:pos="720"/>
        </w:tabs>
        <w:spacing w:line="360" w:lineRule="auto"/>
        <w:ind w:firstLine="720"/>
        <w:jc w:val="both"/>
        <w:rPr>
          <w:sz w:val="28"/>
          <w:szCs w:val="28"/>
        </w:rP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A6247" w:rsidP="00BB3023">
      <w:pPr>
        <w:pStyle w:val="a4"/>
        <w:spacing w:line="360" w:lineRule="auto"/>
        <w:ind w:firstLine="0"/>
        <w:jc w:val="center"/>
      </w:pPr>
      <w:r>
        <w:t>Рис. 2.13. Схема взаимосвязи таблиц базы данных</w:t>
      </w:r>
    </w:p>
    <w:p w:rsidR="00B944C4" w:rsidRPr="00F60487" w:rsidRDefault="00B944C4" w:rsidP="00B944C4">
      <w:pPr>
        <w:spacing w:line="360" w:lineRule="auto"/>
        <w:ind w:firstLine="709"/>
        <w:jc w:val="both"/>
        <w:rPr>
          <w:sz w:val="28"/>
          <w:szCs w:val="28"/>
          <w:u w:val="single"/>
        </w:rPr>
      </w:pPr>
      <w:r>
        <w:rPr>
          <w:kern w:val="2"/>
          <w:sz w:val="28"/>
          <w:szCs w:val="28"/>
        </w:rPr>
        <w:t>Модуль работы со справочниками включает в себя справочники:</w:t>
      </w:r>
    </w:p>
    <w:p w:rsidR="00B944C4" w:rsidRDefault="00B944C4" w:rsidP="00B944C4">
      <w:pPr>
        <w:numPr>
          <w:ilvl w:val="0"/>
          <w:numId w:val="8"/>
        </w:numPr>
        <w:tabs>
          <w:tab w:val="clear" w:pos="720"/>
          <w:tab w:val="num" w:pos="0"/>
          <w:tab w:val="left" w:pos="1080"/>
        </w:tabs>
        <w:spacing w:line="360" w:lineRule="auto"/>
        <w:ind w:left="0" w:firstLine="720"/>
        <w:jc w:val="both"/>
        <w:rPr>
          <w:sz w:val="28"/>
          <w:szCs w:val="28"/>
        </w:rPr>
      </w:pPr>
      <w:r>
        <w:rPr>
          <w:sz w:val="28"/>
          <w:szCs w:val="28"/>
        </w:rPr>
        <w:t xml:space="preserve">место заключения договоров; </w:t>
      </w:r>
    </w:p>
    <w:p w:rsidR="00B944C4" w:rsidRDefault="00B944C4" w:rsidP="00B944C4">
      <w:pPr>
        <w:numPr>
          <w:ilvl w:val="0"/>
          <w:numId w:val="8"/>
        </w:numPr>
        <w:tabs>
          <w:tab w:val="clear" w:pos="720"/>
          <w:tab w:val="num" w:pos="0"/>
          <w:tab w:val="left" w:pos="1080"/>
        </w:tabs>
        <w:spacing w:line="360" w:lineRule="auto"/>
        <w:ind w:left="0" w:firstLine="720"/>
        <w:jc w:val="both"/>
        <w:rPr>
          <w:sz w:val="28"/>
          <w:szCs w:val="28"/>
        </w:rPr>
      </w:pPr>
      <w:r>
        <w:rPr>
          <w:sz w:val="28"/>
          <w:szCs w:val="28"/>
        </w:rPr>
        <w:t>тарифные планы;</w:t>
      </w:r>
    </w:p>
    <w:p w:rsidR="00B944C4" w:rsidRDefault="00B944C4" w:rsidP="00B944C4">
      <w:pPr>
        <w:numPr>
          <w:ilvl w:val="0"/>
          <w:numId w:val="8"/>
        </w:numPr>
        <w:tabs>
          <w:tab w:val="clear" w:pos="720"/>
          <w:tab w:val="num" w:pos="0"/>
          <w:tab w:val="left" w:pos="1080"/>
        </w:tabs>
        <w:spacing w:line="360" w:lineRule="auto"/>
        <w:ind w:left="0" w:firstLine="720"/>
        <w:jc w:val="both"/>
        <w:rPr>
          <w:sz w:val="28"/>
          <w:szCs w:val="28"/>
        </w:rPr>
      </w:pPr>
      <w:r>
        <w:rPr>
          <w:sz w:val="28"/>
          <w:szCs w:val="28"/>
        </w:rPr>
        <w:t>стандарты связи;</w:t>
      </w:r>
    </w:p>
    <w:p w:rsidR="00806CEE" w:rsidRDefault="00B944C4" w:rsidP="00806CEE">
      <w:pPr>
        <w:numPr>
          <w:ilvl w:val="0"/>
          <w:numId w:val="8"/>
        </w:numPr>
        <w:tabs>
          <w:tab w:val="clear" w:pos="720"/>
          <w:tab w:val="num" w:pos="0"/>
          <w:tab w:val="left" w:pos="1080"/>
        </w:tabs>
        <w:spacing w:line="360" w:lineRule="auto"/>
        <w:ind w:left="0" w:firstLine="720"/>
        <w:jc w:val="both"/>
        <w:rPr>
          <w:sz w:val="28"/>
          <w:szCs w:val="28"/>
        </w:rPr>
      </w:pPr>
      <w:r>
        <w:rPr>
          <w:sz w:val="28"/>
          <w:szCs w:val="28"/>
        </w:rPr>
        <w:t>типы абонентов.</w:t>
      </w:r>
    </w:p>
    <w:p w:rsidR="00806CEE" w:rsidRDefault="00806CEE" w:rsidP="00806CEE">
      <w:pPr>
        <w:spacing w:line="360" w:lineRule="auto"/>
        <w:ind w:firstLine="709"/>
        <w:jc w:val="both"/>
        <w:rPr>
          <w:kern w:val="2"/>
          <w:sz w:val="28"/>
          <w:szCs w:val="28"/>
        </w:rPr>
      </w:pPr>
      <w:r>
        <w:rPr>
          <w:kern w:val="2"/>
          <w:sz w:val="28"/>
          <w:szCs w:val="28"/>
        </w:rPr>
        <w:t xml:space="preserve">Назначением данного модуля является поиск и подготовка справочной информации. </w:t>
      </w:r>
    </w:p>
    <w:p w:rsidR="00806CEE" w:rsidRDefault="00806CEE" w:rsidP="00806CEE">
      <w:pPr>
        <w:spacing w:line="360" w:lineRule="auto"/>
        <w:ind w:firstLine="709"/>
        <w:jc w:val="both"/>
        <w:rPr>
          <w:kern w:val="2"/>
          <w:sz w:val="28"/>
          <w:szCs w:val="28"/>
        </w:rPr>
      </w:pPr>
      <w:r>
        <w:rPr>
          <w:kern w:val="2"/>
          <w:sz w:val="28"/>
          <w:szCs w:val="28"/>
        </w:rPr>
        <w:t>Работа программы осуществляется по диалоговому и событийному режимам, под диалогом понимается предоставление пользователю нескольких альтернатив и обработка его выбора. К диалоговой системе относятся главное меню и диалоговые окна. Под событиями понимаются процессы, активизируемые пользователем или программные события.</w:t>
      </w:r>
    </w:p>
    <w:p w:rsidR="001976C1" w:rsidRDefault="001976C1" w:rsidP="001976C1">
      <w:pPr>
        <w:spacing w:line="360" w:lineRule="auto"/>
        <w:ind w:firstLine="709"/>
        <w:jc w:val="both"/>
        <w:rPr>
          <w:kern w:val="2"/>
          <w:sz w:val="28"/>
          <w:szCs w:val="28"/>
        </w:rPr>
      </w:pPr>
      <w:r>
        <w:rPr>
          <w:kern w:val="2"/>
          <w:sz w:val="28"/>
          <w:szCs w:val="28"/>
        </w:rPr>
        <w:t xml:space="preserve">Модуль «Формирование входной информации» предназначен для ввода первичных данных и просмотра ранее занесенных. Данный модуль включает в себя  заведение договоров, </w:t>
      </w:r>
      <w:r w:rsidR="001F0D6A">
        <w:rPr>
          <w:kern w:val="2"/>
          <w:sz w:val="28"/>
          <w:szCs w:val="28"/>
        </w:rPr>
        <w:t>тарифных планов</w:t>
      </w:r>
      <w:r>
        <w:rPr>
          <w:kern w:val="2"/>
          <w:sz w:val="28"/>
          <w:szCs w:val="28"/>
        </w:rPr>
        <w:t xml:space="preserve">, </w:t>
      </w:r>
      <w:r w:rsidR="001F0D6A">
        <w:rPr>
          <w:kern w:val="2"/>
          <w:sz w:val="28"/>
          <w:szCs w:val="28"/>
        </w:rPr>
        <w:t>стандартов связей, городов, типов абонентов</w:t>
      </w:r>
      <w:r>
        <w:rPr>
          <w:kern w:val="2"/>
          <w:sz w:val="28"/>
          <w:szCs w:val="28"/>
        </w:rPr>
        <w:t xml:space="preserve"> с помощью специальных форм. Использование форм дает преимущества:</w:t>
      </w:r>
    </w:p>
    <w:p w:rsidR="001F0D6A" w:rsidRDefault="001F0D6A" w:rsidP="001F0D6A">
      <w:pPr>
        <w:numPr>
          <w:ilvl w:val="0"/>
          <w:numId w:val="26"/>
        </w:numPr>
        <w:tabs>
          <w:tab w:val="clear" w:pos="1429"/>
          <w:tab w:val="num" w:pos="1080"/>
        </w:tabs>
        <w:suppressAutoHyphens/>
        <w:spacing w:line="360" w:lineRule="auto"/>
        <w:ind w:left="0" w:firstLine="720"/>
        <w:jc w:val="both"/>
        <w:rPr>
          <w:kern w:val="2"/>
          <w:sz w:val="28"/>
          <w:szCs w:val="28"/>
        </w:rPr>
      </w:pPr>
      <w:r>
        <w:rPr>
          <w:kern w:val="2"/>
          <w:sz w:val="28"/>
          <w:szCs w:val="28"/>
        </w:rPr>
        <w:t>при вводе данных в поля автоматически проверяется допустимость данных в соответствии с правилами целостности;</w:t>
      </w:r>
    </w:p>
    <w:p w:rsidR="001F0D6A" w:rsidRDefault="001F0D6A" w:rsidP="001F0D6A">
      <w:pPr>
        <w:numPr>
          <w:ilvl w:val="0"/>
          <w:numId w:val="26"/>
        </w:numPr>
        <w:tabs>
          <w:tab w:val="clear" w:pos="1429"/>
          <w:tab w:val="num" w:pos="1080"/>
        </w:tabs>
        <w:suppressAutoHyphens/>
        <w:spacing w:line="360" w:lineRule="auto"/>
        <w:ind w:left="0" w:firstLine="720"/>
        <w:jc w:val="both"/>
        <w:rPr>
          <w:kern w:val="2"/>
          <w:sz w:val="28"/>
          <w:szCs w:val="28"/>
        </w:rPr>
      </w:pPr>
      <w:r>
        <w:rPr>
          <w:kern w:val="2"/>
          <w:sz w:val="28"/>
          <w:szCs w:val="28"/>
        </w:rPr>
        <w:t>поле ввода может быть представлено в виде списка допустимых значений, из  которых выбирается нужное;</w:t>
      </w:r>
    </w:p>
    <w:p w:rsidR="001F0D6A" w:rsidRDefault="001F0D6A" w:rsidP="001F0D6A">
      <w:pPr>
        <w:numPr>
          <w:ilvl w:val="0"/>
          <w:numId w:val="26"/>
        </w:numPr>
        <w:tabs>
          <w:tab w:val="clear" w:pos="1429"/>
          <w:tab w:val="num" w:pos="1080"/>
        </w:tabs>
        <w:suppressAutoHyphens/>
        <w:spacing w:line="360" w:lineRule="auto"/>
        <w:ind w:left="0" w:firstLine="720"/>
        <w:jc w:val="both"/>
        <w:rPr>
          <w:kern w:val="2"/>
          <w:sz w:val="28"/>
          <w:szCs w:val="28"/>
        </w:rPr>
      </w:pPr>
      <w:r>
        <w:rPr>
          <w:kern w:val="2"/>
          <w:sz w:val="28"/>
          <w:szCs w:val="28"/>
        </w:rPr>
        <w:t>командные кнопки формы могут выполнять действия, связанные с тек</w:t>
      </w:r>
      <w:r w:rsidR="00C711BD">
        <w:rPr>
          <w:kern w:val="2"/>
          <w:sz w:val="28"/>
          <w:szCs w:val="28"/>
        </w:rPr>
        <w:t>ущей записью, выводимой в форме.</w:t>
      </w:r>
    </w:p>
    <w:p w:rsidR="00510157" w:rsidRDefault="00510157" w:rsidP="00510157">
      <w:pPr>
        <w:tabs>
          <w:tab w:val="left" w:pos="2985"/>
        </w:tabs>
        <w:spacing w:line="360" w:lineRule="auto"/>
        <w:ind w:firstLine="709"/>
        <w:jc w:val="both"/>
        <w:rPr>
          <w:kern w:val="2"/>
          <w:sz w:val="28"/>
          <w:szCs w:val="28"/>
        </w:rPr>
      </w:pPr>
      <w:r>
        <w:rPr>
          <w:kern w:val="2"/>
          <w:sz w:val="28"/>
          <w:szCs w:val="28"/>
        </w:rPr>
        <w:t>Модуль «Формирование документов» выполняет функции формирования печатных форм. Отчеты формируются, используя запросы, которые обрабатывают исходную информацию в соответствии с заданными параметрами пользователя. Отчеты используются для представления данных в таком виде, чтобы обеспечить полезность информации и возможность принятия решений.</w:t>
      </w:r>
    </w:p>
    <w:p w:rsidR="00510157" w:rsidRDefault="00510157" w:rsidP="00510157">
      <w:pPr>
        <w:tabs>
          <w:tab w:val="num" w:pos="1080"/>
        </w:tabs>
        <w:suppressAutoHyphens/>
        <w:spacing w:line="360" w:lineRule="auto"/>
        <w:jc w:val="both"/>
        <w:rPr>
          <w:kern w:val="2"/>
          <w:sz w:val="28"/>
          <w:szCs w:val="28"/>
        </w:rPr>
      </w:pPr>
    </w:p>
    <w:p w:rsidR="003A7937" w:rsidRDefault="003A7937" w:rsidP="003A7937">
      <w:pPr>
        <w:pStyle w:val="a4"/>
        <w:spacing w:line="360" w:lineRule="auto"/>
        <w:jc w:val="center"/>
        <w:rPr>
          <w:b/>
          <w:szCs w:val="28"/>
        </w:rPr>
      </w:pPr>
      <w:r w:rsidRPr="00C360DD">
        <w:rPr>
          <w:b/>
          <w:szCs w:val="28"/>
        </w:rPr>
        <w:t>2.5. Руководство пользователя</w:t>
      </w:r>
    </w:p>
    <w:p w:rsidR="003A7937" w:rsidRDefault="003A7937" w:rsidP="003A7937">
      <w:pPr>
        <w:spacing w:line="360" w:lineRule="auto"/>
        <w:rPr>
          <w:sz w:val="28"/>
        </w:rPr>
      </w:pPr>
    </w:p>
    <w:p w:rsidR="003A7937" w:rsidRPr="007564EC" w:rsidRDefault="003A7937" w:rsidP="003A7937">
      <w:pPr>
        <w:pStyle w:val="3"/>
        <w:spacing w:before="0" w:after="0" w:line="360" w:lineRule="auto"/>
        <w:ind w:firstLine="720"/>
        <w:jc w:val="center"/>
        <w:rPr>
          <w:rFonts w:ascii="Times New Roman" w:hAnsi="Times New Roman" w:cs="Times New Roman"/>
          <w:b w:val="0"/>
          <w:sz w:val="28"/>
          <w:szCs w:val="28"/>
        </w:rPr>
      </w:pPr>
      <w:r w:rsidRPr="007564EC">
        <w:rPr>
          <w:rFonts w:ascii="Times New Roman" w:hAnsi="Times New Roman" w:cs="Times New Roman"/>
          <w:b w:val="0"/>
          <w:sz w:val="28"/>
          <w:szCs w:val="28"/>
        </w:rPr>
        <w:t>Область применения</w:t>
      </w:r>
    </w:p>
    <w:p w:rsidR="008370FC" w:rsidRPr="000D77C6" w:rsidRDefault="008370FC" w:rsidP="008370FC">
      <w:pPr>
        <w:pStyle w:val="21"/>
        <w:spacing w:line="360" w:lineRule="auto"/>
        <w:ind w:left="0" w:firstLine="720"/>
        <w:jc w:val="both"/>
        <w:rPr>
          <w:sz w:val="28"/>
          <w:szCs w:val="28"/>
        </w:rPr>
      </w:pPr>
      <w:r w:rsidRPr="000D77C6">
        <w:rPr>
          <w:sz w:val="28"/>
          <w:szCs w:val="28"/>
        </w:rPr>
        <w:t>Автоматизированная картотека договоров может испо</w:t>
      </w:r>
      <w:r>
        <w:rPr>
          <w:sz w:val="28"/>
          <w:szCs w:val="28"/>
        </w:rPr>
        <w:t xml:space="preserve">льзоваться в других подсистемах </w:t>
      </w:r>
      <w:r w:rsidRPr="000D77C6">
        <w:rPr>
          <w:sz w:val="28"/>
          <w:szCs w:val="28"/>
        </w:rPr>
        <w:t xml:space="preserve"> для анализа и прогноза. Справочник</w:t>
      </w:r>
      <w:r>
        <w:rPr>
          <w:sz w:val="28"/>
          <w:szCs w:val="28"/>
        </w:rPr>
        <w:t>и могут использоваться такими отделами как, Контакт-центр и Служба по абонентскому обслуживанию</w:t>
      </w:r>
      <w:r w:rsidRPr="000D77C6">
        <w:rPr>
          <w:sz w:val="28"/>
          <w:szCs w:val="28"/>
        </w:rPr>
        <w:t>.</w:t>
      </w:r>
    </w:p>
    <w:p w:rsidR="008370FC" w:rsidRDefault="008370FC" w:rsidP="008370FC">
      <w:pPr>
        <w:pStyle w:val="21"/>
        <w:spacing w:line="360" w:lineRule="auto"/>
        <w:ind w:left="0" w:firstLine="720"/>
        <w:jc w:val="both"/>
        <w:rPr>
          <w:sz w:val="28"/>
          <w:szCs w:val="28"/>
        </w:rPr>
      </w:pPr>
      <w:r w:rsidRPr="000D77C6">
        <w:rPr>
          <w:i/>
          <w:sz w:val="28"/>
          <w:szCs w:val="28"/>
        </w:rPr>
        <w:t>Краткое описание возможностей</w:t>
      </w:r>
      <w:r w:rsidRPr="000D77C6">
        <w:rPr>
          <w:sz w:val="28"/>
          <w:szCs w:val="28"/>
        </w:rPr>
        <w:t xml:space="preserve">. Программа позволяет формировать справочники типы </w:t>
      </w:r>
      <w:r w:rsidR="00D86256">
        <w:rPr>
          <w:sz w:val="28"/>
          <w:szCs w:val="28"/>
        </w:rPr>
        <w:t>абонентов</w:t>
      </w:r>
      <w:r w:rsidRPr="000D77C6">
        <w:rPr>
          <w:sz w:val="28"/>
          <w:szCs w:val="28"/>
        </w:rPr>
        <w:t xml:space="preserve">, </w:t>
      </w:r>
      <w:r w:rsidR="00D86256">
        <w:rPr>
          <w:sz w:val="28"/>
          <w:szCs w:val="28"/>
        </w:rPr>
        <w:t>тарифные планы</w:t>
      </w:r>
      <w:r w:rsidRPr="000D77C6">
        <w:rPr>
          <w:sz w:val="28"/>
          <w:szCs w:val="28"/>
        </w:rPr>
        <w:t xml:space="preserve">, </w:t>
      </w:r>
      <w:r w:rsidR="00D86256">
        <w:rPr>
          <w:sz w:val="28"/>
          <w:szCs w:val="28"/>
        </w:rPr>
        <w:t>стандарты связи</w:t>
      </w:r>
      <w:r w:rsidRPr="000D77C6">
        <w:rPr>
          <w:sz w:val="28"/>
          <w:szCs w:val="28"/>
        </w:rPr>
        <w:t xml:space="preserve">, </w:t>
      </w:r>
      <w:r w:rsidR="00D86256">
        <w:rPr>
          <w:sz w:val="28"/>
          <w:szCs w:val="28"/>
        </w:rPr>
        <w:t>место заключения договоров (населенные пункты)</w:t>
      </w:r>
      <w:r w:rsidRPr="000D77C6">
        <w:rPr>
          <w:sz w:val="28"/>
          <w:szCs w:val="28"/>
        </w:rPr>
        <w:t xml:space="preserve">, вести автоматизированный учет договоров,  формировать выходную информацию по всем договорам,  формировать отчеты </w:t>
      </w:r>
      <w:r w:rsidR="00D86256">
        <w:rPr>
          <w:sz w:val="28"/>
          <w:szCs w:val="28"/>
        </w:rPr>
        <w:t>об абонентах компании</w:t>
      </w:r>
      <w:r w:rsidRPr="000D77C6">
        <w:rPr>
          <w:sz w:val="28"/>
          <w:szCs w:val="28"/>
        </w:rPr>
        <w:t>.</w:t>
      </w:r>
    </w:p>
    <w:p w:rsidR="00D86256" w:rsidRPr="007564EC" w:rsidRDefault="00D86256" w:rsidP="00D86256">
      <w:pPr>
        <w:pStyle w:val="1"/>
        <w:spacing w:line="360" w:lineRule="auto"/>
        <w:ind w:firstLine="720"/>
        <w:jc w:val="both"/>
        <w:rPr>
          <w:rFonts w:ascii="Times New Roman" w:hAnsi="Times New Roman" w:cs="Times New Roman"/>
          <w:b w:val="0"/>
          <w:sz w:val="28"/>
          <w:szCs w:val="28"/>
        </w:rPr>
      </w:pPr>
      <w:r w:rsidRPr="007564EC">
        <w:rPr>
          <w:rFonts w:ascii="Times New Roman" w:hAnsi="Times New Roman" w:cs="Times New Roman"/>
          <w:b w:val="0"/>
          <w:i/>
          <w:sz w:val="28"/>
          <w:szCs w:val="28"/>
        </w:rPr>
        <w:t>Уровень подготовки пользователей</w:t>
      </w:r>
      <w:r w:rsidRPr="007564EC">
        <w:rPr>
          <w:rFonts w:ascii="Times New Roman" w:hAnsi="Times New Roman" w:cs="Times New Roman"/>
          <w:b w:val="0"/>
          <w:sz w:val="28"/>
          <w:szCs w:val="28"/>
        </w:rPr>
        <w:t>. Базовые навыки владения компьютером, специальных знаний не требуется.</w:t>
      </w:r>
    </w:p>
    <w:p w:rsidR="00267B24" w:rsidRPr="007564EC" w:rsidRDefault="00267B24" w:rsidP="00267B24">
      <w:pPr>
        <w:pStyle w:val="2"/>
        <w:spacing w:line="360" w:lineRule="auto"/>
        <w:ind w:firstLine="720"/>
        <w:rPr>
          <w:rFonts w:ascii="Times New Roman" w:hAnsi="Times New Roman" w:cs="Times New Roman"/>
          <w:b w:val="0"/>
        </w:rPr>
      </w:pPr>
      <w:r w:rsidRPr="007564EC">
        <w:rPr>
          <w:rFonts w:ascii="Times New Roman" w:hAnsi="Times New Roman" w:cs="Times New Roman"/>
          <w:b w:val="0"/>
        </w:rPr>
        <w:t>Назначение и условия применения</w:t>
      </w:r>
    </w:p>
    <w:p w:rsidR="00267B24" w:rsidRPr="007564EC" w:rsidRDefault="00267B24" w:rsidP="00267B24">
      <w:pPr>
        <w:spacing w:line="360" w:lineRule="auto"/>
        <w:ind w:firstLine="720"/>
        <w:jc w:val="both"/>
        <w:rPr>
          <w:sz w:val="28"/>
          <w:szCs w:val="28"/>
        </w:rPr>
      </w:pPr>
      <w:r w:rsidRPr="007564EC">
        <w:rPr>
          <w:i/>
          <w:sz w:val="28"/>
          <w:szCs w:val="28"/>
        </w:rPr>
        <w:t>Назначение</w:t>
      </w:r>
      <w:r w:rsidRPr="007564EC">
        <w:rPr>
          <w:sz w:val="28"/>
          <w:szCs w:val="28"/>
        </w:rPr>
        <w:t>. Создание автоматизированной системы позволит вводить данные в базу с контролем информации, ускорит работу специалиста, повысит качество обработки документов.</w:t>
      </w:r>
    </w:p>
    <w:p w:rsidR="00267B24" w:rsidRPr="007564EC" w:rsidRDefault="00267B24" w:rsidP="00267B24">
      <w:pPr>
        <w:pStyle w:val="21"/>
        <w:spacing w:line="360" w:lineRule="auto"/>
        <w:ind w:left="0" w:firstLine="720"/>
        <w:rPr>
          <w:sz w:val="28"/>
          <w:szCs w:val="28"/>
        </w:rPr>
      </w:pPr>
      <w:r w:rsidRPr="007564EC">
        <w:rPr>
          <w:sz w:val="28"/>
          <w:szCs w:val="28"/>
        </w:rPr>
        <w:t>Автоматизация также позволит избежать ошибок, возникающих при заполнении вручную. Это снизит затраты на обнаружение и исправление ошибок. Кроме того, система позволит правильно и вовремя формировать выходные документы, необходимые для отчетности.</w:t>
      </w:r>
    </w:p>
    <w:p w:rsidR="00267B24" w:rsidRPr="007564EC" w:rsidRDefault="00267B24" w:rsidP="00267B24">
      <w:pPr>
        <w:pStyle w:val="21"/>
        <w:spacing w:line="360" w:lineRule="auto"/>
        <w:ind w:left="0" w:firstLine="720"/>
        <w:rPr>
          <w:sz w:val="28"/>
          <w:szCs w:val="28"/>
        </w:rPr>
      </w:pPr>
      <w:r w:rsidRPr="007564EC">
        <w:rPr>
          <w:sz w:val="28"/>
          <w:szCs w:val="28"/>
        </w:rPr>
        <w:t>Цели автоматизации:</w:t>
      </w:r>
    </w:p>
    <w:p w:rsidR="00267B24" w:rsidRPr="007564EC" w:rsidRDefault="00267B24" w:rsidP="00267B24">
      <w:pPr>
        <w:pStyle w:val="Web"/>
        <w:numPr>
          <w:ilvl w:val="0"/>
          <w:numId w:val="27"/>
        </w:numPr>
        <w:tabs>
          <w:tab w:val="clear" w:pos="1440"/>
          <w:tab w:val="left" w:pos="900"/>
          <w:tab w:val="num"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 xml:space="preserve"> </w:t>
      </w:r>
      <w:r>
        <w:rPr>
          <w:rFonts w:ascii="Times New Roman" w:hAnsi="Times New Roman"/>
          <w:sz w:val="28"/>
          <w:szCs w:val="28"/>
        </w:rPr>
        <w:t xml:space="preserve"> </w:t>
      </w:r>
      <w:r w:rsidRPr="007564EC">
        <w:rPr>
          <w:rFonts w:ascii="Times New Roman" w:hAnsi="Times New Roman"/>
          <w:sz w:val="28"/>
          <w:szCs w:val="28"/>
        </w:rPr>
        <w:t>повышение эффективности работы с клиентами;</w:t>
      </w:r>
    </w:p>
    <w:p w:rsidR="00267B24" w:rsidRPr="007564EC" w:rsidRDefault="00267B24" w:rsidP="00267B24">
      <w:pPr>
        <w:pStyle w:val="Web"/>
        <w:numPr>
          <w:ilvl w:val="0"/>
          <w:numId w:val="27"/>
        </w:numPr>
        <w:tabs>
          <w:tab w:val="clear" w:pos="1440"/>
          <w:tab w:val="num"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оперативное получение необходимой информации;</w:t>
      </w:r>
    </w:p>
    <w:p w:rsidR="00267B24" w:rsidRPr="007564EC" w:rsidRDefault="00267B24" w:rsidP="00267B24">
      <w:pPr>
        <w:pStyle w:val="Web"/>
        <w:numPr>
          <w:ilvl w:val="0"/>
          <w:numId w:val="27"/>
        </w:numPr>
        <w:tabs>
          <w:tab w:val="clear" w:pos="1440"/>
          <w:tab w:val="num"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повышение эффективности обработки данных;</w:t>
      </w:r>
    </w:p>
    <w:p w:rsidR="00267B24" w:rsidRPr="007564EC" w:rsidRDefault="00267B24" w:rsidP="00267B24">
      <w:pPr>
        <w:pStyle w:val="Web"/>
        <w:numPr>
          <w:ilvl w:val="0"/>
          <w:numId w:val="27"/>
        </w:numPr>
        <w:tabs>
          <w:tab w:val="clear" w:pos="1440"/>
          <w:tab w:val="num"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повышения качества контроля работы;</w:t>
      </w:r>
    </w:p>
    <w:p w:rsidR="00267B24" w:rsidRPr="007564EC" w:rsidRDefault="00267B24" w:rsidP="00267B24">
      <w:pPr>
        <w:pStyle w:val="Web"/>
        <w:numPr>
          <w:ilvl w:val="0"/>
          <w:numId w:val="27"/>
        </w:numPr>
        <w:tabs>
          <w:tab w:val="clear" w:pos="1440"/>
          <w:tab w:val="num"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автоматизация отчетов;</w:t>
      </w:r>
    </w:p>
    <w:p w:rsidR="00267B24" w:rsidRPr="007564EC" w:rsidRDefault="00267B24" w:rsidP="00267B24">
      <w:pPr>
        <w:pStyle w:val="Web"/>
        <w:numPr>
          <w:ilvl w:val="0"/>
          <w:numId w:val="27"/>
        </w:numPr>
        <w:tabs>
          <w:tab w:val="clear" w:pos="1440"/>
          <w:tab w:val="num" w:pos="-2880"/>
          <w:tab w:val="left" w:pos="1080"/>
        </w:tabs>
        <w:spacing w:before="0" w:after="0" w:line="360" w:lineRule="auto"/>
        <w:ind w:left="0" w:firstLine="720"/>
        <w:jc w:val="both"/>
        <w:rPr>
          <w:rFonts w:ascii="Times New Roman" w:hAnsi="Times New Roman"/>
          <w:sz w:val="28"/>
          <w:szCs w:val="28"/>
        </w:rPr>
      </w:pPr>
      <w:r w:rsidRPr="007564EC">
        <w:rPr>
          <w:rFonts w:ascii="Times New Roman" w:hAnsi="Times New Roman"/>
          <w:sz w:val="28"/>
          <w:szCs w:val="28"/>
        </w:rPr>
        <w:t>повышение эффективности работы за счет использования новых информационных технологий.</w:t>
      </w:r>
    </w:p>
    <w:p w:rsidR="00860B6A" w:rsidRPr="007564EC" w:rsidRDefault="00860B6A" w:rsidP="00860B6A">
      <w:pPr>
        <w:pStyle w:val="a4"/>
        <w:spacing w:line="360" w:lineRule="auto"/>
        <w:rPr>
          <w:szCs w:val="28"/>
        </w:rPr>
      </w:pPr>
      <w:r w:rsidRPr="007564EC">
        <w:rPr>
          <w:szCs w:val="28"/>
        </w:rPr>
        <w:t xml:space="preserve">Условия применения. </w:t>
      </w:r>
    </w:p>
    <w:p w:rsidR="00860B6A" w:rsidRPr="007564EC" w:rsidRDefault="00860B6A" w:rsidP="00860B6A">
      <w:pPr>
        <w:pStyle w:val="a4"/>
        <w:numPr>
          <w:ilvl w:val="0"/>
          <w:numId w:val="28"/>
        </w:numPr>
        <w:tabs>
          <w:tab w:val="clear" w:pos="1440"/>
          <w:tab w:val="num" w:pos="1080"/>
        </w:tabs>
        <w:spacing w:line="360" w:lineRule="auto"/>
        <w:ind w:left="0" w:firstLine="720"/>
        <w:rPr>
          <w:szCs w:val="28"/>
        </w:rPr>
      </w:pPr>
      <w:r w:rsidRPr="007564EC">
        <w:rPr>
          <w:szCs w:val="28"/>
        </w:rPr>
        <w:t xml:space="preserve">ОС </w:t>
      </w:r>
      <w:r w:rsidRPr="007564EC">
        <w:rPr>
          <w:szCs w:val="28"/>
          <w:lang w:val="en-US"/>
        </w:rPr>
        <w:t>Windows</w:t>
      </w:r>
      <w:r w:rsidRPr="007564EC">
        <w:rPr>
          <w:szCs w:val="28"/>
        </w:rPr>
        <w:t xml:space="preserve"> 95/98 и выше</w:t>
      </w:r>
    </w:p>
    <w:p w:rsidR="00860B6A" w:rsidRPr="007564EC" w:rsidRDefault="00860B6A" w:rsidP="00860B6A">
      <w:pPr>
        <w:numPr>
          <w:ilvl w:val="0"/>
          <w:numId w:val="28"/>
        </w:numPr>
        <w:tabs>
          <w:tab w:val="clear" w:pos="1440"/>
          <w:tab w:val="num" w:pos="1080"/>
        </w:tabs>
        <w:suppressAutoHyphens/>
        <w:spacing w:line="360" w:lineRule="auto"/>
        <w:ind w:left="0" w:firstLine="720"/>
        <w:rPr>
          <w:sz w:val="28"/>
          <w:szCs w:val="28"/>
        </w:rPr>
      </w:pPr>
      <w:r w:rsidRPr="007564EC">
        <w:rPr>
          <w:sz w:val="28"/>
          <w:szCs w:val="28"/>
          <w:lang w:val="en-US"/>
        </w:rPr>
        <w:t>MS</w:t>
      </w:r>
      <w:r w:rsidRPr="007564EC">
        <w:rPr>
          <w:sz w:val="28"/>
          <w:szCs w:val="28"/>
        </w:rPr>
        <w:t xml:space="preserve"> </w:t>
      </w:r>
      <w:r w:rsidRPr="007564EC">
        <w:rPr>
          <w:sz w:val="28"/>
          <w:szCs w:val="28"/>
          <w:lang w:val="en-US"/>
        </w:rPr>
        <w:t>Access</w:t>
      </w:r>
      <w:r w:rsidRPr="007564EC">
        <w:rPr>
          <w:sz w:val="28"/>
          <w:szCs w:val="28"/>
        </w:rPr>
        <w:t xml:space="preserve"> 1997 и выше</w:t>
      </w:r>
    </w:p>
    <w:p w:rsidR="00860B6A" w:rsidRPr="0089099A" w:rsidRDefault="00860B6A" w:rsidP="00860B6A">
      <w:pPr>
        <w:pStyle w:val="2"/>
        <w:ind w:firstLine="720"/>
        <w:jc w:val="center"/>
        <w:rPr>
          <w:rFonts w:ascii="Times New Roman" w:hAnsi="Times New Roman" w:cs="Times New Roman"/>
          <w:b w:val="0"/>
          <w:i w:val="0"/>
        </w:rPr>
      </w:pPr>
      <w:r w:rsidRPr="0089099A">
        <w:rPr>
          <w:rFonts w:ascii="Times New Roman" w:hAnsi="Times New Roman" w:cs="Times New Roman"/>
          <w:b w:val="0"/>
          <w:i w:val="0"/>
        </w:rPr>
        <w:t>Подготовка к работе</w:t>
      </w:r>
    </w:p>
    <w:p w:rsidR="00860B6A" w:rsidRDefault="00860B6A" w:rsidP="00860B6A">
      <w:pPr>
        <w:spacing w:line="360" w:lineRule="auto"/>
        <w:rPr>
          <w:sz w:val="28"/>
        </w:rPr>
      </w:pPr>
    </w:p>
    <w:p w:rsidR="00860B6A" w:rsidRDefault="00860B6A" w:rsidP="00860B6A">
      <w:pPr>
        <w:spacing w:line="360" w:lineRule="auto"/>
        <w:ind w:firstLine="708"/>
        <w:jc w:val="both"/>
        <w:rPr>
          <w:sz w:val="28"/>
        </w:rPr>
      </w:pPr>
      <w:r>
        <w:rPr>
          <w:sz w:val="28"/>
        </w:rPr>
        <w:t>Программа загружается из файла «Договора.</w:t>
      </w:r>
      <w:r>
        <w:rPr>
          <w:sz w:val="28"/>
          <w:lang w:val="en-US"/>
        </w:rPr>
        <w:t>mdb</w:t>
      </w:r>
      <w:r>
        <w:rPr>
          <w:sz w:val="28"/>
        </w:rPr>
        <w:t xml:space="preserve">». При запуске программы открывается окно </w:t>
      </w:r>
      <w:r>
        <w:rPr>
          <w:sz w:val="28"/>
          <w:lang w:val="en-US"/>
        </w:rPr>
        <w:t>MS</w:t>
      </w:r>
      <w:r>
        <w:rPr>
          <w:sz w:val="28"/>
        </w:rPr>
        <w:t xml:space="preserve"> </w:t>
      </w:r>
      <w:r>
        <w:rPr>
          <w:sz w:val="28"/>
          <w:lang w:val="en-US"/>
        </w:rPr>
        <w:t>Access</w:t>
      </w:r>
      <w:r>
        <w:rPr>
          <w:sz w:val="28"/>
        </w:rPr>
        <w:t xml:space="preserve"> (см. рис. 2.1</w:t>
      </w:r>
      <w:r w:rsidR="00E94B2A">
        <w:rPr>
          <w:sz w:val="28"/>
        </w:rPr>
        <w:t>4</w:t>
      </w:r>
      <w:r>
        <w:rPr>
          <w:sz w:val="28"/>
        </w:rPr>
        <w:t xml:space="preserve">). </w:t>
      </w:r>
    </w:p>
    <w:p w:rsidR="00D61340" w:rsidRDefault="00D61340" w:rsidP="00860B6A">
      <w:pPr>
        <w:spacing w:line="360" w:lineRule="auto"/>
        <w:ind w:firstLine="708"/>
        <w:jc w:val="both"/>
        <w:rPr>
          <w:sz w:val="28"/>
        </w:rPr>
      </w:pPr>
    </w:p>
    <w:p w:rsidR="00D61340" w:rsidRDefault="00D61340" w:rsidP="00860B6A">
      <w:pPr>
        <w:spacing w:line="360" w:lineRule="auto"/>
        <w:ind w:firstLine="708"/>
        <w:jc w:val="both"/>
        <w:rPr>
          <w:sz w:val="28"/>
        </w:rPr>
      </w:pPr>
    </w:p>
    <w:p w:rsidR="00D61340" w:rsidRDefault="00D61340" w:rsidP="00860B6A">
      <w:pPr>
        <w:spacing w:line="360" w:lineRule="auto"/>
        <w:ind w:firstLine="708"/>
        <w:jc w:val="both"/>
        <w:rPr>
          <w:sz w:val="28"/>
        </w:rPr>
      </w:pPr>
    </w:p>
    <w:p w:rsidR="00D61340" w:rsidRDefault="002A2ED2" w:rsidP="00860B6A">
      <w:pPr>
        <w:spacing w:line="360" w:lineRule="auto"/>
        <w:ind w:firstLine="708"/>
        <w:jc w:val="both"/>
        <w:rPr>
          <w:sz w:val="28"/>
        </w:rPr>
      </w:pPr>
      <w:r>
        <w:rPr>
          <w:noProof/>
        </w:rPr>
        <w:pict>
          <v:shape id="_x0000_s1300" type="#_x0000_t75" style="position:absolute;left:0;text-align:left;margin-left:0;margin-top:-.35pt;width:358.85pt;height:270.25pt;z-index:-251617792;mso-position-horizontal:center" wrapcoords="-33 0 -33 21557 21600 21557 21600 0 -33 0">
            <v:imagedata r:id="rId20" o:title=""/>
            <w10:wrap type="tight"/>
          </v:shape>
        </w:pict>
      </w:r>
    </w:p>
    <w:p w:rsidR="00D86256" w:rsidRDefault="00D86256" w:rsidP="008370FC">
      <w:pPr>
        <w:pStyle w:val="21"/>
        <w:spacing w:line="360" w:lineRule="auto"/>
        <w:ind w:left="0" w:firstLine="720"/>
        <w:jc w:val="both"/>
        <w:rPr>
          <w:sz w:val="28"/>
          <w:szCs w:val="28"/>
        </w:rPr>
      </w:pPr>
    </w:p>
    <w:p w:rsidR="003A7937" w:rsidRDefault="003A7937" w:rsidP="00510157">
      <w:pPr>
        <w:tabs>
          <w:tab w:val="num" w:pos="1080"/>
        </w:tabs>
        <w:suppressAutoHyphens/>
        <w:spacing w:line="360" w:lineRule="auto"/>
        <w:jc w:val="both"/>
        <w:rPr>
          <w:kern w:val="2"/>
          <w:sz w:val="28"/>
          <w:szCs w:val="28"/>
        </w:rPr>
      </w:pPr>
    </w:p>
    <w:p w:rsidR="001F0D6A" w:rsidRDefault="001F0D6A" w:rsidP="001976C1">
      <w:pPr>
        <w:spacing w:line="360" w:lineRule="auto"/>
        <w:ind w:firstLine="709"/>
        <w:jc w:val="both"/>
        <w:rPr>
          <w:kern w:val="2"/>
          <w:sz w:val="28"/>
          <w:szCs w:val="28"/>
        </w:rPr>
      </w:pPr>
    </w:p>
    <w:p w:rsidR="001976C1" w:rsidRDefault="001976C1" w:rsidP="00806CEE">
      <w:pPr>
        <w:spacing w:line="360" w:lineRule="auto"/>
        <w:ind w:firstLine="709"/>
        <w:jc w:val="both"/>
        <w:rPr>
          <w:kern w:val="2"/>
          <w:sz w:val="28"/>
          <w:szCs w:val="28"/>
        </w:rPr>
      </w:pPr>
    </w:p>
    <w:p w:rsidR="00806CEE" w:rsidRDefault="00806CEE" w:rsidP="00806CEE">
      <w:pPr>
        <w:tabs>
          <w:tab w:val="left" w:pos="1080"/>
        </w:tabs>
        <w:spacing w:line="360" w:lineRule="auto"/>
        <w:jc w:val="both"/>
        <w:rPr>
          <w:sz w:val="28"/>
          <w:szCs w:val="28"/>
        </w:rPr>
      </w:pPr>
    </w:p>
    <w:p w:rsidR="00B944C4" w:rsidRDefault="00B944C4" w:rsidP="00B944C4">
      <w:pPr>
        <w:tabs>
          <w:tab w:val="left" w:pos="1080"/>
        </w:tabs>
        <w:spacing w:line="360" w:lineRule="auto"/>
        <w:jc w:val="both"/>
        <w:rPr>
          <w:sz w:val="28"/>
          <w:szCs w:val="28"/>
        </w:rPr>
      </w:pPr>
    </w:p>
    <w:p w:rsidR="00B944C4" w:rsidRDefault="00B944C4" w:rsidP="00B944C4">
      <w:pPr>
        <w:tabs>
          <w:tab w:val="left" w:pos="1080"/>
        </w:tabs>
        <w:spacing w:line="360" w:lineRule="auto"/>
        <w:jc w:val="both"/>
        <w:rPr>
          <w:sz w:val="28"/>
          <w:szCs w:val="28"/>
        </w:rPr>
      </w:pPr>
    </w:p>
    <w:p w:rsidR="00B944C4" w:rsidRDefault="00B944C4"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F94B81" w:rsidRDefault="00F94B81" w:rsidP="00BB3023">
      <w:pPr>
        <w:pStyle w:val="a4"/>
        <w:spacing w:line="360" w:lineRule="auto"/>
        <w:ind w:firstLine="0"/>
        <w:jc w:val="center"/>
      </w:pPr>
    </w:p>
    <w:p w:rsidR="00CE1136" w:rsidRDefault="005C32AE" w:rsidP="00BB3023">
      <w:pPr>
        <w:pStyle w:val="a4"/>
        <w:spacing w:line="360" w:lineRule="auto"/>
        <w:ind w:firstLine="0"/>
        <w:jc w:val="center"/>
      </w:pPr>
      <w:r>
        <w:t>Рис. 2.14. Окно программы при запуске</w:t>
      </w:r>
    </w:p>
    <w:p w:rsidR="005C32AE" w:rsidRDefault="005C32AE" w:rsidP="00BB3023">
      <w:pPr>
        <w:pStyle w:val="a4"/>
        <w:spacing w:line="360" w:lineRule="auto"/>
        <w:ind w:firstLine="0"/>
        <w:jc w:val="center"/>
      </w:pPr>
    </w:p>
    <w:p w:rsidR="005C32AE" w:rsidRDefault="005C32AE" w:rsidP="005C32AE">
      <w:pPr>
        <w:pStyle w:val="2"/>
        <w:jc w:val="center"/>
        <w:rPr>
          <w:rFonts w:ascii="Times New Roman" w:hAnsi="Times New Roman" w:cs="Times New Roman"/>
          <w:b w:val="0"/>
          <w:i w:val="0"/>
        </w:rPr>
      </w:pPr>
      <w:r w:rsidRPr="00636A8B">
        <w:rPr>
          <w:rFonts w:ascii="Times New Roman" w:hAnsi="Times New Roman" w:cs="Times New Roman"/>
          <w:b w:val="0"/>
          <w:i w:val="0"/>
        </w:rPr>
        <w:t>Описание операций</w:t>
      </w:r>
    </w:p>
    <w:p w:rsidR="005C32AE" w:rsidRPr="00636A8B" w:rsidRDefault="005C32AE" w:rsidP="005C32AE"/>
    <w:p w:rsidR="005C32AE" w:rsidRDefault="005C32AE" w:rsidP="005C32AE">
      <w:pPr>
        <w:spacing w:line="360" w:lineRule="auto"/>
        <w:ind w:firstLine="567"/>
        <w:jc w:val="both"/>
        <w:rPr>
          <w:sz w:val="28"/>
        </w:rPr>
      </w:pPr>
      <w:r>
        <w:rPr>
          <w:sz w:val="28"/>
        </w:rPr>
        <w:t>1. Работа с договорами.</w:t>
      </w:r>
    </w:p>
    <w:p w:rsidR="005C32AE" w:rsidRDefault="005C32AE" w:rsidP="005C32AE">
      <w:pPr>
        <w:spacing w:line="360" w:lineRule="auto"/>
        <w:ind w:firstLine="708"/>
        <w:jc w:val="both"/>
        <w:rPr>
          <w:sz w:val="28"/>
        </w:rPr>
      </w:pPr>
      <w:r>
        <w:rPr>
          <w:bCs/>
          <w:color w:val="000000"/>
          <w:kern w:val="2"/>
          <w:sz w:val="28"/>
        </w:rPr>
        <w:t>Работа с системой начинается с главной формы «</w:t>
      </w:r>
      <w:r w:rsidR="00285990">
        <w:rPr>
          <w:bCs/>
          <w:color w:val="000000"/>
          <w:kern w:val="2"/>
          <w:sz w:val="28"/>
        </w:rPr>
        <w:t>Работа с договорами</w:t>
      </w:r>
      <w:r>
        <w:rPr>
          <w:bCs/>
          <w:color w:val="000000"/>
          <w:kern w:val="2"/>
          <w:sz w:val="28"/>
        </w:rPr>
        <w:t xml:space="preserve">», на  которой расположены кнопки </w:t>
      </w:r>
      <w:r w:rsidR="00285990">
        <w:rPr>
          <w:b/>
          <w:bCs/>
          <w:i/>
          <w:color w:val="000000"/>
          <w:kern w:val="2"/>
          <w:sz w:val="28"/>
        </w:rPr>
        <w:t>Список договоров,</w:t>
      </w:r>
      <w:r w:rsidRPr="0084040D">
        <w:rPr>
          <w:b/>
          <w:bCs/>
          <w:i/>
          <w:color w:val="000000"/>
          <w:kern w:val="2"/>
          <w:sz w:val="28"/>
        </w:rPr>
        <w:t xml:space="preserve"> </w:t>
      </w:r>
      <w:r w:rsidR="00285990">
        <w:rPr>
          <w:b/>
          <w:bCs/>
          <w:i/>
          <w:color w:val="000000"/>
          <w:kern w:val="2"/>
          <w:sz w:val="28"/>
        </w:rPr>
        <w:t>Абоненты (физические лица)</w:t>
      </w:r>
      <w:r w:rsidRPr="0084040D">
        <w:rPr>
          <w:b/>
          <w:bCs/>
          <w:i/>
          <w:color w:val="000000"/>
          <w:kern w:val="2"/>
          <w:sz w:val="28"/>
        </w:rPr>
        <w:t xml:space="preserve">, </w:t>
      </w:r>
      <w:r w:rsidR="00285990">
        <w:rPr>
          <w:b/>
          <w:bCs/>
          <w:i/>
          <w:color w:val="000000"/>
          <w:kern w:val="2"/>
          <w:sz w:val="28"/>
        </w:rPr>
        <w:t xml:space="preserve">Абоненты (юридические лица) </w:t>
      </w:r>
      <w:r w:rsidR="00285990">
        <w:rPr>
          <w:sz w:val="28"/>
        </w:rPr>
        <w:t xml:space="preserve">(рис. </w:t>
      </w:r>
      <w:r>
        <w:rPr>
          <w:sz w:val="28"/>
        </w:rPr>
        <w:t>2.1</w:t>
      </w:r>
      <w:r w:rsidR="00285990">
        <w:rPr>
          <w:sz w:val="28"/>
        </w:rPr>
        <w:t>5</w:t>
      </w:r>
      <w:r>
        <w:rPr>
          <w:sz w:val="28"/>
        </w:rPr>
        <w:t>).</w:t>
      </w:r>
      <w:r>
        <w:rPr>
          <w:bCs/>
          <w:color w:val="000000"/>
          <w:kern w:val="2"/>
          <w:sz w:val="28"/>
        </w:rPr>
        <w:t xml:space="preserve"> Открыть форму для заведения</w:t>
      </w:r>
      <w:r>
        <w:rPr>
          <w:sz w:val="28"/>
        </w:rPr>
        <w:t xml:space="preserve"> договора можно </w:t>
      </w:r>
      <w:r w:rsidR="00046B45">
        <w:rPr>
          <w:sz w:val="28"/>
        </w:rPr>
        <w:t>нажатием кнопок</w:t>
      </w:r>
      <w:r>
        <w:rPr>
          <w:sz w:val="28"/>
        </w:rPr>
        <w:t xml:space="preserve"> </w:t>
      </w:r>
      <w:r w:rsidR="00046B45">
        <w:rPr>
          <w:b/>
          <w:i/>
          <w:sz w:val="28"/>
        </w:rPr>
        <w:t xml:space="preserve">Абоненты (физические лица) </w:t>
      </w:r>
      <w:r w:rsidR="00046B45">
        <w:rPr>
          <w:sz w:val="28"/>
        </w:rPr>
        <w:t>для заведения физических лиц</w:t>
      </w:r>
      <w:r w:rsidR="0050271D">
        <w:rPr>
          <w:sz w:val="28"/>
        </w:rPr>
        <w:t xml:space="preserve">, </w:t>
      </w:r>
      <w:r w:rsidR="00046B45">
        <w:rPr>
          <w:sz w:val="28"/>
        </w:rPr>
        <w:t xml:space="preserve"> и</w:t>
      </w:r>
      <w:r w:rsidR="00B67181">
        <w:rPr>
          <w:sz w:val="28"/>
        </w:rPr>
        <w:t xml:space="preserve"> </w:t>
      </w:r>
      <w:r w:rsidR="00046B45">
        <w:rPr>
          <w:sz w:val="28"/>
        </w:rPr>
        <w:t xml:space="preserve"> </w:t>
      </w:r>
      <w:r w:rsidR="00046B45">
        <w:rPr>
          <w:b/>
          <w:i/>
          <w:sz w:val="28"/>
        </w:rPr>
        <w:t xml:space="preserve">Абоненты (юридические лица) </w:t>
      </w:r>
      <w:r w:rsidR="00046B45">
        <w:rPr>
          <w:sz w:val="28"/>
        </w:rPr>
        <w:t>для заведения юридических лиц или индивидуальных предпринимателей</w:t>
      </w:r>
      <w:r>
        <w:rPr>
          <w:sz w:val="28"/>
        </w:rPr>
        <w:t>, расположенной на главной форме «</w:t>
      </w:r>
      <w:r w:rsidR="00046B45">
        <w:rPr>
          <w:sz w:val="28"/>
        </w:rPr>
        <w:t>Работа с договорами</w:t>
      </w:r>
      <w:r>
        <w:rPr>
          <w:sz w:val="28"/>
        </w:rPr>
        <w:t xml:space="preserve">». Окно формы </w:t>
      </w:r>
      <w:r w:rsidR="0050271D">
        <w:rPr>
          <w:sz w:val="28"/>
        </w:rPr>
        <w:t>Абоненты (физические лица)</w:t>
      </w:r>
      <w:r>
        <w:rPr>
          <w:sz w:val="28"/>
        </w:rPr>
        <w:t xml:space="preserve"> (рис. 2.1</w:t>
      </w:r>
      <w:r w:rsidR="0050271D">
        <w:rPr>
          <w:sz w:val="28"/>
        </w:rPr>
        <w:t>6</w:t>
      </w:r>
      <w:r>
        <w:rPr>
          <w:sz w:val="28"/>
        </w:rPr>
        <w:t>)</w:t>
      </w:r>
      <w:r w:rsidR="0050271D">
        <w:rPr>
          <w:sz w:val="28"/>
        </w:rPr>
        <w:t>, окно формы Абоненты (юридические лица) (рис. 2.17).</w:t>
      </w:r>
    </w:p>
    <w:p w:rsidR="00B67181" w:rsidRDefault="00B67181" w:rsidP="005C32AE">
      <w:pPr>
        <w:spacing w:line="360" w:lineRule="auto"/>
        <w:ind w:firstLine="708"/>
        <w:jc w:val="both"/>
        <w:rPr>
          <w:sz w:val="28"/>
        </w:rPr>
      </w:pPr>
    </w:p>
    <w:p w:rsidR="0050271D" w:rsidRDefault="0050271D" w:rsidP="005C32AE">
      <w:pPr>
        <w:spacing w:line="360" w:lineRule="auto"/>
        <w:ind w:firstLine="708"/>
        <w:jc w:val="both"/>
        <w:rPr>
          <w:sz w:val="28"/>
        </w:rPr>
      </w:pPr>
    </w:p>
    <w:p w:rsidR="005C32AE" w:rsidRDefault="005C32AE"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2A2ED2" w:rsidP="00BB3023">
      <w:pPr>
        <w:pStyle w:val="a4"/>
        <w:spacing w:line="360" w:lineRule="auto"/>
        <w:ind w:firstLine="0"/>
        <w:jc w:val="center"/>
      </w:pPr>
      <w:r>
        <w:pict>
          <v:shape id="_x0000_i1026" type="#_x0000_t75" style="width:291pt;height:193.5pt">
            <v:imagedata r:id="rId21" o:title="" croptop="17153f" cropbottom="15781f" cropleft="13675f" cropright="14965f"/>
          </v:shape>
        </w:pict>
      </w:r>
    </w:p>
    <w:p w:rsidR="007B38A9" w:rsidRDefault="007B38A9" w:rsidP="00665D73">
      <w:pPr>
        <w:pStyle w:val="af"/>
        <w:ind w:firstLine="720"/>
      </w:pPr>
    </w:p>
    <w:p w:rsidR="00665D73" w:rsidRDefault="00665D73" w:rsidP="00665D73">
      <w:pPr>
        <w:pStyle w:val="af"/>
        <w:ind w:firstLine="720"/>
      </w:pPr>
      <w:r>
        <w:t>Рис. 2.15. Главная форма программы «Работа с договорами»</w:t>
      </w:r>
    </w:p>
    <w:p w:rsidR="007B38A9" w:rsidRDefault="007B38A9" w:rsidP="007B38A9"/>
    <w:p w:rsidR="007B38A9" w:rsidRPr="007B38A9" w:rsidRDefault="007B38A9" w:rsidP="007B38A9"/>
    <w:p w:rsidR="00CE1136" w:rsidRDefault="002A2ED2" w:rsidP="00BB3023">
      <w:pPr>
        <w:pStyle w:val="a4"/>
        <w:spacing w:line="360" w:lineRule="auto"/>
        <w:ind w:firstLine="0"/>
        <w:jc w:val="center"/>
      </w:pPr>
      <w:r>
        <w:pict>
          <v:shape id="_x0000_i1027" type="#_x0000_t75" style="width:446.25pt;height:330pt">
            <v:imagedata r:id="rId22" o:title="" croptop="9452f" cropbottom="3259f" cropleft="4128f" cropright="4644f"/>
          </v:shape>
        </w:pict>
      </w:r>
    </w:p>
    <w:p w:rsidR="007B38A9" w:rsidRDefault="007B38A9" w:rsidP="00BB3023">
      <w:pPr>
        <w:pStyle w:val="a4"/>
        <w:spacing w:line="360" w:lineRule="auto"/>
        <w:ind w:firstLine="0"/>
        <w:jc w:val="center"/>
      </w:pPr>
    </w:p>
    <w:p w:rsidR="00CE1136" w:rsidRDefault="007B38A9" w:rsidP="00BB3023">
      <w:pPr>
        <w:pStyle w:val="a4"/>
        <w:spacing w:line="360" w:lineRule="auto"/>
        <w:ind w:firstLine="0"/>
        <w:jc w:val="center"/>
      </w:pPr>
      <w:r>
        <w:t>Рис. 2.16. Окно программы заполнения договоров для физических лиц</w:t>
      </w:r>
    </w:p>
    <w:p w:rsidR="007B38A9" w:rsidRDefault="007B38A9"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2A2ED2" w:rsidP="00BB3023">
      <w:pPr>
        <w:pStyle w:val="a4"/>
        <w:spacing w:line="360" w:lineRule="auto"/>
        <w:ind w:firstLine="0"/>
        <w:jc w:val="center"/>
      </w:pPr>
      <w:r>
        <w:pict>
          <v:shape id="_x0000_i1028" type="#_x0000_t75" style="width:388.5pt;height:406.5pt">
            <v:imagedata r:id="rId23" o:title="" croptop="8223f" cropbottom="1994f" cropleft="9095f" cropright="15481f"/>
          </v:shape>
        </w:pict>
      </w:r>
    </w:p>
    <w:p w:rsidR="007B38A9" w:rsidRDefault="007B38A9" w:rsidP="007B38A9">
      <w:pPr>
        <w:pStyle w:val="a4"/>
        <w:spacing w:line="360" w:lineRule="auto"/>
        <w:ind w:firstLine="0"/>
        <w:jc w:val="center"/>
      </w:pPr>
      <w:r>
        <w:t>Рис. 2.17. Окно программы заполнения договоров для юридических лиц</w:t>
      </w:r>
    </w:p>
    <w:p w:rsidR="00B439FC" w:rsidRDefault="00B439FC" w:rsidP="00B439FC">
      <w:pPr>
        <w:spacing w:line="360" w:lineRule="auto"/>
        <w:ind w:firstLine="708"/>
        <w:jc w:val="both"/>
        <w:rPr>
          <w:sz w:val="28"/>
        </w:rPr>
      </w:pPr>
    </w:p>
    <w:p w:rsidR="00B439FC" w:rsidRDefault="00B439FC" w:rsidP="00B439FC">
      <w:pPr>
        <w:spacing w:line="360" w:lineRule="auto"/>
        <w:ind w:firstLine="708"/>
        <w:jc w:val="both"/>
        <w:rPr>
          <w:sz w:val="28"/>
        </w:rPr>
      </w:pPr>
      <w:r>
        <w:rPr>
          <w:sz w:val="28"/>
        </w:rPr>
        <w:t xml:space="preserve">Перемещение между записями осуществляется с помощью кнопок, расположенных </w:t>
      </w:r>
      <w:r w:rsidR="00CA01A7">
        <w:rPr>
          <w:sz w:val="28"/>
        </w:rPr>
        <w:t>вверху</w:t>
      </w:r>
      <w:r>
        <w:rPr>
          <w:sz w:val="28"/>
        </w:rPr>
        <w:t xml:space="preserve"> окна.</w:t>
      </w:r>
      <w:r w:rsidRPr="003A64EA">
        <w:rPr>
          <w:sz w:val="28"/>
        </w:rPr>
        <w:t xml:space="preserve"> </w:t>
      </w:r>
      <w:r w:rsidR="002A2ED2">
        <w:rPr>
          <w:noProof/>
        </w:rPr>
        <w:pict>
          <v:shape id="_x0000_s1301" type="#_x0000_t75" style="position:absolute;left:0;text-align:left;margin-left:175.1pt;margin-top:23.25pt;width:71.25pt;height:16.5pt;z-index:-251616768;mso-position-horizontal-relative:text;mso-position-vertical-relative:text" wrapcoords="-227 0 -227 20618 21600 20618 21600 0 -227 0">
            <v:imagedata r:id="rId24" o:title="" croptop="40351f" cropbottom="21914f" cropleft="7093f" cropright="47868f"/>
            <w10:wrap type="tight"/>
          </v:shape>
        </w:pict>
      </w:r>
      <w:r>
        <w:rPr>
          <w:sz w:val="28"/>
        </w:rPr>
        <w:t xml:space="preserve">  Для того чтобы завести новый договор необходимо нажать на кнопку  </w:t>
      </w:r>
      <w:r w:rsidR="00CA01A7">
        <w:rPr>
          <w:sz w:val="28"/>
        </w:rPr>
        <w:t>с карандашом</w:t>
      </w:r>
      <w:r>
        <w:rPr>
          <w:sz w:val="28"/>
        </w:rPr>
        <w:t xml:space="preserve">, для удаления записи нажать на кнопку </w:t>
      </w:r>
      <w:r w:rsidR="00CA01A7">
        <w:rPr>
          <w:sz w:val="28"/>
        </w:rPr>
        <w:t>с корзиной, расположенные вверху формы.</w:t>
      </w:r>
      <w:r>
        <w:rPr>
          <w:sz w:val="28"/>
        </w:rPr>
        <w:t xml:space="preserve"> Сохранение записи  происходит с помощью кнопки  сохранить,  расположенной в</w:t>
      </w:r>
      <w:r w:rsidR="00CA01A7">
        <w:rPr>
          <w:sz w:val="28"/>
        </w:rPr>
        <w:t>верху</w:t>
      </w:r>
      <w:r>
        <w:rPr>
          <w:sz w:val="28"/>
        </w:rPr>
        <w:t xml:space="preserve"> окна.  Поиск договора осуществляется через кнопку найти запись. После заполнения всех реквизитов, необходимо сохранит</w:t>
      </w:r>
      <w:r w:rsidR="00CA01A7">
        <w:rPr>
          <w:sz w:val="28"/>
        </w:rPr>
        <w:t xml:space="preserve">ь запись. Выйти из формы можно </w:t>
      </w:r>
      <w:r>
        <w:rPr>
          <w:sz w:val="28"/>
        </w:rPr>
        <w:t xml:space="preserve">нажав на кнопку закрытия окна, расположенную в правом верхнем углу окна. </w:t>
      </w:r>
    </w:p>
    <w:p w:rsidR="002846B0" w:rsidRDefault="002846B0" w:rsidP="002846B0">
      <w:pPr>
        <w:spacing w:line="360" w:lineRule="auto"/>
        <w:ind w:firstLine="720"/>
        <w:jc w:val="both"/>
        <w:rPr>
          <w:sz w:val="28"/>
        </w:rPr>
      </w:pPr>
      <w:r>
        <w:rPr>
          <w:sz w:val="28"/>
        </w:rPr>
        <w:t>2. Заполнение справочников.</w:t>
      </w:r>
    </w:p>
    <w:p w:rsidR="002846B0" w:rsidRDefault="002846B0" w:rsidP="002846B0">
      <w:pPr>
        <w:spacing w:line="360" w:lineRule="auto"/>
        <w:ind w:firstLine="720"/>
        <w:jc w:val="both"/>
        <w:rPr>
          <w:color w:val="000000"/>
          <w:sz w:val="28"/>
        </w:rPr>
      </w:pPr>
      <w:r>
        <w:rPr>
          <w:sz w:val="28"/>
        </w:rPr>
        <w:t xml:space="preserve">Заполнение справочников начинается с выбора справочника из меню </w:t>
      </w:r>
      <w:r>
        <w:rPr>
          <w:b/>
          <w:i/>
          <w:sz w:val="28"/>
        </w:rPr>
        <w:t>Справочники</w:t>
      </w:r>
      <w:r>
        <w:rPr>
          <w:sz w:val="28"/>
        </w:rPr>
        <w:t xml:space="preserve"> главного меню программы. В программе имеются пять различных справочников: типы абонентов, тарифные планы, стандарты связи, место заключения договора, данные о номерах телефонов. </w:t>
      </w:r>
      <w:r>
        <w:rPr>
          <w:color w:val="000000"/>
          <w:sz w:val="28"/>
        </w:rPr>
        <w:t xml:space="preserve">В форме </w:t>
      </w:r>
      <w:r w:rsidR="001A42CD">
        <w:rPr>
          <w:color w:val="000000"/>
          <w:sz w:val="28"/>
        </w:rPr>
        <w:t>типы абонентов</w:t>
      </w:r>
      <w:r>
        <w:rPr>
          <w:color w:val="000000"/>
          <w:sz w:val="28"/>
        </w:rPr>
        <w:t xml:space="preserve"> (рис.2.</w:t>
      </w:r>
      <w:r w:rsidR="001A42CD">
        <w:rPr>
          <w:color w:val="000000"/>
          <w:sz w:val="28"/>
        </w:rPr>
        <w:t>18</w:t>
      </w:r>
      <w:r>
        <w:rPr>
          <w:color w:val="000000"/>
          <w:sz w:val="28"/>
        </w:rPr>
        <w:t>) за</w:t>
      </w:r>
      <w:r w:rsidR="001A42CD">
        <w:rPr>
          <w:color w:val="000000"/>
          <w:sz w:val="28"/>
        </w:rPr>
        <w:t>водя</w:t>
      </w:r>
      <w:r>
        <w:rPr>
          <w:color w:val="000000"/>
          <w:sz w:val="28"/>
        </w:rPr>
        <w:t xml:space="preserve">тся </w:t>
      </w:r>
      <w:r w:rsidR="001A42CD">
        <w:rPr>
          <w:color w:val="000000"/>
          <w:sz w:val="28"/>
        </w:rPr>
        <w:t>наименования</w:t>
      </w:r>
      <w:r>
        <w:rPr>
          <w:color w:val="000000"/>
          <w:sz w:val="28"/>
        </w:rPr>
        <w:t xml:space="preserve"> юридических типов клиентов.</w:t>
      </w:r>
    </w:p>
    <w:p w:rsidR="00AE0835" w:rsidRDefault="00AE0835" w:rsidP="00AE0835">
      <w:pPr>
        <w:spacing w:line="360" w:lineRule="auto"/>
        <w:ind w:firstLine="708"/>
        <w:jc w:val="both"/>
        <w:rPr>
          <w:sz w:val="28"/>
        </w:rPr>
      </w:pPr>
      <w:r>
        <w:rPr>
          <w:sz w:val="28"/>
        </w:rPr>
        <w:t>Перемещение между записями осуществляется с помощью кнопок, расположенных внизу окна.</w:t>
      </w:r>
      <w:r w:rsidRPr="003A64EA">
        <w:rPr>
          <w:sz w:val="28"/>
        </w:rPr>
        <w:t xml:space="preserve"> </w:t>
      </w:r>
      <w:r w:rsidR="002A2ED2">
        <w:rPr>
          <w:noProof/>
        </w:rPr>
        <w:pict>
          <v:shape id="_x0000_s1302" type="#_x0000_t75" style="position:absolute;left:0;text-align:left;margin-left:174.35pt;margin-top:23.7pt;width:71.25pt;height:16.5pt;z-index:-251615744;mso-position-horizontal-relative:text;mso-position-vertical-relative:text" wrapcoords="-227 0 -227 20618 21600 20618 21600 0 -227 0">
            <v:imagedata r:id="rId24" o:title="" croptop="40351f" cropbottom="21914f" cropleft="7093f" cropright="47868f"/>
            <w10:wrap type="tight"/>
          </v:shape>
        </w:pict>
      </w:r>
      <w:r>
        <w:rPr>
          <w:sz w:val="28"/>
        </w:rPr>
        <w:t xml:space="preserve">  Для того чтобы добавить новую запись необходимо нажать на кнопку  с карандашом, для удаления записи нажать на кнопку с корзиной. После заполнения юридических типов, необходимо сохранить запись Сохранение записи  происходит с помощью кнопки  сохранить,  расположенной вни</w:t>
      </w:r>
      <w:r w:rsidR="00A65ABE">
        <w:rPr>
          <w:sz w:val="28"/>
        </w:rPr>
        <w:t xml:space="preserve">зу окна.  Выйти из формы можно </w:t>
      </w:r>
      <w:r>
        <w:rPr>
          <w:sz w:val="28"/>
        </w:rPr>
        <w:t xml:space="preserve">нажав на кнопку закрытия окна, расположенную в правом верхнем углу окна. </w:t>
      </w:r>
    </w:p>
    <w:p w:rsidR="007F3C69" w:rsidRDefault="002A2ED2" w:rsidP="00AE0835">
      <w:pPr>
        <w:spacing w:line="360" w:lineRule="auto"/>
        <w:ind w:firstLine="708"/>
        <w:jc w:val="both"/>
        <w:rPr>
          <w:sz w:val="28"/>
        </w:rPr>
      </w:pPr>
      <w:r>
        <w:rPr>
          <w:noProof/>
          <w:sz w:val="28"/>
        </w:rPr>
        <w:pict>
          <v:shape id="_x0000_s1303" type="#_x0000_t75" style="position:absolute;left:0;text-align:left;margin-left:2in;margin-top:19.5pt;width:189.65pt;height:162.1pt;z-index:-251614720" wrapcoords="-85 0 -85 21500 21600 21500 21600 0 -85 0">
            <v:imagedata r:id="rId11" o:title="" croptop="14951f" cropbottom="31647f" cropleft="24189f" cropright="24189f"/>
            <w10:wrap type="tight"/>
          </v:shape>
        </w:pict>
      </w:r>
    </w:p>
    <w:p w:rsidR="00557CF8" w:rsidRDefault="00557CF8" w:rsidP="00B439FC">
      <w:pPr>
        <w:spacing w:line="360" w:lineRule="auto"/>
        <w:ind w:firstLine="708"/>
        <w:jc w:val="both"/>
        <w:rPr>
          <w:sz w:val="28"/>
        </w:rPr>
      </w:pPr>
    </w:p>
    <w:p w:rsidR="00B439FC" w:rsidRDefault="00B439FC" w:rsidP="007B38A9">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CE1136" w:rsidRDefault="00CE1136" w:rsidP="00BB3023">
      <w:pPr>
        <w:pStyle w:val="a4"/>
        <w:spacing w:line="360" w:lineRule="auto"/>
        <w:ind w:firstLine="0"/>
        <w:jc w:val="center"/>
      </w:pPr>
    </w:p>
    <w:p w:rsidR="0084744C" w:rsidRDefault="0084744C" w:rsidP="00B873E8">
      <w:pPr>
        <w:pStyle w:val="a4"/>
        <w:spacing w:line="360" w:lineRule="auto"/>
        <w:ind w:firstLine="0"/>
      </w:pPr>
    </w:p>
    <w:p w:rsidR="005C260E" w:rsidRDefault="007F3C69" w:rsidP="00BB3023">
      <w:pPr>
        <w:pStyle w:val="a4"/>
        <w:spacing w:line="360" w:lineRule="auto"/>
        <w:ind w:firstLine="0"/>
        <w:jc w:val="center"/>
      </w:pPr>
      <w:r>
        <w:t xml:space="preserve">Рис. 2.18. Окно программы заполнения справочника </w:t>
      </w:r>
      <w:r w:rsidR="0084744C">
        <w:t>Т</w:t>
      </w:r>
      <w:r>
        <w:t>ипы абонентов.</w:t>
      </w:r>
    </w:p>
    <w:p w:rsidR="00251918" w:rsidRDefault="00251918" w:rsidP="00251918">
      <w:pPr>
        <w:spacing w:line="360" w:lineRule="auto"/>
        <w:ind w:firstLine="720"/>
        <w:jc w:val="both"/>
        <w:rPr>
          <w:color w:val="000000"/>
          <w:sz w:val="28"/>
        </w:rPr>
      </w:pPr>
    </w:p>
    <w:p w:rsidR="00251918" w:rsidRDefault="00251918" w:rsidP="0084744C">
      <w:pPr>
        <w:spacing w:line="360" w:lineRule="auto"/>
        <w:ind w:firstLine="708"/>
        <w:jc w:val="both"/>
        <w:rPr>
          <w:color w:val="000000"/>
          <w:sz w:val="28"/>
        </w:rPr>
      </w:pPr>
      <w:r>
        <w:rPr>
          <w:color w:val="000000"/>
          <w:sz w:val="28"/>
        </w:rPr>
        <w:t xml:space="preserve">В форме тарифные планы заводятся наименования тарифных планов компании (рис.2.19).   </w:t>
      </w:r>
    </w:p>
    <w:p w:rsidR="0084744C" w:rsidRDefault="002A2ED2" w:rsidP="00251918">
      <w:pPr>
        <w:spacing w:line="360" w:lineRule="auto"/>
        <w:ind w:firstLine="720"/>
        <w:jc w:val="both"/>
        <w:rPr>
          <w:color w:val="000000"/>
          <w:sz w:val="28"/>
        </w:rPr>
      </w:pPr>
      <w:r>
        <w:rPr>
          <w:noProof/>
        </w:rPr>
        <w:pict>
          <v:shape id="_x0000_s1306" type="#_x0000_t75" style="position:absolute;left:0;text-align:left;margin-left:2in;margin-top:-.25pt;width:187.95pt;height:154.2pt;z-index:-251612672" wrapcoords="-86 0 -86 21495 21600 21495 21600 0 -86 0">
            <v:imagedata r:id="rId25" o:title="" croptop="13705f" cropbottom="33641f" cropleft="24189f" cropright="24189f"/>
            <w10:wrap type="tight"/>
          </v:shape>
        </w:pict>
      </w:r>
    </w:p>
    <w:p w:rsidR="00251918" w:rsidRDefault="00251918" w:rsidP="00BB3023">
      <w:pPr>
        <w:pStyle w:val="a4"/>
        <w:spacing w:line="360" w:lineRule="auto"/>
        <w:ind w:firstLine="0"/>
        <w:jc w:val="center"/>
      </w:pPr>
    </w:p>
    <w:p w:rsidR="005C260E" w:rsidRDefault="005C260E" w:rsidP="00BB3023">
      <w:pPr>
        <w:pStyle w:val="a4"/>
        <w:spacing w:line="360" w:lineRule="auto"/>
        <w:ind w:firstLine="0"/>
        <w:jc w:val="center"/>
      </w:pPr>
    </w:p>
    <w:p w:rsidR="0084744C" w:rsidRDefault="0084744C" w:rsidP="00BB3023">
      <w:pPr>
        <w:pStyle w:val="a4"/>
        <w:spacing w:line="360" w:lineRule="auto"/>
        <w:ind w:firstLine="0"/>
        <w:jc w:val="center"/>
      </w:pPr>
    </w:p>
    <w:p w:rsidR="0084744C" w:rsidRDefault="0084744C" w:rsidP="00B873E8">
      <w:pPr>
        <w:pStyle w:val="a4"/>
        <w:spacing w:line="360" w:lineRule="auto"/>
        <w:ind w:firstLine="0"/>
      </w:pPr>
    </w:p>
    <w:p w:rsidR="0084744C" w:rsidRDefault="0084744C" w:rsidP="00BB3023">
      <w:pPr>
        <w:pStyle w:val="a4"/>
        <w:spacing w:line="360" w:lineRule="auto"/>
        <w:ind w:firstLine="0"/>
        <w:jc w:val="center"/>
      </w:pPr>
    </w:p>
    <w:p w:rsidR="00B873E8" w:rsidRDefault="00B873E8" w:rsidP="00BB3023">
      <w:pPr>
        <w:pStyle w:val="a4"/>
        <w:spacing w:line="360" w:lineRule="auto"/>
        <w:ind w:firstLine="0"/>
        <w:jc w:val="center"/>
      </w:pPr>
    </w:p>
    <w:p w:rsidR="0084744C" w:rsidRDefault="0084744C" w:rsidP="00BB3023">
      <w:pPr>
        <w:pStyle w:val="a4"/>
        <w:spacing w:line="360" w:lineRule="auto"/>
        <w:ind w:firstLine="0"/>
        <w:jc w:val="center"/>
      </w:pPr>
      <w:r>
        <w:t>Рис. 2.19. Окно программы заполнения справочника Тарифные планы.</w:t>
      </w:r>
    </w:p>
    <w:p w:rsidR="00521EDC" w:rsidRDefault="00521EDC" w:rsidP="00862519">
      <w:pPr>
        <w:pStyle w:val="10"/>
        <w:tabs>
          <w:tab w:val="left" w:pos="-2268"/>
          <w:tab w:val="left" w:pos="300"/>
        </w:tabs>
        <w:spacing w:line="360" w:lineRule="auto"/>
        <w:ind w:firstLine="720"/>
        <w:jc w:val="both"/>
        <w:rPr>
          <w:color w:val="000000"/>
          <w:sz w:val="28"/>
        </w:rPr>
      </w:pPr>
    </w:p>
    <w:p w:rsidR="00862519" w:rsidRDefault="00862519" w:rsidP="00862519">
      <w:pPr>
        <w:pStyle w:val="10"/>
        <w:tabs>
          <w:tab w:val="left" w:pos="-2268"/>
          <w:tab w:val="left" w:pos="300"/>
        </w:tabs>
        <w:spacing w:line="360" w:lineRule="auto"/>
        <w:ind w:firstLine="720"/>
        <w:jc w:val="both"/>
        <w:rPr>
          <w:color w:val="000000"/>
          <w:sz w:val="28"/>
        </w:rPr>
      </w:pPr>
      <w:r>
        <w:rPr>
          <w:color w:val="000000"/>
          <w:sz w:val="28"/>
        </w:rPr>
        <w:t xml:space="preserve">В форме стандарты связи заводятся наименования стандартов связи на предоставление услуг сотовой радиотелефонной связи (рис.2.20).   </w:t>
      </w:r>
    </w:p>
    <w:p w:rsidR="0084744C" w:rsidRDefault="002A2ED2" w:rsidP="00BB3023">
      <w:pPr>
        <w:pStyle w:val="a4"/>
        <w:spacing w:line="360" w:lineRule="auto"/>
        <w:ind w:firstLine="0"/>
        <w:jc w:val="center"/>
      </w:pPr>
      <w:r>
        <w:rPr>
          <w:noProof/>
        </w:rPr>
        <w:pict>
          <v:shape id="_x0000_s1305" type="#_x0000_t75" style="position:absolute;left:0;text-align:left;margin-left:135pt;margin-top:10.1pt;width:201pt;height:149.7pt;z-index:-251613696" wrapcoords="-81 0 -81 21492 21600 21492 21600 0 -81 0">
            <v:imagedata r:id="rId10" o:title="" croptop="12094f" cropbottom="37493f" cropleft="24189f" cropright="24189f"/>
            <w10:wrap type="tight"/>
          </v:shape>
        </w:pict>
      </w:r>
    </w:p>
    <w:p w:rsidR="0084744C" w:rsidRDefault="0084744C" w:rsidP="00BB3023">
      <w:pPr>
        <w:pStyle w:val="a4"/>
        <w:spacing w:line="360" w:lineRule="auto"/>
        <w:ind w:firstLine="0"/>
        <w:jc w:val="center"/>
      </w:pPr>
    </w:p>
    <w:p w:rsidR="0084744C" w:rsidRDefault="0084744C" w:rsidP="00BB3023">
      <w:pPr>
        <w:pStyle w:val="a4"/>
        <w:spacing w:line="360" w:lineRule="auto"/>
        <w:ind w:firstLine="0"/>
        <w:jc w:val="center"/>
      </w:pPr>
    </w:p>
    <w:p w:rsidR="0084744C" w:rsidRDefault="0084744C" w:rsidP="00BB3023">
      <w:pPr>
        <w:pStyle w:val="a4"/>
        <w:spacing w:line="360" w:lineRule="auto"/>
        <w:ind w:firstLine="0"/>
        <w:jc w:val="center"/>
      </w:pPr>
    </w:p>
    <w:p w:rsidR="0084744C" w:rsidRDefault="0084744C" w:rsidP="00BB3023">
      <w:pPr>
        <w:pStyle w:val="a4"/>
        <w:spacing w:line="360" w:lineRule="auto"/>
        <w:ind w:firstLine="0"/>
        <w:jc w:val="center"/>
      </w:pPr>
    </w:p>
    <w:p w:rsidR="0084744C" w:rsidRDefault="0084744C" w:rsidP="00BB3023">
      <w:pPr>
        <w:pStyle w:val="a4"/>
        <w:spacing w:line="360" w:lineRule="auto"/>
        <w:ind w:firstLine="0"/>
        <w:jc w:val="center"/>
      </w:pPr>
    </w:p>
    <w:p w:rsidR="0084744C" w:rsidRDefault="0084744C" w:rsidP="00BB3023">
      <w:pPr>
        <w:pStyle w:val="a4"/>
        <w:spacing w:line="360" w:lineRule="auto"/>
        <w:ind w:firstLine="0"/>
        <w:jc w:val="center"/>
      </w:pPr>
    </w:p>
    <w:p w:rsidR="00862519" w:rsidRDefault="00862519" w:rsidP="0071741D">
      <w:pPr>
        <w:pStyle w:val="a4"/>
        <w:spacing w:line="360" w:lineRule="auto"/>
        <w:ind w:firstLine="0"/>
        <w:jc w:val="center"/>
      </w:pPr>
      <w:r>
        <w:t>Рис. 2.20. Окно программы заполнения справочника Стандарты связи.</w:t>
      </w:r>
    </w:p>
    <w:p w:rsidR="00521EDC" w:rsidRDefault="00521EDC" w:rsidP="00521EDC">
      <w:pPr>
        <w:spacing w:line="360" w:lineRule="auto"/>
        <w:jc w:val="both"/>
        <w:rPr>
          <w:sz w:val="28"/>
          <w:szCs w:val="20"/>
        </w:rPr>
      </w:pPr>
    </w:p>
    <w:p w:rsidR="00521EDC" w:rsidRDefault="00521EDC" w:rsidP="00584601">
      <w:pPr>
        <w:spacing w:line="360" w:lineRule="auto"/>
        <w:ind w:firstLine="708"/>
        <w:jc w:val="both"/>
        <w:rPr>
          <w:color w:val="000000"/>
          <w:sz w:val="28"/>
        </w:rPr>
      </w:pPr>
      <w:r>
        <w:rPr>
          <w:color w:val="000000"/>
          <w:sz w:val="28"/>
        </w:rPr>
        <w:t xml:space="preserve">В форме место заключения договоров заводится наименование населенных пунктов, в которых заключаются договора (рис.2.21).   </w:t>
      </w:r>
    </w:p>
    <w:p w:rsidR="00DC6810" w:rsidRDefault="002A2ED2" w:rsidP="00521EDC">
      <w:pPr>
        <w:spacing w:line="360" w:lineRule="auto"/>
        <w:jc w:val="both"/>
        <w:rPr>
          <w:color w:val="000000"/>
          <w:sz w:val="28"/>
        </w:rPr>
      </w:pPr>
      <w:r>
        <w:rPr>
          <w:noProof/>
          <w:color w:val="000000"/>
          <w:sz w:val="28"/>
        </w:rPr>
        <w:pict>
          <v:shape id="_x0000_s1307" type="#_x0000_t75" style="position:absolute;left:0;text-align:left;margin-left:135pt;margin-top:21.95pt;width:199.85pt;height:189.7pt;z-index:-251611648" wrapcoords="-81 0 -81 21515 21600 21515 21600 0 -81 0">
            <v:imagedata r:id="rId8" o:title="" croptop="12094f" cropbottom="33139f" cropleft="24189f" cropright="24189f"/>
            <w10:wrap type="tight"/>
          </v:shape>
        </w:pict>
      </w:r>
    </w:p>
    <w:p w:rsidR="00B873E8" w:rsidRDefault="00B873E8" w:rsidP="00521EDC">
      <w:pPr>
        <w:spacing w:line="360" w:lineRule="auto"/>
        <w:jc w:val="both"/>
        <w:rPr>
          <w:color w:val="000000"/>
          <w:sz w:val="28"/>
        </w:rPr>
      </w:pPr>
    </w:p>
    <w:p w:rsidR="00521EDC" w:rsidRDefault="00521EDC" w:rsidP="00BB3023">
      <w:pPr>
        <w:pStyle w:val="a4"/>
        <w:spacing w:line="360" w:lineRule="auto"/>
        <w:ind w:firstLine="0"/>
        <w:jc w:val="center"/>
      </w:pPr>
    </w:p>
    <w:p w:rsidR="00521EDC" w:rsidRDefault="00521EDC" w:rsidP="00BB3023">
      <w:pPr>
        <w:pStyle w:val="a4"/>
        <w:spacing w:line="360" w:lineRule="auto"/>
        <w:ind w:firstLine="0"/>
        <w:jc w:val="center"/>
      </w:pPr>
    </w:p>
    <w:p w:rsidR="00862519" w:rsidRDefault="00862519" w:rsidP="00BB3023">
      <w:pPr>
        <w:pStyle w:val="a4"/>
        <w:spacing w:line="360" w:lineRule="auto"/>
        <w:ind w:firstLine="0"/>
        <w:jc w:val="center"/>
      </w:pPr>
    </w:p>
    <w:p w:rsidR="00862519" w:rsidRDefault="00862519" w:rsidP="00BB3023">
      <w:pPr>
        <w:pStyle w:val="a4"/>
        <w:spacing w:line="360" w:lineRule="auto"/>
        <w:ind w:firstLine="0"/>
        <w:jc w:val="center"/>
      </w:pPr>
    </w:p>
    <w:p w:rsidR="00862519" w:rsidRDefault="00862519" w:rsidP="00BB3023">
      <w:pPr>
        <w:pStyle w:val="a4"/>
        <w:spacing w:line="360" w:lineRule="auto"/>
        <w:ind w:firstLine="0"/>
        <w:jc w:val="center"/>
      </w:pPr>
    </w:p>
    <w:p w:rsidR="00862519" w:rsidRDefault="00862519" w:rsidP="00BB3023">
      <w:pPr>
        <w:pStyle w:val="a4"/>
        <w:spacing w:line="360" w:lineRule="auto"/>
        <w:ind w:firstLine="0"/>
        <w:jc w:val="center"/>
      </w:pPr>
    </w:p>
    <w:p w:rsidR="00862519" w:rsidRDefault="00862519" w:rsidP="00BB3023">
      <w:pPr>
        <w:pStyle w:val="a4"/>
        <w:spacing w:line="360" w:lineRule="auto"/>
        <w:ind w:firstLine="0"/>
        <w:jc w:val="center"/>
      </w:pPr>
    </w:p>
    <w:p w:rsidR="0084744C" w:rsidRDefault="00DC6810" w:rsidP="00BB3023">
      <w:pPr>
        <w:pStyle w:val="a4"/>
        <w:spacing w:line="360" w:lineRule="auto"/>
        <w:ind w:firstLine="0"/>
        <w:jc w:val="center"/>
      </w:pPr>
      <w:r>
        <w:t>Рис. 2.21. Окно программы заполнения справочника Место заключения договров</w:t>
      </w:r>
      <w:r w:rsidR="00EC184B">
        <w:t>.</w:t>
      </w:r>
    </w:p>
    <w:p w:rsidR="00EC184B" w:rsidRDefault="00EC184B" w:rsidP="00BB3023">
      <w:pPr>
        <w:pStyle w:val="a4"/>
        <w:spacing w:line="360" w:lineRule="auto"/>
        <w:ind w:firstLine="0"/>
        <w:jc w:val="center"/>
      </w:pPr>
    </w:p>
    <w:p w:rsidR="00561E0A" w:rsidRDefault="00561E0A" w:rsidP="00561E0A">
      <w:pPr>
        <w:spacing w:line="360" w:lineRule="auto"/>
        <w:ind w:firstLine="708"/>
        <w:jc w:val="both"/>
        <w:rPr>
          <w:color w:val="000000"/>
          <w:sz w:val="28"/>
        </w:rPr>
      </w:pPr>
      <w:r>
        <w:rPr>
          <w:color w:val="000000"/>
          <w:sz w:val="28"/>
        </w:rPr>
        <w:t xml:space="preserve">В форме данные о номерах телефонов заводятся данные о номерах </w:t>
      </w:r>
      <w:r>
        <w:rPr>
          <w:color w:val="000000"/>
          <w:sz w:val="28"/>
          <w:lang w:val="en-US"/>
        </w:rPr>
        <w:t>SIM</w:t>
      </w:r>
      <w:r w:rsidRPr="00561E0A">
        <w:rPr>
          <w:color w:val="000000"/>
          <w:sz w:val="28"/>
        </w:rPr>
        <w:t>-</w:t>
      </w:r>
      <w:r>
        <w:rPr>
          <w:color w:val="000000"/>
          <w:sz w:val="28"/>
        </w:rPr>
        <w:t xml:space="preserve">карт и абонентских номерах (рис.2.22).   </w:t>
      </w:r>
    </w:p>
    <w:p w:rsidR="00584601" w:rsidRDefault="00584601" w:rsidP="00BB3023">
      <w:pPr>
        <w:pStyle w:val="a4"/>
        <w:spacing w:line="360" w:lineRule="auto"/>
        <w:ind w:firstLine="0"/>
        <w:jc w:val="center"/>
      </w:pPr>
    </w:p>
    <w:p w:rsidR="0084744C" w:rsidRDefault="0084744C"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2A2ED2" w:rsidP="00BB3023">
      <w:pPr>
        <w:pStyle w:val="a4"/>
        <w:spacing w:line="360" w:lineRule="auto"/>
        <w:ind w:firstLine="0"/>
        <w:jc w:val="center"/>
      </w:pPr>
      <w:r>
        <w:rPr>
          <w:noProof/>
        </w:rPr>
        <w:pict>
          <v:shape id="_x0000_s1308" type="#_x0000_t75" style="position:absolute;left:0;text-align:left;margin-left:135pt;margin-top:-18pt;width:210pt;height:173.25pt;z-index:-251610624" wrapcoords="-77 0 -77 21506 21600 21506 21600 0 -77 0">
            <v:imagedata r:id="rId12" o:title="" croptop="11712f" cropbottom="33641f" cropleft="23221f" cropright="23221f"/>
            <w10:wrap type="tight"/>
          </v:shape>
        </w:pict>
      </w: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r>
        <w:t>Рис. 2.22. Окно программы заполнения справочника Данные о номерах телефонов</w:t>
      </w:r>
    </w:p>
    <w:p w:rsidR="00302807" w:rsidRDefault="00302807" w:rsidP="00BB3023">
      <w:pPr>
        <w:pStyle w:val="a4"/>
        <w:spacing w:line="360" w:lineRule="auto"/>
        <w:ind w:firstLine="0"/>
        <w:jc w:val="center"/>
      </w:pPr>
    </w:p>
    <w:p w:rsidR="00302807" w:rsidRDefault="00302807" w:rsidP="00223DF5">
      <w:pPr>
        <w:pStyle w:val="a9"/>
        <w:tabs>
          <w:tab w:val="left" w:pos="1080"/>
        </w:tabs>
        <w:spacing w:line="360" w:lineRule="auto"/>
        <w:ind w:firstLine="720"/>
        <w:rPr>
          <w:sz w:val="28"/>
        </w:rPr>
      </w:pPr>
      <w:r>
        <w:rPr>
          <w:sz w:val="28"/>
        </w:rPr>
        <w:t>3. Работа с отчетами.</w:t>
      </w:r>
      <w:r w:rsidRPr="002C1470">
        <w:rPr>
          <w:sz w:val="28"/>
        </w:rPr>
        <w:t xml:space="preserve"> </w:t>
      </w:r>
    </w:p>
    <w:p w:rsidR="00302807" w:rsidRDefault="00302807" w:rsidP="00223DF5">
      <w:pPr>
        <w:pStyle w:val="a9"/>
        <w:spacing w:line="360" w:lineRule="auto"/>
        <w:ind w:firstLine="720"/>
        <w:rPr>
          <w:sz w:val="28"/>
        </w:rPr>
      </w:pPr>
      <w:r>
        <w:rPr>
          <w:sz w:val="28"/>
        </w:rPr>
        <w:t xml:space="preserve">Для формирования отчета необходимо выбрать название отчета Список договоров из главного меню программы (рис. 2.23). </w:t>
      </w:r>
    </w:p>
    <w:p w:rsidR="00020613" w:rsidRDefault="00020613" w:rsidP="00223DF5">
      <w:pPr>
        <w:spacing w:line="360" w:lineRule="auto"/>
        <w:ind w:firstLine="720"/>
        <w:jc w:val="both"/>
        <w:rPr>
          <w:sz w:val="28"/>
        </w:rPr>
      </w:pPr>
      <w:r>
        <w:rPr>
          <w:sz w:val="28"/>
        </w:rPr>
        <w:t xml:space="preserve">Для распечатки отчетов необходимо нажать кнопку </w:t>
      </w:r>
      <w:r>
        <w:rPr>
          <w:i/>
          <w:sz w:val="28"/>
        </w:rPr>
        <w:t>Печать</w:t>
      </w:r>
      <w:r>
        <w:rPr>
          <w:sz w:val="28"/>
        </w:rPr>
        <w:t xml:space="preserve"> на панели инструментов, либо зайти в меню Файл и выбрать пункт Печать.</w:t>
      </w:r>
    </w:p>
    <w:p w:rsidR="00020613" w:rsidRDefault="002A2ED2" w:rsidP="00020613">
      <w:pPr>
        <w:spacing w:line="360" w:lineRule="auto"/>
        <w:ind w:firstLine="720"/>
        <w:jc w:val="both"/>
        <w:rPr>
          <w:sz w:val="28"/>
        </w:rPr>
      </w:pPr>
      <w:r>
        <w:rPr>
          <w:noProof/>
        </w:rPr>
        <w:pict>
          <v:shape id="_x0000_s1309" type="#_x0000_t75" style="position:absolute;left:0;text-align:left;margin-left:108pt;margin-top:9.95pt;width:270.7pt;height:329.3pt;z-index:-251609600" wrapcoords="-60 0 -60 21551 21600 21551 21600 0 -60 0">
            <v:imagedata r:id="rId17" o:title="" croptop="9469f" cropbottom="4984f" cropleft="17416f" cropright="15481f"/>
            <w10:wrap type="tight"/>
          </v:shape>
        </w:pict>
      </w:r>
    </w:p>
    <w:p w:rsidR="00020613" w:rsidRDefault="00020613" w:rsidP="00302807">
      <w:pPr>
        <w:pStyle w:val="a9"/>
        <w:spacing w:line="360" w:lineRule="auto"/>
        <w:ind w:firstLine="720"/>
        <w:rPr>
          <w:sz w:val="28"/>
        </w:rPr>
      </w:pPr>
    </w:p>
    <w:p w:rsidR="00302807" w:rsidRDefault="00302807"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020613" w:rsidP="00020613">
      <w:pPr>
        <w:pStyle w:val="a4"/>
        <w:spacing w:line="360" w:lineRule="auto"/>
        <w:ind w:firstLine="0"/>
        <w:jc w:val="center"/>
      </w:pPr>
      <w:r>
        <w:t>Рис. 2.23. . Окно программы работы с отчетами</w:t>
      </w:r>
    </w:p>
    <w:p w:rsidR="000C4736" w:rsidRDefault="000C4736" w:rsidP="000C4736">
      <w:pPr>
        <w:pStyle w:val="a9"/>
        <w:tabs>
          <w:tab w:val="left" w:pos="1080"/>
        </w:tabs>
        <w:spacing w:line="360" w:lineRule="auto"/>
        <w:ind w:firstLine="720"/>
        <w:rPr>
          <w:sz w:val="28"/>
        </w:rPr>
      </w:pPr>
      <w:r>
        <w:rPr>
          <w:sz w:val="28"/>
        </w:rPr>
        <w:t>4. Выход из программы.</w:t>
      </w:r>
    </w:p>
    <w:p w:rsidR="000C4736" w:rsidRDefault="000C4736" w:rsidP="000C4736">
      <w:pPr>
        <w:spacing w:line="360" w:lineRule="auto"/>
        <w:ind w:firstLine="720"/>
        <w:jc w:val="both"/>
        <w:rPr>
          <w:sz w:val="28"/>
        </w:rPr>
      </w:pPr>
      <w:r>
        <w:rPr>
          <w:sz w:val="28"/>
        </w:rPr>
        <w:t>Для выхода из программы следует выбрать пункт «Выход» из главного меню.</w:t>
      </w: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591A0D" w:rsidRDefault="00591A0D" w:rsidP="00BB3023">
      <w:pPr>
        <w:pStyle w:val="a4"/>
        <w:spacing w:line="360" w:lineRule="auto"/>
        <w:ind w:firstLine="0"/>
        <w:jc w:val="center"/>
      </w:pPr>
    </w:p>
    <w:p w:rsidR="00146AEE" w:rsidRDefault="00146AEE" w:rsidP="00BB3023">
      <w:pPr>
        <w:jc w:val="center"/>
      </w:pPr>
    </w:p>
    <w:p w:rsidR="00DC6810" w:rsidRDefault="00DC6810" w:rsidP="00BB3023">
      <w:pPr>
        <w:jc w:val="center"/>
      </w:pPr>
    </w:p>
    <w:p w:rsidR="00DC6810" w:rsidRDefault="00DC6810" w:rsidP="00BB3023">
      <w:pPr>
        <w:jc w:val="center"/>
      </w:pPr>
    </w:p>
    <w:p w:rsidR="00DC6810" w:rsidRDefault="00DC6810" w:rsidP="00BB3023">
      <w:pPr>
        <w:jc w:val="center"/>
      </w:pPr>
    </w:p>
    <w:p w:rsidR="00DC6810" w:rsidRDefault="00DC6810" w:rsidP="00BB3023">
      <w:pPr>
        <w:jc w:val="center"/>
      </w:pPr>
    </w:p>
    <w:p w:rsidR="00DC6810" w:rsidRDefault="00DC6810" w:rsidP="00BB3023">
      <w:pPr>
        <w:jc w:val="center"/>
      </w:pPr>
    </w:p>
    <w:p w:rsidR="00DC6810" w:rsidRDefault="00DC6810"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4B1FF9" w:rsidRDefault="004B1FF9" w:rsidP="00BB3023">
      <w:pPr>
        <w:jc w:val="center"/>
      </w:pPr>
    </w:p>
    <w:p w:rsidR="00DC6810" w:rsidRPr="00146AEE" w:rsidRDefault="00DC6810" w:rsidP="00BB3023">
      <w:pPr>
        <w:jc w:val="center"/>
      </w:pPr>
    </w:p>
    <w:p w:rsidR="007605FA" w:rsidRPr="00913404" w:rsidRDefault="007605FA" w:rsidP="002156E9">
      <w:pPr>
        <w:pStyle w:val="1"/>
        <w:jc w:val="center"/>
        <w:rPr>
          <w:rFonts w:ascii="Times New Roman" w:hAnsi="Times New Roman" w:cs="Times New Roman"/>
          <w:kern w:val="2"/>
        </w:rPr>
      </w:pPr>
      <w:r w:rsidRPr="00913404">
        <w:rPr>
          <w:rFonts w:ascii="Times New Roman" w:hAnsi="Times New Roman" w:cs="Times New Roman"/>
          <w:kern w:val="2"/>
        </w:rPr>
        <w:t>3. Обоснование экономической эффективности проекта</w:t>
      </w:r>
    </w:p>
    <w:p w:rsidR="007605FA" w:rsidRPr="00913404" w:rsidRDefault="007605FA" w:rsidP="007605FA">
      <w:pPr>
        <w:ind w:firstLine="720"/>
        <w:jc w:val="center"/>
        <w:rPr>
          <w:sz w:val="28"/>
          <w:szCs w:val="28"/>
        </w:rPr>
      </w:pPr>
    </w:p>
    <w:p w:rsidR="007605FA" w:rsidRPr="00913404" w:rsidRDefault="007605FA" w:rsidP="007605FA">
      <w:pPr>
        <w:pStyle w:val="4"/>
        <w:spacing w:line="360" w:lineRule="auto"/>
        <w:ind w:firstLine="720"/>
        <w:jc w:val="center"/>
        <w:rPr>
          <w:kern w:val="2"/>
        </w:rPr>
      </w:pPr>
      <w:r w:rsidRPr="00913404">
        <w:rPr>
          <w:kern w:val="2"/>
        </w:rPr>
        <w:t>3.1. Выбор и обоснование методики расчета экономической эффективности проекта</w:t>
      </w:r>
    </w:p>
    <w:p w:rsidR="00194FD7" w:rsidRDefault="00194FD7" w:rsidP="00520F12">
      <w:pPr>
        <w:tabs>
          <w:tab w:val="left" w:pos="-3240"/>
          <w:tab w:val="left" w:pos="9180"/>
        </w:tabs>
        <w:spacing w:line="360" w:lineRule="auto"/>
        <w:ind w:firstLine="720"/>
        <w:jc w:val="both"/>
        <w:rPr>
          <w:sz w:val="28"/>
          <w:szCs w:val="28"/>
          <w:lang w:val="en-US"/>
        </w:rPr>
      </w:pPr>
    </w:p>
    <w:p w:rsidR="007605FA" w:rsidRPr="0073374B" w:rsidRDefault="007605FA" w:rsidP="007605FA">
      <w:pPr>
        <w:pStyle w:val="a9"/>
        <w:spacing w:line="360" w:lineRule="auto"/>
        <w:ind w:firstLine="720"/>
        <w:jc w:val="both"/>
        <w:rPr>
          <w:sz w:val="28"/>
          <w:szCs w:val="28"/>
        </w:rPr>
      </w:pPr>
      <w:r w:rsidRPr="0073374B">
        <w:rPr>
          <w:kern w:val="2"/>
          <w:sz w:val="28"/>
          <w:szCs w:val="28"/>
        </w:rPr>
        <w:t>При выполнении проекта по информатизации для любого предприятия важен вопрос об экономической эффективности выполняемых</w:t>
      </w:r>
      <w:r w:rsidRPr="0073374B">
        <w:rPr>
          <w:sz w:val="28"/>
          <w:szCs w:val="28"/>
          <w:lang w:eastAsia="en-US"/>
        </w:rPr>
        <w:t xml:space="preserve"> работ.</w:t>
      </w:r>
      <w:r w:rsidRPr="0073374B">
        <w:rPr>
          <w:sz w:val="28"/>
          <w:szCs w:val="28"/>
        </w:rPr>
        <w:t xml:space="preserve"> Внедрение персональных компьютеров (ПК) в целях автоматизированной обработки информации с</w:t>
      </w:r>
      <w:r>
        <w:rPr>
          <w:sz w:val="28"/>
          <w:szCs w:val="28"/>
        </w:rPr>
        <w:t>вязано</w:t>
      </w:r>
      <w:r w:rsidRPr="0073374B">
        <w:rPr>
          <w:sz w:val="28"/>
          <w:szCs w:val="28"/>
        </w:rPr>
        <w:t xml:space="preserve"> с определенными капитальными вложениями</w:t>
      </w:r>
      <w:r>
        <w:rPr>
          <w:sz w:val="28"/>
          <w:szCs w:val="28"/>
        </w:rPr>
        <w:t xml:space="preserve">. </w:t>
      </w:r>
      <w:r w:rsidRPr="0073374B">
        <w:rPr>
          <w:sz w:val="28"/>
          <w:szCs w:val="28"/>
        </w:rPr>
        <w:t xml:space="preserve">С большими затратами связана </w:t>
      </w:r>
      <w:r>
        <w:rPr>
          <w:sz w:val="28"/>
          <w:szCs w:val="28"/>
        </w:rPr>
        <w:t xml:space="preserve">также  </w:t>
      </w:r>
      <w:r w:rsidRPr="0073374B">
        <w:rPr>
          <w:sz w:val="28"/>
          <w:szCs w:val="28"/>
        </w:rPr>
        <w:t>разработка и внедрение программного, информационного и технического обеспечения автоматизированных систем обработки различной информации. Поэтому должна быть исчислена эффективность применения вычислительной техники, так как повышение эффективности следует рассматривать как важнейшее условие совершенствования управления, планирования, учета и анализа.</w:t>
      </w:r>
    </w:p>
    <w:p w:rsidR="007605FA" w:rsidRDefault="007605FA" w:rsidP="007605FA">
      <w:pPr>
        <w:spacing w:line="360" w:lineRule="auto"/>
        <w:ind w:firstLine="720"/>
        <w:jc w:val="both"/>
        <w:rPr>
          <w:sz w:val="28"/>
          <w:szCs w:val="28"/>
        </w:rPr>
      </w:pPr>
      <w:r>
        <w:rPr>
          <w:sz w:val="28"/>
          <w:szCs w:val="28"/>
        </w:rPr>
        <w:t>Эффективность - одно из наиболее общих экономических понятий, не имеющих пока, по-видимому, единого общепризнанного определения. Это одна из возможных характеристик качества системы, а именно её характеристика с точки зрения соотношения затрат и результатов функционирования системы.</w:t>
      </w:r>
    </w:p>
    <w:p w:rsidR="007605FA" w:rsidRDefault="007605FA" w:rsidP="007605FA">
      <w:pPr>
        <w:pStyle w:val="10"/>
        <w:tabs>
          <w:tab w:val="left" w:pos="-2268"/>
        </w:tabs>
        <w:spacing w:line="360" w:lineRule="auto"/>
        <w:ind w:firstLine="720"/>
        <w:jc w:val="both"/>
        <w:rPr>
          <w:sz w:val="28"/>
        </w:rPr>
      </w:pPr>
      <w:r>
        <w:rPr>
          <w:sz w:val="28"/>
        </w:rPr>
        <w:t>Расчет экономической эффективности автоматизированной системы обработки информации (АСОИ) базируется на основных принципах оценки эффективности использования функционирующих ресурсов. Он заключается в сопоставлении ресурсов и обусловленного этими затратами эффекта (результата). Следовательно, рассматривая вопросы экономической эффективности автоматизированной системы, необходимо, прежде всего, разграничить понятия «экономический эффект» и «экономическая эффективность».</w:t>
      </w:r>
    </w:p>
    <w:p w:rsidR="007605FA" w:rsidRDefault="007605FA" w:rsidP="007605FA">
      <w:pPr>
        <w:pStyle w:val="10"/>
        <w:tabs>
          <w:tab w:val="left" w:pos="-2268"/>
        </w:tabs>
        <w:spacing w:line="360" w:lineRule="auto"/>
        <w:ind w:firstLine="720"/>
        <w:jc w:val="both"/>
        <w:rPr>
          <w:sz w:val="28"/>
        </w:rPr>
      </w:pPr>
      <w:r>
        <w:rPr>
          <w:sz w:val="28"/>
        </w:rPr>
        <w:t xml:space="preserve">Под эффектом понимается результат, полученный от целенаправленного осуществления какого-либо мероприятия технического, технологического и организационного характера. В зависимости от уровня экономический эффект может выражаться различными показателями: прирост национального дохода, товарооборота, валового дохода и т.д. Эффект может проявляться через снижение себестоимости обработки данных, получение новых сведений по сравнению с ручной обработкой, улучшение качества машинограмм и др. </w:t>
      </w:r>
    </w:p>
    <w:p w:rsidR="007605FA" w:rsidRDefault="007605FA" w:rsidP="007605FA">
      <w:pPr>
        <w:pStyle w:val="10"/>
        <w:tabs>
          <w:tab w:val="left" w:pos="-2268"/>
        </w:tabs>
        <w:spacing w:line="360" w:lineRule="auto"/>
        <w:ind w:firstLine="720"/>
        <w:jc w:val="both"/>
        <w:rPr>
          <w:sz w:val="28"/>
        </w:rPr>
      </w:pPr>
      <w:r>
        <w:rPr>
          <w:sz w:val="28"/>
        </w:rPr>
        <w:t>Получение экономического эффекта всегда связано с затратами одного или нескольких видов ресурсов. Отношение полученного эффекта к сделанным затратам характеризует экономическую эффективность этих расходов. В отличие от экономического эффекта, являющимся показателем абсолютным, экономическая эффективность выступает показателем относительным.</w:t>
      </w:r>
    </w:p>
    <w:p w:rsidR="00266057" w:rsidRDefault="00266057" w:rsidP="00266057">
      <w:pPr>
        <w:pStyle w:val="10"/>
        <w:tabs>
          <w:tab w:val="left" w:pos="-2268"/>
        </w:tabs>
        <w:spacing w:line="360" w:lineRule="auto"/>
        <w:ind w:firstLine="720"/>
        <w:jc w:val="both"/>
        <w:rPr>
          <w:sz w:val="28"/>
        </w:rPr>
      </w:pPr>
      <w:r>
        <w:rPr>
          <w:sz w:val="28"/>
        </w:rPr>
        <w:t>Для определения экономической эффективности от внедрения и эксплуатации АСОЭИ необходимо количественно оценить эффект, получаемый в результате функционирования этой системы, и общие затраты, связанные с ее проектированием, внедрением и эксплуатацией.</w:t>
      </w:r>
    </w:p>
    <w:p w:rsidR="00266057" w:rsidRDefault="00266057" w:rsidP="00266057">
      <w:pPr>
        <w:pStyle w:val="10"/>
        <w:tabs>
          <w:tab w:val="left" w:pos="-2268"/>
        </w:tabs>
        <w:spacing w:line="360" w:lineRule="auto"/>
        <w:ind w:firstLine="720"/>
        <w:jc w:val="both"/>
        <w:rPr>
          <w:sz w:val="28"/>
        </w:rPr>
      </w:pPr>
      <w:r>
        <w:rPr>
          <w:sz w:val="28"/>
        </w:rPr>
        <w:t>Под эффективностью машинного преобразования экономической информации понимают целесообразность применения средств вычислительной и организационной техники при формировании, передаче, обработке и хранении данных. Различают расчетную и фактическую эффективность. Первую определяют на стадии проектирования автоматизации экономических работ, вторую (фактическую) по результатам внедрения системы. Расчетная эффективность исчисляется в два этапа. Вначале на основании данных обследования информационной системы объекта выполняются расчеты по укрупненным параметрам решаемых задач. Такой расчет должен подтвердить правильность выбора вида и целесообразность проведения дальнейших проектировочных работ. Затем предварительные расчеты по мере завершения разработки проекта (рабочего проекта) уточняются. В частности, это проводят после того, как будет определена технология обработки, установлены режимы и место эксплуатации ЭВМ, составлены рабочие программы.</w:t>
      </w:r>
    </w:p>
    <w:p w:rsidR="00266057" w:rsidRDefault="00266057" w:rsidP="00266057">
      <w:pPr>
        <w:pStyle w:val="10"/>
        <w:tabs>
          <w:tab w:val="left" w:pos="-2268"/>
        </w:tabs>
        <w:spacing w:line="360" w:lineRule="auto"/>
        <w:ind w:firstLine="720"/>
        <w:jc w:val="both"/>
        <w:rPr>
          <w:sz w:val="28"/>
        </w:rPr>
      </w:pPr>
      <w:r>
        <w:rPr>
          <w:sz w:val="28"/>
        </w:rPr>
        <w:t>Поскольку автоматизация различных работ оказывает самое разное влияние на хозяйственную деятельность, то эффективность создания АСОИ выражается не одним, а совокупностью показателей экономической эффективности.</w:t>
      </w:r>
    </w:p>
    <w:p w:rsidR="00266057" w:rsidRDefault="00266057" w:rsidP="00266057">
      <w:pPr>
        <w:pStyle w:val="10"/>
        <w:tabs>
          <w:tab w:val="left" w:pos="-2268"/>
        </w:tabs>
        <w:spacing w:line="360" w:lineRule="auto"/>
        <w:ind w:firstLine="720"/>
        <w:jc w:val="both"/>
        <w:rPr>
          <w:sz w:val="28"/>
        </w:rPr>
      </w:pPr>
    </w:p>
    <w:p w:rsidR="00266057" w:rsidRDefault="00266057" w:rsidP="00266057">
      <w:pPr>
        <w:pStyle w:val="10"/>
        <w:tabs>
          <w:tab w:val="left" w:pos="-2268"/>
        </w:tabs>
        <w:spacing w:line="360" w:lineRule="auto"/>
        <w:ind w:firstLine="720"/>
        <w:jc w:val="both"/>
        <w:rPr>
          <w:sz w:val="28"/>
        </w:rPr>
      </w:pPr>
      <w:r>
        <w:rPr>
          <w:sz w:val="28"/>
        </w:rPr>
        <w:t>Такая совокупность включает основные обобщающие и частные показатели экономической эффективности. Согласно ГОСТ 24.702-85 к основным обобщающим показателям относятся: годовой экономический эффект, расчетный коэффициент на разработку и внедрение системы, срок окупаемости капитальных затрат и т.д.</w:t>
      </w:r>
    </w:p>
    <w:p w:rsidR="00266057" w:rsidRDefault="00266057" w:rsidP="00266057">
      <w:pPr>
        <w:pStyle w:val="10"/>
        <w:tabs>
          <w:tab w:val="left" w:pos="-2268"/>
        </w:tabs>
        <w:spacing w:line="360" w:lineRule="auto"/>
        <w:ind w:firstLine="720"/>
        <w:jc w:val="both"/>
        <w:rPr>
          <w:sz w:val="28"/>
        </w:rPr>
      </w:pPr>
      <w:r>
        <w:rPr>
          <w:sz w:val="28"/>
        </w:rPr>
        <w:t>Экономический эффект от внедрения вычислительной техники подразделяют на прямой и косвенный. Эффективность определяют по отдельным стадиям, операциям, участкам работ, задачам, функциям управления или по объекту автоматизации работ в целом. При исчислении прямой эффективности наиболее распространен индуктивный метод, в соответствии с которым расчеты производят, начиная с отдельных элементов работ; при определении косвенной эффективности расчеты производят по функциям управления или объекту в целом.</w:t>
      </w:r>
    </w:p>
    <w:p w:rsidR="00266057" w:rsidRDefault="00266057" w:rsidP="00266057">
      <w:pPr>
        <w:spacing w:line="360" w:lineRule="auto"/>
        <w:ind w:firstLine="720"/>
        <w:jc w:val="both"/>
        <w:rPr>
          <w:sz w:val="28"/>
        </w:rPr>
      </w:pPr>
      <w:r>
        <w:rPr>
          <w:sz w:val="28"/>
        </w:rPr>
        <w:t>Под прямой эффективностью понимают экономию материально-трудовых ресурсов и денежных средств, полученную в результате сокращения численности управленческого персонала, фонда заработной платы, расхода основных и вспомогательных материалов, вследствие механизации и автоматизации конкретных видов планово-учетных и других вычислительных работ.</w:t>
      </w:r>
    </w:p>
    <w:p w:rsidR="00266057" w:rsidRDefault="00266057" w:rsidP="00266057">
      <w:pPr>
        <w:pStyle w:val="10"/>
        <w:tabs>
          <w:tab w:val="left" w:pos="-2268"/>
        </w:tabs>
        <w:spacing w:line="360" w:lineRule="auto"/>
        <w:ind w:firstLine="720"/>
        <w:jc w:val="both"/>
        <w:rPr>
          <w:sz w:val="28"/>
          <w:lang w:val="en-US"/>
        </w:rPr>
      </w:pPr>
      <w:r>
        <w:rPr>
          <w:sz w:val="28"/>
        </w:rPr>
        <w:t>В сфере обработки данных применение вычислительной техники приводит к следующим положительным изменениям: снижению затрат труда (в человеко-часах) и затрат (в стоимостном выражении) для обработки данных, получению более полной (разнообразной и подробной) результатной информации, получению результатной информации для оптимизационных расчетов (с помощью математических методов), сокращению сроков получения результатной информации, получение результатной информации для управления в менее деятельные интервалы времени (увеличение периодичности предоставления информации), улучшению качества заполнения результатных документов, увеличению количества экземпляров результатных сводок.</w:t>
      </w:r>
    </w:p>
    <w:p w:rsidR="00266057" w:rsidRDefault="00266057" w:rsidP="00266057">
      <w:pPr>
        <w:pStyle w:val="10"/>
        <w:tabs>
          <w:tab w:val="left" w:pos="-2268"/>
        </w:tabs>
        <w:spacing w:line="360" w:lineRule="auto"/>
        <w:ind w:firstLine="720"/>
        <w:jc w:val="both"/>
        <w:rPr>
          <w:sz w:val="28"/>
        </w:rPr>
      </w:pPr>
      <w:r>
        <w:rPr>
          <w:sz w:val="28"/>
        </w:rPr>
        <w:t>Показатели прямого эффекта делятся на натуральные и стоимостные.</w:t>
      </w:r>
    </w:p>
    <w:p w:rsidR="00266057" w:rsidRDefault="00266057" w:rsidP="00266057">
      <w:pPr>
        <w:pStyle w:val="10"/>
        <w:tabs>
          <w:tab w:val="left" w:pos="-2268"/>
        </w:tabs>
        <w:spacing w:line="360" w:lineRule="auto"/>
        <w:ind w:firstLine="720"/>
        <w:jc w:val="both"/>
        <w:rPr>
          <w:sz w:val="28"/>
        </w:rPr>
      </w:pPr>
      <w:r>
        <w:rPr>
          <w:sz w:val="28"/>
        </w:rPr>
        <w:t xml:space="preserve">Не исключено, что внедрение АСОИ не приведет к уменьшению числа работников планово-учетных служб. На отдельных этапах этой работы возможно даже увеличение затрат на выполнение учетных работ. Это является следствием того, что при внедрении вычислительной техники, в частности при организации ИВЦ, предусматривается рост аппарата за счет инженеров, программистов, техников, механиков, операторов и других специалистов по обслуживанию и эксплуатации машин, что приводит к увеличению затрат по обработке информации. Однако при этом, как правило, существенно повысится качество управления, т.е. учета, планирования, анализа, что приведет к рациональному использованию производственных ресурсов, а соответственно к экономии материальных и трудовых затрат, снижению себестоимости работ, повышению производительности труда, увеличению выпуска продукции. В этом случае эффективность от внедрения техники находит проявление в конечных результатах хозяйствования. </w:t>
      </w:r>
    </w:p>
    <w:p w:rsidR="00266057" w:rsidRDefault="00266057" w:rsidP="00266057">
      <w:pPr>
        <w:pStyle w:val="10"/>
        <w:tabs>
          <w:tab w:val="left" w:pos="-2268"/>
        </w:tabs>
        <w:spacing w:line="360" w:lineRule="auto"/>
        <w:ind w:firstLine="567"/>
        <w:jc w:val="both"/>
        <w:rPr>
          <w:sz w:val="28"/>
        </w:rPr>
      </w:pPr>
      <w:r>
        <w:rPr>
          <w:sz w:val="28"/>
        </w:rPr>
        <w:t>Экономическую эффективность машинного преобразования информации, проявляющуюся в конечных результатах производственной деятельности предприятий, называют условной. Ее локальными критериями могут быть:</w:t>
      </w:r>
    </w:p>
    <w:p w:rsidR="00266057" w:rsidRDefault="00FB4091" w:rsidP="00266057">
      <w:pPr>
        <w:pStyle w:val="10"/>
        <w:tabs>
          <w:tab w:val="left" w:pos="-2268"/>
        </w:tabs>
        <w:spacing w:line="360" w:lineRule="auto"/>
        <w:ind w:firstLine="284"/>
        <w:jc w:val="both"/>
        <w:rPr>
          <w:rFonts w:ascii="Batang" w:eastAsia="Batang" w:hAnsi="Batang"/>
          <w:sz w:val="28"/>
        </w:rPr>
      </w:pPr>
      <w:r w:rsidRPr="00BD0157">
        <w:rPr>
          <w:sz w:val="28"/>
          <w:szCs w:val="28"/>
        </w:rPr>
        <w:t xml:space="preserve">– </w:t>
      </w:r>
      <w:r w:rsidR="00266057">
        <w:rPr>
          <w:sz w:val="28"/>
        </w:rPr>
        <w:t>сокращение сроков составления отчетов;</w:t>
      </w:r>
    </w:p>
    <w:p w:rsidR="00266057" w:rsidRDefault="00FB4091" w:rsidP="00266057">
      <w:pPr>
        <w:pStyle w:val="10"/>
        <w:tabs>
          <w:tab w:val="left" w:pos="-2268"/>
        </w:tabs>
        <w:spacing w:line="360" w:lineRule="auto"/>
        <w:ind w:firstLine="284"/>
        <w:jc w:val="both"/>
        <w:rPr>
          <w:rFonts w:ascii="Batang" w:eastAsia="Batang" w:hAnsi="Batang"/>
          <w:sz w:val="28"/>
        </w:rPr>
      </w:pPr>
      <w:r w:rsidRPr="00BD0157">
        <w:rPr>
          <w:sz w:val="28"/>
          <w:szCs w:val="28"/>
        </w:rPr>
        <w:t xml:space="preserve">– </w:t>
      </w:r>
      <w:r w:rsidR="00266057">
        <w:rPr>
          <w:sz w:val="28"/>
        </w:rPr>
        <w:t>повышение качества планово-учетных и аналитических работ;</w:t>
      </w:r>
    </w:p>
    <w:p w:rsidR="00266057" w:rsidRDefault="00FB4091" w:rsidP="00266057">
      <w:pPr>
        <w:pStyle w:val="10"/>
        <w:tabs>
          <w:tab w:val="left" w:pos="-2268"/>
        </w:tabs>
        <w:spacing w:line="360" w:lineRule="auto"/>
        <w:ind w:firstLine="284"/>
        <w:jc w:val="both"/>
        <w:rPr>
          <w:rFonts w:ascii="Batang" w:eastAsia="Batang" w:hAnsi="Batang"/>
          <w:sz w:val="28"/>
        </w:rPr>
      </w:pPr>
      <w:r w:rsidRPr="00BD0157">
        <w:rPr>
          <w:sz w:val="28"/>
          <w:szCs w:val="28"/>
        </w:rPr>
        <w:t xml:space="preserve">– </w:t>
      </w:r>
      <w:r w:rsidR="00266057">
        <w:rPr>
          <w:sz w:val="28"/>
        </w:rPr>
        <w:t>сокращение документооборота;</w:t>
      </w:r>
    </w:p>
    <w:p w:rsidR="00266057" w:rsidRDefault="00FB4091" w:rsidP="00266057">
      <w:pPr>
        <w:pStyle w:val="10"/>
        <w:tabs>
          <w:tab w:val="left" w:pos="-2268"/>
        </w:tabs>
        <w:spacing w:line="360" w:lineRule="auto"/>
        <w:ind w:firstLine="284"/>
        <w:jc w:val="both"/>
        <w:rPr>
          <w:rFonts w:ascii="Batang" w:eastAsia="Batang" w:hAnsi="Batang"/>
          <w:sz w:val="28"/>
        </w:rPr>
      </w:pPr>
      <w:r w:rsidRPr="00BD0157">
        <w:rPr>
          <w:sz w:val="28"/>
          <w:szCs w:val="28"/>
        </w:rPr>
        <w:t xml:space="preserve">– </w:t>
      </w:r>
      <w:r w:rsidR="00266057">
        <w:rPr>
          <w:sz w:val="28"/>
        </w:rPr>
        <w:t>повышение производительности.</w:t>
      </w:r>
    </w:p>
    <w:p w:rsidR="00266057" w:rsidRDefault="00266057" w:rsidP="00266057">
      <w:pPr>
        <w:pStyle w:val="10"/>
        <w:tabs>
          <w:tab w:val="left" w:pos="-2268"/>
        </w:tabs>
        <w:spacing w:line="360" w:lineRule="auto"/>
        <w:ind w:firstLine="567"/>
        <w:jc w:val="both"/>
        <w:rPr>
          <w:sz w:val="28"/>
        </w:rPr>
      </w:pPr>
      <w:r>
        <w:rPr>
          <w:sz w:val="28"/>
        </w:rPr>
        <w:t>Основным же показателем является повышение качества управления, которое, как и при прямой экономической эффективности, ведет к экономии живого и овеществленного труда.</w:t>
      </w:r>
    </w:p>
    <w:p w:rsidR="005C5ADB" w:rsidRDefault="005C5ADB" w:rsidP="005C5ADB">
      <w:pPr>
        <w:pStyle w:val="10"/>
        <w:tabs>
          <w:tab w:val="left" w:pos="-2268"/>
        </w:tabs>
        <w:spacing w:line="360" w:lineRule="auto"/>
        <w:ind w:firstLine="567"/>
        <w:jc w:val="both"/>
        <w:rPr>
          <w:sz w:val="28"/>
        </w:rPr>
      </w:pPr>
      <w:r>
        <w:rPr>
          <w:sz w:val="28"/>
        </w:rPr>
        <w:t>Оба вида рассмотренной экономической эффективности взаимоувязаны. Однако величина прямой эффективности всегда меньше условной, так как первая является слагаемой второй.</w:t>
      </w:r>
    </w:p>
    <w:p w:rsidR="005C5ADB" w:rsidRDefault="005C5ADB" w:rsidP="005C5ADB">
      <w:pPr>
        <w:pStyle w:val="10"/>
        <w:tabs>
          <w:tab w:val="left" w:pos="-2268"/>
        </w:tabs>
        <w:spacing w:line="360" w:lineRule="auto"/>
        <w:ind w:firstLine="567"/>
        <w:jc w:val="both"/>
        <w:rPr>
          <w:sz w:val="28"/>
        </w:rPr>
      </w:pPr>
      <w:r>
        <w:rPr>
          <w:sz w:val="28"/>
        </w:rPr>
        <w:t>Применительно к условиям индустрии обработки информации возможные потери, влекущие к снижению уровня эффективности можно классифицировать следующим образом:</w:t>
      </w:r>
    </w:p>
    <w:p w:rsidR="0039473D" w:rsidRDefault="009E154F" w:rsidP="0039473D">
      <w:pPr>
        <w:pStyle w:val="10"/>
        <w:tabs>
          <w:tab w:val="left" w:pos="-2268"/>
        </w:tabs>
        <w:spacing w:line="360" w:lineRule="auto"/>
        <w:ind w:firstLine="720"/>
        <w:jc w:val="both"/>
        <w:rPr>
          <w:sz w:val="28"/>
        </w:rPr>
      </w:pPr>
      <w:r w:rsidRPr="00BD0157">
        <w:rPr>
          <w:sz w:val="28"/>
          <w:szCs w:val="28"/>
        </w:rPr>
        <w:t xml:space="preserve">– </w:t>
      </w:r>
      <w:r w:rsidR="0039473D">
        <w:rPr>
          <w:sz w:val="28"/>
        </w:rPr>
        <w:t>потери рабочего времени: простои, сверхурочные работы, работы в выходные дни, использование специалистов на работах, не соответствующим их профессиональной подготовке и квалификации, непроизводительная работа;</w:t>
      </w:r>
    </w:p>
    <w:p w:rsidR="0039473D" w:rsidRDefault="009E154F" w:rsidP="0039473D">
      <w:pPr>
        <w:pStyle w:val="10"/>
        <w:tabs>
          <w:tab w:val="left" w:pos="-2268"/>
          <w:tab w:val="left" w:pos="1080"/>
        </w:tabs>
        <w:spacing w:line="360" w:lineRule="auto"/>
        <w:ind w:firstLine="720"/>
        <w:jc w:val="both"/>
        <w:rPr>
          <w:sz w:val="28"/>
        </w:rPr>
      </w:pPr>
      <w:r w:rsidRPr="00BD0157">
        <w:rPr>
          <w:sz w:val="28"/>
          <w:szCs w:val="28"/>
        </w:rPr>
        <w:t xml:space="preserve">– </w:t>
      </w:r>
      <w:r w:rsidR="0039473D">
        <w:rPr>
          <w:sz w:val="28"/>
        </w:rPr>
        <w:t>потери средств труда: бездействующее оборудование, неполное использование оборудования по времени, неполное использование технических возможностей оборудования;</w:t>
      </w:r>
    </w:p>
    <w:p w:rsidR="0039473D" w:rsidRDefault="009E154F" w:rsidP="0039473D">
      <w:pPr>
        <w:pStyle w:val="10"/>
        <w:tabs>
          <w:tab w:val="left" w:pos="-2268"/>
          <w:tab w:val="left" w:pos="1080"/>
        </w:tabs>
        <w:spacing w:line="360" w:lineRule="auto"/>
        <w:ind w:firstLine="720"/>
        <w:jc w:val="both"/>
        <w:rPr>
          <w:sz w:val="28"/>
        </w:rPr>
      </w:pPr>
      <w:r w:rsidRPr="00BD0157">
        <w:rPr>
          <w:sz w:val="28"/>
          <w:szCs w:val="28"/>
        </w:rPr>
        <w:t>–</w:t>
      </w:r>
      <w:r w:rsidR="0039473D">
        <w:rPr>
          <w:sz w:val="28"/>
        </w:rPr>
        <w:tab/>
        <w:t>потери предметов труда: рациональное использование предметов труда, потери, связанные с организацией хранения материалов.</w:t>
      </w:r>
    </w:p>
    <w:p w:rsidR="00266057" w:rsidRPr="00E172C7" w:rsidRDefault="00266057" w:rsidP="00533AC2">
      <w:pPr>
        <w:pStyle w:val="10"/>
        <w:tabs>
          <w:tab w:val="left" w:pos="-2268"/>
        </w:tabs>
        <w:spacing w:line="360" w:lineRule="auto"/>
        <w:jc w:val="both"/>
        <w:rPr>
          <w:sz w:val="28"/>
        </w:rPr>
      </w:pPr>
    </w:p>
    <w:p w:rsidR="00533AC2" w:rsidRDefault="00533AC2" w:rsidP="00533AC2">
      <w:pPr>
        <w:pStyle w:val="10"/>
        <w:tabs>
          <w:tab w:val="left" w:pos="-2268"/>
        </w:tabs>
        <w:spacing w:line="360" w:lineRule="auto"/>
        <w:ind w:firstLine="720"/>
        <w:jc w:val="center"/>
        <w:rPr>
          <w:b/>
          <w:sz w:val="28"/>
          <w:szCs w:val="28"/>
          <w:lang w:val="en-US"/>
        </w:rPr>
      </w:pPr>
      <w:r w:rsidRPr="00990688">
        <w:rPr>
          <w:b/>
          <w:sz w:val="28"/>
          <w:szCs w:val="28"/>
        </w:rPr>
        <w:t>3.2. Расчет показателей экономической эффективности проекта</w:t>
      </w:r>
    </w:p>
    <w:p w:rsidR="00533AC2" w:rsidRDefault="00533AC2" w:rsidP="00533AC2">
      <w:pPr>
        <w:pStyle w:val="10"/>
        <w:tabs>
          <w:tab w:val="left" w:pos="-2268"/>
        </w:tabs>
        <w:spacing w:line="360" w:lineRule="auto"/>
        <w:ind w:firstLine="720"/>
        <w:jc w:val="center"/>
        <w:rPr>
          <w:b/>
          <w:sz w:val="28"/>
          <w:szCs w:val="28"/>
          <w:lang w:val="en-US"/>
        </w:rPr>
      </w:pPr>
    </w:p>
    <w:p w:rsidR="00533AC2" w:rsidRDefault="00533AC2" w:rsidP="00533AC2">
      <w:pPr>
        <w:pStyle w:val="aa"/>
        <w:ind w:firstLine="720"/>
        <w:jc w:val="both"/>
      </w:pPr>
      <w:r>
        <w:t>К основным обобщающим показателям экономической эффективности относятся:</w:t>
      </w:r>
    </w:p>
    <w:p w:rsidR="00533AC2" w:rsidRDefault="00533AC2" w:rsidP="00533AC2">
      <w:pPr>
        <w:pStyle w:val="aa"/>
        <w:numPr>
          <w:ilvl w:val="0"/>
          <w:numId w:val="22"/>
        </w:numPr>
        <w:tabs>
          <w:tab w:val="clear" w:pos="1440"/>
          <w:tab w:val="num" w:pos="1080"/>
        </w:tabs>
        <w:ind w:left="0" w:firstLine="720"/>
        <w:jc w:val="both"/>
      </w:pPr>
      <w:r>
        <w:t>годовой экономический эффект от разработки и внедрения автоматизированной системы;</w:t>
      </w:r>
    </w:p>
    <w:p w:rsidR="00533AC2" w:rsidRDefault="00533AC2" w:rsidP="00533AC2">
      <w:pPr>
        <w:pStyle w:val="aa"/>
        <w:numPr>
          <w:ilvl w:val="0"/>
          <w:numId w:val="22"/>
        </w:numPr>
        <w:tabs>
          <w:tab w:val="clear" w:pos="1440"/>
          <w:tab w:val="num" w:pos="1080"/>
        </w:tabs>
        <w:ind w:left="0" w:firstLine="720"/>
        <w:jc w:val="both"/>
      </w:pPr>
      <w:r>
        <w:t>срок окупаемости автоматизированной системы;</w:t>
      </w:r>
    </w:p>
    <w:p w:rsidR="00533AC2" w:rsidRDefault="00533AC2" w:rsidP="00533AC2">
      <w:pPr>
        <w:pStyle w:val="aa"/>
        <w:numPr>
          <w:ilvl w:val="0"/>
          <w:numId w:val="22"/>
        </w:numPr>
        <w:tabs>
          <w:tab w:val="clear" w:pos="1440"/>
          <w:tab w:val="num" w:pos="1080"/>
        </w:tabs>
        <w:ind w:left="0" w:firstLine="720"/>
        <w:jc w:val="both"/>
      </w:pPr>
      <w:r>
        <w:t>расчетный коэффициент эффективности капитальных затрат.</w:t>
      </w:r>
    </w:p>
    <w:p w:rsidR="00533AC2" w:rsidRDefault="00533AC2" w:rsidP="00533AC2">
      <w:pPr>
        <w:pStyle w:val="aa"/>
        <w:ind w:firstLine="720"/>
        <w:jc w:val="both"/>
      </w:pPr>
      <w:r>
        <w:t>Годовой экономический эффект определяется как разность между годовой экономией (или годовым приростом) и нормативной прибылью.</w:t>
      </w:r>
    </w:p>
    <w:p w:rsidR="00533AC2" w:rsidRDefault="00533AC2" w:rsidP="00533AC2">
      <w:pPr>
        <w:pStyle w:val="aa"/>
        <w:ind w:firstLine="720"/>
      </w:pPr>
      <w:r>
        <w:t xml:space="preserve">              Э = П – К * Ен   ,            (3.1)</w:t>
      </w:r>
    </w:p>
    <w:p w:rsidR="00533AC2" w:rsidRDefault="00533AC2" w:rsidP="00533AC2">
      <w:pPr>
        <w:pStyle w:val="aa"/>
        <w:ind w:firstLine="720"/>
        <w:jc w:val="both"/>
      </w:pPr>
      <w:r>
        <w:t>где</w:t>
      </w:r>
    </w:p>
    <w:p w:rsidR="00533AC2" w:rsidRDefault="00533AC2" w:rsidP="00533AC2">
      <w:pPr>
        <w:pStyle w:val="aa"/>
        <w:ind w:firstLine="720"/>
        <w:jc w:val="left"/>
      </w:pPr>
      <w:r>
        <w:t xml:space="preserve">Э </w:t>
      </w:r>
      <w:r w:rsidR="009E154F" w:rsidRPr="00BD0157">
        <w:rPr>
          <w:szCs w:val="28"/>
        </w:rPr>
        <w:t xml:space="preserve">– </w:t>
      </w:r>
      <w:r>
        <w:t>годовой экономический эффект (руб.);</w:t>
      </w:r>
    </w:p>
    <w:p w:rsidR="00533AC2" w:rsidRDefault="00533AC2" w:rsidP="00533AC2">
      <w:pPr>
        <w:pStyle w:val="aa"/>
        <w:ind w:firstLine="720"/>
        <w:jc w:val="both"/>
      </w:pPr>
      <w:r>
        <w:t xml:space="preserve">П </w:t>
      </w:r>
      <w:r w:rsidR="009E154F" w:rsidRPr="00BD0157">
        <w:rPr>
          <w:szCs w:val="28"/>
        </w:rPr>
        <w:t xml:space="preserve">– </w:t>
      </w:r>
      <w:r>
        <w:t>годовая экономия (или годовой прирост)  (руб.);</w:t>
      </w:r>
    </w:p>
    <w:p w:rsidR="00533AC2" w:rsidRDefault="00533AC2" w:rsidP="00533AC2">
      <w:pPr>
        <w:pStyle w:val="aa"/>
        <w:ind w:firstLine="720"/>
        <w:jc w:val="both"/>
      </w:pPr>
      <w:r>
        <w:t xml:space="preserve">К </w:t>
      </w:r>
      <w:r w:rsidR="009E154F" w:rsidRPr="00BD0157">
        <w:rPr>
          <w:szCs w:val="28"/>
        </w:rPr>
        <w:t xml:space="preserve">– </w:t>
      </w:r>
      <w:r>
        <w:t>единовременные затраты (руб.);</w:t>
      </w:r>
    </w:p>
    <w:p w:rsidR="00533AC2" w:rsidRDefault="00533AC2" w:rsidP="00533AC2">
      <w:pPr>
        <w:pStyle w:val="aa"/>
        <w:ind w:firstLine="720"/>
        <w:jc w:val="both"/>
      </w:pPr>
      <w:r>
        <w:t xml:space="preserve">Ен </w:t>
      </w:r>
      <w:r w:rsidR="009E154F" w:rsidRPr="009E154F">
        <w:t xml:space="preserve">– </w:t>
      </w:r>
      <w:r>
        <w:t xml:space="preserve">нормативный коэффициент эффективности капитальных вложений   (Ен </w:t>
      </w:r>
      <w:r w:rsidR="009E154F" w:rsidRPr="00BD0157">
        <w:rPr>
          <w:szCs w:val="28"/>
        </w:rPr>
        <w:t xml:space="preserve">– </w:t>
      </w:r>
      <w:r>
        <w:t>представляет собой минимальную норму эффективности капитальных вложений, ниже которой они не целесообразны. Значение  Ен принимается равным 0.3)</w:t>
      </w:r>
    </w:p>
    <w:p w:rsidR="00533AC2" w:rsidRDefault="00533AC2" w:rsidP="00533AC2">
      <w:pPr>
        <w:pStyle w:val="aa"/>
        <w:ind w:firstLine="720"/>
        <w:jc w:val="both"/>
      </w:pPr>
      <w:r>
        <w:t>Произведение К * Ен следует рассматривать как нормативную прибыль, которая должна быть получена от внедрения системы.</w:t>
      </w:r>
    </w:p>
    <w:p w:rsidR="00533AC2" w:rsidRDefault="00533AC2" w:rsidP="00533AC2">
      <w:pPr>
        <w:pStyle w:val="aa"/>
        <w:ind w:firstLine="720"/>
        <w:jc w:val="both"/>
      </w:pPr>
      <w:r>
        <w:t>Коэффициент эффективности капитальных затрат – представляет собой отношение годовой экономии (годового прироста прибыли) к капитальным затратам на разработку и внедрение автоматизированной системы.</w:t>
      </w:r>
    </w:p>
    <w:p w:rsidR="00533AC2" w:rsidRDefault="00533AC2" w:rsidP="00533AC2">
      <w:pPr>
        <w:pStyle w:val="aa"/>
        <w:ind w:firstLine="720"/>
      </w:pPr>
      <w:r>
        <w:t xml:space="preserve">            Ер = П / К,                  (3.2)</w:t>
      </w:r>
    </w:p>
    <w:p w:rsidR="00533AC2" w:rsidRDefault="00533AC2" w:rsidP="00533AC2">
      <w:pPr>
        <w:pStyle w:val="aa"/>
        <w:ind w:firstLine="720"/>
        <w:jc w:val="both"/>
      </w:pPr>
      <w:r>
        <w:t xml:space="preserve">где </w:t>
      </w:r>
    </w:p>
    <w:p w:rsidR="00533AC2" w:rsidRDefault="00533AC2" w:rsidP="00533AC2">
      <w:pPr>
        <w:pStyle w:val="aa"/>
        <w:ind w:firstLine="720"/>
        <w:jc w:val="both"/>
      </w:pPr>
      <w:r>
        <w:t xml:space="preserve">Ер </w:t>
      </w:r>
      <w:r w:rsidR="00802CF4" w:rsidRPr="00BD0157">
        <w:rPr>
          <w:szCs w:val="28"/>
        </w:rPr>
        <w:t>–</w:t>
      </w:r>
      <w:r w:rsidR="00802CF4">
        <w:rPr>
          <w:szCs w:val="28"/>
        </w:rPr>
        <w:t xml:space="preserve"> </w:t>
      </w:r>
      <w:r>
        <w:t>коэффициент эффективности капитальных затрат.</w:t>
      </w:r>
    </w:p>
    <w:p w:rsidR="00533AC2" w:rsidRDefault="00533AC2" w:rsidP="00533AC2">
      <w:pPr>
        <w:pStyle w:val="aa"/>
        <w:ind w:firstLine="720"/>
        <w:jc w:val="both"/>
      </w:pPr>
      <w:r>
        <w:t>Срок окупаемости затрат на внедрение модернизируемого проекта машинной обработки информации представляет собой отношение капитальных затрат на разработку и внедрение автоматизированной системы к годовой экономии (годовому приросту прибыли).</w:t>
      </w:r>
    </w:p>
    <w:p w:rsidR="00533AC2" w:rsidRDefault="00533AC2" w:rsidP="00533AC2">
      <w:pPr>
        <w:pStyle w:val="aa"/>
        <w:ind w:firstLine="720"/>
      </w:pPr>
      <w:r>
        <w:t xml:space="preserve">               Т = К / П,              (3.3)</w:t>
      </w:r>
    </w:p>
    <w:p w:rsidR="00533AC2" w:rsidRDefault="00533AC2" w:rsidP="00533AC2">
      <w:pPr>
        <w:pStyle w:val="aa"/>
        <w:ind w:firstLine="720"/>
        <w:jc w:val="both"/>
      </w:pPr>
      <w:r>
        <w:t>где</w:t>
      </w:r>
    </w:p>
    <w:p w:rsidR="00533AC2" w:rsidRDefault="00802CF4" w:rsidP="00533AC2">
      <w:pPr>
        <w:pStyle w:val="aa"/>
        <w:ind w:firstLine="720"/>
        <w:jc w:val="both"/>
      </w:pPr>
      <w:r>
        <w:t>Т</w:t>
      </w:r>
      <w:r w:rsidRPr="00BD0157">
        <w:rPr>
          <w:szCs w:val="28"/>
        </w:rPr>
        <w:t>–</w:t>
      </w:r>
      <w:r>
        <w:rPr>
          <w:szCs w:val="28"/>
        </w:rPr>
        <w:t xml:space="preserve"> </w:t>
      </w:r>
      <w:r w:rsidR="00533AC2">
        <w:t>срок окупаемости капитальных затрат на внедрение автоматизированной системы (мес.).</w:t>
      </w:r>
    </w:p>
    <w:p w:rsidR="00533AC2" w:rsidRDefault="00533AC2" w:rsidP="00533AC2">
      <w:pPr>
        <w:pStyle w:val="aa"/>
        <w:ind w:firstLine="720"/>
        <w:jc w:val="both"/>
      </w:pPr>
      <w:r>
        <w:t>Расчет вышеперечисленных обобщающих показателей предполагает предварительное вычисление частных показателей, характеризующих создаваемую автоматизированную систему.</w:t>
      </w:r>
    </w:p>
    <w:p w:rsidR="00533AC2" w:rsidRDefault="00533AC2" w:rsidP="00533AC2">
      <w:pPr>
        <w:pStyle w:val="aa"/>
        <w:tabs>
          <w:tab w:val="left" w:pos="927"/>
        </w:tabs>
        <w:ind w:firstLine="540"/>
        <w:jc w:val="left"/>
      </w:pPr>
      <w:r>
        <w:t>1. Единовременные затраты ( К, руб.)</w:t>
      </w:r>
    </w:p>
    <w:p w:rsidR="00533AC2" w:rsidRDefault="00533AC2" w:rsidP="00533AC2">
      <w:pPr>
        <w:pStyle w:val="aa"/>
        <w:ind w:left="567" w:firstLine="7088"/>
        <w:jc w:val="right"/>
      </w:pPr>
      <w:r>
        <w:t>Таблица 3.1</w:t>
      </w:r>
    </w:p>
    <w:p w:rsidR="00533AC2" w:rsidRDefault="00533AC2" w:rsidP="00533AC2">
      <w:pPr>
        <w:pStyle w:val="aa"/>
      </w:pPr>
      <w:r>
        <w:t>Единовременные затраты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5220"/>
        <w:gridCol w:w="1715"/>
        <w:gridCol w:w="2245"/>
      </w:tblGrid>
      <w:tr w:rsidR="00533AC2">
        <w:tc>
          <w:tcPr>
            <w:tcW w:w="720" w:type="dxa"/>
            <w:tcBorders>
              <w:top w:val="single" w:sz="6" w:space="0" w:color="auto"/>
              <w:left w:val="single" w:sz="6" w:space="0" w:color="auto"/>
              <w:bottom w:val="single" w:sz="6" w:space="0" w:color="auto"/>
              <w:right w:val="single" w:sz="6" w:space="0" w:color="auto"/>
            </w:tcBorders>
            <w:vAlign w:val="center"/>
          </w:tcPr>
          <w:p w:rsidR="00533AC2" w:rsidRDefault="00533AC2" w:rsidP="00A8375F">
            <w:pPr>
              <w:pStyle w:val="aa"/>
            </w:pPr>
            <w:r>
              <w:t>№ п/п</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Перечень затрат</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количество (шт.)</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стоимость (руб.)</w:t>
            </w:r>
          </w:p>
        </w:tc>
      </w:tr>
      <w:tr w:rsidR="00533AC2">
        <w:tc>
          <w:tcPr>
            <w:tcW w:w="720" w:type="dxa"/>
            <w:tcBorders>
              <w:top w:val="single" w:sz="6" w:space="0" w:color="auto"/>
              <w:left w:val="single" w:sz="6" w:space="0" w:color="auto"/>
              <w:bottom w:val="single" w:sz="6" w:space="0" w:color="auto"/>
              <w:right w:val="single" w:sz="6" w:space="0" w:color="auto"/>
            </w:tcBorders>
            <w:vAlign w:val="center"/>
          </w:tcPr>
          <w:p w:rsidR="00533AC2" w:rsidRDefault="00533AC2" w:rsidP="00A8375F">
            <w:pPr>
              <w:pStyle w:val="aa"/>
            </w:pPr>
            <w:r>
              <w:t>1</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Источник бесперебойного питания (мощность 600 Вт)</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1</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3000</w:t>
            </w:r>
          </w:p>
        </w:tc>
      </w:tr>
      <w:tr w:rsidR="00533AC2">
        <w:trPr>
          <w:trHeight w:val="458"/>
        </w:trPr>
        <w:tc>
          <w:tcPr>
            <w:tcW w:w="720" w:type="dxa"/>
            <w:tcBorders>
              <w:top w:val="single" w:sz="6" w:space="0" w:color="auto"/>
              <w:left w:val="single" w:sz="6" w:space="0" w:color="auto"/>
              <w:bottom w:val="single" w:sz="6" w:space="0" w:color="auto"/>
              <w:right w:val="single" w:sz="6" w:space="0" w:color="auto"/>
            </w:tcBorders>
            <w:vAlign w:val="center"/>
          </w:tcPr>
          <w:p w:rsidR="00533AC2" w:rsidRDefault="00533AC2" w:rsidP="00A8375F">
            <w:pPr>
              <w:pStyle w:val="aa"/>
            </w:pPr>
            <w:r>
              <w:t>2</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Рабочая станция (Pentium 4)</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1</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20000</w:t>
            </w:r>
          </w:p>
        </w:tc>
      </w:tr>
      <w:tr w:rsidR="00533AC2">
        <w:trPr>
          <w:trHeight w:val="494"/>
        </w:trPr>
        <w:tc>
          <w:tcPr>
            <w:tcW w:w="720" w:type="dxa"/>
            <w:tcBorders>
              <w:top w:val="single" w:sz="6" w:space="0" w:color="auto"/>
              <w:left w:val="single" w:sz="6" w:space="0" w:color="auto"/>
              <w:bottom w:val="single" w:sz="6" w:space="0" w:color="auto"/>
              <w:right w:val="single" w:sz="6" w:space="0" w:color="auto"/>
            </w:tcBorders>
            <w:vAlign w:val="center"/>
          </w:tcPr>
          <w:p w:rsidR="00533AC2" w:rsidRDefault="00533AC2" w:rsidP="00A8375F">
            <w:pPr>
              <w:pStyle w:val="aa"/>
            </w:pPr>
            <w:r>
              <w:t>3</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 xml:space="preserve">Струйный принтер Еpson Stylus </w:t>
            </w:r>
            <w:smartTag w:uri="urn:schemas-microsoft-com:office:smarttags" w:element="metricconverter">
              <w:smartTagPr>
                <w:attr w:name="ProductID" w:val="800C"/>
              </w:smartTagPr>
              <w:r>
                <w:t>800C</w:t>
              </w:r>
            </w:smartTag>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1</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3000</w:t>
            </w:r>
          </w:p>
        </w:tc>
      </w:tr>
      <w:tr w:rsidR="00533AC2">
        <w:trPr>
          <w:trHeight w:val="530"/>
        </w:trPr>
        <w:tc>
          <w:tcPr>
            <w:tcW w:w="720" w:type="dxa"/>
            <w:tcBorders>
              <w:top w:val="single" w:sz="6" w:space="0" w:color="auto"/>
              <w:left w:val="single" w:sz="6" w:space="0" w:color="auto"/>
              <w:bottom w:val="single" w:sz="6" w:space="0" w:color="auto"/>
              <w:right w:val="single" w:sz="6" w:space="0" w:color="auto"/>
            </w:tcBorders>
            <w:vAlign w:val="center"/>
          </w:tcPr>
          <w:p w:rsidR="00533AC2" w:rsidRDefault="00533AC2" w:rsidP="00A8375F">
            <w:pPr>
              <w:pStyle w:val="aa"/>
            </w:pPr>
            <w:r>
              <w:t>4</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 xml:space="preserve">Разработка программного обеспечения </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1</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10000</w:t>
            </w:r>
          </w:p>
        </w:tc>
      </w:tr>
      <w:tr w:rsidR="00533AC2">
        <w:trPr>
          <w:trHeight w:val="525"/>
        </w:trPr>
        <w:tc>
          <w:tcPr>
            <w:tcW w:w="7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5</w:t>
            </w: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Операционная система</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6</w:t>
            </w: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t>5000</w:t>
            </w:r>
          </w:p>
        </w:tc>
      </w:tr>
      <w:tr w:rsidR="00533AC2">
        <w:trPr>
          <w:trHeight w:val="469"/>
        </w:trPr>
        <w:tc>
          <w:tcPr>
            <w:tcW w:w="7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p>
        </w:tc>
        <w:tc>
          <w:tcPr>
            <w:tcW w:w="5220"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jc w:val="left"/>
            </w:pPr>
            <w:r>
              <w:t>Итого</w:t>
            </w:r>
          </w:p>
        </w:tc>
        <w:tc>
          <w:tcPr>
            <w:tcW w:w="171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p>
        </w:tc>
        <w:tc>
          <w:tcPr>
            <w:tcW w:w="2245" w:type="dxa"/>
            <w:tcBorders>
              <w:top w:val="single" w:sz="6" w:space="0" w:color="auto"/>
              <w:left w:val="single" w:sz="6" w:space="0" w:color="auto"/>
              <w:bottom w:val="single" w:sz="6" w:space="0" w:color="auto"/>
              <w:right w:val="single" w:sz="6" w:space="0" w:color="auto"/>
            </w:tcBorders>
          </w:tcPr>
          <w:p w:rsidR="00533AC2" w:rsidRDefault="00533AC2" w:rsidP="00A8375F">
            <w:pPr>
              <w:pStyle w:val="aa"/>
            </w:pPr>
            <w:r>
              <w:fldChar w:fldCharType="begin"/>
            </w:r>
            <w:r>
              <w:instrText xml:space="preserve"> =SUM(ABOVE) </w:instrText>
            </w:r>
            <w:r>
              <w:fldChar w:fldCharType="separate"/>
            </w:r>
            <w:r>
              <w:rPr>
                <w:noProof/>
              </w:rPr>
              <w:t>41000</w:t>
            </w:r>
            <w:r>
              <w:fldChar w:fldCharType="end"/>
            </w:r>
          </w:p>
        </w:tc>
      </w:tr>
    </w:tbl>
    <w:p w:rsidR="00533AC2" w:rsidRPr="00533AC2" w:rsidRDefault="00533AC2" w:rsidP="00266057">
      <w:pPr>
        <w:pStyle w:val="10"/>
        <w:tabs>
          <w:tab w:val="left" w:pos="-2268"/>
        </w:tabs>
        <w:spacing w:line="360" w:lineRule="auto"/>
        <w:ind w:firstLine="720"/>
        <w:jc w:val="both"/>
        <w:rPr>
          <w:sz w:val="28"/>
        </w:rPr>
      </w:pPr>
    </w:p>
    <w:p w:rsidR="009203D4" w:rsidRDefault="009203D4" w:rsidP="009203D4">
      <w:pPr>
        <w:pStyle w:val="aa"/>
        <w:ind w:firstLine="720"/>
        <w:jc w:val="both"/>
      </w:pPr>
      <w:r>
        <w:t>Замечание: предполагается, что доставка и монтаж оборудования производится бесплатно.</w:t>
      </w:r>
    </w:p>
    <w:p w:rsidR="009203D4" w:rsidRDefault="009203D4" w:rsidP="009203D4">
      <w:pPr>
        <w:pStyle w:val="aa"/>
        <w:ind w:firstLine="720"/>
        <w:jc w:val="both"/>
      </w:pPr>
      <w:r>
        <w:t>2.</w:t>
      </w:r>
      <w:r w:rsidR="00297260">
        <w:t xml:space="preserve"> </w:t>
      </w:r>
      <w:r>
        <w:t>Эксплутационные расходы (в расчете на обработку одного документа).</w:t>
      </w:r>
    </w:p>
    <w:p w:rsidR="009203D4" w:rsidRDefault="009203D4" w:rsidP="009203D4">
      <w:pPr>
        <w:pStyle w:val="aa"/>
        <w:ind w:firstLine="720"/>
        <w:jc w:val="both"/>
      </w:pPr>
      <w:r>
        <w:t>Приведем расчет заработной платы специалиста на обработку одного документа.</w:t>
      </w:r>
    </w:p>
    <w:p w:rsidR="009203D4" w:rsidRDefault="009203D4" w:rsidP="009203D4">
      <w:pPr>
        <w:pStyle w:val="aa"/>
        <w:ind w:firstLine="720"/>
        <w:jc w:val="both"/>
      </w:pPr>
      <w:r>
        <w:t>Рабочее дневное время специалиста составляет 7 часов или 420 минут. Предполагается, что пропускная способность при ручном оформлении документов – 100 документов в день.</w:t>
      </w:r>
    </w:p>
    <w:p w:rsidR="00802D9E" w:rsidRDefault="00802D9E" w:rsidP="00802D9E">
      <w:pPr>
        <w:pStyle w:val="aa"/>
        <w:ind w:firstLine="7655"/>
        <w:jc w:val="right"/>
      </w:pPr>
      <w:r>
        <w:t>Таблица 3.2</w:t>
      </w:r>
    </w:p>
    <w:p w:rsidR="00802D9E" w:rsidRDefault="00802D9E" w:rsidP="00802D9E">
      <w:pPr>
        <w:pStyle w:val="aa"/>
      </w:pPr>
      <w:r>
        <w:t>Типовые операции обработки документов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38"/>
        <w:gridCol w:w="1881"/>
        <w:gridCol w:w="1994"/>
      </w:tblGrid>
      <w:tr w:rsidR="00802D9E">
        <w:trPr>
          <w:cantSplit/>
        </w:trPr>
        <w:tc>
          <w:tcPr>
            <w:tcW w:w="3510" w:type="dxa"/>
            <w:vMerge w:val="restart"/>
            <w:vAlign w:val="center"/>
          </w:tcPr>
          <w:p w:rsidR="00802D9E" w:rsidRDefault="00802D9E" w:rsidP="00A8375F">
            <w:pPr>
              <w:pStyle w:val="aa"/>
              <w:spacing w:line="240" w:lineRule="auto"/>
            </w:pPr>
            <w:r>
              <w:t>Типовые операции</w:t>
            </w:r>
          </w:p>
        </w:tc>
        <w:tc>
          <w:tcPr>
            <w:tcW w:w="1938" w:type="dxa"/>
            <w:vMerge w:val="restart"/>
          </w:tcPr>
          <w:p w:rsidR="00802D9E" w:rsidRDefault="00802D9E" w:rsidP="00A8375F">
            <w:pPr>
              <w:pStyle w:val="aa"/>
              <w:spacing w:line="240" w:lineRule="auto"/>
            </w:pPr>
            <w:r>
              <w:t>Количество операций в день</w:t>
            </w:r>
          </w:p>
        </w:tc>
        <w:tc>
          <w:tcPr>
            <w:tcW w:w="3875" w:type="dxa"/>
            <w:gridSpan w:val="2"/>
          </w:tcPr>
          <w:p w:rsidR="00802D9E" w:rsidRDefault="00802D9E" w:rsidP="00A8375F">
            <w:pPr>
              <w:pStyle w:val="aa"/>
              <w:spacing w:line="240" w:lineRule="auto"/>
            </w:pPr>
            <w:r>
              <w:t>Время на обработку</w:t>
            </w:r>
          </w:p>
        </w:tc>
      </w:tr>
      <w:tr w:rsidR="00802D9E">
        <w:trPr>
          <w:cantSplit/>
        </w:trPr>
        <w:tc>
          <w:tcPr>
            <w:tcW w:w="3510" w:type="dxa"/>
            <w:vMerge/>
          </w:tcPr>
          <w:p w:rsidR="00802D9E" w:rsidRDefault="00802D9E" w:rsidP="00A8375F">
            <w:pPr>
              <w:pStyle w:val="aa"/>
              <w:spacing w:line="240" w:lineRule="auto"/>
              <w:jc w:val="both"/>
            </w:pPr>
          </w:p>
        </w:tc>
        <w:tc>
          <w:tcPr>
            <w:tcW w:w="1938" w:type="dxa"/>
            <w:vMerge/>
          </w:tcPr>
          <w:p w:rsidR="00802D9E" w:rsidRDefault="00802D9E" w:rsidP="00A8375F">
            <w:pPr>
              <w:pStyle w:val="aa"/>
              <w:spacing w:line="240" w:lineRule="auto"/>
              <w:jc w:val="both"/>
            </w:pPr>
          </w:p>
        </w:tc>
        <w:tc>
          <w:tcPr>
            <w:tcW w:w="1881" w:type="dxa"/>
            <w:vAlign w:val="center"/>
          </w:tcPr>
          <w:p w:rsidR="00802D9E" w:rsidRDefault="00802D9E" w:rsidP="00A8375F">
            <w:pPr>
              <w:pStyle w:val="aa"/>
              <w:spacing w:line="240" w:lineRule="auto"/>
            </w:pPr>
            <w:r>
              <w:t>Ручную</w:t>
            </w:r>
          </w:p>
        </w:tc>
        <w:tc>
          <w:tcPr>
            <w:tcW w:w="1994" w:type="dxa"/>
            <w:vAlign w:val="center"/>
          </w:tcPr>
          <w:p w:rsidR="00802D9E" w:rsidRDefault="00802D9E" w:rsidP="00A8375F">
            <w:pPr>
              <w:pStyle w:val="aa"/>
              <w:spacing w:line="240" w:lineRule="auto"/>
            </w:pPr>
            <w:r>
              <w:t>Машинную</w:t>
            </w:r>
          </w:p>
        </w:tc>
      </w:tr>
      <w:tr w:rsidR="00802D9E">
        <w:tc>
          <w:tcPr>
            <w:tcW w:w="3510" w:type="dxa"/>
          </w:tcPr>
          <w:p w:rsidR="00802D9E" w:rsidRDefault="00802D9E" w:rsidP="00A8375F">
            <w:pPr>
              <w:spacing w:line="360" w:lineRule="auto"/>
              <w:rPr>
                <w:sz w:val="28"/>
              </w:rPr>
            </w:pPr>
            <w:r>
              <w:rPr>
                <w:sz w:val="28"/>
              </w:rPr>
              <w:t>Прием документов</w:t>
            </w:r>
          </w:p>
        </w:tc>
        <w:tc>
          <w:tcPr>
            <w:tcW w:w="1938" w:type="dxa"/>
            <w:vAlign w:val="center"/>
          </w:tcPr>
          <w:p w:rsidR="00802D9E" w:rsidRDefault="00802D9E" w:rsidP="00A8375F">
            <w:pPr>
              <w:pStyle w:val="aa"/>
            </w:pPr>
            <w:r>
              <w:t>100</w:t>
            </w:r>
          </w:p>
        </w:tc>
        <w:tc>
          <w:tcPr>
            <w:tcW w:w="1881" w:type="dxa"/>
            <w:vAlign w:val="center"/>
          </w:tcPr>
          <w:p w:rsidR="00802D9E" w:rsidRDefault="00802D9E" w:rsidP="00A8375F">
            <w:pPr>
              <w:spacing w:line="360" w:lineRule="auto"/>
              <w:jc w:val="center"/>
              <w:rPr>
                <w:sz w:val="28"/>
              </w:rPr>
            </w:pPr>
            <w:r>
              <w:rPr>
                <w:sz w:val="28"/>
              </w:rPr>
              <w:t>0.1</w:t>
            </w:r>
          </w:p>
        </w:tc>
        <w:tc>
          <w:tcPr>
            <w:tcW w:w="1994" w:type="dxa"/>
            <w:vAlign w:val="center"/>
          </w:tcPr>
          <w:p w:rsidR="00802D9E" w:rsidRDefault="00802D9E" w:rsidP="00A8375F">
            <w:pPr>
              <w:spacing w:line="360" w:lineRule="auto"/>
              <w:jc w:val="center"/>
              <w:rPr>
                <w:sz w:val="28"/>
              </w:rPr>
            </w:pPr>
            <w:r>
              <w:rPr>
                <w:sz w:val="28"/>
              </w:rPr>
              <w:t>0.05</w:t>
            </w:r>
          </w:p>
        </w:tc>
      </w:tr>
      <w:tr w:rsidR="00802D9E">
        <w:tc>
          <w:tcPr>
            <w:tcW w:w="3510" w:type="dxa"/>
          </w:tcPr>
          <w:p w:rsidR="00802D9E" w:rsidRDefault="00802D9E" w:rsidP="00A8375F">
            <w:pPr>
              <w:spacing w:line="360" w:lineRule="auto"/>
              <w:rPr>
                <w:sz w:val="28"/>
              </w:rPr>
            </w:pPr>
            <w:r>
              <w:rPr>
                <w:sz w:val="28"/>
              </w:rPr>
              <w:t>Занесение в базу</w:t>
            </w:r>
          </w:p>
        </w:tc>
        <w:tc>
          <w:tcPr>
            <w:tcW w:w="1938" w:type="dxa"/>
            <w:vAlign w:val="center"/>
          </w:tcPr>
          <w:p w:rsidR="00802D9E" w:rsidRDefault="00802D9E" w:rsidP="00A8375F">
            <w:pPr>
              <w:pStyle w:val="aa"/>
            </w:pPr>
            <w:r>
              <w:t>100</w:t>
            </w:r>
          </w:p>
        </w:tc>
        <w:tc>
          <w:tcPr>
            <w:tcW w:w="1881" w:type="dxa"/>
            <w:vAlign w:val="center"/>
          </w:tcPr>
          <w:p w:rsidR="00802D9E" w:rsidRDefault="00802D9E" w:rsidP="00A8375F">
            <w:pPr>
              <w:spacing w:line="360" w:lineRule="auto"/>
              <w:jc w:val="center"/>
              <w:rPr>
                <w:sz w:val="28"/>
              </w:rPr>
            </w:pPr>
            <w:r>
              <w:rPr>
                <w:sz w:val="28"/>
              </w:rPr>
              <w:t>1</w:t>
            </w:r>
          </w:p>
        </w:tc>
        <w:tc>
          <w:tcPr>
            <w:tcW w:w="1994" w:type="dxa"/>
            <w:vAlign w:val="center"/>
          </w:tcPr>
          <w:p w:rsidR="00802D9E" w:rsidRDefault="00802D9E" w:rsidP="00A8375F">
            <w:pPr>
              <w:spacing w:line="360" w:lineRule="auto"/>
              <w:jc w:val="center"/>
              <w:rPr>
                <w:sz w:val="28"/>
              </w:rPr>
            </w:pPr>
            <w:r>
              <w:rPr>
                <w:sz w:val="28"/>
              </w:rPr>
              <w:t>0.7</w:t>
            </w:r>
          </w:p>
        </w:tc>
      </w:tr>
      <w:tr w:rsidR="00802D9E">
        <w:tc>
          <w:tcPr>
            <w:tcW w:w="3510" w:type="dxa"/>
          </w:tcPr>
          <w:p w:rsidR="00802D9E" w:rsidRDefault="00802D9E" w:rsidP="00A8375F">
            <w:pPr>
              <w:spacing w:line="360" w:lineRule="auto"/>
              <w:rPr>
                <w:sz w:val="28"/>
              </w:rPr>
            </w:pPr>
            <w:r>
              <w:rPr>
                <w:sz w:val="28"/>
              </w:rPr>
              <w:t>Проверка длины полей</w:t>
            </w:r>
          </w:p>
        </w:tc>
        <w:tc>
          <w:tcPr>
            <w:tcW w:w="1938" w:type="dxa"/>
            <w:vAlign w:val="center"/>
          </w:tcPr>
          <w:p w:rsidR="00802D9E" w:rsidRDefault="00802D9E" w:rsidP="00A8375F">
            <w:pPr>
              <w:pStyle w:val="aa"/>
            </w:pPr>
            <w:r>
              <w:t>100</w:t>
            </w:r>
          </w:p>
        </w:tc>
        <w:tc>
          <w:tcPr>
            <w:tcW w:w="1881" w:type="dxa"/>
            <w:vAlign w:val="center"/>
          </w:tcPr>
          <w:p w:rsidR="00802D9E" w:rsidRDefault="00802D9E" w:rsidP="00A8375F">
            <w:pPr>
              <w:spacing w:line="360" w:lineRule="auto"/>
              <w:jc w:val="center"/>
              <w:rPr>
                <w:sz w:val="28"/>
              </w:rPr>
            </w:pPr>
            <w:r>
              <w:rPr>
                <w:sz w:val="28"/>
              </w:rPr>
              <w:t>0.2</w:t>
            </w:r>
          </w:p>
        </w:tc>
        <w:tc>
          <w:tcPr>
            <w:tcW w:w="1994" w:type="dxa"/>
            <w:vAlign w:val="center"/>
          </w:tcPr>
          <w:p w:rsidR="00802D9E" w:rsidRDefault="00802D9E" w:rsidP="00A8375F">
            <w:pPr>
              <w:spacing w:line="360" w:lineRule="auto"/>
              <w:jc w:val="center"/>
              <w:rPr>
                <w:sz w:val="28"/>
              </w:rPr>
            </w:pPr>
            <w:r>
              <w:rPr>
                <w:sz w:val="28"/>
              </w:rPr>
              <w:t>0</w:t>
            </w:r>
          </w:p>
        </w:tc>
      </w:tr>
      <w:tr w:rsidR="00802D9E">
        <w:tc>
          <w:tcPr>
            <w:tcW w:w="3510" w:type="dxa"/>
          </w:tcPr>
          <w:p w:rsidR="00802D9E" w:rsidRDefault="00802D9E" w:rsidP="00A8375F">
            <w:pPr>
              <w:spacing w:line="360" w:lineRule="auto"/>
              <w:rPr>
                <w:sz w:val="28"/>
              </w:rPr>
            </w:pPr>
            <w:r>
              <w:rPr>
                <w:sz w:val="28"/>
              </w:rPr>
              <w:t>Проверка по справочникам</w:t>
            </w:r>
          </w:p>
        </w:tc>
        <w:tc>
          <w:tcPr>
            <w:tcW w:w="1938" w:type="dxa"/>
            <w:vAlign w:val="center"/>
          </w:tcPr>
          <w:p w:rsidR="00802D9E" w:rsidRDefault="00802D9E" w:rsidP="00A8375F">
            <w:pPr>
              <w:pStyle w:val="aa"/>
            </w:pPr>
            <w:r>
              <w:t>100</w:t>
            </w:r>
          </w:p>
        </w:tc>
        <w:tc>
          <w:tcPr>
            <w:tcW w:w="1881" w:type="dxa"/>
            <w:vAlign w:val="center"/>
          </w:tcPr>
          <w:p w:rsidR="00802D9E" w:rsidRDefault="00802D9E" w:rsidP="00A8375F">
            <w:pPr>
              <w:spacing w:line="360" w:lineRule="auto"/>
              <w:jc w:val="center"/>
              <w:rPr>
                <w:sz w:val="28"/>
              </w:rPr>
            </w:pPr>
            <w:r>
              <w:rPr>
                <w:sz w:val="28"/>
              </w:rPr>
              <w:t>0,5</w:t>
            </w:r>
          </w:p>
        </w:tc>
        <w:tc>
          <w:tcPr>
            <w:tcW w:w="1994" w:type="dxa"/>
            <w:vAlign w:val="center"/>
          </w:tcPr>
          <w:p w:rsidR="00802D9E" w:rsidRDefault="00802D9E" w:rsidP="00A8375F">
            <w:pPr>
              <w:spacing w:line="360" w:lineRule="auto"/>
              <w:jc w:val="center"/>
              <w:rPr>
                <w:sz w:val="28"/>
              </w:rPr>
            </w:pPr>
            <w:r>
              <w:rPr>
                <w:sz w:val="28"/>
              </w:rPr>
              <w:t>0.1</w:t>
            </w:r>
          </w:p>
        </w:tc>
      </w:tr>
      <w:tr w:rsidR="00802D9E">
        <w:tc>
          <w:tcPr>
            <w:tcW w:w="3510" w:type="dxa"/>
          </w:tcPr>
          <w:p w:rsidR="00802D9E" w:rsidRDefault="00802D9E" w:rsidP="00A8375F">
            <w:pPr>
              <w:spacing w:line="360" w:lineRule="auto"/>
              <w:rPr>
                <w:sz w:val="28"/>
              </w:rPr>
            </w:pPr>
            <w:r>
              <w:rPr>
                <w:sz w:val="28"/>
              </w:rPr>
              <w:t>Расчет общей суммы</w:t>
            </w:r>
          </w:p>
        </w:tc>
        <w:tc>
          <w:tcPr>
            <w:tcW w:w="1938" w:type="dxa"/>
            <w:vAlign w:val="center"/>
          </w:tcPr>
          <w:p w:rsidR="00802D9E" w:rsidRDefault="00802D9E" w:rsidP="00A8375F">
            <w:pPr>
              <w:pStyle w:val="aa"/>
            </w:pPr>
            <w:r>
              <w:t>10</w:t>
            </w:r>
          </w:p>
        </w:tc>
        <w:tc>
          <w:tcPr>
            <w:tcW w:w="1881" w:type="dxa"/>
            <w:vAlign w:val="center"/>
          </w:tcPr>
          <w:p w:rsidR="00802D9E" w:rsidRDefault="00802D9E" w:rsidP="00A8375F">
            <w:pPr>
              <w:spacing w:line="360" w:lineRule="auto"/>
              <w:jc w:val="center"/>
              <w:rPr>
                <w:sz w:val="28"/>
              </w:rPr>
            </w:pPr>
            <w:r>
              <w:rPr>
                <w:sz w:val="28"/>
              </w:rPr>
              <w:t>2</w:t>
            </w:r>
          </w:p>
        </w:tc>
        <w:tc>
          <w:tcPr>
            <w:tcW w:w="1994" w:type="dxa"/>
            <w:vAlign w:val="center"/>
          </w:tcPr>
          <w:p w:rsidR="00802D9E" w:rsidRDefault="00802D9E" w:rsidP="00A8375F">
            <w:pPr>
              <w:spacing w:line="360" w:lineRule="auto"/>
              <w:jc w:val="center"/>
              <w:rPr>
                <w:sz w:val="28"/>
              </w:rPr>
            </w:pPr>
            <w:r>
              <w:rPr>
                <w:sz w:val="28"/>
              </w:rPr>
              <w:t>0.5</w:t>
            </w:r>
          </w:p>
        </w:tc>
      </w:tr>
      <w:tr w:rsidR="00802D9E">
        <w:tc>
          <w:tcPr>
            <w:tcW w:w="3510" w:type="dxa"/>
          </w:tcPr>
          <w:p w:rsidR="00802D9E" w:rsidRDefault="00802D9E" w:rsidP="00A8375F">
            <w:pPr>
              <w:spacing w:line="360" w:lineRule="auto"/>
              <w:rPr>
                <w:sz w:val="28"/>
              </w:rPr>
            </w:pPr>
            <w:r>
              <w:rPr>
                <w:sz w:val="28"/>
              </w:rPr>
              <w:t>Поиск платежек в базе</w:t>
            </w:r>
          </w:p>
        </w:tc>
        <w:tc>
          <w:tcPr>
            <w:tcW w:w="1938" w:type="dxa"/>
            <w:vAlign w:val="center"/>
          </w:tcPr>
          <w:p w:rsidR="00802D9E" w:rsidRDefault="00802D9E" w:rsidP="00A8375F">
            <w:pPr>
              <w:pStyle w:val="aa"/>
            </w:pPr>
            <w:r>
              <w:t>100</w:t>
            </w:r>
          </w:p>
        </w:tc>
        <w:tc>
          <w:tcPr>
            <w:tcW w:w="1881" w:type="dxa"/>
            <w:vAlign w:val="center"/>
          </w:tcPr>
          <w:p w:rsidR="00802D9E" w:rsidRDefault="00802D9E" w:rsidP="00A8375F">
            <w:pPr>
              <w:spacing w:line="360" w:lineRule="auto"/>
              <w:jc w:val="center"/>
              <w:rPr>
                <w:sz w:val="28"/>
              </w:rPr>
            </w:pPr>
            <w:r>
              <w:rPr>
                <w:sz w:val="28"/>
              </w:rPr>
              <w:t>1</w:t>
            </w:r>
          </w:p>
        </w:tc>
        <w:tc>
          <w:tcPr>
            <w:tcW w:w="1994" w:type="dxa"/>
            <w:vAlign w:val="center"/>
          </w:tcPr>
          <w:p w:rsidR="00802D9E" w:rsidRDefault="00802D9E" w:rsidP="00A8375F">
            <w:pPr>
              <w:spacing w:line="360" w:lineRule="auto"/>
              <w:jc w:val="center"/>
              <w:rPr>
                <w:sz w:val="28"/>
              </w:rPr>
            </w:pPr>
            <w:r>
              <w:rPr>
                <w:sz w:val="28"/>
              </w:rPr>
              <w:t>0.5</w:t>
            </w:r>
          </w:p>
        </w:tc>
      </w:tr>
      <w:tr w:rsidR="00802D9E">
        <w:tc>
          <w:tcPr>
            <w:tcW w:w="3510" w:type="dxa"/>
          </w:tcPr>
          <w:p w:rsidR="00802D9E" w:rsidRDefault="00802D9E" w:rsidP="00A8375F">
            <w:pPr>
              <w:spacing w:line="360" w:lineRule="auto"/>
              <w:rPr>
                <w:sz w:val="28"/>
              </w:rPr>
            </w:pPr>
            <w:r>
              <w:rPr>
                <w:sz w:val="28"/>
              </w:rPr>
              <w:t>Итого</w:t>
            </w:r>
          </w:p>
        </w:tc>
        <w:tc>
          <w:tcPr>
            <w:tcW w:w="1938" w:type="dxa"/>
            <w:vAlign w:val="center"/>
          </w:tcPr>
          <w:p w:rsidR="00802D9E" w:rsidRDefault="00802D9E" w:rsidP="00A8375F">
            <w:pPr>
              <w:pStyle w:val="aa"/>
            </w:pPr>
          </w:p>
        </w:tc>
        <w:tc>
          <w:tcPr>
            <w:tcW w:w="1881" w:type="dxa"/>
            <w:vAlign w:val="center"/>
          </w:tcPr>
          <w:p w:rsidR="00802D9E" w:rsidRDefault="00802D9E" w:rsidP="00A8375F">
            <w:pPr>
              <w:pStyle w:val="aa"/>
            </w:pPr>
            <w:r>
              <w:t>300</w:t>
            </w:r>
          </w:p>
        </w:tc>
        <w:tc>
          <w:tcPr>
            <w:tcW w:w="1994" w:type="dxa"/>
            <w:vAlign w:val="center"/>
          </w:tcPr>
          <w:p w:rsidR="00802D9E" w:rsidRDefault="00802D9E" w:rsidP="00A8375F">
            <w:pPr>
              <w:pStyle w:val="aa"/>
            </w:pPr>
            <w:r>
              <w:t>140</w:t>
            </w:r>
          </w:p>
        </w:tc>
      </w:tr>
    </w:tbl>
    <w:p w:rsidR="00266057" w:rsidRDefault="00266057" w:rsidP="00266057">
      <w:pPr>
        <w:pStyle w:val="10"/>
        <w:tabs>
          <w:tab w:val="left" w:pos="-2268"/>
        </w:tabs>
        <w:spacing w:line="360" w:lineRule="auto"/>
        <w:ind w:firstLine="720"/>
        <w:jc w:val="both"/>
        <w:rPr>
          <w:sz w:val="28"/>
          <w:lang w:val="en-US"/>
        </w:rPr>
      </w:pPr>
    </w:p>
    <w:p w:rsidR="007C12A9" w:rsidRDefault="007C12A9" w:rsidP="007C12A9">
      <w:pPr>
        <w:pStyle w:val="aa"/>
        <w:ind w:firstLine="720"/>
        <w:jc w:val="both"/>
      </w:pPr>
      <w:r>
        <w:t>Экономия времени на обработку документов 300/140 = 2,14</w:t>
      </w:r>
    </w:p>
    <w:p w:rsidR="007C12A9" w:rsidRDefault="007C12A9" w:rsidP="007C12A9">
      <w:pPr>
        <w:pStyle w:val="aa"/>
        <w:ind w:firstLine="720"/>
        <w:jc w:val="both"/>
      </w:pPr>
      <w:r>
        <w:t>Следовательно, при машинной обработке специалист сможет обработать  214 документов в день. Из этого следует, что время, затрачиваемое им на обслуживание одного договора при ручном оформлении – 4.2 минут (420/100), при машинном оформлении – 1,96 минуты (420/214).</w:t>
      </w:r>
    </w:p>
    <w:p w:rsidR="007C12A9" w:rsidRDefault="007C12A9" w:rsidP="007C12A9">
      <w:pPr>
        <w:pStyle w:val="aa"/>
        <w:ind w:firstLine="720"/>
        <w:jc w:val="both"/>
      </w:pPr>
      <w:r>
        <w:t>Заработная плата специалиста в месяц  15000 руб./месяц, Следовательно, его заработная плата в день соответственно равна 750 руб. и, в минуту 1,8 руб.</w:t>
      </w:r>
    </w:p>
    <w:p w:rsidR="00024287" w:rsidRDefault="00024287" w:rsidP="00024287">
      <w:pPr>
        <w:pStyle w:val="aa"/>
        <w:ind w:firstLine="567"/>
        <w:jc w:val="both"/>
      </w:pPr>
      <w:r>
        <w:t>Умножив заработную плату специалиста в минуту на время обработки одного документа, получим его заработную плату за один документ. При ручном оформлении она составляет 7,56 руб./док., при машинном – 3,53 руб./док.</w:t>
      </w:r>
    </w:p>
    <w:p w:rsidR="00024287" w:rsidRDefault="00024287" w:rsidP="00024287">
      <w:pPr>
        <w:pStyle w:val="aa"/>
        <w:ind w:firstLine="567"/>
        <w:jc w:val="both"/>
      </w:pPr>
      <w:r>
        <w:t>Расчет остальных показателей производится подобным образом.</w:t>
      </w:r>
    </w:p>
    <w:p w:rsidR="00024287" w:rsidRDefault="00024287" w:rsidP="00024287">
      <w:pPr>
        <w:pStyle w:val="aa"/>
        <w:ind w:firstLine="567"/>
        <w:jc w:val="both"/>
      </w:pPr>
    </w:p>
    <w:p w:rsidR="00024287" w:rsidRDefault="00024287" w:rsidP="00024287">
      <w:pPr>
        <w:pStyle w:val="aa"/>
        <w:ind w:firstLine="7655"/>
        <w:jc w:val="right"/>
      </w:pPr>
      <w:r>
        <w:t xml:space="preserve">Таблица 3.3 </w:t>
      </w:r>
    </w:p>
    <w:p w:rsidR="00024287" w:rsidRDefault="00024287" w:rsidP="00024287">
      <w:pPr>
        <w:pStyle w:val="aa"/>
        <w:rPr>
          <w:lang w:val="en-US"/>
        </w:rPr>
      </w:pPr>
      <w:r>
        <w:t>Эксплуатационные затраты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3071"/>
        <w:gridCol w:w="2160"/>
        <w:gridCol w:w="1714"/>
        <w:gridCol w:w="1559"/>
      </w:tblGrid>
      <w:tr w:rsidR="00865800">
        <w:tc>
          <w:tcPr>
            <w:tcW w:w="70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spacing w:line="240" w:lineRule="auto"/>
            </w:pPr>
            <w:r>
              <w:t>№ п/п</w:t>
            </w:r>
          </w:p>
        </w:tc>
        <w:tc>
          <w:tcPr>
            <w:tcW w:w="3071"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spacing w:line="240" w:lineRule="auto"/>
            </w:pPr>
            <w:r>
              <w:t>Статьи затрат</w:t>
            </w:r>
          </w:p>
        </w:tc>
        <w:tc>
          <w:tcPr>
            <w:tcW w:w="2160"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spacing w:line="240" w:lineRule="auto"/>
            </w:pPr>
            <w:r>
              <w:t>Из расчета</w:t>
            </w:r>
          </w:p>
        </w:tc>
        <w:tc>
          <w:tcPr>
            <w:tcW w:w="1714"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spacing w:line="240" w:lineRule="auto"/>
            </w:pPr>
            <w:r>
              <w:t>Ручная</w:t>
            </w:r>
          </w:p>
          <w:p w:rsidR="00865800" w:rsidRDefault="00865800" w:rsidP="00A8375F">
            <w:pPr>
              <w:pStyle w:val="aa"/>
              <w:spacing w:line="240" w:lineRule="auto"/>
            </w:pPr>
            <w:r>
              <w:t>обработка (руб.)</w:t>
            </w:r>
          </w:p>
        </w:tc>
        <w:tc>
          <w:tcPr>
            <w:tcW w:w="155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spacing w:line="240" w:lineRule="auto"/>
            </w:pPr>
            <w:r>
              <w:t>Машинная обработка (руб.)</w:t>
            </w:r>
          </w:p>
        </w:tc>
      </w:tr>
      <w:tr w:rsidR="00865800">
        <w:trPr>
          <w:trHeight w:val="750"/>
        </w:trPr>
        <w:tc>
          <w:tcPr>
            <w:tcW w:w="70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1</w:t>
            </w:r>
          </w:p>
        </w:tc>
        <w:tc>
          <w:tcPr>
            <w:tcW w:w="3071"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Заработная плата</w:t>
            </w:r>
          </w:p>
        </w:tc>
        <w:tc>
          <w:tcPr>
            <w:tcW w:w="2160"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15000 руб./мес.</w:t>
            </w:r>
          </w:p>
        </w:tc>
        <w:tc>
          <w:tcPr>
            <w:tcW w:w="1714"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7,56</w:t>
            </w:r>
          </w:p>
        </w:tc>
        <w:tc>
          <w:tcPr>
            <w:tcW w:w="155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3,53</w:t>
            </w:r>
          </w:p>
        </w:tc>
      </w:tr>
      <w:tr w:rsidR="00865800">
        <w:trPr>
          <w:trHeight w:val="879"/>
        </w:trPr>
        <w:tc>
          <w:tcPr>
            <w:tcW w:w="70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2</w:t>
            </w:r>
          </w:p>
        </w:tc>
        <w:tc>
          <w:tcPr>
            <w:tcW w:w="3071"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Отчисления на социальные нужды</w:t>
            </w:r>
          </w:p>
        </w:tc>
        <w:tc>
          <w:tcPr>
            <w:tcW w:w="2160"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35% от ФОТ</w:t>
            </w:r>
          </w:p>
        </w:tc>
        <w:tc>
          <w:tcPr>
            <w:tcW w:w="1714"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2,664</w:t>
            </w:r>
          </w:p>
        </w:tc>
        <w:tc>
          <w:tcPr>
            <w:tcW w:w="155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1,2355</w:t>
            </w:r>
          </w:p>
        </w:tc>
      </w:tr>
      <w:tr w:rsidR="00865800">
        <w:trPr>
          <w:trHeight w:val="1159"/>
        </w:trPr>
        <w:tc>
          <w:tcPr>
            <w:tcW w:w="70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3</w:t>
            </w:r>
          </w:p>
        </w:tc>
        <w:tc>
          <w:tcPr>
            <w:tcW w:w="3071"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Амортизационные отчисления</w:t>
            </w:r>
          </w:p>
        </w:tc>
        <w:tc>
          <w:tcPr>
            <w:tcW w:w="2160"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20% от капитальных затрат в год</w:t>
            </w:r>
          </w:p>
        </w:tc>
        <w:tc>
          <w:tcPr>
            <w:tcW w:w="1714"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noBreakHyphen/>
            </w:r>
          </w:p>
        </w:tc>
        <w:tc>
          <w:tcPr>
            <w:tcW w:w="155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rPr>
                <w:lang w:val="en-US"/>
              </w:rPr>
              <w:t>2,2</w:t>
            </w:r>
            <w:r>
              <w:t>5</w:t>
            </w:r>
          </w:p>
        </w:tc>
      </w:tr>
      <w:tr w:rsidR="00865800">
        <w:trPr>
          <w:trHeight w:val="694"/>
        </w:trPr>
        <w:tc>
          <w:tcPr>
            <w:tcW w:w="70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4</w:t>
            </w:r>
          </w:p>
        </w:tc>
        <w:tc>
          <w:tcPr>
            <w:tcW w:w="3071"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t>Итого</w:t>
            </w:r>
          </w:p>
        </w:tc>
        <w:tc>
          <w:tcPr>
            <w:tcW w:w="2160"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p>
        </w:tc>
        <w:tc>
          <w:tcPr>
            <w:tcW w:w="1714"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fldChar w:fldCharType="begin"/>
            </w:r>
            <w:r>
              <w:instrText xml:space="preserve"> =SUM(d2;d3) </w:instrText>
            </w:r>
            <w:r>
              <w:fldChar w:fldCharType="separate"/>
            </w:r>
            <w:r>
              <w:rPr>
                <w:noProof/>
              </w:rPr>
              <w:t>10,224</w:t>
            </w:r>
            <w:r>
              <w:fldChar w:fldCharType="end"/>
            </w:r>
          </w:p>
        </w:tc>
        <w:tc>
          <w:tcPr>
            <w:tcW w:w="1559" w:type="dxa"/>
            <w:tcBorders>
              <w:top w:val="single" w:sz="6" w:space="0" w:color="auto"/>
              <w:left w:val="single" w:sz="6" w:space="0" w:color="auto"/>
              <w:bottom w:val="single" w:sz="6" w:space="0" w:color="auto"/>
              <w:right w:val="single" w:sz="6" w:space="0" w:color="auto"/>
            </w:tcBorders>
            <w:vAlign w:val="center"/>
          </w:tcPr>
          <w:p w:rsidR="00865800" w:rsidRDefault="00865800" w:rsidP="00A8375F">
            <w:pPr>
              <w:pStyle w:val="aa"/>
            </w:pPr>
            <w:r>
              <w:fldChar w:fldCharType="begin"/>
            </w:r>
            <w:r>
              <w:instrText xml:space="preserve"> =SUM(e2:e4) </w:instrText>
            </w:r>
            <w:r>
              <w:fldChar w:fldCharType="separate"/>
            </w:r>
            <w:r>
              <w:rPr>
                <w:noProof/>
              </w:rPr>
              <w:t>7,0155</w:t>
            </w:r>
            <w:r>
              <w:fldChar w:fldCharType="end"/>
            </w:r>
          </w:p>
        </w:tc>
      </w:tr>
    </w:tbl>
    <w:p w:rsidR="00865800" w:rsidRDefault="00865800" w:rsidP="00024287">
      <w:pPr>
        <w:pStyle w:val="aa"/>
        <w:rPr>
          <w:lang w:val="en-US"/>
        </w:rPr>
      </w:pPr>
    </w:p>
    <w:p w:rsidR="00947B76" w:rsidRDefault="00947B76" w:rsidP="00947B76">
      <w:pPr>
        <w:pStyle w:val="aa"/>
        <w:ind w:firstLine="540"/>
        <w:jc w:val="both"/>
      </w:pPr>
      <w:r>
        <w:t>Опишем технологию расчета заработной платы специалиста в расчете на обслуживание 1 договора при ручном и при машинном оформлении.</w:t>
      </w:r>
    </w:p>
    <w:p w:rsidR="00947B76" w:rsidRDefault="00947B76" w:rsidP="00947B76">
      <w:pPr>
        <w:pStyle w:val="aa"/>
        <w:ind w:firstLine="540"/>
        <w:jc w:val="both"/>
        <w:rPr>
          <w:lang w:val="en-US"/>
        </w:rPr>
      </w:pPr>
      <w:r>
        <w:t>После этого можно приступить к расчету основных показателей.</w:t>
      </w:r>
    </w:p>
    <w:p w:rsidR="006D5621" w:rsidRDefault="006D5621" w:rsidP="006D5621">
      <w:pPr>
        <w:pStyle w:val="aa"/>
        <w:tabs>
          <w:tab w:val="left" w:pos="0"/>
        </w:tabs>
        <w:ind w:firstLine="567"/>
        <w:jc w:val="both"/>
      </w:pPr>
      <w:r>
        <w:t>1. Прирост прибыли в день рассчитывается по формуле:</w:t>
      </w:r>
    </w:p>
    <w:p w:rsidR="006D5621" w:rsidRDefault="006D5621" w:rsidP="006D5621">
      <w:pPr>
        <w:pStyle w:val="aa"/>
        <w:ind w:left="567" w:hanging="567"/>
      </w:pPr>
      <w:r>
        <w:t xml:space="preserve">               Пдень= Qкл * ( С1 – С2),            (3.4)</w:t>
      </w:r>
    </w:p>
    <w:p w:rsidR="006D5621" w:rsidRDefault="006D5621" w:rsidP="006D5621">
      <w:pPr>
        <w:pStyle w:val="aa"/>
        <w:ind w:left="567" w:hanging="27"/>
        <w:jc w:val="both"/>
      </w:pPr>
      <w:r>
        <w:t>где</w:t>
      </w:r>
    </w:p>
    <w:p w:rsidR="006D5621" w:rsidRDefault="006D5621" w:rsidP="006D5621">
      <w:pPr>
        <w:pStyle w:val="aa"/>
        <w:ind w:left="567"/>
        <w:jc w:val="both"/>
      </w:pPr>
      <w:r>
        <w:t xml:space="preserve">П </w:t>
      </w:r>
      <w:r w:rsidR="00E814EF" w:rsidRPr="00BD0157">
        <w:rPr>
          <w:szCs w:val="28"/>
        </w:rPr>
        <w:t xml:space="preserve">– </w:t>
      </w:r>
      <w:r>
        <w:t>прирост прибыли (руб.);</w:t>
      </w:r>
    </w:p>
    <w:p w:rsidR="006D5621" w:rsidRDefault="006D5621" w:rsidP="006D5621">
      <w:pPr>
        <w:pStyle w:val="aa"/>
        <w:ind w:left="567"/>
        <w:jc w:val="both"/>
      </w:pPr>
      <w:r>
        <w:t xml:space="preserve">Q </w:t>
      </w:r>
      <w:r w:rsidR="00E814EF" w:rsidRPr="00BD0157">
        <w:rPr>
          <w:szCs w:val="28"/>
        </w:rPr>
        <w:t xml:space="preserve">– </w:t>
      </w:r>
      <w:r>
        <w:t>количество документов в день при машинной обработке (шт.);</w:t>
      </w:r>
    </w:p>
    <w:p w:rsidR="006D5621" w:rsidRDefault="006D5621" w:rsidP="006D5621">
      <w:pPr>
        <w:pStyle w:val="aa"/>
        <w:ind w:left="567"/>
        <w:jc w:val="both"/>
      </w:pPr>
      <w:r>
        <w:t xml:space="preserve">С1, С2 </w:t>
      </w:r>
      <w:r>
        <w:noBreakHyphen/>
        <w:t xml:space="preserve"> затраты при ручном и машинном способе оформлении документов (руб.).</w:t>
      </w:r>
    </w:p>
    <w:p w:rsidR="006D5621" w:rsidRDefault="006D5621" w:rsidP="006D5621">
      <w:pPr>
        <w:pStyle w:val="aa"/>
        <w:ind w:left="567" w:hanging="567"/>
      </w:pPr>
      <w:r>
        <w:t>Пдень = 214 * ( 10,224 – 7,0155 ) = 686,6 (руб.)</w:t>
      </w:r>
    </w:p>
    <w:p w:rsidR="006D5621" w:rsidRDefault="006D5621" w:rsidP="006D5621">
      <w:pPr>
        <w:pStyle w:val="aa"/>
        <w:ind w:left="567"/>
        <w:jc w:val="both"/>
      </w:pPr>
      <w:r>
        <w:t>Значит, прирост прибыли в год равен:</w:t>
      </w:r>
    </w:p>
    <w:p w:rsidR="006D5621" w:rsidRDefault="006D5621" w:rsidP="006D5621">
      <w:pPr>
        <w:pStyle w:val="aa"/>
        <w:ind w:left="567" w:hanging="567"/>
      </w:pPr>
      <w:r>
        <w:t xml:space="preserve">             Пгод = Пдень * Qр.д.,            (3.5)</w:t>
      </w:r>
    </w:p>
    <w:p w:rsidR="006D5621" w:rsidRDefault="006D5621" w:rsidP="006D5621">
      <w:pPr>
        <w:pStyle w:val="aa"/>
        <w:ind w:left="567" w:hanging="27"/>
        <w:jc w:val="both"/>
      </w:pPr>
      <w:r>
        <w:t>где</w:t>
      </w:r>
    </w:p>
    <w:p w:rsidR="006D5621" w:rsidRDefault="006D5621" w:rsidP="006D5621">
      <w:pPr>
        <w:pStyle w:val="aa"/>
        <w:ind w:left="567"/>
        <w:jc w:val="left"/>
      </w:pPr>
      <w:r>
        <w:t xml:space="preserve">Пгод </w:t>
      </w:r>
      <w:r w:rsidR="00E814EF" w:rsidRPr="00BD0157">
        <w:rPr>
          <w:szCs w:val="28"/>
        </w:rPr>
        <w:t xml:space="preserve">– </w:t>
      </w:r>
      <w:r>
        <w:t>количество рабочих дней в году (дн.);</w:t>
      </w:r>
    </w:p>
    <w:p w:rsidR="006D5621" w:rsidRDefault="006D5621" w:rsidP="006D5621">
      <w:pPr>
        <w:pStyle w:val="aa"/>
        <w:ind w:left="567" w:hanging="567"/>
      </w:pPr>
      <w:r>
        <w:t>Пгод = 240 * 686,6 = 164784 (руб.)</w:t>
      </w:r>
    </w:p>
    <w:p w:rsidR="006D5621" w:rsidRDefault="006D5621" w:rsidP="006D5621">
      <w:pPr>
        <w:pStyle w:val="aa"/>
        <w:tabs>
          <w:tab w:val="left" w:pos="927"/>
        </w:tabs>
        <w:ind w:left="927" w:hanging="360"/>
        <w:jc w:val="left"/>
      </w:pPr>
      <w:r>
        <w:t>2. Годовой экономический эффект (руб.) равен</w:t>
      </w:r>
    </w:p>
    <w:p w:rsidR="006D5621" w:rsidRDefault="006D5621" w:rsidP="006D5621">
      <w:pPr>
        <w:pStyle w:val="aa"/>
        <w:ind w:left="567" w:hanging="567"/>
      </w:pPr>
      <w:r>
        <w:t xml:space="preserve">                   Э = П – К * Ен                 (3.6)</w:t>
      </w:r>
    </w:p>
    <w:p w:rsidR="006D5621" w:rsidRDefault="006D5621" w:rsidP="006D5621">
      <w:pPr>
        <w:pStyle w:val="aa"/>
        <w:ind w:left="567" w:hanging="567"/>
      </w:pPr>
      <w:r>
        <w:t>Э = 164784 – 41000* 0.3 = 152484 (руб.)</w:t>
      </w:r>
    </w:p>
    <w:p w:rsidR="006D5621" w:rsidRDefault="006D5621" w:rsidP="006D5621">
      <w:pPr>
        <w:pStyle w:val="aa"/>
        <w:tabs>
          <w:tab w:val="left" w:pos="927"/>
        </w:tabs>
        <w:ind w:left="927" w:hanging="360"/>
        <w:jc w:val="left"/>
      </w:pPr>
      <w:r>
        <w:t>3. Коэффициент эффективности капитальных затрат</w:t>
      </w:r>
    </w:p>
    <w:p w:rsidR="006D5621" w:rsidRDefault="006D5621" w:rsidP="006D5621">
      <w:pPr>
        <w:pStyle w:val="aa"/>
        <w:ind w:left="567" w:hanging="567"/>
      </w:pPr>
      <w:r>
        <w:t xml:space="preserve">                      Ер = П / К                     (3.7)</w:t>
      </w:r>
    </w:p>
    <w:p w:rsidR="006D5621" w:rsidRDefault="006D5621" w:rsidP="006D5621">
      <w:pPr>
        <w:pStyle w:val="aa"/>
        <w:ind w:left="567" w:hanging="567"/>
      </w:pPr>
      <w:r>
        <w:t>Ер = 164784 / 41000 = 4,019</w:t>
      </w:r>
    </w:p>
    <w:p w:rsidR="006D5621" w:rsidRDefault="006D5621" w:rsidP="006D5621">
      <w:pPr>
        <w:pStyle w:val="aa"/>
        <w:tabs>
          <w:tab w:val="left" w:pos="927"/>
        </w:tabs>
        <w:ind w:left="927" w:hanging="360"/>
        <w:jc w:val="left"/>
      </w:pPr>
      <w:r>
        <w:t>4. Срок окупаемости капитальных затрат на внедрение автоматизированной системы (мес.)</w:t>
      </w:r>
    </w:p>
    <w:p w:rsidR="006D5621" w:rsidRDefault="006D5621" w:rsidP="006D5621">
      <w:pPr>
        <w:pStyle w:val="aa"/>
        <w:ind w:left="567" w:hanging="567"/>
      </w:pPr>
      <w:r>
        <w:t xml:space="preserve">                             Т = К / П                (3.8)</w:t>
      </w:r>
    </w:p>
    <w:p w:rsidR="006D5621" w:rsidRDefault="006D5621" w:rsidP="006D5621">
      <w:pPr>
        <w:pStyle w:val="aa"/>
        <w:ind w:left="567" w:hanging="567"/>
      </w:pPr>
      <w:r>
        <w:t>Т = 41000 / 164784 = 0,25 года (3 месяца).</w:t>
      </w:r>
    </w:p>
    <w:p w:rsidR="006D5621" w:rsidRDefault="006D5621" w:rsidP="006D5621">
      <w:pPr>
        <w:pStyle w:val="aa"/>
        <w:ind w:left="567"/>
      </w:pPr>
    </w:p>
    <w:p w:rsidR="006D5621" w:rsidRDefault="006D5621" w:rsidP="006D5621">
      <w:pPr>
        <w:pStyle w:val="aa"/>
        <w:ind w:firstLine="540"/>
        <w:jc w:val="left"/>
      </w:pPr>
      <w:r>
        <w:t>Таким образом, годовой экономический эффект от внедрения программы автоматизации учета договоров на предприятии равен 152484 рубля, срок окупаемости системы составляет 3 месяца.</w:t>
      </w:r>
    </w:p>
    <w:p w:rsidR="006D5621" w:rsidRPr="006D5621" w:rsidRDefault="006D5621" w:rsidP="00947B76">
      <w:pPr>
        <w:pStyle w:val="aa"/>
        <w:ind w:firstLine="540"/>
        <w:jc w:val="both"/>
      </w:pPr>
    </w:p>
    <w:p w:rsidR="00947B76" w:rsidRPr="00947B76" w:rsidRDefault="00947B76" w:rsidP="00024287">
      <w:pPr>
        <w:pStyle w:val="aa"/>
      </w:pPr>
    </w:p>
    <w:p w:rsidR="007C12A9" w:rsidRPr="007C12A9" w:rsidRDefault="007C12A9" w:rsidP="00266057">
      <w:pPr>
        <w:pStyle w:val="10"/>
        <w:tabs>
          <w:tab w:val="left" w:pos="-2268"/>
        </w:tabs>
        <w:spacing w:line="360" w:lineRule="auto"/>
        <w:ind w:firstLine="720"/>
        <w:jc w:val="both"/>
        <w:rPr>
          <w:sz w:val="28"/>
        </w:rPr>
      </w:pPr>
    </w:p>
    <w:p w:rsidR="007605FA" w:rsidRPr="007605FA" w:rsidRDefault="007605FA" w:rsidP="00520F12">
      <w:pPr>
        <w:tabs>
          <w:tab w:val="left" w:pos="-3240"/>
          <w:tab w:val="left" w:pos="9180"/>
        </w:tabs>
        <w:spacing w:line="360" w:lineRule="auto"/>
        <w:ind w:firstLine="720"/>
        <w:jc w:val="both"/>
        <w:rPr>
          <w:sz w:val="28"/>
          <w:szCs w:val="28"/>
        </w:rPr>
      </w:pPr>
    </w:p>
    <w:p w:rsidR="00194FD7" w:rsidRDefault="00194FD7" w:rsidP="00520F12">
      <w:pPr>
        <w:tabs>
          <w:tab w:val="left" w:pos="-3240"/>
          <w:tab w:val="left" w:pos="9180"/>
        </w:tabs>
        <w:spacing w:line="360" w:lineRule="auto"/>
        <w:ind w:firstLine="720"/>
        <w:jc w:val="both"/>
        <w:rPr>
          <w:sz w:val="28"/>
          <w:szCs w:val="28"/>
        </w:rPr>
      </w:pPr>
    </w:p>
    <w:p w:rsidR="00194FD7" w:rsidRDefault="00194FD7" w:rsidP="00520F12">
      <w:pPr>
        <w:tabs>
          <w:tab w:val="left" w:pos="-3240"/>
          <w:tab w:val="left" w:pos="9180"/>
        </w:tabs>
        <w:spacing w:line="360" w:lineRule="auto"/>
        <w:ind w:firstLine="720"/>
        <w:jc w:val="both"/>
        <w:rPr>
          <w:sz w:val="28"/>
          <w:szCs w:val="28"/>
        </w:rPr>
      </w:pPr>
    </w:p>
    <w:p w:rsidR="00E044E2" w:rsidRPr="009F0DE0" w:rsidRDefault="00E044E2" w:rsidP="00E044E2">
      <w:pPr>
        <w:tabs>
          <w:tab w:val="left" w:pos="-3240"/>
          <w:tab w:val="left" w:pos="9180"/>
        </w:tabs>
        <w:spacing w:line="360" w:lineRule="auto"/>
        <w:jc w:val="both"/>
        <w:rPr>
          <w:sz w:val="28"/>
          <w:szCs w:val="28"/>
        </w:rPr>
      </w:pPr>
    </w:p>
    <w:p w:rsidR="00194FD7" w:rsidRDefault="00194FD7"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5C260E" w:rsidRDefault="005C260E" w:rsidP="00520F12">
      <w:pPr>
        <w:tabs>
          <w:tab w:val="left" w:pos="-3240"/>
          <w:tab w:val="left" w:pos="9180"/>
        </w:tabs>
        <w:spacing w:line="360" w:lineRule="auto"/>
        <w:ind w:firstLine="720"/>
        <w:jc w:val="both"/>
        <w:rPr>
          <w:sz w:val="28"/>
          <w:szCs w:val="28"/>
        </w:rPr>
      </w:pPr>
    </w:p>
    <w:p w:rsidR="001C04B6" w:rsidRDefault="001C04B6" w:rsidP="001C04B6">
      <w:pPr>
        <w:tabs>
          <w:tab w:val="left" w:pos="-3240"/>
          <w:tab w:val="left" w:pos="9180"/>
        </w:tabs>
        <w:spacing w:line="360" w:lineRule="auto"/>
        <w:ind w:firstLine="720"/>
        <w:jc w:val="center"/>
        <w:rPr>
          <w:b/>
          <w:sz w:val="32"/>
          <w:szCs w:val="32"/>
        </w:rPr>
      </w:pPr>
      <w:r>
        <w:rPr>
          <w:b/>
          <w:sz w:val="32"/>
          <w:szCs w:val="32"/>
        </w:rPr>
        <w:t>Заключение</w:t>
      </w:r>
    </w:p>
    <w:p w:rsidR="00FF4992" w:rsidRPr="00FF4992" w:rsidRDefault="00FF4992" w:rsidP="00FF4992">
      <w:pPr>
        <w:pStyle w:val="a6"/>
        <w:spacing w:line="360" w:lineRule="auto"/>
        <w:ind w:left="284" w:firstLine="720"/>
        <w:jc w:val="both"/>
        <w:rPr>
          <w:sz w:val="28"/>
          <w:szCs w:val="28"/>
        </w:rPr>
      </w:pPr>
      <w:r w:rsidRPr="00FF4992">
        <w:rPr>
          <w:sz w:val="28"/>
          <w:szCs w:val="28"/>
        </w:rPr>
        <w:t>Данный</w:t>
      </w:r>
      <w:r>
        <w:rPr>
          <w:sz w:val="28"/>
          <w:szCs w:val="28"/>
        </w:rPr>
        <w:t xml:space="preserve"> проект ставил перед собой цель</w:t>
      </w:r>
      <w:r w:rsidRPr="00FF4992">
        <w:rPr>
          <w:sz w:val="28"/>
          <w:szCs w:val="28"/>
        </w:rPr>
        <w:t xml:space="preserve"> автоматизацию </w:t>
      </w:r>
      <w:r>
        <w:rPr>
          <w:sz w:val="28"/>
          <w:szCs w:val="28"/>
        </w:rPr>
        <w:t>работы с клиентами в ООО</w:t>
      </w:r>
      <w:r w:rsidRPr="00FF4992">
        <w:rPr>
          <w:sz w:val="28"/>
          <w:szCs w:val="28"/>
        </w:rPr>
        <w:t xml:space="preserve"> «</w:t>
      </w:r>
      <w:r>
        <w:rPr>
          <w:sz w:val="28"/>
          <w:szCs w:val="28"/>
        </w:rPr>
        <w:t>Екатеринбург-2000</w:t>
      </w:r>
      <w:r w:rsidRPr="00FF4992">
        <w:rPr>
          <w:sz w:val="28"/>
          <w:szCs w:val="28"/>
        </w:rPr>
        <w:t>»</w:t>
      </w:r>
      <w:r>
        <w:rPr>
          <w:sz w:val="28"/>
          <w:szCs w:val="28"/>
        </w:rPr>
        <w:t>, а в частности совершенствование автоматизации учета договоров</w:t>
      </w:r>
      <w:r w:rsidRPr="00FF4992">
        <w:rPr>
          <w:sz w:val="28"/>
          <w:szCs w:val="28"/>
        </w:rPr>
        <w:t xml:space="preserve"> в связи с</w:t>
      </w:r>
      <w:r>
        <w:rPr>
          <w:sz w:val="28"/>
          <w:szCs w:val="28"/>
        </w:rPr>
        <w:t xml:space="preserve"> увеличением доли абонентов</w:t>
      </w:r>
      <w:r w:rsidRPr="00FF4992">
        <w:rPr>
          <w:sz w:val="28"/>
          <w:szCs w:val="28"/>
        </w:rPr>
        <w:t xml:space="preserve">. В результате проделанной работы, были решены сформулированные задачи и достигнута поставленная цель. </w:t>
      </w:r>
    </w:p>
    <w:p w:rsidR="00860328" w:rsidRDefault="00860328" w:rsidP="00860328">
      <w:pPr>
        <w:spacing w:line="360" w:lineRule="auto"/>
        <w:ind w:firstLine="720"/>
        <w:jc w:val="both"/>
        <w:rPr>
          <w:sz w:val="28"/>
          <w:szCs w:val="28"/>
        </w:rPr>
      </w:pPr>
      <w:r>
        <w:rPr>
          <w:sz w:val="28"/>
          <w:szCs w:val="28"/>
        </w:rPr>
        <w:t>Дипломный проект включает описание хозяйственной деятельности предприятия, его организационной структуры, описание функций подразделений предприятия. Комплексный анализ предприятия показал, что существует возможность повышения эффективности р</w:t>
      </w:r>
      <w:r w:rsidR="00557ACE">
        <w:rPr>
          <w:sz w:val="28"/>
          <w:szCs w:val="28"/>
        </w:rPr>
        <w:t>аботы  учета, ведения и анализа</w:t>
      </w:r>
      <w:r w:rsidR="00557ACE" w:rsidRPr="00557ACE">
        <w:rPr>
          <w:sz w:val="28"/>
          <w:szCs w:val="28"/>
        </w:rPr>
        <w:t xml:space="preserve"> </w:t>
      </w:r>
      <w:r w:rsidR="00557ACE">
        <w:rPr>
          <w:sz w:val="28"/>
          <w:szCs w:val="28"/>
        </w:rPr>
        <w:t xml:space="preserve">реестра </w:t>
      </w:r>
      <w:r>
        <w:rPr>
          <w:sz w:val="28"/>
          <w:szCs w:val="28"/>
        </w:rPr>
        <w:t>договоров.</w:t>
      </w:r>
    </w:p>
    <w:p w:rsidR="00557ACE" w:rsidRDefault="00557ACE" w:rsidP="00557ACE">
      <w:pPr>
        <w:spacing w:line="360" w:lineRule="auto"/>
        <w:ind w:firstLine="720"/>
        <w:jc w:val="both"/>
        <w:rPr>
          <w:sz w:val="28"/>
          <w:szCs w:val="28"/>
        </w:rPr>
      </w:pPr>
      <w:r>
        <w:rPr>
          <w:sz w:val="28"/>
          <w:szCs w:val="28"/>
        </w:rPr>
        <w:t>П</w:t>
      </w:r>
      <w:r w:rsidRPr="009058AE">
        <w:rPr>
          <w:sz w:val="28"/>
          <w:szCs w:val="28"/>
        </w:rPr>
        <w:t xml:space="preserve">роведено обоснование использования вычислительной техники для решения поставленных задач. </w:t>
      </w:r>
      <w:r>
        <w:rPr>
          <w:sz w:val="28"/>
          <w:szCs w:val="28"/>
        </w:rPr>
        <w:t>С</w:t>
      </w:r>
      <w:r w:rsidRPr="009058AE">
        <w:rPr>
          <w:sz w:val="28"/>
          <w:szCs w:val="28"/>
        </w:rPr>
        <w:t xml:space="preserve">формулированы цели использования вычислительной техники для рассматриваемого  комплекса  задач. Выделено преимущество внедрения автоматизированной системы над ручным трудом. Приведены критерии выбора технических средств. </w:t>
      </w:r>
    </w:p>
    <w:p w:rsidR="00557ACE" w:rsidRDefault="00557ACE" w:rsidP="00557ACE">
      <w:pPr>
        <w:pStyle w:val="a5"/>
        <w:ind w:firstLine="720"/>
        <w:jc w:val="both"/>
      </w:pPr>
      <w:r>
        <w:t>Дается обоснование использования информационного обеспечения. Рассмотрены основные принципы проектирования информационного обеспечения, дается обоснование методов организации информационной базы в па</w:t>
      </w:r>
      <w:r>
        <w:softHyphen/>
        <w:t xml:space="preserve">мяти ЭВМ. </w:t>
      </w:r>
    </w:p>
    <w:p w:rsidR="00557ACE" w:rsidRDefault="00557ACE" w:rsidP="00557ACE">
      <w:pPr>
        <w:pStyle w:val="a5"/>
        <w:ind w:firstLine="709"/>
        <w:jc w:val="both"/>
      </w:pPr>
      <w:r>
        <w:t>Далее идет обоснование разработок по программному обеспечению, выбранному пакету прикладных программ.  На этом этапе определены способы обеспечения рациональной внутримашинной технологии обработки данных, а также функции управляющей программы.</w:t>
      </w:r>
    </w:p>
    <w:p w:rsidR="00557ACE" w:rsidRDefault="00557ACE" w:rsidP="00557ACE">
      <w:pPr>
        <w:pStyle w:val="a5"/>
        <w:ind w:firstLine="709"/>
        <w:jc w:val="both"/>
        <w:rPr>
          <w:color w:val="000000"/>
        </w:rPr>
      </w:pPr>
      <w:r w:rsidRPr="00557ACE">
        <w:rPr>
          <w:color w:val="000000"/>
        </w:rPr>
        <w:t>Затем проведено обоснование разработок по технологии сбора, передаче, обработке и выдаче информации. Дана характеристика и описание входной информации. Отражена структура  каждого файла оперативной, постоянной информации полученных в результате решения других задач.</w:t>
      </w:r>
    </w:p>
    <w:p w:rsidR="00AB3D93" w:rsidRPr="00AB3D93" w:rsidRDefault="00AB3D93" w:rsidP="00AB3D93">
      <w:pPr>
        <w:pStyle w:val="a5"/>
        <w:ind w:firstLine="709"/>
        <w:jc w:val="both"/>
      </w:pPr>
      <w:r>
        <w:t>Далее приводится расчет экономической эффективности внедрения системы. Используя удобный, проработанный интерфейс с использованием справочников, увеличилась скорость работы.</w:t>
      </w:r>
    </w:p>
    <w:p w:rsidR="00557ACE" w:rsidRPr="00557ACE" w:rsidRDefault="00557ACE" w:rsidP="00557ACE">
      <w:pPr>
        <w:pStyle w:val="aa"/>
        <w:ind w:firstLine="567"/>
        <w:jc w:val="both"/>
        <w:rPr>
          <w:color w:val="000000"/>
        </w:rPr>
      </w:pPr>
      <w:r w:rsidRPr="00557ACE">
        <w:rPr>
          <w:color w:val="000000"/>
        </w:rPr>
        <w:t>Разработанная программа позволяет автоматизировать наиболее трудоемкие операции, повышает производительность труда за счет сокращения времени обработки документов.</w:t>
      </w:r>
    </w:p>
    <w:p w:rsidR="00557ACE" w:rsidRPr="00557ACE" w:rsidRDefault="00557ACE" w:rsidP="00557ACE">
      <w:pPr>
        <w:pStyle w:val="a5"/>
        <w:ind w:firstLine="709"/>
        <w:jc w:val="both"/>
        <w:rPr>
          <w:color w:val="FF0000"/>
        </w:rPr>
      </w:pPr>
    </w:p>
    <w:p w:rsidR="00557ACE" w:rsidRDefault="00557ACE" w:rsidP="00557ACE">
      <w:pPr>
        <w:pStyle w:val="a5"/>
        <w:ind w:firstLine="709"/>
        <w:jc w:val="both"/>
      </w:pPr>
    </w:p>
    <w:p w:rsidR="00557ACE" w:rsidRDefault="00557ACE" w:rsidP="00557ACE">
      <w:pPr>
        <w:spacing w:line="360" w:lineRule="auto"/>
        <w:ind w:firstLine="720"/>
        <w:jc w:val="both"/>
        <w:rPr>
          <w:sz w:val="28"/>
          <w:szCs w:val="28"/>
        </w:rPr>
      </w:pPr>
    </w:p>
    <w:p w:rsidR="00557ACE" w:rsidRDefault="00557ACE" w:rsidP="00860328">
      <w:pPr>
        <w:spacing w:line="360" w:lineRule="auto"/>
        <w:ind w:firstLine="720"/>
        <w:jc w:val="both"/>
        <w:rPr>
          <w:sz w:val="28"/>
          <w:szCs w:val="28"/>
        </w:rPr>
      </w:pPr>
    </w:p>
    <w:p w:rsidR="00C12319" w:rsidRDefault="00C12319" w:rsidP="00860328">
      <w:pPr>
        <w:spacing w:line="360" w:lineRule="auto"/>
        <w:ind w:firstLine="720"/>
        <w:jc w:val="both"/>
        <w:rPr>
          <w:sz w:val="28"/>
          <w:szCs w:val="28"/>
        </w:rPr>
      </w:pPr>
    </w:p>
    <w:p w:rsidR="00860328" w:rsidRDefault="00860328" w:rsidP="00860328">
      <w:pPr>
        <w:tabs>
          <w:tab w:val="left" w:pos="-3240"/>
          <w:tab w:val="left" w:pos="9180"/>
        </w:tabs>
        <w:spacing w:line="360" w:lineRule="auto"/>
        <w:ind w:firstLine="720"/>
        <w:rPr>
          <w:b/>
          <w:sz w:val="32"/>
          <w:szCs w:val="32"/>
        </w:rPr>
      </w:pPr>
    </w:p>
    <w:p w:rsidR="001C04B6" w:rsidRDefault="001C04B6" w:rsidP="001C04B6">
      <w:pPr>
        <w:tabs>
          <w:tab w:val="left" w:pos="-3240"/>
          <w:tab w:val="left" w:pos="9180"/>
        </w:tabs>
        <w:spacing w:line="360" w:lineRule="auto"/>
        <w:ind w:firstLine="720"/>
        <w:jc w:val="center"/>
        <w:rPr>
          <w:b/>
          <w:sz w:val="32"/>
          <w:szCs w:val="32"/>
        </w:rPr>
      </w:pPr>
    </w:p>
    <w:p w:rsidR="001C04B6" w:rsidRPr="001C04B6" w:rsidRDefault="001C04B6" w:rsidP="001C04B6">
      <w:pPr>
        <w:tabs>
          <w:tab w:val="left" w:pos="-3240"/>
          <w:tab w:val="left" w:pos="9180"/>
        </w:tabs>
        <w:spacing w:line="360" w:lineRule="auto"/>
        <w:ind w:firstLine="720"/>
        <w:rPr>
          <w:b/>
          <w:sz w:val="32"/>
          <w:szCs w:val="32"/>
        </w:rPr>
      </w:pPr>
    </w:p>
    <w:p w:rsidR="00520F12" w:rsidRDefault="00520F12" w:rsidP="00520F12">
      <w:pPr>
        <w:pStyle w:val="a5"/>
        <w:ind w:firstLine="720"/>
        <w:jc w:val="both"/>
      </w:pPr>
    </w:p>
    <w:p w:rsidR="00520F12" w:rsidRDefault="00520F12" w:rsidP="00520F12">
      <w:pPr>
        <w:pStyle w:val="a5"/>
        <w:ind w:firstLine="720"/>
        <w:jc w:val="both"/>
      </w:pPr>
    </w:p>
    <w:p w:rsidR="006D2B35" w:rsidRDefault="006D2B35" w:rsidP="006D2B35">
      <w:pPr>
        <w:pStyle w:val="a5"/>
        <w:ind w:firstLine="720"/>
        <w:jc w:val="both"/>
      </w:pPr>
    </w:p>
    <w:p w:rsidR="006D2B35" w:rsidRDefault="006D2B35" w:rsidP="006D2B35">
      <w:pPr>
        <w:spacing w:line="360" w:lineRule="auto"/>
        <w:ind w:right="-99" w:firstLine="720"/>
        <w:jc w:val="both"/>
        <w:rPr>
          <w:sz w:val="28"/>
          <w:szCs w:val="28"/>
        </w:rPr>
      </w:pPr>
    </w:p>
    <w:p w:rsidR="006D2B35" w:rsidRDefault="006D2B35" w:rsidP="006D2B35">
      <w:pPr>
        <w:pStyle w:val="a5"/>
        <w:ind w:firstLine="720"/>
        <w:jc w:val="both"/>
        <w:rPr>
          <w:color w:val="000000"/>
        </w:rPr>
      </w:pPr>
    </w:p>
    <w:p w:rsidR="006D2B35" w:rsidRDefault="006D2B35" w:rsidP="006D2B35">
      <w:pPr>
        <w:spacing w:line="360" w:lineRule="auto"/>
        <w:ind w:right="-99" w:firstLine="720"/>
        <w:jc w:val="both"/>
        <w:rPr>
          <w:sz w:val="28"/>
          <w:szCs w:val="28"/>
        </w:rPr>
      </w:pPr>
    </w:p>
    <w:p w:rsidR="006D2B35" w:rsidRDefault="006D2B35" w:rsidP="006D2B35">
      <w:pPr>
        <w:spacing w:line="360" w:lineRule="auto"/>
        <w:ind w:right="-99" w:firstLine="720"/>
        <w:jc w:val="both"/>
        <w:rPr>
          <w:sz w:val="28"/>
          <w:szCs w:val="28"/>
        </w:rPr>
      </w:pPr>
    </w:p>
    <w:p w:rsidR="006D2B35" w:rsidRDefault="006D2B35" w:rsidP="006D2B35">
      <w:pPr>
        <w:pStyle w:val="a5"/>
        <w:ind w:firstLine="720"/>
        <w:jc w:val="both"/>
      </w:pPr>
    </w:p>
    <w:p w:rsidR="006D2B35" w:rsidRDefault="006D2B35" w:rsidP="006D2B35">
      <w:pPr>
        <w:pStyle w:val="a5"/>
        <w:ind w:firstLine="720"/>
        <w:jc w:val="both"/>
      </w:pPr>
    </w:p>
    <w:p w:rsidR="006D2B35" w:rsidRDefault="006D2B35" w:rsidP="00582331">
      <w:pPr>
        <w:pStyle w:val="30"/>
        <w:spacing w:line="360" w:lineRule="auto"/>
        <w:ind w:left="0" w:firstLine="720"/>
        <w:rPr>
          <w:b/>
          <w:sz w:val="28"/>
        </w:rPr>
      </w:pPr>
    </w:p>
    <w:p w:rsidR="004235AB" w:rsidRDefault="004235AB" w:rsidP="00F62BB8">
      <w:pPr>
        <w:spacing w:line="360" w:lineRule="auto"/>
        <w:jc w:val="both"/>
        <w:rPr>
          <w:b/>
          <w:sz w:val="28"/>
          <w:szCs w:val="16"/>
          <w:lang w:eastAsia="ar-SA"/>
        </w:rPr>
      </w:pPr>
    </w:p>
    <w:p w:rsidR="00967DBB" w:rsidRDefault="00967DBB" w:rsidP="00F62BB8">
      <w:pPr>
        <w:spacing w:line="360" w:lineRule="auto"/>
        <w:jc w:val="both"/>
        <w:rPr>
          <w:sz w:val="28"/>
          <w:szCs w:val="28"/>
        </w:rPr>
      </w:pPr>
    </w:p>
    <w:p w:rsidR="00AB3D93" w:rsidRDefault="00AB3D93" w:rsidP="00F62BB8">
      <w:pPr>
        <w:spacing w:line="360" w:lineRule="auto"/>
        <w:jc w:val="both"/>
        <w:rPr>
          <w:sz w:val="28"/>
          <w:szCs w:val="28"/>
        </w:rPr>
      </w:pPr>
    </w:p>
    <w:p w:rsidR="00AB3D93" w:rsidRDefault="00AB3D93" w:rsidP="00F62BB8">
      <w:pPr>
        <w:spacing w:line="360" w:lineRule="auto"/>
        <w:jc w:val="both"/>
        <w:rPr>
          <w:sz w:val="28"/>
          <w:szCs w:val="28"/>
        </w:rPr>
      </w:pPr>
    </w:p>
    <w:p w:rsidR="00AB3D93" w:rsidRDefault="00AB3D93" w:rsidP="00F62BB8">
      <w:pPr>
        <w:spacing w:line="360" w:lineRule="auto"/>
        <w:jc w:val="both"/>
        <w:rPr>
          <w:sz w:val="28"/>
          <w:szCs w:val="28"/>
        </w:rPr>
      </w:pPr>
    </w:p>
    <w:p w:rsidR="004235AB" w:rsidRPr="00B411E1" w:rsidRDefault="004235AB" w:rsidP="004235AB">
      <w:pPr>
        <w:spacing w:line="360" w:lineRule="auto"/>
        <w:ind w:firstLine="720"/>
        <w:jc w:val="center"/>
        <w:rPr>
          <w:b/>
          <w:sz w:val="32"/>
          <w:szCs w:val="32"/>
        </w:rPr>
      </w:pPr>
      <w:bookmarkStart w:id="5" w:name="_Toc179457717"/>
      <w:bookmarkStart w:id="6" w:name="_Toc182297046"/>
      <w:bookmarkStart w:id="7" w:name="_Toc182297143"/>
      <w:r w:rsidRPr="00B411E1">
        <w:rPr>
          <w:b/>
          <w:sz w:val="32"/>
          <w:szCs w:val="32"/>
        </w:rPr>
        <w:t>Библиография</w:t>
      </w:r>
      <w:bookmarkEnd w:id="5"/>
      <w:bookmarkEnd w:id="6"/>
      <w:bookmarkEnd w:id="7"/>
    </w:p>
    <w:p w:rsidR="004235AB" w:rsidRDefault="004235AB" w:rsidP="00F62BB8">
      <w:pPr>
        <w:spacing w:line="360" w:lineRule="auto"/>
        <w:jc w:val="both"/>
        <w:rPr>
          <w:sz w:val="28"/>
          <w:szCs w:val="28"/>
        </w:rPr>
      </w:pPr>
    </w:p>
    <w:p w:rsidR="004235AB" w:rsidRPr="00422E8D" w:rsidRDefault="004235AB" w:rsidP="004235AB">
      <w:pPr>
        <w:numPr>
          <w:ilvl w:val="0"/>
          <w:numId w:val="12"/>
        </w:numPr>
        <w:tabs>
          <w:tab w:val="num" w:pos="-180"/>
          <w:tab w:val="left" w:pos="720"/>
          <w:tab w:val="left" w:pos="9180"/>
        </w:tabs>
        <w:spacing w:line="360" w:lineRule="auto"/>
        <w:jc w:val="both"/>
        <w:rPr>
          <w:sz w:val="28"/>
          <w:szCs w:val="28"/>
        </w:rPr>
      </w:pPr>
      <w:r w:rsidRPr="00422E8D">
        <w:rPr>
          <w:sz w:val="28"/>
          <w:szCs w:val="28"/>
        </w:rPr>
        <w:t>Арсеньев Ю.Н. «Информационные системы и технологии. Экономика. Управление», 2006.</w:t>
      </w:r>
    </w:p>
    <w:p w:rsidR="004235AB" w:rsidRPr="00422E8D" w:rsidRDefault="004235AB" w:rsidP="004235AB">
      <w:pPr>
        <w:pStyle w:val="a5"/>
        <w:numPr>
          <w:ilvl w:val="0"/>
          <w:numId w:val="12"/>
        </w:numPr>
        <w:tabs>
          <w:tab w:val="num" w:pos="-180"/>
          <w:tab w:val="left" w:pos="720"/>
        </w:tabs>
        <w:jc w:val="both"/>
      </w:pPr>
      <w:r w:rsidRPr="00422E8D">
        <w:t>Барановская Т.П. «Информационные системы и технологии в экономике», 2003.</w:t>
      </w:r>
    </w:p>
    <w:p w:rsidR="004235AB" w:rsidRPr="00422E8D" w:rsidRDefault="004235AB" w:rsidP="004235AB">
      <w:pPr>
        <w:pStyle w:val="a5"/>
        <w:numPr>
          <w:ilvl w:val="0"/>
          <w:numId w:val="12"/>
        </w:numPr>
        <w:tabs>
          <w:tab w:val="num" w:pos="-180"/>
          <w:tab w:val="left" w:pos="720"/>
        </w:tabs>
        <w:jc w:val="both"/>
      </w:pPr>
      <w:r w:rsidRPr="00422E8D">
        <w:t>Бойко В.В., Савинков В.М. “Проектирование информационной базы  автоматизированной системы на основе СУБД.” М.: Финансы и  статистика, 2002.</w:t>
      </w:r>
    </w:p>
    <w:p w:rsidR="004235AB" w:rsidRPr="00422E8D" w:rsidRDefault="004235AB" w:rsidP="004235AB">
      <w:pPr>
        <w:pStyle w:val="a4"/>
        <w:numPr>
          <w:ilvl w:val="0"/>
          <w:numId w:val="12"/>
        </w:numPr>
        <w:tabs>
          <w:tab w:val="num" w:pos="-180"/>
          <w:tab w:val="left" w:pos="720"/>
        </w:tabs>
        <w:spacing w:line="360" w:lineRule="auto"/>
        <w:rPr>
          <w:szCs w:val="28"/>
        </w:rPr>
      </w:pPr>
      <w:r w:rsidRPr="00422E8D">
        <w:rPr>
          <w:szCs w:val="28"/>
        </w:rPr>
        <w:t>Брауде Дж.Эрик. Технология разработки программного обеспечения – СПб.:Питер – 2004.</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sz w:val="28"/>
          <w:szCs w:val="28"/>
        </w:rPr>
        <w:t>Ванагс И.Я. Методы расчета экономической эффективности машинной обработки данных. М.: Финансы и статистика, 1984.</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sz w:val="28"/>
          <w:szCs w:val="28"/>
        </w:rPr>
        <w:t>Вейскас Д. «Эффективная работа с Microsoft Access 2003». – СПб: Питер      Ком, 2003.</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kern w:val="2"/>
          <w:sz w:val="28"/>
          <w:szCs w:val="28"/>
        </w:rPr>
        <w:t xml:space="preserve">Домарев В.В. «Защита информации и безопасность компьютерных систем». – К.: “ДиаСофт”, 1999. </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kern w:val="2"/>
          <w:sz w:val="28"/>
          <w:szCs w:val="28"/>
        </w:rPr>
        <w:t>Ирвин М., Праг К. «Access</w:t>
      </w:r>
      <w:r w:rsidRPr="00422E8D">
        <w:rPr>
          <w:w w:val="103"/>
          <w:sz w:val="28"/>
          <w:szCs w:val="28"/>
        </w:rPr>
        <w:t xml:space="preserve"> 2000. Библия пользователя». </w:t>
      </w:r>
      <w:r w:rsidRPr="00422E8D">
        <w:rPr>
          <w:sz w:val="28"/>
          <w:szCs w:val="28"/>
        </w:rPr>
        <w:t xml:space="preserve">– М.: “Диалектика”, 2000. </w:t>
      </w:r>
    </w:p>
    <w:p w:rsidR="004235AB" w:rsidRPr="00422E8D" w:rsidRDefault="004235AB" w:rsidP="004235AB">
      <w:pPr>
        <w:pStyle w:val="a4"/>
        <w:numPr>
          <w:ilvl w:val="0"/>
          <w:numId w:val="12"/>
        </w:numPr>
        <w:tabs>
          <w:tab w:val="num" w:pos="-180"/>
          <w:tab w:val="left" w:pos="720"/>
        </w:tabs>
        <w:spacing w:line="360" w:lineRule="auto"/>
        <w:rPr>
          <w:szCs w:val="28"/>
        </w:rPr>
      </w:pPr>
      <w:r w:rsidRPr="00422E8D">
        <w:rPr>
          <w:szCs w:val="28"/>
        </w:rPr>
        <w:t>Ильина О.П.  Информационные технологии бухгалтерского учета. СПб.:Питер, 2001.</w:t>
      </w:r>
    </w:p>
    <w:p w:rsidR="004235AB" w:rsidRPr="00422E8D" w:rsidRDefault="004235AB" w:rsidP="004235AB">
      <w:pPr>
        <w:numPr>
          <w:ilvl w:val="0"/>
          <w:numId w:val="12"/>
        </w:numPr>
        <w:tabs>
          <w:tab w:val="num" w:pos="-180"/>
          <w:tab w:val="left" w:pos="720"/>
          <w:tab w:val="left" w:pos="9180"/>
        </w:tabs>
        <w:spacing w:line="360" w:lineRule="auto"/>
        <w:jc w:val="both"/>
        <w:rPr>
          <w:sz w:val="28"/>
          <w:szCs w:val="28"/>
        </w:rPr>
      </w:pPr>
      <w:r w:rsidRPr="00422E8D">
        <w:rPr>
          <w:sz w:val="28"/>
          <w:szCs w:val="28"/>
        </w:rPr>
        <w:t>Козырев К.В. «Информационные системы в экономике и управлении», 2000.</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kern w:val="2"/>
          <w:sz w:val="28"/>
          <w:szCs w:val="28"/>
        </w:rPr>
        <w:t>Липаев В.В. «Управление разработкой программных средств.  Методы, стандарты, технология». – М.: Финансы и статистика, 1999.</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kern w:val="2"/>
          <w:sz w:val="28"/>
          <w:szCs w:val="28"/>
        </w:rPr>
        <w:t>Мишенин, А.И. «Теория экономических информационных систем: Учеб. для вузов» / 4-е изд., доп. и перераб. -М. : Финансы и статистика, 2001.  </w:t>
      </w:r>
    </w:p>
    <w:p w:rsidR="004235AB" w:rsidRPr="00422E8D" w:rsidRDefault="004235AB" w:rsidP="004235AB">
      <w:pPr>
        <w:pStyle w:val="a4"/>
        <w:numPr>
          <w:ilvl w:val="0"/>
          <w:numId w:val="12"/>
        </w:numPr>
        <w:tabs>
          <w:tab w:val="num" w:pos="-180"/>
          <w:tab w:val="left" w:pos="720"/>
        </w:tabs>
        <w:spacing w:line="360" w:lineRule="auto"/>
        <w:rPr>
          <w:szCs w:val="28"/>
        </w:rPr>
      </w:pPr>
      <w:r w:rsidRPr="00422E8D">
        <w:rPr>
          <w:szCs w:val="28"/>
        </w:rPr>
        <w:t>Рузакова О.В</w:t>
      </w:r>
      <w:r w:rsidRPr="00422E8D">
        <w:rPr>
          <w:i/>
          <w:szCs w:val="28"/>
        </w:rPr>
        <w:t>.</w:t>
      </w:r>
      <w:r w:rsidRPr="00422E8D">
        <w:rPr>
          <w:szCs w:val="28"/>
        </w:rPr>
        <w:t xml:space="preserve"> Проектирование экономических информационных систем: Учеб. пособие. – Екатеринбург: Изд-во Урал. гос. экон. ун-та, 2003. </w:t>
      </w:r>
    </w:p>
    <w:p w:rsidR="004235AB" w:rsidRPr="00422E8D" w:rsidRDefault="004235AB" w:rsidP="004235AB">
      <w:pPr>
        <w:numPr>
          <w:ilvl w:val="0"/>
          <w:numId w:val="12"/>
        </w:numPr>
        <w:tabs>
          <w:tab w:val="num" w:pos="-1260"/>
          <w:tab w:val="num" w:pos="-180"/>
          <w:tab w:val="left" w:pos="720"/>
        </w:tabs>
        <w:spacing w:line="360" w:lineRule="auto"/>
        <w:jc w:val="both"/>
        <w:rPr>
          <w:sz w:val="28"/>
          <w:szCs w:val="28"/>
        </w:rPr>
      </w:pPr>
      <w:r w:rsidRPr="00422E8D">
        <w:rPr>
          <w:sz w:val="28"/>
          <w:szCs w:val="28"/>
        </w:rPr>
        <w:t>Рузакова О.В</w:t>
      </w:r>
      <w:r w:rsidRPr="00422E8D">
        <w:rPr>
          <w:i/>
          <w:sz w:val="28"/>
          <w:szCs w:val="28"/>
        </w:rPr>
        <w:t xml:space="preserve">. </w:t>
      </w:r>
      <w:r w:rsidRPr="00422E8D">
        <w:rPr>
          <w:sz w:val="28"/>
          <w:szCs w:val="28"/>
        </w:rPr>
        <w:t>Теория экономических информационных систем: Учеб. пособие. – Екатеринбург: Изд-во Урал. гос. экон. ун-та, 2001.</w:t>
      </w:r>
    </w:p>
    <w:p w:rsidR="004235AB" w:rsidRPr="00422E8D" w:rsidRDefault="004235AB" w:rsidP="004235AB">
      <w:pPr>
        <w:numPr>
          <w:ilvl w:val="0"/>
          <w:numId w:val="12"/>
        </w:numPr>
        <w:tabs>
          <w:tab w:val="num" w:pos="-180"/>
          <w:tab w:val="left" w:pos="720"/>
          <w:tab w:val="num" w:pos="993"/>
        </w:tabs>
        <w:spacing w:line="360" w:lineRule="auto"/>
        <w:jc w:val="both"/>
        <w:rPr>
          <w:sz w:val="28"/>
          <w:szCs w:val="28"/>
        </w:rPr>
      </w:pPr>
      <w:r w:rsidRPr="00422E8D">
        <w:rPr>
          <w:sz w:val="28"/>
          <w:szCs w:val="28"/>
        </w:rPr>
        <w:t xml:space="preserve">Плещев В.В. Базы данных. </w:t>
      </w:r>
      <w:r w:rsidRPr="00422E8D">
        <w:rPr>
          <w:sz w:val="28"/>
          <w:szCs w:val="28"/>
          <w:lang w:val="en-US"/>
        </w:rPr>
        <w:t xml:space="preserve">Visual FoxPro, Access, SQL Server, Oracle: </w:t>
      </w:r>
      <w:r w:rsidRPr="00422E8D">
        <w:rPr>
          <w:sz w:val="28"/>
          <w:szCs w:val="28"/>
        </w:rPr>
        <w:t>Учеб</w:t>
      </w:r>
      <w:r w:rsidRPr="00422E8D">
        <w:rPr>
          <w:sz w:val="28"/>
          <w:szCs w:val="28"/>
          <w:lang w:val="en-US"/>
        </w:rPr>
        <w:t xml:space="preserve">. </w:t>
      </w:r>
      <w:r w:rsidRPr="00422E8D">
        <w:rPr>
          <w:sz w:val="28"/>
          <w:szCs w:val="28"/>
        </w:rPr>
        <w:t>пособие</w:t>
      </w:r>
      <w:r w:rsidRPr="00422E8D">
        <w:rPr>
          <w:sz w:val="28"/>
          <w:szCs w:val="28"/>
          <w:lang w:val="en-US"/>
        </w:rPr>
        <w:t xml:space="preserve"> (</w:t>
      </w:r>
      <w:r w:rsidRPr="00422E8D">
        <w:rPr>
          <w:sz w:val="28"/>
          <w:szCs w:val="28"/>
        </w:rPr>
        <w:t>реком</w:t>
      </w:r>
      <w:r w:rsidRPr="00422E8D">
        <w:rPr>
          <w:sz w:val="28"/>
          <w:szCs w:val="28"/>
          <w:lang w:val="en-US"/>
        </w:rPr>
        <w:t xml:space="preserve">. </w:t>
      </w:r>
      <w:r w:rsidRPr="00422E8D">
        <w:rPr>
          <w:sz w:val="28"/>
          <w:szCs w:val="28"/>
        </w:rPr>
        <w:t>УМО Мино</w:t>
      </w:r>
      <w:r w:rsidRPr="00422E8D">
        <w:rPr>
          <w:sz w:val="28"/>
          <w:szCs w:val="28"/>
        </w:rPr>
        <w:softHyphen/>
        <w:t xml:space="preserve">бразования РФ).  </w:t>
      </w:r>
      <w:r w:rsidRPr="00422E8D">
        <w:rPr>
          <w:color w:val="000000"/>
          <w:sz w:val="28"/>
          <w:szCs w:val="28"/>
        </w:rPr>
        <w:sym w:font="Symbol" w:char="F02D"/>
      </w:r>
      <w:r w:rsidRPr="00422E8D">
        <w:rPr>
          <w:sz w:val="28"/>
          <w:szCs w:val="28"/>
        </w:rPr>
        <w:t xml:space="preserve"> Екатеринбург: Изд</w:t>
      </w:r>
      <w:r w:rsidRPr="00422E8D">
        <w:rPr>
          <w:sz w:val="28"/>
          <w:szCs w:val="28"/>
        </w:rPr>
        <w:noBreakHyphen/>
        <w:t>во Урал. гос. экон. ун</w:t>
      </w:r>
      <w:r w:rsidRPr="00422E8D">
        <w:rPr>
          <w:sz w:val="28"/>
          <w:szCs w:val="28"/>
        </w:rPr>
        <w:noBreakHyphen/>
        <w:t>та, 2003.</w:t>
      </w:r>
    </w:p>
    <w:p w:rsidR="004235AB" w:rsidRPr="00422E8D" w:rsidRDefault="004235AB" w:rsidP="004235AB">
      <w:pPr>
        <w:numPr>
          <w:ilvl w:val="0"/>
          <w:numId w:val="12"/>
        </w:numPr>
        <w:tabs>
          <w:tab w:val="num" w:pos="-180"/>
          <w:tab w:val="left" w:pos="720"/>
          <w:tab w:val="left" w:pos="9180"/>
        </w:tabs>
        <w:spacing w:line="360" w:lineRule="auto"/>
        <w:jc w:val="both"/>
        <w:rPr>
          <w:sz w:val="28"/>
          <w:szCs w:val="28"/>
        </w:rPr>
      </w:pPr>
      <w:r w:rsidRPr="00422E8D">
        <w:rPr>
          <w:sz w:val="28"/>
          <w:szCs w:val="28"/>
        </w:rPr>
        <w:t xml:space="preserve">Турбилин И.Т. «Автоматизированные информационные технологии в              </w:t>
      </w:r>
    </w:p>
    <w:p w:rsidR="004235AB" w:rsidRPr="00422E8D" w:rsidRDefault="004235AB" w:rsidP="004235AB">
      <w:pPr>
        <w:tabs>
          <w:tab w:val="left" w:pos="720"/>
        </w:tabs>
        <w:spacing w:line="360" w:lineRule="auto"/>
        <w:ind w:left="720"/>
        <w:jc w:val="both"/>
        <w:rPr>
          <w:sz w:val="28"/>
          <w:szCs w:val="28"/>
        </w:rPr>
      </w:pPr>
      <w:r w:rsidRPr="00422E8D">
        <w:rPr>
          <w:sz w:val="28"/>
          <w:szCs w:val="28"/>
        </w:rPr>
        <w:t>экономике», 2004.</w:t>
      </w:r>
    </w:p>
    <w:p w:rsidR="004235AB" w:rsidRPr="00422E8D" w:rsidRDefault="004235AB" w:rsidP="004235AB">
      <w:pPr>
        <w:numPr>
          <w:ilvl w:val="0"/>
          <w:numId w:val="12"/>
        </w:numPr>
        <w:tabs>
          <w:tab w:val="num" w:pos="-180"/>
          <w:tab w:val="left" w:pos="720"/>
        </w:tabs>
        <w:spacing w:line="360" w:lineRule="auto"/>
        <w:jc w:val="both"/>
        <w:rPr>
          <w:sz w:val="28"/>
          <w:szCs w:val="28"/>
        </w:rPr>
      </w:pPr>
      <w:r w:rsidRPr="00422E8D">
        <w:rPr>
          <w:sz w:val="28"/>
          <w:szCs w:val="28"/>
        </w:rPr>
        <w:t>Фуфаев Д.Э., Фуфаев Э.В. «Базы данных». – М.: “Академия”, 2005.</w:t>
      </w:r>
    </w:p>
    <w:p w:rsidR="004235AB" w:rsidRPr="00800FC0" w:rsidRDefault="004235AB" w:rsidP="004235AB">
      <w:pPr>
        <w:spacing w:line="360" w:lineRule="auto"/>
        <w:jc w:val="both"/>
        <w:rPr>
          <w:sz w:val="28"/>
          <w:szCs w:val="28"/>
        </w:rPr>
      </w:pPr>
      <w:bookmarkStart w:id="8" w:name="_GoBack"/>
      <w:bookmarkEnd w:id="8"/>
    </w:p>
    <w:sectPr w:rsidR="004235AB" w:rsidRPr="00800FC0" w:rsidSect="007C5BA0">
      <w:footerReference w:type="even" r:id="rId26"/>
      <w:footerReference w:type="default" r:id="rId27"/>
      <w:pgSz w:w="11906" w:h="16838"/>
      <w:pgMar w:top="1134" w:right="566"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102" w:rsidRDefault="007F6102">
      <w:r>
        <w:separator/>
      </w:r>
    </w:p>
  </w:endnote>
  <w:endnote w:type="continuationSeparator" w:id="0">
    <w:p w:rsidR="007F6102" w:rsidRDefault="007F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102" w:rsidRDefault="007F6102" w:rsidP="0074251F">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F6102" w:rsidRDefault="007F610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102" w:rsidRDefault="007F6102" w:rsidP="0074251F">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A1519">
      <w:rPr>
        <w:rStyle w:val="ac"/>
        <w:noProof/>
      </w:rPr>
      <w:t>2</w:t>
    </w:r>
    <w:r>
      <w:rPr>
        <w:rStyle w:val="ac"/>
      </w:rPr>
      <w:fldChar w:fldCharType="end"/>
    </w:r>
  </w:p>
  <w:p w:rsidR="007F6102" w:rsidRDefault="007F610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102" w:rsidRDefault="007F6102">
      <w:r>
        <w:separator/>
      </w:r>
    </w:p>
  </w:footnote>
  <w:footnote w:type="continuationSeparator" w:id="0">
    <w:p w:rsidR="007F6102" w:rsidRDefault="007F6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1A56"/>
    <w:multiLevelType w:val="hybridMultilevel"/>
    <w:tmpl w:val="B17A15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4CC37C0"/>
    <w:multiLevelType w:val="hybridMultilevel"/>
    <w:tmpl w:val="10641A2E"/>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594299F"/>
    <w:multiLevelType w:val="multilevel"/>
    <w:tmpl w:val="0F1AB37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
    <w:nsid w:val="06615875"/>
    <w:multiLevelType w:val="hybridMultilevel"/>
    <w:tmpl w:val="A2C0469A"/>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8416789"/>
    <w:multiLevelType w:val="hybridMultilevel"/>
    <w:tmpl w:val="0F1AB376"/>
    <w:lvl w:ilvl="0" w:tplc="77E86200">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0A9C266D"/>
    <w:multiLevelType w:val="hybridMultilevel"/>
    <w:tmpl w:val="CD70DAE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0F903E37"/>
    <w:multiLevelType w:val="multilevel"/>
    <w:tmpl w:val="0F1AB37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7">
    <w:nsid w:val="14A532CE"/>
    <w:multiLevelType w:val="hybridMultilevel"/>
    <w:tmpl w:val="92A2FD86"/>
    <w:lvl w:ilvl="0" w:tplc="08BA052A">
      <w:start w:val="1"/>
      <w:numFmt w:val="bullet"/>
      <w:lvlText w:val=""/>
      <w:lvlJc w:val="left"/>
      <w:pPr>
        <w:tabs>
          <w:tab w:val="num" w:pos="2154"/>
        </w:tabs>
        <w:ind w:left="2154"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8">
    <w:nsid w:val="15BA347F"/>
    <w:multiLevelType w:val="hybridMultilevel"/>
    <w:tmpl w:val="7284C5CA"/>
    <w:lvl w:ilvl="0" w:tplc="77E862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E44BEF"/>
    <w:multiLevelType w:val="hybridMultilevel"/>
    <w:tmpl w:val="99F0FE64"/>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89A110D"/>
    <w:multiLevelType w:val="hybridMultilevel"/>
    <w:tmpl w:val="B234F28A"/>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A0251C2"/>
    <w:multiLevelType w:val="hybridMultilevel"/>
    <w:tmpl w:val="EE086872"/>
    <w:lvl w:ilvl="0" w:tplc="585AC606">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2A454479"/>
    <w:multiLevelType w:val="hybridMultilevel"/>
    <w:tmpl w:val="4EBA8C44"/>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B0D484D"/>
    <w:multiLevelType w:val="multilevel"/>
    <w:tmpl w:val="61B4C284"/>
    <w:lvl w:ilvl="0">
      <w:start w:val="2"/>
      <w:numFmt w:val="decimal"/>
      <w:pStyle w:val="a"/>
      <w:lvlText w:val="%1.2.1"/>
      <w:lvlJc w:val="left"/>
      <w:pPr>
        <w:tabs>
          <w:tab w:val="num" w:pos="57"/>
        </w:tabs>
        <w:ind w:left="57" w:hanging="5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4.1.1.1"/>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D153DD6"/>
    <w:multiLevelType w:val="multilevel"/>
    <w:tmpl w:val="7284C5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E22775C"/>
    <w:multiLevelType w:val="hybridMultilevel"/>
    <w:tmpl w:val="A564720E"/>
    <w:lvl w:ilvl="0" w:tplc="A9C2299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795B86"/>
    <w:multiLevelType w:val="multilevel"/>
    <w:tmpl w:val="0F1AB37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7">
    <w:nsid w:val="36FD3C87"/>
    <w:multiLevelType w:val="multilevel"/>
    <w:tmpl w:val="0F1AB37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8">
    <w:nsid w:val="3736613C"/>
    <w:multiLevelType w:val="hybridMultilevel"/>
    <w:tmpl w:val="04B87F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7405CD1"/>
    <w:multiLevelType w:val="hybridMultilevel"/>
    <w:tmpl w:val="25E4280E"/>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3C500C27"/>
    <w:multiLevelType w:val="hybridMultilevel"/>
    <w:tmpl w:val="DC404128"/>
    <w:lvl w:ilvl="0" w:tplc="FC84E542">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
    <w:nsid w:val="3D0D6E26"/>
    <w:multiLevelType w:val="hybridMultilevel"/>
    <w:tmpl w:val="0208518A"/>
    <w:lvl w:ilvl="0" w:tplc="DF8C90F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238176D"/>
    <w:multiLevelType w:val="hybridMultilevel"/>
    <w:tmpl w:val="DB4A4F8A"/>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B6A7042"/>
    <w:multiLevelType w:val="hybridMultilevel"/>
    <w:tmpl w:val="E2740F2E"/>
    <w:lvl w:ilvl="0" w:tplc="04190005">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4">
    <w:nsid w:val="556F3C85"/>
    <w:multiLevelType w:val="hybridMultilevel"/>
    <w:tmpl w:val="12800D1C"/>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7A17CBC"/>
    <w:multiLevelType w:val="hybridMultilevel"/>
    <w:tmpl w:val="65A01E36"/>
    <w:lvl w:ilvl="0" w:tplc="FFFFFFFF">
      <w:start w:val="1"/>
      <w:numFmt w:val="decimal"/>
      <w:lvlText w:val="%1."/>
      <w:lvlJc w:val="left"/>
      <w:pPr>
        <w:tabs>
          <w:tab w:val="num" w:pos="720"/>
        </w:tabs>
        <w:ind w:left="720" w:hanging="360"/>
      </w:pPr>
      <w:rPr>
        <w:rFonts w:hint="default"/>
      </w:rPr>
    </w:lvl>
    <w:lvl w:ilvl="1" w:tplc="DF8C90FC">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997508A"/>
    <w:multiLevelType w:val="hybridMultilevel"/>
    <w:tmpl w:val="1194D48C"/>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E511D9C"/>
    <w:multiLevelType w:val="hybridMultilevel"/>
    <w:tmpl w:val="3392C516"/>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54C58B7"/>
    <w:multiLevelType w:val="hybridMultilevel"/>
    <w:tmpl w:val="52EA2F16"/>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672F4F44"/>
    <w:multiLevelType w:val="hybridMultilevel"/>
    <w:tmpl w:val="E2740F2E"/>
    <w:lvl w:ilvl="0" w:tplc="16E6D346">
      <w:start w:val="1"/>
      <w:numFmt w:val="bullet"/>
      <w:lvlText w:val="-"/>
      <w:lvlJc w:val="left"/>
      <w:pPr>
        <w:tabs>
          <w:tab w:val="num" w:pos="720"/>
        </w:tabs>
        <w:ind w:left="720" w:hanging="360"/>
      </w:pPr>
      <w:rPr>
        <w:rFonts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30">
    <w:nsid w:val="6C695267"/>
    <w:multiLevelType w:val="hybridMultilevel"/>
    <w:tmpl w:val="F4645010"/>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E2609FA"/>
    <w:multiLevelType w:val="hybridMultilevel"/>
    <w:tmpl w:val="F40C167A"/>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69E6CA4"/>
    <w:multiLevelType w:val="hybridMultilevel"/>
    <w:tmpl w:val="3F089BAE"/>
    <w:lvl w:ilvl="0" w:tplc="FC84E542">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78040C53"/>
    <w:multiLevelType w:val="hybridMultilevel"/>
    <w:tmpl w:val="DDC2147A"/>
    <w:lvl w:ilvl="0" w:tplc="DF8C90F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795A3E7D"/>
    <w:multiLevelType w:val="hybridMultilevel"/>
    <w:tmpl w:val="00A4FD7C"/>
    <w:lvl w:ilvl="0" w:tplc="FC84E542">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7A5607C3"/>
    <w:multiLevelType w:val="hybridMultilevel"/>
    <w:tmpl w:val="8640AA16"/>
    <w:lvl w:ilvl="0" w:tplc="50DC7DF4">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AB8EE04C">
      <w:start w:val="14"/>
      <w:numFmt w:val="decimal"/>
      <w:lvlText w:val="%3."/>
      <w:lvlJc w:val="left"/>
      <w:pPr>
        <w:tabs>
          <w:tab w:val="num" w:pos="2160"/>
        </w:tabs>
        <w:ind w:left="2160" w:hanging="360"/>
      </w:pPr>
      <w:rPr>
        <w:rFonts w:hint="default"/>
        <w:i w:val="0"/>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AA570D8"/>
    <w:multiLevelType w:val="hybridMultilevel"/>
    <w:tmpl w:val="A75874BC"/>
    <w:lvl w:ilvl="0" w:tplc="FC84E542">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nsid w:val="7BB10C01"/>
    <w:multiLevelType w:val="hybridMultilevel"/>
    <w:tmpl w:val="5D281D94"/>
    <w:lvl w:ilvl="0" w:tplc="DF8C90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CFD4AB2"/>
    <w:multiLevelType w:val="hybridMultilevel"/>
    <w:tmpl w:val="69509378"/>
    <w:lvl w:ilvl="0" w:tplc="08BA052A">
      <w:start w:val="1"/>
      <w:numFmt w:val="bullet"/>
      <w:lvlText w:val=""/>
      <w:lvlJc w:val="left"/>
      <w:pPr>
        <w:tabs>
          <w:tab w:val="num" w:pos="2477"/>
        </w:tabs>
        <w:ind w:left="2477"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num w:numId="1">
    <w:abstractNumId w:val="15"/>
  </w:num>
  <w:num w:numId="2">
    <w:abstractNumId w:val="8"/>
  </w:num>
  <w:num w:numId="3">
    <w:abstractNumId w:val="10"/>
  </w:num>
  <w:num w:numId="4">
    <w:abstractNumId w:val="12"/>
  </w:num>
  <w:num w:numId="5">
    <w:abstractNumId w:val="35"/>
  </w:num>
  <w:num w:numId="6">
    <w:abstractNumId w:val="30"/>
  </w:num>
  <w:num w:numId="7">
    <w:abstractNumId w:val="28"/>
  </w:num>
  <w:num w:numId="8">
    <w:abstractNumId w:val="23"/>
  </w:num>
  <w:num w:numId="9">
    <w:abstractNumId w:val="5"/>
  </w:num>
  <w:num w:numId="10">
    <w:abstractNumId w:val="25"/>
  </w:num>
  <w:num w:numId="11">
    <w:abstractNumId w:val="27"/>
  </w:num>
  <w:num w:numId="12">
    <w:abstractNumId w:val="18"/>
  </w:num>
  <w:num w:numId="13">
    <w:abstractNumId w:val="0"/>
  </w:num>
  <w:num w:numId="14">
    <w:abstractNumId w:val="14"/>
  </w:num>
  <w:num w:numId="15">
    <w:abstractNumId w:val="13"/>
  </w:num>
  <w:num w:numId="16">
    <w:abstractNumId w:val="29"/>
  </w:num>
  <w:num w:numId="17">
    <w:abstractNumId w:val="3"/>
  </w:num>
  <w:num w:numId="18">
    <w:abstractNumId w:val="1"/>
  </w:num>
  <w:num w:numId="19">
    <w:abstractNumId w:val="24"/>
  </w:num>
  <w:num w:numId="20">
    <w:abstractNumId w:val="19"/>
  </w:num>
  <w:num w:numId="21">
    <w:abstractNumId w:val="9"/>
  </w:num>
  <w:num w:numId="22">
    <w:abstractNumId w:val="26"/>
  </w:num>
  <w:num w:numId="23">
    <w:abstractNumId w:val="11"/>
  </w:num>
  <w:num w:numId="24">
    <w:abstractNumId w:val="37"/>
  </w:num>
  <w:num w:numId="25">
    <w:abstractNumId w:val="22"/>
  </w:num>
  <w:num w:numId="26">
    <w:abstractNumId w:val="21"/>
  </w:num>
  <w:num w:numId="27">
    <w:abstractNumId w:val="33"/>
  </w:num>
  <w:num w:numId="28">
    <w:abstractNumId w:val="31"/>
  </w:num>
  <w:num w:numId="29">
    <w:abstractNumId w:val="4"/>
  </w:num>
  <w:num w:numId="30">
    <w:abstractNumId w:val="17"/>
  </w:num>
  <w:num w:numId="31">
    <w:abstractNumId w:val="20"/>
  </w:num>
  <w:num w:numId="32">
    <w:abstractNumId w:val="6"/>
  </w:num>
  <w:num w:numId="33">
    <w:abstractNumId w:val="32"/>
  </w:num>
  <w:num w:numId="34">
    <w:abstractNumId w:val="16"/>
  </w:num>
  <w:num w:numId="35">
    <w:abstractNumId w:val="36"/>
  </w:num>
  <w:num w:numId="36">
    <w:abstractNumId w:val="2"/>
  </w:num>
  <w:num w:numId="37">
    <w:abstractNumId w:val="34"/>
  </w:num>
  <w:num w:numId="38">
    <w:abstractNumId w:val="3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16DC"/>
    <w:rsid w:val="00005FD7"/>
    <w:rsid w:val="00006E19"/>
    <w:rsid w:val="00007E53"/>
    <w:rsid w:val="00014BD3"/>
    <w:rsid w:val="00020613"/>
    <w:rsid w:val="00024287"/>
    <w:rsid w:val="000270B3"/>
    <w:rsid w:val="000442D3"/>
    <w:rsid w:val="000457F6"/>
    <w:rsid w:val="0004641B"/>
    <w:rsid w:val="00046B45"/>
    <w:rsid w:val="0005658B"/>
    <w:rsid w:val="0006089B"/>
    <w:rsid w:val="00064329"/>
    <w:rsid w:val="00073126"/>
    <w:rsid w:val="000803E0"/>
    <w:rsid w:val="00083D9C"/>
    <w:rsid w:val="00084795"/>
    <w:rsid w:val="00086372"/>
    <w:rsid w:val="00087380"/>
    <w:rsid w:val="000873B6"/>
    <w:rsid w:val="0009452E"/>
    <w:rsid w:val="00094A05"/>
    <w:rsid w:val="00096EAC"/>
    <w:rsid w:val="000A277E"/>
    <w:rsid w:val="000A4A71"/>
    <w:rsid w:val="000A7190"/>
    <w:rsid w:val="000B02C1"/>
    <w:rsid w:val="000B41C6"/>
    <w:rsid w:val="000B4CA7"/>
    <w:rsid w:val="000C4736"/>
    <w:rsid w:val="000D2A66"/>
    <w:rsid w:val="000E2AD9"/>
    <w:rsid w:val="00102A1D"/>
    <w:rsid w:val="00102C2D"/>
    <w:rsid w:val="001039FE"/>
    <w:rsid w:val="0010533F"/>
    <w:rsid w:val="0011138E"/>
    <w:rsid w:val="00114AC5"/>
    <w:rsid w:val="00120A4F"/>
    <w:rsid w:val="00120F6B"/>
    <w:rsid w:val="00123782"/>
    <w:rsid w:val="00123F58"/>
    <w:rsid w:val="001278B1"/>
    <w:rsid w:val="00134AC8"/>
    <w:rsid w:val="0013795D"/>
    <w:rsid w:val="001401DD"/>
    <w:rsid w:val="001412DE"/>
    <w:rsid w:val="00146AEE"/>
    <w:rsid w:val="00156816"/>
    <w:rsid w:val="00167CFF"/>
    <w:rsid w:val="001738E8"/>
    <w:rsid w:val="00182A38"/>
    <w:rsid w:val="001838B8"/>
    <w:rsid w:val="00184806"/>
    <w:rsid w:val="00187095"/>
    <w:rsid w:val="001913DF"/>
    <w:rsid w:val="001920F5"/>
    <w:rsid w:val="00194FD7"/>
    <w:rsid w:val="00195DE8"/>
    <w:rsid w:val="00197457"/>
    <w:rsid w:val="001976C1"/>
    <w:rsid w:val="001A3822"/>
    <w:rsid w:val="001A42CD"/>
    <w:rsid w:val="001A55B7"/>
    <w:rsid w:val="001A65E9"/>
    <w:rsid w:val="001B2578"/>
    <w:rsid w:val="001C04B6"/>
    <w:rsid w:val="001C209C"/>
    <w:rsid w:val="001D0BE3"/>
    <w:rsid w:val="001D111D"/>
    <w:rsid w:val="001D5D5C"/>
    <w:rsid w:val="001D5ED4"/>
    <w:rsid w:val="001E06F4"/>
    <w:rsid w:val="001F0D6A"/>
    <w:rsid w:val="001F3F90"/>
    <w:rsid w:val="001F6815"/>
    <w:rsid w:val="00200C30"/>
    <w:rsid w:val="00201C7D"/>
    <w:rsid w:val="0020356A"/>
    <w:rsid w:val="00207BAD"/>
    <w:rsid w:val="002156E9"/>
    <w:rsid w:val="00216FD9"/>
    <w:rsid w:val="00223DF5"/>
    <w:rsid w:val="00227780"/>
    <w:rsid w:val="002413B0"/>
    <w:rsid w:val="00251918"/>
    <w:rsid w:val="0026000D"/>
    <w:rsid w:val="00260A60"/>
    <w:rsid w:val="00261698"/>
    <w:rsid w:val="00265F1C"/>
    <w:rsid w:val="00266057"/>
    <w:rsid w:val="00267B24"/>
    <w:rsid w:val="0027345F"/>
    <w:rsid w:val="00274A5E"/>
    <w:rsid w:val="00274EFF"/>
    <w:rsid w:val="00281482"/>
    <w:rsid w:val="002846B0"/>
    <w:rsid w:val="00285990"/>
    <w:rsid w:val="00297260"/>
    <w:rsid w:val="002A286E"/>
    <w:rsid w:val="002A2ED2"/>
    <w:rsid w:val="002A7BD3"/>
    <w:rsid w:val="002B2BEF"/>
    <w:rsid w:val="002B37F1"/>
    <w:rsid w:val="002B6799"/>
    <w:rsid w:val="002B6F83"/>
    <w:rsid w:val="002C1E28"/>
    <w:rsid w:val="002C5C05"/>
    <w:rsid w:val="002D2B75"/>
    <w:rsid w:val="002E3CE6"/>
    <w:rsid w:val="002E4671"/>
    <w:rsid w:val="002E46FA"/>
    <w:rsid w:val="0030021A"/>
    <w:rsid w:val="00300E4E"/>
    <w:rsid w:val="0030136E"/>
    <w:rsid w:val="00302807"/>
    <w:rsid w:val="0030613A"/>
    <w:rsid w:val="003124FC"/>
    <w:rsid w:val="00317F17"/>
    <w:rsid w:val="003277F9"/>
    <w:rsid w:val="00327FD0"/>
    <w:rsid w:val="003337D9"/>
    <w:rsid w:val="00342B4C"/>
    <w:rsid w:val="00343199"/>
    <w:rsid w:val="00350B0E"/>
    <w:rsid w:val="003510B9"/>
    <w:rsid w:val="00351106"/>
    <w:rsid w:val="00352EE5"/>
    <w:rsid w:val="003543D1"/>
    <w:rsid w:val="003609F1"/>
    <w:rsid w:val="00362114"/>
    <w:rsid w:val="00364A18"/>
    <w:rsid w:val="003713AA"/>
    <w:rsid w:val="00381126"/>
    <w:rsid w:val="0039473D"/>
    <w:rsid w:val="003A1519"/>
    <w:rsid w:val="003A2EC6"/>
    <w:rsid w:val="003A4C69"/>
    <w:rsid w:val="003A54A4"/>
    <w:rsid w:val="003A7937"/>
    <w:rsid w:val="003A7A76"/>
    <w:rsid w:val="003C7FD2"/>
    <w:rsid w:val="003D5B5E"/>
    <w:rsid w:val="003F0958"/>
    <w:rsid w:val="00413996"/>
    <w:rsid w:val="00414E02"/>
    <w:rsid w:val="0041638C"/>
    <w:rsid w:val="004235AB"/>
    <w:rsid w:val="004242F8"/>
    <w:rsid w:val="004279EF"/>
    <w:rsid w:val="00440276"/>
    <w:rsid w:val="004457E8"/>
    <w:rsid w:val="00465D22"/>
    <w:rsid w:val="00470A90"/>
    <w:rsid w:val="004714ED"/>
    <w:rsid w:val="00473166"/>
    <w:rsid w:val="004810E2"/>
    <w:rsid w:val="00482AB5"/>
    <w:rsid w:val="004856A2"/>
    <w:rsid w:val="00494AE1"/>
    <w:rsid w:val="00494E94"/>
    <w:rsid w:val="004A18F9"/>
    <w:rsid w:val="004A627A"/>
    <w:rsid w:val="004A69E4"/>
    <w:rsid w:val="004B142F"/>
    <w:rsid w:val="004B1FF9"/>
    <w:rsid w:val="004B6331"/>
    <w:rsid w:val="004C007B"/>
    <w:rsid w:val="004C65AB"/>
    <w:rsid w:val="004D1F5B"/>
    <w:rsid w:val="004D2786"/>
    <w:rsid w:val="004D3BD8"/>
    <w:rsid w:val="004E3E38"/>
    <w:rsid w:val="004E6C1F"/>
    <w:rsid w:val="004E7025"/>
    <w:rsid w:val="00500310"/>
    <w:rsid w:val="0050271D"/>
    <w:rsid w:val="00503395"/>
    <w:rsid w:val="00505945"/>
    <w:rsid w:val="00510157"/>
    <w:rsid w:val="00511260"/>
    <w:rsid w:val="005162C9"/>
    <w:rsid w:val="00520F12"/>
    <w:rsid w:val="00521E09"/>
    <w:rsid w:val="00521EDC"/>
    <w:rsid w:val="005319AB"/>
    <w:rsid w:val="00533AC2"/>
    <w:rsid w:val="005360EE"/>
    <w:rsid w:val="005459E4"/>
    <w:rsid w:val="005462DD"/>
    <w:rsid w:val="0054675C"/>
    <w:rsid w:val="00555016"/>
    <w:rsid w:val="00557ACE"/>
    <w:rsid w:val="00557CF8"/>
    <w:rsid w:val="00560185"/>
    <w:rsid w:val="00561E0A"/>
    <w:rsid w:val="00571470"/>
    <w:rsid w:val="005757AE"/>
    <w:rsid w:val="00576ABE"/>
    <w:rsid w:val="00582331"/>
    <w:rsid w:val="00584601"/>
    <w:rsid w:val="00584893"/>
    <w:rsid w:val="00586D52"/>
    <w:rsid w:val="00591A0D"/>
    <w:rsid w:val="00592379"/>
    <w:rsid w:val="00597D14"/>
    <w:rsid w:val="005C260E"/>
    <w:rsid w:val="005C32AE"/>
    <w:rsid w:val="005C5ADB"/>
    <w:rsid w:val="005D1C11"/>
    <w:rsid w:val="005D1E94"/>
    <w:rsid w:val="005D2859"/>
    <w:rsid w:val="005D3FEF"/>
    <w:rsid w:val="005D4D7C"/>
    <w:rsid w:val="005E08B3"/>
    <w:rsid w:val="005E23B4"/>
    <w:rsid w:val="005E755A"/>
    <w:rsid w:val="005F1EBE"/>
    <w:rsid w:val="005F2064"/>
    <w:rsid w:val="00600759"/>
    <w:rsid w:val="006017DC"/>
    <w:rsid w:val="00601A2F"/>
    <w:rsid w:val="006029B1"/>
    <w:rsid w:val="006055F5"/>
    <w:rsid w:val="00610EF1"/>
    <w:rsid w:val="006134A7"/>
    <w:rsid w:val="00617A9C"/>
    <w:rsid w:val="0063593B"/>
    <w:rsid w:val="006377A2"/>
    <w:rsid w:val="00646993"/>
    <w:rsid w:val="00662117"/>
    <w:rsid w:val="006641E3"/>
    <w:rsid w:val="00665D73"/>
    <w:rsid w:val="0067047F"/>
    <w:rsid w:val="006860D8"/>
    <w:rsid w:val="00697873"/>
    <w:rsid w:val="006A65F0"/>
    <w:rsid w:val="006B1BA0"/>
    <w:rsid w:val="006B1E98"/>
    <w:rsid w:val="006C1194"/>
    <w:rsid w:val="006C66DF"/>
    <w:rsid w:val="006D2B35"/>
    <w:rsid w:val="006D5621"/>
    <w:rsid w:val="006E1AA6"/>
    <w:rsid w:val="006E4A70"/>
    <w:rsid w:val="006F1006"/>
    <w:rsid w:val="006F2826"/>
    <w:rsid w:val="006F3BA7"/>
    <w:rsid w:val="00705014"/>
    <w:rsid w:val="0071044C"/>
    <w:rsid w:val="0071741D"/>
    <w:rsid w:val="00726515"/>
    <w:rsid w:val="00741CF3"/>
    <w:rsid w:val="0074251F"/>
    <w:rsid w:val="00751905"/>
    <w:rsid w:val="00756F95"/>
    <w:rsid w:val="007574A6"/>
    <w:rsid w:val="007605FA"/>
    <w:rsid w:val="00763E91"/>
    <w:rsid w:val="00774259"/>
    <w:rsid w:val="00780491"/>
    <w:rsid w:val="00794EC0"/>
    <w:rsid w:val="007A2B4B"/>
    <w:rsid w:val="007B38A9"/>
    <w:rsid w:val="007C0FA2"/>
    <w:rsid w:val="007C12A9"/>
    <w:rsid w:val="007C227E"/>
    <w:rsid w:val="007C3C8A"/>
    <w:rsid w:val="007C4E18"/>
    <w:rsid w:val="007C5BA0"/>
    <w:rsid w:val="007D4F4C"/>
    <w:rsid w:val="007E2B89"/>
    <w:rsid w:val="007E356E"/>
    <w:rsid w:val="007E39F6"/>
    <w:rsid w:val="007E511F"/>
    <w:rsid w:val="007E746F"/>
    <w:rsid w:val="007F3C69"/>
    <w:rsid w:val="007F6102"/>
    <w:rsid w:val="00800FC0"/>
    <w:rsid w:val="008026B3"/>
    <w:rsid w:val="00802CF4"/>
    <w:rsid w:val="00802D9E"/>
    <w:rsid w:val="00806CEE"/>
    <w:rsid w:val="0081082F"/>
    <w:rsid w:val="008133E7"/>
    <w:rsid w:val="008165CF"/>
    <w:rsid w:val="0081705E"/>
    <w:rsid w:val="0082093B"/>
    <w:rsid w:val="00820AF3"/>
    <w:rsid w:val="008211AF"/>
    <w:rsid w:val="0082682C"/>
    <w:rsid w:val="00827F2A"/>
    <w:rsid w:val="008370FC"/>
    <w:rsid w:val="0084744C"/>
    <w:rsid w:val="008475E7"/>
    <w:rsid w:val="0084763D"/>
    <w:rsid w:val="00856893"/>
    <w:rsid w:val="00860328"/>
    <w:rsid w:val="00860B6A"/>
    <w:rsid w:val="00862519"/>
    <w:rsid w:val="00865800"/>
    <w:rsid w:val="00870D0E"/>
    <w:rsid w:val="008753EF"/>
    <w:rsid w:val="00875CB4"/>
    <w:rsid w:val="0088224D"/>
    <w:rsid w:val="008929B3"/>
    <w:rsid w:val="00897CCD"/>
    <w:rsid w:val="008A0F09"/>
    <w:rsid w:val="008A4C14"/>
    <w:rsid w:val="008C07AE"/>
    <w:rsid w:val="008C5919"/>
    <w:rsid w:val="008D03FB"/>
    <w:rsid w:val="008E3AF7"/>
    <w:rsid w:val="008E4CA7"/>
    <w:rsid w:val="008E5414"/>
    <w:rsid w:val="008E5685"/>
    <w:rsid w:val="008F64A3"/>
    <w:rsid w:val="008F69D6"/>
    <w:rsid w:val="00905139"/>
    <w:rsid w:val="00906985"/>
    <w:rsid w:val="0090767F"/>
    <w:rsid w:val="009116DC"/>
    <w:rsid w:val="0091282D"/>
    <w:rsid w:val="00913A05"/>
    <w:rsid w:val="00916633"/>
    <w:rsid w:val="009203D4"/>
    <w:rsid w:val="009267D2"/>
    <w:rsid w:val="00932604"/>
    <w:rsid w:val="009418AB"/>
    <w:rsid w:val="00942A91"/>
    <w:rsid w:val="0094595A"/>
    <w:rsid w:val="00947B76"/>
    <w:rsid w:val="00950CC8"/>
    <w:rsid w:val="00956466"/>
    <w:rsid w:val="00956ED0"/>
    <w:rsid w:val="00964464"/>
    <w:rsid w:val="009644FD"/>
    <w:rsid w:val="00965753"/>
    <w:rsid w:val="009668D3"/>
    <w:rsid w:val="00967DBB"/>
    <w:rsid w:val="00967EF9"/>
    <w:rsid w:val="00976407"/>
    <w:rsid w:val="009778ED"/>
    <w:rsid w:val="009902E4"/>
    <w:rsid w:val="00990C69"/>
    <w:rsid w:val="00994E11"/>
    <w:rsid w:val="00995629"/>
    <w:rsid w:val="009A0B0E"/>
    <w:rsid w:val="009A0FDD"/>
    <w:rsid w:val="009A52BE"/>
    <w:rsid w:val="009A6635"/>
    <w:rsid w:val="009C5143"/>
    <w:rsid w:val="009D1554"/>
    <w:rsid w:val="009D161B"/>
    <w:rsid w:val="009D273B"/>
    <w:rsid w:val="009D6187"/>
    <w:rsid w:val="009D6911"/>
    <w:rsid w:val="009E154F"/>
    <w:rsid w:val="009E1775"/>
    <w:rsid w:val="009F0DE0"/>
    <w:rsid w:val="009F3D43"/>
    <w:rsid w:val="00A0160A"/>
    <w:rsid w:val="00A0189D"/>
    <w:rsid w:val="00A06392"/>
    <w:rsid w:val="00A07861"/>
    <w:rsid w:val="00A108AB"/>
    <w:rsid w:val="00A117D8"/>
    <w:rsid w:val="00A156AF"/>
    <w:rsid w:val="00A36E63"/>
    <w:rsid w:val="00A37F57"/>
    <w:rsid w:val="00A4417A"/>
    <w:rsid w:val="00A44942"/>
    <w:rsid w:val="00A52D8B"/>
    <w:rsid w:val="00A65ABE"/>
    <w:rsid w:val="00A66B51"/>
    <w:rsid w:val="00A66FD9"/>
    <w:rsid w:val="00A74047"/>
    <w:rsid w:val="00A8375F"/>
    <w:rsid w:val="00A848C5"/>
    <w:rsid w:val="00A93933"/>
    <w:rsid w:val="00AA2062"/>
    <w:rsid w:val="00AA2C1F"/>
    <w:rsid w:val="00AA2F81"/>
    <w:rsid w:val="00AB3D93"/>
    <w:rsid w:val="00AB4535"/>
    <w:rsid w:val="00AB6C3F"/>
    <w:rsid w:val="00AC15A0"/>
    <w:rsid w:val="00AC626A"/>
    <w:rsid w:val="00AD08C9"/>
    <w:rsid w:val="00AD4431"/>
    <w:rsid w:val="00AE0835"/>
    <w:rsid w:val="00AE58C9"/>
    <w:rsid w:val="00AE6178"/>
    <w:rsid w:val="00AE6FC4"/>
    <w:rsid w:val="00AF213E"/>
    <w:rsid w:val="00B015CF"/>
    <w:rsid w:val="00B11102"/>
    <w:rsid w:val="00B20812"/>
    <w:rsid w:val="00B20B05"/>
    <w:rsid w:val="00B40F5F"/>
    <w:rsid w:val="00B439FC"/>
    <w:rsid w:val="00B53D87"/>
    <w:rsid w:val="00B67181"/>
    <w:rsid w:val="00B73AE0"/>
    <w:rsid w:val="00B82F1F"/>
    <w:rsid w:val="00B83361"/>
    <w:rsid w:val="00B873E8"/>
    <w:rsid w:val="00B90F5B"/>
    <w:rsid w:val="00B944C4"/>
    <w:rsid w:val="00B97C7C"/>
    <w:rsid w:val="00BA15AE"/>
    <w:rsid w:val="00BA15F5"/>
    <w:rsid w:val="00BA27C9"/>
    <w:rsid w:val="00BA6D4A"/>
    <w:rsid w:val="00BB10DF"/>
    <w:rsid w:val="00BB142E"/>
    <w:rsid w:val="00BB194E"/>
    <w:rsid w:val="00BB3023"/>
    <w:rsid w:val="00BB46B1"/>
    <w:rsid w:val="00BB52D6"/>
    <w:rsid w:val="00BC75A6"/>
    <w:rsid w:val="00BD0157"/>
    <w:rsid w:val="00BD1E84"/>
    <w:rsid w:val="00BE32DF"/>
    <w:rsid w:val="00BE3A6C"/>
    <w:rsid w:val="00BF0BC4"/>
    <w:rsid w:val="00BF63C0"/>
    <w:rsid w:val="00C10CCB"/>
    <w:rsid w:val="00C11FA5"/>
    <w:rsid w:val="00C12319"/>
    <w:rsid w:val="00C13116"/>
    <w:rsid w:val="00C1582D"/>
    <w:rsid w:val="00C16809"/>
    <w:rsid w:val="00C17388"/>
    <w:rsid w:val="00C17CD5"/>
    <w:rsid w:val="00C32CFC"/>
    <w:rsid w:val="00C32FFA"/>
    <w:rsid w:val="00C47777"/>
    <w:rsid w:val="00C5003B"/>
    <w:rsid w:val="00C531AB"/>
    <w:rsid w:val="00C614D5"/>
    <w:rsid w:val="00C61BA1"/>
    <w:rsid w:val="00C64C1F"/>
    <w:rsid w:val="00C70082"/>
    <w:rsid w:val="00C711BD"/>
    <w:rsid w:val="00C7144C"/>
    <w:rsid w:val="00CA01A7"/>
    <w:rsid w:val="00CA10D1"/>
    <w:rsid w:val="00CA6247"/>
    <w:rsid w:val="00CB1EB5"/>
    <w:rsid w:val="00CB320E"/>
    <w:rsid w:val="00CB4B52"/>
    <w:rsid w:val="00CB67CD"/>
    <w:rsid w:val="00CC10E3"/>
    <w:rsid w:val="00CD18FD"/>
    <w:rsid w:val="00CD7279"/>
    <w:rsid w:val="00CE1136"/>
    <w:rsid w:val="00CE7A42"/>
    <w:rsid w:val="00CF3463"/>
    <w:rsid w:val="00D0313B"/>
    <w:rsid w:val="00D17B57"/>
    <w:rsid w:val="00D24F33"/>
    <w:rsid w:val="00D30370"/>
    <w:rsid w:val="00D33BCB"/>
    <w:rsid w:val="00D53E54"/>
    <w:rsid w:val="00D61340"/>
    <w:rsid w:val="00D623C2"/>
    <w:rsid w:val="00D6687D"/>
    <w:rsid w:val="00D71744"/>
    <w:rsid w:val="00D732FE"/>
    <w:rsid w:val="00D86223"/>
    <w:rsid w:val="00D86256"/>
    <w:rsid w:val="00D8642C"/>
    <w:rsid w:val="00D9231A"/>
    <w:rsid w:val="00DA5FFB"/>
    <w:rsid w:val="00DA688A"/>
    <w:rsid w:val="00DC1422"/>
    <w:rsid w:val="00DC6810"/>
    <w:rsid w:val="00DE0555"/>
    <w:rsid w:val="00DE4B20"/>
    <w:rsid w:val="00DE7F6A"/>
    <w:rsid w:val="00DF40C3"/>
    <w:rsid w:val="00DF5F89"/>
    <w:rsid w:val="00E044E2"/>
    <w:rsid w:val="00E065C0"/>
    <w:rsid w:val="00E10348"/>
    <w:rsid w:val="00E1089F"/>
    <w:rsid w:val="00E10F59"/>
    <w:rsid w:val="00E11DF2"/>
    <w:rsid w:val="00E12E2F"/>
    <w:rsid w:val="00E145D4"/>
    <w:rsid w:val="00E16C23"/>
    <w:rsid w:val="00E172C7"/>
    <w:rsid w:val="00E23C54"/>
    <w:rsid w:val="00E4056E"/>
    <w:rsid w:val="00E46340"/>
    <w:rsid w:val="00E519F2"/>
    <w:rsid w:val="00E523EE"/>
    <w:rsid w:val="00E72802"/>
    <w:rsid w:val="00E814EF"/>
    <w:rsid w:val="00E81BCB"/>
    <w:rsid w:val="00E85CD0"/>
    <w:rsid w:val="00E87672"/>
    <w:rsid w:val="00E934B2"/>
    <w:rsid w:val="00E94B2A"/>
    <w:rsid w:val="00EA50FD"/>
    <w:rsid w:val="00EA74A3"/>
    <w:rsid w:val="00EB1177"/>
    <w:rsid w:val="00EB4F50"/>
    <w:rsid w:val="00EB50F6"/>
    <w:rsid w:val="00EB7AF0"/>
    <w:rsid w:val="00EC1819"/>
    <w:rsid w:val="00EC184B"/>
    <w:rsid w:val="00EC26A4"/>
    <w:rsid w:val="00EC6773"/>
    <w:rsid w:val="00ED1D0D"/>
    <w:rsid w:val="00EE5D7B"/>
    <w:rsid w:val="00F00562"/>
    <w:rsid w:val="00F03DD1"/>
    <w:rsid w:val="00F10DBA"/>
    <w:rsid w:val="00F13126"/>
    <w:rsid w:val="00F14623"/>
    <w:rsid w:val="00F176C4"/>
    <w:rsid w:val="00F20C16"/>
    <w:rsid w:val="00F20CD3"/>
    <w:rsid w:val="00F25479"/>
    <w:rsid w:val="00F31D6C"/>
    <w:rsid w:val="00F345B1"/>
    <w:rsid w:val="00F35417"/>
    <w:rsid w:val="00F36197"/>
    <w:rsid w:val="00F373F2"/>
    <w:rsid w:val="00F53401"/>
    <w:rsid w:val="00F55312"/>
    <w:rsid w:val="00F62BB8"/>
    <w:rsid w:val="00F645F2"/>
    <w:rsid w:val="00F80949"/>
    <w:rsid w:val="00F83E0A"/>
    <w:rsid w:val="00F84A81"/>
    <w:rsid w:val="00F91FC1"/>
    <w:rsid w:val="00F9351D"/>
    <w:rsid w:val="00F94B81"/>
    <w:rsid w:val="00F96F9F"/>
    <w:rsid w:val="00FA30EB"/>
    <w:rsid w:val="00FA5493"/>
    <w:rsid w:val="00FB4091"/>
    <w:rsid w:val="00FB454E"/>
    <w:rsid w:val="00FB4FE6"/>
    <w:rsid w:val="00FC52A7"/>
    <w:rsid w:val="00FD073E"/>
    <w:rsid w:val="00FD71D8"/>
    <w:rsid w:val="00FE7F5D"/>
    <w:rsid w:val="00FF4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26"/>
    <o:shapelayout v:ext="edit">
      <o:idmap v:ext="edit" data="1"/>
    </o:shapelayout>
  </w:shapeDefaults>
  <w:decimalSymbol w:val=","/>
  <w:listSeparator w:val=";"/>
  <w15:chartTrackingRefBased/>
  <w15:docId w15:val="{0F92CBAC-6CBA-4569-B5D9-121638BA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rsid w:val="00BB46B1"/>
    <w:pPr>
      <w:keepNext/>
      <w:spacing w:before="240" w:after="60"/>
      <w:outlineLvl w:val="0"/>
    </w:pPr>
    <w:rPr>
      <w:rFonts w:ascii="Arial" w:hAnsi="Arial" w:cs="Arial"/>
      <w:b/>
      <w:bCs/>
      <w:kern w:val="32"/>
      <w:sz w:val="32"/>
      <w:szCs w:val="32"/>
    </w:rPr>
  </w:style>
  <w:style w:type="paragraph" w:styleId="2">
    <w:name w:val="heading 2"/>
    <w:basedOn w:val="a0"/>
    <w:next w:val="a0"/>
    <w:qFormat/>
    <w:rsid w:val="00261698"/>
    <w:pPr>
      <w:keepNext/>
      <w:suppressAutoHyphens/>
      <w:spacing w:before="240" w:after="60"/>
      <w:outlineLvl w:val="1"/>
    </w:pPr>
    <w:rPr>
      <w:rFonts w:ascii="Arial" w:hAnsi="Arial" w:cs="Arial"/>
      <w:b/>
      <w:bCs/>
      <w:i/>
      <w:iCs/>
      <w:sz w:val="28"/>
      <w:szCs w:val="28"/>
      <w:lang w:eastAsia="ar-SA"/>
    </w:rPr>
  </w:style>
  <w:style w:type="paragraph" w:styleId="3">
    <w:name w:val="heading 3"/>
    <w:basedOn w:val="a0"/>
    <w:next w:val="a0"/>
    <w:qFormat/>
    <w:rsid w:val="002D2B75"/>
    <w:pPr>
      <w:keepNext/>
      <w:suppressAutoHyphens/>
      <w:spacing w:before="240" w:after="60"/>
      <w:outlineLvl w:val="2"/>
    </w:pPr>
    <w:rPr>
      <w:rFonts w:ascii="Arial" w:hAnsi="Arial" w:cs="Arial"/>
      <w:b/>
      <w:bCs/>
      <w:sz w:val="26"/>
      <w:szCs w:val="26"/>
      <w:lang w:eastAsia="ar-SA"/>
    </w:rPr>
  </w:style>
  <w:style w:type="paragraph" w:styleId="4">
    <w:name w:val="heading 4"/>
    <w:basedOn w:val="a0"/>
    <w:next w:val="a0"/>
    <w:qFormat/>
    <w:rsid w:val="00BB46B1"/>
    <w:pPr>
      <w:keepNext/>
      <w:spacing w:before="240" w:after="60"/>
      <w:outlineLvl w:val="3"/>
    </w:pPr>
    <w:rPr>
      <w:b/>
      <w:bCs/>
      <w:sz w:val="28"/>
      <w:szCs w:val="28"/>
    </w:rPr>
  </w:style>
  <w:style w:type="paragraph" w:styleId="5">
    <w:name w:val="heading 5"/>
    <w:basedOn w:val="a0"/>
    <w:next w:val="a0"/>
    <w:qFormat/>
    <w:rsid w:val="00AD08C9"/>
    <w:pPr>
      <w:suppressAutoHyphens/>
      <w:spacing w:before="240" w:after="60"/>
      <w:outlineLvl w:val="4"/>
    </w:pPr>
    <w:rPr>
      <w:b/>
      <w:bCs/>
      <w:i/>
      <w:iCs/>
      <w:sz w:val="26"/>
      <w:szCs w:val="26"/>
      <w:lang w:eastAsia="ar-SA"/>
    </w:rPr>
  </w:style>
  <w:style w:type="paragraph" w:styleId="6">
    <w:name w:val="heading 6"/>
    <w:basedOn w:val="a0"/>
    <w:next w:val="a0"/>
    <w:qFormat/>
    <w:rsid w:val="00E523EE"/>
    <w:pPr>
      <w:suppressAutoHyphens/>
      <w:spacing w:before="240" w:after="60"/>
      <w:outlineLvl w:val="5"/>
    </w:pPr>
    <w:rPr>
      <w:b/>
      <w:bCs/>
      <w:sz w:val="22"/>
      <w:szCs w:val="22"/>
      <w:lang w:eastAsia="ar-SA"/>
    </w:rPr>
  </w:style>
  <w:style w:type="paragraph" w:styleId="7">
    <w:name w:val="heading 7"/>
    <w:basedOn w:val="a0"/>
    <w:next w:val="a0"/>
    <w:qFormat/>
    <w:rsid w:val="00BA6D4A"/>
    <w:pPr>
      <w:suppressAutoHyphens/>
      <w:spacing w:before="240" w:after="60"/>
      <w:outlineLvl w:val="6"/>
    </w:pPr>
    <w:rPr>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текст"/>
    <w:rsid w:val="0082682C"/>
    <w:pPr>
      <w:spacing w:line="360" w:lineRule="exact"/>
      <w:ind w:firstLine="720"/>
      <w:jc w:val="both"/>
    </w:pPr>
    <w:rPr>
      <w:sz w:val="28"/>
    </w:rPr>
  </w:style>
  <w:style w:type="paragraph" w:customStyle="1" w:styleId="a5">
    <w:name w:val="Диплом"/>
    <w:basedOn w:val="a0"/>
    <w:rsid w:val="00A0189D"/>
    <w:pPr>
      <w:spacing w:line="360" w:lineRule="auto"/>
      <w:ind w:firstLine="851"/>
    </w:pPr>
    <w:rPr>
      <w:sz w:val="28"/>
      <w:szCs w:val="28"/>
    </w:rPr>
  </w:style>
  <w:style w:type="paragraph" w:styleId="a6">
    <w:name w:val="Body Text Indent"/>
    <w:basedOn w:val="a0"/>
    <w:rsid w:val="00601A2F"/>
    <w:pPr>
      <w:suppressAutoHyphens/>
      <w:spacing w:after="120"/>
      <w:ind w:left="283"/>
    </w:pPr>
    <w:rPr>
      <w:lang w:eastAsia="ar-SA"/>
    </w:rPr>
  </w:style>
  <w:style w:type="paragraph" w:customStyle="1" w:styleId="xl26">
    <w:name w:val="xl26"/>
    <w:basedOn w:val="a0"/>
    <w:rsid w:val="002A7BD3"/>
    <w:pPr>
      <w:pBdr>
        <w:left w:val="single" w:sz="8" w:space="0" w:color="000000"/>
        <w:right w:val="single" w:sz="8" w:space="0" w:color="000000"/>
      </w:pBdr>
      <w:suppressAutoHyphens/>
      <w:spacing w:before="280" w:after="280"/>
      <w:textAlignment w:val="top"/>
    </w:pPr>
    <w:rPr>
      <w:sz w:val="22"/>
      <w:szCs w:val="22"/>
      <w:lang w:eastAsia="ar-SA"/>
    </w:rPr>
  </w:style>
  <w:style w:type="paragraph" w:customStyle="1" w:styleId="xl27">
    <w:name w:val="xl27"/>
    <w:basedOn w:val="a0"/>
    <w:rsid w:val="002A7BD3"/>
    <w:pPr>
      <w:pBdr>
        <w:right w:val="single" w:sz="8" w:space="0" w:color="000000"/>
      </w:pBdr>
      <w:suppressAutoHyphens/>
      <w:spacing w:before="280" w:after="280"/>
      <w:jc w:val="center"/>
      <w:textAlignment w:val="top"/>
    </w:pPr>
    <w:rPr>
      <w:sz w:val="22"/>
      <w:szCs w:val="22"/>
      <w:lang w:eastAsia="ar-SA"/>
    </w:rPr>
  </w:style>
  <w:style w:type="paragraph" w:styleId="a7">
    <w:name w:val="Normal (Web)"/>
    <w:basedOn w:val="a0"/>
    <w:link w:val="a8"/>
    <w:rsid w:val="00EC26A4"/>
    <w:pPr>
      <w:spacing w:before="100" w:beforeAutospacing="1" w:after="100" w:afterAutospacing="1"/>
    </w:pPr>
  </w:style>
  <w:style w:type="character" w:customStyle="1" w:styleId="a8">
    <w:name w:val="Обычный (веб) Знак"/>
    <w:basedOn w:val="a1"/>
    <w:link w:val="a7"/>
    <w:rsid w:val="00EC26A4"/>
    <w:rPr>
      <w:sz w:val="24"/>
      <w:szCs w:val="24"/>
      <w:lang w:val="ru-RU" w:eastAsia="ru-RU" w:bidi="ar-SA"/>
    </w:rPr>
  </w:style>
  <w:style w:type="paragraph" w:styleId="30">
    <w:name w:val="Body Text Indent 3"/>
    <w:basedOn w:val="a0"/>
    <w:rsid w:val="004A627A"/>
    <w:pPr>
      <w:suppressAutoHyphens/>
      <w:spacing w:after="120"/>
      <w:ind w:left="283"/>
    </w:pPr>
    <w:rPr>
      <w:sz w:val="16"/>
      <w:szCs w:val="16"/>
      <w:lang w:eastAsia="ar-SA"/>
    </w:rPr>
  </w:style>
  <w:style w:type="paragraph" w:styleId="a9">
    <w:name w:val="Body Text"/>
    <w:basedOn w:val="a0"/>
    <w:rsid w:val="004A627A"/>
    <w:pPr>
      <w:suppressAutoHyphens/>
      <w:spacing w:after="120"/>
    </w:pPr>
    <w:rPr>
      <w:lang w:eastAsia="ar-SA"/>
    </w:rPr>
  </w:style>
  <w:style w:type="paragraph" w:styleId="20">
    <w:name w:val="Body Text 2"/>
    <w:basedOn w:val="a0"/>
    <w:rsid w:val="002D2B75"/>
    <w:pPr>
      <w:spacing w:after="120" w:line="480" w:lineRule="auto"/>
    </w:pPr>
  </w:style>
  <w:style w:type="paragraph" w:styleId="21">
    <w:name w:val="Body Text Indent 2"/>
    <w:basedOn w:val="a0"/>
    <w:rsid w:val="002B6799"/>
    <w:pPr>
      <w:spacing w:after="120" w:line="480" w:lineRule="auto"/>
      <w:ind w:left="283"/>
    </w:pPr>
  </w:style>
  <w:style w:type="paragraph" w:customStyle="1" w:styleId="10">
    <w:name w:val="Обычный1"/>
    <w:rsid w:val="00557ACE"/>
    <w:pPr>
      <w:widowControl w:val="0"/>
      <w:snapToGrid w:val="0"/>
    </w:pPr>
  </w:style>
  <w:style w:type="paragraph" w:styleId="aa">
    <w:name w:val="Title"/>
    <w:basedOn w:val="a0"/>
    <w:qFormat/>
    <w:rsid w:val="00557ACE"/>
    <w:pPr>
      <w:spacing w:line="360" w:lineRule="auto"/>
      <w:jc w:val="center"/>
    </w:pPr>
    <w:rPr>
      <w:sz w:val="28"/>
    </w:rPr>
  </w:style>
  <w:style w:type="paragraph" w:styleId="ab">
    <w:name w:val="footer"/>
    <w:basedOn w:val="a0"/>
    <w:rsid w:val="00114AC5"/>
    <w:pPr>
      <w:tabs>
        <w:tab w:val="center" w:pos="4677"/>
        <w:tab w:val="right" w:pos="9355"/>
      </w:tabs>
    </w:pPr>
  </w:style>
  <w:style w:type="character" w:styleId="ac">
    <w:name w:val="page number"/>
    <w:basedOn w:val="a1"/>
    <w:rsid w:val="00114AC5"/>
  </w:style>
  <w:style w:type="paragraph" w:customStyle="1" w:styleId="a">
    <w:name w:val="№!"/>
    <w:basedOn w:val="a0"/>
    <w:rsid w:val="00CD7279"/>
    <w:pPr>
      <w:numPr>
        <w:numId w:val="15"/>
      </w:numPr>
      <w:spacing w:line="360" w:lineRule="auto"/>
      <w:ind w:right="896"/>
      <w:jc w:val="center"/>
    </w:pPr>
    <w:rPr>
      <w:sz w:val="28"/>
      <w:szCs w:val="28"/>
      <w:u w:val="single"/>
    </w:rPr>
  </w:style>
  <w:style w:type="paragraph" w:customStyle="1" w:styleId="ad">
    <w:name w:val="Текст документа"/>
    <w:basedOn w:val="a9"/>
    <w:rsid w:val="0063593B"/>
    <w:pPr>
      <w:suppressAutoHyphens w:val="0"/>
      <w:spacing w:line="360" w:lineRule="auto"/>
      <w:ind w:firstLine="720"/>
      <w:jc w:val="both"/>
    </w:pPr>
    <w:rPr>
      <w:sz w:val="28"/>
      <w:szCs w:val="28"/>
      <w:lang w:eastAsia="ru-RU"/>
    </w:rPr>
  </w:style>
  <w:style w:type="paragraph" w:customStyle="1" w:styleId="ae">
    <w:name w:val="Содержание"/>
    <w:basedOn w:val="a0"/>
    <w:rsid w:val="0071044C"/>
    <w:pPr>
      <w:spacing w:line="360" w:lineRule="auto"/>
    </w:pPr>
    <w:rPr>
      <w:sz w:val="28"/>
      <w:szCs w:val="28"/>
    </w:rPr>
  </w:style>
  <w:style w:type="paragraph" w:customStyle="1" w:styleId="33">
    <w:name w:val="Заголовок 33"/>
    <w:basedOn w:val="a0"/>
    <w:rsid w:val="007E511F"/>
    <w:pPr>
      <w:tabs>
        <w:tab w:val="left" w:pos="-1980"/>
      </w:tabs>
      <w:suppressAutoHyphens/>
      <w:spacing w:line="360" w:lineRule="auto"/>
      <w:ind w:firstLine="720"/>
      <w:jc w:val="both"/>
    </w:pPr>
    <w:rPr>
      <w:sz w:val="28"/>
      <w:szCs w:val="28"/>
    </w:rPr>
  </w:style>
  <w:style w:type="paragraph" w:customStyle="1" w:styleId="Web">
    <w:name w:val="Обычный (Web)"/>
    <w:basedOn w:val="a0"/>
    <w:rsid w:val="00267B24"/>
    <w:pPr>
      <w:spacing w:before="100" w:after="100"/>
    </w:pPr>
    <w:rPr>
      <w:rFonts w:ascii="Verdana" w:hAnsi="Verdana"/>
      <w:sz w:val="20"/>
      <w:szCs w:val="20"/>
    </w:rPr>
  </w:style>
  <w:style w:type="paragraph" w:styleId="af">
    <w:name w:val="caption"/>
    <w:basedOn w:val="a0"/>
    <w:next w:val="a0"/>
    <w:qFormat/>
    <w:rsid w:val="00665D73"/>
    <w:pPr>
      <w:spacing w:line="360" w:lineRule="auto"/>
      <w:jc w:val="center"/>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13369</Words>
  <Characters>76204</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89395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Рамиль и Настя</dc:creator>
  <cp:keywords/>
  <cp:lastModifiedBy>admin</cp:lastModifiedBy>
  <cp:revision>2</cp:revision>
  <cp:lastPrinted>2009-12-03T12:25:00Z</cp:lastPrinted>
  <dcterms:created xsi:type="dcterms:W3CDTF">2014-05-15T23:26:00Z</dcterms:created>
  <dcterms:modified xsi:type="dcterms:W3CDTF">2014-05-15T23:26:00Z</dcterms:modified>
</cp:coreProperties>
</file>