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B1" w:rsidRDefault="00E827B1" w:rsidP="005567CC">
      <w:pPr>
        <w:jc w:val="center"/>
        <w:rPr>
          <w:sz w:val="32"/>
          <w:szCs w:val="32"/>
        </w:rPr>
      </w:pPr>
    </w:p>
    <w:p w:rsidR="00D758BC" w:rsidRPr="005567CC" w:rsidRDefault="005567CC" w:rsidP="005567CC">
      <w:pPr>
        <w:jc w:val="center"/>
        <w:rPr>
          <w:sz w:val="32"/>
          <w:szCs w:val="32"/>
        </w:rPr>
      </w:pPr>
      <w:r w:rsidRPr="005567CC">
        <w:rPr>
          <w:sz w:val="32"/>
          <w:szCs w:val="32"/>
        </w:rPr>
        <w:t>Московский педагогический государственный университет</w:t>
      </w:r>
    </w:p>
    <w:p w:rsidR="005567CC" w:rsidRPr="005567CC" w:rsidRDefault="005567CC" w:rsidP="005567CC">
      <w:pPr>
        <w:jc w:val="center"/>
        <w:rPr>
          <w:sz w:val="32"/>
          <w:szCs w:val="32"/>
        </w:rPr>
      </w:pPr>
      <w:r w:rsidRPr="005567CC">
        <w:rPr>
          <w:sz w:val="32"/>
          <w:szCs w:val="32"/>
        </w:rPr>
        <w:t>Кафедра теории и истории музыки</w:t>
      </w:r>
    </w:p>
    <w:p w:rsidR="00D758BC" w:rsidRPr="005567CC" w:rsidRDefault="00D758BC" w:rsidP="00D758BC">
      <w:pPr>
        <w:rPr>
          <w:sz w:val="32"/>
          <w:szCs w:val="32"/>
        </w:rPr>
      </w:pPr>
    </w:p>
    <w:p w:rsidR="00D758BC" w:rsidRPr="005567CC" w:rsidRDefault="00D758BC" w:rsidP="005567CC">
      <w:pPr>
        <w:jc w:val="center"/>
        <w:rPr>
          <w:sz w:val="32"/>
          <w:szCs w:val="32"/>
        </w:rPr>
      </w:pPr>
    </w:p>
    <w:p w:rsidR="005567CC" w:rsidRPr="005567CC" w:rsidRDefault="005567CC" w:rsidP="005567CC">
      <w:pPr>
        <w:jc w:val="center"/>
        <w:rPr>
          <w:sz w:val="32"/>
          <w:szCs w:val="32"/>
        </w:rPr>
      </w:pPr>
    </w:p>
    <w:p w:rsidR="005567CC" w:rsidRDefault="005567CC" w:rsidP="005567CC">
      <w:pPr>
        <w:rPr>
          <w:sz w:val="32"/>
          <w:szCs w:val="32"/>
        </w:rPr>
      </w:pPr>
    </w:p>
    <w:p w:rsidR="005567CC" w:rsidRDefault="005567CC" w:rsidP="005567CC">
      <w:pPr>
        <w:jc w:val="center"/>
        <w:rPr>
          <w:sz w:val="32"/>
          <w:szCs w:val="32"/>
        </w:rPr>
      </w:pPr>
    </w:p>
    <w:p w:rsidR="005567CC" w:rsidRPr="005567CC" w:rsidRDefault="005567CC" w:rsidP="005567CC">
      <w:pPr>
        <w:jc w:val="center"/>
        <w:rPr>
          <w:b/>
          <w:sz w:val="32"/>
          <w:szCs w:val="32"/>
        </w:rPr>
      </w:pPr>
      <w:r w:rsidRPr="005567CC">
        <w:rPr>
          <w:b/>
          <w:sz w:val="32"/>
          <w:szCs w:val="32"/>
        </w:rPr>
        <w:t xml:space="preserve">Вайнберг Е. М. </w:t>
      </w:r>
    </w:p>
    <w:p w:rsidR="005567CC" w:rsidRPr="005567CC" w:rsidRDefault="00840623" w:rsidP="005567CC">
      <w:pPr>
        <w:jc w:val="center"/>
        <w:rPr>
          <w:sz w:val="32"/>
          <w:szCs w:val="32"/>
        </w:rPr>
      </w:pPr>
      <w:r>
        <w:rPr>
          <w:sz w:val="32"/>
          <w:szCs w:val="32"/>
        </w:rPr>
        <w:t xml:space="preserve">Студентка </w:t>
      </w:r>
      <w:r w:rsidRPr="00840623">
        <w:rPr>
          <w:sz w:val="32"/>
          <w:szCs w:val="32"/>
        </w:rPr>
        <w:t>3</w:t>
      </w:r>
      <w:r w:rsidR="005567CC" w:rsidRPr="005567CC">
        <w:rPr>
          <w:sz w:val="32"/>
          <w:szCs w:val="32"/>
        </w:rPr>
        <w:t xml:space="preserve"> курса музыкального факультета</w:t>
      </w:r>
    </w:p>
    <w:p w:rsidR="00D758BC" w:rsidRPr="005567CC" w:rsidRDefault="00D758BC" w:rsidP="00D758BC">
      <w:pPr>
        <w:rPr>
          <w:sz w:val="32"/>
          <w:szCs w:val="32"/>
        </w:rPr>
      </w:pPr>
    </w:p>
    <w:p w:rsidR="00D758BC" w:rsidRPr="005567CC" w:rsidRDefault="00D758BC" w:rsidP="00D758BC">
      <w:pPr>
        <w:rPr>
          <w:sz w:val="32"/>
          <w:szCs w:val="32"/>
        </w:rPr>
      </w:pPr>
    </w:p>
    <w:p w:rsidR="00D758BC" w:rsidRPr="005567CC" w:rsidRDefault="00D758BC" w:rsidP="00D758BC">
      <w:pPr>
        <w:rPr>
          <w:sz w:val="32"/>
          <w:szCs w:val="32"/>
        </w:rPr>
      </w:pPr>
    </w:p>
    <w:p w:rsidR="00D758BC" w:rsidRDefault="00D758BC" w:rsidP="00D758BC">
      <w:pPr>
        <w:ind w:left="-540"/>
        <w:rPr>
          <w:sz w:val="32"/>
          <w:szCs w:val="32"/>
        </w:rPr>
      </w:pPr>
    </w:p>
    <w:p w:rsidR="005567CC" w:rsidRDefault="005567CC" w:rsidP="005567CC">
      <w:pPr>
        <w:rPr>
          <w:sz w:val="32"/>
          <w:szCs w:val="32"/>
        </w:rPr>
      </w:pPr>
    </w:p>
    <w:p w:rsidR="005567CC" w:rsidRDefault="005567CC" w:rsidP="00D758BC">
      <w:pPr>
        <w:ind w:left="-540"/>
        <w:rPr>
          <w:sz w:val="32"/>
          <w:szCs w:val="32"/>
        </w:rPr>
      </w:pPr>
    </w:p>
    <w:p w:rsidR="005567CC" w:rsidRDefault="005567CC" w:rsidP="00D758BC">
      <w:pPr>
        <w:ind w:left="-540"/>
        <w:rPr>
          <w:sz w:val="32"/>
          <w:szCs w:val="32"/>
        </w:rPr>
      </w:pPr>
    </w:p>
    <w:p w:rsidR="005567CC" w:rsidRPr="005567CC" w:rsidRDefault="005567CC" w:rsidP="00D758BC">
      <w:pPr>
        <w:ind w:left="-540"/>
        <w:rPr>
          <w:sz w:val="32"/>
          <w:szCs w:val="32"/>
        </w:rPr>
      </w:pPr>
    </w:p>
    <w:p w:rsidR="00C72010" w:rsidRPr="00C72010" w:rsidRDefault="005567CC" w:rsidP="00C72010">
      <w:pPr>
        <w:jc w:val="center"/>
        <w:rPr>
          <w:b/>
          <w:sz w:val="36"/>
          <w:szCs w:val="36"/>
        </w:rPr>
      </w:pPr>
      <w:r w:rsidRPr="00C72010">
        <w:rPr>
          <w:b/>
          <w:sz w:val="36"/>
          <w:szCs w:val="36"/>
        </w:rPr>
        <w:t xml:space="preserve">В. С. </w:t>
      </w:r>
      <w:r w:rsidR="00D758BC" w:rsidRPr="00C72010">
        <w:rPr>
          <w:b/>
          <w:sz w:val="36"/>
          <w:szCs w:val="36"/>
        </w:rPr>
        <w:t>Калинников</w:t>
      </w:r>
      <w:r w:rsidRPr="00C72010">
        <w:rPr>
          <w:b/>
          <w:sz w:val="36"/>
          <w:szCs w:val="36"/>
        </w:rPr>
        <w:t>. Хор</w:t>
      </w:r>
      <w:r w:rsidR="00D758BC" w:rsidRPr="00C72010">
        <w:rPr>
          <w:b/>
          <w:sz w:val="36"/>
          <w:szCs w:val="36"/>
        </w:rPr>
        <w:t xml:space="preserve"> «Кондор».</w:t>
      </w:r>
    </w:p>
    <w:p w:rsidR="00C72010" w:rsidRPr="005567CC" w:rsidRDefault="00C72010" w:rsidP="00C72010">
      <w:pPr>
        <w:jc w:val="center"/>
        <w:rPr>
          <w:b/>
          <w:sz w:val="32"/>
          <w:szCs w:val="32"/>
        </w:rPr>
      </w:pPr>
    </w:p>
    <w:p w:rsidR="005567CC" w:rsidRPr="005567CC" w:rsidRDefault="005567CC" w:rsidP="00D758BC">
      <w:pPr>
        <w:jc w:val="center"/>
        <w:rPr>
          <w:sz w:val="32"/>
          <w:szCs w:val="32"/>
        </w:rPr>
      </w:pPr>
      <w:r w:rsidRPr="005567CC">
        <w:rPr>
          <w:sz w:val="32"/>
          <w:szCs w:val="32"/>
        </w:rPr>
        <w:t>(анализ стиля и исполнительская интерпретация)</w:t>
      </w:r>
    </w:p>
    <w:p w:rsidR="00D758BC" w:rsidRDefault="00D758BC" w:rsidP="00D758BC">
      <w:pPr>
        <w:jc w:val="center"/>
        <w:rPr>
          <w:sz w:val="32"/>
          <w:szCs w:val="32"/>
        </w:rPr>
      </w:pPr>
    </w:p>
    <w:p w:rsidR="005567CC" w:rsidRPr="005567CC" w:rsidRDefault="005567CC" w:rsidP="00D758BC">
      <w:pPr>
        <w:jc w:val="center"/>
        <w:rPr>
          <w:sz w:val="32"/>
          <w:szCs w:val="32"/>
        </w:rPr>
      </w:pPr>
    </w:p>
    <w:p w:rsidR="005567CC" w:rsidRDefault="005567CC" w:rsidP="005567CC">
      <w:pPr>
        <w:jc w:val="right"/>
        <w:rPr>
          <w:sz w:val="32"/>
          <w:szCs w:val="32"/>
        </w:rPr>
      </w:pPr>
    </w:p>
    <w:p w:rsidR="005567CC" w:rsidRPr="005567CC" w:rsidRDefault="00753E7F" w:rsidP="005567CC">
      <w:pPr>
        <w:jc w:val="right"/>
        <w:rPr>
          <w:sz w:val="32"/>
          <w:szCs w:val="32"/>
        </w:rPr>
      </w:pPr>
      <w:r w:rsidRPr="005567CC">
        <w:rPr>
          <w:sz w:val="32"/>
          <w:szCs w:val="32"/>
        </w:rPr>
        <w:t>Научны</w:t>
      </w:r>
      <w:r w:rsidR="003072DE">
        <w:rPr>
          <w:sz w:val="32"/>
          <w:szCs w:val="32"/>
        </w:rPr>
        <w:t>е</w:t>
      </w:r>
      <w:r w:rsidRPr="005567CC">
        <w:rPr>
          <w:sz w:val="32"/>
          <w:szCs w:val="32"/>
        </w:rPr>
        <w:t xml:space="preserve"> руководи</w:t>
      </w:r>
      <w:r w:rsidR="003072DE">
        <w:rPr>
          <w:sz w:val="32"/>
          <w:szCs w:val="32"/>
        </w:rPr>
        <w:t>тели</w:t>
      </w:r>
      <w:r w:rsidRPr="005567CC">
        <w:rPr>
          <w:sz w:val="32"/>
          <w:szCs w:val="32"/>
        </w:rPr>
        <w:t>:</w:t>
      </w:r>
    </w:p>
    <w:p w:rsidR="00D758BC" w:rsidRDefault="00650AFD" w:rsidP="005567CC">
      <w:pPr>
        <w:jc w:val="right"/>
        <w:rPr>
          <w:sz w:val="32"/>
          <w:szCs w:val="32"/>
        </w:rPr>
      </w:pPr>
      <w:r>
        <w:rPr>
          <w:sz w:val="32"/>
          <w:szCs w:val="32"/>
        </w:rPr>
        <w:t>Родина Татьяна Борисовна</w:t>
      </w:r>
      <w:r w:rsidR="005567CC">
        <w:rPr>
          <w:sz w:val="32"/>
          <w:szCs w:val="32"/>
        </w:rPr>
        <w:t>,</w:t>
      </w:r>
    </w:p>
    <w:p w:rsidR="006F7B06" w:rsidRDefault="005567CC" w:rsidP="005567CC">
      <w:pPr>
        <w:jc w:val="right"/>
        <w:rPr>
          <w:sz w:val="32"/>
          <w:szCs w:val="32"/>
        </w:rPr>
      </w:pPr>
      <w:r>
        <w:rPr>
          <w:sz w:val="32"/>
          <w:szCs w:val="32"/>
        </w:rPr>
        <w:t>кандидат педагогических наук, доцент</w:t>
      </w:r>
      <w:r w:rsidR="003072DE">
        <w:rPr>
          <w:sz w:val="32"/>
          <w:szCs w:val="32"/>
        </w:rPr>
        <w:t>;</w:t>
      </w:r>
    </w:p>
    <w:p w:rsidR="00840623" w:rsidRDefault="006F7B06" w:rsidP="005567CC">
      <w:pPr>
        <w:jc w:val="right"/>
        <w:rPr>
          <w:sz w:val="32"/>
          <w:szCs w:val="32"/>
        </w:rPr>
      </w:pPr>
      <w:r>
        <w:rPr>
          <w:sz w:val="32"/>
          <w:szCs w:val="32"/>
        </w:rPr>
        <w:t>Щеповалина Людмила Феоктистовна</w:t>
      </w:r>
      <w:r w:rsidR="00840623">
        <w:rPr>
          <w:sz w:val="32"/>
          <w:szCs w:val="32"/>
        </w:rPr>
        <w:t xml:space="preserve">, </w:t>
      </w:r>
    </w:p>
    <w:p w:rsidR="00840623" w:rsidRDefault="00840623" w:rsidP="005567CC">
      <w:pPr>
        <w:jc w:val="right"/>
        <w:rPr>
          <w:sz w:val="32"/>
          <w:szCs w:val="32"/>
        </w:rPr>
      </w:pPr>
      <w:r>
        <w:rPr>
          <w:sz w:val="32"/>
          <w:szCs w:val="32"/>
        </w:rPr>
        <w:t xml:space="preserve">доцент кафедры пения и </w:t>
      </w:r>
    </w:p>
    <w:p w:rsidR="005567CC" w:rsidRPr="005567CC" w:rsidRDefault="00840623" w:rsidP="005567CC">
      <w:pPr>
        <w:jc w:val="right"/>
        <w:rPr>
          <w:sz w:val="32"/>
          <w:szCs w:val="32"/>
        </w:rPr>
      </w:pPr>
      <w:r>
        <w:rPr>
          <w:sz w:val="32"/>
          <w:szCs w:val="32"/>
        </w:rPr>
        <w:t>хорового дирижирования</w:t>
      </w:r>
      <w:r w:rsidR="005567CC">
        <w:rPr>
          <w:sz w:val="32"/>
          <w:szCs w:val="32"/>
        </w:rPr>
        <w:t xml:space="preserve"> </w:t>
      </w:r>
      <w:r>
        <w:rPr>
          <w:sz w:val="32"/>
          <w:szCs w:val="32"/>
        </w:rPr>
        <w:t>МПГУ</w:t>
      </w:r>
    </w:p>
    <w:p w:rsidR="00D758BC" w:rsidRDefault="00D758BC" w:rsidP="00753E7F">
      <w:pPr>
        <w:jc w:val="right"/>
        <w:rPr>
          <w:sz w:val="52"/>
          <w:szCs w:val="52"/>
        </w:rPr>
      </w:pPr>
    </w:p>
    <w:p w:rsidR="00D758BC" w:rsidRDefault="00D758BC" w:rsidP="00D758BC">
      <w:pPr>
        <w:jc w:val="center"/>
        <w:rPr>
          <w:sz w:val="52"/>
          <w:szCs w:val="52"/>
        </w:rPr>
      </w:pPr>
    </w:p>
    <w:p w:rsidR="00D758BC" w:rsidRDefault="00D758BC" w:rsidP="00D758BC">
      <w:pPr>
        <w:jc w:val="center"/>
        <w:rPr>
          <w:sz w:val="52"/>
          <w:szCs w:val="52"/>
        </w:rPr>
      </w:pPr>
    </w:p>
    <w:p w:rsidR="00C72010" w:rsidRDefault="00C72010" w:rsidP="00D758BC">
      <w:pPr>
        <w:rPr>
          <w:sz w:val="52"/>
          <w:szCs w:val="52"/>
        </w:rPr>
      </w:pPr>
    </w:p>
    <w:p w:rsidR="005567CC" w:rsidRPr="00C4308C" w:rsidRDefault="006F7B06" w:rsidP="006F7B06">
      <w:pPr>
        <w:tabs>
          <w:tab w:val="left" w:pos="7050"/>
        </w:tabs>
        <w:rPr>
          <w:sz w:val="52"/>
          <w:szCs w:val="52"/>
        </w:rPr>
      </w:pPr>
      <w:r>
        <w:rPr>
          <w:sz w:val="52"/>
          <w:szCs w:val="52"/>
        </w:rPr>
        <w:tab/>
      </w:r>
    </w:p>
    <w:p w:rsidR="005567CC" w:rsidRPr="00753E7F" w:rsidRDefault="006F7B06" w:rsidP="006F7B06">
      <w:pPr>
        <w:jc w:val="center"/>
        <w:rPr>
          <w:sz w:val="28"/>
          <w:szCs w:val="28"/>
        </w:rPr>
      </w:pPr>
      <w:r>
        <w:rPr>
          <w:sz w:val="28"/>
          <w:szCs w:val="28"/>
        </w:rPr>
        <w:t xml:space="preserve">     Москва</w:t>
      </w:r>
    </w:p>
    <w:p w:rsidR="006B0ADB" w:rsidRDefault="006F7B06" w:rsidP="006F7B06">
      <w:pPr>
        <w:spacing w:line="360" w:lineRule="auto"/>
        <w:ind w:firstLine="357"/>
        <w:jc w:val="center"/>
        <w:rPr>
          <w:sz w:val="28"/>
          <w:szCs w:val="28"/>
        </w:rPr>
      </w:pPr>
      <w:r>
        <w:rPr>
          <w:sz w:val="28"/>
          <w:szCs w:val="28"/>
        </w:rPr>
        <w:t>2010</w:t>
      </w:r>
      <w:r w:rsidR="00821D88">
        <w:rPr>
          <w:sz w:val="28"/>
          <w:szCs w:val="28"/>
        </w:rPr>
        <w:t>.</w:t>
      </w:r>
    </w:p>
    <w:p w:rsidR="006F7B06" w:rsidRDefault="006F7B06" w:rsidP="00037499">
      <w:pPr>
        <w:spacing w:line="360" w:lineRule="auto"/>
        <w:ind w:firstLine="357"/>
        <w:jc w:val="both"/>
        <w:rPr>
          <w:sz w:val="28"/>
          <w:szCs w:val="28"/>
        </w:rPr>
      </w:pPr>
    </w:p>
    <w:p w:rsidR="003072DE" w:rsidRDefault="00840623" w:rsidP="00F4128E">
      <w:pPr>
        <w:spacing w:line="360" w:lineRule="auto"/>
        <w:ind w:firstLine="357"/>
        <w:jc w:val="center"/>
        <w:rPr>
          <w:sz w:val="32"/>
          <w:szCs w:val="32"/>
        </w:rPr>
      </w:pPr>
      <w:r>
        <w:rPr>
          <w:sz w:val="32"/>
          <w:szCs w:val="32"/>
        </w:rPr>
        <w:t>Содержание</w:t>
      </w:r>
      <w:r w:rsidR="00F4128E" w:rsidRPr="00F4128E">
        <w:rPr>
          <w:sz w:val="32"/>
          <w:szCs w:val="32"/>
        </w:rPr>
        <w:t>.</w:t>
      </w:r>
    </w:p>
    <w:p w:rsidR="00956E2F" w:rsidRPr="00956E2F" w:rsidRDefault="00956E2F" w:rsidP="00956E2F">
      <w:pPr>
        <w:spacing w:line="360" w:lineRule="auto"/>
        <w:ind w:firstLine="357"/>
        <w:rPr>
          <w:sz w:val="28"/>
          <w:szCs w:val="28"/>
        </w:rPr>
      </w:pPr>
      <w:r w:rsidRPr="00956E2F">
        <w:rPr>
          <w:sz w:val="28"/>
          <w:szCs w:val="28"/>
        </w:rPr>
        <w:t>Введение</w:t>
      </w:r>
      <w:r w:rsidR="00EB1A27">
        <w:rPr>
          <w:sz w:val="28"/>
          <w:szCs w:val="28"/>
        </w:rPr>
        <w:t xml:space="preserve">                                                                                                        </w:t>
      </w:r>
      <w:r w:rsidR="00840623">
        <w:rPr>
          <w:sz w:val="28"/>
          <w:szCs w:val="28"/>
        </w:rPr>
        <w:t xml:space="preserve"> </w:t>
      </w:r>
      <w:r w:rsidR="00EB1A27">
        <w:rPr>
          <w:sz w:val="28"/>
          <w:szCs w:val="28"/>
        </w:rPr>
        <w:t xml:space="preserve"> 3</w:t>
      </w:r>
    </w:p>
    <w:p w:rsidR="00956E2F" w:rsidRPr="00956E2F" w:rsidRDefault="00956E2F" w:rsidP="00956E2F">
      <w:pPr>
        <w:spacing w:line="360" w:lineRule="auto"/>
        <w:ind w:firstLine="357"/>
        <w:rPr>
          <w:sz w:val="28"/>
          <w:szCs w:val="28"/>
        </w:rPr>
      </w:pPr>
      <w:r w:rsidRPr="00956E2F">
        <w:rPr>
          <w:sz w:val="28"/>
          <w:szCs w:val="28"/>
        </w:rPr>
        <w:t>В. С. Калинников. Хор «Кондор». Анализ стиля.</w:t>
      </w:r>
      <w:r w:rsidR="00EB1A27">
        <w:rPr>
          <w:sz w:val="28"/>
          <w:szCs w:val="28"/>
        </w:rPr>
        <w:t xml:space="preserve">                </w:t>
      </w:r>
      <w:r w:rsidR="00840623">
        <w:rPr>
          <w:sz w:val="28"/>
          <w:szCs w:val="28"/>
        </w:rPr>
        <w:t xml:space="preserve">                      </w:t>
      </w:r>
      <w:r w:rsidR="00EB1A27">
        <w:rPr>
          <w:sz w:val="28"/>
          <w:szCs w:val="28"/>
        </w:rPr>
        <w:t xml:space="preserve"> </w:t>
      </w:r>
      <w:r w:rsidR="00840623">
        <w:rPr>
          <w:sz w:val="28"/>
          <w:szCs w:val="28"/>
        </w:rPr>
        <w:t xml:space="preserve"> </w:t>
      </w:r>
      <w:r w:rsidR="00EB1A27">
        <w:rPr>
          <w:sz w:val="28"/>
          <w:szCs w:val="28"/>
        </w:rPr>
        <w:t>4</w:t>
      </w:r>
    </w:p>
    <w:p w:rsidR="00956E2F" w:rsidRDefault="00840623" w:rsidP="00956E2F">
      <w:pPr>
        <w:spacing w:line="360" w:lineRule="auto"/>
        <w:ind w:left="357"/>
        <w:rPr>
          <w:sz w:val="28"/>
          <w:szCs w:val="28"/>
        </w:rPr>
      </w:pPr>
      <w:r>
        <w:rPr>
          <w:sz w:val="28"/>
          <w:szCs w:val="28"/>
        </w:rPr>
        <w:t>И</w:t>
      </w:r>
      <w:r w:rsidR="00956E2F" w:rsidRPr="00956E2F">
        <w:rPr>
          <w:sz w:val="28"/>
          <w:szCs w:val="28"/>
        </w:rPr>
        <w:t>сполнительск</w:t>
      </w:r>
      <w:r>
        <w:rPr>
          <w:sz w:val="28"/>
          <w:szCs w:val="28"/>
        </w:rPr>
        <w:t xml:space="preserve">ая интерпретация хора «Кондор» В. С. Калинникова.     </w:t>
      </w:r>
      <w:r w:rsidR="00EB1A27">
        <w:rPr>
          <w:sz w:val="28"/>
          <w:szCs w:val="28"/>
        </w:rPr>
        <w:t>11</w:t>
      </w:r>
    </w:p>
    <w:p w:rsidR="00956E2F" w:rsidRDefault="00956E2F" w:rsidP="00956E2F">
      <w:pPr>
        <w:spacing w:line="360" w:lineRule="auto"/>
        <w:ind w:left="357"/>
        <w:rPr>
          <w:sz w:val="28"/>
          <w:szCs w:val="28"/>
        </w:rPr>
      </w:pPr>
      <w:r>
        <w:rPr>
          <w:sz w:val="28"/>
          <w:szCs w:val="28"/>
        </w:rPr>
        <w:t>Заключение</w:t>
      </w:r>
      <w:r w:rsidR="00EB1A27">
        <w:rPr>
          <w:sz w:val="28"/>
          <w:szCs w:val="28"/>
        </w:rPr>
        <w:t xml:space="preserve">                                                                                                     1</w:t>
      </w:r>
      <w:r w:rsidR="0091157D">
        <w:rPr>
          <w:sz w:val="28"/>
          <w:szCs w:val="28"/>
        </w:rPr>
        <w:t>4</w:t>
      </w:r>
    </w:p>
    <w:p w:rsidR="00956E2F" w:rsidRDefault="00956E2F" w:rsidP="00956E2F">
      <w:pPr>
        <w:spacing w:line="360" w:lineRule="auto"/>
        <w:ind w:left="357"/>
        <w:rPr>
          <w:sz w:val="28"/>
          <w:szCs w:val="28"/>
        </w:rPr>
      </w:pPr>
      <w:r>
        <w:rPr>
          <w:sz w:val="28"/>
          <w:szCs w:val="28"/>
        </w:rPr>
        <w:t>Литература</w:t>
      </w:r>
      <w:r w:rsidR="00EB1A27">
        <w:rPr>
          <w:sz w:val="28"/>
          <w:szCs w:val="28"/>
        </w:rPr>
        <w:t xml:space="preserve">                                                                                                      1</w:t>
      </w:r>
      <w:r w:rsidR="0091157D">
        <w:rPr>
          <w:sz w:val="28"/>
          <w:szCs w:val="28"/>
        </w:rPr>
        <w:t>5</w:t>
      </w: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Default="00956E2F" w:rsidP="00956E2F">
      <w:pPr>
        <w:spacing w:line="360" w:lineRule="auto"/>
        <w:ind w:left="357"/>
        <w:rPr>
          <w:sz w:val="28"/>
          <w:szCs w:val="28"/>
        </w:rPr>
      </w:pPr>
    </w:p>
    <w:p w:rsidR="00956E2F" w:rsidRPr="00956E2F" w:rsidRDefault="00956E2F" w:rsidP="00956E2F">
      <w:pPr>
        <w:spacing w:line="360" w:lineRule="auto"/>
        <w:ind w:left="357"/>
        <w:rPr>
          <w:sz w:val="28"/>
          <w:szCs w:val="28"/>
        </w:rPr>
      </w:pPr>
    </w:p>
    <w:p w:rsidR="00956E2F" w:rsidRPr="00956E2F" w:rsidRDefault="00956E2F" w:rsidP="00956E2F">
      <w:pPr>
        <w:spacing w:line="360" w:lineRule="auto"/>
        <w:ind w:firstLine="357"/>
        <w:rPr>
          <w:sz w:val="28"/>
          <w:szCs w:val="28"/>
        </w:rPr>
      </w:pPr>
    </w:p>
    <w:p w:rsidR="006F7B06" w:rsidRDefault="006F7B06" w:rsidP="006F7B06">
      <w:pPr>
        <w:spacing w:line="360" w:lineRule="auto"/>
        <w:ind w:firstLine="357"/>
        <w:jc w:val="center"/>
        <w:rPr>
          <w:sz w:val="32"/>
          <w:szCs w:val="32"/>
        </w:rPr>
      </w:pPr>
      <w:r w:rsidRPr="006F7B06">
        <w:rPr>
          <w:sz w:val="32"/>
          <w:szCs w:val="32"/>
        </w:rPr>
        <w:t>Введение.</w:t>
      </w:r>
    </w:p>
    <w:p w:rsidR="000D2CA6" w:rsidRDefault="000D2CA6" w:rsidP="006F7B06">
      <w:pPr>
        <w:spacing w:line="360" w:lineRule="auto"/>
        <w:ind w:firstLine="357"/>
        <w:jc w:val="center"/>
        <w:rPr>
          <w:sz w:val="32"/>
          <w:szCs w:val="32"/>
        </w:rPr>
      </w:pPr>
    </w:p>
    <w:p w:rsidR="006F7B06" w:rsidRDefault="003072DE" w:rsidP="00037499">
      <w:pPr>
        <w:spacing w:line="360" w:lineRule="auto"/>
        <w:ind w:firstLine="357"/>
        <w:jc w:val="both"/>
        <w:rPr>
          <w:sz w:val="28"/>
          <w:szCs w:val="28"/>
        </w:rPr>
      </w:pPr>
      <w:r>
        <w:rPr>
          <w:sz w:val="28"/>
          <w:szCs w:val="28"/>
        </w:rPr>
        <w:t xml:space="preserve"> </w:t>
      </w:r>
      <w:r w:rsidR="00840623">
        <w:rPr>
          <w:sz w:val="28"/>
          <w:szCs w:val="28"/>
        </w:rPr>
        <w:t>Настоящая работа связана с</w:t>
      </w:r>
      <w:r>
        <w:rPr>
          <w:sz w:val="28"/>
          <w:szCs w:val="28"/>
        </w:rPr>
        <w:t xml:space="preserve"> </w:t>
      </w:r>
      <w:r w:rsidR="00840623">
        <w:rPr>
          <w:sz w:val="28"/>
          <w:szCs w:val="28"/>
        </w:rPr>
        <w:t>творчеством</w:t>
      </w:r>
      <w:r>
        <w:rPr>
          <w:sz w:val="28"/>
          <w:szCs w:val="28"/>
        </w:rPr>
        <w:t xml:space="preserve"> русского композитора, дирижёра, общественного деятеля и профессора Московской консерватории</w:t>
      </w:r>
      <w:r w:rsidRPr="00037499">
        <w:rPr>
          <w:sz w:val="28"/>
          <w:szCs w:val="28"/>
        </w:rPr>
        <w:t xml:space="preserve"> </w:t>
      </w:r>
      <w:r>
        <w:rPr>
          <w:sz w:val="28"/>
          <w:szCs w:val="28"/>
        </w:rPr>
        <w:t xml:space="preserve"> Виктора Сергеевича Калинникова.</w:t>
      </w:r>
      <w:r w:rsidRPr="003072DE">
        <w:rPr>
          <w:sz w:val="28"/>
          <w:szCs w:val="28"/>
        </w:rPr>
        <w:t xml:space="preserve"> </w:t>
      </w:r>
    </w:p>
    <w:p w:rsidR="00840623" w:rsidRDefault="006F7B06" w:rsidP="00840623">
      <w:pPr>
        <w:spacing w:line="360" w:lineRule="auto"/>
        <w:ind w:firstLine="357"/>
        <w:jc w:val="both"/>
        <w:rPr>
          <w:sz w:val="28"/>
          <w:szCs w:val="28"/>
        </w:rPr>
      </w:pPr>
      <w:r>
        <w:rPr>
          <w:sz w:val="28"/>
          <w:szCs w:val="28"/>
        </w:rPr>
        <w:t>Хоровое творчество В. С. Калин</w:t>
      </w:r>
      <w:r w:rsidR="00E4226B">
        <w:rPr>
          <w:sz w:val="28"/>
          <w:szCs w:val="28"/>
        </w:rPr>
        <w:t>н</w:t>
      </w:r>
      <w:r w:rsidR="00840623">
        <w:rPr>
          <w:sz w:val="28"/>
          <w:szCs w:val="28"/>
        </w:rPr>
        <w:t>икова изучено недостаточно, поэтому исследуемая проблема актуальна.</w:t>
      </w:r>
    </w:p>
    <w:p w:rsidR="00840623" w:rsidRDefault="006F7B06" w:rsidP="00840623">
      <w:pPr>
        <w:spacing w:line="360" w:lineRule="auto"/>
        <w:ind w:firstLine="357"/>
        <w:jc w:val="both"/>
        <w:rPr>
          <w:sz w:val="28"/>
          <w:szCs w:val="28"/>
        </w:rPr>
      </w:pPr>
      <w:r>
        <w:rPr>
          <w:sz w:val="28"/>
          <w:szCs w:val="28"/>
        </w:rPr>
        <w:t xml:space="preserve"> </w:t>
      </w:r>
      <w:r w:rsidR="00840623">
        <w:rPr>
          <w:sz w:val="28"/>
          <w:szCs w:val="28"/>
        </w:rPr>
        <w:t>Одно из самых известных и изучаемых его произведений – хор «Кондор».</w:t>
      </w:r>
    </w:p>
    <w:p w:rsidR="006F7B06" w:rsidRDefault="00840623" w:rsidP="00840623">
      <w:pPr>
        <w:spacing w:line="360" w:lineRule="auto"/>
        <w:jc w:val="both"/>
        <w:rPr>
          <w:sz w:val="28"/>
          <w:szCs w:val="28"/>
        </w:rPr>
      </w:pPr>
      <w:r>
        <w:rPr>
          <w:sz w:val="28"/>
          <w:szCs w:val="28"/>
        </w:rPr>
        <w:t>В</w:t>
      </w:r>
      <w:r w:rsidR="006F7B06">
        <w:rPr>
          <w:sz w:val="28"/>
          <w:szCs w:val="28"/>
        </w:rPr>
        <w:t xml:space="preserve"> нем отразились типичные черты стиля композитор</w:t>
      </w:r>
      <w:r w:rsidR="00E4226B">
        <w:rPr>
          <w:sz w:val="28"/>
          <w:szCs w:val="28"/>
        </w:rPr>
        <w:t>а. Определим их</w:t>
      </w:r>
      <w:r w:rsidR="006F7B06">
        <w:rPr>
          <w:sz w:val="28"/>
          <w:szCs w:val="28"/>
        </w:rPr>
        <w:t xml:space="preserve"> в ходе </w:t>
      </w:r>
      <w:r>
        <w:rPr>
          <w:sz w:val="28"/>
          <w:szCs w:val="28"/>
        </w:rPr>
        <w:t xml:space="preserve">системного </w:t>
      </w:r>
      <w:r w:rsidR="006F7B06">
        <w:rPr>
          <w:sz w:val="28"/>
          <w:szCs w:val="28"/>
        </w:rPr>
        <w:t xml:space="preserve">анализа </w:t>
      </w:r>
      <w:r>
        <w:rPr>
          <w:sz w:val="28"/>
          <w:szCs w:val="28"/>
        </w:rPr>
        <w:t xml:space="preserve">музыки </w:t>
      </w:r>
      <w:r w:rsidR="006F7B06">
        <w:rPr>
          <w:sz w:val="28"/>
          <w:szCs w:val="28"/>
        </w:rPr>
        <w:t>хора и раскроем главное в исполнительской интерпретации произведения. Это – цель работы. Для её достижения нужно решить следующие задачи:</w:t>
      </w:r>
    </w:p>
    <w:p w:rsidR="006F7B06" w:rsidRDefault="006F7B06" w:rsidP="006F7B06">
      <w:pPr>
        <w:spacing w:line="360" w:lineRule="auto"/>
        <w:ind w:firstLine="357"/>
        <w:jc w:val="both"/>
        <w:rPr>
          <w:sz w:val="28"/>
          <w:szCs w:val="28"/>
        </w:rPr>
      </w:pPr>
      <w:r>
        <w:rPr>
          <w:sz w:val="28"/>
          <w:szCs w:val="28"/>
        </w:rPr>
        <w:t>- определить характер образов в поэтическом тексте и музыке,</w:t>
      </w:r>
    </w:p>
    <w:p w:rsidR="006F7B06" w:rsidRDefault="006F7B06" w:rsidP="006F7B06">
      <w:pPr>
        <w:spacing w:line="360" w:lineRule="auto"/>
        <w:ind w:firstLine="357"/>
        <w:jc w:val="both"/>
        <w:rPr>
          <w:sz w:val="28"/>
          <w:szCs w:val="28"/>
        </w:rPr>
      </w:pPr>
      <w:r>
        <w:rPr>
          <w:sz w:val="28"/>
          <w:szCs w:val="28"/>
        </w:rPr>
        <w:t>- проанализировать с системных позиций использованные композитором средства музыкальной выразительности и музыкальную форму,</w:t>
      </w:r>
    </w:p>
    <w:p w:rsidR="006F7B06" w:rsidRDefault="006F7B06" w:rsidP="006F7B06">
      <w:pPr>
        <w:spacing w:line="360" w:lineRule="auto"/>
        <w:ind w:firstLine="357"/>
        <w:jc w:val="both"/>
        <w:rPr>
          <w:sz w:val="28"/>
          <w:szCs w:val="28"/>
        </w:rPr>
      </w:pPr>
      <w:r>
        <w:rPr>
          <w:sz w:val="28"/>
          <w:szCs w:val="28"/>
        </w:rPr>
        <w:t>- определить оптимальные исполнительские средства, необходимые для адекватной передачи музыкальной образности.</w:t>
      </w:r>
    </w:p>
    <w:p w:rsidR="00840623" w:rsidRDefault="00840623" w:rsidP="00821D88">
      <w:pPr>
        <w:tabs>
          <w:tab w:val="left" w:pos="720"/>
        </w:tabs>
        <w:spacing w:line="360" w:lineRule="auto"/>
        <w:ind w:firstLine="360"/>
        <w:jc w:val="both"/>
        <w:rPr>
          <w:sz w:val="28"/>
          <w:szCs w:val="28"/>
        </w:rPr>
      </w:pPr>
      <w:r>
        <w:rPr>
          <w:sz w:val="28"/>
          <w:szCs w:val="28"/>
        </w:rPr>
        <w:t>Теоретическая основа работы – исследования о системном анализе многоголосия (</w:t>
      </w:r>
      <w:r w:rsidR="00821D88" w:rsidRPr="00A06460">
        <w:rPr>
          <w:color w:val="000000"/>
          <w:sz w:val="28"/>
          <w:szCs w:val="28"/>
        </w:rPr>
        <w:t>Ройтерштейн. М.И. Основы музыкального анализа: учебник для педагогических ВУЗов/М.И.Ройтерштейн. - М.: ВЛАДОС, 2001. - 111с</w:t>
      </w:r>
      <w:r w:rsidR="00821D88">
        <w:rPr>
          <w:color w:val="000000"/>
          <w:sz w:val="28"/>
          <w:szCs w:val="28"/>
        </w:rPr>
        <w:t>)</w:t>
      </w:r>
      <w:r w:rsidR="00821D88">
        <w:rPr>
          <w:sz w:val="28"/>
          <w:szCs w:val="28"/>
        </w:rPr>
        <w:t xml:space="preserve"> </w:t>
      </w:r>
      <w:r>
        <w:rPr>
          <w:sz w:val="28"/>
          <w:szCs w:val="28"/>
        </w:rPr>
        <w:t>и об исполнительской интерпретации хоровых произведений (</w:t>
      </w:r>
      <w:r w:rsidR="00821D88" w:rsidRPr="00A06460">
        <w:rPr>
          <w:sz w:val="28"/>
          <w:szCs w:val="28"/>
        </w:rPr>
        <w:t>Живов В.Л. Исполнительский анализ хорового произведен</w:t>
      </w:r>
      <w:r w:rsidR="00821D88">
        <w:rPr>
          <w:sz w:val="28"/>
          <w:szCs w:val="28"/>
        </w:rPr>
        <w:t>ия // Работа с хором. – М.,1972</w:t>
      </w:r>
      <w:r>
        <w:rPr>
          <w:sz w:val="28"/>
          <w:szCs w:val="28"/>
        </w:rPr>
        <w:t>)</w:t>
      </w:r>
      <w:r w:rsidR="00821D88">
        <w:rPr>
          <w:sz w:val="28"/>
          <w:szCs w:val="28"/>
        </w:rPr>
        <w:t xml:space="preserve">. </w:t>
      </w:r>
    </w:p>
    <w:p w:rsidR="00891BE5" w:rsidRDefault="00891BE5" w:rsidP="00821D88">
      <w:pPr>
        <w:spacing w:line="360" w:lineRule="auto"/>
        <w:ind w:firstLine="360"/>
        <w:jc w:val="both"/>
        <w:rPr>
          <w:sz w:val="28"/>
          <w:szCs w:val="28"/>
        </w:rPr>
      </w:pPr>
    </w:p>
    <w:p w:rsidR="00891BE5" w:rsidRDefault="00891BE5" w:rsidP="006F7B06">
      <w:pPr>
        <w:spacing w:line="360" w:lineRule="auto"/>
        <w:ind w:firstLine="357"/>
        <w:jc w:val="both"/>
        <w:rPr>
          <w:sz w:val="28"/>
          <w:szCs w:val="28"/>
        </w:rPr>
      </w:pPr>
    </w:p>
    <w:p w:rsidR="00891BE5" w:rsidRDefault="00891BE5" w:rsidP="006F7B06">
      <w:pPr>
        <w:spacing w:line="360" w:lineRule="auto"/>
        <w:ind w:firstLine="357"/>
        <w:jc w:val="both"/>
        <w:rPr>
          <w:sz w:val="28"/>
          <w:szCs w:val="28"/>
        </w:rPr>
      </w:pPr>
    </w:p>
    <w:p w:rsidR="00891BE5" w:rsidRDefault="00891BE5" w:rsidP="006F7B06">
      <w:pPr>
        <w:spacing w:line="360" w:lineRule="auto"/>
        <w:ind w:firstLine="357"/>
        <w:jc w:val="both"/>
        <w:rPr>
          <w:sz w:val="28"/>
          <w:szCs w:val="28"/>
        </w:rPr>
      </w:pPr>
    </w:p>
    <w:p w:rsidR="00891BE5" w:rsidRDefault="00891BE5" w:rsidP="006F7B06">
      <w:pPr>
        <w:spacing w:line="360" w:lineRule="auto"/>
        <w:ind w:firstLine="357"/>
        <w:jc w:val="both"/>
        <w:rPr>
          <w:sz w:val="28"/>
          <w:szCs w:val="28"/>
        </w:rPr>
      </w:pPr>
    </w:p>
    <w:p w:rsidR="00891BE5" w:rsidRDefault="00891BE5" w:rsidP="006F7B06">
      <w:pPr>
        <w:spacing w:line="360" w:lineRule="auto"/>
        <w:ind w:firstLine="357"/>
        <w:jc w:val="both"/>
        <w:rPr>
          <w:sz w:val="28"/>
          <w:szCs w:val="28"/>
        </w:rPr>
      </w:pPr>
    </w:p>
    <w:p w:rsidR="009969E0" w:rsidRDefault="009969E0" w:rsidP="0095443D">
      <w:pPr>
        <w:spacing w:line="360" w:lineRule="auto"/>
        <w:jc w:val="both"/>
        <w:rPr>
          <w:sz w:val="28"/>
          <w:szCs w:val="28"/>
        </w:rPr>
      </w:pPr>
    </w:p>
    <w:p w:rsidR="00EB1A27" w:rsidRDefault="00EB1A27" w:rsidP="009969E0">
      <w:pPr>
        <w:spacing w:line="360" w:lineRule="auto"/>
        <w:ind w:firstLine="357"/>
        <w:jc w:val="center"/>
        <w:rPr>
          <w:sz w:val="32"/>
          <w:szCs w:val="32"/>
        </w:rPr>
      </w:pPr>
    </w:p>
    <w:p w:rsidR="00891BE5" w:rsidRPr="00956E2F" w:rsidRDefault="00891BE5" w:rsidP="009969E0">
      <w:pPr>
        <w:spacing w:line="360" w:lineRule="auto"/>
        <w:ind w:firstLine="357"/>
        <w:jc w:val="center"/>
        <w:rPr>
          <w:sz w:val="32"/>
          <w:szCs w:val="32"/>
        </w:rPr>
      </w:pPr>
      <w:r w:rsidRPr="00956E2F">
        <w:rPr>
          <w:sz w:val="32"/>
          <w:szCs w:val="32"/>
        </w:rPr>
        <w:t xml:space="preserve"> В. С. Калинников. Хор «Кондор». Анализ стиля.</w:t>
      </w:r>
    </w:p>
    <w:p w:rsidR="009969E0" w:rsidRDefault="009969E0" w:rsidP="009969E0">
      <w:pPr>
        <w:spacing w:line="360" w:lineRule="auto"/>
        <w:ind w:firstLine="357"/>
        <w:jc w:val="center"/>
        <w:rPr>
          <w:sz w:val="28"/>
          <w:szCs w:val="28"/>
        </w:rPr>
      </w:pPr>
    </w:p>
    <w:p w:rsidR="00891BE5" w:rsidRDefault="009969E0" w:rsidP="006F7B06">
      <w:pPr>
        <w:spacing w:line="360" w:lineRule="auto"/>
        <w:ind w:firstLine="357"/>
        <w:jc w:val="both"/>
        <w:rPr>
          <w:sz w:val="28"/>
          <w:szCs w:val="28"/>
        </w:rPr>
      </w:pPr>
      <w:r>
        <w:rPr>
          <w:sz w:val="28"/>
          <w:szCs w:val="28"/>
        </w:rPr>
        <w:t>Прежде чем ана</w:t>
      </w:r>
      <w:r w:rsidR="0095443D">
        <w:rPr>
          <w:sz w:val="28"/>
          <w:szCs w:val="28"/>
        </w:rPr>
        <w:t>лизировать хор «Кондор»,</w:t>
      </w:r>
      <w:r>
        <w:rPr>
          <w:sz w:val="28"/>
          <w:szCs w:val="28"/>
        </w:rPr>
        <w:t xml:space="preserve"> кратко охарактериз</w:t>
      </w:r>
      <w:r w:rsidR="0095443D">
        <w:rPr>
          <w:sz w:val="28"/>
          <w:szCs w:val="28"/>
        </w:rPr>
        <w:t>уем музыкальное т</w:t>
      </w:r>
      <w:r>
        <w:rPr>
          <w:sz w:val="28"/>
          <w:szCs w:val="28"/>
        </w:rPr>
        <w:t>ворчество В. С. Калиникова в целом.</w:t>
      </w:r>
    </w:p>
    <w:p w:rsidR="0000401A" w:rsidRDefault="00C72010" w:rsidP="00D758BC">
      <w:pPr>
        <w:spacing w:line="360" w:lineRule="auto"/>
        <w:ind w:firstLine="357"/>
        <w:jc w:val="both"/>
        <w:rPr>
          <w:sz w:val="28"/>
          <w:szCs w:val="28"/>
        </w:rPr>
      </w:pPr>
      <w:r>
        <w:rPr>
          <w:sz w:val="28"/>
          <w:szCs w:val="28"/>
        </w:rPr>
        <w:t>П</w:t>
      </w:r>
      <w:r w:rsidR="008342FA">
        <w:rPr>
          <w:sz w:val="28"/>
          <w:szCs w:val="28"/>
        </w:rPr>
        <w:t xml:space="preserve">роизведения </w:t>
      </w:r>
      <w:r>
        <w:rPr>
          <w:sz w:val="28"/>
          <w:szCs w:val="28"/>
        </w:rPr>
        <w:t>Виктора Сергеевича Калинникова</w:t>
      </w:r>
      <w:r w:rsidR="00EB1A27">
        <w:rPr>
          <w:rStyle w:val="a6"/>
          <w:sz w:val="28"/>
          <w:szCs w:val="28"/>
        </w:rPr>
        <w:footnoteReference w:id="1"/>
      </w:r>
      <w:r>
        <w:rPr>
          <w:sz w:val="28"/>
          <w:szCs w:val="28"/>
        </w:rPr>
        <w:t xml:space="preserve"> </w:t>
      </w:r>
      <w:r w:rsidR="008342FA">
        <w:rPr>
          <w:sz w:val="28"/>
          <w:szCs w:val="28"/>
        </w:rPr>
        <w:t xml:space="preserve">являются своего рода </w:t>
      </w:r>
      <w:r w:rsidR="009969E0">
        <w:rPr>
          <w:sz w:val="28"/>
          <w:szCs w:val="28"/>
        </w:rPr>
        <w:t>средоточием</w:t>
      </w:r>
      <w:r w:rsidR="008342FA">
        <w:rPr>
          <w:sz w:val="28"/>
          <w:szCs w:val="28"/>
        </w:rPr>
        <w:t xml:space="preserve"> таланта, а также всех знаний и умений, которые композитор накопил за </w:t>
      </w:r>
      <w:r w:rsidR="002745D8">
        <w:rPr>
          <w:sz w:val="28"/>
          <w:szCs w:val="28"/>
        </w:rPr>
        <w:t>долгие годы учёбы, педагогической и дирижёрской практики.</w:t>
      </w:r>
      <w:r w:rsidR="008342FA">
        <w:rPr>
          <w:sz w:val="28"/>
          <w:szCs w:val="28"/>
        </w:rPr>
        <w:t xml:space="preserve"> </w:t>
      </w:r>
      <w:r w:rsidR="00D758BC">
        <w:rPr>
          <w:sz w:val="28"/>
          <w:szCs w:val="28"/>
        </w:rPr>
        <w:t xml:space="preserve">Им написано 15 хоров </w:t>
      </w:r>
      <w:r w:rsidR="00D758BC">
        <w:rPr>
          <w:sz w:val="28"/>
          <w:szCs w:val="28"/>
          <w:lang w:val="en-US"/>
        </w:rPr>
        <w:t>a</w:t>
      </w:r>
      <w:r w:rsidR="00D758BC" w:rsidRPr="00E94C23">
        <w:rPr>
          <w:sz w:val="28"/>
          <w:szCs w:val="28"/>
        </w:rPr>
        <w:t xml:space="preserve"> </w:t>
      </w:r>
      <w:r w:rsidR="00D758BC">
        <w:rPr>
          <w:sz w:val="28"/>
          <w:szCs w:val="28"/>
          <w:lang w:val="en-US"/>
        </w:rPr>
        <w:t>cappella</w:t>
      </w:r>
      <w:r w:rsidR="00D758BC">
        <w:rPr>
          <w:sz w:val="28"/>
          <w:szCs w:val="28"/>
        </w:rPr>
        <w:t>, ряд хоровых обработок народных песен, детские песни в сопровождении фортепиано, несколько духовных хоров, переложения для хора некоторых романсов русских композиторов, а также Концертная увертюра.</w:t>
      </w:r>
      <w:r w:rsidR="00EF3E90">
        <w:rPr>
          <w:rStyle w:val="a6"/>
          <w:sz w:val="28"/>
          <w:szCs w:val="28"/>
        </w:rPr>
        <w:footnoteReference w:id="2"/>
      </w:r>
      <w:r w:rsidR="00D758BC">
        <w:rPr>
          <w:sz w:val="28"/>
          <w:szCs w:val="28"/>
        </w:rPr>
        <w:t xml:space="preserve"> </w:t>
      </w:r>
    </w:p>
    <w:p w:rsidR="00F07B81" w:rsidRDefault="0059527E" w:rsidP="00D758BC">
      <w:pPr>
        <w:spacing w:line="360" w:lineRule="auto"/>
        <w:ind w:firstLine="357"/>
        <w:jc w:val="both"/>
        <w:rPr>
          <w:sz w:val="28"/>
          <w:szCs w:val="28"/>
        </w:rPr>
      </w:pPr>
      <w:r>
        <w:rPr>
          <w:sz w:val="28"/>
          <w:szCs w:val="28"/>
        </w:rPr>
        <w:t xml:space="preserve">Значительную </w:t>
      </w:r>
      <w:r w:rsidR="0000401A">
        <w:rPr>
          <w:sz w:val="28"/>
          <w:szCs w:val="28"/>
        </w:rPr>
        <w:t>часть творческого наследия</w:t>
      </w:r>
      <w:r>
        <w:rPr>
          <w:sz w:val="28"/>
          <w:szCs w:val="28"/>
        </w:rPr>
        <w:t xml:space="preserve"> В. Калинникова</w:t>
      </w:r>
      <w:r w:rsidR="0000401A">
        <w:rPr>
          <w:sz w:val="28"/>
          <w:szCs w:val="28"/>
        </w:rPr>
        <w:t xml:space="preserve"> составляют хоры без сопровождения</w:t>
      </w:r>
      <w:r>
        <w:rPr>
          <w:sz w:val="28"/>
          <w:szCs w:val="28"/>
        </w:rPr>
        <w:t>.</w:t>
      </w:r>
      <w:r w:rsidR="0000401A">
        <w:rPr>
          <w:sz w:val="28"/>
          <w:szCs w:val="28"/>
        </w:rPr>
        <w:t xml:space="preserve"> </w:t>
      </w:r>
      <w:r>
        <w:rPr>
          <w:sz w:val="28"/>
          <w:szCs w:val="28"/>
        </w:rPr>
        <w:t xml:space="preserve">Они </w:t>
      </w:r>
      <w:r w:rsidR="0000401A">
        <w:rPr>
          <w:sz w:val="28"/>
          <w:szCs w:val="28"/>
        </w:rPr>
        <w:t>част</w:t>
      </w:r>
      <w:r>
        <w:rPr>
          <w:sz w:val="28"/>
          <w:szCs w:val="28"/>
        </w:rPr>
        <w:t>о</w:t>
      </w:r>
      <w:r w:rsidR="0000401A">
        <w:rPr>
          <w:sz w:val="28"/>
          <w:szCs w:val="28"/>
        </w:rPr>
        <w:t xml:space="preserve"> исполняются</w:t>
      </w:r>
      <w:r>
        <w:rPr>
          <w:sz w:val="28"/>
          <w:szCs w:val="28"/>
        </w:rPr>
        <w:t xml:space="preserve"> в концертах</w:t>
      </w:r>
      <w:r w:rsidR="0000401A">
        <w:rPr>
          <w:sz w:val="28"/>
          <w:szCs w:val="28"/>
        </w:rPr>
        <w:t xml:space="preserve"> и </w:t>
      </w:r>
      <w:r>
        <w:rPr>
          <w:sz w:val="28"/>
          <w:szCs w:val="28"/>
        </w:rPr>
        <w:t xml:space="preserve">являются активно используемой частью учебного репертуара </w:t>
      </w:r>
      <w:r w:rsidR="0000401A">
        <w:rPr>
          <w:sz w:val="28"/>
          <w:szCs w:val="28"/>
        </w:rPr>
        <w:t xml:space="preserve">в классе дирижирования.  </w:t>
      </w:r>
      <w:r>
        <w:rPr>
          <w:sz w:val="28"/>
          <w:szCs w:val="28"/>
        </w:rPr>
        <w:t>Каждый хор является шедевром, требующим детального и пристального рассмотрения, но</w:t>
      </w:r>
      <w:r w:rsidR="003D671B">
        <w:rPr>
          <w:sz w:val="28"/>
          <w:szCs w:val="28"/>
        </w:rPr>
        <w:t xml:space="preserve"> крайне редко станов</w:t>
      </w:r>
      <w:r w:rsidR="00EF3E90">
        <w:rPr>
          <w:sz w:val="28"/>
          <w:szCs w:val="28"/>
        </w:rPr>
        <w:t>и</w:t>
      </w:r>
      <w:r w:rsidR="003D671B">
        <w:rPr>
          <w:sz w:val="28"/>
          <w:szCs w:val="28"/>
        </w:rPr>
        <w:t>тся объект</w:t>
      </w:r>
      <w:r w:rsidR="00EF3E90">
        <w:rPr>
          <w:sz w:val="28"/>
          <w:szCs w:val="28"/>
        </w:rPr>
        <w:t>ом</w:t>
      </w:r>
      <w:r w:rsidR="003D671B">
        <w:rPr>
          <w:sz w:val="28"/>
          <w:szCs w:val="28"/>
        </w:rPr>
        <w:t xml:space="preserve"> </w:t>
      </w:r>
      <w:r>
        <w:rPr>
          <w:sz w:val="28"/>
          <w:szCs w:val="28"/>
        </w:rPr>
        <w:t xml:space="preserve">специального </w:t>
      </w:r>
      <w:r w:rsidR="003D671B">
        <w:rPr>
          <w:sz w:val="28"/>
          <w:szCs w:val="28"/>
        </w:rPr>
        <w:t xml:space="preserve">изучения музыковедов. </w:t>
      </w:r>
      <w:r w:rsidR="00F07B81">
        <w:rPr>
          <w:sz w:val="28"/>
          <w:szCs w:val="28"/>
        </w:rPr>
        <w:t xml:space="preserve">Поэтому предпринятая в настоящей работе попытка проанализировать музыкальный язык и форму в хоре «Кондор» представляется актуальной. </w:t>
      </w:r>
    </w:p>
    <w:p w:rsidR="00A562AC" w:rsidRDefault="003D671B" w:rsidP="00D758BC">
      <w:pPr>
        <w:spacing w:line="360" w:lineRule="auto"/>
        <w:ind w:firstLine="357"/>
        <w:jc w:val="both"/>
        <w:rPr>
          <w:sz w:val="28"/>
          <w:szCs w:val="28"/>
        </w:rPr>
      </w:pPr>
      <w:r>
        <w:rPr>
          <w:sz w:val="28"/>
          <w:szCs w:val="28"/>
        </w:rPr>
        <w:t xml:space="preserve">Свою творческую деятельность Калинников начал в ту пору, когда сложились очень благоприятные условия для создания </w:t>
      </w:r>
      <w:r w:rsidR="00F07B81">
        <w:rPr>
          <w:sz w:val="28"/>
          <w:szCs w:val="28"/>
        </w:rPr>
        <w:t xml:space="preserve">именно </w:t>
      </w:r>
      <w:r>
        <w:rPr>
          <w:sz w:val="28"/>
          <w:szCs w:val="28"/>
        </w:rPr>
        <w:t xml:space="preserve">хоровых произведений. </w:t>
      </w:r>
      <w:r w:rsidR="00AA1282">
        <w:rPr>
          <w:sz w:val="28"/>
          <w:szCs w:val="28"/>
        </w:rPr>
        <w:t>Достига</w:t>
      </w:r>
      <w:r w:rsidR="0095443D">
        <w:rPr>
          <w:sz w:val="28"/>
          <w:szCs w:val="28"/>
        </w:rPr>
        <w:t>е</w:t>
      </w:r>
      <w:r w:rsidR="00AA1282">
        <w:rPr>
          <w:sz w:val="28"/>
          <w:szCs w:val="28"/>
        </w:rPr>
        <w:t xml:space="preserve">т </w:t>
      </w:r>
      <w:r>
        <w:rPr>
          <w:sz w:val="28"/>
          <w:szCs w:val="28"/>
        </w:rPr>
        <w:t>высочайшего уровня</w:t>
      </w:r>
      <w:r w:rsidR="00AA1282">
        <w:rPr>
          <w:sz w:val="28"/>
          <w:szCs w:val="28"/>
        </w:rPr>
        <w:t xml:space="preserve"> </w:t>
      </w:r>
      <w:r w:rsidR="0095443D">
        <w:rPr>
          <w:sz w:val="28"/>
          <w:szCs w:val="28"/>
        </w:rPr>
        <w:t>деятельность Петербургской капеллы</w:t>
      </w:r>
      <w:r w:rsidR="00AA1282">
        <w:rPr>
          <w:sz w:val="28"/>
          <w:szCs w:val="28"/>
        </w:rPr>
        <w:t xml:space="preserve"> и Синодальн</w:t>
      </w:r>
      <w:r w:rsidR="0095443D">
        <w:rPr>
          <w:sz w:val="28"/>
          <w:szCs w:val="28"/>
        </w:rPr>
        <w:t>ого</w:t>
      </w:r>
      <w:r w:rsidR="00AA1282">
        <w:rPr>
          <w:sz w:val="28"/>
          <w:szCs w:val="28"/>
        </w:rPr>
        <w:t xml:space="preserve"> хор</w:t>
      </w:r>
      <w:r w:rsidR="0095443D">
        <w:rPr>
          <w:sz w:val="28"/>
          <w:szCs w:val="28"/>
        </w:rPr>
        <w:t>а</w:t>
      </w:r>
      <w:r w:rsidR="00AA1282">
        <w:rPr>
          <w:sz w:val="28"/>
          <w:szCs w:val="28"/>
        </w:rPr>
        <w:t xml:space="preserve">. </w:t>
      </w:r>
      <w:r w:rsidR="00D758BC">
        <w:rPr>
          <w:sz w:val="28"/>
          <w:szCs w:val="28"/>
        </w:rPr>
        <w:t xml:space="preserve"> </w:t>
      </w:r>
      <w:r w:rsidR="00AA1282">
        <w:rPr>
          <w:sz w:val="28"/>
          <w:szCs w:val="28"/>
        </w:rPr>
        <w:t xml:space="preserve">Становятся популярными </w:t>
      </w:r>
      <w:r w:rsidR="00D758BC">
        <w:rPr>
          <w:sz w:val="28"/>
          <w:szCs w:val="28"/>
        </w:rPr>
        <w:t>капелла Шереметьева и хор Архангельского,</w:t>
      </w:r>
      <w:r w:rsidR="00AA1282">
        <w:rPr>
          <w:sz w:val="28"/>
          <w:szCs w:val="28"/>
        </w:rPr>
        <w:t xml:space="preserve"> капелла Булычева и хор Иванова. Начинают активную концертную деятельность</w:t>
      </w:r>
      <w:r w:rsidR="00D758BC">
        <w:rPr>
          <w:sz w:val="28"/>
          <w:szCs w:val="28"/>
        </w:rPr>
        <w:t xml:space="preserve"> множество </w:t>
      </w:r>
      <w:r w:rsidR="00AA1282">
        <w:rPr>
          <w:sz w:val="28"/>
          <w:szCs w:val="28"/>
        </w:rPr>
        <w:t xml:space="preserve">хоров </w:t>
      </w:r>
      <w:r w:rsidR="00A562AC">
        <w:rPr>
          <w:sz w:val="28"/>
          <w:szCs w:val="28"/>
        </w:rPr>
        <w:t>раз</w:t>
      </w:r>
      <w:r w:rsidR="00AA1282">
        <w:rPr>
          <w:sz w:val="28"/>
          <w:szCs w:val="28"/>
        </w:rPr>
        <w:t xml:space="preserve">ных учебных заведений. </w:t>
      </w:r>
    </w:p>
    <w:p w:rsidR="00D758BC" w:rsidRDefault="00D758BC" w:rsidP="00D758BC">
      <w:pPr>
        <w:spacing w:line="360" w:lineRule="auto"/>
        <w:ind w:firstLine="357"/>
        <w:jc w:val="both"/>
        <w:rPr>
          <w:sz w:val="28"/>
          <w:szCs w:val="28"/>
        </w:rPr>
      </w:pPr>
      <w:r>
        <w:rPr>
          <w:sz w:val="28"/>
          <w:szCs w:val="28"/>
        </w:rPr>
        <w:t xml:space="preserve"> </w:t>
      </w:r>
      <w:r w:rsidR="006E6140">
        <w:rPr>
          <w:sz w:val="28"/>
          <w:szCs w:val="28"/>
        </w:rPr>
        <w:t>Р</w:t>
      </w:r>
      <w:r w:rsidR="00AA1282">
        <w:rPr>
          <w:sz w:val="28"/>
          <w:szCs w:val="28"/>
        </w:rPr>
        <w:t xml:space="preserve">азвитие хоровой культуры </w:t>
      </w:r>
      <w:r w:rsidR="006E6140">
        <w:rPr>
          <w:sz w:val="28"/>
          <w:szCs w:val="28"/>
        </w:rPr>
        <w:t>повлекло</w:t>
      </w:r>
      <w:r w:rsidR="00AA1282">
        <w:rPr>
          <w:sz w:val="28"/>
          <w:szCs w:val="28"/>
        </w:rPr>
        <w:t xml:space="preserve"> за собой появление новых талантливых х</w:t>
      </w:r>
      <w:r w:rsidR="006E6140">
        <w:rPr>
          <w:sz w:val="28"/>
          <w:szCs w:val="28"/>
        </w:rPr>
        <w:t xml:space="preserve">оровых дирижёров и композиторов: </w:t>
      </w:r>
      <w:r w:rsidR="00AA1282">
        <w:rPr>
          <w:sz w:val="28"/>
          <w:szCs w:val="28"/>
        </w:rPr>
        <w:t>В. С. Орлов</w:t>
      </w:r>
      <w:r w:rsidR="006E6140">
        <w:rPr>
          <w:sz w:val="28"/>
          <w:szCs w:val="28"/>
        </w:rPr>
        <w:t>а</w:t>
      </w:r>
      <w:r w:rsidR="00AA1282">
        <w:rPr>
          <w:sz w:val="28"/>
          <w:szCs w:val="28"/>
        </w:rPr>
        <w:t>, Н. М. Данилин</w:t>
      </w:r>
      <w:r w:rsidR="006E6140">
        <w:rPr>
          <w:sz w:val="28"/>
          <w:szCs w:val="28"/>
        </w:rPr>
        <w:t>а</w:t>
      </w:r>
      <w:r w:rsidR="00AA1282">
        <w:rPr>
          <w:sz w:val="28"/>
          <w:szCs w:val="28"/>
        </w:rPr>
        <w:t>, П. Г. Чесноков</w:t>
      </w:r>
      <w:r w:rsidR="006E6140">
        <w:rPr>
          <w:sz w:val="28"/>
          <w:szCs w:val="28"/>
        </w:rPr>
        <w:t>а и др</w:t>
      </w:r>
      <w:r w:rsidR="00AA1282">
        <w:rPr>
          <w:sz w:val="28"/>
          <w:szCs w:val="28"/>
        </w:rPr>
        <w:t xml:space="preserve">. Ими написано множество хоров без сопровождения. </w:t>
      </w:r>
      <w:r>
        <w:rPr>
          <w:sz w:val="28"/>
          <w:szCs w:val="28"/>
        </w:rPr>
        <w:t>Отличительной чертой этих хоровых сочинений является их подлинно хоровая природа, поскольку авторы все были либо хоровыми дирижерами, либо воспитанниками</w:t>
      </w:r>
      <w:r w:rsidRPr="003A747A">
        <w:rPr>
          <w:sz w:val="28"/>
          <w:szCs w:val="28"/>
        </w:rPr>
        <w:t xml:space="preserve"> </w:t>
      </w:r>
      <w:r>
        <w:rPr>
          <w:sz w:val="28"/>
          <w:szCs w:val="28"/>
        </w:rPr>
        <w:t>Петербургской капеллы и Синодального хора, то есть отличными знатоками хорового пения, глубоко понимающими его вокальную специфику, своеобразие выразительных возможностей и красоту звучания.</w:t>
      </w:r>
      <w:r w:rsidR="00F07B81">
        <w:rPr>
          <w:sz w:val="28"/>
          <w:szCs w:val="28"/>
        </w:rPr>
        <w:t xml:space="preserve"> </w:t>
      </w:r>
    </w:p>
    <w:p w:rsidR="00D758BC" w:rsidRPr="00F07B81" w:rsidRDefault="00D758BC" w:rsidP="00D758BC">
      <w:pPr>
        <w:spacing w:line="360" w:lineRule="auto"/>
        <w:ind w:firstLine="357"/>
        <w:jc w:val="both"/>
        <w:rPr>
          <w:sz w:val="28"/>
          <w:szCs w:val="28"/>
        </w:rPr>
      </w:pPr>
      <w:r w:rsidRPr="00F07B81">
        <w:rPr>
          <w:sz w:val="28"/>
          <w:szCs w:val="28"/>
        </w:rPr>
        <w:t>Насыщенная «хоровая атмосфера» тех лет была существенным фактором, определившим направление творчества Калинникова. Также важной предпосылкой формирования творчества Калинникова, в значительной мере обусловившей выбор им поэтических текстов для хоров, были незабываемые детские и юношеские впечатления от природы средней полосы России, родных орловских пейзажей.</w:t>
      </w:r>
      <w:r w:rsidR="00C86A35" w:rsidRPr="00C86A35">
        <w:rPr>
          <w:sz w:val="28"/>
          <w:szCs w:val="28"/>
        </w:rPr>
        <w:t xml:space="preserve"> </w:t>
      </w:r>
      <w:r w:rsidR="00C86A35">
        <w:rPr>
          <w:sz w:val="28"/>
          <w:szCs w:val="28"/>
        </w:rPr>
        <w:t>(6., с. 57)</w:t>
      </w:r>
    </w:p>
    <w:p w:rsidR="00F07B81" w:rsidRPr="00C86A35" w:rsidRDefault="00F07B81" w:rsidP="00F07B81">
      <w:pPr>
        <w:spacing w:line="360" w:lineRule="auto"/>
        <w:ind w:firstLine="357"/>
        <w:jc w:val="both"/>
        <w:rPr>
          <w:sz w:val="28"/>
          <w:szCs w:val="28"/>
        </w:rPr>
      </w:pPr>
      <w:r>
        <w:rPr>
          <w:sz w:val="28"/>
          <w:szCs w:val="28"/>
        </w:rPr>
        <w:t xml:space="preserve">В. </w:t>
      </w:r>
      <w:r w:rsidR="00F22E6E">
        <w:rPr>
          <w:sz w:val="28"/>
          <w:szCs w:val="28"/>
        </w:rPr>
        <w:t xml:space="preserve">С. </w:t>
      </w:r>
      <w:r w:rsidR="006522BE">
        <w:rPr>
          <w:sz w:val="28"/>
          <w:szCs w:val="28"/>
        </w:rPr>
        <w:t>Калинников</w:t>
      </w:r>
      <w:r>
        <w:rPr>
          <w:sz w:val="28"/>
          <w:szCs w:val="28"/>
        </w:rPr>
        <w:t xml:space="preserve"> писал</w:t>
      </w:r>
      <w:r w:rsidR="00C86A35">
        <w:rPr>
          <w:sz w:val="28"/>
          <w:szCs w:val="28"/>
        </w:rPr>
        <w:t xml:space="preserve"> хоры на стихи многих поэтов</w:t>
      </w:r>
      <w:r w:rsidR="006522BE">
        <w:rPr>
          <w:sz w:val="28"/>
          <w:szCs w:val="28"/>
        </w:rPr>
        <w:t xml:space="preserve">: </w:t>
      </w:r>
      <w:r w:rsidR="009969E0">
        <w:rPr>
          <w:sz w:val="28"/>
          <w:szCs w:val="28"/>
        </w:rPr>
        <w:t xml:space="preserve">А. С. </w:t>
      </w:r>
      <w:r w:rsidR="006522BE">
        <w:rPr>
          <w:sz w:val="28"/>
          <w:szCs w:val="28"/>
        </w:rPr>
        <w:t xml:space="preserve">Пушкина, </w:t>
      </w:r>
      <w:r w:rsidR="009969E0">
        <w:rPr>
          <w:sz w:val="28"/>
          <w:szCs w:val="28"/>
        </w:rPr>
        <w:t xml:space="preserve">И. С. </w:t>
      </w:r>
      <w:r w:rsidR="006522BE">
        <w:rPr>
          <w:sz w:val="28"/>
          <w:szCs w:val="28"/>
        </w:rPr>
        <w:t xml:space="preserve">Никитина, </w:t>
      </w:r>
      <w:r w:rsidR="009969E0">
        <w:rPr>
          <w:sz w:val="28"/>
          <w:szCs w:val="28"/>
        </w:rPr>
        <w:t xml:space="preserve">А. В. </w:t>
      </w:r>
      <w:r w:rsidR="006522BE">
        <w:rPr>
          <w:sz w:val="28"/>
          <w:szCs w:val="28"/>
        </w:rPr>
        <w:t>Кольцова</w:t>
      </w:r>
      <w:r w:rsidR="00C86A35">
        <w:rPr>
          <w:sz w:val="28"/>
          <w:szCs w:val="28"/>
        </w:rPr>
        <w:t xml:space="preserve">, </w:t>
      </w:r>
      <w:r w:rsidR="009969E0">
        <w:rPr>
          <w:sz w:val="28"/>
          <w:szCs w:val="28"/>
        </w:rPr>
        <w:t xml:space="preserve">Е. А. </w:t>
      </w:r>
      <w:r w:rsidR="00C86A35">
        <w:rPr>
          <w:sz w:val="28"/>
          <w:szCs w:val="28"/>
        </w:rPr>
        <w:t xml:space="preserve">Баратынского, </w:t>
      </w:r>
      <w:r w:rsidR="003D768A">
        <w:rPr>
          <w:sz w:val="28"/>
          <w:szCs w:val="28"/>
        </w:rPr>
        <w:t xml:space="preserve">И. А. </w:t>
      </w:r>
      <w:r w:rsidR="00C86A35">
        <w:rPr>
          <w:sz w:val="28"/>
          <w:szCs w:val="28"/>
        </w:rPr>
        <w:t>Бунина</w:t>
      </w:r>
      <w:r w:rsidR="006522BE">
        <w:rPr>
          <w:sz w:val="28"/>
          <w:szCs w:val="28"/>
        </w:rPr>
        <w:t>.</w:t>
      </w:r>
      <w:r w:rsidR="00D2786D">
        <w:rPr>
          <w:sz w:val="28"/>
          <w:szCs w:val="28"/>
        </w:rPr>
        <w:t xml:space="preserve"> В их стихах композитор искал</w:t>
      </w:r>
      <w:r w:rsidR="00C86A35">
        <w:rPr>
          <w:sz w:val="28"/>
          <w:szCs w:val="28"/>
        </w:rPr>
        <w:t>,</w:t>
      </w:r>
      <w:r w:rsidR="00D2786D">
        <w:rPr>
          <w:sz w:val="28"/>
          <w:szCs w:val="28"/>
        </w:rPr>
        <w:t xml:space="preserve"> прежде всего</w:t>
      </w:r>
      <w:r w:rsidR="00C86A35">
        <w:rPr>
          <w:sz w:val="28"/>
          <w:szCs w:val="28"/>
        </w:rPr>
        <w:t>,</w:t>
      </w:r>
      <w:r w:rsidR="00D2786D">
        <w:rPr>
          <w:sz w:val="28"/>
          <w:szCs w:val="28"/>
        </w:rPr>
        <w:t xml:space="preserve"> определённое душевное и поэтическое состояние, которое он позже облекал в музыкальную форму.</w:t>
      </w:r>
      <w:r w:rsidR="00973125" w:rsidRPr="00A562AC">
        <w:rPr>
          <w:i/>
          <w:sz w:val="28"/>
          <w:szCs w:val="28"/>
        </w:rPr>
        <w:t xml:space="preserve"> </w:t>
      </w:r>
    </w:p>
    <w:p w:rsidR="00F07B81" w:rsidRDefault="00F07B81" w:rsidP="00F07B81">
      <w:pPr>
        <w:spacing w:line="360" w:lineRule="auto"/>
        <w:ind w:firstLine="357"/>
        <w:jc w:val="both"/>
        <w:rPr>
          <w:sz w:val="28"/>
          <w:szCs w:val="28"/>
        </w:rPr>
      </w:pPr>
      <w:r>
        <w:rPr>
          <w:sz w:val="28"/>
          <w:szCs w:val="28"/>
        </w:rPr>
        <w:t xml:space="preserve">В сущности, все хоры Калинникова по своему содержанию являются «эмоционально окрашенными пейзажами». В противоречие мягким южным сумеркам «Элегии» и приветливому летнему утру в хоре «Звёзды меркнут», в хоре «Кондор» описан мрачный и дикий ландшафт. (6., с. 58) «Иззубренные скалы» вгрызаются в тяжёлое небо, «в ущелья и провалы нисходит ночь». Океан безмолвен, горы нависают над пустынным берегом, и лишь одинокий крик кондора «взрывает» угнетающую атмосферу.  И снова возвращается безысходность: «но бесстрастно синеет море </w:t>
      </w:r>
      <w:r w:rsidRPr="00B4277A">
        <w:rPr>
          <w:sz w:val="28"/>
          <w:szCs w:val="28"/>
        </w:rPr>
        <w:t>&lt;</w:t>
      </w:r>
      <w:r>
        <w:rPr>
          <w:sz w:val="28"/>
          <w:szCs w:val="28"/>
        </w:rPr>
        <w:t>…</w:t>
      </w:r>
      <w:r w:rsidRPr="00B4277A">
        <w:rPr>
          <w:sz w:val="28"/>
          <w:szCs w:val="28"/>
        </w:rPr>
        <w:t xml:space="preserve">&gt; </w:t>
      </w:r>
      <w:r>
        <w:rPr>
          <w:sz w:val="28"/>
          <w:szCs w:val="28"/>
        </w:rPr>
        <w:t xml:space="preserve">и веет на вершине дыханием смерти, холодом пустыни». </w:t>
      </w:r>
    </w:p>
    <w:p w:rsidR="0095443D" w:rsidRDefault="0095443D" w:rsidP="00F07B81">
      <w:pPr>
        <w:spacing w:line="360" w:lineRule="auto"/>
        <w:ind w:firstLine="357"/>
        <w:jc w:val="both"/>
        <w:rPr>
          <w:sz w:val="28"/>
          <w:szCs w:val="28"/>
        </w:rPr>
      </w:pPr>
    </w:p>
    <w:p w:rsidR="00AF2187" w:rsidRDefault="0095443D" w:rsidP="00AF2187">
      <w:pPr>
        <w:spacing w:line="360" w:lineRule="auto"/>
        <w:ind w:firstLine="357"/>
        <w:jc w:val="both"/>
        <w:rPr>
          <w:sz w:val="28"/>
          <w:szCs w:val="28"/>
        </w:rPr>
      </w:pPr>
      <w:r>
        <w:rPr>
          <w:sz w:val="28"/>
          <w:szCs w:val="28"/>
        </w:rPr>
        <w:t xml:space="preserve">Хор </w:t>
      </w:r>
      <w:r w:rsidR="00C86A35">
        <w:rPr>
          <w:sz w:val="28"/>
          <w:szCs w:val="28"/>
        </w:rPr>
        <w:t>«Кондор» написан на слова Ивана Алексеевича Бунина.</w:t>
      </w:r>
    </w:p>
    <w:p w:rsidR="00AF2187" w:rsidRDefault="00AF2187" w:rsidP="00AF2187">
      <w:pPr>
        <w:spacing w:line="360" w:lineRule="auto"/>
        <w:ind w:firstLine="357"/>
        <w:jc w:val="both"/>
        <w:rPr>
          <w:sz w:val="28"/>
          <w:szCs w:val="28"/>
        </w:rPr>
      </w:pPr>
      <w:r>
        <w:rPr>
          <w:sz w:val="28"/>
          <w:szCs w:val="28"/>
        </w:rPr>
        <w:t>М. Эпштейн в своей работе «</w:t>
      </w:r>
      <w:r w:rsidRPr="00DE6EE3">
        <w:rPr>
          <w:sz w:val="28"/>
          <w:szCs w:val="28"/>
        </w:rPr>
        <w:t>Пр</w:t>
      </w:r>
      <w:r>
        <w:rPr>
          <w:sz w:val="28"/>
          <w:szCs w:val="28"/>
        </w:rPr>
        <w:t>ирода, мир, тайник вселенной...</w:t>
      </w:r>
      <w:r w:rsidRPr="00DE6EE3">
        <w:rPr>
          <w:sz w:val="28"/>
          <w:szCs w:val="28"/>
        </w:rPr>
        <w:t xml:space="preserve"> Система пейзажных образов в русской поэзии</w:t>
      </w:r>
      <w:r>
        <w:rPr>
          <w:sz w:val="28"/>
          <w:szCs w:val="28"/>
        </w:rPr>
        <w:t>» (</w:t>
      </w:r>
      <w:r w:rsidRPr="00DE6EE3">
        <w:rPr>
          <w:sz w:val="28"/>
          <w:szCs w:val="28"/>
        </w:rPr>
        <w:t>М., Высшая школа, 1990</w:t>
      </w:r>
      <w:r>
        <w:rPr>
          <w:sz w:val="28"/>
          <w:szCs w:val="28"/>
        </w:rPr>
        <w:t>) так охарактеризовал поэтическое наследие этого замечательного русского писателя:</w:t>
      </w:r>
    </w:p>
    <w:p w:rsidR="00D758BC" w:rsidRPr="00AF2187" w:rsidRDefault="00AF2187" w:rsidP="00C86A35">
      <w:pPr>
        <w:spacing w:line="360" w:lineRule="auto"/>
        <w:ind w:firstLine="357"/>
        <w:jc w:val="both"/>
        <w:rPr>
          <w:sz w:val="28"/>
          <w:szCs w:val="28"/>
        </w:rPr>
      </w:pPr>
      <w:r>
        <w:rPr>
          <w:sz w:val="28"/>
          <w:szCs w:val="28"/>
        </w:rPr>
        <w:t>«</w:t>
      </w:r>
      <w:r w:rsidR="00D758BC" w:rsidRPr="00AF2187">
        <w:rPr>
          <w:sz w:val="28"/>
          <w:szCs w:val="28"/>
        </w:rPr>
        <w:t>Иван Алексеевич Бунин - один из крупнейших поэтов-пейзажистов, мастер изображения безлюдной природы, в которой скрыто присутствие каких-то безличных, непостижимых сил. Верный традициям реалистического пейзажа</w:t>
      </w:r>
      <w:r w:rsidR="00D50E13" w:rsidRPr="00AF2187">
        <w:rPr>
          <w:sz w:val="28"/>
          <w:szCs w:val="28"/>
        </w:rPr>
        <w:t xml:space="preserve"> в литературе</w:t>
      </w:r>
      <w:r w:rsidR="00D758BC" w:rsidRPr="00AF2187">
        <w:rPr>
          <w:sz w:val="28"/>
          <w:szCs w:val="28"/>
        </w:rPr>
        <w:t xml:space="preserve"> XIX века (особенно А.Н.Майкова и Я.Полонского), И.Бунин вместе с тем подчеркивает самодостаточность и независимость природы от человека, так сгущает краски ее вещественного бытия, что природа в его изображении выглядит необжитой, грозной и тревожной в своем безмолвии. Как бы ни менялась география бунинских стихов: от степных раздолий и лесной глухомани ранней поры до азиатских, ближневосточных, тихоокеанских, средиземноморских, пейзажей 1903-1916 годов, - глубже всего поэт переживает одиночество человека среди природы и одиночество природы без человека, "блаженную тоску" пустынности: "Не видно птиц. Позорно чахнет..."; "Могилы, ветряки, дороги и курганы..."; "Зеленоватый свет пустынной лунной ночи..."; "И ветер, и дождик, и мгла</w:t>
      </w:r>
      <w:r w:rsidR="00EF7618" w:rsidRPr="00AF2187">
        <w:rPr>
          <w:sz w:val="28"/>
          <w:szCs w:val="28"/>
        </w:rPr>
        <w:t xml:space="preserve">. </w:t>
      </w:r>
      <w:r w:rsidR="0095443D">
        <w:rPr>
          <w:sz w:val="28"/>
          <w:szCs w:val="28"/>
        </w:rPr>
        <w:t>…</w:t>
      </w:r>
      <w:r w:rsidR="00EF7618" w:rsidRPr="00AF2187">
        <w:rPr>
          <w:sz w:val="28"/>
          <w:szCs w:val="28"/>
        </w:rPr>
        <w:t xml:space="preserve"> Н</w:t>
      </w:r>
      <w:r w:rsidR="00D758BC" w:rsidRPr="00AF2187">
        <w:rPr>
          <w:sz w:val="28"/>
          <w:szCs w:val="28"/>
        </w:rPr>
        <w:t xml:space="preserve">ад холодной пустыней воды" ("Одиночество"); "Окраина земли, </w:t>
      </w:r>
      <w:r w:rsidR="0095443D">
        <w:rPr>
          <w:sz w:val="28"/>
          <w:szCs w:val="28"/>
        </w:rPr>
        <w:t>…</w:t>
      </w:r>
      <w:r w:rsidR="00D758BC" w:rsidRPr="00AF2187">
        <w:rPr>
          <w:sz w:val="28"/>
          <w:szCs w:val="28"/>
        </w:rPr>
        <w:t xml:space="preserve"> Безлюдные пустынные прибрежья..." ("Цейлон"); "Звезды горят над безлюдной землею..."; "Пустыня в тусклом, жарком свете..."; "На плоском взморье - мертвый зной и штиль" ("Штиль"). Такова бунинская природа, словно покинутая человеком или не впускающая его в себя, всегда "безлюдная", "пустынная", "мертвая", "неживая" (любимые бунинские эпитеты). Даже пшеничное поле - "Зреющего поля мертвая страна" ("Вечерний жук"). </w:t>
      </w:r>
    </w:p>
    <w:p w:rsidR="00D758BC" w:rsidRPr="00AF2187" w:rsidRDefault="00D758BC" w:rsidP="00D758BC">
      <w:pPr>
        <w:spacing w:line="360" w:lineRule="auto"/>
        <w:ind w:firstLine="357"/>
        <w:jc w:val="both"/>
        <w:rPr>
          <w:sz w:val="28"/>
          <w:szCs w:val="28"/>
        </w:rPr>
      </w:pPr>
      <w:r w:rsidRPr="00AF2187">
        <w:rPr>
          <w:sz w:val="28"/>
          <w:szCs w:val="28"/>
        </w:rPr>
        <w:t>Вместе с тем никто до Бунина не изображал с такой проникновенностью мир живых существ, как бы перевоплощаясь в них, разделяя их томление, смутные думы, чувство тоскливой заброшенности или хищной радости ("Кондор",</w:t>
      </w:r>
      <w:r w:rsidR="00787315" w:rsidRPr="00AF2187">
        <w:rPr>
          <w:sz w:val="28"/>
          <w:szCs w:val="28"/>
        </w:rPr>
        <w:t xml:space="preserve"> </w:t>
      </w:r>
      <w:r w:rsidRPr="00AF2187">
        <w:rPr>
          <w:sz w:val="28"/>
          <w:szCs w:val="28"/>
        </w:rPr>
        <w:t xml:space="preserve">"Сапсан", "Змея", "Собака", "Ночная змея", </w:t>
      </w:r>
      <w:r w:rsidR="00787315" w:rsidRPr="00AF2187">
        <w:rPr>
          <w:sz w:val="28"/>
          <w:szCs w:val="28"/>
        </w:rPr>
        <w:t>"Кобылица"</w:t>
      </w:r>
      <w:r w:rsidRPr="00AF2187">
        <w:rPr>
          <w:sz w:val="28"/>
          <w:szCs w:val="28"/>
        </w:rPr>
        <w:t>). Не одухотворяя природу, не уподобляя ее человеку, Бунин прилагает к природе ее собственную меру, раскрывая в своем лирическом герое то бессознательное, чувственно-стихийное, что сближает е</w:t>
      </w:r>
      <w:r w:rsidR="00AF2187">
        <w:rPr>
          <w:sz w:val="28"/>
          <w:szCs w:val="28"/>
        </w:rPr>
        <w:t>го со всеми созданиями на земле».</w:t>
      </w:r>
    </w:p>
    <w:p w:rsidR="00D758BC" w:rsidRDefault="00C86A35" w:rsidP="00D758BC">
      <w:pPr>
        <w:spacing w:line="360" w:lineRule="auto"/>
        <w:ind w:firstLine="357"/>
        <w:jc w:val="both"/>
        <w:rPr>
          <w:sz w:val="28"/>
          <w:szCs w:val="28"/>
        </w:rPr>
      </w:pPr>
      <w:r>
        <w:rPr>
          <w:sz w:val="28"/>
          <w:szCs w:val="28"/>
        </w:rPr>
        <w:t>В.</w:t>
      </w:r>
      <w:r w:rsidR="003D768A">
        <w:rPr>
          <w:sz w:val="28"/>
          <w:szCs w:val="28"/>
        </w:rPr>
        <w:t xml:space="preserve"> С. </w:t>
      </w:r>
      <w:r w:rsidR="00D758BC">
        <w:rPr>
          <w:sz w:val="28"/>
          <w:szCs w:val="28"/>
        </w:rPr>
        <w:t>Калинников мастерски передаёт одиночество и «</w:t>
      </w:r>
      <w:r w:rsidR="00D758BC" w:rsidRPr="008E6A12">
        <w:rPr>
          <w:sz w:val="28"/>
          <w:szCs w:val="28"/>
        </w:rPr>
        <w:t>чувство тоскливой заброшенности</w:t>
      </w:r>
      <w:r w:rsidR="00D758BC">
        <w:rPr>
          <w:sz w:val="28"/>
          <w:szCs w:val="28"/>
        </w:rPr>
        <w:t xml:space="preserve">», которые </w:t>
      </w:r>
      <w:r>
        <w:rPr>
          <w:sz w:val="28"/>
          <w:szCs w:val="28"/>
        </w:rPr>
        <w:t>выразил в своём стихотворении И.</w:t>
      </w:r>
      <w:r w:rsidR="0095443D">
        <w:rPr>
          <w:sz w:val="28"/>
          <w:szCs w:val="28"/>
        </w:rPr>
        <w:t xml:space="preserve"> А. </w:t>
      </w:r>
      <w:r w:rsidR="00D758BC">
        <w:rPr>
          <w:sz w:val="28"/>
          <w:szCs w:val="28"/>
        </w:rPr>
        <w:t xml:space="preserve">Бунин. Он достигает совершенства в использовании средств музыкальной выразительности для передачи глубокого, тяжёлого образа одинокого существа в гнетущей атмосфере пустыни, мрачных гор и моря. </w:t>
      </w:r>
    </w:p>
    <w:p w:rsidR="005718BD" w:rsidRDefault="005718BD" w:rsidP="005718BD">
      <w:pPr>
        <w:spacing w:line="360" w:lineRule="auto"/>
        <w:ind w:firstLine="357"/>
        <w:jc w:val="both"/>
        <w:rPr>
          <w:sz w:val="28"/>
          <w:szCs w:val="28"/>
        </w:rPr>
      </w:pPr>
      <w:r>
        <w:rPr>
          <w:sz w:val="28"/>
          <w:szCs w:val="28"/>
        </w:rPr>
        <w:t xml:space="preserve">Некоторые музыкальные приемы композитора, речь о которых пойдет позднее, наталкивают нас на следующие ассоциации. Мы придерживаемся позиции, что И. А. Бунин в стихотворении </w:t>
      </w:r>
      <w:r w:rsidR="0095443D">
        <w:rPr>
          <w:sz w:val="28"/>
          <w:szCs w:val="28"/>
        </w:rPr>
        <w:t xml:space="preserve">«Кондор» </w:t>
      </w:r>
      <w:r>
        <w:rPr>
          <w:sz w:val="28"/>
          <w:szCs w:val="28"/>
        </w:rPr>
        <w:t xml:space="preserve">использовал аллегорию, сравнив суровую птицу с одиноким романтическим героем. </w:t>
      </w:r>
      <w:r w:rsidR="0095443D">
        <w:rPr>
          <w:sz w:val="28"/>
          <w:szCs w:val="28"/>
        </w:rPr>
        <w:t>Так же сурова и архаична музыка.</w:t>
      </w:r>
      <w:r w:rsidR="00B857B2">
        <w:rPr>
          <w:sz w:val="28"/>
          <w:szCs w:val="28"/>
        </w:rPr>
        <w:t xml:space="preserve"> </w:t>
      </w:r>
      <w:r w:rsidR="0095443D">
        <w:rPr>
          <w:sz w:val="28"/>
          <w:szCs w:val="28"/>
        </w:rPr>
        <w:t>К</w:t>
      </w:r>
      <w:r>
        <w:rPr>
          <w:sz w:val="28"/>
          <w:szCs w:val="28"/>
        </w:rPr>
        <w:t xml:space="preserve">ондор – это страдающий от одиночества герой, </w:t>
      </w:r>
      <w:r w:rsidR="0095443D">
        <w:rPr>
          <w:sz w:val="28"/>
          <w:szCs w:val="28"/>
        </w:rPr>
        <w:t>над которым нависают</w:t>
      </w:r>
      <w:r>
        <w:rPr>
          <w:sz w:val="28"/>
          <w:szCs w:val="28"/>
        </w:rPr>
        <w:t xml:space="preserve"> громады гор</w:t>
      </w:r>
      <w:r w:rsidR="0095443D">
        <w:rPr>
          <w:sz w:val="28"/>
          <w:szCs w:val="28"/>
        </w:rPr>
        <w:t>, подобно</w:t>
      </w:r>
      <w:r>
        <w:rPr>
          <w:sz w:val="28"/>
          <w:szCs w:val="28"/>
        </w:rPr>
        <w:t xml:space="preserve"> высоким мрачным</w:t>
      </w:r>
      <w:r w:rsidR="0095443D">
        <w:rPr>
          <w:sz w:val="28"/>
          <w:szCs w:val="28"/>
        </w:rPr>
        <w:t xml:space="preserve"> </w:t>
      </w:r>
      <w:r>
        <w:rPr>
          <w:sz w:val="28"/>
          <w:szCs w:val="28"/>
        </w:rPr>
        <w:t>готическим храмам</w:t>
      </w:r>
      <w:r w:rsidR="0095443D">
        <w:rPr>
          <w:sz w:val="28"/>
          <w:szCs w:val="28"/>
        </w:rPr>
        <w:t>, довлеющим</w:t>
      </w:r>
      <w:r>
        <w:rPr>
          <w:sz w:val="28"/>
          <w:szCs w:val="28"/>
        </w:rPr>
        <w:t xml:space="preserve"> над средневековым  человеком. </w:t>
      </w:r>
    </w:p>
    <w:p w:rsidR="00D758BC" w:rsidRDefault="00000A7B" w:rsidP="00D758BC">
      <w:pPr>
        <w:spacing w:line="360" w:lineRule="auto"/>
        <w:ind w:firstLine="357"/>
        <w:jc w:val="both"/>
        <w:rPr>
          <w:sz w:val="28"/>
          <w:szCs w:val="28"/>
        </w:rPr>
      </w:pPr>
      <w:r>
        <w:rPr>
          <w:sz w:val="28"/>
          <w:szCs w:val="28"/>
        </w:rPr>
        <w:t>Многие исследователи относят</w:t>
      </w:r>
      <w:r w:rsidR="00D758BC">
        <w:rPr>
          <w:sz w:val="28"/>
          <w:szCs w:val="28"/>
        </w:rPr>
        <w:t xml:space="preserve"> </w:t>
      </w:r>
      <w:r>
        <w:rPr>
          <w:sz w:val="28"/>
          <w:szCs w:val="28"/>
        </w:rPr>
        <w:t xml:space="preserve">хор </w:t>
      </w:r>
      <w:r w:rsidR="00D758BC">
        <w:rPr>
          <w:sz w:val="28"/>
          <w:szCs w:val="28"/>
        </w:rPr>
        <w:t>«Кондор» к лирико-эпическому жанру</w:t>
      </w:r>
      <w:r w:rsidRPr="00000A7B">
        <w:rPr>
          <w:sz w:val="28"/>
          <w:szCs w:val="28"/>
        </w:rPr>
        <w:t>.</w:t>
      </w:r>
      <w:r w:rsidR="00D758BC">
        <w:rPr>
          <w:sz w:val="28"/>
          <w:szCs w:val="28"/>
        </w:rPr>
        <w:t xml:space="preserve"> </w:t>
      </w:r>
      <w:r w:rsidR="00C86A35">
        <w:rPr>
          <w:sz w:val="28"/>
          <w:szCs w:val="28"/>
        </w:rPr>
        <w:t xml:space="preserve">(9., с. 73) В </w:t>
      </w:r>
      <w:r w:rsidR="00360415">
        <w:rPr>
          <w:sz w:val="28"/>
          <w:szCs w:val="28"/>
        </w:rPr>
        <w:t>первой</w:t>
      </w:r>
      <w:r w:rsidR="00C86A35">
        <w:rPr>
          <w:sz w:val="28"/>
          <w:szCs w:val="28"/>
        </w:rPr>
        <w:t xml:space="preserve"> и </w:t>
      </w:r>
      <w:r w:rsidR="00360415">
        <w:rPr>
          <w:sz w:val="28"/>
          <w:szCs w:val="28"/>
        </w:rPr>
        <w:t>третьей</w:t>
      </w:r>
      <w:r w:rsidR="00C86A35">
        <w:rPr>
          <w:sz w:val="28"/>
          <w:szCs w:val="28"/>
        </w:rPr>
        <w:t xml:space="preserve"> части с</w:t>
      </w:r>
      <w:r w:rsidR="00D758BC">
        <w:rPr>
          <w:sz w:val="28"/>
          <w:szCs w:val="28"/>
        </w:rPr>
        <w:t xml:space="preserve">купость и строгость мелодики, </w:t>
      </w:r>
      <w:r w:rsidR="00401368">
        <w:rPr>
          <w:sz w:val="28"/>
          <w:szCs w:val="28"/>
        </w:rPr>
        <w:t>её</w:t>
      </w:r>
      <w:r w:rsidR="00D758BC">
        <w:rPr>
          <w:sz w:val="28"/>
          <w:szCs w:val="28"/>
        </w:rPr>
        <w:t xml:space="preserve"> небольшой диапазон, </w:t>
      </w:r>
      <w:r w:rsidR="00401368">
        <w:rPr>
          <w:sz w:val="28"/>
          <w:szCs w:val="28"/>
        </w:rPr>
        <w:t>редкое использование</w:t>
      </w:r>
      <w:r w:rsidR="00D758BC">
        <w:rPr>
          <w:sz w:val="28"/>
          <w:szCs w:val="28"/>
        </w:rPr>
        <w:t xml:space="preserve"> скачков (только однажды </w:t>
      </w:r>
      <w:r w:rsidR="00D50E13">
        <w:rPr>
          <w:sz w:val="28"/>
          <w:szCs w:val="28"/>
        </w:rPr>
        <w:t>вводится</w:t>
      </w:r>
      <w:r w:rsidR="00D758BC">
        <w:rPr>
          <w:sz w:val="28"/>
          <w:szCs w:val="28"/>
        </w:rPr>
        <w:t xml:space="preserve"> скачок на сексту</w:t>
      </w:r>
      <w:r w:rsidR="00401368">
        <w:rPr>
          <w:sz w:val="28"/>
          <w:szCs w:val="28"/>
        </w:rPr>
        <w:t xml:space="preserve"> и один раз – на квинту</w:t>
      </w:r>
      <w:r w:rsidR="00D758BC">
        <w:rPr>
          <w:sz w:val="28"/>
          <w:szCs w:val="28"/>
        </w:rPr>
        <w:t xml:space="preserve">) </w:t>
      </w:r>
      <w:r w:rsidR="00401368">
        <w:rPr>
          <w:sz w:val="28"/>
          <w:szCs w:val="28"/>
        </w:rPr>
        <w:t>создают</w:t>
      </w:r>
      <w:r w:rsidR="00D758BC">
        <w:rPr>
          <w:sz w:val="28"/>
          <w:szCs w:val="28"/>
        </w:rPr>
        <w:t xml:space="preserve"> эпическ</w:t>
      </w:r>
      <w:r w:rsidR="00401368">
        <w:rPr>
          <w:sz w:val="28"/>
          <w:szCs w:val="28"/>
        </w:rPr>
        <w:t>ий</w:t>
      </w:r>
      <w:r w:rsidR="00D758BC">
        <w:rPr>
          <w:sz w:val="28"/>
          <w:szCs w:val="28"/>
        </w:rPr>
        <w:t>, повествовательн</w:t>
      </w:r>
      <w:r w:rsidR="00401368">
        <w:rPr>
          <w:sz w:val="28"/>
          <w:szCs w:val="28"/>
        </w:rPr>
        <w:t>ый</w:t>
      </w:r>
      <w:r w:rsidR="00D758BC">
        <w:rPr>
          <w:sz w:val="28"/>
          <w:szCs w:val="28"/>
        </w:rPr>
        <w:t xml:space="preserve"> </w:t>
      </w:r>
      <w:r w:rsidR="00401368">
        <w:rPr>
          <w:sz w:val="28"/>
          <w:szCs w:val="28"/>
        </w:rPr>
        <w:t>образ.</w:t>
      </w:r>
    </w:p>
    <w:p w:rsidR="00D758BC" w:rsidRDefault="00401368" w:rsidP="00D758BC">
      <w:pPr>
        <w:spacing w:line="360" w:lineRule="auto"/>
        <w:ind w:firstLine="357"/>
        <w:jc w:val="both"/>
        <w:rPr>
          <w:sz w:val="28"/>
          <w:szCs w:val="28"/>
        </w:rPr>
      </w:pPr>
      <w:r>
        <w:rPr>
          <w:sz w:val="28"/>
          <w:szCs w:val="28"/>
        </w:rPr>
        <w:t xml:space="preserve">В средней части </w:t>
      </w:r>
      <w:r w:rsidR="00D758BC">
        <w:rPr>
          <w:sz w:val="28"/>
          <w:szCs w:val="28"/>
        </w:rPr>
        <w:t xml:space="preserve">скачки и резкий пунктирный ритм драматизируют повествование, приводят к кульминации хора. Можно сказать, что средняя часть не столько лирична, </w:t>
      </w:r>
      <w:r w:rsidR="00D50E13">
        <w:rPr>
          <w:sz w:val="28"/>
          <w:szCs w:val="28"/>
        </w:rPr>
        <w:t>сколько глубоко драматична</w:t>
      </w:r>
      <w:r w:rsidR="00D758BC">
        <w:rPr>
          <w:sz w:val="28"/>
          <w:szCs w:val="28"/>
        </w:rPr>
        <w:t xml:space="preserve">, а общее содержание хора и вовсе трагическое. </w:t>
      </w:r>
    </w:p>
    <w:p w:rsidR="00D758BC" w:rsidRDefault="00D758BC" w:rsidP="00D758BC">
      <w:pPr>
        <w:spacing w:line="360" w:lineRule="auto"/>
        <w:ind w:firstLine="357"/>
        <w:jc w:val="both"/>
        <w:rPr>
          <w:sz w:val="28"/>
          <w:szCs w:val="28"/>
        </w:rPr>
      </w:pPr>
      <w:r>
        <w:rPr>
          <w:sz w:val="28"/>
          <w:szCs w:val="28"/>
        </w:rPr>
        <w:t>В целом жанр хора «Кондор» можно охарактеризовать как балладу. На эту мысль наталкивает романтический образ одинокого, уродливого кондора, эпический характер повествования и драматическая кульминация, которая также присуща романтикам.</w:t>
      </w:r>
    </w:p>
    <w:p w:rsidR="003D768A" w:rsidRDefault="003D768A" w:rsidP="00D758BC">
      <w:pPr>
        <w:spacing w:line="360" w:lineRule="auto"/>
        <w:ind w:firstLine="357"/>
        <w:jc w:val="both"/>
        <w:rPr>
          <w:sz w:val="28"/>
          <w:szCs w:val="28"/>
        </w:rPr>
      </w:pPr>
      <w:r>
        <w:rPr>
          <w:sz w:val="28"/>
          <w:szCs w:val="28"/>
        </w:rPr>
        <w:t>Проанализируем с системных позиций использованные композитором средства музыкальной выразительности и музыкальную форму.</w:t>
      </w:r>
    </w:p>
    <w:p w:rsidR="000A28D0" w:rsidRDefault="00360415" w:rsidP="000A28D0">
      <w:pPr>
        <w:spacing w:line="360" w:lineRule="auto"/>
        <w:ind w:firstLine="357"/>
        <w:jc w:val="both"/>
        <w:rPr>
          <w:sz w:val="28"/>
          <w:szCs w:val="28"/>
        </w:rPr>
      </w:pPr>
      <w:r w:rsidRPr="00360415">
        <w:rPr>
          <w:i/>
          <w:sz w:val="28"/>
          <w:szCs w:val="28"/>
        </w:rPr>
        <w:t>Звуковая основа.</w:t>
      </w:r>
      <w:r w:rsidR="000A28D0">
        <w:rPr>
          <w:sz w:val="28"/>
          <w:szCs w:val="28"/>
        </w:rPr>
        <w:t xml:space="preserve"> Главная тональ</w:t>
      </w:r>
      <w:r w:rsidR="00CC15EF">
        <w:rPr>
          <w:sz w:val="28"/>
          <w:szCs w:val="28"/>
        </w:rPr>
        <w:t xml:space="preserve">ность хора </w:t>
      </w:r>
      <w:r w:rsidR="00CC15EF">
        <w:rPr>
          <w:sz w:val="28"/>
          <w:szCs w:val="28"/>
          <w:lang w:val="en-US"/>
        </w:rPr>
        <w:t>a</w:t>
      </w:r>
      <w:r w:rsidR="00CC15EF" w:rsidRPr="00CC15EF">
        <w:rPr>
          <w:sz w:val="28"/>
          <w:szCs w:val="28"/>
        </w:rPr>
        <w:t xml:space="preserve"> </w:t>
      </w:r>
      <w:r w:rsidR="00CC15EF">
        <w:rPr>
          <w:sz w:val="28"/>
          <w:szCs w:val="28"/>
          <w:lang w:val="en-US"/>
        </w:rPr>
        <w:t>moll</w:t>
      </w:r>
      <w:r w:rsidR="000A28D0">
        <w:rPr>
          <w:sz w:val="28"/>
          <w:szCs w:val="28"/>
        </w:rPr>
        <w:t xml:space="preserve">, характеризующая душевные переживания героя, </w:t>
      </w:r>
      <w:r w:rsidR="0056476A">
        <w:rPr>
          <w:sz w:val="28"/>
          <w:szCs w:val="28"/>
        </w:rPr>
        <w:t>тоску</w:t>
      </w:r>
      <w:r w:rsidR="000A28D0">
        <w:rPr>
          <w:sz w:val="28"/>
          <w:szCs w:val="28"/>
        </w:rPr>
        <w:t xml:space="preserve">. </w:t>
      </w:r>
      <w:r w:rsidR="0056476A">
        <w:rPr>
          <w:sz w:val="28"/>
          <w:szCs w:val="28"/>
        </w:rPr>
        <w:t xml:space="preserve">Калинников использует натуральный минор. </w:t>
      </w:r>
      <w:r w:rsidR="000A28D0">
        <w:rPr>
          <w:sz w:val="28"/>
          <w:szCs w:val="28"/>
        </w:rPr>
        <w:t xml:space="preserve">Минорные тональности в произведении преобладают. Встречаются ещё </w:t>
      </w:r>
      <w:r w:rsidR="000A28D0">
        <w:rPr>
          <w:sz w:val="28"/>
          <w:szCs w:val="28"/>
          <w:lang w:val="en-US"/>
        </w:rPr>
        <w:t>d</w:t>
      </w:r>
      <w:r w:rsidR="000A28D0" w:rsidRPr="00401368">
        <w:rPr>
          <w:sz w:val="28"/>
          <w:szCs w:val="28"/>
        </w:rPr>
        <w:t>-</w:t>
      </w:r>
      <w:r w:rsidR="000A28D0">
        <w:rPr>
          <w:sz w:val="28"/>
          <w:szCs w:val="28"/>
          <w:lang w:val="en-US"/>
        </w:rPr>
        <w:t>moll</w:t>
      </w:r>
      <w:r w:rsidR="000A28D0" w:rsidRPr="00401368">
        <w:rPr>
          <w:sz w:val="28"/>
          <w:szCs w:val="28"/>
        </w:rPr>
        <w:t xml:space="preserve">, </w:t>
      </w:r>
      <w:r w:rsidR="000A28D0">
        <w:rPr>
          <w:sz w:val="28"/>
          <w:szCs w:val="28"/>
          <w:lang w:val="en-US"/>
        </w:rPr>
        <w:t>e</w:t>
      </w:r>
      <w:r w:rsidR="000A28D0" w:rsidRPr="00401368">
        <w:rPr>
          <w:sz w:val="28"/>
          <w:szCs w:val="28"/>
        </w:rPr>
        <w:t>-</w:t>
      </w:r>
      <w:r w:rsidR="000A28D0">
        <w:rPr>
          <w:sz w:val="28"/>
          <w:szCs w:val="28"/>
          <w:lang w:val="en-US"/>
        </w:rPr>
        <w:t>moll</w:t>
      </w:r>
      <w:r w:rsidR="000A28D0" w:rsidRPr="00401368">
        <w:rPr>
          <w:sz w:val="28"/>
          <w:szCs w:val="28"/>
        </w:rPr>
        <w:t>.</w:t>
      </w:r>
      <w:r w:rsidR="000A28D0">
        <w:rPr>
          <w:sz w:val="28"/>
          <w:szCs w:val="28"/>
        </w:rPr>
        <w:t xml:space="preserve">  Длительное выдерживание доминанты к ля минору в конце кульминационного эпизода звучит успокаивающе, примиряющее («…и замирает в небе…»). Заканчивается  хор «Кондор» в ми миноре – тональности смерти, бездны («и веет на вершине дыханьем смерти, холодом пустыни»). Как мы видим, тональный план точно соответствует содержанию хора. </w:t>
      </w:r>
    </w:p>
    <w:p w:rsidR="00D844B0" w:rsidRPr="00D844B0" w:rsidRDefault="00D844B0" w:rsidP="000A28D0">
      <w:pPr>
        <w:spacing w:line="360" w:lineRule="auto"/>
        <w:ind w:firstLine="357"/>
        <w:jc w:val="both"/>
        <w:rPr>
          <w:sz w:val="28"/>
          <w:szCs w:val="28"/>
        </w:rPr>
      </w:pPr>
      <w:r>
        <w:rPr>
          <w:sz w:val="28"/>
          <w:szCs w:val="28"/>
        </w:rPr>
        <w:t xml:space="preserve">Хор «Кондор» написан для смешанного хора, как и большинство хоров В. С. Калинникова. В хоре семь голосов, возникающих за счет </w:t>
      </w:r>
      <w:r>
        <w:rPr>
          <w:sz w:val="28"/>
          <w:szCs w:val="28"/>
          <w:lang w:val="en-US"/>
        </w:rPr>
        <w:t>divisi</w:t>
      </w:r>
      <w:r>
        <w:rPr>
          <w:sz w:val="28"/>
          <w:szCs w:val="28"/>
        </w:rPr>
        <w:t xml:space="preserve">. </w:t>
      </w:r>
    </w:p>
    <w:p w:rsidR="000A28D0" w:rsidRDefault="000A28D0" w:rsidP="000A28D0">
      <w:pPr>
        <w:spacing w:line="360" w:lineRule="auto"/>
        <w:ind w:firstLine="357"/>
        <w:jc w:val="both"/>
        <w:rPr>
          <w:sz w:val="28"/>
          <w:szCs w:val="28"/>
        </w:rPr>
      </w:pPr>
      <w:r>
        <w:rPr>
          <w:sz w:val="28"/>
          <w:szCs w:val="28"/>
        </w:rPr>
        <w:t>Фактура хора также зависит от музыкального образа. Калинников используе</w:t>
      </w:r>
      <w:r w:rsidR="00D844B0">
        <w:rPr>
          <w:sz w:val="28"/>
          <w:szCs w:val="28"/>
        </w:rPr>
        <w:t>т гомофонно-гармонический склад,</w:t>
      </w:r>
      <w:r>
        <w:rPr>
          <w:sz w:val="28"/>
          <w:szCs w:val="28"/>
        </w:rPr>
        <w:t xml:space="preserve"> однако гармоническими средствами пользуется очень сдержанно. По сути, аккорды образуются </w:t>
      </w:r>
      <w:r w:rsidR="00CC15EF">
        <w:rPr>
          <w:sz w:val="28"/>
          <w:szCs w:val="28"/>
        </w:rPr>
        <w:t xml:space="preserve">в результате использования определенного композиционного принципа: </w:t>
      </w:r>
      <w:r>
        <w:rPr>
          <w:sz w:val="28"/>
          <w:szCs w:val="28"/>
        </w:rPr>
        <w:t xml:space="preserve"> мелоди</w:t>
      </w:r>
      <w:r w:rsidR="00CC15EF">
        <w:rPr>
          <w:sz w:val="28"/>
          <w:szCs w:val="28"/>
        </w:rPr>
        <w:t>я излагается</w:t>
      </w:r>
      <w:r>
        <w:rPr>
          <w:sz w:val="28"/>
          <w:szCs w:val="28"/>
        </w:rPr>
        <w:t xml:space="preserve"> в октавном удвоении в трёх голосах</w:t>
      </w:r>
      <w:r w:rsidR="00CC15EF">
        <w:rPr>
          <w:sz w:val="28"/>
          <w:szCs w:val="28"/>
        </w:rPr>
        <w:t>,</w:t>
      </w:r>
      <w:r>
        <w:rPr>
          <w:sz w:val="28"/>
          <w:szCs w:val="28"/>
        </w:rPr>
        <w:t xml:space="preserve"> и </w:t>
      </w:r>
      <w:r w:rsidR="00CC15EF">
        <w:rPr>
          <w:sz w:val="28"/>
          <w:szCs w:val="28"/>
        </w:rPr>
        <w:t xml:space="preserve">одновременно выдерживается </w:t>
      </w:r>
      <w:r>
        <w:rPr>
          <w:sz w:val="28"/>
          <w:szCs w:val="28"/>
        </w:rPr>
        <w:t>двухголосн</w:t>
      </w:r>
      <w:r w:rsidR="00CC15EF">
        <w:rPr>
          <w:sz w:val="28"/>
          <w:szCs w:val="28"/>
        </w:rPr>
        <w:t>ая</w:t>
      </w:r>
      <w:r>
        <w:rPr>
          <w:sz w:val="28"/>
          <w:szCs w:val="28"/>
        </w:rPr>
        <w:t xml:space="preserve"> октавн</w:t>
      </w:r>
      <w:r w:rsidR="00CC15EF">
        <w:rPr>
          <w:sz w:val="28"/>
          <w:szCs w:val="28"/>
        </w:rPr>
        <w:t>ая</w:t>
      </w:r>
      <w:r>
        <w:rPr>
          <w:sz w:val="28"/>
          <w:szCs w:val="28"/>
        </w:rPr>
        <w:t xml:space="preserve"> педал</w:t>
      </w:r>
      <w:r w:rsidR="00CC15EF">
        <w:rPr>
          <w:sz w:val="28"/>
          <w:szCs w:val="28"/>
        </w:rPr>
        <w:t>ь</w:t>
      </w:r>
      <w:r>
        <w:rPr>
          <w:sz w:val="28"/>
          <w:szCs w:val="28"/>
        </w:rPr>
        <w:t>.</w:t>
      </w:r>
      <w:r>
        <w:rPr>
          <w:rStyle w:val="a6"/>
          <w:sz w:val="28"/>
          <w:szCs w:val="28"/>
        </w:rPr>
        <w:footnoteReference w:id="3"/>
      </w:r>
      <w:r>
        <w:rPr>
          <w:sz w:val="28"/>
          <w:szCs w:val="28"/>
        </w:rPr>
        <w:t xml:space="preserve"> </w:t>
      </w:r>
      <w:r w:rsidR="00CC15EF">
        <w:rPr>
          <w:sz w:val="28"/>
          <w:szCs w:val="28"/>
        </w:rPr>
        <w:t xml:space="preserve">В результате возникает </w:t>
      </w:r>
      <w:r w:rsidR="00AA1918">
        <w:rPr>
          <w:sz w:val="28"/>
          <w:szCs w:val="28"/>
        </w:rPr>
        <w:t>звучание</w:t>
      </w:r>
      <w:r>
        <w:rPr>
          <w:sz w:val="28"/>
          <w:szCs w:val="28"/>
        </w:rPr>
        <w:t>, созда</w:t>
      </w:r>
      <w:r w:rsidR="00AA1918">
        <w:rPr>
          <w:sz w:val="28"/>
          <w:szCs w:val="28"/>
        </w:rPr>
        <w:t>ющее</w:t>
      </w:r>
      <w:r>
        <w:rPr>
          <w:sz w:val="28"/>
          <w:szCs w:val="28"/>
        </w:rPr>
        <w:t xml:space="preserve"> ощущение давящей, мрачной атмосферы угрюмого пейзажа. </w:t>
      </w:r>
    </w:p>
    <w:p w:rsidR="00D844B0" w:rsidRDefault="00D844B0" w:rsidP="000A28D0">
      <w:pPr>
        <w:spacing w:line="360" w:lineRule="auto"/>
        <w:ind w:firstLine="357"/>
        <w:jc w:val="both"/>
        <w:rPr>
          <w:sz w:val="28"/>
          <w:szCs w:val="28"/>
        </w:rPr>
      </w:pPr>
      <w:r>
        <w:rPr>
          <w:sz w:val="28"/>
          <w:szCs w:val="28"/>
        </w:rPr>
        <w:t>Гармонический язык второй части более сложен. Диссонансы передают отчаяние, попытку героя (</w:t>
      </w:r>
      <w:r w:rsidR="00AA1918">
        <w:rPr>
          <w:sz w:val="28"/>
          <w:szCs w:val="28"/>
        </w:rPr>
        <w:t>К</w:t>
      </w:r>
      <w:r>
        <w:rPr>
          <w:sz w:val="28"/>
          <w:szCs w:val="28"/>
        </w:rPr>
        <w:t xml:space="preserve">ондора) спастись от жуткого, непереносимого одиночества. </w:t>
      </w:r>
      <w:r w:rsidR="000C6BA7">
        <w:rPr>
          <w:sz w:val="28"/>
          <w:szCs w:val="28"/>
        </w:rPr>
        <w:t xml:space="preserve">Во второй части меняется и фактура, появляются признаки полифонического </w:t>
      </w:r>
      <w:r w:rsidR="00AA1918">
        <w:rPr>
          <w:sz w:val="28"/>
          <w:szCs w:val="28"/>
        </w:rPr>
        <w:t xml:space="preserve">имитационного </w:t>
      </w:r>
      <w:r w:rsidR="000C6BA7">
        <w:rPr>
          <w:sz w:val="28"/>
          <w:szCs w:val="28"/>
        </w:rPr>
        <w:t>склада:</w:t>
      </w:r>
    </w:p>
    <w:p w:rsidR="000C6BA7" w:rsidRDefault="00C210CE" w:rsidP="000A28D0">
      <w:pPr>
        <w:spacing w:line="360" w:lineRule="auto"/>
        <w:ind w:firstLine="357"/>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0.75pt">
            <v:imagedata r:id="rId7" o:title=""/>
          </v:shape>
        </w:pict>
      </w:r>
    </w:p>
    <w:p w:rsidR="000C6BA7" w:rsidRDefault="00AA1918" w:rsidP="000A28D0">
      <w:pPr>
        <w:spacing w:line="360" w:lineRule="auto"/>
        <w:ind w:firstLine="357"/>
        <w:jc w:val="both"/>
        <w:rPr>
          <w:sz w:val="28"/>
          <w:szCs w:val="28"/>
        </w:rPr>
      </w:pPr>
      <w:r>
        <w:rPr>
          <w:sz w:val="28"/>
          <w:szCs w:val="28"/>
        </w:rPr>
        <w:t>А</w:t>
      </w:r>
      <w:r w:rsidR="000C6BA7">
        <w:rPr>
          <w:sz w:val="28"/>
          <w:szCs w:val="28"/>
        </w:rPr>
        <w:t xml:space="preserve">льтовая партия вступает в диалог с остальными </w:t>
      </w:r>
      <w:r>
        <w:rPr>
          <w:sz w:val="28"/>
          <w:szCs w:val="28"/>
        </w:rPr>
        <w:t>голосами</w:t>
      </w:r>
      <w:r w:rsidR="000C6BA7">
        <w:rPr>
          <w:sz w:val="28"/>
          <w:szCs w:val="28"/>
        </w:rPr>
        <w:t>. Возможно, так</w:t>
      </w:r>
      <w:r>
        <w:rPr>
          <w:sz w:val="28"/>
          <w:szCs w:val="28"/>
        </w:rPr>
        <w:t xml:space="preserve">  В. С.</w:t>
      </w:r>
      <w:r w:rsidR="000C6BA7">
        <w:rPr>
          <w:sz w:val="28"/>
          <w:szCs w:val="28"/>
        </w:rPr>
        <w:t xml:space="preserve"> Калинников изобразил эхо, разбуженное диким криком кондора. </w:t>
      </w:r>
    </w:p>
    <w:p w:rsidR="00AF4ABF" w:rsidRDefault="00D758BC" w:rsidP="000A28D0">
      <w:pPr>
        <w:spacing w:line="360" w:lineRule="auto"/>
        <w:ind w:firstLine="357"/>
        <w:jc w:val="both"/>
        <w:rPr>
          <w:sz w:val="28"/>
          <w:szCs w:val="28"/>
        </w:rPr>
      </w:pPr>
      <w:r>
        <w:rPr>
          <w:sz w:val="28"/>
          <w:szCs w:val="28"/>
        </w:rPr>
        <w:t xml:space="preserve"> </w:t>
      </w:r>
      <w:r w:rsidR="00AF4ABF" w:rsidRPr="00AA1918">
        <w:rPr>
          <w:i/>
          <w:sz w:val="28"/>
          <w:szCs w:val="28"/>
        </w:rPr>
        <w:t>Вертикаль</w:t>
      </w:r>
      <w:r w:rsidR="00AF4ABF">
        <w:rPr>
          <w:sz w:val="28"/>
          <w:szCs w:val="28"/>
        </w:rPr>
        <w:t xml:space="preserve"> </w:t>
      </w:r>
      <w:r w:rsidR="00AA1918">
        <w:rPr>
          <w:sz w:val="28"/>
          <w:szCs w:val="28"/>
        </w:rPr>
        <w:t xml:space="preserve">в хоре в основном </w:t>
      </w:r>
      <w:r w:rsidR="00AF4ABF">
        <w:rPr>
          <w:sz w:val="28"/>
          <w:szCs w:val="28"/>
        </w:rPr>
        <w:t xml:space="preserve">терцовая. </w:t>
      </w:r>
      <w:r w:rsidR="00041E95">
        <w:rPr>
          <w:sz w:val="28"/>
          <w:szCs w:val="28"/>
        </w:rPr>
        <w:t>К</w:t>
      </w:r>
      <w:r w:rsidR="00AC68D2">
        <w:rPr>
          <w:sz w:val="28"/>
          <w:szCs w:val="28"/>
        </w:rPr>
        <w:t xml:space="preserve">омпозитор </w:t>
      </w:r>
      <w:r w:rsidR="00AA1918">
        <w:rPr>
          <w:sz w:val="28"/>
          <w:szCs w:val="28"/>
        </w:rPr>
        <w:t xml:space="preserve">часто </w:t>
      </w:r>
      <w:r w:rsidR="00AC68D2">
        <w:rPr>
          <w:sz w:val="28"/>
          <w:szCs w:val="28"/>
        </w:rPr>
        <w:t xml:space="preserve">использует </w:t>
      </w:r>
      <w:r w:rsidR="00AA1918">
        <w:rPr>
          <w:sz w:val="28"/>
          <w:szCs w:val="28"/>
        </w:rPr>
        <w:t>жестко звучащие</w:t>
      </w:r>
      <w:r w:rsidR="00AC68D2">
        <w:rPr>
          <w:sz w:val="28"/>
          <w:szCs w:val="28"/>
        </w:rPr>
        <w:t xml:space="preserve"> неполные аккорды</w:t>
      </w:r>
      <w:r w:rsidR="00AA1918">
        <w:rPr>
          <w:sz w:val="28"/>
          <w:szCs w:val="28"/>
        </w:rPr>
        <w:t>.</w:t>
      </w:r>
      <w:r w:rsidR="00D844B0">
        <w:rPr>
          <w:sz w:val="28"/>
          <w:szCs w:val="28"/>
        </w:rPr>
        <w:t xml:space="preserve"> </w:t>
      </w:r>
      <w:r w:rsidR="00AA1918">
        <w:rPr>
          <w:sz w:val="28"/>
          <w:szCs w:val="28"/>
        </w:rPr>
        <w:t>Э</w:t>
      </w:r>
      <w:r w:rsidR="00D844B0">
        <w:rPr>
          <w:sz w:val="28"/>
          <w:szCs w:val="28"/>
        </w:rPr>
        <w:t>то</w:t>
      </w:r>
      <w:r w:rsidR="00AC68D2">
        <w:rPr>
          <w:sz w:val="28"/>
          <w:szCs w:val="28"/>
        </w:rPr>
        <w:t xml:space="preserve"> </w:t>
      </w:r>
      <w:r w:rsidR="00AA1918">
        <w:rPr>
          <w:sz w:val="28"/>
          <w:szCs w:val="28"/>
        </w:rPr>
        <w:t xml:space="preserve">также </w:t>
      </w:r>
      <w:r w:rsidR="00AC68D2">
        <w:rPr>
          <w:sz w:val="28"/>
          <w:szCs w:val="28"/>
        </w:rPr>
        <w:t xml:space="preserve">способствует созданию </w:t>
      </w:r>
      <w:r w:rsidR="00AA1918">
        <w:rPr>
          <w:sz w:val="28"/>
          <w:szCs w:val="28"/>
        </w:rPr>
        <w:t>ощущения</w:t>
      </w:r>
      <w:r w:rsidR="00AC68D2">
        <w:rPr>
          <w:sz w:val="28"/>
          <w:szCs w:val="28"/>
        </w:rPr>
        <w:t xml:space="preserve"> пустоты и одиночества. </w:t>
      </w:r>
    </w:p>
    <w:p w:rsidR="003F4955" w:rsidRDefault="00AA1918" w:rsidP="000A28D0">
      <w:pPr>
        <w:spacing w:line="360" w:lineRule="auto"/>
        <w:ind w:firstLine="357"/>
        <w:jc w:val="both"/>
        <w:rPr>
          <w:sz w:val="28"/>
          <w:szCs w:val="28"/>
        </w:rPr>
      </w:pPr>
      <w:r>
        <w:rPr>
          <w:sz w:val="28"/>
          <w:szCs w:val="28"/>
        </w:rPr>
        <w:t>Композитор часто использует аккорды тонической группы (</w:t>
      </w:r>
      <w:r w:rsidR="00130A70">
        <w:rPr>
          <w:sz w:val="28"/>
          <w:szCs w:val="28"/>
          <w:lang w:val="en-US"/>
        </w:rPr>
        <w:t>t</w:t>
      </w:r>
      <w:r w:rsidR="00130A70" w:rsidRPr="00AA1918">
        <w:rPr>
          <w:sz w:val="16"/>
          <w:szCs w:val="16"/>
        </w:rPr>
        <w:t>53</w:t>
      </w:r>
      <w:r w:rsidR="00130A70" w:rsidRPr="00AA1918">
        <w:rPr>
          <w:sz w:val="28"/>
          <w:szCs w:val="28"/>
        </w:rPr>
        <w:t xml:space="preserve">, </w:t>
      </w:r>
      <w:r w:rsidR="00130A70">
        <w:rPr>
          <w:sz w:val="28"/>
          <w:szCs w:val="28"/>
          <w:lang w:val="en-US"/>
        </w:rPr>
        <w:t>t</w:t>
      </w:r>
      <w:r w:rsidR="00130A70" w:rsidRPr="00AA1918">
        <w:rPr>
          <w:sz w:val="16"/>
          <w:szCs w:val="16"/>
        </w:rPr>
        <w:t>6</w:t>
      </w:r>
      <w:r>
        <w:rPr>
          <w:sz w:val="16"/>
          <w:szCs w:val="16"/>
        </w:rPr>
        <w:t>)</w:t>
      </w:r>
      <w:r>
        <w:rPr>
          <w:sz w:val="28"/>
          <w:szCs w:val="28"/>
        </w:rPr>
        <w:t>, предпочтительно в неполном виде.</w:t>
      </w:r>
    </w:p>
    <w:p w:rsidR="003F4955" w:rsidRPr="003F4955" w:rsidRDefault="003F4955" w:rsidP="003F4955">
      <w:pPr>
        <w:spacing w:line="360" w:lineRule="auto"/>
        <w:ind w:firstLine="357"/>
        <w:jc w:val="both"/>
        <w:rPr>
          <w:sz w:val="28"/>
          <w:szCs w:val="28"/>
        </w:rPr>
      </w:pPr>
      <w:r>
        <w:rPr>
          <w:sz w:val="28"/>
          <w:szCs w:val="28"/>
        </w:rPr>
        <w:t>При возникновении образа Кондора композитор вводит аккорды субдоминантовой группы:</w:t>
      </w:r>
      <w:r w:rsidR="00130A70" w:rsidRPr="00AA1918">
        <w:rPr>
          <w:sz w:val="28"/>
          <w:szCs w:val="28"/>
        </w:rPr>
        <w:t xml:space="preserve"> </w:t>
      </w:r>
      <w:r>
        <w:rPr>
          <w:sz w:val="28"/>
          <w:szCs w:val="28"/>
          <w:lang w:val="en-US"/>
        </w:rPr>
        <w:t>IV</w:t>
      </w:r>
      <w:r w:rsidRPr="003F4955">
        <w:rPr>
          <w:sz w:val="16"/>
          <w:szCs w:val="16"/>
        </w:rPr>
        <w:t>7</w:t>
      </w:r>
      <w:r w:rsidRPr="003F4955">
        <w:rPr>
          <w:sz w:val="28"/>
          <w:szCs w:val="28"/>
        </w:rPr>
        <w:t xml:space="preserve">, </w:t>
      </w:r>
      <w:r>
        <w:rPr>
          <w:sz w:val="28"/>
          <w:szCs w:val="28"/>
          <w:lang w:val="en-US"/>
        </w:rPr>
        <w:t>VI</w:t>
      </w:r>
      <w:r w:rsidRPr="003F4955">
        <w:rPr>
          <w:sz w:val="16"/>
          <w:szCs w:val="16"/>
        </w:rPr>
        <w:t>6</w:t>
      </w:r>
      <w:r w:rsidRPr="003F4955">
        <w:rPr>
          <w:sz w:val="28"/>
          <w:szCs w:val="28"/>
        </w:rPr>
        <w:t xml:space="preserve">, </w:t>
      </w:r>
      <w:r>
        <w:rPr>
          <w:sz w:val="28"/>
          <w:szCs w:val="28"/>
          <w:lang w:val="en-US"/>
        </w:rPr>
        <w:t>III</w:t>
      </w:r>
      <w:r w:rsidRPr="003F4955">
        <w:rPr>
          <w:sz w:val="16"/>
          <w:szCs w:val="16"/>
        </w:rPr>
        <w:t>34</w:t>
      </w:r>
      <w:r w:rsidRPr="003F4955">
        <w:rPr>
          <w:sz w:val="28"/>
          <w:szCs w:val="28"/>
        </w:rPr>
        <w:t xml:space="preserve">, </w:t>
      </w:r>
      <w:r>
        <w:rPr>
          <w:sz w:val="28"/>
          <w:szCs w:val="28"/>
          <w:lang w:val="en-US"/>
        </w:rPr>
        <w:t>III</w:t>
      </w:r>
      <w:r w:rsidRPr="003F4955">
        <w:rPr>
          <w:sz w:val="16"/>
          <w:szCs w:val="16"/>
        </w:rPr>
        <w:t>34#5</w:t>
      </w:r>
      <w:r w:rsidRPr="00130A70">
        <w:rPr>
          <w:sz w:val="16"/>
          <w:szCs w:val="16"/>
        </w:rPr>
        <w:t>ь</w:t>
      </w:r>
      <w:r w:rsidRPr="003F4955">
        <w:rPr>
          <w:sz w:val="16"/>
          <w:szCs w:val="16"/>
        </w:rPr>
        <w:t>7</w:t>
      </w:r>
      <w:r w:rsidRPr="003F4955">
        <w:rPr>
          <w:sz w:val="28"/>
          <w:szCs w:val="28"/>
        </w:rPr>
        <w:t>,</w:t>
      </w:r>
      <w:r w:rsidRPr="003F4955">
        <w:rPr>
          <w:sz w:val="16"/>
          <w:szCs w:val="16"/>
        </w:rPr>
        <w:t xml:space="preserve"> </w:t>
      </w:r>
      <w:r>
        <w:rPr>
          <w:sz w:val="28"/>
          <w:szCs w:val="28"/>
          <w:lang w:val="en-US"/>
        </w:rPr>
        <w:t>III</w:t>
      </w:r>
      <w:r w:rsidRPr="003F4955">
        <w:rPr>
          <w:sz w:val="28"/>
          <w:szCs w:val="28"/>
        </w:rPr>
        <w:t>2</w:t>
      </w:r>
      <w:r w:rsidRPr="003F4955">
        <w:rPr>
          <w:sz w:val="16"/>
          <w:szCs w:val="16"/>
        </w:rPr>
        <w:t>#5</w:t>
      </w:r>
      <w:r w:rsidRPr="00130A70">
        <w:rPr>
          <w:sz w:val="16"/>
          <w:szCs w:val="16"/>
        </w:rPr>
        <w:t>ь</w:t>
      </w:r>
      <w:r w:rsidRPr="003F4955">
        <w:rPr>
          <w:sz w:val="16"/>
          <w:szCs w:val="16"/>
        </w:rPr>
        <w:t>7</w:t>
      </w:r>
      <w:r w:rsidRPr="003F4955">
        <w:rPr>
          <w:sz w:val="28"/>
          <w:szCs w:val="28"/>
        </w:rPr>
        <w:t xml:space="preserve">, </w:t>
      </w:r>
      <w:r>
        <w:rPr>
          <w:sz w:val="28"/>
          <w:szCs w:val="28"/>
          <w:lang w:val="en-US"/>
        </w:rPr>
        <w:t>II</w:t>
      </w:r>
      <w:r w:rsidRPr="003F4955">
        <w:rPr>
          <w:sz w:val="16"/>
          <w:szCs w:val="16"/>
        </w:rPr>
        <w:t xml:space="preserve">7 </w:t>
      </w:r>
      <w:r w:rsidRPr="00130A70">
        <w:rPr>
          <w:sz w:val="16"/>
          <w:szCs w:val="16"/>
        </w:rPr>
        <w:t>неп</w:t>
      </w:r>
      <w:r w:rsidRPr="003F4955">
        <w:rPr>
          <w:sz w:val="28"/>
          <w:szCs w:val="28"/>
        </w:rPr>
        <w:t>,</w:t>
      </w:r>
      <w:r w:rsidRPr="003F4955">
        <w:rPr>
          <w:sz w:val="16"/>
          <w:szCs w:val="16"/>
        </w:rPr>
        <w:t xml:space="preserve"> </w:t>
      </w:r>
      <w:r>
        <w:rPr>
          <w:sz w:val="28"/>
          <w:szCs w:val="28"/>
          <w:lang w:val="en-US"/>
        </w:rPr>
        <w:t>III</w:t>
      </w:r>
      <w:r w:rsidRPr="003F4955">
        <w:rPr>
          <w:sz w:val="16"/>
          <w:szCs w:val="16"/>
        </w:rPr>
        <w:t>34#5</w:t>
      </w:r>
      <w:r w:rsidRPr="003F4955">
        <w:rPr>
          <w:sz w:val="28"/>
          <w:szCs w:val="28"/>
        </w:rPr>
        <w:t>,</w:t>
      </w:r>
      <w:r w:rsidRPr="003F4955">
        <w:rPr>
          <w:sz w:val="16"/>
          <w:szCs w:val="16"/>
        </w:rPr>
        <w:t xml:space="preserve"> </w:t>
      </w:r>
      <w:r>
        <w:rPr>
          <w:sz w:val="28"/>
          <w:szCs w:val="28"/>
          <w:lang w:val="en-US"/>
        </w:rPr>
        <w:t>s</w:t>
      </w:r>
      <w:r w:rsidRPr="003F4955">
        <w:rPr>
          <w:sz w:val="16"/>
          <w:szCs w:val="16"/>
        </w:rPr>
        <w:t>6</w:t>
      </w:r>
      <w:r>
        <w:rPr>
          <w:sz w:val="28"/>
          <w:szCs w:val="28"/>
        </w:rPr>
        <w:t>. Альтерация аккордов возникает, когда В. С. Калинников показывает угрюмость героя, его уродливость, угловатость.</w:t>
      </w:r>
    </w:p>
    <w:p w:rsidR="00130A70" w:rsidRPr="00765CA3" w:rsidRDefault="00765CA3" w:rsidP="00765CA3">
      <w:pPr>
        <w:spacing w:line="360" w:lineRule="auto"/>
        <w:ind w:firstLine="357"/>
        <w:jc w:val="both"/>
        <w:rPr>
          <w:sz w:val="28"/>
          <w:szCs w:val="28"/>
        </w:rPr>
      </w:pPr>
      <w:r>
        <w:rPr>
          <w:sz w:val="28"/>
          <w:szCs w:val="28"/>
        </w:rPr>
        <w:t>Во второй, контрастной части, где герой отчаянно пытается разорвать гнетущую тишину</w:t>
      </w:r>
      <w:r w:rsidR="00130A70" w:rsidRPr="00765CA3">
        <w:rPr>
          <w:sz w:val="28"/>
          <w:szCs w:val="28"/>
        </w:rPr>
        <w:t xml:space="preserve"> </w:t>
      </w:r>
      <w:r>
        <w:rPr>
          <w:sz w:val="28"/>
          <w:szCs w:val="28"/>
        </w:rPr>
        <w:t xml:space="preserve">своим криком, композитор использует преимущественно аккорды доминантовой группы: </w:t>
      </w:r>
      <w:r w:rsidR="00130A70">
        <w:rPr>
          <w:sz w:val="28"/>
          <w:szCs w:val="28"/>
          <w:lang w:val="en-US"/>
        </w:rPr>
        <w:t>d</w:t>
      </w:r>
      <w:r w:rsidR="00130A70" w:rsidRPr="00765CA3">
        <w:rPr>
          <w:sz w:val="16"/>
          <w:szCs w:val="16"/>
        </w:rPr>
        <w:t>53</w:t>
      </w:r>
      <w:r w:rsidR="00130A70" w:rsidRPr="00765CA3">
        <w:rPr>
          <w:sz w:val="28"/>
          <w:szCs w:val="28"/>
        </w:rPr>
        <w:t xml:space="preserve">, </w:t>
      </w:r>
      <w:r w:rsidR="00130A70">
        <w:rPr>
          <w:sz w:val="28"/>
          <w:szCs w:val="28"/>
          <w:lang w:val="en-US"/>
        </w:rPr>
        <w:t>VII</w:t>
      </w:r>
      <w:r w:rsidR="00130A70" w:rsidRPr="00765CA3">
        <w:rPr>
          <w:sz w:val="16"/>
          <w:szCs w:val="16"/>
        </w:rPr>
        <w:t xml:space="preserve">53 </w:t>
      </w:r>
      <w:r w:rsidR="00130A70" w:rsidRPr="00130A70">
        <w:rPr>
          <w:sz w:val="16"/>
          <w:szCs w:val="16"/>
        </w:rPr>
        <w:t>нат</w:t>
      </w:r>
      <w:r w:rsidR="00130A70" w:rsidRPr="00765CA3">
        <w:rPr>
          <w:sz w:val="16"/>
          <w:szCs w:val="16"/>
        </w:rPr>
        <w:t>.</w:t>
      </w:r>
      <w:r w:rsidR="00130A70" w:rsidRPr="00765CA3">
        <w:rPr>
          <w:sz w:val="28"/>
          <w:szCs w:val="28"/>
        </w:rPr>
        <w:t>,</w:t>
      </w:r>
      <w:r w:rsidR="00130A70" w:rsidRPr="00765CA3">
        <w:rPr>
          <w:sz w:val="16"/>
          <w:szCs w:val="16"/>
        </w:rPr>
        <w:t xml:space="preserve"> </w:t>
      </w:r>
      <w:r w:rsidR="00130A70">
        <w:rPr>
          <w:sz w:val="28"/>
          <w:szCs w:val="28"/>
          <w:lang w:val="en-US"/>
        </w:rPr>
        <w:t>d</w:t>
      </w:r>
      <w:r w:rsidR="00130A70" w:rsidRPr="00765CA3">
        <w:rPr>
          <w:sz w:val="16"/>
          <w:szCs w:val="16"/>
        </w:rPr>
        <w:t>6</w:t>
      </w:r>
      <w:r w:rsidR="00130A70" w:rsidRPr="00765CA3">
        <w:rPr>
          <w:sz w:val="28"/>
          <w:szCs w:val="28"/>
        </w:rPr>
        <w:t xml:space="preserve">, </w:t>
      </w:r>
      <w:r w:rsidR="00130A70">
        <w:rPr>
          <w:sz w:val="28"/>
          <w:szCs w:val="28"/>
          <w:lang w:val="en-US"/>
        </w:rPr>
        <w:t>DD</w:t>
      </w:r>
      <w:r w:rsidR="00130A70" w:rsidRPr="00765CA3">
        <w:rPr>
          <w:sz w:val="16"/>
          <w:szCs w:val="16"/>
        </w:rPr>
        <w:t>2#7</w:t>
      </w:r>
      <w:r w:rsidR="00130A70" w:rsidRPr="00765CA3">
        <w:rPr>
          <w:sz w:val="28"/>
          <w:szCs w:val="28"/>
        </w:rPr>
        <w:t>,</w:t>
      </w:r>
      <w:r w:rsidR="00130A70" w:rsidRPr="00765CA3">
        <w:rPr>
          <w:sz w:val="16"/>
          <w:szCs w:val="16"/>
        </w:rPr>
        <w:t xml:space="preserve"> </w:t>
      </w:r>
      <w:r w:rsidR="00130A70">
        <w:rPr>
          <w:sz w:val="28"/>
          <w:szCs w:val="28"/>
          <w:lang w:val="en-US"/>
        </w:rPr>
        <w:t>DD</w:t>
      </w:r>
      <w:r w:rsidR="00130A70" w:rsidRPr="00765CA3">
        <w:rPr>
          <w:sz w:val="16"/>
          <w:szCs w:val="16"/>
        </w:rPr>
        <w:t xml:space="preserve">7 </w:t>
      </w:r>
      <w:r w:rsidR="00130A70" w:rsidRPr="00130A70">
        <w:rPr>
          <w:sz w:val="16"/>
          <w:szCs w:val="16"/>
        </w:rPr>
        <w:t>неп</w:t>
      </w:r>
      <w:r w:rsidR="00130A70" w:rsidRPr="00765CA3">
        <w:rPr>
          <w:sz w:val="28"/>
          <w:szCs w:val="28"/>
        </w:rPr>
        <w:t>,</w:t>
      </w:r>
      <w:r w:rsidR="00130A70" w:rsidRPr="00765CA3">
        <w:rPr>
          <w:sz w:val="16"/>
          <w:szCs w:val="16"/>
        </w:rPr>
        <w:t xml:space="preserve"> </w:t>
      </w:r>
      <w:r w:rsidR="00130A70">
        <w:rPr>
          <w:sz w:val="28"/>
          <w:szCs w:val="28"/>
          <w:lang w:val="en-US"/>
        </w:rPr>
        <w:t>DD</w:t>
      </w:r>
      <w:r w:rsidR="00130A70" w:rsidRPr="00765CA3">
        <w:rPr>
          <w:sz w:val="28"/>
          <w:szCs w:val="28"/>
        </w:rPr>
        <w:t xml:space="preserve"> </w:t>
      </w:r>
      <w:r w:rsidR="00130A70">
        <w:rPr>
          <w:sz w:val="28"/>
          <w:szCs w:val="28"/>
        </w:rPr>
        <w:t>умвв</w:t>
      </w:r>
      <w:r w:rsidR="00130A70" w:rsidRPr="00765CA3">
        <w:rPr>
          <w:sz w:val="16"/>
          <w:szCs w:val="16"/>
        </w:rPr>
        <w:t>7</w:t>
      </w:r>
      <w:r w:rsidR="00130A70" w:rsidRPr="00765CA3">
        <w:rPr>
          <w:sz w:val="28"/>
          <w:szCs w:val="28"/>
        </w:rPr>
        <w:t>,</w:t>
      </w:r>
      <w:r w:rsidR="00130A70" w:rsidRPr="00765CA3">
        <w:rPr>
          <w:sz w:val="16"/>
          <w:szCs w:val="16"/>
        </w:rPr>
        <w:t xml:space="preserve"> </w:t>
      </w:r>
      <w:r w:rsidR="00130A70">
        <w:rPr>
          <w:sz w:val="28"/>
          <w:szCs w:val="28"/>
        </w:rPr>
        <w:t>умвв</w:t>
      </w:r>
      <w:r w:rsidR="00130A70" w:rsidRPr="00765CA3">
        <w:rPr>
          <w:sz w:val="16"/>
          <w:szCs w:val="16"/>
        </w:rPr>
        <w:t>7</w:t>
      </w:r>
      <w:r>
        <w:rPr>
          <w:sz w:val="28"/>
          <w:szCs w:val="28"/>
        </w:rPr>
        <w:t>. Эти аккорды, наряду с прочими средствами музыкальной выразительности ярче изображают протест героя.</w:t>
      </w:r>
    </w:p>
    <w:p w:rsidR="00F4128E" w:rsidRPr="00F4128E" w:rsidRDefault="00765CA3" w:rsidP="000A28D0">
      <w:pPr>
        <w:spacing w:line="360" w:lineRule="auto"/>
        <w:ind w:firstLine="357"/>
        <w:jc w:val="both"/>
        <w:rPr>
          <w:sz w:val="28"/>
          <w:szCs w:val="28"/>
        </w:rPr>
      </w:pPr>
      <w:r w:rsidRPr="00765CA3">
        <w:rPr>
          <w:i/>
          <w:sz w:val="28"/>
          <w:szCs w:val="28"/>
        </w:rPr>
        <w:t>Последования вертикалей</w:t>
      </w:r>
      <w:r>
        <w:rPr>
          <w:sz w:val="28"/>
          <w:szCs w:val="28"/>
        </w:rPr>
        <w:t xml:space="preserve"> таковы:</w:t>
      </w:r>
      <w:r w:rsidR="00F4128E">
        <w:rPr>
          <w:sz w:val="28"/>
          <w:szCs w:val="28"/>
        </w:rPr>
        <w:t xml:space="preserve"> </w:t>
      </w:r>
      <w:r>
        <w:rPr>
          <w:sz w:val="28"/>
          <w:szCs w:val="28"/>
        </w:rPr>
        <w:t>в</w:t>
      </w:r>
      <w:r w:rsidR="00F4128E">
        <w:rPr>
          <w:sz w:val="28"/>
          <w:szCs w:val="28"/>
        </w:rPr>
        <w:t xml:space="preserve"> крайних частях чаще всего встречается</w:t>
      </w:r>
      <w:r w:rsidR="00F4128E" w:rsidRPr="00F4128E">
        <w:rPr>
          <w:sz w:val="28"/>
          <w:szCs w:val="28"/>
        </w:rPr>
        <w:t xml:space="preserve"> </w:t>
      </w:r>
      <w:r w:rsidR="00F4128E">
        <w:rPr>
          <w:sz w:val="28"/>
          <w:szCs w:val="28"/>
        </w:rPr>
        <w:t>соотношение</w:t>
      </w:r>
      <w:r>
        <w:rPr>
          <w:sz w:val="28"/>
          <w:szCs w:val="28"/>
        </w:rPr>
        <w:t xml:space="preserve"> тоники и натуральной доминанты, что придает хору архаичный характер.</w:t>
      </w:r>
      <w:r w:rsidR="00F4128E">
        <w:rPr>
          <w:sz w:val="28"/>
          <w:szCs w:val="28"/>
        </w:rPr>
        <w:t xml:space="preserve"> </w:t>
      </w:r>
      <w:r>
        <w:rPr>
          <w:sz w:val="28"/>
          <w:szCs w:val="28"/>
        </w:rPr>
        <w:t>Однако к</w:t>
      </w:r>
      <w:r w:rsidR="00F4128E">
        <w:rPr>
          <w:sz w:val="28"/>
          <w:szCs w:val="28"/>
        </w:rPr>
        <w:t xml:space="preserve">аждый период завершается </w:t>
      </w:r>
      <w:r>
        <w:rPr>
          <w:sz w:val="28"/>
          <w:szCs w:val="28"/>
        </w:rPr>
        <w:t xml:space="preserve"> классической </w:t>
      </w:r>
      <w:r w:rsidR="00F4128E">
        <w:rPr>
          <w:sz w:val="28"/>
          <w:szCs w:val="28"/>
        </w:rPr>
        <w:t xml:space="preserve">автентической каденцией. Заключительная каденция полная совершенная. </w:t>
      </w:r>
    </w:p>
    <w:p w:rsidR="00AF4ABF" w:rsidRDefault="00AF4ABF" w:rsidP="00AF4ABF">
      <w:pPr>
        <w:spacing w:line="360" w:lineRule="auto"/>
        <w:ind w:firstLine="357"/>
        <w:jc w:val="both"/>
        <w:rPr>
          <w:sz w:val="28"/>
          <w:szCs w:val="28"/>
        </w:rPr>
      </w:pPr>
      <w:r>
        <w:rPr>
          <w:sz w:val="28"/>
          <w:szCs w:val="28"/>
        </w:rPr>
        <w:t xml:space="preserve">Теперь и о </w:t>
      </w:r>
      <w:r w:rsidRPr="00765CA3">
        <w:rPr>
          <w:i/>
          <w:sz w:val="28"/>
          <w:szCs w:val="28"/>
        </w:rPr>
        <w:t>форме</w:t>
      </w:r>
      <w:r>
        <w:rPr>
          <w:sz w:val="28"/>
          <w:szCs w:val="28"/>
        </w:rPr>
        <w:t xml:space="preserve"> хора. По мнению исследователей, форма «Кондора» 3-частная репризная. (9., с. 73) </w:t>
      </w:r>
      <w:r w:rsidRPr="00D408D8">
        <w:rPr>
          <w:sz w:val="28"/>
          <w:szCs w:val="28"/>
        </w:rPr>
        <w:t>Вторая часть обособляется в самостоятельный раздел, ярко контрастирующий по музыкальному содержанию крайним частям. Он включает напряжённую драматическую кульминацию всего произведения и отделяется от репризы глубоко выразительной ферматой на паузе. Следовательно, целое очерчивается контурами трехчастной формы с контрастирующей серединой.</w:t>
      </w:r>
      <w:r>
        <w:rPr>
          <w:rStyle w:val="a6"/>
          <w:sz w:val="28"/>
          <w:szCs w:val="28"/>
        </w:rPr>
        <w:footnoteReference w:id="4"/>
      </w:r>
      <w:r>
        <w:rPr>
          <w:sz w:val="28"/>
          <w:szCs w:val="28"/>
        </w:rPr>
        <w:t xml:space="preserve"> (6., с. 62) </w:t>
      </w:r>
    </w:p>
    <w:p w:rsidR="00765CA3" w:rsidRPr="00765CA3" w:rsidRDefault="00765CA3" w:rsidP="00AF4ABF">
      <w:pPr>
        <w:spacing w:line="360" w:lineRule="auto"/>
        <w:ind w:firstLine="357"/>
        <w:jc w:val="both"/>
        <w:rPr>
          <w:sz w:val="28"/>
          <w:szCs w:val="28"/>
        </w:rPr>
      </w:pPr>
      <w:r>
        <w:rPr>
          <w:sz w:val="28"/>
          <w:szCs w:val="28"/>
        </w:rPr>
        <w:t>Отметим только, что реприза в хоре сокращена и потому его структура может быть выражена схемой А В А</w:t>
      </w:r>
      <w:r w:rsidRPr="00765CA3">
        <w:t>1</w:t>
      </w:r>
      <w:r>
        <w:rPr>
          <w:sz w:val="28"/>
          <w:szCs w:val="28"/>
        </w:rPr>
        <w:t>.</w:t>
      </w:r>
    </w:p>
    <w:p w:rsidR="00AF4ABF" w:rsidRDefault="00AF4ABF" w:rsidP="00AF4ABF">
      <w:pPr>
        <w:spacing w:line="360" w:lineRule="auto"/>
        <w:ind w:firstLine="357"/>
        <w:jc w:val="both"/>
        <w:rPr>
          <w:sz w:val="28"/>
          <w:szCs w:val="28"/>
        </w:rPr>
      </w:pPr>
      <w:r>
        <w:rPr>
          <w:sz w:val="28"/>
          <w:szCs w:val="28"/>
        </w:rPr>
        <w:t xml:space="preserve">Такая трактовка формы хора полностью соответствует его образному содержанию: повествовательная, спокойная первая часть; яркая вспышка, взрыв во второй части; и гнетущая неизбежность третьей. </w:t>
      </w:r>
    </w:p>
    <w:p w:rsidR="00EB5CCA" w:rsidRDefault="00EB5CCA" w:rsidP="003415A5">
      <w:pPr>
        <w:spacing w:line="360" w:lineRule="auto"/>
        <w:ind w:left="357" w:firstLine="150"/>
        <w:jc w:val="both"/>
        <w:rPr>
          <w:i/>
          <w:sz w:val="28"/>
          <w:szCs w:val="28"/>
        </w:rPr>
      </w:pPr>
    </w:p>
    <w:p w:rsidR="002B67CB" w:rsidRDefault="00E4658C" w:rsidP="00EB5CCA">
      <w:pPr>
        <w:spacing w:line="360" w:lineRule="auto"/>
        <w:ind w:left="357" w:firstLine="150"/>
        <w:jc w:val="center"/>
        <w:rPr>
          <w:sz w:val="32"/>
          <w:szCs w:val="32"/>
        </w:rPr>
      </w:pPr>
      <w:r w:rsidRPr="00E4658C">
        <w:rPr>
          <w:sz w:val="32"/>
          <w:szCs w:val="32"/>
        </w:rPr>
        <w:t>Исполнительская интерпретация хора «Кондор» В. С. Калинникова.</w:t>
      </w:r>
    </w:p>
    <w:p w:rsidR="00E4658C" w:rsidRPr="00E4658C" w:rsidRDefault="00E4658C" w:rsidP="00EB5CCA">
      <w:pPr>
        <w:spacing w:line="360" w:lineRule="auto"/>
        <w:ind w:left="357" w:firstLine="150"/>
        <w:jc w:val="center"/>
        <w:rPr>
          <w:sz w:val="32"/>
          <w:szCs w:val="32"/>
        </w:rPr>
      </w:pPr>
    </w:p>
    <w:p w:rsidR="00EB5CCA" w:rsidRPr="00DF1524" w:rsidRDefault="002B67CB" w:rsidP="00DF1524">
      <w:pPr>
        <w:spacing w:line="360" w:lineRule="auto"/>
        <w:ind w:firstLine="360"/>
        <w:jc w:val="both"/>
        <w:rPr>
          <w:sz w:val="28"/>
          <w:szCs w:val="28"/>
        </w:rPr>
      </w:pPr>
      <w:r>
        <w:rPr>
          <w:sz w:val="28"/>
          <w:szCs w:val="28"/>
        </w:rPr>
        <w:t xml:space="preserve">Задача дирижёра и хора, исполняющего «Кондор» состоит, прежде всего, в передаче сложного, философского образа произведения. </w:t>
      </w:r>
      <w:r w:rsidR="00DF1524">
        <w:rPr>
          <w:sz w:val="28"/>
          <w:szCs w:val="28"/>
        </w:rPr>
        <w:t>Исполнителям необходимо прочувствовать страдания героя</w:t>
      </w:r>
      <w:r>
        <w:rPr>
          <w:sz w:val="28"/>
          <w:szCs w:val="28"/>
        </w:rPr>
        <w:t xml:space="preserve">, погрузиться в </w:t>
      </w:r>
      <w:r w:rsidR="00DF1524">
        <w:rPr>
          <w:sz w:val="28"/>
          <w:szCs w:val="28"/>
        </w:rPr>
        <w:t xml:space="preserve">мрачную </w:t>
      </w:r>
      <w:r>
        <w:rPr>
          <w:sz w:val="28"/>
          <w:szCs w:val="28"/>
        </w:rPr>
        <w:t xml:space="preserve">атмосферу хора. </w:t>
      </w:r>
      <w:r w:rsidR="00DF1524">
        <w:rPr>
          <w:sz w:val="28"/>
          <w:szCs w:val="28"/>
        </w:rPr>
        <w:t xml:space="preserve">Следует выполнять каждую рекомендацию композитора, касающуюся темпа, динамики, агогики и прочих средств музыкальной выразительности, не передающихся нотным текстом. </w:t>
      </w:r>
      <w:r w:rsidR="004F67DE">
        <w:rPr>
          <w:sz w:val="28"/>
          <w:szCs w:val="28"/>
        </w:rPr>
        <w:t xml:space="preserve">В. С. </w:t>
      </w:r>
      <w:r w:rsidR="00DF1524">
        <w:rPr>
          <w:sz w:val="28"/>
          <w:szCs w:val="28"/>
        </w:rPr>
        <w:t xml:space="preserve">Калинников </w:t>
      </w:r>
      <w:r w:rsidR="00321458">
        <w:rPr>
          <w:sz w:val="28"/>
          <w:szCs w:val="28"/>
        </w:rPr>
        <w:t xml:space="preserve">очень </w:t>
      </w:r>
      <w:r w:rsidR="00DF1524">
        <w:rPr>
          <w:sz w:val="28"/>
          <w:szCs w:val="28"/>
        </w:rPr>
        <w:t>точен в своих ремарках</w:t>
      </w:r>
      <w:r w:rsidR="00321458">
        <w:rPr>
          <w:sz w:val="28"/>
          <w:szCs w:val="28"/>
        </w:rPr>
        <w:t>.</w:t>
      </w:r>
      <w:r w:rsidR="00DF1524">
        <w:rPr>
          <w:sz w:val="28"/>
          <w:szCs w:val="28"/>
        </w:rPr>
        <w:t xml:space="preserve"> </w:t>
      </w:r>
    </w:p>
    <w:p w:rsidR="009815E5" w:rsidRDefault="00DF1524" w:rsidP="00BC3CB0">
      <w:pPr>
        <w:spacing w:line="360" w:lineRule="auto"/>
        <w:ind w:firstLine="357"/>
        <w:jc w:val="both"/>
        <w:rPr>
          <w:sz w:val="28"/>
          <w:szCs w:val="28"/>
        </w:rPr>
      </w:pPr>
      <w:r>
        <w:rPr>
          <w:sz w:val="28"/>
          <w:szCs w:val="28"/>
        </w:rPr>
        <w:t>Стремясь яснее</w:t>
      </w:r>
      <w:r w:rsidR="009815E5">
        <w:rPr>
          <w:sz w:val="28"/>
          <w:szCs w:val="28"/>
        </w:rPr>
        <w:t xml:space="preserve"> отразить интонации поэтического текста, </w:t>
      </w:r>
      <w:r w:rsidR="00BC3CB0">
        <w:rPr>
          <w:sz w:val="28"/>
          <w:szCs w:val="28"/>
        </w:rPr>
        <w:t>композитор</w:t>
      </w:r>
    </w:p>
    <w:p w:rsidR="00EF3E90" w:rsidRDefault="009815E5" w:rsidP="00BC3CB0">
      <w:pPr>
        <w:spacing w:line="360" w:lineRule="auto"/>
        <w:jc w:val="both"/>
        <w:rPr>
          <w:sz w:val="28"/>
          <w:szCs w:val="28"/>
        </w:rPr>
      </w:pPr>
      <w:r>
        <w:rPr>
          <w:sz w:val="28"/>
          <w:szCs w:val="28"/>
        </w:rPr>
        <w:t>использует</w:t>
      </w:r>
      <w:r w:rsidR="003415A5" w:rsidRPr="007023DA">
        <w:rPr>
          <w:sz w:val="28"/>
          <w:szCs w:val="28"/>
        </w:rPr>
        <w:t xml:space="preserve"> </w:t>
      </w:r>
      <w:r w:rsidR="003415A5">
        <w:rPr>
          <w:sz w:val="28"/>
          <w:szCs w:val="28"/>
        </w:rPr>
        <w:t>переменный размер</w:t>
      </w:r>
      <w:r w:rsidR="00321458">
        <w:rPr>
          <w:sz w:val="28"/>
          <w:szCs w:val="28"/>
        </w:rPr>
        <w:t xml:space="preserve">. Этим композитор достигает широты мелодии, её неспешного декламационного характера. При этом становятся </w:t>
      </w:r>
      <w:r>
        <w:rPr>
          <w:sz w:val="28"/>
          <w:szCs w:val="28"/>
        </w:rPr>
        <w:t>более ясными смысловые ударения</w:t>
      </w:r>
      <w:r w:rsidR="00EB1A27">
        <w:rPr>
          <w:sz w:val="28"/>
          <w:szCs w:val="28"/>
        </w:rPr>
        <w:t xml:space="preserve"> на ключевые слова.</w:t>
      </w:r>
    </w:p>
    <w:p w:rsidR="00EF3E90" w:rsidRDefault="00EF3E90" w:rsidP="00EF3E90">
      <w:pPr>
        <w:spacing w:line="360" w:lineRule="auto"/>
        <w:ind w:firstLine="357"/>
        <w:jc w:val="both"/>
        <w:rPr>
          <w:sz w:val="28"/>
          <w:szCs w:val="28"/>
        </w:rPr>
      </w:pPr>
      <w:r>
        <w:rPr>
          <w:sz w:val="28"/>
          <w:szCs w:val="28"/>
        </w:rPr>
        <w:t>Хотелось бы обратить внимание на перв</w:t>
      </w:r>
      <w:r w:rsidR="00321458">
        <w:rPr>
          <w:sz w:val="28"/>
          <w:szCs w:val="28"/>
        </w:rPr>
        <w:t>ые</w:t>
      </w:r>
      <w:r>
        <w:rPr>
          <w:sz w:val="28"/>
          <w:szCs w:val="28"/>
        </w:rPr>
        <w:t xml:space="preserve"> </w:t>
      </w:r>
      <w:r w:rsidR="00321458">
        <w:rPr>
          <w:sz w:val="28"/>
          <w:szCs w:val="28"/>
        </w:rPr>
        <w:t>слова хора. Весомое, глубокое высказывание</w:t>
      </w:r>
      <w:r>
        <w:rPr>
          <w:sz w:val="28"/>
          <w:szCs w:val="28"/>
        </w:rPr>
        <w:t xml:space="preserve"> </w:t>
      </w:r>
      <w:r w:rsidR="00D141EE">
        <w:rPr>
          <w:sz w:val="28"/>
          <w:szCs w:val="28"/>
        </w:rPr>
        <w:t>явля</w:t>
      </w:r>
      <w:r w:rsidR="00321458">
        <w:rPr>
          <w:sz w:val="28"/>
          <w:szCs w:val="28"/>
        </w:rPr>
        <w:t>ется</w:t>
      </w:r>
      <w:r>
        <w:rPr>
          <w:sz w:val="28"/>
          <w:szCs w:val="28"/>
        </w:rPr>
        <w:t xml:space="preserve"> интонационным ядром, </w:t>
      </w:r>
      <w:r w:rsidR="00E4658C">
        <w:rPr>
          <w:sz w:val="28"/>
          <w:szCs w:val="28"/>
        </w:rPr>
        <w:t>которое погружает слушателя в мрачную атмосферу хора</w:t>
      </w:r>
      <w:r>
        <w:rPr>
          <w:sz w:val="28"/>
          <w:szCs w:val="28"/>
        </w:rPr>
        <w:t xml:space="preserve">. </w:t>
      </w:r>
      <w:r w:rsidR="00321458">
        <w:rPr>
          <w:sz w:val="28"/>
          <w:szCs w:val="28"/>
        </w:rPr>
        <w:t xml:space="preserve">Звучание каждого аккорда композитор </w:t>
      </w:r>
      <w:r w:rsidR="00530DE7">
        <w:rPr>
          <w:sz w:val="28"/>
          <w:szCs w:val="28"/>
        </w:rPr>
        <w:t>усиливает</w:t>
      </w:r>
      <w:r w:rsidR="00321458">
        <w:rPr>
          <w:sz w:val="28"/>
          <w:szCs w:val="28"/>
        </w:rPr>
        <w:t xml:space="preserve"> акцентом</w:t>
      </w:r>
      <w:r w:rsidR="00530DE7">
        <w:rPr>
          <w:sz w:val="28"/>
          <w:szCs w:val="28"/>
        </w:rPr>
        <w:t>:</w:t>
      </w:r>
      <w:r>
        <w:rPr>
          <w:sz w:val="28"/>
          <w:szCs w:val="28"/>
        </w:rPr>
        <w:t xml:space="preserve"> </w:t>
      </w:r>
    </w:p>
    <w:p w:rsidR="00EF3E90" w:rsidRDefault="00EF3E90" w:rsidP="009E2D07">
      <w:pPr>
        <w:spacing w:line="360" w:lineRule="auto"/>
        <w:jc w:val="both"/>
        <w:rPr>
          <w:sz w:val="28"/>
          <w:szCs w:val="28"/>
        </w:rPr>
      </w:pPr>
    </w:p>
    <w:p w:rsidR="00EF3E90" w:rsidRDefault="00EF3E90" w:rsidP="00EF3E90">
      <w:pPr>
        <w:spacing w:line="360" w:lineRule="auto"/>
        <w:ind w:firstLine="357"/>
        <w:jc w:val="both"/>
        <w:rPr>
          <w:sz w:val="28"/>
          <w:szCs w:val="28"/>
        </w:rPr>
      </w:pPr>
      <w:r>
        <w:rPr>
          <w:sz w:val="28"/>
          <w:szCs w:val="28"/>
        </w:rPr>
        <w:t xml:space="preserve"> </w:t>
      </w:r>
      <w:r w:rsidR="00C210CE">
        <w:rPr>
          <w:sz w:val="28"/>
          <w:szCs w:val="28"/>
        </w:rPr>
        <w:pict>
          <v:shape id="_x0000_i1026" type="#_x0000_t75" style="width:77.25pt;height:127.5pt">
            <v:imagedata r:id="rId8" o:title="" croptop="154f" cropright="1085f"/>
          </v:shape>
        </w:pict>
      </w:r>
    </w:p>
    <w:p w:rsidR="009815E5" w:rsidRDefault="009815E5" w:rsidP="009815E5">
      <w:pPr>
        <w:spacing w:line="360" w:lineRule="auto"/>
        <w:jc w:val="both"/>
        <w:rPr>
          <w:sz w:val="28"/>
          <w:szCs w:val="28"/>
        </w:rPr>
      </w:pPr>
    </w:p>
    <w:p w:rsidR="00530DE7" w:rsidRDefault="00581884" w:rsidP="00ED2F0D">
      <w:pPr>
        <w:spacing w:line="360" w:lineRule="auto"/>
        <w:ind w:firstLine="357"/>
        <w:jc w:val="both"/>
        <w:rPr>
          <w:sz w:val="28"/>
          <w:szCs w:val="28"/>
        </w:rPr>
      </w:pPr>
      <w:r>
        <w:rPr>
          <w:sz w:val="28"/>
          <w:szCs w:val="28"/>
        </w:rPr>
        <w:t>Важную роль в хоре играют динамические и темповые изменения. Так, в первой части кажд</w:t>
      </w:r>
      <w:r w:rsidR="00D141EE">
        <w:rPr>
          <w:sz w:val="28"/>
          <w:szCs w:val="28"/>
        </w:rPr>
        <w:t>ый</w:t>
      </w:r>
      <w:r>
        <w:rPr>
          <w:sz w:val="28"/>
          <w:szCs w:val="28"/>
        </w:rPr>
        <w:t xml:space="preserve"> </w:t>
      </w:r>
      <w:r w:rsidR="00D141EE">
        <w:rPr>
          <w:sz w:val="28"/>
          <w:szCs w:val="28"/>
        </w:rPr>
        <w:t>период</w:t>
      </w:r>
      <w:r>
        <w:rPr>
          <w:sz w:val="28"/>
          <w:szCs w:val="28"/>
        </w:rPr>
        <w:t xml:space="preserve"> затихает и</w:t>
      </w:r>
      <w:r w:rsidR="00EF3E90">
        <w:rPr>
          <w:sz w:val="28"/>
          <w:szCs w:val="28"/>
        </w:rPr>
        <w:t xml:space="preserve"> сильно замедляется к концу, усиливая чувство неизбежности и одиночества, выраженное в поэтическом тексте. </w:t>
      </w:r>
    </w:p>
    <w:p w:rsidR="00530DE7" w:rsidRPr="00530DE7" w:rsidRDefault="00530DE7" w:rsidP="00530DE7">
      <w:pPr>
        <w:spacing w:line="360" w:lineRule="auto"/>
        <w:ind w:firstLine="351"/>
        <w:jc w:val="both"/>
        <w:rPr>
          <w:i/>
          <w:vertAlign w:val="superscript"/>
        </w:rPr>
      </w:pPr>
      <w:r>
        <w:rPr>
          <w:sz w:val="28"/>
          <w:szCs w:val="28"/>
        </w:rPr>
        <w:t>Для эпического повествования в первой части композитор использует с</w:t>
      </w:r>
      <w:r w:rsidRPr="004C2352">
        <w:rPr>
          <w:sz w:val="28"/>
          <w:szCs w:val="28"/>
        </w:rPr>
        <w:t>редние тесситурные</w:t>
      </w:r>
      <w:r>
        <w:rPr>
          <w:sz w:val="28"/>
          <w:szCs w:val="28"/>
        </w:rPr>
        <w:t xml:space="preserve"> условия, достаточно комфортные для всех партий хора</w:t>
      </w:r>
      <w:r w:rsidRPr="00E465FE">
        <w:rPr>
          <w:i/>
        </w:rPr>
        <w:t xml:space="preserve"> </w:t>
      </w:r>
      <w:r>
        <w:rPr>
          <w:i/>
        </w:rPr>
        <w:t>(</w:t>
      </w:r>
      <w:r w:rsidRPr="00DB16C8">
        <w:rPr>
          <w:i/>
        </w:rPr>
        <w:t>Сопрано ми</w:t>
      </w:r>
      <w:r w:rsidRPr="00DB16C8">
        <w:rPr>
          <w:i/>
          <w:vertAlign w:val="superscript"/>
        </w:rPr>
        <w:t>1</w:t>
      </w:r>
      <w:r w:rsidRPr="00DB16C8">
        <w:rPr>
          <w:i/>
        </w:rPr>
        <w:t xml:space="preserve"> - ре</w:t>
      </w:r>
      <w:r w:rsidRPr="00DB16C8">
        <w:rPr>
          <w:i/>
          <w:vertAlign w:val="superscript"/>
        </w:rPr>
        <w:t>2</w:t>
      </w:r>
      <w:r w:rsidRPr="00DB16C8">
        <w:rPr>
          <w:i/>
        </w:rPr>
        <w:t>; альты си</w:t>
      </w:r>
      <w:r w:rsidRPr="00DB16C8">
        <w:rPr>
          <w:i/>
          <w:vertAlign w:val="superscript"/>
        </w:rPr>
        <w:t>м</w:t>
      </w:r>
      <w:r w:rsidRPr="00DB16C8">
        <w:rPr>
          <w:i/>
        </w:rPr>
        <w:t xml:space="preserve"> – ми</w:t>
      </w:r>
      <w:r w:rsidRPr="00DB16C8">
        <w:rPr>
          <w:i/>
          <w:vertAlign w:val="superscript"/>
        </w:rPr>
        <w:t>1</w:t>
      </w:r>
      <w:r w:rsidRPr="00DB16C8">
        <w:rPr>
          <w:i/>
        </w:rPr>
        <w:t>; тенора 1 ми</w:t>
      </w:r>
      <w:r w:rsidRPr="00DB16C8">
        <w:rPr>
          <w:i/>
          <w:vertAlign w:val="superscript"/>
        </w:rPr>
        <w:t>м</w:t>
      </w:r>
      <w:r w:rsidRPr="00DB16C8">
        <w:rPr>
          <w:i/>
        </w:rPr>
        <w:t xml:space="preserve"> – ре</w:t>
      </w:r>
      <w:r w:rsidRPr="00DB16C8">
        <w:rPr>
          <w:i/>
          <w:vertAlign w:val="superscript"/>
        </w:rPr>
        <w:t>1</w:t>
      </w:r>
      <w:r w:rsidRPr="00DB16C8">
        <w:rPr>
          <w:i/>
        </w:rPr>
        <w:t>, тенора 2 ми</w:t>
      </w:r>
      <w:r w:rsidRPr="00DB16C8">
        <w:rPr>
          <w:i/>
          <w:vertAlign w:val="superscript"/>
        </w:rPr>
        <w:t>м</w:t>
      </w:r>
      <w:r w:rsidRPr="00DB16C8">
        <w:rPr>
          <w:i/>
        </w:rPr>
        <w:t xml:space="preserve"> – ля</w:t>
      </w:r>
      <w:r w:rsidRPr="00DB16C8">
        <w:rPr>
          <w:i/>
          <w:vertAlign w:val="superscript"/>
        </w:rPr>
        <w:t>м</w:t>
      </w:r>
      <w:r w:rsidRPr="00DB16C8">
        <w:rPr>
          <w:i/>
        </w:rPr>
        <w:t>; басы ми</w:t>
      </w:r>
      <w:r w:rsidRPr="00DB16C8">
        <w:rPr>
          <w:i/>
          <w:vertAlign w:val="superscript"/>
        </w:rPr>
        <w:t>б</w:t>
      </w:r>
      <w:r w:rsidRPr="00DB16C8">
        <w:rPr>
          <w:i/>
        </w:rPr>
        <w:t xml:space="preserve"> – ми</w:t>
      </w:r>
      <w:r w:rsidRPr="00DB16C8">
        <w:rPr>
          <w:i/>
          <w:vertAlign w:val="superscript"/>
        </w:rPr>
        <w:t>м</w:t>
      </w:r>
      <w:r>
        <w:rPr>
          <w:i/>
          <w:vertAlign w:val="superscript"/>
        </w:rPr>
        <w:t xml:space="preserve">). </w:t>
      </w:r>
      <w:r>
        <w:rPr>
          <w:sz w:val="28"/>
          <w:szCs w:val="28"/>
        </w:rPr>
        <w:t xml:space="preserve">Здесь тесситура не играет особой выразительной роли. </w:t>
      </w:r>
    </w:p>
    <w:p w:rsidR="00530DE7" w:rsidRDefault="00530DE7" w:rsidP="00530DE7">
      <w:pPr>
        <w:spacing w:line="360" w:lineRule="auto"/>
        <w:jc w:val="both"/>
        <w:rPr>
          <w:sz w:val="28"/>
          <w:szCs w:val="28"/>
        </w:rPr>
      </w:pPr>
      <w:r>
        <w:rPr>
          <w:sz w:val="28"/>
          <w:szCs w:val="28"/>
        </w:rPr>
        <w:t xml:space="preserve">     В первой части созданию образа мрачного пустынного пейзажа способствуют прежде всего гулкие неполные аккорды. </w:t>
      </w:r>
    </w:p>
    <w:p w:rsidR="00530DE7" w:rsidRDefault="00530DE7" w:rsidP="00530DE7">
      <w:pPr>
        <w:spacing w:line="360" w:lineRule="auto"/>
        <w:ind w:firstLine="357"/>
        <w:jc w:val="both"/>
        <w:rPr>
          <w:sz w:val="28"/>
          <w:szCs w:val="28"/>
        </w:rPr>
      </w:pPr>
      <w:r>
        <w:rPr>
          <w:sz w:val="28"/>
          <w:szCs w:val="28"/>
        </w:rPr>
        <w:t xml:space="preserve">Характерной чертой мелодического движения первой части хора является неразвитость, «застылость» мелодии. </w:t>
      </w:r>
    </w:p>
    <w:p w:rsidR="00581884" w:rsidRDefault="001B7DFC" w:rsidP="00581884">
      <w:pPr>
        <w:spacing w:line="360" w:lineRule="auto"/>
        <w:ind w:firstLine="357"/>
        <w:jc w:val="both"/>
        <w:rPr>
          <w:sz w:val="28"/>
          <w:szCs w:val="28"/>
        </w:rPr>
      </w:pPr>
      <w:r w:rsidRPr="00F74731">
        <w:rPr>
          <w:sz w:val="28"/>
          <w:szCs w:val="28"/>
        </w:rPr>
        <w:t>П</w:t>
      </w:r>
      <w:r w:rsidR="00E14DAF" w:rsidRPr="00F74731">
        <w:rPr>
          <w:sz w:val="28"/>
          <w:szCs w:val="28"/>
        </w:rPr>
        <w:t>ри возникновении в тексте образа Кондора, к которому как поэт, так и композитор испытывают глубокое сочувствие, от мелодической линии отделяются басы и «просторная» мелодия уже мягко звучит в окраске октавы лирических сопрано и теноров</w:t>
      </w:r>
      <w:r w:rsidR="00F74731">
        <w:rPr>
          <w:rStyle w:val="a6"/>
          <w:sz w:val="28"/>
          <w:szCs w:val="28"/>
        </w:rPr>
        <w:footnoteReference w:id="5"/>
      </w:r>
      <w:r w:rsidR="00581884">
        <w:rPr>
          <w:sz w:val="28"/>
          <w:szCs w:val="28"/>
        </w:rPr>
        <w:t xml:space="preserve">. </w:t>
      </w:r>
    </w:p>
    <w:p w:rsidR="00581884" w:rsidRPr="00A12FC5" w:rsidRDefault="00A12FC5" w:rsidP="00581884">
      <w:pPr>
        <w:spacing w:line="360" w:lineRule="auto"/>
        <w:ind w:firstLine="357"/>
        <w:jc w:val="both"/>
        <w:rPr>
          <w:sz w:val="28"/>
          <w:szCs w:val="28"/>
        </w:rPr>
      </w:pPr>
      <w:r>
        <w:rPr>
          <w:sz w:val="28"/>
          <w:szCs w:val="28"/>
        </w:rPr>
        <w:t>Повествовательный образ трансформируется, драматизируется</w:t>
      </w:r>
      <w:r w:rsidR="00ED2F0D">
        <w:rPr>
          <w:sz w:val="28"/>
          <w:szCs w:val="28"/>
        </w:rPr>
        <w:t>. Композитор делает мелодию более выразительной. Фразу, в которой описывается Кондор, он начинает со скачка, смягчая его последующим поступенным заполнением. М</w:t>
      </w:r>
      <w:r w:rsidR="00581884">
        <w:rPr>
          <w:sz w:val="28"/>
          <w:szCs w:val="28"/>
        </w:rPr>
        <w:t>елодия обогащается хроматическими звуками</w:t>
      </w:r>
      <w:r w:rsidR="003844DE">
        <w:rPr>
          <w:sz w:val="28"/>
          <w:szCs w:val="28"/>
        </w:rPr>
        <w:t>. Появление альтераций говорит о сложности, глубине образа Кондора. Гармонический язык здесь подобен более ярким и сочным красками, которые использует художник, выделяя главного персонажа на общем фоне картины.</w:t>
      </w:r>
    </w:p>
    <w:p w:rsidR="00EF3E90" w:rsidRDefault="00D758BC" w:rsidP="00D758BC">
      <w:pPr>
        <w:spacing w:line="360" w:lineRule="auto"/>
        <w:ind w:firstLine="357"/>
        <w:jc w:val="both"/>
        <w:rPr>
          <w:sz w:val="28"/>
          <w:szCs w:val="28"/>
        </w:rPr>
      </w:pPr>
      <w:r>
        <w:rPr>
          <w:sz w:val="28"/>
          <w:szCs w:val="28"/>
        </w:rPr>
        <w:t xml:space="preserve">Вторая часть резко контрастна первой. Она врывается, пронзает, словно молния вспарывает тяжёлую тучу. Мелодию отличает </w:t>
      </w:r>
      <w:r w:rsidR="00530DE7">
        <w:rPr>
          <w:sz w:val="28"/>
          <w:szCs w:val="28"/>
        </w:rPr>
        <w:t>острый пунктирный</w:t>
      </w:r>
      <w:r>
        <w:rPr>
          <w:sz w:val="28"/>
          <w:szCs w:val="28"/>
        </w:rPr>
        <w:t xml:space="preserve"> ритм, обилие шестнадцатых, </w:t>
      </w:r>
      <w:r w:rsidR="00EF3E90">
        <w:rPr>
          <w:sz w:val="28"/>
          <w:szCs w:val="28"/>
        </w:rPr>
        <w:t>введение</w:t>
      </w:r>
      <w:r>
        <w:rPr>
          <w:sz w:val="28"/>
          <w:szCs w:val="28"/>
        </w:rPr>
        <w:t xml:space="preserve"> скачк</w:t>
      </w:r>
      <w:r w:rsidR="00EF3E90">
        <w:rPr>
          <w:sz w:val="28"/>
          <w:szCs w:val="28"/>
        </w:rPr>
        <w:t>ов</w:t>
      </w:r>
      <w:r>
        <w:rPr>
          <w:sz w:val="28"/>
          <w:szCs w:val="28"/>
        </w:rPr>
        <w:t xml:space="preserve"> </w:t>
      </w:r>
      <w:r w:rsidR="00EF3E90">
        <w:rPr>
          <w:sz w:val="28"/>
          <w:szCs w:val="28"/>
        </w:rPr>
        <w:t>на сексту.</w:t>
      </w:r>
      <w:r>
        <w:rPr>
          <w:sz w:val="28"/>
          <w:szCs w:val="28"/>
        </w:rPr>
        <w:t xml:space="preserve"> </w:t>
      </w:r>
      <w:r w:rsidR="003844DE">
        <w:rPr>
          <w:sz w:val="28"/>
          <w:szCs w:val="28"/>
        </w:rPr>
        <w:t>Н</w:t>
      </w:r>
      <w:r>
        <w:rPr>
          <w:sz w:val="28"/>
          <w:szCs w:val="28"/>
        </w:rPr>
        <w:t>овы</w:t>
      </w:r>
      <w:r w:rsidR="00EF3E90">
        <w:rPr>
          <w:sz w:val="28"/>
          <w:szCs w:val="28"/>
        </w:rPr>
        <w:t>е</w:t>
      </w:r>
      <w:r>
        <w:rPr>
          <w:sz w:val="28"/>
          <w:szCs w:val="28"/>
        </w:rPr>
        <w:t xml:space="preserve"> </w:t>
      </w:r>
      <w:r w:rsidR="003844DE">
        <w:rPr>
          <w:sz w:val="28"/>
          <w:szCs w:val="28"/>
        </w:rPr>
        <w:t xml:space="preserve">диссонирующие </w:t>
      </w:r>
      <w:r>
        <w:rPr>
          <w:sz w:val="28"/>
          <w:szCs w:val="28"/>
        </w:rPr>
        <w:t>аккорд</w:t>
      </w:r>
      <w:r w:rsidR="00EF3E90">
        <w:rPr>
          <w:sz w:val="28"/>
          <w:szCs w:val="28"/>
        </w:rPr>
        <w:t>ы</w:t>
      </w:r>
      <w:r w:rsidR="003844DE">
        <w:rPr>
          <w:sz w:val="28"/>
          <w:szCs w:val="28"/>
        </w:rPr>
        <w:t xml:space="preserve"> </w:t>
      </w:r>
      <w:r w:rsidR="0007469C">
        <w:rPr>
          <w:sz w:val="28"/>
          <w:szCs w:val="28"/>
        </w:rPr>
        <w:t>придают литературному тексту («И дикий крик, звенящий крик тоски…») живое звучание.</w:t>
      </w:r>
      <w:r w:rsidR="006F50A2">
        <w:rPr>
          <w:sz w:val="28"/>
          <w:szCs w:val="28"/>
        </w:rPr>
        <w:t xml:space="preserve"> </w:t>
      </w:r>
      <w:r w:rsidR="0007469C">
        <w:rPr>
          <w:sz w:val="28"/>
          <w:szCs w:val="28"/>
        </w:rPr>
        <w:t>Смысл этого раздела - попытка героя вырваться из гнетущей среды.</w:t>
      </w:r>
      <w:r w:rsidR="006F50A2">
        <w:rPr>
          <w:sz w:val="28"/>
          <w:szCs w:val="28"/>
        </w:rPr>
        <w:t xml:space="preserve"> </w:t>
      </w:r>
    </w:p>
    <w:p w:rsidR="00530DE7" w:rsidRPr="00530DE7" w:rsidRDefault="00530DE7" w:rsidP="005A4146">
      <w:pPr>
        <w:spacing w:line="360" w:lineRule="auto"/>
        <w:ind w:firstLine="357"/>
        <w:jc w:val="both"/>
        <w:rPr>
          <w:sz w:val="28"/>
          <w:szCs w:val="28"/>
        </w:rPr>
      </w:pPr>
      <w:r>
        <w:rPr>
          <w:sz w:val="28"/>
          <w:szCs w:val="28"/>
        </w:rPr>
        <w:t xml:space="preserve">Во второй части тесситура более высокая. Особенно важны тесситурные условия басов – намеренно высокие, что придает звуку напряженность </w:t>
      </w:r>
      <w:r w:rsidRPr="00E465FE">
        <w:rPr>
          <w:i/>
        </w:rPr>
        <w:t xml:space="preserve"> </w:t>
      </w:r>
      <w:r>
        <w:rPr>
          <w:i/>
        </w:rPr>
        <w:t>(</w:t>
      </w:r>
      <w:r w:rsidRPr="00DB16C8">
        <w:rPr>
          <w:i/>
        </w:rPr>
        <w:t>басы 1 ля</w:t>
      </w:r>
      <w:r w:rsidRPr="00DB16C8">
        <w:rPr>
          <w:i/>
          <w:vertAlign w:val="superscript"/>
        </w:rPr>
        <w:t>м</w:t>
      </w:r>
      <w:r w:rsidRPr="00DB16C8">
        <w:rPr>
          <w:i/>
        </w:rPr>
        <w:t>– си</w:t>
      </w:r>
      <w:r w:rsidRPr="00DB16C8">
        <w:rPr>
          <w:i/>
          <w:vertAlign w:val="superscript"/>
        </w:rPr>
        <w:t>м</w:t>
      </w:r>
      <w:r w:rsidRPr="00DB16C8">
        <w:rPr>
          <w:i/>
        </w:rPr>
        <w:t>; басы 2 ми</w:t>
      </w:r>
      <w:r w:rsidRPr="00DB16C8">
        <w:rPr>
          <w:i/>
          <w:vertAlign w:val="superscript"/>
        </w:rPr>
        <w:t>м</w:t>
      </w:r>
      <w:r w:rsidRPr="00DB16C8">
        <w:rPr>
          <w:i/>
        </w:rPr>
        <w:t xml:space="preserve"> – ля</w:t>
      </w:r>
      <w:r w:rsidRPr="00DB16C8">
        <w:rPr>
          <w:i/>
          <w:vertAlign w:val="superscript"/>
        </w:rPr>
        <w:t>м</w:t>
      </w:r>
      <w:r>
        <w:rPr>
          <w:i/>
          <w:vertAlign w:val="superscript"/>
        </w:rPr>
        <w:t>).</w:t>
      </w:r>
    </w:p>
    <w:p w:rsidR="00530DE7" w:rsidRDefault="00530DE7" w:rsidP="00D758BC">
      <w:pPr>
        <w:spacing w:line="360" w:lineRule="auto"/>
        <w:ind w:firstLine="357"/>
        <w:jc w:val="both"/>
        <w:rPr>
          <w:sz w:val="28"/>
          <w:szCs w:val="28"/>
        </w:rPr>
      </w:pPr>
    </w:p>
    <w:p w:rsidR="00EF3E90" w:rsidRDefault="00C210CE" w:rsidP="00EB1A27">
      <w:pPr>
        <w:spacing w:line="360" w:lineRule="auto"/>
        <w:ind w:firstLine="357"/>
        <w:jc w:val="both"/>
        <w:rPr>
          <w:sz w:val="28"/>
          <w:szCs w:val="28"/>
        </w:rPr>
      </w:pPr>
      <w:r>
        <w:rPr>
          <w:sz w:val="28"/>
          <w:szCs w:val="28"/>
        </w:rPr>
        <w:pict>
          <v:shape id="_x0000_i1027" type="#_x0000_t75" style="width:270.75pt;height:138pt">
            <v:imagedata r:id="rId7" o:title=""/>
          </v:shape>
        </w:pict>
      </w:r>
    </w:p>
    <w:p w:rsidR="00EF3E90" w:rsidRDefault="00EF3E90" w:rsidP="00D758BC">
      <w:pPr>
        <w:spacing w:line="360" w:lineRule="auto"/>
        <w:ind w:firstLine="357"/>
        <w:jc w:val="both"/>
        <w:rPr>
          <w:sz w:val="28"/>
          <w:szCs w:val="28"/>
        </w:rPr>
      </w:pPr>
    </w:p>
    <w:p w:rsidR="00530DE7" w:rsidRDefault="00530DE7" w:rsidP="00530DE7">
      <w:pPr>
        <w:spacing w:line="360" w:lineRule="auto"/>
        <w:ind w:firstLine="357"/>
        <w:jc w:val="both"/>
        <w:rPr>
          <w:sz w:val="28"/>
          <w:szCs w:val="28"/>
        </w:rPr>
      </w:pPr>
      <w:r>
        <w:rPr>
          <w:sz w:val="28"/>
          <w:szCs w:val="28"/>
        </w:rPr>
        <w:t>П</w:t>
      </w:r>
      <w:r w:rsidR="0007469C">
        <w:rPr>
          <w:sz w:val="28"/>
          <w:szCs w:val="28"/>
        </w:rPr>
        <w:t>оследнего созвучи</w:t>
      </w:r>
      <w:r>
        <w:rPr>
          <w:sz w:val="28"/>
          <w:szCs w:val="28"/>
        </w:rPr>
        <w:t>е растворяется</w:t>
      </w:r>
      <w:r w:rsidR="0007469C">
        <w:rPr>
          <w:sz w:val="28"/>
          <w:szCs w:val="28"/>
        </w:rPr>
        <w:t>, ускольза</w:t>
      </w:r>
      <w:r>
        <w:rPr>
          <w:sz w:val="28"/>
          <w:szCs w:val="28"/>
        </w:rPr>
        <w:t>ет</w:t>
      </w:r>
      <w:r w:rsidR="0007469C">
        <w:rPr>
          <w:sz w:val="28"/>
          <w:szCs w:val="28"/>
        </w:rPr>
        <w:t xml:space="preserve"> от слушателя</w:t>
      </w:r>
      <w:r>
        <w:rPr>
          <w:sz w:val="28"/>
          <w:szCs w:val="28"/>
        </w:rPr>
        <w:t>.</w:t>
      </w:r>
      <w:r w:rsidR="0007469C">
        <w:rPr>
          <w:sz w:val="28"/>
          <w:szCs w:val="28"/>
        </w:rPr>
        <w:t xml:space="preserve"> </w:t>
      </w:r>
      <w:r>
        <w:rPr>
          <w:sz w:val="28"/>
          <w:szCs w:val="28"/>
        </w:rPr>
        <w:t>этот прием композитора следует трактовать, как безутешность, истаивание надежды героя на возможность вырваться.</w:t>
      </w:r>
      <w:r w:rsidRPr="00530DE7">
        <w:rPr>
          <w:sz w:val="28"/>
          <w:szCs w:val="28"/>
        </w:rPr>
        <w:t xml:space="preserve"> </w:t>
      </w:r>
      <w:r>
        <w:rPr>
          <w:sz w:val="28"/>
          <w:szCs w:val="28"/>
        </w:rPr>
        <w:t xml:space="preserve">Следует сказать, что эффекта таяния, исчезновения звука композитор достигает, постепенно «отключая» голоса, оставляя в итоге одну звучащую ноту. </w:t>
      </w:r>
    </w:p>
    <w:p w:rsidR="00530DE7" w:rsidRDefault="00530DE7" w:rsidP="00530DE7">
      <w:pPr>
        <w:spacing w:line="360" w:lineRule="auto"/>
        <w:ind w:firstLine="357"/>
        <w:jc w:val="both"/>
        <w:rPr>
          <w:sz w:val="28"/>
          <w:szCs w:val="28"/>
        </w:rPr>
      </w:pPr>
      <w:r>
        <w:rPr>
          <w:sz w:val="28"/>
          <w:szCs w:val="28"/>
        </w:rPr>
        <w:t>Фермата на паузе окончательно растворяет крик Кондора, и в третьей части композитор возвращает слушателей к бесстрастному, неподвижному морю и холодной бесконечной пустыне.</w:t>
      </w:r>
    </w:p>
    <w:p w:rsidR="00530DE7" w:rsidRDefault="00530DE7" w:rsidP="00D758BC">
      <w:pPr>
        <w:spacing w:line="360" w:lineRule="auto"/>
        <w:ind w:firstLine="357"/>
        <w:jc w:val="both"/>
        <w:rPr>
          <w:sz w:val="28"/>
          <w:szCs w:val="28"/>
        </w:rPr>
      </w:pPr>
      <w:r>
        <w:rPr>
          <w:sz w:val="28"/>
          <w:szCs w:val="28"/>
        </w:rPr>
        <w:t>Т</w:t>
      </w:r>
      <w:r w:rsidR="0007469C">
        <w:rPr>
          <w:sz w:val="28"/>
          <w:szCs w:val="28"/>
        </w:rPr>
        <w:t xml:space="preserve">ретья часть снова возвращает нас к угрюмому мрачному пейзажу и острому одиночеству. </w:t>
      </w:r>
    </w:p>
    <w:p w:rsidR="00D758BC" w:rsidRDefault="00D758BC" w:rsidP="00D758BC">
      <w:pPr>
        <w:spacing w:line="360" w:lineRule="auto"/>
        <w:ind w:firstLine="357"/>
        <w:jc w:val="both"/>
        <w:rPr>
          <w:sz w:val="28"/>
          <w:szCs w:val="28"/>
        </w:rPr>
      </w:pPr>
      <w:r>
        <w:rPr>
          <w:sz w:val="28"/>
          <w:szCs w:val="28"/>
        </w:rPr>
        <w:t xml:space="preserve">В репризе Калинников ещё больше снижает тесситуру и переносит мелодию в средние голоса, тогда как верхний голос неподвижно </w:t>
      </w:r>
      <w:r w:rsidR="006D5160">
        <w:rPr>
          <w:sz w:val="28"/>
          <w:szCs w:val="28"/>
        </w:rPr>
        <w:t>звучит</w:t>
      </w:r>
      <w:r>
        <w:rPr>
          <w:sz w:val="28"/>
          <w:szCs w:val="28"/>
        </w:rPr>
        <w:t xml:space="preserve"> на одной ноте, тем самым полностью погружая слушателей в атмосферу безысходности.</w:t>
      </w:r>
    </w:p>
    <w:p w:rsidR="00D758BC" w:rsidRDefault="00C210CE" w:rsidP="00D758BC">
      <w:pPr>
        <w:spacing w:line="360" w:lineRule="auto"/>
        <w:ind w:firstLine="357"/>
        <w:jc w:val="both"/>
        <w:rPr>
          <w:sz w:val="28"/>
          <w:szCs w:val="28"/>
        </w:rPr>
      </w:pPr>
      <w:r>
        <w:rPr>
          <w:sz w:val="28"/>
          <w:szCs w:val="28"/>
        </w:rPr>
        <w:pict>
          <v:shape id="_x0000_i1028" type="#_x0000_t75" style="width:270.75pt;height:126pt">
            <v:imagedata r:id="rId9" o:title=""/>
          </v:shape>
        </w:pict>
      </w:r>
    </w:p>
    <w:p w:rsidR="00704C6F" w:rsidRDefault="00704C6F" w:rsidP="00745415">
      <w:pPr>
        <w:spacing w:line="360" w:lineRule="auto"/>
        <w:jc w:val="both"/>
        <w:rPr>
          <w:sz w:val="28"/>
          <w:szCs w:val="28"/>
        </w:rPr>
      </w:pPr>
    </w:p>
    <w:p w:rsidR="002B67CB" w:rsidRPr="00BC3CB0" w:rsidRDefault="00B81050" w:rsidP="00BC3CB0">
      <w:pPr>
        <w:spacing w:line="360" w:lineRule="auto"/>
        <w:ind w:left="357" w:firstLine="351"/>
        <w:jc w:val="both"/>
        <w:rPr>
          <w:i/>
          <w:sz w:val="28"/>
          <w:szCs w:val="28"/>
          <w:vertAlign w:val="superscript"/>
        </w:rPr>
      </w:pPr>
      <w:r>
        <w:rPr>
          <w:sz w:val="28"/>
          <w:szCs w:val="28"/>
        </w:rPr>
        <w:t>С</w:t>
      </w:r>
      <w:r w:rsidR="00D758BC">
        <w:rPr>
          <w:sz w:val="28"/>
          <w:szCs w:val="28"/>
        </w:rPr>
        <w:t xml:space="preserve">умрачный, тяжёлый характер </w:t>
      </w:r>
      <w:r>
        <w:rPr>
          <w:sz w:val="28"/>
          <w:szCs w:val="28"/>
        </w:rPr>
        <w:t>третьей части</w:t>
      </w:r>
      <w:r w:rsidR="00D758BC">
        <w:rPr>
          <w:sz w:val="28"/>
          <w:szCs w:val="28"/>
        </w:rPr>
        <w:t xml:space="preserve"> </w:t>
      </w:r>
      <w:r w:rsidR="00E465FE">
        <w:rPr>
          <w:sz w:val="28"/>
          <w:szCs w:val="28"/>
        </w:rPr>
        <w:t>требует более низкой</w:t>
      </w:r>
      <w:r w:rsidR="00D758BC">
        <w:rPr>
          <w:sz w:val="28"/>
          <w:szCs w:val="28"/>
        </w:rPr>
        <w:t xml:space="preserve"> те</w:t>
      </w:r>
      <w:r w:rsidR="00E465FE">
        <w:rPr>
          <w:sz w:val="28"/>
          <w:szCs w:val="28"/>
        </w:rPr>
        <w:t xml:space="preserve">сситуры  </w:t>
      </w:r>
      <w:r w:rsidR="00E465FE" w:rsidRPr="00E465FE">
        <w:t>(</w:t>
      </w:r>
      <w:r w:rsidR="00D758BC" w:rsidRPr="00DB16C8">
        <w:rPr>
          <w:i/>
        </w:rPr>
        <w:t>Сопрано ми</w:t>
      </w:r>
      <w:r w:rsidR="00D758BC" w:rsidRPr="00DB16C8">
        <w:rPr>
          <w:i/>
          <w:vertAlign w:val="superscript"/>
        </w:rPr>
        <w:t>1</w:t>
      </w:r>
      <w:r w:rsidR="00D758BC" w:rsidRPr="00DB16C8">
        <w:rPr>
          <w:i/>
        </w:rPr>
        <w:t xml:space="preserve"> - ми</w:t>
      </w:r>
      <w:r w:rsidR="00D758BC" w:rsidRPr="00DB16C8">
        <w:rPr>
          <w:i/>
          <w:vertAlign w:val="superscript"/>
        </w:rPr>
        <w:t>1</w:t>
      </w:r>
      <w:r w:rsidR="00D758BC" w:rsidRPr="00DB16C8">
        <w:rPr>
          <w:i/>
        </w:rPr>
        <w:t>, альты соль</w:t>
      </w:r>
      <w:r w:rsidR="00D758BC" w:rsidRPr="00DB16C8">
        <w:rPr>
          <w:i/>
          <w:vertAlign w:val="superscript"/>
        </w:rPr>
        <w:t>м</w:t>
      </w:r>
      <w:r w:rsidR="00D758BC" w:rsidRPr="00DB16C8">
        <w:rPr>
          <w:i/>
        </w:rPr>
        <w:t xml:space="preserve"> – до</w:t>
      </w:r>
      <w:r w:rsidR="00D758BC" w:rsidRPr="00DB16C8">
        <w:rPr>
          <w:i/>
          <w:vertAlign w:val="superscript"/>
        </w:rPr>
        <w:t>1</w:t>
      </w:r>
      <w:r w:rsidR="00D758BC" w:rsidRPr="00DB16C8">
        <w:rPr>
          <w:i/>
        </w:rPr>
        <w:t>, тенора 1 ми</w:t>
      </w:r>
      <w:r w:rsidR="00D758BC" w:rsidRPr="00DB16C8">
        <w:rPr>
          <w:i/>
          <w:vertAlign w:val="superscript"/>
        </w:rPr>
        <w:t>м</w:t>
      </w:r>
      <w:r w:rsidR="00D758BC" w:rsidRPr="00DB16C8">
        <w:rPr>
          <w:i/>
        </w:rPr>
        <w:t>–до</w:t>
      </w:r>
      <w:r w:rsidR="00D758BC" w:rsidRPr="00DB16C8">
        <w:rPr>
          <w:i/>
          <w:vertAlign w:val="superscript"/>
        </w:rPr>
        <w:t>1</w:t>
      </w:r>
      <w:r w:rsidR="00D758BC" w:rsidRPr="00DB16C8">
        <w:rPr>
          <w:i/>
        </w:rPr>
        <w:t>, тенора 2 ми</w:t>
      </w:r>
      <w:r w:rsidR="00D758BC" w:rsidRPr="00DB16C8">
        <w:rPr>
          <w:i/>
          <w:vertAlign w:val="superscript"/>
        </w:rPr>
        <w:t>м</w:t>
      </w:r>
      <w:r w:rsidR="00D758BC" w:rsidRPr="00DB16C8">
        <w:rPr>
          <w:i/>
        </w:rPr>
        <w:t xml:space="preserve"> – ми</w:t>
      </w:r>
      <w:r w:rsidR="00D758BC" w:rsidRPr="00DB16C8">
        <w:rPr>
          <w:i/>
          <w:vertAlign w:val="superscript"/>
        </w:rPr>
        <w:t>м</w:t>
      </w:r>
      <w:r w:rsidR="00D758BC" w:rsidRPr="00DB16C8">
        <w:rPr>
          <w:i/>
        </w:rPr>
        <w:t>, басы ми</w:t>
      </w:r>
      <w:r w:rsidR="00D758BC" w:rsidRPr="00DB16C8">
        <w:rPr>
          <w:i/>
          <w:vertAlign w:val="superscript"/>
        </w:rPr>
        <w:t>б</w:t>
      </w:r>
      <w:r w:rsidR="00D758BC" w:rsidRPr="00DB16C8">
        <w:rPr>
          <w:i/>
        </w:rPr>
        <w:t xml:space="preserve"> - до</w:t>
      </w:r>
      <w:r w:rsidR="00D758BC" w:rsidRPr="00DB16C8">
        <w:rPr>
          <w:i/>
          <w:vertAlign w:val="superscript"/>
        </w:rPr>
        <w:t>м</w:t>
      </w:r>
    </w:p>
    <w:p w:rsidR="002B67CB" w:rsidRDefault="002B67CB" w:rsidP="002B67CB">
      <w:pPr>
        <w:jc w:val="center"/>
        <w:rPr>
          <w:sz w:val="32"/>
          <w:szCs w:val="32"/>
        </w:rPr>
      </w:pPr>
      <w:r w:rsidRPr="002B67CB">
        <w:rPr>
          <w:sz w:val="32"/>
          <w:szCs w:val="32"/>
        </w:rPr>
        <w:t>Заключение.</w:t>
      </w:r>
    </w:p>
    <w:p w:rsidR="002B67CB" w:rsidRPr="002B67CB" w:rsidRDefault="002B67CB" w:rsidP="002B67CB">
      <w:pPr>
        <w:jc w:val="center"/>
        <w:rPr>
          <w:sz w:val="32"/>
          <w:szCs w:val="32"/>
        </w:rPr>
      </w:pPr>
    </w:p>
    <w:p w:rsidR="00DD712B" w:rsidRDefault="00DD712B">
      <w:pPr>
        <w:rPr>
          <w:lang w:val="en-US"/>
        </w:rPr>
      </w:pPr>
    </w:p>
    <w:p w:rsidR="00745415" w:rsidRDefault="00C25868" w:rsidP="00745415">
      <w:pPr>
        <w:spacing w:line="360" w:lineRule="auto"/>
        <w:ind w:firstLine="357"/>
        <w:jc w:val="both"/>
        <w:rPr>
          <w:sz w:val="28"/>
          <w:szCs w:val="28"/>
        </w:rPr>
      </w:pPr>
      <w:r>
        <w:rPr>
          <w:sz w:val="28"/>
          <w:szCs w:val="28"/>
        </w:rPr>
        <w:t xml:space="preserve">Хоры В. С. Калинникова часто используются в хоровой и дирижёрской практике. Они интересны и популярны. Однако хоровое творчество композитора редко привлекало внимание музыкальных теоретиков. В настоящей работе мы сделали попытку проанализировать один из хоров В. С. Калинникова не только с точки зрения исполнителя, но и с точки зрения теоретика. </w:t>
      </w:r>
    </w:p>
    <w:p w:rsidR="00DD712B" w:rsidRPr="00C25868" w:rsidRDefault="00956E2F" w:rsidP="00281402">
      <w:pPr>
        <w:spacing w:line="360" w:lineRule="auto"/>
        <w:ind w:firstLine="357"/>
        <w:jc w:val="both"/>
        <w:rPr>
          <w:sz w:val="28"/>
          <w:szCs w:val="28"/>
        </w:rPr>
      </w:pPr>
      <w:r>
        <w:rPr>
          <w:sz w:val="28"/>
          <w:szCs w:val="28"/>
        </w:rPr>
        <w:t xml:space="preserve">Однако на примере одного хора невозможно судить о ценности  всего хорового творчества композитора. Поэтому остается надеяться, что творчество замечательного русского композитора Виктора Сергеевича Калинникова будет и далее изучаться музыкальными теоретиками, а новые исследования расширят представления о самобытной, яркой и выразительной  музыке композитора.  </w:t>
      </w:r>
    </w:p>
    <w:p w:rsidR="002B67CB" w:rsidRDefault="002B67CB" w:rsidP="00C25868">
      <w:pPr>
        <w:jc w:val="both"/>
      </w:pPr>
    </w:p>
    <w:p w:rsidR="002B67CB" w:rsidRDefault="002B67CB" w:rsidP="00C25868">
      <w:pPr>
        <w:jc w:val="both"/>
      </w:pPr>
    </w:p>
    <w:p w:rsidR="002B67CB" w:rsidRDefault="002B67CB" w:rsidP="00C25868">
      <w:pPr>
        <w:jc w:val="both"/>
      </w:pPr>
    </w:p>
    <w:p w:rsidR="002B67CB" w:rsidRDefault="002B67CB"/>
    <w:p w:rsidR="002B67CB" w:rsidRPr="002B67CB" w:rsidRDefault="002B67CB"/>
    <w:p w:rsidR="00DD712B" w:rsidRPr="00C25868" w:rsidRDefault="00DD712B"/>
    <w:p w:rsidR="00DD712B" w:rsidRDefault="00DD712B" w:rsidP="00DD712B"/>
    <w:p w:rsidR="000641B0" w:rsidRDefault="000641B0" w:rsidP="00DD712B"/>
    <w:p w:rsidR="00EB5CCA" w:rsidRDefault="00EB5CCA" w:rsidP="00DD712B"/>
    <w:p w:rsidR="00EB5CCA" w:rsidRPr="000641B0" w:rsidRDefault="00EB5CCA" w:rsidP="00DD712B"/>
    <w:p w:rsidR="00956E2F" w:rsidRDefault="00956E2F" w:rsidP="00EB5CCA">
      <w:pPr>
        <w:spacing w:line="360" w:lineRule="auto"/>
        <w:jc w:val="center"/>
        <w:rPr>
          <w:sz w:val="32"/>
          <w:szCs w:val="32"/>
        </w:rPr>
      </w:pPr>
    </w:p>
    <w:p w:rsidR="00956E2F" w:rsidRDefault="00956E2F" w:rsidP="00281402">
      <w:pPr>
        <w:spacing w:line="360" w:lineRule="auto"/>
        <w:rPr>
          <w:sz w:val="32"/>
          <w:szCs w:val="32"/>
        </w:rPr>
      </w:pPr>
    </w:p>
    <w:p w:rsidR="00956E2F" w:rsidRDefault="00956E2F" w:rsidP="00EB5CCA">
      <w:pPr>
        <w:spacing w:line="360" w:lineRule="auto"/>
        <w:jc w:val="center"/>
        <w:rPr>
          <w:sz w:val="32"/>
          <w:szCs w:val="32"/>
        </w:rPr>
      </w:pPr>
    </w:p>
    <w:p w:rsidR="00956E2F" w:rsidRDefault="00956E2F" w:rsidP="00EB5CCA">
      <w:pPr>
        <w:spacing w:line="360" w:lineRule="auto"/>
        <w:jc w:val="center"/>
        <w:rPr>
          <w:sz w:val="32"/>
          <w:szCs w:val="32"/>
        </w:rPr>
      </w:pPr>
    </w:p>
    <w:p w:rsidR="00191AB8" w:rsidRDefault="00191AB8" w:rsidP="00EB5CCA">
      <w:pPr>
        <w:spacing w:line="360" w:lineRule="auto"/>
        <w:jc w:val="center"/>
        <w:rPr>
          <w:sz w:val="32"/>
          <w:szCs w:val="32"/>
        </w:rPr>
      </w:pPr>
    </w:p>
    <w:p w:rsidR="00DC729A" w:rsidRDefault="00DC729A" w:rsidP="00EB5CCA">
      <w:pPr>
        <w:spacing w:line="360" w:lineRule="auto"/>
        <w:jc w:val="center"/>
        <w:rPr>
          <w:sz w:val="32"/>
          <w:szCs w:val="32"/>
        </w:rPr>
      </w:pPr>
    </w:p>
    <w:p w:rsidR="00DC729A" w:rsidRDefault="00DC729A" w:rsidP="00EB5CCA">
      <w:pPr>
        <w:spacing w:line="360" w:lineRule="auto"/>
        <w:jc w:val="center"/>
        <w:rPr>
          <w:sz w:val="32"/>
          <w:szCs w:val="32"/>
        </w:rPr>
      </w:pPr>
    </w:p>
    <w:p w:rsidR="00191AB8" w:rsidRDefault="00191AB8" w:rsidP="00EB5CCA">
      <w:pPr>
        <w:spacing w:line="360" w:lineRule="auto"/>
        <w:jc w:val="center"/>
        <w:rPr>
          <w:sz w:val="32"/>
          <w:szCs w:val="32"/>
        </w:rPr>
      </w:pPr>
    </w:p>
    <w:p w:rsidR="00191AB8" w:rsidRDefault="00191AB8" w:rsidP="00EB5CCA">
      <w:pPr>
        <w:spacing w:line="360" w:lineRule="auto"/>
        <w:jc w:val="center"/>
        <w:rPr>
          <w:sz w:val="32"/>
          <w:szCs w:val="32"/>
        </w:rPr>
      </w:pPr>
    </w:p>
    <w:p w:rsidR="00EB5CCA" w:rsidRDefault="00DD712B" w:rsidP="00DC729A">
      <w:pPr>
        <w:spacing w:line="360" w:lineRule="auto"/>
        <w:jc w:val="center"/>
        <w:rPr>
          <w:sz w:val="32"/>
          <w:szCs w:val="32"/>
        </w:rPr>
      </w:pPr>
      <w:r w:rsidRPr="00DD712B">
        <w:rPr>
          <w:sz w:val="32"/>
          <w:szCs w:val="32"/>
        </w:rPr>
        <w:t>Литература</w:t>
      </w:r>
    </w:p>
    <w:p w:rsidR="00DE6EE3" w:rsidRDefault="00DE6EE3" w:rsidP="00DC729A">
      <w:pPr>
        <w:spacing w:line="360" w:lineRule="auto"/>
        <w:jc w:val="center"/>
        <w:rPr>
          <w:sz w:val="32"/>
          <w:szCs w:val="32"/>
        </w:rPr>
      </w:pPr>
    </w:p>
    <w:p w:rsidR="00DE6EE3" w:rsidRDefault="00DE6EE3" w:rsidP="00DC729A">
      <w:pPr>
        <w:numPr>
          <w:ilvl w:val="0"/>
          <w:numId w:val="2"/>
        </w:numPr>
        <w:spacing w:line="360" w:lineRule="auto"/>
        <w:rPr>
          <w:sz w:val="28"/>
          <w:szCs w:val="28"/>
        </w:rPr>
      </w:pPr>
      <w:r>
        <w:rPr>
          <w:sz w:val="28"/>
          <w:szCs w:val="28"/>
        </w:rPr>
        <w:t>«Астрологическое музыковедение и его перспективы»</w:t>
      </w:r>
      <w:r w:rsidRPr="00DE6EE3">
        <w:t xml:space="preserve"> </w:t>
      </w:r>
      <w:r>
        <w:rPr>
          <w:sz w:val="28"/>
          <w:szCs w:val="28"/>
        </w:rPr>
        <w:t xml:space="preserve">сб. «Астрология. Век </w:t>
      </w:r>
      <w:r>
        <w:rPr>
          <w:sz w:val="28"/>
          <w:szCs w:val="28"/>
          <w:lang w:val="en-US"/>
        </w:rPr>
        <w:t>XX</w:t>
      </w:r>
      <w:r>
        <w:rPr>
          <w:sz w:val="28"/>
          <w:szCs w:val="28"/>
        </w:rPr>
        <w:t>» М., 1990</w:t>
      </w:r>
      <w:r w:rsidR="00DC729A">
        <w:rPr>
          <w:sz w:val="28"/>
          <w:szCs w:val="28"/>
        </w:rPr>
        <w:t>.</w:t>
      </w:r>
    </w:p>
    <w:p w:rsidR="00A06460" w:rsidRDefault="00A06460" w:rsidP="00DC729A">
      <w:pPr>
        <w:numPr>
          <w:ilvl w:val="0"/>
          <w:numId w:val="2"/>
        </w:numPr>
        <w:spacing w:line="360" w:lineRule="auto"/>
        <w:rPr>
          <w:sz w:val="28"/>
          <w:szCs w:val="28"/>
        </w:rPr>
      </w:pPr>
      <w:r w:rsidRPr="006D5160">
        <w:rPr>
          <w:sz w:val="28"/>
          <w:szCs w:val="28"/>
        </w:rPr>
        <w:t xml:space="preserve">Дмитриевская. К. Вик. Калинников. К 100-летию со дня рождения. Сб. «Хоровое искусство».  Вып. </w:t>
      </w:r>
      <w:smartTag w:uri="urn:schemas-microsoft-com:office:smarttags" w:element="metricconverter">
        <w:smartTagPr>
          <w:attr w:name="ProductID" w:val="2. Л"/>
        </w:smartTagPr>
        <w:r w:rsidRPr="006D5160">
          <w:rPr>
            <w:sz w:val="28"/>
            <w:szCs w:val="28"/>
          </w:rPr>
          <w:t>2. Л</w:t>
        </w:r>
      </w:smartTag>
      <w:r w:rsidRPr="006D5160">
        <w:rPr>
          <w:sz w:val="28"/>
          <w:szCs w:val="28"/>
        </w:rPr>
        <w:t>., «Музыка», 1971</w:t>
      </w:r>
      <w:r>
        <w:rPr>
          <w:sz w:val="28"/>
          <w:szCs w:val="28"/>
        </w:rPr>
        <w:t>.</w:t>
      </w:r>
    </w:p>
    <w:p w:rsidR="00DC729A" w:rsidRDefault="00DC729A" w:rsidP="00DC729A">
      <w:pPr>
        <w:numPr>
          <w:ilvl w:val="0"/>
          <w:numId w:val="2"/>
        </w:numPr>
        <w:spacing w:line="360" w:lineRule="auto"/>
        <w:rPr>
          <w:sz w:val="28"/>
          <w:szCs w:val="28"/>
        </w:rPr>
      </w:pPr>
      <w:r w:rsidRPr="00A06460">
        <w:rPr>
          <w:sz w:val="28"/>
          <w:szCs w:val="28"/>
        </w:rPr>
        <w:t>Живов В.Л. Интерпретация хоровой музыки. – М., 1991.</w:t>
      </w:r>
    </w:p>
    <w:p w:rsidR="00DC729A" w:rsidRDefault="00DC729A" w:rsidP="00DC729A">
      <w:pPr>
        <w:numPr>
          <w:ilvl w:val="0"/>
          <w:numId w:val="2"/>
        </w:numPr>
        <w:spacing w:line="360" w:lineRule="auto"/>
        <w:rPr>
          <w:sz w:val="28"/>
          <w:szCs w:val="28"/>
        </w:rPr>
      </w:pPr>
      <w:r w:rsidRPr="00A06460">
        <w:rPr>
          <w:sz w:val="28"/>
          <w:szCs w:val="28"/>
        </w:rPr>
        <w:t>Живов В.Л. Исполнительский анализ хорового произведения // Работа с хором. – М.,1972.</w:t>
      </w:r>
    </w:p>
    <w:p w:rsidR="00DC729A" w:rsidRDefault="00DC729A" w:rsidP="00DC729A">
      <w:pPr>
        <w:numPr>
          <w:ilvl w:val="0"/>
          <w:numId w:val="2"/>
        </w:numPr>
        <w:spacing w:line="360" w:lineRule="auto"/>
        <w:rPr>
          <w:sz w:val="28"/>
          <w:szCs w:val="28"/>
        </w:rPr>
      </w:pPr>
      <w:r w:rsidRPr="00A06460">
        <w:rPr>
          <w:sz w:val="28"/>
          <w:szCs w:val="28"/>
        </w:rPr>
        <w:t>Живов В.Л. Хоровое исполнительство // Теория. Методика. Практика. - М., 2003</w:t>
      </w:r>
      <w:r>
        <w:rPr>
          <w:sz w:val="28"/>
          <w:szCs w:val="28"/>
        </w:rPr>
        <w:t>.</w:t>
      </w:r>
    </w:p>
    <w:p w:rsidR="00A06460" w:rsidRDefault="00A06460" w:rsidP="00DC729A">
      <w:pPr>
        <w:numPr>
          <w:ilvl w:val="0"/>
          <w:numId w:val="2"/>
        </w:numPr>
        <w:spacing w:line="360" w:lineRule="auto"/>
        <w:rPr>
          <w:sz w:val="28"/>
          <w:szCs w:val="28"/>
        </w:rPr>
      </w:pPr>
      <w:r>
        <w:rPr>
          <w:sz w:val="28"/>
          <w:szCs w:val="28"/>
        </w:rPr>
        <w:t>Зайцев М. В. «Тембр как выразительное средство в хорах Вик. Калинникова. Лекция по курсу хоровой литературы». Ленинград, 1974.</w:t>
      </w:r>
    </w:p>
    <w:p w:rsidR="00DC729A" w:rsidRDefault="00DC729A" w:rsidP="00DC729A">
      <w:pPr>
        <w:numPr>
          <w:ilvl w:val="0"/>
          <w:numId w:val="2"/>
        </w:numPr>
        <w:spacing w:line="360" w:lineRule="auto"/>
        <w:rPr>
          <w:sz w:val="28"/>
          <w:szCs w:val="28"/>
        </w:rPr>
      </w:pPr>
      <w:r>
        <w:rPr>
          <w:sz w:val="28"/>
          <w:szCs w:val="28"/>
        </w:rPr>
        <w:t>Исполнительская подготовка учителя музыки: Программы дисциплин предметной подготовки по специальности 030700 – музыкальное образование. – М.: Флинта: Наука, 1999.</w:t>
      </w:r>
    </w:p>
    <w:p w:rsidR="004849DC" w:rsidRDefault="00A06460" w:rsidP="00DC729A">
      <w:pPr>
        <w:numPr>
          <w:ilvl w:val="0"/>
          <w:numId w:val="2"/>
        </w:numPr>
        <w:spacing w:line="360" w:lineRule="auto"/>
        <w:rPr>
          <w:sz w:val="28"/>
          <w:szCs w:val="28"/>
        </w:rPr>
      </w:pPr>
      <w:r>
        <w:rPr>
          <w:sz w:val="28"/>
          <w:szCs w:val="28"/>
        </w:rPr>
        <w:t xml:space="preserve"> «</w:t>
      </w:r>
      <w:r w:rsidR="000641B0">
        <w:rPr>
          <w:sz w:val="28"/>
          <w:szCs w:val="28"/>
        </w:rPr>
        <w:t xml:space="preserve">Калинников. </w:t>
      </w:r>
      <w:r>
        <w:rPr>
          <w:sz w:val="28"/>
          <w:szCs w:val="28"/>
        </w:rPr>
        <w:t xml:space="preserve">В. </w:t>
      </w:r>
      <w:r w:rsidR="000641B0">
        <w:rPr>
          <w:sz w:val="28"/>
          <w:szCs w:val="28"/>
        </w:rPr>
        <w:t xml:space="preserve">Хоры без сопровождения». Сост. Л. Шохин. М., «Музыка», 1970. </w:t>
      </w:r>
    </w:p>
    <w:p w:rsidR="004849DC" w:rsidRDefault="00DC729A" w:rsidP="00DC729A">
      <w:pPr>
        <w:numPr>
          <w:ilvl w:val="0"/>
          <w:numId w:val="2"/>
        </w:numPr>
        <w:spacing w:line="360" w:lineRule="auto"/>
        <w:rPr>
          <w:sz w:val="28"/>
          <w:szCs w:val="28"/>
        </w:rPr>
      </w:pPr>
      <w:r>
        <w:rPr>
          <w:sz w:val="28"/>
          <w:szCs w:val="28"/>
        </w:rPr>
        <w:t xml:space="preserve"> </w:t>
      </w:r>
      <w:r w:rsidR="004849DC">
        <w:rPr>
          <w:sz w:val="28"/>
          <w:szCs w:val="28"/>
        </w:rPr>
        <w:t xml:space="preserve">Лицвенко. </w:t>
      </w:r>
      <w:r>
        <w:rPr>
          <w:sz w:val="28"/>
          <w:szCs w:val="28"/>
        </w:rPr>
        <w:t xml:space="preserve">И. </w:t>
      </w:r>
      <w:r w:rsidR="004849DC">
        <w:rPr>
          <w:sz w:val="28"/>
          <w:szCs w:val="28"/>
        </w:rPr>
        <w:t>Предисловие к сб. «В. Калинников. Хоры без сопровождения». Сост. Л. Шохин. М., «Музыка», 1970.</w:t>
      </w:r>
    </w:p>
    <w:p w:rsidR="00DD712B" w:rsidRDefault="00DC729A" w:rsidP="00DC729A">
      <w:pPr>
        <w:numPr>
          <w:ilvl w:val="0"/>
          <w:numId w:val="2"/>
        </w:numPr>
        <w:spacing w:line="360" w:lineRule="auto"/>
        <w:rPr>
          <w:sz w:val="28"/>
          <w:szCs w:val="28"/>
        </w:rPr>
      </w:pPr>
      <w:r>
        <w:rPr>
          <w:sz w:val="28"/>
          <w:szCs w:val="28"/>
        </w:rPr>
        <w:t xml:space="preserve"> </w:t>
      </w:r>
      <w:r w:rsidR="004849DC">
        <w:rPr>
          <w:sz w:val="28"/>
          <w:szCs w:val="28"/>
        </w:rPr>
        <w:t xml:space="preserve">Родина Т. Б. «Методические рекомендации к выполнению курсовой </w:t>
      </w:r>
      <w:r>
        <w:rPr>
          <w:sz w:val="28"/>
          <w:szCs w:val="28"/>
        </w:rPr>
        <w:t xml:space="preserve">   </w:t>
      </w:r>
      <w:r w:rsidR="004849DC">
        <w:rPr>
          <w:sz w:val="28"/>
          <w:szCs w:val="28"/>
        </w:rPr>
        <w:t>работы на кафедре теории и истории музыки для студентов 3 курса».</w:t>
      </w:r>
    </w:p>
    <w:p w:rsidR="000641B0" w:rsidRDefault="00DC729A" w:rsidP="00DC729A">
      <w:pPr>
        <w:numPr>
          <w:ilvl w:val="0"/>
          <w:numId w:val="2"/>
        </w:numPr>
        <w:spacing w:line="360" w:lineRule="auto"/>
        <w:rPr>
          <w:sz w:val="28"/>
          <w:szCs w:val="28"/>
        </w:rPr>
      </w:pPr>
      <w:r>
        <w:rPr>
          <w:sz w:val="28"/>
          <w:szCs w:val="28"/>
        </w:rPr>
        <w:t xml:space="preserve"> </w:t>
      </w:r>
      <w:r w:rsidR="006D5160">
        <w:rPr>
          <w:sz w:val="28"/>
          <w:szCs w:val="28"/>
        </w:rPr>
        <w:t>Романовский Н. В. «Хоровой словарь». М., «Музыка», 2005.</w:t>
      </w:r>
    </w:p>
    <w:p w:rsidR="00E43550" w:rsidRPr="00A06460" w:rsidRDefault="00A06460" w:rsidP="00DC729A">
      <w:pPr>
        <w:numPr>
          <w:ilvl w:val="0"/>
          <w:numId w:val="2"/>
        </w:numPr>
        <w:tabs>
          <w:tab w:val="left" w:pos="720"/>
        </w:tabs>
        <w:spacing w:line="360" w:lineRule="auto"/>
        <w:rPr>
          <w:sz w:val="28"/>
          <w:szCs w:val="28"/>
        </w:rPr>
      </w:pPr>
      <w:r>
        <w:rPr>
          <w:sz w:val="28"/>
          <w:szCs w:val="28"/>
        </w:rPr>
        <w:t xml:space="preserve"> </w:t>
      </w:r>
      <w:r w:rsidR="00E43550" w:rsidRPr="00A06460">
        <w:rPr>
          <w:color w:val="000000"/>
          <w:sz w:val="28"/>
          <w:szCs w:val="28"/>
        </w:rPr>
        <w:t>Ройтерштейн. М.И. Основы музыкального анализа: учебник для педагогических ВУЗов/М.И.Ройтерштейн. - М.: ВЛАДОС, 2001. - 111с.</w:t>
      </w:r>
    </w:p>
    <w:p w:rsidR="00DC729A" w:rsidRDefault="00DC729A" w:rsidP="00DC729A">
      <w:pPr>
        <w:numPr>
          <w:ilvl w:val="0"/>
          <w:numId w:val="2"/>
        </w:numPr>
        <w:spacing w:line="360" w:lineRule="auto"/>
        <w:rPr>
          <w:sz w:val="28"/>
          <w:szCs w:val="28"/>
        </w:rPr>
      </w:pPr>
      <w:r>
        <w:rPr>
          <w:sz w:val="28"/>
          <w:szCs w:val="28"/>
        </w:rPr>
        <w:t xml:space="preserve"> Эпштейн М. «</w:t>
      </w:r>
      <w:r w:rsidRPr="00DE6EE3">
        <w:rPr>
          <w:sz w:val="28"/>
          <w:szCs w:val="28"/>
        </w:rPr>
        <w:t>Пр</w:t>
      </w:r>
      <w:r>
        <w:rPr>
          <w:sz w:val="28"/>
          <w:szCs w:val="28"/>
        </w:rPr>
        <w:t>ирода, мир, тайник вселенной...</w:t>
      </w:r>
      <w:r w:rsidRPr="00DE6EE3">
        <w:rPr>
          <w:sz w:val="28"/>
          <w:szCs w:val="28"/>
        </w:rPr>
        <w:t xml:space="preserve"> Система пейзажных образов в русской поэзии</w:t>
      </w:r>
      <w:r>
        <w:rPr>
          <w:sz w:val="28"/>
          <w:szCs w:val="28"/>
        </w:rPr>
        <w:t>»</w:t>
      </w:r>
      <w:r w:rsidRPr="00DE6EE3">
        <w:rPr>
          <w:sz w:val="28"/>
          <w:szCs w:val="28"/>
        </w:rPr>
        <w:t>. М., Высшая школа, 1990</w:t>
      </w:r>
      <w:r>
        <w:rPr>
          <w:sz w:val="28"/>
          <w:szCs w:val="28"/>
        </w:rPr>
        <w:t>.</w:t>
      </w:r>
    </w:p>
    <w:p w:rsidR="00E43550" w:rsidRPr="00A06460" w:rsidRDefault="00E43550" w:rsidP="00DC729A">
      <w:pPr>
        <w:spacing w:line="360" w:lineRule="auto"/>
        <w:rPr>
          <w:sz w:val="28"/>
          <w:szCs w:val="28"/>
        </w:rPr>
      </w:pPr>
      <w:bookmarkStart w:id="0" w:name="_GoBack"/>
      <w:bookmarkEnd w:id="0"/>
    </w:p>
    <w:sectPr w:rsidR="00E43550" w:rsidRPr="00A06460" w:rsidSect="00302B59">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B4" w:rsidRDefault="00D001B4">
      <w:r>
        <w:separator/>
      </w:r>
    </w:p>
  </w:endnote>
  <w:endnote w:type="continuationSeparator" w:id="0">
    <w:p w:rsidR="00D001B4" w:rsidRDefault="00D0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7D" w:rsidRDefault="0091157D" w:rsidP="009541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1157D" w:rsidRDefault="0091157D" w:rsidP="00302B5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57D" w:rsidRDefault="0091157D" w:rsidP="009541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827B1">
      <w:rPr>
        <w:rStyle w:val="a4"/>
        <w:noProof/>
      </w:rPr>
      <w:t>2</w:t>
    </w:r>
    <w:r>
      <w:rPr>
        <w:rStyle w:val="a4"/>
      </w:rPr>
      <w:fldChar w:fldCharType="end"/>
    </w:r>
  </w:p>
  <w:p w:rsidR="0091157D" w:rsidRDefault="0091157D" w:rsidP="00302B5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B4" w:rsidRDefault="00D001B4">
      <w:r>
        <w:separator/>
      </w:r>
    </w:p>
  </w:footnote>
  <w:footnote w:type="continuationSeparator" w:id="0">
    <w:p w:rsidR="00D001B4" w:rsidRDefault="00D001B4">
      <w:r>
        <w:continuationSeparator/>
      </w:r>
    </w:p>
  </w:footnote>
  <w:footnote w:id="1">
    <w:p w:rsidR="0091157D" w:rsidRPr="0017261F" w:rsidRDefault="0091157D" w:rsidP="00EB1A27">
      <w:pPr>
        <w:spacing w:line="360" w:lineRule="auto"/>
        <w:ind w:firstLine="357"/>
        <w:jc w:val="both"/>
        <w:rPr>
          <w:sz w:val="20"/>
          <w:szCs w:val="20"/>
        </w:rPr>
      </w:pPr>
      <w:r>
        <w:rPr>
          <w:rStyle w:val="a6"/>
        </w:rPr>
        <w:footnoteRef/>
      </w:r>
      <w:r>
        <w:t xml:space="preserve"> </w:t>
      </w:r>
      <w:r w:rsidRPr="0017261F">
        <w:rPr>
          <w:sz w:val="20"/>
          <w:szCs w:val="20"/>
        </w:rPr>
        <w:t>Виктор Калинников родился в 1870 году в селе Воин Орловской губернии в семье, тяготевшей к высокому искусству и музыкальному образованию. Большое влияние на музыкальное формирование композитора оказал его старший брат Василий Сергеевич, подготовивший брата к поступлению в Музыкально-драматическое училище Московского филармонического общества. Позже Виктор Сергеевич Кал</w:t>
      </w:r>
      <w:r>
        <w:rPr>
          <w:sz w:val="20"/>
          <w:szCs w:val="20"/>
        </w:rPr>
        <w:t>инников продолжает преподавать в</w:t>
      </w:r>
      <w:r w:rsidRPr="0017261F">
        <w:rPr>
          <w:sz w:val="20"/>
          <w:szCs w:val="20"/>
        </w:rPr>
        <w:t xml:space="preserve"> училище, параллельно работая в Московском Синодальном училище. Активно занимается общественной работой. Последние 5 лет жизни Виктор Калинников – профессор теории музыки в Московской консерватории. </w:t>
      </w:r>
    </w:p>
    <w:p w:rsidR="0091157D" w:rsidRDefault="0091157D" w:rsidP="00EB1A27">
      <w:pPr>
        <w:spacing w:line="360" w:lineRule="auto"/>
        <w:ind w:firstLine="357"/>
        <w:jc w:val="both"/>
        <w:rPr>
          <w:sz w:val="18"/>
          <w:szCs w:val="18"/>
        </w:rPr>
      </w:pPr>
      <w:r w:rsidRPr="0059527E">
        <w:rPr>
          <w:sz w:val="20"/>
          <w:szCs w:val="20"/>
        </w:rPr>
        <w:t>Сохранилась статья Калинникова «О хоровом пении», которая характеризует его как общественного деятеля, увлеченного широкой просветительской работой. В статье автор указывает два пути приобщения масс к музыкальной культуре: «потребительский» (пассивное слушание музыки) и «воспроизводительский» (участие в исполнении). Наиболее демократическим видом исполнительства Калинников считает хоровое пение («русский народ – народ-певец», говорит композитор). Поэтому он горячо агитирует за развитие хоровой деятельности в стране, указывая на облагораживающее влияние работы в ансамбле. Также в работе Калинникова призывает бережно хранить традиции русского народного песенного творчества</w:t>
      </w:r>
      <w:r w:rsidRPr="0059527E">
        <w:rPr>
          <w:sz w:val="18"/>
          <w:szCs w:val="18"/>
        </w:rPr>
        <w:t xml:space="preserve">. </w:t>
      </w:r>
      <w:r>
        <w:rPr>
          <w:sz w:val="18"/>
          <w:szCs w:val="18"/>
        </w:rPr>
        <w:t>(6, с.55-56)</w:t>
      </w:r>
    </w:p>
    <w:p w:rsidR="0091157D" w:rsidRDefault="0091157D">
      <w:pPr>
        <w:pStyle w:val="a5"/>
      </w:pPr>
    </w:p>
  </w:footnote>
  <w:footnote w:id="2">
    <w:p w:rsidR="0091157D" w:rsidRDefault="0091157D">
      <w:pPr>
        <w:pStyle w:val="a5"/>
      </w:pPr>
      <w:r>
        <w:rPr>
          <w:rStyle w:val="a6"/>
        </w:rPr>
        <w:footnoteRef/>
      </w:r>
      <w:r>
        <w:t xml:space="preserve"> Сведения о написанных Калинниковым произведениях взяты нами из «Хорового словаря» Романовского (М., «Музыка», 2005).</w:t>
      </w:r>
    </w:p>
  </w:footnote>
  <w:footnote w:id="3">
    <w:p w:rsidR="0091157D" w:rsidRDefault="0091157D" w:rsidP="000A28D0">
      <w:pPr>
        <w:spacing w:line="360" w:lineRule="auto"/>
        <w:ind w:firstLine="357"/>
        <w:jc w:val="both"/>
        <w:rPr>
          <w:sz w:val="20"/>
          <w:szCs w:val="20"/>
        </w:rPr>
      </w:pPr>
      <w:r>
        <w:rPr>
          <w:rStyle w:val="a6"/>
        </w:rPr>
        <w:footnoteRef/>
      </w:r>
      <w:r>
        <w:t xml:space="preserve"> </w:t>
      </w:r>
      <w:r w:rsidRPr="007610FA">
        <w:rPr>
          <w:sz w:val="20"/>
          <w:szCs w:val="20"/>
        </w:rPr>
        <w:t xml:space="preserve">Зайцев М. В. </w:t>
      </w:r>
      <w:r>
        <w:rPr>
          <w:sz w:val="20"/>
          <w:szCs w:val="20"/>
        </w:rPr>
        <w:t xml:space="preserve">В своей работе </w:t>
      </w:r>
      <w:r w:rsidRPr="007610FA">
        <w:rPr>
          <w:sz w:val="20"/>
          <w:szCs w:val="20"/>
        </w:rPr>
        <w:t>«Тембр как выразительное средство в хорах Вик. Калин</w:t>
      </w:r>
      <w:r>
        <w:rPr>
          <w:sz w:val="20"/>
          <w:szCs w:val="20"/>
        </w:rPr>
        <w:t>н</w:t>
      </w:r>
      <w:r w:rsidRPr="007610FA">
        <w:rPr>
          <w:sz w:val="20"/>
          <w:szCs w:val="20"/>
        </w:rPr>
        <w:t>икова. Лекци</w:t>
      </w:r>
      <w:r>
        <w:rPr>
          <w:sz w:val="20"/>
          <w:szCs w:val="20"/>
        </w:rPr>
        <w:t>я по курсу хоровой литературы» (</w:t>
      </w:r>
      <w:r w:rsidRPr="007610FA">
        <w:rPr>
          <w:sz w:val="20"/>
          <w:szCs w:val="20"/>
        </w:rPr>
        <w:t>Ленинград, 1974</w:t>
      </w:r>
      <w:r>
        <w:rPr>
          <w:sz w:val="20"/>
          <w:szCs w:val="20"/>
        </w:rPr>
        <w:t>)</w:t>
      </w:r>
      <w:r>
        <w:rPr>
          <w:sz w:val="28"/>
          <w:szCs w:val="28"/>
        </w:rPr>
        <w:t xml:space="preserve"> </w:t>
      </w:r>
      <w:r>
        <w:rPr>
          <w:sz w:val="20"/>
          <w:szCs w:val="20"/>
        </w:rPr>
        <w:t xml:space="preserve">при описании хоровой фактуры в произведениях Калинникова говорит о так называемом «приёме смешения тембров»:  </w:t>
      </w:r>
    </w:p>
    <w:p w:rsidR="0091157D" w:rsidRPr="007610FA" w:rsidRDefault="0091157D" w:rsidP="000A28D0">
      <w:pPr>
        <w:spacing w:line="360" w:lineRule="auto"/>
        <w:ind w:firstLine="357"/>
        <w:jc w:val="both"/>
        <w:rPr>
          <w:sz w:val="20"/>
          <w:szCs w:val="20"/>
        </w:rPr>
      </w:pPr>
      <w:r>
        <w:rPr>
          <w:sz w:val="20"/>
          <w:szCs w:val="20"/>
        </w:rPr>
        <w:t>«</w:t>
      </w:r>
      <w:r w:rsidRPr="007610FA">
        <w:rPr>
          <w:sz w:val="20"/>
          <w:szCs w:val="20"/>
        </w:rPr>
        <w:t xml:space="preserve">Этот приём композитор широко применяет в своём творчестве. Композитор, как живописец, соединяя различные краски хоровых голосов, находит новые колориты, обладающие выразительными свойствами. Чаще всего композитор использует приём смешения тембров двух партий при октавном удвоении, что придаёт звучанию мелодической линии, кроме новой окраски, ещё и «объёмный характер», вызывающий «ощущение звуковой перспективы». </w:t>
      </w:r>
    </w:p>
    <w:p w:rsidR="0091157D" w:rsidRPr="007610FA" w:rsidRDefault="0091157D" w:rsidP="000A28D0">
      <w:pPr>
        <w:spacing w:line="360" w:lineRule="auto"/>
        <w:ind w:firstLine="357"/>
        <w:jc w:val="both"/>
        <w:rPr>
          <w:sz w:val="20"/>
          <w:szCs w:val="20"/>
        </w:rPr>
      </w:pPr>
      <w:r w:rsidRPr="007610FA">
        <w:rPr>
          <w:sz w:val="20"/>
          <w:szCs w:val="20"/>
        </w:rPr>
        <w:t>Использу</w:t>
      </w:r>
      <w:r>
        <w:rPr>
          <w:sz w:val="20"/>
          <w:szCs w:val="20"/>
        </w:rPr>
        <w:t>я</w:t>
      </w:r>
      <w:r w:rsidRPr="007610FA">
        <w:rPr>
          <w:sz w:val="20"/>
          <w:szCs w:val="20"/>
        </w:rPr>
        <w:t xml:space="preserve"> такой же приём смешения тембров, Калинников достигает в начале хора «Кондор» почти зримого впечатления безжизненности, бескрайности и величия природы, над которой медленно парит одинокая птица. Ощущение «пространственности» усилено здесь включением в мелодическую функцию партии сопрано, образующим двухоктавную массивную мелодию</w:t>
      </w:r>
      <w:r>
        <w:rPr>
          <w:sz w:val="20"/>
          <w:szCs w:val="20"/>
        </w:rPr>
        <w:t>»</w:t>
      </w:r>
      <w:r w:rsidRPr="007610FA">
        <w:rPr>
          <w:sz w:val="20"/>
          <w:szCs w:val="20"/>
        </w:rPr>
        <w:t>.</w:t>
      </w:r>
    </w:p>
    <w:p w:rsidR="0091157D" w:rsidRPr="007610FA" w:rsidRDefault="0091157D" w:rsidP="000A28D0">
      <w:pPr>
        <w:ind w:left="357"/>
        <w:jc w:val="both"/>
        <w:rPr>
          <w:sz w:val="20"/>
          <w:szCs w:val="20"/>
        </w:rPr>
      </w:pPr>
    </w:p>
    <w:p w:rsidR="0091157D" w:rsidRPr="007610FA" w:rsidRDefault="0091157D" w:rsidP="000A28D0">
      <w:pPr>
        <w:pStyle w:val="a5"/>
      </w:pPr>
    </w:p>
  </w:footnote>
  <w:footnote w:id="4">
    <w:p w:rsidR="0091157D" w:rsidRPr="00D408D8" w:rsidRDefault="0091157D" w:rsidP="00AF4ABF">
      <w:pPr>
        <w:pStyle w:val="a5"/>
        <w:rPr>
          <w:sz w:val="18"/>
          <w:szCs w:val="18"/>
        </w:rPr>
      </w:pPr>
      <w:r>
        <w:rPr>
          <w:rStyle w:val="a6"/>
        </w:rPr>
        <w:footnoteRef/>
      </w:r>
      <w:r>
        <w:t xml:space="preserve"> </w:t>
      </w:r>
      <w:r w:rsidRPr="00D408D8">
        <w:rPr>
          <w:sz w:val="18"/>
          <w:szCs w:val="18"/>
        </w:rPr>
        <w:t>Точно такой же принцип Калинников использовал в другом, не менее известном хоре «На старом кургане», являющемся свободной фантазией на тему романса Василия Калинникова.</w:t>
      </w:r>
    </w:p>
  </w:footnote>
  <w:footnote w:id="5">
    <w:p w:rsidR="0091157D" w:rsidRPr="00F74731" w:rsidRDefault="0091157D">
      <w:pPr>
        <w:pStyle w:val="a5"/>
      </w:pPr>
      <w:r>
        <w:rPr>
          <w:rStyle w:val="a6"/>
        </w:rPr>
        <w:footnoteRef/>
      </w:r>
      <w:r>
        <w:t xml:space="preserve"> </w:t>
      </w:r>
      <w:r w:rsidRPr="00F74731">
        <w:t>Зайцев М. В. «Тембр как выразительное средство в хорах Вик. Калин</w:t>
      </w:r>
      <w:r>
        <w:t>н</w:t>
      </w:r>
      <w:r w:rsidRPr="00F74731">
        <w:t>икова. Лекция по курсу хоровой литературы». Ленинград, 1974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E85103"/>
    <w:multiLevelType w:val="hybridMultilevel"/>
    <w:tmpl w:val="767E59A8"/>
    <w:lvl w:ilvl="0" w:tplc="0428E652">
      <w:start w:val="1"/>
      <w:numFmt w:val="decimal"/>
      <w:lvlText w:val="%1."/>
      <w:lvlJc w:val="left"/>
      <w:pPr>
        <w:tabs>
          <w:tab w:val="num" w:pos="717"/>
        </w:tabs>
        <w:ind w:left="717" w:hanging="360"/>
      </w:pPr>
      <w:rPr>
        <w:rFonts w:hint="default"/>
        <w:u w:val="non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nsid w:val="1E3635DF"/>
    <w:multiLevelType w:val="hybridMultilevel"/>
    <w:tmpl w:val="E7B4A2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8BC"/>
    <w:rsid w:val="00000A7B"/>
    <w:rsid w:val="0000401A"/>
    <w:rsid w:val="00030EAE"/>
    <w:rsid w:val="00037499"/>
    <w:rsid w:val="00041E95"/>
    <w:rsid w:val="000641B0"/>
    <w:rsid w:val="0007469C"/>
    <w:rsid w:val="0009580D"/>
    <w:rsid w:val="000A28D0"/>
    <w:rsid w:val="000C6BA7"/>
    <w:rsid w:val="000D2CA6"/>
    <w:rsid w:val="000E4EA5"/>
    <w:rsid w:val="00116EF5"/>
    <w:rsid w:val="00130A70"/>
    <w:rsid w:val="0017261F"/>
    <w:rsid w:val="00191AB8"/>
    <w:rsid w:val="001B7DFC"/>
    <w:rsid w:val="001C7FDE"/>
    <w:rsid w:val="002416E3"/>
    <w:rsid w:val="002745D8"/>
    <w:rsid w:val="00281402"/>
    <w:rsid w:val="002B67CB"/>
    <w:rsid w:val="002E1192"/>
    <w:rsid w:val="00302B59"/>
    <w:rsid w:val="003072DE"/>
    <w:rsid w:val="00321458"/>
    <w:rsid w:val="003415A5"/>
    <w:rsid w:val="00360415"/>
    <w:rsid w:val="003844DE"/>
    <w:rsid w:val="003C74DC"/>
    <w:rsid w:val="003D0ACC"/>
    <w:rsid w:val="003D671B"/>
    <w:rsid w:val="003D768A"/>
    <w:rsid w:val="003F4955"/>
    <w:rsid w:val="00401368"/>
    <w:rsid w:val="00416BA4"/>
    <w:rsid w:val="00424FBF"/>
    <w:rsid w:val="00467C9E"/>
    <w:rsid w:val="004849DC"/>
    <w:rsid w:val="0048559D"/>
    <w:rsid w:val="0049248E"/>
    <w:rsid w:val="004C2352"/>
    <w:rsid w:val="004F67DE"/>
    <w:rsid w:val="00510B7C"/>
    <w:rsid w:val="00530DE7"/>
    <w:rsid w:val="005567CC"/>
    <w:rsid w:val="0056476A"/>
    <w:rsid w:val="005718BD"/>
    <w:rsid w:val="005726FF"/>
    <w:rsid w:val="00581884"/>
    <w:rsid w:val="0059527E"/>
    <w:rsid w:val="005A4146"/>
    <w:rsid w:val="005A4EF9"/>
    <w:rsid w:val="00603EE2"/>
    <w:rsid w:val="00650AFD"/>
    <w:rsid w:val="006522BE"/>
    <w:rsid w:val="00665BFF"/>
    <w:rsid w:val="006703B4"/>
    <w:rsid w:val="0067726B"/>
    <w:rsid w:val="00682677"/>
    <w:rsid w:val="006B0ADB"/>
    <w:rsid w:val="006B0B5B"/>
    <w:rsid w:val="006D5160"/>
    <w:rsid w:val="006E6140"/>
    <w:rsid w:val="006F50A2"/>
    <w:rsid w:val="006F7B06"/>
    <w:rsid w:val="007023DA"/>
    <w:rsid w:val="00704C6F"/>
    <w:rsid w:val="00745415"/>
    <w:rsid w:val="00753E7F"/>
    <w:rsid w:val="007610FA"/>
    <w:rsid w:val="00765CA3"/>
    <w:rsid w:val="00787315"/>
    <w:rsid w:val="007B0DFD"/>
    <w:rsid w:val="007C2BBB"/>
    <w:rsid w:val="007D3605"/>
    <w:rsid w:val="008033B7"/>
    <w:rsid w:val="00821D88"/>
    <w:rsid w:val="008342FA"/>
    <w:rsid w:val="00840623"/>
    <w:rsid w:val="00891BE5"/>
    <w:rsid w:val="008F2E5E"/>
    <w:rsid w:val="0091157D"/>
    <w:rsid w:val="009541DC"/>
    <w:rsid w:val="0095443D"/>
    <w:rsid w:val="00956E2F"/>
    <w:rsid w:val="00973125"/>
    <w:rsid w:val="009815E5"/>
    <w:rsid w:val="00991EC2"/>
    <w:rsid w:val="009969E0"/>
    <w:rsid w:val="009E2D07"/>
    <w:rsid w:val="00A06460"/>
    <w:rsid w:val="00A12FC5"/>
    <w:rsid w:val="00A15014"/>
    <w:rsid w:val="00A562AC"/>
    <w:rsid w:val="00A84364"/>
    <w:rsid w:val="00AA1282"/>
    <w:rsid w:val="00AA1918"/>
    <w:rsid w:val="00AC219D"/>
    <w:rsid w:val="00AC68D2"/>
    <w:rsid w:val="00AE29B4"/>
    <w:rsid w:val="00AF2187"/>
    <w:rsid w:val="00AF4ABF"/>
    <w:rsid w:val="00B11D2E"/>
    <w:rsid w:val="00B470B6"/>
    <w:rsid w:val="00B81050"/>
    <w:rsid w:val="00B84ABF"/>
    <w:rsid w:val="00B857B2"/>
    <w:rsid w:val="00BC3CB0"/>
    <w:rsid w:val="00C210CE"/>
    <w:rsid w:val="00C25868"/>
    <w:rsid w:val="00C72010"/>
    <w:rsid w:val="00C86A35"/>
    <w:rsid w:val="00CA37AC"/>
    <w:rsid w:val="00CC15EF"/>
    <w:rsid w:val="00CD4FE5"/>
    <w:rsid w:val="00D001B4"/>
    <w:rsid w:val="00D141EE"/>
    <w:rsid w:val="00D2786D"/>
    <w:rsid w:val="00D408D8"/>
    <w:rsid w:val="00D50E13"/>
    <w:rsid w:val="00D758BC"/>
    <w:rsid w:val="00D844B0"/>
    <w:rsid w:val="00DC729A"/>
    <w:rsid w:val="00DD712B"/>
    <w:rsid w:val="00DE6EE3"/>
    <w:rsid w:val="00DF1524"/>
    <w:rsid w:val="00DF5E2C"/>
    <w:rsid w:val="00E14DAF"/>
    <w:rsid w:val="00E4226B"/>
    <w:rsid w:val="00E43550"/>
    <w:rsid w:val="00E4658C"/>
    <w:rsid w:val="00E465FE"/>
    <w:rsid w:val="00E67D1D"/>
    <w:rsid w:val="00E722DD"/>
    <w:rsid w:val="00E72AE7"/>
    <w:rsid w:val="00E827B1"/>
    <w:rsid w:val="00EA1110"/>
    <w:rsid w:val="00EB1A27"/>
    <w:rsid w:val="00EB5CCA"/>
    <w:rsid w:val="00ED2F0D"/>
    <w:rsid w:val="00EF3E90"/>
    <w:rsid w:val="00EF7618"/>
    <w:rsid w:val="00F06777"/>
    <w:rsid w:val="00F07B81"/>
    <w:rsid w:val="00F12116"/>
    <w:rsid w:val="00F22E6E"/>
    <w:rsid w:val="00F4128E"/>
    <w:rsid w:val="00F74731"/>
    <w:rsid w:val="00FC44E6"/>
    <w:rsid w:val="00FF4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11636B60-4387-4D64-BFB7-6A6E8FA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8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2B59"/>
    <w:pPr>
      <w:tabs>
        <w:tab w:val="center" w:pos="4677"/>
        <w:tab w:val="right" w:pos="9355"/>
      </w:tabs>
    </w:pPr>
  </w:style>
  <w:style w:type="character" w:styleId="a4">
    <w:name w:val="page number"/>
    <w:basedOn w:val="a0"/>
    <w:rsid w:val="00302B59"/>
  </w:style>
  <w:style w:type="paragraph" w:styleId="a5">
    <w:name w:val="footnote text"/>
    <w:basedOn w:val="a"/>
    <w:semiHidden/>
    <w:rsid w:val="00302B59"/>
    <w:rPr>
      <w:sz w:val="20"/>
      <w:szCs w:val="20"/>
    </w:rPr>
  </w:style>
  <w:style w:type="character" w:styleId="a6">
    <w:name w:val="footnote reference"/>
    <w:basedOn w:val="a0"/>
    <w:semiHidden/>
    <w:rsid w:val="00302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2799</Words>
  <Characters>15959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Калинников «Кондор»</vt:lpstr>
    </vt:vector>
  </TitlesOfParts>
  <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Калинников «Кондор»</dc:title>
  <dc:subject/>
  <dc:creator>Mark</dc:creator>
  <cp:keywords/>
  <dc:description/>
  <cp:lastModifiedBy>admin</cp:lastModifiedBy>
  <cp:revision>2</cp:revision>
  <cp:lastPrinted>2009-03-01T19:40:00Z</cp:lastPrinted>
  <dcterms:created xsi:type="dcterms:W3CDTF">2014-04-15T17:21:00Z</dcterms:created>
  <dcterms:modified xsi:type="dcterms:W3CDTF">2014-04-15T17:21:00Z</dcterms:modified>
</cp:coreProperties>
</file>