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46" w:rsidRPr="005F72D6" w:rsidRDefault="004F6A46" w:rsidP="00564AAE">
      <w:pPr>
        <w:spacing w:line="360" w:lineRule="auto"/>
        <w:jc w:val="center"/>
        <w:rPr>
          <w:rFonts w:ascii="Times New Roman" w:hAnsi="Times New Roman" w:cs="Times New Roman"/>
          <w:sz w:val="28"/>
          <w:szCs w:val="28"/>
        </w:rPr>
      </w:pPr>
      <w:r w:rsidRPr="005F72D6">
        <w:rPr>
          <w:rFonts w:ascii="Times New Roman" w:hAnsi="Times New Roman" w:cs="Times New Roman"/>
          <w:sz w:val="28"/>
          <w:szCs w:val="28"/>
        </w:rPr>
        <w:t>Министерство сельского хозяйства РФ</w:t>
      </w:r>
    </w:p>
    <w:p w:rsidR="004F6A46" w:rsidRPr="005F72D6" w:rsidRDefault="004F6A46" w:rsidP="00564AAE">
      <w:pPr>
        <w:spacing w:line="360" w:lineRule="auto"/>
        <w:jc w:val="center"/>
        <w:rPr>
          <w:rFonts w:ascii="Times New Roman" w:hAnsi="Times New Roman" w:cs="Times New Roman"/>
          <w:sz w:val="28"/>
          <w:szCs w:val="28"/>
        </w:rPr>
      </w:pPr>
      <w:r w:rsidRPr="005F72D6">
        <w:rPr>
          <w:rFonts w:ascii="Times New Roman" w:hAnsi="Times New Roman" w:cs="Times New Roman"/>
          <w:sz w:val="28"/>
          <w:szCs w:val="28"/>
        </w:rPr>
        <w:t>Федеральное государственное образовательное учреждение</w:t>
      </w:r>
    </w:p>
    <w:p w:rsidR="004F6A46" w:rsidRPr="005F72D6" w:rsidRDefault="004F6A46" w:rsidP="00564AAE">
      <w:pPr>
        <w:spacing w:line="360" w:lineRule="auto"/>
        <w:jc w:val="center"/>
        <w:rPr>
          <w:rFonts w:ascii="Times New Roman" w:hAnsi="Times New Roman" w:cs="Times New Roman"/>
          <w:sz w:val="28"/>
          <w:szCs w:val="28"/>
        </w:rPr>
      </w:pPr>
      <w:r w:rsidRPr="005F72D6">
        <w:rPr>
          <w:rFonts w:ascii="Times New Roman" w:hAnsi="Times New Roman" w:cs="Times New Roman"/>
          <w:sz w:val="28"/>
          <w:szCs w:val="28"/>
        </w:rPr>
        <w:t>Высшего профессионального обучения</w:t>
      </w:r>
    </w:p>
    <w:p w:rsidR="004F6A46" w:rsidRPr="005F72D6" w:rsidRDefault="004F6A46" w:rsidP="00564AAE">
      <w:pPr>
        <w:spacing w:line="360" w:lineRule="auto"/>
        <w:jc w:val="center"/>
        <w:rPr>
          <w:rFonts w:ascii="Times New Roman" w:hAnsi="Times New Roman" w:cs="Times New Roman"/>
          <w:sz w:val="28"/>
          <w:szCs w:val="28"/>
        </w:rPr>
      </w:pPr>
      <w:r w:rsidRPr="005F72D6">
        <w:rPr>
          <w:rFonts w:ascii="Times New Roman" w:hAnsi="Times New Roman" w:cs="Times New Roman"/>
          <w:sz w:val="28"/>
          <w:szCs w:val="28"/>
        </w:rPr>
        <w:t>«Мичуринский государственный аграрный университет»</w:t>
      </w:r>
    </w:p>
    <w:p w:rsidR="004F6A46" w:rsidRPr="005F72D6" w:rsidRDefault="004F6A46" w:rsidP="00564AAE">
      <w:pPr>
        <w:spacing w:line="360" w:lineRule="auto"/>
        <w:jc w:val="center"/>
        <w:rPr>
          <w:rFonts w:ascii="Times New Roman" w:hAnsi="Times New Roman" w:cs="Times New Roman"/>
          <w:sz w:val="28"/>
          <w:szCs w:val="28"/>
        </w:rPr>
      </w:pPr>
      <w:r w:rsidRPr="005F72D6">
        <w:rPr>
          <w:rFonts w:ascii="Times New Roman" w:hAnsi="Times New Roman" w:cs="Times New Roman"/>
          <w:sz w:val="28"/>
          <w:szCs w:val="28"/>
        </w:rPr>
        <w:t>Кафедра «Бухгалтерский учет, анализ и аудит»</w:t>
      </w: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sz w:val="28"/>
          <w:szCs w:val="28"/>
        </w:rPr>
      </w:pPr>
    </w:p>
    <w:p w:rsidR="004F6A46" w:rsidRPr="005F72D6" w:rsidRDefault="004F6A46" w:rsidP="00564AAE">
      <w:pPr>
        <w:spacing w:line="360" w:lineRule="auto"/>
        <w:jc w:val="center"/>
        <w:rPr>
          <w:rFonts w:ascii="Times New Roman" w:hAnsi="Times New Roman" w:cs="Times New Roman"/>
          <w:b/>
          <w:sz w:val="28"/>
          <w:szCs w:val="56"/>
        </w:rPr>
      </w:pPr>
      <w:r w:rsidRPr="005F72D6">
        <w:rPr>
          <w:rFonts w:ascii="Times New Roman" w:hAnsi="Times New Roman" w:cs="Times New Roman"/>
          <w:b/>
          <w:sz w:val="28"/>
          <w:szCs w:val="56"/>
        </w:rPr>
        <w:t>РЕФЕРАТ</w:t>
      </w:r>
    </w:p>
    <w:p w:rsidR="004F6A46" w:rsidRPr="005F72D6" w:rsidRDefault="004F6A46" w:rsidP="00564AAE">
      <w:pPr>
        <w:shd w:val="clear" w:color="auto" w:fill="FFFFFF"/>
        <w:spacing w:line="360" w:lineRule="auto"/>
        <w:jc w:val="center"/>
        <w:rPr>
          <w:rFonts w:ascii="Times New Roman" w:eastAsia="Batang" w:hAnsi="Times New Roman" w:cs="Times New Roman"/>
          <w:bCs/>
          <w:sz w:val="28"/>
          <w:szCs w:val="32"/>
        </w:rPr>
      </w:pPr>
      <w:r w:rsidRPr="005F72D6">
        <w:rPr>
          <w:rFonts w:ascii="Times New Roman" w:eastAsia="Batang" w:hAnsi="Times New Roman" w:cs="Times New Roman"/>
          <w:b/>
          <w:bCs/>
          <w:sz w:val="28"/>
          <w:szCs w:val="32"/>
        </w:rPr>
        <w:t>По дисциплине</w:t>
      </w:r>
      <w:r w:rsidRPr="005F72D6">
        <w:rPr>
          <w:rFonts w:ascii="Times New Roman" w:eastAsia="Batang" w:hAnsi="Times New Roman" w:cs="Times New Roman"/>
          <w:bCs/>
          <w:sz w:val="28"/>
          <w:szCs w:val="32"/>
        </w:rPr>
        <w:t>: «История бухгалтерского учета»</w:t>
      </w:r>
    </w:p>
    <w:p w:rsidR="004F6A46" w:rsidRPr="005F72D6" w:rsidRDefault="004F6A46" w:rsidP="00564AAE">
      <w:pPr>
        <w:shd w:val="clear" w:color="auto" w:fill="FFFFFF"/>
        <w:spacing w:line="360" w:lineRule="auto"/>
        <w:jc w:val="center"/>
        <w:rPr>
          <w:rFonts w:ascii="Times New Roman" w:eastAsia="Batang" w:hAnsi="Times New Roman" w:cs="Times New Roman"/>
          <w:bCs/>
          <w:sz w:val="28"/>
          <w:szCs w:val="32"/>
        </w:rPr>
      </w:pPr>
      <w:r w:rsidRPr="005F72D6">
        <w:rPr>
          <w:rFonts w:ascii="Times New Roman" w:eastAsia="Batang" w:hAnsi="Times New Roman" w:cs="Times New Roman"/>
          <w:b/>
          <w:bCs/>
          <w:sz w:val="28"/>
          <w:szCs w:val="32"/>
        </w:rPr>
        <w:t>На тему</w:t>
      </w:r>
      <w:r w:rsidRPr="005F72D6">
        <w:rPr>
          <w:rFonts w:ascii="Times New Roman" w:eastAsia="Batang" w:hAnsi="Times New Roman" w:cs="Times New Roman"/>
          <w:bCs/>
          <w:sz w:val="28"/>
          <w:szCs w:val="32"/>
        </w:rPr>
        <w:t>: «</w:t>
      </w:r>
      <w:r w:rsidRPr="005F72D6">
        <w:rPr>
          <w:rFonts w:ascii="Times New Roman" w:hAnsi="Times New Roman" w:cs="Times New Roman"/>
          <w:sz w:val="28"/>
          <w:szCs w:val="28"/>
        </w:rPr>
        <w:t>Возникновение науки об учете в Италии</w:t>
      </w:r>
      <w:r w:rsidRPr="005F72D6">
        <w:rPr>
          <w:rFonts w:ascii="Times New Roman" w:eastAsia="Batang" w:hAnsi="Times New Roman" w:cs="Times New Roman"/>
          <w:bCs/>
          <w:sz w:val="28"/>
          <w:szCs w:val="32"/>
        </w:rPr>
        <w:t>»</w:t>
      </w:r>
    </w:p>
    <w:p w:rsidR="004F6A46" w:rsidRPr="005F72D6" w:rsidRDefault="004F6A46" w:rsidP="00564AAE">
      <w:pPr>
        <w:shd w:val="clear" w:color="auto" w:fill="FFFFFF"/>
        <w:spacing w:line="360" w:lineRule="auto"/>
        <w:jc w:val="center"/>
        <w:rPr>
          <w:rFonts w:ascii="Times New Roman" w:eastAsia="Batang" w:hAnsi="Times New Roman" w:cs="Times New Roman"/>
          <w:b/>
          <w:bCs/>
          <w:sz w:val="28"/>
          <w:szCs w:val="32"/>
        </w:rPr>
      </w:pPr>
    </w:p>
    <w:p w:rsidR="004F6A46" w:rsidRPr="005F72D6" w:rsidRDefault="004F6A46" w:rsidP="00564AAE">
      <w:pPr>
        <w:shd w:val="clear" w:color="auto" w:fill="FFFFFF"/>
        <w:spacing w:line="360" w:lineRule="auto"/>
        <w:jc w:val="center"/>
        <w:rPr>
          <w:rFonts w:ascii="Times New Roman" w:eastAsia="Batang" w:hAnsi="Times New Roman" w:cs="Times New Roman"/>
          <w:b/>
          <w:bCs/>
          <w:sz w:val="28"/>
          <w:szCs w:val="32"/>
        </w:rPr>
      </w:pPr>
    </w:p>
    <w:p w:rsidR="004F6A46" w:rsidRPr="005F72D6" w:rsidRDefault="004F6A46" w:rsidP="00564AAE">
      <w:pPr>
        <w:shd w:val="clear" w:color="auto" w:fill="FFFFFF"/>
        <w:spacing w:line="360" w:lineRule="auto"/>
        <w:jc w:val="center"/>
        <w:rPr>
          <w:rFonts w:ascii="Times New Roman" w:eastAsia="Batang" w:hAnsi="Times New Roman" w:cs="Times New Roman"/>
          <w:b/>
          <w:bCs/>
          <w:sz w:val="28"/>
          <w:szCs w:val="32"/>
        </w:rPr>
      </w:pPr>
    </w:p>
    <w:p w:rsidR="004F6A46" w:rsidRPr="005F72D6" w:rsidRDefault="004F6A46" w:rsidP="00564AAE">
      <w:pPr>
        <w:shd w:val="clear" w:color="auto" w:fill="FFFFFF"/>
        <w:spacing w:line="360" w:lineRule="auto"/>
        <w:jc w:val="center"/>
        <w:rPr>
          <w:rFonts w:ascii="Times New Roman" w:eastAsia="Batang" w:hAnsi="Times New Roman" w:cs="Times New Roman"/>
          <w:b/>
          <w:bCs/>
          <w:sz w:val="28"/>
          <w:szCs w:val="32"/>
        </w:rPr>
      </w:pPr>
    </w:p>
    <w:p w:rsidR="004F6A46" w:rsidRPr="005F72D6" w:rsidRDefault="004F6A46" w:rsidP="00564AAE">
      <w:pPr>
        <w:shd w:val="clear" w:color="auto" w:fill="FFFFFF"/>
        <w:spacing w:line="360" w:lineRule="auto"/>
        <w:jc w:val="center"/>
        <w:rPr>
          <w:rFonts w:ascii="Times New Roman" w:eastAsia="Batang" w:hAnsi="Times New Roman" w:cs="Times New Roman"/>
          <w:b/>
          <w:bCs/>
          <w:sz w:val="28"/>
          <w:szCs w:val="32"/>
        </w:rPr>
      </w:pPr>
    </w:p>
    <w:p w:rsidR="004F6A46" w:rsidRPr="005F72D6" w:rsidRDefault="004F6A46" w:rsidP="00564AAE">
      <w:pPr>
        <w:shd w:val="clear" w:color="auto" w:fill="FFFFFF"/>
        <w:spacing w:line="360" w:lineRule="auto"/>
        <w:rPr>
          <w:rFonts w:ascii="Times New Roman" w:eastAsia="Batang" w:hAnsi="Times New Roman" w:cs="Times New Roman"/>
          <w:bCs/>
          <w:sz w:val="28"/>
          <w:szCs w:val="28"/>
        </w:rPr>
      </w:pPr>
      <w:r w:rsidRPr="005F72D6">
        <w:rPr>
          <w:rFonts w:ascii="Times New Roman" w:eastAsia="Batang" w:hAnsi="Times New Roman" w:cs="Times New Roman"/>
          <w:bCs/>
          <w:sz w:val="28"/>
          <w:szCs w:val="28"/>
        </w:rPr>
        <w:t>Выполнила: студентка</w:t>
      </w:r>
    </w:p>
    <w:p w:rsidR="004F6A46" w:rsidRPr="005F72D6" w:rsidRDefault="004F6A46" w:rsidP="00564AAE">
      <w:pPr>
        <w:shd w:val="clear" w:color="auto" w:fill="FFFFFF"/>
        <w:spacing w:line="360" w:lineRule="auto"/>
        <w:rPr>
          <w:rFonts w:ascii="Times New Roman" w:eastAsia="Batang" w:hAnsi="Times New Roman" w:cs="Times New Roman"/>
          <w:bCs/>
          <w:sz w:val="28"/>
          <w:szCs w:val="28"/>
        </w:rPr>
      </w:pPr>
      <w:r w:rsidRPr="005F72D6">
        <w:rPr>
          <w:rFonts w:ascii="Times New Roman" w:eastAsia="Batang" w:hAnsi="Times New Roman" w:cs="Times New Roman"/>
          <w:bCs/>
          <w:sz w:val="28"/>
          <w:szCs w:val="28"/>
        </w:rPr>
        <w:t>экономического факультета</w:t>
      </w:r>
    </w:p>
    <w:p w:rsidR="004F6A46" w:rsidRPr="005F72D6" w:rsidRDefault="004F6A46" w:rsidP="00564AAE">
      <w:pPr>
        <w:shd w:val="clear" w:color="auto" w:fill="FFFFFF"/>
        <w:spacing w:line="360" w:lineRule="auto"/>
        <w:rPr>
          <w:rFonts w:ascii="Times New Roman" w:eastAsia="Batang" w:hAnsi="Times New Roman" w:cs="Times New Roman"/>
          <w:bCs/>
          <w:sz w:val="28"/>
          <w:szCs w:val="28"/>
        </w:rPr>
      </w:pPr>
      <w:r w:rsidRPr="005F72D6">
        <w:rPr>
          <w:rFonts w:ascii="Times New Roman" w:eastAsia="Batang" w:hAnsi="Times New Roman" w:cs="Times New Roman"/>
          <w:bCs/>
          <w:sz w:val="28"/>
          <w:szCs w:val="28"/>
        </w:rPr>
        <w:t>41Б группы Сударикова Е.В.</w:t>
      </w:r>
    </w:p>
    <w:p w:rsidR="004F6A46" w:rsidRPr="005F72D6" w:rsidRDefault="004F6A46" w:rsidP="00564AAE">
      <w:pPr>
        <w:shd w:val="clear" w:color="auto" w:fill="FFFFFF"/>
        <w:spacing w:line="360" w:lineRule="auto"/>
        <w:rPr>
          <w:rFonts w:ascii="Times New Roman" w:eastAsia="Batang" w:hAnsi="Times New Roman" w:cs="Times New Roman"/>
          <w:bCs/>
          <w:sz w:val="28"/>
          <w:szCs w:val="28"/>
        </w:rPr>
      </w:pPr>
      <w:r w:rsidRPr="005F72D6">
        <w:rPr>
          <w:rFonts w:ascii="Times New Roman" w:eastAsia="Batang" w:hAnsi="Times New Roman" w:cs="Times New Roman"/>
          <w:bCs/>
          <w:sz w:val="28"/>
          <w:szCs w:val="28"/>
        </w:rPr>
        <w:t>Проверила: Кувшинова Л.Н.</w:t>
      </w:r>
    </w:p>
    <w:p w:rsidR="004F6A46" w:rsidRPr="005F72D6" w:rsidRDefault="004F6A46" w:rsidP="00564AAE">
      <w:pPr>
        <w:shd w:val="clear" w:color="auto" w:fill="FFFFFF"/>
        <w:spacing w:line="360" w:lineRule="auto"/>
        <w:jc w:val="center"/>
        <w:rPr>
          <w:rFonts w:ascii="Times New Roman" w:eastAsia="Batang" w:hAnsi="Times New Roman" w:cs="Times New Roman"/>
          <w:bCs/>
          <w:sz w:val="28"/>
          <w:szCs w:val="32"/>
        </w:rPr>
      </w:pPr>
    </w:p>
    <w:p w:rsidR="004F6A46" w:rsidRDefault="004F6A46" w:rsidP="00564AAE">
      <w:pPr>
        <w:shd w:val="clear" w:color="auto" w:fill="FFFFFF"/>
        <w:spacing w:line="360" w:lineRule="auto"/>
        <w:jc w:val="center"/>
        <w:rPr>
          <w:rFonts w:ascii="Times New Roman" w:eastAsia="Batang" w:hAnsi="Times New Roman" w:cs="Times New Roman"/>
          <w:bCs/>
          <w:sz w:val="28"/>
          <w:szCs w:val="32"/>
        </w:rPr>
      </w:pPr>
    </w:p>
    <w:p w:rsidR="00564AAE" w:rsidRDefault="00564AAE" w:rsidP="00564AAE">
      <w:pPr>
        <w:shd w:val="clear" w:color="auto" w:fill="FFFFFF"/>
        <w:spacing w:line="360" w:lineRule="auto"/>
        <w:jc w:val="center"/>
        <w:rPr>
          <w:rFonts w:ascii="Times New Roman" w:eastAsia="Batang" w:hAnsi="Times New Roman" w:cs="Times New Roman"/>
          <w:bCs/>
          <w:sz w:val="28"/>
          <w:szCs w:val="32"/>
        </w:rPr>
      </w:pPr>
    </w:p>
    <w:p w:rsidR="00564AAE" w:rsidRDefault="00564AAE" w:rsidP="00564AAE">
      <w:pPr>
        <w:shd w:val="clear" w:color="auto" w:fill="FFFFFF"/>
        <w:spacing w:line="360" w:lineRule="auto"/>
        <w:jc w:val="center"/>
        <w:rPr>
          <w:rFonts w:ascii="Times New Roman" w:eastAsia="Batang" w:hAnsi="Times New Roman" w:cs="Times New Roman"/>
          <w:bCs/>
          <w:sz w:val="28"/>
          <w:szCs w:val="32"/>
        </w:rPr>
      </w:pPr>
    </w:p>
    <w:p w:rsidR="00564AAE" w:rsidRDefault="00564AAE" w:rsidP="00564AAE">
      <w:pPr>
        <w:shd w:val="clear" w:color="auto" w:fill="FFFFFF"/>
        <w:spacing w:line="360" w:lineRule="auto"/>
        <w:jc w:val="center"/>
        <w:rPr>
          <w:rFonts w:ascii="Times New Roman" w:eastAsia="Batang" w:hAnsi="Times New Roman" w:cs="Times New Roman"/>
          <w:bCs/>
          <w:sz w:val="28"/>
          <w:szCs w:val="32"/>
        </w:rPr>
      </w:pPr>
    </w:p>
    <w:p w:rsidR="00564AAE" w:rsidRDefault="00564AAE" w:rsidP="00564AAE">
      <w:pPr>
        <w:shd w:val="clear" w:color="auto" w:fill="FFFFFF"/>
        <w:spacing w:line="360" w:lineRule="auto"/>
        <w:jc w:val="center"/>
        <w:rPr>
          <w:rFonts w:ascii="Times New Roman" w:eastAsia="Batang" w:hAnsi="Times New Roman" w:cs="Times New Roman"/>
          <w:bCs/>
          <w:sz w:val="28"/>
          <w:szCs w:val="32"/>
        </w:rPr>
      </w:pPr>
      <w:r>
        <w:rPr>
          <w:rFonts w:ascii="Times New Roman" w:eastAsia="Batang" w:hAnsi="Times New Roman" w:cs="Times New Roman"/>
          <w:bCs/>
          <w:sz w:val="28"/>
          <w:szCs w:val="32"/>
        </w:rPr>
        <w:t xml:space="preserve">Мичуринск </w:t>
      </w:r>
    </w:p>
    <w:p w:rsidR="00F42CFD" w:rsidRPr="005F72D6" w:rsidRDefault="00564AAE" w:rsidP="005F72D6">
      <w:pPr>
        <w:shd w:val="clear" w:color="auto" w:fill="FFFFFF"/>
        <w:spacing w:line="360" w:lineRule="auto"/>
        <w:ind w:firstLine="720"/>
        <w:jc w:val="both"/>
        <w:rPr>
          <w:rFonts w:ascii="Times New Roman" w:hAnsi="Times New Roman" w:cs="Times New Roman"/>
          <w:sz w:val="28"/>
          <w:szCs w:val="28"/>
        </w:rPr>
      </w:pPr>
      <w:r>
        <w:rPr>
          <w:rFonts w:ascii="Times New Roman" w:eastAsia="Batang" w:hAnsi="Times New Roman" w:cs="Times New Roman"/>
          <w:bCs/>
          <w:sz w:val="28"/>
          <w:szCs w:val="32"/>
        </w:rPr>
        <w:br w:type="page"/>
      </w:r>
      <w:r w:rsidR="009C71B6" w:rsidRPr="005F72D6">
        <w:rPr>
          <w:rFonts w:ascii="Times New Roman" w:hAnsi="Times New Roman" w:cs="Times New Roman"/>
          <w:b/>
          <w:bCs/>
          <w:sz w:val="28"/>
          <w:szCs w:val="28"/>
        </w:rPr>
        <w:t xml:space="preserve">Зарождение экономической и юридической школ учета. </w:t>
      </w:r>
      <w:r w:rsidR="00F42CFD" w:rsidRPr="005F72D6">
        <w:rPr>
          <w:rFonts w:ascii="Times New Roman" w:hAnsi="Times New Roman" w:cs="Times New Roman"/>
          <w:sz w:val="28"/>
          <w:szCs w:val="28"/>
        </w:rPr>
        <w:t>С начала Х</w:t>
      </w:r>
      <w:r w:rsidR="009C71B6" w:rsidRPr="005F72D6">
        <w:rPr>
          <w:rFonts w:ascii="Times New Roman" w:hAnsi="Times New Roman" w:cs="Times New Roman"/>
          <w:sz w:val="28"/>
          <w:szCs w:val="28"/>
          <w:lang w:val="en-US"/>
        </w:rPr>
        <w:t>I</w:t>
      </w:r>
      <w:r w:rsidR="00F42CFD" w:rsidRPr="005F72D6">
        <w:rPr>
          <w:rFonts w:ascii="Times New Roman" w:hAnsi="Times New Roman" w:cs="Times New Roman"/>
          <w:sz w:val="28"/>
          <w:szCs w:val="28"/>
        </w:rPr>
        <w:t>Х в. в итальянском учете наметились две тенденции. Первая выводила учет из отношений, возникающих между лицами, участвующими в хозяйственном процессе, в связи с</w:t>
      </w:r>
      <w:r w:rsidR="009C71B6" w:rsidRPr="005F72D6">
        <w:rPr>
          <w:rFonts w:ascii="Times New Roman" w:hAnsi="Times New Roman" w:cs="Times New Roman"/>
          <w:sz w:val="28"/>
          <w:szCs w:val="28"/>
        </w:rPr>
        <w:t xml:space="preserve"> </w:t>
      </w:r>
      <w:r w:rsidR="00F42CFD" w:rsidRPr="005F72D6">
        <w:rPr>
          <w:rFonts w:ascii="Times New Roman" w:hAnsi="Times New Roman" w:cs="Times New Roman"/>
          <w:sz w:val="28"/>
          <w:szCs w:val="28"/>
        </w:rPr>
        <w:t>движением и хранением ценностей (юридическое направление). Вторая была основана на учете самих ценностей (экономическое направление).</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Начало юридическому направлению положил </w:t>
      </w:r>
      <w:r w:rsidRPr="005F72D6">
        <w:rPr>
          <w:rFonts w:ascii="Times New Roman" w:hAnsi="Times New Roman" w:cs="Times New Roman"/>
          <w:b/>
          <w:bCs/>
          <w:i/>
          <w:iCs/>
          <w:sz w:val="28"/>
          <w:szCs w:val="28"/>
        </w:rPr>
        <w:t>Никколо д'Анастасио</w:t>
      </w:r>
      <w:r w:rsidRPr="005F72D6">
        <w:rPr>
          <w:rFonts w:ascii="Times New Roman" w:hAnsi="Times New Roman" w:cs="Times New Roman"/>
          <w:sz w:val="28"/>
          <w:szCs w:val="28"/>
        </w:rPr>
        <w:t>, который сформулировал следующие утверждения. 1. Учет - это регистрация прав и обязательств собственника. 2. В центре учетной системы находится счет «Капитал». Все факты хозяйственной жизни должны затрагивать этот счет. Например, оприходование товаров, поступивших от поставщиков, оформлялось проводками: дебет счета «Товары», кредит счета «Капитал» и дебет счета «Капитал», кредит счета «Поставщики». Это объясняется тем, что при оприходовании товаров выполняются два договора: поставки (между поставщиком и собственником) и материальной ответственности (собственник передает товары администратору).</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Точно так же трактовались и другие операции. Все они должны были быть непременно отражены на счете «Капитал». Поэтому эту систему называли четверной, ибо каждая операция требовала минимум четыре записи. Такой подход усиливал контрольное значение бухгалтерской регистрации, так как на одном счете и притом главном - «Капитал» - должны были получаться контрольные итоги, подтверждающие правильность бухгалтерской разноски. Четверная бухгалтерия д'Анастасио предполагала учет движения ценностей между участниками хозяйственного процесса и смену их прав и обязательств. При этом любое движение протекает из одного места в другое и имеет двойной эффект. Отсюда необходимость двойной записи. </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Начало экономическому направлению было полажено </w:t>
      </w:r>
      <w:r w:rsidRPr="005F72D6">
        <w:rPr>
          <w:rFonts w:ascii="Times New Roman" w:hAnsi="Times New Roman" w:cs="Times New Roman"/>
          <w:i/>
          <w:iCs/>
          <w:sz w:val="28"/>
          <w:szCs w:val="28"/>
        </w:rPr>
        <w:t>Джузеппе Людовико Криппой</w:t>
      </w:r>
      <w:r w:rsidRPr="005F72D6">
        <w:rPr>
          <w:rFonts w:ascii="Times New Roman" w:hAnsi="Times New Roman" w:cs="Times New Roman"/>
          <w:sz w:val="28"/>
          <w:szCs w:val="28"/>
        </w:rPr>
        <w:t>. Он указывал, что «цель учета состоит в исследовании результатов хозяйственной деятельности», которая сопряжена с постоянными изменениями объема и состава имущества. Эти изменения и есть предмет учета. Все счета делятся на две группы: первая включает счета капитала и его частей, вторая раскрывает структуру первых. Для Криппы недопустимо утверждение о том, что бухгалтерия учитывает права и обязательства лиц, участвующих в хозяйственном процессе. Учет фиксирует изменение ценностей, движение вещей, а динамика обязательств — это только следствие хозяйственного процесса, причем далеко не самое значительное.</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Н. д'Анастасио и Д.Л. Криппа стали предтечами трех школ итальянской научной бухгалтерии: ломбардской (Милан), тосканской (Флоренция) и венецианской (Венеция). Представители каждой из этих школ оставили след в истории. </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b/>
          <w:bCs/>
          <w:sz w:val="28"/>
          <w:szCs w:val="28"/>
        </w:rPr>
        <w:t xml:space="preserve">Ломбардская школа. </w:t>
      </w:r>
      <w:r w:rsidRPr="005F72D6">
        <w:rPr>
          <w:rFonts w:ascii="Times New Roman" w:hAnsi="Times New Roman" w:cs="Times New Roman"/>
          <w:sz w:val="28"/>
          <w:szCs w:val="28"/>
        </w:rPr>
        <w:t xml:space="preserve">Отцом науки о бухгалтерском учете считают создателя ломбардской школы </w:t>
      </w:r>
      <w:r w:rsidRPr="005F72D6">
        <w:rPr>
          <w:rFonts w:ascii="Times New Roman" w:hAnsi="Times New Roman" w:cs="Times New Roman"/>
          <w:i/>
          <w:iCs/>
          <w:sz w:val="28"/>
          <w:szCs w:val="28"/>
        </w:rPr>
        <w:t>Франческо Виллу</w:t>
      </w:r>
      <w:r w:rsidRPr="005F72D6">
        <w:rPr>
          <w:rFonts w:ascii="Times New Roman" w:hAnsi="Times New Roman" w:cs="Times New Roman"/>
          <w:sz w:val="28"/>
          <w:szCs w:val="28"/>
        </w:rPr>
        <w:t xml:space="preserve">. Он осуществил синтез юридических и экономических целей учета. Вилла считал, </w:t>
      </w:r>
      <w:r w:rsidR="009C71B6" w:rsidRPr="005F72D6">
        <w:rPr>
          <w:rFonts w:ascii="Times New Roman" w:hAnsi="Times New Roman" w:cs="Times New Roman"/>
          <w:sz w:val="28"/>
          <w:szCs w:val="28"/>
          <w:lang w:val="en-US"/>
        </w:rPr>
        <w:t>l</w:t>
      </w:r>
      <w:r w:rsidRPr="005F72D6">
        <w:rPr>
          <w:rFonts w:ascii="Times New Roman" w:hAnsi="Times New Roman" w:cs="Times New Roman"/>
          <w:sz w:val="28"/>
          <w:szCs w:val="28"/>
        </w:rPr>
        <w:t xml:space="preserve">ля того чтобы бухгалтерия поднялась до уровня науки, она должна исследовать свои принципы и категории. Главный труд Виллы вышел в свет в </w:t>
      </w:r>
      <w:smartTag w:uri="urn:schemas-microsoft-com:office:smarttags" w:element="metricconverter">
        <w:smartTagPr>
          <w:attr w:name="ProductID" w:val="1840 г"/>
        </w:smartTagPr>
        <w:r w:rsidRPr="005F72D6">
          <w:rPr>
            <w:rFonts w:ascii="Times New Roman" w:hAnsi="Times New Roman" w:cs="Times New Roman"/>
            <w:sz w:val="28"/>
            <w:szCs w:val="28"/>
          </w:rPr>
          <w:t>1840 г</w:t>
        </w:r>
      </w:smartTag>
      <w:r w:rsidRPr="005F72D6">
        <w:rPr>
          <w:rFonts w:ascii="Times New Roman" w:hAnsi="Times New Roman" w:cs="Times New Roman"/>
          <w:sz w:val="28"/>
          <w:szCs w:val="28"/>
        </w:rPr>
        <w:t>., и этот год можно считать началом рождения науки о бухгалтерском учете. Бухгалтерия, согласно Вилле, представляет собой комплекс экономико-административных понятий, прилагаемых к ведению счетов и книг. Ее цель — контроль организации хозяйства и имущества. Контроль предполагает сохранность ценностей и эффективность их использования, вскрытие резервов, обеспечение максимальных результатов при минимальных затратах.</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Бухгалтерский учет включает три части: 1) область экономико-административных отношений (теория учета); 2) правила ведения регистров и их практическое использование; 3) организацию управления, в том числе и ревизию счетов. Управление — часть административного права, оно осуществляется не путем контроля ценностей, а посредством контроля деятельности работников предприятия, из которых решающую роль играют материально ответственные лица — хранители, как их называл Вилла. Хранители, получая ценности, принимали на себя ответственность перед собственником, которая увеличивается при поступлении и уменьшается при списании ценностей. Все счета в учете</w:t>
      </w:r>
      <w:r w:rsidR="009C71B6" w:rsidRPr="005F72D6">
        <w:rPr>
          <w:rFonts w:ascii="Times New Roman" w:hAnsi="Times New Roman" w:cs="Times New Roman"/>
          <w:sz w:val="28"/>
          <w:szCs w:val="28"/>
        </w:rPr>
        <w:t xml:space="preserve"> </w:t>
      </w:r>
      <w:r w:rsidRPr="005F72D6">
        <w:rPr>
          <w:rFonts w:ascii="Times New Roman" w:hAnsi="Times New Roman" w:cs="Times New Roman"/>
          <w:sz w:val="28"/>
          <w:szCs w:val="28"/>
        </w:rPr>
        <w:t xml:space="preserve">должны открываться </w:t>
      </w:r>
      <w:r w:rsidRPr="005F72D6">
        <w:rPr>
          <w:rFonts w:ascii="Times New Roman" w:hAnsi="Times New Roman" w:cs="Times New Roman"/>
          <w:i/>
          <w:iCs/>
          <w:sz w:val="28"/>
          <w:szCs w:val="28"/>
        </w:rPr>
        <w:t xml:space="preserve">агентам </w:t>
      </w:r>
      <w:r w:rsidRPr="005F72D6">
        <w:rPr>
          <w:rFonts w:ascii="Times New Roman" w:hAnsi="Times New Roman" w:cs="Times New Roman"/>
          <w:sz w:val="28"/>
          <w:szCs w:val="28"/>
        </w:rPr>
        <w:t xml:space="preserve">(лицам, работающим внутри предприятия) и </w:t>
      </w:r>
      <w:r w:rsidRPr="005F72D6">
        <w:rPr>
          <w:rFonts w:ascii="Times New Roman" w:hAnsi="Times New Roman" w:cs="Times New Roman"/>
          <w:i/>
          <w:iCs/>
          <w:sz w:val="28"/>
          <w:szCs w:val="28"/>
        </w:rPr>
        <w:t xml:space="preserve">корреспондентам </w:t>
      </w:r>
      <w:r w:rsidRPr="005F72D6">
        <w:rPr>
          <w:rFonts w:ascii="Times New Roman" w:hAnsi="Times New Roman" w:cs="Times New Roman"/>
          <w:sz w:val="28"/>
          <w:szCs w:val="28"/>
        </w:rPr>
        <w:t>(лицам, сторонним по отношению к предприятию).</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Поскольку управление предполагает постоянное перемещение прав и обязательств между агентами и корреспондентами, возникает необходимость непрерывного увеличения ответственности у одних и уменьшения ее у других лиц. Так, координация прав и обязательств определяет двойную запись.</w:t>
      </w:r>
    </w:p>
    <w:p w:rsidR="00F42CFD" w:rsidRPr="005F72D6" w:rsidRDefault="00F42CFD" w:rsidP="005F72D6">
      <w:pPr>
        <w:shd w:val="clear" w:color="auto" w:fill="FFFFFF"/>
        <w:tabs>
          <w:tab w:val="left" w:pos="701"/>
        </w:tabs>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 xml:space="preserve">Лицо, чья ответственность увеличивается, </w:t>
      </w:r>
      <w:r w:rsidRPr="005F72D6">
        <w:rPr>
          <w:rFonts w:ascii="Times New Roman" w:hAnsi="Times New Roman" w:cs="Times New Roman"/>
          <w:sz w:val="28"/>
          <w:szCs w:val="28"/>
        </w:rPr>
        <w:t xml:space="preserve">— </w:t>
      </w:r>
      <w:r w:rsidRPr="005F72D6">
        <w:rPr>
          <w:rFonts w:ascii="Times New Roman" w:hAnsi="Times New Roman" w:cs="Times New Roman"/>
          <w:i/>
          <w:iCs/>
          <w:sz w:val="28"/>
          <w:szCs w:val="28"/>
        </w:rPr>
        <w:t>дебетуется, чья ответственность уменьшается,</w:t>
      </w:r>
      <w:r w:rsidR="009C71B6" w:rsidRPr="005F72D6">
        <w:rPr>
          <w:rFonts w:ascii="Times New Roman" w:hAnsi="Times New Roman" w:cs="Times New Roman"/>
          <w:i/>
          <w:iCs/>
          <w:sz w:val="28"/>
          <w:szCs w:val="28"/>
        </w:rPr>
        <w:t xml:space="preserve"> </w:t>
      </w:r>
      <w:r w:rsidRPr="005F72D6">
        <w:rPr>
          <w:rFonts w:ascii="Times New Roman" w:hAnsi="Times New Roman" w:cs="Times New Roman"/>
          <w:sz w:val="28"/>
          <w:szCs w:val="28"/>
        </w:rPr>
        <w:t>—</w:t>
      </w:r>
      <w:r w:rsidR="009C71B6" w:rsidRPr="005F72D6">
        <w:rPr>
          <w:rFonts w:ascii="Times New Roman" w:hAnsi="Times New Roman" w:cs="Times New Roman"/>
          <w:sz w:val="28"/>
          <w:szCs w:val="28"/>
        </w:rPr>
        <w:t xml:space="preserve"> </w:t>
      </w:r>
      <w:r w:rsidRPr="005F72D6">
        <w:rPr>
          <w:rFonts w:ascii="Times New Roman" w:hAnsi="Times New Roman" w:cs="Times New Roman"/>
          <w:i/>
          <w:iCs/>
          <w:sz w:val="28"/>
          <w:szCs w:val="28"/>
        </w:rPr>
        <w:t>кредитуется.</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Таким образом, Вилла перешел от персонификации к персонализации счетов, вместо отождествления счета с лицом он вводил счет для лица. При этом об</w:t>
      </w:r>
      <w:r w:rsidR="009C71B6" w:rsidRPr="005F72D6">
        <w:rPr>
          <w:rFonts w:ascii="Times New Roman" w:hAnsi="Times New Roman" w:cs="Times New Roman"/>
          <w:sz w:val="28"/>
          <w:szCs w:val="28"/>
        </w:rPr>
        <w:t>ъектом учета</w:t>
      </w:r>
      <w:r w:rsidRPr="005F72D6">
        <w:rPr>
          <w:rFonts w:ascii="Times New Roman" w:hAnsi="Times New Roman" w:cs="Times New Roman"/>
          <w:sz w:val="28"/>
          <w:szCs w:val="28"/>
        </w:rPr>
        <w:t xml:space="preserve"> Вилла считал не правовые отношения, а материальные и денежные ценности, приводящие к этим отношениям. Бухгалтерский учет выступал как комплексная экономико-правовая дисциплина. Системы счетоводства Вилла выделял по типам хозяйств. Их частями выступают три группы счетов: депозитные (имущественные); личные (расчетов) и итоговые (счет «Прибыли и убытки», счета вступительного и заключительного баланса).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b/>
          <w:bCs/>
          <w:sz w:val="28"/>
          <w:szCs w:val="28"/>
        </w:rPr>
        <w:t xml:space="preserve">Тосканская школа. </w:t>
      </w:r>
      <w:r w:rsidRPr="005F72D6">
        <w:rPr>
          <w:rFonts w:ascii="Times New Roman" w:hAnsi="Times New Roman" w:cs="Times New Roman"/>
          <w:sz w:val="28"/>
          <w:szCs w:val="28"/>
        </w:rPr>
        <w:t xml:space="preserve">Юридический аспект (слой) бухгалтерской теории был развит тосканской школой бухгалтеров, основателем которой был </w:t>
      </w:r>
      <w:r w:rsidRPr="005F72D6">
        <w:rPr>
          <w:rFonts w:ascii="Times New Roman" w:hAnsi="Times New Roman" w:cs="Times New Roman"/>
          <w:i/>
          <w:iCs/>
          <w:sz w:val="28"/>
          <w:szCs w:val="28"/>
        </w:rPr>
        <w:t>Франческо Марчи</w:t>
      </w:r>
      <w:r w:rsidRPr="005F72D6">
        <w:rPr>
          <w:rFonts w:ascii="Times New Roman" w:hAnsi="Times New Roman" w:cs="Times New Roman"/>
          <w:sz w:val="28"/>
          <w:szCs w:val="28"/>
        </w:rPr>
        <w:t>. По Марчи, суть предприятия в людях, в нем или с ним работающих. Поэтому необходимо выделить четыре труппы лиц — агентов (материально ответственных лиц), корреспондентов (лиц, с которыми ведутся расчеты), администратора и собственника. Каждой группе лиц соответствует определенная группа счетов. Все лица, связанные с предприятиями, находятся в определенных юридических отношениях, смысл которых раскрывается в учете. Каждый факт хозяйственной жизни сводится к изменению юридических отношений между участниками хозяйственного процесса. Этот подход приводил Марчи к формулированию правила двойной записи.</w:t>
      </w:r>
    </w:p>
    <w:p w:rsidR="00F42CFD" w:rsidRPr="005F72D6" w:rsidRDefault="00F42CFD" w:rsidP="005F72D6">
      <w:pPr>
        <w:shd w:val="clear" w:color="auto" w:fill="FFFFFF"/>
        <w:tabs>
          <w:tab w:val="left" w:pos="802"/>
        </w:tabs>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 xml:space="preserve">Тот, кто получает ценность или становится должником, </w:t>
      </w:r>
      <w:r w:rsidRPr="005F72D6">
        <w:rPr>
          <w:rFonts w:ascii="Times New Roman" w:hAnsi="Times New Roman" w:cs="Times New Roman"/>
          <w:sz w:val="28"/>
          <w:szCs w:val="28"/>
        </w:rPr>
        <w:t>—</w:t>
      </w:r>
      <w:r w:rsidR="00564AAE">
        <w:rPr>
          <w:rFonts w:ascii="Times New Roman" w:hAnsi="Times New Roman" w:cs="Times New Roman"/>
          <w:sz w:val="28"/>
          <w:szCs w:val="28"/>
        </w:rPr>
        <w:t xml:space="preserve"> </w:t>
      </w:r>
      <w:r w:rsidRPr="005F72D6">
        <w:rPr>
          <w:rFonts w:ascii="Times New Roman" w:hAnsi="Times New Roman" w:cs="Times New Roman"/>
          <w:i/>
          <w:iCs/>
          <w:sz w:val="28"/>
          <w:szCs w:val="28"/>
        </w:rPr>
        <w:t>дебетуется, тот, кто выдает ценность или становится заимодавцем, — кредитуется.</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Продолжил дело Марчи </w:t>
      </w:r>
      <w:r w:rsidRPr="005F72D6">
        <w:rPr>
          <w:rFonts w:ascii="Times New Roman" w:hAnsi="Times New Roman" w:cs="Times New Roman"/>
          <w:i/>
          <w:iCs/>
          <w:sz w:val="28"/>
          <w:szCs w:val="28"/>
        </w:rPr>
        <w:t>Джузеппе Чербони</w:t>
      </w:r>
      <w:r w:rsidRPr="005F72D6">
        <w:rPr>
          <w:rFonts w:ascii="Times New Roman" w:hAnsi="Times New Roman" w:cs="Times New Roman"/>
          <w:sz w:val="28"/>
          <w:szCs w:val="28"/>
        </w:rPr>
        <w:t>, который и стал главой тосканской школы. Он рассматривал бухгалтерский учет как часть юриспруденции. Его учение было названо</w:t>
      </w:r>
      <w:r w:rsidR="009C71B6" w:rsidRPr="005F72D6">
        <w:rPr>
          <w:rFonts w:ascii="Times New Roman" w:hAnsi="Times New Roman" w:cs="Times New Roman"/>
          <w:sz w:val="28"/>
          <w:szCs w:val="28"/>
        </w:rPr>
        <w:t xml:space="preserve"> </w:t>
      </w:r>
      <w:r w:rsidRPr="005F72D6">
        <w:rPr>
          <w:rFonts w:ascii="Times New Roman" w:hAnsi="Times New Roman" w:cs="Times New Roman"/>
          <w:i/>
          <w:iCs/>
          <w:sz w:val="28"/>
          <w:szCs w:val="28"/>
        </w:rPr>
        <w:t xml:space="preserve">логисмографией. </w:t>
      </w:r>
      <w:r w:rsidRPr="005F72D6">
        <w:rPr>
          <w:rFonts w:ascii="Times New Roman" w:hAnsi="Times New Roman" w:cs="Times New Roman"/>
          <w:sz w:val="28"/>
          <w:szCs w:val="28"/>
        </w:rPr>
        <w:t>Оно предусматривало иерархическую последовательную дифференциацию счетов и структуры бухгалтерского аппарата, причем и дифференциация, и структура должны были быть адекватны организационному построению предприятия. Твердым убеждением Чербони было то, что счетоведение прежде всего должно изучать человека. Бухгалтер регистрирует только внешние факты, но «внешние факты, - писал Чербони, - являются лишь последствиями внутренних движений нашей души».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Всю научную работу в области учета он делил на четыре раздела. Первый - исследование фактов хозяйственной жизни в целях раскрытия, с одной стороны, действия объективных законов, управляющих хозяйственной деятельностью предприятия, а с другой стороны, субъективных поступков администраторов и тех результатов, к которым эти поступки приводят. Второй раздел -</w:t>
      </w:r>
      <w:r w:rsidR="009C71B6" w:rsidRPr="005F72D6">
        <w:rPr>
          <w:rFonts w:ascii="Times New Roman" w:hAnsi="Times New Roman" w:cs="Times New Roman"/>
          <w:sz w:val="28"/>
          <w:szCs w:val="28"/>
        </w:rPr>
        <w:t xml:space="preserve"> </w:t>
      </w:r>
      <w:r w:rsidRPr="005F72D6">
        <w:rPr>
          <w:rFonts w:ascii="Times New Roman" w:hAnsi="Times New Roman" w:cs="Times New Roman"/>
          <w:sz w:val="28"/>
          <w:szCs w:val="28"/>
        </w:rPr>
        <w:t>исследование хозяйственной структуры, функций и их эффективности в общей системе управления предприятием. Третий -</w:t>
      </w:r>
      <w:r w:rsidR="009C71B6" w:rsidRPr="005F72D6">
        <w:rPr>
          <w:rFonts w:ascii="Times New Roman" w:hAnsi="Times New Roman" w:cs="Times New Roman"/>
          <w:sz w:val="28"/>
          <w:szCs w:val="28"/>
        </w:rPr>
        <w:t xml:space="preserve"> </w:t>
      </w:r>
      <w:r w:rsidRPr="005F72D6">
        <w:rPr>
          <w:rFonts w:ascii="Times New Roman" w:hAnsi="Times New Roman" w:cs="Times New Roman"/>
          <w:sz w:val="28"/>
          <w:szCs w:val="28"/>
        </w:rPr>
        <w:t>изучение математических методов с целью выбора аппарата описания фактов хозяйственной жизни. Наконец, четвертый этап — логисмографическое исследование фактов путем их координирования с целью выявления юридической и экономической сущности, а также влияния на хозяйство в целом.</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В логисмографии следует различать теорию и форму счетоводства. В основе теории лежат два принципа: </w:t>
      </w:r>
      <w:r w:rsidRPr="005F72D6">
        <w:rPr>
          <w:rFonts w:ascii="Times New Roman" w:hAnsi="Times New Roman" w:cs="Times New Roman"/>
          <w:b/>
          <w:bCs/>
          <w:sz w:val="28"/>
          <w:szCs w:val="28"/>
        </w:rPr>
        <w:t xml:space="preserve">персоналистичностъ </w:t>
      </w:r>
      <w:r w:rsidRPr="005F72D6">
        <w:rPr>
          <w:rFonts w:ascii="Times New Roman" w:hAnsi="Times New Roman" w:cs="Times New Roman"/>
          <w:sz w:val="28"/>
          <w:szCs w:val="28"/>
        </w:rPr>
        <w:t xml:space="preserve">- за каждым счетом непременно должно стоять лицо или группа лиц (без лица нет счета), и </w:t>
      </w:r>
      <w:r w:rsidRPr="005F72D6">
        <w:rPr>
          <w:rFonts w:ascii="Times New Roman" w:hAnsi="Times New Roman" w:cs="Times New Roman"/>
          <w:b/>
          <w:bCs/>
          <w:sz w:val="28"/>
          <w:szCs w:val="28"/>
        </w:rPr>
        <w:t xml:space="preserve">дуалистичностъ </w:t>
      </w:r>
      <w:r w:rsidRPr="005F72D6">
        <w:rPr>
          <w:rFonts w:ascii="Times New Roman" w:hAnsi="Times New Roman" w:cs="Times New Roman"/>
          <w:sz w:val="28"/>
          <w:szCs w:val="28"/>
        </w:rPr>
        <w:t>— сальдо счета собственника равно сальдо совокупного счета агентов и корреспондентов. Принцип дуалистичности известен как постулат Чербони.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Сумма кредиторской задолженности предприятия его собственнику всегда равна сальдо расчетов этого предприятия</w:t>
      </w:r>
      <w:r w:rsidR="009C71B6"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со</w:t>
      </w:r>
      <w:r w:rsidR="009C71B6"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своими</w:t>
      </w:r>
      <w:r w:rsidR="009C71B6"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агентами</w:t>
      </w:r>
      <w:r w:rsidR="009C71B6"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и</w:t>
      </w:r>
      <w:r w:rsidR="009C71B6"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корреспондентами.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В логисмографии все хозяйственные операции делились на три </w:t>
      </w:r>
      <w:r w:rsidR="009C71B6" w:rsidRPr="005F72D6">
        <w:rPr>
          <w:rFonts w:ascii="Times New Roman" w:hAnsi="Times New Roman" w:cs="Times New Roman"/>
          <w:sz w:val="28"/>
          <w:szCs w:val="28"/>
        </w:rPr>
        <w:t>группы</w:t>
      </w:r>
      <w:r w:rsidRPr="005F72D6">
        <w:rPr>
          <w:rFonts w:ascii="Times New Roman" w:hAnsi="Times New Roman" w:cs="Times New Roman"/>
          <w:sz w:val="28"/>
          <w:szCs w:val="28"/>
        </w:rPr>
        <w:t xml:space="preserve">: 1) юридические, отражающие расчеты с корреспондентами; 2) статистические, приводящие к внутренним изменениям в составе имущества; 3) экономические, изменяющие суммы расчетов предприятия с собственником, например с государством (логисмография, в частности, применялась как форма учета государственных предприятий итальянского королевства). Первая и третья группы операций назывались </w:t>
      </w:r>
      <w:r w:rsidRPr="005F72D6">
        <w:rPr>
          <w:rFonts w:ascii="Times New Roman" w:hAnsi="Times New Roman" w:cs="Times New Roman"/>
          <w:i/>
          <w:iCs/>
          <w:sz w:val="28"/>
          <w:szCs w:val="28"/>
        </w:rPr>
        <w:t xml:space="preserve">модификациями, </w:t>
      </w:r>
      <w:r w:rsidRPr="005F72D6">
        <w:rPr>
          <w:rFonts w:ascii="Times New Roman" w:hAnsi="Times New Roman" w:cs="Times New Roman"/>
          <w:sz w:val="28"/>
          <w:szCs w:val="28"/>
        </w:rPr>
        <w:t xml:space="preserve">так как они изменяли итог баланса, вторая — </w:t>
      </w:r>
      <w:r w:rsidR="009C71B6" w:rsidRPr="005F72D6">
        <w:rPr>
          <w:rFonts w:ascii="Times New Roman" w:hAnsi="Times New Roman" w:cs="Times New Roman"/>
          <w:i/>
          <w:iCs/>
          <w:sz w:val="28"/>
          <w:szCs w:val="28"/>
        </w:rPr>
        <w:t>перму</w:t>
      </w:r>
      <w:r w:rsidRPr="005F72D6">
        <w:rPr>
          <w:rFonts w:ascii="Times New Roman" w:hAnsi="Times New Roman" w:cs="Times New Roman"/>
          <w:i/>
          <w:iCs/>
          <w:sz w:val="28"/>
          <w:szCs w:val="28"/>
        </w:rPr>
        <w:t xml:space="preserve">тациями </w:t>
      </w:r>
      <w:r w:rsidRPr="005F72D6">
        <w:rPr>
          <w:rFonts w:ascii="Times New Roman" w:hAnsi="Times New Roman" w:cs="Times New Roman"/>
          <w:sz w:val="28"/>
          <w:szCs w:val="28"/>
        </w:rPr>
        <w:t>(так как они не меняли итога).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Смысл логисмографии — в последовательном разложении и персонализации счетов, цель — в контроле деятельности агентов и корреспондентов хозяйства, предмет - права и обязательства физических и юридических лиц, метод — регистрация. Все лица, имеющие отношение к хозяйству, могут быть подразделены согласно принципам Марчи на четыре группы. В соответствии с группировкой проводится и деление счетов, причем, так как администратор выступает посредником между собственником, с одной стороны, и агентами и корреспондентами, с другой, то дебетовый и кредитовый обороты этого счета (администратора) всегда будут равны; счет не имеет сальдо и потому он исключается из общей системы счетов. Счета агентов и корреспондентов сводятся в единую группу. Структура счетов должна быть адекватна структуре предприятия. Поскольку любое предприятие представляет собой органическое единство, то оно представлено и единым счетом — балансом. Баланс — счет высшего порядка, он распадается на два счета: 1) собственника и 2) агентов и корреспондентов, последний является синтезом двух счетов: агентов и корреспондентов. Счет агентов делится в свою очередь на счета «Основные средства», «Товары», «Касса» и т.д., счет корреспондентов распадается на счета расчетов с дебиторами и кредиторами. Каждый из этих счетов может делиться на более мелкие, аналитические счета, например, счет «Товары» можно подразделить на счета товарных групп, которые в свою очередь выделяются по наименованиям, а наименования — по сортам и т. д. Так возникает иерархическая структура счетов, называемая логисмографи-ческим разложением баланса. Она предопределяет и характер формы, предусматривающей ведение для каждого уровня иерархии отдельного регистра (книги). Его графление очень напоминает американскую форму счетоводства в варианте Дегранжа, полностью используется ее принцип синхронистичности, но вместо единого интегрального регистра (Журнала-Главной) вводится иерархическая структура регистров.</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Логисмография, развивая идеи Савари о разделении синтетического и аналитического учета, привела к многоуровневой классификации счетов и к возникновению субсчетов. Постулаты Савари были уточнены Чербони.</w:t>
      </w:r>
    </w:p>
    <w:p w:rsidR="00F42CFD" w:rsidRPr="005F72D6" w:rsidRDefault="00F42CFD" w:rsidP="005F72D6">
      <w:pPr>
        <w:shd w:val="clear" w:color="auto" w:fill="FFFFFF"/>
        <w:tabs>
          <w:tab w:val="left" w:pos="840"/>
        </w:tabs>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Сумма сальдо всех счетов предыдущего порядка должна быть равна сальдо того последующего счета, к которому они были открыты.</w:t>
      </w:r>
    </w:p>
    <w:p w:rsidR="00F42CFD" w:rsidRPr="005F72D6" w:rsidRDefault="00F42CFD" w:rsidP="005F72D6">
      <w:pPr>
        <w:shd w:val="clear" w:color="auto" w:fill="FFFFFF"/>
        <w:tabs>
          <w:tab w:val="left" w:pos="840"/>
        </w:tabs>
        <w:spacing w:line="360" w:lineRule="auto"/>
        <w:ind w:firstLine="720"/>
        <w:jc w:val="both"/>
        <w:rPr>
          <w:rFonts w:ascii="Times New Roman" w:hAnsi="Times New Roman" w:cs="Times New Roman"/>
          <w:i/>
          <w:iCs/>
          <w:sz w:val="28"/>
          <w:szCs w:val="28"/>
        </w:rPr>
      </w:pPr>
      <w:r w:rsidRPr="005F72D6">
        <w:rPr>
          <w:rFonts w:ascii="Times New Roman" w:hAnsi="Times New Roman" w:cs="Times New Roman"/>
          <w:i/>
          <w:iCs/>
          <w:sz w:val="28"/>
          <w:szCs w:val="28"/>
        </w:rPr>
        <w:t>Сумма оборотов по дебету и сумма оборотов по кредиту всех счетов предыдущего порядка должна быть равна оборотам по дебету и кредиту того последующего счета, к которому они были открыты.</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Эти постулаты позволяли Чербони утверждать, что благодаря логисмографии «двойная бухгалтерия дает средства от высшего синтеза доходить до самого тонкого анализа».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 xml:space="preserve">Ф. А. Боналуми </w:t>
      </w:r>
      <w:r w:rsidRPr="005F72D6">
        <w:rPr>
          <w:rFonts w:ascii="Times New Roman" w:hAnsi="Times New Roman" w:cs="Times New Roman"/>
          <w:sz w:val="28"/>
          <w:szCs w:val="28"/>
        </w:rPr>
        <w:t>развивал учение о хозяйстве как совокупности противоположных интересов лиц, с ним связанных. Ему принадлежит одно из лучших определений единичного хозяйства: «совокупность противоположных интересов, образующих хозяйственную единицу, обнимает две категории лиц с противоположными интересами: хозяина, с одной стороны, и третьих лиц — с другой».</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Самым ярким продолжателем логисмографии был </w:t>
      </w:r>
      <w:r w:rsidRPr="005F72D6">
        <w:rPr>
          <w:rFonts w:ascii="Times New Roman" w:hAnsi="Times New Roman" w:cs="Times New Roman"/>
          <w:i/>
          <w:iCs/>
          <w:sz w:val="28"/>
          <w:szCs w:val="28"/>
        </w:rPr>
        <w:t>Джузеппе Росси</w:t>
      </w:r>
      <w:r w:rsidRPr="005F72D6">
        <w:rPr>
          <w:rFonts w:ascii="Times New Roman" w:hAnsi="Times New Roman" w:cs="Times New Roman"/>
          <w:sz w:val="28"/>
          <w:szCs w:val="28"/>
        </w:rPr>
        <w:t>, создавший подлинную философию учета. Он отождествлял предприятие с организмом. Клеточки предприятия образуют его вещество, которое формирует органы хозяйственного организма, отличающиеся друг от друга в зависимости от природы их отправлений.</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Управление, по мнению Росси, сводится к определению количества и качества вещества (его числа, веса, меры, цены, стоимости и т.д.), которые и составляют «врожденную функцию» учета. Бухгалтерские записи представляют собой символы, фиксирующие нравственную и юридическую ответственность различных участников хозяйственных процессов. Однако все агенты выполняют свою работу только вследствие управления — приказов, ко манд, отдаваемых администрацией. Таковыми, писал Росси, являются приказы уплатить или принять деньги, материалы, выполнять известные работы и т.д. Таким образом, «врожденная функция» реализуется благодаря учету в трех разрезах - экономическом, порождающем актив предприятия, юридическом, приводящем к возникновению пассива, и административном (управленческом), формирующем отчет о прибылях и убытках. По Росси, эти разрезы возникли в учете постепенно, исторически, от простого к сложному. Их развитие и представляет собой содержание бухгалтерского учета, а заключительный этап — создание науки об учете.</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Наукой (счетоведением) занимаются на кафедрах университетов, искусством (счетоводством) — в бухгалтериях. Последние представляют собой информационные банки предприятий. Каждая бухгалтерия включает два элемента: 1) кадры и 2) регистры. Информация идет от человека к человеку, но через письменные документы, и отражается бухгалтерами в учетных регистрах. Работа главного бухгалтера включает три этапа: 1) начинательный — составление инструкций, приведение в известность всего имеющегося в обладании данного предприятия, разработка смет ожидаемых доходов и предстоящих расходов; 2) текущий — контроль за ведением учета; 3) заключительный — составление и представление финансовой отчетности.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Касаясь информационных и психологических аспектов бухгалтерского учета, Росси указывал, что счетоведение и счетоводство выступают хранителями экономических интересов общества, указывают опасности и способы их устранения, разоблачают злоупотребления, диктуют средства их предупреждения и пресечения. Экономические интересы лиц пересекаются в хозяйственных операциях. Эти операции он считал предметом бухгалтерского учета и классифицировал их в три группы: 1) экономические (производство, распределение или потребление материальных благ), 2) юридические (выяснение, приобретение, утрата или прекращение прав и обязательств) и 3) административные (перемещение ценностей внутри предприятия). Так как каждая операция затрагивает двух субъектов, а операции делятся на три типа, то основной принцип учета Росси называет </w:t>
      </w:r>
      <w:r w:rsidRPr="005F72D6">
        <w:rPr>
          <w:rFonts w:ascii="Times New Roman" w:hAnsi="Times New Roman" w:cs="Times New Roman"/>
          <w:i/>
          <w:iCs/>
          <w:sz w:val="28"/>
          <w:szCs w:val="28"/>
        </w:rPr>
        <w:t>двойной тройственностью.</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Росси известен как крупный историк в области учета и как создатель </w:t>
      </w:r>
      <w:r w:rsidRPr="005F72D6">
        <w:rPr>
          <w:rFonts w:ascii="Times New Roman" w:hAnsi="Times New Roman" w:cs="Times New Roman"/>
          <w:i/>
          <w:iCs/>
          <w:sz w:val="28"/>
          <w:szCs w:val="28"/>
        </w:rPr>
        <w:t xml:space="preserve">шахматной </w:t>
      </w:r>
      <w:r w:rsidRPr="005F72D6">
        <w:rPr>
          <w:rFonts w:ascii="Times New Roman" w:hAnsi="Times New Roman" w:cs="Times New Roman"/>
          <w:sz w:val="28"/>
          <w:szCs w:val="28"/>
        </w:rPr>
        <w:t>формы счетоводства (1895).</w:t>
      </w:r>
      <w:r w:rsidR="005F72D6" w:rsidRPr="005F72D6">
        <w:rPr>
          <w:rFonts w:ascii="Times New Roman" w:hAnsi="Times New Roman" w:cs="Times New Roman"/>
          <w:sz w:val="28"/>
          <w:szCs w:val="28"/>
        </w:rPr>
        <w:t xml:space="preserve"> </w:t>
      </w:r>
      <w:r w:rsidRPr="005F72D6">
        <w:rPr>
          <w:rFonts w:ascii="Times New Roman" w:hAnsi="Times New Roman" w:cs="Times New Roman"/>
          <w:sz w:val="28"/>
          <w:szCs w:val="28"/>
        </w:rPr>
        <w:t>По примеру</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Лютера, который заявил, что он не стремится создать новое учение, а хочет возродить старое, Росси доказывал, что его форма есть только реставрация методов, применявшихся в звездной палате средневековой Англии, поэтому он назвал ее </w:t>
      </w:r>
      <w:r w:rsidRPr="005F72D6">
        <w:rPr>
          <w:rFonts w:ascii="Times New Roman" w:hAnsi="Times New Roman" w:cs="Times New Roman"/>
          <w:i/>
          <w:iCs/>
          <w:sz w:val="28"/>
          <w:szCs w:val="28"/>
        </w:rPr>
        <w:t xml:space="preserve">нормандской </w:t>
      </w:r>
      <w:r w:rsidRPr="005F72D6">
        <w:rPr>
          <w:rFonts w:ascii="Times New Roman" w:hAnsi="Times New Roman" w:cs="Times New Roman"/>
          <w:sz w:val="28"/>
          <w:szCs w:val="28"/>
        </w:rPr>
        <w:t>формой.</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b/>
          <w:bCs/>
          <w:sz w:val="28"/>
          <w:szCs w:val="28"/>
        </w:rPr>
        <w:t xml:space="preserve">Венецианская школа. </w:t>
      </w:r>
      <w:r w:rsidRPr="005F72D6">
        <w:rPr>
          <w:rFonts w:ascii="Times New Roman" w:hAnsi="Times New Roman" w:cs="Times New Roman"/>
          <w:sz w:val="28"/>
          <w:szCs w:val="28"/>
        </w:rPr>
        <w:t xml:space="preserve">Глава венецианской школы </w:t>
      </w:r>
      <w:r w:rsidRPr="005F72D6">
        <w:rPr>
          <w:rFonts w:ascii="Times New Roman" w:hAnsi="Times New Roman" w:cs="Times New Roman"/>
          <w:i/>
          <w:iCs/>
          <w:sz w:val="28"/>
          <w:szCs w:val="28"/>
        </w:rPr>
        <w:t xml:space="preserve">Фабио Веста </w:t>
      </w:r>
      <w:r w:rsidRPr="005F72D6">
        <w:rPr>
          <w:rFonts w:ascii="Times New Roman" w:hAnsi="Times New Roman" w:cs="Times New Roman"/>
          <w:sz w:val="28"/>
          <w:szCs w:val="28"/>
        </w:rPr>
        <w:t xml:space="preserve">в противовес тосканской школе развивал экономическую трактовку учета. Он считал, что </w:t>
      </w:r>
      <w:r w:rsidRPr="005F72D6">
        <w:rPr>
          <w:rFonts w:ascii="Times New Roman" w:hAnsi="Times New Roman" w:cs="Times New Roman"/>
          <w:i/>
          <w:iCs/>
          <w:sz w:val="28"/>
          <w:szCs w:val="28"/>
        </w:rPr>
        <w:t xml:space="preserve">бухгалтерский учет как средство экономического (хозяйственного) контроля изучает движение ценностей, </w:t>
      </w:r>
      <w:r w:rsidRPr="005F72D6">
        <w:rPr>
          <w:rFonts w:ascii="Times New Roman" w:hAnsi="Times New Roman" w:cs="Times New Roman"/>
          <w:sz w:val="28"/>
          <w:szCs w:val="28"/>
        </w:rPr>
        <w:t>которое связано с определенными действиями: по руководству, управлению и контролю агентов хозяйства. Руководство предполагает достижение поставленных целей; управление требует оптимизации средств и времени достижения поставленной цели и при наличии заданного и ограниченного набора финансовых ресурсов. Наконец, контроль предполагает установление степени соответствия управления поставленным целям. «Хозяйственный контроль, — подчеркивал он, — должен принудить каждого работающего на предприятии быть честным, хотя бы и против желания».</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Беста впервые разделил контроль на предварительный, текущий и последующий, т.е. создал классификацию, которая и поныне лежит в основе всех учебников по учету, контролю и аудиту. В бухгалтерском учете на первой стадии разрабатываются инструкции, положения, сметы, ведется вся плановая работа, на второй — проводятся инвентаризации; оформляются доверенности, приходные и расходные материальные и кассовые ордера. Беста считал текущий контроль удачно организованным только в том случае, если в нем предусмотрена «противоположность интересов» агентов предприятия, в учете должен быть обеспечен взаимный контроль (коллация) заинтересованных лиц. В США подобный прием назовут методом конкуренции. Третья стадия включает весь традиционный учет с его записями совершившихся фактов хозяйственной жизни, при этом вычислительная техника рассматривается как элемент метода бухгалтерского учета.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В соответствии с экономической трактовкой учета Беста подчеркивал, что в учете изучается не количественная и качественная структура хозяйственных ценностей, а их стоимость. Из этого следовало, что факты хозяйственной жизни, не вызывающие изменения стоимости, не должны отражаться на бухгалтерских счетах. Таким образом, внутренние обороты выносились за границы баланса и Главной книги. В этом было принципиальное отличие экономического направления. Здесь придерживались «бритвы Оккама» — логического приема, требующего не умножать сущности без необходимости. Перемещение ценностей внутри предприятия не меняет их объем и оценку, а следовательно, это перемещение несущественно для оценки экономической работы предприятия. Юридическое направление, наоборот, считая объектом ответственность людей, а не ценности, придавало огромное значение внутренним оборотам. Провозгласив, что объектом учета выступают не сами ценности, но их стоимость, Беста выдвинул ставшую знаменитой теорию фонда.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 xml:space="preserve">Фонд — </w:t>
      </w:r>
      <w:r w:rsidRPr="005F72D6">
        <w:rPr>
          <w:rFonts w:ascii="Times New Roman" w:hAnsi="Times New Roman" w:cs="Times New Roman"/>
          <w:sz w:val="28"/>
          <w:szCs w:val="28"/>
        </w:rPr>
        <w:t>это общий объем стоимости, вложенный в предприятие. Фонд состоит из отдельных элементов. Каждому элементу соответствует определенный счет. Все счета носят стоимостный характер и делятся на прямые и производные. Прямые включают весь актив и кредиторов, производные счета - собственные средства и результаты. Изменения всех прямых и производных элементов могут носить активный и пассивный характер. Прямые счета фиксируют состав конкретных ценностей, в то время как производные отражают общий объем фонда и результаты хозяйственной деятельности. На прямых элементарных счетах записи отражаются как на активных, на производных - как на пассивных. У Бесты мы находим четкое деление баланса предприятия не только по вертикали (актив - пассив), но и по горизонтали (основные и оборотные средства; собственные и привлеченные источники средств). Весь фонд собственных средств противопоставляется его имущественным элементам. Причем факты хозяйственной жизни меняют только стоимостную оценку фонда.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Беста составил и первую </w:t>
      </w:r>
      <w:r w:rsidRPr="005F72D6">
        <w:rPr>
          <w:rFonts w:ascii="Times New Roman" w:hAnsi="Times New Roman" w:cs="Times New Roman"/>
          <w:i/>
          <w:iCs/>
          <w:sz w:val="28"/>
          <w:szCs w:val="28"/>
        </w:rPr>
        <w:t xml:space="preserve">научную классификацию систем и форм счетоводства. </w:t>
      </w:r>
      <w:r w:rsidRPr="005F72D6">
        <w:rPr>
          <w:rFonts w:ascii="Times New Roman" w:hAnsi="Times New Roman" w:cs="Times New Roman"/>
          <w:sz w:val="28"/>
          <w:szCs w:val="28"/>
        </w:rPr>
        <w:t>Он выделял четыре системы:</w:t>
      </w:r>
    </w:p>
    <w:p w:rsidR="00F42CFD" w:rsidRPr="005F72D6" w:rsidRDefault="00F42CFD" w:rsidP="005F72D6">
      <w:pPr>
        <w:numPr>
          <w:ilvl w:val="0"/>
          <w:numId w:val="5"/>
        </w:numPr>
        <w:shd w:val="clear" w:color="auto" w:fill="FFFFFF"/>
        <w:tabs>
          <w:tab w:val="clear" w:pos="720"/>
          <w:tab w:val="num" w:pos="0"/>
        </w:tabs>
        <w:spacing w:line="360" w:lineRule="auto"/>
        <w:ind w:left="0" w:firstLine="720"/>
        <w:jc w:val="both"/>
        <w:rPr>
          <w:rFonts w:ascii="Times New Roman" w:hAnsi="Times New Roman" w:cs="Times New Roman"/>
          <w:sz w:val="28"/>
          <w:szCs w:val="28"/>
        </w:rPr>
      </w:pPr>
      <w:r w:rsidRPr="005F72D6">
        <w:rPr>
          <w:rFonts w:ascii="Times New Roman" w:hAnsi="Times New Roman" w:cs="Times New Roman"/>
          <w:sz w:val="28"/>
          <w:szCs w:val="28"/>
        </w:rPr>
        <w:t>патримональную — в основе лежит учет имущества (это наша коммерческая бухгалтерия);</w:t>
      </w:r>
    </w:p>
    <w:p w:rsidR="00F42CFD" w:rsidRPr="005F72D6" w:rsidRDefault="00F42CFD" w:rsidP="005F72D6">
      <w:pPr>
        <w:numPr>
          <w:ilvl w:val="0"/>
          <w:numId w:val="5"/>
        </w:numPr>
        <w:shd w:val="clear" w:color="auto" w:fill="FFFFFF"/>
        <w:tabs>
          <w:tab w:val="clear" w:pos="720"/>
          <w:tab w:val="num" w:pos="0"/>
        </w:tabs>
        <w:spacing w:line="360" w:lineRule="auto"/>
        <w:ind w:left="0" w:firstLine="720"/>
        <w:jc w:val="both"/>
        <w:rPr>
          <w:rFonts w:ascii="Times New Roman" w:hAnsi="Times New Roman" w:cs="Times New Roman"/>
          <w:sz w:val="28"/>
          <w:szCs w:val="28"/>
        </w:rPr>
      </w:pPr>
      <w:r w:rsidRPr="005F72D6">
        <w:rPr>
          <w:rFonts w:ascii="Times New Roman" w:hAnsi="Times New Roman" w:cs="Times New Roman"/>
          <w:sz w:val="28"/>
          <w:szCs w:val="28"/>
        </w:rPr>
        <w:t>финансовую — в основе лежит учет сметы (эта наш бюджетный учет);</w:t>
      </w:r>
    </w:p>
    <w:p w:rsidR="00F42CFD" w:rsidRPr="005F72D6" w:rsidRDefault="00F42CFD" w:rsidP="005F72D6">
      <w:pPr>
        <w:numPr>
          <w:ilvl w:val="0"/>
          <w:numId w:val="5"/>
        </w:numPr>
        <w:shd w:val="clear" w:color="auto" w:fill="FFFFFF"/>
        <w:tabs>
          <w:tab w:val="clear" w:pos="720"/>
          <w:tab w:val="num" w:pos="0"/>
        </w:tabs>
        <w:spacing w:line="360" w:lineRule="auto"/>
        <w:ind w:left="0" w:firstLine="720"/>
        <w:jc w:val="both"/>
        <w:rPr>
          <w:rFonts w:ascii="Times New Roman" w:hAnsi="Times New Roman" w:cs="Times New Roman"/>
          <w:sz w:val="28"/>
          <w:szCs w:val="28"/>
        </w:rPr>
      </w:pPr>
      <w:r w:rsidRPr="005F72D6">
        <w:rPr>
          <w:rFonts w:ascii="Times New Roman" w:hAnsi="Times New Roman" w:cs="Times New Roman"/>
          <w:sz w:val="28"/>
          <w:szCs w:val="28"/>
        </w:rPr>
        <w:t>депозитную — это учет чужого имущества, переданного на хранение (примером может служить учет на товарных складах);</w:t>
      </w:r>
    </w:p>
    <w:p w:rsidR="00F42CFD" w:rsidRPr="005F72D6" w:rsidRDefault="00F42CFD" w:rsidP="005F72D6">
      <w:pPr>
        <w:numPr>
          <w:ilvl w:val="0"/>
          <w:numId w:val="5"/>
        </w:numPr>
        <w:shd w:val="clear" w:color="auto" w:fill="FFFFFF"/>
        <w:tabs>
          <w:tab w:val="clear" w:pos="720"/>
          <w:tab w:val="num" w:pos="0"/>
        </w:tabs>
        <w:spacing w:line="360" w:lineRule="auto"/>
        <w:ind w:left="0" w:firstLine="720"/>
        <w:jc w:val="both"/>
        <w:rPr>
          <w:rFonts w:ascii="Times New Roman" w:hAnsi="Times New Roman" w:cs="Times New Roman"/>
          <w:sz w:val="28"/>
          <w:szCs w:val="28"/>
        </w:rPr>
      </w:pPr>
      <w:r w:rsidRPr="005F72D6">
        <w:rPr>
          <w:rFonts w:ascii="Times New Roman" w:hAnsi="Times New Roman" w:cs="Times New Roman"/>
          <w:sz w:val="28"/>
          <w:szCs w:val="28"/>
        </w:rPr>
        <w:t>договорную — это учет обязательств, вытекающих из договоров и их выполнения.</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Форма записи, по Бесте, определяет форму счетоводства. Они (формы записи) классифицируются по следующим основаниям:</w:t>
      </w:r>
      <w:r w:rsidR="00182922" w:rsidRPr="005F72D6">
        <w:rPr>
          <w:rFonts w:ascii="Times New Roman" w:hAnsi="Times New Roman" w:cs="Times New Roman"/>
          <w:sz w:val="28"/>
          <w:szCs w:val="28"/>
        </w:rPr>
        <w:t xml:space="preserve"> </w:t>
      </w:r>
      <w:r w:rsidRPr="005F72D6">
        <w:rPr>
          <w:rFonts w:ascii="Times New Roman" w:hAnsi="Times New Roman" w:cs="Times New Roman"/>
          <w:sz w:val="28"/>
          <w:szCs w:val="28"/>
        </w:rPr>
        <w:t>1) вид регистра, 2) характер записи и 3) способ выполнения записи на счетах. По видам регистров выделяются книжные и карточные формы. По характеру записи формы делятся на простые и двойные. По способам выполнения записей — на описательные, воспроизводящие текст операции, и синоптические, где характер записи определен ее местом и реквизитами. Синоптические делятся на простые синоптические и синхронистические, совмещающие хронологическую и систематическую записи.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b/>
          <w:bCs/>
          <w:sz w:val="28"/>
          <w:szCs w:val="28"/>
        </w:rPr>
        <w:t xml:space="preserve">Беста </w:t>
      </w:r>
      <w:r w:rsidRPr="005F72D6">
        <w:rPr>
          <w:rFonts w:ascii="Times New Roman" w:hAnsi="Times New Roman" w:cs="Times New Roman"/>
          <w:sz w:val="28"/>
          <w:szCs w:val="28"/>
        </w:rPr>
        <w:t>был крупным историком учета, прекрасным организатором, пропагандистом и общественным деятелем.</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С начала </w:t>
      </w:r>
      <w:r w:rsidRPr="005F72D6">
        <w:rPr>
          <w:rFonts w:ascii="Times New Roman" w:hAnsi="Times New Roman" w:cs="Times New Roman"/>
          <w:sz w:val="28"/>
          <w:szCs w:val="28"/>
          <w:lang w:val="en-US"/>
        </w:rPr>
        <w:t>XX</w:t>
      </w:r>
      <w:r w:rsidRPr="005F72D6">
        <w:rPr>
          <w:rFonts w:ascii="Times New Roman" w:hAnsi="Times New Roman" w:cs="Times New Roman"/>
          <w:sz w:val="28"/>
          <w:szCs w:val="28"/>
        </w:rPr>
        <w:t xml:space="preserve"> в. венецианская школа стала ведущей в Италии.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Из последователей </w:t>
      </w:r>
      <w:r w:rsidRPr="005F72D6">
        <w:rPr>
          <w:rFonts w:ascii="Times New Roman" w:hAnsi="Times New Roman" w:cs="Times New Roman"/>
          <w:b/>
          <w:bCs/>
          <w:sz w:val="28"/>
          <w:szCs w:val="28"/>
        </w:rPr>
        <w:t xml:space="preserve">Ф. Бесты </w:t>
      </w:r>
      <w:r w:rsidRPr="005F72D6">
        <w:rPr>
          <w:rFonts w:ascii="Times New Roman" w:hAnsi="Times New Roman" w:cs="Times New Roman"/>
          <w:sz w:val="28"/>
          <w:szCs w:val="28"/>
        </w:rPr>
        <w:t xml:space="preserve">наиболее известны П. д'Альвизе и Д. Дзаппа. </w:t>
      </w:r>
      <w:r w:rsidRPr="005F72D6">
        <w:rPr>
          <w:rFonts w:ascii="Times New Roman" w:hAnsi="Times New Roman" w:cs="Times New Roman"/>
          <w:i/>
          <w:iCs/>
          <w:sz w:val="28"/>
          <w:szCs w:val="28"/>
        </w:rPr>
        <w:t>Пьетро д'Альвизе</w:t>
      </w:r>
      <w:r w:rsidR="005F72D6" w:rsidRPr="005F72D6">
        <w:rPr>
          <w:rFonts w:ascii="Times New Roman" w:hAnsi="Times New Roman" w:cs="Times New Roman"/>
          <w:i/>
          <w:iCs/>
          <w:sz w:val="28"/>
          <w:szCs w:val="28"/>
        </w:rPr>
        <w:t xml:space="preserve"> </w:t>
      </w:r>
      <w:r w:rsidRPr="005F72D6">
        <w:rPr>
          <w:rFonts w:ascii="Times New Roman" w:hAnsi="Times New Roman" w:cs="Times New Roman"/>
          <w:sz w:val="28"/>
          <w:szCs w:val="28"/>
        </w:rPr>
        <w:t>назвал свою теорию учета</w:t>
      </w:r>
      <w:r w:rsidR="00DC2285">
        <w:rPr>
          <w:rFonts w:ascii="Times New Roman" w:hAnsi="Times New Roman" w:cs="Times New Roman"/>
          <w:sz w:val="28"/>
          <w:szCs w:val="28"/>
        </w:rPr>
        <w:t xml:space="preserve"> </w:t>
      </w:r>
      <w:r w:rsidRPr="005F72D6">
        <w:rPr>
          <w:rFonts w:ascii="Times New Roman" w:hAnsi="Times New Roman" w:cs="Times New Roman"/>
          <w:i/>
          <w:iCs/>
          <w:sz w:val="28"/>
          <w:szCs w:val="28"/>
        </w:rPr>
        <w:t xml:space="preserve">гисмологией </w:t>
      </w:r>
      <w:r w:rsidRPr="005F72D6">
        <w:rPr>
          <w:rFonts w:ascii="Times New Roman" w:hAnsi="Times New Roman" w:cs="Times New Roman"/>
          <w:sz w:val="28"/>
          <w:szCs w:val="28"/>
        </w:rPr>
        <w:t>и сформулировал ее в восьми общих принципах:</w:t>
      </w:r>
    </w:p>
    <w:p w:rsidR="00F42CFD" w:rsidRPr="005F72D6" w:rsidRDefault="00F42CFD" w:rsidP="005F72D6">
      <w:pPr>
        <w:numPr>
          <w:ilvl w:val="0"/>
          <w:numId w:val="2"/>
        </w:numPr>
        <w:shd w:val="clear" w:color="auto" w:fill="FFFFFF"/>
        <w:tabs>
          <w:tab w:val="left" w:pos="78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Достоверность — регистрация фактов хозяйственной жизни, должна быть адекватной самим фактам; «отсутствие достоверности порождает хаос». Контроль достоверности обеспечивается инвентаризацией — бухгалтерской процедурой, осуществляемой в целях управления предприятием.</w:t>
      </w:r>
    </w:p>
    <w:p w:rsidR="00F42CFD" w:rsidRPr="005F72D6" w:rsidRDefault="00F42CFD" w:rsidP="005F72D6">
      <w:pPr>
        <w:numPr>
          <w:ilvl w:val="0"/>
          <w:numId w:val="2"/>
        </w:numPr>
        <w:shd w:val="clear" w:color="auto" w:fill="FFFFFF"/>
        <w:tabs>
          <w:tab w:val="left" w:pos="78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Своевременность — «бухгалтер извлекает жизнь из мертвого прошлого», но это нужно для того, чтобы облегчить администрации принятие эффективных управленческих решений.</w:t>
      </w:r>
    </w:p>
    <w:p w:rsidR="00F42CFD" w:rsidRPr="005F72D6" w:rsidRDefault="00F42CFD" w:rsidP="005F72D6">
      <w:pPr>
        <w:numPr>
          <w:ilvl w:val="0"/>
          <w:numId w:val="2"/>
        </w:numPr>
        <w:shd w:val="clear" w:color="auto" w:fill="FFFFFF"/>
        <w:tabs>
          <w:tab w:val="left" w:pos="78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Относительная полнота — объем учитываемой информации зависит от цели, стоящей перед бухгалтером. Он должен провести администрацию между Сциллой избыточности и Харибдой информационных вакуумов.</w:t>
      </w:r>
    </w:p>
    <w:p w:rsidR="00F42CFD" w:rsidRPr="005F72D6" w:rsidRDefault="00F42CFD" w:rsidP="005F72D6">
      <w:pPr>
        <w:numPr>
          <w:ilvl w:val="0"/>
          <w:numId w:val="2"/>
        </w:numPr>
        <w:shd w:val="clear" w:color="auto" w:fill="FFFFFF"/>
        <w:tabs>
          <w:tab w:val="left" w:pos="78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Документированность — каждый факт хозяйственной жизни должен быть оформлен документом, вне документов нет хозяйственного процесса, нет бухгалтерии. Несоблюдение этого принципа разрушает информационную структуру предприятия.</w:t>
      </w:r>
    </w:p>
    <w:p w:rsidR="00F42CFD" w:rsidRPr="005F72D6" w:rsidRDefault="00F42CFD" w:rsidP="005F72D6">
      <w:pPr>
        <w:numPr>
          <w:ilvl w:val="0"/>
          <w:numId w:val="3"/>
        </w:numPr>
        <w:shd w:val="clear" w:color="auto" w:fill="FFFFFF"/>
        <w:tabs>
          <w:tab w:val="left" w:pos="850"/>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Хронологичность — «дочь своевременности» (см. второй принцип); факты хозяйственной жизни должны регистрироваться в строгой временной последовательности, и между моментами возникновения факта и его регистрацией должен проходить минимальный временной отрезок (лаг).</w:t>
      </w:r>
    </w:p>
    <w:p w:rsidR="00F42CFD" w:rsidRPr="005F72D6" w:rsidRDefault="00F42CFD" w:rsidP="005F72D6">
      <w:pPr>
        <w:numPr>
          <w:ilvl w:val="0"/>
          <w:numId w:val="3"/>
        </w:numPr>
        <w:shd w:val="clear" w:color="auto" w:fill="FFFFFF"/>
        <w:tabs>
          <w:tab w:val="left" w:pos="850"/>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Связанность и координированность — проясняет хозяйственную структуру предприятия, требуя непременной согласованности (коллации) данных синтетического и аналитического учета.</w:t>
      </w:r>
    </w:p>
    <w:p w:rsidR="00F42CFD" w:rsidRPr="005F72D6" w:rsidRDefault="00F42CFD" w:rsidP="005F72D6">
      <w:pPr>
        <w:numPr>
          <w:ilvl w:val="0"/>
          <w:numId w:val="4"/>
        </w:numPr>
        <w:shd w:val="clear" w:color="auto" w:fill="FFFFFF"/>
        <w:tabs>
          <w:tab w:val="left" w:pos="79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Специфичность — необходимо различать организационную и исполнительскую специфичность. Первая находит выражение в системе счетов, вторая — в управленческой структуре предприятия; причем администрация через первую структуру управляет второй.</w:t>
      </w:r>
    </w:p>
    <w:p w:rsidR="00F42CFD" w:rsidRPr="005F72D6" w:rsidRDefault="00F42CFD" w:rsidP="005F72D6">
      <w:pPr>
        <w:numPr>
          <w:ilvl w:val="0"/>
          <w:numId w:val="4"/>
        </w:numPr>
        <w:shd w:val="clear" w:color="auto" w:fill="FFFFFF"/>
        <w:tabs>
          <w:tab w:val="left" w:pos="792"/>
        </w:tabs>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Однородность — каждый счет выделяется по строго определенному</w:t>
      </w:r>
      <w:r w:rsidR="00564AAE">
        <w:rPr>
          <w:rFonts w:ascii="Times New Roman" w:hAnsi="Times New Roman" w:cs="Times New Roman"/>
          <w:sz w:val="28"/>
          <w:szCs w:val="28"/>
        </w:rPr>
        <w:t xml:space="preserve"> </w:t>
      </w:r>
      <w:r w:rsidRPr="005F72D6">
        <w:rPr>
          <w:rFonts w:ascii="Times New Roman" w:hAnsi="Times New Roman" w:cs="Times New Roman"/>
          <w:sz w:val="28"/>
          <w:szCs w:val="28"/>
        </w:rPr>
        <w:t>качественно однородному признаку; смешанные счета запрещаются.</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Джино Дзаппа</w:t>
      </w:r>
      <w:r w:rsidR="00182922" w:rsidRPr="005F72D6">
        <w:rPr>
          <w:rFonts w:ascii="Times New Roman" w:hAnsi="Times New Roman" w:cs="Times New Roman"/>
          <w:sz w:val="28"/>
          <w:szCs w:val="28"/>
        </w:rPr>
        <w:t xml:space="preserve"> </w:t>
      </w:r>
      <w:r w:rsidRPr="005F72D6">
        <w:rPr>
          <w:rFonts w:ascii="Times New Roman" w:hAnsi="Times New Roman" w:cs="Times New Roman"/>
          <w:sz w:val="28"/>
          <w:szCs w:val="28"/>
        </w:rPr>
        <w:t>— последний и самый крупный из великих итальянских бухгалтеров — завершает классическую итальянскую школу. Возвращаясь к идеям Виллы, он значительно расширил цели и границы бухгалтерии. Учет трактовался им как абсолютно самостоятельная наука об управлении, независимая от юридических и политико-экономических доктрин.</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Его взгляды на баланс достаточно интересны: оценка по текущим ценам; доля дебиторской задолженности в активе и доля кредиторской в пассиве характеризуют связи предприятия с его корреспондентами, т.е. с внешним миром. Согласно Дзаппе:</w:t>
      </w:r>
      <w:r w:rsidR="00182922" w:rsidRPr="005F72D6">
        <w:rPr>
          <w:rFonts w:ascii="Times New Roman" w:hAnsi="Times New Roman" w:cs="Times New Roman"/>
          <w:sz w:val="28"/>
          <w:szCs w:val="28"/>
        </w:rPr>
        <w:t xml:space="preserve"> </w:t>
      </w:r>
      <w:r w:rsidRPr="005F72D6">
        <w:rPr>
          <w:rFonts w:ascii="Times New Roman" w:hAnsi="Times New Roman" w:cs="Times New Roman"/>
          <w:i/>
          <w:iCs/>
          <w:sz w:val="28"/>
          <w:szCs w:val="28"/>
        </w:rPr>
        <w:t>объект, помещенный е баланс</w:t>
      </w:r>
      <w:r w:rsidR="00182922" w:rsidRPr="005F72D6">
        <w:rPr>
          <w:rFonts w:ascii="Times New Roman" w:hAnsi="Times New Roman" w:cs="Times New Roman"/>
          <w:i/>
          <w:iCs/>
          <w:sz w:val="28"/>
          <w:szCs w:val="28"/>
        </w:rPr>
        <w:t>е, более информативен, чем взя</w:t>
      </w:r>
      <w:r w:rsidRPr="005F72D6">
        <w:rPr>
          <w:rFonts w:ascii="Times New Roman" w:hAnsi="Times New Roman" w:cs="Times New Roman"/>
          <w:i/>
          <w:iCs/>
          <w:sz w:val="28"/>
          <w:szCs w:val="28"/>
        </w:rPr>
        <w:t>тый сам по себе.</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Смысл баланса в том, чтобы отразить все информационные связи между его элементами. Дзаппа впервые сформулировал утверждение, лежащее сегодня в основе Международных стандартов финансовой отчетности.</w:t>
      </w:r>
    </w:p>
    <w:p w:rsidR="00F42CFD" w:rsidRPr="005F72D6" w:rsidRDefault="00F42CFD" w:rsidP="005F72D6">
      <w:pPr>
        <w:shd w:val="clear" w:color="auto" w:fill="FFFFFF"/>
        <w:tabs>
          <w:tab w:val="left" w:pos="725"/>
        </w:tabs>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Актив представляет не средства предприятия, аегоресурсы,</w:t>
      </w:r>
      <w:r w:rsid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предназначенные</w:t>
      </w:r>
      <w:r w:rsid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для</w:t>
      </w:r>
      <w:r w:rsid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получения</w:t>
      </w:r>
      <w:r w:rsid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прибыли.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Отсюда следует, что элементы, от которых не ожидается получение прибыли, не могут включаться в актив и должны отражаться не в балансе, а в отчете о прибылях и убытках.</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Из такого понимания вытекает анализ соотношения баланса и отчета о прибылях и убытках, проведенный Дзаппой. Для него первый — следствие второго, который должен рассматриваться как центральная категория бухгалтерского учета. Изучая соотношения дохода и затрат, он пришел к формулировке положения, которое мы можем определить как постулат Дзаппы.</w:t>
      </w:r>
    </w:p>
    <w:p w:rsidR="00F42CFD" w:rsidRPr="005F72D6" w:rsidRDefault="00F42CFD" w:rsidP="005F72D6">
      <w:pPr>
        <w:shd w:val="clear" w:color="auto" w:fill="FFFFFF"/>
        <w:tabs>
          <w:tab w:val="left" w:pos="725"/>
        </w:tabs>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С бухгалтерской точки зрения доходы предприятия очевидны,</w:t>
      </w:r>
      <w:r w:rsidR="00564AAE">
        <w:rPr>
          <w:rFonts w:ascii="Times New Roman" w:hAnsi="Times New Roman" w:cs="Times New Roman"/>
          <w:i/>
          <w:iCs/>
          <w:sz w:val="28"/>
          <w:szCs w:val="28"/>
        </w:rPr>
        <w:t xml:space="preserve"> </w:t>
      </w:r>
      <w:r w:rsidRPr="005F72D6">
        <w:rPr>
          <w:rFonts w:ascii="Times New Roman" w:hAnsi="Times New Roman" w:cs="Times New Roman"/>
          <w:i/>
          <w:iCs/>
          <w:sz w:val="28"/>
          <w:szCs w:val="28"/>
        </w:rPr>
        <w:t>а</w:t>
      </w:r>
      <w:r w:rsidR="00564AAE">
        <w:rPr>
          <w:rFonts w:ascii="Times New Roman" w:hAnsi="Times New Roman" w:cs="Times New Roman"/>
          <w:i/>
          <w:iCs/>
          <w:sz w:val="28"/>
          <w:szCs w:val="28"/>
        </w:rPr>
        <w:t xml:space="preserve"> </w:t>
      </w:r>
      <w:r w:rsidRPr="005F72D6">
        <w:rPr>
          <w:rFonts w:ascii="Times New Roman" w:hAnsi="Times New Roman" w:cs="Times New Roman"/>
          <w:i/>
          <w:iCs/>
          <w:sz w:val="28"/>
          <w:szCs w:val="28"/>
        </w:rPr>
        <w:t>затраты</w:t>
      </w:r>
      <w:r w:rsidR="00564AAE">
        <w:rPr>
          <w:rFonts w:ascii="Times New Roman" w:hAnsi="Times New Roman" w:cs="Times New Roman"/>
          <w:i/>
          <w:iCs/>
          <w:sz w:val="28"/>
          <w:szCs w:val="28"/>
        </w:rPr>
        <w:t xml:space="preserve"> </w:t>
      </w:r>
      <w:r w:rsidR="00564AAE" w:rsidRPr="005F72D6">
        <w:rPr>
          <w:rFonts w:ascii="Times New Roman" w:hAnsi="Times New Roman" w:cs="Times New Roman"/>
          <w:i/>
          <w:iCs/>
          <w:sz w:val="28"/>
          <w:szCs w:val="28"/>
        </w:rPr>
        <w:t>сомнительны</w:t>
      </w:r>
      <w:r w:rsidRPr="005F72D6">
        <w:rPr>
          <w:rFonts w:ascii="Times New Roman" w:hAnsi="Times New Roman" w:cs="Times New Roman"/>
          <w:i/>
          <w:iCs/>
          <w:sz w:val="28"/>
          <w:szCs w:val="28"/>
        </w:rPr>
        <w:t>.</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Это обусловлено тем, что доходы вытекают из документов на продажу ценностей и услуг, а величина затрат всегда зависит от учетной политики предприятия и выбора администрацией раз личных методологических приемов, доходы определяются объективно, расходы, связанные с исчислением себестоимости, субъективны. Отсюда и величина прибыли, в том числе и налогооблагаемой, условна.</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 xml:space="preserve">Из всех попыток синтеза идей различных школ учета Италии наиболее интересной была </w:t>
      </w:r>
      <w:r w:rsidRPr="005F72D6">
        <w:rPr>
          <w:rFonts w:ascii="Times New Roman" w:hAnsi="Times New Roman" w:cs="Times New Roman"/>
          <w:i/>
          <w:iCs/>
          <w:sz w:val="28"/>
          <w:szCs w:val="28"/>
        </w:rPr>
        <w:t xml:space="preserve">статмография, </w:t>
      </w:r>
      <w:r w:rsidRPr="005F72D6">
        <w:rPr>
          <w:rFonts w:ascii="Times New Roman" w:hAnsi="Times New Roman" w:cs="Times New Roman"/>
          <w:sz w:val="28"/>
          <w:szCs w:val="28"/>
        </w:rPr>
        <w:t xml:space="preserve">предположенная </w:t>
      </w:r>
      <w:r w:rsidRPr="005F72D6">
        <w:rPr>
          <w:rFonts w:ascii="Times New Roman" w:hAnsi="Times New Roman" w:cs="Times New Roman"/>
          <w:i/>
          <w:iCs/>
          <w:sz w:val="28"/>
          <w:szCs w:val="28"/>
        </w:rPr>
        <w:t xml:space="preserve">Эмануэлем Лизани </w:t>
      </w:r>
      <w:r w:rsidRPr="005F72D6">
        <w:rPr>
          <w:rFonts w:ascii="Times New Roman" w:hAnsi="Times New Roman" w:cs="Times New Roman"/>
          <w:sz w:val="28"/>
          <w:szCs w:val="28"/>
        </w:rPr>
        <w:t>(1845 — 1915). Он, находясь под влиянием идей английского позитивиста Д.С. Милля, уподоблял хозяйственный процесс механизму, поэтому ввел в учет заимствованные из механики понятия — статика и динамика, причем под динамикой он понимал имущественные счета (актива и кредиторской задолженности), под статикой — счета чистого имущества (актив минус кредиторская задолженность). Термин «счета собственника» Пизани отбрасывал как юридический. Каждая хозяйственная операция, по Пизани, предполагает вход и выход, причем объем информационного входа равен объему выхода. Бухгалтерия изучает три вида операций: динамические, статические и статико-динамические. Первые делятся на внутренние (изменение имущества агентов) и внешние (изменение имущества корреспондентов); вторые - на зависящие и не зависящие от управления, третьи включают одновременно модификации и пермутации. Все счета рассматривались в двух аспектах: собственно экономическом — по экономическим критериям, и административном - по бюджетным критериям, что предполагает учет ожидаемых поступлений и выплат. Такое деление счетов оказало огромное влияние на последующий учет и нашло отражение в работах А.П. Рудановского (Россия), Э. Шмаленбаха (Германия) и П. Гарнье (Франция). Оно привело к формулированию постулата Пизани.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i/>
          <w:iCs/>
          <w:sz w:val="28"/>
          <w:szCs w:val="28"/>
        </w:rPr>
        <w:t>Сальдо счетов статических</w:t>
      </w:r>
      <w:r w:rsidR="00182922"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 xml:space="preserve">равно сальдо счетов </w:t>
      </w:r>
      <w:r w:rsidR="005F72D6">
        <w:rPr>
          <w:rFonts w:ascii="Times New Roman" w:hAnsi="Times New Roman" w:cs="Times New Roman"/>
          <w:i/>
          <w:iCs/>
          <w:sz w:val="28"/>
          <w:szCs w:val="28"/>
        </w:rPr>
        <w:t xml:space="preserve">динамических </w:t>
      </w:r>
      <w:r w:rsidRPr="005F72D6">
        <w:rPr>
          <w:rFonts w:ascii="Times New Roman" w:hAnsi="Times New Roman" w:cs="Times New Roman"/>
          <w:i/>
          <w:iCs/>
          <w:sz w:val="28"/>
          <w:szCs w:val="28"/>
        </w:rPr>
        <w:t>каждое из них</w:t>
      </w:r>
      <w:r w:rsidR="00182922" w:rsidRPr="005F72D6">
        <w:rPr>
          <w:rFonts w:ascii="Times New Roman" w:hAnsi="Times New Roman" w:cs="Times New Roman"/>
          <w:i/>
          <w:iCs/>
          <w:sz w:val="28"/>
          <w:szCs w:val="28"/>
        </w:rPr>
        <w:t xml:space="preserve"> </w:t>
      </w:r>
      <w:r w:rsidRPr="005F72D6">
        <w:rPr>
          <w:rFonts w:ascii="Times New Roman" w:hAnsi="Times New Roman" w:cs="Times New Roman"/>
          <w:i/>
          <w:iCs/>
          <w:sz w:val="28"/>
          <w:szCs w:val="28"/>
        </w:rPr>
        <w:t>равно сумме прибыли.</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На практике это означает введение в баланс вместо сальдо счета «Прибыли и убытки» несальдированных оборотов по результатным счетам. Любой счет Пизани трактовал как специфический узел учетной системы. Отсюда и совершенно новое определение: «Счетоводство есть наука, которая направляет хозяйственные функции к достижению наибольшего экономического результата, подлежащего оценке и выражаемого посредством арифметических чисел, приведенных в стройный порядок с помощью счетных формул».</w:t>
      </w:r>
    </w:p>
    <w:p w:rsidR="00182922"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Пизани свои идеи довел до построения специальной формы счетоводства — статмографии. Внешне статмография отличалась от логисмографии главным образом тем, что в последней дни, за которые выполняется регистрация, расположены по горизонтали таблицы, а счета, в которых проводят регистрацию, — по вертикали, в статмографии наоборот. Из крупных бухгалтеров Пизани был единственным считавшим возможным и необходимым унификацию форм счетоводства. Это было связано с тем, что он стремился распространить систему двойной записи в варианте статмографии на все народное хозяйство страны. Но эта попытка не получила поддержки ни в профессиональных, ни в правительственных кругах.</w:t>
      </w:r>
    </w:p>
    <w:p w:rsidR="00F42CFD" w:rsidRPr="005F72D6" w:rsidRDefault="00F42CFD" w:rsidP="005F72D6">
      <w:pPr>
        <w:shd w:val="clear" w:color="auto" w:fill="FFFFFF"/>
        <w:spacing w:line="360" w:lineRule="auto"/>
        <w:ind w:firstLine="720"/>
        <w:jc w:val="both"/>
        <w:rPr>
          <w:rFonts w:ascii="Times New Roman" w:hAnsi="Times New Roman" w:cs="Times New Roman"/>
          <w:sz w:val="28"/>
          <w:szCs w:val="28"/>
        </w:rPr>
      </w:pPr>
      <w:r w:rsidRPr="005F72D6">
        <w:rPr>
          <w:rFonts w:ascii="Times New Roman" w:hAnsi="Times New Roman" w:cs="Times New Roman"/>
          <w:sz w:val="28"/>
          <w:szCs w:val="28"/>
        </w:rPr>
        <w:t>При всем разнообразии взглядов итальянской бухгалтерии ее можно рассматривать как единое целое. Итальянских бухгалтеров объединяла целеустремленная содержательная трактовка основных категорий нашей науки. Даже различия между юридическим (тосканская школа) и экономическим (венецианская школа) направлениями несущественны. И тосканцы, и венецианцы в духе ломбардской школы рассматривали учет как средство (функцию) управления, только первые трактовали цели учета как управление людьми, а вторые — как управление ресурсами — ценностями, участвующими в хозяйственном процессе. В последнем случае учет превращался в науку о контроле хозяйственной деятельности, а контроль включал проверку исполнения действия лиц, в ней занятых.</w:t>
      </w:r>
    </w:p>
    <w:p w:rsidR="004F6A46" w:rsidRPr="005F72D6" w:rsidRDefault="004F6A46" w:rsidP="005F72D6">
      <w:pPr>
        <w:shd w:val="clear" w:color="auto" w:fill="FFFFFF"/>
        <w:spacing w:line="360" w:lineRule="auto"/>
        <w:ind w:firstLine="720"/>
        <w:jc w:val="both"/>
        <w:rPr>
          <w:rFonts w:ascii="Times New Roman" w:hAnsi="Times New Roman" w:cs="Times New Roman"/>
          <w:sz w:val="28"/>
          <w:szCs w:val="28"/>
        </w:rPr>
      </w:pPr>
    </w:p>
    <w:p w:rsidR="004F6A46" w:rsidRDefault="005F72D6" w:rsidP="005F72D6">
      <w:pPr>
        <w:pStyle w:val="1"/>
        <w:spacing w:before="0" w:after="0" w:line="360" w:lineRule="auto"/>
        <w:ind w:firstLine="720"/>
        <w:jc w:val="both"/>
        <w:rPr>
          <w:rFonts w:ascii="Times New Roman" w:hAnsi="Times New Roman"/>
          <w:szCs w:val="28"/>
        </w:rPr>
      </w:pPr>
      <w:r>
        <w:rPr>
          <w:rFonts w:ascii="Times New Roman" w:hAnsi="Times New Roman"/>
          <w:szCs w:val="28"/>
        </w:rPr>
        <w:br w:type="page"/>
      </w:r>
      <w:r w:rsidR="004F6A46" w:rsidRPr="005F72D6">
        <w:rPr>
          <w:rFonts w:ascii="Times New Roman" w:hAnsi="Times New Roman"/>
          <w:szCs w:val="28"/>
        </w:rPr>
        <w:t>Список используемой литературы</w:t>
      </w:r>
    </w:p>
    <w:p w:rsidR="005F72D6" w:rsidRPr="005F72D6" w:rsidRDefault="005F72D6" w:rsidP="005F72D6">
      <w:pPr>
        <w:rPr>
          <w:sz w:val="28"/>
          <w:szCs w:val="28"/>
        </w:rPr>
      </w:pPr>
    </w:p>
    <w:p w:rsidR="004F6A46" w:rsidRPr="005F72D6" w:rsidRDefault="004F6A46" w:rsidP="005F72D6">
      <w:pPr>
        <w:pStyle w:val="a3"/>
        <w:numPr>
          <w:ilvl w:val="0"/>
          <w:numId w:val="6"/>
        </w:numPr>
        <w:tabs>
          <w:tab w:val="num" w:pos="0"/>
        </w:tabs>
        <w:spacing w:line="360" w:lineRule="auto"/>
        <w:ind w:left="0" w:firstLine="0"/>
        <w:jc w:val="both"/>
        <w:rPr>
          <w:szCs w:val="28"/>
        </w:rPr>
      </w:pPr>
      <w:r w:rsidRPr="005F72D6">
        <w:rPr>
          <w:szCs w:val="28"/>
        </w:rPr>
        <w:t>История бухгалтерского учета: Учебник. Соколов Я.В., Соколов В.Я. - М: Финансы и статистика, 2004. – 272 с.</w:t>
      </w:r>
    </w:p>
    <w:p w:rsidR="00A57226" w:rsidRPr="005F72D6" w:rsidRDefault="004F6A46" w:rsidP="005F72D6">
      <w:pPr>
        <w:widowControl/>
        <w:numPr>
          <w:ilvl w:val="0"/>
          <w:numId w:val="6"/>
        </w:numPr>
        <w:tabs>
          <w:tab w:val="num" w:pos="0"/>
        </w:tabs>
        <w:autoSpaceDE/>
        <w:autoSpaceDN/>
        <w:adjustRightInd/>
        <w:spacing w:line="360" w:lineRule="auto"/>
        <w:ind w:left="0" w:firstLine="0"/>
        <w:jc w:val="both"/>
        <w:rPr>
          <w:rFonts w:ascii="Times New Roman" w:hAnsi="Times New Roman" w:cs="Times New Roman"/>
          <w:sz w:val="28"/>
          <w:szCs w:val="28"/>
        </w:rPr>
      </w:pPr>
      <w:r w:rsidRPr="005F72D6">
        <w:rPr>
          <w:rFonts w:ascii="Times New Roman" w:hAnsi="Times New Roman" w:cs="Times New Roman"/>
          <w:sz w:val="28"/>
          <w:szCs w:val="28"/>
        </w:rPr>
        <w:t>Лупикова Е. В. История бухгалтерского учета. – М: Издательство КноРус, 2006. – 240 с.</w:t>
      </w:r>
      <w:bookmarkStart w:id="0" w:name="_GoBack"/>
      <w:bookmarkEnd w:id="0"/>
    </w:p>
    <w:sectPr w:rsidR="00A57226" w:rsidRPr="005F72D6" w:rsidSect="005F72D6">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00" w:rsidRDefault="00626400">
      <w:r>
        <w:separator/>
      </w:r>
    </w:p>
  </w:endnote>
  <w:endnote w:type="continuationSeparator" w:id="0">
    <w:p w:rsidR="00626400" w:rsidRDefault="006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46" w:rsidRDefault="004F6A46" w:rsidP="00D238E2">
    <w:pPr>
      <w:pStyle w:val="a5"/>
      <w:framePr w:wrap="around" w:vAnchor="text" w:hAnchor="margin" w:xAlign="right" w:y="1"/>
      <w:rPr>
        <w:rStyle w:val="a7"/>
        <w:rFonts w:cs="Arial"/>
      </w:rPr>
    </w:pPr>
  </w:p>
  <w:p w:rsidR="004F6A46" w:rsidRDefault="004F6A46" w:rsidP="004F6A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46" w:rsidRDefault="004F6A46" w:rsidP="004F6A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00" w:rsidRDefault="00626400">
      <w:r>
        <w:separator/>
      </w:r>
    </w:p>
  </w:footnote>
  <w:footnote w:type="continuationSeparator" w:id="0">
    <w:p w:rsidR="00626400" w:rsidRDefault="00626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52176A"/>
    <w:lvl w:ilvl="0">
      <w:numFmt w:val="bullet"/>
      <w:lvlText w:val="*"/>
      <w:lvlJc w:val="left"/>
    </w:lvl>
  </w:abstractNum>
  <w:abstractNum w:abstractNumId="1">
    <w:nsid w:val="071143CC"/>
    <w:multiLevelType w:val="hybridMultilevel"/>
    <w:tmpl w:val="6C4C291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93007E"/>
    <w:multiLevelType w:val="singleLevel"/>
    <w:tmpl w:val="23746BE0"/>
    <w:lvl w:ilvl="0">
      <w:start w:val="7"/>
      <w:numFmt w:val="decimal"/>
      <w:lvlText w:val="%1."/>
      <w:legacy w:legacy="1" w:legacySpace="0" w:legacyIndent="298"/>
      <w:lvlJc w:val="left"/>
      <w:rPr>
        <w:rFonts w:ascii="Times New Roman" w:hAnsi="Times New Roman" w:cs="Times New Roman" w:hint="default"/>
      </w:rPr>
    </w:lvl>
  </w:abstractNum>
  <w:abstractNum w:abstractNumId="3">
    <w:nsid w:val="4653266F"/>
    <w:multiLevelType w:val="singleLevel"/>
    <w:tmpl w:val="64740E02"/>
    <w:lvl w:ilvl="0">
      <w:start w:val="1"/>
      <w:numFmt w:val="decimal"/>
      <w:lvlText w:val="%1."/>
      <w:legacy w:legacy="1" w:legacySpace="0" w:legacyIndent="293"/>
      <w:lvlJc w:val="left"/>
      <w:rPr>
        <w:rFonts w:ascii="Times New Roman" w:hAnsi="Times New Roman" w:cs="Times New Roman" w:hint="default"/>
      </w:rPr>
    </w:lvl>
  </w:abstractNum>
  <w:abstractNum w:abstractNumId="4">
    <w:nsid w:val="50657FDF"/>
    <w:multiLevelType w:val="singleLevel"/>
    <w:tmpl w:val="B7409638"/>
    <w:lvl w:ilvl="0">
      <w:start w:val="5"/>
      <w:numFmt w:val="decimal"/>
      <w:lvlText w:val="%1."/>
      <w:legacy w:legacy="1" w:legacySpace="0" w:legacyIndent="360"/>
      <w:lvlJc w:val="left"/>
      <w:rPr>
        <w:rFonts w:ascii="Times New Roman" w:hAnsi="Times New Roman" w:cs="Times New Roman" w:hint="default"/>
      </w:rPr>
    </w:lvl>
  </w:abstractNum>
  <w:abstractNum w:abstractNumId="5">
    <w:nsid w:val="7C7E3445"/>
    <w:multiLevelType w:val="singleLevel"/>
    <w:tmpl w:val="7DD6F322"/>
    <w:lvl w:ilvl="0">
      <w:start w:val="1"/>
      <w:numFmt w:val="decimal"/>
      <w:lvlText w:val="%1."/>
      <w:lvlJc w:val="left"/>
      <w:pPr>
        <w:tabs>
          <w:tab w:val="num" w:pos="360"/>
        </w:tabs>
        <w:ind w:left="360" w:hanging="360"/>
      </w:pPr>
      <w:rPr>
        <w:rFonts w:cs="Times New Roman"/>
      </w:rPr>
    </w:lvl>
  </w:abstractNum>
  <w:num w:numId="1">
    <w:abstractNumId w:val="0"/>
    <w:lvlOverride w:ilvl="0">
      <w:lvl w:ilvl="0">
        <w:numFmt w:val="bullet"/>
        <w:lvlText w:val="•"/>
        <w:legacy w:legacy="1" w:legacySpace="0" w:legacyIndent="245"/>
        <w:lvlJc w:val="left"/>
        <w:rPr>
          <w:rFonts w:ascii="Times New Roman" w:hAnsi="Times New Roman" w:hint="default"/>
        </w:rPr>
      </w:lvl>
    </w:lvlOverride>
  </w:num>
  <w:num w:numId="2">
    <w:abstractNumId w:val="3"/>
  </w:num>
  <w:num w:numId="3">
    <w:abstractNumId w:val="4"/>
  </w:num>
  <w:num w:numId="4">
    <w:abstractNumId w:val="2"/>
  </w:num>
  <w:num w:numId="5">
    <w:abstractNumId w:val="1"/>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CFD"/>
    <w:rsid w:val="000A7CF0"/>
    <w:rsid w:val="00182922"/>
    <w:rsid w:val="002E4CBA"/>
    <w:rsid w:val="00483DD2"/>
    <w:rsid w:val="004F6A46"/>
    <w:rsid w:val="00564AAE"/>
    <w:rsid w:val="005F72D6"/>
    <w:rsid w:val="00626400"/>
    <w:rsid w:val="007B4513"/>
    <w:rsid w:val="009C71B6"/>
    <w:rsid w:val="00A57226"/>
    <w:rsid w:val="00D238E2"/>
    <w:rsid w:val="00D342F9"/>
    <w:rsid w:val="00DC2285"/>
    <w:rsid w:val="00E141B9"/>
    <w:rsid w:val="00F4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00DA3C-422E-4BF2-9DD1-F6724076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CFD"/>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4F6A46"/>
    <w:pPr>
      <w:keepNext/>
      <w:widowControl/>
      <w:autoSpaceDE/>
      <w:autoSpaceDN/>
      <w:adjustRightInd/>
      <w:spacing w:before="240" w:after="60"/>
      <w:outlineLvl w:val="0"/>
    </w:pPr>
    <w:rPr>
      <w:rFonts w:cs="Times New Roman"/>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4F6A46"/>
    <w:pPr>
      <w:widowControl/>
      <w:autoSpaceDE/>
      <w:autoSpaceDN/>
      <w:adjustRightInd/>
    </w:pPr>
    <w:rPr>
      <w:rFonts w:ascii="Times New Roman" w:hAnsi="Times New Roman" w:cs="Times New Roman"/>
      <w:sz w:val="28"/>
    </w:rPr>
  </w:style>
  <w:style w:type="character" w:customStyle="1" w:styleId="a4">
    <w:name w:val="Основной текст Знак"/>
    <w:link w:val="a3"/>
    <w:uiPriority w:val="99"/>
    <w:semiHidden/>
    <w:rPr>
      <w:rFonts w:ascii="Arial" w:hAnsi="Arial" w:cs="Arial"/>
    </w:rPr>
  </w:style>
  <w:style w:type="paragraph" w:styleId="a5">
    <w:name w:val="footer"/>
    <w:basedOn w:val="a"/>
    <w:link w:val="a6"/>
    <w:uiPriority w:val="99"/>
    <w:rsid w:val="004F6A46"/>
    <w:pPr>
      <w:tabs>
        <w:tab w:val="center" w:pos="4677"/>
        <w:tab w:val="right" w:pos="9355"/>
      </w:tabs>
    </w:pPr>
  </w:style>
  <w:style w:type="character" w:customStyle="1" w:styleId="a6">
    <w:name w:val="Нижний колонтитул Знак"/>
    <w:link w:val="a5"/>
    <w:uiPriority w:val="99"/>
    <w:semiHidden/>
    <w:rPr>
      <w:rFonts w:ascii="Arial" w:hAnsi="Arial" w:cs="Arial"/>
    </w:rPr>
  </w:style>
  <w:style w:type="character" w:styleId="a7">
    <w:name w:val="page number"/>
    <w:uiPriority w:val="99"/>
    <w:rsid w:val="004F6A46"/>
    <w:rPr>
      <w:rFonts w:cs="Times New Roman"/>
    </w:rPr>
  </w:style>
  <w:style w:type="paragraph" w:styleId="a8">
    <w:name w:val="header"/>
    <w:basedOn w:val="a"/>
    <w:link w:val="a9"/>
    <w:uiPriority w:val="99"/>
    <w:rsid w:val="005F72D6"/>
    <w:pPr>
      <w:tabs>
        <w:tab w:val="center" w:pos="4677"/>
        <w:tab w:val="right" w:pos="9355"/>
      </w:tabs>
    </w:pPr>
  </w:style>
  <w:style w:type="character" w:customStyle="1" w:styleId="a9">
    <w:name w:val="Верхний колонтитул Знак"/>
    <w:link w:val="a8"/>
    <w:uiPriority w:val="99"/>
    <w:locked/>
    <w:rsid w:val="005F72D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63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С начала ХГХ в</vt:lpstr>
    </vt:vector>
  </TitlesOfParts>
  <Company>Дом</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начала ХГХ в</dc:title>
  <dc:subject/>
  <dc:creator>Катюша</dc:creator>
  <cp:keywords/>
  <dc:description/>
  <cp:lastModifiedBy>admin</cp:lastModifiedBy>
  <cp:revision>2</cp:revision>
  <dcterms:created xsi:type="dcterms:W3CDTF">2014-03-03T18:07:00Z</dcterms:created>
  <dcterms:modified xsi:type="dcterms:W3CDTF">2014-03-03T18:07:00Z</dcterms:modified>
</cp:coreProperties>
</file>