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FD2" w:rsidRPr="009C1AFC" w:rsidRDefault="00E76FD2" w:rsidP="009C1AFC">
      <w:pPr>
        <w:spacing w:line="360" w:lineRule="auto"/>
        <w:ind w:right="-6" w:firstLine="709"/>
        <w:jc w:val="both"/>
        <w:rPr>
          <w:b/>
          <w:bCs/>
          <w:color w:val="000000"/>
          <w:sz w:val="28"/>
          <w:szCs w:val="28"/>
        </w:rPr>
      </w:pPr>
      <w:r w:rsidRPr="009C1AFC">
        <w:rPr>
          <w:b/>
          <w:bCs/>
          <w:color w:val="000000"/>
          <w:sz w:val="28"/>
          <w:szCs w:val="28"/>
        </w:rPr>
        <w:t>Введение</w:t>
      </w:r>
    </w:p>
    <w:p w:rsidR="009C1AFC" w:rsidRDefault="009C1AFC" w:rsidP="009C1AFC">
      <w:pPr>
        <w:spacing w:line="360" w:lineRule="auto"/>
        <w:ind w:right="-6" w:firstLine="709"/>
        <w:jc w:val="both"/>
        <w:rPr>
          <w:color w:val="000000"/>
          <w:sz w:val="28"/>
          <w:szCs w:val="28"/>
        </w:rPr>
      </w:pPr>
    </w:p>
    <w:p w:rsidR="009C1AFC" w:rsidRDefault="00E76FD2" w:rsidP="009C1AFC">
      <w:pPr>
        <w:spacing w:line="360" w:lineRule="auto"/>
        <w:ind w:right="-6" w:firstLine="709"/>
        <w:jc w:val="both"/>
        <w:rPr>
          <w:color w:val="000000"/>
          <w:sz w:val="28"/>
          <w:szCs w:val="28"/>
        </w:rPr>
      </w:pPr>
      <w:r w:rsidRPr="009C1AFC">
        <w:rPr>
          <w:color w:val="000000"/>
          <w:sz w:val="28"/>
          <w:szCs w:val="28"/>
        </w:rPr>
        <w:t>КОНТРАБАНДА - (от ит. contrabando от contra - против и bando - правительственный указ) - преступление в сфере таможенного дела, заключающееся в перемещении через таможенную границу РФ товаров или иных предметов, совершенном помимо или с сокрытием от таможенного контроля либо с обманным использованием документов или средств таможенной идентификации либо сопряженном с недекларированием или недостоверным декларированием (ст. 188 УК РФ).</w:t>
      </w:r>
      <w:r w:rsidRPr="009C1AFC">
        <w:rPr>
          <w:rStyle w:val="a9"/>
          <w:color w:val="000000"/>
          <w:sz w:val="28"/>
          <w:szCs w:val="28"/>
          <w:vertAlign w:val="baseline"/>
        </w:rPr>
        <w:footnoteReference w:id="1"/>
      </w:r>
      <w:r w:rsidRPr="009C1AFC">
        <w:rPr>
          <w:color w:val="000000"/>
          <w:sz w:val="28"/>
          <w:szCs w:val="28"/>
        </w:rPr>
        <w:t xml:space="preserve"> Определение основывается на понятии "контрабанда", данном в ст. 219 ТК. До принятия ТК (1993) термин "контрабанда" обозначал также соответствующее административное правонарушение в таможенной сфере.</w:t>
      </w:r>
    </w:p>
    <w:p w:rsidR="00E76FD2" w:rsidRPr="009C1AFC" w:rsidRDefault="00E76FD2" w:rsidP="009C1AFC">
      <w:pPr>
        <w:spacing w:line="360" w:lineRule="auto"/>
        <w:ind w:right="-6" w:firstLine="709"/>
        <w:jc w:val="both"/>
        <w:rPr>
          <w:color w:val="000000"/>
          <w:sz w:val="28"/>
          <w:szCs w:val="28"/>
        </w:rPr>
      </w:pPr>
      <w:r w:rsidRPr="009C1AFC">
        <w:rPr>
          <w:color w:val="000000"/>
          <w:sz w:val="28"/>
          <w:szCs w:val="28"/>
        </w:rPr>
        <w:t>Контрабандой признается также невозвращение на таможенную территорию РФ предметов художественного, исторического и археологического достояния РФ из зарубежных стран, вывезенных за ее пределы, если такое возвращение является обязательным, либо перемещение товаров и транспортных средств через таможенную границу РФ путем ее прорыва. Контрабанда наказывается в соответствии с уголовным законодательством РФ.</w:t>
      </w:r>
    </w:p>
    <w:p w:rsidR="009C1AFC" w:rsidRDefault="00E76FD2" w:rsidP="009C1AFC">
      <w:pPr>
        <w:spacing w:line="360" w:lineRule="auto"/>
        <w:ind w:right="-6" w:firstLine="709"/>
        <w:jc w:val="both"/>
        <w:rPr>
          <w:color w:val="000000"/>
          <w:sz w:val="28"/>
          <w:szCs w:val="28"/>
        </w:rPr>
      </w:pPr>
      <w:r w:rsidRPr="009C1AFC">
        <w:rPr>
          <w:color w:val="000000"/>
          <w:sz w:val="28"/>
          <w:szCs w:val="28"/>
        </w:rPr>
        <w:t>В большинстве стран мира контрабанда признана одним из самых опасных видов преступной деятельности. Как и преступность вообще, контрабанда, очевидно, будет существовать до тех пор, пока есть государственные границы. Даже в таких высокоразвитых странах, как США, Германия, Великобритания, Франция, существует контрабанда. В этих странах и не ставится задачи полного искоренения данного преступления. Речь идет лишь только о сокращении ее размеров до контролируемых пределов.</w:t>
      </w:r>
    </w:p>
    <w:p w:rsidR="00A02396" w:rsidRDefault="00E76FD2" w:rsidP="009C1AFC">
      <w:pPr>
        <w:spacing w:line="360" w:lineRule="auto"/>
        <w:ind w:right="-6" w:firstLine="709"/>
        <w:jc w:val="both"/>
        <w:rPr>
          <w:color w:val="000000"/>
          <w:sz w:val="28"/>
          <w:szCs w:val="28"/>
        </w:rPr>
      </w:pPr>
      <w:r w:rsidRPr="009C1AFC">
        <w:rPr>
          <w:color w:val="000000"/>
          <w:sz w:val="28"/>
          <w:szCs w:val="28"/>
        </w:rPr>
        <w:t>Причинами роста контрабанды являются: неоправданно высокие ставки отдельных видов налогов и пошлин; низкий уровень налогового и таможенного контроля; коррумпированность правоохранительных и контролирующих органов; несоответствие уровня налоговых и таможенных ставок, а также экономической ситуации, низкий уровень благосостояния граждан, когда малообеспеченные люди, подгоняемые безысходностью, сознательно участвуют в нелегальном бизнесе. Объекты контрабанды крайне многочисленны и разнообразны, а ее масштабы достигают опасных размеров. Особую опасность представляют контрабандный ввоз и вывоз таких предметов, как наркотические средства, оружие, культурные ценности. Сложились высокоорганизованные транснациональные рынки, связанные с контрабандой этих товаров. Особую проблему представляет контрабанда для постсоциалистических стран, осуществляющих переход к рыночной экономике. В некоторых из них контрабандные операции достигли размеров, которые создают угрозу экономической безопасности этих стран. Так, по заявлению председателя Государственного таможенного комитета, до 80% товарооборота Республики Казахстан составляет контрабанда. В результате контрабанды алкогольной продукции бюджет республики недополучает ежегодно свыше 200 млн. долларов. Аналогичные данные по табачной продукции показывают, что свыше 50 млн. долларов ежегодно проходят мимо казны.</w:t>
      </w:r>
    </w:p>
    <w:p w:rsidR="00A02396" w:rsidRDefault="00E76FD2" w:rsidP="009C1AFC">
      <w:pPr>
        <w:spacing w:line="360" w:lineRule="auto"/>
        <w:ind w:right="-6" w:firstLine="709"/>
        <w:jc w:val="both"/>
        <w:rPr>
          <w:color w:val="000000"/>
          <w:sz w:val="28"/>
          <w:szCs w:val="28"/>
        </w:rPr>
      </w:pPr>
      <w:r w:rsidRPr="009C1AFC">
        <w:rPr>
          <w:color w:val="000000"/>
          <w:sz w:val="28"/>
          <w:szCs w:val="28"/>
        </w:rPr>
        <w:t>Из всех бывших республик бывшего СССР, в Грузии собирается меньше всего средств от налогов и сборов. Если в среднем в бывших союзных республиках доля таможенных сборов составляет 18%, то в Грузии этот показатель составляет лишь 10%. Контрабанда в Грузии достигла фантастических размеров: 80% импорта - контрабанда. Лишь 15% импорта нефтепродуктов поступают в Грузию официальным путем, все остальное - контрабанда. “Контрабанда процветает, государство испытывает недостаток средств, и все это происходит при непосредственном участии официальных грузинских лиц, защищающих контрабандистов", - отмечает Фэди Эсли, руководитель представительства американской торговой палаты в Грузии.</w:t>
      </w:r>
      <w:r w:rsidRPr="009C1AFC">
        <w:rPr>
          <w:rStyle w:val="a9"/>
          <w:color w:val="000000"/>
          <w:sz w:val="28"/>
          <w:szCs w:val="28"/>
          <w:vertAlign w:val="baseline"/>
        </w:rPr>
        <w:footnoteReference w:id="2"/>
      </w:r>
    </w:p>
    <w:p w:rsidR="00A02396" w:rsidRDefault="00E76FD2" w:rsidP="009C1AFC">
      <w:pPr>
        <w:spacing w:line="360" w:lineRule="auto"/>
        <w:ind w:right="-6" w:firstLine="709"/>
        <w:jc w:val="both"/>
        <w:rPr>
          <w:color w:val="000000"/>
          <w:sz w:val="28"/>
          <w:szCs w:val="28"/>
        </w:rPr>
      </w:pPr>
      <w:r w:rsidRPr="009C1AFC">
        <w:rPr>
          <w:color w:val="000000"/>
          <w:sz w:val="28"/>
          <w:szCs w:val="28"/>
        </w:rPr>
        <w:t>Наряду с "традиционной" контрабандой (перевозка грузов на мулах по горных тропинкам) существует и "официальная" контрабанда. Грузинский источник, близкий к министерству внутренних дел, подтверждает: "Недавно была задержана колонна из 11 грузовых автомобилей, на борту которых было 27 тонн контрабандной алкогольной продукции". Эта колонна совершенно официально сопровождалась сотрудниками грузинского Министерства безопасности (бывший КГБ). Груз был опечатан, но последующих действий не было. В недавно опубликованном докладе американской торговой платы сообщается о следующих фактах: фиктивные транзиты, заниженная цена товара или импортные операции, осуществляемые благотворительными организациями, освобожденными от уплаты налогов.</w:t>
      </w:r>
    </w:p>
    <w:p w:rsidR="009C1AFC" w:rsidRDefault="00E76FD2" w:rsidP="009C1AFC">
      <w:pPr>
        <w:spacing w:line="360" w:lineRule="auto"/>
        <w:ind w:right="-6" w:firstLine="709"/>
        <w:jc w:val="both"/>
        <w:rPr>
          <w:color w:val="000000"/>
          <w:sz w:val="28"/>
          <w:szCs w:val="28"/>
        </w:rPr>
      </w:pPr>
      <w:r w:rsidRPr="009C1AFC">
        <w:rPr>
          <w:color w:val="000000"/>
          <w:sz w:val="28"/>
          <w:szCs w:val="28"/>
        </w:rPr>
        <w:t>Значительных масштабов достигла контрабанда в России. Наряду с запрещенными товарами предметом контрабанды является широкий круг нормальных товаров, не изъятых из гражданского оборота.</w:t>
      </w:r>
    </w:p>
    <w:p w:rsidR="00E76FD2" w:rsidRPr="009C1AFC" w:rsidRDefault="00E76FD2" w:rsidP="009C1AFC">
      <w:pPr>
        <w:spacing w:line="360" w:lineRule="auto"/>
        <w:ind w:right="-6" w:firstLine="709"/>
        <w:jc w:val="both"/>
        <w:rPr>
          <w:color w:val="000000"/>
          <w:sz w:val="28"/>
          <w:szCs w:val="28"/>
        </w:rPr>
      </w:pPr>
    </w:p>
    <w:p w:rsidR="00E76FD2" w:rsidRPr="009C1AFC" w:rsidRDefault="009C1AFC" w:rsidP="009C1AFC">
      <w:pPr>
        <w:spacing w:line="360" w:lineRule="auto"/>
        <w:ind w:right="-6" w:firstLine="709"/>
        <w:jc w:val="both"/>
        <w:rPr>
          <w:b/>
          <w:bCs/>
          <w:color w:val="000000"/>
          <w:sz w:val="28"/>
          <w:szCs w:val="28"/>
        </w:rPr>
      </w:pPr>
      <w:r w:rsidRPr="009C1AFC">
        <w:rPr>
          <w:color w:val="000000"/>
          <w:sz w:val="28"/>
          <w:szCs w:val="28"/>
        </w:rPr>
        <w:br w:type="page"/>
      </w:r>
      <w:r w:rsidR="00E76FD2" w:rsidRPr="009C1AFC">
        <w:rPr>
          <w:b/>
          <w:bCs/>
          <w:color w:val="000000"/>
          <w:sz w:val="28"/>
          <w:szCs w:val="28"/>
        </w:rPr>
        <w:t>Глава 1</w:t>
      </w:r>
    </w:p>
    <w:p w:rsidR="00E76FD2" w:rsidRPr="009C1AFC" w:rsidRDefault="00E76FD2" w:rsidP="009C1AFC">
      <w:pPr>
        <w:spacing w:line="360" w:lineRule="auto"/>
        <w:ind w:right="-6" w:firstLine="709"/>
        <w:jc w:val="both"/>
        <w:rPr>
          <w:b/>
          <w:bCs/>
          <w:color w:val="000000"/>
          <w:sz w:val="28"/>
          <w:szCs w:val="28"/>
        </w:rPr>
      </w:pPr>
    </w:p>
    <w:p w:rsidR="009C1AFC" w:rsidRPr="009C1AFC" w:rsidRDefault="00E76FD2" w:rsidP="009C1AFC">
      <w:pPr>
        <w:spacing w:line="360" w:lineRule="auto"/>
        <w:ind w:right="-6" w:firstLine="709"/>
        <w:jc w:val="both"/>
        <w:rPr>
          <w:b/>
          <w:bCs/>
          <w:color w:val="000000"/>
          <w:sz w:val="28"/>
          <w:szCs w:val="28"/>
        </w:rPr>
      </w:pPr>
      <w:r w:rsidRPr="009C1AFC">
        <w:rPr>
          <w:b/>
          <w:bCs/>
          <w:color w:val="000000"/>
          <w:sz w:val="28"/>
          <w:szCs w:val="28"/>
        </w:rPr>
        <w:t>§ 1 Понятие и уголовно-правовая характеристика контрабанды</w:t>
      </w:r>
    </w:p>
    <w:p w:rsidR="009C1AFC" w:rsidRDefault="009C1AFC" w:rsidP="009C1AFC">
      <w:pPr>
        <w:spacing w:line="360" w:lineRule="auto"/>
        <w:ind w:right="-6" w:firstLine="709"/>
        <w:jc w:val="both"/>
        <w:rPr>
          <w:color w:val="000000"/>
          <w:sz w:val="28"/>
          <w:szCs w:val="28"/>
        </w:rPr>
      </w:pPr>
    </w:p>
    <w:p w:rsidR="00A02396" w:rsidRDefault="00E76FD2" w:rsidP="009C1AFC">
      <w:pPr>
        <w:spacing w:line="360" w:lineRule="auto"/>
        <w:ind w:right="-6" w:firstLine="709"/>
        <w:jc w:val="both"/>
        <w:rPr>
          <w:color w:val="000000"/>
          <w:sz w:val="28"/>
          <w:szCs w:val="28"/>
        </w:rPr>
      </w:pPr>
      <w:r w:rsidRPr="009C1AFC">
        <w:rPr>
          <w:color w:val="000000"/>
          <w:sz w:val="28"/>
          <w:szCs w:val="28"/>
        </w:rPr>
        <w:t>Суть этого преступления как перемещения с нарушением установленных правил через таможенную границу товаров и иных предметов определялась в ст. 78 УК РСФСР в основных чертах примерно так же, как и сейчас (ст. 188 УК РФ). Максимальное наказание (при квалифицирующих признаках - 12 лет лишения свободы с конфискацией имущества) было таким же, как и ныне. Контрабанда относилась к числу "иных государственных преступлений", "соседствуя" в гл. 1 Особенной части с составами бандитизма, массовых беспорядков, действий, дезорганизующих работу ПТУ, и других не связанных с экономической деятельностью преступлений.</w:t>
      </w:r>
    </w:p>
    <w:p w:rsidR="00A02396" w:rsidRDefault="00E76FD2" w:rsidP="009C1AFC">
      <w:pPr>
        <w:spacing w:line="360" w:lineRule="auto"/>
        <w:ind w:right="-6" w:firstLine="709"/>
        <w:jc w:val="both"/>
        <w:rPr>
          <w:color w:val="000000"/>
          <w:sz w:val="28"/>
          <w:szCs w:val="28"/>
        </w:rPr>
      </w:pPr>
      <w:r w:rsidRPr="009C1AFC">
        <w:rPr>
          <w:color w:val="000000"/>
          <w:sz w:val="28"/>
          <w:szCs w:val="28"/>
        </w:rPr>
        <w:t>Различия в юридических конструкциях составов преступлений, предусмотренных в ст. 78 УК РСФСР и ст. 188 УК РФ, обстоятельно проанализированы в литературе. Они касаются 9 позиций, в основном частного характера. При этом упущено главное - различие в оценке степени общественной опасности данного преступления, "переведенного" в разряд преступлений в сфере экономической деятельности (хотя, как отмечалось, максимальная санкция при особо отягчающих обстоятельствах осталась прежней). Существенные изменения претерпела и сама конструкция рассматриваемого состава преступления. Необходимо также отметить, что первоначальная редакция ст. 188 УК РФ изменена Федеральным законом от 25 июня 1998 г. Если говорить о непосредственном объекте контрабанды, то его можно рассматривать с двух позиций. Во-первых, это общественные отношения (а также соответствующие интересы, блага и ценности), обеспечивающие осуществление нормальной (легальной, правомерной) внешнеэкономической деятельности. Это то, что объединяет контрабанду с другими преступлениями в сфере внешнеэкономической деятельности. Во-вторых, при более детализированном рассмотрении непосредственного объекта с акцентом не на сходство, а различие в качестве такового выступают общественные отношения, обеспечивающие интересы российских и зарубежных товаропроизводителей, а также бюджетные интересы России в части формирования бюджета посредством таможенных платежей.</w:t>
      </w:r>
    </w:p>
    <w:p w:rsidR="00A02396" w:rsidRDefault="00E76FD2" w:rsidP="009C1AFC">
      <w:pPr>
        <w:spacing w:line="360" w:lineRule="auto"/>
        <w:ind w:right="-6" w:firstLine="709"/>
        <w:jc w:val="both"/>
        <w:rPr>
          <w:color w:val="000000"/>
          <w:sz w:val="28"/>
          <w:szCs w:val="28"/>
        </w:rPr>
      </w:pPr>
      <w:r w:rsidRPr="009C1AFC">
        <w:rPr>
          <w:color w:val="000000"/>
          <w:sz w:val="28"/>
          <w:szCs w:val="28"/>
        </w:rPr>
        <w:t>Некоторые авторы считают, что непосредственным объектом контрабанды является "установленный законом порядок перемещения товаров и транспортных средств через таможенную границу Российской Федерации"'. Не отрицая того, что эти преступления нарушают указанный порядок, другие авторы считают не вполне обоснованной такую трактовку непосредственного объекта контрабанды. Она носит чрезмерно формальный, нормативистский характер, напоминает ту (ныне едва ли не единодушно отвергнутую), в соответствии с которой к объектам любых преступлений относились уголовно-правовые нормы, предусматривающие ответственность за них. Но от преступления страдает, терпит ущерб не норма, не установленные ею правила, в том числе порядок как их совокупность, а реальные общественные отношения, интересы, блага и ценности, охраняемые уголовным законом. К тому же следует иметь в виду, что порядок перемещения товаров и транспортных средств через таможенную границу устанавливается и регулируется не только законами, но и подзаконными актами. Также не совсем правильно сводить, как это иногда делается, основной непосредственный объект контрабанды к финансовым интересам государства, заключающимся в сборе платежей при перемещении товаров через государственную границу. Финансовые интересы государства (так же как и других субъектов) в данном случае это лишь часть того, на что посягает контрабанда, чему она причиняет вред. Вред состоит также в нарушении экономических интересов как российских, так и зарубежных товаропроизводителей в результате неупорядоченного, бесконтрольного поступления на внутренние рынки не обложенных таможенными платежами (пошлинами, сборами) товаров, которые вследствие этого делаются более дешевыми, что создает условия для недобросовестной конкуренции. По своеобразной криминогенной цепочке вред может причиняться также потребителям, так как контрабандные товары часто не соответствуют требованиям качества и безопасности. Сказанное относится к объекту контрабанды, предусмотренной ч. 1 ст.188 УК РФ.</w:t>
      </w:r>
    </w:p>
    <w:p w:rsidR="00A02396" w:rsidRDefault="00E76FD2" w:rsidP="009C1AFC">
      <w:pPr>
        <w:spacing w:line="360" w:lineRule="auto"/>
        <w:ind w:right="-6" w:firstLine="709"/>
        <w:jc w:val="both"/>
        <w:rPr>
          <w:color w:val="000000"/>
          <w:sz w:val="28"/>
          <w:szCs w:val="28"/>
        </w:rPr>
      </w:pPr>
      <w:r w:rsidRPr="009C1AFC">
        <w:rPr>
          <w:color w:val="000000"/>
          <w:sz w:val="28"/>
          <w:szCs w:val="28"/>
        </w:rPr>
        <w:t>В ч. 2 речь идет о перемещении предметов особого рода, оборот которых запрещен, ограничен, регулируется специальными правилами; непосредственный объект такой контрабанды имеет сложную природу: наряду с общественными отношениями экономического характера он включает безопасность здоровья населения и общественную нравственность, военную безопасность, безопасность человечества и некоторые другие ценности.</w:t>
      </w:r>
    </w:p>
    <w:p w:rsidR="00A02396" w:rsidRDefault="00E76FD2" w:rsidP="009C1AFC">
      <w:pPr>
        <w:spacing w:line="360" w:lineRule="auto"/>
        <w:ind w:right="-6" w:firstLine="709"/>
        <w:jc w:val="both"/>
        <w:rPr>
          <w:color w:val="000000"/>
          <w:sz w:val="28"/>
          <w:szCs w:val="28"/>
        </w:rPr>
      </w:pPr>
      <w:r w:rsidRPr="009C1AFC">
        <w:rPr>
          <w:color w:val="000000"/>
          <w:sz w:val="28"/>
          <w:szCs w:val="28"/>
        </w:rPr>
        <w:t>Для уголовно-правовой характеристики контрабанды большое</w:t>
      </w:r>
      <w:r w:rsidR="009C1AFC">
        <w:rPr>
          <w:color w:val="000000"/>
          <w:sz w:val="28"/>
          <w:szCs w:val="28"/>
        </w:rPr>
        <w:t xml:space="preserve"> </w:t>
      </w:r>
      <w:r w:rsidRPr="009C1AFC">
        <w:rPr>
          <w:color w:val="000000"/>
          <w:sz w:val="28"/>
          <w:szCs w:val="28"/>
        </w:rPr>
        <w:t>значение имеет анализ признаков предмета этого преступления. В теории уголовного права предметом преступления признаются материальные объекты, вещи (предметы), в которых проявляются определенные свойства охраняемых уголовным законом общественных отношений и на которые непосредственно воздействует лицо, совершающее преступление. Если объект преступления - категория абстрактная, недоступная для непосредственного восприятия, то предмет всегда материален, доступен для восприятия человеком. Предметы контрабанды отправляются и перевозятся, перемещаются в пространстве, переходят из владения, пользования, распоряжения одних лиц к другим и т. д. Предметом контрабанды, предусмотренной ч. 1. ст. 188 УК РФ, могут быть любые товары и предметы, за исключением перечисленных в ч. 2 этой статьи, а также недвижимое имущество, помимо перечисленного в ч. 2 ст. 188 УК.</w:t>
      </w:r>
    </w:p>
    <w:p w:rsidR="00A02396" w:rsidRDefault="00E76FD2" w:rsidP="009C1AFC">
      <w:pPr>
        <w:spacing w:line="360" w:lineRule="auto"/>
        <w:ind w:right="-6" w:firstLine="709"/>
        <w:jc w:val="both"/>
        <w:rPr>
          <w:color w:val="000000"/>
          <w:sz w:val="28"/>
          <w:szCs w:val="28"/>
        </w:rPr>
      </w:pPr>
      <w:r w:rsidRPr="009C1AFC">
        <w:rPr>
          <w:color w:val="000000"/>
          <w:sz w:val="28"/>
          <w:szCs w:val="28"/>
        </w:rPr>
        <w:t>Для детальной характеристики предметов контрабанды необходимо обращаться к ряду норм гражданского права, таможенного и иного законодательства. Так, определение товаров дано в Таможенном кодексе РФ (п. 1. ст. 18)</w:t>
      </w:r>
      <w:r w:rsidRPr="009C1AFC">
        <w:rPr>
          <w:rStyle w:val="a9"/>
          <w:color w:val="000000"/>
          <w:sz w:val="28"/>
          <w:szCs w:val="28"/>
          <w:vertAlign w:val="baseline"/>
        </w:rPr>
        <w:footnoteReference w:id="3"/>
      </w:r>
      <w:r w:rsidRPr="009C1AFC">
        <w:rPr>
          <w:color w:val="000000"/>
          <w:sz w:val="28"/>
          <w:szCs w:val="28"/>
        </w:rPr>
        <w:t>, а также в Законе РФ от 12 августа 2003 г. "О государственном регулировании внешнеторговой деятельности".</w:t>
      </w:r>
      <w:r w:rsidRPr="009C1AFC">
        <w:rPr>
          <w:rStyle w:val="a9"/>
          <w:color w:val="000000"/>
          <w:sz w:val="28"/>
          <w:szCs w:val="28"/>
          <w:vertAlign w:val="baseline"/>
        </w:rPr>
        <w:footnoteReference w:id="4"/>
      </w:r>
      <w:r w:rsidRPr="009C1AFC">
        <w:rPr>
          <w:color w:val="000000"/>
          <w:sz w:val="28"/>
          <w:szCs w:val="28"/>
        </w:rPr>
        <w:t xml:space="preserve"> Под товаром понимается любое движимое имущество, в том числе валюта и валютные ценности, электрическая, тепловая и иные виды энергии, транспортные средства, за исключением используемых для международных перевозок пассажиров и товаров, включая контейнеры и иное транспортное оборудование. Как отмечалось в литературе, ст. 18 ТК и ФЗ "О государственном регулировании внешнеторговой деятельности" сводят понятие товара к понятию вещи, что не вполне согласуется с нормами гражданского права (ст. 128 и др. ГК РФ).</w:t>
      </w:r>
      <w:r w:rsidRPr="009C1AFC">
        <w:rPr>
          <w:rStyle w:val="a9"/>
          <w:color w:val="000000"/>
          <w:sz w:val="28"/>
          <w:szCs w:val="28"/>
          <w:vertAlign w:val="baseline"/>
        </w:rPr>
        <w:footnoteReference w:id="5"/>
      </w:r>
      <w:r w:rsidR="009C1AFC">
        <w:rPr>
          <w:color w:val="000000"/>
          <w:sz w:val="28"/>
          <w:szCs w:val="28"/>
        </w:rPr>
        <w:t xml:space="preserve"> </w:t>
      </w:r>
      <w:r w:rsidRPr="009C1AFC">
        <w:rPr>
          <w:color w:val="000000"/>
          <w:sz w:val="28"/>
          <w:szCs w:val="28"/>
        </w:rPr>
        <w:t>Хотя, конечно, и услуги, и работы, и технологии, и информация, и объекты интеллектуальной и промышленной собственности (полезные модели, промышленные образцы, а также товарные знаки, знаки обслуживания, места происхождения товаров) должны рассматриваться как предметы контрабанды.</w:t>
      </w:r>
    </w:p>
    <w:p w:rsidR="00A02396" w:rsidRDefault="00E76FD2" w:rsidP="009C1AFC">
      <w:pPr>
        <w:spacing w:line="360" w:lineRule="auto"/>
        <w:ind w:right="-6" w:firstLine="709"/>
        <w:jc w:val="both"/>
        <w:rPr>
          <w:color w:val="000000"/>
          <w:sz w:val="28"/>
          <w:szCs w:val="28"/>
        </w:rPr>
      </w:pPr>
      <w:r w:rsidRPr="009C1AFC">
        <w:rPr>
          <w:color w:val="000000"/>
          <w:sz w:val="28"/>
          <w:szCs w:val="28"/>
        </w:rPr>
        <w:t>Что касается предметов контрабанды, предусмотренных ч. 2 ст. 188 УК, необходимо, прежде всего, подчеркнуть, что их конкретизированный ("поименный") перечень является исчерпывающим. Перемещение этих предметов через таможенную границу связано с соблюдением специальных правил. Размер перемещения (стоимости перемещенных предметов) применительно к ч. 2 ст. 188 в законе не оговаривается. Признаки, конкретные свойства, порядок оборота включенных в этот перечень наркотических средств, психотропных, сильнодействующих, ядовитых, отравляющих, радиоактивных или взрывчатых веществ; вооружения, взрывных устройств, огнестрельного оружия и боеприпасов, ядерного, химического, биологического и других видов оружия массового поражения, материалов и оборудования, которые могут быть использованы при создании оружия массового поражения; стратегически важных сырьевых товаров; культурных ценностей определяются в федеральных законах "О наркотических средствах и психотропных веществах" (1998 г.), "Об оружии" (1996 г.), "О вывозе и ввозе культурных ценностей" (1993 г.)</w:t>
      </w:r>
      <w:r w:rsidRPr="009C1AFC">
        <w:rPr>
          <w:rStyle w:val="a9"/>
          <w:color w:val="000000"/>
          <w:sz w:val="28"/>
          <w:szCs w:val="28"/>
          <w:vertAlign w:val="baseline"/>
        </w:rPr>
        <w:footnoteReference w:id="6"/>
      </w:r>
      <w:r w:rsidRPr="009C1AFC">
        <w:rPr>
          <w:color w:val="000000"/>
          <w:sz w:val="28"/>
          <w:szCs w:val="28"/>
        </w:rPr>
        <w:t xml:space="preserve"> и во множестве других нормативных правовых актов, включая Указы Президента РФ, постановления Правительства РФ и др., а также в лексикографических источниках. Нельзя не отметить, что это создает значительные трудности для правоприменения.</w:t>
      </w:r>
    </w:p>
    <w:p w:rsidR="00A02396" w:rsidRDefault="00E76FD2" w:rsidP="009C1AFC">
      <w:pPr>
        <w:spacing w:line="360" w:lineRule="auto"/>
        <w:ind w:right="-6" w:firstLine="709"/>
        <w:jc w:val="both"/>
        <w:rPr>
          <w:color w:val="000000"/>
          <w:sz w:val="28"/>
          <w:szCs w:val="28"/>
        </w:rPr>
      </w:pPr>
      <w:r w:rsidRPr="009C1AFC">
        <w:rPr>
          <w:color w:val="000000"/>
          <w:sz w:val="28"/>
          <w:szCs w:val="28"/>
        </w:rPr>
        <w:t>Объективная сторона, как внешнее выражение процесса преступного посягательства при контрабанде, в отличие от непосредственного объекта и предмета преступления, по своему содержанию одинакова для деяний, предусмотренных как ч. 1, так и ч. 2 ст. 188 УК. Состав контрабанды формальный: для его наличия не требуется констатации наступления вредных последствий, доказывания причинной связи между ними и соответствующими действиями. К обязательным признакам объективной стороны контрабанды относятся: 1). Действия в виде перемещения товара или иного предмета (либо действия, непосредственно направленные на реализацию намерения вывезти или ввезти предметы контрабанды, например, подача фальшивой декларации); 2). Место совершения действия - таможенная граница Российской Федерации, таможенная территория Российской Федерации (речь в данном случае идет именно о таможенной, а не государственной границе, которые географически не всегда совпадают); 3). Один или несколько альтернативных способов перемещения через таможенную границу товаров и иных предметов: помимо таможенного контроля, с сокрытием от таможенного контроля, с обманным использованием документов или средств таможенной идентификации, сопряженные с недекларированием или недостоверным декларированием. Понятие перемещения через таможенную границу сформулировано в законе (ст. 18 ТК РФ). Перемещение может осуществляться путем фактического пересечения таможенной границы, включая пересылку по почте, использование линий электропередачи, трубопроводов; либо путем совершения действий, направленных на реализацию намерения вывезти или ввезти товары или иные предметы (подача таможенной декларации, отгрузка товаров зарубежному партнеру и др.). В первом случае преступление считается оконченным с момента фактического пересечения границы, во втором с момента подачи декларации, начала отпуска товара и т. д. При первом виде перемещения местом совершения контрабанды является таможенная граница, при втором - таможенная территория РФ. Конкретные признаки незаконных способов перемещения товаров и иных предметов (помимо таможенного контроля, с сокрытием от этого контроля и т. д.) определены таможенным законодательством (ст. ст. 276-278 и др. ТК РФ). Какие именно товары и иные предметы должны декларироваться, определено в ст. 168 ТК РФ. Порядок декларирования регламентирован ст. ст. 169 - 179 ТК. Характеристика объективной стороны контрабанды включает также такой ее факультативный признак, как средства совершения преступления, которые используются определенным (обманным, как говорится в диспозиции ст. 188 УК) способом. Это - документы (подделанные, недействительные, полученные незаконным путем, содержащие недостоверные сведения и т. д.) и средства таможенной идентификации (поддельные печати, пломбы, маркировки и др.). Необходимо отметить, что способы и средства являются именно факультативными (т. е. необязательными) элементами объективной стороны применительно ко всей совокупности составов преступлений. В случаях же, когда они включены в диспозицию нормы, они служат для данного состава обязательными, т. е. подлежат доказыванию в ходе предварительного следствия и судебного разбирательства.</w:t>
      </w:r>
    </w:p>
    <w:p w:rsidR="009C1AFC" w:rsidRDefault="00E76FD2" w:rsidP="009C1AFC">
      <w:pPr>
        <w:spacing w:line="360" w:lineRule="auto"/>
        <w:ind w:right="-6" w:firstLine="709"/>
        <w:jc w:val="both"/>
        <w:rPr>
          <w:color w:val="000000"/>
          <w:sz w:val="28"/>
          <w:szCs w:val="28"/>
        </w:rPr>
      </w:pPr>
      <w:r w:rsidRPr="009C1AFC">
        <w:rPr>
          <w:color w:val="000000"/>
          <w:sz w:val="28"/>
          <w:szCs w:val="28"/>
        </w:rPr>
        <w:t>Субъективная сторона контрабанды - вина в форме прямого умысла по отношению к перемещению товаров и иных предметов через таможенную границу. В случаях, когда перемещение происходит посредством недекларирования по небрежности, уголовная ответственность исключается (ответственность наступает по ст. 279 ТК за административное нарушение). Субъект контрабанды общий - любое физическое вменяемое лицо, достигшее 16-летнего возраста, независимо от гражданства (не обладающее дипломатическим иммунитетом). Не рассматривая подробно все квалифицирующие и особо квалифицирующие признаки контрабанды, отметим, что при конструировании ст. 188 УК РФ 1996 г. в состав этого преступления внесены изменения, которые в основном надо признать обоснованными и убедительными. В частности, как удачное законодательное нововведение надо оценить то, что впервые в числе квалифицирующих признаков контрабанды предусмотрена неоднократность (утратил силу) и применение насилия к лицу, осуществляющему таможенный контроль (п. "в" ч. 3 ст. 188 УК). Следует признать правильным, что в перечень квалифицирующих признаков не включено совершение контрабанды лицом, ранее судимым за это преступление (с учетом норм, содержащихся в п. "а" ч. 1 ст. 63, а также ст. 68 УК РФ), и открытое перемещение через таможенную границу товаров и иных предметов вопреки прямому запрету должностного лица, осуществляющего таможенный контроль (в реальной жизни более опасной является не так называемая "чемоданная" контрабанда и перемещение ее предметов путем прорыва, а торговая контрабанда и другие ее изощренные, завуалированные формы). Следует также согласиться с лишением самостоятельного значения таких квалифицирующих признаков контрабанды, как совершение ее лицом, освобожденным от определенных форм таможенного контроля, или лицом, уполномоченным на перемещение через таможенную границу отдельных товаров и транспортных средств (эти обстоятельства могут быть учтены судом при индивидуализации наказания).</w:t>
      </w:r>
      <w:r w:rsidRPr="009C1AFC">
        <w:rPr>
          <w:rStyle w:val="a9"/>
          <w:color w:val="000000"/>
          <w:sz w:val="28"/>
          <w:szCs w:val="28"/>
          <w:vertAlign w:val="baseline"/>
        </w:rPr>
        <w:footnoteReference w:id="7"/>
      </w:r>
      <w:r w:rsidRPr="009C1AFC">
        <w:rPr>
          <w:color w:val="000000"/>
          <w:sz w:val="28"/>
          <w:szCs w:val="28"/>
        </w:rPr>
        <w:t xml:space="preserve"> Наконец, оправданно ужесточение наказания за контрабанду, совершенную организованной группой, путем повышения нижней границы наказания в виде лишения свободы за это преступление с 7 до 12 лет. Контрабанда, предусмотренная первой частью статьи, относится к преступлениям средней тяжести, ч.ч. 2 и 3 - к тяжким, а ч. 4 - к особо тяжким преступлениям.</w:t>
      </w:r>
    </w:p>
    <w:p w:rsidR="00E76FD2" w:rsidRPr="009C1AFC" w:rsidRDefault="00E76FD2" w:rsidP="009C1AFC">
      <w:pPr>
        <w:spacing w:line="360" w:lineRule="auto"/>
        <w:ind w:right="-6" w:firstLine="709"/>
        <w:jc w:val="both"/>
        <w:rPr>
          <w:color w:val="000000"/>
          <w:sz w:val="28"/>
          <w:szCs w:val="28"/>
        </w:rPr>
      </w:pPr>
    </w:p>
    <w:p w:rsidR="009C1AFC" w:rsidRPr="009C1AFC" w:rsidRDefault="00E76FD2" w:rsidP="009C1AFC">
      <w:pPr>
        <w:spacing w:line="360" w:lineRule="auto"/>
        <w:ind w:right="-6" w:firstLine="709"/>
        <w:jc w:val="both"/>
        <w:rPr>
          <w:b/>
          <w:bCs/>
          <w:color w:val="000000"/>
          <w:sz w:val="28"/>
          <w:szCs w:val="28"/>
        </w:rPr>
      </w:pPr>
      <w:r w:rsidRPr="009C1AFC">
        <w:rPr>
          <w:b/>
          <w:bCs/>
          <w:color w:val="000000"/>
          <w:sz w:val="28"/>
          <w:szCs w:val="28"/>
        </w:rPr>
        <w:t>§ 2 Статистические данные и спорные вопросы ответственности за контрабанду.</w:t>
      </w:r>
    </w:p>
    <w:p w:rsidR="009C1AFC" w:rsidRPr="009C1AFC" w:rsidRDefault="009C1AFC" w:rsidP="009C1AFC">
      <w:pPr>
        <w:spacing w:line="360" w:lineRule="auto"/>
        <w:ind w:right="-6" w:firstLine="709"/>
        <w:jc w:val="both"/>
        <w:rPr>
          <w:color w:val="000000"/>
          <w:sz w:val="28"/>
          <w:szCs w:val="28"/>
        </w:rPr>
      </w:pPr>
    </w:p>
    <w:p w:rsidR="00A02396" w:rsidRDefault="00E76FD2" w:rsidP="009C1AFC">
      <w:pPr>
        <w:spacing w:line="360" w:lineRule="auto"/>
        <w:ind w:right="-6" w:firstLine="709"/>
        <w:jc w:val="both"/>
        <w:rPr>
          <w:color w:val="000000"/>
          <w:sz w:val="28"/>
          <w:szCs w:val="28"/>
        </w:rPr>
      </w:pPr>
      <w:r w:rsidRPr="009C1AFC">
        <w:rPr>
          <w:color w:val="000000"/>
          <w:sz w:val="28"/>
          <w:szCs w:val="28"/>
        </w:rPr>
        <w:t>Согласно ч. 1 ст. 188 УК РФ под контрабандой понимается перемещение в крупном размере через таможенную границу Российской Федерации товаров или иных предметов (за исключением указанных в части второй этой статьи), совершенное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 Высокая общественная опасность рассматриваемого преступления выражается в том, что контрабанда наносит существенный экономический ущерб интересам нашего государства, а в некоторых случаях и политический ущерб, угрожая государственной безопасности (при нелегальном ввозе оружия, взрывчатых веществ, средств массового уничтожения и т.д.). По признаваемому государствами международному обычаю контрабанда рассматривается как преступление международного характера. Неслучайно поэтому законодатель сконструировал контрабанду, предусмотренную частью первой ст. 188 УК РФ, как преступление средней тяжести, частями второй и третьей — как тяжкое преступление и частью четвертой — как особо тяжкое преступление. За последние 14 лет количество зарегистрированных фактов контрабанды в Российской Федерации увеличилось почти в 40 раз. С учетом перечисленных обстоятельств возникла необходимость изучить вопрос об эффективности борьбы с названным преступлением уголовно-правовыми средствами. С этой целью Хабаровским краевым судом обобщена судебная практика по делам о контрабанде (ст. 188 УК РФ), рассмотренным судами края за последние шесть лет.</w:t>
      </w:r>
      <w:r w:rsidRPr="009C1AFC">
        <w:rPr>
          <w:rStyle w:val="a9"/>
          <w:color w:val="000000"/>
          <w:sz w:val="28"/>
          <w:szCs w:val="28"/>
          <w:vertAlign w:val="baseline"/>
        </w:rPr>
        <w:footnoteReference w:id="8"/>
      </w:r>
      <w:r w:rsidRPr="009C1AFC">
        <w:rPr>
          <w:color w:val="000000"/>
          <w:sz w:val="28"/>
          <w:szCs w:val="28"/>
        </w:rPr>
        <w:t xml:space="preserve"> В процессе обобщения был изучен возраст лиц, осужденных за контрабанду, их пол, образование, род выполняемых ими занятий и принадлежность к государству, гражданами которого они являются.</w:t>
      </w:r>
    </w:p>
    <w:p w:rsidR="00E76FD2" w:rsidRPr="009C1AFC" w:rsidRDefault="00E76FD2" w:rsidP="009C1AFC">
      <w:pPr>
        <w:spacing w:line="360" w:lineRule="auto"/>
        <w:ind w:right="-6" w:firstLine="709"/>
        <w:jc w:val="both"/>
        <w:rPr>
          <w:color w:val="000000"/>
          <w:sz w:val="28"/>
          <w:szCs w:val="28"/>
        </w:rPr>
      </w:pPr>
      <w:r w:rsidRPr="009C1AFC">
        <w:rPr>
          <w:color w:val="000000"/>
          <w:sz w:val="28"/>
          <w:szCs w:val="28"/>
        </w:rPr>
        <w:t>По возрасту осужденные характеризуются следующими данными:</w:t>
      </w:r>
    </w:p>
    <w:p w:rsidR="00E76FD2" w:rsidRPr="009C1AFC" w:rsidRDefault="00E76FD2" w:rsidP="009C1AFC">
      <w:pPr>
        <w:spacing w:line="360" w:lineRule="auto"/>
        <w:ind w:right="-6" w:firstLine="709"/>
        <w:jc w:val="both"/>
        <w:rPr>
          <w:color w:val="000000"/>
          <w:sz w:val="28"/>
          <w:szCs w:val="28"/>
        </w:rPr>
      </w:pPr>
      <w:r w:rsidRPr="009C1AFC">
        <w:rPr>
          <w:color w:val="000000"/>
          <w:sz w:val="28"/>
          <w:szCs w:val="28"/>
        </w:rPr>
        <w:t>до 25 лет - 5%</w:t>
      </w:r>
    </w:p>
    <w:p w:rsidR="00E76FD2" w:rsidRPr="009C1AFC" w:rsidRDefault="00E76FD2" w:rsidP="009C1AFC">
      <w:pPr>
        <w:spacing w:line="360" w:lineRule="auto"/>
        <w:ind w:right="-6" w:firstLine="709"/>
        <w:jc w:val="both"/>
        <w:rPr>
          <w:color w:val="000000"/>
          <w:sz w:val="28"/>
          <w:szCs w:val="28"/>
        </w:rPr>
      </w:pPr>
      <w:r w:rsidRPr="009C1AFC">
        <w:rPr>
          <w:color w:val="000000"/>
          <w:sz w:val="28"/>
          <w:szCs w:val="28"/>
        </w:rPr>
        <w:t>от 25 до 30 лет - 13 %</w:t>
      </w:r>
    </w:p>
    <w:p w:rsidR="00E76FD2" w:rsidRPr="009C1AFC" w:rsidRDefault="00E76FD2" w:rsidP="009C1AFC">
      <w:pPr>
        <w:spacing w:line="360" w:lineRule="auto"/>
        <w:ind w:right="-6" w:firstLine="709"/>
        <w:jc w:val="both"/>
        <w:rPr>
          <w:color w:val="000000"/>
          <w:sz w:val="28"/>
          <w:szCs w:val="28"/>
        </w:rPr>
      </w:pPr>
      <w:r w:rsidRPr="009C1AFC">
        <w:rPr>
          <w:color w:val="000000"/>
          <w:sz w:val="28"/>
          <w:szCs w:val="28"/>
        </w:rPr>
        <w:t>от 30 до 40 лет - 52 %</w:t>
      </w:r>
    </w:p>
    <w:p w:rsidR="00E76FD2" w:rsidRPr="009C1AFC" w:rsidRDefault="00E76FD2" w:rsidP="009C1AFC">
      <w:pPr>
        <w:spacing w:line="360" w:lineRule="auto"/>
        <w:ind w:right="-6" w:firstLine="709"/>
        <w:jc w:val="both"/>
        <w:rPr>
          <w:color w:val="000000"/>
          <w:sz w:val="28"/>
          <w:szCs w:val="28"/>
        </w:rPr>
      </w:pPr>
      <w:r w:rsidRPr="009C1AFC">
        <w:rPr>
          <w:color w:val="000000"/>
          <w:sz w:val="28"/>
          <w:szCs w:val="28"/>
        </w:rPr>
        <w:t>от 40 до 50 лет - 25%</w:t>
      </w:r>
    </w:p>
    <w:p w:rsidR="00E76FD2" w:rsidRPr="009C1AFC" w:rsidRDefault="00E76FD2" w:rsidP="009C1AFC">
      <w:pPr>
        <w:spacing w:line="360" w:lineRule="auto"/>
        <w:ind w:right="-6" w:firstLine="709"/>
        <w:jc w:val="both"/>
        <w:rPr>
          <w:color w:val="000000"/>
          <w:sz w:val="28"/>
          <w:szCs w:val="28"/>
        </w:rPr>
      </w:pPr>
      <w:r w:rsidRPr="009C1AFC">
        <w:rPr>
          <w:color w:val="000000"/>
          <w:sz w:val="28"/>
          <w:szCs w:val="28"/>
        </w:rPr>
        <w:t>старше 50 лет - 5%</w:t>
      </w:r>
    </w:p>
    <w:p w:rsidR="00A02396" w:rsidRDefault="00E76FD2" w:rsidP="009C1AFC">
      <w:pPr>
        <w:spacing w:line="360" w:lineRule="auto"/>
        <w:ind w:right="-6" w:firstLine="709"/>
        <w:jc w:val="both"/>
        <w:rPr>
          <w:color w:val="000000"/>
          <w:sz w:val="28"/>
          <w:szCs w:val="28"/>
        </w:rPr>
      </w:pPr>
      <w:r w:rsidRPr="009C1AFC">
        <w:rPr>
          <w:color w:val="000000"/>
          <w:sz w:val="28"/>
          <w:szCs w:val="28"/>
        </w:rPr>
        <w:t>Осужденными, в подавляющем большинстве, были мужчины (70%) и только 30% — женщины. Из них 76 % имели семьи и 24 % осужденных в браке не состояли. Интересные сведения дает изучение осужденных по образованию. Эти сведения характеризуются следующими цифрами: окончили 10 классов средней школы —11 %, имеют среднее специальное образование (окончили техникумы) — 32 %, имеют высшее образование — 57 %. Приведенные результаты изучения личности осужденных дают основание для вывода о том, что это зрелые, как по своему возрасту, так и по образованию лица, вполне сознававшие, что нелегальный провоз различных товаров и иных предметов является преступлением, и прибегавшие к обману при таможенном оформлении с целью избежать платежей за то количество товара или валюты, которое у них фактически имелось при пересечении таможенной границы. Следует обратить внимание на вполне благополучное криминогенное положение осужденных. Почти все они (97%) ранее судимыми не были, и только 3% были ранее судимы за преступление небольшой тяжести (уклонение от уплаты алиментов). В процессе обобщения было обращено внимание на положение осужденных в сфере занятости и их гражданство. Так, по своему положению в сфере занятости осужденными были: предприниматели — 56%, служащие коммерческих организаций — 36 %, туристы — 8 %. Приведенные результаты позволяют сделать вывод о том, что рассматриваемое преступление совершается в основном (92%) лицами, занимающимися коммерческой деятельностью. По своему отношению к стране, гражданами которой они являются, осужденные характеризуются следующими данными: граждане Российской Федерации — 82%, граждане Китайской Народной Республики — 12%, граждане Японии — 3%, граждане Узбекистана — 3 %. При обобщении анализу подвергались товары и иные ценности, являвшиеся предметами контрабанды. Таковыми оказались: валюта — 71%, лес - 17 %, морские биоресурсы — 6 %, металлолом — 3 %, рыба осетровых пород — 3 %. Карательная практика характеризуется следующими показателями: к лишению свободы с применением ст. 73 УК РФ (условно) осуждено - 88 %, к штрафу, назначенному судом в порядке, предусмотренном ст. 64 УК РФ в случаях, когда суд принял решение о назначении более мягкого наказания, чем предусмотрено за данное преступление, — 12%. Условное наказание назначалось судами независимо от категории преступления (средней тяжести, тяжкое или особо тяжкое), предусмотренного разными частями ст. 188 УК РФ.</w:t>
      </w:r>
      <w:r w:rsidRPr="009C1AFC">
        <w:rPr>
          <w:rStyle w:val="a9"/>
          <w:color w:val="000000"/>
          <w:sz w:val="28"/>
          <w:szCs w:val="28"/>
          <w:vertAlign w:val="baseline"/>
        </w:rPr>
        <w:footnoteReference w:id="9"/>
      </w:r>
    </w:p>
    <w:p w:rsidR="00A02396" w:rsidRDefault="00E76FD2" w:rsidP="009C1AFC">
      <w:pPr>
        <w:spacing w:line="360" w:lineRule="auto"/>
        <w:ind w:right="-6" w:firstLine="709"/>
        <w:jc w:val="both"/>
        <w:rPr>
          <w:color w:val="000000"/>
          <w:sz w:val="28"/>
          <w:szCs w:val="28"/>
        </w:rPr>
      </w:pPr>
      <w:r w:rsidRPr="009C1AFC">
        <w:rPr>
          <w:color w:val="000000"/>
          <w:sz w:val="28"/>
          <w:szCs w:val="28"/>
        </w:rPr>
        <w:t>В качестве примера можно привести уголовное дело в отношении трех жителей города Хабаровска (всем им около 50 лет, и все они имеют высшее образование). Они объединились, как указано в приговоре, «в устойчивую организованную группу» для занятия предпринимательской деятельностью и контрабандной перевозкой в Китайскую Народную Республику ценных пород леса путем обманного использования документов. С этой целью осужденные воспользовались утерянным паспортом гражданина Черенкова, вклеили в него фотографию Гордеева (подставное лицо) и зарегистрировали на имя Черенкова частное предприятие. Осужденные изготовили большое количество различных поддельных документов, представляемых ими в таможню, нотариальную контору, налоговую инспекцию и другие учреждения. Примерно через год в связи с тем, что импортная часть заключенных от имени частного предпринимателя Черенкова товарообменных контрактов в установленные сроки исполнена не была, Хабаровская таможня запретила дальнейшую вывозку древесины в Китай по якобы бартерным контрактам. Тогда осужденные приобрели паспорт Амирова, утраченный им ранее, вклеили в него фотографию сына одного из осужденных, зарегистрировали частное предприятие на имя Амирова и продолжали контрабандный вывоз древесины в Китай путем обманного использования различных фиктивных документов.</w:t>
      </w:r>
    </w:p>
    <w:p w:rsidR="00A02396" w:rsidRDefault="00E76FD2" w:rsidP="009C1AFC">
      <w:pPr>
        <w:spacing w:line="360" w:lineRule="auto"/>
        <w:ind w:right="-6" w:firstLine="709"/>
        <w:jc w:val="both"/>
        <w:rPr>
          <w:color w:val="000000"/>
          <w:sz w:val="28"/>
          <w:szCs w:val="28"/>
        </w:rPr>
      </w:pPr>
      <w:r w:rsidRPr="009C1AFC">
        <w:rPr>
          <w:color w:val="000000"/>
          <w:sz w:val="28"/>
          <w:szCs w:val="28"/>
        </w:rPr>
        <w:t>Эта деятельность продолжалась в течение полутора лет. В этот период осужденные совершили контрабандные перевозки древесины (ясеня, ореха, дуба, ели, лиственницы, ильма), а также некоторых других товаров на сумму, превышающую 35 миллионов рублей. Осужденные были признаны виновными в занятии контрабандой, совершенной организованной группой (ч. 4 ст. 188 УК РФ), и изготовлении поддельных документов, совершенном неоднократно (ч. 2 ст. 327 УК РФ). Назначая наказание по ч. 4 ст. 1 88 УК РФ, суд применил к осужденным ст. 64 УК РФ и назначил наказание ниже низшего предела (пять и четыре года лишения свободы). Минимальный размер наказания по названной норме уголовного закона — семь лет лишения свободы. По ч. 2 ст. 327 УК РФ осужденным назначено наказание в виде двух лет лишения свободы, а по совокупности преступлений — соответственно семь и шесть лет лишения свободы. Ко всем осужденным была применена ст. 73 УК РФ, назначенное наказание было признано считать условным с испытательным сроком четыре года каждому. Согласно ст. 64 УК РФ применять эту уголовно-правовую норму суд мог только при наличии исключительных обстоятельств. Какие же исключительные обстоятельства усмотрел в данном случае суд? Они перечислены в приговоре: — осужденные имеют первую судимость и характеризуются положительно (следует заметить, что их преступная деятельность за последние полтора года вряд ли может рассматриваться как обстоятельство, позволяющее характеризовать их положительно); имеют постоянное место жительства и работу, детей (в приговоре не сказано, что они находятся на иждивении осужденных) и раскаялись в содеянном. Суд усмотрел еще одно исключительное обстоятельство. В приговоре оно записано так: «по материалам дела нет данных, что в отношении них исчерпаны все меры воспитательного характера». Представляется необходимым заметить, что подобного рода карательная практика, по моему мнению, не обеспечивает борьбу с этим, получившим большое распространение преступлением, тем более отнесенным к категории особо тяжких, мерами уголовно-правового воздействия. Как уже упоминалось, в подавляющем большинстве случаев (71%) предметом контрабанды является валюта. Лица, пытавшиеся ввезти или вывезти валюту контрабандным путем, осуждены в основном к лишению свободы условно, либо наказание им назначено с применением ст. 64 УК РФ. В 75% случаев валюта возвращена осужденным. Во время обобщения обращалось внимание на объяснения осужденных о причинах, побудивших их совершить рассматриваемое преступление. Эти объяснения учтены судом как обстоятельства, позволяющие сделать вывод о возможности исправления осужденных без отбывания наказания и назначить им условное осуждение либо признать их в качестве исключительных обстоятельств и назначить более мягкое наказание. Один из осужденных пояснил, что он знал о необходимости предъявления на таможне справки из банка, где он покупал валюту, но, как он объяснил, у него не было времени на такое оформление, другая — пояснила, что валюту она прятала потому, что забыла взять у мужа перед отлетом в Сеул справку о покупке валюты в банке. В ряде случаев осужденные представляют на таможне фиктивные документы, подтверждающие «законность» перемещения ими через таможенную границу материальных ценностей или валюты.</w:t>
      </w:r>
      <w:r w:rsidRPr="009C1AFC">
        <w:rPr>
          <w:rStyle w:val="a9"/>
          <w:color w:val="000000"/>
          <w:sz w:val="28"/>
          <w:szCs w:val="28"/>
          <w:vertAlign w:val="baseline"/>
        </w:rPr>
        <w:footnoteReference w:id="10"/>
      </w:r>
    </w:p>
    <w:p w:rsidR="00E76FD2" w:rsidRPr="009C1AFC" w:rsidRDefault="00E76FD2" w:rsidP="009C1AFC">
      <w:pPr>
        <w:spacing w:line="360" w:lineRule="auto"/>
        <w:ind w:right="-6" w:firstLine="709"/>
        <w:jc w:val="both"/>
        <w:rPr>
          <w:color w:val="000000"/>
          <w:sz w:val="28"/>
          <w:szCs w:val="28"/>
        </w:rPr>
      </w:pPr>
      <w:r w:rsidRPr="009C1AFC">
        <w:rPr>
          <w:color w:val="000000"/>
          <w:sz w:val="28"/>
          <w:szCs w:val="28"/>
        </w:rPr>
        <w:t>Многие из осужденных прячут валюту в нижнюю одежду, чулки, обувь, помещают ее в спасательные жилеты (лица из плавсостава российских судов) и причины, побудившие их совершить преступление, никак не объясняют.</w:t>
      </w:r>
    </w:p>
    <w:p w:rsidR="00E76FD2" w:rsidRPr="009C1AFC" w:rsidRDefault="00E76FD2" w:rsidP="009C1AFC">
      <w:pPr>
        <w:spacing w:line="360" w:lineRule="auto"/>
        <w:ind w:right="-6" w:firstLine="709"/>
        <w:jc w:val="both"/>
        <w:rPr>
          <w:color w:val="000000"/>
          <w:sz w:val="28"/>
          <w:szCs w:val="28"/>
        </w:rPr>
      </w:pPr>
      <w:r w:rsidRPr="009C1AFC">
        <w:rPr>
          <w:color w:val="000000"/>
          <w:sz w:val="28"/>
          <w:szCs w:val="28"/>
        </w:rPr>
        <w:t>Представляется необходимым заметить, что не во всех случаях перечисленные факты свидетельствуют о возможности применения к осужденным условного осуждения или признания их исключительными и применения ст. 64 УК РФ.</w:t>
      </w:r>
    </w:p>
    <w:p w:rsidR="00E76FD2" w:rsidRPr="009C1AFC" w:rsidRDefault="00E76FD2" w:rsidP="009C1AFC">
      <w:pPr>
        <w:spacing w:line="360" w:lineRule="auto"/>
        <w:ind w:right="-6" w:firstLine="709"/>
        <w:jc w:val="both"/>
        <w:rPr>
          <w:color w:val="000000"/>
          <w:sz w:val="28"/>
          <w:szCs w:val="28"/>
        </w:rPr>
      </w:pPr>
      <w:r w:rsidRPr="009C1AFC">
        <w:rPr>
          <w:color w:val="000000"/>
          <w:sz w:val="28"/>
          <w:szCs w:val="28"/>
        </w:rPr>
        <w:t>Хабаровским краевым судом во все районные и городские суды направлено информационное письмо, в котором обращено внимание на недостатки, допускаемые при судебном рассмотрении дел названной категории.</w:t>
      </w:r>
    </w:p>
    <w:p w:rsidR="00E76FD2" w:rsidRPr="009C1AFC" w:rsidRDefault="00E76FD2" w:rsidP="009C1AFC">
      <w:pPr>
        <w:spacing w:line="360" w:lineRule="auto"/>
        <w:ind w:right="-6" w:firstLine="709"/>
        <w:jc w:val="both"/>
        <w:rPr>
          <w:color w:val="000000"/>
          <w:sz w:val="28"/>
          <w:szCs w:val="28"/>
        </w:rPr>
      </w:pPr>
    </w:p>
    <w:p w:rsidR="00E76FD2" w:rsidRPr="009C1AFC" w:rsidRDefault="009C1AFC" w:rsidP="009C1AFC">
      <w:pPr>
        <w:spacing w:line="360" w:lineRule="auto"/>
        <w:ind w:right="-6" w:firstLine="709"/>
        <w:jc w:val="both"/>
        <w:rPr>
          <w:b/>
          <w:bCs/>
          <w:color w:val="000000"/>
          <w:sz w:val="28"/>
          <w:szCs w:val="28"/>
        </w:rPr>
      </w:pPr>
      <w:r>
        <w:rPr>
          <w:color w:val="000000"/>
          <w:sz w:val="28"/>
          <w:szCs w:val="28"/>
        </w:rPr>
        <w:br w:type="page"/>
      </w:r>
      <w:r w:rsidR="00E76FD2" w:rsidRPr="009C1AFC">
        <w:rPr>
          <w:b/>
          <w:bCs/>
          <w:color w:val="000000"/>
          <w:sz w:val="28"/>
          <w:szCs w:val="28"/>
        </w:rPr>
        <w:t>Глава 2</w:t>
      </w:r>
    </w:p>
    <w:p w:rsidR="009C1AFC" w:rsidRPr="00A02396" w:rsidRDefault="009C1AFC" w:rsidP="009C1AFC">
      <w:pPr>
        <w:spacing w:line="360" w:lineRule="auto"/>
        <w:ind w:right="-6" w:firstLine="709"/>
        <w:jc w:val="both"/>
        <w:rPr>
          <w:b/>
          <w:bCs/>
          <w:color w:val="000000"/>
          <w:sz w:val="28"/>
          <w:szCs w:val="28"/>
        </w:rPr>
      </w:pPr>
    </w:p>
    <w:p w:rsidR="009C1AFC" w:rsidRPr="009C1AFC" w:rsidRDefault="00E76FD2" w:rsidP="009C1AFC">
      <w:pPr>
        <w:spacing w:line="360" w:lineRule="auto"/>
        <w:ind w:right="-6" w:firstLine="709"/>
        <w:jc w:val="both"/>
        <w:rPr>
          <w:b/>
          <w:bCs/>
          <w:color w:val="000000"/>
          <w:sz w:val="28"/>
          <w:szCs w:val="28"/>
        </w:rPr>
      </w:pPr>
      <w:r w:rsidRPr="009C1AFC">
        <w:rPr>
          <w:b/>
          <w:bCs/>
          <w:color w:val="000000"/>
          <w:sz w:val="28"/>
          <w:szCs w:val="28"/>
        </w:rPr>
        <w:t>§ 1 Отличие понятия “контрабанда” от “уклонения от уплаты таможенных платежей”</w:t>
      </w:r>
    </w:p>
    <w:p w:rsidR="00A02396" w:rsidRDefault="00A02396" w:rsidP="009C1AFC">
      <w:pPr>
        <w:spacing w:line="360" w:lineRule="auto"/>
        <w:ind w:right="-6" w:firstLine="709"/>
        <w:jc w:val="both"/>
        <w:rPr>
          <w:b/>
          <w:bCs/>
          <w:color w:val="000000"/>
          <w:sz w:val="28"/>
          <w:szCs w:val="28"/>
        </w:rPr>
      </w:pPr>
    </w:p>
    <w:p w:rsidR="00A02396" w:rsidRDefault="00E76FD2" w:rsidP="009C1AFC">
      <w:pPr>
        <w:spacing w:line="360" w:lineRule="auto"/>
        <w:ind w:right="-6" w:firstLine="709"/>
        <w:jc w:val="both"/>
        <w:rPr>
          <w:color w:val="000000"/>
          <w:sz w:val="28"/>
          <w:szCs w:val="28"/>
        </w:rPr>
      </w:pPr>
      <w:r w:rsidRPr="009C1AFC">
        <w:rPr>
          <w:color w:val="000000"/>
          <w:sz w:val="28"/>
          <w:szCs w:val="28"/>
        </w:rPr>
        <w:t>Действительно, контрабанда имеет ряд общих признаков с уклонением от уплаты таможенных платежей. Контрабанда может быть совершена путем обманного использования таможенных документов, а также путем недекларирования и недостоверного декларирования. Но и уклонение от уплаты таможенных платежей может быть совершено путем внесения недостоверных сведений в документы, предоставления недостоверных документов, влияющих на размер таможенных платежей. То есть эти преступления могут совершаться одними и теми же способами. Однако их составы различаются по непосредственному объекту и объективной стороне преступления. Если непосредственным объектом контрабанды является установленный порядок перемещения товаров и транспортных средств через таможенную границу РФ, то непосредственным объектом уклонения от уплаты таможенных платежей является порядок уплаты таможенных платежей в доход государства.</w:t>
      </w:r>
    </w:p>
    <w:p w:rsidR="00E76FD2" w:rsidRPr="009C1AFC" w:rsidRDefault="00E76FD2" w:rsidP="009C1AFC">
      <w:pPr>
        <w:spacing w:line="360" w:lineRule="auto"/>
        <w:ind w:right="-6" w:firstLine="709"/>
        <w:jc w:val="both"/>
        <w:rPr>
          <w:color w:val="000000"/>
          <w:sz w:val="28"/>
          <w:szCs w:val="28"/>
        </w:rPr>
      </w:pPr>
      <w:r w:rsidRPr="009C1AFC">
        <w:rPr>
          <w:color w:val="000000"/>
          <w:sz w:val="28"/>
          <w:szCs w:val="28"/>
        </w:rPr>
        <w:t>Контрабанда и уклонение от уплаты таможенных платежей отличаются и по объективной стороне. Уклонение - это умышленный отказ уплатить таможенные платежи в установленные таможенным законодательством сроки. Согласно ст. 119 ТК РФ таможенные платежи должны быть уплачены до принятия таможенной декларации или одновременно с принятием таможенной декларации, т. е. на стадии, предшествующей декларированию. Контрабанда же может быть совершена только на стадии декларирования. Таким образом, действия по уплате таможенных платежей и по перемещению товаров не совпадают по времени, что исключает идеальную совокупность контрабанды и уклонения от уплаты таможенных платежей. Возможна только реальная совокупность этих составов преступлений. Очевидно, что перемещение товаров через таможенную границу РФ и уплата таможенных платежей не совпадают по времени и различны по объекту и объективной стороне, о чем было сказано выше. В практике возможны случаи, когда при совокупности данных преступлений состав контрабанды будет оконченным, а состав уклонения от уплаты таможенных платежей - неоконченным (при ввозе товаров) и наоборот (при вывозе товаров). Поэтому, квалифицировав при реальной совокупности этих преступлений действия виновного только как контрабанду, мы тем самым необоснованно освободим его от ответственности за совершение другого преступления (уклонение от уплаты таможенных платежей). Тем более нельзя согласиться с точкой зрения об объединении этих двух составов преступлений в один. Некоторые ученые утверждают, что контрабанда совершается только с целью уклонения от уплаты таможенных платежей, и уже из этого утверждения делает последующие выводы.</w:t>
      </w:r>
      <w:r w:rsidRPr="009C1AFC">
        <w:rPr>
          <w:rStyle w:val="a9"/>
          <w:color w:val="000000"/>
          <w:sz w:val="28"/>
          <w:szCs w:val="28"/>
          <w:vertAlign w:val="baseline"/>
        </w:rPr>
        <w:footnoteReference w:id="11"/>
      </w:r>
      <w:r w:rsidRPr="009C1AFC">
        <w:rPr>
          <w:color w:val="000000"/>
          <w:sz w:val="28"/>
          <w:szCs w:val="28"/>
        </w:rPr>
        <w:t xml:space="preserve"> Однако они ошибаются, поскольку на практике контрабанда часто совершается вовсе не с целью уклонения от уплаты таможенных платежей. Например, перемещается товар по поддельным документам, но с уплатой всех необходимых платежей. К тому же для квалификации контрабанды мотив совершения преступления роли не играет. Тогда как в ст. 194 мотив - уклонение от уплаты таможенных платежей - указан в самой диспозиции. Кроме того, объединяя составы этих преступлений, мы упускаем из виду, что крупный размер для них различен, а санкция ст. 194 ввиду чрезмерной мягкости не соответствует тяжести "объединенного" состава преступления. Более того, составы этих преступлений не могут быть объединены вследствие различия в объекте и объективной стороне. В то же время представляется целесообразным выделить ч. 2 ст. 188 УК в отдельную статью по предмету преступления, поместив ее в раздел "Преступления против общественной безопасности и общественного порядка".</w:t>
      </w:r>
    </w:p>
    <w:p w:rsidR="00E76FD2" w:rsidRPr="009C1AFC" w:rsidRDefault="009C1AFC" w:rsidP="009C1AFC">
      <w:pPr>
        <w:spacing w:line="360" w:lineRule="auto"/>
        <w:ind w:right="-6" w:firstLine="709"/>
        <w:jc w:val="both"/>
        <w:rPr>
          <w:b/>
          <w:bCs/>
          <w:color w:val="000000"/>
          <w:sz w:val="28"/>
          <w:szCs w:val="28"/>
        </w:rPr>
      </w:pPr>
      <w:r>
        <w:rPr>
          <w:color w:val="000000"/>
          <w:sz w:val="28"/>
          <w:szCs w:val="28"/>
        </w:rPr>
        <w:br w:type="page"/>
      </w:r>
      <w:r w:rsidR="00E76FD2" w:rsidRPr="009C1AFC">
        <w:rPr>
          <w:b/>
          <w:bCs/>
          <w:color w:val="000000"/>
          <w:sz w:val="28"/>
          <w:szCs w:val="28"/>
        </w:rPr>
        <w:t>§ 2 Виды контрабанды</w:t>
      </w:r>
    </w:p>
    <w:p w:rsidR="009C1AFC" w:rsidRPr="00A02396" w:rsidRDefault="009C1AFC" w:rsidP="009C1AFC">
      <w:pPr>
        <w:spacing w:line="360" w:lineRule="auto"/>
        <w:ind w:right="-6" w:firstLine="709"/>
        <w:jc w:val="both"/>
        <w:rPr>
          <w:b/>
          <w:bCs/>
          <w:color w:val="000000"/>
          <w:sz w:val="28"/>
          <w:szCs w:val="28"/>
          <w:u w:val="single"/>
        </w:rPr>
      </w:pPr>
    </w:p>
    <w:p w:rsidR="00A02396" w:rsidRDefault="00E76FD2" w:rsidP="009C1AFC">
      <w:pPr>
        <w:spacing w:line="360" w:lineRule="auto"/>
        <w:ind w:right="-6" w:firstLine="709"/>
        <w:jc w:val="both"/>
        <w:rPr>
          <w:b/>
          <w:bCs/>
          <w:color w:val="000000"/>
          <w:sz w:val="28"/>
          <w:szCs w:val="28"/>
        </w:rPr>
      </w:pPr>
      <w:r w:rsidRPr="009C1AFC">
        <w:rPr>
          <w:b/>
          <w:bCs/>
          <w:color w:val="000000"/>
          <w:sz w:val="28"/>
          <w:szCs w:val="28"/>
        </w:rPr>
        <w:t>1 Контрабанда табачных изделий</w:t>
      </w:r>
    </w:p>
    <w:p w:rsidR="00A02396" w:rsidRDefault="00E76FD2" w:rsidP="009C1AFC">
      <w:pPr>
        <w:spacing w:line="360" w:lineRule="auto"/>
        <w:ind w:right="-6" w:firstLine="709"/>
        <w:jc w:val="both"/>
        <w:rPr>
          <w:color w:val="000000"/>
          <w:sz w:val="28"/>
          <w:szCs w:val="28"/>
        </w:rPr>
      </w:pPr>
      <w:r w:rsidRPr="009C1AFC">
        <w:rPr>
          <w:color w:val="000000"/>
          <w:sz w:val="28"/>
          <w:szCs w:val="28"/>
        </w:rPr>
        <w:t>По оценкам специалистов контрабанда сигарет за период с 2000 по 2007 годы возросла во всем мире на 73%.</w:t>
      </w:r>
      <w:r w:rsidRPr="009C1AFC">
        <w:rPr>
          <w:rStyle w:val="a9"/>
          <w:color w:val="000000"/>
          <w:sz w:val="28"/>
          <w:szCs w:val="28"/>
          <w:vertAlign w:val="baseline"/>
        </w:rPr>
        <w:footnoteReference w:id="12"/>
      </w:r>
      <w:r w:rsidRPr="009C1AFC">
        <w:rPr>
          <w:color w:val="000000"/>
          <w:sz w:val="28"/>
          <w:szCs w:val="28"/>
        </w:rPr>
        <w:t xml:space="preserve"> Волна контрабанды сигаретами в начале 1990-х была вызвана распадом Восточного блока, наряду с увеличением покупательского спроса на международные марки сигарет на развивающихся рынках Азии.</w:t>
      </w:r>
      <w:r w:rsidR="009C1AFC">
        <w:rPr>
          <w:color w:val="000000"/>
          <w:sz w:val="28"/>
          <w:szCs w:val="28"/>
        </w:rPr>
        <w:t xml:space="preserve"> </w:t>
      </w:r>
      <w:r w:rsidRPr="009C1AFC">
        <w:rPr>
          <w:color w:val="000000"/>
          <w:sz w:val="28"/>
          <w:szCs w:val="28"/>
        </w:rPr>
        <w:t>Величину проблемы контрабанды можно определить, посмотрев на разницу между всемирным экспортом и импортом; большинство "пропавших" сигарет продано контрабандными путями. Количество производимых в мире сигарет известно достаточно точно, и так как сигареты не хранят очень долго, всемирное производство практически совпадает с всемирным потреблением, то есть не существует больших запасов сигарет. Всемирный импорт должен быть близок по величине экспорту. В 2000 году было экспортировано 1107 миллиардов сигарет и только 707 миллиардов импортировано, разница составляет 400 миллиардов. После вычитания 45000 миллиардов сигарет, проданных беспошлинно на легальном основании, остаются 355 миллиардов пропавших сигарет. Единственным логичным объяснением такой пропажи является контрабанда.</w:t>
      </w:r>
      <w:r w:rsidR="009C1AFC">
        <w:rPr>
          <w:color w:val="000000"/>
          <w:sz w:val="28"/>
          <w:szCs w:val="28"/>
        </w:rPr>
        <w:t xml:space="preserve"> </w:t>
      </w:r>
      <w:r w:rsidRPr="009C1AFC">
        <w:rPr>
          <w:color w:val="000000"/>
          <w:sz w:val="28"/>
          <w:szCs w:val="28"/>
        </w:rPr>
        <w:t>Контрабанда сигарет сейчас настолько широко распространена и хорошо организована, что представляет собой серьезную угрозу, как для общественного здоровья, так и для государственных финансов, которые теряют миллиарды долларов дохода. Контрабанда ведет к потере государственного дохода и даже подрывает усилия органов здравоохранения по сокращению количества курильщиков. Например, реклама на всю страницу в газетах "New York Times" и "Washington Post" от первого мая 2005 года, размещенная пятью крупнейшими табачными компаниями США, гласила, что повышение налога на 1,10 долларов США приведет к возникновению черного рынка сигарет, что, в свою очередь, создаст неограниченный доступ детей к сигаретам. Наличие черного рынка также означает уменьшение дохода для легальных табачных компаний и увеличение возможности для организованной преступности. Вопрос контрабанды стал наиболее убедительным аргументом против политики правительств, которые хотят сократить потребление посредством налогообложения табака. В своем докладе по вопросу налога на табачные изделия в мае 2000 года Европейская комиссия подчеркнула, что необходимо учитывать фактор контрабанды при планировании повышения налога, так как задачи общественного здравоохранения по сокращению потребления табака посредством повышения налога будут далеки от выполнения, если табачные изделия смогут избежать этого налогообложения. Контрабандные сигареты продаются по цене ниже рыночной, таким образом, сигареты становятся дешевыми, что повышает потребление и подрывает усилия по предотвращению курения среди молодежи. Контрабанда предлагает самые известные международные сорта сигарет по ценам, доступным даже для потребителей с низкими доходами и для особо заботящейся о своем имидже молодежи развивающихся стран, где западные товары считаются особо изысканными и стильными. Так как треть ежегодного всемирного экспорта приходится на контрабанду, ее эффект огромен. Это приводит к масштабному увеличению бремени заболеваемости, особенно в бедных странах.</w:t>
      </w:r>
    </w:p>
    <w:p w:rsidR="00E76FD2" w:rsidRPr="009C1AFC" w:rsidRDefault="00E76FD2" w:rsidP="009C1AFC">
      <w:pPr>
        <w:spacing w:line="360" w:lineRule="auto"/>
        <w:ind w:right="-6" w:firstLine="709"/>
        <w:jc w:val="both"/>
        <w:rPr>
          <w:color w:val="000000"/>
          <w:sz w:val="28"/>
          <w:szCs w:val="28"/>
        </w:rPr>
      </w:pPr>
      <w:r w:rsidRPr="009C1AFC">
        <w:rPr>
          <w:color w:val="000000"/>
          <w:sz w:val="28"/>
          <w:szCs w:val="28"/>
        </w:rPr>
        <w:t>Контрабандные сигареты не подпадают под законные ограничения и правила здравоохранения, такие как запрет продажи табака несовершеннолетним, требования к этикеткам и правила, касающиеся допустимых добавок. И, наконец, увеличение контрабанды сигарет также означает расширение возможностей для организованной преступности, которая также занимается деятельностью и в других областях, например, наркотиками, что может повысить общий уровень коррупции в стране. Контрабанда в крупных масштабах означает наличие криминальных организаций и достаточно развитой системы распространения контрабандных сигарет на местном уровне. Контрабанда охватывает международные марки, выпускаемые транснациональными компаниями и распространяемые криминальными организациями, которые действуют во всех частях мира и могут в больших количествах беспошлинно покупать сигареты, которые до этого "исчезли" при международных перевозках.</w:t>
      </w:r>
    </w:p>
    <w:p w:rsidR="00E76FD2" w:rsidRPr="009C1AFC" w:rsidRDefault="00E76FD2" w:rsidP="009C1AFC">
      <w:pPr>
        <w:spacing w:line="360" w:lineRule="auto"/>
        <w:ind w:right="-6" w:firstLine="709"/>
        <w:jc w:val="both"/>
        <w:rPr>
          <w:color w:val="000000"/>
          <w:sz w:val="28"/>
          <w:szCs w:val="28"/>
        </w:rPr>
      </w:pPr>
    </w:p>
    <w:p w:rsidR="00A02396" w:rsidRDefault="00E76FD2" w:rsidP="009C1AFC">
      <w:pPr>
        <w:spacing w:line="360" w:lineRule="auto"/>
        <w:ind w:right="-6" w:firstLine="709"/>
        <w:jc w:val="both"/>
        <w:rPr>
          <w:b/>
          <w:bCs/>
          <w:color w:val="000000"/>
          <w:sz w:val="28"/>
          <w:szCs w:val="28"/>
        </w:rPr>
      </w:pPr>
      <w:r w:rsidRPr="009C1AFC">
        <w:rPr>
          <w:b/>
          <w:bCs/>
          <w:color w:val="000000"/>
          <w:sz w:val="28"/>
          <w:szCs w:val="28"/>
        </w:rPr>
        <w:t>2 Контрабанда редких видов растений и животных</w:t>
      </w:r>
    </w:p>
    <w:p w:rsidR="00A02396" w:rsidRDefault="00E76FD2" w:rsidP="009C1AFC">
      <w:pPr>
        <w:spacing w:line="360" w:lineRule="auto"/>
        <w:ind w:right="-6" w:firstLine="709"/>
        <w:jc w:val="both"/>
        <w:rPr>
          <w:color w:val="000000"/>
          <w:sz w:val="28"/>
          <w:szCs w:val="28"/>
        </w:rPr>
      </w:pPr>
      <w:r w:rsidRPr="009C1AFC">
        <w:rPr>
          <w:color w:val="000000"/>
          <w:sz w:val="28"/>
          <w:szCs w:val="28"/>
        </w:rPr>
        <w:t>По оценке Интерпола, в прошлом году мировой оборот контрабанды образцами флоры и фауны вышел на второе место после оборота наркотиков, обогнав даже незаконную торговлю оружием. Особенно под жестким прессом оказалась дикая флора и фауна Востока России. "Биологическая" контрабанда становится на территории российского Дальнего Востока одним из самых распространенных видов нарушений таможенного законодательства. Контрабанда редких животных и растений с российского Дальнего Востока резко увеличилась после возникновения контактов местных криминальных сил с преступными организациями в Азиатско-Тихоокеанском регионе. По данным экспертов Дальневосточной оперативной таможни, большая часть контрабандного вывоза животных и растений, занесенных в Красную Книгу, перехватывается на китайском направлении, второе и третье места занимают, соответственно, Республика Корея и КНДР. Повышенный спрос на природное сырье, используемое в медицине и кулинарии этих стран, является мощным стимулом для местных браконьеров и перекупщиков. На восточном участке российско-китайской границы таможенные органы все чаще изымают незаконно вывозимые редких животных - это так называемая струя кабарги, желчь медведя, кости амурского тигра, используемые в Китае для изготовления препаратов восточной медицины. Всего в 2002 году на всех дальневосточных таможнях России было задержано 8,3 тонны осетровых рыб, 202 тонны медвежьей желчи, 46 медвежьих лап, 111 мускусных желез кабарги и 1275 оленьих пантов, когти трех уссурийских тигров, 38 норковых шкурок, 96 редких дальневосточных черепах бисса, 652 корня женьшеня и многое другое.</w:t>
      </w:r>
      <w:r w:rsidRPr="009C1AFC">
        <w:rPr>
          <w:rStyle w:val="a9"/>
          <w:color w:val="000000"/>
          <w:sz w:val="28"/>
          <w:szCs w:val="28"/>
          <w:vertAlign w:val="baseline"/>
        </w:rPr>
        <w:footnoteReference w:id="13"/>
      </w:r>
    </w:p>
    <w:p w:rsidR="00E76FD2" w:rsidRPr="009C1AFC" w:rsidRDefault="00E76FD2" w:rsidP="009C1AFC">
      <w:pPr>
        <w:spacing w:line="360" w:lineRule="auto"/>
        <w:ind w:right="-6" w:firstLine="709"/>
        <w:jc w:val="both"/>
        <w:rPr>
          <w:color w:val="000000"/>
          <w:sz w:val="28"/>
          <w:szCs w:val="28"/>
        </w:rPr>
      </w:pPr>
      <w:r w:rsidRPr="009C1AFC">
        <w:rPr>
          <w:color w:val="000000"/>
          <w:sz w:val="28"/>
          <w:szCs w:val="28"/>
        </w:rPr>
        <w:t>Резко выросла контрабанда птиц - так, в минувшем году на Камчатке открылся браконьерский промысел ястребов-тетеревятников, а в Якутии - соколов, которых переправляют через АТР в Саудовскую Аравию. Вывозятся также волнистые попугайчики - их изъято около сотни особей. Ущерб не ограничивается числом реализованных на черном рынке особей редких животных и птиц. Примерно 30 процентов особей гибнет при отлове и передержке, еще 30 - при транспортировке. Массовый характер приняла контрабанда осетровой икры. Около 50 процентов торговли черной икрой, по данным Службы охраны рыбных ресурсов и животного мира США, осуществляется нелегально. Поголовье осетровых в Каспии, где добывается 90 процентов всей черной икры, за последние 20 лет сократилось на 70 процентов. Россия в результате контрабанды лишается важного источника валютных поступлений.</w:t>
      </w:r>
      <w:r w:rsidR="009C1AFC">
        <w:rPr>
          <w:color w:val="000000"/>
          <w:sz w:val="28"/>
          <w:szCs w:val="28"/>
        </w:rPr>
        <w:t xml:space="preserve"> </w:t>
      </w:r>
      <w:r w:rsidRPr="009C1AFC">
        <w:rPr>
          <w:color w:val="000000"/>
          <w:sz w:val="28"/>
          <w:szCs w:val="28"/>
        </w:rPr>
        <w:t>О масштабах и общественной опасности данной категории преступлений свидетельствуют результаты многочисленных операций правоохранительных органов.</w:t>
      </w:r>
    </w:p>
    <w:p w:rsidR="00E76FD2" w:rsidRPr="009C1AFC" w:rsidRDefault="00E76FD2" w:rsidP="009C1AFC">
      <w:pPr>
        <w:spacing w:line="360" w:lineRule="auto"/>
        <w:ind w:right="-6" w:firstLine="709"/>
        <w:jc w:val="both"/>
        <w:rPr>
          <w:color w:val="000000"/>
          <w:sz w:val="28"/>
          <w:szCs w:val="28"/>
        </w:rPr>
      </w:pPr>
    </w:p>
    <w:p w:rsidR="00A02396" w:rsidRDefault="00E76FD2" w:rsidP="009C1AFC">
      <w:pPr>
        <w:spacing w:line="360" w:lineRule="auto"/>
        <w:ind w:right="-6" w:firstLine="709"/>
        <w:jc w:val="both"/>
        <w:rPr>
          <w:b/>
          <w:bCs/>
          <w:color w:val="000000"/>
          <w:sz w:val="28"/>
          <w:szCs w:val="28"/>
        </w:rPr>
      </w:pPr>
      <w:r w:rsidRPr="009C1AFC">
        <w:rPr>
          <w:b/>
          <w:bCs/>
          <w:color w:val="000000"/>
          <w:sz w:val="28"/>
          <w:szCs w:val="28"/>
        </w:rPr>
        <w:t>3 Контрабанда произведений искусства</w:t>
      </w:r>
    </w:p>
    <w:p w:rsidR="00E76FD2" w:rsidRPr="009C1AFC" w:rsidRDefault="00E76FD2" w:rsidP="009C1AFC">
      <w:pPr>
        <w:spacing w:line="360" w:lineRule="auto"/>
        <w:ind w:right="-6" w:firstLine="709"/>
        <w:jc w:val="both"/>
        <w:rPr>
          <w:color w:val="000000"/>
          <w:sz w:val="28"/>
          <w:szCs w:val="28"/>
        </w:rPr>
      </w:pPr>
      <w:r w:rsidRPr="009C1AFC">
        <w:rPr>
          <w:color w:val="000000"/>
          <w:sz w:val="28"/>
          <w:szCs w:val="28"/>
        </w:rPr>
        <w:t>За последние десять лет характер контрабанды антиквариата из России существенно изменился. В конце 80-х годов за границу увозили в основном произведения художников- авангардистов, работы Репина, приобретенные у частных коллекционеров предметы старины. Позднее предметом контрабанды стали ценнейшие коллекции картин, серебра, бронзы. С началом эпохи разгосударствления и появлением многочисленных антикварных лавочек контрабанда произведений искусства стала, как говорят специалисты, "бытовой". Злоумышленники без особого труда приобретают в магазинах, у коллекционеров, у рядовых граждан или у профессиональных преступников "заведомо украденные" или "честные", но все равно запрещенные к вывозу предметы антиквариата, и дальше уже каждый по-своему пытается решить проблему перевозки. Как отмечают специалисты петербургского управления ФСБ, каждый раз им приходится сталкиваться с каким-то новым способом провоза контрабанды. В своих ухищрениях злоумышленники практически не повторяются.</w:t>
      </w:r>
      <w:r w:rsidRPr="009C1AFC">
        <w:rPr>
          <w:rStyle w:val="a9"/>
          <w:color w:val="000000"/>
          <w:sz w:val="28"/>
          <w:szCs w:val="28"/>
          <w:vertAlign w:val="baseline"/>
        </w:rPr>
        <w:footnoteReference w:id="14"/>
      </w:r>
    </w:p>
    <w:p w:rsidR="009C1AFC" w:rsidRDefault="009C1AFC" w:rsidP="009C1AFC">
      <w:pPr>
        <w:spacing w:line="360" w:lineRule="auto"/>
        <w:ind w:right="-6" w:firstLine="709"/>
        <w:jc w:val="both"/>
        <w:rPr>
          <w:color w:val="000000"/>
          <w:sz w:val="28"/>
          <w:szCs w:val="28"/>
        </w:rPr>
      </w:pPr>
    </w:p>
    <w:p w:rsidR="00A02396" w:rsidRDefault="009C1AFC" w:rsidP="009C1AFC">
      <w:pPr>
        <w:spacing w:line="360" w:lineRule="auto"/>
        <w:ind w:right="-6" w:firstLine="709"/>
        <w:jc w:val="both"/>
        <w:rPr>
          <w:b/>
          <w:bCs/>
          <w:color w:val="000000"/>
          <w:sz w:val="28"/>
          <w:szCs w:val="28"/>
        </w:rPr>
      </w:pPr>
      <w:r>
        <w:rPr>
          <w:b/>
          <w:bCs/>
          <w:color w:val="000000"/>
          <w:sz w:val="28"/>
          <w:szCs w:val="28"/>
        </w:rPr>
        <w:t>4</w:t>
      </w:r>
      <w:r w:rsidR="00E76FD2" w:rsidRPr="009C1AFC">
        <w:rPr>
          <w:b/>
          <w:bCs/>
          <w:color w:val="000000"/>
          <w:sz w:val="28"/>
          <w:szCs w:val="28"/>
        </w:rPr>
        <w:t xml:space="preserve"> Контрабанда драгоценных металлов и камней</w:t>
      </w:r>
    </w:p>
    <w:p w:rsidR="00E76FD2" w:rsidRPr="009C1AFC" w:rsidRDefault="00E76FD2" w:rsidP="009C1AFC">
      <w:pPr>
        <w:spacing w:line="360" w:lineRule="auto"/>
        <w:ind w:right="-6" w:firstLine="709"/>
        <w:jc w:val="both"/>
        <w:rPr>
          <w:color w:val="000000"/>
          <w:sz w:val="28"/>
          <w:szCs w:val="28"/>
        </w:rPr>
      </w:pPr>
      <w:r w:rsidRPr="009C1AFC">
        <w:rPr>
          <w:color w:val="000000"/>
          <w:sz w:val="28"/>
          <w:szCs w:val="28"/>
        </w:rPr>
        <w:t>Правоохранительными органами совместно с таможенными ежегодно пресекается огромное количество контрабандного вывоза и незаконных сделок с драгоценными металлами и камнями. Так, из незаконного валютного оборота, по данным МВД РФ, только в 2005 г. изъято более 300 кг золота, около 90 кг платины, 400 кг серебра, 100 кг изумрудов и изумрудного сырья, несколько тысяч каратов драгоценных камней. Экономической основой контрабанды алмазов является заниженные цены первичных продаж алмазного сырья. Одна из возможных схем контрабандного вывоза состоит в следующем. На вполне законных основаниях алмазное сырье преступники подвергают пересортировке и наиболее качественные алмазы вывозят за рубеж контрабандой. В обмен доставлялись мелкие бриллианты низкого качества. Главным источником алмазного сырья выступает совместное предприятие. Такие факты не единичны, о чем говорит тот факт, что лишь в 1999 году за подобные нарушения "АЛРОСА" исключил из числа своих клиентов 29 фирм. На 11 из них заведены уголовные дела.</w:t>
      </w:r>
      <w:r w:rsidR="009C1AFC">
        <w:rPr>
          <w:color w:val="000000"/>
          <w:sz w:val="28"/>
          <w:szCs w:val="28"/>
        </w:rPr>
        <w:t xml:space="preserve"> </w:t>
      </w:r>
      <w:r w:rsidRPr="009C1AFC">
        <w:rPr>
          <w:color w:val="000000"/>
          <w:sz w:val="28"/>
          <w:szCs w:val="28"/>
        </w:rPr>
        <w:t>Помимо алмазной контрабанды значительных масштабов достиг нелегальный вывоз золота за пределы России. По оценкам экспертов, только в Магаданской области исчезает ежегодно до 30 процентов добываемого драгоценного металла. Специалисты утверждают, что у теневиков оседает до 5-8 тонн российского золота.</w:t>
      </w:r>
    </w:p>
    <w:p w:rsidR="00E76FD2" w:rsidRPr="009C1AFC" w:rsidRDefault="00E76FD2" w:rsidP="009C1AFC">
      <w:pPr>
        <w:spacing w:line="360" w:lineRule="auto"/>
        <w:ind w:right="-6" w:firstLine="709"/>
        <w:jc w:val="both"/>
        <w:rPr>
          <w:color w:val="000000"/>
          <w:sz w:val="28"/>
          <w:szCs w:val="28"/>
          <w:u w:val="single"/>
        </w:rPr>
      </w:pPr>
    </w:p>
    <w:p w:rsidR="00A02396" w:rsidRDefault="009C1AFC" w:rsidP="009C1AFC">
      <w:pPr>
        <w:spacing w:line="360" w:lineRule="auto"/>
        <w:ind w:right="-6" w:firstLine="709"/>
        <w:jc w:val="both"/>
        <w:rPr>
          <w:b/>
          <w:bCs/>
          <w:color w:val="000000"/>
          <w:sz w:val="28"/>
          <w:szCs w:val="28"/>
        </w:rPr>
      </w:pPr>
      <w:r>
        <w:rPr>
          <w:color w:val="000000"/>
          <w:sz w:val="28"/>
          <w:szCs w:val="28"/>
          <w:u w:val="single"/>
        </w:rPr>
        <w:br w:type="page"/>
      </w:r>
      <w:r w:rsidR="00E76FD2" w:rsidRPr="009C1AFC">
        <w:rPr>
          <w:b/>
          <w:bCs/>
          <w:color w:val="000000"/>
          <w:sz w:val="28"/>
          <w:szCs w:val="28"/>
        </w:rPr>
        <w:t>5 Контрабанда при осуществлении импортных операций</w:t>
      </w:r>
    </w:p>
    <w:p w:rsidR="00A02396" w:rsidRDefault="00E76FD2" w:rsidP="009C1AFC">
      <w:pPr>
        <w:spacing w:line="360" w:lineRule="auto"/>
        <w:ind w:right="-6" w:firstLine="709"/>
        <w:jc w:val="both"/>
        <w:rPr>
          <w:color w:val="000000"/>
          <w:sz w:val="28"/>
          <w:szCs w:val="28"/>
        </w:rPr>
      </w:pPr>
      <w:r w:rsidRPr="009C1AFC">
        <w:rPr>
          <w:color w:val="000000"/>
          <w:sz w:val="28"/>
          <w:szCs w:val="28"/>
        </w:rPr>
        <w:t>Особое место в этой группе преступлений занимают деяния, связанные с незаконным ввозом и реализацией на территории страны автомобилей иностранного производства. Этот бизнес связан с деятельностью устойчивых преступных групп с распределением функций по скупке и перевозке машин, обеспечению растаможивания, хранению и сбыту, изготовлению фиктивных документов, печатей и штампов. Предметом контрабандных операций, осуществляемых физическими лицами, чаще всего выступают автотранспортные средства иностранного производства. К основным методам их незаконного импорта относятся: обход таможенных постов; изготовление и использование поддельных личных номерных печатей и штампов таможенных органов для оформления товаросопроводительных документов; проведение неправомерного растаможивания; перемещение немаркированных подакцизных товаров под прикрытием части маркированных; использование фальшивых акцизных и специальных марок.</w:t>
      </w:r>
      <w:r w:rsidR="009C1AFC">
        <w:rPr>
          <w:color w:val="000000"/>
          <w:sz w:val="28"/>
          <w:szCs w:val="28"/>
        </w:rPr>
        <w:t xml:space="preserve"> </w:t>
      </w:r>
      <w:r w:rsidRPr="009C1AFC">
        <w:rPr>
          <w:color w:val="000000"/>
          <w:sz w:val="28"/>
          <w:szCs w:val="28"/>
        </w:rPr>
        <w:t>Предметом контрабандных операций, осуществляемых юридическими лицами, являются в значительной степени товары, подлежащие обложению акцизами и таможенными пошлинами. К ним относятся в основном потребительские товары импортного производства - алкогольные напитки, табачные изделия, автомобили, мебель, бытовая техника, одежда. Особенно много правонарушений выявляется при ввозе таких товаров как алкоголь и табачные изделия. По данным Министерства внешних экономических связей РФ объем импорта алкоголя приближается к 50% от производимого внутри страны, что может составить угрозу отечественному производству.</w:t>
      </w:r>
      <w:r w:rsidRPr="009C1AFC">
        <w:rPr>
          <w:rStyle w:val="a9"/>
          <w:color w:val="000000"/>
          <w:sz w:val="28"/>
          <w:szCs w:val="28"/>
          <w:vertAlign w:val="baseline"/>
        </w:rPr>
        <w:footnoteReference w:id="15"/>
      </w:r>
    </w:p>
    <w:p w:rsidR="00A02396" w:rsidRDefault="00E76FD2" w:rsidP="009C1AFC">
      <w:pPr>
        <w:spacing w:line="360" w:lineRule="auto"/>
        <w:ind w:right="-6" w:firstLine="709"/>
        <w:jc w:val="both"/>
        <w:rPr>
          <w:color w:val="000000"/>
          <w:sz w:val="28"/>
          <w:szCs w:val="28"/>
        </w:rPr>
      </w:pPr>
      <w:r w:rsidRPr="009C1AFC">
        <w:rPr>
          <w:color w:val="000000"/>
          <w:sz w:val="28"/>
          <w:szCs w:val="28"/>
        </w:rPr>
        <w:t>Беспрецедентных результатов достигли злоупотребления в процессе ввоза в Россию и реализации на ее территории автомобилей иностранного производства после введения таможенных пошлин в размере 5 ЭКЮ за 1 куб. см. объема двигателя, что по существу составляет 100 процентов их стоимости. К основным методам незаконного импорта подакцизных товаров юридическим лицами относятся: обход таможенных постов; сокрытие от таможенного досмотра; использование подложных документов; ввоз товаров под видом транзита с последующей его реализацией внутри страны; перемещение немаркированных товаров под прикрытием части маркированных; использование фальшивых акцизных и специальных марок; незаконное использование льгот, предоставляемых отдельным категориям лиц при ввозе автомобилей.</w:t>
      </w:r>
    </w:p>
    <w:p w:rsidR="00E76FD2" w:rsidRPr="009C1AFC" w:rsidRDefault="00E76FD2" w:rsidP="009C1AFC">
      <w:pPr>
        <w:spacing w:line="360" w:lineRule="auto"/>
        <w:ind w:right="-6" w:firstLine="709"/>
        <w:jc w:val="both"/>
        <w:rPr>
          <w:color w:val="000000"/>
          <w:sz w:val="28"/>
          <w:szCs w:val="28"/>
        </w:rPr>
      </w:pPr>
      <w:r w:rsidRPr="009C1AFC">
        <w:rPr>
          <w:color w:val="000000"/>
          <w:sz w:val="28"/>
          <w:szCs w:val="28"/>
        </w:rPr>
        <w:t>Импортные операции, связанные с незаконным автомобильным бизнесом, осуществляются устойчивыми преступными группировками, уклоняющимися от выполнения установленных требований по уплате таможенных и иных платежей.</w:t>
      </w:r>
      <w:r w:rsidR="009C1AFC">
        <w:rPr>
          <w:color w:val="000000"/>
          <w:sz w:val="28"/>
          <w:szCs w:val="28"/>
        </w:rPr>
        <w:t xml:space="preserve"> </w:t>
      </w:r>
      <w:r w:rsidRPr="009C1AFC">
        <w:rPr>
          <w:color w:val="000000"/>
          <w:sz w:val="28"/>
          <w:szCs w:val="28"/>
        </w:rPr>
        <w:t>Целям обеспечения уголовно-правовой охраны предусмотренного законом порядка и условий перемещения через таможенную границу РФ товаров и иных объектов и связанных с этим законных прав и интересов государства, юридических и физических лиц служат правовые нормы, содержащиеся в ст. 188, 189, 190. Предметом контрабанды могут быть любые товары, т.е. вещи, ценности, соответствующие юридическому понятию товара, а также те объекты, которые по действующим нормативно - правовым актам подлежат таможенному контролю, таможенной идентификации или декларированию.</w:t>
      </w:r>
    </w:p>
    <w:p w:rsidR="00E76FD2" w:rsidRPr="009C1AFC" w:rsidRDefault="00E76FD2" w:rsidP="009C1AFC">
      <w:pPr>
        <w:spacing w:line="360" w:lineRule="auto"/>
        <w:ind w:right="-6" w:firstLine="709"/>
        <w:jc w:val="both"/>
        <w:rPr>
          <w:color w:val="000000"/>
          <w:sz w:val="28"/>
          <w:szCs w:val="28"/>
        </w:rPr>
      </w:pPr>
    </w:p>
    <w:p w:rsidR="00E76FD2" w:rsidRPr="009C1AFC" w:rsidRDefault="009C1AFC" w:rsidP="009C1AFC">
      <w:pPr>
        <w:spacing w:line="360" w:lineRule="auto"/>
        <w:ind w:right="-6" w:firstLine="709"/>
        <w:jc w:val="both"/>
        <w:rPr>
          <w:b/>
          <w:bCs/>
          <w:color w:val="000000"/>
          <w:sz w:val="28"/>
          <w:szCs w:val="28"/>
        </w:rPr>
      </w:pPr>
      <w:r>
        <w:rPr>
          <w:color w:val="000000"/>
          <w:sz w:val="28"/>
          <w:szCs w:val="28"/>
        </w:rPr>
        <w:br w:type="page"/>
      </w:r>
      <w:r w:rsidR="00E76FD2" w:rsidRPr="009C1AFC">
        <w:rPr>
          <w:b/>
          <w:bCs/>
          <w:color w:val="000000"/>
          <w:sz w:val="28"/>
          <w:szCs w:val="28"/>
        </w:rPr>
        <w:t>Заключение</w:t>
      </w:r>
    </w:p>
    <w:p w:rsidR="00A02396" w:rsidRDefault="00A02396" w:rsidP="009C1AFC">
      <w:pPr>
        <w:spacing w:line="360" w:lineRule="auto"/>
        <w:ind w:right="-6" w:firstLine="709"/>
        <w:jc w:val="both"/>
        <w:rPr>
          <w:color w:val="000000"/>
          <w:sz w:val="28"/>
          <w:szCs w:val="28"/>
        </w:rPr>
      </w:pPr>
    </w:p>
    <w:p w:rsidR="00A02396" w:rsidRDefault="00E76FD2" w:rsidP="009C1AFC">
      <w:pPr>
        <w:spacing w:line="360" w:lineRule="auto"/>
        <w:ind w:right="-6" w:firstLine="709"/>
        <w:jc w:val="both"/>
        <w:rPr>
          <w:color w:val="000000"/>
          <w:sz w:val="28"/>
          <w:szCs w:val="28"/>
        </w:rPr>
      </w:pPr>
      <w:r w:rsidRPr="009C1AFC">
        <w:rPr>
          <w:color w:val="000000"/>
          <w:sz w:val="28"/>
          <w:szCs w:val="28"/>
        </w:rPr>
        <w:t>Известно, что</w:t>
      </w:r>
      <w:r w:rsidR="009C1AFC">
        <w:rPr>
          <w:color w:val="000000"/>
          <w:sz w:val="28"/>
          <w:szCs w:val="28"/>
        </w:rPr>
        <w:t xml:space="preserve"> </w:t>
      </w:r>
      <w:r w:rsidRPr="009C1AFC">
        <w:rPr>
          <w:color w:val="000000"/>
          <w:sz w:val="28"/>
          <w:szCs w:val="28"/>
        </w:rPr>
        <w:t>контрабанда</w:t>
      </w:r>
      <w:r w:rsidR="009C1AFC">
        <w:rPr>
          <w:color w:val="000000"/>
          <w:sz w:val="28"/>
          <w:szCs w:val="28"/>
        </w:rPr>
        <w:t xml:space="preserve"> </w:t>
      </w:r>
      <w:r w:rsidRPr="009C1AFC">
        <w:rPr>
          <w:color w:val="000000"/>
          <w:sz w:val="28"/>
          <w:szCs w:val="28"/>
        </w:rPr>
        <w:t>и другие экономические преступления и коммерческие правонарушения,</w:t>
      </w:r>
      <w:r w:rsidR="009C1AFC">
        <w:rPr>
          <w:color w:val="000000"/>
          <w:sz w:val="28"/>
          <w:szCs w:val="28"/>
        </w:rPr>
        <w:t xml:space="preserve"> </w:t>
      </w:r>
      <w:r w:rsidRPr="009C1AFC">
        <w:rPr>
          <w:color w:val="000000"/>
          <w:sz w:val="28"/>
          <w:szCs w:val="28"/>
        </w:rPr>
        <w:t>порожденные стремлением заинтересованных лиц обойти</w:t>
      </w:r>
      <w:r w:rsidR="009C1AFC">
        <w:rPr>
          <w:color w:val="000000"/>
          <w:sz w:val="28"/>
          <w:szCs w:val="28"/>
        </w:rPr>
        <w:t xml:space="preserve"> </w:t>
      </w:r>
      <w:r w:rsidRPr="009C1AFC">
        <w:rPr>
          <w:color w:val="000000"/>
          <w:sz w:val="28"/>
          <w:szCs w:val="28"/>
        </w:rPr>
        <w:t>установленный</w:t>
      </w:r>
      <w:r w:rsidR="009C1AFC">
        <w:rPr>
          <w:color w:val="000000"/>
          <w:sz w:val="28"/>
          <w:szCs w:val="28"/>
        </w:rPr>
        <w:t xml:space="preserve"> </w:t>
      </w:r>
      <w:r w:rsidRPr="009C1AFC">
        <w:rPr>
          <w:color w:val="000000"/>
          <w:sz w:val="28"/>
          <w:szCs w:val="28"/>
        </w:rPr>
        <w:t>порядок</w:t>
      </w:r>
      <w:r w:rsidR="009C1AFC">
        <w:rPr>
          <w:color w:val="000000"/>
          <w:sz w:val="28"/>
          <w:szCs w:val="28"/>
        </w:rPr>
        <w:t xml:space="preserve"> </w:t>
      </w:r>
      <w:r w:rsidRPr="009C1AFC">
        <w:rPr>
          <w:color w:val="000000"/>
          <w:sz w:val="28"/>
          <w:szCs w:val="28"/>
        </w:rPr>
        <w:t>перемещения товаров через границу, уходят корнями в далекое прошлое,</w:t>
      </w:r>
      <w:r w:rsidR="009C1AFC">
        <w:rPr>
          <w:color w:val="000000"/>
          <w:sz w:val="28"/>
          <w:szCs w:val="28"/>
        </w:rPr>
        <w:t xml:space="preserve"> </w:t>
      </w:r>
      <w:r w:rsidRPr="009C1AFC">
        <w:rPr>
          <w:color w:val="000000"/>
          <w:sz w:val="28"/>
          <w:szCs w:val="28"/>
        </w:rPr>
        <w:t>а арсенал</w:t>
      </w:r>
      <w:r w:rsidR="009C1AFC">
        <w:rPr>
          <w:color w:val="000000"/>
          <w:sz w:val="28"/>
          <w:szCs w:val="28"/>
        </w:rPr>
        <w:t xml:space="preserve"> </w:t>
      </w:r>
      <w:r w:rsidRPr="009C1AFC">
        <w:rPr>
          <w:color w:val="000000"/>
          <w:sz w:val="28"/>
          <w:szCs w:val="28"/>
        </w:rPr>
        <w:t>ухищрений</w:t>
      </w:r>
      <w:r w:rsidR="009C1AFC">
        <w:rPr>
          <w:color w:val="000000"/>
          <w:sz w:val="28"/>
          <w:szCs w:val="28"/>
        </w:rPr>
        <w:t xml:space="preserve"> </w:t>
      </w:r>
      <w:r w:rsidRPr="009C1AFC">
        <w:rPr>
          <w:color w:val="000000"/>
          <w:sz w:val="28"/>
          <w:szCs w:val="28"/>
        </w:rPr>
        <w:t>и</w:t>
      </w:r>
      <w:r w:rsidR="009C1AFC">
        <w:rPr>
          <w:color w:val="000000"/>
          <w:sz w:val="28"/>
          <w:szCs w:val="28"/>
        </w:rPr>
        <w:t xml:space="preserve"> </w:t>
      </w:r>
      <w:r w:rsidRPr="009C1AFC">
        <w:rPr>
          <w:color w:val="000000"/>
          <w:sz w:val="28"/>
          <w:szCs w:val="28"/>
        </w:rPr>
        <w:t>изощренных тайных методов</w:t>
      </w:r>
      <w:r w:rsidR="009C1AFC">
        <w:rPr>
          <w:color w:val="000000"/>
          <w:sz w:val="28"/>
          <w:szCs w:val="28"/>
        </w:rPr>
        <w:t xml:space="preserve"> </w:t>
      </w:r>
      <w:r w:rsidRPr="009C1AFC">
        <w:rPr>
          <w:color w:val="000000"/>
          <w:sz w:val="28"/>
          <w:szCs w:val="28"/>
        </w:rPr>
        <w:t>и приемов их применения неисчерпаем и постоянно пополняется. Поэтому основным</w:t>
      </w:r>
      <w:r w:rsidR="009C1AFC">
        <w:rPr>
          <w:color w:val="000000"/>
          <w:sz w:val="28"/>
          <w:szCs w:val="28"/>
        </w:rPr>
        <w:t xml:space="preserve"> </w:t>
      </w:r>
      <w:r w:rsidRPr="009C1AFC">
        <w:rPr>
          <w:color w:val="000000"/>
          <w:sz w:val="28"/>
          <w:szCs w:val="28"/>
        </w:rPr>
        <w:t>резервом эффективности правоохранительной деятельности таможенных органов является ускоренное освоение и</w:t>
      </w:r>
      <w:r w:rsidR="009C1AFC">
        <w:rPr>
          <w:color w:val="000000"/>
          <w:sz w:val="28"/>
          <w:szCs w:val="28"/>
        </w:rPr>
        <w:t xml:space="preserve"> </w:t>
      </w:r>
      <w:r w:rsidRPr="009C1AFC">
        <w:rPr>
          <w:color w:val="000000"/>
          <w:sz w:val="28"/>
          <w:szCs w:val="28"/>
        </w:rPr>
        <w:t>внедрение методов оперативно-розыскной деятельности. Однако реализация закрепленных за таможенными органами правоохранительного статуса и права на оперативно-розыскную деятельность встречается с проблемами, решение которых потребует времени, активных творческих поисков сотрудников специальных подразделений ГТК РФ и совместных усилий родственных правоохранительных структур. В сфере</w:t>
      </w:r>
      <w:r w:rsidR="009C1AFC">
        <w:rPr>
          <w:color w:val="000000"/>
          <w:sz w:val="28"/>
          <w:szCs w:val="28"/>
        </w:rPr>
        <w:t xml:space="preserve"> </w:t>
      </w:r>
      <w:r w:rsidRPr="009C1AFC">
        <w:rPr>
          <w:color w:val="000000"/>
          <w:sz w:val="28"/>
          <w:szCs w:val="28"/>
        </w:rPr>
        <w:t>внешнеэкономической</w:t>
      </w:r>
      <w:r w:rsidR="009C1AFC">
        <w:rPr>
          <w:color w:val="000000"/>
          <w:sz w:val="28"/>
          <w:szCs w:val="28"/>
        </w:rPr>
        <w:t xml:space="preserve"> </w:t>
      </w:r>
      <w:r w:rsidRPr="009C1AFC">
        <w:rPr>
          <w:color w:val="000000"/>
          <w:sz w:val="28"/>
          <w:szCs w:val="28"/>
        </w:rPr>
        <w:t>деятельности</w:t>
      </w:r>
      <w:r w:rsidR="009C1AFC">
        <w:rPr>
          <w:color w:val="000000"/>
          <w:sz w:val="28"/>
          <w:szCs w:val="28"/>
        </w:rPr>
        <w:t xml:space="preserve"> </w:t>
      </w:r>
      <w:r w:rsidRPr="009C1AFC">
        <w:rPr>
          <w:color w:val="000000"/>
          <w:sz w:val="28"/>
          <w:szCs w:val="28"/>
        </w:rPr>
        <w:t>пересекаются интересы многих специальных органов и служб страны. В России,</w:t>
      </w:r>
      <w:r w:rsidR="009C1AFC">
        <w:rPr>
          <w:color w:val="000000"/>
          <w:sz w:val="28"/>
          <w:szCs w:val="28"/>
        </w:rPr>
        <w:t xml:space="preserve"> </w:t>
      </w:r>
      <w:r w:rsidRPr="009C1AFC">
        <w:rPr>
          <w:color w:val="000000"/>
          <w:sz w:val="28"/>
          <w:szCs w:val="28"/>
        </w:rPr>
        <w:t>как и повсеместно, у истоков организации борьбы с контрабандой стояла служба таможенно -пограничной ( погранично-таможенной ) стражи. Однако в советский период нашей истории объективно сложилось так, что ведущая</w:t>
      </w:r>
      <w:r w:rsidR="009C1AFC">
        <w:rPr>
          <w:color w:val="000000"/>
          <w:sz w:val="28"/>
          <w:szCs w:val="28"/>
        </w:rPr>
        <w:t xml:space="preserve"> </w:t>
      </w:r>
      <w:r w:rsidRPr="009C1AFC">
        <w:rPr>
          <w:color w:val="000000"/>
          <w:sz w:val="28"/>
          <w:szCs w:val="28"/>
        </w:rPr>
        <w:t>роль</w:t>
      </w:r>
      <w:r w:rsidR="009C1AFC">
        <w:rPr>
          <w:color w:val="000000"/>
          <w:sz w:val="28"/>
          <w:szCs w:val="28"/>
        </w:rPr>
        <w:t xml:space="preserve"> </w:t>
      </w:r>
      <w:r w:rsidRPr="009C1AFC">
        <w:rPr>
          <w:color w:val="000000"/>
          <w:sz w:val="28"/>
          <w:szCs w:val="28"/>
        </w:rPr>
        <w:t>в борьбе с контрабандой и некоторыми другими видами посягательств на государственные экономические интересы перешла к</w:t>
      </w:r>
      <w:r w:rsidR="009C1AFC">
        <w:rPr>
          <w:color w:val="000000"/>
          <w:sz w:val="28"/>
          <w:szCs w:val="28"/>
        </w:rPr>
        <w:t xml:space="preserve"> </w:t>
      </w:r>
      <w:r w:rsidRPr="009C1AFC">
        <w:rPr>
          <w:color w:val="000000"/>
          <w:sz w:val="28"/>
          <w:szCs w:val="28"/>
        </w:rPr>
        <w:t>органам госбезопасности и пограничным войскам.</w:t>
      </w:r>
      <w:r w:rsidR="009C1AFC">
        <w:rPr>
          <w:color w:val="000000"/>
          <w:sz w:val="28"/>
          <w:szCs w:val="28"/>
        </w:rPr>
        <w:t xml:space="preserve"> </w:t>
      </w:r>
      <w:r w:rsidRPr="009C1AFC">
        <w:rPr>
          <w:color w:val="000000"/>
          <w:sz w:val="28"/>
          <w:szCs w:val="28"/>
        </w:rPr>
        <w:t>В течении десятилетий ни у кого не вызывало сомнений,</w:t>
      </w:r>
      <w:r w:rsidR="009C1AFC">
        <w:rPr>
          <w:color w:val="000000"/>
          <w:sz w:val="28"/>
          <w:szCs w:val="28"/>
        </w:rPr>
        <w:t xml:space="preserve"> </w:t>
      </w:r>
      <w:r w:rsidRPr="009C1AFC">
        <w:rPr>
          <w:color w:val="000000"/>
          <w:sz w:val="28"/>
          <w:szCs w:val="28"/>
        </w:rPr>
        <w:t>что борьба с контрабандой и с</w:t>
      </w:r>
      <w:r w:rsidR="009C1AFC">
        <w:rPr>
          <w:color w:val="000000"/>
          <w:sz w:val="28"/>
          <w:szCs w:val="28"/>
        </w:rPr>
        <w:t xml:space="preserve"> </w:t>
      </w:r>
      <w:r w:rsidRPr="009C1AFC">
        <w:rPr>
          <w:color w:val="000000"/>
          <w:sz w:val="28"/>
          <w:szCs w:val="28"/>
        </w:rPr>
        <w:t>нарушением правил о валютных операциях относится к числу прерогатив органов контрразведки.</w:t>
      </w:r>
    </w:p>
    <w:p w:rsidR="00E76FD2" w:rsidRPr="009C1AFC" w:rsidRDefault="00E76FD2" w:rsidP="009C1AFC">
      <w:pPr>
        <w:spacing w:line="360" w:lineRule="auto"/>
        <w:ind w:right="-6" w:firstLine="709"/>
        <w:jc w:val="both"/>
        <w:rPr>
          <w:color w:val="000000"/>
          <w:sz w:val="28"/>
          <w:szCs w:val="28"/>
        </w:rPr>
      </w:pPr>
      <w:r w:rsidRPr="009C1AFC">
        <w:rPr>
          <w:color w:val="000000"/>
          <w:sz w:val="28"/>
          <w:szCs w:val="28"/>
        </w:rPr>
        <w:t>С появлением органов Государственного</w:t>
      </w:r>
      <w:r w:rsidR="009C1AFC">
        <w:rPr>
          <w:color w:val="000000"/>
          <w:sz w:val="28"/>
          <w:szCs w:val="28"/>
        </w:rPr>
        <w:t xml:space="preserve"> </w:t>
      </w:r>
      <w:r w:rsidRPr="009C1AFC">
        <w:rPr>
          <w:color w:val="000000"/>
          <w:sz w:val="28"/>
          <w:szCs w:val="28"/>
        </w:rPr>
        <w:t>таможенного</w:t>
      </w:r>
      <w:r w:rsidR="009C1AFC">
        <w:rPr>
          <w:color w:val="000000"/>
          <w:sz w:val="28"/>
          <w:szCs w:val="28"/>
        </w:rPr>
        <w:t xml:space="preserve"> </w:t>
      </w:r>
      <w:r w:rsidRPr="009C1AFC">
        <w:rPr>
          <w:color w:val="000000"/>
          <w:sz w:val="28"/>
          <w:szCs w:val="28"/>
        </w:rPr>
        <w:t>комитета</w:t>
      </w:r>
      <w:r w:rsidR="009C1AFC">
        <w:rPr>
          <w:color w:val="000000"/>
          <w:sz w:val="28"/>
          <w:szCs w:val="28"/>
        </w:rPr>
        <w:t xml:space="preserve"> </w:t>
      </w:r>
      <w:r w:rsidRPr="009C1AFC">
        <w:rPr>
          <w:color w:val="000000"/>
          <w:sz w:val="28"/>
          <w:szCs w:val="28"/>
        </w:rPr>
        <w:t>как новой самостоятельной структуры с мощными экономическими рычагами воздействия, да еще и с приданными им правоохранительными функциями, произошло объективно</w:t>
      </w:r>
      <w:r w:rsidR="009C1AFC">
        <w:rPr>
          <w:color w:val="000000"/>
          <w:sz w:val="28"/>
          <w:szCs w:val="28"/>
        </w:rPr>
        <w:t xml:space="preserve"> </w:t>
      </w:r>
      <w:r w:rsidRPr="009C1AFC">
        <w:rPr>
          <w:color w:val="000000"/>
          <w:sz w:val="28"/>
          <w:szCs w:val="28"/>
        </w:rPr>
        <w:t>неизбежное</w:t>
      </w:r>
      <w:r w:rsidR="009C1AFC">
        <w:rPr>
          <w:color w:val="000000"/>
          <w:sz w:val="28"/>
          <w:szCs w:val="28"/>
        </w:rPr>
        <w:t xml:space="preserve"> </w:t>
      </w:r>
      <w:r w:rsidRPr="009C1AFC">
        <w:rPr>
          <w:color w:val="000000"/>
          <w:sz w:val="28"/>
          <w:szCs w:val="28"/>
        </w:rPr>
        <w:t>изменение расстановки сил в обеспечении экономической безопасности страны. С резким расширением и изменением самого механизма внешнеэкономической деятельности масштабы и опасность контрабанды и других экономических преступлений неизмеримо возросли. Значительная тяжесть борьбы с ними легла на плечи таможенных органов.</w:t>
      </w:r>
    </w:p>
    <w:p w:rsidR="00A02396" w:rsidRDefault="00E76FD2" w:rsidP="009C1AFC">
      <w:pPr>
        <w:spacing w:line="360" w:lineRule="auto"/>
        <w:ind w:right="-6" w:firstLine="709"/>
        <w:jc w:val="both"/>
        <w:rPr>
          <w:color w:val="000000"/>
          <w:sz w:val="28"/>
          <w:szCs w:val="28"/>
        </w:rPr>
      </w:pPr>
      <w:r w:rsidRPr="009C1AFC">
        <w:rPr>
          <w:color w:val="000000"/>
          <w:sz w:val="28"/>
          <w:szCs w:val="28"/>
        </w:rPr>
        <w:t>В связи с отсутствием нормативной базы, адекватно отражающей происшедшие изменения и четко определяющей роль и место каждой</w:t>
      </w:r>
      <w:r w:rsidR="009C1AFC">
        <w:rPr>
          <w:color w:val="000000"/>
          <w:sz w:val="28"/>
          <w:szCs w:val="28"/>
        </w:rPr>
        <w:t xml:space="preserve"> </w:t>
      </w:r>
      <w:r w:rsidRPr="009C1AFC">
        <w:rPr>
          <w:color w:val="000000"/>
          <w:sz w:val="28"/>
          <w:szCs w:val="28"/>
        </w:rPr>
        <w:t>структуры в общей борьбе, в реальных условиях в основном состоявшегося и продолжающегося перераспределения функциональных</w:t>
      </w:r>
      <w:r w:rsidR="009C1AFC">
        <w:rPr>
          <w:color w:val="000000"/>
          <w:sz w:val="28"/>
          <w:szCs w:val="28"/>
        </w:rPr>
        <w:t xml:space="preserve"> </w:t>
      </w:r>
      <w:r w:rsidRPr="009C1AFC">
        <w:rPr>
          <w:color w:val="000000"/>
          <w:sz w:val="28"/>
          <w:szCs w:val="28"/>
        </w:rPr>
        <w:t>обязанностей</w:t>
      </w:r>
      <w:r w:rsidR="009C1AFC">
        <w:rPr>
          <w:color w:val="000000"/>
          <w:sz w:val="28"/>
          <w:szCs w:val="28"/>
        </w:rPr>
        <w:t xml:space="preserve"> </w:t>
      </w:r>
      <w:r w:rsidRPr="009C1AFC">
        <w:rPr>
          <w:color w:val="000000"/>
          <w:sz w:val="28"/>
          <w:szCs w:val="28"/>
        </w:rPr>
        <w:t>между</w:t>
      </w:r>
      <w:r w:rsidR="009C1AFC">
        <w:rPr>
          <w:color w:val="000000"/>
          <w:sz w:val="28"/>
          <w:szCs w:val="28"/>
        </w:rPr>
        <w:t xml:space="preserve"> </w:t>
      </w:r>
      <w:r w:rsidRPr="009C1AFC">
        <w:rPr>
          <w:color w:val="000000"/>
          <w:sz w:val="28"/>
          <w:szCs w:val="28"/>
        </w:rPr>
        <w:t>ними, пока еще</w:t>
      </w:r>
      <w:r w:rsidR="009C1AFC">
        <w:rPr>
          <w:color w:val="000000"/>
          <w:sz w:val="28"/>
          <w:szCs w:val="28"/>
        </w:rPr>
        <w:t xml:space="preserve"> </w:t>
      </w:r>
      <w:r w:rsidRPr="009C1AFC">
        <w:rPr>
          <w:color w:val="000000"/>
          <w:sz w:val="28"/>
          <w:szCs w:val="28"/>
        </w:rPr>
        <w:t>имеет</w:t>
      </w:r>
      <w:r w:rsidR="009C1AFC">
        <w:rPr>
          <w:color w:val="000000"/>
          <w:sz w:val="28"/>
          <w:szCs w:val="28"/>
        </w:rPr>
        <w:t xml:space="preserve"> </w:t>
      </w:r>
      <w:r w:rsidRPr="009C1AFC">
        <w:rPr>
          <w:color w:val="000000"/>
          <w:sz w:val="28"/>
          <w:szCs w:val="28"/>
        </w:rPr>
        <w:t>место то и дело возникающие нежелательные осложнения, обусловленные как проявлениями ностальгии по отжившей прежней</w:t>
      </w:r>
      <w:r w:rsidR="009C1AFC">
        <w:rPr>
          <w:color w:val="000000"/>
          <w:sz w:val="28"/>
          <w:szCs w:val="28"/>
        </w:rPr>
        <w:t xml:space="preserve"> </w:t>
      </w:r>
      <w:r w:rsidRPr="009C1AFC">
        <w:rPr>
          <w:color w:val="000000"/>
          <w:sz w:val="28"/>
          <w:szCs w:val="28"/>
        </w:rPr>
        <w:t>практике, так и необоснованными попытками принижения роли в общем деле какого-либо ведомства.</w:t>
      </w:r>
    </w:p>
    <w:p w:rsidR="009C1AFC" w:rsidRDefault="00E76FD2" w:rsidP="009C1AFC">
      <w:pPr>
        <w:spacing w:line="360" w:lineRule="auto"/>
        <w:ind w:right="-6" w:firstLine="709"/>
        <w:jc w:val="both"/>
        <w:rPr>
          <w:color w:val="000000"/>
          <w:sz w:val="28"/>
          <w:szCs w:val="28"/>
        </w:rPr>
      </w:pPr>
      <w:r w:rsidRPr="009C1AFC">
        <w:rPr>
          <w:color w:val="000000"/>
          <w:sz w:val="28"/>
          <w:szCs w:val="28"/>
        </w:rPr>
        <w:t>Создание как</w:t>
      </w:r>
      <w:r w:rsidR="009C1AFC">
        <w:rPr>
          <w:color w:val="000000"/>
          <w:sz w:val="28"/>
          <w:szCs w:val="28"/>
        </w:rPr>
        <w:t xml:space="preserve"> </w:t>
      </w:r>
      <w:r w:rsidRPr="009C1AFC">
        <w:rPr>
          <w:color w:val="000000"/>
          <w:sz w:val="28"/>
          <w:szCs w:val="28"/>
        </w:rPr>
        <w:t>межструктурного,</w:t>
      </w:r>
      <w:r w:rsidR="009C1AFC">
        <w:rPr>
          <w:color w:val="000000"/>
          <w:sz w:val="28"/>
          <w:szCs w:val="28"/>
        </w:rPr>
        <w:t xml:space="preserve"> </w:t>
      </w:r>
      <w:r w:rsidRPr="009C1AFC">
        <w:rPr>
          <w:color w:val="000000"/>
          <w:sz w:val="28"/>
          <w:szCs w:val="28"/>
        </w:rPr>
        <w:t>так и внутриведомственного эффективного механизма координации и взаимодействия возможно лишь при условии соблюдения</w:t>
      </w:r>
      <w:r w:rsidR="009C1AFC">
        <w:rPr>
          <w:color w:val="000000"/>
          <w:sz w:val="28"/>
          <w:szCs w:val="28"/>
        </w:rPr>
        <w:t xml:space="preserve"> </w:t>
      </w:r>
      <w:r w:rsidRPr="009C1AFC">
        <w:rPr>
          <w:color w:val="000000"/>
          <w:sz w:val="28"/>
          <w:szCs w:val="28"/>
        </w:rPr>
        <w:t>всеми</w:t>
      </w:r>
      <w:r w:rsidR="009C1AFC">
        <w:rPr>
          <w:color w:val="000000"/>
          <w:sz w:val="28"/>
          <w:szCs w:val="28"/>
        </w:rPr>
        <w:t xml:space="preserve"> </w:t>
      </w:r>
      <w:r w:rsidRPr="009C1AFC">
        <w:rPr>
          <w:color w:val="000000"/>
          <w:sz w:val="28"/>
          <w:szCs w:val="28"/>
        </w:rPr>
        <w:t>заинтересованными</w:t>
      </w:r>
      <w:r w:rsidR="009C1AFC">
        <w:rPr>
          <w:color w:val="000000"/>
          <w:sz w:val="28"/>
          <w:szCs w:val="28"/>
        </w:rPr>
        <w:t xml:space="preserve"> </w:t>
      </w:r>
      <w:r w:rsidRPr="009C1AFC">
        <w:rPr>
          <w:color w:val="000000"/>
          <w:sz w:val="28"/>
          <w:szCs w:val="28"/>
        </w:rPr>
        <w:t>службами</w:t>
      </w:r>
      <w:r w:rsidR="009C1AFC">
        <w:rPr>
          <w:color w:val="000000"/>
          <w:sz w:val="28"/>
          <w:szCs w:val="28"/>
        </w:rPr>
        <w:t xml:space="preserve"> </w:t>
      </w:r>
      <w:r w:rsidRPr="009C1AFC">
        <w:rPr>
          <w:color w:val="000000"/>
          <w:sz w:val="28"/>
          <w:szCs w:val="28"/>
        </w:rPr>
        <w:t>и</w:t>
      </w:r>
      <w:r w:rsidR="009C1AFC">
        <w:rPr>
          <w:color w:val="000000"/>
          <w:sz w:val="28"/>
          <w:szCs w:val="28"/>
        </w:rPr>
        <w:t xml:space="preserve"> </w:t>
      </w:r>
      <w:r w:rsidRPr="009C1AFC">
        <w:rPr>
          <w:color w:val="000000"/>
          <w:sz w:val="28"/>
          <w:szCs w:val="28"/>
        </w:rPr>
        <w:t>подразделениями принципа научного подхода в разработке оптимальной модели деятельности по обеспечению экономической безопасности,</w:t>
      </w:r>
      <w:r w:rsidR="009C1AFC">
        <w:rPr>
          <w:color w:val="000000"/>
          <w:sz w:val="28"/>
          <w:szCs w:val="28"/>
        </w:rPr>
        <w:t xml:space="preserve"> </w:t>
      </w:r>
      <w:r w:rsidRPr="009C1AFC">
        <w:rPr>
          <w:color w:val="000000"/>
          <w:sz w:val="28"/>
          <w:szCs w:val="28"/>
        </w:rPr>
        <w:t>при строгом следовании логике здравомыслия и четкой ориентации на интересы общего дела.</w:t>
      </w:r>
      <w:r w:rsidR="009C1AFC">
        <w:rPr>
          <w:color w:val="000000"/>
          <w:sz w:val="28"/>
          <w:szCs w:val="28"/>
        </w:rPr>
        <w:t xml:space="preserve"> </w:t>
      </w:r>
      <w:r w:rsidRPr="009C1AFC">
        <w:rPr>
          <w:color w:val="000000"/>
          <w:sz w:val="28"/>
          <w:szCs w:val="28"/>
        </w:rPr>
        <w:t>Основной итог деятельности таможенных органов РФ - это завершение процесса интегрирования</w:t>
      </w:r>
      <w:r w:rsidR="009C1AFC">
        <w:rPr>
          <w:color w:val="000000"/>
          <w:sz w:val="28"/>
          <w:szCs w:val="28"/>
        </w:rPr>
        <w:t xml:space="preserve"> </w:t>
      </w:r>
      <w:r w:rsidRPr="009C1AFC">
        <w:rPr>
          <w:color w:val="000000"/>
          <w:sz w:val="28"/>
          <w:szCs w:val="28"/>
        </w:rPr>
        <w:t>таможенной</w:t>
      </w:r>
      <w:r w:rsidR="009C1AFC">
        <w:rPr>
          <w:color w:val="000000"/>
          <w:sz w:val="28"/>
          <w:szCs w:val="28"/>
        </w:rPr>
        <w:t xml:space="preserve"> </w:t>
      </w:r>
      <w:r w:rsidRPr="009C1AFC">
        <w:rPr>
          <w:color w:val="000000"/>
          <w:sz w:val="28"/>
          <w:szCs w:val="28"/>
        </w:rPr>
        <w:t>службы</w:t>
      </w:r>
      <w:r w:rsidR="009C1AFC">
        <w:rPr>
          <w:color w:val="000000"/>
          <w:sz w:val="28"/>
          <w:szCs w:val="28"/>
        </w:rPr>
        <w:t xml:space="preserve"> </w:t>
      </w:r>
      <w:r w:rsidRPr="009C1AFC">
        <w:rPr>
          <w:color w:val="000000"/>
          <w:sz w:val="28"/>
          <w:szCs w:val="28"/>
        </w:rPr>
        <w:t>в</w:t>
      </w:r>
      <w:r w:rsidR="009C1AFC">
        <w:rPr>
          <w:color w:val="000000"/>
          <w:sz w:val="28"/>
          <w:szCs w:val="28"/>
        </w:rPr>
        <w:t xml:space="preserve"> </w:t>
      </w:r>
      <w:r w:rsidRPr="009C1AFC">
        <w:rPr>
          <w:color w:val="000000"/>
          <w:sz w:val="28"/>
          <w:szCs w:val="28"/>
        </w:rPr>
        <w:t>правоохранительную систему страны.</w:t>
      </w:r>
    </w:p>
    <w:p w:rsidR="00E76FD2" w:rsidRPr="009C1AFC" w:rsidRDefault="00E76FD2" w:rsidP="009C1AFC">
      <w:pPr>
        <w:spacing w:line="360" w:lineRule="auto"/>
        <w:ind w:right="-6" w:firstLine="709"/>
        <w:jc w:val="both"/>
        <w:rPr>
          <w:color w:val="000000"/>
          <w:sz w:val="28"/>
          <w:szCs w:val="28"/>
        </w:rPr>
      </w:pPr>
      <w:r w:rsidRPr="009C1AFC">
        <w:rPr>
          <w:color w:val="000000"/>
          <w:sz w:val="28"/>
          <w:szCs w:val="28"/>
        </w:rPr>
        <w:t>Одно из заключительных особенностей российской</w:t>
      </w:r>
      <w:r w:rsidR="009C1AFC">
        <w:rPr>
          <w:color w:val="000000"/>
          <w:sz w:val="28"/>
          <w:szCs w:val="28"/>
        </w:rPr>
        <w:t xml:space="preserve"> </w:t>
      </w:r>
      <w:r w:rsidRPr="009C1AFC">
        <w:rPr>
          <w:color w:val="000000"/>
          <w:sz w:val="28"/>
          <w:szCs w:val="28"/>
        </w:rPr>
        <w:t>таможни</w:t>
      </w:r>
      <w:r w:rsidR="009C1AFC">
        <w:rPr>
          <w:color w:val="000000"/>
          <w:sz w:val="28"/>
          <w:szCs w:val="28"/>
        </w:rPr>
        <w:t xml:space="preserve"> </w:t>
      </w:r>
      <w:r w:rsidRPr="009C1AFC">
        <w:rPr>
          <w:color w:val="000000"/>
          <w:sz w:val="28"/>
          <w:szCs w:val="28"/>
        </w:rPr>
        <w:t>является ее державный</w:t>
      </w:r>
      <w:r w:rsidR="009C1AFC">
        <w:rPr>
          <w:color w:val="000000"/>
          <w:sz w:val="28"/>
          <w:szCs w:val="28"/>
        </w:rPr>
        <w:t xml:space="preserve"> </w:t>
      </w:r>
      <w:r w:rsidRPr="009C1AFC">
        <w:rPr>
          <w:color w:val="000000"/>
          <w:sz w:val="28"/>
          <w:szCs w:val="28"/>
        </w:rPr>
        <w:t>характер.</w:t>
      </w:r>
      <w:r w:rsidR="009C1AFC">
        <w:rPr>
          <w:color w:val="000000"/>
          <w:sz w:val="28"/>
          <w:szCs w:val="28"/>
        </w:rPr>
        <w:t xml:space="preserve"> </w:t>
      </w:r>
      <w:r w:rsidRPr="009C1AFC">
        <w:rPr>
          <w:color w:val="000000"/>
          <w:sz w:val="28"/>
          <w:szCs w:val="28"/>
        </w:rPr>
        <w:t>Эта традиция идет из глубины российской истории. Таможня всегда играла большую роль в</w:t>
      </w:r>
      <w:r w:rsidR="009C1AFC">
        <w:rPr>
          <w:color w:val="000000"/>
          <w:sz w:val="28"/>
          <w:szCs w:val="28"/>
        </w:rPr>
        <w:t xml:space="preserve"> </w:t>
      </w:r>
      <w:r w:rsidRPr="009C1AFC">
        <w:rPr>
          <w:color w:val="000000"/>
          <w:sz w:val="28"/>
          <w:szCs w:val="28"/>
        </w:rPr>
        <w:t>утверждении</w:t>
      </w:r>
      <w:r w:rsidR="009C1AFC">
        <w:rPr>
          <w:color w:val="000000"/>
          <w:sz w:val="28"/>
          <w:szCs w:val="28"/>
        </w:rPr>
        <w:t xml:space="preserve"> </w:t>
      </w:r>
      <w:r w:rsidRPr="009C1AFC">
        <w:rPr>
          <w:color w:val="000000"/>
          <w:sz w:val="28"/>
          <w:szCs w:val="28"/>
        </w:rPr>
        <w:t>русской государственности. Известная всем крылатая фраза "таможенника" Верещагина: "Я мзду не беру.</w:t>
      </w:r>
      <w:r w:rsidR="009C1AFC">
        <w:rPr>
          <w:color w:val="000000"/>
          <w:sz w:val="28"/>
          <w:szCs w:val="28"/>
        </w:rPr>
        <w:t xml:space="preserve"> </w:t>
      </w:r>
      <w:r w:rsidRPr="009C1AFC">
        <w:rPr>
          <w:color w:val="000000"/>
          <w:sz w:val="28"/>
          <w:szCs w:val="28"/>
        </w:rPr>
        <w:t>За державу обидно" стала</w:t>
      </w:r>
      <w:r w:rsidR="009C1AFC">
        <w:rPr>
          <w:color w:val="000000"/>
          <w:sz w:val="28"/>
          <w:szCs w:val="28"/>
        </w:rPr>
        <w:t xml:space="preserve"> </w:t>
      </w:r>
      <w:r w:rsidRPr="009C1AFC">
        <w:rPr>
          <w:color w:val="000000"/>
          <w:sz w:val="28"/>
          <w:szCs w:val="28"/>
        </w:rPr>
        <w:t>символом</w:t>
      </w:r>
      <w:r w:rsidR="009C1AFC">
        <w:rPr>
          <w:color w:val="000000"/>
          <w:sz w:val="28"/>
          <w:szCs w:val="28"/>
        </w:rPr>
        <w:t xml:space="preserve"> </w:t>
      </w:r>
      <w:r w:rsidRPr="009C1AFC">
        <w:rPr>
          <w:color w:val="000000"/>
          <w:sz w:val="28"/>
          <w:szCs w:val="28"/>
        </w:rPr>
        <w:t>государственно мыслящего человека.</w:t>
      </w:r>
      <w:r w:rsidR="009C1AFC">
        <w:rPr>
          <w:color w:val="000000"/>
          <w:sz w:val="28"/>
          <w:szCs w:val="28"/>
        </w:rPr>
        <w:t xml:space="preserve"> </w:t>
      </w:r>
      <w:r w:rsidRPr="009C1AFC">
        <w:rPr>
          <w:color w:val="000000"/>
          <w:sz w:val="28"/>
          <w:szCs w:val="28"/>
        </w:rPr>
        <w:t>Но, к сожалению, не все российские таможенники помнят об этом.</w:t>
      </w:r>
    </w:p>
    <w:p w:rsidR="00E76FD2" w:rsidRPr="009C1AFC" w:rsidRDefault="00E76FD2" w:rsidP="009C1AFC">
      <w:pPr>
        <w:spacing w:line="360" w:lineRule="auto"/>
        <w:ind w:right="-6" w:firstLine="709"/>
        <w:jc w:val="both"/>
        <w:rPr>
          <w:color w:val="000000"/>
          <w:sz w:val="28"/>
          <w:szCs w:val="28"/>
        </w:rPr>
      </w:pPr>
    </w:p>
    <w:p w:rsidR="00E76FD2" w:rsidRPr="009C1AFC" w:rsidRDefault="009C1AFC" w:rsidP="009C1AFC">
      <w:pPr>
        <w:spacing w:line="360" w:lineRule="auto"/>
        <w:ind w:right="-6" w:firstLine="709"/>
        <w:jc w:val="both"/>
        <w:rPr>
          <w:b/>
          <w:bCs/>
          <w:color w:val="000000"/>
          <w:sz w:val="28"/>
          <w:szCs w:val="28"/>
        </w:rPr>
      </w:pPr>
      <w:r>
        <w:rPr>
          <w:color w:val="000000"/>
          <w:sz w:val="28"/>
          <w:szCs w:val="28"/>
        </w:rPr>
        <w:br w:type="page"/>
      </w:r>
      <w:r w:rsidR="00E76FD2" w:rsidRPr="009C1AFC">
        <w:rPr>
          <w:b/>
          <w:bCs/>
          <w:color w:val="000000"/>
          <w:sz w:val="28"/>
          <w:szCs w:val="28"/>
        </w:rPr>
        <w:t>Список литературы</w:t>
      </w:r>
    </w:p>
    <w:p w:rsidR="00E76FD2" w:rsidRPr="009C1AFC" w:rsidRDefault="00E76FD2" w:rsidP="009C1AFC">
      <w:pPr>
        <w:spacing w:line="360" w:lineRule="auto"/>
        <w:ind w:right="-6" w:firstLine="709"/>
        <w:jc w:val="both"/>
        <w:rPr>
          <w:color w:val="000000"/>
          <w:sz w:val="28"/>
          <w:szCs w:val="28"/>
        </w:rPr>
      </w:pPr>
    </w:p>
    <w:p w:rsidR="00E76FD2" w:rsidRPr="009C1AFC" w:rsidRDefault="00E76FD2" w:rsidP="009C1AFC">
      <w:pPr>
        <w:spacing w:line="360" w:lineRule="auto"/>
        <w:rPr>
          <w:color w:val="000000"/>
          <w:sz w:val="28"/>
          <w:szCs w:val="28"/>
        </w:rPr>
      </w:pPr>
      <w:r w:rsidRPr="009C1AFC">
        <w:rPr>
          <w:color w:val="000000"/>
          <w:sz w:val="28"/>
          <w:szCs w:val="28"/>
        </w:rPr>
        <w:t>1). Журнал “Экономическая безопасность”</w:t>
      </w:r>
    </w:p>
    <w:p w:rsidR="009C1AFC" w:rsidRDefault="00E76FD2" w:rsidP="009C1AFC">
      <w:pPr>
        <w:spacing w:line="360" w:lineRule="auto"/>
        <w:rPr>
          <w:color w:val="000000"/>
          <w:sz w:val="28"/>
          <w:szCs w:val="28"/>
        </w:rPr>
      </w:pPr>
      <w:r w:rsidRPr="009C1AFC">
        <w:rPr>
          <w:color w:val="000000"/>
          <w:sz w:val="28"/>
          <w:szCs w:val="28"/>
        </w:rPr>
        <w:t>2). Журнал “Закон и право”</w:t>
      </w:r>
    </w:p>
    <w:p w:rsidR="00E76FD2" w:rsidRPr="009C1AFC" w:rsidRDefault="00E76FD2" w:rsidP="009C1AFC">
      <w:pPr>
        <w:spacing w:line="360" w:lineRule="auto"/>
        <w:rPr>
          <w:color w:val="000000"/>
          <w:sz w:val="28"/>
          <w:szCs w:val="28"/>
        </w:rPr>
      </w:pPr>
      <w:r w:rsidRPr="009C1AFC">
        <w:rPr>
          <w:color w:val="000000"/>
          <w:sz w:val="28"/>
          <w:szCs w:val="28"/>
        </w:rPr>
        <w:t>3). Журнал “Законодательство”</w:t>
      </w:r>
    </w:p>
    <w:p w:rsidR="009C1AFC" w:rsidRPr="009C1AFC" w:rsidRDefault="009C1AFC" w:rsidP="009C1AFC">
      <w:pPr>
        <w:spacing w:line="360" w:lineRule="auto"/>
        <w:rPr>
          <w:color w:val="000000"/>
          <w:sz w:val="28"/>
          <w:szCs w:val="28"/>
        </w:rPr>
      </w:pPr>
      <w:r w:rsidRPr="009C1AFC">
        <w:rPr>
          <w:color w:val="000000"/>
          <w:sz w:val="28"/>
          <w:szCs w:val="28"/>
        </w:rPr>
        <w:t>4). www.consultant.ru</w:t>
      </w:r>
    </w:p>
    <w:p w:rsidR="009C1AFC" w:rsidRPr="009C1AFC" w:rsidRDefault="009C1AFC" w:rsidP="009C1AFC">
      <w:pPr>
        <w:spacing w:line="360" w:lineRule="auto"/>
        <w:rPr>
          <w:color w:val="000000"/>
          <w:sz w:val="28"/>
          <w:szCs w:val="28"/>
        </w:rPr>
      </w:pPr>
      <w:r w:rsidRPr="009C1AFC">
        <w:rPr>
          <w:color w:val="000000"/>
          <w:sz w:val="28"/>
          <w:szCs w:val="28"/>
        </w:rPr>
        <w:t>5). www.omamvd.ru</w:t>
      </w:r>
    </w:p>
    <w:p w:rsidR="00E76FD2" w:rsidRPr="009C1AFC" w:rsidRDefault="00E76FD2" w:rsidP="009C1AFC">
      <w:pPr>
        <w:spacing w:line="360" w:lineRule="auto"/>
        <w:rPr>
          <w:color w:val="000000"/>
          <w:sz w:val="28"/>
          <w:szCs w:val="28"/>
        </w:rPr>
      </w:pPr>
      <w:r w:rsidRPr="009C1AFC">
        <w:rPr>
          <w:color w:val="000000"/>
          <w:sz w:val="28"/>
          <w:szCs w:val="28"/>
        </w:rPr>
        <w:t>Нормативно-правовые акты</w:t>
      </w:r>
    </w:p>
    <w:p w:rsidR="00E76FD2" w:rsidRPr="009C1AFC" w:rsidRDefault="00E76FD2" w:rsidP="009C1AFC">
      <w:pPr>
        <w:spacing w:line="360" w:lineRule="auto"/>
        <w:rPr>
          <w:color w:val="000000"/>
          <w:sz w:val="28"/>
          <w:szCs w:val="28"/>
        </w:rPr>
      </w:pPr>
      <w:r w:rsidRPr="009C1AFC">
        <w:rPr>
          <w:color w:val="000000"/>
          <w:sz w:val="28"/>
          <w:szCs w:val="28"/>
        </w:rPr>
        <w:t>1). Уголовный кодекс РФ, Таможенный кодекс РФ, Гражданский кодекс РФ</w:t>
      </w:r>
    </w:p>
    <w:p w:rsidR="00E76FD2" w:rsidRPr="009C1AFC" w:rsidRDefault="00E76FD2" w:rsidP="009C1AFC">
      <w:pPr>
        <w:autoSpaceDE w:val="0"/>
        <w:autoSpaceDN w:val="0"/>
        <w:adjustRightInd w:val="0"/>
        <w:spacing w:line="360" w:lineRule="auto"/>
        <w:rPr>
          <w:color w:val="000000"/>
          <w:sz w:val="28"/>
          <w:szCs w:val="28"/>
        </w:rPr>
      </w:pPr>
      <w:r w:rsidRPr="009C1AFC">
        <w:rPr>
          <w:color w:val="000000"/>
          <w:sz w:val="28"/>
          <w:szCs w:val="28"/>
        </w:rPr>
        <w:t>2). ФЗ “О ввозе, вывозе культурных ценностей”</w:t>
      </w:r>
    </w:p>
    <w:p w:rsidR="00E76FD2" w:rsidRPr="00A02396" w:rsidRDefault="00E76FD2" w:rsidP="009C1AFC">
      <w:pPr>
        <w:autoSpaceDE w:val="0"/>
        <w:autoSpaceDN w:val="0"/>
        <w:adjustRightInd w:val="0"/>
        <w:spacing w:line="360" w:lineRule="auto"/>
        <w:rPr>
          <w:color w:val="000000"/>
          <w:sz w:val="28"/>
          <w:szCs w:val="28"/>
        </w:rPr>
      </w:pPr>
      <w:r w:rsidRPr="009C1AFC">
        <w:rPr>
          <w:color w:val="000000"/>
          <w:sz w:val="28"/>
          <w:szCs w:val="28"/>
        </w:rPr>
        <w:t>3). О государственном регулировании внешнеторговой деятельности"</w:t>
      </w:r>
      <w:bookmarkStart w:id="0" w:name="_GoBack"/>
      <w:bookmarkEnd w:id="0"/>
    </w:p>
    <w:sectPr w:rsidR="00E76FD2" w:rsidRPr="00A02396" w:rsidSect="009C1AFC">
      <w:footerReference w:type="default" r:id="rId6"/>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B9E" w:rsidRDefault="004B1B9E">
      <w:r>
        <w:separator/>
      </w:r>
    </w:p>
  </w:endnote>
  <w:endnote w:type="continuationSeparator" w:id="0">
    <w:p w:rsidR="004B1B9E" w:rsidRDefault="004B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80A" w:rsidRDefault="007A7390" w:rsidP="00E76FD2">
    <w:pPr>
      <w:pStyle w:val="a3"/>
      <w:framePr w:wrap="auto" w:vAnchor="text" w:hAnchor="margin" w:xAlign="right" w:y="1"/>
      <w:rPr>
        <w:rStyle w:val="a5"/>
      </w:rPr>
    </w:pPr>
    <w:r>
      <w:rPr>
        <w:rStyle w:val="a5"/>
        <w:noProof/>
      </w:rPr>
      <w:t>2</w:t>
    </w:r>
  </w:p>
  <w:p w:rsidR="00B8780A" w:rsidRDefault="00B8780A" w:rsidP="00E76FD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B9E" w:rsidRDefault="004B1B9E">
      <w:r>
        <w:separator/>
      </w:r>
    </w:p>
  </w:footnote>
  <w:footnote w:type="continuationSeparator" w:id="0">
    <w:p w:rsidR="004B1B9E" w:rsidRDefault="004B1B9E">
      <w:r>
        <w:continuationSeparator/>
      </w:r>
    </w:p>
  </w:footnote>
  <w:footnote w:id="1">
    <w:p w:rsidR="004B1B9E" w:rsidRDefault="00B8780A" w:rsidP="00E76FD2">
      <w:pPr>
        <w:pStyle w:val="a7"/>
      </w:pPr>
      <w:r>
        <w:rPr>
          <w:rStyle w:val="a9"/>
        </w:rPr>
        <w:footnoteRef/>
      </w:r>
      <w:r>
        <w:t xml:space="preserve"> Уголовный кодекс РФ</w:t>
      </w:r>
    </w:p>
  </w:footnote>
  <w:footnote w:id="2">
    <w:p w:rsidR="004B1B9E" w:rsidRDefault="00B8780A" w:rsidP="00E76FD2">
      <w:pPr>
        <w:pStyle w:val="a7"/>
      </w:pPr>
      <w:r>
        <w:rPr>
          <w:rStyle w:val="a9"/>
        </w:rPr>
        <w:footnoteRef/>
      </w:r>
      <w:r>
        <w:t xml:space="preserve"> </w:t>
      </w:r>
      <w:r w:rsidRPr="005404B0">
        <w:t>www.omamvd.ru</w:t>
      </w:r>
      <w:r>
        <w:t xml:space="preserve"> – Транснациональная криминальная экономическая деятельность</w:t>
      </w:r>
    </w:p>
  </w:footnote>
  <w:footnote w:id="3">
    <w:p w:rsidR="004B1B9E" w:rsidRDefault="00B8780A" w:rsidP="00E76FD2">
      <w:pPr>
        <w:pStyle w:val="a7"/>
      </w:pPr>
      <w:r>
        <w:rPr>
          <w:rStyle w:val="a9"/>
        </w:rPr>
        <w:footnoteRef/>
      </w:r>
      <w:r>
        <w:t xml:space="preserve"> Таможенный кодекс РФ</w:t>
      </w:r>
    </w:p>
  </w:footnote>
  <w:footnote w:id="4">
    <w:p w:rsidR="004B1B9E" w:rsidRDefault="00B8780A" w:rsidP="00E76FD2">
      <w:pPr>
        <w:pStyle w:val="a7"/>
      </w:pPr>
      <w:r>
        <w:rPr>
          <w:rStyle w:val="a9"/>
        </w:rPr>
        <w:footnoteRef/>
      </w:r>
      <w:r>
        <w:t xml:space="preserve"> </w:t>
      </w:r>
      <w:r w:rsidRPr="005404B0">
        <w:rPr>
          <w:lang w:val="en-US"/>
        </w:rPr>
        <w:t>www</w:t>
      </w:r>
      <w:r w:rsidRPr="005404B0">
        <w:t>.</w:t>
      </w:r>
      <w:r w:rsidRPr="005404B0">
        <w:rPr>
          <w:lang w:val="en-US"/>
        </w:rPr>
        <w:t>consultant</w:t>
      </w:r>
      <w:r w:rsidRPr="005404B0">
        <w:t>.</w:t>
      </w:r>
      <w:r w:rsidRPr="005404B0">
        <w:rPr>
          <w:lang w:val="en-US"/>
        </w:rPr>
        <w:t>ru</w:t>
      </w:r>
      <w:r w:rsidRPr="00671547">
        <w:t xml:space="preserve"> - </w:t>
      </w:r>
      <w:r w:rsidRPr="00671547">
        <w:rPr>
          <w:sz w:val="18"/>
          <w:szCs w:val="18"/>
        </w:rPr>
        <w:t>Законе РФ от 12 августа 2003 г. "О государственном регулиро</w:t>
      </w:r>
      <w:r w:rsidRPr="00671547">
        <w:rPr>
          <w:sz w:val="18"/>
          <w:szCs w:val="18"/>
        </w:rPr>
        <w:softHyphen/>
        <w:t>вании внешнеторговой деятельности"</w:t>
      </w:r>
    </w:p>
  </w:footnote>
  <w:footnote w:id="5">
    <w:p w:rsidR="004B1B9E" w:rsidRDefault="00B8780A" w:rsidP="00E76FD2">
      <w:pPr>
        <w:pStyle w:val="a7"/>
      </w:pPr>
      <w:r>
        <w:rPr>
          <w:rStyle w:val="a9"/>
        </w:rPr>
        <w:footnoteRef/>
      </w:r>
      <w:r>
        <w:t xml:space="preserve"> Гражданский кодекс РФ</w:t>
      </w:r>
    </w:p>
  </w:footnote>
  <w:footnote w:id="6">
    <w:p w:rsidR="004B1B9E" w:rsidRDefault="00B8780A" w:rsidP="00E76FD2">
      <w:pPr>
        <w:pStyle w:val="a7"/>
      </w:pPr>
      <w:r>
        <w:rPr>
          <w:rStyle w:val="a9"/>
        </w:rPr>
        <w:footnoteRef/>
      </w:r>
      <w:r>
        <w:t xml:space="preserve"> </w:t>
      </w:r>
      <w:r w:rsidRPr="005404B0">
        <w:rPr>
          <w:lang w:val="en-US"/>
        </w:rPr>
        <w:t>www</w:t>
      </w:r>
      <w:r w:rsidRPr="005404B0">
        <w:t>.</w:t>
      </w:r>
      <w:r w:rsidRPr="005404B0">
        <w:rPr>
          <w:lang w:val="en-US"/>
        </w:rPr>
        <w:t>consultant</w:t>
      </w:r>
      <w:r w:rsidRPr="005404B0">
        <w:t>.</w:t>
      </w:r>
      <w:r w:rsidRPr="005404B0">
        <w:rPr>
          <w:lang w:val="en-US"/>
        </w:rPr>
        <w:t>ru</w:t>
      </w:r>
      <w:r w:rsidRPr="009C1AFC">
        <w:t xml:space="preserve"> </w:t>
      </w:r>
    </w:p>
  </w:footnote>
  <w:footnote w:id="7">
    <w:p w:rsidR="004B1B9E" w:rsidRDefault="00B8780A" w:rsidP="00E76FD2">
      <w:pPr>
        <w:pStyle w:val="a7"/>
      </w:pPr>
      <w:r w:rsidRPr="006D0A92">
        <w:rPr>
          <w:rStyle w:val="a9"/>
        </w:rPr>
        <w:footnoteRef/>
      </w:r>
      <w:r w:rsidRPr="006D0A92">
        <w:t xml:space="preserve"> </w:t>
      </w:r>
      <w:r w:rsidRPr="006D0A92">
        <w:rPr>
          <w:i/>
          <w:iCs/>
        </w:rPr>
        <w:t>Диканова</w:t>
      </w:r>
      <w:r w:rsidR="009C1AFC">
        <w:rPr>
          <w:i/>
          <w:iCs/>
        </w:rPr>
        <w:t xml:space="preserve"> </w:t>
      </w:r>
      <w:r w:rsidRPr="006D0A92">
        <w:rPr>
          <w:i/>
          <w:iCs/>
        </w:rPr>
        <w:t xml:space="preserve">Т. </w:t>
      </w:r>
      <w:r w:rsidRPr="006D0A92">
        <w:t>А,</w:t>
      </w:r>
      <w:r w:rsidR="009C1AFC">
        <w:t xml:space="preserve"> </w:t>
      </w:r>
      <w:r w:rsidRPr="006D0A92">
        <w:rPr>
          <w:i/>
          <w:iCs/>
        </w:rPr>
        <w:t xml:space="preserve">Осипов В. Е. </w:t>
      </w:r>
      <w:r w:rsidRPr="006D0A92">
        <w:t>Борьба с</w:t>
      </w:r>
      <w:r w:rsidR="009C1AFC">
        <w:t xml:space="preserve"> </w:t>
      </w:r>
      <w:r w:rsidRPr="006D0A92">
        <w:t>таможенными преступлениями и отмыванием грязных денег. М., 2000, с. 131.</w:t>
      </w:r>
    </w:p>
  </w:footnote>
  <w:footnote w:id="8">
    <w:p w:rsidR="004B1B9E" w:rsidRDefault="00B8780A" w:rsidP="00E76FD2">
      <w:pPr>
        <w:pStyle w:val="a7"/>
      </w:pPr>
      <w:r>
        <w:rPr>
          <w:rStyle w:val="a9"/>
        </w:rPr>
        <w:footnoteRef/>
      </w:r>
      <w:r>
        <w:t xml:space="preserve"> Вдовенков В.И. - председатель Хабаровского краевого суда, заслуженный юрист РФ</w:t>
      </w:r>
    </w:p>
  </w:footnote>
  <w:footnote w:id="9">
    <w:p w:rsidR="004B1B9E" w:rsidRDefault="00B8780A" w:rsidP="00E76FD2">
      <w:pPr>
        <w:pStyle w:val="a7"/>
      </w:pPr>
      <w:r>
        <w:rPr>
          <w:rStyle w:val="a9"/>
        </w:rPr>
        <w:footnoteRef/>
      </w:r>
      <w:r>
        <w:t xml:space="preserve"> Широков В.А. – профессор юридического факультета Хабаровской государственной академии экономики и права</w:t>
      </w:r>
    </w:p>
  </w:footnote>
  <w:footnote w:id="10">
    <w:p w:rsidR="004B1B9E" w:rsidRDefault="00B8780A" w:rsidP="00E76FD2">
      <w:pPr>
        <w:pStyle w:val="a7"/>
      </w:pPr>
      <w:r>
        <w:rPr>
          <w:rStyle w:val="a9"/>
        </w:rPr>
        <w:footnoteRef/>
      </w:r>
      <w:r>
        <w:t xml:space="preserve"> Журнал </w:t>
      </w:r>
      <w:r w:rsidRPr="00197156">
        <w:t>“</w:t>
      </w:r>
      <w:r>
        <w:t>Экономическая безопасность</w:t>
      </w:r>
      <w:r w:rsidRPr="00197156">
        <w:t>”</w:t>
      </w:r>
      <w:r>
        <w:t xml:space="preserve"> №5 2005г. С. 15 - 18</w:t>
      </w:r>
    </w:p>
  </w:footnote>
  <w:footnote w:id="11">
    <w:p w:rsidR="004B1B9E" w:rsidRDefault="00B8780A" w:rsidP="00E76FD2">
      <w:pPr>
        <w:pStyle w:val="a7"/>
      </w:pPr>
      <w:r>
        <w:rPr>
          <w:rStyle w:val="a9"/>
        </w:rPr>
        <w:footnoteRef/>
      </w:r>
      <w:r>
        <w:t xml:space="preserve"> Журнал </w:t>
      </w:r>
      <w:r w:rsidRPr="009C1AFC">
        <w:t>“</w:t>
      </w:r>
      <w:r>
        <w:t>Законность</w:t>
      </w:r>
      <w:r w:rsidRPr="009C1AFC">
        <w:t>”</w:t>
      </w:r>
      <w:r>
        <w:t>, 2000, №7, с 33-34</w:t>
      </w:r>
    </w:p>
  </w:footnote>
  <w:footnote w:id="12">
    <w:p w:rsidR="004B1B9E" w:rsidRDefault="00B8780A" w:rsidP="00E76FD2">
      <w:pPr>
        <w:pStyle w:val="a7"/>
      </w:pPr>
      <w:r>
        <w:rPr>
          <w:rStyle w:val="a9"/>
        </w:rPr>
        <w:footnoteRef/>
      </w:r>
      <w:r w:rsidR="009C1AFC">
        <w:t xml:space="preserve"> </w:t>
      </w:r>
      <w:r>
        <w:t xml:space="preserve">Журнал </w:t>
      </w:r>
      <w:r w:rsidRPr="009C1AFC">
        <w:t>“</w:t>
      </w:r>
      <w:r>
        <w:t>Российская юстиция</w:t>
      </w:r>
      <w:r w:rsidRPr="009C1AFC">
        <w:t>”</w:t>
      </w:r>
      <w:r>
        <w:t xml:space="preserve"> №3, 2002, с 45-47</w:t>
      </w:r>
    </w:p>
  </w:footnote>
  <w:footnote w:id="13">
    <w:p w:rsidR="004B1B9E" w:rsidRDefault="00B8780A" w:rsidP="00E76FD2">
      <w:pPr>
        <w:pStyle w:val="a7"/>
      </w:pPr>
      <w:r>
        <w:rPr>
          <w:rStyle w:val="a9"/>
        </w:rPr>
        <w:footnoteRef/>
      </w:r>
      <w:r>
        <w:t xml:space="preserve"> Журнал </w:t>
      </w:r>
      <w:r w:rsidRPr="00197156">
        <w:t>“</w:t>
      </w:r>
      <w:r>
        <w:t>Закон и право</w:t>
      </w:r>
      <w:r w:rsidRPr="00197156">
        <w:t>”</w:t>
      </w:r>
      <w:r>
        <w:t xml:space="preserve"> №3, 2004, с 75-76</w:t>
      </w:r>
    </w:p>
  </w:footnote>
  <w:footnote w:id="14">
    <w:p w:rsidR="004B1B9E" w:rsidRDefault="00B8780A" w:rsidP="00E76FD2">
      <w:pPr>
        <w:pStyle w:val="a7"/>
      </w:pPr>
      <w:r>
        <w:rPr>
          <w:rStyle w:val="a9"/>
        </w:rPr>
        <w:footnoteRef/>
      </w:r>
      <w:r>
        <w:t xml:space="preserve"> Журнал </w:t>
      </w:r>
      <w:r w:rsidRPr="00197156">
        <w:t>“</w:t>
      </w:r>
      <w:r>
        <w:t>Закон и право</w:t>
      </w:r>
      <w:r w:rsidRPr="00197156">
        <w:t>”</w:t>
      </w:r>
      <w:r>
        <w:t xml:space="preserve"> №3, 2004, с 77</w:t>
      </w:r>
    </w:p>
  </w:footnote>
  <w:footnote w:id="15">
    <w:p w:rsidR="00B8780A" w:rsidRDefault="00B8780A" w:rsidP="00E76FD2">
      <w:pPr>
        <w:rPr>
          <w:sz w:val="20"/>
          <w:szCs w:val="20"/>
        </w:rPr>
      </w:pPr>
      <w:r w:rsidRPr="00197156">
        <w:rPr>
          <w:sz w:val="20"/>
          <w:szCs w:val="20"/>
        </w:rPr>
        <w:footnoteRef/>
      </w:r>
      <w:r w:rsidRPr="00197156">
        <w:rPr>
          <w:sz w:val="20"/>
          <w:szCs w:val="20"/>
        </w:rPr>
        <w:t xml:space="preserve"> С. ДУШКИН</w:t>
      </w:r>
      <w:r>
        <w:rPr>
          <w:sz w:val="20"/>
          <w:szCs w:val="20"/>
        </w:rPr>
        <w:t xml:space="preserve"> -</w:t>
      </w:r>
      <w:r w:rsidRPr="00197156">
        <w:rPr>
          <w:sz w:val="20"/>
          <w:szCs w:val="20"/>
        </w:rPr>
        <w:t xml:space="preserve"> помощник Краснодарского транспортного прокурора.</w:t>
      </w:r>
    </w:p>
    <w:p w:rsidR="004B1B9E" w:rsidRDefault="00B8780A" w:rsidP="009C1AFC">
      <w:r>
        <w:t>Журнал</w:t>
      </w:r>
      <w:r>
        <w:rPr>
          <w:lang w:val="en-US"/>
        </w:rPr>
        <w:t xml:space="preserve"> </w:t>
      </w:r>
      <w:r w:rsidRPr="007557F7">
        <w:rPr>
          <w:lang w:val="en-US"/>
        </w:rPr>
        <w:t>“</w:t>
      </w:r>
      <w:r w:rsidRPr="007557F7">
        <w:t>Законодательство</w:t>
      </w:r>
      <w:r w:rsidRPr="007557F7">
        <w:rPr>
          <w:lang w:val="en-US"/>
        </w:rPr>
        <w:t>”</w:t>
      </w:r>
      <w:r>
        <w:t>2005, №4, с. 51-52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6FD2"/>
    <w:rsid w:val="000C79D7"/>
    <w:rsid w:val="000E4AD1"/>
    <w:rsid w:val="00197156"/>
    <w:rsid w:val="004B1B9E"/>
    <w:rsid w:val="004D01EC"/>
    <w:rsid w:val="005404B0"/>
    <w:rsid w:val="00583F3F"/>
    <w:rsid w:val="005F64AD"/>
    <w:rsid w:val="00671547"/>
    <w:rsid w:val="006D0A92"/>
    <w:rsid w:val="007557F7"/>
    <w:rsid w:val="007848F4"/>
    <w:rsid w:val="007A7390"/>
    <w:rsid w:val="009A0E15"/>
    <w:rsid w:val="009C1AFC"/>
    <w:rsid w:val="009D4E08"/>
    <w:rsid w:val="00A02396"/>
    <w:rsid w:val="00B8780A"/>
    <w:rsid w:val="00E76FD2"/>
    <w:rsid w:val="00EA2ECE"/>
    <w:rsid w:val="00EB65E0"/>
    <w:rsid w:val="00FB3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5412CE9-70D4-4824-85E7-75158D12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FD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76FD2"/>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E76FD2"/>
  </w:style>
  <w:style w:type="character" w:styleId="a6">
    <w:name w:val="Hyperlink"/>
    <w:uiPriority w:val="99"/>
    <w:rsid w:val="00E76FD2"/>
    <w:rPr>
      <w:color w:val="0000FF"/>
      <w:u w:val="single"/>
    </w:rPr>
  </w:style>
  <w:style w:type="paragraph" w:styleId="a7">
    <w:name w:val="footnote text"/>
    <w:basedOn w:val="a"/>
    <w:link w:val="a8"/>
    <w:uiPriority w:val="99"/>
    <w:semiHidden/>
    <w:rsid w:val="00E76FD2"/>
    <w:rPr>
      <w:sz w:val="20"/>
      <w:szCs w:val="20"/>
    </w:rPr>
  </w:style>
  <w:style w:type="character" w:customStyle="1" w:styleId="a8">
    <w:name w:val="Текст сноски Знак"/>
    <w:link w:val="a7"/>
    <w:uiPriority w:val="99"/>
    <w:semiHidden/>
    <w:rPr>
      <w:sz w:val="20"/>
      <w:szCs w:val="20"/>
    </w:rPr>
  </w:style>
  <w:style w:type="character" w:styleId="a9">
    <w:name w:val="footnote reference"/>
    <w:uiPriority w:val="99"/>
    <w:semiHidden/>
    <w:rsid w:val="00E76F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7025</Words>
  <Characters>40048</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46980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Арвен</dc:creator>
  <cp:keywords/>
  <dc:description/>
  <cp:lastModifiedBy>admin</cp:lastModifiedBy>
  <cp:revision>2</cp:revision>
  <cp:lastPrinted>2009-07-17T07:07:00Z</cp:lastPrinted>
  <dcterms:created xsi:type="dcterms:W3CDTF">2014-02-20T20:38:00Z</dcterms:created>
  <dcterms:modified xsi:type="dcterms:W3CDTF">2014-02-20T20:38:00Z</dcterms:modified>
</cp:coreProperties>
</file>