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695" w:rsidRDefault="00534695">
      <w:pPr>
        <w:pStyle w:val="a3"/>
      </w:pPr>
      <w:r>
        <w:t xml:space="preserve">Калининградский Государственный Технический Университет </w:t>
      </w:r>
    </w:p>
    <w:p w:rsidR="00534695" w:rsidRDefault="00534695">
      <w:pPr>
        <w:jc w:val="center"/>
        <w:rPr>
          <w:sz w:val="36"/>
        </w:rPr>
      </w:pPr>
    </w:p>
    <w:p w:rsidR="00534695" w:rsidRDefault="00534695">
      <w:pPr>
        <w:jc w:val="center"/>
        <w:rPr>
          <w:sz w:val="36"/>
        </w:rPr>
      </w:pPr>
    </w:p>
    <w:p w:rsidR="00534695" w:rsidRDefault="00534695">
      <w:pPr>
        <w:pStyle w:val="10"/>
        <w:jc w:val="left"/>
      </w:pPr>
    </w:p>
    <w:p w:rsidR="00534695" w:rsidRDefault="00534695">
      <w:pPr>
        <w:jc w:val="center"/>
        <w:rPr>
          <w:sz w:val="36"/>
        </w:rPr>
      </w:pPr>
      <w:r>
        <w:rPr>
          <w:sz w:val="36"/>
        </w:rPr>
        <w:t>Кафедра учета, анализа и финансов</w:t>
      </w:r>
    </w:p>
    <w:p w:rsidR="00534695" w:rsidRDefault="00534695">
      <w:pPr>
        <w:jc w:val="center"/>
        <w:rPr>
          <w:sz w:val="36"/>
        </w:rPr>
      </w:pPr>
    </w:p>
    <w:p w:rsidR="00534695" w:rsidRDefault="00534695">
      <w:pPr>
        <w:rPr>
          <w:sz w:val="36"/>
        </w:rPr>
      </w:pPr>
    </w:p>
    <w:p w:rsidR="00534695" w:rsidRDefault="00534695">
      <w:pPr>
        <w:pStyle w:val="10"/>
        <w:jc w:val="left"/>
      </w:pPr>
    </w:p>
    <w:p w:rsidR="00534695" w:rsidRDefault="00534695">
      <w:pPr>
        <w:pStyle w:val="a3"/>
        <w:rPr>
          <w:sz w:val="36"/>
        </w:rPr>
      </w:pPr>
      <w:r>
        <w:rPr>
          <w:sz w:val="36"/>
        </w:rPr>
        <w:t>Отчет по</w:t>
      </w:r>
    </w:p>
    <w:p w:rsidR="00534695" w:rsidRDefault="00534695">
      <w:pPr>
        <w:pStyle w:val="a3"/>
        <w:rPr>
          <w:b w:val="0"/>
          <w:sz w:val="36"/>
        </w:rPr>
      </w:pPr>
      <w:r>
        <w:rPr>
          <w:sz w:val="36"/>
        </w:rPr>
        <w:t>учебной практике</w:t>
      </w:r>
    </w:p>
    <w:p w:rsidR="00534695" w:rsidRDefault="00534695">
      <w:pPr>
        <w:pStyle w:val="a3"/>
        <w:rPr>
          <w:sz w:val="36"/>
        </w:rPr>
      </w:pPr>
    </w:p>
    <w:p w:rsidR="00534695" w:rsidRDefault="00534695">
      <w:pPr>
        <w:pStyle w:val="a3"/>
      </w:pPr>
      <w:bookmarkStart w:id="0" w:name="титульныйлист"/>
      <w:bookmarkEnd w:id="0"/>
      <w:r>
        <w:t>Тема: «Структура финансовой системы РФ и порядок ее функционирования»</w:t>
      </w:r>
    </w:p>
    <w:p w:rsidR="00534695" w:rsidRDefault="00534695">
      <w:pPr>
        <w:pStyle w:val="a3"/>
      </w:pPr>
    </w:p>
    <w:p w:rsidR="00534695" w:rsidRDefault="00534695">
      <w:pPr>
        <w:pStyle w:val="a3"/>
        <w:ind w:right="-1"/>
        <w:jc w:val="left"/>
      </w:pPr>
    </w:p>
    <w:p w:rsidR="00534695" w:rsidRDefault="00534695">
      <w:pPr>
        <w:pStyle w:val="a3"/>
        <w:ind w:right="-1"/>
        <w:jc w:val="left"/>
      </w:pPr>
    </w:p>
    <w:p w:rsidR="00534695" w:rsidRDefault="00534695">
      <w:pPr>
        <w:pStyle w:val="a3"/>
        <w:ind w:right="-1"/>
        <w:jc w:val="left"/>
      </w:pPr>
    </w:p>
    <w:p w:rsidR="00534695" w:rsidRDefault="00534695">
      <w:pPr>
        <w:pStyle w:val="a3"/>
        <w:ind w:right="-1"/>
        <w:jc w:val="left"/>
        <w:rPr>
          <w:b w:val="0"/>
          <w:sz w:val="28"/>
        </w:rPr>
      </w:pPr>
      <w:r>
        <w:rPr>
          <w:b w:val="0"/>
          <w:sz w:val="28"/>
        </w:rPr>
        <w:t xml:space="preserve">Ст.  Гр.  99-БУ-1   </w:t>
      </w:r>
    </w:p>
    <w:p w:rsidR="00534695" w:rsidRDefault="00534695">
      <w:pPr>
        <w:pStyle w:val="a3"/>
        <w:jc w:val="left"/>
      </w:pPr>
      <w:r>
        <w:rPr>
          <w:b w:val="0"/>
          <w:sz w:val="28"/>
        </w:rPr>
        <w:t>Зверянская Юлия</w:t>
      </w:r>
    </w:p>
    <w:p w:rsidR="00534695" w:rsidRDefault="00534695">
      <w:pPr>
        <w:pStyle w:val="a3"/>
      </w:pPr>
    </w:p>
    <w:p w:rsidR="00534695" w:rsidRDefault="00534695">
      <w:pPr>
        <w:pStyle w:val="a3"/>
      </w:pPr>
    </w:p>
    <w:p w:rsidR="00534695" w:rsidRDefault="00534695">
      <w:pPr>
        <w:jc w:val="right"/>
        <w:rPr>
          <w:sz w:val="28"/>
        </w:rPr>
      </w:pPr>
      <w:r>
        <w:rPr>
          <w:sz w:val="28"/>
        </w:rPr>
        <w:t xml:space="preserve">Руководитель  от  КГТУ   </w:t>
      </w:r>
    </w:p>
    <w:p w:rsidR="00534695" w:rsidRDefault="00534695">
      <w:pPr>
        <w:jc w:val="right"/>
        <w:rPr>
          <w:sz w:val="28"/>
        </w:rPr>
      </w:pPr>
      <w:r>
        <w:rPr>
          <w:sz w:val="28"/>
        </w:rPr>
        <w:t>Михаил  Юрьевич  Быченков</w:t>
      </w:r>
    </w:p>
    <w:p w:rsidR="00534695" w:rsidRDefault="00534695">
      <w:pPr>
        <w:pStyle w:val="7"/>
      </w:pPr>
      <w:r>
        <w:t>Место практики___________</w:t>
      </w:r>
    </w:p>
    <w:p w:rsidR="00534695" w:rsidRDefault="00534695">
      <w:pPr>
        <w:jc w:val="right"/>
        <w:rPr>
          <w:sz w:val="28"/>
        </w:rPr>
      </w:pPr>
      <w:r>
        <w:rPr>
          <w:sz w:val="28"/>
        </w:rPr>
        <w:t>________________________</w:t>
      </w:r>
    </w:p>
    <w:p w:rsidR="00534695" w:rsidRDefault="00534695">
      <w:pPr>
        <w:pStyle w:val="7"/>
        <w:tabs>
          <w:tab w:val="left" w:pos="6096"/>
        </w:tabs>
      </w:pPr>
      <w:r>
        <w:t>Дата сдачи отчета__________</w:t>
      </w:r>
    </w:p>
    <w:p w:rsidR="00534695" w:rsidRDefault="00534695">
      <w:pPr>
        <w:jc w:val="right"/>
        <w:rPr>
          <w:sz w:val="28"/>
        </w:rPr>
      </w:pPr>
      <w:r>
        <w:rPr>
          <w:sz w:val="28"/>
        </w:rPr>
        <w:t>Дата защиты отчета________</w:t>
      </w:r>
    </w:p>
    <w:p w:rsidR="00534695" w:rsidRDefault="00534695">
      <w:pPr>
        <w:jc w:val="right"/>
        <w:rPr>
          <w:sz w:val="28"/>
        </w:rPr>
      </w:pPr>
      <w:r>
        <w:rPr>
          <w:sz w:val="28"/>
        </w:rPr>
        <w:t>Оценка___________________</w:t>
      </w:r>
    </w:p>
    <w:p w:rsidR="00534695" w:rsidRDefault="00534695">
      <w:pPr>
        <w:pStyle w:val="a3"/>
        <w:jc w:val="right"/>
      </w:pPr>
      <w:r>
        <w:t xml:space="preserve">                         </w:t>
      </w:r>
    </w:p>
    <w:p w:rsidR="00534695" w:rsidRDefault="00534695">
      <w:pPr>
        <w:pStyle w:val="a3"/>
        <w:jc w:val="left"/>
      </w:pPr>
    </w:p>
    <w:p w:rsidR="00534695" w:rsidRDefault="00534695">
      <w:pPr>
        <w:pStyle w:val="a3"/>
        <w:jc w:val="left"/>
      </w:pPr>
    </w:p>
    <w:p w:rsidR="00534695" w:rsidRDefault="00534695">
      <w:pPr>
        <w:pStyle w:val="a3"/>
        <w:ind w:right="-1"/>
        <w:jc w:val="right"/>
        <w:rPr>
          <w:b w:val="0"/>
          <w:sz w:val="28"/>
        </w:rPr>
      </w:pPr>
    </w:p>
    <w:p w:rsidR="00534695" w:rsidRDefault="00534695">
      <w:pPr>
        <w:pStyle w:val="a3"/>
        <w:ind w:right="424"/>
        <w:jc w:val="right"/>
        <w:rPr>
          <w:b w:val="0"/>
          <w:sz w:val="28"/>
        </w:rPr>
      </w:pPr>
    </w:p>
    <w:p w:rsidR="00534695" w:rsidRDefault="00534695">
      <w:pPr>
        <w:pStyle w:val="a3"/>
        <w:jc w:val="left"/>
      </w:pPr>
    </w:p>
    <w:p w:rsidR="00534695" w:rsidRDefault="00534695">
      <w:pPr>
        <w:pStyle w:val="a3"/>
        <w:jc w:val="left"/>
      </w:pPr>
    </w:p>
    <w:p w:rsidR="00534695" w:rsidRDefault="00534695"/>
    <w:p w:rsidR="00534695" w:rsidRDefault="00534695">
      <w:pPr>
        <w:pStyle w:val="a4"/>
        <w:jc w:val="center"/>
        <w:rPr>
          <w:b/>
          <w:sz w:val="36"/>
        </w:rPr>
      </w:pPr>
      <w:r>
        <w:rPr>
          <w:b/>
          <w:sz w:val="36"/>
        </w:rPr>
        <w:t>Калининград</w:t>
      </w:r>
    </w:p>
    <w:p w:rsidR="00534695" w:rsidRDefault="00534695">
      <w:pPr>
        <w:spacing w:after="120"/>
        <w:rPr>
          <w:i/>
          <w:sz w:val="36"/>
        </w:rPr>
      </w:pPr>
    </w:p>
    <w:p w:rsidR="00534695" w:rsidRDefault="00534695">
      <w:pPr>
        <w:spacing w:after="120"/>
        <w:jc w:val="center"/>
        <w:rPr>
          <w:i/>
          <w:sz w:val="28"/>
        </w:rPr>
      </w:pPr>
      <w:r>
        <w:rPr>
          <w:i/>
          <w:sz w:val="36"/>
        </w:rPr>
        <w:t>2001</w:t>
      </w:r>
    </w:p>
    <w:p w:rsidR="00534695" w:rsidRDefault="00534695">
      <w:pPr>
        <w:pStyle w:val="10"/>
        <w:tabs>
          <w:tab w:val="clear" w:pos="1843"/>
          <w:tab w:val="clear" w:pos="5103"/>
          <w:tab w:val="clear" w:pos="9072"/>
        </w:tabs>
        <w:spacing w:before="0"/>
        <w:rPr>
          <w:rFonts w:ascii="Times New Roman" w:hAnsi="Times New Roman"/>
          <w:caps w:val="0"/>
        </w:rPr>
      </w:pPr>
      <w:bookmarkStart w:id="1" w:name="содержание"/>
      <w:bookmarkEnd w:id="1"/>
    </w:p>
    <w:p w:rsidR="00534695" w:rsidRDefault="00534695">
      <w:pPr>
        <w:jc w:val="center"/>
        <w:rPr>
          <w:sz w:val="36"/>
        </w:rPr>
      </w:pPr>
    </w:p>
    <w:p w:rsidR="00534695" w:rsidRDefault="00534695">
      <w:pPr>
        <w:jc w:val="center"/>
        <w:rPr>
          <w:sz w:val="36"/>
        </w:rPr>
      </w:pPr>
      <w:r>
        <w:rPr>
          <w:sz w:val="36"/>
        </w:rPr>
        <w:t>Содержание</w:t>
      </w:r>
    </w:p>
    <w:p w:rsidR="00534695" w:rsidRDefault="00534695">
      <w:pPr>
        <w:rPr>
          <w:sz w:val="28"/>
        </w:rPr>
      </w:pPr>
    </w:p>
    <w:p w:rsidR="00534695" w:rsidRDefault="00534695">
      <w:pPr>
        <w:rPr>
          <w:sz w:val="28"/>
        </w:rPr>
      </w:pPr>
    </w:p>
    <w:p w:rsidR="00534695" w:rsidRDefault="00534695">
      <w:pPr>
        <w:rPr>
          <w:sz w:val="32"/>
        </w:rPr>
      </w:pPr>
      <w:r>
        <w:rPr>
          <w:sz w:val="28"/>
        </w:rPr>
        <w:tab/>
      </w:r>
      <w:r>
        <w:rPr>
          <w:sz w:val="32"/>
        </w:rPr>
        <w:t>Введение…………………………………………….………..……..3</w:t>
      </w:r>
    </w:p>
    <w:p w:rsidR="00534695" w:rsidRDefault="00534695">
      <w:pPr>
        <w:pStyle w:val="a9"/>
        <w:rPr>
          <w:sz w:val="32"/>
        </w:rPr>
      </w:pPr>
    </w:p>
    <w:p w:rsidR="00534695" w:rsidRDefault="00534695">
      <w:pPr>
        <w:rPr>
          <w:sz w:val="32"/>
        </w:rPr>
      </w:pPr>
      <w:r>
        <w:rPr>
          <w:sz w:val="32"/>
          <w:lang w:val="en-US"/>
        </w:rPr>
        <w:t>I</w:t>
      </w:r>
      <w:r>
        <w:rPr>
          <w:sz w:val="32"/>
        </w:rPr>
        <w:t xml:space="preserve">     Структура финансовой системы РФ…………………...…..…...…..4</w:t>
      </w:r>
    </w:p>
    <w:p w:rsidR="00534695" w:rsidRDefault="00534695">
      <w:pPr>
        <w:pStyle w:val="a9"/>
        <w:rPr>
          <w:sz w:val="32"/>
        </w:rPr>
      </w:pPr>
    </w:p>
    <w:p w:rsidR="00534695" w:rsidRDefault="00534695">
      <w:pPr>
        <w:ind w:left="780"/>
        <w:rPr>
          <w:sz w:val="32"/>
        </w:rPr>
      </w:pPr>
      <w:r>
        <w:rPr>
          <w:sz w:val="32"/>
        </w:rPr>
        <w:t>1.    Финансовая система, ее звенья………………..….…......…...4</w:t>
      </w:r>
    </w:p>
    <w:p w:rsidR="00534695" w:rsidRDefault="00534695">
      <w:pPr>
        <w:pStyle w:val="a9"/>
        <w:rPr>
          <w:sz w:val="32"/>
        </w:rPr>
      </w:pPr>
    </w:p>
    <w:p w:rsidR="00534695" w:rsidRDefault="00534695">
      <w:pPr>
        <w:tabs>
          <w:tab w:val="left" w:pos="1418"/>
        </w:tabs>
        <w:rPr>
          <w:sz w:val="32"/>
        </w:rPr>
      </w:pPr>
      <w:r>
        <w:rPr>
          <w:sz w:val="32"/>
        </w:rPr>
        <w:t xml:space="preserve">          2.    Государственные финансы……….....……………….…...…..6</w:t>
      </w:r>
    </w:p>
    <w:p w:rsidR="00534695" w:rsidRDefault="00534695">
      <w:pPr>
        <w:ind w:left="780"/>
        <w:rPr>
          <w:sz w:val="32"/>
        </w:rPr>
      </w:pPr>
    </w:p>
    <w:p w:rsidR="00534695" w:rsidRDefault="00534695">
      <w:pPr>
        <w:tabs>
          <w:tab w:val="left" w:pos="1418"/>
        </w:tabs>
        <w:ind w:left="780"/>
        <w:rPr>
          <w:sz w:val="32"/>
        </w:rPr>
      </w:pPr>
      <w:r>
        <w:rPr>
          <w:sz w:val="32"/>
        </w:rPr>
        <w:t>3.    Фонды страхования…………………………….……………17</w:t>
      </w:r>
    </w:p>
    <w:p w:rsidR="00534695" w:rsidRDefault="00534695">
      <w:pPr>
        <w:ind w:left="780"/>
        <w:rPr>
          <w:sz w:val="32"/>
        </w:rPr>
      </w:pPr>
    </w:p>
    <w:p w:rsidR="00534695" w:rsidRDefault="00534695">
      <w:pPr>
        <w:pStyle w:val="a9"/>
        <w:numPr>
          <w:ilvl w:val="0"/>
          <w:numId w:val="44"/>
        </w:numPr>
        <w:rPr>
          <w:sz w:val="32"/>
        </w:rPr>
      </w:pPr>
      <w:r>
        <w:rPr>
          <w:sz w:val="32"/>
        </w:rPr>
        <w:t>Особенности финансов хозяйствующих субъектов….....…20</w:t>
      </w:r>
    </w:p>
    <w:p w:rsidR="00534695" w:rsidRDefault="00534695">
      <w:pPr>
        <w:pStyle w:val="a9"/>
        <w:ind w:left="780"/>
        <w:rPr>
          <w:sz w:val="32"/>
        </w:rPr>
      </w:pPr>
    </w:p>
    <w:p w:rsidR="00534695" w:rsidRDefault="00534695">
      <w:pPr>
        <w:rPr>
          <w:sz w:val="32"/>
        </w:rPr>
      </w:pPr>
      <w:r>
        <w:rPr>
          <w:sz w:val="32"/>
          <w:lang w:val="en-US"/>
        </w:rPr>
        <w:t>II     Региональные финансы……..</w:t>
      </w:r>
      <w:r>
        <w:rPr>
          <w:sz w:val="32"/>
        </w:rPr>
        <w:t>………………….……….……..…..23</w:t>
      </w:r>
    </w:p>
    <w:p w:rsidR="00534695" w:rsidRDefault="00534695">
      <w:pPr>
        <w:pStyle w:val="a9"/>
        <w:rPr>
          <w:sz w:val="32"/>
        </w:rPr>
      </w:pPr>
    </w:p>
    <w:p w:rsidR="00534695" w:rsidRDefault="00534695">
      <w:pPr>
        <w:tabs>
          <w:tab w:val="left" w:pos="709"/>
          <w:tab w:val="left" w:pos="851"/>
        </w:tabs>
        <w:rPr>
          <w:sz w:val="32"/>
        </w:rPr>
      </w:pPr>
      <w:r>
        <w:rPr>
          <w:sz w:val="32"/>
        </w:rPr>
        <w:t xml:space="preserve">          Заключение……………..……………………………………...…30</w:t>
      </w:r>
    </w:p>
    <w:p w:rsidR="00534695" w:rsidRDefault="00534695">
      <w:pPr>
        <w:pStyle w:val="a9"/>
        <w:rPr>
          <w:sz w:val="32"/>
        </w:rPr>
      </w:pPr>
    </w:p>
    <w:p w:rsidR="00534695" w:rsidRDefault="00534695">
      <w:pPr>
        <w:tabs>
          <w:tab w:val="left" w:pos="709"/>
        </w:tabs>
        <w:rPr>
          <w:sz w:val="32"/>
        </w:rPr>
      </w:pPr>
      <w:r>
        <w:rPr>
          <w:sz w:val="32"/>
        </w:rPr>
        <w:t xml:space="preserve">          Список литературы…………………………………………..…..31</w:t>
      </w:r>
    </w:p>
    <w:p w:rsidR="00534695" w:rsidRDefault="00534695">
      <w:pPr>
        <w:pStyle w:val="a9"/>
        <w:rPr>
          <w:sz w:val="32"/>
        </w:rPr>
      </w:pPr>
    </w:p>
    <w:p w:rsidR="00534695" w:rsidRDefault="00534695">
      <w:pPr>
        <w:pStyle w:val="31"/>
        <w:rPr>
          <w:sz w:val="32"/>
        </w:rPr>
      </w:pPr>
      <w:r>
        <w:rPr>
          <w:sz w:val="32"/>
        </w:rPr>
        <w:t xml:space="preserve">          </w:t>
      </w: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pStyle w:val="31"/>
      </w:pPr>
    </w:p>
    <w:p w:rsidR="00534695" w:rsidRDefault="00534695">
      <w:pPr>
        <w:jc w:val="center"/>
        <w:rPr>
          <w:sz w:val="36"/>
        </w:rPr>
      </w:pPr>
      <w:bookmarkStart w:id="2" w:name="введение"/>
      <w:bookmarkEnd w:id="2"/>
      <w:r>
        <w:rPr>
          <w:sz w:val="36"/>
        </w:rPr>
        <w:t>Введение</w:t>
      </w:r>
    </w:p>
    <w:p w:rsidR="00534695" w:rsidRDefault="00534695">
      <w:pPr>
        <w:jc w:val="both"/>
        <w:rPr>
          <w:sz w:val="28"/>
        </w:rPr>
      </w:pPr>
    </w:p>
    <w:p w:rsidR="00534695" w:rsidRDefault="00534695">
      <w:pPr>
        <w:ind w:firstLine="720"/>
        <w:jc w:val="both"/>
        <w:rPr>
          <w:sz w:val="28"/>
        </w:rPr>
      </w:pPr>
      <w:r>
        <w:rPr>
          <w:sz w:val="28"/>
        </w:rPr>
        <w:t>В условиях перехода на рыночные отношения роль и значение денежных и финансово-кредитных рычагов резко возрастают. Финансово-кредитная система — один из тех секторов экономики, где наиболее эффективно работают рыночные механизмы.</w:t>
      </w:r>
    </w:p>
    <w:p w:rsidR="00534695" w:rsidRDefault="00534695">
      <w:pPr>
        <w:ind w:firstLine="720"/>
        <w:jc w:val="both"/>
        <w:rPr>
          <w:sz w:val="28"/>
        </w:rPr>
      </w:pPr>
      <w:r>
        <w:rPr>
          <w:sz w:val="28"/>
        </w:rPr>
        <w:t>Финансовая и прежде всего бюджетная система оказывают существенное воздействие на рост валового внутреннего продукта и его главную часть — национальный доход, на развитие предприятий и отраслей народного хозяйства и материальное положение широких слоев населения. Главным критерием функционирования предприятий различных форм собственности в современных условиях стала их прибыль.</w:t>
      </w:r>
    </w:p>
    <w:p w:rsidR="00534695" w:rsidRDefault="00534695">
      <w:pPr>
        <w:ind w:firstLine="720"/>
        <w:jc w:val="both"/>
        <w:rPr>
          <w:sz w:val="28"/>
        </w:rPr>
      </w:pPr>
      <w:r>
        <w:rPr>
          <w:sz w:val="28"/>
        </w:rPr>
        <w:t>Не менее важным для обеспечения расширенного воспроизводства в народном хозяйстве являются укрепление денежного обращения и деятельность кредитной системы страны.</w:t>
      </w:r>
    </w:p>
    <w:p w:rsidR="00534695" w:rsidRDefault="00534695">
      <w:pPr>
        <w:ind w:firstLine="720"/>
        <w:jc w:val="both"/>
        <w:rPr>
          <w:sz w:val="28"/>
        </w:rPr>
      </w:pPr>
      <w:r>
        <w:rPr>
          <w:sz w:val="28"/>
        </w:rPr>
        <w:t>Экономическая политика государства в основном осуществляется с помощью финансово-кредитных рычагов.</w:t>
      </w:r>
    </w:p>
    <w:p w:rsidR="00534695" w:rsidRDefault="00534695">
      <w:pPr>
        <w:ind w:firstLine="720"/>
        <w:jc w:val="both"/>
        <w:rPr>
          <w:sz w:val="28"/>
        </w:rPr>
      </w:pPr>
      <w:r>
        <w:rPr>
          <w:sz w:val="28"/>
        </w:rPr>
        <w:t>В этом свете рассматриваемые в отчете</w:t>
      </w:r>
      <w:r>
        <w:rPr>
          <w:b/>
          <w:i/>
          <w:sz w:val="28"/>
        </w:rPr>
        <w:t xml:space="preserve"> </w:t>
      </w:r>
      <w:r>
        <w:rPr>
          <w:sz w:val="28"/>
        </w:rPr>
        <w:t>проблемы имеют первостепенное значение.</w:t>
      </w:r>
    </w:p>
    <w:p w:rsidR="00534695" w:rsidRDefault="00534695">
      <w:pPr>
        <w:ind w:firstLine="720"/>
        <w:jc w:val="both"/>
        <w:rPr>
          <w:sz w:val="28"/>
        </w:rPr>
      </w:pPr>
      <w:r>
        <w:rPr>
          <w:sz w:val="28"/>
        </w:rPr>
        <w:t>Отчет включает два раздела и четыре главы.</w:t>
      </w:r>
    </w:p>
    <w:p w:rsidR="00534695" w:rsidRDefault="00534695">
      <w:pPr>
        <w:ind w:firstLine="720"/>
        <w:jc w:val="both"/>
        <w:rPr>
          <w:sz w:val="28"/>
        </w:rPr>
      </w:pPr>
      <w:r>
        <w:rPr>
          <w:b/>
          <w:sz w:val="28"/>
        </w:rPr>
        <w:t xml:space="preserve">•  </w:t>
      </w:r>
      <w:r>
        <w:rPr>
          <w:sz w:val="28"/>
        </w:rPr>
        <w:t xml:space="preserve">В первой главе раздела </w:t>
      </w:r>
      <w:r>
        <w:rPr>
          <w:i/>
          <w:sz w:val="28"/>
        </w:rPr>
        <w:t xml:space="preserve">«Структура финансовой системы» </w:t>
      </w:r>
      <w:r>
        <w:rPr>
          <w:sz w:val="28"/>
        </w:rPr>
        <w:t>изучаются социально-экономическая сущность и функции финансов, их роль в расширенном воспроизводстве, даются понятие финансовой системы и характеристика ее звеньев.</w:t>
      </w:r>
    </w:p>
    <w:p w:rsidR="00534695" w:rsidRDefault="00534695">
      <w:pPr>
        <w:ind w:firstLine="720"/>
        <w:jc w:val="both"/>
        <w:rPr>
          <w:sz w:val="28"/>
        </w:rPr>
      </w:pPr>
      <w:r>
        <w:rPr>
          <w:b/>
          <w:sz w:val="28"/>
        </w:rPr>
        <w:t xml:space="preserve">• </w:t>
      </w:r>
      <w:r>
        <w:rPr>
          <w:sz w:val="28"/>
        </w:rPr>
        <w:t>Во второй главе всесторонне рассмотрен бюджет государства, государственный кредит, бюджетное устройство и бюджетная система РФ, а также внебюджетные специальные фонды государства.</w:t>
      </w:r>
    </w:p>
    <w:p w:rsidR="00534695" w:rsidRDefault="00534695">
      <w:pPr>
        <w:ind w:firstLine="720"/>
        <w:jc w:val="both"/>
        <w:rPr>
          <w:sz w:val="28"/>
        </w:rPr>
      </w:pPr>
      <w:r>
        <w:rPr>
          <w:b/>
          <w:sz w:val="28"/>
        </w:rPr>
        <w:t xml:space="preserve">• </w:t>
      </w:r>
      <w:r>
        <w:rPr>
          <w:sz w:val="28"/>
        </w:rPr>
        <w:t xml:space="preserve"> В третьей главе освещается социальное обеспечение и страхование. Рассмотрены виды страхования.</w:t>
      </w:r>
    </w:p>
    <w:p w:rsidR="00534695" w:rsidRDefault="00534695">
      <w:pPr>
        <w:ind w:firstLine="720"/>
        <w:jc w:val="both"/>
        <w:rPr>
          <w:sz w:val="28"/>
        </w:rPr>
      </w:pPr>
      <w:r>
        <w:rPr>
          <w:b/>
          <w:sz w:val="28"/>
        </w:rPr>
        <w:t xml:space="preserve">• </w:t>
      </w:r>
      <w:r>
        <w:rPr>
          <w:sz w:val="28"/>
        </w:rPr>
        <w:t>Четвертая глава посвящена финансам предприятий, учреждений и организаций, а также рассмотрены функции финансов.</w:t>
      </w:r>
    </w:p>
    <w:p w:rsidR="00534695" w:rsidRDefault="00534695">
      <w:pPr>
        <w:ind w:firstLine="720"/>
        <w:jc w:val="both"/>
        <w:rPr>
          <w:sz w:val="28"/>
        </w:rPr>
      </w:pPr>
      <w:r>
        <w:rPr>
          <w:b/>
          <w:sz w:val="28"/>
        </w:rPr>
        <w:t xml:space="preserve"> • </w:t>
      </w:r>
      <w:r>
        <w:rPr>
          <w:sz w:val="28"/>
        </w:rPr>
        <w:t xml:space="preserve">Во втором разделе </w:t>
      </w:r>
      <w:r>
        <w:rPr>
          <w:i/>
          <w:sz w:val="28"/>
        </w:rPr>
        <w:t xml:space="preserve">«Региональные финансы» </w:t>
      </w:r>
      <w:r>
        <w:rPr>
          <w:sz w:val="28"/>
        </w:rPr>
        <w:t>рассмотрен баланс, бюджетное устройство Калининградской области, состав региональных финансовых ресурсов.</w:t>
      </w:r>
    </w:p>
    <w:p w:rsidR="00534695" w:rsidRDefault="00534695">
      <w:pPr>
        <w:ind w:firstLine="720"/>
        <w:jc w:val="both"/>
        <w:rPr>
          <w:sz w:val="28"/>
        </w:rPr>
      </w:pPr>
      <w:r>
        <w:rPr>
          <w:sz w:val="28"/>
        </w:rPr>
        <w:t>А также отмечаются имеющиеся недостатки в области денежно-кредитной политики, государственных расходов, налогообложения и других сфер финансово-кредитных отношений.</w:t>
      </w:r>
    </w:p>
    <w:p w:rsidR="00534695" w:rsidRDefault="00534695">
      <w:pPr>
        <w:ind w:firstLine="720"/>
        <w:jc w:val="both"/>
        <w:rPr>
          <w:sz w:val="28"/>
        </w:rPr>
      </w:pPr>
    </w:p>
    <w:p w:rsidR="00534695" w:rsidRDefault="00534695">
      <w:pPr>
        <w:jc w:val="center"/>
        <w:rPr>
          <w:sz w:val="28"/>
        </w:rPr>
      </w:pPr>
    </w:p>
    <w:p w:rsidR="00534695" w:rsidRDefault="00534695">
      <w:pPr>
        <w:pStyle w:val="a5"/>
        <w:rPr>
          <w:sz w:val="28"/>
        </w:rPr>
      </w:pPr>
    </w:p>
    <w:p w:rsidR="00534695" w:rsidRDefault="00534695">
      <w:pPr>
        <w:pStyle w:val="a5"/>
        <w:jc w:val="center"/>
        <w:rPr>
          <w:b/>
          <w:sz w:val="36"/>
        </w:rPr>
      </w:pPr>
    </w:p>
    <w:p w:rsidR="00534695" w:rsidRDefault="00534695">
      <w:pPr>
        <w:pStyle w:val="a5"/>
        <w:jc w:val="center"/>
        <w:rPr>
          <w:b/>
          <w:sz w:val="36"/>
        </w:rPr>
      </w:pPr>
    </w:p>
    <w:p w:rsidR="00534695" w:rsidRDefault="00534695">
      <w:pPr>
        <w:pStyle w:val="a5"/>
        <w:rPr>
          <w:b/>
          <w:sz w:val="36"/>
        </w:rPr>
      </w:pPr>
    </w:p>
    <w:p w:rsidR="00534695" w:rsidRDefault="00534695">
      <w:pPr>
        <w:pStyle w:val="a5"/>
        <w:jc w:val="center"/>
        <w:rPr>
          <w:b/>
          <w:sz w:val="36"/>
        </w:rPr>
      </w:pPr>
      <w:r>
        <w:rPr>
          <w:b/>
          <w:sz w:val="36"/>
        </w:rPr>
        <w:t>Структура финансовой системы</w:t>
      </w:r>
    </w:p>
    <w:p w:rsidR="00534695" w:rsidRDefault="00534695">
      <w:pPr>
        <w:rPr>
          <w:sz w:val="24"/>
        </w:rPr>
      </w:pPr>
    </w:p>
    <w:p w:rsidR="00534695" w:rsidRDefault="00534695">
      <w:pPr>
        <w:jc w:val="center"/>
        <w:rPr>
          <w:sz w:val="36"/>
        </w:rPr>
      </w:pPr>
      <w:bookmarkStart w:id="3" w:name="финсистема"/>
      <w:bookmarkEnd w:id="3"/>
      <w:r>
        <w:rPr>
          <w:sz w:val="36"/>
        </w:rPr>
        <w:t>Финансовая система, ее звенья</w:t>
      </w:r>
    </w:p>
    <w:p w:rsidR="00534695" w:rsidRDefault="00534695">
      <w:pPr>
        <w:rPr>
          <w:sz w:val="24"/>
        </w:rPr>
      </w:pPr>
    </w:p>
    <w:p w:rsidR="00534695" w:rsidRDefault="00534695">
      <w:pPr>
        <w:ind w:firstLine="720"/>
        <w:jc w:val="both"/>
        <w:rPr>
          <w:i/>
          <w:sz w:val="28"/>
          <w:u w:val="single"/>
        </w:rPr>
      </w:pPr>
      <w:r>
        <w:rPr>
          <w:sz w:val="28"/>
        </w:rPr>
        <w:t xml:space="preserve">По определению, финансовая система - это совокупность финансовых отношений. По природе своей финансовые отношения являются распределительными, причем распределение стоимости осуществляется, прежде всего, по субъектам. Субъекты формируют денежные фонды целевого назначения в зависимости от того, какую роль они играют в общественном производстве: являются ли непосредственными его участниками, организуют ли страховую защиту или осуществляют государственное регулирование. Именно роль субъекта в общественном производстве выступает в качестве первого объективного критерия классификации финансовых отношений. В соответствии с ним в общей совокупности финансовых отношений могут быть выделены три крупные сферы: </w:t>
      </w:r>
      <w:r>
        <w:rPr>
          <w:i/>
          <w:sz w:val="28"/>
          <w:u w:val="single"/>
        </w:rPr>
        <w:t>финансы предприятий, учреждений и организаций; страхование; государственные финансы.</w:t>
      </w:r>
    </w:p>
    <w:p w:rsidR="00534695" w:rsidRDefault="00534695">
      <w:pPr>
        <w:ind w:firstLine="720"/>
        <w:jc w:val="both"/>
        <w:rPr>
          <w:i/>
          <w:sz w:val="28"/>
        </w:rPr>
      </w:pPr>
      <w:r>
        <w:rPr>
          <w:sz w:val="28"/>
        </w:rPr>
        <w:t xml:space="preserve">Внутри каждой из названных сфер выделяются звенья, причем группировка финансовых отношений осуществляется в зависимости от характера деятельности субъекта, оказывающей определяющее влияние на состав и назначение целевых денежных фондов. Этот критерий позволяет выделить в сфере финансов предприятий (учреждений, организаций) такие звенья, как </w:t>
      </w:r>
      <w:r>
        <w:rPr>
          <w:i/>
          <w:sz w:val="28"/>
        </w:rPr>
        <w:t>финансы предприятий, функционирующих на коммерческих началах; финансы учреждений и организаций, осуществляющих некоммерческую деятельность; финансы общественных объединений.</w:t>
      </w:r>
      <w:r>
        <w:rPr>
          <w:sz w:val="28"/>
        </w:rPr>
        <w:t xml:space="preserve"> В страховой сфере, где характер деятельности субъекта предопределяет специфику объекта страхования, в качестве звеньев выступают: </w:t>
      </w:r>
      <w:r>
        <w:rPr>
          <w:i/>
          <w:sz w:val="28"/>
        </w:rPr>
        <w:t>социальное страхование, имущественное и личное страхование, страхование ответственности, страхование предпринимательских рисков.</w:t>
      </w:r>
      <w:r>
        <w:rPr>
          <w:sz w:val="28"/>
        </w:rPr>
        <w:t xml:space="preserve"> В сфере государственных финансов - соответственно, </w:t>
      </w:r>
      <w:r>
        <w:rPr>
          <w:i/>
          <w:sz w:val="28"/>
        </w:rPr>
        <w:t>государственный бюджет, внебюджетные фонды, государственный кредит.</w:t>
      </w:r>
    </w:p>
    <w:p w:rsidR="00534695" w:rsidRDefault="00534695">
      <w:pPr>
        <w:pStyle w:val="31"/>
        <w:ind w:firstLine="720"/>
        <w:jc w:val="both"/>
        <w:rPr>
          <w:sz w:val="28"/>
        </w:rPr>
      </w:pPr>
      <w:r>
        <w:rPr>
          <w:sz w:val="28"/>
        </w:rPr>
        <w:t>Сферы и звенья финансовых отношений взаимосвязаны, образуя в совокупности единую финансовую систему.</w:t>
      </w:r>
    </w:p>
    <w:p w:rsidR="00534695" w:rsidRDefault="00534695">
      <w:pPr>
        <w:ind w:firstLine="720"/>
        <w:jc w:val="both"/>
        <w:rPr>
          <w:sz w:val="28"/>
        </w:rPr>
      </w:pPr>
      <w:r>
        <w:rPr>
          <w:sz w:val="28"/>
        </w:rPr>
        <w:t>Разные звенья финансовой системы обслуживают разные виды финансового распределения: внутрихозяйственное - финансами предприятий, внутриотраслевое - финансами предприятий, комплексов, ассоциаций, межотраслевое и межтерриториальное - государственным бюджетом, внебюджетными фондами.</w:t>
      </w:r>
    </w:p>
    <w:p w:rsidR="00534695" w:rsidRDefault="00534695">
      <w:pPr>
        <w:ind w:firstLine="720"/>
        <w:jc w:val="both"/>
        <w:rPr>
          <w:sz w:val="28"/>
        </w:rPr>
      </w:pPr>
      <w:r>
        <w:rPr>
          <w:sz w:val="28"/>
        </w:rPr>
        <w:t>Каждое звено финансовой системы в свою очередь подразделяется на подзвенья в соответствии с внутренней структурой содержащихся в нем финансовых взаимосвязей. Так, в составе финансов предприятий, функционирующих на коммерческих началах, в зависимости от отраслевой направленности, могут быть выделены финансы промышленных, сельскохозяйственных, торговых, транспортных предприятий и т. д., а в зависимости от формы собственности - финансы государственных предприятий, кооперативных, акционерных, частных и др. Отраслевые и экономические особенности предприятий, функционирующих на коммерческих началах, оказывают существенное влияние на организацию финансовых отношений, состав формируемых денежных фондов целевого назначения, порядок их образования и использования.</w:t>
      </w:r>
    </w:p>
    <w:p w:rsidR="00534695" w:rsidRDefault="00534695">
      <w:pPr>
        <w:ind w:firstLine="720"/>
        <w:jc w:val="both"/>
        <w:rPr>
          <w:sz w:val="28"/>
        </w:rPr>
      </w:pPr>
      <w:r>
        <w:rPr>
          <w:sz w:val="28"/>
        </w:rPr>
        <w:t>В сфере страховых отношений каждое из звеньев, представленное особой отраслью страхования, подразделяется по видам страхования. В составе государственных финансов группировка финансовых отношений внутри звеньев осуществляется в соответствии с уровнем государственного управления (федеральный, субъектов федерации, местный).</w:t>
      </w:r>
    </w:p>
    <w:p w:rsidR="00534695" w:rsidRDefault="00534695">
      <w:pPr>
        <w:ind w:firstLine="720"/>
        <w:jc w:val="both"/>
        <w:rPr>
          <w:sz w:val="28"/>
        </w:rPr>
      </w:pPr>
      <w:r>
        <w:rPr>
          <w:sz w:val="28"/>
        </w:rPr>
        <w:t>Одним из главных звеньев финансовой системы является государственный бюджет. С его помощью правительство концентрирует в своих руках значительную часть национального дохода, перераспределяемого финансовыми методами. В этом звене сосредотачиваются крупнейшие доходы и наиболее важные в политическом и экономическом отношении расходы. Бюджет тесно связан с другими звеньями финансовой системы, выступает координирующим центром и оказывает им необходимую помощь в форме бюджетных дотаций, субсидий, субвенций, гарантий, обеспечивая более или менее нормальное функционирование остальных звеньев финансовой системы.</w:t>
      </w:r>
    </w:p>
    <w:p w:rsidR="00534695" w:rsidRDefault="00534695">
      <w:pPr>
        <w:ind w:firstLine="720"/>
        <w:jc w:val="both"/>
        <w:rPr>
          <w:sz w:val="28"/>
        </w:rPr>
      </w:pPr>
      <w:r>
        <w:rPr>
          <w:sz w:val="28"/>
        </w:rPr>
        <w:t>Еще одним важным звеном являются местные финансы, роль и влияние которых повышается. Центральную роль в этом звене играют местные бюджеты, которые не входят в состав государственного бюджета и имеют определенную самостоятельность. Местные бюджеты служат проводником социальной политики центральных властей.</w:t>
      </w:r>
    </w:p>
    <w:p w:rsidR="00534695" w:rsidRDefault="00534695">
      <w:pPr>
        <w:ind w:firstLine="720"/>
        <w:jc w:val="both"/>
        <w:rPr>
          <w:rFonts w:eastAsia="MS Mincho"/>
          <w:sz w:val="28"/>
        </w:rPr>
      </w:pPr>
      <w:r>
        <w:rPr>
          <w:sz w:val="28"/>
        </w:rPr>
        <w:t>Внебюджетные фонды управляются непосредственно центральными, а в отдельных случаях местными властями. Наиболее распространенными источниками формирования этих фондов являются налоги, отчисления из бюджета, специальные взносы</w:t>
      </w:r>
      <w:r>
        <w:rPr>
          <w:rFonts w:eastAsia="MS Mincho"/>
          <w:sz w:val="28"/>
        </w:rPr>
        <w:t xml:space="preserve"> Российской Федерации.</w:t>
      </w:r>
    </w:p>
    <w:p w:rsidR="00534695" w:rsidRDefault="00534695">
      <w:pPr>
        <w:rPr>
          <w:rFonts w:eastAsia="MS Mincho"/>
          <w:b/>
          <w:i/>
          <w:sz w:val="24"/>
        </w:rPr>
      </w:pPr>
      <w:r>
        <w:rPr>
          <w:rFonts w:eastAsia="MS Mincho"/>
          <w:b/>
          <w:i/>
          <w:sz w:val="24"/>
        </w:rPr>
        <w:t xml:space="preserve">        </w:t>
      </w:r>
    </w:p>
    <w:p w:rsidR="00534695" w:rsidRDefault="00EE3B4A">
      <w:pPr>
        <w:rPr>
          <w:rFonts w:eastAsia="MS Mincho"/>
          <w:b/>
          <w:i/>
          <w:sz w:val="24"/>
        </w:rPr>
      </w:pPr>
      <w:r>
        <w:rPr>
          <w:rFonts w:eastAsia="MS Mincho"/>
          <w:b/>
          <w:i/>
          <w:noProof/>
          <w:sz w:val="24"/>
        </w:rPr>
        <w:pict>
          <v:rect id="_x0000_s1444" style="position:absolute;margin-left:8.55pt;margin-top:4.85pt;width:468pt;height:28.8pt;z-index:-251696128" o:allowincell="f" strokeweight="1.5pt"/>
        </w:pict>
      </w:r>
      <w:r w:rsidR="00534695">
        <w:rPr>
          <w:rFonts w:eastAsia="MS Mincho"/>
          <w:b/>
          <w:i/>
          <w:sz w:val="24"/>
        </w:rPr>
        <w:t xml:space="preserve">        </w:t>
      </w:r>
    </w:p>
    <w:p w:rsidR="00534695" w:rsidRDefault="00534695">
      <w:pPr>
        <w:jc w:val="center"/>
        <w:rPr>
          <w:rFonts w:eastAsia="MS Mincho"/>
          <w:sz w:val="28"/>
        </w:rPr>
      </w:pPr>
      <w:r>
        <w:rPr>
          <w:rFonts w:eastAsia="MS Mincho"/>
          <w:sz w:val="28"/>
        </w:rPr>
        <w:t>ФИНАНСОВАЯ СИСТЕМА РОССИЙСКОЙ ФЕДЕРАЦИИ</w:t>
      </w:r>
    </w:p>
    <w:p w:rsidR="00534695" w:rsidRDefault="00EE3B4A">
      <w:pPr>
        <w:rPr>
          <w:rFonts w:eastAsia="MS Mincho"/>
          <w:b/>
          <w:i/>
          <w:sz w:val="24"/>
        </w:rPr>
      </w:pPr>
      <w:r>
        <w:rPr>
          <w:rFonts w:eastAsia="MS Mincho"/>
          <w:b/>
          <w:i/>
          <w:noProof/>
          <w:sz w:val="24"/>
        </w:rPr>
        <w:pict>
          <v:line id="_x0000_s1451" style="position:absolute;z-index:251625472" from="73.35pt,3.75pt" to="73.35pt,41.3pt" o:allowincell="f">
            <v:stroke endarrow="block"/>
          </v:line>
        </w:pict>
      </w:r>
      <w:r>
        <w:rPr>
          <w:rFonts w:eastAsia="MS Mincho"/>
          <w:b/>
          <w:i/>
          <w:noProof/>
          <w:sz w:val="24"/>
        </w:rPr>
        <w:pict>
          <v:line id="_x0000_s1452" style="position:absolute;z-index:251626496" from="404.55pt,3.75pt" to="404.55pt,41.3pt" o:allowincell="f">
            <v:stroke endarrow="block"/>
          </v:line>
        </w:pict>
      </w:r>
      <w:r>
        <w:rPr>
          <w:rFonts w:eastAsia="MS Mincho"/>
          <w:b/>
          <w:i/>
          <w:noProof/>
          <w:sz w:val="24"/>
        </w:rPr>
        <w:pict>
          <v:line id="_x0000_s1450" style="position:absolute;z-index:251624448" from="238.95pt,3.75pt" to="238.95pt,41.3pt" o:allowincell="f">
            <v:stroke endarrow="block"/>
          </v:line>
        </w:pict>
      </w:r>
    </w:p>
    <w:p w:rsidR="00534695" w:rsidRDefault="00534695">
      <w:pPr>
        <w:rPr>
          <w:rFonts w:eastAsia="MS Mincho"/>
          <w:b/>
          <w:i/>
          <w:sz w:val="24"/>
        </w:rPr>
      </w:pPr>
    </w:p>
    <w:p w:rsidR="00534695" w:rsidRDefault="00EE3B4A">
      <w:pPr>
        <w:rPr>
          <w:rFonts w:eastAsia="MS Mincho"/>
          <w:sz w:val="28"/>
        </w:rPr>
      </w:pPr>
      <w:r>
        <w:rPr>
          <w:rFonts w:eastAsia="MS Mincho"/>
          <w:b/>
          <w:i/>
          <w:noProof/>
          <w:sz w:val="24"/>
        </w:rPr>
        <w:pict>
          <v:rect id="_x0000_s1449" style="position:absolute;margin-left:332.55pt;margin-top:13.7pt;width:158.4pt;height:37.55pt;z-index:-251693056" o:allowincell="f" strokeweight="1.5pt"/>
        </w:pict>
      </w:r>
      <w:r>
        <w:rPr>
          <w:rFonts w:eastAsia="MS Mincho"/>
          <w:b/>
          <w:i/>
          <w:noProof/>
          <w:sz w:val="24"/>
        </w:rPr>
        <w:pict>
          <v:rect id="_x0000_s1448" style="position:absolute;margin-left:166.95pt;margin-top:13.7pt;width:158.4pt;height:37.55pt;z-index:-251694080" o:allowincell="f" strokeweight="1.5pt"/>
        </w:pict>
      </w:r>
      <w:r>
        <w:rPr>
          <w:rFonts w:eastAsia="MS Mincho"/>
          <w:b/>
          <w:i/>
          <w:noProof/>
          <w:sz w:val="24"/>
        </w:rPr>
        <w:pict>
          <v:rect id="_x0000_s1445" style="position:absolute;margin-left:-5.85pt;margin-top:13.7pt;width:165.6pt;height:37.55pt;z-index:-251695104" o:allowincell="f" strokeweight="1.5pt"/>
        </w:pict>
      </w:r>
      <w:r w:rsidR="00534695">
        <w:rPr>
          <w:rFonts w:eastAsia="MS Mincho"/>
          <w:sz w:val="28"/>
        </w:rPr>
        <w:t xml:space="preserve"> </w:t>
      </w:r>
    </w:p>
    <w:p w:rsidR="00534695" w:rsidRDefault="00534695">
      <w:pPr>
        <w:rPr>
          <w:rFonts w:eastAsia="MS Mincho"/>
          <w:sz w:val="24"/>
        </w:rPr>
      </w:pPr>
      <w:r>
        <w:rPr>
          <w:rFonts w:eastAsia="MS Mincho"/>
          <w:sz w:val="28"/>
        </w:rPr>
        <w:t xml:space="preserve"> Финансы предприятий, </w:t>
      </w:r>
      <w:r>
        <w:rPr>
          <w:rFonts w:eastAsia="MS Mincho"/>
          <w:sz w:val="24"/>
        </w:rPr>
        <w:t xml:space="preserve">                    </w:t>
      </w:r>
      <w:r>
        <w:rPr>
          <w:rFonts w:eastAsia="MS Mincho"/>
          <w:sz w:val="28"/>
        </w:rPr>
        <w:t xml:space="preserve">Страхование  </w:t>
      </w:r>
      <w:r>
        <w:rPr>
          <w:rFonts w:eastAsia="MS Mincho"/>
          <w:sz w:val="24"/>
        </w:rPr>
        <w:t xml:space="preserve">                       </w:t>
      </w:r>
      <w:r>
        <w:rPr>
          <w:rFonts w:eastAsia="MS Mincho"/>
          <w:sz w:val="28"/>
        </w:rPr>
        <w:t>Государственные</w:t>
      </w:r>
    </w:p>
    <w:p w:rsidR="00534695" w:rsidRDefault="00534695">
      <w:pPr>
        <w:rPr>
          <w:rFonts w:eastAsia="MS Mincho"/>
          <w:sz w:val="24"/>
        </w:rPr>
      </w:pPr>
      <w:r>
        <w:rPr>
          <w:rFonts w:eastAsia="MS Mincho"/>
          <w:sz w:val="28"/>
        </w:rPr>
        <w:t>учреждений, организаций</w:t>
      </w:r>
      <w:r>
        <w:rPr>
          <w:rFonts w:eastAsia="MS Mincho"/>
          <w:sz w:val="24"/>
        </w:rPr>
        <w:t xml:space="preserve">                                                                              </w:t>
      </w:r>
      <w:r>
        <w:rPr>
          <w:rFonts w:eastAsia="MS Mincho"/>
          <w:sz w:val="28"/>
        </w:rPr>
        <w:t>финансы</w:t>
      </w:r>
    </w:p>
    <w:p w:rsidR="00534695" w:rsidRDefault="00EE3B4A">
      <w:pPr>
        <w:rPr>
          <w:rFonts w:eastAsia="MS Mincho"/>
          <w:i/>
          <w:sz w:val="24"/>
        </w:rPr>
      </w:pPr>
      <w:r>
        <w:rPr>
          <w:rFonts w:eastAsia="MS Mincho"/>
          <w:noProof/>
          <w:sz w:val="24"/>
        </w:rPr>
        <w:pict>
          <v:line id="_x0000_s1473" style="position:absolute;z-index:251646976" from="174.15pt,.8pt" to="174.15pt,180.8pt" o:allowincell="f" strokeweight="1pt"/>
        </w:pict>
      </w:r>
      <w:r>
        <w:rPr>
          <w:rFonts w:eastAsia="MS Mincho"/>
          <w:noProof/>
          <w:sz w:val="24"/>
        </w:rPr>
        <w:pict>
          <v:line id="_x0000_s1464" style="position:absolute;z-index:251638784" from="339.75pt,.8pt" to="339.75pt,108.8pt" o:allowincell="f" strokeweight="1pt"/>
        </w:pict>
      </w:r>
      <w:r>
        <w:rPr>
          <w:rFonts w:eastAsia="MS Mincho"/>
          <w:noProof/>
          <w:sz w:val="24"/>
        </w:rPr>
        <w:pict>
          <v:line id="_x0000_s1469" style="position:absolute;z-index:251642880" from="1.35pt,.8pt" to="1.35pt,152pt" o:allowincell="f" strokeweight="1pt"/>
        </w:pict>
      </w:r>
    </w:p>
    <w:p w:rsidR="00534695" w:rsidRDefault="00EE3B4A">
      <w:pPr>
        <w:rPr>
          <w:rFonts w:eastAsia="MS Mincho"/>
          <w:sz w:val="24"/>
        </w:rPr>
      </w:pPr>
      <w:r>
        <w:rPr>
          <w:rFonts w:eastAsia="MS Mincho"/>
          <w:i/>
          <w:noProof/>
          <w:sz w:val="24"/>
        </w:rPr>
        <w:pict>
          <v:rect id="_x0000_s1458" style="position:absolute;margin-left:188.55pt;margin-top:1.4pt;width:136.8pt;height:28.8pt;z-index:-251683840" o:allowincell="f"/>
        </w:pict>
      </w:r>
      <w:r>
        <w:rPr>
          <w:rFonts w:eastAsia="MS Mincho"/>
          <w:i/>
          <w:noProof/>
          <w:sz w:val="24"/>
        </w:rPr>
        <w:pict>
          <v:rect id="_x0000_s1456" style="position:absolute;margin-left:22.95pt;margin-top:2pt;width:136.8pt;height:57.6pt;z-index:-251685888" o:allowincell="f"/>
        </w:pict>
      </w:r>
      <w:r>
        <w:rPr>
          <w:rFonts w:eastAsia="MS Mincho"/>
          <w:i/>
          <w:noProof/>
          <w:sz w:val="24"/>
        </w:rPr>
        <w:pict>
          <v:rect id="_x0000_s1461" style="position:absolute;margin-left:361.35pt;margin-top:3.7pt;width:129.6pt;height:28.8pt;z-index:-251680768" o:allowincell="f"/>
        </w:pict>
      </w:r>
      <w:r w:rsidR="00534695">
        <w:rPr>
          <w:rFonts w:eastAsia="MS Mincho"/>
          <w:sz w:val="24"/>
        </w:rPr>
        <w:t xml:space="preserve">      </w:t>
      </w:r>
    </w:p>
    <w:p w:rsidR="00534695" w:rsidRDefault="00EE3B4A">
      <w:pPr>
        <w:rPr>
          <w:rFonts w:eastAsia="MS Mincho"/>
          <w:sz w:val="24"/>
        </w:rPr>
      </w:pPr>
      <w:r>
        <w:rPr>
          <w:rFonts w:eastAsia="MS Mincho"/>
          <w:noProof/>
          <w:sz w:val="24"/>
        </w:rPr>
        <w:pict>
          <v:line id="_x0000_s1465" style="position:absolute;z-index:251639808" from="339.75pt,2pt" to="361.35pt,2.6pt" o:allowincell="f">
            <v:stroke endarrow="block"/>
          </v:line>
        </w:pict>
      </w:r>
      <w:r>
        <w:rPr>
          <w:rFonts w:eastAsia="MS Mincho"/>
          <w:noProof/>
          <w:sz w:val="24"/>
        </w:rPr>
        <w:pict>
          <v:line id="_x0000_s1477" style="position:absolute;z-index:251651072" from="174.15pt,9.8pt" to="188.55pt,9.8pt" o:allowincell="f">
            <v:stroke endarrow="block"/>
          </v:line>
        </w:pict>
      </w:r>
      <w:r w:rsidR="00534695">
        <w:rPr>
          <w:rFonts w:eastAsia="MS Mincho"/>
          <w:sz w:val="24"/>
        </w:rPr>
        <w:t xml:space="preserve">           финансы предприятий,              социальное страхование                внебюджетные фонды</w:t>
      </w:r>
    </w:p>
    <w:p w:rsidR="00534695" w:rsidRDefault="00EE3B4A">
      <w:pPr>
        <w:rPr>
          <w:rFonts w:eastAsia="MS Mincho"/>
          <w:sz w:val="24"/>
        </w:rPr>
      </w:pPr>
      <w:r>
        <w:rPr>
          <w:rFonts w:eastAsia="MS Mincho"/>
          <w:noProof/>
          <w:sz w:val="24"/>
        </w:rPr>
        <w:pict>
          <v:rect id="_x0000_s1453" style="position:absolute;margin-left:188.55pt;margin-top:9.8pt;width:136.8pt;height:21.6pt;z-index:-251688960" o:allowincell="f"/>
        </w:pict>
      </w:r>
      <w:r>
        <w:rPr>
          <w:rFonts w:eastAsia="MS Mincho"/>
          <w:noProof/>
          <w:sz w:val="24"/>
        </w:rPr>
        <w:pict>
          <v:line id="_x0000_s1470" style="position:absolute;z-index:251643904" from="1.35pt,3.2pt" to="22.95pt,3.2pt" o:allowincell="f">
            <v:stroke endarrow="block"/>
          </v:line>
        </w:pict>
      </w:r>
      <w:r>
        <w:rPr>
          <w:rFonts w:eastAsia="MS Mincho"/>
          <w:noProof/>
          <w:sz w:val="24"/>
        </w:rPr>
        <w:pict>
          <v:rect id="_x0000_s1463" style="position:absolute;margin-left:361.35pt;margin-top:12.1pt;width:129.6pt;height:28.8pt;z-index:-251678720" o:allowincell="f"/>
        </w:pict>
      </w:r>
      <w:r w:rsidR="00534695">
        <w:rPr>
          <w:rFonts w:eastAsia="MS Mincho"/>
          <w:sz w:val="24"/>
        </w:rPr>
        <w:t xml:space="preserve">           функционирующих на </w:t>
      </w:r>
    </w:p>
    <w:p w:rsidR="00534695" w:rsidRDefault="00EE3B4A">
      <w:pPr>
        <w:rPr>
          <w:rFonts w:eastAsia="MS Mincho"/>
          <w:sz w:val="24"/>
        </w:rPr>
      </w:pPr>
      <w:r>
        <w:rPr>
          <w:rFonts w:eastAsia="MS Mincho"/>
          <w:noProof/>
          <w:sz w:val="24"/>
        </w:rPr>
        <w:pict>
          <v:line id="_x0000_s1466" style="position:absolute;z-index:251640832" from="339.75pt,10.4pt" to="361.35pt,11pt" o:allowincell="f">
            <v:stroke endarrow="block"/>
          </v:line>
        </w:pict>
      </w:r>
      <w:r>
        <w:rPr>
          <w:rFonts w:eastAsia="MS Mincho"/>
          <w:noProof/>
          <w:sz w:val="24"/>
        </w:rPr>
        <w:pict>
          <v:line id="_x0000_s1480" style="position:absolute;z-index:251652096" from="174.15pt,10.4pt" to="188.55pt,10.4pt" o:allowincell="f">
            <v:stroke endarrow="block"/>
          </v:line>
        </w:pict>
      </w:r>
      <w:r w:rsidR="00534695">
        <w:rPr>
          <w:rFonts w:eastAsia="MS Mincho"/>
          <w:sz w:val="24"/>
        </w:rPr>
        <w:t xml:space="preserve">           коммерческих началах                 личное страхование                           государственный</w:t>
      </w:r>
    </w:p>
    <w:p w:rsidR="00534695" w:rsidRDefault="00EE3B4A">
      <w:pPr>
        <w:rPr>
          <w:rFonts w:eastAsia="MS Mincho"/>
          <w:sz w:val="24"/>
        </w:rPr>
      </w:pPr>
      <w:r>
        <w:rPr>
          <w:rFonts w:eastAsia="MS Mincho"/>
          <w:noProof/>
          <w:sz w:val="24"/>
        </w:rPr>
        <w:pict>
          <v:rect id="_x0000_s1455" style="position:absolute;margin-left:22.95pt;margin-top:11pt;width:136.8pt;height:43.2pt;z-index:-251686912" o:allowincell="f"/>
        </w:pict>
      </w:r>
      <w:r>
        <w:rPr>
          <w:rFonts w:eastAsia="MS Mincho"/>
          <w:noProof/>
          <w:sz w:val="24"/>
        </w:rPr>
        <w:pict>
          <v:rect id="_x0000_s1454" style="position:absolute;margin-left:188.55pt;margin-top:11pt;width:136.8pt;height:28.8pt;z-index:-251687936" o:allowincell="f"/>
        </w:pict>
      </w:r>
      <w:r w:rsidR="00534695">
        <w:rPr>
          <w:rFonts w:eastAsia="MS Mincho"/>
          <w:sz w:val="24"/>
        </w:rPr>
        <w:t xml:space="preserve">                                                                                                                                        кредит</w:t>
      </w:r>
    </w:p>
    <w:p w:rsidR="00534695" w:rsidRDefault="00EE3B4A">
      <w:pPr>
        <w:rPr>
          <w:rFonts w:eastAsia="MS Mincho"/>
          <w:sz w:val="24"/>
        </w:rPr>
      </w:pPr>
      <w:r>
        <w:rPr>
          <w:rFonts w:eastAsia="MS Mincho"/>
          <w:noProof/>
          <w:sz w:val="24"/>
        </w:rPr>
        <w:pict>
          <v:rect id="_x0000_s1462" style="position:absolute;margin-left:361.35pt;margin-top:6.7pt;width:129.6pt;height:36pt;z-index:-251679744" o:allowincell="f"/>
        </w:pict>
      </w:r>
      <w:r w:rsidR="00534695">
        <w:rPr>
          <w:rFonts w:eastAsia="MS Mincho"/>
          <w:sz w:val="24"/>
        </w:rPr>
        <w:t xml:space="preserve">           финансы учреждений,                      имущественное</w:t>
      </w:r>
    </w:p>
    <w:p w:rsidR="00534695" w:rsidRDefault="00EE3B4A">
      <w:pPr>
        <w:rPr>
          <w:rFonts w:eastAsia="MS Mincho"/>
          <w:sz w:val="24"/>
        </w:rPr>
      </w:pPr>
      <w:r>
        <w:rPr>
          <w:rFonts w:eastAsia="MS Mincho"/>
          <w:noProof/>
          <w:sz w:val="24"/>
        </w:rPr>
        <w:pict>
          <v:line id="_x0000_s1467" style="position:absolute;z-index:251641856" from="339.75pt,12.2pt" to="361.35pt,12.8pt" o:allowincell="f">
            <v:stroke endarrow="block"/>
          </v:line>
        </w:pict>
      </w:r>
      <w:r>
        <w:rPr>
          <w:rFonts w:eastAsia="MS Mincho"/>
          <w:noProof/>
          <w:sz w:val="24"/>
        </w:rPr>
        <w:pict>
          <v:line id="_x0000_s1471" style="position:absolute;z-index:251644928" from="1.35pt,12.2pt" to="22.95pt,12.2pt" o:allowincell="f">
            <v:stroke endarrow="block"/>
          </v:line>
        </w:pict>
      </w:r>
      <w:r>
        <w:rPr>
          <w:rFonts w:eastAsia="MS Mincho"/>
          <w:noProof/>
          <w:sz w:val="24"/>
        </w:rPr>
        <w:pict>
          <v:line id="_x0000_s1476" style="position:absolute;z-index:251650048" from="174.15pt,5pt" to="188.55pt,5pt" o:allowincell="f">
            <v:stroke endarrow="block"/>
          </v:line>
        </w:pict>
      </w:r>
      <w:r w:rsidR="00534695">
        <w:rPr>
          <w:rFonts w:eastAsia="MS Mincho"/>
          <w:sz w:val="24"/>
        </w:rPr>
        <w:t xml:space="preserve">         осуществляющие не ком-                      страхование                                государственный</w:t>
      </w:r>
    </w:p>
    <w:p w:rsidR="00534695" w:rsidRDefault="00EE3B4A">
      <w:pPr>
        <w:rPr>
          <w:rFonts w:eastAsia="MS Mincho"/>
          <w:sz w:val="24"/>
        </w:rPr>
      </w:pPr>
      <w:r>
        <w:rPr>
          <w:rFonts w:eastAsia="MS Mincho"/>
          <w:noProof/>
          <w:sz w:val="24"/>
        </w:rPr>
        <w:pict>
          <v:rect id="_x0000_s1460" style="position:absolute;margin-left:188.55pt;margin-top:5.6pt;width:136.8pt;height:36pt;z-index:-251681792" o:allowincell="f"/>
        </w:pict>
      </w:r>
      <w:r w:rsidR="00534695">
        <w:rPr>
          <w:rFonts w:eastAsia="MS Mincho"/>
          <w:sz w:val="24"/>
        </w:rPr>
        <w:t xml:space="preserve">         мерческую деятельность                                                                                       бюджет</w:t>
      </w:r>
    </w:p>
    <w:p w:rsidR="00534695" w:rsidRDefault="00EE3B4A">
      <w:pPr>
        <w:rPr>
          <w:rFonts w:eastAsia="MS Mincho"/>
          <w:sz w:val="24"/>
        </w:rPr>
      </w:pPr>
      <w:r>
        <w:rPr>
          <w:rFonts w:eastAsia="MS Mincho"/>
          <w:noProof/>
          <w:sz w:val="24"/>
        </w:rPr>
        <w:pict>
          <v:rect id="_x0000_s1457" style="position:absolute;margin-left:22.95pt;margin-top:6.2pt;width:136.8pt;height:36pt;z-index:-251684864" o:allowincell="f"/>
        </w:pict>
      </w:r>
      <w:r>
        <w:rPr>
          <w:rFonts w:eastAsia="MS Mincho"/>
          <w:noProof/>
          <w:sz w:val="24"/>
        </w:rPr>
        <w:pict>
          <v:line id="_x0000_s1474" style="position:absolute;z-index:251648000" from="174.15pt,13.4pt" to="188.55pt,13.4pt" o:allowincell="f">
            <v:stroke endarrow="block"/>
          </v:line>
        </w:pict>
      </w:r>
      <w:r w:rsidR="00534695">
        <w:rPr>
          <w:rFonts w:eastAsia="MS Mincho"/>
          <w:sz w:val="24"/>
        </w:rPr>
        <w:t xml:space="preserve">                                                                           страхование</w:t>
      </w:r>
    </w:p>
    <w:p w:rsidR="00534695" w:rsidRDefault="00534695">
      <w:pPr>
        <w:rPr>
          <w:rFonts w:eastAsia="MS Mincho"/>
          <w:sz w:val="24"/>
        </w:rPr>
      </w:pPr>
      <w:r>
        <w:rPr>
          <w:rFonts w:eastAsia="MS Mincho"/>
          <w:sz w:val="24"/>
        </w:rPr>
        <w:t xml:space="preserve">          финансы общественных                    ответственности</w:t>
      </w:r>
    </w:p>
    <w:p w:rsidR="00534695" w:rsidRDefault="00EE3B4A">
      <w:pPr>
        <w:rPr>
          <w:rFonts w:eastAsia="MS Mincho"/>
          <w:sz w:val="24"/>
        </w:rPr>
      </w:pPr>
      <w:r>
        <w:rPr>
          <w:rFonts w:eastAsia="MS Mincho"/>
          <w:noProof/>
          <w:sz w:val="24"/>
        </w:rPr>
        <w:pict>
          <v:rect id="_x0000_s1459" style="position:absolute;margin-left:188.55pt;margin-top:7.4pt;width:136.8pt;height:36pt;z-index:-251682816" o:allowincell="f"/>
        </w:pict>
      </w:r>
      <w:r>
        <w:rPr>
          <w:rFonts w:eastAsia="MS Mincho"/>
          <w:noProof/>
          <w:sz w:val="24"/>
        </w:rPr>
        <w:pict>
          <v:line id="_x0000_s1472" style="position:absolute;z-index:251645952" from="1.35pt,.2pt" to="22.95pt,.2pt" o:allowincell="f">
            <v:stroke endarrow="block"/>
          </v:line>
        </w:pict>
      </w:r>
      <w:r w:rsidR="00534695">
        <w:rPr>
          <w:rFonts w:eastAsia="MS Mincho"/>
          <w:sz w:val="24"/>
        </w:rPr>
        <w:t xml:space="preserve">                  объединений</w:t>
      </w:r>
    </w:p>
    <w:p w:rsidR="00534695" w:rsidRDefault="00534695">
      <w:pPr>
        <w:rPr>
          <w:rFonts w:eastAsia="MS Mincho"/>
          <w:sz w:val="24"/>
        </w:rPr>
      </w:pPr>
      <w:r>
        <w:rPr>
          <w:rFonts w:eastAsia="MS Mincho"/>
          <w:sz w:val="24"/>
        </w:rPr>
        <w:t xml:space="preserve">                                                                 страхование предприне-</w:t>
      </w:r>
    </w:p>
    <w:p w:rsidR="00534695" w:rsidRDefault="00EE3B4A">
      <w:pPr>
        <w:rPr>
          <w:rFonts w:eastAsia="MS Mincho"/>
          <w:sz w:val="24"/>
        </w:rPr>
      </w:pPr>
      <w:r>
        <w:rPr>
          <w:rFonts w:eastAsia="MS Mincho"/>
          <w:noProof/>
          <w:sz w:val="24"/>
        </w:rPr>
        <w:pict>
          <v:line id="_x0000_s1475" style="position:absolute;z-index:251649024" from="174.15pt,1.4pt" to="188.55pt,1.4pt" o:allowincell="f">
            <v:stroke endarrow="block"/>
          </v:line>
        </w:pict>
      </w:r>
      <w:r w:rsidR="00534695">
        <w:rPr>
          <w:rFonts w:eastAsia="MS Mincho"/>
          <w:sz w:val="24"/>
        </w:rPr>
        <w:t xml:space="preserve">                                                                    мательских рисков </w:t>
      </w:r>
    </w:p>
    <w:p w:rsidR="00534695" w:rsidRDefault="00534695">
      <w:pPr>
        <w:rPr>
          <w:rFonts w:eastAsia="MS Mincho"/>
          <w:b/>
          <w:sz w:val="24"/>
        </w:rPr>
      </w:pPr>
    </w:p>
    <w:p w:rsidR="00534695" w:rsidRDefault="00534695">
      <w:pPr>
        <w:jc w:val="center"/>
        <w:rPr>
          <w:rFonts w:eastAsia="MS Mincho"/>
          <w:sz w:val="36"/>
        </w:rPr>
      </w:pPr>
      <w:r>
        <w:rPr>
          <w:rFonts w:eastAsia="MS Mincho"/>
          <w:sz w:val="36"/>
        </w:rPr>
        <w:t>Государственные финансы</w:t>
      </w:r>
    </w:p>
    <w:p w:rsidR="00534695" w:rsidRDefault="00534695">
      <w:pPr>
        <w:jc w:val="center"/>
        <w:rPr>
          <w:rFonts w:eastAsia="MS Mincho"/>
          <w:sz w:val="28"/>
        </w:rPr>
      </w:pPr>
    </w:p>
    <w:p w:rsidR="00534695" w:rsidRDefault="00534695">
      <w:pPr>
        <w:jc w:val="center"/>
        <w:rPr>
          <w:rFonts w:eastAsia="MS Mincho"/>
          <w:b/>
          <w:i/>
          <w:sz w:val="28"/>
        </w:rPr>
      </w:pPr>
      <w:bookmarkStart w:id="4" w:name="бюджсистема"/>
      <w:bookmarkEnd w:id="4"/>
      <w:r>
        <w:rPr>
          <w:rFonts w:eastAsia="MS Mincho"/>
          <w:b/>
          <w:i/>
          <w:sz w:val="28"/>
        </w:rPr>
        <w:t>Бюджетная система и бюджетное устройство Российской Федерации</w:t>
      </w:r>
    </w:p>
    <w:p w:rsidR="00534695" w:rsidRDefault="00534695">
      <w:pPr>
        <w:pStyle w:val="11"/>
        <w:ind w:firstLine="720"/>
        <w:rPr>
          <w:i/>
          <w:sz w:val="28"/>
        </w:rPr>
      </w:pPr>
      <w:r>
        <w:rPr>
          <w:i/>
          <w:sz w:val="28"/>
        </w:rPr>
        <w:t>Государственный бюджет</w:t>
      </w:r>
      <w:r>
        <w:rPr>
          <w:i/>
          <w:noProof/>
          <w:sz w:val="28"/>
        </w:rPr>
        <w:t xml:space="preserve"> —</w:t>
      </w:r>
      <w:r>
        <w:rPr>
          <w:i/>
          <w:sz w:val="28"/>
        </w:rPr>
        <w:t xml:space="preserve"> главное звено финансовой системы.</w:t>
      </w:r>
      <w:r>
        <w:rPr>
          <w:b/>
          <w:i/>
          <w:sz w:val="28"/>
        </w:rPr>
        <w:t xml:space="preserve"> </w:t>
      </w:r>
      <w:r>
        <w:rPr>
          <w:i/>
          <w:sz w:val="28"/>
        </w:rPr>
        <w:t>Он представляет собой форму образования и исполь</w:t>
      </w:r>
      <w:r>
        <w:rPr>
          <w:i/>
          <w:sz w:val="28"/>
        </w:rPr>
        <w:softHyphen/>
        <w:t>зования централизованного фонда денежных средств для обеспечения функций органов государственной власти.</w:t>
      </w:r>
    </w:p>
    <w:p w:rsidR="00534695" w:rsidRDefault="00534695">
      <w:pPr>
        <w:pStyle w:val="31"/>
        <w:ind w:firstLine="709"/>
        <w:jc w:val="both"/>
        <w:rPr>
          <w:rFonts w:eastAsia="MS Mincho"/>
          <w:sz w:val="28"/>
        </w:rPr>
      </w:pPr>
      <w:r>
        <w:rPr>
          <w:sz w:val="28"/>
        </w:rPr>
        <w:t>Государственный бюджет является основным финансо</w:t>
      </w:r>
      <w:r>
        <w:rPr>
          <w:sz w:val="28"/>
        </w:rPr>
        <w:softHyphen/>
        <w:t>вым планом страны, утверждаемым Федеральным Собрани</w:t>
      </w:r>
      <w:r>
        <w:rPr>
          <w:sz w:val="28"/>
        </w:rPr>
        <w:softHyphen/>
        <w:t>ем РФ как закон.</w:t>
      </w:r>
    </w:p>
    <w:p w:rsidR="00534695" w:rsidRDefault="00534695">
      <w:pPr>
        <w:pStyle w:val="31"/>
        <w:ind w:firstLine="709"/>
        <w:jc w:val="both"/>
        <w:rPr>
          <w:rFonts w:eastAsia="MS Mincho"/>
          <w:sz w:val="28"/>
        </w:rPr>
      </w:pPr>
      <w:r>
        <w:rPr>
          <w:rFonts w:eastAsia="MS Mincho"/>
          <w:sz w:val="28"/>
        </w:rPr>
        <w:t>Новый Бюджетный кодекс Российской Федерации (БК РФ) определяет бюджет 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Таким образом, государственный бюджет, являясь для государства средством аккумулирования финансовых ресурсов, дает государственной власти возможность содержания государственного аппарата, армии, выполнения социальных мероприятий, реализации приоритетных экономических задач, т.е. выполнения государством присущих ему функций. Как правило, тип государственного устройства, сложившиеся формы управления и взаимоотношений между членами общества определяют и особенности финансовой системы. В странах социалистической модели экономики, в том числе и бывшем СССР, в силу монополии государственной собственности на средства производства и наличия мощного государственного аппарата основной ее задачей было обслуживание государственных потребностей. Государственные финансы подчиняли себе и финансы предприятий и общественных организаций; даже сбережения населения, привлеченные системой сберкасс, рассматривались как доходы государства.</w:t>
      </w:r>
    </w:p>
    <w:p w:rsidR="00534695" w:rsidRDefault="00534695">
      <w:pPr>
        <w:ind w:firstLine="709"/>
        <w:jc w:val="both"/>
        <w:rPr>
          <w:rFonts w:eastAsia="MS Mincho"/>
          <w:sz w:val="28"/>
        </w:rPr>
      </w:pPr>
      <w:r>
        <w:rPr>
          <w:rFonts w:eastAsia="MS Mincho"/>
          <w:sz w:val="28"/>
        </w:rPr>
        <w:t>Кардинальные изменения в экономике России, в ее политическом статусе, произошедшие на рубеже 80-90-х гг., вызвали серьезную трансформацию бюджетного механизма. Появление новых форм собственности, и, следовательно, новых субъектов хозяйствования, располагающих собственными финансами, повлекло изменения в системе денежных доходов; финансовые потоки стало возможным регулировать в основном косвенными методами, прямое перераспределение денежных средств значительно сократило сферу своего применения. После устранения всеохватывающего господства КПСС возникла проблема разделения полномочий между законодательной и исполнительной властями в отношении распоряжения финансовыми ресурсами общества и соответствующей  регламентации бюджетного процесса. Другим важным направлением модернизации государственных финансов стало расчленение единого государственного бюджета с времен развитого социализма на три самостоятельные части: федеральный бюджет, бюджеты субъектов Федерации и местные бюджеты, что явилось важным шагом к демократизации финансовых отношений. В том же направлении действовали переход к налогам как главному способу обеспечения доходов бюджета, отмена монополии на внешнюю торговлю и валютные отношения, разгосударствление промышленности и т.п. Все это привело к принципиальным изменениям и в бюджетной системе России, и в ее бюджетном устройстве.</w:t>
      </w:r>
    </w:p>
    <w:p w:rsidR="00534695" w:rsidRDefault="00534695">
      <w:pPr>
        <w:ind w:firstLine="709"/>
        <w:jc w:val="both"/>
        <w:rPr>
          <w:rFonts w:eastAsia="MS Mincho"/>
          <w:sz w:val="28"/>
        </w:rPr>
      </w:pPr>
      <w:r>
        <w:rPr>
          <w:rFonts w:eastAsia="MS Mincho"/>
          <w:sz w:val="28"/>
        </w:rPr>
        <w:t>БК РФ дает следующее определение бюджетной системы: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Российской Федерации, местных бюджетов и бюджетов государственных внебюджетных фондов". Под бюджетным устройством принято понимать организацию бюджетной системы и принципы ее построения.</w:t>
      </w:r>
    </w:p>
    <w:p w:rsidR="00534695" w:rsidRDefault="00534695">
      <w:pPr>
        <w:ind w:firstLine="709"/>
        <w:jc w:val="both"/>
        <w:rPr>
          <w:rFonts w:eastAsia="MS Mincho"/>
          <w:sz w:val="28"/>
        </w:rPr>
      </w:pPr>
      <w:r>
        <w:rPr>
          <w:rFonts w:eastAsia="MS Mincho"/>
          <w:sz w:val="28"/>
        </w:rPr>
        <w:t>Бюджетная система РФ состоит из бюджетов трех уровней:</w:t>
      </w:r>
    </w:p>
    <w:p w:rsidR="00534695" w:rsidRDefault="00534695">
      <w:pPr>
        <w:jc w:val="both"/>
        <w:rPr>
          <w:rFonts w:eastAsia="MS Mincho"/>
          <w:sz w:val="28"/>
        </w:rPr>
      </w:pPr>
      <w:r>
        <w:rPr>
          <w:rFonts w:eastAsia="MS Mincho"/>
          <w:sz w:val="28"/>
        </w:rPr>
        <w:t xml:space="preserve">       </w:t>
      </w:r>
      <w:r>
        <w:rPr>
          <w:rFonts w:eastAsia="MS Mincho"/>
          <w:i/>
          <w:sz w:val="28"/>
        </w:rPr>
        <w:t>первый уровень</w:t>
      </w:r>
      <w:r>
        <w:rPr>
          <w:rFonts w:eastAsia="MS Mincho"/>
          <w:sz w:val="28"/>
        </w:rPr>
        <w:t xml:space="preserve">  - федеральный бюджет Российской Федерации и бюджеты</w:t>
      </w:r>
    </w:p>
    <w:p w:rsidR="00534695" w:rsidRDefault="00534695">
      <w:pPr>
        <w:jc w:val="both"/>
        <w:rPr>
          <w:rFonts w:eastAsia="MS Mincho"/>
          <w:sz w:val="28"/>
        </w:rPr>
      </w:pPr>
      <w:r>
        <w:rPr>
          <w:rFonts w:eastAsia="MS Mincho"/>
          <w:sz w:val="28"/>
        </w:rPr>
        <w:t>государственных внебюджетных фондов;</w:t>
      </w:r>
    </w:p>
    <w:p w:rsidR="00534695" w:rsidRDefault="00534695">
      <w:pPr>
        <w:jc w:val="both"/>
        <w:rPr>
          <w:rFonts w:eastAsia="MS Mincho"/>
          <w:sz w:val="28"/>
        </w:rPr>
      </w:pPr>
      <w:r>
        <w:rPr>
          <w:rFonts w:eastAsia="MS Mincho"/>
          <w:sz w:val="28"/>
        </w:rPr>
        <w:t xml:space="preserve">       </w:t>
      </w:r>
      <w:r>
        <w:rPr>
          <w:rFonts w:eastAsia="MS Mincho"/>
          <w:i/>
          <w:sz w:val="28"/>
        </w:rPr>
        <w:t>второй уровень</w:t>
      </w:r>
      <w:r>
        <w:rPr>
          <w:rFonts w:eastAsia="MS Mincho"/>
          <w:sz w:val="28"/>
        </w:rPr>
        <w:t xml:space="preserve"> - бюджеты субъектов РФ (89 бюджетов - 21 республиканский бюджет, 55 краевых и областных бюджетов, 10 окружных бюджетов автономных округов, бюджет автономной Еврейской области, городские бюджеты Москвы и Санкт-Петербурга) и бюджеты территориальных государственных внебюджетных фондов;</w:t>
      </w:r>
    </w:p>
    <w:p w:rsidR="00534695" w:rsidRDefault="00534695">
      <w:pPr>
        <w:jc w:val="both"/>
        <w:rPr>
          <w:rFonts w:eastAsia="MS Mincho"/>
          <w:sz w:val="28"/>
        </w:rPr>
      </w:pPr>
      <w:r>
        <w:rPr>
          <w:rFonts w:eastAsia="MS Mincho"/>
          <w:sz w:val="28"/>
        </w:rPr>
        <w:t xml:space="preserve">       </w:t>
      </w:r>
      <w:r>
        <w:rPr>
          <w:rFonts w:eastAsia="MS Mincho"/>
          <w:i/>
          <w:sz w:val="28"/>
        </w:rPr>
        <w:t>третий уровень</w:t>
      </w:r>
      <w:r>
        <w:rPr>
          <w:rFonts w:eastAsia="MS Mincho"/>
          <w:sz w:val="28"/>
        </w:rPr>
        <w:t xml:space="preserve"> - местные бюджеты (около 29 тысяч городских, районных,</w:t>
      </w:r>
    </w:p>
    <w:p w:rsidR="00534695" w:rsidRDefault="00534695">
      <w:pPr>
        <w:jc w:val="both"/>
        <w:rPr>
          <w:rFonts w:eastAsia="MS Mincho"/>
          <w:sz w:val="28"/>
        </w:rPr>
      </w:pPr>
      <w:r>
        <w:rPr>
          <w:rFonts w:eastAsia="MS Mincho"/>
          <w:sz w:val="28"/>
        </w:rPr>
        <w:t>поселковых и сельских бюджетов).</w:t>
      </w:r>
    </w:p>
    <w:p w:rsidR="00534695" w:rsidRDefault="00534695">
      <w:pPr>
        <w:pStyle w:val="23"/>
        <w:tabs>
          <w:tab w:val="left" w:pos="426"/>
        </w:tabs>
        <w:spacing w:line="240" w:lineRule="auto"/>
        <w:ind w:firstLine="709"/>
        <w:rPr>
          <w:rFonts w:eastAsia="MS Mincho"/>
          <w:sz w:val="28"/>
        </w:rPr>
      </w:pPr>
      <w:r>
        <w:rPr>
          <w:rFonts w:eastAsia="MS Mincho"/>
          <w:sz w:val="28"/>
        </w:rPr>
        <w:t>Как видно, бюджетное устройство РФ определяется ее государственным устройством - в унитарных государствах бюджетная система имеет два уровня - государственный бюджет и местные бюджеты (однако и в унитарных, и в федеративных государствах бюджеты нижестоящих уровней (нижестоящих государственных и административно-территориальных единиц) не входят в бюджеты вышестоящих уровней). Необходимо также отметить, что до принятия БК РФ внебюджетные фонды, являясь элементом финансовой системы (общегосударственные финансы) не включались в бюджетную систему. Бюджетное законодательство РФ содержит понятие "консолидированный бюджет" т.е. свод бюджетов всех уровней бюджетной системы на соответствующей территории (ст.6 БК РФ). Консолидированный бюджет субъекта РФ составляют бюджет самого субъекта и свод бюджетов находящихся на его территории и муниципальных образований. Консолидированный бюджет РФ - это федеральный бюджет и консолидированные бюджеты субъектов РФ. Консолидированные бюджеты позволяют получить полное представление о всех доходах и расходах региона или Федерации в целом, они не утверждаются и служат для аналитических и статистических целей.</w:t>
      </w:r>
    </w:p>
    <w:p w:rsidR="00534695" w:rsidRDefault="00534695">
      <w:pPr>
        <w:ind w:firstLine="720"/>
        <w:jc w:val="both"/>
        <w:rPr>
          <w:rFonts w:eastAsia="MS Mincho"/>
          <w:sz w:val="28"/>
        </w:rPr>
      </w:pPr>
      <w:r>
        <w:rPr>
          <w:rFonts w:eastAsia="MS Mincho"/>
          <w:sz w:val="28"/>
        </w:rPr>
        <w:t>Федеральный бюджет Российской Федерации входит в первый уровень бюджетной системы РФ. Федеральный бюджет - основной финансовый план государства, утверждаемый Федеральным Собранием в виде федерального закона. Именно федеральный бюджет является основным орудием перераспределения национального дохода и ВВП, через него мобилизуются финансовые ресурсы, необходимые для регулирования экономического развития страны и реализации социальной политики на территории всей России. При составлении проекта бюджета учитываются не только данные о прогнозируемых размерах доходов бюджета и необходимых государственных расходов; бюджет строится с учетом необходимости осуществления избранной экономической политики доходов, можно говорить о финансовой состоятельности местного самоуправления в России.</w:t>
      </w:r>
    </w:p>
    <w:p w:rsidR="00534695" w:rsidRDefault="00534695">
      <w:pPr>
        <w:jc w:val="both"/>
        <w:rPr>
          <w:rFonts w:eastAsia="MS Mincho"/>
          <w:b/>
          <w:i/>
          <w:sz w:val="28"/>
        </w:rPr>
      </w:pPr>
    </w:p>
    <w:p w:rsidR="00534695" w:rsidRDefault="00534695">
      <w:pPr>
        <w:jc w:val="center"/>
        <w:rPr>
          <w:rFonts w:eastAsia="MS Mincho"/>
          <w:b/>
          <w:i/>
          <w:sz w:val="28"/>
        </w:rPr>
      </w:pPr>
      <w:r>
        <w:rPr>
          <w:rFonts w:eastAsia="MS Mincho"/>
          <w:b/>
          <w:i/>
          <w:sz w:val="28"/>
        </w:rPr>
        <w:t>Внебюджетные фонды</w:t>
      </w:r>
    </w:p>
    <w:p w:rsidR="00534695" w:rsidRDefault="00534695">
      <w:pPr>
        <w:jc w:val="center"/>
        <w:rPr>
          <w:rFonts w:eastAsia="MS Mincho"/>
          <w:b/>
          <w:i/>
          <w:sz w:val="28"/>
        </w:rPr>
      </w:pPr>
    </w:p>
    <w:p w:rsidR="00534695" w:rsidRDefault="00534695">
      <w:pPr>
        <w:ind w:firstLine="720"/>
        <w:jc w:val="both"/>
        <w:rPr>
          <w:sz w:val="28"/>
        </w:rPr>
      </w:pPr>
      <w:r>
        <w:rPr>
          <w:sz w:val="28"/>
        </w:rPr>
        <w:t xml:space="preserve">Внебюджетные фонды в финансовой системе России созданы в соответствии с </w:t>
      </w:r>
      <w:r>
        <w:rPr>
          <w:i/>
          <w:sz w:val="28"/>
        </w:rPr>
        <w:t xml:space="preserve">Законом РСФСР "Об основах бюджетного устройства и бюджетного процесса в РСФСР" </w:t>
      </w:r>
      <w:r>
        <w:rPr>
          <w:sz w:val="28"/>
        </w:rPr>
        <w:t>(от 17 октября 1991 г.). Главная причина их создания — необходимость выделения чрезвычайно важных для общества расходов и обеспечение их самостоятельными источниками дохода.</w:t>
      </w:r>
    </w:p>
    <w:p w:rsidR="00534695" w:rsidRDefault="00534695">
      <w:pPr>
        <w:ind w:firstLine="720"/>
        <w:jc w:val="both"/>
        <w:rPr>
          <w:sz w:val="28"/>
        </w:rPr>
      </w:pPr>
      <w:r>
        <w:rPr>
          <w:sz w:val="28"/>
        </w:rPr>
        <w:t>Решение об образовании внебюджетных фондов принимает Федеральное Собрание РФ, а также государственные представительные органы субъектов Федерации и местного самоуправления. Фонды должны поддерживать специальными финансовыми ресурсами важнейшие отрасли и сферы народного хозяйства (например, фонды НИОКР), а также оказывать социальную помощь гражданам РФ (за счет различно создаваемых социальных фондов).</w:t>
      </w:r>
    </w:p>
    <w:p w:rsidR="00534695" w:rsidRDefault="00534695">
      <w:pPr>
        <w:ind w:firstLine="720"/>
        <w:jc w:val="both"/>
        <w:rPr>
          <w:sz w:val="28"/>
        </w:rPr>
      </w:pPr>
      <w:r>
        <w:rPr>
          <w:sz w:val="28"/>
        </w:rPr>
        <w:t>Внебюджетные фонды находятся в собственности государства, но являются автономными. Они имеют, как правило, строго целевое назначение.</w:t>
      </w:r>
    </w:p>
    <w:p w:rsidR="00534695" w:rsidRDefault="00534695">
      <w:pPr>
        <w:ind w:firstLine="720"/>
        <w:jc w:val="both"/>
        <w:rPr>
          <w:i/>
          <w:sz w:val="28"/>
        </w:rPr>
      </w:pPr>
      <w:r>
        <w:rPr>
          <w:i/>
          <w:sz w:val="28"/>
        </w:rPr>
        <w:t>К доходам внебюджетных фондов относятся:</w:t>
      </w:r>
    </w:p>
    <w:p w:rsidR="00534695" w:rsidRDefault="00534695">
      <w:pPr>
        <w:ind w:firstLine="720"/>
        <w:jc w:val="both"/>
        <w:rPr>
          <w:sz w:val="28"/>
        </w:rPr>
      </w:pPr>
      <w:r>
        <w:rPr>
          <w:sz w:val="28"/>
        </w:rPr>
        <w:t>специальные целевые налоги и сборы, установленные для соответствующего фонда;</w:t>
      </w:r>
    </w:p>
    <w:p w:rsidR="00534695" w:rsidRDefault="00534695">
      <w:pPr>
        <w:ind w:firstLine="720"/>
        <w:jc w:val="both"/>
        <w:rPr>
          <w:sz w:val="28"/>
        </w:rPr>
      </w:pPr>
      <w:r>
        <w:rPr>
          <w:sz w:val="28"/>
        </w:rPr>
        <w:t>отчисления от прибыли предприятий, учреждений, организаций;</w:t>
      </w:r>
    </w:p>
    <w:p w:rsidR="00534695" w:rsidRDefault="00534695">
      <w:pPr>
        <w:ind w:firstLine="720"/>
        <w:jc w:val="both"/>
        <w:rPr>
          <w:sz w:val="28"/>
        </w:rPr>
      </w:pPr>
      <w:r>
        <w:rPr>
          <w:sz w:val="28"/>
        </w:rPr>
        <w:t>средства бюджета;</w:t>
      </w:r>
    </w:p>
    <w:p w:rsidR="00534695" w:rsidRDefault="00534695">
      <w:pPr>
        <w:ind w:firstLine="720"/>
        <w:jc w:val="both"/>
        <w:rPr>
          <w:sz w:val="28"/>
        </w:rPr>
      </w:pPr>
      <w:r>
        <w:rPr>
          <w:sz w:val="28"/>
        </w:rPr>
        <w:t>прибыль от коммерческой деятельности, осуществляемой фондом как юридическим лицом;</w:t>
      </w:r>
    </w:p>
    <w:p w:rsidR="00534695" w:rsidRDefault="00534695">
      <w:pPr>
        <w:ind w:firstLine="720"/>
        <w:jc w:val="both"/>
        <w:rPr>
          <w:sz w:val="28"/>
        </w:rPr>
      </w:pPr>
      <w:r>
        <w:rPr>
          <w:sz w:val="28"/>
        </w:rPr>
        <w:t>займы, полученные фондом у Центрального Банка РФ или коммерческих банков.</w:t>
      </w:r>
    </w:p>
    <w:p w:rsidR="00534695" w:rsidRDefault="00534695">
      <w:pPr>
        <w:ind w:firstLine="720"/>
        <w:jc w:val="both"/>
        <w:rPr>
          <w:sz w:val="28"/>
        </w:rPr>
      </w:pPr>
      <w:r>
        <w:rPr>
          <w:sz w:val="28"/>
        </w:rPr>
        <w:t>В Российской Федерации с 1992 г. начало действовать более двух десятков внебюджетных социальных и экономических фондов, в том числе</w:t>
      </w:r>
    </w:p>
    <w:p w:rsidR="00534695" w:rsidRDefault="00534695">
      <w:pPr>
        <w:spacing w:line="302" w:lineRule="exact"/>
        <w:ind w:firstLine="709"/>
        <w:jc w:val="both"/>
        <w:rPr>
          <w:sz w:val="28"/>
        </w:rPr>
      </w:pPr>
      <w:r>
        <w:rPr>
          <w:sz w:val="28"/>
        </w:rPr>
        <w:t>с о ц и а л ь н ы е: Пенсионный фонд РФ (ПФР), Фонд социального страхования (ФСС), Государственный фонд занятости населения РФ (с 01.01.2001 упразднен), фонды обязательного медицинского страхования (ФОМС), Фонд обязательной социальной поддержки населения и др.;</w:t>
      </w:r>
    </w:p>
    <w:p w:rsidR="00534695" w:rsidRDefault="00534695">
      <w:pPr>
        <w:spacing w:line="302" w:lineRule="exact"/>
        <w:ind w:firstLine="709"/>
        <w:jc w:val="both"/>
        <w:rPr>
          <w:sz w:val="28"/>
        </w:rPr>
      </w:pPr>
      <w:r>
        <w:rPr>
          <w:sz w:val="28"/>
        </w:rPr>
        <w:t>э к о н о м и ч е с к и е — Федеральный и территориальные дорожные фонды, Фонд воспроизводства минерально-сырьевой базы РФ, фонды финансового регулирования и др.</w:t>
      </w:r>
    </w:p>
    <w:p w:rsidR="00534695" w:rsidRDefault="00534695">
      <w:pPr>
        <w:spacing w:line="302" w:lineRule="exact"/>
        <w:ind w:firstLine="709"/>
        <w:jc w:val="both"/>
        <w:rPr>
          <w:sz w:val="28"/>
        </w:rPr>
      </w:pPr>
      <w:r>
        <w:rPr>
          <w:sz w:val="28"/>
        </w:rPr>
        <w:t>Рассмотрим подробнее отдельные фонды.</w:t>
      </w:r>
    </w:p>
    <w:p w:rsidR="00534695" w:rsidRDefault="00534695">
      <w:pPr>
        <w:spacing w:line="302" w:lineRule="exact"/>
        <w:ind w:firstLine="709"/>
        <w:jc w:val="both"/>
        <w:rPr>
          <w:sz w:val="28"/>
        </w:rPr>
      </w:pPr>
      <w:r>
        <w:rPr>
          <w:b/>
          <w:sz w:val="28"/>
        </w:rPr>
        <w:t xml:space="preserve">Пенсионный фонд Российской Федерации (ПФР) — </w:t>
      </w:r>
      <w:r>
        <w:rPr>
          <w:sz w:val="28"/>
        </w:rPr>
        <w:t>образован в соответствии с Постановлением Верховного Совета РСФСР от 22 декабря 1990 г. как самостоятельное финансово-кредитное учреждение, осуществляющее свою деятельность по закону в целях государственного управления пенсионным обеспечением.</w:t>
      </w:r>
    </w:p>
    <w:p w:rsidR="00534695" w:rsidRDefault="00534695">
      <w:pPr>
        <w:spacing w:line="302" w:lineRule="exact"/>
        <w:ind w:firstLine="709"/>
        <w:jc w:val="both"/>
        <w:rPr>
          <w:sz w:val="28"/>
        </w:rPr>
      </w:pPr>
      <w:r>
        <w:rPr>
          <w:sz w:val="28"/>
        </w:rPr>
        <w:t xml:space="preserve">Важнейший принцип любого пенсионного фонда — солидарная ответственность поколений. Он преследует цель обеспечить заработанный человеком уровень жизненных благ путем перераспределения средств во времени (нынешние работники содержат вчерашних, завтрашние — возьмут обеспечение нынешних) и в пространстве — где бы человек ни жил (даже за границей), он своим трудом и прошлыми социальными отчислениями гарантирует себе определенный прожиточный уровень в будущем. </w:t>
      </w:r>
    </w:p>
    <w:p w:rsidR="00534695" w:rsidRDefault="00534695">
      <w:pPr>
        <w:spacing w:line="302" w:lineRule="exact"/>
        <w:ind w:firstLine="709"/>
        <w:jc w:val="both"/>
        <w:rPr>
          <w:sz w:val="28"/>
        </w:rPr>
      </w:pPr>
      <w:r>
        <w:rPr>
          <w:sz w:val="28"/>
        </w:rPr>
        <w:t>Средства Пенсионного фонда формируются по Положению о Пенсионном фонде РФ за счет трех главных источников: страховых взносов работодателей, страховых взносов работающих и ассигнований из федерального бюджета. Часть средств поступает в результате капитализации (вложений в ценные бумаги) временно свободных средств. Кроме того, Фонд привлекает добровольные взносы юридических лиц. При отсутствии средств он может использовать кредиты банков.</w:t>
      </w:r>
    </w:p>
    <w:p w:rsidR="00534695" w:rsidRDefault="00534695">
      <w:pPr>
        <w:spacing w:line="302" w:lineRule="exact"/>
        <w:ind w:firstLine="709"/>
        <w:jc w:val="both"/>
        <w:rPr>
          <w:sz w:val="28"/>
        </w:rPr>
      </w:pPr>
      <w:r>
        <w:rPr>
          <w:i/>
          <w:sz w:val="28"/>
        </w:rPr>
        <w:t xml:space="preserve">Страховые взносы — </w:t>
      </w:r>
      <w:r>
        <w:rPr>
          <w:sz w:val="28"/>
        </w:rPr>
        <w:t xml:space="preserve">преобладающие доходы ПФР. Их плательщиками являются: </w:t>
      </w:r>
    </w:p>
    <w:p w:rsidR="00534695" w:rsidRDefault="00534695">
      <w:pPr>
        <w:spacing w:line="302" w:lineRule="exact"/>
        <w:ind w:firstLine="709"/>
        <w:jc w:val="both"/>
        <w:rPr>
          <w:sz w:val="28"/>
        </w:rPr>
      </w:pPr>
      <w:r>
        <w:rPr>
          <w:sz w:val="28"/>
        </w:rPr>
        <w:t>работодатели — российские и иностранные юридические лица;</w:t>
      </w:r>
    </w:p>
    <w:p w:rsidR="00534695" w:rsidRDefault="00534695">
      <w:pPr>
        <w:spacing w:line="302" w:lineRule="exact"/>
        <w:ind w:firstLine="709"/>
        <w:jc w:val="both"/>
        <w:rPr>
          <w:sz w:val="28"/>
        </w:rPr>
      </w:pPr>
      <w:r>
        <w:rPr>
          <w:sz w:val="28"/>
        </w:rPr>
        <w:t>крестьянские (фермерские) хозяйства;</w:t>
      </w:r>
    </w:p>
    <w:p w:rsidR="00534695" w:rsidRDefault="00534695">
      <w:pPr>
        <w:spacing w:line="302" w:lineRule="exact"/>
        <w:ind w:firstLine="709"/>
        <w:jc w:val="both"/>
        <w:rPr>
          <w:sz w:val="28"/>
        </w:rPr>
      </w:pPr>
      <w:r>
        <w:rPr>
          <w:sz w:val="28"/>
        </w:rPr>
        <w:t>общины малочисленных народов Севера, занимающиеся традиционными отраслями хозяйствования;</w:t>
      </w:r>
    </w:p>
    <w:p w:rsidR="00534695" w:rsidRDefault="00534695">
      <w:pPr>
        <w:spacing w:line="302" w:lineRule="exact"/>
        <w:ind w:firstLine="709"/>
        <w:jc w:val="both"/>
        <w:rPr>
          <w:sz w:val="28"/>
        </w:rPr>
      </w:pPr>
      <w:r>
        <w:rPr>
          <w:sz w:val="28"/>
        </w:rPr>
        <w:t>предприниматели без образования юридического лица;</w:t>
      </w:r>
    </w:p>
    <w:p w:rsidR="00534695" w:rsidRDefault="00534695">
      <w:pPr>
        <w:spacing w:line="302" w:lineRule="exact"/>
        <w:ind w:firstLine="709"/>
        <w:jc w:val="both"/>
        <w:rPr>
          <w:sz w:val="28"/>
        </w:rPr>
      </w:pPr>
      <w:r>
        <w:rPr>
          <w:sz w:val="28"/>
        </w:rPr>
        <w:t>граждане, занимающиеся частной практикой (адвокаты, нотариусы, охранники, детективы);</w:t>
      </w:r>
    </w:p>
    <w:p w:rsidR="00534695" w:rsidRDefault="00534695">
      <w:pPr>
        <w:spacing w:line="302" w:lineRule="exact"/>
        <w:ind w:firstLine="709"/>
        <w:jc w:val="both"/>
        <w:rPr>
          <w:sz w:val="28"/>
        </w:rPr>
      </w:pPr>
      <w:r>
        <w:rPr>
          <w:sz w:val="28"/>
        </w:rPr>
        <w:t>работающие граждане, в том числе пенсионеры и инвалиды;</w:t>
      </w:r>
    </w:p>
    <w:p w:rsidR="00534695" w:rsidRDefault="00534695">
      <w:pPr>
        <w:spacing w:line="302" w:lineRule="exact"/>
        <w:ind w:firstLine="709"/>
        <w:jc w:val="both"/>
        <w:rPr>
          <w:sz w:val="28"/>
        </w:rPr>
      </w:pPr>
      <w:r>
        <w:rPr>
          <w:sz w:val="28"/>
        </w:rPr>
        <w:t>религиозные объединения и находящиеся в их собственности предприятия, объединения, учреждения, созданные для осуществления их уставных целей.</w:t>
      </w:r>
    </w:p>
    <w:p w:rsidR="00534695" w:rsidRDefault="00534695">
      <w:pPr>
        <w:spacing w:line="302" w:lineRule="exact"/>
        <w:ind w:firstLine="709"/>
        <w:jc w:val="both"/>
        <w:rPr>
          <w:sz w:val="28"/>
        </w:rPr>
      </w:pPr>
      <w:r>
        <w:rPr>
          <w:sz w:val="28"/>
        </w:rPr>
        <w:t>Все плательщики (за исключением работающих граждан) обязаны зарегистрироваться в ПФР. Вновь созданные юридические лица и другие плательщики регистрируются в качестве субъектов страховых взносов в тридцатидневный срок со дня их учреждения. Банки открывают счета плательщикам при предъявлении ими документов, подтверждающих регистрацию, что они являются плателыциками внебюджетного фонда.</w:t>
      </w:r>
    </w:p>
    <w:p w:rsidR="00534695" w:rsidRDefault="00534695">
      <w:pPr>
        <w:spacing w:line="302" w:lineRule="exact"/>
        <w:ind w:firstLine="709"/>
        <w:jc w:val="both"/>
        <w:rPr>
          <w:sz w:val="28"/>
        </w:rPr>
      </w:pPr>
      <w:r>
        <w:rPr>
          <w:sz w:val="28"/>
        </w:rPr>
        <w:t>Налогооблагаемой базой для расчета страховых взносов служит начисленная оплата труда по всем основаниям для работодателей, в том числе колхозов, совхозов, предприятий по производству сельскохозяйственной продукции, а также граждан, использующих труд наемных работников, в то время как для крестьянских хозяйств и граждан, занимающихся частной практикой, - доход.</w:t>
      </w:r>
    </w:p>
    <w:p w:rsidR="00534695" w:rsidRDefault="00534695">
      <w:pPr>
        <w:spacing w:line="302" w:lineRule="exact"/>
        <w:ind w:firstLine="709"/>
        <w:jc w:val="both"/>
        <w:rPr>
          <w:sz w:val="28"/>
        </w:rPr>
      </w:pPr>
      <w:r>
        <w:rPr>
          <w:sz w:val="28"/>
        </w:rPr>
        <w:t>В состав начисленной оплаты труда включаются все виды вознаграждений в денежной и натуральной формах независимо от финансирования.</w:t>
      </w:r>
    </w:p>
    <w:p w:rsidR="00534695" w:rsidRDefault="00534695">
      <w:pPr>
        <w:spacing w:line="302" w:lineRule="exact"/>
        <w:ind w:firstLine="709"/>
        <w:jc w:val="both"/>
        <w:rPr>
          <w:sz w:val="28"/>
        </w:rPr>
      </w:pPr>
      <w:r>
        <w:rPr>
          <w:sz w:val="28"/>
        </w:rPr>
        <w:t>Страховые взносы (тарифы) устанавливаются в зависимости от категории плательщиков. Они действуют в размере:</w:t>
      </w:r>
    </w:p>
    <w:p w:rsidR="00534695" w:rsidRDefault="00534695">
      <w:pPr>
        <w:spacing w:line="302" w:lineRule="exact"/>
        <w:ind w:firstLine="709"/>
        <w:jc w:val="both"/>
        <w:rPr>
          <w:sz w:val="28"/>
        </w:rPr>
      </w:pPr>
      <w:r>
        <w:rPr>
          <w:sz w:val="28"/>
        </w:rPr>
        <w:t>28% - для работодателей (предприятий, учреждений, организаций), для предпринимателей, занимающихся частной практикой;</w:t>
      </w:r>
    </w:p>
    <w:p w:rsidR="00534695" w:rsidRDefault="00534695">
      <w:pPr>
        <w:spacing w:line="302" w:lineRule="exact"/>
        <w:ind w:firstLine="709"/>
        <w:jc w:val="both"/>
        <w:rPr>
          <w:sz w:val="28"/>
        </w:rPr>
      </w:pPr>
      <w:r>
        <w:rPr>
          <w:sz w:val="28"/>
        </w:rPr>
        <w:t>20,6% - для колхозов, совхозов, предприятий по производству сельскохозяйственной продукции;</w:t>
      </w:r>
    </w:p>
    <w:p w:rsidR="00534695" w:rsidRDefault="00534695">
      <w:pPr>
        <w:spacing w:line="302" w:lineRule="exact"/>
        <w:ind w:firstLine="709"/>
        <w:jc w:val="both"/>
        <w:rPr>
          <w:sz w:val="28"/>
        </w:rPr>
      </w:pPr>
      <w:r>
        <w:rPr>
          <w:sz w:val="28"/>
        </w:rPr>
        <w:t>26% - для предприятий, учреждений, организаций, выплачивающих авторские гонорары;</w:t>
      </w:r>
    </w:p>
    <w:p w:rsidR="00534695" w:rsidRDefault="00534695">
      <w:pPr>
        <w:spacing w:line="302" w:lineRule="exact"/>
        <w:ind w:firstLine="709"/>
        <w:jc w:val="both"/>
        <w:rPr>
          <w:sz w:val="28"/>
        </w:rPr>
      </w:pPr>
      <w:r>
        <w:rPr>
          <w:sz w:val="28"/>
        </w:rPr>
        <w:t>28% - для граждан, использующих труд наемных работников.</w:t>
      </w:r>
    </w:p>
    <w:p w:rsidR="00534695" w:rsidRDefault="00534695">
      <w:pPr>
        <w:spacing w:line="302" w:lineRule="exact"/>
        <w:ind w:firstLine="709"/>
        <w:jc w:val="both"/>
        <w:rPr>
          <w:sz w:val="28"/>
        </w:rPr>
      </w:pPr>
      <w:r>
        <w:rPr>
          <w:sz w:val="28"/>
        </w:rPr>
        <w:t>Все работающие граждане, в том числе пенсионеры и инвалиды, платят страховые взносы в ПФР в размере 1% от начисленной оплаты труда. Работодатели перечисляют эти взносы за работающих граждан одновременно с подоходным налогом с физических лиц.</w:t>
      </w:r>
    </w:p>
    <w:p w:rsidR="00534695" w:rsidRDefault="00534695">
      <w:pPr>
        <w:spacing w:line="302" w:lineRule="exact"/>
        <w:ind w:firstLine="709"/>
        <w:jc w:val="both"/>
        <w:rPr>
          <w:sz w:val="28"/>
        </w:rPr>
      </w:pPr>
      <w:r>
        <w:rPr>
          <w:sz w:val="28"/>
        </w:rPr>
        <w:t xml:space="preserve">Срок оплаты страховых взносов для работодателей - </w:t>
      </w:r>
      <w:r>
        <w:rPr>
          <w:i/>
          <w:sz w:val="28"/>
        </w:rPr>
        <w:t>один раз в месяц</w:t>
      </w:r>
      <w:r>
        <w:rPr>
          <w:sz w:val="28"/>
        </w:rPr>
        <w:t>. В таком же порядке работодатели начисляют и удерживают страховые взносы с работников, включая работающих пенсионеров и инвалидов. Граждане, занимающиеся индивидуальной трудовой деятельностью, уплачивают страховые взносы в сроки, установленные для подоходного налога с этой категории граждан; крестьянские (фермерские) хозяйства - один раз в год, не позднее 1 апреля следующего за отчетным. Граждане, использующие труд наемных работников, платят взносы ежемесячно до 5-го числа следующего месяца.</w:t>
      </w:r>
    </w:p>
    <w:p w:rsidR="00534695" w:rsidRDefault="00534695">
      <w:pPr>
        <w:spacing w:line="302" w:lineRule="exact"/>
        <w:ind w:firstLine="709"/>
        <w:jc w:val="both"/>
        <w:rPr>
          <w:sz w:val="28"/>
        </w:rPr>
      </w:pPr>
      <w:r>
        <w:rPr>
          <w:sz w:val="28"/>
        </w:rPr>
        <w:t>Оплата страховых взносов работодателями осуществляется платежными поручениями, которые представляются в банк одновременно с платежными поручениями или чеком на получение средств для заработной платы. Платежи в ПФР осуществляются плательщиками в первоочередном порядке.</w:t>
      </w:r>
    </w:p>
    <w:p w:rsidR="00534695" w:rsidRDefault="00534695">
      <w:pPr>
        <w:spacing w:line="302" w:lineRule="exact"/>
        <w:ind w:firstLine="709"/>
        <w:jc w:val="both"/>
        <w:rPr>
          <w:sz w:val="28"/>
        </w:rPr>
      </w:pPr>
      <w:r>
        <w:rPr>
          <w:sz w:val="28"/>
        </w:rPr>
        <w:t>Страховые взносы работодателей в ПФР относятся ими на себестоимость продукции (выполненных работ, оказанных услуг).</w:t>
      </w:r>
    </w:p>
    <w:p w:rsidR="00534695" w:rsidRDefault="00534695">
      <w:pPr>
        <w:spacing w:line="302" w:lineRule="exact"/>
        <w:ind w:firstLine="709"/>
        <w:jc w:val="both"/>
        <w:rPr>
          <w:sz w:val="28"/>
        </w:rPr>
      </w:pPr>
      <w:r>
        <w:rPr>
          <w:sz w:val="28"/>
        </w:rPr>
        <w:t>Средства ПФР используются на выплаты государственных пенсий, пенсий военным, инвалидам, компенсации пенсионерам, пособий для детей в возрасте от 1,5 до 6 лет и другие цели, а также на пособия пострадавшим от аварии на Чернобыльской АЭС. В условиях инфляции пенсии гражданам России пересматриваются в сторону повышения, несколько приближая их к темпам роста цен. Устанавливаются также минимальные пенсии.</w:t>
      </w:r>
    </w:p>
    <w:p w:rsidR="00534695" w:rsidRDefault="00534695">
      <w:pPr>
        <w:spacing w:line="302" w:lineRule="exact"/>
        <w:ind w:firstLine="709"/>
        <w:jc w:val="both"/>
        <w:rPr>
          <w:sz w:val="28"/>
        </w:rPr>
      </w:pPr>
      <w:r>
        <w:rPr>
          <w:sz w:val="28"/>
        </w:rPr>
        <w:t xml:space="preserve">Руководство ПФР осуществляет Правление и его постоянно действующий орган — Исполнительная дирекция. Дирекции подчиняются отделения в республиках в составе РФ, отделения в национально-государственных и административно-территориальных образованиях. На местах (в городах, районах) имеются уполномоченные Фонда. Отделения обеспечивают организационную работу по сбору взносов на социальное страхование, финансирование расходов органов социального обеспечения, региональных программ социального обеспечения, а также контроль за расходованием средств. </w:t>
      </w:r>
    </w:p>
    <w:p w:rsidR="00534695" w:rsidRDefault="00534695">
      <w:pPr>
        <w:spacing w:line="302" w:lineRule="exact"/>
        <w:ind w:firstLine="709"/>
        <w:jc w:val="both"/>
        <w:rPr>
          <w:sz w:val="28"/>
        </w:rPr>
      </w:pPr>
      <w:r>
        <w:rPr>
          <w:sz w:val="28"/>
        </w:rPr>
        <w:t xml:space="preserve">Кроме ПФР вопросами пенсионного обеспечения занимаются </w:t>
      </w:r>
      <w:r>
        <w:rPr>
          <w:i/>
          <w:sz w:val="28"/>
        </w:rPr>
        <w:t>Министерство труда и социального развития РФ</w:t>
      </w:r>
      <w:r>
        <w:rPr>
          <w:sz w:val="28"/>
        </w:rPr>
        <w:t xml:space="preserve"> (назначает и перераспеределяет</w:t>
      </w:r>
      <w:r>
        <w:rPr>
          <w:i/>
          <w:sz w:val="28"/>
        </w:rPr>
        <w:t xml:space="preserve"> </w:t>
      </w:r>
      <w:r>
        <w:rPr>
          <w:sz w:val="28"/>
        </w:rPr>
        <w:t xml:space="preserve">размеры пенсии), </w:t>
      </w:r>
      <w:r>
        <w:rPr>
          <w:i/>
          <w:sz w:val="28"/>
        </w:rPr>
        <w:t xml:space="preserve">Министерство связи </w:t>
      </w:r>
      <w:r>
        <w:rPr>
          <w:sz w:val="28"/>
        </w:rPr>
        <w:t xml:space="preserve">(доставляет пенсии получателю), </w:t>
      </w:r>
      <w:r>
        <w:rPr>
          <w:i/>
          <w:sz w:val="28"/>
        </w:rPr>
        <w:t xml:space="preserve">сберегательные банки </w:t>
      </w:r>
      <w:r>
        <w:rPr>
          <w:sz w:val="28"/>
        </w:rPr>
        <w:t>(обеспечивают пенсионеров наличными деньгами и безналичными перечислениями).</w:t>
      </w:r>
    </w:p>
    <w:p w:rsidR="00534695" w:rsidRDefault="00534695">
      <w:pPr>
        <w:spacing w:line="302" w:lineRule="exact"/>
        <w:ind w:firstLine="709"/>
        <w:jc w:val="both"/>
        <w:rPr>
          <w:sz w:val="28"/>
        </w:rPr>
      </w:pPr>
      <w:r>
        <w:rPr>
          <w:sz w:val="28"/>
        </w:rPr>
        <w:t>Бюджет ПФР и смета расходов (включая фонд оплаты труда), а также отчеты об их исполнении составляются Правлением. Бюджет утверждается законодательным органом. В законе о бюджете Пенсионного фонда РФ утверждаются общая сумма доходов, в том числе по источникам, и общая сумма расходов - по направлениям.</w:t>
      </w:r>
    </w:p>
    <w:p w:rsidR="00534695" w:rsidRDefault="00534695">
      <w:pPr>
        <w:spacing w:line="302" w:lineRule="exact"/>
        <w:ind w:firstLine="709"/>
        <w:jc w:val="both"/>
        <w:rPr>
          <w:sz w:val="28"/>
        </w:rPr>
      </w:pPr>
      <w:r>
        <w:rPr>
          <w:sz w:val="28"/>
        </w:rPr>
        <w:t xml:space="preserve"> </w:t>
      </w:r>
      <w:r>
        <w:rPr>
          <w:b/>
          <w:sz w:val="28"/>
        </w:rPr>
        <w:t xml:space="preserve">Фонд социального страхования РФ (ФСС РФ). </w:t>
      </w:r>
      <w:r>
        <w:rPr>
          <w:sz w:val="28"/>
        </w:rPr>
        <w:t>Это второй</w:t>
      </w:r>
      <w:r>
        <w:rPr>
          <w:b/>
          <w:sz w:val="28"/>
        </w:rPr>
        <w:t xml:space="preserve"> </w:t>
      </w:r>
      <w:r>
        <w:rPr>
          <w:sz w:val="28"/>
        </w:rPr>
        <w:t>по значению внебюджетный социальный фонд. Действует в соответствии с Указом Президента РФ oт 7 августа 1992 г. Положение о ФСС утверждено Постановлением Правительства РФ от 12 февраля 1994 г.</w:t>
      </w:r>
    </w:p>
    <w:p w:rsidR="00534695" w:rsidRDefault="00534695">
      <w:pPr>
        <w:spacing w:line="302" w:lineRule="exact"/>
        <w:ind w:firstLine="709"/>
        <w:jc w:val="both"/>
        <w:rPr>
          <w:sz w:val="28"/>
        </w:rPr>
      </w:pPr>
      <w:r>
        <w:rPr>
          <w:sz w:val="28"/>
        </w:rPr>
        <w:t>Основные задачи Фонда:</w:t>
      </w:r>
    </w:p>
    <w:p w:rsidR="00534695" w:rsidRDefault="00534695">
      <w:pPr>
        <w:spacing w:line="302" w:lineRule="exact"/>
        <w:ind w:firstLine="709"/>
        <w:jc w:val="both"/>
        <w:rPr>
          <w:sz w:val="28"/>
        </w:rPr>
      </w:pPr>
      <w:r>
        <w:rPr>
          <w:sz w:val="28"/>
        </w:rPr>
        <w:t>обеспечение гарантированных государством пособий;</w:t>
      </w:r>
    </w:p>
    <w:p w:rsidR="00534695" w:rsidRDefault="00534695">
      <w:pPr>
        <w:spacing w:line="302" w:lineRule="exact"/>
        <w:ind w:firstLine="709"/>
        <w:jc w:val="both"/>
        <w:rPr>
          <w:sz w:val="28"/>
        </w:rPr>
      </w:pPr>
      <w:r>
        <w:rPr>
          <w:sz w:val="28"/>
        </w:rPr>
        <w:t xml:space="preserve">участие в разработке и реализации государственных программ охраны здоровья работников; </w:t>
      </w:r>
    </w:p>
    <w:p w:rsidR="00534695" w:rsidRDefault="00534695">
      <w:pPr>
        <w:spacing w:line="302" w:lineRule="exact"/>
        <w:ind w:firstLine="709"/>
        <w:jc w:val="both"/>
        <w:rPr>
          <w:sz w:val="28"/>
        </w:rPr>
      </w:pPr>
      <w:r>
        <w:rPr>
          <w:sz w:val="28"/>
        </w:rPr>
        <w:t>подготовка мер по совершенствованию социального страхования.</w:t>
      </w:r>
    </w:p>
    <w:p w:rsidR="00534695" w:rsidRDefault="00534695">
      <w:pPr>
        <w:spacing w:line="302" w:lineRule="exact"/>
        <w:ind w:firstLine="709"/>
        <w:jc w:val="both"/>
        <w:rPr>
          <w:sz w:val="28"/>
        </w:rPr>
      </w:pPr>
      <w:r>
        <w:rPr>
          <w:sz w:val="28"/>
        </w:rPr>
        <w:t>Фонд социального страхования, как и Пенсионныи фонд, является автономным и строго целевым. Он предназначен для финансирования выплат различных пособий по временной нетрудоспособности, беременности и родам, при рождении ребенка. Кроме того, за счет средств ФСС осуществляется санаторно-курортное лечение — оздоровление трудящихся и членов их семей.</w:t>
      </w:r>
    </w:p>
    <w:p w:rsidR="00534695" w:rsidRDefault="00534695">
      <w:pPr>
        <w:spacing w:line="302" w:lineRule="exact"/>
        <w:ind w:firstLine="709"/>
        <w:jc w:val="both"/>
        <w:rPr>
          <w:sz w:val="28"/>
        </w:rPr>
      </w:pPr>
      <w:r>
        <w:rPr>
          <w:sz w:val="28"/>
        </w:rPr>
        <w:t>Фонд социального страхования образуется за счет:</w:t>
      </w:r>
    </w:p>
    <w:p w:rsidR="00534695" w:rsidRDefault="00534695">
      <w:pPr>
        <w:spacing w:line="302" w:lineRule="exact"/>
        <w:ind w:firstLine="709"/>
        <w:jc w:val="both"/>
        <w:rPr>
          <w:sz w:val="28"/>
        </w:rPr>
      </w:pPr>
      <w:r>
        <w:rPr>
          <w:sz w:val="28"/>
        </w:rPr>
        <w:t>страховых взносов предприятий, учреждений, а также иных хозяйствующих субъектов независимо от форм собственности;</w:t>
      </w:r>
    </w:p>
    <w:p w:rsidR="00534695" w:rsidRDefault="00534695">
      <w:pPr>
        <w:spacing w:line="302" w:lineRule="exact"/>
        <w:ind w:firstLine="709"/>
        <w:jc w:val="both"/>
        <w:rPr>
          <w:sz w:val="28"/>
        </w:rPr>
      </w:pPr>
      <w:r>
        <w:rPr>
          <w:sz w:val="28"/>
        </w:rPr>
        <w:t>доходов от инвестирования части временно свободных у него средств;</w:t>
      </w:r>
    </w:p>
    <w:p w:rsidR="00534695" w:rsidRDefault="00534695">
      <w:pPr>
        <w:spacing w:line="302" w:lineRule="exact"/>
        <w:ind w:firstLine="709"/>
        <w:jc w:val="both"/>
        <w:rPr>
          <w:sz w:val="28"/>
        </w:rPr>
      </w:pPr>
      <w:r>
        <w:rPr>
          <w:sz w:val="28"/>
        </w:rPr>
        <w:t>добровольных взносов граждан и юридических лиц;</w:t>
      </w:r>
    </w:p>
    <w:p w:rsidR="00534695" w:rsidRDefault="00534695">
      <w:pPr>
        <w:spacing w:line="302" w:lineRule="exact"/>
        <w:ind w:firstLine="709"/>
        <w:jc w:val="both"/>
        <w:rPr>
          <w:sz w:val="28"/>
        </w:rPr>
      </w:pPr>
      <w:r>
        <w:rPr>
          <w:sz w:val="28"/>
        </w:rPr>
        <w:t>ассигнований из федерального бюджета РФ на покрытие расходов, связанных с предоставлением льгот лицам, пострадавшим от радиации, а также на другие цели.</w:t>
      </w:r>
    </w:p>
    <w:p w:rsidR="00534695" w:rsidRDefault="00534695">
      <w:pPr>
        <w:spacing w:line="302" w:lineRule="exact"/>
        <w:ind w:firstLine="709"/>
        <w:jc w:val="both"/>
        <w:rPr>
          <w:sz w:val="28"/>
        </w:rPr>
      </w:pPr>
      <w:r>
        <w:rPr>
          <w:sz w:val="28"/>
        </w:rPr>
        <w:t>Норматив отчислений юридических лиц в ФСС установлен на 1996 г. в размере 5,4% на все виды начисленной оплаты труда по всем основаниям. Работающие в этот фонд ничего не платят.</w:t>
      </w:r>
    </w:p>
    <w:p w:rsidR="00534695" w:rsidRDefault="00534695">
      <w:pPr>
        <w:spacing w:line="302" w:lineRule="exact"/>
        <w:ind w:firstLine="709"/>
        <w:jc w:val="both"/>
        <w:rPr>
          <w:sz w:val="28"/>
        </w:rPr>
      </w:pPr>
      <w:r>
        <w:rPr>
          <w:sz w:val="28"/>
        </w:rPr>
        <w:t>В отличие от Пенсионного фонда плательщики перечисляют в бюджет ФСС не всю начисленную сумму. В течение квартала оставленные средства могут использоваться плательщиками на выплату пособий по временной нетрудоспособности, беременности, родам, на погребение, санаторно-курортное лечение и физкультурно-оздоровительные мероприятия и другие цели своим работникам. В конце года суммы подлежат регулированию.</w:t>
      </w:r>
    </w:p>
    <w:p w:rsidR="00534695" w:rsidRDefault="00534695">
      <w:pPr>
        <w:spacing w:line="302" w:lineRule="exact"/>
        <w:ind w:firstLine="709"/>
        <w:jc w:val="both"/>
        <w:rPr>
          <w:sz w:val="28"/>
        </w:rPr>
      </w:pPr>
      <w:r>
        <w:rPr>
          <w:sz w:val="28"/>
        </w:rPr>
        <w:t>Платежи с расчетного (текущего) счета юридических лиц в ФСС так же, как в Государственный фонд занятости РФ и фонды обязательного медицинского страхования, производятся в порядке календарной очередности поступления в банк расчетных документов.</w:t>
      </w:r>
    </w:p>
    <w:p w:rsidR="00534695" w:rsidRDefault="00534695">
      <w:pPr>
        <w:spacing w:line="302" w:lineRule="exact"/>
        <w:ind w:firstLine="709"/>
        <w:jc w:val="both"/>
        <w:rPr>
          <w:sz w:val="28"/>
        </w:rPr>
      </w:pPr>
      <w:r>
        <w:rPr>
          <w:sz w:val="28"/>
        </w:rPr>
        <w:t>Для обеспечения деятельности ФСС создан центральный аппарат, а в региональных отраслевых отделениях — аппараты органов ФСС. При ФСС образуется Правление, при региональных отраслевых отделениях — координационные советы. Руководство деятельностью ФСС осуществляется его председателем, который назначается Правительством РФ.</w:t>
      </w:r>
    </w:p>
    <w:p w:rsidR="00534695" w:rsidRDefault="00534695">
      <w:pPr>
        <w:spacing w:line="302" w:lineRule="exact"/>
        <w:ind w:firstLine="709"/>
        <w:jc w:val="both"/>
        <w:rPr>
          <w:sz w:val="28"/>
        </w:rPr>
      </w:pPr>
      <w:r>
        <w:rPr>
          <w:b/>
          <w:sz w:val="28"/>
        </w:rPr>
        <w:t xml:space="preserve">Фонды обязательного медицинского страхования РФ (ФОМС) </w:t>
      </w:r>
      <w:r>
        <w:rPr>
          <w:sz w:val="28"/>
        </w:rPr>
        <w:t>образованы в соответствии с Законом РСФСР "Об обязательном медицинском страховании граждан РСФСР" (от 28 июня 1991 г.). Он определяет правовые, экономические и организационные основы медицинского страхования и направлен на усиление заинтересованности и ответственности как самого застрахованного, так и государства, предприятия, учреждения, организации в охране здоровья работников.</w:t>
      </w:r>
    </w:p>
    <w:p w:rsidR="00534695" w:rsidRDefault="00534695">
      <w:pPr>
        <w:spacing w:line="302" w:lineRule="exact"/>
        <w:ind w:firstLine="709"/>
        <w:jc w:val="both"/>
        <w:rPr>
          <w:sz w:val="28"/>
        </w:rPr>
      </w:pPr>
      <w:r>
        <w:rPr>
          <w:sz w:val="28"/>
        </w:rPr>
        <w:t>На территории России создаются страховые медицинские организации, учредителями которых выступает местная администрация. Эти страховые компании могут работать только при наличии соответствующих лицензий на обязательное медицинское страхование. В соответствии с Положением о страховых медицинских организациях, утвержденным Постановлением Правительства РФ 11 октября 1993 г., эти организации обязаны заключать договора с медицинскими учреждениями на оказание медицинской помощи застрахованным по обязательному медицинскому страхованию, создавать страховые резервы, защищать интересы застрахованных.</w:t>
      </w:r>
    </w:p>
    <w:p w:rsidR="00534695" w:rsidRDefault="00534695">
      <w:pPr>
        <w:spacing w:line="302" w:lineRule="exact"/>
        <w:ind w:firstLine="709"/>
        <w:jc w:val="both"/>
        <w:rPr>
          <w:sz w:val="28"/>
        </w:rPr>
      </w:pPr>
      <w:r>
        <w:rPr>
          <w:sz w:val="28"/>
        </w:rPr>
        <w:t>Обязательное медицинское страхование — составная часть государственного социального страхования и обеспечивает всем гражданам РФ равные возможности в получении медицинской и лекарственной помощи за счет средств обязательного медицинского страхования.</w:t>
      </w:r>
    </w:p>
    <w:p w:rsidR="00534695" w:rsidRDefault="00534695">
      <w:pPr>
        <w:spacing w:line="302" w:lineRule="exact"/>
        <w:ind w:firstLine="709"/>
        <w:jc w:val="both"/>
        <w:rPr>
          <w:sz w:val="28"/>
        </w:rPr>
      </w:pPr>
      <w:r>
        <w:rPr>
          <w:sz w:val="28"/>
        </w:rPr>
        <w:t>Для реализации политики в области медицинского страхования создаются Федеральный и территориальный фонды медицинского страхования как самостоятельные некоммерческие финансово-кредитные учреждения. Эти фонды действуют в соответствии с Положением о федеральном обязательном медицинском страховании и Положением о территориальном обязательном медицинском страховании, утвержденными Постановлениями Верховного Совета РФ от 24 февраля 1993 г. Средства фондов находятся в государственной собственности, не входят в состав бюджетов, других фондов и изъятию не подлежат.</w:t>
      </w:r>
    </w:p>
    <w:p w:rsidR="00534695" w:rsidRDefault="00534695">
      <w:pPr>
        <w:spacing w:line="302" w:lineRule="exact"/>
        <w:ind w:firstLine="709"/>
        <w:jc w:val="both"/>
        <w:rPr>
          <w:sz w:val="28"/>
        </w:rPr>
      </w:pPr>
      <w:r>
        <w:rPr>
          <w:b/>
          <w:sz w:val="28"/>
        </w:rPr>
        <w:t xml:space="preserve"> </w:t>
      </w:r>
      <w:r>
        <w:rPr>
          <w:i/>
          <w:sz w:val="28"/>
        </w:rPr>
        <w:t xml:space="preserve">Федеральный фонд обязательного медицинского страхования, </w:t>
      </w:r>
      <w:r>
        <w:rPr>
          <w:sz w:val="28"/>
        </w:rPr>
        <w:t>созданный в соответствии с федеральным законом, предназначен для:</w:t>
      </w:r>
    </w:p>
    <w:p w:rsidR="00534695" w:rsidRDefault="00534695">
      <w:pPr>
        <w:spacing w:line="302" w:lineRule="exact"/>
        <w:ind w:firstLine="709"/>
        <w:jc w:val="both"/>
        <w:rPr>
          <w:sz w:val="28"/>
        </w:rPr>
      </w:pPr>
      <w:r>
        <w:rPr>
          <w:sz w:val="28"/>
        </w:rPr>
        <w:t>выравнивания условий деятельности территориальных фондов обязательного медицинского страхования по обеспечению финансирования программ обязательного медицинского страхования;</w:t>
      </w:r>
    </w:p>
    <w:p w:rsidR="00534695" w:rsidRDefault="00534695">
      <w:pPr>
        <w:spacing w:line="302" w:lineRule="exact"/>
        <w:ind w:firstLine="709"/>
        <w:jc w:val="both"/>
        <w:rPr>
          <w:sz w:val="28"/>
        </w:rPr>
      </w:pPr>
      <w:r>
        <w:rPr>
          <w:sz w:val="28"/>
        </w:rPr>
        <w:t>финансирования целевых программ в рамках обязательного медицинского страхования;</w:t>
      </w:r>
    </w:p>
    <w:p w:rsidR="00534695" w:rsidRDefault="00534695">
      <w:pPr>
        <w:spacing w:line="302" w:lineRule="exact"/>
        <w:ind w:firstLine="709"/>
        <w:jc w:val="both"/>
        <w:rPr>
          <w:sz w:val="28"/>
        </w:rPr>
      </w:pPr>
      <w:r>
        <w:rPr>
          <w:sz w:val="28"/>
        </w:rPr>
        <w:t xml:space="preserve">осуществления контроля за рациональным использованием финансовых средств обязательного медицинского страхований. </w:t>
      </w:r>
    </w:p>
    <w:p w:rsidR="00534695" w:rsidRDefault="00534695">
      <w:pPr>
        <w:spacing w:line="302" w:lineRule="exact"/>
        <w:ind w:firstLine="709"/>
        <w:jc w:val="both"/>
        <w:rPr>
          <w:sz w:val="28"/>
        </w:rPr>
      </w:pPr>
      <w:r>
        <w:rPr>
          <w:sz w:val="28"/>
        </w:rPr>
        <w:t>Финансовые средства Федерального фонда образуются за счет:</w:t>
      </w:r>
    </w:p>
    <w:p w:rsidR="00534695" w:rsidRDefault="00534695">
      <w:pPr>
        <w:spacing w:line="302" w:lineRule="exact"/>
        <w:ind w:firstLine="709"/>
        <w:jc w:val="both"/>
        <w:rPr>
          <w:sz w:val="28"/>
        </w:rPr>
      </w:pPr>
      <w:r>
        <w:rPr>
          <w:sz w:val="28"/>
        </w:rPr>
        <w:t xml:space="preserve"> части страховых взносов предприятий, учреждений, организаций и иных хозяйствующих субъектов независимо от форм собственности на обязательное медицинское страхование в размерах, установленных федеральным законом;</w:t>
      </w:r>
    </w:p>
    <w:p w:rsidR="00534695" w:rsidRDefault="00534695">
      <w:pPr>
        <w:spacing w:line="302" w:lineRule="exact"/>
        <w:ind w:firstLine="709"/>
        <w:jc w:val="both"/>
        <w:rPr>
          <w:sz w:val="28"/>
        </w:rPr>
      </w:pPr>
      <w:r>
        <w:rPr>
          <w:sz w:val="28"/>
        </w:rPr>
        <w:t>взносов территориальных фондов на реализацию совместных программ, выполняемых на договорных началах;</w:t>
      </w:r>
    </w:p>
    <w:p w:rsidR="00534695" w:rsidRDefault="00534695">
      <w:pPr>
        <w:spacing w:line="302" w:lineRule="exact"/>
        <w:ind w:firstLine="709"/>
        <w:jc w:val="both"/>
        <w:rPr>
          <w:sz w:val="28"/>
        </w:rPr>
      </w:pPr>
      <w:r>
        <w:rPr>
          <w:sz w:val="28"/>
        </w:rPr>
        <w:t>ассигнований из федерального бюджета на выполнение республиканских программ обязательного медицинского страхования;</w:t>
      </w:r>
    </w:p>
    <w:p w:rsidR="00534695" w:rsidRDefault="00534695">
      <w:pPr>
        <w:spacing w:line="302" w:lineRule="exact"/>
        <w:ind w:firstLine="709"/>
        <w:jc w:val="both"/>
        <w:rPr>
          <w:sz w:val="28"/>
        </w:rPr>
      </w:pPr>
      <w:r>
        <w:rPr>
          <w:sz w:val="28"/>
        </w:rPr>
        <w:t>добровольных взносов юридических и физических лиц;</w:t>
      </w:r>
    </w:p>
    <w:p w:rsidR="00534695" w:rsidRDefault="00534695">
      <w:pPr>
        <w:spacing w:line="302" w:lineRule="exact"/>
        <w:ind w:firstLine="709"/>
        <w:jc w:val="both"/>
        <w:rPr>
          <w:sz w:val="28"/>
        </w:rPr>
      </w:pPr>
      <w:r>
        <w:rPr>
          <w:sz w:val="28"/>
        </w:rPr>
        <w:t>доходов от использования временно свободных финансовых средств Федерального фонда;</w:t>
      </w:r>
    </w:p>
    <w:p w:rsidR="00534695" w:rsidRDefault="00534695">
      <w:pPr>
        <w:spacing w:line="302" w:lineRule="exact"/>
        <w:ind w:firstLine="709"/>
        <w:jc w:val="both"/>
        <w:rPr>
          <w:sz w:val="28"/>
        </w:rPr>
      </w:pPr>
      <w:r>
        <w:rPr>
          <w:sz w:val="28"/>
        </w:rPr>
        <w:t>нормированного страхового запаса финансовых средств фонда и иных поступлений.</w:t>
      </w:r>
    </w:p>
    <w:p w:rsidR="00534695" w:rsidRDefault="00534695">
      <w:pPr>
        <w:spacing w:line="302" w:lineRule="exact"/>
        <w:ind w:firstLine="709"/>
        <w:jc w:val="both"/>
        <w:rPr>
          <w:sz w:val="28"/>
        </w:rPr>
      </w:pPr>
      <w:r>
        <w:rPr>
          <w:i/>
          <w:sz w:val="28"/>
        </w:rPr>
        <w:t xml:space="preserve">Территориальньй фонд обязательного медицинского страхования, </w:t>
      </w:r>
      <w:r>
        <w:rPr>
          <w:sz w:val="28"/>
        </w:rPr>
        <w:t>создаваемый представительной властью субьектов Федерации, осуществляет:</w:t>
      </w:r>
    </w:p>
    <w:p w:rsidR="00534695" w:rsidRDefault="00534695">
      <w:pPr>
        <w:spacing w:line="302" w:lineRule="exact"/>
        <w:ind w:firstLine="709"/>
        <w:jc w:val="both"/>
        <w:rPr>
          <w:sz w:val="28"/>
        </w:rPr>
      </w:pPr>
      <w:r>
        <w:rPr>
          <w:sz w:val="28"/>
        </w:rPr>
        <w:t>финансирование обязательного медицинского страхования, проводимого страховыми медицинскими организациями, имеющими соответствующие лицензии и заключившими договор обязательного медицинского страхования по дифференцированным подушевым нормативам, устанавливаемым Правлением территориального фонда;</w:t>
      </w:r>
    </w:p>
    <w:p w:rsidR="00534695" w:rsidRDefault="00534695">
      <w:pPr>
        <w:spacing w:line="302" w:lineRule="exact"/>
        <w:ind w:firstLine="709"/>
        <w:jc w:val="both"/>
        <w:rPr>
          <w:sz w:val="28"/>
        </w:rPr>
      </w:pPr>
      <w:r>
        <w:rPr>
          <w:sz w:val="28"/>
        </w:rPr>
        <w:t>финансово-кредитную деятельность по обеспечению системы обязательного медицинского страхования;</w:t>
      </w:r>
    </w:p>
    <w:p w:rsidR="00534695" w:rsidRDefault="00534695">
      <w:pPr>
        <w:spacing w:line="302" w:lineRule="exact"/>
        <w:ind w:firstLine="709"/>
        <w:jc w:val="both"/>
        <w:rPr>
          <w:sz w:val="28"/>
        </w:rPr>
      </w:pPr>
      <w:r>
        <w:rPr>
          <w:sz w:val="28"/>
        </w:rPr>
        <w:t xml:space="preserve"> выравнивание финансовых ресурсов городов и районов, направляемых на проведение обязательного медицинского страхования;</w:t>
      </w:r>
    </w:p>
    <w:p w:rsidR="00534695" w:rsidRDefault="00534695">
      <w:pPr>
        <w:spacing w:line="302" w:lineRule="exact"/>
        <w:ind w:firstLine="709"/>
        <w:jc w:val="both"/>
        <w:rPr>
          <w:sz w:val="28"/>
        </w:rPr>
      </w:pPr>
      <w:r>
        <w:rPr>
          <w:sz w:val="28"/>
        </w:rPr>
        <w:t>предоставление кредитов, в том числе льготных, страховщикам при обоснованной нехватке у них финансовых средств;</w:t>
      </w:r>
    </w:p>
    <w:p w:rsidR="00534695" w:rsidRDefault="00534695">
      <w:pPr>
        <w:spacing w:line="302" w:lineRule="exact"/>
        <w:ind w:firstLine="709"/>
        <w:jc w:val="both"/>
        <w:rPr>
          <w:sz w:val="28"/>
        </w:rPr>
      </w:pPr>
      <w:r>
        <w:rPr>
          <w:sz w:val="28"/>
        </w:rPr>
        <w:t>накопление финансовых резервов для обеспечения устойчивости системы обязательного медицинского страхования;</w:t>
      </w:r>
    </w:p>
    <w:p w:rsidR="00534695" w:rsidRDefault="00534695">
      <w:pPr>
        <w:spacing w:line="302" w:lineRule="exact"/>
        <w:ind w:firstLine="709"/>
        <w:jc w:val="both"/>
        <w:rPr>
          <w:sz w:val="28"/>
        </w:rPr>
      </w:pPr>
      <w:r>
        <w:rPr>
          <w:sz w:val="28"/>
        </w:rPr>
        <w:t>контроль за рациональным использованием финансовых ресурсов, направляемых на обязательное медицинское страхование граждан.</w:t>
      </w:r>
    </w:p>
    <w:p w:rsidR="00534695" w:rsidRDefault="00534695">
      <w:pPr>
        <w:spacing w:line="302" w:lineRule="exact"/>
        <w:ind w:firstLine="709"/>
        <w:jc w:val="both"/>
        <w:rPr>
          <w:sz w:val="28"/>
        </w:rPr>
      </w:pPr>
      <w:r>
        <w:rPr>
          <w:sz w:val="28"/>
        </w:rPr>
        <w:t>П л а т е л ь щ и к а м и страховых взносов в Федеральный и территориальные фонды обязательного медицинского страхования выступают предприятия, организации, учреждения и иные хозяйствующие субъекты независимо от форм собственности и организационно-правовых форм деятельности, а также органы исполнительной власти, которые осуществляют платежи за неработающих граждан (детей, учащихся и студентов дневных форм обучения, пенсионеров, зарегистрированных в установленном порядке безработных) с учетом территориальных программ обязательного медицинского страхования. Плательщики страховых взносов в эти фонды подлежат обязательной регистрации в территориальных фондах обязательного медицинского страхования в течение 30 дней со дня создания территориального фонда. Объектом выступает начисленная оплата труда по всем основаниям.</w:t>
      </w:r>
    </w:p>
    <w:p w:rsidR="00534695" w:rsidRDefault="00534695">
      <w:pPr>
        <w:spacing w:line="302" w:lineRule="exact"/>
        <w:ind w:firstLine="709"/>
        <w:jc w:val="both"/>
        <w:rPr>
          <w:sz w:val="28"/>
        </w:rPr>
      </w:pPr>
      <w:r>
        <w:rPr>
          <w:b/>
          <w:sz w:val="28"/>
        </w:rPr>
        <w:t xml:space="preserve">• </w:t>
      </w:r>
      <w:r>
        <w:rPr>
          <w:i/>
          <w:sz w:val="28"/>
        </w:rPr>
        <w:t xml:space="preserve">Тариф страховых взносов </w:t>
      </w:r>
      <w:r>
        <w:rPr>
          <w:sz w:val="28"/>
        </w:rPr>
        <w:t>определяется Федеральным законом РФ по представлению Правительства РФ. В 1996 г. он составил 3,6% по отношению к начисленной оплате труда по всем основаниям в денежной и натуральной формах (0,2% направляется в Федеральный фонд, а 3,4% — в территориальные фонды). Страховые взносы не начисляются на выходное пособие при увольнении, стоимость бесплатно предоставляемых услуг, компенсационные выплаты, дивиденды, начисляемые на акции, и другие выплаты.</w:t>
      </w:r>
    </w:p>
    <w:p w:rsidR="00534695" w:rsidRDefault="00534695">
      <w:pPr>
        <w:spacing w:line="302" w:lineRule="exact"/>
        <w:ind w:firstLine="709"/>
        <w:jc w:val="both"/>
        <w:rPr>
          <w:sz w:val="28"/>
        </w:rPr>
      </w:pPr>
      <w:r>
        <w:rPr>
          <w:sz w:val="28"/>
        </w:rPr>
        <w:t>Плательщик исходя из начисленной оплаты труда по всем основаниям и действующему тарифу определяет сумму страхового взноса на обязательное медицинское страхование. Эти взносы включаются в себестоимость продукции (работ, услуг).</w:t>
      </w:r>
    </w:p>
    <w:p w:rsidR="00534695" w:rsidRDefault="00534695">
      <w:pPr>
        <w:spacing w:line="302" w:lineRule="exact"/>
        <w:ind w:firstLine="709"/>
        <w:jc w:val="both"/>
        <w:rPr>
          <w:sz w:val="28"/>
        </w:rPr>
      </w:pPr>
      <w:r>
        <w:rPr>
          <w:sz w:val="28"/>
        </w:rPr>
        <w:t>Плательщик, кроме граждан, занимающихся предпринимательской деятельностью, уплачивает взносы один раз в месяц в срок, установленный для получения заработной платы за истекший месяц. Граждане, занимающиеся предпринимательской деятельностью, уплачивают страховые взносы с тех видов доходов и в те же сроки, которые определены законодательством РФ для подоходного налога с физических лиц. Физические лица, нанимающие граждан по договору, уплачивают страховые взносы ежемесячно до 5-го числа месяца, следующего за месяцем выплаты заработной платы гражданам. Органы исполнительной власти перечисляют платежи по обязательному медицинскому страхованию неработающего населения ежемесячно в размере не менее 1/3 квартальной суммы средств, предусмотренных на указанные цели в соответствующих бюджетах с учетом индексации не позднее 25-го числа текущего месяца.</w:t>
      </w:r>
    </w:p>
    <w:p w:rsidR="00534695" w:rsidRDefault="00534695">
      <w:pPr>
        <w:spacing w:line="302" w:lineRule="exact"/>
        <w:ind w:firstLine="709"/>
        <w:jc w:val="both"/>
        <w:rPr>
          <w:sz w:val="28"/>
        </w:rPr>
      </w:pPr>
      <w:r>
        <w:rPr>
          <w:sz w:val="28"/>
        </w:rPr>
        <w:t>Уплата начисленных страховых взносов производится плательщиком в обязательном порядке путем представления в учреждение банка платежного поручения на перечисление страхового взноса в Фонд обязательного медицинского страхования, который в 1996 г. определен в сумме 17,1 трлн. руб. Без представления указанных платежных поручений в банк финансовые средства на оплату труда не выдаются. Перечисление производится со счета плательщика на счет федерального фонда или территориальных фондов обязательного медицинского страхования по месту его регистрации в качестве плательщика взносов. К плательщикам, нарушившим порядок оплаты страховых взносов, применяются финансовые санкции.</w:t>
      </w:r>
    </w:p>
    <w:p w:rsidR="00534695" w:rsidRDefault="00534695">
      <w:pPr>
        <w:spacing w:line="302" w:lineRule="exact"/>
        <w:ind w:firstLine="709"/>
        <w:jc w:val="both"/>
        <w:rPr>
          <w:sz w:val="28"/>
        </w:rPr>
      </w:pPr>
      <w:r>
        <w:rPr>
          <w:sz w:val="28"/>
        </w:rPr>
        <w:t>Средства фондов обязательного медицинского страхования банк вначале направляет на счет расчетного контрольного центра (РКЦ), управляемого администрацией территории. РКЦ в пределах территории финансирует работу страховых компаний, имеющих лицензию для проведения соответствующей работы.</w:t>
      </w:r>
    </w:p>
    <w:p w:rsidR="00534695" w:rsidRDefault="00534695">
      <w:pPr>
        <w:spacing w:line="302" w:lineRule="exact"/>
        <w:ind w:firstLine="709"/>
        <w:jc w:val="both"/>
        <w:rPr>
          <w:sz w:val="28"/>
        </w:rPr>
      </w:pPr>
      <w:r>
        <w:rPr>
          <w:sz w:val="28"/>
        </w:rPr>
        <w:t>Контроль за своевременным и правильным поступлением страховых взносов в эти фонды возложен на Государственную налоговую службу РФ.</w:t>
      </w:r>
    </w:p>
    <w:p w:rsidR="00534695" w:rsidRDefault="00534695">
      <w:pPr>
        <w:spacing w:line="302" w:lineRule="exact"/>
        <w:ind w:firstLine="709"/>
        <w:jc w:val="both"/>
        <w:rPr>
          <w:sz w:val="28"/>
        </w:rPr>
      </w:pPr>
      <w:r>
        <w:rPr>
          <w:sz w:val="28"/>
        </w:rPr>
        <w:t>Всем гражданам РФ по месту жительства или работы вручают страховой полис, означающий, что гражданин получает бесплатно «гарантированный объем медицинских услуг». В этот объем входит как минимум «скорая помощь», лечение острых заболеваний, услуги по обслуживанию беременных и родам, помощь детям, инвалидам и пенсионерам.</w:t>
      </w:r>
    </w:p>
    <w:p w:rsidR="00534695" w:rsidRDefault="00534695">
      <w:pPr>
        <w:pStyle w:val="23"/>
        <w:tabs>
          <w:tab w:val="left" w:pos="0"/>
        </w:tabs>
        <w:spacing w:line="240" w:lineRule="auto"/>
        <w:rPr>
          <w:sz w:val="28"/>
        </w:rPr>
      </w:pPr>
      <w:r>
        <w:rPr>
          <w:sz w:val="28"/>
        </w:rPr>
        <w:tab/>
        <w:t xml:space="preserve"> </w:t>
      </w:r>
    </w:p>
    <w:p w:rsidR="00534695" w:rsidRDefault="00534695">
      <w:pPr>
        <w:jc w:val="center"/>
        <w:rPr>
          <w:sz w:val="36"/>
        </w:rPr>
      </w:pPr>
      <w:r>
        <w:rPr>
          <w:b/>
          <w:i/>
          <w:sz w:val="28"/>
        </w:rPr>
        <w:t>Государственный кредит</w:t>
      </w:r>
    </w:p>
    <w:p w:rsidR="00534695" w:rsidRDefault="00534695">
      <w:pPr>
        <w:rPr>
          <w:sz w:val="28"/>
        </w:rPr>
      </w:pPr>
      <w:bookmarkStart w:id="5" w:name="госкредит"/>
      <w:bookmarkEnd w:id="5"/>
    </w:p>
    <w:p w:rsidR="00534695" w:rsidRDefault="00534695">
      <w:pPr>
        <w:pStyle w:val="23"/>
        <w:tabs>
          <w:tab w:val="left" w:pos="0"/>
        </w:tabs>
        <w:spacing w:line="240" w:lineRule="auto"/>
        <w:ind w:firstLine="709"/>
        <w:rPr>
          <w:sz w:val="28"/>
        </w:rPr>
      </w:pPr>
      <w:r>
        <w:rPr>
          <w:sz w:val="28"/>
        </w:rPr>
        <w:t>Государственный кредит - это урегулированная нормами финансового права деятельность государства, направленная на получение в кредит, т.е. взаймы, денег от юридических лиц и граждан, а также других государств на условиях возвратности, срочности, возмездности и добровольности. В порядке исключения может быть использован и беспроцентный заем денежных средств.</w:t>
      </w:r>
    </w:p>
    <w:p w:rsidR="00534695" w:rsidRDefault="00534695">
      <w:pPr>
        <w:ind w:firstLine="709"/>
        <w:jc w:val="both"/>
        <w:rPr>
          <w:sz w:val="28"/>
        </w:rPr>
      </w:pPr>
      <w:r>
        <w:rPr>
          <w:sz w:val="28"/>
        </w:rPr>
        <w:t>В отношении других государств Российская Федерация может выступать как должником, так и кредитором. В правоотношениях по государственному кредиту стороны не могут изменять предписаний государства.</w:t>
      </w:r>
    </w:p>
    <w:p w:rsidR="00534695" w:rsidRDefault="00534695">
      <w:pPr>
        <w:pStyle w:val="11"/>
        <w:ind w:firstLine="709"/>
        <w:rPr>
          <w:sz w:val="28"/>
        </w:rPr>
      </w:pPr>
      <w:r>
        <w:rPr>
          <w:sz w:val="28"/>
        </w:rPr>
        <w:t>Дополнитель</w:t>
      </w:r>
      <w:r>
        <w:rPr>
          <w:sz w:val="28"/>
        </w:rPr>
        <w:softHyphen/>
        <w:t>ные финансовые ресурсы государство привлекает путем прода</w:t>
      </w:r>
      <w:r>
        <w:rPr>
          <w:sz w:val="28"/>
        </w:rPr>
        <w:softHyphen/>
        <w:t>жи на финансовом рынке облигаций, казначейских обяза</w:t>
      </w:r>
      <w:r>
        <w:rPr>
          <w:sz w:val="28"/>
        </w:rPr>
        <w:softHyphen/>
        <w:t>тельств и других видов государственных ценных бумаг. Дан</w:t>
      </w:r>
      <w:r>
        <w:rPr>
          <w:sz w:val="28"/>
        </w:rPr>
        <w:softHyphen/>
        <w:t>ная форма кредита позволяет заемщику направлять мобилизованные дополнительные финансовые ресурсы на по</w:t>
      </w:r>
      <w:r>
        <w:rPr>
          <w:sz w:val="28"/>
        </w:rPr>
        <w:softHyphen/>
        <w:t>крытие бюджетного дефицита без осуществления для этих целей эмиссии. Государственный кредит используется также в целях стабилизации денежного обращения в стране, ресурс для пополнения внебюджетных фондов на специальные цели, инвестиционный ресурс. В усло</w:t>
      </w:r>
      <w:r>
        <w:rPr>
          <w:sz w:val="28"/>
        </w:rPr>
        <w:softHyphen/>
        <w:t>виях инфляции государственные займы временно уменьшают у населения платежеспособный спрос. Из обращения изымается избыточная денежная масса, т.е. происходит отток денег из обращения на заранее оговоренный срок.</w:t>
      </w:r>
    </w:p>
    <w:p w:rsidR="00534695" w:rsidRDefault="00534695">
      <w:pPr>
        <w:pStyle w:val="11"/>
        <w:ind w:firstLine="709"/>
        <w:rPr>
          <w:sz w:val="28"/>
        </w:rPr>
      </w:pPr>
      <w:r>
        <w:rPr>
          <w:sz w:val="28"/>
        </w:rPr>
        <w:t>Необходимость использования государственного кредита обу</w:t>
      </w:r>
      <w:r>
        <w:rPr>
          <w:sz w:val="28"/>
        </w:rPr>
        <w:softHyphen/>
        <w:t>словлена невозможностью удовлетворения потребностей обще</w:t>
      </w:r>
      <w:r>
        <w:rPr>
          <w:sz w:val="28"/>
        </w:rPr>
        <w:softHyphen/>
        <w:t>ства за счет бюджетных доходов. Мобилизуемые временно сво</w:t>
      </w:r>
      <w:r>
        <w:rPr>
          <w:sz w:val="28"/>
        </w:rPr>
        <w:softHyphen/>
        <w:t>бодные средства населения и юридических лиц используются для финансирования экономических и социальных программ, т.е. государственный кредит является средством увеличения финан</w:t>
      </w:r>
      <w:r>
        <w:rPr>
          <w:sz w:val="28"/>
        </w:rPr>
        <w:softHyphen/>
        <w:t>совых возможностей государства. На общегосударственном уров</w:t>
      </w:r>
      <w:r>
        <w:rPr>
          <w:sz w:val="28"/>
        </w:rPr>
        <w:softHyphen/>
        <w:t>не государственные займы не выражают конкретного целевого характера. Тогда как местные органы власти могут использовать мобилизованные средства на благоустройство городских и сель</w:t>
      </w:r>
      <w:r>
        <w:rPr>
          <w:sz w:val="28"/>
        </w:rPr>
        <w:softHyphen/>
        <w:t>ских районов, строительство объектов здравоохранения, культур</w:t>
      </w:r>
      <w:r>
        <w:rPr>
          <w:sz w:val="28"/>
        </w:rPr>
        <w:softHyphen/>
        <w:t>ного, просветительного, жилищно-бытового назначения.</w:t>
      </w:r>
    </w:p>
    <w:p w:rsidR="00534695" w:rsidRDefault="00534695">
      <w:pPr>
        <w:pStyle w:val="11"/>
        <w:ind w:firstLine="709"/>
        <w:rPr>
          <w:sz w:val="28"/>
        </w:rPr>
      </w:pPr>
      <w:r>
        <w:rPr>
          <w:sz w:val="28"/>
        </w:rPr>
        <w:t>В зависимости от заемщика государственные займы делят</w:t>
      </w:r>
      <w:r>
        <w:rPr>
          <w:sz w:val="28"/>
        </w:rPr>
        <w:softHyphen/>
        <w:t>ся на размещаемые центральными и местными органами упра</w:t>
      </w:r>
      <w:r>
        <w:rPr>
          <w:sz w:val="28"/>
        </w:rPr>
        <w:softHyphen/>
        <w:t>вления. По месту размещения государственный кредит может быть внутренним и внешним. Исходя из срока привлечения средств займы делятся на краткосрочные (до года), средне</w:t>
      </w:r>
      <w:r>
        <w:rPr>
          <w:sz w:val="28"/>
        </w:rPr>
        <w:softHyphen/>
        <w:t>срочные (от года до пяти лет), долгосрочные (свыше пяти лет).</w:t>
      </w:r>
    </w:p>
    <w:p w:rsidR="00534695" w:rsidRDefault="00534695">
      <w:pPr>
        <w:ind w:firstLine="709"/>
        <w:jc w:val="both"/>
        <w:rPr>
          <w:sz w:val="28"/>
        </w:rPr>
      </w:pPr>
      <w:r>
        <w:rPr>
          <w:sz w:val="28"/>
        </w:rPr>
        <w:t>К государственным займам могут быть отнесены и казначейские ссуды. Они выражаются в оказании финансовой помощи предприятиям и организациям, а также органам государственной власти и управления за счет бюджетных средств, которые в данном случае являются кредитным ресурсом, на условиях срочности, платности и возвратности. В государственной экономической деятельности  все время возникает необходимость оказывать финансовую помощь для налаживания стабильной деятельности тех предприятий и отраслей промышленности, в которых государство заинтересованно и по этому  использование казначейской ссуды в дальнейшем не исключено. Казначейская ссуда отличается от банковской тем, что она выдается на льготных условиях, не имеет коммерческой цели, а является средством поддержки важных для государства экономических или властных структур.</w:t>
      </w:r>
    </w:p>
    <w:p w:rsidR="00534695" w:rsidRDefault="00534695">
      <w:pPr>
        <w:ind w:firstLine="709"/>
        <w:jc w:val="both"/>
        <w:rPr>
          <w:sz w:val="28"/>
        </w:rPr>
      </w:pPr>
      <w:r>
        <w:rPr>
          <w:sz w:val="28"/>
        </w:rPr>
        <w:t>Иногда правительство может гарантировать безусловное погашение займа, выпущенного нижестоящим органом власти или управления, и даже выплаты процентов по нему. Здесь правительство несет гарантированную ответственность в случае неплатежеспособности плательщика. Однако для каждого случая эмиссии нижестоящими государственными органами или отдельными структурами каких-либо процентных или беспроцентных ценных бумаг вопрос их погашения должен согласовываться с Министерством финансов или Правительством РФ. Если эмитентом является не государственная а коммерческая структура, то за эмиссию впускаемых ею денежных обязательств независимо от их названия - ценные это бумаги или нет, государство ответственности не несет, даже если на деятельность этих коммерческих структур ЦБ РФ выдана лицензия. В этом случае лицензия только удостоверяет, что данная коммерческая финансовая или хозяйствующая структура получила разрешение на выпуск таких обязательств и государством проверены порядок ее образования, величина уставного капитала, наличие резервных фондов, что является гарантией выплат по ценным бумагам, но не более.</w:t>
      </w:r>
    </w:p>
    <w:p w:rsidR="00534695" w:rsidRDefault="00534695">
      <w:pPr>
        <w:pStyle w:val="11"/>
        <w:ind w:firstLine="709"/>
        <w:rPr>
          <w:sz w:val="28"/>
        </w:rPr>
      </w:pPr>
      <w:r>
        <w:rPr>
          <w:sz w:val="28"/>
        </w:rPr>
        <w:t>Мобилизация огромных финансовых ресурсов как следствие дает большую государственную задолженность. Размер госу</w:t>
      </w:r>
      <w:r>
        <w:rPr>
          <w:sz w:val="28"/>
        </w:rPr>
        <w:softHyphen/>
        <w:t>дарственного займа включается в сумму государственного долга страны.</w:t>
      </w:r>
    </w:p>
    <w:p w:rsidR="00534695" w:rsidRDefault="00534695">
      <w:pPr>
        <w:pStyle w:val="11"/>
        <w:ind w:firstLine="709"/>
        <w:rPr>
          <w:sz w:val="28"/>
        </w:rPr>
      </w:pPr>
      <w:r>
        <w:rPr>
          <w:sz w:val="28"/>
        </w:rPr>
        <w:t>Государственный долг</w:t>
      </w:r>
      <w:r>
        <w:rPr>
          <w:noProof/>
          <w:sz w:val="28"/>
        </w:rPr>
        <w:t xml:space="preserve"> —</w:t>
      </w:r>
      <w:r>
        <w:rPr>
          <w:sz w:val="28"/>
        </w:rPr>
        <w:t xml:space="preserve"> это вся сумма выпущенных, но непогашенных государственных займов с начисленными по ним процентами на определенную дату или за опреде</w:t>
      </w:r>
      <w:r>
        <w:rPr>
          <w:sz w:val="28"/>
        </w:rPr>
        <w:softHyphen/>
        <w:t>ленный срок.</w:t>
      </w:r>
    </w:p>
    <w:p w:rsidR="00534695" w:rsidRDefault="00534695">
      <w:pPr>
        <w:pStyle w:val="11"/>
        <w:ind w:firstLine="709"/>
        <w:rPr>
          <w:sz w:val="28"/>
        </w:rPr>
      </w:pPr>
      <w:r>
        <w:rPr>
          <w:sz w:val="28"/>
        </w:rPr>
        <w:t>Государственный внутренний долг РФ означает долговое обязательство Правительства РФ, выраженное в валюте стра</w:t>
      </w:r>
      <w:r>
        <w:rPr>
          <w:sz w:val="28"/>
        </w:rPr>
        <w:softHyphen/>
        <w:t>ны, перед юридическими и физическими лицами. Формами долговых обязательств являются кредиты, полученные Прави</w:t>
      </w:r>
      <w:r>
        <w:rPr>
          <w:sz w:val="28"/>
        </w:rPr>
        <w:softHyphen/>
        <w:t>тельством РФ, государственные займы, осуществленные по</w:t>
      </w:r>
      <w:r>
        <w:rPr>
          <w:sz w:val="28"/>
        </w:rPr>
        <w:softHyphen/>
        <w:t>средством выпуска ценных бумаг от его имени, другие долго</w:t>
      </w:r>
      <w:r>
        <w:rPr>
          <w:sz w:val="28"/>
        </w:rPr>
        <w:softHyphen/>
        <w:t>вые обязательства, гарантированные Правительством РФ.</w:t>
      </w:r>
    </w:p>
    <w:p w:rsidR="00534695" w:rsidRDefault="00534695">
      <w:pPr>
        <w:pStyle w:val="11"/>
        <w:ind w:firstLine="720"/>
        <w:rPr>
          <w:sz w:val="28"/>
        </w:rPr>
      </w:pPr>
      <w:r>
        <w:rPr>
          <w:sz w:val="28"/>
        </w:rPr>
        <w:t>Государственный внешний долг</w:t>
      </w:r>
      <w:r>
        <w:rPr>
          <w:noProof/>
          <w:sz w:val="28"/>
        </w:rPr>
        <w:t xml:space="preserve"> —</w:t>
      </w:r>
      <w:r>
        <w:rPr>
          <w:sz w:val="28"/>
        </w:rPr>
        <w:t xml:space="preserve"> это задолженность по непогашенным внешним займам и невыплаченным по ним процентам.</w:t>
      </w:r>
    </w:p>
    <w:p w:rsidR="00534695" w:rsidRDefault="00534695">
      <w:pPr>
        <w:pStyle w:val="11"/>
        <w:ind w:firstLine="720"/>
        <w:rPr>
          <w:sz w:val="28"/>
        </w:rPr>
      </w:pPr>
      <w:r>
        <w:rPr>
          <w:sz w:val="28"/>
        </w:rPr>
        <w:t>Внутренний долг состоит из задолженности прошлых лет и вновь возникающей задолженности. Любые долговые обяза</w:t>
      </w:r>
      <w:r>
        <w:rPr>
          <w:sz w:val="28"/>
        </w:rPr>
        <w:softHyphen/>
        <w:t>тельства РФ погашаются в сроки, которые не могут превы</w:t>
      </w:r>
      <w:r>
        <w:rPr>
          <w:sz w:val="28"/>
        </w:rPr>
        <w:softHyphen/>
        <w:t>шать</w:t>
      </w:r>
      <w:r>
        <w:rPr>
          <w:noProof/>
          <w:sz w:val="28"/>
        </w:rPr>
        <w:t xml:space="preserve"> 30</w:t>
      </w:r>
      <w:r>
        <w:rPr>
          <w:sz w:val="28"/>
        </w:rPr>
        <w:t xml:space="preserve"> лет.</w:t>
      </w:r>
    </w:p>
    <w:p w:rsidR="00534695" w:rsidRDefault="00534695">
      <w:pPr>
        <w:pStyle w:val="11"/>
        <w:ind w:firstLine="720"/>
        <w:rPr>
          <w:sz w:val="28"/>
        </w:rPr>
      </w:pPr>
      <w:r>
        <w:rPr>
          <w:sz w:val="28"/>
        </w:rPr>
        <w:t>Обслуживание государственного долга выражается в осу</w:t>
      </w:r>
      <w:r>
        <w:rPr>
          <w:sz w:val="28"/>
        </w:rPr>
        <w:softHyphen/>
        <w:t>ществлении операций по размещению долговых обязательств, их погашению и выплате по ним процентов. Эти функции осуществляет Центральный банк РФ. Затраты по обслужива</w:t>
      </w:r>
      <w:r>
        <w:rPr>
          <w:sz w:val="28"/>
        </w:rPr>
        <w:softHyphen/>
        <w:t>нию государственного долга производятся за счет средств республиканского бюджета РФ. В</w:t>
      </w:r>
      <w:r>
        <w:rPr>
          <w:noProof/>
          <w:sz w:val="28"/>
        </w:rPr>
        <w:t xml:space="preserve"> 1997</w:t>
      </w:r>
      <w:r>
        <w:rPr>
          <w:sz w:val="28"/>
        </w:rPr>
        <w:t xml:space="preserve"> г. на обслуживание государственного долга было выделено почти</w:t>
      </w:r>
      <w:r>
        <w:rPr>
          <w:noProof/>
          <w:sz w:val="28"/>
        </w:rPr>
        <w:t xml:space="preserve"> 78</w:t>
      </w:r>
      <w:r>
        <w:rPr>
          <w:sz w:val="28"/>
        </w:rPr>
        <w:t xml:space="preserve"> трлн руб. бюджетных средств.</w:t>
      </w:r>
    </w:p>
    <w:p w:rsidR="00534695" w:rsidRDefault="00534695">
      <w:pPr>
        <w:pStyle w:val="11"/>
        <w:ind w:firstLine="720"/>
        <w:rPr>
          <w:sz w:val="28"/>
        </w:rPr>
      </w:pPr>
      <w:r>
        <w:rPr>
          <w:sz w:val="28"/>
        </w:rPr>
        <w:t>Огромный государственный долг России, как внутренний, так и внешний, отражает экономический и финансовый кризис в стране. В этих условиях РФ может использовать рефинан</w:t>
      </w:r>
      <w:r>
        <w:rPr>
          <w:sz w:val="28"/>
        </w:rPr>
        <w:softHyphen/>
        <w:t>сирование государственного долга, т.е. погашение старой госу</w:t>
      </w:r>
      <w:r>
        <w:rPr>
          <w:sz w:val="28"/>
        </w:rPr>
        <w:softHyphen/>
        <w:t>дарственной задолженности путем выпуска новых займов.</w:t>
      </w:r>
    </w:p>
    <w:p w:rsidR="00534695" w:rsidRDefault="00534695">
      <w:pPr>
        <w:pStyle w:val="11"/>
        <w:ind w:firstLine="720"/>
        <w:rPr>
          <w:sz w:val="28"/>
        </w:rPr>
      </w:pPr>
      <w:r>
        <w:rPr>
          <w:sz w:val="28"/>
        </w:rPr>
        <w:t>Контроль за состоянием государственного внутреннего и внешнего долга и использованием кредитных ресурсов воз</w:t>
      </w:r>
      <w:r>
        <w:rPr>
          <w:sz w:val="28"/>
        </w:rPr>
        <w:softHyphen/>
        <w:t>лагается на Счетную палату РФ.</w:t>
      </w:r>
    </w:p>
    <w:p w:rsidR="00534695" w:rsidRDefault="00534695">
      <w:pPr>
        <w:rPr>
          <w:sz w:val="28"/>
        </w:rPr>
      </w:pPr>
    </w:p>
    <w:p w:rsidR="00534695" w:rsidRDefault="00534695">
      <w:pPr>
        <w:jc w:val="center"/>
        <w:rPr>
          <w:sz w:val="36"/>
        </w:rPr>
      </w:pPr>
      <w:bookmarkStart w:id="6" w:name="фондыстрахования"/>
      <w:bookmarkEnd w:id="6"/>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sz w:val="36"/>
        </w:rPr>
      </w:pPr>
    </w:p>
    <w:p w:rsidR="00534695" w:rsidRDefault="00534695">
      <w:pPr>
        <w:jc w:val="center"/>
        <w:rPr>
          <w:b/>
          <w:i/>
          <w:sz w:val="36"/>
        </w:rPr>
      </w:pPr>
      <w:r>
        <w:rPr>
          <w:sz w:val="36"/>
        </w:rPr>
        <w:t>Фонды страхования</w:t>
      </w:r>
    </w:p>
    <w:p w:rsidR="00534695" w:rsidRDefault="00534695">
      <w:pPr>
        <w:jc w:val="both"/>
        <w:rPr>
          <w:sz w:val="28"/>
        </w:rPr>
      </w:pPr>
    </w:p>
    <w:p w:rsidR="00534695" w:rsidRDefault="00534695">
      <w:pPr>
        <w:ind w:firstLine="720"/>
        <w:jc w:val="both"/>
        <w:rPr>
          <w:sz w:val="28"/>
        </w:rPr>
      </w:pPr>
      <w:r>
        <w:rPr>
          <w:sz w:val="28"/>
        </w:rPr>
        <w:t>Из фондов, традиционно относящихся к учреждениям социального страхования, у нас действуют только следующие:</w:t>
      </w:r>
    </w:p>
    <w:p w:rsidR="00534695" w:rsidRDefault="00534695">
      <w:pPr>
        <w:ind w:firstLine="720"/>
        <w:jc w:val="both"/>
        <w:rPr>
          <w:sz w:val="28"/>
        </w:rPr>
      </w:pPr>
      <w:r>
        <w:rPr>
          <w:sz w:val="28"/>
        </w:rPr>
        <w:t>пенсионный фонд, имеющий довольно разнообразные функции, относящиеся по большей степени не к сфере социального страхования;</w:t>
      </w:r>
    </w:p>
    <w:p w:rsidR="00534695" w:rsidRDefault="00534695">
      <w:pPr>
        <w:pStyle w:val="23"/>
        <w:spacing w:line="240" w:lineRule="auto"/>
        <w:ind w:firstLine="720"/>
        <w:rPr>
          <w:sz w:val="28"/>
        </w:rPr>
      </w:pPr>
      <w:r>
        <w:rPr>
          <w:sz w:val="28"/>
        </w:rPr>
        <w:t>фонд социального страхования, также не могущий служить основой для создания в России стройной системы социального страхования;</w:t>
      </w:r>
    </w:p>
    <w:p w:rsidR="00534695" w:rsidRDefault="00534695">
      <w:pPr>
        <w:ind w:firstLine="720"/>
        <w:jc w:val="both"/>
        <w:rPr>
          <w:sz w:val="28"/>
        </w:rPr>
      </w:pPr>
      <w:r>
        <w:rPr>
          <w:sz w:val="28"/>
        </w:rPr>
        <w:t>фонд медицинского страхования, который фактически так же к страхованию имеет весьма отдаленное отношение, воплощая в себе все ту же бюджетную медицину с несколько иными источниками формирования бюджета.</w:t>
      </w:r>
    </w:p>
    <w:p w:rsidR="00534695" w:rsidRDefault="00534695">
      <w:pPr>
        <w:ind w:firstLine="720"/>
        <w:jc w:val="both"/>
        <w:rPr>
          <w:i/>
          <w:sz w:val="28"/>
        </w:rPr>
      </w:pPr>
      <w:r>
        <w:rPr>
          <w:sz w:val="28"/>
        </w:rPr>
        <w:t xml:space="preserve">В связи с различиями в объектах страхования всю совокупность страховых отношений можно разделить на пять отраслей: </w:t>
      </w:r>
      <w:r>
        <w:rPr>
          <w:i/>
          <w:sz w:val="28"/>
        </w:rPr>
        <w:t>социальное, имущественное, личное, страхование ответственности, страхование предпринимательских рисков</w:t>
      </w:r>
    </w:p>
    <w:p w:rsidR="00534695" w:rsidRDefault="00534695">
      <w:pPr>
        <w:ind w:firstLine="720"/>
        <w:jc w:val="both"/>
        <w:rPr>
          <w:sz w:val="28"/>
        </w:rPr>
      </w:pPr>
      <w:r>
        <w:rPr>
          <w:b/>
          <w:i/>
          <w:sz w:val="28"/>
        </w:rPr>
        <w:t>Социальное страхование</w:t>
      </w:r>
      <w:r>
        <w:rPr>
          <w:sz w:val="28"/>
        </w:rPr>
        <w:t xml:space="preserve"> - это система отношений, с помощью которой формируются и расходуются фонды денежных средств для материального обеспечения лиц, не обладающих физической трудоспособностью или располагающих таковой, но не имеющих возможности реализовать ее по различным причинам.</w:t>
      </w:r>
    </w:p>
    <w:p w:rsidR="00534695" w:rsidRDefault="00534695">
      <w:pPr>
        <w:ind w:firstLine="720"/>
        <w:jc w:val="both"/>
        <w:rPr>
          <w:sz w:val="28"/>
        </w:rPr>
      </w:pPr>
      <w:r>
        <w:rPr>
          <w:sz w:val="28"/>
        </w:rPr>
        <w:t>Социальное страхование как финансовая категория представляет собою часть денежных отношений по распределению и перераспределению национального дохода с целью формирования и использования фондов, предназначенных для содержания лиц, не участвующих в общественном труде.</w:t>
      </w:r>
    </w:p>
    <w:p w:rsidR="00534695" w:rsidRDefault="00534695">
      <w:pPr>
        <w:ind w:firstLine="720"/>
        <w:jc w:val="both"/>
        <w:rPr>
          <w:sz w:val="28"/>
        </w:rPr>
      </w:pPr>
      <w:r>
        <w:rPr>
          <w:b/>
          <w:i/>
          <w:sz w:val="28"/>
        </w:rPr>
        <w:t>Имущественное страхование</w:t>
      </w:r>
      <w:r>
        <w:rPr>
          <w:sz w:val="28"/>
        </w:rPr>
        <w:t xml:space="preserve"> - отрасль страхования, где объектами страховых правоотношений выступает имущество в различных видах. Под имуществом понимается совокупность вещей и материальных ценностей, состоящих в собственности и оперативном управлении физического или юридического лица. В состав имущества входят деньги и ценные бумаги, а также имущественные права на получение вещей или иного имущественного удовлетворения от других лиц.</w:t>
      </w:r>
    </w:p>
    <w:p w:rsidR="00534695" w:rsidRDefault="00534695">
      <w:pPr>
        <w:ind w:firstLine="720"/>
        <w:jc w:val="both"/>
        <w:rPr>
          <w:sz w:val="28"/>
        </w:rPr>
      </w:pPr>
      <w:r>
        <w:rPr>
          <w:sz w:val="28"/>
        </w:rPr>
        <w:t>Экономическое содержание имущественного страхования заключается в организации особого страхового фонда, предназначенного для возмещения ущерба его участникам, который возник в результате причинения вреда.</w:t>
      </w:r>
    </w:p>
    <w:p w:rsidR="00534695" w:rsidRDefault="00534695">
      <w:pPr>
        <w:ind w:firstLine="720"/>
        <w:jc w:val="both"/>
        <w:rPr>
          <w:sz w:val="28"/>
        </w:rPr>
      </w:pPr>
      <w:r>
        <w:rPr>
          <w:sz w:val="28"/>
        </w:rPr>
        <w:t>Имущественное страхование защищает интересы страхователя, связанные с владением, пользованием, распоряжением имуществом и товарно-материальными ценностями. К традиционным и освоенным видам имущественного страхования относятся сельскохозяйственное страхование, транспортное страхование, страхование имущества граждан, страхование имущества предприятий различных форм собственности. Для российского страхового рынка перспективными, отличающимися высокими страховыми суммами и уровнем страховой ответственности считаются морское и авиационное страхование, страхование грузов, страхование транспортных средств от всех рисков, страхование от огневых рисков.</w:t>
      </w:r>
    </w:p>
    <w:p w:rsidR="00534695" w:rsidRDefault="00534695">
      <w:pPr>
        <w:ind w:firstLine="720"/>
        <w:jc w:val="both"/>
        <w:rPr>
          <w:sz w:val="28"/>
        </w:rPr>
      </w:pPr>
      <w:r>
        <w:rPr>
          <w:sz w:val="28"/>
        </w:rPr>
        <w:t>Имущественное страхование нуждается в популяризации, расширении сферы применения универсальных, комплексных видов страхования, так как в настоящее время им охвачено не более 5% стоимости имущества юридических и физических лиц. Важные проблемы, поднимаемые как страховщиками, так и страхователями, о необходимости включения в состав затрат предприятий страховых взносов, индексации страховых сумм и возмещений в условиях инфляции, предоставлении налоговых льгот при страховании общественно значимых объектов и материальных ценностей требуют своего решения.</w:t>
      </w:r>
    </w:p>
    <w:p w:rsidR="00534695" w:rsidRDefault="00534695">
      <w:pPr>
        <w:ind w:firstLine="720"/>
        <w:jc w:val="both"/>
        <w:rPr>
          <w:sz w:val="28"/>
        </w:rPr>
      </w:pPr>
      <w:r>
        <w:rPr>
          <w:b/>
          <w:i/>
          <w:sz w:val="28"/>
        </w:rPr>
        <w:t xml:space="preserve">Личное страхование </w:t>
      </w:r>
      <w:r>
        <w:rPr>
          <w:sz w:val="28"/>
        </w:rPr>
        <w:t>выступает формой социальной защиты и укрепления материального благосостояния населения. Его объекты</w:t>
      </w:r>
      <w:r>
        <w:rPr>
          <w:i/>
          <w:sz w:val="28"/>
        </w:rPr>
        <w:t xml:space="preserve"> — </w:t>
      </w:r>
      <w:r>
        <w:rPr>
          <w:sz w:val="28"/>
        </w:rPr>
        <w:t>жизнь, здоровье, трудоспособность граждан. Преобладающая доля операций по личному страхованию проводится на добровольной основе. Наиболее распространенными считаются смешанное страхование жизни с широким объемом страховой ответственности (в связи с дожитием до окончания срока страхования, в связи с потерей здоровья от несчастного случая, в связи с наступлением смерти застрахованного), страхование детей до достижения ими совершеннолетия, страхование детей и школьников от несчастных случаев, ритуальное страхование, страхование пенсий, страхование образования.</w:t>
      </w:r>
    </w:p>
    <w:p w:rsidR="00534695" w:rsidRDefault="00534695">
      <w:pPr>
        <w:ind w:firstLine="720"/>
        <w:jc w:val="both"/>
        <w:rPr>
          <w:sz w:val="28"/>
        </w:rPr>
      </w:pPr>
      <w:r>
        <w:rPr>
          <w:sz w:val="28"/>
        </w:rPr>
        <w:t>В области личного страхования, особенно по долгосрочным и обязательным видам страхования, лидером является государственное акционерное общество "Росгосстрах". Большинство российских страховых компаний, преимущественно вновь создаваемых, ориентируются на краткосрочные виды страхования, что препятствует накоплению страховых фондов и снижает долю личного страхования в общем объеме страховых операций.</w:t>
      </w:r>
    </w:p>
    <w:p w:rsidR="00534695" w:rsidRDefault="00534695">
      <w:pPr>
        <w:ind w:firstLine="720"/>
        <w:jc w:val="both"/>
        <w:rPr>
          <w:sz w:val="28"/>
        </w:rPr>
      </w:pPr>
      <w:r>
        <w:rPr>
          <w:sz w:val="28"/>
        </w:rPr>
        <w:t xml:space="preserve">Особое место на российском страховом рынке занимает </w:t>
      </w:r>
      <w:r>
        <w:rPr>
          <w:i/>
          <w:sz w:val="28"/>
        </w:rPr>
        <w:t xml:space="preserve">медицинское страхование граждан, </w:t>
      </w:r>
      <w:r>
        <w:rPr>
          <w:sz w:val="28"/>
        </w:rPr>
        <w:t>осуществляемое в соответствии с Законом РСФСР "О медицинском</w:t>
      </w:r>
      <w:r>
        <w:rPr>
          <w:sz w:val="22"/>
        </w:rPr>
        <w:t xml:space="preserve"> </w:t>
      </w:r>
      <w:r>
        <w:rPr>
          <w:sz w:val="28"/>
        </w:rPr>
        <w:t>страховании граждан в</w:t>
      </w:r>
      <w:r>
        <w:rPr>
          <w:b/>
          <w:sz w:val="28"/>
        </w:rPr>
        <w:t xml:space="preserve"> </w:t>
      </w:r>
      <w:r>
        <w:rPr>
          <w:sz w:val="28"/>
        </w:rPr>
        <w:t>РСФСР"</w:t>
      </w:r>
      <w:r>
        <w:rPr>
          <w:b/>
          <w:sz w:val="28"/>
        </w:rPr>
        <w:t xml:space="preserve"> </w:t>
      </w:r>
      <w:r>
        <w:rPr>
          <w:sz w:val="28"/>
        </w:rPr>
        <w:t xml:space="preserve">от 28 июля 1991 г. Проводимое в обязательной форме медицинское страхование, по сути, является отраслью социального страхования, так как распоряжаются средствами страховых фондов и осуществляют страховые выплаты органы территориальных фондов обязательного медицинского страхования, а не коммерческие страховые организации. По программе обязательного медицинского страхования страхователями выступают все работодатели, уплачивающие страховой взнос в размере 3,6% от фонда оплаты труда. Цель обязательного медицинского страхования — решение проблемы финансового обеспечения здравоохранения и предоставление населению минимального гарантированного уровня медицинского обслуживания. </w:t>
      </w:r>
    </w:p>
    <w:p w:rsidR="00534695" w:rsidRDefault="00534695">
      <w:pPr>
        <w:ind w:firstLine="720"/>
        <w:jc w:val="both"/>
        <w:rPr>
          <w:sz w:val="28"/>
        </w:rPr>
      </w:pPr>
      <w:r>
        <w:rPr>
          <w:sz w:val="28"/>
        </w:rPr>
        <w:t>Добровольное медицинское страхование можно отнести к классическому виду личного страхования, поскольку его организация и проведение относятся к компетенции страховых медицинских компаний. Медицинское страхование на добровольной основе может осуществляться за счет, как личных взносов граждан, так и свободных средств предпринимателей и обеспечивает страхователю не только возможность свободного выбора лечебного учреждения, но и получение медицинских услуг сверх установленной нормы и более высокого качества.</w:t>
      </w:r>
    </w:p>
    <w:p w:rsidR="00534695" w:rsidRDefault="00534695">
      <w:pPr>
        <w:ind w:firstLine="720"/>
        <w:jc w:val="both"/>
        <w:rPr>
          <w:sz w:val="28"/>
        </w:rPr>
      </w:pPr>
      <w:r>
        <w:rPr>
          <w:sz w:val="28"/>
        </w:rPr>
        <w:t>Следует отметить, что на динамику операций по личному страхованию отрицательное воздействие оказывают инфляционные процессы, снижение его сберегательной (накопительной) функции, отсутствие у населения желания направлять временно свободные средства на цели страхования.</w:t>
      </w:r>
    </w:p>
    <w:p w:rsidR="00534695" w:rsidRDefault="00534695">
      <w:pPr>
        <w:ind w:firstLine="720"/>
        <w:jc w:val="both"/>
        <w:rPr>
          <w:sz w:val="28"/>
        </w:rPr>
      </w:pPr>
      <w:r>
        <w:rPr>
          <w:b/>
          <w:i/>
          <w:sz w:val="28"/>
        </w:rPr>
        <w:t xml:space="preserve">Страхование ответственности </w:t>
      </w:r>
      <w:r>
        <w:rPr>
          <w:sz w:val="28"/>
        </w:rPr>
        <w:t>в отличие от имущественного и личного защищает интересы как самого страхователя, поскольку ущерб за него возмещает страховая организация, так и других (третьих) лиц, которым гарантируются выплаты за ущерб, причиненный вследствие действия или бездействия страхователя независимо от его имущественного положения. Тем самым страхование ответственности обеспечивает защиту экономических интересов возможных виновников вреда и лиц, которым в конкретном страховом случае причинен ущерб.</w:t>
      </w:r>
    </w:p>
    <w:p w:rsidR="00534695" w:rsidRDefault="00534695">
      <w:pPr>
        <w:ind w:firstLine="720"/>
        <w:jc w:val="both"/>
        <w:rPr>
          <w:sz w:val="28"/>
        </w:rPr>
      </w:pPr>
      <w:r>
        <w:rPr>
          <w:b/>
          <w:sz w:val="28"/>
        </w:rPr>
        <w:t xml:space="preserve">• </w:t>
      </w:r>
      <w:r>
        <w:rPr>
          <w:sz w:val="28"/>
        </w:rPr>
        <w:t xml:space="preserve">С расширением сферы банковской деятельности, связанной с повышенным риском проведения активных кредитных операций по выдаче ссуд, становится актуальным </w:t>
      </w:r>
      <w:r>
        <w:rPr>
          <w:i/>
          <w:sz w:val="28"/>
        </w:rPr>
        <w:t xml:space="preserve">страхование ответственности заемщика за непогашение кредита. </w:t>
      </w:r>
      <w:r>
        <w:rPr>
          <w:sz w:val="28"/>
        </w:rPr>
        <w:t>Договор страхования заключается между страховой компанией (страховщиком) и предприятиями-заемщиками (страхователями). Объектом страхования является ответственность заемщика перед банком, выдавшим кредит.</w:t>
      </w:r>
    </w:p>
    <w:p w:rsidR="00534695" w:rsidRDefault="00534695">
      <w:pPr>
        <w:tabs>
          <w:tab w:val="left" w:pos="1276"/>
        </w:tabs>
        <w:ind w:firstLine="720"/>
        <w:jc w:val="both"/>
        <w:rPr>
          <w:sz w:val="28"/>
        </w:rPr>
      </w:pPr>
      <w:r>
        <w:rPr>
          <w:b/>
          <w:sz w:val="28"/>
        </w:rPr>
        <w:t xml:space="preserve">• </w:t>
      </w:r>
      <w:r>
        <w:rPr>
          <w:sz w:val="28"/>
        </w:rPr>
        <w:t>Развитие коммерческого расчета и усиление имущественной ответственности предпринимателей по широкому кругу обязательств предполагают включение в российскую страховую практику таких видов страхования, как страхование ответственности работодателей, страхование профессиональной ответственности частнопрактикующих специалистов (адвокатов, аудиторов, врачей и др.), страхование деловой ответственности, страхование ответственности от экологических рисков, страхование ответственности за качество продукции, страхование ядерной ответственности.</w:t>
      </w:r>
    </w:p>
    <w:p w:rsidR="00534695" w:rsidRDefault="00534695">
      <w:pPr>
        <w:ind w:firstLine="720"/>
        <w:jc w:val="both"/>
        <w:rPr>
          <w:sz w:val="28"/>
        </w:rPr>
      </w:pPr>
      <w:r>
        <w:rPr>
          <w:b/>
          <w:i/>
          <w:sz w:val="28"/>
        </w:rPr>
        <w:t>Страхование предпринимательских рисков</w:t>
      </w:r>
      <w:r>
        <w:rPr>
          <w:sz w:val="28"/>
        </w:rPr>
        <w:t xml:space="preserve"> - новая отрасль страхования для России, охватывает те виды страхования, в которых, прежде всего, заинтересован предприниматель. Объект страхования – предпринимательская деятельность страхователя, под которой понимается инвестирование денежных и материальных ресурсов в какой-либо вид производства или бизнеса и получение от этих вложений соответствующей финансовой отдачи в виде прибыли. Покрытие предпринимательских рисков осуществляется при помощи: </w:t>
      </w:r>
    </w:p>
    <w:p w:rsidR="00534695" w:rsidRDefault="00534695">
      <w:pPr>
        <w:ind w:firstLine="720"/>
        <w:jc w:val="both"/>
        <w:rPr>
          <w:sz w:val="28"/>
        </w:rPr>
      </w:pPr>
      <w:r>
        <w:rPr>
          <w:sz w:val="28"/>
        </w:rPr>
        <w:t>страхования от потери прибыли (дохода) вследствие нарушения процесса производства, простоя, повреждения или кражи имущества и иных потерь, связанных с прерыванием основной деятельности;</w:t>
      </w:r>
    </w:p>
    <w:p w:rsidR="00534695" w:rsidRDefault="00534695">
      <w:pPr>
        <w:ind w:firstLine="720"/>
        <w:jc w:val="both"/>
        <w:rPr>
          <w:sz w:val="28"/>
        </w:rPr>
      </w:pPr>
      <w:r>
        <w:rPr>
          <w:sz w:val="28"/>
        </w:rPr>
        <w:t>страхования от невыполнения договорных обязательств по поставке и реализации продукции.</w:t>
      </w:r>
    </w:p>
    <w:p w:rsidR="00534695" w:rsidRDefault="00534695">
      <w:pPr>
        <w:ind w:firstLine="720"/>
        <w:jc w:val="both"/>
        <w:rPr>
          <w:sz w:val="28"/>
        </w:rPr>
      </w:pPr>
      <w:r>
        <w:rPr>
          <w:sz w:val="28"/>
        </w:rPr>
        <w:t xml:space="preserve"> Этот вид страхования начали проводить альтернативные страховые общества (акционерные, кооперативные, взаимные, ведомственные).</w:t>
      </w:r>
    </w:p>
    <w:p w:rsidR="00534695" w:rsidRDefault="00534695">
      <w:pPr>
        <w:rPr>
          <w:sz w:val="28"/>
        </w:rPr>
      </w:pPr>
      <w:r>
        <w:rPr>
          <w:sz w:val="28"/>
        </w:rPr>
        <w:t xml:space="preserve"> </w:t>
      </w:r>
    </w:p>
    <w:p w:rsidR="00534695" w:rsidRDefault="00534695">
      <w:pPr>
        <w:jc w:val="center"/>
        <w:rPr>
          <w:sz w:val="36"/>
        </w:rPr>
      </w:pPr>
      <w:bookmarkStart w:id="7" w:name="особенностифинхозяйствующихсубъектов"/>
      <w:bookmarkEnd w:id="7"/>
    </w:p>
    <w:p w:rsidR="00534695" w:rsidRDefault="00534695">
      <w:pPr>
        <w:jc w:val="center"/>
        <w:rPr>
          <w:sz w:val="36"/>
        </w:rPr>
      </w:pPr>
    </w:p>
    <w:p w:rsidR="00534695" w:rsidRDefault="00534695">
      <w:pPr>
        <w:rPr>
          <w:sz w:val="36"/>
        </w:rPr>
      </w:pPr>
    </w:p>
    <w:p w:rsidR="00534695" w:rsidRDefault="00534695">
      <w:pPr>
        <w:jc w:val="center"/>
        <w:rPr>
          <w:sz w:val="36"/>
        </w:rPr>
      </w:pPr>
      <w:r>
        <w:rPr>
          <w:sz w:val="36"/>
        </w:rPr>
        <w:t>Особенности финансов хозяйствующих субъектов</w:t>
      </w:r>
    </w:p>
    <w:p w:rsidR="00534695" w:rsidRDefault="00534695">
      <w:pPr>
        <w:ind w:firstLine="720"/>
        <w:jc w:val="both"/>
        <w:rPr>
          <w:sz w:val="28"/>
        </w:rPr>
      </w:pPr>
    </w:p>
    <w:p w:rsidR="00534695" w:rsidRDefault="00534695">
      <w:pPr>
        <w:ind w:firstLine="720"/>
        <w:jc w:val="both"/>
        <w:rPr>
          <w:sz w:val="28"/>
        </w:rPr>
      </w:pPr>
      <w:r>
        <w:rPr>
          <w:sz w:val="28"/>
        </w:rPr>
        <w:t>Финансы хозяйствующих субъектов являются основой единой финансовой системы страны. Они обслуживают процесс создания и распределения общественного продукта и национального дохода и являются главным фактором формирования централизованных денежных фондов. От состояния финансов предприятий зависит обеспеченность централизованных денежных фондов финансовыми ресурсами. При этом активное использование финансов предприятий в процессе производства и реализации продукции не исключает участия в этом процессе бюджета, банковского кредита, страхования.</w:t>
      </w:r>
    </w:p>
    <w:p w:rsidR="00534695" w:rsidRDefault="00534695">
      <w:pPr>
        <w:ind w:firstLine="720"/>
        <w:jc w:val="both"/>
        <w:rPr>
          <w:sz w:val="28"/>
        </w:rPr>
      </w:pPr>
      <w:r>
        <w:rPr>
          <w:sz w:val="28"/>
        </w:rPr>
        <w:t>В условиях рыночной экономики на основе хозяйственной и финансовой независимости предприятия осуществляют свою деятельность на началах комерческого расчета, целью которого является обязательное получение прибыли. Они самостоятельно распределяют выручку от реализации продукции, формируют и используют фонды производственного и социального назначения, изыскивают необходимые им средства для расширения производства продукции, используя кредитные ресурсы и ресурсы финансового рынка. Развитие предпринемательской деятельности способствует расширению самостоятельности предприятий, освобождению их от мелочной опеки со стороны государства и вместе с тем повышению ответственности за фактические результаты работы.</w:t>
      </w:r>
    </w:p>
    <w:p w:rsidR="00534695" w:rsidRDefault="00534695">
      <w:pPr>
        <w:ind w:firstLine="720"/>
        <w:jc w:val="both"/>
        <w:rPr>
          <w:sz w:val="28"/>
        </w:rPr>
      </w:pPr>
      <w:r>
        <w:rPr>
          <w:b/>
          <w:i/>
          <w:sz w:val="28"/>
        </w:rPr>
        <w:t xml:space="preserve">Финансы предприятий - </w:t>
      </w:r>
      <w:r>
        <w:rPr>
          <w:sz w:val="28"/>
        </w:rPr>
        <w:t>являются системой отношений, которые связаны с их денежными платежами и возникают в процессе индивидуальных кругооборотов средств предприятий и источников этих средств. Другими словами, финансовые процессы предприятий заключаются в формировании их денежных доходов и расходов. Финансовые отношения имеют место между:</w:t>
      </w:r>
    </w:p>
    <w:p w:rsidR="00534695" w:rsidRDefault="00534695">
      <w:pPr>
        <w:ind w:firstLine="720"/>
        <w:jc w:val="both"/>
        <w:rPr>
          <w:sz w:val="28"/>
        </w:rPr>
      </w:pPr>
      <w:r>
        <w:rPr>
          <w:sz w:val="28"/>
        </w:rPr>
        <w:t>предприятиями при оплате разнообразных поставок, работ, услуг, реализации продукции, уплате и взыскании штрафных санкций;</w:t>
      </w:r>
    </w:p>
    <w:p w:rsidR="00534695" w:rsidRDefault="00534695">
      <w:pPr>
        <w:ind w:firstLine="720"/>
        <w:jc w:val="both"/>
        <w:rPr>
          <w:sz w:val="28"/>
        </w:rPr>
      </w:pPr>
      <w:r>
        <w:rPr>
          <w:sz w:val="28"/>
        </w:rPr>
        <w:t>предприятиями при взаимных финансовых вложениях (долевое участие, приобретение ценных бумаг, предоставление займов);</w:t>
      </w:r>
    </w:p>
    <w:p w:rsidR="00534695" w:rsidRDefault="00534695">
      <w:pPr>
        <w:pStyle w:val="23"/>
        <w:spacing w:line="240" w:lineRule="auto"/>
        <w:ind w:firstLine="720"/>
        <w:rPr>
          <w:sz w:val="28"/>
        </w:rPr>
      </w:pPr>
      <w:r>
        <w:rPr>
          <w:sz w:val="28"/>
        </w:rPr>
        <w:t>предприятиями и индивидуальными акционерами при распространении акций и выплате дивидендов по ним;</w:t>
      </w:r>
    </w:p>
    <w:p w:rsidR="00534695" w:rsidRDefault="00534695">
      <w:pPr>
        <w:jc w:val="both"/>
        <w:rPr>
          <w:sz w:val="28"/>
        </w:rPr>
      </w:pPr>
      <w:r>
        <w:rPr>
          <w:sz w:val="28"/>
        </w:rPr>
        <w:t xml:space="preserve"> </w:t>
      </w:r>
      <w:r>
        <w:rPr>
          <w:sz w:val="28"/>
        </w:rPr>
        <w:tab/>
        <w:t>предприятиями и трудовыми коллективами в процессе расчетов по оплате труда;</w:t>
      </w:r>
    </w:p>
    <w:p w:rsidR="00534695" w:rsidRDefault="00534695">
      <w:pPr>
        <w:ind w:firstLine="720"/>
        <w:jc w:val="both"/>
        <w:rPr>
          <w:sz w:val="28"/>
        </w:rPr>
      </w:pPr>
      <w:r>
        <w:rPr>
          <w:sz w:val="28"/>
        </w:rPr>
        <w:t>предприятиями и подотчетными лицами, персоналом предпри</w:t>
      </w:r>
      <w:r>
        <w:rPr>
          <w:sz w:val="28"/>
        </w:rPr>
        <w:softHyphen/>
        <w:t>ятий по операциям, не относящимся к расчетам по оплате труда, а также разными дебиторами и кредиторами;</w:t>
      </w:r>
    </w:p>
    <w:p w:rsidR="00534695" w:rsidRDefault="00534695">
      <w:pPr>
        <w:ind w:firstLine="720"/>
        <w:jc w:val="both"/>
        <w:rPr>
          <w:sz w:val="28"/>
        </w:rPr>
      </w:pPr>
      <w:r>
        <w:rPr>
          <w:sz w:val="28"/>
        </w:rPr>
        <w:t>предприятиями, арендаторами, вышестоящими организа</w:t>
      </w:r>
      <w:r>
        <w:rPr>
          <w:sz w:val="28"/>
        </w:rPr>
        <w:softHyphen/>
        <w:t>циями по арендным платежам;</w:t>
      </w:r>
    </w:p>
    <w:p w:rsidR="00534695" w:rsidRDefault="00534695">
      <w:pPr>
        <w:ind w:firstLine="720"/>
        <w:jc w:val="both"/>
        <w:rPr>
          <w:sz w:val="28"/>
        </w:rPr>
      </w:pPr>
      <w:r>
        <w:rPr>
          <w:sz w:val="28"/>
        </w:rPr>
        <w:t>предприятиями и государственным бюджетом при начислении и уплате налогов и санкций, целевом бюджетном финансировании, предоставлении налоговых льгот;</w:t>
      </w:r>
    </w:p>
    <w:p w:rsidR="00534695" w:rsidRDefault="00534695">
      <w:pPr>
        <w:ind w:firstLine="720"/>
        <w:jc w:val="both"/>
        <w:rPr>
          <w:sz w:val="28"/>
        </w:rPr>
      </w:pPr>
      <w:r>
        <w:rPr>
          <w:sz w:val="28"/>
        </w:rPr>
        <w:t>предприятиями и органами социального страхования, внебюджетными фондами при начислении и уплате страховых взносов, отчислений в Пенсионный фонд и т.д.;</w:t>
      </w:r>
    </w:p>
    <w:p w:rsidR="00534695" w:rsidRDefault="00534695">
      <w:pPr>
        <w:ind w:firstLine="720"/>
        <w:jc w:val="both"/>
        <w:rPr>
          <w:sz w:val="28"/>
        </w:rPr>
      </w:pPr>
      <w:r>
        <w:rPr>
          <w:sz w:val="28"/>
        </w:rPr>
        <w:t>предприятиями и банками в процессе кредитования и погашения кредитов, при уплате процентов, при осуществлении прочих видов банковского обслуживания.</w:t>
      </w:r>
    </w:p>
    <w:p w:rsidR="00534695" w:rsidRDefault="00534695">
      <w:pPr>
        <w:ind w:firstLine="720"/>
        <w:jc w:val="both"/>
        <w:rPr>
          <w:sz w:val="28"/>
        </w:rPr>
      </w:pPr>
      <w:r>
        <w:rPr>
          <w:sz w:val="28"/>
        </w:rPr>
        <w:t>Финансы предприятий обслуживают непрерывный кругооборот средств предприятия и источников их формирования, заключающийся в снабжении, производстве, сбыте, получении и распределении финансовых результатов (выручки, прибыли), привлечении и возврате заемных средств. В процессе кругооборота происходит непрерывное изменение структуры средств предприятия и их источников, определяемой как соотношение между элементами имущества и элементами формирующего его капитала.</w:t>
      </w:r>
    </w:p>
    <w:p w:rsidR="00534695" w:rsidRDefault="00534695">
      <w:pPr>
        <w:ind w:firstLine="720"/>
        <w:jc w:val="both"/>
        <w:rPr>
          <w:sz w:val="28"/>
        </w:rPr>
      </w:pPr>
      <w:r>
        <w:rPr>
          <w:sz w:val="28"/>
        </w:rPr>
        <w:t>Структура средств предприятия складывается как пропорция между стоимостными величинами основных средств и других внеоборотных активов, запасов и затрат, денежных средств, расчетов и других оборотных активов. Структура источников имущества предприятия - это пропорция между стоимостными величинами источников собственных средств, долгосрочных кредитов и займов, краткосрочных кредитов и займов, расчетов с кредиторами и других краткосрочных пассивов. Каждый из перечисленных агрегатов соответственно имеет свою структуру, определяемую более мелкими элементами.</w:t>
      </w:r>
    </w:p>
    <w:p w:rsidR="00534695" w:rsidRDefault="00534695">
      <w:pPr>
        <w:ind w:firstLine="720"/>
        <w:jc w:val="both"/>
        <w:rPr>
          <w:sz w:val="28"/>
        </w:rPr>
      </w:pPr>
      <w:r>
        <w:rPr>
          <w:sz w:val="28"/>
        </w:rPr>
        <w:t xml:space="preserve">Соотношение структуры средств предприятия и структуры источников их формирования в каждый фиксированный момент времени задает финансовое состояние предприятия, определение степени устойчивости которого является одной из наиболее важных задач финансового анализа. Операции, осуществляемые в ходе финансово-хозяйственного кругооборота и составляющие содержание процессов снабжения, производства, сбыта и т.д., непрерывно изменяют финансовое состояние предприятия. Совокупности однородных хозяйственных операций, воздействующих на финансы предприятия, образуют хозяйственные процессы. </w:t>
      </w:r>
    </w:p>
    <w:p w:rsidR="00534695" w:rsidRDefault="00534695">
      <w:pPr>
        <w:ind w:firstLine="720"/>
        <w:jc w:val="both"/>
        <w:rPr>
          <w:sz w:val="28"/>
        </w:rPr>
      </w:pPr>
      <w:r>
        <w:rPr>
          <w:sz w:val="28"/>
        </w:rPr>
        <w:t>Финансам коммерческих организаций, предприятий, а так же общегосударственным финансам присущи следующие функции -распределительная и контрольная. Обе функции тесно связаны между собой.</w:t>
      </w:r>
    </w:p>
    <w:p w:rsidR="00534695" w:rsidRDefault="00534695">
      <w:pPr>
        <w:ind w:firstLine="720"/>
        <w:jc w:val="both"/>
        <w:rPr>
          <w:sz w:val="28"/>
        </w:rPr>
      </w:pPr>
      <w:r>
        <w:rPr>
          <w:sz w:val="28"/>
        </w:rPr>
        <w:t>Посредством распределительной функции происходят формирование первоначального капитала, образующегося за счет вкладов учредителей, создание основных пропорций в распределении доходов и финансовых ресурсов, обеспечивается оптимальное сочетание интересов отдельных товаропроизводителей, хозяйствующих субъектов и государства в целом.</w:t>
      </w:r>
    </w:p>
    <w:p w:rsidR="00534695" w:rsidRDefault="00534695">
      <w:pPr>
        <w:ind w:firstLine="720"/>
        <w:jc w:val="both"/>
        <w:rPr>
          <w:sz w:val="28"/>
        </w:rPr>
      </w:pPr>
      <w:r>
        <w:rPr>
          <w:sz w:val="28"/>
        </w:rPr>
        <w:t>Объективная основа контрольной функции – стоимостный учет затрат на производство и реализацию продукции (выполнение работ и оказание услуг) и формирование доходов и денежных фондов. Финансы как распределительные отношения обеспечивают источниками финансирования воспроизводственный процесс (распределительная функция) и тем самым связывают воедино все  фазы воспроизводственного процесса: производство, обмен, потребление. Однако распределить и использовать доходов больше, чем создано в процессе производства и получено после реализации продукции (выполнения работ и оказания услуг), невозможно. Размер получаемых хозяйствующим субъектом доходов определяет возможности его дальнейшего развития. От эффективности производства, снижения затрат, рационального использования финансовых ресурсов зависят конкурентоспособность предприятия, его финансовая устойчивость.</w:t>
      </w:r>
    </w:p>
    <w:p w:rsidR="00534695" w:rsidRDefault="00534695">
      <w:pPr>
        <w:pStyle w:val="11"/>
        <w:ind w:firstLine="720"/>
        <w:rPr>
          <w:sz w:val="28"/>
        </w:rPr>
      </w:pPr>
      <w:r>
        <w:rPr>
          <w:sz w:val="28"/>
        </w:rPr>
        <w:t>Среди звеньев финансово-кредитной системы фондовый рынок занимает особое место. Его можно выделить в звено, так как фондовый рынок представляет собой особый вид финансовых отношений, возникающих в результате купли-продажи специфических финансовых активов</w:t>
      </w:r>
      <w:r>
        <w:rPr>
          <w:noProof/>
          <w:sz w:val="28"/>
        </w:rPr>
        <w:t xml:space="preserve"> —</w:t>
      </w:r>
      <w:r>
        <w:rPr>
          <w:sz w:val="28"/>
        </w:rPr>
        <w:t xml:space="preserve"> ценных бумаг.</w:t>
      </w:r>
    </w:p>
    <w:p w:rsidR="00534695" w:rsidRDefault="00534695">
      <w:pPr>
        <w:pStyle w:val="11"/>
        <w:ind w:firstLine="720"/>
        <w:rPr>
          <w:sz w:val="28"/>
        </w:rPr>
      </w:pPr>
      <w:r>
        <w:rPr>
          <w:sz w:val="28"/>
        </w:rPr>
        <w:t>Фондовый рынок служит для мобилизации и эффективного использования временно свободных денежных средств. Его особенность заключается в том, что участники фондового рынка рассчитывают на получение более высокого довода по сравнению с вложением денег в банк. Вместе с тем обратной стороной повышенного дохода оказывается повышенный риск. Принципы использования финансовых ресурсов на фондовом рынке зависят от видов ценных бумаг, в которые они вложены, и от типов операций с ценными бумагами.</w:t>
      </w:r>
    </w:p>
    <w:p w:rsidR="00534695" w:rsidRDefault="00534695">
      <w:pPr>
        <w:pStyle w:val="11"/>
        <w:ind w:firstLine="720"/>
        <w:rPr>
          <w:sz w:val="28"/>
        </w:rPr>
      </w:pPr>
      <w:r>
        <w:rPr>
          <w:sz w:val="28"/>
        </w:rPr>
        <w:t>В управление фондами входят представители органов власти субъектов Федерации, органов местного самоуправления, заинтересованных предприятий, физические лица.</w:t>
      </w:r>
    </w:p>
    <w:p w:rsidR="00534695" w:rsidRDefault="00534695">
      <w:pPr>
        <w:pStyle w:val="a5"/>
        <w:rPr>
          <w:sz w:val="28"/>
          <w:lang w:val="en-US"/>
        </w:rPr>
      </w:pPr>
    </w:p>
    <w:p w:rsidR="00534695" w:rsidRDefault="00534695">
      <w:pPr>
        <w:pStyle w:val="a5"/>
        <w:rPr>
          <w:sz w:val="28"/>
          <w:lang w:val="en-US"/>
        </w:rPr>
      </w:pPr>
    </w:p>
    <w:p w:rsidR="00534695" w:rsidRDefault="00534695">
      <w:pPr>
        <w:pStyle w:val="a5"/>
        <w:rPr>
          <w:sz w:val="28"/>
          <w:lang w:val="en-US"/>
        </w:rPr>
      </w:pPr>
    </w:p>
    <w:p w:rsidR="00534695" w:rsidRDefault="00534695">
      <w:pPr>
        <w:pStyle w:val="a5"/>
        <w:rPr>
          <w:sz w:val="28"/>
          <w:lang w:val="en-US"/>
        </w:rPr>
      </w:pPr>
    </w:p>
    <w:p w:rsidR="00534695" w:rsidRDefault="00534695">
      <w:pPr>
        <w:pStyle w:val="a5"/>
        <w:rPr>
          <w:sz w:val="28"/>
          <w:lang w:val="en-US"/>
        </w:rPr>
      </w:pPr>
    </w:p>
    <w:p w:rsidR="00534695" w:rsidRDefault="00534695">
      <w:pPr>
        <w:pStyle w:val="a5"/>
        <w:rPr>
          <w:sz w:val="28"/>
          <w:lang w:val="en-US"/>
        </w:rPr>
      </w:pPr>
    </w:p>
    <w:p w:rsidR="00534695" w:rsidRDefault="00534695">
      <w:pPr>
        <w:pStyle w:val="a5"/>
        <w:rPr>
          <w:sz w:val="28"/>
          <w:lang w:val="en-US"/>
        </w:rPr>
      </w:pPr>
    </w:p>
    <w:p w:rsidR="00534695" w:rsidRDefault="00534695">
      <w:pPr>
        <w:pStyle w:val="a5"/>
        <w:jc w:val="center"/>
        <w:rPr>
          <w:b/>
          <w:sz w:val="36"/>
          <w:lang w:val="en-US"/>
        </w:rPr>
      </w:pPr>
      <w:bookmarkStart w:id="8" w:name="регионалфинансы"/>
      <w:bookmarkEnd w:id="8"/>
    </w:p>
    <w:p w:rsidR="00534695" w:rsidRDefault="00534695">
      <w:pPr>
        <w:pStyle w:val="a5"/>
        <w:jc w:val="center"/>
        <w:rPr>
          <w:b/>
          <w:sz w:val="36"/>
          <w:lang w:val="en-US"/>
        </w:rPr>
      </w:pPr>
    </w:p>
    <w:p w:rsidR="00534695" w:rsidRDefault="00534695">
      <w:pPr>
        <w:pStyle w:val="a5"/>
        <w:jc w:val="center"/>
        <w:rPr>
          <w:b/>
          <w:sz w:val="36"/>
          <w:lang w:val="en-US"/>
        </w:rPr>
      </w:pPr>
    </w:p>
    <w:p w:rsidR="00534695" w:rsidRDefault="00534695">
      <w:pPr>
        <w:pStyle w:val="a5"/>
        <w:jc w:val="center"/>
        <w:rPr>
          <w:b/>
          <w:sz w:val="36"/>
          <w:lang w:val="en-US"/>
        </w:rPr>
      </w:pPr>
    </w:p>
    <w:p w:rsidR="00534695" w:rsidRDefault="00534695">
      <w:pPr>
        <w:pStyle w:val="a5"/>
        <w:jc w:val="center"/>
        <w:rPr>
          <w:b/>
          <w:sz w:val="36"/>
          <w:lang w:val="en-US"/>
        </w:rPr>
      </w:pPr>
    </w:p>
    <w:p w:rsidR="00534695" w:rsidRDefault="00534695">
      <w:pPr>
        <w:pStyle w:val="a5"/>
        <w:jc w:val="center"/>
        <w:rPr>
          <w:b/>
          <w:sz w:val="36"/>
          <w:lang w:val="en-US"/>
        </w:rPr>
      </w:pPr>
    </w:p>
    <w:p w:rsidR="00534695" w:rsidRDefault="00534695">
      <w:pPr>
        <w:pStyle w:val="a5"/>
        <w:jc w:val="center"/>
        <w:rPr>
          <w:b/>
          <w:sz w:val="36"/>
          <w:lang w:val="en-US"/>
        </w:rPr>
      </w:pPr>
    </w:p>
    <w:p w:rsidR="00534695" w:rsidRDefault="00534695">
      <w:pPr>
        <w:pStyle w:val="a5"/>
        <w:jc w:val="center"/>
        <w:rPr>
          <w:b/>
          <w:sz w:val="36"/>
          <w:lang w:val="en-US"/>
        </w:rPr>
      </w:pPr>
    </w:p>
    <w:p w:rsidR="00534695" w:rsidRDefault="00534695">
      <w:pPr>
        <w:pStyle w:val="a5"/>
        <w:jc w:val="center"/>
        <w:rPr>
          <w:b/>
          <w:sz w:val="36"/>
          <w:lang w:val="en-US"/>
        </w:rPr>
      </w:pPr>
    </w:p>
    <w:p w:rsidR="00534695" w:rsidRDefault="00534695">
      <w:pPr>
        <w:pStyle w:val="a5"/>
        <w:jc w:val="center"/>
        <w:rPr>
          <w:b/>
          <w:sz w:val="36"/>
          <w:lang w:val="en-US"/>
        </w:rPr>
      </w:pPr>
    </w:p>
    <w:p w:rsidR="00534695" w:rsidRDefault="00534695">
      <w:pPr>
        <w:pStyle w:val="a5"/>
        <w:rPr>
          <w:b/>
          <w:sz w:val="36"/>
          <w:lang w:val="en-US"/>
        </w:rPr>
      </w:pPr>
    </w:p>
    <w:p w:rsidR="00534695" w:rsidRDefault="00534695">
      <w:pPr>
        <w:pStyle w:val="a5"/>
        <w:jc w:val="center"/>
        <w:rPr>
          <w:b/>
          <w:sz w:val="36"/>
          <w:lang w:val="en-US"/>
        </w:rPr>
      </w:pPr>
      <w:r>
        <w:rPr>
          <w:b/>
          <w:sz w:val="36"/>
          <w:lang w:val="en-US"/>
        </w:rPr>
        <w:t>Региональные финансы</w:t>
      </w:r>
    </w:p>
    <w:p w:rsidR="00534695" w:rsidRDefault="00534695">
      <w:pPr>
        <w:pStyle w:val="a5"/>
        <w:jc w:val="center"/>
        <w:rPr>
          <w:sz w:val="10"/>
          <w:lang w:val="en-US"/>
        </w:rPr>
      </w:pPr>
    </w:p>
    <w:p w:rsidR="00534695" w:rsidRDefault="00534695">
      <w:pPr>
        <w:ind w:firstLine="720"/>
        <w:jc w:val="both"/>
        <w:rPr>
          <w:snapToGrid w:val="0"/>
          <w:sz w:val="28"/>
        </w:rPr>
      </w:pPr>
      <w:r>
        <w:rPr>
          <w:snapToGrid w:val="0"/>
          <w:sz w:val="28"/>
        </w:rPr>
        <w:t>Региональные финансы – это финансы региональных органов власти и органов местного самоуправления. Они выражают денежные отношения перераспределенного характера, связанные с осуществлением экономических функций и задач социального развития территорий местных органов власти и управления.</w:t>
      </w:r>
    </w:p>
    <w:p w:rsidR="00534695" w:rsidRDefault="00534695">
      <w:pPr>
        <w:ind w:firstLine="720"/>
        <w:jc w:val="both"/>
        <w:rPr>
          <w:snapToGrid w:val="0"/>
          <w:sz w:val="28"/>
        </w:rPr>
      </w:pPr>
      <w:r>
        <w:rPr>
          <w:snapToGrid w:val="0"/>
          <w:sz w:val="28"/>
        </w:rPr>
        <w:t>От степени обеспеченности финансовыми ресурсами территории зависит выполнение финансовых гарантий программ по развитию здравоохранения, образования, социального обеспечения, культуры, а также расширение масштабов инвестиций в производственную и социальную сферы.</w:t>
      </w:r>
    </w:p>
    <w:p w:rsidR="00534695" w:rsidRDefault="00534695">
      <w:pPr>
        <w:ind w:firstLine="720"/>
        <w:jc w:val="both"/>
        <w:rPr>
          <w:snapToGrid w:val="0"/>
          <w:sz w:val="28"/>
        </w:rPr>
      </w:pPr>
      <w:r>
        <w:rPr>
          <w:snapToGrid w:val="0"/>
          <w:sz w:val="28"/>
        </w:rPr>
        <w:t>Основным документом, в котором находят комплексную оценку финансовые ресурсы субъектов федерации и органов местного самоуправления, является баланс финансовых ресурсов региона. Баланс финансовых ресурсов служит средством системного отображения региональных финансов.</w:t>
      </w:r>
    </w:p>
    <w:p w:rsidR="00534695" w:rsidRDefault="00534695">
      <w:pPr>
        <w:ind w:firstLine="720"/>
        <w:jc w:val="both"/>
        <w:rPr>
          <w:snapToGrid w:val="0"/>
          <w:sz w:val="28"/>
        </w:rPr>
      </w:pPr>
    </w:p>
    <w:p w:rsidR="00534695" w:rsidRDefault="00534695">
      <w:pPr>
        <w:jc w:val="center"/>
        <w:rPr>
          <w:i/>
          <w:snapToGrid w:val="0"/>
          <w:color w:val="000000"/>
          <w:sz w:val="24"/>
        </w:rPr>
      </w:pPr>
    </w:p>
    <w:p w:rsidR="00534695" w:rsidRDefault="00534695">
      <w:pPr>
        <w:jc w:val="center"/>
        <w:rPr>
          <w:i/>
          <w:snapToGrid w:val="0"/>
          <w:color w:val="000000"/>
          <w:sz w:val="28"/>
        </w:rPr>
      </w:pPr>
      <w:r>
        <w:rPr>
          <w:i/>
          <w:snapToGrid w:val="0"/>
          <w:color w:val="000000"/>
          <w:sz w:val="28"/>
        </w:rPr>
        <w:t xml:space="preserve">Баланс </w:t>
      </w:r>
      <w:r>
        <w:rPr>
          <w:i/>
          <w:snapToGrid w:val="0"/>
          <w:sz w:val="28"/>
        </w:rPr>
        <w:t>Калининградской области</w:t>
      </w:r>
      <w:r>
        <w:rPr>
          <w:i/>
          <w:snapToGrid w:val="0"/>
          <w:color w:val="000000"/>
          <w:sz w:val="28"/>
        </w:rPr>
        <w:t xml:space="preserve"> на 1999 год и 2000 год по разделам и подразделам (в т. р.):</w:t>
      </w:r>
    </w:p>
    <w:p w:rsidR="00534695" w:rsidRDefault="00534695">
      <w:pPr>
        <w:jc w:val="center"/>
        <w:rPr>
          <w:snapToGrid w:val="0"/>
          <w:sz w:val="28"/>
        </w:rPr>
      </w:pPr>
    </w:p>
    <w:p w:rsidR="00534695" w:rsidRDefault="00534695">
      <w:pPr>
        <w:jc w:val="both"/>
        <w:rPr>
          <w:rFonts w:ascii="Arial" w:hAnsi="Arial"/>
          <w:i/>
          <w:snapToGrid w:val="0"/>
          <w:color w:val="800080"/>
        </w:rPr>
      </w:pPr>
    </w:p>
    <w:p w:rsidR="00534695" w:rsidRDefault="00534695">
      <w:pPr>
        <w:ind w:left="97" w:right="97" w:firstLine="97"/>
        <w:jc w:val="both"/>
        <w:rPr>
          <w:rFonts w:ascii="Arial" w:hAnsi="Arial"/>
          <w:snapToGrid w:val="0"/>
          <w:sz w:val="24"/>
        </w:rPr>
      </w:pP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sz w:val="24"/>
        </w:rPr>
        <w:t>показатели</w:t>
      </w:r>
      <w:r>
        <w:rPr>
          <w:rFonts w:ascii="Arial" w:hAnsi="Arial"/>
          <w:snapToGrid w:val="0"/>
          <w:sz w:val="24"/>
        </w:rPr>
        <w:tab/>
      </w:r>
      <w:r>
        <w:rPr>
          <w:rFonts w:ascii="Arial" w:hAnsi="Arial"/>
          <w:snapToGrid w:val="0"/>
          <w:sz w:val="24"/>
        </w:rPr>
        <w:tab/>
      </w:r>
      <w:r>
        <w:rPr>
          <w:rFonts w:ascii="Arial" w:hAnsi="Arial"/>
          <w:snapToGrid w:val="0"/>
          <w:sz w:val="24"/>
        </w:rPr>
        <w:tab/>
      </w:r>
      <w:r>
        <w:rPr>
          <w:rFonts w:ascii="Arial" w:hAnsi="Arial"/>
          <w:snapToGrid w:val="0"/>
          <w:sz w:val="24"/>
        </w:rPr>
        <w:tab/>
        <w:t xml:space="preserve">    </w:t>
      </w:r>
      <w:r>
        <w:rPr>
          <w:rFonts w:ascii="Arial" w:hAnsi="Arial"/>
          <w:snapToGrid w:val="0"/>
          <w:sz w:val="24"/>
        </w:rPr>
        <w:tab/>
        <w:t xml:space="preserve">    1999г.        2000г.</w:t>
      </w:r>
    </w:p>
    <w:p w:rsidR="00534695" w:rsidRDefault="00534695">
      <w:pPr>
        <w:rPr>
          <w:rFonts w:ascii="Arial" w:hAnsi="Arial"/>
          <w:snapToGrid w:val="0"/>
        </w:rPr>
      </w:pPr>
      <w:r>
        <w:rPr>
          <w:rFonts w:ascii="Courier New" w:hAnsi="Courier New"/>
          <w:snapToGrid w:val="0"/>
          <w:color w:val="000000"/>
        </w:rPr>
        <w:t>—————————————————————————————————————————————————————————————————————————</w:t>
      </w:r>
    </w:p>
    <w:p w:rsidR="00534695" w:rsidRDefault="00534695">
      <w:pPr>
        <w:rPr>
          <w:rFonts w:ascii="Arial" w:hAnsi="Arial"/>
          <w:snapToGrid w:val="0"/>
        </w:rPr>
      </w:pPr>
      <w:r>
        <w:rPr>
          <w:rFonts w:ascii="Courier New" w:hAnsi="Courier New"/>
          <w:snapToGrid w:val="0"/>
          <w:color w:val="000000"/>
          <w:sz w:val="22"/>
        </w:rPr>
        <w:t>1. Налоговые доходы</w:t>
      </w:r>
      <w:r>
        <w:rPr>
          <w:rFonts w:ascii="Courier New" w:hAnsi="Courier New"/>
          <w:snapToGrid w:val="0"/>
          <w:color w:val="000000"/>
        </w:rPr>
        <w:t xml:space="preserve">                                        |   522700  1057832</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Налог на прибыль предприятий и организаций                   |   131544   372500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Подоходный налог с физических лиц                            |   125762  183300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Налог на добавленную стоимость по товарам                    |</w:t>
      </w:r>
    </w:p>
    <w:p w:rsidR="00534695" w:rsidRDefault="00534695">
      <w:pPr>
        <w:rPr>
          <w:rFonts w:ascii="Arial" w:hAnsi="Arial"/>
          <w:snapToGrid w:val="0"/>
        </w:rPr>
      </w:pPr>
      <w:r>
        <w:rPr>
          <w:rFonts w:ascii="Courier New" w:hAnsi="Courier New"/>
          <w:snapToGrid w:val="0"/>
          <w:color w:val="000000"/>
        </w:rPr>
        <w:t>(работам, услугам), производимым на территории               |</w:t>
      </w:r>
    </w:p>
    <w:p w:rsidR="00534695" w:rsidRDefault="00534695">
      <w:pPr>
        <w:rPr>
          <w:rFonts w:ascii="Arial" w:hAnsi="Arial"/>
          <w:snapToGrid w:val="0"/>
        </w:rPr>
      </w:pPr>
      <w:r>
        <w:rPr>
          <w:rFonts w:ascii="Courier New" w:hAnsi="Courier New"/>
          <w:snapToGrid w:val="0"/>
          <w:color w:val="000000"/>
        </w:rPr>
        <w:t>Калининградской области                                      |    85409  98549</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Акцизы                                                       |    40300 139118</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Налог на покупку иностранных денежных знаков и               |</w:t>
      </w:r>
    </w:p>
    <w:p w:rsidR="00534695" w:rsidRDefault="00534695">
      <w:pPr>
        <w:rPr>
          <w:rFonts w:ascii="Arial" w:hAnsi="Arial"/>
          <w:snapToGrid w:val="0"/>
        </w:rPr>
      </w:pPr>
      <w:r>
        <w:rPr>
          <w:rFonts w:ascii="Courier New" w:hAnsi="Courier New"/>
          <w:snapToGrid w:val="0"/>
          <w:color w:val="000000"/>
        </w:rPr>
        <w:t>платежных документов, выраженных в иностранной               |</w:t>
      </w:r>
    </w:p>
    <w:p w:rsidR="00534695" w:rsidRDefault="00534695">
      <w:pPr>
        <w:rPr>
          <w:rFonts w:ascii="Arial" w:hAnsi="Arial"/>
          <w:snapToGrid w:val="0"/>
        </w:rPr>
      </w:pPr>
      <w:r>
        <w:rPr>
          <w:rFonts w:ascii="Courier New" w:hAnsi="Courier New"/>
          <w:snapToGrid w:val="0"/>
          <w:color w:val="000000"/>
        </w:rPr>
        <w:t>валюте                                                       |     8000 14100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Сбор на нужды образовательных учреждений,                    |</w:t>
      </w:r>
    </w:p>
    <w:p w:rsidR="00534695" w:rsidRDefault="00534695">
      <w:pPr>
        <w:rPr>
          <w:rFonts w:ascii="Arial" w:hAnsi="Arial"/>
          <w:snapToGrid w:val="0"/>
        </w:rPr>
      </w:pPr>
      <w:r>
        <w:rPr>
          <w:rFonts w:ascii="Courier New" w:hAnsi="Courier New"/>
          <w:snapToGrid w:val="0"/>
          <w:color w:val="000000"/>
        </w:rPr>
        <w:t>взимаемый с юридических лиц                                  |    19000  36650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Единый налог на совокупный доход для                         |</w:t>
      </w:r>
    </w:p>
    <w:p w:rsidR="00534695" w:rsidRDefault="00534695">
      <w:pPr>
        <w:rPr>
          <w:rFonts w:ascii="Arial" w:hAnsi="Arial"/>
          <w:snapToGrid w:val="0"/>
        </w:rPr>
      </w:pPr>
      <w:r>
        <w:rPr>
          <w:rFonts w:ascii="Courier New" w:hAnsi="Courier New"/>
          <w:snapToGrid w:val="0"/>
          <w:color w:val="000000"/>
        </w:rPr>
        <w:t>юридических лиц                                              |     1400  5500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Налог на имущество предприятий                               |    77870  91050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Налог за пользование недрами                                 |    13500  97865</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Земельный налог                                              |    13500  9000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Платежи за пользование лесным фондом                         |     1300  6000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Налог на игорный бизнес                                      |     1265  500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Лицензионные и регистрационные сборы                         |     2750  3700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sz w:val="22"/>
        </w:rPr>
        <w:t>2. Неналоговые доходы</w:t>
      </w:r>
      <w:r>
        <w:rPr>
          <w:rFonts w:ascii="Courier New" w:hAnsi="Courier New"/>
          <w:snapToGrid w:val="0"/>
          <w:color w:val="000000"/>
        </w:rPr>
        <w:t xml:space="preserve">                                      |    91600  127413</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Доходы от сдачи в аренду имущества, находящегося             |</w:t>
      </w:r>
    </w:p>
    <w:p w:rsidR="00534695" w:rsidRDefault="00534695">
      <w:pPr>
        <w:rPr>
          <w:rFonts w:ascii="Arial" w:hAnsi="Arial"/>
          <w:snapToGrid w:val="0"/>
        </w:rPr>
      </w:pPr>
      <w:r>
        <w:rPr>
          <w:rFonts w:ascii="Courier New" w:hAnsi="Courier New"/>
          <w:snapToGrid w:val="0"/>
          <w:color w:val="000000"/>
        </w:rPr>
        <w:t>в государственной собственности                              |     3400  5700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Арендная плата за земли городов и поселков                   |     8000  12600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Прочие неналоговые доходы                                    |    52700  34648</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Доходы от конвертации валюты                                 |    45000  4860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Доходы от оказания услуг или компенсация затрат              |</w:t>
      </w:r>
    </w:p>
    <w:p w:rsidR="00534695" w:rsidRDefault="00534695">
      <w:pPr>
        <w:rPr>
          <w:rFonts w:ascii="Arial" w:hAnsi="Arial"/>
          <w:snapToGrid w:val="0"/>
        </w:rPr>
      </w:pPr>
      <w:r>
        <w:rPr>
          <w:rFonts w:ascii="Courier New" w:hAnsi="Courier New"/>
          <w:snapToGrid w:val="0"/>
          <w:color w:val="000000"/>
        </w:rPr>
        <w:t>государства                                                  |    27500  44000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3. Средства из Федерального фонда финансовой                 |</w:t>
      </w:r>
    </w:p>
    <w:p w:rsidR="00534695" w:rsidRDefault="00534695">
      <w:pPr>
        <w:rPr>
          <w:rFonts w:ascii="Arial" w:hAnsi="Arial"/>
          <w:snapToGrid w:val="0"/>
        </w:rPr>
      </w:pPr>
      <w:r>
        <w:rPr>
          <w:rFonts w:ascii="Courier New" w:hAnsi="Courier New"/>
          <w:snapToGrid w:val="0"/>
          <w:color w:val="000000"/>
        </w:rPr>
        <w:t xml:space="preserve">   поддержки субъектов Российской Федерации                  |   206031  412680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4. Доходы целевых бюджетных фондов                           |   190680  540104</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 xml:space="preserve">   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Доходы территориального дорожного фонда                      |   189080  486920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Доходы территориального Фонда по воспроизводству минерально- |</w:t>
      </w:r>
    </w:p>
    <w:p w:rsidR="00534695" w:rsidRDefault="00534695">
      <w:pPr>
        <w:rPr>
          <w:rFonts w:ascii="Arial" w:hAnsi="Arial"/>
          <w:snapToGrid w:val="0"/>
        </w:rPr>
      </w:pPr>
      <w:r>
        <w:rPr>
          <w:rFonts w:ascii="Courier New" w:hAnsi="Courier New"/>
          <w:snapToGrid w:val="0"/>
          <w:color w:val="000000"/>
        </w:rPr>
        <w:t xml:space="preserve">сырьевой базы                                                |     1600 37584 </w:t>
      </w:r>
    </w:p>
    <w:p w:rsidR="00534695" w:rsidRDefault="00534695">
      <w:pPr>
        <w:rPr>
          <w:rFonts w:ascii="Arial" w:hAnsi="Arial"/>
          <w:snapToGrid w:val="0"/>
        </w:rPr>
      </w:pPr>
      <w:r>
        <w:rPr>
          <w:rFonts w:ascii="Courier New" w:hAnsi="Courier New"/>
          <w:snapToGrid w:val="0"/>
          <w:color w:val="000000"/>
        </w:rPr>
        <w:t>—————————————————————————————————————————————————————————————————————————</w:t>
      </w:r>
    </w:p>
    <w:p w:rsidR="00534695" w:rsidRDefault="00534695">
      <w:pPr>
        <w:rPr>
          <w:rFonts w:ascii="Arial" w:hAnsi="Arial"/>
          <w:snapToGrid w:val="0"/>
        </w:rPr>
      </w:pPr>
    </w:p>
    <w:p w:rsidR="00534695" w:rsidRDefault="00534695">
      <w:pPr>
        <w:rPr>
          <w:rFonts w:ascii="Arial" w:hAnsi="Arial"/>
          <w:snapToGrid w:val="0"/>
        </w:rPr>
      </w:pPr>
    </w:p>
    <w:p w:rsidR="00534695" w:rsidRDefault="00534695">
      <w:pPr>
        <w:rPr>
          <w:rFonts w:ascii="Arial" w:hAnsi="Arial"/>
          <w:snapToGrid w:val="0"/>
        </w:rPr>
      </w:pPr>
      <w:r>
        <w:rPr>
          <w:rFonts w:ascii="Courier New" w:hAnsi="Courier New"/>
          <w:snapToGrid w:val="0"/>
          <w:color w:val="000000"/>
        </w:rPr>
        <w:t>—————————————————————————————————————————————————————————————————————————</w:t>
      </w:r>
    </w:p>
    <w:p w:rsidR="00534695" w:rsidRDefault="00534695">
      <w:pPr>
        <w:rPr>
          <w:rFonts w:ascii="Arial" w:hAnsi="Arial"/>
          <w:snapToGrid w:val="0"/>
        </w:rPr>
      </w:pPr>
      <w:r>
        <w:rPr>
          <w:rFonts w:ascii="Courier New" w:hAnsi="Courier New"/>
          <w:snapToGrid w:val="0"/>
          <w:color w:val="000000"/>
        </w:rPr>
        <w:t>Государственное управление и местное                     |</w:t>
      </w:r>
    </w:p>
    <w:p w:rsidR="00534695" w:rsidRDefault="00534695">
      <w:pPr>
        <w:rPr>
          <w:rFonts w:ascii="Arial" w:hAnsi="Arial"/>
          <w:snapToGrid w:val="0"/>
        </w:rPr>
      </w:pPr>
      <w:r>
        <w:rPr>
          <w:rFonts w:ascii="Courier New" w:hAnsi="Courier New"/>
          <w:snapToGrid w:val="0"/>
          <w:color w:val="000000"/>
        </w:rPr>
        <w:t>самоуправление                                           |      62732  165814</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Функционирование органов законодательной                 |</w:t>
      </w:r>
    </w:p>
    <w:p w:rsidR="00534695" w:rsidRDefault="00534695">
      <w:pPr>
        <w:rPr>
          <w:rFonts w:ascii="Arial" w:hAnsi="Arial"/>
          <w:snapToGrid w:val="0"/>
        </w:rPr>
      </w:pPr>
      <w:r>
        <w:rPr>
          <w:rFonts w:ascii="Courier New" w:hAnsi="Courier New"/>
          <w:snapToGrid w:val="0"/>
          <w:color w:val="000000"/>
        </w:rPr>
        <w:t>государственной власти                                   |      14619  16091</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Функционирование исполнительных органов                  |</w:t>
      </w:r>
    </w:p>
    <w:p w:rsidR="00534695" w:rsidRDefault="00534695">
      <w:pPr>
        <w:rPr>
          <w:rFonts w:ascii="Arial" w:hAnsi="Arial"/>
          <w:snapToGrid w:val="0"/>
        </w:rPr>
      </w:pPr>
      <w:r>
        <w:rPr>
          <w:rFonts w:ascii="Courier New" w:hAnsi="Courier New"/>
          <w:snapToGrid w:val="0"/>
          <w:color w:val="000000"/>
        </w:rPr>
        <w:t>государственной власти                                   |      47591  138646</w:t>
      </w:r>
    </w:p>
    <w:p w:rsidR="00534695" w:rsidRDefault="00534695">
      <w:pPr>
        <w:ind w:left="6480"/>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Избирательная комиссия                                   |       522     645</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Финансирование архивных учреждений                       |       980    2691</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 xml:space="preserve">Национальная оборона                                     |      1352 </w:t>
      </w:r>
      <w:r>
        <w:rPr>
          <w:rFonts w:ascii="Courier New" w:hAnsi="Courier New"/>
          <w:snapToGrid w:val="0"/>
          <w:color w:val="000000"/>
        </w:rPr>
        <w:tab/>
        <w:t xml:space="preserve">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Областной Совет РОСТО                                    |       300</w:t>
      </w:r>
      <w:r>
        <w:rPr>
          <w:rFonts w:ascii="Courier New" w:hAnsi="Courier New"/>
          <w:snapToGrid w:val="0"/>
          <w:color w:val="000000"/>
        </w:rPr>
        <w:tab/>
        <w:t xml:space="preserve">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 xml:space="preserve">Мобилизационные мощности                                 |      1052 </w:t>
      </w:r>
      <w:r>
        <w:rPr>
          <w:rFonts w:ascii="Courier New" w:hAnsi="Courier New"/>
          <w:snapToGrid w:val="0"/>
          <w:color w:val="000000"/>
        </w:rPr>
        <w:tab/>
        <w:t xml:space="preserve">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Правоохранительная деятельность и                        |</w:t>
      </w:r>
    </w:p>
    <w:p w:rsidR="00534695" w:rsidRDefault="00534695">
      <w:pPr>
        <w:rPr>
          <w:rFonts w:ascii="Arial" w:hAnsi="Arial"/>
          <w:snapToGrid w:val="0"/>
        </w:rPr>
      </w:pPr>
      <w:r>
        <w:rPr>
          <w:rFonts w:ascii="Courier New" w:hAnsi="Courier New"/>
          <w:snapToGrid w:val="0"/>
          <w:color w:val="000000"/>
        </w:rPr>
        <w:t>обеспечение безопасности государства                     |     36500</w:t>
      </w:r>
      <w:r>
        <w:rPr>
          <w:rFonts w:ascii="Courier New" w:hAnsi="Courier New"/>
          <w:snapToGrid w:val="0"/>
          <w:color w:val="000000"/>
        </w:rPr>
        <w:tab/>
        <w:t>74330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Органы внутренних дел                                    |     28500  53105</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Промышленность, энергетика и строительство               |      7600  15088</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Возмещение убытков от реализации газа льготной           |</w:t>
      </w:r>
    </w:p>
    <w:p w:rsidR="00534695" w:rsidRDefault="00534695">
      <w:pPr>
        <w:rPr>
          <w:rFonts w:ascii="Arial" w:hAnsi="Arial"/>
          <w:snapToGrid w:val="0"/>
        </w:rPr>
      </w:pPr>
      <w:r>
        <w:rPr>
          <w:rFonts w:ascii="Courier New" w:hAnsi="Courier New"/>
          <w:snapToGrid w:val="0"/>
          <w:color w:val="000000"/>
        </w:rPr>
        <w:t>категории населения                                      |      6400  15088</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Возмещение убытков по изданию социально-                 |</w:t>
      </w:r>
    </w:p>
    <w:p w:rsidR="00534695" w:rsidRDefault="00534695">
      <w:pPr>
        <w:rPr>
          <w:rFonts w:ascii="Arial" w:hAnsi="Arial"/>
          <w:snapToGrid w:val="0"/>
        </w:rPr>
      </w:pPr>
      <w:r>
        <w:rPr>
          <w:rFonts w:ascii="Courier New" w:hAnsi="Courier New"/>
          <w:snapToGrid w:val="0"/>
          <w:color w:val="000000"/>
        </w:rPr>
        <w:t>значимой продукции (детской литературы)                  |       100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Расходы за счет платежей за пользование                  |</w:t>
      </w:r>
    </w:p>
    <w:p w:rsidR="00534695" w:rsidRDefault="00534695">
      <w:pPr>
        <w:rPr>
          <w:rFonts w:ascii="Arial" w:hAnsi="Arial"/>
          <w:snapToGrid w:val="0"/>
        </w:rPr>
      </w:pPr>
      <w:r>
        <w:rPr>
          <w:rFonts w:ascii="Courier New" w:hAnsi="Courier New"/>
          <w:snapToGrid w:val="0"/>
          <w:color w:val="000000"/>
        </w:rPr>
        <w:t>водными объектами                                        |      1100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Сельское хозяйство                                       |     52806   83660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Государственная ветеринарная служба                      |      1346   2400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Целевые программы                                        |     17000   33380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Финансирование сезонных затрат в сельском                |      7000    7000</w:t>
      </w:r>
    </w:p>
    <w:p w:rsidR="00534695" w:rsidRDefault="00534695">
      <w:pPr>
        <w:rPr>
          <w:rFonts w:ascii="Arial" w:hAnsi="Arial"/>
          <w:snapToGrid w:val="0"/>
        </w:rPr>
      </w:pPr>
      <w:r>
        <w:rPr>
          <w:rFonts w:ascii="Courier New" w:hAnsi="Courier New"/>
          <w:snapToGrid w:val="0"/>
          <w:color w:val="000000"/>
        </w:rPr>
        <w:t>хозяйстве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Содержание внутрихозяйственной мелиоративной             |</w:t>
      </w:r>
    </w:p>
    <w:p w:rsidR="00534695" w:rsidRDefault="00534695">
      <w:pPr>
        <w:rPr>
          <w:rFonts w:ascii="Arial" w:hAnsi="Arial"/>
          <w:snapToGrid w:val="0"/>
        </w:rPr>
      </w:pPr>
      <w:r>
        <w:rPr>
          <w:rFonts w:ascii="Courier New" w:hAnsi="Courier New"/>
          <w:snapToGrid w:val="0"/>
          <w:color w:val="000000"/>
        </w:rPr>
        <w:t>сети за счет земельного налога                           |      7164  10100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Расходы по созданию Государственной                      |</w:t>
      </w:r>
    </w:p>
    <w:p w:rsidR="00534695" w:rsidRDefault="00534695">
      <w:pPr>
        <w:rPr>
          <w:rFonts w:ascii="Arial" w:hAnsi="Arial"/>
          <w:snapToGrid w:val="0"/>
        </w:rPr>
      </w:pPr>
      <w:r>
        <w:rPr>
          <w:rFonts w:ascii="Courier New" w:hAnsi="Courier New"/>
          <w:snapToGrid w:val="0"/>
          <w:color w:val="000000"/>
        </w:rPr>
        <w:t>автоматизированной системы земельного кадастра           |      7156  11500</w:t>
      </w:r>
    </w:p>
    <w:p w:rsidR="00534695" w:rsidRDefault="00534695">
      <w:pPr>
        <w:rPr>
          <w:rFonts w:ascii="Arial" w:hAnsi="Arial"/>
          <w:snapToGrid w:val="0"/>
        </w:rPr>
      </w:pPr>
      <w:r>
        <w:rPr>
          <w:rFonts w:ascii="Courier New" w:hAnsi="Courier New"/>
          <w:snapToGrid w:val="0"/>
          <w:color w:val="000000"/>
        </w:rPr>
        <w:t>за счет земельного налога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Коренное улучшение земель за счет средств                |      7180   1568</w:t>
      </w:r>
    </w:p>
    <w:p w:rsidR="00534695" w:rsidRDefault="00534695">
      <w:pPr>
        <w:rPr>
          <w:rFonts w:ascii="Arial" w:hAnsi="Arial"/>
          <w:snapToGrid w:val="0"/>
        </w:rPr>
      </w:pPr>
      <w:r>
        <w:rPr>
          <w:rFonts w:ascii="Courier New" w:hAnsi="Courier New"/>
          <w:snapToGrid w:val="0"/>
          <w:color w:val="000000"/>
        </w:rPr>
        <w:t>земельного налога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Погашение облигаций, выпущенных в погашение              |</w:t>
      </w:r>
    </w:p>
    <w:p w:rsidR="00534695" w:rsidRDefault="00534695">
      <w:pPr>
        <w:rPr>
          <w:rFonts w:ascii="Arial" w:hAnsi="Arial"/>
          <w:snapToGrid w:val="0"/>
        </w:rPr>
      </w:pPr>
      <w:r>
        <w:rPr>
          <w:rFonts w:ascii="Courier New" w:hAnsi="Courier New"/>
          <w:snapToGrid w:val="0"/>
          <w:color w:val="000000"/>
        </w:rPr>
        <w:t>задолженности федеральному бюджету за                    |      5960   6120</w:t>
      </w:r>
    </w:p>
    <w:p w:rsidR="00534695" w:rsidRDefault="00534695">
      <w:pPr>
        <w:rPr>
          <w:rFonts w:ascii="Arial" w:hAnsi="Arial"/>
          <w:snapToGrid w:val="0"/>
        </w:rPr>
      </w:pPr>
      <w:r>
        <w:rPr>
          <w:rFonts w:ascii="Courier New" w:hAnsi="Courier New"/>
          <w:snapToGrid w:val="0"/>
          <w:color w:val="000000"/>
        </w:rPr>
        <w:t>товарный кредит 1996 года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Охрана окружающей природной среды и                      |</w:t>
      </w:r>
    </w:p>
    <w:p w:rsidR="00534695" w:rsidRDefault="00534695">
      <w:pPr>
        <w:rPr>
          <w:rFonts w:ascii="Arial" w:hAnsi="Arial"/>
          <w:snapToGrid w:val="0"/>
        </w:rPr>
      </w:pPr>
      <w:r>
        <w:rPr>
          <w:rFonts w:ascii="Courier New" w:hAnsi="Courier New"/>
          <w:snapToGrid w:val="0"/>
          <w:color w:val="000000"/>
        </w:rPr>
        <w:t>природных ресурсов, гидрометеорология,                   |      2225   8356</w:t>
      </w:r>
    </w:p>
    <w:p w:rsidR="00534695" w:rsidRDefault="00534695">
      <w:pPr>
        <w:rPr>
          <w:rFonts w:ascii="Arial" w:hAnsi="Arial"/>
          <w:snapToGrid w:val="0"/>
        </w:rPr>
      </w:pPr>
      <w:r>
        <w:rPr>
          <w:rFonts w:ascii="Courier New" w:hAnsi="Courier New"/>
          <w:snapToGrid w:val="0"/>
          <w:color w:val="000000"/>
        </w:rPr>
        <w:t>картография и геодезия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Охрана природной окружающей среды                        |       750   2120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Финансирование программы работ по улучшению              |       175    236</w:t>
      </w:r>
    </w:p>
    <w:p w:rsidR="00534695" w:rsidRDefault="00534695">
      <w:pPr>
        <w:rPr>
          <w:rFonts w:ascii="Arial" w:hAnsi="Arial"/>
          <w:snapToGrid w:val="0"/>
        </w:rPr>
      </w:pPr>
      <w:r>
        <w:rPr>
          <w:rFonts w:ascii="Courier New" w:hAnsi="Courier New"/>
          <w:snapToGrid w:val="0"/>
          <w:color w:val="000000"/>
        </w:rPr>
        <w:t>гидрометеорологического обеспечения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Расходы за счет лесного налога                           |      1300   6000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Транспорт, дорожное хозяйство, связь и                   |</w:t>
      </w:r>
    </w:p>
    <w:p w:rsidR="00534695" w:rsidRDefault="00534695">
      <w:pPr>
        <w:rPr>
          <w:rFonts w:ascii="Arial" w:hAnsi="Arial"/>
          <w:snapToGrid w:val="0"/>
        </w:rPr>
      </w:pPr>
      <w:r>
        <w:rPr>
          <w:rFonts w:ascii="Courier New" w:hAnsi="Courier New"/>
          <w:snapToGrid w:val="0"/>
          <w:color w:val="000000"/>
        </w:rPr>
        <w:t>информатика                                              |     14690  25210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Автомобильный транспорт                                  |      4000  1890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Водный транспорт (г. Балтийск)                           |       990  1950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Железнодорожный транспорт                                |     10000  21370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восстановление движения пригородного дизель-             |</w:t>
      </w:r>
    </w:p>
    <w:p w:rsidR="00534695" w:rsidRDefault="00534695">
      <w:pPr>
        <w:rPr>
          <w:rFonts w:ascii="Arial" w:hAnsi="Arial"/>
          <w:snapToGrid w:val="0"/>
        </w:rPr>
      </w:pPr>
      <w:r>
        <w:rPr>
          <w:rFonts w:ascii="Courier New" w:hAnsi="Courier New"/>
          <w:snapToGrid w:val="0"/>
          <w:color w:val="000000"/>
        </w:rPr>
        <w:t>поезда Калининград-Советск-Калининград                   |      8000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Жилищно-коммунальное хозяйство                           |      7205  9598</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Объединенные канализационные очистные                    |      2205  2970</w:t>
      </w:r>
    </w:p>
    <w:p w:rsidR="00534695" w:rsidRDefault="00534695">
      <w:pPr>
        <w:rPr>
          <w:rFonts w:ascii="Arial" w:hAnsi="Arial"/>
          <w:snapToGrid w:val="0"/>
        </w:rPr>
      </w:pPr>
      <w:r>
        <w:rPr>
          <w:rFonts w:ascii="Courier New" w:hAnsi="Courier New"/>
          <w:snapToGrid w:val="0"/>
          <w:color w:val="000000"/>
        </w:rPr>
        <w:t>сооружения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Прочие расходы коммунального хозяйства                   |      5000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Предупреждение и ликвидация последствий                  |</w:t>
      </w:r>
    </w:p>
    <w:p w:rsidR="00534695" w:rsidRDefault="00534695">
      <w:pPr>
        <w:rPr>
          <w:rFonts w:ascii="Arial" w:hAnsi="Arial"/>
          <w:snapToGrid w:val="0"/>
        </w:rPr>
      </w:pPr>
      <w:r>
        <w:rPr>
          <w:rFonts w:ascii="Courier New" w:hAnsi="Courier New"/>
          <w:snapToGrid w:val="0"/>
          <w:color w:val="000000"/>
        </w:rPr>
        <w:t>чрезвычайных ситуаций и стихийных бедствий               |      2880  6628</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Образование                                              |     40536  87174</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Образование                                              |     21536  50524</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из них :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Расходы за счет сбора на нужды образовательных           |</w:t>
      </w:r>
    </w:p>
    <w:p w:rsidR="00534695" w:rsidRDefault="00534695">
      <w:pPr>
        <w:rPr>
          <w:rFonts w:ascii="Arial" w:hAnsi="Arial"/>
          <w:snapToGrid w:val="0"/>
        </w:rPr>
      </w:pPr>
      <w:r>
        <w:rPr>
          <w:rFonts w:ascii="Courier New" w:hAnsi="Courier New"/>
          <w:snapToGrid w:val="0"/>
          <w:color w:val="000000"/>
        </w:rPr>
        <w:t>учреждений с юридических лиц                             |     19000  36650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Расходы целевых бюджетных фондов                         |    190680  524504</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в том числе:                                             |</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Расходы территориального дорожного фонда                 |    189080  486920</w:t>
      </w:r>
    </w:p>
    <w:p w:rsidR="00534695" w:rsidRDefault="00534695">
      <w:pPr>
        <w:rPr>
          <w:rFonts w:ascii="Arial" w:hAnsi="Arial"/>
          <w:snapToGrid w:val="0"/>
        </w:rPr>
      </w:pPr>
      <w:r>
        <w:rPr>
          <w:rFonts w:ascii="Courier New" w:hAnsi="Courier New"/>
          <w:snapToGrid w:val="0"/>
          <w:color w:val="000000"/>
        </w:rPr>
        <w:t xml:space="preserve">                                                         |</w:t>
      </w:r>
    </w:p>
    <w:p w:rsidR="00534695" w:rsidRDefault="00534695">
      <w:pPr>
        <w:rPr>
          <w:rFonts w:ascii="Arial" w:hAnsi="Arial"/>
          <w:snapToGrid w:val="0"/>
        </w:rPr>
      </w:pPr>
      <w:r>
        <w:rPr>
          <w:rFonts w:ascii="Courier New" w:hAnsi="Courier New"/>
          <w:snapToGrid w:val="0"/>
          <w:color w:val="000000"/>
        </w:rPr>
        <w:t>Расходы фонда по воспроизводству минерально-             |</w:t>
      </w:r>
    </w:p>
    <w:p w:rsidR="00534695" w:rsidRDefault="00534695">
      <w:pPr>
        <w:rPr>
          <w:rFonts w:ascii="Courier New" w:hAnsi="Courier New"/>
          <w:snapToGrid w:val="0"/>
          <w:color w:val="000000"/>
        </w:rPr>
      </w:pPr>
      <w:r>
        <w:rPr>
          <w:rFonts w:ascii="Courier New" w:hAnsi="Courier New"/>
          <w:snapToGrid w:val="0"/>
          <w:color w:val="000000"/>
        </w:rPr>
        <w:t>сырьевой базы                                            |      1600  37584</w:t>
      </w:r>
    </w:p>
    <w:p w:rsidR="00534695" w:rsidRDefault="00534695">
      <w:pPr>
        <w:rPr>
          <w:rFonts w:ascii="Arial" w:hAnsi="Arial"/>
          <w:snapToGrid w:val="0"/>
        </w:rPr>
      </w:pPr>
    </w:p>
    <w:p w:rsidR="00534695" w:rsidRDefault="00534695">
      <w:pPr>
        <w:rPr>
          <w:rFonts w:ascii="Arial" w:hAnsi="Arial"/>
          <w:snapToGrid w:val="0"/>
        </w:rPr>
      </w:pPr>
      <w:r>
        <w:rPr>
          <w:rFonts w:ascii="Courier New" w:hAnsi="Courier New"/>
          <w:snapToGrid w:val="0"/>
          <w:color w:val="000000"/>
        </w:rPr>
        <w:t>—————————————————————————————————————————————————————————————————————————</w:t>
      </w:r>
    </w:p>
    <w:p w:rsidR="00534695" w:rsidRDefault="00534695">
      <w:pPr>
        <w:ind w:firstLine="720"/>
        <w:jc w:val="both"/>
        <w:rPr>
          <w:snapToGrid w:val="0"/>
          <w:sz w:val="28"/>
        </w:rPr>
      </w:pPr>
    </w:p>
    <w:p w:rsidR="00534695" w:rsidRDefault="00534695">
      <w:pPr>
        <w:ind w:firstLine="720"/>
        <w:jc w:val="both"/>
        <w:rPr>
          <w:snapToGrid w:val="0"/>
          <w:sz w:val="28"/>
        </w:rPr>
      </w:pPr>
    </w:p>
    <w:p w:rsidR="00534695" w:rsidRDefault="00534695">
      <w:pPr>
        <w:ind w:firstLine="720"/>
        <w:jc w:val="both"/>
        <w:rPr>
          <w:snapToGrid w:val="0"/>
          <w:sz w:val="28"/>
        </w:rPr>
      </w:pPr>
      <w:r>
        <w:rPr>
          <w:snapToGrid w:val="0"/>
          <w:sz w:val="28"/>
        </w:rPr>
        <w:t>Финансовый баланс Калининградской области характеризуется дотационностью (она выросла с 1995 по 1997 г. с 17,2 до 25,2%). В анализируемом балансе следует обобщать таможенные пошлины и сборы, а также денежные доходы и расходы населения, которые сейчас не включаются в территориальные балансы.</w:t>
      </w:r>
    </w:p>
    <w:p w:rsidR="00534695" w:rsidRDefault="00534695">
      <w:pPr>
        <w:ind w:firstLine="720"/>
        <w:jc w:val="both"/>
        <w:rPr>
          <w:sz w:val="28"/>
        </w:rPr>
      </w:pPr>
      <w:r>
        <w:rPr>
          <w:snapToGrid w:val="0"/>
          <w:sz w:val="28"/>
        </w:rPr>
        <w:t xml:space="preserve">Сводный баланс финансовых ресурсов учитывает образование финансовых ресурсов государственных предприятий, финансовые </w:t>
      </w:r>
      <w:r>
        <w:rPr>
          <w:sz w:val="28"/>
        </w:rPr>
        <w:t>взаимоотношения государства с населением, предприятиями различных форм собственности, а также с банками в части долгосрочного кредитования.</w:t>
      </w:r>
    </w:p>
    <w:p w:rsidR="00534695" w:rsidRDefault="00534695">
      <w:pPr>
        <w:ind w:firstLine="720"/>
        <w:jc w:val="both"/>
        <w:rPr>
          <w:sz w:val="28"/>
        </w:rPr>
      </w:pPr>
      <w:r>
        <w:rPr>
          <w:sz w:val="28"/>
        </w:rPr>
        <w:t>Составление баланса финансовых ресурсов на уровне территорий дает возможность:</w:t>
      </w:r>
    </w:p>
    <w:p w:rsidR="00534695" w:rsidRDefault="00534695">
      <w:pPr>
        <w:numPr>
          <w:ilvl w:val="0"/>
          <w:numId w:val="45"/>
        </w:numPr>
        <w:jc w:val="both"/>
        <w:rPr>
          <w:sz w:val="28"/>
        </w:rPr>
      </w:pPr>
      <w:r>
        <w:rPr>
          <w:sz w:val="28"/>
        </w:rPr>
        <w:t>точнее определять как общий объем ресурсов региона, города, так и объем ресурсов, остающихся в его распоряжении;</w:t>
      </w:r>
    </w:p>
    <w:p w:rsidR="00534695" w:rsidRDefault="00534695">
      <w:pPr>
        <w:numPr>
          <w:ilvl w:val="0"/>
          <w:numId w:val="45"/>
        </w:numPr>
        <w:jc w:val="both"/>
        <w:rPr>
          <w:sz w:val="28"/>
        </w:rPr>
      </w:pPr>
      <w:r>
        <w:rPr>
          <w:sz w:val="28"/>
        </w:rPr>
        <w:t>концентрировать ресурсы на наиболее важных в конкретный период времени направлениях развития инфраструктуры территорий;</w:t>
      </w:r>
    </w:p>
    <w:p w:rsidR="00534695" w:rsidRDefault="00534695">
      <w:pPr>
        <w:numPr>
          <w:ilvl w:val="0"/>
          <w:numId w:val="45"/>
        </w:numPr>
        <w:jc w:val="both"/>
        <w:rPr>
          <w:sz w:val="28"/>
        </w:rPr>
      </w:pPr>
      <w:r>
        <w:rPr>
          <w:sz w:val="28"/>
        </w:rPr>
        <w:t>изыскивать дополнительные резервы финансирования мероприятий, предусмотренных программами их комплексного развития;</w:t>
      </w:r>
    </w:p>
    <w:p w:rsidR="00534695" w:rsidRDefault="00534695">
      <w:pPr>
        <w:jc w:val="both"/>
        <w:rPr>
          <w:sz w:val="28"/>
        </w:rPr>
      </w:pPr>
      <w:r>
        <w:rPr>
          <w:sz w:val="28"/>
        </w:rPr>
        <w:t xml:space="preserve">-   осушествлять более жесткий контроль за мобилизацией и использованием     </w:t>
      </w:r>
    </w:p>
    <w:p w:rsidR="00534695" w:rsidRDefault="00534695">
      <w:pPr>
        <w:jc w:val="both"/>
        <w:rPr>
          <w:b/>
          <w:sz w:val="8"/>
        </w:rPr>
      </w:pPr>
      <w:r>
        <w:rPr>
          <w:sz w:val="28"/>
        </w:rPr>
        <w:t xml:space="preserve">     средств;</w:t>
      </w:r>
    </w:p>
    <w:p w:rsidR="00534695" w:rsidRDefault="00534695">
      <w:pPr>
        <w:numPr>
          <w:ilvl w:val="0"/>
          <w:numId w:val="45"/>
        </w:numPr>
        <w:jc w:val="both"/>
        <w:rPr>
          <w:sz w:val="28"/>
        </w:rPr>
      </w:pPr>
      <w:r>
        <w:rPr>
          <w:sz w:val="28"/>
        </w:rPr>
        <w:t>решать другие задачи по социально-экономическому развитию регионов.</w:t>
      </w:r>
    </w:p>
    <w:p w:rsidR="00534695" w:rsidRDefault="00534695">
      <w:pPr>
        <w:jc w:val="both"/>
        <w:rPr>
          <w:sz w:val="28"/>
        </w:rPr>
      </w:pPr>
    </w:p>
    <w:p w:rsidR="00534695" w:rsidRDefault="00534695">
      <w:pPr>
        <w:jc w:val="both"/>
        <w:rPr>
          <w:sz w:val="28"/>
        </w:rPr>
      </w:pPr>
    </w:p>
    <w:p w:rsidR="00534695" w:rsidRDefault="00534695">
      <w:pPr>
        <w:jc w:val="both"/>
        <w:rPr>
          <w:sz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534695">
        <w:trPr>
          <w:trHeight w:val="354"/>
        </w:trPr>
        <w:tc>
          <w:tcPr>
            <w:tcW w:w="9498" w:type="dxa"/>
          </w:tcPr>
          <w:p w:rsidR="00534695" w:rsidRDefault="00534695">
            <w:pPr>
              <w:jc w:val="center"/>
              <w:rPr>
                <w:sz w:val="28"/>
              </w:rPr>
            </w:pPr>
            <w:r>
              <w:rPr>
                <w:sz w:val="28"/>
              </w:rPr>
              <w:t>Состав региональных финансовых ресурсов</w:t>
            </w:r>
          </w:p>
        </w:tc>
      </w:tr>
    </w:tbl>
    <w:p w:rsidR="00534695" w:rsidRDefault="00EE3B4A">
      <w:pPr>
        <w:jc w:val="both"/>
        <w:rPr>
          <w:sz w:val="28"/>
        </w:rPr>
      </w:pPr>
      <w:r>
        <w:rPr>
          <w:noProof/>
          <w:sz w:val="28"/>
        </w:rPr>
        <w:pict>
          <v:line id="_x0000_s1547" style="position:absolute;left:0;text-align:left;z-index:251685888;mso-position-horizontal-relative:text;mso-position-vertical-relative:text" from="260.55pt,2.4pt" to="260.55pt,16.8pt" o:allowincell="f"/>
        </w:pict>
      </w:r>
      <w:r>
        <w:rPr>
          <w:noProof/>
          <w:sz w:val="28"/>
        </w:rPr>
        <w:pict>
          <v:line id="_x0000_s1546" style="position:absolute;left:0;text-align:left;z-index:251684864;mso-position-horizontal-relative:text;mso-position-vertical-relative:text" from="152.55pt,2.4pt" to="152.55pt,16.8pt" o:allowincell="f"/>
        </w:pict>
      </w:r>
      <w:r>
        <w:rPr>
          <w:noProof/>
          <w:sz w:val="28"/>
        </w:rPr>
        <w:pict>
          <v:line id="_x0000_s1545" style="position:absolute;left:0;text-align:left;z-index:251683840;mso-position-horizontal-relative:text;mso-position-vertical-relative:text" from="44.55pt,2.4pt" to="44.55pt,16.8pt" o:allowincell="f"/>
        </w:pict>
      </w:r>
      <w:r>
        <w:rPr>
          <w:noProof/>
          <w:sz w:val="28"/>
        </w:rPr>
        <w:pict>
          <v:line id="_x0000_s1544" style="position:absolute;left:0;text-align:left;z-index:251682816;mso-position-horizontal-relative:text;mso-position-vertical-relative:text" from="346.95pt,2.4pt" to="346.95pt,16.8pt" o:allowincell="f"/>
        </w:pict>
      </w:r>
      <w:r>
        <w:rPr>
          <w:noProof/>
          <w:sz w:val="28"/>
        </w:rPr>
        <w:pict>
          <v:line id="_x0000_s1543" style="position:absolute;left:0;text-align:left;z-index:251681792;mso-position-horizontal-relative:text;mso-position-vertical-relative:text" from="426.15pt,2.4pt" to="426.15pt,16.8pt" o:allowincell="f"/>
        </w:pict>
      </w:r>
    </w:p>
    <w:p w:rsidR="00534695" w:rsidRDefault="00EE3B4A">
      <w:pPr>
        <w:jc w:val="both"/>
        <w:rPr>
          <w:sz w:val="28"/>
        </w:rPr>
      </w:pPr>
      <w:r>
        <w:rPr>
          <w:noProof/>
          <w:sz w:val="28"/>
        </w:rPr>
        <w:pict>
          <v:rect id="_x0000_s1540" style="position:absolute;left:0;text-align:left;margin-left:202.95pt;margin-top:.7pt;width:100.8pt;height:50.4pt;z-index:-251637760" o:allowincell="f"/>
        </w:pict>
      </w:r>
      <w:r>
        <w:rPr>
          <w:noProof/>
          <w:sz w:val="28"/>
        </w:rPr>
        <w:pict>
          <v:rect id="_x0000_s1541" style="position:absolute;left:0;text-align:left;margin-left:318.15pt;margin-top:.7pt;width:64.8pt;height:50.4pt;z-index:-251636736" o:allowincell="f"/>
        </w:pict>
      </w:r>
      <w:r>
        <w:rPr>
          <w:noProof/>
          <w:sz w:val="28"/>
        </w:rPr>
        <w:pict>
          <v:rect id="_x0000_s1542" style="position:absolute;left:0;text-align:left;margin-left:397.35pt;margin-top:.7pt;width:1in;height:50.4pt;z-index:-251635712" o:allowincell="f"/>
        </w:pict>
      </w:r>
      <w:r>
        <w:rPr>
          <w:noProof/>
          <w:sz w:val="28"/>
        </w:rPr>
        <w:pict>
          <v:rect id="_x0000_s1539" style="position:absolute;left:0;text-align:left;margin-left:94.95pt;margin-top:.7pt;width:93.6pt;height:50.4pt;z-index:-251638784" o:allowincell="f"/>
        </w:pict>
      </w:r>
      <w:r w:rsidR="00534695">
        <w:rPr>
          <w:sz w:val="28"/>
        </w:rPr>
        <w:t xml:space="preserve">    Региональ-     внебюджетные    </w:t>
      </w:r>
      <w:r w:rsidR="00534695">
        <w:rPr>
          <w:noProof/>
          <w:sz w:val="28"/>
        </w:rPr>
        <w:t xml:space="preserve">      </w:t>
      </w:r>
      <w:r w:rsidR="00534695">
        <w:rPr>
          <w:sz w:val="28"/>
        </w:rPr>
        <w:t>средства             валютные      кредитные</w:t>
      </w:r>
      <w:r w:rsidR="00534695">
        <w:rPr>
          <w:noProof/>
          <w:sz w:val="28"/>
        </w:rPr>
        <w:t xml:space="preserve"> </w:t>
      </w:r>
      <w:r>
        <w:rPr>
          <w:noProof/>
          <w:sz w:val="28"/>
        </w:rPr>
        <w:pict>
          <v:rect id="_x0000_s1538" style="position:absolute;left:0;text-align:left;margin-left:1.35pt;margin-top:.7pt;width:86.4pt;height:50.4pt;z-index:-251639808;mso-position-horizontal-relative:text;mso-position-vertical-relative:text" o:allowincell="f"/>
        </w:pict>
      </w:r>
    </w:p>
    <w:p w:rsidR="00534695" w:rsidRDefault="00534695">
      <w:pPr>
        <w:jc w:val="both"/>
        <w:rPr>
          <w:sz w:val="28"/>
        </w:rPr>
      </w:pPr>
      <w:r>
        <w:rPr>
          <w:sz w:val="28"/>
        </w:rPr>
        <w:t xml:space="preserve">  ный бюджет           фонды                 субъектов              фонды           ресурсы</w:t>
      </w:r>
    </w:p>
    <w:p w:rsidR="00534695" w:rsidRDefault="00534695">
      <w:pPr>
        <w:ind w:left="3600"/>
        <w:jc w:val="both"/>
        <w:rPr>
          <w:sz w:val="28"/>
        </w:rPr>
      </w:pPr>
      <w:r>
        <w:rPr>
          <w:sz w:val="28"/>
        </w:rPr>
        <w:t xml:space="preserve">       хозяйствования</w:t>
      </w:r>
    </w:p>
    <w:p w:rsidR="00534695" w:rsidRDefault="00534695">
      <w:pPr>
        <w:jc w:val="both"/>
        <w:rPr>
          <w:sz w:val="28"/>
        </w:rPr>
      </w:pPr>
    </w:p>
    <w:p w:rsidR="00534695" w:rsidRDefault="00534695">
      <w:pPr>
        <w:jc w:val="both"/>
        <w:rPr>
          <w:sz w:val="28"/>
        </w:rPr>
      </w:pPr>
    </w:p>
    <w:p w:rsidR="00534695" w:rsidRDefault="00534695">
      <w:pPr>
        <w:jc w:val="both"/>
        <w:rPr>
          <w:sz w:val="28"/>
        </w:rPr>
      </w:pPr>
      <w:r>
        <w:rPr>
          <w:sz w:val="28"/>
        </w:rPr>
        <w:t xml:space="preserve"> </w:t>
      </w:r>
    </w:p>
    <w:p w:rsidR="00534695" w:rsidRDefault="00534695">
      <w:pPr>
        <w:ind w:firstLine="720"/>
        <w:jc w:val="both"/>
        <w:rPr>
          <w:sz w:val="28"/>
        </w:rPr>
      </w:pPr>
      <w:r>
        <w:rPr>
          <w:sz w:val="28"/>
        </w:rPr>
        <w:t>С усилением ориентации на микроэкономические принципы хозяйствования и активным внедрением рыночных механизмов роль органов власти и управления на местах заметно возрастает. В качестве предметов ведения местных органов власти можно выделить: управление региональной и муниципальной собственностью, жилищно-коммунальное хозяйство, строительство, транспорт, связь, социально-культурное обслуживание, социальную защиту населения, охрану прав и свобод граждан.</w:t>
      </w:r>
    </w:p>
    <w:p w:rsidR="00534695" w:rsidRDefault="00534695">
      <w:pPr>
        <w:ind w:firstLine="720"/>
        <w:jc w:val="both"/>
        <w:rPr>
          <w:sz w:val="28"/>
        </w:rPr>
      </w:pPr>
      <w:r>
        <w:rPr>
          <w:sz w:val="28"/>
        </w:rPr>
        <w:t>Расширение прав и обязанностей местных органов власти, прежде всего в социально-культурном развитии, требует адекватного укрепления их финансовой базы.</w:t>
      </w:r>
    </w:p>
    <w:p w:rsidR="00534695" w:rsidRDefault="00534695">
      <w:pPr>
        <w:ind w:firstLine="720"/>
        <w:jc w:val="both"/>
        <w:rPr>
          <w:sz w:val="28"/>
        </w:rPr>
      </w:pPr>
      <w:r>
        <w:rPr>
          <w:sz w:val="28"/>
        </w:rPr>
        <w:t>Региональные бюджеты - главная финансовая база региональных органов власти, составная часть региональных финансов.</w:t>
      </w:r>
    </w:p>
    <w:p w:rsidR="00534695" w:rsidRDefault="00534695">
      <w:pPr>
        <w:ind w:firstLine="720"/>
        <w:jc w:val="both"/>
        <w:rPr>
          <w:sz w:val="28"/>
        </w:rPr>
      </w:pPr>
      <w:r>
        <w:rPr>
          <w:sz w:val="28"/>
        </w:rPr>
        <w:t>Региональные бюджеты представляют собой систему финансовых отношений между органами власти на местах и субъектами хозяйствования по поводу перераспределения национального дохода в процессе образования основного в рамках данной территории государственного фонда денежных средств и его использования для удовлетворения объективно существующих территориальных общественных потребностей.</w:t>
      </w:r>
    </w:p>
    <w:p w:rsidR="00534695" w:rsidRDefault="00534695">
      <w:pPr>
        <w:ind w:firstLine="720"/>
        <w:jc w:val="both"/>
        <w:rPr>
          <w:sz w:val="28"/>
        </w:rPr>
      </w:pPr>
      <w:r>
        <w:rPr>
          <w:sz w:val="28"/>
        </w:rPr>
        <w:t>Через систему региональных бюджетов устанавливается связь между юридическими и физическими лицами, между государственной, акционерной, частной и другими формами собственности в результате изъятия доходов и их перераспределения.</w:t>
      </w:r>
    </w:p>
    <w:p w:rsidR="00534695" w:rsidRDefault="00534695">
      <w:pPr>
        <w:ind w:firstLine="720"/>
        <w:jc w:val="both"/>
        <w:rPr>
          <w:sz w:val="28"/>
        </w:rPr>
      </w:pPr>
      <w:r>
        <w:rPr>
          <w:sz w:val="28"/>
        </w:rPr>
        <w:t>То есть, региональные бюджеты служат как бы узловым пунктом, соединяющим всех участников воспроизводственного процесса и на всех его стадиях, что повышает их роль в интеграции усилий, способствующих количественному и качественному влиянию на решение социально-экономических проблем на местах.</w:t>
      </w:r>
    </w:p>
    <w:p w:rsidR="00534695" w:rsidRDefault="00534695">
      <w:pPr>
        <w:ind w:firstLine="720"/>
        <w:jc w:val="both"/>
        <w:rPr>
          <w:sz w:val="28"/>
        </w:rPr>
      </w:pPr>
      <w:r>
        <w:rPr>
          <w:sz w:val="28"/>
        </w:rPr>
        <w:t>Одним из составных элементов регулирования финансовых ресурсов территории является образование внебюджетных фондов. По действующему законодательству органы местного самоуправления имеют право формировать внебюджетные фонды развития местного хозяйства.</w:t>
      </w:r>
    </w:p>
    <w:p w:rsidR="00534695" w:rsidRDefault="00534695">
      <w:pPr>
        <w:ind w:firstLine="720"/>
        <w:jc w:val="both"/>
        <w:rPr>
          <w:snapToGrid w:val="0"/>
          <w:sz w:val="28"/>
        </w:rPr>
      </w:pPr>
      <w:r>
        <w:rPr>
          <w:snapToGrid w:val="0"/>
          <w:sz w:val="28"/>
        </w:rPr>
        <w:t>Для финансирования общерегиональных мероприятий на основании решений региональных представительных органов формируются внебюджетные фонды социального и экономического развития региона, источниками которых являются добровольные взносы предприятий, граждан, доходы от местных займов, денежно-вещевых лотерей, аукционов, привлеченные на добровольной средства предприятий, общественных организаций.</w:t>
      </w:r>
    </w:p>
    <w:p w:rsidR="00534695" w:rsidRDefault="00534695">
      <w:pPr>
        <w:ind w:firstLine="720"/>
        <w:jc w:val="both"/>
        <w:rPr>
          <w:snapToGrid w:val="0"/>
          <w:sz w:val="28"/>
        </w:rPr>
      </w:pPr>
      <w:r>
        <w:rPr>
          <w:snapToGrid w:val="0"/>
          <w:sz w:val="28"/>
        </w:rPr>
        <w:t>Кроме того, местным органам власти дано право формировать финансовые ресурсы за счет кредитов банков, валютных средств, объединения ресурсов местных органов власти и предприятий. Средства внебюджетных фондов, как правило, имеют целевое назначение.</w:t>
      </w:r>
    </w:p>
    <w:p w:rsidR="00534695" w:rsidRDefault="00534695">
      <w:pPr>
        <w:ind w:firstLine="720"/>
        <w:jc w:val="both"/>
        <w:rPr>
          <w:snapToGrid w:val="0"/>
          <w:sz w:val="28"/>
        </w:rPr>
      </w:pPr>
      <w:r>
        <w:rPr>
          <w:snapToGrid w:val="0"/>
          <w:sz w:val="28"/>
        </w:rPr>
        <w:t>Значительный объем финансовых ресурсов региона сконцентрирован в специальных федеральных внебюджетных фондах.</w:t>
      </w:r>
    </w:p>
    <w:p w:rsidR="00534695" w:rsidRDefault="00534695">
      <w:pPr>
        <w:ind w:firstLine="720"/>
        <w:jc w:val="both"/>
        <w:rPr>
          <w:snapToGrid w:val="0"/>
          <w:sz w:val="28"/>
        </w:rPr>
      </w:pPr>
      <w:r>
        <w:rPr>
          <w:snapToGrid w:val="0"/>
          <w:sz w:val="28"/>
        </w:rPr>
        <w:t>На территории Калининградской области действуют три вида федеральных внебюджетных фондов социального назначения (ПФ, ФОМС, соц. страх.) и внебюджетный фонд экономического назначения – территориальный дорожный фонд.</w:t>
      </w:r>
    </w:p>
    <w:p w:rsidR="00534695" w:rsidRDefault="00534695">
      <w:pPr>
        <w:ind w:firstLine="720"/>
        <w:jc w:val="both"/>
        <w:rPr>
          <w:snapToGrid w:val="0"/>
          <w:sz w:val="28"/>
        </w:rPr>
      </w:pPr>
      <w:r>
        <w:rPr>
          <w:snapToGrid w:val="0"/>
          <w:sz w:val="28"/>
        </w:rPr>
        <w:t>Одним из звеньев региональных финансов являются средства субьектов хозяйствования.</w:t>
      </w:r>
    </w:p>
    <w:p w:rsidR="00534695" w:rsidRDefault="00534695">
      <w:pPr>
        <w:ind w:firstLine="720"/>
        <w:jc w:val="both"/>
        <w:rPr>
          <w:snapToGrid w:val="0"/>
          <w:sz w:val="28"/>
        </w:rPr>
      </w:pPr>
    </w:p>
    <w:p w:rsidR="00534695" w:rsidRDefault="00534695">
      <w:pPr>
        <w:ind w:firstLine="720"/>
        <w:jc w:val="both"/>
        <w:rPr>
          <w:snapToGrid w:val="0"/>
          <w:sz w:val="28"/>
        </w:rPr>
      </w:pPr>
    </w:p>
    <w:p w:rsidR="00534695" w:rsidRDefault="00534695">
      <w:pPr>
        <w:ind w:firstLine="720"/>
        <w:jc w:val="both"/>
        <w:rPr>
          <w:snapToGrid w:val="0"/>
          <w:sz w:val="28"/>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tblGrid>
      <w:tr w:rsidR="00534695">
        <w:tc>
          <w:tcPr>
            <w:tcW w:w="4677" w:type="dxa"/>
          </w:tcPr>
          <w:p w:rsidR="00534695" w:rsidRDefault="00EE3B4A">
            <w:pPr>
              <w:jc w:val="center"/>
              <w:rPr>
                <w:snapToGrid w:val="0"/>
                <w:sz w:val="32"/>
              </w:rPr>
            </w:pPr>
            <w:r>
              <w:rPr>
                <w:noProof/>
                <w:sz w:val="32"/>
              </w:rPr>
              <w:pict>
                <v:line id="_x0000_s1548" style="position:absolute;left:0;text-align:left;z-index:251686912" from="44.55pt,2.25pt" to="44.55pt,288.3pt" o:allowincell="f"/>
              </w:pict>
            </w:r>
            <w:r>
              <w:rPr>
                <w:noProof/>
                <w:sz w:val="32"/>
              </w:rPr>
              <w:pict>
                <v:line id="_x0000_s1556" style="position:absolute;left:0;text-align:left;z-index:251695104" from="44.55pt,4.2pt" to="80.55pt,4.2pt" o:allowincell="f"/>
              </w:pict>
            </w:r>
            <w:r w:rsidR="00534695">
              <w:rPr>
                <w:snapToGrid w:val="0"/>
                <w:sz w:val="32"/>
              </w:rPr>
              <w:t>Финансы хозяйствующих субъектов</w:t>
            </w:r>
          </w:p>
        </w:tc>
      </w:tr>
    </w:tbl>
    <w:p w:rsidR="00534695" w:rsidRDefault="00534695">
      <w:pPr>
        <w:ind w:firstLine="720"/>
        <w:jc w:val="both"/>
        <w:rPr>
          <w:snapToGrid w:val="0"/>
          <w:sz w:val="3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tblGrid>
      <w:tr w:rsidR="00534695">
        <w:tc>
          <w:tcPr>
            <w:tcW w:w="4677" w:type="dxa"/>
          </w:tcPr>
          <w:p w:rsidR="00534695" w:rsidRDefault="00EE3B4A">
            <w:pPr>
              <w:jc w:val="center"/>
              <w:rPr>
                <w:snapToGrid w:val="0"/>
                <w:sz w:val="32"/>
              </w:rPr>
            </w:pPr>
            <w:r>
              <w:rPr>
                <w:noProof/>
                <w:sz w:val="32"/>
              </w:rPr>
              <w:pict>
                <v:line id="_x0000_s1554" style="position:absolute;left:0;text-align:left;z-index:251693056" from="44.55pt,7pt" to="80.55pt,7pt" o:allowincell="f">
                  <v:stroke endarrow="block"/>
                </v:line>
              </w:pict>
            </w:r>
            <w:r w:rsidR="00534695">
              <w:rPr>
                <w:snapToGrid w:val="0"/>
                <w:sz w:val="32"/>
              </w:rPr>
              <w:t>государственных</w:t>
            </w:r>
          </w:p>
        </w:tc>
      </w:tr>
    </w:tbl>
    <w:p w:rsidR="00534695" w:rsidRDefault="00534695">
      <w:pPr>
        <w:ind w:firstLine="720"/>
        <w:jc w:val="both"/>
        <w:rPr>
          <w:snapToGrid w:val="0"/>
          <w:sz w:val="3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tblGrid>
      <w:tr w:rsidR="00534695">
        <w:tc>
          <w:tcPr>
            <w:tcW w:w="4677" w:type="dxa"/>
          </w:tcPr>
          <w:p w:rsidR="00534695" w:rsidRDefault="00EE3B4A">
            <w:pPr>
              <w:jc w:val="center"/>
              <w:rPr>
                <w:snapToGrid w:val="0"/>
                <w:sz w:val="32"/>
              </w:rPr>
            </w:pPr>
            <w:r>
              <w:rPr>
                <w:noProof/>
                <w:sz w:val="32"/>
              </w:rPr>
              <w:pict>
                <v:line id="_x0000_s1555" style="position:absolute;left:0;text-align:left;z-index:251694080" from="44.55pt,9.8pt" to="80.55pt,9.8pt" o:allowincell="f">
                  <v:stroke endarrow="block"/>
                </v:line>
              </w:pict>
            </w:r>
            <w:r w:rsidR="00534695">
              <w:rPr>
                <w:snapToGrid w:val="0"/>
                <w:sz w:val="32"/>
              </w:rPr>
              <w:t>муниципальных</w:t>
            </w:r>
          </w:p>
        </w:tc>
      </w:tr>
    </w:tbl>
    <w:p w:rsidR="00534695" w:rsidRDefault="00534695">
      <w:pPr>
        <w:ind w:firstLine="720"/>
        <w:jc w:val="both"/>
        <w:rPr>
          <w:snapToGrid w:val="0"/>
          <w:sz w:val="3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tblGrid>
      <w:tr w:rsidR="00534695">
        <w:tc>
          <w:tcPr>
            <w:tcW w:w="4677" w:type="dxa"/>
          </w:tcPr>
          <w:p w:rsidR="00534695" w:rsidRDefault="00EE3B4A">
            <w:pPr>
              <w:jc w:val="center"/>
              <w:rPr>
                <w:snapToGrid w:val="0"/>
                <w:sz w:val="32"/>
              </w:rPr>
            </w:pPr>
            <w:r>
              <w:rPr>
                <w:noProof/>
                <w:sz w:val="32"/>
              </w:rPr>
              <w:pict>
                <v:line id="_x0000_s1553" style="position:absolute;left:0;text-align:left;z-index:251692032" from="44.55pt,5.4pt" to="80.55pt,5.4pt" o:allowincell="f">
                  <v:stroke endarrow="block"/>
                </v:line>
              </w:pict>
            </w:r>
            <w:r w:rsidR="00534695">
              <w:rPr>
                <w:snapToGrid w:val="0"/>
                <w:sz w:val="32"/>
              </w:rPr>
              <w:t>смешанных</w:t>
            </w:r>
          </w:p>
        </w:tc>
      </w:tr>
    </w:tbl>
    <w:p w:rsidR="00534695" w:rsidRDefault="00534695">
      <w:pPr>
        <w:ind w:firstLine="720"/>
        <w:jc w:val="both"/>
        <w:rPr>
          <w:snapToGrid w:val="0"/>
          <w:sz w:val="3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tblGrid>
      <w:tr w:rsidR="00534695">
        <w:tc>
          <w:tcPr>
            <w:tcW w:w="4677" w:type="dxa"/>
          </w:tcPr>
          <w:p w:rsidR="00534695" w:rsidRDefault="00EE3B4A">
            <w:pPr>
              <w:jc w:val="center"/>
              <w:rPr>
                <w:snapToGrid w:val="0"/>
                <w:sz w:val="32"/>
              </w:rPr>
            </w:pPr>
            <w:r>
              <w:rPr>
                <w:noProof/>
                <w:sz w:val="32"/>
              </w:rPr>
              <w:pict>
                <v:line id="_x0000_s1551" style="position:absolute;left:0;text-align:left;z-index:251689984" from="44.55pt,8.2pt" to="80.55pt,8.2pt" o:allowincell="f">
                  <v:stroke endarrow="block"/>
                </v:line>
              </w:pict>
            </w:r>
            <w:r w:rsidR="00534695">
              <w:rPr>
                <w:snapToGrid w:val="0"/>
                <w:sz w:val="32"/>
              </w:rPr>
              <w:t>частных</w:t>
            </w:r>
          </w:p>
        </w:tc>
      </w:tr>
    </w:tbl>
    <w:p w:rsidR="00534695" w:rsidRDefault="00534695">
      <w:pPr>
        <w:ind w:firstLine="720"/>
        <w:jc w:val="both"/>
        <w:rPr>
          <w:snapToGrid w:val="0"/>
          <w:sz w:val="3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tblGrid>
      <w:tr w:rsidR="00534695">
        <w:tc>
          <w:tcPr>
            <w:tcW w:w="4677" w:type="dxa"/>
          </w:tcPr>
          <w:p w:rsidR="00534695" w:rsidRDefault="00EE3B4A">
            <w:pPr>
              <w:jc w:val="center"/>
              <w:rPr>
                <w:snapToGrid w:val="0"/>
                <w:sz w:val="32"/>
              </w:rPr>
            </w:pPr>
            <w:r>
              <w:rPr>
                <w:noProof/>
                <w:sz w:val="32"/>
              </w:rPr>
              <w:pict>
                <v:line id="_x0000_s1552" style="position:absolute;left:0;text-align:left;z-index:251691008" from="44.55pt,11pt" to="80.55pt,11pt" o:allowincell="f">
                  <v:stroke endarrow="block"/>
                </v:line>
              </w:pict>
            </w:r>
            <w:r w:rsidR="00534695">
              <w:rPr>
                <w:snapToGrid w:val="0"/>
                <w:sz w:val="32"/>
              </w:rPr>
              <w:t>акционерных</w:t>
            </w:r>
          </w:p>
        </w:tc>
      </w:tr>
    </w:tbl>
    <w:p w:rsidR="00534695" w:rsidRDefault="00534695">
      <w:pPr>
        <w:ind w:firstLine="720"/>
        <w:jc w:val="both"/>
        <w:rPr>
          <w:snapToGrid w:val="0"/>
          <w:sz w:val="3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tblGrid>
      <w:tr w:rsidR="00534695">
        <w:tc>
          <w:tcPr>
            <w:tcW w:w="4677" w:type="dxa"/>
          </w:tcPr>
          <w:p w:rsidR="00534695" w:rsidRDefault="00EE3B4A">
            <w:pPr>
              <w:jc w:val="center"/>
              <w:rPr>
                <w:snapToGrid w:val="0"/>
                <w:sz w:val="32"/>
              </w:rPr>
            </w:pPr>
            <w:r>
              <w:rPr>
                <w:noProof/>
                <w:sz w:val="32"/>
              </w:rPr>
              <w:pict>
                <v:line id="_x0000_s1550" style="position:absolute;left:0;text-align:left;z-index:251688960" from="44.55pt,6.6pt" to="80.55pt,6.6pt" o:allowincell="f">
                  <v:stroke endarrow="block"/>
                </v:line>
              </w:pict>
            </w:r>
            <w:r w:rsidR="00534695">
              <w:rPr>
                <w:snapToGrid w:val="0"/>
                <w:sz w:val="32"/>
              </w:rPr>
              <w:t>общественных</w:t>
            </w:r>
          </w:p>
        </w:tc>
      </w:tr>
    </w:tbl>
    <w:p w:rsidR="00534695" w:rsidRDefault="00534695">
      <w:pPr>
        <w:jc w:val="both"/>
        <w:rPr>
          <w:snapToGrid w:val="0"/>
          <w:sz w:val="3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7"/>
      </w:tblGrid>
      <w:tr w:rsidR="00534695">
        <w:tc>
          <w:tcPr>
            <w:tcW w:w="4677" w:type="dxa"/>
          </w:tcPr>
          <w:p w:rsidR="00534695" w:rsidRDefault="00EE3B4A">
            <w:pPr>
              <w:jc w:val="center"/>
              <w:rPr>
                <w:snapToGrid w:val="0"/>
                <w:sz w:val="32"/>
              </w:rPr>
            </w:pPr>
            <w:r>
              <w:rPr>
                <w:noProof/>
                <w:sz w:val="32"/>
              </w:rPr>
              <w:pict>
                <v:line id="_x0000_s1549" style="position:absolute;left:0;text-align:left;z-index:251687936" from="44.55pt,9.4pt" to="80.55pt,9.4pt" o:allowincell="f">
                  <v:stroke endarrow="block"/>
                </v:line>
              </w:pict>
            </w:r>
            <w:r w:rsidR="00534695">
              <w:rPr>
                <w:snapToGrid w:val="0"/>
                <w:sz w:val="32"/>
              </w:rPr>
              <w:t>прочих</w:t>
            </w:r>
          </w:p>
        </w:tc>
      </w:tr>
    </w:tbl>
    <w:p w:rsidR="00534695" w:rsidRDefault="00534695">
      <w:pPr>
        <w:jc w:val="both"/>
        <w:rPr>
          <w:snapToGrid w:val="0"/>
          <w:sz w:val="28"/>
        </w:rPr>
      </w:pPr>
    </w:p>
    <w:p w:rsidR="00534695" w:rsidRDefault="00534695">
      <w:pPr>
        <w:rPr>
          <w:sz w:val="28"/>
        </w:rPr>
      </w:pPr>
    </w:p>
    <w:p w:rsidR="00534695" w:rsidRDefault="00534695">
      <w:pPr>
        <w:pStyle w:val="a5"/>
        <w:jc w:val="center"/>
        <w:rPr>
          <w:b/>
          <w:sz w:val="36"/>
          <w:lang w:val="en-US"/>
        </w:rPr>
      </w:pPr>
    </w:p>
    <w:p w:rsidR="00534695" w:rsidRDefault="00534695">
      <w:pPr>
        <w:pStyle w:val="a5"/>
        <w:jc w:val="center"/>
        <w:rPr>
          <w:b/>
          <w:sz w:val="36"/>
          <w:lang w:val="en-US"/>
        </w:rPr>
      </w:pPr>
    </w:p>
    <w:p w:rsidR="00534695" w:rsidRDefault="00534695">
      <w:pPr>
        <w:ind w:firstLine="720"/>
        <w:jc w:val="both"/>
        <w:rPr>
          <w:snapToGrid w:val="0"/>
          <w:sz w:val="28"/>
        </w:rPr>
      </w:pPr>
    </w:p>
    <w:p w:rsidR="00534695" w:rsidRDefault="00534695">
      <w:pPr>
        <w:jc w:val="both"/>
        <w:rPr>
          <w:snapToGrid w:val="0"/>
          <w:sz w:val="28"/>
        </w:rPr>
      </w:pPr>
    </w:p>
    <w:p w:rsidR="00534695" w:rsidRDefault="00534695">
      <w:pPr>
        <w:ind w:firstLine="720"/>
        <w:jc w:val="both"/>
        <w:rPr>
          <w:snapToGrid w:val="0"/>
          <w:sz w:val="28"/>
        </w:rPr>
      </w:pPr>
      <w:r>
        <w:rPr>
          <w:snapToGrid w:val="0"/>
          <w:sz w:val="28"/>
        </w:rPr>
        <w:t>Средства предприятий различных форм собственности используются ими на строительство, расширение и содержание объектов, находящихся в ведомственном подчинении, а также на выполнение региональных программ социально-культурного развития территорий.</w:t>
      </w:r>
    </w:p>
    <w:p w:rsidR="00534695" w:rsidRDefault="00534695">
      <w:pPr>
        <w:ind w:firstLine="720"/>
        <w:jc w:val="both"/>
        <w:rPr>
          <w:snapToGrid w:val="0"/>
          <w:sz w:val="28"/>
        </w:rPr>
      </w:pPr>
      <w:r>
        <w:rPr>
          <w:snapToGrid w:val="0"/>
          <w:sz w:val="28"/>
        </w:rPr>
        <w:t>Данные балансов финансовых ресурсов регионов последних лет свидетельствуют о возросшем значении прибыли и амортизации в источниках финансирования расширенного воспроизводства на предприятиях.</w:t>
      </w:r>
    </w:p>
    <w:p w:rsidR="00534695" w:rsidRDefault="00534695">
      <w:pPr>
        <w:ind w:firstLine="720"/>
        <w:jc w:val="both"/>
        <w:rPr>
          <w:snapToGrid w:val="0"/>
          <w:sz w:val="28"/>
        </w:rPr>
      </w:pPr>
    </w:p>
    <w:p w:rsidR="00534695" w:rsidRDefault="00534695">
      <w:pPr>
        <w:ind w:firstLine="720"/>
        <w:jc w:val="center"/>
        <w:rPr>
          <w:snapToGrid w:val="0"/>
          <w:sz w:val="28"/>
        </w:rPr>
      </w:pPr>
      <w:r>
        <w:rPr>
          <w:snapToGrid w:val="0"/>
          <w:sz w:val="28"/>
        </w:rPr>
        <w:t>Бюджетное устройство Калининградской области</w:t>
      </w:r>
    </w:p>
    <w:p w:rsidR="00534695" w:rsidRDefault="00534695">
      <w:pPr>
        <w:ind w:firstLine="720"/>
        <w:jc w:val="both"/>
        <w:rPr>
          <w:snapToGrid w:val="0"/>
          <w:sz w:val="28"/>
        </w:rPr>
      </w:pPr>
    </w:p>
    <w:p w:rsidR="00534695" w:rsidRDefault="00534695">
      <w:pPr>
        <w:ind w:firstLine="720"/>
        <w:jc w:val="both"/>
        <w:rPr>
          <w:snapToGrid w:val="0"/>
          <w:sz w:val="28"/>
        </w:rPr>
      </w:pPr>
      <w:r>
        <w:rPr>
          <w:snapToGrid w:val="0"/>
          <w:sz w:val="28"/>
        </w:rPr>
        <w:t>В основе бюджетного устройства Калининградской области лежит ее административно-территориальное деление. Бюджетное устройство области имеет вид:</w:t>
      </w:r>
    </w:p>
    <w:p w:rsidR="00534695" w:rsidRDefault="00EE3B4A">
      <w:pPr>
        <w:ind w:firstLine="720"/>
        <w:jc w:val="both"/>
        <w:rPr>
          <w:snapToGrid w:val="0"/>
          <w:sz w:val="28"/>
        </w:rPr>
      </w:pPr>
      <w:r>
        <w:rPr>
          <w:noProof/>
          <w:sz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522" type="#_x0000_t87" style="position:absolute;left:0;text-align:left;margin-left:332.55pt;margin-top:4.05pt;width:21.6pt;height:172.8pt;z-index:251660288" o:allowincell="f"/>
        </w:pict>
      </w:r>
      <w:r>
        <w:rPr>
          <w:noProof/>
          <w:sz w:val="28"/>
        </w:rPr>
        <w:pict>
          <v:rect id="_x0000_s1526" style="position:absolute;left:0;text-align:left;margin-left:1.35pt;margin-top:11.25pt;width:302.4pt;height:28.8pt;z-index:-251652096" o:allowincell="f"/>
        </w:pict>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4"/>
        </w:rPr>
        <w:t>Калининград</w:t>
      </w:r>
    </w:p>
    <w:p w:rsidR="00534695" w:rsidRDefault="00534695">
      <w:pPr>
        <w:jc w:val="both"/>
        <w:rPr>
          <w:snapToGrid w:val="0"/>
          <w:sz w:val="28"/>
        </w:rPr>
      </w:pPr>
      <w:r>
        <w:rPr>
          <w:snapToGrid w:val="0"/>
          <w:sz w:val="28"/>
        </w:rPr>
        <w:t xml:space="preserve">  Консолидированный бюджет области</w:t>
      </w:r>
      <w:r>
        <w:rPr>
          <w:snapToGrid w:val="0"/>
          <w:sz w:val="28"/>
        </w:rPr>
        <w:tab/>
      </w:r>
      <w:r>
        <w:rPr>
          <w:snapToGrid w:val="0"/>
          <w:sz w:val="28"/>
        </w:rPr>
        <w:tab/>
      </w:r>
      <w:r>
        <w:rPr>
          <w:snapToGrid w:val="0"/>
          <w:sz w:val="28"/>
        </w:rPr>
        <w:tab/>
      </w:r>
      <w:r>
        <w:rPr>
          <w:snapToGrid w:val="0"/>
          <w:sz w:val="28"/>
        </w:rPr>
        <w:tab/>
      </w:r>
      <w:r>
        <w:rPr>
          <w:snapToGrid w:val="0"/>
          <w:sz w:val="24"/>
        </w:rPr>
        <w:t>Балтийск</w:t>
      </w:r>
    </w:p>
    <w:p w:rsidR="00534695" w:rsidRDefault="00EE3B4A">
      <w:pPr>
        <w:ind w:firstLine="720"/>
        <w:jc w:val="both"/>
        <w:rPr>
          <w:snapToGrid w:val="0"/>
          <w:sz w:val="24"/>
        </w:rPr>
      </w:pPr>
      <w:r>
        <w:rPr>
          <w:noProof/>
          <w:sz w:val="28"/>
        </w:rPr>
        <w:pict>
          <v:line id="_x0000_s1511" style="position:absolute;left:0;text-align:left;z-index:251653120" from="15.75pt,10.2pt" to="15.75pt,103.8pt" o:allowincell="f"/>
        </w:pict>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4"/>
        </w:rPr>
        <w:t>Гусев</w:t>
      </w:r>
    </w:p>
    <w:p w:rsidR="00534695" w:rsidRDefault="00534695">
      <w:pPr>
        <w:ind w:firstLine="720"/>
        <w:jc w:val="both"/>
        <w:rPr>
          <w:snapToGrid w:val="0"/>
          <w:sz w:val="24"/>
        </w:rPr>
      </w:pPr>
      <w:r>
        <w:rPr>
          <w:snapToGrid w:val="0"/>
          <w:sz w:val="28"/>
        </w:rPr>
        <w:t xml:space="preserve">  </w:t>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4"/>
        </w:rPr>
        <w:t>Янтарный</w:t>
      </w:r>
    </w:p>
    <w:p w:rsidR="00534695" w:rsidRDefault="00EE3B4A">
      <w:pPr>
        <w:ind w:firstLine="720"/>
        <w:jc w:val="both"/>
        <w:rPr>
          <w:snapToGrid w:val="0"/>
          <w:sz w:val="24"/>
        </w:rPr>
      </w:pPr>
      <w:r>
        <w:rPr>
          <w:noProof/>
          <w:sz w:val="28"/>
        </w:rPr>
        <w:pict>
          <v:line id="_x0000_s1513" style="position:absolute;left:0;text-align:left;z-index:251654144" from="15.75pt,9.1pt" to="37.35pt,9.1pt" o:allowincell="f">
            <v:stroke endarrow="block"/>
          </v:line>
        </w:pict>
      </w:r>
      <w:r>
        <w:rPr>
          <w:noProof/>
          <w:sz w:val="28"/>
        </w:rPr>
        <w:pict>
          <v:rect id="_x0000_s1523" style="position:absolute;left:0;text-align:left;margin-left:37.35pt;margin-top:1.9pt;width:266.4pt;height:21.6pt;z-index:-251655168" o:allowincell="f"/>
        </w:pict>
      </w:r>
      <w:r w:rsidR="00534695">
        <w:rPr>
          <w:snapToGrid w:val="0"/>
          <w:sz w:val="28"/>
        </w:rPr>
        <w:t xml:space="preserve"> областной бюджет (1)</w:t>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t xml:space="preserve">          </w:t>
      </w:r>
      <w:r w:rsidR="00534695">
        <w:rPr>
          <w:snapToGrid w:val="0"/>
          <w:sz w:val="24"/>
        </w:rPr>
        <w:t>Пионерский</w:t>
      </w:r>
    </w:p>
    <w:p w:rsidR="00534695" w:rsidRDefault="00534695">
      <w:pPr>
        <w:ind w:firstLine="720"/>
        <w:jc w:val="both"/>
        <w:rPr>
          <w:snapToGrid w:val="0"/>
          <w:sz w:val="24"/>
        </w:rPr>
      </w:pP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4"/>
        </w:rPr>
        <w:t>Неман</w:t>
      </w:r>
    </w:p>
    <w:p w:rsidR="00534695" w:rsidRDefault="00EE3B4A">
      <w:pPr>
        <w:ind w:firstLine="720"/>
        <w:jc w:val="both"/>
        <w:rPr>
          <w:snapToGrid w:val="0"/>
          <w:sz w:val="28"/>
        </w:rPr>
      </w:pPr>
      <w:r>
        <w:rPr>
          <w:noProof/>
          <w:sz w:val="28"/>
        </w:rPr>
        <w:pict>
          <v:line id="_x0000_s1533" style="position:absolute;left:0;text-align:left;z-index:251671552" from="303.75pt,10.3pt" to="325.35pt,10.3pt" o:allowincell="f">
            <v:stroke endarrow="block"/>
          </v:line>
        </w:pict>
      </w:r>
      <w:r>
        <w:rPr>
          <w:noProof/>
          <w:sz w:val="28"/>
        </w:rPr>
        <w:pict>
          <v:line id="_x0000_s1514" style="position:absolute;left:0;text-align:left;z-index:251655168" from="15.75pt,8pt" to="37.35pt,8pt" o:allowincell="f">
            <v:stroke endarrow="block"/>
          </v:line>
        </w:pict>
      </w:r>
      <w:r>
        <w:rPr>
          <w:noProof/>
          <w:sz w:val="28"/>
        </w:rPr>
        <w:pict>
          <v:rect id="_x0000_s1524" style="position:absolute;left:0;text-align:left;margin-left:37.35pt;margin-top:2.5pt;width:266.4pt;height:21.6pt;z-index:-251654144" o:allowincell="f"/>
        </w:pict>
      </w:r>
      <w:r w:rsidR="00534695">
        <w:rPr>
          <w:snapToGrid w:val="0"/>
          <w:sz w:val="28"/>
        </w:rPr>
        <w:t xml:space="preserve">  бюджеты городов (11) и поселков (1)</w:t>
      </w:r>
      <w:r w:rsidR="00534695">
        <w:rPr>
          <w:snapToGrid w:val="0"/>
          <w:sz w:val="28"/>
        </w:rPr>
        <w:tab/>
      </w:r>
      <w:r w:rsidR="00534695">
        <w:rPr>
          <w:snapToGrid w:val="0"/>
          <w:sz w:val="28"/>
        </w:rPr>
        <w:tab/>
      </w:r>
      <w:r w:rsidR="00534695">
        <w:rPr>
          <w:snapToGrid w:val="0"/>
          <w:sz w:val="28"/>
        </w:rPr>
        <w:tab/>
      </w:r>
      <w:r w:rsidR="00534695">
        <w:rPr>
          <w:snapToGrid w:val="0"/>
          <w:sz w:val="24"/>
        </w:rPr>
        <w:t>Советск</w:t>
      </w:r>
    </w:p>
    <w:p w:rsidR="00534695" w:rsidRDefault="00534695">
      <w:pPr>
        <w:ind w:firstLine="720"/>
        <w:jc w:val="both"/>
        <w:rPr>
          <w:snapToGrid w:val="0"/>
          <w:sz w:val="24"/>
        </w:rPr>
      </w:pP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8"/>
        </w:rPr>
        <w:tab/>
      </w:r>
      <w:r>
        <w:rPr>
          <w:snapToGrid w:val="0"/>
          <w:sz w:val="24"/>
        </w:rPr>
        <w:t>Светлогорск</w:t>
      </w:r>
    </w:p>
    <w:p w:rsidR="00534695" w:rsidRDefault="00EE3B4A">
      <w:pPr>
        <w:jc w:val="both"/>
        <w:rPr>
          <w:snapToGrid w:val="0"/>
          <w:sz w:val="28"/>
        </w:rPr>
      </w:pPr>
      <w:r>
        <w:rPr>
          <w:noProof/>
          <w:sz w:val="28"/>
        </w:rPr>
        <w:pict>
          <v:rect id="_x0000_s1525" style="position:absolute;left:0;text-align:left;margin-left:37.35pt;margin-top:1.4pt;width:266.4pt;height:28.8pt;z-index:-251653120" o:allowincell="f"/>
        </w:pict>
      </w:r>
      <w:r w:rsidR="00534695">
        <w:rPr>
          <w:snapToGrid w:val="0"/>
          <w:sz w:val="28"/>
        </w:rPr>
        <w:t xml:space="preserve">            консолидированные бюджеты районов (10)</w:t>
      </w:r>
      <w:r w:rsidR="00534695">
        <w:rPr>
          <w:snapToGrid w:val="0"/>
          <w:sz w:val="28"/>
        </w:rPr>
        <w:tab/>
      </w:r>
      <w:r w:rsidR="00534695">
        <w:rPr>
          <w:snapToGrid w:val="0"/>
          <w:sz w:val="28"/>
        </w:rPr>
        <w:tab/>
      </w:r>
      <w:r w:rsidR="00534695">
        <w:rPr>
          <w:snapToGrid w:val="0"/>
          <w:sz w:val="24"/>
        </w:rPr>
        <w:t>Светлый</w:t>
      </w:r>
    </w:p>
    <w:p w:rsidR="00534695" w:rsidRDefault="00EE3B4A">
      <w:pPr>
        <w:jc w:val="both"/>
        <w:rPr>
          <w:snapToGrid w:val="0"/>
          <w:sz w:val="28"/>
        </w:rPr>
      </w:pPr>
      <w:r>
        <w:rPr>
          <w:noProof/>
          <w:sz w:val="28"/>
        </w:rPr>
        <w:pict>
          <v:line id="_x0000_s1535" style="position:absolute;left:0;text-align:left;z-index:251673600" from="318.15pt,.3pt" to="318.15pt,122.7pt" o:allowincell="f"/>
        </w:pict>
      </w:r>
      <w:r>
        <w:rPr>
          <w:noProof/>
          <w:sz w:val="28"/>
        </w:rPr>
        <w:pict>
          <v:line id="_x0000_s1534" style="position:absolute;left:0;text-align:left;z-index:251672576" from="303.75pt,.3pt" to="318.15pt,.3pt" o:allowincell="f"/>
        </w:pict>
      </w:r>
      <w:r>
        <w:rPr>
          <w:noProof/>
          <w:sz w:val="28"/>
        </w:rPr>
        <w:pict>
          <v:line id="_x0000_s1516" style="position:absolute;left:0;text-align:left;z-index:251657216" from="15.75pt,.3pt" to="37.35pt,.3pt" o:allowincell="f">
            <v:stroke endarrow="block"/>
          </v:line>
        </w:pict>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4"/>
        </w:rPr>
        <w:t>Черняховск</w:t>
      </w:r>
    </w:p>
    <w:p w:rsidR="00534695" w:rsidRDefault="00EE3B4A">
      <w:pPr>
        <w:jc w:val="both"/>
        <w:rPr>
          <w:snapToGrid w:val="0"/>
          <w:sz w:val="24"/>
        </w:rPr>
      </w:pPr>
      <w:r>
        <w:rPr>
          <w:noProof/>
          <w:sz w:val="28"/>
        </w:rPr>
        <w:pict>
          <v:line id="_x0000_s1515" style="position:absolute;left:0;text-align:left;z-index:251656192" from="44.55pt,.9pt" to="44.55pt,137.7pt" o:allowincell="f"/>
        </w:pict>
      </w:r>
      <w:r>
        <w:rPr>
          <w:noProof/>
          <w:sz w:val="28"/>
        </w:rPr>
        <w:pict>
          <v:rect id="_x0000_s1527" style="position:absolute;left:0;text-align:left;margin-left:58.95pt;margin-top:12.1pt;width:230.4pt;height:28.8pt;z-index:-251651072" o:allowincell="f"/>
        </w:pict>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4"/>
        </w:rPr>
        <w:t xml:space="preserve"> Мамоново</w:t>
      </w:r>
    </w:p>
    <w:p w:rsidR="00534695" w:rsidRDefault="00EE3B4A">
      <w:pPr>
        <w:ind w:firstLine="720"/>
        <w:jc w:val="both"/>
        <w:rPr>
          <w:snapToGrid w:val="0"/>
          <w:sz w:val="28"/>
        </w:rPr>
      </w:pPr>
      <w:r>
        <w:rPr>
          <w:noProof/>
          <w:sz w:val="28"/>
        </w:rPr>
        <w:pict>
          <v:line id="_x0000_s1519" style="position:absolute;left:0;text-align:left;z-index:251659264" from="44.55pt,8.7pt" to="58.95pt,8.7pt" o:allowincell="f">
            <v:stroke endarrow="block"/>
          </v:line>
        </w:pict>
      </w:r>
      <w:r w:rsidR="00534695">
        <w:rPr>
          <w:snapToGrid w:val="0"/>
          <w:sz w:val="28"/>
        </w:rPr>
        <w:tab/>
        <w:t>городские бюджеты районов (2)</w:t>
      </w:r>
      <w:r w:rsidR="00534695">
        <w:rPr>
          <w:snapToGrid w:val="0"/>
          <w:sz w:val="28"/>
        </w:rPr>
        <w:tab/>
      </w:r>
      <w:r w:rsidR="00534695">
        <w:rPr>
          <w:snapToGrid w:val="0"/>
          <w:sz w:val="28"/>
        </w:rPr>
        <w:tab/>
      </w:r>
      <w:r w:rsidR="00534695">
        <w:rPr>
          <w:snapToGrid w:val="0"/>
          <w:sz w:val="28"/>
        </w:rPr>
        <w:tab/>
      </w:r>
      <w:r w:rsidR="00534695">
        <w:rPr>
          <w:snapToGrid w:val="0"/>
          <w:sz w:val="24"/>
        </w:rPr>
        <w:t xml:space="preserve"> Ладушкин</w:t>
      </w:r>
    </w:p>
    <w:p w:rsidR="00534695" w:rsidRDefault="00EE3B4A">
      <w:pPr>
        <w:ind w:firstLine="720"/>
        <w:jc w:val="both"/>
        <w:rPr>
          <w:snapToGrid w:val="0"/>
          <w:sz w:val="24"/>
        </w:rPr>
      </w:pPr>
      <w:r>
        <w:rPr>
          <w:noProof/>
          <w:sz w:val="28"/>
        </w:rPr>
        <w:pict>
          <v:shape id="_x0000_s1537" type="#_x0000_t87" style="position:absolute;left:0;text-align:left;margin-left:332.55pt;margin-top:7pt;width:21.6pt;height:136.8pt;z-index:251675648" o:allowincell="f"/>
        </w:pict>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4"/>
        </w:rPr>
        <w:t>Багратионовский</w:t>
      </w:r>
    </w:p>
    <w:p w:rsidR="00534695" w:rsidRDefault="00EE3B4A">
      <w:pPr>
        <w:ind w:firstLine="720"/>
        <w:jc w:val="both"/>
        <w:rPr>
          <w:snapToGrid w:val="0"/>
          <w:sz w:val="24"/>
        </w:rPr>
      </w:pPr>
      <w:r>
        <w:rPr>
          <w:noProof/>
          <w:sz w:val="28"/>
        </w:rPr>
        <w:pict>
          <v:rect id="_x0000_s1528" style="position:absolute;left:0;text-align:left;margin-left:58.95pt;margin-top:7.6pt;width:230.4pt;height:28.8pt;z-index:-251650048" o:allowincell="f"/>
        </w:pict>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4"/>
        </w:rPr>
        <w:t>Гвардейский</w:t>
      </w:r>
    </w:p>
    <w:p w:rsidR="00534695" w:rsidRDefault="00EE3B4A">
      <w:pPr>
        <w:ind w:firstLine="720"/>
        <w:jc w:val="both"/>
        <w:rPr>
          <w:snapToGrid w:val="0"/>
          <w:sz w:val="24"/>
        </w:rPr>
      </w:pPr>
      <w:r>
        <w:rPr>
          <w:noProof/>
          <w:sz w:val="28"/>
        </w:rPr>
        <w:pict>
          <v:line id="_x0000_s1518" style="position:absolute;left:0;text-align:left;flip:y;z-index:251658240" from="44.55pt,.4pt" to="58.95pt,1pt" o:allowincell="f">
            <v:stroke endarrow="block"/>
          </v:line>
        </w:pict>
      </w:r>
      <w:r w:rsidR="00534695">
        <w:rPr>
          <w:snapToGrid w:val="0"/>
          <w:sz w:val="28"/>
        </w:rPr>
        <w:tab/>
        <w:t xml:space="preserve"> районные бюджеты (10)</w:t>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4"/>
        </w:rPr>
        <w:t>Гурьевский</w:t>
      </w:r>
      <w:r w:rsidR="00534695">
        <w:rPr>
          <w:snapToGrid w:val="0"/>
          <w:sz w:val="24"/>
        </w:rPr>
        <w:tab/>
      </w:r>
      <w:r w:rsidR="00534695">
        <w:rPr>
          <w:snapToGrid w:val="0"/>
          <w:sz w:val="28"/>
        </w:rPr>
        <w:tab/>
      </w:r>
    </w:p>
    <w:p w:rsidR="00534695" w:rsidRDefault="00EE3B4A">
      <w:pPr>
        <w:ind w:firstLine="720"/>
        <w:jc w:val="both"/>
        <w:rPr>
          <w:snapToGrid w:val="0"/>
          <w:sz w:val="24"/>
        </w:rPr>
      </w:pPr>
      <w:r>
        <w:rPr>
          <w:noProof/>
          <w:sz w:val="28"/>
        </w:rPr>
        <w:pict>
          <v:rect id="_x0000_s1529" style="position:absolute;left:0;text-align:left;margin-left:58.95pt;margin-top:12.5pt;width:230.4pt;height:28.8pt;z-index:-251649024" o:allowincell="f"/>
        </w:pict>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4"/>
        </w:rPr>
        <w:t>Зеленоградский</w:t>
      </w:r>
    </w:p>
    <w:p w:rsidR="00534695" w:rsidRDefault="00EE3B4A">
      <w:pPr>
        <w:ind w:left="720" w:firstLine="720"/>
        <w:jc w:val="both"/>
        <w:rPr>
          <w:snapToGrid w:val="0"/>
          <w:sz w:val="28"/>
        </w:rPr>
      </w:pPr>
      <w:r>
        <w:rPr>
          <w:noProof/>
          <w:sz w:val="28"/>
        </w:rPr>
        <w:pict>
          <v:line id="_x0000_s1531" style="position:absolute;left:0;text-align:left;z-index:251669504" from="44.55pt,12pt" to="58.95pt,12pt" o:allowincell="f">
            <v:stroke endarrow="block"/>
          </v:line>
        </w:pict>
      </w:r>
      <w:r w:rsidR="00534695">
        <w:rPr>
          <w:snapToGrid w:val="0"/>
          <w:sz w:val="28"/>
        </w:rPr>
        <w:t>бюджеты</w:t>
      </w:r>
      <w:r w:rsidR="00534695">
        <w:rPr>
          <w:noProof/>
          <w:sz w:val="28"/>
        </w:rPr>
        <w:t xml:space="preserve"> поселков (4)</w:t>
      </w:r>
      <w:r w:rsidR="00534695">
        <w:rPr>
          <w:noProof/>
          <w:sz w:val="28"/>
        </w:rPr>
        <w:tab/>
      </w:r>
      <w:r w:rsidR="00534695">
        <w:rPr>
          <w:noProof/>
          <w:sz w:val="28"/>
        </w:rPr>
        <w:tab/>
      </w:r>
      <w:r w:rsidR="00534695">
        <w:rPr>
          <w:noProof/>
          <w:sz w:val="28"/>
        </w:rPr>
        <w:tab/>
      </w:r>
      <w:r w:rsidR="00534695">
        <w:rPr>
          <w:noProof/>
          <w:sz w:val="28"/>
        </w:rPr>
        <w:tab/>
      </w:r>
      <w:r w:rsidR="00534695">
        <w:rPr>
          <w:noProof/>
          <w:sz w:val="28"/>
        </w:rPr>
        <w:tab/>
      </w:r>
      <w:r w:rsidR="00534695">
        <w:rPr>
          <w:noProof/>
          <w:sz w:val="24"/>
        </w:rPr>
        <w:t>Краснознаменский</w:t>
      </w:r>
    </w:p>
    <w:p w:rsidR="00534695" w:rsidRDefault="00EE3B4A">
      <w:pPr>
        <w:ind w:firstLine="720"/>
        <w:jc w:val="both"/>
        <w:rPr>
          <w:snapToGrid w:val="0"/>
          <w:sz w:val="24"/>
        </w:rPr>
      </w:pPr>
      <w:r>
        <w:rPr>
          <w:noProof/>
          <w:sz w:val="28"/>
        </w:rPr>
        <w:pict>
          <v:line id="_x0000_s1536" style="position:absolute;left:0;text-align:left;z-index:251674624" from="318.15pt,5.4pt" to="332.55pt,5.4pt" o:allowincell="f">
            <v:stroke endarrow="block"/>
          </v:line>
        </w:pict>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4"/>
        </w:rPr>
        <w:t>Нестеровский</w:t>
      </w:r>
    </w:p>
    <w:p w:rsidR="00534695" w:rsidRDefault="00EE3B4A">
      <w:pPr>
        <w:ind w:firstLine="720"/>
        <w:jc w:val="both"/>
        <w:rPr>
          <w:snapToGrid w:val="0"/>
          <w:sz w:val="28"/>
        </w:rPr>
      </w:pPr>
      <w:r>
        <w:rPr>
          <w:noProof/>
          <w:sz w:val="28"/>
        </w:rPr>
        <w:pict>
          <v:rect id="_x0000_s1530" style="position:absolute;left:0;text-align:left;margin-left:58.95pt;margin-top:6pt;width:230.4pt;height:28.8pt;z-index:-251648000" o:allowincell="f"/>
        </w:pict>
      </w:r>
      <w:r w:rsidR="00534695">
        <w:rPr>
          <w:snapToGrid w:val="0"/>
          <w:sz w:val="28"/>
        </w:rPr>
        <w:tab/>
      </w:r>
      <w:r w:rsidR="00534695">
        <w:rPr>
          <w:noProof/>
          <w:sz w:val="28"/>
        </w:rPr>
        <w:tab/>
      </w:r>
      <w:r w:rsidR="00534695">
        <w:rPr>
          <w:noProof/>
          <w:sz w:val="28"/>
        </w:rPr>
        <w:tab/>
      </w:r>
      <w:r w:rsidR="00534695">
        <w:rPr>
          <w:noProof/>
          <w:sz w:val="28"/>
        </w:rPr>
        <w:tab/>
      </w:r>
      <w:r w:rsidR="00534695">
        <w:rPr>
          <w:noProof/>
          <w:sz w:val="28"/>
        </w:rPr>
        <w:tab/>
      </w:r>
      <w:r w:rsidR="00534695">
        <w:rPr>
          <w:noProof/>
          <w:sz w:val="28"/>
        </w:rPr>
        <w:tab/>
      </w:r>
      <w:r w:rsidR="00534695">
        <w:rPr>
          <w:noProof/>
          <w:sz w:val="28"/>
        </w:rPr>
        <w:tab/>
      </w:r>
      <w:r w:rsidR="00534695">
        <w:rPr>
          <w:noProof/>
          <w:sz w:val="28"/>
        </w:rPr>
        <w:tab/>
      </w:r>
      <w:r w:rsidR="00534695">
        <w:rPr>
          <w:noProof/>
          <w:sz w:val="28"/>
        </w:rPr>
        <w:tab/>
      </w:r>
      <w:r w:rsidR="00534695">
        <w:rPr>
          <w:noProof/>
          <w:sz w:val="24"/>
        </w:rPr>
        <w:t>Озерский</w:t>
      </w:r>
    </w:p>
    <w:p w:rsidR="00534695" w:rsidRDefault="00EE3B4A">
      <w:pPr>
        <w:ind w:firstLine="720"/>
        <w:jc w:val="both"/>
        <w:rPr>
          <w:snapToGrid w:val="0"/>
          <w:sz w:val="24"/>
        </w:rPr>
      </w:pPr>
      <w:r>
        <w:rPr>
          <w:noProof/>
          <w:sz w:val="28"/>
        </w:rPr>
        <w:pict>
          <v:line id="_x0000_s1532" style="position:absolute;left:0;text-align:left;z-index:251670528" from="44.55pt,4.3pt" to="58.95pt,4.3pt" o:allowincell="f">
            <v:stroke endarrow="block"/>
          </v:line>
        </w:pict>
      </w:r>
      <w:r w:rsidR="00534695">
        <w:rPr>
          <w:snapToGrid w:val="0"/>
          <w:sz w:val="28"/>
        </w:rPr>
        <w:tab/>
        <w:t>бюджеты</w:t>
      </w:r>
      <w:r w:rsidR="00534695">
        <w:rPr>
          <w:noProof/>
          <w:sz w:val="28"/>
        </w:rPr>
        <w:t xml:space="preserve"> сел (101)</w:t>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4"/>
        </w:rPr>
        <w:t>Полесский</w:t>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8"/>
        </w:rPr>
        <w:tab/>
      </w:r>
      <w:r w:rsidR="00534695">
        <w:rPr>
          <w:snapToGrid w:val="0"/>
          <w:sz w:val="24"/>
        </w:rPr>
        <w:t>Правдинский</w:t>
      </w:r>
    </w:p>
    <w:p w:rsidR="00534695" w:rsidRDefault="00534695">
      <w:pPr>
        <w:ind w:firstLine="720"/>
        <w:jc w:val="both"/>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Славский</w:t>
      </w:r>
    </w:p>
    <w:p w:rsidR="00534695" w:rsidRDefault="00534695">
      <w:pPr>
        <w:ind w:firstLine="720"/>
        <w:jc w:val="both"/>
        <w:rPr>
          <w:snapToGrid w:val="0"/>
          <w:sz w:val="28"/>
        </w:rPr>
      </w:pPr>
      <w:r>
        <w:rPr>
          <w:snapToGrid w:val="0"/>
          <w:sz w:val="28"/>
        </w:rPr>
        <w:t>Количество бюджетов дано по состоянию на 01.01.98г. В зависимости от изменения статуса административно-территориальных образований бюджетное устройство может претерпевать изменения. С 1998 г. в самостоятельные бюджетные единицы были выделены бюджеты гг. Мамоново, Ладушкин и поселка Янтарный.</w:t>
      </w:r>
    </w:p>
    <w:p w:rsidR="00534695" w:rsidRDefault="00534695">
      <w:pPr>
        <w:ind w:firstLine="720"/>
        <w:jc w:val="both"/>
        <w:rPr>
          <w:snapToGrid w:val="0"/>
          <w:sz w:val="28"/>
        </w:rPr>
      </w:pPr>
      <w:r>
        <w:rPr>
          <w:snapToGrid w:val="0"/>
          <w:sz w:val="28"/>
        </w:rPr>
        <w:t>Укрепленная структура консолидированного бюджета состоит из трех примерно равных частей: областной бюджет, бюджет г. Калининграда, остальные бюджеты.</w:t>
      </w:r>
    </w:p>
    <w:p w:rsidR="00534695" w:rsidRDefault="00534695">
      <w:pPr>
        <w:pStyle w:val="11"/>
        <w:jc w:val="center"/>
        <w:rPr>
          <w:noProof/>
          <w:spacing w:val="30"/>
          <w:sz w:val="36"/>
        </w:rPr>
      </w:pPr>
    </w:p>
    <w:p w:rsidR="00534695" w:rsidRDefault="00534695">
      <w:pPr>
        <w:pStyle w:val="11"/>
        <w:jc w:val="center"/>
        <w:rPr>
          <w:noProof/>
          <w:spacing w:val="30"/>
          <w:sz w:val="36"/>
        </w:rPr>
      </w:pPr>
    </w:p>
    <w:p w:rsidR="00534695" w:rsidRDefault="00534695">
      <w:pPr>
        <w:pStyle w:val="11"/>
        <w:ind w:firstLine="0"/>
        <w:rPr>
          <w:noProof/>
          <w:spacing w:val="30"/>
          <w:sz w:val="36"/>
        </w:rPr>
      </w:pPr>
    </w:p>
    <w:p w:rsidR="00534695" w:rsidRDefault="00534695">
      <w:pPr>
        <w:pStyle w:val="11"/>
        <w:ind w:firstLine="0"/>
        <w:rPr>
          <w:noProof/>
          <w:spacing w:val="30"/>
          <w:sz w:val="36"/>
        </w:rPr>
      </w:pPr>
    </w:p>
    <w:p w:rsidR="00534695" w:rsidRDefault="00534695">
      <w:pPr>
        <w:pStyle w:val="11"/>
        <w:ind w:firstLine="0"/>
        <w:rPr>
          <w:noProof/>
          <w:spacing w:val="30"/>
          <w:sz w:val="36"/>
        </w:rPr>
      </w:pPr>
    </w:p>
    <w:p w:rsidR="00534695" w:rsidRDefault="00534695">
      <w:pPr>
        <w:pStyle w:val="11"/>
        <w:ind w:firstLine="0"/>
        <w:rPr>
          <w:noProof/>
          <w:spacing w:val="30"/>
          <w:sz w:val="36"/>
        </w:rPr>
      </w:pPr>
    </w:p>
    <w:p w:rsidR="00534695" w:rsidRDefault="00534695">
      <w:pPr>
        <w:pStyle w:val="11"/>
        <w:ind w:firstLine="0"/>
        <w:jc w:val="center"/>
        <w:rPr>
          <w:noProof/>
          <w:spacing w:val="30"/>
          <w:sz w:val="36"/>
        </w:rPr>
      </w:pPr>
      <w:r>
        <w:rPr>
          <w:noProof/>
          <w:spacing w:val="30"/>
          <w:sz w:val="36"/>
        </w:rPr>
        <w:t>Заключение</w:t>
      </w:r>
    </w:p>
    <w:p w:rsidR="00534695" w:rsidRDefault="00534695">
      <w:pPr>
        <w:pStyle w:val="11"/>
        <w:jc w:val="center"/>
        <w:rPr>
          <w:noProof/>
          <w:spacing w:val="30"/>
          <w:sz w:val="28"/>
        </w:rPr>
      </w:pPr>
    </w:p>
    <w:p w:rsidR="00534695" w:rsidRDefault="00534695">
      <w:pPr>
        <w:ind w:firstLine="720"/>
        <w:jc w:val="both"/>
        <w:rPr>
          <w:sz w:val="28"/>
        </w:rPr>
      </w:pPr>
      <w:r>
        <w:rPr>
          <w:sz w:val="28"/>
        </w:rPr>
        <w:t>Развитие финансово-кредитной системы России трудно назвать эволюцией. Смена политических и социально-экономических приоритетов, дважды на протяжении последнего столетия вызывавшая коренные изменения во всех сферах общественной жизни, лишила отечественную финансово-кредитную систему возможности поступательног роста. В результате, когда с конца восмидесятых в стране начался процесс возврата к общемировым экономическим принципам, мы вынуждены были нагонять весь мир, создавая новые финансы и увязывая их со строящейся системой рыночных отношений.</w:t>
      </w:r>
    </w:p>
    <w:p w:rsidR="00534695" w:rsidRDefault="00534695">
      <w:pPr>
        <w:ind w:firstLine="720"/>
        <w:jc w:val="both"/>
        <w:rPr>
          <w:sz w:val="28"/>
        </w:rPr>
      </w:pPr>
      <w:r>
        <w:rPr>
          <w:sz w:val="28"/>
        </w:rPr>
        <w:t>Одним из ключевых аспектов этого строительства является создание цельной и непротиворечивой системы правового регулирования экономических  отношений в целом, и финансово-кредитных отношений в частности. Государственное управление экономикой, в советские годы основанное на централизованном планировании ресурсов и тотальном контроле за расходами, не требовало развернутого гражданского и финансового законодательства, регулирующего движение средств. Такая необходимость возникла в связи с переходом к рынку. Ведь существование эффективной финансово-кредитной системы, выполняющей задачу обслуживания хозяйственной деятельности, немыслимо без четких механизмов управления, в т. ч. и прежде всего – законодательного.</w:t>
      </w:r>
    </w:p>
    <w:p w:rsidR="00534695" w:rsidRDefault="00534695">
      <w:pPr>
        <w:ind w:firstLine="720"/>
        <w:jc w:val="both"/>
        <w:rPr>
          <w:sz w:val="28"/>
        </w:rPr>
      </w:pPr>
      <w:r>
        <w:rPr>
          <w:sz w:val="28"/>
        </w:rPr>
        <w:t>Таким образом, отказ от тоталитарной модели управления финансами не снизил роль государственного управления. Напротив, высокая степень самостоятельности каждого субъекта экономики потребовала создания развитого гражданского законодательства, особой тщательности при выработке механизмов управления хозяйственным оборотом и предпринимательской деятельностью. Меняя стратегические приоритеты в пользу безусловного примата общечеловеческих ценностей, государство обязано становиться главным гарантом незыблемости этих ценностей, определяя в качестве основного государственного интереса права и свободы человека и гражданина. Роль государства при этом должна не ослабевать, а приобретать новое качество. Государство должно продолжать отстаивать интересы всей страны, всего народа, - однако отстаивать их, опираясь на четкие нормы закона.</w:t>
      </w:r>
    </w:p>
    <w:p w:rsidR="00534695" w:rsidRDefault="00534695">
      <w:pPr>
        <w:ind w:firstLine="720"/>
        <w:jc w:val="both"/>
        <w:rPr>
          <w:sz w:val="28"/>
        </w:rPr>
      </w:pPr>
      <w:r>
        <w:rPr>
          <w:sz w:val="28"/>
        </w:rPr>
        <w:t xml:space="preserve">Это особенно важно в отношении регулирования экономической деятельности граждан своей страны. Исторически сложилось так, что наша власть чаще всего использовала по отношению к гражданам механизмы принуждения. Она руководствовалась нормами закона в гораздо меньшей степени, чем это принято в странах с развитой рыночной экономикой. </w:t>
      </w:r>
    </w:p>
    <w:p w:rsidR="00534695" w:rsidRDefault="00534695">
      <w:pPr>
        <w:ind w:firstLine="720"/>
        <w:jc w:val="both"/>
        <w:rPr>
          <w:sz w:val="28"/>
        </w:rPr>
      </w:pPr>
      <w:r>
        <w:rPr>
          <w:sz w:val="28"/>
        </w:rPr>
        <w:t>Нынешнее строительство нового общества дает России шанс встать в один ряд с этими странами – и потому столь важным является достижение российскими гражданами высокого уровня экономического и финансового образования.</w:t>
      </w:r>
    </w:p>
    <w:p w:rsidR="00534695" w:rsidRDefault="00534695">
      <w:pPr>
        <w:pStyle w:val="11"/>
        <w:jc w:val="center"/>
        <w:rPr>
          <w:noProof/>
          <w:spacing w:val="30"/>
          <w:sz w:val="28"/>
        </w:rPr>
      </w:pPr>
    </w:p>
    <w:p w:rsidR="00534695" w:rsidRDefault="00534695">
      <w:pPr>
        <w:pStyle w:val="11"/>
        <w:rPr>
          <w:noProof/>
          <w:sz w:val="28"/>
        </w:rPr>
      </w:pPr>
    </w:p>
    <w:p w:rsidR="00534695" w:rsidRDefault="00534695">
      <w:pPr>
        <w:pStyle w:val="11"/>
        <w:rPr>
          <w:noProof/>
          <w:sz w:val="28"/>
        </w:rPr>
      </w:pPr>
    </w:p>
    <w:p w:rsidR="00534695" w:rsidRDefault="00534695">
      <w:pPr>
        <w:pStyle w:val="11"/>
        <w:ind w:firstLine="0"/>
        <w:rPr>
          <w:lang w:val="en-US"/>
        </w:rPr>
      </w:pPr>
      <w:bookmarkStart w:id="9" w:name="_Toc312133606"/>
      <w:bookmarkStart w:id="10" w:name="_Toc312133886"/>
      <w:bookmarkStart w:id="11" w:name="_Toc312133925"/>
    </w:p>
    <w:p w:rsidR="00534695" w:rsidRDefault="00534695">
      <w:pPr>
        <w:jc w:val="center"/>
        <w:rPr>
          <w:sz w:val="36"/>
        </w:rPr>
      </w:pPr>
      <w:bookmarkStart w:id="12" w:name="литература"/>
      <w:bookmarkEnd w:id="12"/>
    </w:p>
    <w:p w:rsidR="00534695" w:rsidRDefault="00534695">
      <w:pPr>
        <w:jc w:val="center"/>
        <w:rPr>
          <w:sz w:val="36"/>
        </w:rPr>
      </w:pPr>
      <w:r>
        <w:rPr>
          <w:sz w:val="36"/>
        </w:rPr>
        <w:t>Список литературы</w:t>
      </w:r>
      <w:bookmarkEnd w:id="9"/>
      <w:bookmarkEnd w:id="10"/>
      <w:bookmarkEnd w:id="11"/>
    </w:p>
    <w:p w:rsidR="00534695" w:rsidRDefault="00534695">
      <w:pPr>
        <w:jc w:val="center"/>
        <w:rPr>
          <w:sz w:val="28"/>
        </w:rPr>
      </w:pPr>
    </w:p>
    <w:p w:rsidR="00534695" w:rsidRDefault="00534695">
      <w:pPr>
        <w:jc w:val="center"/>
        <w:rPr>
          <w:sz w:val="28"/>
        </w:rPr>
      </w:pPr>
    </w:p>
    <w:p w:rsidR="00534695" w:rsidRDefault="00534695">
      <w:pPr>
        <w:ind w:firstLine="720"/>
        <w:jc w:val="both"/>
        <w:rPr>
          <w:sz w:val="28"/>
        </w:rPr>
      </w:pPr>
      <w:r>
        <w:rPr>
          <w:sz w:val="28"/>
        </w:rPr>
        <w:t xml:space="preserve">1 «Налоговый кодекс РФ» часть 1, учебно-информационный центр при Государственной налоговой инспекции, Москва 1998г. </w:t>
      </w:r>
    </w:p>
    <w:p w:rsidR="00534695" w:rsidRDefault="00534695">
      <w:pPr>
        <w:jc w:val="both"/>
        <w:rPr>
          <w:sz w:val="28"/>
        </w:rPr>
      </w:pPr>
    </w:p>
    <w:p w:rsidR="00534695" w:rsidRDefault="00534695">
      <w:pPr>
        <w:jc w:val="both"/>
        <w:rPr>
          <w:sz w:val="28"/>
        </w:rPr>
      </w:pPr>
      <w:r>
        <w:rPr>
          <w:sz w:val="28"/>
        </w:rPr>
        <w:tab/>
        <w:t>2  «Бюджетный кодекс РФ» Москва 1999г.</w:t>
      </w:r>
    </w:p>
    <w:p w:rsidR="00534695" w:rsidRDefault="00534695">
      <w:pPr>
        <w:jc w:val="both"/>
        <w:rPr>
          <w:sz w:val="28"/>
        </w:rPr>
      </w:pPr>
    </w:p>
    <w:p w:rsidR="00534695" w:rsidRDefault="00534695">
      <w:pPr>
        <w:ind w:firstLine="720"/>
        <w:rPr>
          <w:sz w:val="28"/>
        </w:rPr>
      </w:pPr>
      <w:r>
        <w:rPr>
          <w:sz w:val="28"/>
        </w:rPr>
        <w:t>3 «Закон о предприятиях и предпринимательской деятельности» Москва, 1991г.</w:t>
      </w:r>
    </w:p>
    <w:p w:rsidR="00534695" w:rsidRDefault="00534695">
      <w:pPr>
        <w:rPr>
          <w:sz w:val="28"/>
        </w:rPr>
      </w:pPr>
    </w:p>
    <w:p w:rsidR="00534695" w:rsidRDefault="00534695">
      <w:pPr>
        <w:ind w:firstLine="720"/>
        <w:jc w:val="both"/>
        <w:rPr>
          <w:sz w:val="28"/>
          <w:lang w:val="en-US"/>
        </w:rPr>
      </w:pPr>
      <w:r>
        <w:rPr>
          <w:sz w:val="28"/>
        </w:rPr>
        <w:t>4 Региональные финансы и кредит/ под редакцией профессора Л. И. Сергеева, Калининград 1998г</w:t>
      </w:r>
      <w:r>
        <w:rPr>
          <w:sz w:val="28"/>
          <w:lang w:val="en-US"/>
        </w:rPr>
        <w:t>.</w:t>
      </w:r>
    </w:p>
    <w:p w:rsidR="00534695" w:rsidRDefault="00534695">
      <w:pPr>
        <w:jc w:val="both"/>
        <w:rPr>
          <w:sz w:val="28"/>
        </w:rPr>
      </w:pPr>
    </w:p>
    <w:p w:rsidR="00534695" w:rsidRDefault="00534695">
      <w:pPr>
        <w:ind w:firstLine="720"/>
        <w:jc w:val="both"/>
        <w:rPr>
          <w:sz w:val="28"/>
        </w:rPr>
      </w:pPr>
      <w:r>
        <w:rPr>
          <w:sz w:val="28"/>
        </w:rPr>
        <w:t>5 Финансы, денежное обращение, кредит/ под редакцией профессора</w:t>
      </w:r>
    </w:p>
    <w:p w:rsidR="00534695" w:rsidRDefault="00534695">
      <w:pPr>
        <w:jc w:val="both"/>
        <w:rPr>
          <w:sz w:val="28"/>
        </w:rPr>
      </w:pPr>
      <w:r>
        <w:rPr>
          <w:sz w:val="28"/>
        </w:rPr>
        <w:t>Л. А. Дробозиной, Москва 2000г.</w:t>
      </w:r>
    </w:p>
    <w:p w:rsidR="00534695" w:rsidRDefault="00534695">
      <w:pPr>
        <w:jc w:val="both"/>
        <w:rPr>
          <w:sz w:val="28"/>
        </w:rPr>
      </w:pPr>
    </w:p>
    <w:p w:rsidR="00534695" w:rsidRDefault="00534695">
      <w:pPr>
        <w:ind w:firstLine="720"/>
        <w:jc w:val="both"/>
        <w:rPr>
          <w:sz w:val="28"/>
        </w:rPr>
      </w:pPr>
      <w:r>
        <w:rPr>
          <w:sz w:val="28"/>
        </w:rPr>
        <w:t>6 Теория финансов, учебное пособие, С. И. Берлин, Москва 1999г.</w:t>
      </w:r>
    </w:p>
    <w:p w:rsidR="00534695" w:rsidRDefault="00534695">
      <w:pPr>
        <w:jc w:val="both"/>
        <w:rPr>
          <w:sz w:val="28"/>
        </w:rPr>
      </w:pPr>
    </w:p>
    <w:p w:rsidR="00534695" w:rsidRDefault="00534695">
      <w:pPr>
        <w:ind w:firstLine="720"/>
        <w:jc w:val="both"/>
        <w:rPr>
          <w:sz w:val="28"/>
        </w:rPr>
      </w:pPr>
      <w:r>
        <w:rPr>
          <w:sz w:val="28"/>
        </w:rPr>
        <w:t>6 Основы управления финансами, Дж. К. Ван Хорн, Москва 1999г.</w:t>
      </w:r>
    </w:p>
    <w:p w:rsidR="00534695" w:rsidRDefault="00534695">
      <w:pPr>
        <w:jc w:val="both"/>
        <w:rPr>
          <w:sz w:val="28"/>
        </w:rPr>
      </w:pPr>
    </w:p>
    <w:p w:rsidR="00534695" w:rsidRDefault="00534695">
      <w:pPr>
        <w:ind w:firstLine="720"/>
        <w:jc w:val="both"/>
        <w:rPr>
          <w:sz w:val="28"/>
        </w:rPr>
      </w:pPr>
      <w:r>
        <w:rPr>
          <w:sz w:val="28"/>
        </w:rPr>
        <w:t>7 Финансы на макроуровне, Н. Ф. Самсонов, Н. П. Баранникова, И. И. Строкова, Москва 1998г.</w:t>
      </w:r>
    </w:p>
    <w:p w:rsidR="00534695" w:rsidRDefault="00534695">
      <w:pPr>
        <w:jc w:val="both"/>
        <w:rPr>
          <w:sz w:val="28"/>
        </w:rPr>
      </w:pPr>
    </w:p>
    <w:p w:rsidR="00534695" w:rsidRDefault="00534695">
      <w:pPr>
        <w:ind w:firstLine="720"/>
        <w:jc w:val="both"/>
        <w:rPr>
          <w:sz w:val="28"/>
        </w:rPr>
      </w:pPr>
      <w:r>
        <w:rPr>
          <w:sz w:val="28"/>
        </w:rPr>
        <w:t>8 Финансы / под редакцией профессора А. М. Ковалевой, Москва 2000г.</w:t>
      </w:r>
    </w:p>
    <w:p w:rsidR="00534695" w:rsidRDefault="00534695">
      <w:pPr>
        <w:pStyle w:val="23"/>
        <w:spacing w:line="240" w:lineRule="auto"/>
        <w:rPr>
          <w:sz w:val="28"/>
        </w:rPr>
      </w:pPr>
    </w:p>
    <w:p w:rsidR="00534695" w:rsidRDefault="00534695">
      <w:pPr>
        <w:ind w:firstLine="720"/>
        <w:jc w:val="both"/>
        <w:rPr>
          <w:sz w:val="28"/>
        </w:rPr>
      </w:pPr>
      <w:r>
        <w:rPr>
          <w:sz w:val="28"/>
        </w:rPr>
        <w:t>9 Финансы/ под редакцией профессора В. М. Родионовой, Москва 1995г.</w:t>
      </w:r>
    </w:p>
    <w:p w:rsidR="00534695" w:rsidRDefault="00534695">
      <w:pPr>
        <w:rPr>
          <w:sz w:val="28"/>
        </w:rPr>
      </w:pPr>
    </w:p>
    <w:p w:rsidR="00534695" w:rsidRDefault="00534695">
      <w:pPr>
        <w:rPr>
          <w:sz w:val="28"/>
        </w:rPr>
      </w:pPr>
      <w:r>
        <w:rPr>
          <w:sz w:val="28"/>
        </w:rPr>
        <w:tab/>
        <w:t>10 Налоги и налогообложение в России, Окунев Л. П., Москва 1996г.</w:t>
      </w:r>
      <w:bookmarkStart w:id="13" w:name="_GoBack"/>
      <w:bookmarkEnd w:id="13"/>
    </w:p>
    <w:sectPr w:rsidR="00534695">
      <w:footerReference w:type="even" r:id="rId7"/>
      <w:footerReference w:type="default" r:id="rId8"/>
      <w:pgSz w:w="11906" w:h="16838"/>
      <w:pgMar w:top="851" w:right="567" w:bottom="709"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695" w:rsidRDefault="00534695">
      <w:r>
        <w:separator/>
      </w:r>
    </w:p>
  </w:endnote>
  <w:endnote w:type="continuationSeparator" w:id="0">
    <w:p w:rsidR="00534695" w:rsidRDefault="0053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695" w:rsidRDefault="00534695">
    <w:pPr>
      <w:pStyle w:val="ab"/>
      <w:framePr w:wrap="around" w:vAnchor="text" w:hAnchor="margin" w:xAlign="right" w:y="1"/>
      <w:rPr>
        <w:rStyle w:val="ac"/>
      </w:rPr>
    </w:pPr>
    <w:r>
      <w:rPr>
        <w:rStyle w:val="ac"/>
        <w:noProof/>
      </w:rPr>
      <w:t>3</w:t>
    </w:r>
  </w:p>
  <w:p w:rsidR="00534695" w:rsidRDefault="00534695">
    <w:pPr>
      <w:pStyle w:val="ab"/>
      <w:ind w:right="360"/>
    </w:pPr>
  </w:p>
  <w:p w:rsidR="00534695" w:rsidRDefault="005346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695" w:rsidRDefault="00414737">
    <w:pPr>
      <w:pStyle w:val="ab"/>
      <w:framePr w:wrap="around" w:vAnchor="text" w:hAnchor="margin" w:xAlign="right" w:y="1"/>
      <w:rPr>
        <w:rStyle w:val="ac"/>
      </w:rPr>
    </w:pPr>
    <w:r>
      <w:rPr>
        <w:rStyle w:val="ac"/>
        <w:noProof/>
      </w:rPr>
      <w:t>2</w:t>
    </w:r>
  </w:p>
  <w:p w:rsidR="00534695" w:rsidRDefault="0053469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695" w:rsidRDefault="00534695">
      <w:r>
        <w:separator/>
      </w:r>
    </w:p>
  </w:footnote>
  <w:footnote w:type="continuationSeparator" w:id="0">
    <w:p w:rsidR="00534695" w:rsidRDefault="00534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07AE5F6"/>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0F6894"/>
    <w:multiLevelType w:val="multilevel"/>
    <w:tmpl w:val="95E87276"/>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033D68DB"/>
    <w:multiLevelType w:val="singleLevel"/>
    <w:tmpl w:val="C8A86486"/>
    <w:lvl w:ilvl="0">
      <w:start w:val="5"/>
      <w:numFmt w:val="decimal"/>
      <w:lvlText w:val="%1. "/>
      <w:legacy w:legacy="1" w:legacySpace="0" w:legacyIndent="283"/>
      <w:lvlJc w:val="left"/>
      <w:pPr>
        <w:ind w:left="1134" w:hanging="283"/>
      </w:pPr>
      <w:rPr>
        <w:b w:val="0"/>
        <w:i w:val="0"/>
        <w:sz w:val="28"/>
      </w:rPr>
    </w:lvl>
  </w:abstractNum>
  <w:abstractNum w:abstractNumId="4">
    <w:nsid w:val="048E6E39"/>
    <w:multiLevelType w:val="singleLevel"/>
    <w:tmpl w:val="689A56BC"/>
    <w:lvl w:ilvl="0">
      <w:start w:val="3"/>
      <w:numFmt w:val="decimal"/>
      <w:lvlText w:val="%1."/>
      <w:lvlJc w:val="left"/>
      <w:pPr>
        <w:tabs>
          <w:tab w:val="num" w:pos="1080"/>
        </w:tabs>
        <w:ind w:left="1080" w:hanging="360"/>
      </w:pPr>
      <w:rPr>
        <w:rFonts w:hint="default"/>
      </w:rPr>
    </w:lvl>
  </w:abstractNum>
  <w:abstractNum w:abstractNumId="5">
    <w:nsid w:val="04CF2F28"/>
    <w:multiLevelType w:val="multilevel"/>
    <w:tmpl w:val="9FE22C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0AD00A78"/>
    <w:multiLevelType w:val="singleLevel"/>
    <w:tmpl w:val="827EAA0C"/>
    <w:lvl w:ilvl="0">
      <w:start w:val="4"/>
      <w:numFmt w:val="decimal"/>
      <w:lvlText w:val="%1"/>
      <w:lvlJc w:val="left"/>
      <w:pPr>
        <w:tabs>
          <w:tab w:val="num" w:pos="360"/>
        </w:tabs>
        <w:ind w:left="360" w:hanging="360"/>
      </w:pPr>
      <w:rPr>
        <w:rFonts w:hint="default"/>
      </w:rPr>
    </w:lvl>
  </w:abstractNum>
  <w:abstractNum w:abstractNumId="7">
    <w:nsid w:val="0F5F6734"/>
    <w:multiLevelType w:val="singleLevel"/>
    <w:tmpl w:val="14BE2F10"/>
    <w:lvl w:ilvl="0">
      <w:start w:val="1"/>
      <w:numFmt w:val="decimal"/>
      <w:lvlText w:val="%1)"/>
      <w:lvlJc w:val="left"/>
      <w:pPr>
        <w:tabs>
          <w:tab w:val="num" w:pos="720"/>
        </w:tabs>
        <w:ind w:left="720" w:hanging="360"/>
      </w:pPr>
      <w:rPr>
        <w:rFonts w:hint="default"/>
      </w:rPr>
    </w:lvl>
  </w:abstractNum>
  <w:abstractNum w:abstractNumId="8">
    <w:nsid w:val="111D4A85"/>
    <w:multiLevelType w:val="multilevel"/>
    <w:tmpl w:val="F9D62FA8"/>
    <w:lvl w:ilvl="0">
      <w:start w:val="3"/>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9">
    <w:nsid w:val="116572E8"/>
    <w:multiLevelType w:val="multilevel"/>
    <w:tmpl w:val="214832E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4AA7A9C"/>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18104208"/>
    <w:multiLevelType w:val="singleLevel"/>
    <w:tmpl w:val="D0F4BF5A"/>
    <w:lvl w:ilvl="0">
      <w:start w:val="1"/>
      <w:numFmt w:val="decimal"/>
      <w:lvlText w:val="%1."/>
      <w:lvlJc w:val="left"/>
      <w:pPr>
        <w:tabs>
          <w:tab w:val="num" w:pos="1080"/>
        </w:tabs>
        <w:ind w:left="1080" w:hanging="360"/>
      </w:pPr>
      <w:rPr>
        <w:rFonts w:hint="default"/>
      </w:rPr>
    </w:lvl>
  </w:abstractNum>
  <w:abstractNum w:abstractNumId="12">
    <w:nsid w:val="1A893CAA"/>
    <w:multiLevelType w:val="multilevel"/>
    <w:tmpl w:val="BF64D4D2"/>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nsid w:val="1AE3389F"/>
    <w:multiLevelType w:val="singleLevel"/>
    <w:tmpl w:val="D1B230FE"/>
    <w:lvl w:ilvl="0">
      <w:start w:val="1"/>
      <w:numFmt w:val="decimal"/>
      <w:lvlText w:val="%1)"/>
      <w:lvlJc w:val="left"/>
      <w:pPr>
        <w:tabs>
          <w:tab w:val="num" w:pos="1800"/>
        </w:tabs>
        <w:ind w:left="1800" w:hanging="360"/>
      </w:pPr>
      <w:rPr>
        <w:rFonts w:hint="default"/>
      </w:rPr>
    </w:lvl>
  </w:abstractNum>
  <w:abstractNum w:abstractNumId="14">
    <w:nsid w:val="1BD20901"/>
    <w:multiLevelType w:val="multilevel"/>
    <w:tmpl w:val="2F82110C"/>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500"/>
        </w:tabs>
        <w:ind w:left="1500" w:hanging="72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420"/>
        </w:tabs>
        <w:ind w:left="3420" w:hanging="108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5340"/>
        </w:tabs>
        <w:ind w:left="5340" w:hanging="144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260"/>
        </w:tabs>
        <w:ind w:left="7260" w:hanging="1800"/>
      </w:pPr>
      <w:rPr>
        <w:rFonts w:hint="default"/>
      </w:rPr>
    </w:lvl>
    <w:lvl w:ilvl="8">
      <w:start w:val="1"/>
      <w:numFmt w:val="decimal"/>
      <w:isLgl/>
      <w:lvlText w:val="%1.%2.%3.%4.%5.%6.%7.%8.%9."/>
      <w:lvlJc w:val="left"/>
      <w:pPr>
        <w:tabs>
          <w:tab w:val="num" w:pos="8400"/>
        </w:tabs>
        <w:ind w:left="8400" w:hanging="2160"/>
      </w:pPr>
      <w:rPr>
        <w:rFonts w:hint="default"/>
      </w:rPr>
    </w:lvl>
  </w:abstractNum>
  <w:abstractNum w:abstractNumId="15">
    <w:nsid w:val="1E914C27"/>
    <w:multiLevelType w:val="multilevel"/>
    <w:tmpl w:val="39E6A4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07C6147"/>
    <w:multiLevelType w:val="singleLevel"/>
    <w:tmpl w:val="689A56BC"/>
    <w:lvl w:ilvl="0">
      <w:start w:val="1"/>
      <w:numFmt w:val="decimal"/>
      <w:lvlText w:val="%1."/>
      <w:lvlJc w:val="left"/>
      <w:pPr>
        <w:tabs>
          <w:tab w:val="num" w:pos="1080"/>
        </w:tabs>
        <w:ind w:left="1080" w:hanging="360"/>
      </w:pPr>
      <w:rPr>
        <w:rFonts w:hint="default"/>
      </w:rPr>
    </w:lvl>
  </w:abstractNum>
  <w:abstractNum w:abstractNumId="17">
    <w:nsid w:val="211555EE"/>
    <w:multiLevelType w:val="singleLevel"/>
    <w:tmpl w:val="C75A67D2"/>
    <w:lvl w:ilvl="0">
      <w:start w:val="1"/>
      <w:numFmt w:val="decimal"/>
      <w:lvlText w:val="%1)"/>
      <w:legacy w:legacy="1" w:legacySpace="0" w:legacyIndent="283"/>
      <w:lvlJc w:val="left"/>
      <w:pPr>
        <w:ind w:left="283" w:hanging="283"/>
      </w:pPr>
    </w:lvl>
  </w:abstractNum>
  <w:abstractNum w:abstractNumId="18">
    <w:nsid w:val="227D3E7D"/>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22DA2FAB"/>
    <w:multiLevelType w:val="singleLevel"/>
    <w:tmpl w:val="C7AA5D58"/>
    <w:lvl w:ilvl="0">
      <w:start w:val="7"/>
      <w:numFmt w:val="decimal"/>
      <w:lvlText w:val="%1. "/>
      <w:legacy w:legacy="1" w:legacySpace="0" w:legacyIndent="283"/>
      <w:lvlJc w:val="left"/>
      <w:pPr>
        <w:ind w:left="1134" w:hanging="283"/>
      </w:pPr>
      <w:rPr>
        <w:b w:val="0"/>
        <w:i w:val="0"/>
        <w:sz w:val="28"/>
      </w:rPr>
    </w:lvl>
  </w:abstractNum>
  <w:abstractNum w:abstractNumId="20">
    <w:nsid w:val="2A8912CB"/>
    <w:multiLevelType w:val="multilevel"/>
    <w:tmpl w:val="40FC89A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BFE78E8"/>
    <w:multiLevelType w:val="multilevel"/>
    <w:tmpl w:val="F05EF150"/>
    <w:lvl w:ilvl="0">
      <w:start w:val="1"/>
      <w:numFmt w:val="decimal"/>
      <w:lvlText w:val="%1."/>
      <w:lvlJc w:val="left"/>
      <w:pPr>
        <w:tabs>
          <w:tab w:val="num" w:pos="1062"/>
        </w:tabs>
        <w:ind w:left="1062" w:hanging="495"/>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2">
    <w:nsid w:val="2C060AE1"/>
    <w:multiLevelType w:val="multilevel"/>
    <w:tmpl w:val="FECA352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E4662F4"/>
    <w:multiLevelType w:val="singleLevel"/>
    <w:tmpl w:val="D47ADACC"/>
    <w:lvl w:ilvl="0">
      <w:start w:val="1"/>
      <w:numFmt w:val="decimal"/>
      <w:lvlText w:val="%1."/>
      <w:legacy w:legacy="1" w:legacySpace="0" w:legacyIndent="283"/>
      <w:lvlJc w:val="left"/>
      <w:pPr>
        <w:ind w:left="283" w:hanging="283"/>
      </w:pPr>
    </w:lvl>
  </w:abstractNum>
  <w:abstractNum w:abstractNumId="24">
    <w:nsid w:val="2F307A66"/>
    <w:multiLevelType w:val="singleLevel"/>
    <w:tmpl w:val="BE58DFC8"/>
    <w:lvl w:ilvl="0">
      <w:start w:val="1"/>
      <w:numFmt w:val="decimal"/>
      <w:lvlText w:val="%1."/>
      <w:lvlJc w:val="left"/>
      <w:pPr>
        <w:tabs>
          <w:tab w:val="num" w:pos="390"/>
        </w:tabs>
        <w:ind w:left="390" w:hanging="390"/>
      </w:pPr>
      <w:rPr>
        <w:rFonts w:hint="default"/>
      </w:rPr>
    </w:lvl>
  </w:abstractNum>
  <w:abstractNum w:abstractNumId="25">
    <w:nsid w:val="353560AA"/>
    <w:multiLevelType w:val="singleLevel"/>
    <w:tmpl w:val="362207FA"/>
    <w:lvl w:ilvl="0">
      <w:start w:val="5"/>
      <w:numFmt w:val="decimal"/>
      <w:lvlText w:val="%1)"/>
      <w:legacy w:legacy="1" w:legacySpace="0" w:legacyIndent="283"/>
      <w:lvlJc w:val="left"/>
      <w:pPr>
        <w:ind w:left="283" w:hanging="283"/>
      </w:pPr>
    </w:lvl>
  </w:abstractNum>
  <w:abstractNum w:abstractNumId="26">
    <w:nsid w:val="3799279C"/>
    <w:multiLevelType w:val="singleLevel"/>
    <w:tmpl w:val="7024B7C2"/>
    <w:lvl w:ilvl="0">
      <w:start w:val="6"/>
      <w:numFmt w:val="decimal"/>
      <w:lvlText w:val="%1)"/>
      <w:legacy w:legacy="1" w:legacySpace="0" w:legacyIndent="283"/>
      <w:lvlJc w:val="left"/>
      <w:pPr>
        <w:ind w:left="283" w:hanging="283"/>
      </w:pPr>
    </w:lvl>
  </w:abstractNum>
  <w:abstractNum w:abstractNumId="27">
    <w:nsid w:val="3979049A"/>
    <w:multiLevelType w:val="singleLevel"/>
    <w:tmpl w:val="0419000F"/>
    <w:lvl w:ilvl="0">
      <w:start w:val="2"/>
      <w:numFmt w:val="decimal"/>
      <w:lvlText w:val="%1."/>
      <w:lvlJc w:val="left"/>
      <w:pPr>
        <w:tabs>
          <w:tab w:val="num" w:pos="360"/>
        </w:tabs>
        <w:ind w:left="360" w:hanging="360"/>
      </w:pPr>
      <w:rPr>
        <w:rFonts w:hint="default"/>
      </w:rPr>
    </w:lvl>
  </w:abstractNum>
  <w:abstractNum w:abstractNumId="28">
    <w:nsid w:val="43D3418F"/>
    <w:multiLevelType w:val="multilevel"/>
    <w:tmpl w:val="AE8E2D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nsid w:val="44C32B24"/>
    <w:multiLevelType w:val="singleLevel"/>
    <w:tmpl w:val="5ACCBA94"/>
    <w:lvl w:ilvl="0">
      <w:start w:val="1"/>
      <w:numFmt w:val="decimal"/>
      <w:lvlText w:val="%1."/>
      <w:lvlJc w:val="left"/>
      <w:pPr>
        <w:tabs>
          <w:tab w:val="num" w:pos="1080"/>
        </w:tabs>
        <w:ind w:left="1080" w:hanging="360"/>
      </w:pPr>
      <w:rPr>
        <w:rFonts w:hint="default"/>
      </w:rPr>
    </w:lvl>
  </w:abstractNum>
  <w:abstractNum w:abstractNumId="30">
    <w:nsid w:val="488438CE"/>
    <w:multiLevelType w:val="multilevel"/>
    <w:tmpl w:val="E172597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8D962D8"/>
    <w:multiLevelType w:val="singleLevel"/>
    <w:tmpl w:val="689A56BC"/>
    <w:lvl w:ilvl="0">
      <w:start w:val="1"/>
      <w:numFmt w:val="decimal"/>
      <w:lvlText w:val="%1."/>
      <w:lvlJc w:val="left"/>
      <w:pPr>
        <w:tabs>
          <w:tab w:val="num" w:pos="1080"/>
        </w:tabs>
        <w:ind w:left="1080" w:hanging="360"/>
      </w:pPr>
      <w:rPr>
        <w:rFonts w:hint="default"/>
      </w:rPr>
    </w:lvl>
  </w:abstractNum>
  <w:abstractNum w:abstractNumId="32">
    <w:nsid w:val="4C6465D5"/>
    <w:multiLevelType w:val="singleLevel"/>
    <w:tmpl w:val="B9DE2084"/>
    <w:lvl w:ilvl="0">
      <w:start w:val="1"/>
      <w:numFmt w:val="decimal"/>
      <w:lvlText w:val="%1. "/>
      <w:legacy w:legacy="1" w:legacySpace="0" w:legacyIndent="283"/>
      <w:lvlJc w:val="left"/>
      <w:pPr>
        <w:ind w:left="1134" w:hanging="283"/>
      </w:pPr>
      <w:rPr>
        <w:b w:val="0"/>
        <w:i w:val="0"/>
        <w:sz w:val="28"/>
      </w:rPr>
    </w:lvl>
  </w:abstractNum>
  <w:abstractNum w:abstractNumId="33">
    <w:nsid w:val="4C7A2E78"/>
    <w:multiLevelType w:val="multilevel"/>
    <w:tmpl w:val="F7DAFEE0"/>
    <w:lvl w:ilvl="0">
      <w:start w:val="3"/>
      <w:numFmt w:val="decimal"/>
      <w:lvlText w:val="%1."/>
      <w:lvlJc w:val="left"/>
      <w:pPr>
        <w:tabs>
          <w:tab w:val="num" w:pos="927"/>
        </w:tabs>
        <w:ind w:left="927"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4CA46896"/>
    <w:multiLevelType w:val="singleLevel"/>
    <w:tmpl w:val="2A986B26"/>
    <w:lvl w:ilvl="0">
      <w:start w:val="1"/>
      <w:numFmt w:val="decimal"/>
      <w:lvlText w:val="%1"/>
      <w:lvlJc w:val="left"/>
      <w:pPr>
        <w:tabs>
          <w:tab w:val="num" w:pos="360"/>
        </w:tabs>
        <w:ind w:left="360" w:hanging="360"/>
      </w:pPr>
      <w:rPr>
        <w:rFonts w:hint="default"/>
      </w:rPr>
    </w:lvl>
  </w:abstractNum>
  <w:abstractNum w:abstractNumId="35">
    <w:nsid w:val="554E6312"/>
    <w:multiLevelType w:val="singleLevel"/>
    <w:tmpl w:val="D770A17C"/>
    <w:lvl w:ilvl="0">
      <w:start w:val="3"/>
      <w:numFmt w:val="decimal"/>
      <w:lvlText w:val="%1."/>
      <w:lvlJc w:val="left"/>
      <w:pPr>
        <w:tabs>
          <w:tab w:val="num" w:pos="1350"/>
        </w:tabs>
        <w:ind w:left="1350" w:hanging="570"/>
      </w:pPr>
      <w:rPr>
        <w:rFonts w:hint="default"/>
      </w:rPr>
    </w:lvl>
  </w:abstractNum>
  <w:abstractNum w:abstractNumId="36">
    <w:nsid w:val="580C0DF0"/>
    <w:multiLevelType w:val="singleLevel"/>
    <w:tmpl w:val="DCF43E88"/>
    <w:lvl w:ilvl="0">
      <w:numFmt w:val="bullet"/>
      <w:lvlText w:val="-"/>
      <w:lvlJc w:val="left"/>
      <w:pPr>
        <w:tabs>
          <w:tab w:val="num" w:pos="360"/>
        </w:tabs>
        <w:ind w:left="360" w:hanging="360"/>
      </w:pPr>
      <w:rPr>
        <w:rFonts w:hint="default"/>
      </w:rPr>
    </w:lvl>
  </w:abstractNum>
  <w:abstractNum w:abstractNumId="37">
    <w:nsid w:val="5C934DD2"/>
    <w:multiLevelType w:val="multilevel"/>
    <w:tmpl w:val="6A98B30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63615A54"/>
    <w:multiLevelType w:val="singleLevel"/>
    <w:tmpl w:val="0278F866"/>
    <w:lvl w:ilvl="0">
      <w:start w:val="4"/>
      <w:numFmt w:val="decimal"/>
      <w:lvlText w:val="%1."/>
      <w:lvlJc w:val="left"/>
      <w:pPr>
        <w:tabs>
          <w:tab w:val="num" w:pos="1350"/>
        </w:tabs>
        <w:ind w:left="1350" w:hanging="570"/>
      </w:pPr>
      <w:rPr>
        <w:rFonts w:hint="default"/>
      </w:rPr>
    </w:lvl>
  </w:abstractNum>
  <w:abstractNum w:abstractNumId="39">
    <w:nsid w:val="68746E43"/>
    <w:multiLevelType w:val="singleLevel"/>
    <w:tmpl w:val="689A56BC"/>
    <w:lvl w:ilvl="0">
      <w:start w:val="1"/>
      <w:numFmt w:val="decimal"/>
      <w:lvlText w:val="%1."/>
      <w:lvlJc w:val="left"/>
      <w:pPr>
        <w:tabs>
          <w:tab w:val="num" w:pos="1080"/>
        </w:tabs>
        <w:ind w:left="1080" w:hanging="360"/>
      </w:pPr>
      <w:rPr>
        <w:rFonts w:hint="default"/>
      </w:rPr>
    </w:lvl>
  </w:abstractNum>
  <w:abstractNum w:abstractNumId="40">
    <w:nsid w:val="689D1CC5"/>
    <w:multiLevelType w:val="multilevel"/>
    <w:tmpl w:val="EF8E9DE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FC93B6E"/>
    <w:multiLevelType w:val="multilevel"/>
    <w:tmpl w:val="579445E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42">
    <w:nsid w:val="725158C1"/>
    <w:multiLevelType w:val="singleLevel"/>
    <w:tmpl w:val="7EC019EE"/>
    <w:lvl w:ilvl="0">
      <w:start w:val="4"/>
      <w:numFmt w:val="decimal"/>
      <w:lvlText w:val="%1. "/>
      <w:legacy w:legacy="1" w:legacySpace="0" w:legacyIndent="283"/>
      <w:lvlJc w:val="left"/>
      <w:pPr>
        <w:ind w:left="1134" w:hanging="283"/>
      </w:pPr>
      <w:rPr>
        <w:b w:val="0"/>
        <w:i w:val="0"/>
        <w:sz w:val="28"/>
      </w:rPr>
    </w:lvl>
  </w:abstractNum>
  <w:abstractNum w:abstractNumId="43">
    <w:nsid w:val="732D56A6"/>
    <w:multiLevelType w:val="singleLevel"/>
    <w:tmpl w:val="CF1261A4"/>
    <w:lvl w:ilvl="0">
      <w:start w:val="6"/>
      <w:numFmt w:val="decimal"/>
      <w:lvlText w:val="%1. "/>
      <w:legacy w:legacy="1" w:legacySpace="0" w:legacyIndent="283"/>
      <w:lvlJc w:val="left"/>
      <w:pPr>
        <w:ind w:left="1134" w:hanging="283"/>
      </w:pPr>
      <w:rPr>
        <w:b w:val="0"/>
        <w:i w:val="0"/>
        <w:sz w:val="28"/>
      </w:rPr>
    </w:lvl>
  </w:abstractNum>
  <w:abstractNum w:abstractNumId="44">
    <w:nsid w:val="77D444E2"/>
    <w:multiLevelType w:val="multilevel"/>
    <w:tmpl w:val="40FC89A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FF94646"/>
    <w:multiLevelType w:val="singleLevel"/>
    <w:tmpl w:val="69704820"/>
    <w:lvl w:ilvl="0">
      <w:start w:val="4"/>
      <w:numFmt w:val="decimal"/>
      <w:lvlText w:val="%1)"/>
      <w:lvlJc w:val="left"/>
      <w:pPr>
        <w:tabs>
          <w:tab w:val="num" w:pos="720"/>
        </w:tabs>
        <w:ind w:left="720" w:hanging="36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3"/>
  </w:num>
  <w:num w:numId="4">
    <w:abstractNumId w:val="25"/>
  </w:num>
  <w:num w:numId="5">
    <w:abstractNumId w:val="26"/>
  </w:num>
  <w:num w:numId="6">
    <w:abstractNumId w:val="17"/>
  </w:num>
  <w:num w:numId="7">
    <w:abstractNumId w:val="12"/>
  </w:num>
  <w:num w:numId="8">
    <w:abstractNumId w:val="37"/>
  </w:num>
  <w:num w:numId="9">
    <w:abstractNumId w:val="40"/>
  </w:num>
  <w:num w:numId="10">
    <w:abstractNumId w:val="28"/>
  </w:num>
  <w:num w:numId="11">
    <w:abstractNumId w:val="5"/>
  </w:num>
  <w:num w:numId="12">
    <w:abstractNumId w:val="34"/>
  </w:num>
  <w:num w:numId="13">
    <w:abstractNumId w:val="2"/>
  </w:num>
  <w:num w:numId="14">
    <w:abstractNumId w:val="27"/>
  </w:num>
  <w:num w:numId="15">
    <w:abstractNumId w:val="24"/>
  </w:num>
  <w:num w:numId="16">
    <w:abstractNumId w:val="6"/>
  </w:num>
  <w:num w:numId="17">
    <w:abstractNumId w:val="41"/>
  </w:num>
  <w:num w:numId="18">
    <w:abstractNumId w:val="14"/>
  </w:num>
  <w:num w:numId="19">
    <w:abstractNumId w:val="10"/>
  </w:num>
  <w:num w:numId="20">
    <w:abstractNumId w:val="7"/>
  </w:num>
  <w:num w:numId="21">
    <w:abstractNumId w:val="45"/>
  </w:num>
  <w:num w:numId="22">
    <w:abstractNumId w:val="11"/>
  </w:num>
  <w:num w:numId="23">
    <w:abstractNumId w:val="29"/>
  </w:num>
  <w:num w:numId="24">
    <w:abstractNumId w:val="16"/>
  </w:num>
  <w:num w:numId="25">
    <w:abstractNumId w:val="39"/>
  </w:num>
  <w:num w:numId="26">
    <w:abstractNumId w:val="31"/>
  </w:num>
  <w:num w:numId="27">
    <w:abstractNumId w:val="13"/>
  </w:num>
  <w:num w:numId="28">
    <w:abstractNumId w:val="4"/>
  </w:num>
  <w:num w:numId="29">
    <w:abstractNumId w:val="32"/>
  </w:num>
  <w:num w:numId="30">
    <w:abstractNumId w:val="42"/>
  </w:num>
  <w:num w:numId="31">
    <w:abstractNumId w:val="3"/>
  </w:num>
  <w:num w:numId="32">
    <w:abstractNumId w:val="43"/>
  </w:num>
  <w:num w:numId="33">
    <w:abstractNumId w:val="19"/>
  </w:num>
  <w:num w:numId="34">
    <w:abstractNumId w:val="22"/>
  </w:num>
  <w:num w:numId="35">
    <w:abstractNumId w:val="15"/>
  </w:num>
  <w:num w:numId="36">
    <w:abstractNumId w:val="20"/>
  </w:num>
  <w:num w:numId="37">
    <w:abstractNumId w:val="44"/>
  </w:num>
  <w:num w:numId="38">
    <w:abstractNumId w:val="30"/>
  </w:num>
  <w:num w:numId="39">
    <w:abstractNumId w:val="9"/>
  </w:num>
  <w:num w:numId="40">
    <w:abstractNumId w:val="21"/>
  </w:num>
  <w:num w:numId="41">
    <w:abstractNumId w:val="8"/>
  </w:num>
  <w:num w:numId="42">
    <w:abstractNumId w:val="33"/>
  </w:num>
  <w:num w:numId="43">
    <w:abstractNumId w:val="35"/>
  </w:num>
  <w:num w:numId="44">
    <w:abstractNumId w:val="38"/>
  </w:num>
  <w:num w:numId="45">
    <w:abstractNumId w:val="36"/>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1"/>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737"/>
    <w:rsid w:val="00104219"/>
    <w:rsid w:val="00414737"/>
    <w:rsid w:val="00534695"/>
    <w:rsid w:val="00EE3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7"/>
    <o:shapelayout v:ext="edit">
      <o:idmap v:ext="edit" data="1"/>
    </o:shapelayout>
  </w:shapeDefaults>
  <w:decimalSymbol w:val=","/>
  <w:listSeparator w:val=";"/>
  <w15:chartTrackingRefBased/>
  <w15:docId w15:val="{02BD9B96-E64C-4DE3-97EC-9460283F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after="1134"/>
      <w:jc w:val="center"/>
      <w:outlineLvl w:val="2"/>
    </w:pPr>
    <w:rPr>
      <w:sz w:val="52"/>
    </w:rPr>
  </w:style>
  <w:style w:type="paragraph" w:styleId="4">
    <w:name w:val="heading 4"/>
    <w:basedOn w:val="a"/>
    <w:next w:val="a"/>
    <w:qFormat/>
    <w:pPr>
      <w:keepNext/>
      <w:spacing w:after="1400"/>
      <w:jc w:val="center"/>
      <w:outlineLvl w:val="3"/>
    </w:pPr>
    <w:rPr>
      <w:i/>
      <w:sz w:val="40"/>
    </w:rPr>
  </w:style>
  <w:style w:type="paragraph" w:styleId="5">
    <w:name w:val="heading 5"/>
    <w:basedOn w:val="a"/>
    <w:next w:val="a"/>
    <w:qFormat/>
    <w:pPr>
      <w:keepNext/>
      <w:ind w:left="465"/>
      <w:outlineLvl w:val="4"/>
    </w:pPr>
    <w:rPr>
      <w:sz w:val="24"/>
    </w:rPr>
  </w:style>
  <w:style w:type="paragraph" w:styleId="6">
    <w:name w:val="heading 6"/>
    <w:basedOn w:val="a"/>
    <w:next w:val="a"/>
    <w:qFormat/>
    <w:pPr>
      <w:keepNext/>
      <w:outlineLvl w:val="5"/>
    </w:pPr>
    <w:rPr>
      <w:sz w:val="24"/>
      <w:lang w:val="en-US"/>
    </w:rPr>
  </w:style>
  <w:style w:type="paragraph" w:styleId="7">
    <w:name w:val="heading 7"/>
    <w:basedOn w:val="a"/>
    <w:next w:val="a"/>
    <w:qFormat/>
    <w:pPr>
      <w:keepNext/>
      <w:jc w:val="right"/>
      <w:outlineLvl w:val="6"/>
    </w:pPr>
    <w:rPr>
      <w:sz w:val="28"/>
    </w:rPr>
  </w:style>
  <w:style w:type="paragraph" w:styleId="8">
    <w:name w:val="heading 8"/>
    <w:basedOn w:val="a"/>
    <w:next w:val="a"/>
    <w:qFormat/>
    <w:pPr>
      <w:keepNext/>
      <w:jc w:val="both"/>
      <w:outlineLvl w:val="7"/>
    </w:pPr>
    <w:rPr>
      <w:sz w:val="24"/>
      <w:lang w:val="en-US"/>
    </w:rPr>
  </w:style>
  <w:style w:type="paragraph" w:styleId="9">
    <w:name w:val="heading 9"/>
    <w:basedOn w:val="a"/>
    <w:next w:val="a"/>
    <w:qFormat/>
    <w:pPr>
      <w:keepNext/>
      <w:ind w:firstLine="284"/>
      <w:outlineLvl w:val="8"/>
    </w:pPr>
    <w:rP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Subtitle"/>
    <w:basedOn w:val="a"/>
    <w:qFormat/>
    <w:pPr>
      <w:spacing w:after="120"/>
      <w:jc w:val="both"/>
    </w:pPr>
    <w:rPr>
      <w:i/>
      <w:sz w:val="28"/>
    </w:rPr>
  </w:style>
  <w:style w:type="paragraph" w:styleId="10">
    <w:name w:val="toc 1"/>
    <w:basedOn w:val="a"/>
    <w:next w:val="a"/>
    <w:autoRedefine/>
    <w:semiHidden/>
    <w:pPr>
      <w:tabs>
        <w:tab w:val="left" w:pos="1843"/>
        <w:tab w:val="left" w:pos="5103"/>
        <w:tab w:val="right" w:pos="9072"/>
      </w:tabs>
      <w:spacing w:before="360"/>
      <w:jc w:val="center"/>
    </w:pPr>
    <w:rPr>
      <w:rFonts w:ascii="Arial" w:hAnsi="Arial"/>
      <w:caps/>
      <w:sz w:val="36"/>
    </w:rPr>
  </w:style>
  <w:style w:type="paragraph" w:styleId="20">
    <w:name w:val="toc 2"/>
    <w:basedOn w:val="a"/>
    <w:next w:val="a"/>
    <w:autoRedefine/>
    <w:semiHidden/>
    <w:pPr>
      <w:tabs>
        <w:tab w:val="right" w:pos="9072"/>
      </w:tabs>
      <w:spacing w:before="240"/>
      <w:ind w:left="200"/>
    </w:pPr>
    <w:rPr>
      <w:b/>
    </w:rPr>
  </w:style>
  <w:style w:type="paragraph" w:styleId="a5">
    <w:name w:val="Body Text"/>
    <w:basedOn w:val="a"/>
    <w:semiHidden/>
    <w:pPr>
      <w:spacing w:after="120"/>
      <w:jc w:val="both"/>
    </w:pPr>
    <w:rPr>
      <w:sz w:val="22"/>
    </w:rPr>
  </w:style>
  <w:style w:type="paragraph" w:styleId="a6">
    <w:name w:val="List Bullet"/>
    <w:basedOn w:val="a"/>
    <w:autoRedefine/>
    <w:semiHidden/>
    <w:pPr>
      <w:ind w:left="283" w:hanging="283"/>
      <w:jc w:val="both"/>
    </w:pPr>
    <w:rPr>
      <w:sz w:val="22"/>
    </w:rPr>
  </w:style>
  <w:style w:type="paragraph" w:styleId="a7">
    <w:name w:val="List"/>
    <w:basedOn w:val="a"/>
    <w:semiHidden/>
    <w:pPr>
      <w:ind w:left="283" w:hanging="283"/>
    </w:pPr>
  </w:style>
  <w:style w:type="paragraph" w:styleId="a8">
    <w:name w:val="List Continue"/>
    <w:basedOn w:val="a"/>
    <w:semiHidden/>
    <w:pPr>
      <w:spacing w:after="120"/>
      <w:ind w:left="283"/>
    </w:pPr>
  </w:style>
  <w:style w:type="paragraph" w:styleId="21">
    <w:name w:val="List 2"/>
    <w:basedOn w:val="a"/>
    <w:semiHidden/>
    <w:pPr>
      <w:ind w:left="566" w:hanging="283"/>
    </w:pPr>
  </w:style>
  <w:style w:type="paragraph" w:styleId="22">
    <w:name w:val="List Continue 2"/>
    <w:basedOn w:val="a"/>
    <w:semiHidden/>
    <w:pPr>
      <w:spacing w:after="120"/>
      <w:ind w:left="566"/>
    </w:pPr>
  </w:style>
  <w:style w:type="paragraph" w:styleId="30">
    <w:name w:val="List Continue 3"/>
    <w:basedOn w:val="a"/>
    <w:semiHidden/>
    <w:pPr>
      <w:spacing w:after="120"/>
      <w:ind w:left="849"/>
    </w:pPr>
  </w:style>
  <w:style w:type="paragraph" w:styleId="a9">
    <w:name w:val="footnote text"/>
    <w:basedOn w:val="a"/>
    <w:semiHidden/>
  </w:style>
  <w:style w:type="character" w:styleId="aa">
    <w:name w:val="footnote reference"/>
    <w:semiHidden/>
    <w:rPr>
      <w:vertAlign w:val="superscript"/>
    </w:rPr>
  </w:style>
  <w:style w:type="paragraph" w:customStyle="1" w:styleId="11">
    <w:name w:val="Обычный1"/>
    <w:pPr>
      <w:widowControl w:val="0"/>
      <w:ind w:firstLine="300"/>
      <w:jc w:val="both"/>
    </w:pPr>
    <w:rPr>
      <w:snapToGrid w:val="0"/>
    </w:rPr>
  </w:style>
  <w:style w:type="paragraph" w:styleId="ab">
    <w:name w:val="footer"/>
    <w:basedOn w:val="a"/>
    <w:semiHidden/>
    <w:pPr>
      <w:tabs>
        <w:tab w:val="center" w:pos="4153"/>
        <w:tab w:val="right" w:pos="8306"/>
      </w:tabs>
    </w:pPr>
  </w:style>
  <w:style w:type="character" w:styleId="ac">
    <w:name w:val="page number"/>
    <w:basedOn w:val="a0"/>
    <w:semiHidden/>
  </w:style>
  <w:style w:type="paragraph" w:styleId="ad">
    <w:name w:val="header"/>
    <w:basedOn w:val="a"/>
    <w:semiHidden/>
    <w:pPr>
      <w:tabs>
        <w:tab w:val="center" w:pos="4153"/>
        <w:tab w:val="right" w:pos="8306"/>
      </w:tabs>
    </w:pPr>
  </w:style>
  <w:style w:type="paragraph" w:styleId="23">
    <w:name w:val="Body Text 2"/>
    <w:basedOn w:val="a"/>
    <w:semiHidden/>
    <w:pPr>
      <w:spacing w:line="340" w:lineRule="auto"/>
      <w:jc w:val="both"/>
    </w:pPr>
    <w:rPr>
      <w:sz w:val="24"/>
    </w:rPr>
  </w:style>
  <w:style w:type="paragraph" w:styleId="ae">
    <w:name w:val="Body Text Indent"/>
    <w:basedOn w:val="a"/>
    <w:semiHidden/>
    <w:pPr>
      <w:spacing w:line="340" w:lineRule="auto"/>
      <w:ind w:firstLine="284"/>
      <w:jc w:val="both"/>
    </w:pPr>
    <w:rPr>
      <w:sz w:val="24"/>
    </w:rPr>
  </w:style>
  <w:style w:type="paragraph" w:styleId="24">
    <w:name w:val="Body Text Indent 2"/>
    <w:basedOn w:val="a"/>
    <w:semiHidden/>
    <w:pPr>
      <w:spacing w:before="80"/>
      <w:ind w:firstLine="567"/>
      <w:jc w:val="both"/>
    </w:pPr>
    <w:rPr>
      <w:sz w:val="24"/>
    </w:rPr>
  </w:style>
  <w:style w:type="paragraph" w:styleId="31">
    <w:name w:val="Body Text 3"/>
    <w:basedOn w:val="a"/>
    <w:semiHidden/>
    <w:rPr>
      <w:sz w:val="24"/>
    </w:rPr>
  </w:style>
  <w:style w:type="paragraph" w:styleId="32">
    <w:name w:val="Body Text Indent 3"/>
    <w:basedOn w:val="a"/>
    <w:semiHidden/>
    <w:pPr>
      <w:ind w:firstLine="567"/>
    </w:pPr>
    <w:rPr>
      <w:sz w:val="24"/>
    </w:rPr>
  </w:style>
  <w:style w:type="paragraph" w:styleId="af">
    <w:name w:val="Document Map"/>
    <w:basedOn w:val="a"/>
    <w:semiHidden/>
    <w:pPr>
      <w:shd w:val="clear" w:color="auto" w:fill="000080"/>
    </w:pPr>
    <w:rPr>
      <w:rFonts w:ascii="Tahoma" w:hAnsi="Tahoma"/>
    </w:rPr>
  </w:style>
  <w:style w:type="paragraph" w:customStyle="1" w:styleId="FR2">
    <w:name w:val="FR2"/>
    <w:pPr>
      <w:widowControl w:val="0"/>
      <w:spacing w:before="300"/>
      <w:jc w:val="center"/>
    </w:pPr>
    <w:rPr>
      <w:rFonts w:ascii="Arial" w:hAnsi="Arial"/>
      <w:b/>
      <w:snapToGrid w:val="0"/>
      <w:sz w:val="18"/>
    </w:rPr>
  </w:style>
  <w:style w:type="paragraph" w:styleId="af0">
    <w:name w:val="Plain Text"/>
    <w:basedOn w:val="a"/>
    <w:semiHidden/>
    <w:rPr>
      <w:rFonts w:ascii="Courier New" w:hAnsi="Courier New"/>
    </w:rPr>
  </w:style>
  <w:style w:type="paragraph" w:styleId="af1">
    <w:name w:val="Block Text"/>
    <w:basedOn w:val="a"/>
    <w:semiHidden/>
    <w:pPr>
      <w:spacing w:line="244" w:lineRule="exact"/>
      <w:ind w:left="72" w:right="144" w:firstLine="63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11555</Words>
  <Characters>65868</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 КГТУ</Company>
  <LinksUpToDate>false</LinksUpToDate>
  <CharactersWithSpaces>77269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
  <dc:creator>Юлия</dc:creator>
  <cp:keywords/>
  <cp:lastModifiedBy>admin</cp:lastModifiedBy>
  <cp:revision>2</cp:revision>
  <dcterms:created xsi:type="dcterms:W3CDTF">2014-02-11T15:22:00Z</dcterms:created>
  <dcterms:modified xsi:type="dcterms:W3CDTF">2014-02-11T15:22:00Z</dcterms:modified>
  <cp:category>99 БУ-1</cp:category>
</cp:coreProperties>
</file>