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16" w:rsidRDefault="009A7255">
      <w:pPr>
        <w:ind w:right="-448" w:firstLine="301"/>
        <w:jc w:val="center"/>
        <w:rPr>
          <w:i/>
          <w:sz w:val="32"/>
        </w:rPr>
      </w:pPr>
      <w:r>
        <w:rPr>
          <w:i/>
          <w:sz w:val="32"/>
        </w:rPr>
        <w:t>Волгодонский Институт Новочеркаского Государственного Технического Университета</w:t>
      </w:r>
    </w:p>
    <w:p w:rsidR="00CD0716" w:rsidRDefault="00CD0716">
      <w:pPr>
        <w:spacing w:line="360" w:lineRule="auto"/>
        <w:ind w:right="-448" w:firstLine="301"/>
        <w:rPr>
          <w:sz w:val="24"/>
        </w:rPr>
      </w:pPr>
    </w:p>
    <w:p w:rsidR="00CD0716" w:rsidRDefault="00CD0716">
      <w:pPr>
        <w:spacing w:line="360" w:lineRule="auto"/>
        <w:ind w:right="-448" w:firstLine="301"/>
        <w:rPr>
          <w:sz w:val="24"/>
        </w:rPr>
      </w:pPr>
    </w:p>
    <w:p w:rsidR="00CD0716" w:rsidRDefault="00CD0716">
      <w:pPr>
        <w:spacing w:line="360" w:lineRule="auto"/>
        <w:ind w:right="-448" w:firstLine="301"/>
        <w:rPr>
          <w:sz w:val="24"/>
        </w:rPr>
      </w:pPr>
    </w:p>
    <w:p w:rsidR="00CD0716" w:rsidRDefault="00CD0716">
      <w:pPr>
        <w:spacing w:line="360" w:lineRule="auto"/>
        <w:ind w:right="-448" w:firstLine="301"/>
        <w:rPr>
          <w:sz w:val="24"/>
        </w:rPr>
      </w:pPr>
    </w:p>
    <w:p w:rsidR="00CD0716" w:rsidRDefault="00CD0716">
      <w:pPr>
        <w:spacing w:line="360" w:lineRule="auto"/>
        <w:ind w:right="-448" w:firstLine="301"/>
        <w:rPr>
          <w:sz w:val="24"/>
        </w:rPr>
      </w:pPr>
    </w:p>
    <w:p w:rsidR="00CD0716" w:rsidRDefault="00CD0716">
      <w:pPr>
        <w:spacing w:line="360" w:lineRule="auto"/>
        <w:ind w:right="-448" w:firstLine="301"/>
        <w:rPr>
          <w:sz w:val="24"/>
        </w:rPr>
      </w:pPr>
    </w:p>
    <w:p w:rsidR="00CD0716" w:rsidRDefault="00CD0716">
      <w:pPr>
        <w:spacing w:line="360" w:lineRule="auto"/>
        <w:ind w:right="-448" w:firstLine="301"/>
        <w:rPr>
          <w:sz w:val="24"/>
        </w:rPr>
      </w:pPr>
    </w:p>
    <w:p w:rsidR="00CD0716" w:rsidRDefault="00CD0716">
      <w:pPr>
        <w:ind w:right="-448" w:firstLine="301"/>
        <w:rPr>
          <w:sz w:val="24"/>
        </w:rPr>
      </w:pPr>
    </w:p>
    <w:p w:rsidR="00CD0716" w:rsidRDefault="00CD0716">
      <w:pPr>
        <w:ind w:right="-448" w:firstLine="301"/>
        <w:rPr>
          <w:sz w:val="24"/>
        </w:rPr>
      </w:pPr>
    </w:p>
    <w:p w:rsidR="00CD0716" w:rsidRDefault="002A0DF3">
      <w:pPr>
        <w:ind w:right="-448" w:firstLine="301"/>
        <w:jc w:val="center"/>
        <w:rPr>
          <w:i/>
          <w:sz w:val="56"/>
          <w:u w:val="single"/>
        </w:rPr>
      </w:pPr>
      <w:r>
        <w:rPr>
          <w:i/>
          <w:noProof/>
          <w:snapToGrid/>
          <w:sz w:val="56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5" type="#_x0000_t161" style="position:absolute;left:0;text-align:left;margin-left:130.4pt;margin-top:70.9pt;width:206.25pt;height:42pt;z-index:251663872;mso-position-horizontal:absolute;mso-position-horizontal-relative:text;mso-position-vertical:absolute;mso-position-vertical-relative:text" o:allowincell="f" adj="5665" fillcolor="black">
            <v:shadow color="#868686"/>
            <v:textpath style="font-family:&quot;Times New Roman&quot;;font-size:28pt;v-text-kern:t" trim="t" fitpath="t" xscale="f" string="искусства 20 века"/>
          </v:shape>
        </w:pict>
      </w:r>
      <w:r>
        <w:rPr>
          <w:i/>
          <w:noProof/>
          <w:snapToGrid/>
          <w:sz w:val="56"/>
          <w:u w:val="single"/>
        </w:rPr>
        <w:pict>
          <v:shape id="_x0000_s1044" type="#_x0000_t161" style="position:absolute;left:0;text-align:left;margin-left:17pt;margin-top:36.85pt;width:432.55pt;height:42pt;z-index:251662848;mso-position-horizontal:absolute;mso-position-horizontal-relative:text;mso-position-vertical:absolute;mso-position-vertical-relative:text" o:allowincell="f" adj="5665" fillcolor="black">
            <v:shadow color="#868686"/>
            <v:textpath style="font-family:&quot;Times New Roman&quot;;font-size:28pt;v-text-kern:t" trim="t" fitpath="t" xscale="f" string="Теория и практика постмодернистского"/>
          </v:shape>
        </w:pict>
      </w:r>
      <w:r w:rsidR="009A7255">
        <w:rPr>
          <w:i/>
          <w:sz w:val="56"/>
          <w:u w:val="single"/>
        </w:rPr>
        <w:t>Реферат по культурологии на тему</w:t>
      </w:r>
      <w:r w:rsidR="009A7255">
        <w:rPr>
          <w:i/>
          <w:sz w:val="56"/>
          <w:u w:val="single"/>
          <w:lang w:val="en-US"/>
        </w:rPr>
        <w:t>:</w:t>
      </w:r>
    </w:p>
    <w:p w:rsidR="00CD0716" w:rsidRDefault="00CD0716">
      <w:pPr>
        <w:ind w:right="-448"/>
        <w:jc w:val="center"/>
        <w:rPr>
          <w:i/>
          <w:sz w:val="52"/>
        </w:rPr>
      </w:pPr>
    </w:p>
    <w:p w:rsidR="00CD0716" w:rsidRDefault="00CD0716">
      <w:pPr>
        <w:spacing w:line="360" w:lineRule="auto"/>
        <w:ind w:right="-448" w:firstLine="301"/>
        <w:rPr>
          <w:sz w:val="24"/>
        </w:rPr>
      </w:pPr>
    </w:p>
    <w:p w:rsidR="00CD0716" w:rsidRDefault="00CD0716">
      <w:pPr>
        <w:spacing w:line="360" w:lineRule="auto"/>
        <w:ind w:right="-448" w:firstLine="301"/>
        <w:jc w:val="center"/>
        <w:rPr>
          <w:sz w:val="24"/>
        </w:rPr>
      </w:pPr>
    </w:p>
    <w:p w:rsidR="00CD0716" w:rsidRDefault="00CD0716">
      <w:pPr>
        <w:ind w:right="-448" w:firstLine="301"/>
        <w:rPr>
          <w:sz w:val="24"/>
        </w:rPr>
      </w:pP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9A7255">
      <w:pPr>
        <w:ind w:right="-448" w:firstLine="301"/>
        <w:jc w:val="right"/>
        <w:rPr>
          <w:b/>
          <w:i/>
          <w:sz w:val="36"/>
        </w:rPr>
      </w:pPr>
      <w:r>
        <w:rPr>
          <w:b/>
          <w:i/>
          <w:sz w:val="36"/>
        </w:rPr>
        <w:t>Проверил преподаватель</w:t>
      </w:r>
      <w:r>
        <w:rPr>
          <w:b/>
          <w:i/>
          <w:sz w:val="36"/>
          <w:lang w:val="en-US"/>
        </w:rPr>
        <w:t>:</w:t>
      </w:r>
    </w:p>
    <w:p w:rsidR="00CD0716" w:rsidRDefault="009A7255">
      <w:pPr>
        <w:ind w:right="-448" w:firstLine="301"/>
        <w:jc w:val="right"/>
        <w:rPr>
          <w:b/>
          <w:i/>
          <w:sz w:val="36"/>
        </w:rPr>
      </w:pPr>
      <w:r>
        <w:rPr>
          <w:b/>
          <w:i/>
          <w:sz w:val="36"/>
        </w:rPr>
        <w:t>Маркина Г.И.</w:t>
      </w:r>
    </w:p>
    <w:p w:rsidR="00CD0716" w:rsidRDefault="009A7255">
      <w:pPr>
        <w:pStyle w:val="1"/>
        <w:jc w:val="right"/>
        <w:rPr>
          <w:b/>
          <w:i/>
          <w:sz w:val="36"/>
        </w:rPr>
      </w:pPr>
      <w:r>
        <w:rPr>
          <w:b/>
          <w:i/>
          <w:sz w:val="36"/>
        </w:rPr>
        <w:t>Выполнил</w:t>
      </w:r>
      <w:r>
        <w:rPr>
          <w:b/>
          <w:i/>
          <w:sz w:val="36"/>
          <w:lang w:val="en-US"/>
        </w:rPr>
        <w:t>:</w:t>
      </w:r>
      <w:r>
        <w:rPr>
          <w:b/>
          <w:i/>
          <w:sz w:val="36"/>
        </w:rPr>
        <w:t xml:space="preserve"> студент гр.2-4а</w:t>
      </w:r>
    </w:p>
    <w:p w:rsidR="00CD0716" w:rsidRDefault="009A7255">
      <w:pPr>
        <w:jc w:val="right"/>
        <w:rPr>
          <w:b/>
          <w:i/>
          <w:sz w:val="36"/>
        </w:rPr>
      </w:pPr>
      <w:r>
        <w:rPr>
          <w:b/>
          <w:i/>
          <w:sz w:val="36"/>
        </w:rPr>
        <w:t>Барсуков Сергей.</w:t>
      </w: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CD0716">
      <w:pPr>
        <w:ind w:right="-448" w:firstLine="301"/>
        <w:jc w:val="right"/>
        <w:rPr>
          <w:b/>
          <w:i/>
          <w:sz w:val="36"/>
        </w:rPr>
      </w:pPr>
    </w:p>
    <w:p w:rsidR="00CD0716" w:rsidRDefault="00CD0716">
      <w:pPr>
        <w:ind w:right="-448" w:firstLine="301"/>
        <w:jc w:val="center"/>
        <w:rPr>
          <w:b/>
          <w:i/>
          <w:sz w:val="36"/>
        </w:rPr>
      </w:pPr>
    </w:p>
    <w:p w:rsidR="00CD0716" w:rsidRDefault="00CD0716">
      <w:pPr>
        <w:ind w:right="-448" w:firstLine="301"/>
        <w:jc w:val="center"/>
        <w:rPr>
          <w:b/>
          <w:i/>
          <w:sz w:val="36"/>
        </w:rPr>
      </w:pPr>
    </w:p>
    <w:p w:rsidR="00CD0716" w:rsidRDefault="00CD0716">
      <w:pPr>
        <w:ind w:right="-448" w:firstLine="301"/>
        <w:jc w:val="center"/>
        <w:rPr>
          <w:b/>
          <w:i/>
          <w:sz w:val="36"/>
        </w:rPr>
      </w:pPr>
    </w:p>
    <w:p w:rsidR="00CD0716" w:rsidRDefault="009A7255">
      <w:pPr>
        <w:ind w:right="-448" w:firstLine="301"/>
        <w:jc w:val="center"/>
        <w:rPr>
          <w:i/>
          <w:sz w:val="32"/>
        </w:rPr>
      </w:pPr>
      <w:r>
        <w:rPr>
          <w:i/>
          <w:sz w:val="32"/>
        </w:rPr>
        <w:t>Волгодонск 1998г.</w:t>
      </w:r>
    </w:p>
    <w:p w:rsidR="00CD0716" w:rsidRDefault="002A0DF3">
      <w:pPr>
        <w:tabs>
          <w:tab w:val="left" w:pos="3686"/>
        </w:tabs>
        <w:spacing w:line="360" w:lineRule="auto"/>
        <w:ind w:right="-448" w:firstLine="301"/>
        <w:jc w:val="center"/>
        <w:rPr>
          <w:i/>
          <w:sz w:val="52"/>
          <w:u w:val="single"/>
          <w:lang w:val="en-US"/>
        </w:rPr>
      </w:pPr>
      <w:r>
        <w:rPr>
          <w:i/>
          <w:noProof/>
          <w:snapToGrid/>
          <w:sz w:val="5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98.05pt;margin-top:-7.05pt;width:69pt;height:32.25pt;z-index:251651584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План:"/>
          </v:shape>
        </w:pict>
      </w:r>
    </w:p>
    <w:p w:rsidR="00CD0716" w:rsidRDefault="00CD0716">
      <w:pPr>
        <w:tabs>
          <w:tab w:val="left" w:pos="3686"/>
        </w:tabs>
        <w:spacing w:line="360" w:lineRule="auto"/>
        <w:ind w:right="-448" w:firstLine="301"/>
        <w:jc w:val="center"/>
        <w:rPr>
          <w:i/>
          <w:sz w:val="44"/>
          <w:u w:val="single"/>
        </w:rPr>
      </w:pPr>
    </w:p>
    <w:p w:rsidR="00CD0716" w:rsidRDefault="009A7255">
      <w:pPr>
        <w:tabs>
          <w:tab w:val="left" w:pos="3686"/>
        </w:tabs>
        <w:spacing w:line="360" w:lineRule="auto"/>
        <w:ind w:left="301" w:right="-448"/>
        <w:jc w:val="left"/>
        <w:rPr>
          <w:i/>
          <w:sz w:val="36"/>
        </w:rPr>
      </w:pPr>
      <w:r>
        <w:rPr>
          <w:i/>
          <w:sz w:val="36"/>
        </w:rPr>
        <w:t xml:space="preserve">1) Введение.________________________________стр.2-3 </w:t>
      </w:r>
    </w:p>
    <w:p w:rsidR="00CD0716" w:rsidRDefault="009A7255">
      <w:pPr>
        <w:tabs>
          <w:tab w:val="left" w:pos="3686"/>
        </w:tabs>
        <w:spacing w:line="360" w:lineRule="auto"/>
        <w:ind w:left="301" w:right="-448"/>
        <w:jc w:val="left"/>
        <w:rPr>
          <w:i/>
          <w:sz w:val="36"/>
        </w:rPr>
      </w:pPr>
      <w:r>
        <w:rPr>
          <w:i/>
          <w:sz w:val="36"/>
        </w:rPr>
        <w:t>2) Современное движение или движение к новой архитектуре.______________________________стр.4-6</w:t>
      </w:r>
    </w:p>
    <w:p w:rsidR="00CD0716" w:rsidRDefault="009A7255">
      <w:pPr>
        <w:tabs>
          <w:tab w:val="left" w:pos="3686"/>
        </w:tabs>
        <w:spacing w:line="360" w:lineRule="auto"/>
        <w:ind w:right="-448" w:firstLine="301"/>
        <w:jc w:val="left"/>
        <w:rPr>
          <w:i/>
          <w:sz w:val="36"/>
        </w:rPr>
      </w:pPr>
      <w:r>
        <w:rPr>
          <w:i/>
          <w:sz w:val="36"/>
        </w:rPr>
        <w:t>3) Постмодернизм в ретроспективизме._______стр.6-9</w:t>
      </w:r>
    </w:p>
    <w:p w:rsidR="00CD0716" w:rsidRDefault="009A7255">
      <w:pPr>
        <w:tabs>
          <w:tab w:val="left" w:pos="3686"/>
        </w:tabs>
        <w:spacing w:line="360" w:lineRule="auto"/>
        <w:ind w:right="-448" w:firstLine="301"/>
        <w:jc w:val="left"/>
        <w:rPr>
          <w:i/>
          <w:sz w:val="36"/>
        </w:rPr>
      </w:pPr>
      <w:r>
        <w:rPr>
          <w:i/>
          <w:sz w:val="36"/>
        </w:rPr>
        <w:t xml:space="preserve">4) Идеологи постмодернизма.________________стр.9-13  </w:t>
      </w:r>
    </w:p>
    <w:p w:rsidR="00CD0716" w:rsidRDefault="009A7255">
      <w:pPr>
        <w:tabs>
          <w:tab w:val="left" w:pos="3686"/>
        </w:tabs>
        <w:spacing w:line="360" w:lineRule="auto"/>
        <w:ind w:right="-448" w:firstLine="301"/>
        <w:jc w:val="left"/>
        <w:rPr>
          <w:i/>
          <w:sz w:val="36"/>
        </w:rPr>
      </w:pPr>
      <w:r>
        <w:rPr>
          <w:i/>
          <w:sz w:val="36"/>
        </w:rPr>
        <w:t>5) Постмодернизм и его историческая</w:t>
      </w:r>
    </w:p>
    <w:p w:rsidR="00CD0716" w:rsidRDefault="009A7255">
      <w:pPr>
        <w:tabs>
          <w:tab w:val="left" w:pos="3686"/>
        </w:tabs>
        <w:spacing w:line="360" w:lineRule="auto"/>
        <w:ind w:right="-448" w:firstLine="301"/>
        <w:jc w:val="left"/>
        <w:rPr>
          <w:i/>
          <w:sz w:val="36"/>
        </w:rPr>
      </w:pPr>
      <w:r>
        <w:rPr>
          <w:i/>
          <w:sz w:val="36"/>
        </w:rPr>
        <w:t xml:space="preserve"> судьба.__________________________________стр.13-15</w:t>
      </w:r>
    </w:p>
    <w:p w:rsidR="00CD0716" w:rsidRDefault="009A7255">
      <w:pPr>
        <w:tabs>
          <w:tab w:val="left" w:pos="3686"/>
        </w:tabs>
        <w:spacing w:line="360" w:lineRule="auto"/>
        <w:ind w:right="-448" w:firstLine="301"/>
        <w:jc w:val="left"/>
        <w:rPr>
          <w:i/>
          <w:sz w:val="36"/>
        </w:rPr>
      </w:pPr>
      <w:r>
        <w:rPr>
          <w:i/>
          <w:sz w:val="36"/>
        </w:rPr>
        <w:t>6) Постмодернизм в социально – культурных условиях буржуазного общества._____________________стр.15-17</w:t>
      </w:r>
    </w:p>
    <w:p w:rsidR="00CD0716" w:rsidRDefault="009A7255">
      <w:pPr>
        <w:tabs>
          <w:tab w:val="left" w:pos="3686"/>
        </w:tabs>
        <w:spacing w:line="360" w:lineRule="auto"/>
        <w:ind w:left="301" w:right="-448"/>
        <w:jc w:val="left"/>
        <w:rPr>
          <w:i/>
          <w:sz w:val="36"/>
        </w:rPr>
      </w:pPr>
      <w:r>
        <w:rPr>
          <w:i/>
          <w:sz w:val="36"/>
        </w:rPr>
        <w:t>7) Заключение._______________________________стр.17</w:t>
      </w:r>
    </w:p>
    <w:p w:rsidR="00CD0716" w:rsidRDefault="009A7255">
      <w:pPr>
        <w:tabs>
          <w:tab w:val="left" w:pos="3686"/>
        </w:tabs>
        <w:spacing w:line="360" w:lineRule="auto"/>
        <w:ind w:left="301" w:right="-448"/>
        <w:jc w:val="left"/>
        <w:rPr>
          <w:i/>
          <w:sz w:val="36"/>
        </w:rPr>
      </w:pPr>
      <w:r>
        <w:rPr>
          <w:i/>
          <w:sz w:val="36"/>
        </w:rPr>
        <w:t>8) Список использованной литературы._________стр.18</w:t>
      </w:r>
    </w:p>
    <w:p w:rsidR="00CD0716" w:rsidRDefault="00CD0716">
      <w:pPr>
        <w:tabs>
          <w:tab w:val="left" w:pos="3686"/>
        </w:tabs>
        <w:spacing w:line="360" w:lineRule="auto"/>
        <w:ind w:right="-448"/>
        <w:jc w:val="left"/>
        <w:rPr>
          <w:sz w:val="36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CD0716">
      <w:pPr>
        <w:tabs>
          <w:tab w:val="left" w:pos="3686"/>
        </w:tabs>
        <w:spacing w:line="360" w:lineRule="auto"/>
        <w:ind w:right="-448"/>
        <w:rPr>
          <w:sz w:val="24"/>
        </w:rPr>
      </w:pPr>
    </w:p>
    <w:p w:rsidR="00CD0716" w:rsidRDefault="009A7255">
      <w:pPr>
        <w:tabs>
          <w:tab w:val="left" w:pos="3686"/>
        </w:tabs>
        <w:spacing w:line="360" w:lineRule="auto"/>
        <w:ind w:right="-448"/>
        <w:jc w:val="center"/>
        <w:rPr>
          <w:sz w:val="28"/>
        </w:rPr>
      </w:pPr>
      <w:r>
        <w:rPr>
          <w:sz w:val="28"/>
        </w:rPr>
        <w:t>-1-</w:t>
      </w:r>
    </w:p>
    <w:p w:rsidR="00CD0716" w:rsidRDefault="002A0DF3">
      <w:pPr>
        <w:pStyle w:val="2"/>
        <w:jc w:val="center"/>
      </w:pPr>
      <w:r>
        <w:rPr>
          <w:noProof/>
          <w:snapToGrid/>
        </w:rPr>
        <w:pict>
          <v:shape id="_x0000_s1028" type="#_x0000_t136" style="position:absolute;left:0;text-align:left;margin-left:178.95pt;margin-top:4.95pt;width:107.25pt;height:32.25pt;z-index:251652608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Введение"/>
          </v:shape>
        </w:pict>
      </w:r>
    </w:p>
    <w:p w:rsidR="00CD0716" w:rsidRDefault="00CD0716">
      <w:pPr>
        <w:rPr>
          <w:sz w:val="24"/>
        </w:rPr>
      </w:pPr>
    </w:p>
    <w:p w:rsidR="00CD0716" w:rsidRDefault="009A7255">
      <w:pPr>
        <w:tabs>
          <w:tab w:val="left" w:pos="3686"/>
        </w:tabs>
        <w:spacing w:line="360" w:lineRule="auto"/>
        <w:ind w:right="-448" w:firstLine="301"/>
        <w:rPr>
          <w:sz w:val="24"/>
        </w:rPr>
      </w:pPr>
      <w:r>
        <w:rPr>
          <w:sz w:val="24"/>
        </w:rPr>
        <w:t>Если бы в начале 60-х годов кому-нибудь из активных деятелей художественного авангарда на Западе сказали, что через десять лет музеи современного искусства будут выставлять фигуративную живопись и в ретроспективах демонстрировать дипломные проекты Эколь де Боз'ар, а фасады новых зданий будут «украшать» колонны, арки, сандрики, только самые отъявленные скептики, вздохнув, заметили бы, что новое в искусстве-всегда хорошо забытое старое. И в данном случае не ошиблись бы. После программного антитрадиционализма, элитаризма, доходив</w:t>
      </w:r>
      <w:r>
        <w:rPr>
          <w:sz w:val="24"/>
        </w:rPr>
        <w:softHyphen/>
        <w:t>шего до герметизма, и ухода от реальности, крайним выражением которого стал абстракционизм, через пара</w:t>
      </w:r>
      <w:r>
        <w:rPr>
          <w:sz w:val="24"/>
        </w:rPr>
        <w:softHyphen/>
        <w:t>доксальную вещественность поп-арта, как бы внехудоже-ственную документальную прозу, кинофильмы ужасов, театральные хэппенинги, пытавшиеся стереть грань между сценическим действом и жизненной реальностью, художе</w:t>
      </w:r>
      <w:r>
        <w:rPr>
          <w:sz w:val="24"/>
        </w:rPr>
        <w:softHyphen/>
        <w:t>ственный авангард в капиталистических странах обратился к возрождению традиционных средств выразительности.</w:t>
      </w:r>
    </w:p>
    <w:p w:rsidR="00CD0716" w:rsidRDefault="009A7255">
      <w:pPr>
        <w:spacing w:line="360" w:lineRule="auto"/>
        <w:ind w:right="-450" w:firstLine="300"/>
        <w:rPr>
          <w:sz w:val="24"/>
        </w:rPr>
      </w:pPr>
      <w:r>
        <w:rPr>
          <w:sz w:val="24"/>
        </w:rPr>
        <w:t>Возможно, наиболее наглядно—хотя бы в силу физи</w:t>
      </w:r>
      <w:r>
        <w:rPr>
          <w:sz w:val="24"/>
        </w:rPr>
        <w:softHyphen/>
        <w:t>ческого масштаба и непосредственной связи с жизнеде</w:t>
      </w:r>
      <w:r>
        <w:rPr>
          <w:sz w:val="24"/>
        </w:rPr>
        <w:softHyphen/>
        <w:t>ятельностью масс—изменения творческой направленности воспринимаются в архитектуре. Эти изменения тем значи</w:t>
      </w:r>
      <w:r>
        <w:rPr>
          <w:sz w:val="24"/>
        </w:rPr>
        <w:softHyphen/>
        <w:t>тельнее, что архитектура исторически выступает в роли искусства, как бы концентрирующего самую суть движе</w:t>
      </w:r>
      <w:r>
        <w:rPr>
          <w:sz w:val="24"/>
        </w:rPr>
        <w:softHyphen/>
        <w:t>ний художественного сознания и стабилизирующего стиль эпохи, и оказывает этим самым косвенное, но глубокое влияние на другие виды искусства.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Вот несколько «шокирующих» примеров новейшей архитектуры Запада, ставших уже своего рода классикой Южного нового течения в архитектуре развитых капиталистических стран в 70—80-е годы—постмодернизма. В центре крупного американского города Нью-Орлеана во второй половине 70-х годов по проекту архитектора Чарль</w:t>
      </w:r>
      <w:r>
        <w:rPr>
          <w:sz w:val="24"/>
        </w:rPr>
        <w:softHyphen/>
        <w:t>за Мура был построен комплекс—общественный центр итальянской общины, Пьяцца д'Италиа. Рядом с высотны</w:t>
      </w:r>
      <w:r>
        <w:rPr>
          <w:sz w:val="24"/>
        </w:rPr>
        <w:softHyphen/>
        <w:t>ми призмами из стекла, бетона и стали</w:t>
      </w:r>
    </w:p>
    <w:p w:rsidR="00CD0716" w:rsidRDefault="009A7255">
      <w:pPr>
        <w:pStyle w:val="a5"/>
        <w:rPr>
          <w:i w:val="0"/>
          <w:sz w:val="24"/>
        </w:rPr>
      </w:pPr>
      <w:r>
        <w:rPr>
          <w:i w:val="0"/>
          <w:sz w:val="24"/>
        </w:rPr>
        <w:t xml:space="preserve">давно забытыми капителями и маскоронами круглый бассейн с фонтаном, посредине   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появился окруженый ярко раскрашенными аркадами и колоннадами с, казалось бы, которого цветны</w:t>
      </w:r>
      <w:r>
        <w:rPr>
          <w:sz w:val="24"/>
        </w:rPr>
        <w:softHyphen/>
        <w:t>ми камнями выложена рельефная карта итальянского «сапожка». Сложно переплетенные реминисценции импера</w:t>
      </w:r>
      <w:r>
        <w:rPr>
          <w:sz w:val="24"/>
        </w:rPr>
        <w:softHyphen/>
        <w:t>торских форумов и барочного Рима,</w:t>
      </w:r>
    </w:p>
    <w:p w:rsidR="00CD0716" w:rsidRDefault="009A7255">
      <w:pPr>
        <w:spacing w:line="360" w:lineRule="auto"/>
        <w:ind w:right="-450"/>
        <w:jc w:val="center"/>
        <w:rPr>
          <w:i/>
          <w:sz w:val="28"/>
        </w:rPr>
      </w:pPr>
      <w:r>
        <w:rPr>
          <w:sz w:val="28"/>
        </w:rPr>
        <w:t>-2-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 xml:space="preserve"> использование рядом с традиционными материалами нержавеющей стали, аноди - 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рованного алюминия, разноцветных неоновых трубок и суперграфики, дух карнавальности буквально поражают воображение. Напоминание о прошлом и даже его возрож</w:t>
      </w:r>
      <w:r>
        <w:rPr>
          <w:sz w:val="24"/>
        </w:rPr>
        <w:softHyphen/>
        <w:t>дение в неких до странности обновленных формах, заим</w:t>
      </w:r>
      <w:r>
        <w:rPr>
          <w:sz w:val="24"/>
        </w:rPr>
        <w:softHyphen/>
        <w:t>ствованные из прошлого, но гротескно переосмысленные нарочито искаженные архитектурные детали и совсем уже неожиданная после десятков лет господства абстрактного декора подчеркнутая изобразительность всей архитектуры стали сенсацией, а сам комплекс был включен в число «наиболее спорных» произведений зодчества 70-х годов.</w:t>
      </w:r>
    </w:p>
    <w:p w:rsidR="00CD0716" w:rsidRDefault="009A7255">
      <w:pPr>
        <w:pStyle w:val="20"/>
        <w:spacing w:line="360" w:lineRule="auto"/>
      </w:pPr>
      <w:r>
        <w:t>Испанский архитектор-авангардист Рикардо Бофилл строит в новых городах-спутниках Парижа жилые ком</w:t>
      </w:r>
      <w:r>
        <w:softHyphen/>
        <w:t>плексы, запроектированные по строго осевой, жестко симметричной схеме с тяжелыми карнизами и фронтонами мощными (явно декоративными) колоннами, приподнятыми на рустованных стилобатах. И все эти воспоминания о французском классицизме—на базе современной инду</w:t>
      </w:r>
      <w:r>
        <w:softHyphen/>
        <w:t>стриализации строительства: части огромных колонн и другие архитектурные элементы изготавливаются на поли</w:t>
      </w:r>
      <w:r>
        <w:softHyphen/>
        <w:t>гонах и лишь монтируются на стройплощадке.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Особняки, построенные по проектам известного американского архитектора, педагога и теоретика Роберта Вен</w:t>
      </w:r>
      <w:r>
        <w:rPr>
          <w:sz w:val="24"/>
        </w:rPr>
        <w:softHyphen/>
        <w:t>тури, явно апеллируют к традиции своими подчеркнуто развитыми скатными крышами и свесами карнизов, слухо</w:t>
      </w:r>
      <w:r>
        <w:rPr>
          <w:sz w:val="24"/>
        </w:rPr>
        <w:softHyphen/>
        <w:t>выми окнами, дымовыми трубами, циркульными очертани</w:t>
      </w:r>
      <w:r>
        <w:rPr>
          <w:sz w:val="24"/>
        </w:rPr>
        <w:softHyphen/>
        <w:t>ями проемов, использованием традиционных материалов— дерева, камня. Тут же используются новейшие приемы пространственных построений, рожденные современной архитектурой, и в то же время особняки эти демонстратив</w:t>
      </w:r>
      <w:r>
        <w:rPr>
          <w:sz w:val="24"/>
        </w:rPr>
        <w:softHyphen/>
        <w:t>но оборудуются громоздкой, старомодной мебелью.</w:t>
      </w:r>
    </w:p>
    <w:p w:rsidR="00CD0716" w:rsidRDefault="009A7255">
      <w:pPr>
        <w:spacing w:line="360" w:lineRule="auto"/>
        <w:ind w:right="-450" w:firstLine="280"/>
        <w:jc w:val="left"/>
        <w:rPr>
          <w:sz w:val="24"/>
        </w:rPr>
      </w:pPr>
      <w:r>
        <w:rPr>
          <w:sz w:val="24"/>
        </w:rPr>
        <w:t>Бесспорно, все это—неожиданность с точки зрения ставших  уже  канонами   позиций   «модернистов»— архитекторов, художников и искусствоведов 50 - 60-х го</w:t>
      </w:r>
      <w:r>
        <w:rPr>
          <w:sz w:val="24"/>
        </w:rPr>
        <w:softHyphen/>
        <w:t>дов, но столь же бесспорно здесь обнаруживается опреде</w:t>
      </w:r>
      <w:r>
        <w:rPr>
          <w:sz w:val="24"/>
        </w:rPr>
        <w:softHyphen/>
        <w:t>ленная закономерность при сопоставлении этих явлении с «возрождением» фигуративной живописи, с организацией в ведущих музеях современного искусства выставок эклек</w:t>
      </w:r>
      <w:r>
        <w:rPr>
          <w:sz w:val="24"/>
        </w:rPr>
        <w:softHyphen/>
        <w:t xml:space="preserve">тической архитектуры конца XIX—начала XX века и едва ли не всеобщей погоней за старинной мебелью и посудой, с музыкой «кантри», со стилем «ретро» в кинематографии и модах. Сама собой напраши- вается мысль, что подобные изменения в выразительном языке архитектуры, при всей их важности для развития формообразования, в известной мере вторичны. Они отражают более глубокие перемены в архитектурном и еще шире-в художественном сознании.                             </w:t>
      </w:r>
    </w:p>
    <w:p w:rsidR="00CD0716" w:rsidRDefault="009A7255">
      <w:pPr>
        <w:spacing w:line="360" w:lineRule="auto"/>
        <w:ind w:right="-450" w:firstLine="280"/>
        <w:jc w:val="center"/>
        <w:rPr>
          <w:sz w:val="28"/>
        </w:rPr>
      </w:pPr>
      <w:r>
        <w:rPr>
          <w:sz w:val="28"/>
        </w:rPr>
        <w:t>-3-</w:t>
      </w:r>
    </w:p>
    <w:p w:rsidR="00CD0716" w:rsidRDefault="002A0DF3">
      <w:pPr>
        <w:spacing w:line="360" w:lineRule="auto"/>
        <w:ind w:right="-450" w:firstLine="280"/>
        <w:jc w:val="center"/>
        <w:rPr>
          <w:i/>
          <w:sz w:val="44"/>
          <w:u w:val="single"/>
        </w:rPr>
      </w:pPr>
      <w:r>
        <w:rPr>
          <w:i/>
          <w:noProof/>
          <w:snapToGrid/>
          <w:sz w:val="44"/>
          <w:u w:val="single"/>
        </w:rPr>
        <w:pict>
          <v:shape id="_x0000_s1032" type="#_x0000_t136" style="position:absolute;left:0;text-align:left;margin-left:123.8pt;margin-top:9.45pt;width:248.9pt;height:38pt;z-index:251654656;mso-position-horizontal:absolute;mso-position-horizontal-relative:text;mso-position-vertical:absolute;mso-position-vertical-relative:text" o:allowincell="f">
            <v:shadow on="t"/>
            <v:textpath style="font-family:&quot;Times New Roman&quot;;font-size:24pt;font-style:italic;v-text-kern:t" trim="t" fitpath="t" string="к новой архитектуре"/>
          </v:shape>
        </w:pict>
      </w:r>
      <w:r>
        <w:rPr>
          <w:i/>
          <w:noProof/>
          <w:snapToGrid/>
          <w:sz w:val="44"/>
          <w:u w:val="single"/>
        </w:rPr>
        <w:pict>
          <v:shape id="_x0000_s1031" type="#_x0000_t136" style="position:absolute;left:0;text-align:left;margin-left:34pt;margin-top:-25.5pt;width:399.95pt;height:37.15pt;z-index:251653632;mso-position-horizontal:absolute;mso-position-horizontal-relative:text;mso-position-vertical:absolute;mso-position-vertical-relative:text" o:allowincell="f">
            <v:shadow on="t"/>
            <v:textpath style="font-family:&quot;Times New Roman&quot;;font-size:24pt;font-style:italic;v-text-kern:t" trim="t" fitpath="t" string="Современное движение или движение&#10;"/>
          </v:shape>
        </w:pict>
      </w:r>
    </w:p>
    <w:p w:rsidR="00CD0716" w:rsidRDefault="00CD0716">
      <w:pPr>
        <w:spacing w:line="360" w:lineRule="auto"/>
        <w:ind w:right="-450" w:firstLine="280"/>
        <w:jc w:val="center"/>
        <w:rPr>
          <w:i/>
          <w:sz w:val="44"/>
          <w:u w:val="single"/>
        </w:rPr>
      </w:pPr>
    </w:p>
    <w:p w:rsidR="00CD0716" w:rsidRDefault="009A7255">
      <w:pPr>
        <w:spacing w:line="360" w:lineRule="auto"/>
        <w:ind w:left="40" w:right="-450" w:firstLine="280"/>
        <w:rPr>
          <w:sz w:val="24"/>
        </w:rPr>
      </w:pPr>
      <w:r>
        <w:rPr>
          <w:sz w:val="24"/>
        </w:rPr>
        <w:t>«Современное движение», или «движение к новой (сов</w:t>
      </w:r>
      <w:r>
        <w:rPr>
          <w:sz w:val="24"/>
        </w:rPr>
        <w:softHyphen/>
        <w:t>ременной) архитектуре», как назвали комплекс своих идей и приемов, новаторских для своего времени, передовые архитекторы начала 20-х годов, выразило в професси</w:t>
      </w:r>
      <w:r>
        <w:rPr>
          <w:sz w:val="24"/>
        </w:rPr>
        <w:softHyphen/>
        <w:t>ональной сфере комплекс социально-утопических и эстети</w:t>
      </w:r>
      <w:r>
        <w:rPr>
          <w:sz w:val="24"/>
        </w:rPr>
        <w:softHyphen/>
        <w:t>ческих воззрений того времени. Их вдохновляла утопиче</w:t>
      </w:r>
      <w:r>
        <w:rPr>
          <w:sz w:val="24"/>
        </w:rPr>
        <w:softHyphen/>
        <w:t>ская идея с помощью радикального обновления и преобра</w:t>
      </w:r>
      <w:r>
        <w:rPr>
          <w:sz w:val="24"/>
        </w:rPr>
        <w:softHyphen/>
        <w:t>зования среды жизнедеятельности изменить поведение людей и усовершенствовать социальное устройство.</w:t>
      </w:r>
    </w:p>
    <w:p w:rsidR="00CD0716" w:rsidRDefault="009A7255">
      <w:pPr>
        <w:spacing w:line="360" w:lineRule="auto"/>
        <w:ind w:left="40" w:right="-450" w:firstLine="280"/>
        <w:rPr>
          <w:sz w:val="24"/>
        </w:rPr>
      </w:pPr>
      <w:r>
        <w:rPr>
          <w:sz w:val="24"/>
        </w:rPr>
        <w:t>Растратив или, во всяком случае, видоизменив социаль</w:t>
      </w:r>
      <w:r>
        <w:rPr>
          <w:sz w:val="24"/>
        </w:rPr>
        <w:softHyphen/>
        <w:t>но-преобразовательные претензии и творчески усвоив рас</w:t>
      </w:r>
      <w:r>
        <w:rPr>
          <w:sz w:val="24"/>
        </w:rPr>
        <w:softHyphen/>
        <w:t>пространившиеся в обыденном сознании на Западе техни-цистско-прогрессистские идеи, расширив и развив свой формально-композиционный арсенал, в частности за счет эстетического освоения новейшей техники, архитектура «современного движения» в первые десятилетия после второй мировой войны стала уже в буквальном смысле слова «современной», господствующей. Сверкающие стек</w:t>
      </w:r>
      <w:r>
        <w:rPr>
          <w:sz w:val="24"/>
        </w:rPr>
        <w:softHyphen/>
        <w:t>лом призмы суперсовременных небоскребов в ходе куль</w:t>
      </w:r>
      <w:r>
        <w:rPr>
          <w:sz w:val="24"/>
        </w:rPr>
        <w:softHyphen/>
        <w:t>турной экспансии правящих кругов США распространились от Токио до Парижа, от Стокгольма до Рио-де-Жанейро. Обслуживавшая крупнейшие монополии, «современная» архитектура была как бы взята ими на вооружение и в конечном счете интегрирована «культурой большого бизне</w:t>
      </w:r>
      <w:r>
        <w:rPr>
          <w:sz w:val="24"/>
        </w:rPr>
        <w:softHyphen/>
        <w:t>са».</w:t>
      </w:r>
    </w:p>
    <w:p w:rsidR="00CD0716" w:rsidRDefault="009A7255">
      <w:pPr>
        <w:spacing w:line="360" w:lineRule="auto"/>
        <w:ind w:right="-450" w:firstLine="300"/>
        <w:rPr>
          <w:sz w:val="24"/>
        </w:rPr>
      </w:pPr>
      <w:r>
        <w:rPr>
          <w:sz w:val="24"/>
        </w:rPr>
        <w:t>Острая картина идейно-художественной борьбы вокруг стилевой направленности архитектуры и искусства сложи</w:t>
      </w:r>
      <w:r>
        <w:rPr>
          <w:sz w:val="24"/>
        </w:rPr>
        <w:softHyphen/>
        <w:t>лась в конце 60-х—начале 70-х годов, отражая сложную и противоречивую ситуацию в общественном сознании разви</w:t>
      </w:r>
      <w:r>
        <w:rPr>
          <w:sz w:val="24"/>
        </w:rPr>
        <w:softHyphen/>
        <w:t>тых капиталистических стран. Ее породили глубокий ду</w:t>
      </w:r>
      <w:r>
        <w:rPr>
          <w:sz w:val="24"/>
        </w:rPr>
        <w:softHyphen/>
        <w:t>ховный кризис, окончательная утрата иллюзий, которыее поддерживались в предыдущее десятилетие относительно быстрым экономическим ростом, вызванным развертыва</w:t>
      </w:r>
      <w:r>
        <w:rPr>
          <w:sz w:val="24"/>
        </w:rPr>
        <w:softHyphen/>
        <w:t>нием научно-технической революции и влиянием буржуаз</w:t>
      </w:r>
      <w:r>
        <w:rPr>
          <w:sz w:val="24"/>
        </w:rPr>
        <w:softHyphen/>
        <w:t>ного либерализма. Во второй половине 60-х годов кризис обострился вследствие быстрого крушения левого радика</w:t>
      </w:r>
      <w:r>
        <w:rPr>
          <w:sz w:val="24"/>
        </w:rPr>
        <w:softHyphen/>
        <w:t>лизма, которое в области искусства обернулось разочаро</w:t>
      </w:r>
      <w:r>
        <w:rPr>
          <w:sz w:val="24"/>
        </w:rPr>
        <w:softHyphen/>
        <w:t>ванием в связанной с левым радикализмом контркультуре. Это разочарование в конкретных идеалистических и утопи</w:t>
      </w:r>
      <w:r>
        <w:rPr>
          <w:sz w:val="24"/>
        </w:rPr>
        <w:softHyphen/>
        <w:t>ческих способах «совершенствования»</w:t>
      </w:r>
    </w:p>
    <w:p w:rsidR="00CD0716" w:rsidRDefault="009A7255">
      <w:pPr>
        <w:spacing w:line="360" w:lineRule="auto"/>
        <w:ind w:right="-450"/>
        <w:jc w:val="center"/>
        <w:rPr>
          <w:sz w:val="28"/>
        </w:rPr>
      </w:pPr>
      <w:r>
        <w:rPr>
          <w:sz w:val="28"/>
        </w:rPr>
        <w:t>-4-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капиталистического общества часто приобретало форму отказа от его преобра</w:t>
      </w:r>
      <w:r>
        <w:rPr>
          <w:sz w:val="24"/>
        </w:rPr>
        <w:softHyphen/>
        <w:t>зования вообще и в конечном итоге вызвало распростра</w:t>
      </w:r>
      <w:r>
        <w:rPr>
          <w:sz w:val="24"/>
        </w:rPr>
        <w:softHyphen/>
        <w:t>нившиеся в широких общественных кругах настроения общественной пассивности, апатии, равнодушия. В своем наиболее реакционном и поддержанном правящими круга</w:t>
      </w:r>
      <w:r>
        <w:rPr>
          <w:sz w:val="24"/>
        </w:rPr>
        <w:softHyphen/>
        <w:t>ми выражении все это вылилось в «новый» консерватизм и правый радикализм.</w:t>
      </w:r>
    </w:p>
    <w:p w:rsidR="00CD0716" w:rsidRDefault="009A7255">
      <w:pPr>
        <w:spacing w:line="360" w:lineRule="auto"/>
        <w:rPr>
          <w:sz w:val="24"/>
        </w:rPr>
      </w:pPr>
      <w:r>
        <w:rPr>
          <w:sz w:val="24"/>
        </w:rPr>
        <w:t>В этих условиях «современная» архитектура подверг</w:t>
      </w:r>
      <w:r>
        <w:rPr>
          <w:sz w:val="24"/>
        </w:rPr>
        <w:softHyphen/>
        <w:t>лась решительной атаке не столько со стороны ретрогра</w:t>
      </w:r>
      <w:r>
        <w:rPr>
          <w:sz w:val="24"/>
        </w:rPr>
        <w:softHyphen/>
        <w:t>дов, сколько (и это было неожиданно) со стороны новей</w:t>
      </w:r>
      <w:r>
        <w:rPr>
          <w:sz w:val="24"/>
        </w:rPr>
        <w:softHyphen/>
        <w:t>шего авангарда, «трансавангарда», как профессионального, так и художественного в целом, причем критике подвергал</w:t>
      </w:r>
      <w:r>
        <w:rPr>
          <w:sz w:val="24"/>
        </w:rPr>
        <w:softHyphen/>
        <w:t>ся и формально-выразительный арсенал и идейные основы движения, которые целиком были объявлены заблуждени</w:t>
      </w:r>
      <w:r>
        <w:rPr>
          <w:sz w:val="24"/>
        </w:rPr>
        <w:softHyphen/>
        <w:t>ем, ошибкой, вызвавшей тяжелые последствия социально</w:t>
      </w:r>
      <w:r>
        <w:rPr>
          <w:sz w:val="24"/>
        </w:rPr>
        <w:softHyphen/>
        <w:t>го, этического и психологического плана как для развития самой архитектуры, так и для масс ее потребителей. «Современная» архитектура была (не без оснований) объ</w:t>
      </w:r>
      <w:r>
        <w:rPr>
          <w:sz w:val="24"/>
        </w:rPr>
        <w:softHyphen/>
        <w:t>явлена составной частью истэблишмента, орудием угнете</w:t>
      </w:r>
      <w:r>
        <w:rPr>
          <w:sz w:val="24"/>
        </w:rPr>
        <w:softHyphen/>
        <w:t>ния наиболее эксплуатируемых и дискриминируемых слоев</w:t>
      </w:r>
      <w:r>
        <w:rPr>
          <w:sz w:val="24"/>
          <w:lang w:val="en-US"/>
        </w:rPr>
        <w:t xml:space="preserve"> </w:t>
      </w:r>
      <w:r>
        <w:rPr>
          <w:sz w:val="24"/>
        </w:rPr>
        <w:t>населения и манипулирования их сознанием.</w:t>
      </w:r>
    </w:p>
    <w:p w:rsidR="00CD0716" w:rsidRDefault="009A7255">
      <w:pPr>
        <w:spacing w:line="360" w:lineRule="auto"/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>На этой волне всеобщей критики «современной» архи</w:t>
      </w:r>
      <w:r>
        <w:rPr>
          <w:sz w:val="24"/>
        </w:rPr>
        <w:softHyphen/>
        <w:t>тектуры и сформировалось движение архитектурного пост</w:t>
      </w:r>
      <w:r>
        <w:rPr>
          <w:sz w:val="24"/>
        </w:rPr>
        <w:softHyphen/>
        <w:t>модернизма. В отличие от прежних критических по отношению к «современной» архитектуре направлений, на</w:t>
      </w:r>
      <w:r>
        <w:rPr>
          <w:sz w:val="24"/>
        </w:rPr>
        <w:softHyphen/>
        <w:t>целенных лишь на освобождение доктрины от некоторых явно устаревших догм и на совершенствование ее компози</w:t>
      </w:r>
      <w:r>
        <w:rPr>
          <w:sz w:val="24"/>
        </w:rPr>
        <w:softHyphen/>
        <w:t>ционно-образного арсенала, постмодернисты открыто объ</w:t>
      </w:r>
      <w:r>
        <w:rPr>
          <w:sz w:val="24"/>
        </w:rPr>
        <w:softHyphen/>
        <w:t>явили о своем отказе от идей и творческих принципов «современного движения» в целом. В соединении с прог</w:t>
      </w:r>
      <w:r>
        <w:rPr>
          <w:sz w:val="24"/>
        </w:rPr>
        <w:softHyphen/>
        <w:t>раммным, образующим сердцевину новой концепции анти</w:t>
      </w:r>
      <w:r>
        <w:rPr>
          <w:sz w:val="24"/>
        </w:rPr>
        <w:softHyphen/>
        <w:t>утопизмом этот отказ определил всю идейно-творческую платформу постмодернизма. Осудив жизнестроительные замыслы пионеров современного движения, постмодерни</w:t>
      </w:r>
      <w:r>
        <w:rPr>
          <w:sz w:val="24"/>
        </w:rPr>
        <w:softHyphen/>
        <w:t>сты выступили с пропагандой «реалистичности», то есть пассивного (но при этом открытого, программного) подчи</w:t>
      </w:r>
      <w:r>
        <w:rPr>
          <w:sz w:val="24"/>
        </w:rPr>
        <w:softHyphen/>
        <w:t>нения существующей социально-экономической, культур</w:t>
      </w:r>
      <w:r>
        <w:rPr>
          <w:sz w:val="24"/>
        </w:rPr>
        <w:softHyphen/>
        <w:t>ной и градостроительной ситуации. Отказавшись от круп</w:t>
      </w:r>
      <w:r>
        <w:rPr>
          <w:sz w:val="24"/>
        </w:rPr>
        <w:softHyphen/>
        <w:t>номасштабных градостроительных мероприятий (стро</w:t>
      </w:r>
      <w:r>
        <w:rPr>
          <w:sz w:val="24"/>
        </w:rPr>
        <w:softHyphen/>
        <w:t>ительства новых и коренной реконструкции существующих городов), радикально изменяющих среду обитания и, соот</w:t>
      </w:r>
      <w:r>
        <w:rPr>
          <w:sz w:val="24"/>
        </w:rPr>
        <w:softHyphen/>
        <w:t>ветственно, поведение людей, они призывают к «контексту</w:t>
      </w:r>
      <w:r>
        <w:rPr>
          <w:sz w:val="24"/>
        </w:rPr>
        <w:softHyphen/>
        <w:t>альному» вписыванию в нее, к постепенности преобразова</w:t>
      </w:r>
      <w:r>
        <w:rPr>
          <w:sz w:val="24"/>
        </w:rPr>
        <w:softHyphen/>
        <w:t>ний.</w:t>
      </w:r>
    </w:p>
    <w:p w:rsidR="00CD0716" w:rsidRDefault="009A7255">
      <w:pPr>
        <w:spacing w:line="360" w:lineRule="auto"/>
        <w:rPr>
          <w:sz w:val="24"/>
        </w:rPr>
      </w:pPr>
      <w:r>
        <w:rPr>
          <w:sz w:val="24"/>
        </w:rPr>
        <w:t>Одной из позиций концепции постмодернизма, непос</w:t>
      </w:r>
      <w:r>
        <w:rPr>
          <w:sz w:val="24"/>
        </w:rPr>
        <w:softHyphen/>
        <w:t>редственно связанной с устано-</w:t>
      </w:r>
    </w:p>
    <w:p w:rsidR="00CD0716" w:rsidRDefault="009A7255">
      <w:pPr>
        <w:spacing w:line="360" w:lineRule="auto"/>
        <w:jc w:val="center"/>
        <w:rPr>
          <w:sz w:val="28"/>
        </w:rPr>
      </w:pPr>
      <w:r>
        <w:rPr>
          <w:sz w:val="28"/>
        </w:rPr>
        <w:t>-5-</w:t>
      </w:r>
    </w:p>
    <w:p w:rsidR="00CD0716" w:rsidRDefault="009A7255">
      <w:pPr>
        <w:spacing w:line="360" w:lineRule="auto"/>
        <w:rPr>
          <w:sz w:val="24"/>
        </w:rPr>
      </w:pPr>
      <w:r>
        <w:rPr>
          <w:sz w:val="24"/>
        </w:rPr>
        <w:t>вкой на подобное «вписыва</w:t>
      </w:r>
      <w:r>
        <w:rPr>
          <w:sz w:val="24"/>
        </w:rPr>
        <w:softHyphen/>
        <w:t>ние», является решительное изменение отношения к потре</w:t>
      </w:r>
      <w:r>
        <w:rPr>
          <w:sz w:val="24"/>
        </w:rPr>
        <w:softHyphen/>
        <w:t>бителю архитектуры, чьими ценностями и эстетическими ориентациями пренебрегали идеологи модернизма, в том числе архитектурного; переход от архитектуроцентрист-ской, лидерской, поучающей позиции к исследованию и пониманию его потребностей и запросов, включая эстети</w:t>
      </w:r>
      <w:r>
        <w:rPr>
          <w:sz w:val="24"/>
        </w:rPr>
        <w:softHyphen/>
        <w:t>ческие, к поиску коммуникабельности и в связи с этим понятности языка форм для художественно неподготов</w:t>
      </w:r>
      <w:r>
        <w:rPr>
          <w:sz w:val="24"/>
        </w:rPr>
        <w:softHyphen/>
        <w:t>ленного потребителя и, в конечном счете» к программному подчинению требованиям заказчика. В этой связи амери</w:t>
      </w:r>
      <w:r>
        <w:rPr>
          <w:sz w:val="24"/>
        </w:rPr>
        <w:softHyphen/>
        <w:t>канский архитектор-методолог Кристофер Александер пи</w:t>
      </w:r>
      <w:r>
        <w:rPr>
          <w:sz w:val="24"/>
        </w:rPr>
        <w:softHyphen/>
        <w:t>сал: «Все решения о том, что строить и как строить это, должны быть в руках пользователя» .</w:t>
      </w:r>
    </w:p>
    <w:p w:rsidR="00CD0716" w:rsidRDefault="002A0DF3">
      <w:pPr>
        <w:spacing w:line="360" w:lineRule="auto"/>
        <w:rPr>
          <w:sz w:val="24"/>
        </w:rPr>
      </w:pPr>
      <w:r>
        <w:rPr>
          <w:noProof/>
          <w:snapToGrid/>
          <w:sz w:val="24"/>
        </w:rPr>
        <w:pict>
          <v:shape id="_x0000_s1033" type="#_x0000_t136" style="position:absolute;left:0;text-align:left;margin-left:8.3pt;margin-top:330.05pt;width:425.2pt;height:39.95pt;z-index:251655680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Постмодернизм в ретроспективизме"/>
          </v:shape>
        </w:pict>
      </w:r>
      <w:r w:rsidR="009A7255">
        <w:rPr>
          <w:sz w:val="24"/>
        </w:rPr>
        <w:t>При всей обусловленности этой позиции положением профессии в структуре современного капитализма и на</w:t>
      </w:r>
      <w:r w:rsidR="009A7255">
        <w:rPr>
          <w:sz w:val="24"/>
        </w:rPr>
        <w:softHyphen/>
        <w:t>стойчиво пропагандируемыми воззрениями «потребитель</w:t>
      </w:r>
      <w:r w:rsidR="009A7255">
        <w:rPr>
          <w:sz w:val="24"/>
        </w:rPr>
        <w:softHyphen/>
        <w:t>ского общества» она несет отчетливую печать антиэлитар</w:t>
      </w:r>
      <w:r w:rsidR="009A7255">
        <w:rPr>
          <w:sz w:val="24"/>
        </w:rPr>
        <w:softHyphen/>
        <w:t>ности, которая является программной, хотя в условиях капиталистического общества, естественно, часто неосуще</w:t>
      </w:r>
      <w:r w:rsidR="009A7255">
        <w:rPr>
          <w:sz w:val="24"/>
        </w:rPr>
        <w:softHyphen/>
        <w:t>ствимой. Важной характеристикой архитектурного постмо</w:t>
      </w:r>
      <w:r w:rsidR="009A7255">
        <w:rPr>
          <w:sz w:val="24"/>
        </w:rPr>
        <w:softHyphen/>
        <w:t>дернизма, которую здесь необходимо особо подчеркнуть, является его косвенно связанная с консерватизмом, проти</w:t>
      </w:r>
      <w:r w:rsidR="009A7255">
        <w:rPr>
          <w:sz w:val="24"/>
        </w:rPr>
        <w:softHyphen/>
        <w:t>востоящим «прогрессизму» модернистов, художественная ориентация, принципиально отличающаяся от техницист-ской, программно антиэстетической направленности орто</w:t>
      </w:r>
      <w:r w:rsidR="009A7255">
        <w:rPr>
          <w:sz w:val="24"/>
        </w:rPr>
        <w:softHyphen/>
        <w:t>доксального функционализма и возникших на его основе творческих течений 60-х годов, особенно архитектурной футурологии и концепций, связанных с леворадикальными движениями. Наиболее последовательные (фактически рет-роутопистские) группировки постмодернистов призывают к отказу от индустриализации строительства и даже к возрождению ремесленно-цеховой технологии. Усиление внимания к образности вызвало активизацию исследований семантики, символического содержания архитектурной формы.</w:t>
      </w:r>
    </w:p>
    <w:p w:rsidR="00CD0716" w:rsidRDefault="00CD0716">
      <w:pPr>
        <w:spacing w:line="360" w:lineRule="auto"/>
        <w:rPr>
          <w:sz w:val="24"/>
        </w:rPr>
      </w:pPr>
    </w:p>
    <w:p w:rsidR="00CD0716" w:rsidRDefault="00CD0716">
      <w:pPr>
        <w:pStyle w:val="3"/>
      </w:pPr>
    </w:p>
    <w:p w:rsidR="00CD0716" w:rsidRDefault="009A7255">
      <w:pPr>
        <w:spacing w:line="360" w:lineRule="auto"/>
        <w:rPr>
          <w:sz w:val="24"/>
        </w:rPr>
      </w:pPr>
      <w:r>
        <w:rPr>
          <w:sz w:val="24"/>
        </w:rPr>
        <w:t>В формально-образной сфере идейная платформа по</w:t>
      </w:r>
      <w:r>
        <w:rPr>
          <w:sz w:val="24"/>
        </w:rPr>
        <w:softHyphen/>
        <w:t xml:space="preserve">стмодернизма наиболее зримо проявилась в открытом ретроспективизме, внутренне воплощающем отказ от устремления вперед, программно разрывающем с антитра-диционалистской </w:t>
      </w:r>
    </w:p>
    <w:p w:rsidR="00CD0716" w:rsidRDefault="009A7255">
      <w:pPr>
        <w:spacing w:line="360" w:lineRule="auto"/>
        <w:jc w:val="center"/>
        <w:rPr>
          <w:sz w:val="28"/>
        </w:rPr>
      </w:pPr>
      <w:r>
        <w:rPr>
          <w:sz w:val="28"/>
        </w:rPr>
        <w:t>-6-</w:t>
      </w:r>
    </w:p>
    <w:p w:rsidR="00CD0716" w:rsidRDefault="009A7255">
      <w:pPr>
        <w:spacing w:line="360" w:lineRule="auto"/>
        <w:rPr>
          <w:sz w:val="24"/>
        </w:rPr>
      </w:pPr>
      <w:r>
        <w:rPr>
          <w:sz w:val="24"/>
        </w:rPr>
        <w:t>направленностью художественного (в том числе архитектурного) авангарда 10-60-х годов XX века. Постмодернисты отказались от стремления к непрерывно</w:t>
      </w:r>
      <w:r>
        <w:rPr>
          <w:sz w:val="24"/>
        </w:rPr>
        <w:softHyphen/>
        <w:t>му обновлению как самостоятельной ценности в идеологии модернизма и призвали к возвращению к старым формам, привычным знакам и метафорам. В отличие от «современ</w:t>
      </w:r>
      <w:r>
        <w:rPr>
          <w:sz w:val="24"/>
        </w:rPr>
        <w:softHyphen/>
        <w:t>ного движения» в архитектуре и всего художественного модернизма постмодернизм не создает своего абсолютно нового, не имевшего прецедентов выразительного языка, а программно опирается на готовый арсенал форм, только представляя и сопоставляя их новым, необычным спосо</w:t>
      </w:r>
      <w:r>
        <w:rPr>
          <w:sz w:val="24"/>
        </w:rPr>
        <w:softHyphen/>
        <w:t>бом: уроки поп-арта усвоены и использованы постмодерниз</w:t>
      </w:r>
      <w:r>
        <w:rPr>
          <w:sz w:val="24"/>
        </w:rPr>
        <w:softHyphen/>
        <w:t>мом.</w:t>
      </w:r>
    </w:p>
    <w:p w:rsidR="00CD0716" w:rsidRDefault="009A7255">
      <w:pPr>
        <w:spacing w:line="360" w:lineRule="auto"/>
        <w:rPr>
          <w:sz w:val="24"/>
        </w:rPr>
      </w:pPr>
      <w:r>
        <w:rPr>
          <w:sz w:val="24"/>
        </w:rPr>
        <w:t>В проектах и постройках постмодернистов историзм непрерывно нарастал и оказывал возрастающее воздей</w:t>
      </w:r>
      <w:r>
        <w:rPr>
          <w:sz w:val="24"/>
        </w:rPr>
        <w:softHyphen/>
        <w:t>ствие на стилевую направленность архитектуры в целом, а также используемых в архитектуре произведений живопи</w:t>
      </w:r>
      <w:r>
        <w:rPr>
          <w:sz w:val="24"/>
        </w:rPr>
        <w:softHyphen/>
        <w:t>си, скульптуры и прикладного искусства в последнее десятилетие. Если в 50—60-е годы крайне редкое включение старинных картин, скульптур, мебели в современную архитектурную композицию главным образом было приз</w:t>
      </w:r>
      <w:r>
        <w:rPr>
          <w:sz w:val="24"/>
        </w:rPr>
        <w:softHyphen/>
        <w:t>вано оттенить, подчеркнуть новизну, нетрадиционность сооружения, то в 70-е годы для обогащения архитектуры стали программно использоваться старинные или стилизо</w:t>
      </w:r>
      <w:r>
        <w:rPr>
          <w:sz w:val="24"/>
        </w:rPr>
        <w:softHyphen/>
        <w:t>ванные под старину картины в тяжелых резных рамах или произведения фото- или гиперреалистов. В вестибюле пожарного депо в Нью-Хейвене Р. Вентури поместил громадное живописное панно, изображающее пожарную упряжку конца 19века. Анологично на смену легкой мебели из металических трубок или прямоугольным диванам и сервантам стали привлекаться«бабушкины» буфеты с башенками, стулья с фигурными ножками, люстры со свечами. К концу 70-х годов получило широкое распространение наряду с парадоксально искаженным бук</w:t>
      </w:r>
      <w:r>
        <w:rPr>
          <w:sz w:val="24"/>
        </w:rPr>
        <w:softHyphen/>
        <w:t>вальное воспроизведение образов и деталей архитектуры прошедших эпох и сформировалось приобретающее все большее влияние течение постмодернистского классициз</w:t>
      </w:r>
      <w:r>
        <w:rPr>
          <w:sz w:val="24"/>
        </w:rPr>
        <w:softHyphen/>
        <w:t>ма. Характерна в этом плане выставка «Присутствие прошлого», которая была организована в 1980 году в Венеции и продемонстрировала консолидацию сил «анти</w:t>
      </w:r>
      <w:r>
        <w:rPr>
          <w:sz w:val="24"/>
        </w:rPr>
        <w:softHyphen/>
        <w:t>современного» движения.</w:t>
      </w:r>
    </w:p>
    <w:p w:rsidR="00CD0716" w:rsidRDefault="009A7255">
      <w:pPr>
        <w:spacing w:line="360" w:lineRule="auto"/>
        <w:ind w:left="40" w:right="-450" w:firstLine="280"/>
        <w:rPr>
          <w:sz w:val="24"/>
        </w:rPr>
      </w:pPr>
      <w:r>
        <w:rPr>
          <w:sz w:val="24"/>
        </w:rPr>
        <w:t>Все эти принципиально новые (хотя бы в плане возвра</w:t>
      </w:r>
      <w:r>
        <w:rPr>
          <w:sz w:val="24"/>
        </w:rPr>
        <w:softHyphen/>
        <w:t xml:space="preserve">щения к старому) черты постмодернизма в архитектуре— и, шире, в искусстве в целом—делают необходимым диалектически рассмотреть содержание этого явления и его место и роль в развитии искусства XX века, тем более что в этом вопросе нет единодушия ни у зарубежных </w:t>
      </w:r>
    </w:p>
    <w:p w:rsidR="00CD0716" w:rsidRDefault="009A7255">
      <w:pPr>
        <w:spacing w:line="360" w:lineRule="auto"/>
        <w:ind w:left="40" w:right="-450" w:firstLine="280"/>
        <w:jc w:val="center"/>
        <w:rPr>
          <w:sz w:val="28"/>
        </w:rPr>
      </w:pPr>
      <w:r>
        <w:rPr>
          <w:sz w:val="28"/>
        </w:rPr>
        <w:t>-7-</w:t>
      </w:r>
    </w:p>
    <w:p w:rsidR="00CD0716" w:rsidRDefault="009A7255">
      <w:pPr>
        <w:spacing w:line="360" w:lineRule="auto"/>
        <w:ind w:left="40" w:right="-450" w:firstLine="280"/>
        <w:rPr>
          <w:sz w:val="24"/>
        </w:rPr>
      </w:pPr>
      <w:r>
        <w:rPr>
          <w:sz w:val="24"/>
        </w:rPr>
        <w:t>(заинтересованных свидетелей и нередко участников дви</w:t>
      </w:r>
      <w:r>
        <w:rPr>
          <w:sz w:val="24"/>
        </w:rPr>
        <w:softHyphen/>
        <w:t>жения), ни у советских исследователей.</w:t>
      </w:r>
    </w:p>
    <w:p w:rsidR="00CD0716" w:rsidRDefault="009A7255">
      <w:pPr>
        <w:spacing w:line="360" w:lineRule="auto"/>
        <w:ind w:right="-450" w:firstLine="280"/>
        <w:rPr>
          <w:sz w:val="24"/>
        </w:rPr>
      </w:pPr>
      <w:r>
        <w:rPr>
          <w:sz w:val="24"/>
        </w:rPr>
        <w:t>Прежде всего необходимо подчеркнуть, что «постмо</w:t>
      </w:r>
      <w:r>
        <w:rPr>
          <w:sz w:val="24"/>
        </w:rPr>
        <w:softHyphen/>
        <w:t>дернизм» не просто название художественного течения, а его содержательное самоназвание. Причем постмодерни</w:t>
      </w:r>
      <w:r>
        <w:rPr>
          <w:sz w:val="24"/>
        </w:rPr>
        <w:softHyphen/>
        <w:t>сты осознанно, целенаправленно взяли в название своего течения приставку «роst» (после). Исторически и этимоло</w:t>
      </w:r>
      <w:r>
        <w:rPr>
          <w:sz w:val="24"/>
        </w:rPr>
        <w:softHyphen/>
        <w:t>гически это самоназвание, безусловно, примыкает к полу</w:t>
      </w:r>
      <w:r>
        <w:rPr>
          <w:sz w:val="24"/>
        </w:rPr>
        <w:softHyphen/>
        <w:t>чившим распространение в 60—70-е годы в американской социально-политической литературе терминам «постинду</w:t>
      </w:r>
      <w:r>
        <w:rPr>
          <w:sz w:val="24"/>
        </w:rPr>
        <w:softHyphen/>
        <w:t>стриальное общество», «постурбанистический», то есть «послегородской» образ жизни и т. п. Всех их объединяет обозначение не столько содержания нового явления (как в неопластицизме, неореализме или в дисфункционализме), сколько отличие от уже известного явления с принятым названием. При всей алогичности буквального значения этого термина—«послесовременный»—самоназвание «по</w:t>
      </w:r>
      <w:r>
        <w:rPr>
          <w:sz w:val="24"/>
        </w:rPr>
        <w:softHyphen/>
        <w:t>стмодернизм» четко выражало сердцевину концепции тече</w:t>
      </w:r>
      <w:r>
        <w:rPr>
          <w:sz w:val="24"/>
        </w:rPr>
        <w:softHyphen/>
        <w:t>ния: не просто отказ от идей и приемов «современной» (модернистской) архитектуры, но претензию на его замену.</w:t>
      </w:r>
    </w:p>
    <w:p w:rsidR="00CD0716" w:rsidRDefault="009A7255">
      <w:pPr>
        <w:spacing w:line="360" w:lineRule="auto"/>
        <w:ind w:right="-450" w:firstLine="280"/>
        <w:rPr>
          <w:sz w:val="24"/>
        </w:rPr>
      </w:pPr>
      <w:r>
        <w:rPr>
          <w:sz w:val="24"/>
        </w:rPr>
        <w:t>Главное в проблеме дефиниции постмодернизма— понять, почему это явление—именно «постмодернизм» (часто пишется через дефис, что морфологически усилива</w:t>
      </w:r>
      <w:r>
        <w:rPr>
          <w:sz w:val="24"/>
        </w:rPr>
        <w:softHyphen/>
        <w:t>ет значение приставки «пост-»), то есть что отличает постмодернизм от «классического», относительно устояв</w:t>
      </w:r>
      <w:r>
        <w:rPr>
          <w:sz w:val="24"/>
        </w:rPr>
        <w:softHyphen/>
        <w:t>шегося к началу 60-х годов модернизма. Сами постмодер</w:t>
      </w:r>
      <w:r>
        <w:rPr>
          <w:sz w:val="24"/>
        </w:rPr>
        <w:softHyphen/>
        <w:t>нисты этим названием сразу заявили о стадиальном, а не творчески-дискуссионном характере своей доктрины.</w:t>
      </w:r>
    </w:p>
    <w:p w:rsidR="00CD0716" w:rsidRDefault="009A7255">
      <w:pPr>
        <w:spacing w:line="360" w:lineRule="auto"/>
        <w:ind w:right="-450" w:firstLine="280"/>
        <w:rPr>
          <w:sz w:val="24"/>
        </w:rPr>
      </w:pPr>
      <w:r>
        <w:rPr>
          <w:sz w:val="24"/>
        </w:rPr>
        <w:t>Может возникнуть вполне резонный вопрос: так ли необходимо столь детально исследовать этимологию и содержание самоназвания одного из течений—пусть даже обретающего все большую влиятельность—новейшего ис</w:t>
      </w:r>
      <w:r>
        <w:rPr>
          <w:sz w:val="24"/>
        </w:rPr>
        <w:softHyphen/>
        <w:t>кусства Запада? Сколько их возникло и, подобно мотыль</w:t>
      </w:r>
      <w:r>
        <w:rPr>
          <w:sz w:val="24"/>
        </w:rPr>
        <w:softHyphen/>
        <w:t>кам, уходило в небытие в XX веке! Сильно ли различаются в реальности, например, фовизм, дадаизм, сюрреализм, и не случайны ли некоторые из этих названий?</w:t>
      </w:r>
    </w:p>
    <w:p w:rsidR="00CD0716" w:rsidRDefault="009A7255">
      <w:pPr>
        <w:spacing w:line="360" w:lineRule="auto"/>
        <w:ind w:right="-450" w:firstLine="280"/>
        <w:rPr>
          <w:sz w:val="24"/>
        </w:rPr>
      </w:pPr>
      <w:r>
        <w:rPr>
          <w:sz w:val="24"/>
        </w:rPr>
        <w:t>Представляется, что в данном случае ситуация иная. Постмодернизм, хотя и не является единственным и тем более господствующим направлением в архитектуре и искусстве развитых капиталистических стран 70—80-х годов, по-видимому, знаменует собой новый этап в разви</w:t>
      </w:r>
      <w:r>
        <w:rPr>
          <w:sz w:val="24"/>
        </w:rPr>
        <w:softHyphen/>
        <w:t>тии искусства капитализма, тесно связанный со всей социально-экономической и культурно-идеологической си</w:t>
      </w:r>
      <w:r>
        <w:rPr>
          <w:sz w:val="24"/>
        </w:rPr>
        <w:softHyphen/>
        <w:t xml:space="preserve">туацией последних десятилетий. К тому </w:t>
      </w:r>
    </w:p>
    <w:p w:rsidR="00CD0716" w:rsidRDefault="009A7255">
      <w:pPr>
        <w:spacing w:line="360" w:lineRule="auto"/>
        <w:ind w:right="-450" w:firstLine="280"/>
        <w:jc w:val="center"/>
        <w:rPr>
          <w:sz w:val="28"/>
        </w:rPr>
      </w:pPr>
      <w:r>
        <w:rPr>
          <w:sz w:val="28"/>
        </w:rPr>
        <w:t>-8-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же с вовремя заявленным названием «постмодернизм» не только корреспондируются,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но, возможно, им в большой степени опреде</w:t>
      </w:r>
      <w:r>
        <w:rPr>
          <w:sz w:val="24"/>
        </w:rPr>
        <w:softHyphen/>
        <w:t>ляются (или по меньшей мере стимулируются) его важные типологические черты, идеи и формально-композиционные приемы. Не исключено, что постмодернистски ориентиро</w:t>
      </w:r>
      <w:r>
        <w:rPr>
          <w:sz w:val="24"/>
        </w:rPr>
        <w:softHyphen/>
        <w:t>ванные теория и критика, опережая естественное движение творческого процесса, как бы навязывают ему новые некие «умозрительно» сконструированные особенности.</w:t>
      </w:r>
    </w:p>
    <w:p w:rsidR="00CD0716" w:rsidRDefault="00CD0716">
      <w:pPr>
        <w:spacing w:line="360" w:lineRule="auto"/>
        <w:ind w:right="-450" w:firstLine="280"/>
        <w:rPr>
          <w:sz w:val="24"/>
        </w:rPr>
      </w:pPr>
    </w:p>
    <w:p w:rsidR="00CD0716" w:rsidRDefault="002A0DF3">
      <w:pPr>
        <w:pStyle w:val="4"/>
      </w:pPr>
      <w:r>
        <w:rPr>
          <w:noProof/>
          <w:snapToGrid/>
        </w:rPr>
        <w:pict>
          <v:shape id="_x0000_s1034" type="#_x0000_t136" style="position:absolute;left:0;text-align:left;margin-left:70.9pt;margin-top:-14.2pt;width:339.6pt;height:32.25pt;z-index:251656704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Идеологи постмодернизма"/>
          </v:shape>
        </w:pict>
      </w:r>
    </w:p>
    <w:p w:rsidR="00CD0716" w:rsidRDefault="009A7255">
      <w:pPr>
        <w:spacing w:line="360" w:lineRule="auto"/>
        <w:ind w:right="-450" w:firstLine="280"/>
        <w:rPr>
          <w:sz w:val="24"/>
        </w:rPr>
      </w:pPr>
      <w:r>
        <w:rPr>
          <w:sz w:val="24"/>
        </w:rPr>
        <w:t>Идеологи постмодернизма с самого начала пытались определить его характерные особенности, подчеркивая прежде всего несомую им «новизну» поиска общепонятно</w:t>
      </w:r>
      <w:r>
        <w:rPr>
          <w:sz w:val="24"/>
        </w:rPr>
        <w:softHyphen/>
        <w:t>сти решений и связанное с ним обращение к старым,</w:t>
      </w:r>
      <w:r>
        <w:rPr>
          <w:sz w:val="24"/>
          <w:lang w:val="en-US"/>
        </w:rPr>
        <w:t xml:space="preserve"> </w:t>
      </w:r>
      <w:r>
        <w:rPr>
          <w:sz w:val="24"/>
        </w:rPr>
        <w:t>казалось бы, уже пережитым и навсегда отвергнутым художественным сознанием приемам и формам. Однако большая часть западной художественной критики 70-х годов видела в постмодернизме не стадиальное явление, а только очередную и трудно выделяемую совокупность претендующих на новизну течений. И это естественный и частый в искусствознании взгляд, когда новые направле</w:t>
      </w:r>
      <w:r>
        <w:rPr>
          <w:sz w:val="24"/>
        </w:rPr>
        <w:softHyphen/>
        <w:t>ния рассматриваются с точки зрения не его собственных позиций, а принципов и критериев, признанных в данный момент. Поныне в западной критике существует тенденция не замечать того нового, что внес в архитектуру постмо</w:t>
      </w:r>
      <w:r>
        <w:rPr>
          <w:sz w:val="24"/>
        </w:rPr>
        <w:softHyphen/>
        <w:t>дернизм, отказывая ему в концептуальности. Так, справед</w:t>
      </w:r>
      <w:r>
        <w:rPr>
          <w:sz w:val="24"/>
        </w:rPr>
        <w:softHyphen/>
        <w:t>ливо отмечая, что на протяжении практически всей исто</w:t>
      </w:r>
      <w:r>
        <w:rPr>
          <w:sz w:val="24"/>
        </w:rPr>
        <w:softHyphen/>
        <w:t>рии «современной» архитектуры существовали оппозицион</w:t>
      </w:r>
      <w:r>
        <w:rPr>
          <w:sz w:val="24"/>
        </w:rPr>
        <w:softHyphen/>
        <w:t>ные по отношению к ней  - обычно традиционалистические - течения, американский критик Ричард Г. Уилсон твердо, хотя и без достаточного основания, заявляет: «То, что называют постмодернизмом, есть лишь продолжение более ранних идей».</w:t>
      </w:r>
    </w:p>
    <w:p w:rsidR="00CD0716" w:rsidRDefault="009A7255">
      <w:pPr>
        <w:spacing w:line="360" w:lineRule="auto"/>
        <w:ind w:right="-450" w:firstLine="300"/>
        <w:rPr>
          <w:sz w:val="24"/>
        </w:rPr>
      </w:pPr>
      <w:r>
        <w:rPr>
          <w:sz w:val="24"/>
        </w:rPr>
        <w:t>Но и среди исследователей, признающих новизну по</w:t>
      </w:r>
      <w:r>
        <w:rPr>
          <w:sz w:val="24"/>
        </w:rPr>
        <w:softHyphen/>
        <w:t>стмодернизма, преобладает почти беспредельно расшири</w:t>
      </w:r>
      <w:r>
        <w:rPr>
          <w:sz w:val="24"/>
        </w:rPr>
        <w:softHyphen/>
        <w:t>тельная трактовка термина. Американский писатель Маль-кольм Бредбери писал: «Нам предоставлен удобный флаг, под которым можно пускаться в плавание. На этом флаге значится «постмодернизм». Под широким знаменем по</w:t>
      </w:r>
      <w:r>
        <w:rPr>
          <w:sz w:val="24"/>
        </w:rPr>
        <w:softHyphen/>
        <w:t>стмодернизма собрались такие пестрые явления, как театр абсурда, французский «новый роман», американский «но</w:t>
      </w:r>
      <w:r>
        <w:rPr>
          <w:sz w:val="24"/>
        </w:rPr>
        <w:softHyphen/>
        <w:t>вый журнализм», всевозможные направления в живопи</w:t>
      </w:r>
      <w:r>
        <w:rPr>
          <w:sz w:val="24"/>
        </w:rPr>
        <w:softHyphen/>
        <w:t>си—от поп-арта и оп-арта до абстрактного экспрессиониз</w:t>
      </w:r>
      <w:r>
        <w:rPr>
          <w:sz w:val="24"/>
        </w:rPr>
        <w:softHyphen/>
        <w:t>ма и фотореализма» . Видный американский архитектур</w:t>
      </w:r>
      <w:r>
        <w:rPr>
          <w:sz w:val="24"/>
        </w:rPr>
        <w:softHyphen/>
        <w:t>ный критик Ада-Луиза Хэкстебл считает, что «термин</w:t>
      </w:r>
    </w:p>
    <w:p w:rsidR="00CD0716" w:rsidRDefault="009A7255">
      <w:pPr>
        <w:spacing w:line="360" w:lineRule="auto"/>
        <w:ind w:right="-450" w:firstLine="300"/>
        <w:jc w:val="center"/>
        <w:rPr>
          <w:sz w:val="28"/>
        </w:rPr>
      </w:pPr>
      <w:r>
        <w:rPr>
          <w:sz w:val="28"/>
        </w:rPr>
        <w:t>-9-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«постмодернизм» не содержит в себе ничего загадочного или точно определенного, это просто все, что появляется в зодчестве после современной архитектуры», и добавляет:«Это термин удобный: с одной стороны—всеобъемлющий, с другой—расплывчатый. За ним, по сути, скрывается множество подходов и стилей».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Одну из первых развернутых дефиниций постмодерниз</w:t>
      </w:r>
      <w:r>
        <w:rPr>
          <w:sz w:val="24"/>
        </w:rPr>
        <w:softHyphen/>
        <w:t>ма в советской научной литературе дала В. А. Крючкова: «Постмодернизм—термин, который часто употребляется в западной критике для обозначения всей совокупности новейших модернистских направлений (начиная с поп-арта)»". О. Э. Туганова, считая, что «постмодернизм сво</w:t>
      </w:r>
      <w:r>
        <w:rPr>
          <w:sz w:val="24"/>
        </w:rPr>
        <w:softHyphen/>
        <w:t>ими корнями уходит в такие течения начала XX века, как футуризм, кубизм, дадаизм, сюрреализм, конструкти</w:t>
      </w:r>
      <w:r>
        <w:rPr>
          <w:sz w:val="24"/>
        </w:rPr>
        <w:softHyphen/>
        <w:t>визм», пишет: «Мы считаем возможным отнести к постмо</w:t>
      </w:r>
      <w:r>
        <w:rPr>
          <w:sz w:val="24"/>
        </w:rPr>
        <w:softHyphen/>
        <w:t>дернизму такие художественные явления, как «черный юмор» («веселый нигилизм»)... структуралистское кино, алеаторика в музыке, «пост-художественная абстракция», «пост-студийная скульптура» и поп-арт в изобразительных искусствах». Н. С. Автономова вообще говорит о «прак</w:t>
      </w:r>
      <w:r>
        <w:rPr>
          <w:sz w:val="24"/>
        </w:rPr>
        <w:softHyphen/>
        <w:t>тике современного модернизма (или, точнее, постмодерниз</w:t>
      </w:r>
      <w:r>
        <w:rPr>
          <w:sz w:val="24"/>
        </w:rPr>
        <w:softHyphen/>
        <w:t>ма) в искусстве» .</w:t>
      </w:r>
    </w:p>
    <w:p w:rsidR="00CD0716" w:rsidRDefault="009A7255">
      <w:pPr>
        <w:pStyle w:val="a3"/>
        <w:spacing w:line="360" w:lineRule="auto"/>
      </w:pPr>
      <w:r>
        <w:t>Понятие постмодернизма вызывает различные толкова</w:t>
      </w:r>
      <w:r>
        <w:softHyphen/>
        <w:t>ния вследствие не только несовпадения подходов исследо</w:t>
      </w:r>
      <w:r>
        <w:softHyphen/>
        <w:t>вателей, но и исторического процесса видоизменения его содержания. Выдвинутое после второй мировой войны, оно вроде бы естественно фиксировало рубеж в развитии истории и, казалось бы, культуры, в том числе художе</w:t>
      </w:r>
      <w:r>
        <w:softHyphen/>
        <w:t>ственной. Но, поскольку преемственность с довоенным модернистским искусством очевидно сохранялась, понятие не укоренилось. Вновь зазвучало оно в 60-е годы и как бы получило вторую жизнь вплоть до начала 70-х годов для обозначения новых явлений как в собственно модернизме, так и в контркультуре. И, наконец, сегодняшний беспреце</w:t>
      </w:r>
      <w:r>
        <w:softHyphen/>
        <w:t>дентный взлет интереса и внимания к постмодернизму в связи с поворотом искусства к фигуративности, изобрази</w:t>
      </w:r>
      <w:r>
        <w:softHyphen/>
        <w:t>тельности, повествовательности,   орнаментальности— вообще к традиции в самом широком смысле слова. В этих нынешних условиях понятие постмодернизма приобрело более определенный (по сравнению с его прежними трак</w:t>
      </w:r>
      <w:r>
        <w:softHyphen/>
        <w:t>товками) смысл противостояния модернизму. Однако «в ходу» остались и все прежние трактовки понятия. Отсюда смущающая неоднозначность суждений и дефиниций, че</w:t>
      </w:r>
      <w:r>
        <w:softHyphen/>
        <w:t>респолосица мнений и оценок.</w:t>
      </w:r>
    </w:p>
    <w:p w:rsidR="00CD0716" w:rsidRDefault="009A7255">
      <w:pPr>
        <w:spacing w:line="360" w:lineRule="auto"/>
        <w:ind w:left="40" w:right="-450" w:firstLine="240"/>
        <w:rPr>
          <w:sz w:val="24"/>
        </w:rPr>
      </w:pPr>
      <w:r>
        <w:rPr>
          <w:sz w:val="24"/>
        </w:rPr>
        <w:t>Тем не менее представляется, что именно со второй половины 70-х годов постмодернизм приобрел свое соб</w:t>
      </w:r>
      <w:r>
        <w:rPr>
          <w:sz w:val="24"/>
        </w:rPr>
        <w:softHyphen/>
        <w:t>ственное лицо и сложился как подлинный пост-</w:t>
      </w:r>
    </w:p>
    <w:p w:rsidR="00CD0716" w:rsidRDefault="009A7255">
      <w:pPr>
        <w:spacing w:line="360" w:lineRule="auto"/>
        <w:ind w:left="40" w:right="-450" w:firstLine="240"/>
        <w:jc w:val="center"/>
        <w:rPr>
          <w:sz w:val="28"/>
        </w:rPr>
      </w:pPr>
      <w:r>
        <w:rPr>
          <w:sz w:val="28"/>
        </w:rPr>
        <w:t>-10-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модернизм (через дефис!), как новое, самостоятельное художествен</w:t>
      </w:r>
      <w:r>
        <w:rPr>
          <w:sz w:val="24"/>
        </w:rPr>
        <w:softHyphen/>
        <w:t xml:space="preserve">ное направление,        </w:t>
      </w:r>
    </w:p>
    <w:p w:rsidR="00CD0716" w:rsidRDefault="009A7255">
      <w:pPr>
        <w:spacing w:line="360" w:lineRule="auto"/>
        <w:ind w:left="40" w:right="-450"/>
        <w:rPr>
          <w:sz w:val="24"/>
        </w:rPr>
      </w:pPr>
      <w:r>
        <w:rPr>
          <w:sz w:val="24"/>
        </w:rPr>
        <w:t>противостоящее модернизму как таково</w:t>
      </w:r>
      <w:r>
        <w:rPr>
          <w:sz w:val="24"/>
        </w:rPr>
        <w:softHyphen/>
        <w:t>му и претендующее на его замену. Вот почему замечание В. Л. Глазычева: «Постмодернизм—прежде всего заба</w:t>
      </w:r>
      <w:r>
        <w:rPr>
          <w:sz w:val="24"/>
        </w:rPr>
        <w:softHyphen/>
        <w:t>ва... Он попросту любопытен» ,—конечно же, только шутка, заменяющая глубокий, подлинно критический</w:t>
      </w:r>
      <w:r>
        <w:rPr>
          <w:sz w:val="24"/>
          <w:lang w:val="en-US"/>
        </w:rPr>
        <w:t xml:space="preserve"> </w:t>
      </w:r>
      <w:r>
        <w:rPr>
          <w:sz w:val="24"/>
        </w:rPr>
        <w:t>анализ развивающегося и самостоятельного явления.</w:t>
      </w:r>
    </w:p>
    <w:p w:rsidR="00CD0716" w:rsidRDefault="009A7255">
      <w:pPr>
        <w:spacing w:line="360" w:lineRule="auto"/>
        <w:ind w:right="-450" w:firstLine="260"/>
        <w:rPr>
          <w:sz w:val="24"/>
        </w:rPr>
      </w:pPr>
      <w:r>
        <w:rPr>
          <w:sz w:val="24"/>
        </w:rPr>
        <w:t>Многочисленность существующих определений очевид</w:t>
      </w:r>
      <w:r>
        <w:rPr>
          <w:sz w:val="24"/>
        </w:rPr>
        <w:softHyphen/>
        <w:t>но растворяет определенность постмодернистской эстетики или, что методологически более тревожит, объединяет этим термином одновременные с постмодернизмом, но отличные от него именно последовательным развитием модернистских концепций художественные явления, кото</w:t>
      </w:r>
      <w:r>
        <w:rPr>
          <w:sz w:val="24"/>
        </w:rPr>
        <w:softHyphen/>
        <w:t>рые точнее определяются терминами «неоавангардизм» или «поздний модернизм» (в отличие от «трансавангардизма» и, соответственно, «постмодернизма»).</w:t>
      </w:r>
    </w:p>
    <w:p w:rsidR="00CD0716" w:rsidRDefault="009A7255">
      <w:pPr>
        <w:spacing w:line="360" w:lineRule="auto"/>
        <w:ind w:right="-450" w:firstLine="240"/>
        <w:rPr>
          <w:sz w:val="24"/>
        </w:rPr>
      </w:pPr>
      <w:r>
        <w:rPr>
          <w:sz w:val="24"/>
        </w:rPr>
        <w:t>Несомненный интерес представляет трактовка термина «поздний модернизм, в западном архнтектуроведении. Виднейший теоретик архитектурного постмодернизма ан</w:t>
      </w:r>
      <w:r>
        <w:rPr>
          <w:sz w:val="24"/>
        </w:rPr>
        <w:softHyphen/>
        <w:t>глийский критик Чарльз Дженкс утверждает, что термин «поздне-современный» (1аtе-modern) появился в 1977 году . Однако он часто и капитально использовался в западном искусствознании значительно раньше. Автор книги «Позд</w:t>
      </w:r>
      <w:r>
        <w:rPr>
          <w:sz w:val="24"/>
        </w:rPr>
        <w:softHyphen/>
        <w:t>ний модернизм. Изобразительные искусства после 1945 года» Эдвард Люси-Смит объединяет этим термином все послевоенное авангардистское искусство, непосредственно выводя его из модернизма первой половины века. Сам же Дженкс в 1977 году опубликовал книгу «Язык архитектуры постмодернизма», ставшую своего рода «библией» движе</w:t>
      </w:r>
      <w:r>
        <w:rPr>
          <w:sz w:val="24"/>
        </w:rPr>
        <w:softHyphen/>
        <w:t>ния. Но пропагандировавшиеся в книге явления, оппозици</w:t>
      </w:r>
      <w:r>
        <w:rPr>
          <w:sz w:val="24"/>
        </w:rPr>
        <w:softHyphen/>
        <w:t>онные по отношению к «современной» архитектуре, явно не укладывались в рамки постмодернизма. И в 1980 году в полном созвучии с книгой Э. Люси-Смита выходит новая работа Дженкса «Архитектура позднего модернизма», где автор четко и достаточно обоснованно отделяется от постмодернизма. Поздний модернизм рассматривается им как непосредственное продолжение «современной архитек</w:t>
      </w:r>
      <w:r>
        <w:rPr>
          <w:sz w:val="24"/>
        </w:rPr>
        <w:softHyphen/>
        <w:t>туры» («модернизма»), но на стадии ее вырождения. Акцентируя эстетические возможности новейшей техники и прежде всего смелость и легкость конструкций, поздний модернизм как бы щеголяет и жонглирует блеском и ультрановизной архитектурных форм. «Хай-тек»—стиль «высокой техники»—это сегодня пик развития позднего модернизма. Его яркий пример—Центр культуры и ис</w:t>
      </w:r>
      <w:r>
        <w:rPr>
          <w:sz w:val="24"/>
        </w:rPr>
        <w:softHyphen/>
        <w:t>кусств имени Ж. Помпиду в Париже архитекторов Р. Пи</w:t>
      </w:r>
      <w:r>
        <w:rPr>
          <w:sz w:val="24"/>
        </w:rPr>
        <w:softHyphen/>
        <w:t xml:space="preserve">ано и Р. Роджерса. Однако этот внешний блеск тщится прикрыть собой внутреннюю пустоту архитектуры, ибо поздний  </w:t>
      </w:r>
    </w:p>
    <w:p w:rsidR="00CD0716" w:rsidRDefault="009A7255">
      <w:pPr>
        <w:spacing w:line="360" w:lineRule="auto"/>
        <w:ind w:right="-450" w:firstLine="240"/>
        <w:jc w:val="center"/>
        <w:rPr>
          <w:sz w:val="28"/>
        </w:rPr>
      </w:pPr>
      <w:r>
        <w:rPr>
          <w:sz w:val="28"/>
        </w:rPr>
        <w:t>-11-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модернизм   растерял   весь   социально-преобразующий пафос и демократический заряд «совре</w:t>
      </w:r>
      <w:r>
        <w:rPr>
          <w:sz w:val="24"/>
        </w:rPr>
        <w:softHyphen/>
        <w:t>менного движения» и, развивая традиции проектной футу</w:t>
      </w:r>
      <w:r>
        <w:rPr>
          <w:sz w:val="24"/>
        </w:rPr>
        <w:softHyphen/>
        <w:t>рологии начала 60-х годов, вообще исключил социальную проблематику из круга своих интересов.</w:t>
      </w:r>
    </w:p>
    <w:p w:rsidR="00CD0716" w:rsidRDefault="009A7255">
      <w:pPr>
        <w:spacing w:line="360" w:lineRule="auto"/>
        <w:ind w:left="40" w:right="-450" w:firstLine="260"/>
        <w:rPr>
          <w:sz w:val="24"/>
        </w:rPr>
      </w:pPr>
      <w:r>
        <w:rPr>
          <w:sz w:val="24"/>
        </w:rPr>
        <w:t>Вероятно, если бы не появление постмодернизма как течения, не возникла бы потребность в поисках термина «поздний модернизм» или, возможно, это понятие оказа</w:t>
      </w:r>
      <w:r>
        <w:rPr>
          <w:sz w:val="24"/>
        </w:rPr>
        <w:softHyphen/>
        <w:t>лось бы чисто периодизационным, а не содержательным, которое отмечает не просто последовательные, а новые тенденции в модернистском искусстве и современной архи</w:t>
      </w:r>
      <w:r>
        <w:rPr>
          <w:sz w:val="24"/>
        </w:rPr>
        <w:softHyphen/>
        <w:t>тектуре. Ведь совершенно очевидно, что, скажем, усиле</w:t>
      </w:r>
      <w:r>
        <w:rPr>
          <w:sz w:val="24"/>
        </w:rPr>
        <w:softHyphen/>
        <w:t>ние поисков пластической, формальной выразительности в архитектуре Запада 50—60-х годов все же ни в коей степени не выводило эту тенденцию за рамки ставшей уже традиционной современной архитектуры.</w:t>
      </w:r>
    </w:p>
    <w:p w:rsidR="00CD0716" w:rsidRDefault="009A7255">
      <w:pPr>
        <w:spacing w:line="360" w:lineRule="auto"/>
        <w:ind w:left="40" w:right="-450" w:firstLine="260"/>
        <w:rPr>
          <w:sz w:val="24"/>
        </w:rPr>
      </w:pPr>
      <w:r>
        <w:rPr>
          <w:sz w:val="24"/>
        </w:rPr>
        <w:t>Фактически появление новой дефиниции—«поздний мо</w:t>
      </w:r>
      <w:r>
        <w:rPr>
          <w:sz w:val="24"/>
        </w:rPr>
        <w:softHyphen/>
        <w:t>дернизм»—как бы «от противного» доказывает осознание и признание постмодернизма как нового и достаточно определенного художественного явления. Именно в этой ситуации противопоставления одновременных и имеющих общие истоки, но качественно различных явлений стано</w:t>
      </w:r>
      <w:r>
        <w:rPr>
          <w:sz w:val="24"/>
        </w:rPr>
        <w:softHyphen/>
        <w:t>вится понятным, что поздний модернизм является продол</w:t>
      </w:r>
      <w:r>
        <w:rPr>
          <w:sz w:val="24"/>
        </w:rPr>
        <w:softHyphen/>
        <w:t>жением модернизма, тогда как постмодернизм—реакция на него и его отрицание.</w:t>
      </w:r>
    </w:p>
    <w:p w:rsidR="00CD0716" w:rsidRDefault="009A7255">
      <w:pPr>
        <w:spacing w:line="360" w:lineRule="auto"/>
        <w:ind w:left="40" w:right="-450" w:firstLine="260"/>
        <w:rPr>
          <w:sz w:val="24"/>
        </w:rPr>
      </w:pPr>
      <w:r>
        <w:rPr>
          <w:sz w:val="24"/>
        </w:rPr>
        <w:t>Если брать художественный процесс в целом, то утверждения о «конце модернизма» в западном искусстве и приходе «эры постмодернизма» явно преувеличены пото</w:t>
      </w:r>
      <w:r>
        <w:rPr>
          <w:sz w:val="24"/>
        </w:rPr>
        <w:softHyphen/>
        <w:t>му, что идеология модернизма подвергается сегодня по</w:t>
      </w:r>
      <w:r>
        <w:rPr>
          <w:sz w:val="24"/>
        </w:rPr>
        <w:softHyphen/>
        <w:t>стмодернистской ревизии лишь частично, фрагментарно. Основную      критику     вызывает     абстрактно-функционалистская ветвь модернизма со всеми ее новей</w:t>
      </w:r>
      <w:r>
        <w:rPr>
          <w:sz w:val="24"/>
        </w:rPr>
        <w:softHyphen/>
        <w:t>шими модификациями, прочнее всего вошедшая в культуру современного буржуазного общества и (в прямом смысле слова) окрасившая собой все его этажи—от престижных и государственных объектов до рядовой среды повседневной жизнедеятельности. И сегодня основной вал строительной продукции катится по наезженным рельсам добротной коммерческой архитектуры, эксплуатирующей функциона-листские установки модернизма.</w:t>
      </w:r>
    </w:p>
    <w:p w:rsidR="00CD0716" w:rsidRDefault="009A7255">
      <w:pPr>
        <w:spacing w:line="360" w:lineRule="auto"/>
        <w:ind w:left="40" w:right="-450" w:firstLine="280"/>
        <w:rPr>
          <w:sz w:val="24"/>
          <w:lang w:val="en-US"/>
        </w:rPr>
      </w:pPr>
      <w:r>
        <w:rPr>
          <w:sz w:val="24"/>
        </w:rPr>
        <w:t>Как же все-таки выделить постмодернизм в нынешнем сложном переплетении творческих тенденций и течений при его собственной программной неопределенности и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внутренней многослойности? Основной его признак, по Дженксу,—«двойное кодирование»: «Архитектура обраща</w:t>
      </w:r>
      <w:r>
        <w:rPr>
          <w:sz w:val="24"/>
        </w:rPr>
        <w:softHyphen/>
        <w:t xml:space="preserve">ется и к элите и к человеку с улицы... Она сможет обращаться и к архитекторам, профессиональной элите, заинтересованной и способной </w:t>
      </w:r>
    </w:p>
    <w:p w:rsidR="00CD0716" w:rsidRDefault="009A7255">
      <w:pPr>
        <w:spacing w:line="360" w:lineRule="auto"/>
        <w:ind w:right="-450"/>
        <w:jc w:val="center"/>
        <w:rPr>
          <w:sz w:val="28"/>
        </w:rPr>
      </w:pPr>
      <w:r>
        <w:rPr>
          <w:sz w:val="28"/>
        </w:rPr>
        <w:t>-12-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отмечать тонкие различия в быстроменяющемся языке, и в то же время—говорить с потребителями, которые хотят красоты, традиционного окружения и своего собственного образа жизни. Обе группы, противоположные и часто использующие различ</w:t>
      </w:r>
      <w:r>
        <w:rPr>
          <w:sz w:val="24"/>
        </w:rPr>
        <w:softHyphen/>
        <w:t>ные коды восприятия, должны быть удовлетворены» .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И все же типологической чертой постмодернизма пред</w:t>
      </w:r>
      <w:r>
        <w:rPr>
          <w:sz w:val="24"/>
        </w:rPr>
        <w:softHyphen/>
        <w:t>ставляется усиление историзма как определяющего прин</w:t>
      </w:r>
      <w:r>
        <w:rPr>
          <w:sz w:val="24"/>
        </w:rPr>
        <w:softHyphen/>
        <w:t>ципа, характерной, но не единственной формой выражения которого является «двойное кодирование». Причем тогда «двойное кодирование», возможно, выражает одновремен</w:t>
      </w:r>
      <w:r>
        <w:rPr>
          <w:sz w:val="24"/>
        </w:rPr>
        <w:softHyphen/>
        <w:t>но своеобразие, остраненность и даже, как считает Е. Кан</w:t>
      </w:r>
      <w:r>
        <w:rPr>
          <w:sz w:val="24"/>
        </w:rPr>
        <w:softHyphen/>
        <w:t>тор, «антитрадиционалистскую природу» постмодернизма, который, по ее мнению, «осознавая традицию вообще как ценность... вовсе не хочет жить внутри традиции, продол</w:t>
      </w:r>
      <w:r>
        <w:rPr>
          <w:sz w:val="24"/>
        </w:rPr>
        <w:softHyphen/>
        <w:t>жать и осуществлять ее» .</w:t>
      </w:r>
    </w:p>
    <w:p w:rsidR="00CD0716" w:rsidRDefault="002A0DF3">
      <w:pPr>
        <w:spacing w:line="360" w:lineRule="auto"/>
        <w:ind w:right="-450"/>
        <w:rPr>
          <w:sz w:val="24"/>
        </w:rPr>
      </w:pPr>
      <w:r>
        <w:rPr>
          <w:noProof/>
          <w:snapToGrid/>
          <w:sz w:val="24"/>
        </w:rPr>
        <w:pict>
          <v:shape id="_x0000_s1035" type="#_x0000_t136" style="position:absolute;left:0;text-align:left;margin-left:5.65pt;margin-top:16.85pt;width:454.7pt;height:32.25pt;z-index:251657728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Постмодернизм и его историческая судьба"/>
          </v:shape>
        </w:pict>
      </w:r>
    </w:p>
    <w:p w:rsidR="00CD0716" w:rsidRDefault="00CD0716">
      <w:pPr>
        <w:pStyle w:val="5"/>
      </w:pPr>
    </w:p>
    <w:p w:rsidR="00CD0716" w:rsidRDefault="009A7255">
      <w:pPr>
        <w:spacing w:line="360" w:lineRule="auto"/>
        <w:ind w:left="80" w:right="-450" w:firstLine="260"/>
        <w:rPr>
          <w:sz w:val="24"/>
        </w:rPr>
      </w:pPr>
      <w:r>
        <w:rPr>
          <w:sz w:val="24"/>
        </w:rPr>
        <w:t>Постмодернизм появился не вдруг, из ничего, как бы по мановению волшебной палочки. Уже в ряде явлений искусства конца 50-х и особенно 60-х годов наметился отход как от отдельных положений модернистской эстети</w:t>
      </w:r>
      <w:r>
        <w:rPr>
          <w:sz w:val="24"/>
        </w:rPr>
        <w:softHyphen/>
        <w:t>ки, так и некоторых фундаментальных концептуальных установок модернизма, таких, как герметизм и индивиду</w:t>
      </w:r>
      <w:r>
        <w:rPr>
          <w:sz w:val="24"/>
        </w:rPr>
        <w:softHyphen/>
        <w:t>ализм, самоизоляция от окружающего мира и уход исклю</w:t>
      </w:r>
      <w:r>
        <w:rPr>
          <w:sz w:val="24"/>
        </w:rPr>
        <w:softHyphen/>
        <w:t>чительно во внутренний мир художника, а в пластических искусствах—геометризация и беспредметность. Этот от</w:t>
      </w:r>
      <w:r>
        <w:rPr>
          <w:sz w:val="24"/>
        </w:rPr>
        <w:softHyphen/>
        <w:t>ход наиболее заметно проявился в документальной прозе, хэппенингах и особенно в поп-арте. Однако эстетический утопизм, индивидуализм, программный элитаризм, преуве</w:t>
      </w:r>
      <w:r>
        <w:rPr>
          <w:sz w:val="24"/>
        </w:rPr>
        <w:softHyphen/>
        <w:t>личенный логицизм концепций продолжали оставаться определяющими для модернистского искусства в целом, пока контркультура леворадикального и особенно моло</w:t>
      </w:r>
      <w:r>
        <w:rPr>
          <w:sz w:val="24"/>
        </w:rPr>
        <w:softHyphen/>
        <w:t>дежного движения второй половины 60-х годов не постави</w:t>
      </w:r>
      <w:r>
        <w:rPr>
          <w:sz w:val="24"/>
        </w:rPr>
        <w:softHyphen/>
        <w:t>ла под сомнение идейно-художественные ценности модер</w:t>
      </w:r>
      <w:r>
        <w:rPr>
          <w:sz w:val="24"/>
        </w:rPr>
        <w:softHyphen/>
        <w:t>низма, выявила его связь с истэблишментом и не предло</w:t>
      </w:r>
      <w:r>
        <w:rPr>
          <w:sz w:val="24"/>
        </w:rPr>
        <w:softHyphen/>
        <w:t>жила—хотя и на достаточно короткое время, как экспери</w:t>
      </w:r>
      <w:r>
        <w:rPr>
          <w:sz w:val="24"/>
        </w:rPr>
        <w:softHyphen/>
        <w:t>мент, «для обсуждения»—новую систему ценностей, отно</w:t>
      </w:r>
      <w:r>
        <w:rPr>
          <w:sz w:val="24"/>
        </w:rPr>
        <w:softHyphen/>
        <w:t>шений, профессиональных приемов.</w:t>
      </w:r>
    </w:p>
    <w:p w:rsidR="00CD0716" w:rsidRDefault="009A7255">
      <w:pPr>
        <w:spacing w:line="360" w:lineRule="auto"/>
        <w:ind w:left="40" w:right="-450" w:firstLine="260"/>
        <w:rPr>
          <w:sz w:val="24"/>
        </w:rPr>
      </w:pPr>
      <w:r>
        <w:rPr>
          <w:sz w:val="24"/>
        </w:rPr>
        <w:t>Думается, что без осознания роли и места, а также момента подъема контркультуры не может быть понят постмодернизм и его историческая судьба. Для исследова</w:t>
      </w:r>
      <w:r>
        <w:rPr>
          <w:sz w:val="24"/>
        </w:rPr>
        <w:softHyphen/>
        <w:t xml:space="preserve">ния проблемы генезиса и будущего постмодернизма важно, что контркультура совмещала </w:t>
      </w:r>
    </w:p>
    <w:p w:rsidR="00CD0716" w:rsidRDefault="009A7255">
      <w:pPr>
        <w:spacing w:line="360" w:lineRule="auto"/>
        <w:ind w:left="40" w:right="-450" w:firstLine="260"/>
        <w:jc w:val="center"/>
        <w:rPr>
          <w:sz w:val="28"/>
        </w:rPr>
      </w:pPr>
      <w:r>
        <w:rPr>
          <w:sz w:val="28"/>
        </w:rPr>
        <w:t>-13-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противоположные тенден</w:t>
      </w:r>
      <w:r>
        <w:rPr>
          <w:sz w:val="24"/>
        </w:rPr>
        <w:softHyphen/>
        <w:t xml:space="preserve">ции. Это, с одной стороны, обращение к массам, поиск    </w:t>
      </w:r>
    </w:p>
    <w:p w:rsidR="00CD0716" w:rsidRDefault="009A7255">
      <w:pPr>
        <w:spacing w:line="360" w:lineRule="auto"/>
        <w:ind w:left="40" w:right="-450"/>
        <w:rPr>
          <w:sz w:val="24"/>
        </w:rPr>
      </w:pPr>
      <w:r>
        <w:rPr>
          <w:sz w:val="24"/>
        </w:rPr>
        <w:t>выхода «на улицу», жизнестроительская утопия, критиче</w:t>
      </w:r>
      <w:r>
        <w:rPr>
          <w:sz w:val="24"/>
        </w:rPr>
        <w:softHyphen/>
        <w:t>ская позиция по отношению к сложившемуся порядку вещей, породившие всплеск иронии, гротеска, своеобраз</w:t>
      </w:r>
      <w:r>
        <w:rPr>
          <w:sz w:val="24"/>
        </w:rPr>
        <w:softHyphen/>
        <w:t>ной карнавальности. С другой стороны, критичность в отношении к обществу и к господствующему искусству доходила до предела деструктивности, до призывов (и практических осуществлении) к самоуничтожению искус</w:t>
      </w:r>
      <w:r>
        <w:rPr>
          <w:sz w:val="24"/>
        </w:rPr>
        <w:softHyphen/>
        <w:t>ства (минимальное, мгновенное, исчезающее и другие разновидности «концептуального искусства»). То есть в контркультуре соединялись элементы антимодернистские с модернистскими, содержанием и формой.</w:t>
      </w:r>
    </w:p>
    <w:p w:rsidR="00CD0716" w:rsidRDefault="009A7255">
      <w:pPr>
        <w:spacing w:line="360" w:lineRule="auto"/>
        <w:ind w:right="-450" w:firstLine="280"/>
        <w:rPr>
          <w:sz w:val="24"/>
        </w:rPr>
      </w:pPr>
      <w:r>
        <w:rPr>
          <w:sz w:val="24"/>
        </w:rPr>
        <w:t>Постмодернизм, безусловно, явился художественной реакцией на контркультуру. Восприняв ее уроки, он во многом углубил, усилил, перевел с эмоционального на концептуальный уровень контркультуристскую критику модернизма, опираясь на взгляды профессионально непод</w:t>
      </w:r>
      <w:r>
        <w:rPr>
          <w:sz w:val="24"/>
        </w:rPr>
        <w:softHyphen/>
        <w:t>готовленного потребителя, «простого человека с улицы». Однако при всем антиэлитаризме и программном, хотя и программно пассивном, гуманизме такой позиции для постмодернизма характерно и обнажает консерватизм его доктрины тот факт, что «человек с улицы» берется в его наименее культурно, политически и эстетически не разви</w:t>
      </w:r>
      <w:r>
        <w:rPr>
          <w:sz w:val="24"/>
        </w:rPr>
        <w:softHyphen/>
        <w:t>том, конформированном обличье. При этом теоретиками постмодернизма умалчивается, что сам этот образ во многом создан и стереотипизирован аппаратом массовой культуры, идеологией и практикой «потребительского об</w:t>
      </w:r>
      <w:r>
        <w:rPr>
          <w:sz w:val="24"/>
        </w:rPr>
        <w:softHyphen/>
        <w:t>щества» в интересах господствующих классов и стабилиза</w:t>
      </w:r>
      <w:r>
        <w:rPr>
          <w:sz w:val="24"/>
        </w:rPr>
        <w:softHyphen/>
        <w:t>ции существующего строя. Так в США постмодернисты обычно выражают взгляды реакционно настроенного «бе</w:t>
      </w:r>
      <w:r>
        <w:rPr>
          <w:sz w:val="24"/>
        </w:rPr>
        <w:softHyphen/>
        <w:t>лого молчаливого большинства». Но, подхватив критиче</w:t>
      </w:r>
      <w:r>
        <w:rPr>
          <w:sz w:val="24"/>
        </w:rPr>
        <w:softHyphen/>
        <w:t>скую инерцию контркультуры, постмодернизм в то же время еще более решительно отрицает саму контркультуру как доведенную до предела практику модернизма.</w:t>
      </w:r>
    </w:p>
    <w:p w:rsidR="00CD0716" w:rsidRDefault="009A7255">
      <w:pPr>
        <w:spacing w:line="360" w:lineRule="auto"/>
        <w:ind w:right="-450" w:firstLine="280"/>
        <w:rPr>
          <w:sz w:val="24"/>
        </w:rPr>
      </w:pPr>
      <w:r>
        <w:rPr>
          <w:sz w:val="24"/>
        </w:rPr>
        <w:t>Возможно, переходя от социологии искусства постмо</w:t>
      </w:r>
      <w:r>
        <w:rPr>
          <w:sz w:val="24"/>
        </w:rPr>
        <w:softHyphen/>
        <w:t>дернизма к его историческим судьбам и художественным реалиям, можно предположить, что модернизм в его исторически конкретной форме был связан с определенным этапом развития капитализма и буржуазной культуры и с исчерпанием данного этапа был обречен на провал и на декларативный отказ от него. Однако для перехода к постмодернизму требовалось определенное сочетание соци</w:t>
      </w:r>
      <w:r>
        <w:rPr>
          <w:sz w:val="24"/>
        </w:rPr>
        <w:softHyphen/>
        <w:t>ально-культурных условий. По-видимому, нужна была «встряска» контркультуры для осознания и самосознания внутри искусства «тупиков» модернизма.</w:t>
      </w:r>
    </w:p>
    <w:p w:rsidR="00CD0716" w:rsidRDefault="009A7255">
      <w:pPr>
        <w:spacing w:line="360" w:lineRule="auto"/>
        <w:ind w:right="-450" w:firstLine="280"/>
        <w:jc w:val="center"/>
        <w:rPr>
          <w:sz w:val="28"/>
        </w:rPr>
      </w:pPr>
      <w:r>
        <w:rPr>
          <w:sz w:val="28"/>
        </w:rPr>
        <w:t>-14-</w:t>
      </w:r>
    </w:p>
    <w:p w:rsidR="00CD0716" w:rsidRDefault="009A7255">
      <w:pPr>
        <w:pStyle w:val="a4"/>
        <w:spacing w:line="360" w:lineRule="auto"/>
      </w:pPr>
      <w:r>
        <w:t>Контркультура была крайней стадией модернистской «революции»: она позволила и заставила увидеть в искус</w:t>
      </w:r>
      <w:r>
        <w:softHyphen/>
        <w:t>стве модернизма не просто непонятную или неприемлемую форму, а ошибочную и даже, точнее,-ложную концепци-онную суть. И ретроспективность постмодернизма—уже не просто реакция, а возвращение «на круги своя» - к традиционному искусству.</w:t>
      </w:r>
    </w:p>
    <w:p w:rsidR="00CD0716" w:rsidRDefault="00CD0716">
      <w:pPr>
        <w:pStyle w:val="a4"/>
        <w:spacing w:line="360" w:lineRule="auto"/>
        <w:jc w:val="center"/>
      </w:pPr>
    </w:p>
    <w:p w:rsidR="00CD0716" w:rsidRDefault="002A0DF3">
      <w:pPr>
        <w:pStyle w:val="a4"/>
        <w:spacing w:line="360" w:lineRule="auto"/>
      </w:pPr>
      <w:r>
        <w:rPr>
          <w:noProof/>
          <w:snapToGrid/>
        </w:rPr>
        <w:pict>
          <v:shape id="_x0000_s1043" type="#_x0000_t136" style="position:absolute;left:0;text-align:left;margin-left:37.55pt;margin-top:12.35pt;width:390pt;height:32.25pt;z-index:251661824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условиях буржуазного общества"/>
          </v:shape>
        </w:pict>
      </w:r>
      <w:r>
        <w:rPr>
          <w:noProof/>
          <w:snapToGrid/>
        </w:rPr>
        <w:pict>
          <v:shape id="_x0000_s1042" type="#_x0000_t136" style="position:absolute;left:0;text-align:left;margin-left:2.85pt;margin-top:-25.5pt;width:455.25pt;height:32.25pt;z-index:251660800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Постмодернизм в социально-культурных"/>
          </v:shape>
        </w:pict>
      </w:r>
    </w:p>
    <w:p w:rsidR="00CD0716" w:rsidRDefault="009A7255">
      <w:pPr>
        <w:pStyle w:val="a4"/>
        <w:spacing w:line="360" w:lineRule="auto"/>
        <w:jc w:val="center"/>
        <w:rPr>
          <w:i/>
          <w:sz w:val="44"/>
          <w:u w:val="single"/>
        </w:rPr>
      </w:pPr>
      <w:r>
        <w:rPr>
          <w:i/>
          <w:sz w:val="44"/>
          <w:u w:val="single"/>
        </w:rPr>
        <w:t xml:space="preserve"> </w:t>
      </w:r>
    </w:p>
    <w:p w:rsidR="00CD0716" w:rsidRDefault="009A7255">
      <w:pPr>
        <w:spacing w:line="360" w:lineRule="auto"/>
        <w:ind w:left="40" w:right="-450" w:firstLine="240"/>
        <w:rPr>
          <w:sz w:val="24"/>
        </w:rPr>
      </w:pPr>
      <w:r>
        <w:rPr>
          <w:sz w:val="24"/>
        </w:rPr>
        <w:t>В то же время в конкретных социально-культурных условиях буржуазного общества постмодернизм (несмотря на программную антимодернистичность) остается в своем существе, в своем творческом методе и в практических результатах развитием художественного модернизма, что с горечью вынуждены признавать идеологи постмодернизма. Сам Ч. Дженкс говорит, что реальные сторонники антимо</w:t>
      </w:r>
      <w:r>
        <w:rPr>
          <w:sz w:val="24"/>
        </w:rPr>
        <w:softHyphen/>
        <w:t>дернистского движения находятся «на полдороге: наполо</w:t>
      </w:r>
      <w:r>
        <w:rPr>
          <w:sz w:val="24"/>
        </w:rPr>
        <w:softHyphen/>
        <w:t>вину модернисты, наполовину пост». (Кстати говоря, это является одной из генетических причин «двойного кодиро</w:t>
      </w:r>
      <w:r>
        <w:rPr>
          <w:sz w:val="24"/>
        </w:rPr>
        <w:softHyphen/>
        <w:t>вания» постмодернизма.) Под воздействием связанных с контркультурой «защитного» и «альтернативного» плани</w:t>
      </w:r>
      <w:r>
        <w:rPr>
          <w:sz w:val="24"/>
        </w:rPr>
        <w:softHyphen/>
        <w:t>рования предтечи постмодернизма выступали с антипро-фессионалистских, антиархитектурных позиций. В постмо</w:t>
      </w:r>
      <w:r>
        <w:rPr>
          <w:sz w:val="24"/>
        </w:rPr>
        <w:softHyphen/>
        <w:t>дернизме эта критика приобрела характер прямого подчи</w:t>
      </w:r>
      <w:r>
        <w:rPr>
          <w:sz w:val="24"/>
        </w:rPr>
        <w:softHyphen/>
        <w:t>нения архитектора и художника заказчику.</w:t>
      </w:r>
    </w:p>
    <w:p w:rsidR="00CD0716" w:rsidRDefault="009A7255">
      <w:pPr>
        <w:spacing w:line="360" w:lineRule="auto"/>
        <w:ind w:left="80" w:right="-450" w:firstLine="240"/>
        <w:rPr>
          <w:sz w:val="24"/>
        </w:rPr>
      </w:pPr>
      <w:r>
        <w:rPr>
          <w:sz w:val="24"/>
        </w:rPr>
        <w:t>Говоря о воздействии усиления консервативных тенден</w:t>
      </w:r>
      <w:r>
        <w:rPr>
          <w:sz w:val="24"/>
        </w:rPr>
        <w:softHyphen/>
        <w:t>ций в политике и общественном сознании на становление художественного постмодернизма, нельзя не видеть того, что консерватизм 70-х годов все же именно «новый». Но, главное, он совершенно не исчерпывает спектра влиятель</w:t>
      </w:r>
      <w:r>
        <w:rPr>
          <w:sz w:val="24"/>
        </w:rPr>
        <w:softHyphen/>
        <w:t>ных настроений 70-х годов. В этот период набирали силу освободительные политические идеи, глубоко гуманистиче</w:t>
      </w:r>
      <w:r>
        <w:rPr>
          <w:sz w:val="24"/>
        </w:rPr>
        <w:softHyphen/>
        <w:t>ские представления о ценности человеческой личности, культуры, истории, живой природы. Поэтому нельзя, пол</w:t>
      </w:r>
      <w:r>
        <w:rPr>
          <w:sz w:val="24"/>
        </w:rPr>
        <w:softHyphen/>
        <w:t>ностью сознавая связь постмодернизма с «новым» консер</w:t>
      </w:r>
      <w:r>
        <w:rPr>
          <w:sz w:val="24"/>
        </w:rPr>
        <w:softHyphen/>
        <w:t>ватизмом, идеологией и практикой «потребительского об</w:t>
      </w:r>
      <w:r>
        <w:rPr>
          <w:sz w:val="24"/>
        </w:rPr>
        <w:softHyphen/>
        <w:t>щества», с антитехницизмом и антисциентизмом, не видеть одновременно проявления в постмодернистской концепции роста внутренне противоположных этим тенденциям гума</w:t>
      </w:r>
      <w:r>
        <w:rPr>
          <w:sz w:val="24"/>
        </w:rPr>
        <w:softHyphen/>
        <w:t xml:space="preserve">нистических, антиэлитарных идей. При этом само понятие гуманизма у теоретиков постмодернизма характерно для </w:t>
      </w:r>
    </w:p>
    <w:p w:rsidR="00CD0716" w:rsidRDefault="00CD0716">
      <w:pPr>
        <w:spacing w:line="360" w:lineRule="auto"/>
        <w:ind w:left="80" w:right="-450" w:firstLine="240"/>
        <w:jc w:val="center"/>
        <w:rPr>
          <w:sz w:val="28"/>
        </w:rPr>
      </w:pPr>
    </w:p>
    <w:p w:rsidR="00CD0716" w:rsidRDefault="009A7255">
      <w:pPr>
        <w:spacing w:line="360" w:lineRule="auto"/>
        <w:ind w:left="80" w:right="-450" w:firstLine="240"/>
        <w:jc w:val="center"/>
        <w:rPr>
          <w:sz w:val="28"/>
        </w:rPr>
      </w:pPr>
      <w:r>
        <w:rPr>
          <w:sz w:val="28"/>
        </w:rPr>
        <w:t>-15-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 xml:space="preserve">буржуазной интеллигенции. Это не боевой, действенный пролетарский гуманизм, а </w:t>
      </w:r>
    </w:p>
    <w:p w:rsidR="00CD0716" w:rsidRDefault="009A7255">
      <w:pPr>
        <w:spacing w:line="360" w:lineRule="auto"/>
        <w:ind w:left="80" w:right="-450"/>
        <w:rPr>
          <w:sz w:val="24"/>
        </w:rPr>
      </w:pPr>
      <w:r>
        <w:rPr>
          <w:sz w:val="24"/>
        </w:rPr>
        <w:t>пассивный, во многом утопическии. Именно поэтому постмодернисты верят в возмож</w:t>
      </w:r>
      <w:r>
        <w:rPr>
          <w:sz w:val="24"/>
        </w:rPr>
        <w:softHyphen/>
        <w:t>ность создания индивидуальной гуманизированной среды в имманентно антигуманном капиталистическом обществе.</w:t>
      </w:r>
    </w:p>
    <w:p w:rsidR="00CD0716" w:rsidRDefault="009A7255">
      <w:pPr>
        <w:spacing w:line="360" w:lineRule="auto"/>
        <w:ind w:left="40" w:right="-450" w:firstLine="240"/>
        <w:rPr>
          <w:sz w:val="24"/>
        </w:rPr>
      </w:pPr>
      <w:r>
        <w:rPr>
          <w:sz w:val="24"/>
        </w:rPr>
        <w:t>Контркультура и антикультурные, подчас вандалистские акции левых радикалов 60-х годов вызвали ответную реакцию в усилении интереса широкой общественности к подлинным художественным ценностям, в том числе к достижениям искусства прошлого, к защите подлинных культуры и искусства, новому осознанию важности насле</w:t>
      </w:r>
      <w:r>
        <w:rPr>
          <w:sz w:val="24"/>
        </w:rPr>
        <w:softHyphen/>
        <w:t>дия и необходимости преемственности культуры для прог</w:t>
      </w:r>
      <w:r>
        <w:rPr>
          <w:sz w:val="24"/>
        </w:rPr>
        <w:softHyphen/>
        <w:t>ресса человечества. Так оценивают ситуацию и многие зарубежные специалисты по социологии культуры, напри</w:t>
      </w:r>
      <w:r>
        <w:rPr>
          <w:sz w:val="24"/>
        </w:rPr>
        <w:softHyphen/>
        <w:t>мер Р. Гиллам: «Новый радикальный мятеж в известном смысле и породил «неоконсервативную» реакцию. Тогда господствующие настроения были агрессивными, сомнева</w:t>
      </w:r>
      <w:r>
        <w:rPr>
          <w:sz w:val="24"/>
        </w:rPr>
        <w:softHyphen/>
        <w:t>ющимися, критическими. Сейчас напротив, они осторожны, примирительны, апологетичны» .</w:t>
      </w:r>
    </w:p>
    <w:p w:rsidR="00CD0716" w:rsidRDefault="009A7255">
      <w:pPr>
        <w:spacing w:line="360" w:lineRule="auto"/>
        <w:ind w:right="-450" w:firstLine="220"/>
        <w:rPr>
          <w:sz w:val="24"/>
        </w:rPr>
      </w:pPr>
      <w:r>
        <w:rPr>
          <w:sz w:val="24"/>
        </w:rPr>
        <w:t>В то же время постмодернизм хранит в своей концеп</w:t>
      </w:r>
      <w:r>
        <w:rPr>
          <w:sz w:val="24"/>
        </w:rPr>
        <w:softHyphen/>
        <w:t>ции следы воздействия и модернизма (что справедливо подметила советский искусствовед А. Н. Шукурова) и контркультуры. Сам радикализм требования обновления архитектуры и ее языка (через возвращение к прошлому), абсолютизм отрицания достижений «современной архитек</w:t>
      </w:r>
      <w:r>
        <w:rPr>
          <w:sz w:val="24"/>
        </w:rPr>
        <w:softHyphen/>
        <w:t>туры» и громогласность, напористость деклараций постмо</w:t>
      </w:r>
      <w:r>
        <w:rPr>
          <w:sz w:val="24"/>
        </w:rPr>
        <w:softHyphen/>
        <w:t>дернизма насквозь модернистичны. Постмодернистский принцип «двойного кодирования» также с очевидностью развивает идеи художественного модернизма с его устой</w:t>
      </w:r>
      <w:r>
        <w:rPr>
          <w:sz w:val="24"/>
        </w:rPr>
        <w:softHyphen/>
        <w:t>чивым традиционным представлением о неразрешимой противоположности художника и «презренной толпы». Кроме того, заключенное в «двойном кодировании» заведо</w:t>
      </w:r>
      <w:r>
        <w:rPr>
          <w:sz w:val="24"/>
        </w:rPr>
        <w:softHyphen/>
        <w:t>мое «популистское» снижение высокого образца является знаком, а ныне—пережитком контркультуры, и поп-1 культуры как одной из ее разновидностей, в борьбе с которыми, но и под очевидным влиянием которых рождал</w:t>
      </w:r>
      <w:r>
        <w:rPr>
          <w:sz w:val="24"/>
        </w:rPr>
        <w:softHyphen/>
        <w:t>ся постмодернизм.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Идеи контркультуры, безусловно, проявились в столь</w:t>
      </w:r>
      <w:r>
        <w:rPr>
          <w:sz w:val="24"/>
          <w:lang w:val="en-US"/>
        </w:rPr>
        <w:t xml:space="preserve"> </w:t>
      </w:r>
      <w:r>
        <w:rPr>
          <w:sz w:val="24"/>
        </w:rPr>
        <w:t>распространенных иронии, гротеске и парадоксальности в наборе и сопоставлении архитектурных форм. Воздействи</w:t>
      </w:r>
      <w:r>
        <w:rPr>
          <w:sz w:val="24"/>
        </w:rPr>
        <w:softHyphen/>
        <w:t>ем причудливо соединившихся идей контркультуры и «потребительского общества» навеяно столь важное для доктрины постмодернизма требование «соучастия» буду</w:t>
      </w:r>
      <w:r>
        <w:rPr>
          <w:sz w:val="24"/>
        </w:rPr>
        <w:softHyphen/>
        <w:t>щего потребителя в процессе создания архитектурного объекта. Столь существенная для постмодернизма концеп</w:t>
      </w:r>
      <w:r>
        <w:rPr>
          <w:sz w:val="24"/>
        </w:rPr>
        <w:softHyphen/>
        <w:t>ция создания гуманизированной индивидуальной среды</w:t>
      </w:r>
    </w:p>
    <w:p w:rsidR="00CD0716" w:rsidRDefault="009A7255">
      <w:pPr>
        <w:spacing w:line="360" w:lineRule="auto"/>
        <w:ind w:right="-450"/>
        <w:jc w:val="center"/>
        <w:rPr>
          <w:sz w:val="28"/>
        </w:rPr>
      </w:pPr>
      <w:r>
        <w:rPr>
          <w:sz w:val="28"/>
        </w:rPr>
        <w:t>-16-</w:t>
      </w:r>
    </w:p>
    <w:p w:rsidR="00CD0716" w:rsidRDefault="009A7255">
      <w:pPr>
        <w:spacing w:line="360" w:lineRule="auto"/>
        <w:ind w:right="-450"/>
        <w:rPr>
          <w:sz w:val="24"/>
        </w:rPr>
      </w:pPr>
      <w:r>
        <w:rPr>
          <w:sz w:val="24"/>
        </w:rPr>
        <w:t>связана с вдохновившей контркультуру верой левых ради</w:t>
      </w:r>
      <w:r>
        <w:rPr>
          <w:sz w:val="24"/>
        </w:rPr>
        <w:softHyphen/>
        <w:t>калов в преобразование общества через личностное, а не социальное освобождение. Однако в постепенном усилении традиционализма, в становлении на протяжении 70-х годов высокой, классицистически-регулярной версии постмодер</w:t>
      </w:r>
      <w:r>
        <w:rPr>
          <w:sz w:val="24"/>
        </w:rPr>
        <w:softHyphen/>
        <w:t>низма проявляется все усиливающееся изживание следов воздействия контркультуры на постмодернизм.</w:t>
      </w:r>
    </w:p>
    <w:p w:rsidR="00CD0716" w:rsidRDefault="00CD0716">
      <w:pPr>
        <w:pStyle w:val="5"/>
      </w:pPr>
    </w:p>
    <w:p w:rsidR="00CD0716" w:rsidRDefault="002A0DF3">
      <w:pPr>
        <w:pStyle w:val="30"/>
        <w:spacing w:line="360" w:lineRule="auto"/>
      </w:pPr>
      <w:r>
        <w:rPr>
          <w:noProof/>
          <w:snapToGrid/>
        </w:rPr>
        <w:pict>
          <v:shape id="_x0000_s1041" type="#_x0000_t136" style="position:absolute;left:0;text-align:left;margin-left:163.95pt;margin-top:-39.7pt;width:137.25pt;height:32.25pt;z-index:251659776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Заключение"/>
          </v:shape>
        </w:pict>
      </w:r>
      <w:r w:rsidR="009A7255">
        <w:t>Постмодернизм эволюционирует быстро. Отсюда обо</w:t>
      </w:r>
      <w:r w:rsidR="009A7255">
        <w:softHyphen/>
        <w:t>стренный интерес к его перспективам, судьбе. Его идеоло</w:t>
      </w:r>
      <w:r w:rsidR="009A7255">
        <w:softHyphen/>
        <w:t>ги считают, что постмодернизм вовсе не «отменит» архи</w:t>
      </w:r>
      <w:r w:rsidR="009A7255">
        <w:softHyphen/>
        <w:t>тектуру «современного движения»—во всяком случае в обозримом будущем,—хотя и существенно потеснит ее, а также будет сосуществовать с поздним модернизмом. Показательно, что и адепты и критики постмодернизма все чаще сравнивают его с другим «смутным» временем в истории искусства—маньеризмом, имея в виду не только заметные композиционно-стилистические параллели, но и пытаясь понять историческое место и судьбы архитектур</w:t>
      </w:r>
      <w:r w:rsidR="009A7255">
        <w:softHyphen/>
        <w:t>ного неоавангардизма. Термин «маньеризм» (и даже «сверх</w:t>
      </w:r>
      <w:r w:rsidR="009A7255">
        <w:softHyphen/>
        <w:t>маньеризм») употребляется на Западе в понимании новей</w:t>
      </w:r>
      <w:r w:rsidR="009A7255">
        <w:softHyphen/>
        <w:t>ших явлений в архитектуре столь же часто, как постмодер</w:t>
      </w:r>
      <w:r w:rsidR="009A7255">
        <w:softHyphen/>
        <w:t>низм, и в столь же неопределенном значении, но, пожалуй, постепенно вытесняется последним.</w:t>
      </w:r>
    </w:p>
    <w:p w:rsidR="00CD0716" w:rsidRDefault="009A7255">
      <w:pPr>
        <w:pStyle w:val="30"/>
        <w:spacing w:line="360" w:lineRule="auto"/>
      </w:pPr>
      <w:r>
        <w:t>На основании анализа опыта дефиниции постмодерниз</w:t>
      </w:r>
      <w:r>
        <w:softHyphen/>
        <w:t>ма, его истоков, концепции и конкретной художественной практики можно сказать, что постмодернизм—это направ</w:t>
      </w:r>
      <w:r>
        <w:softHyphen/>
        <w:t>ление искусства и архитектуры в развитых капиталистиче</w:t>
      </w:r>
      <w:r>
        <w:softHyphen/>
        <w:t>ских странах 70-х—начала 80-х годов, которое отражает разочарования художественной интеллигенции в идеалах, догмах и приемах модернизма и, в отличие от других течений буржуазного искусства, в поисках понятности языка и новых средств выразительности открыто ориенти</w:t>
      </w:r>
      <w:r>
        <w:softHyphen/>
        <w:t>руясь на обыденные вкусы, взгляды и настроения массово</w:t>
      </w:r>
      <w:r>
        <w:softHyphen/>
        <w:t>го сознания, обратилось к привычным и традиционным художественным формам, как правило, в соединении с иронией, гротеском, остранением. Возможно, жизнь само</w:t>
      </w:r>
      <w:r>
        <w:softHyphen/>
        <w:t>го постмодернизма не будет долгой: слишком велики центробежные силы входящих в него разнородных по своей сути элементов. Но даже сегодня видно, что он знаменует завершение искусства «классического» модер</w:t>
      </w:r>
      <w:r>
        <w:softHyphen/>
        <w:t xml:space="preserve">низма и уже выполнил свою миссию, подорвав устои «современного движения» и открыв тем самым путь отличным от его доктрины концепциям творчества.   </w:t>
      </w:r>
    </w:p>
    <w:p w:rsidR="00CD0716" w:rsidRDefault="009A7255">
      <w:pPr>
        <w:spacing w:line="360" w:lineRule="auto"/>
        <w:ind w:right="-450" w:firstLine="260"/>
        <w:jc w:val="center"/>
        <w:rPr>
          <w:sz w:val="28"/>
        </w:rPr>
      </w:pPr>
      <w:r>
        <w:rPr>
          <w:sz w:val="28"/>
        </w:rPr>
        <w:t>-17-</w:t>
      </w:r>
    </w:p>
    <w:p w:rsidR="00CD0716" w:rsidRDefault="002A0DF3">
      <w:pPr>
        <w:spacing w:line="360" w:lineRule="auto"/>
        <w:ind w:right="-450" w:firstLine="260"/>
        <w:jc w:val="center"/>
        <w:rPr>
          <w:b/>
          <w:i/>
          <w:sz w:val="52"/>
          <w:u w:val="single"/>
          <w:lang w:val="en-US"/>
        </w:rPr>
      </w:pPr>
      <w:r>
        <w:rPr>
          <w:b/>
          <w:i/>
          <w:noProof/>
          <w:snapToGrid/>
          <w:sz w:val="52"/>
          <w:u w:val="single"/>
        </w:rPr>
        <w:pict>
          <v:shape id="_x0000_s1040" type="#_x0000_t136" style="position:absolute;left:0;text-align:left;margin-left:17pt;margin-top:-.55pt;width:412.45pt;height:32.3pt;z-index:251658752;mso-position-horizontal:absolute;mso-position-horizontal-relative:text;mso-position-vertical:absolute;mso-position-vertical-relative:text" o:allowincell="f">
            <v:shadow on="t"/>
            <v:textpath style="font-family:&quot;Times New Roman&quot;;font-size:28pt;font-style:italic;v-text-kern:t" trim="t" fitpath="t" string="Список использованной литературы"/>
          </v:shape>
        </w:pict>
      </w:r>
    </w:p>
    <w:p w:rsidR="00CD0716" w:rsidRDefault="00CD0716">
      <w:pPr>
        <w:spacing w:line="360" w:lineRule="auto"/>
        <w:ind w:right="-450" w:firstLine="260"/>
        <w:jc w:val="left"/>
        <w:rPr>
          <w:sz w:val="22"/>
          <w:lang w:val="en-US"/>
        </w:rPr>
      </w:pPr>
    </w:p>
    <w:p w:rsidR="00CD0716" w:rsidRDefault="00CD0716">
      <w:pPr>
        <w:spacing w:line="360" w:lineRule="auto"/>
        <w:ind w:right="-450" w:firstLine="260"/>
        <w:jc w:val="left"/>
        <w:rPr>
          <w:sz w:val="32"/>
          <w:lang w:val="en-US"/>
        </w:rPr>
      </w:pPr>
    </w:p>
    <w:p w:rsidR="00CD0716" w:rsidRDefault="009A7255">
      <w:pPr>
        <w:numPr>
          <w:ilvl w:val="0"/>
          <w:numId w:val="1"/>
        </w:numPr>
        <w:spacing w:line="360" w:lineRule="auto"/>
        <w:ind w:right="-450"/>
        <w:jc w:val="left"/>
        <w:rPr>
          <w:sz w:val="32"/>
          <w:lang w:val="en-US"/>
        </w:rPr>
      </w:pPr>
      <w:r>
        <w:rPr>
          <w:sz w:val="32"/>
          <w:lang w:val="en-US"/>
        </w:rPr>
        <w:t>“</w:t>
      </w:r>
      <w:r>
        <w:rPr>
          <w:sz w:val="32"/>
        </w:rPr>
        <w:t>Популярная художественная энциклопедия</w:t>
      </w:r>
      <w:r>
        <w:rPr>
          <w:sz w:val="32"/>
          <w:lang w:val="en-US"/>
        </w:rPr>
        <w:t>” В.М.Полевой, В.Ф.Маркузон,  Москва,1986г.</w:t>
      </w:r>
    </w:p>
    <w:p w:rsidR="00CD0716" w:rsidRDefault="00CD0716">
      <w:pPr>
        <w:spacing w:line="360" w:lineRule="auto"/>
        <w:ind w:left="260" w:right="-450"/>
        <w:jc w:val="left"/>
        <w:rPr>
          <w:sz w:val="32"/>
          <w:lang w:val="en-US"/>
        </w:rPr>
      </w:pPr>
    </w:p>
    <w:p w:rsidR="00CD0716" w:rsidRDefault="009A7255">
      <w:pPr>
        <w:numPr>
          <w:ilvl w:val="0"/>
          <w:numId w:val="1"/>
        </w:numPr>
        <w:spacing w:line="360" w:lineRule="auto"/>
        <w:ind w:right="-450"/>
        <w:jc w:val="left"/>
        <w:rPr>
          <w:sz w:val="32"/>
          <w:lang w:val="en-US"/>
        </w:rPr>
      </w:pPr>
      <w:r>
        <w:rPr>
          <w:sz w:val="32"/>
        </w:rPr>
        <w:t>А.Рябушин, В.Хайт, Постмодернизм в реальности и преставлениях</w:t>
      </w:r>
      <w:r>
        <w:rPr>
          <w:sz w:val="32"/>
          <w:lang w:val="en-US"/>
        </w:rPr>
        <w:t xml:space="preserve"> //</w:t>
      </w:r>
      <w:r>
        <w:rPr>
          <w:sz w:val="32"/>
        </w:rPr>
        <w:t xml:space="preserve"> </w:t>
      </w:r>
      <w:r>
        <w:rPr>
          <w:sz w:val="32"/>
          <w:lang w:val="en-US"/>
        </w:rPr>
        <w:t>“Искусство”,1984г, №4.</w:t>
      </w:r>
    </w:p>
    <w:p w:rsidR="00CD0716" w:rsidRDefault="00CD0716">
      <w:pPr>
        <w:spacing w:line="360" w:lineRule="auto"/>
        <w:ind w:right="-450"/>
        <w:jc w:val="left"/>
        <w:rPr>
          <w:sz w:val="32"/>
        </w:rPr>
      </w:pPr>
    </w:p>
    <w:p w:rsidR="00CD0716" w:rsidRDefault="009A7255">
      <w:pPr>
        <w:numPr>
          <w:ilvl w:val="0"/>
          <w:numId w:val="1"/>
        </w:numPr>
        <w:spacing w:line="360" w:lineRule="auto"/>
        <w:ind w:right="-450"/>
        <w:jc w:val="left"/>
        <w:rPr>
          <w:sz w:val="32"/>
          <w:lang w:val="en-US"/>
        </w:rPr>
      </w:pPr>
      <w:r>
        <w:rPr>
          <w:sz w:val="32"/>
        </w:rPr>
        <w:t xml:space="preserve">Иконников А.В. , Зарубежная архитектура. От </w:t>
      </w:r>
      <w:r>
        <w:rPr>
          <w:sz w:val="32"/>
          <w:lang w:val="en-US"/>
        </w:rPr>
        <w:t>“новой  архитектуры ” до постмодернизма, М., 1982г.</w:t>
      </w:r>
    </w:p>
    <w:p w:rsidR="00CD0716" w:rsidRDefault="00CD0716">
      <w:pPr>
        <w:spacing w:line="360" w:lineRule="auto"/>
        <w:ind w:right="-450"/>
        <w:jc w:val="left"/>
        <w:rPr>
          <w:sz w:val="32"/>
        </w:rPr>
      </w:pPr>
    </w:p>
    <w:p w:rsidR="00CD0716" w:rsidRDefault="009A7255">
      <w:pPr>
        <w:numPr>
          <w:ilvl w:val="0"/>
          <w:numId w:val="1"/>
        </w:numPr>
        <w:spacing w:line="360" w:lineRule="auto"/>
        <w:ind w:right="-450"/>
        <w:jc w:val="left"/>
        <w:rPr>
          <w:sz w:val="32"/>
        </w:rPr>
      </w:pPr>
      <w:r>
        <w:rPr>
          <w:sz w:val="32"/>
          <w:lang w:val="en-US"/>
        </w:rPr>
        <w:t>Рябушин А.В. “Новые горизонты архитектурного творчества 1970 – 1980-е годы.” М., 1990г.</w:t>
      </w:r>
    </w:p>
    <w:p w:rsidR="00CD0716" w:rsidRDefault="00CD0716">
      <w:pPr>
        <w:spacing w:line="360" w:lineRule="auto"/>
        <w:ind w:right="-450" w:firstLine="260"/>
        <w:jc w:val="center"/>
        <w:rPr>
          <w:i/>
          <w:sz w:val="32"/>
          <w:lang w:val="en-US"/>
        </w:rPr>
      </w:pPr>
    </w:p>
    <w:p w:rsidR="00CD0716" w:rsidRDefault="00CD0716">
      <w:pPr>
        <w:spacing w:line="360" w:lineRule="auto"/>
        <w:ind w:right="-450" w:firstLine="260"/>
        <w:jc w:val="center"/>
        <w:rPr>
          <w:b/>
          <w:i/>
          <w:sz w:val="52"/>
          <w:lang w:val="en-US"/>
        </w:rPr>
      </w:pPr>
    </w:p>
    <w:p w:rsidR="00CD0716" w:rsidRDefault="00CD0716">
      <w:pPr>
        <w:spacing w:line="360" w:lineRule="auto"/>
        <w:ind w:right="-450" w:firstLine="260"/>
        <w:jc w:val="center"/>
        <w:rPr>
          <w:b/>
          <w:i/>
          <w:sz w:val="52"/>
          <w:lang w:val="en-US"/>
        </w:rPr>
      </w:pPr>
    </w:p>
    <w:p w:rsidR="00CD0716" w:rsidRDefault="00CD0716">
      <w:pPr>
        <w:spacing w:line="360" w:lineRule="auto"/>
        <w:ind w:right="-450" w:firstLine="260"/>
        <w:jc w:val="center"/>
        <w:rPr>
          <w:b/>
          <w:i/>
          <w:sz w:val="52"/>
          <w:lang w:val="en-US"/>
        </w:rPr>
      </w:pPr>
    </w:p>
    <w:p w:rsidR="00CD0716" w:rsidRDefault="00CD0716">
      <w:pPr>
        <w:spacing w:line="360" w:lineRule="auto"/>
        <w:ind w:right="-450" w:firstLine="260"/>
        <w:jc w:val="center"/>
        <w:rPr>
          <w:b/>
          <w:i/>
          <w:sz w:val="52"/>
          <w:lang w:val="en-US"/>
        </w:rPr>
      </w:pPr>
    </w:p>
    <w:p w:rsidR="00CD0716" w:rsidRDefault="00CD0716">
      <w:pPr>
        <w:spacing w:line="360" w:lineRule="auto"/>
        <w:ind w:right="-450" w:firstLine="260"/>
        <w:jc w:val="center"/>
        <w:rPr>
          <w:b/>
          <w:i/>
          <w:sz w:val="52"/>
          <w:lang w:val="en-US"/>
        </w:rPr>
      </w:pPr>
    </w:p>
    <w:p w:rsidR="00CD0716" w:rsidRDefault="009A7255">
      <w:pPr>
        <w:spacing w:line="360" w:lineRule="auto"/>
        <w:ind w:right="-450" w:firstLine="260"/>
        <w:jc w:val="center"/>
        <w:rPr>
          <w:b/>
          <w:i/>
          <w:sz w:val="52"/>
          <w:lang w:val="en-US"/>
        </w:rPr>
      </w:pPr>
      <w:r>
        <w:rPr>
          <w:sz w:val="28"/>
          <w:lang w:val="en-US"/>
        </w:rPr>
        <w:t>-18-</w:t>
      </w:r>
      <w:bookmarkStart w:id="0" w:name="_GoBack"/>
      <w:bookmarkEnd w:id="0"/>
    </w:p>
    <w:sectPr w:rsidR="00CD0716">
      <w:pgSz w:w="11900" w:h="16820" w:code="9"/>
      <w:pgMar w:top="1701" w:right="1418" w:bottom="1418" w:left="1701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B1561"/>
    <w:multiLevelType w:val="singleLevel"/>
    <w:tmpl w:val="9DCC1590"/>
    <w:lvl w:ilvl="0">
      <w:start w:val="1"/>
      <w:numFmt w:val="decimal"/>
      <w:lvlText w:val="%1)"/>
      <w:lvlJc w:val="left"/>
      <w:pPr>
        <w:tabs>
          <w:tab w:val="num" w:pos="661"/>
        </w:tabs>
        <w:ind w:left="661" w:hanging="360"/>
      </w:pPr>
      <w:rPr>
        <w:rFonts w:hint="default"/>
      </w:rPr>
    </w:lvl>
  </w:abstractNum>
  <w:abstractNum w:abstractNumId="1">
    <w:nsid w:val="442877F4"/>
    <w:multiLevelType w:val="singleLevel"/>
    <w:tmpl w:val="2D44CFE4"/>
    <w:lvl w:ilvl="0">
      <w:start w:val="7"/>
      <w:numFmt w:val="decimal"/>
      <w:lvlText w:val="%1)"/>
      <w:lvlJc w:val="left"/>
      <w:pPr>
        <w:tabs>
          <w:tab w:val="num" w:pos="676"/>
        </w:tabs>
        <w:ind w:left="676" w:hanging="375"/>
      </w:pPr>
      <w:rPr>
        <w:rFonts w:hint="default"/>
      </w:rPr>
    </w:lvl>
  </w:abstractNum>
  <w:abstractNum w:abstractNumId="2">
    <w:nsid w:val="4DF02FE2"/>
    <w:multiLevelType w:val="singleLevel"/>
    <w:tmpl w:val="56DCA6FA"/>
    <w:lvl w:ilvl="0">
      <w:start w:val="1"/>
      <w:numFmt w:val="decimal"/>
      <w:lvlText w:val="%1)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abstractNum w:abstractNumId="3">
    <w:nsid w:val="6AFA4F72"/>
    <w:multiLevelType w:val="singleLevel"/>
    <w:tmpl w:val="33F24E34"/>
    <w:lvl w:ilvl="0">
      <w:start w:val="7"/>
      <w:numFmt w:val="decimal"/>
      <w:lvlText w:val="%1)"/>
      <w:lvlJc w:val="left"/>
      <w:pPr>
        <w:tabs>
          <w:tab w:val="num" w:pos="661"/>
        </w:tabs>
        <w:ind w:left="661" w:hanging="360"/>
      </w:pPr>
      <w:rPr>
        <w:rFonts w:hint="default"/>
      </w:rPr>
    </w:lvl>
  </w:abstractNum>
  <w:abstractNum w:abstractNumId="4">
    <w:nsid w:val="6F0A2AF3"/>
    <w:multiLevelType w:val="singleLevel"/>
    <w:tmpl w:val="F2F061DA"/>
    <w:lvl w:ilvl="0">
      <w:start w:val="1"/>
      <w:numFmt w:val="decimal"/>
      <w:lvlText w:val="%1)"/>
      <w:lvlJc w:val="left"/>
      <w:pPr>
        <w:tabs>
          <w:tab w:val="num" w:pos="661"/>
        </w:tabs>
        <w:ind w:left="661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255"/>
    <w:rsid w:val="002A0DF3"/>
    <w:rsid w:val="009A7255"/>
    <w:rsid w:val="00C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13068A41-BD83-4155-8A07-352FDEE4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napToGrid w:val="0"/>
      <w:sz w:val="16"/>
    </w:rPr>
  </w:style>
  <w:style w:type="paragraph" w:styleId="1">
    <w:name w:val="heading 1"/>
    <w:basedOn w:val="a"/>
    <w:next w:val="a"/>
    <w:qFormat/>
    <w:pPr>
      <w:keepNext/>
      <w:ind w:right="-448" w:firstLine="301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686"/>
      </w:tabs>
      <w:spacing w:line="360" w:lineRule="auto"/>
      <w:ind w:right="-448"/>
      <w:outlineLvl w:val="1"/>
    </w:pPr>
    <w:rPr>
      <w:i/>
      <w:sz w:val="44"/>
      <w:u w:val="single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i/>
      <w:sz w:val="44"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ind w:right="-450" w:firstLine="280"/>
      <w:jc w:val="center"/>
      <w:outlineLvl w:val="3"/>
    </w:pPr>
    <w:rPr>
      <w:i/>
      <w:sz w:val="44"/>
      <w:u w:val="single"/>
    </w:rPr>
  </w:style>
  <w:style w:type="paragraph" w:styleId="5">
    <w:name w:val="heading 5"/>
    <w:basedOn w:val="a"/>
    <w:next w:val="a"/>
    <w:qFormat/>
    <w:pPr>
      <w:keepNext/>
      <w:spacing w:line="360" w:lineRule="auto"/>
      <w:ind w:right="-450"/>
      <w:jc w:val="center"/>
      <w:outlineLvl w:val="4"/>
    </w:pPr>
    <w:rPr>
      <w:i/>
      <w:sz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40" w:right="-450" w:firstLine="240"/>
    </w:pPr>
    <w:rPr>
      <w:sz w:val="24"/>
    </w:rPr>
  </w:style>
  <w:style w:type="paragraph" w:styleId="a4">
    <w:name w:val="Body Text Indent"/>
    <w:basedOn w:val="a"/>
    <w:semiHidden/>
    <w:pPr>
      <w:ind w:right="-450" w:firstLine="220"/>
    </w:pPr>
    <w:rPr>
      <w:sz w:val="24"/>
    </w:rPr>
  </w:style>
  <w:style w:type="paragraph" w:styleId="20">
    <w:name w:val="Body Text Indent 2"/>
    <w:basedOn w:val="a"/>
    <w:semiHidden/>
    <w:pPr>
      <w:ind w:right="-450" w:firstLine="300"/>
    </w:pPr>
    <w:rPr>
      <w:sz w:val="24"/>
    </w:rPr>
  </w:style>
  <w:style w:type="paragraph" w:styleId="30">
    <w:name w:val="Body Text Indent 3"/>
    <w:basedOn w:val="a"/>
    <w:semiHidden/>
    <w:pPr>
      <w:ind w:right="-450" w:firstLine="260"/>
    </w:pPr>
    <w:rPr>
      <w:sz w:val="24"/>
    </w:rPr>
  </w:style>
  <w:style w:type="paragraph" w:styleId="a5">
    <w:name w:val="Body Text"/>
    <w:basedOn w:val="a"/>
    <w:semiHidden/>
    <w:pPr>
      <w:spacing w:line="360" w:lineRule="auto"/>
      <w:ind w:right="-450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5632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бы в начале 60-х годов кому-нибудь из активных деятелей художественного авангарда на Западе сказали, что через десять лет музеи современного искусства будут выставлять фигуративную живопись и в ретроспективах демонстрировать дипломные проекты Эколь </vt:lpstr>
    </vt:vector>
  </TitlesOfParts>
  <Company>Sony</Company>
  <LinksUpToDate>false</LinksUpToDate>
  <CharactersWithSpaces>37660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Постмодернизм 20 века</dc:title>
  <dc:subject>Культура</dc:subject>
  <dc:creator>Сергей</dc:creator>
  <cp:keywords/>
  <cp:lastModifiedBy>admin</cp:lastModifiedBy>
  <cp:revision>2</cp:revision>
  <dcterms:created xsi:type="dcterms:W3CDTF">2014-02-06T17:55:00Z</dcterms:created>
  <dcterms:modified xsi:type="dcterms:W3CDTF">2014-02-06T17:55:00Z</dcterms:modified>
</cp:coreProperties>
</file>