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B8" w:rsidRDefault="00DF0CB8" w:rsidP="00DF0CB8">
      <w:pPr>
        <w:pStyle w:val="1"/>
      </w:pPr>
      <w:r>
        <w:t xml:space="preserve">Массаж при остеохондрозе позвоночника </w:t>
      </w:r>
    </w:p>
    <w:p w:rsidR="00DF0CB8" w:rsidRDefault="00DF0CB8" w:rsidP="00DF0CB8">
      <w:pPr>
        <w:pStyle w:val="a3"/>
      </w:pPr>
      <w:r>
        <w:t>Остеохондроз — наиболее тяжелая форма дегенеративного дистрофического поражения позвоночника, в основе которого лежит дегенерация диска с последующим вовлечением тел смежных позвонков, межпозвоночных суставов и связочного аппарата. В каждом отделе позвоночника остеохондроз имеет типичную локализацию и особенности.</w:t>
      </w:r>
    </w:p>
    <w:p w:rsidR="00DF0CB8" w:rsidRDefault="00DF0CB8" w:rsidP="00DF0CB8">
      <w:pPr>
        <w:pStyle w:val="a3"/>
      </w:pPr>
      <w:r>
        <w:t>Клинические проявления остеохондроза в зависимости от локализации сводятся к статическим, неврологическим, вегетативным и висцеральным расстройствам, которые чаще всего сочетаются с соответствующей рентгенологической картиной, хотя постоянного параллелизма между ними нет.</w:t>
      </w:r>
    </w:p>
    <w:p w:rsidR="00DF0CB8" w:rsidRDefault="00DF0CB8" w:rsidP="00DF0CB8">
      <w:pPr>
        <w:pStyle w:val="a3"/>
      </w:pPr>
      <w:r>
        <w:t>Известно, что после 30 лет каждый пятый человек в мире страдает дискогенным радикулитом, являющимся одним из синдромов остеохондроза. Так, по данным Т. И. Морозовой (1974),</w:t>
      </w:r>
    </w:p>
    <w:p w:rsidR="00DF0CB8" w:rsidRDefault="00DF0CB8" w:rsidP="00DF0CB8">
      <w:pPr>
        <w:pStyle w:val="a3"/>
      </w:pPr>
      <w:r>
        <w:t>в 1969 г. в нашей стране находилось под диспансерным наблюдением более 25 млн больных радикулитом. Среди причин временной нетрудоспособности это заболевание по-прежнему занимает одно из первых мест, и главное из них — это травматизм и перенапряжение опорно-двигательного аппарата. Чаще всего поражаются шейный и поясничный отделы позвоночника. В ряде случаев в патологический процесс вовлекается весь позвоночный столб — распространенный остеохондроз.</w:t>
      </w:r>
    </w:p>
    <w:p w:rsidR="00DF0CB8" w:rsidRDefault="00DF0CB8" w:rsidP="00DF0CB8">
      <w:pPr>
        <w:pStyle w:val="a3"/>
      </w:pPr>
      <w:r>
        <w:rPr>
          <w:b/>
          <w:bCs/>
        </w:rPr>
        <w:t xml:space="preserve">Цель массажа: 1) </w:t>
      </w:r>
      <w:r>
        <w:t>добиться обезболивающего воздействия; 2) устранить гипертонус мышц; 3) улучшить функциональное состояние центральной нервной системы.</w:t>
      </w:r>
    </w:p>
    <w:p w:rsidR="00DF0CB8" w:rsidRDefault="00DF0CB8" w:rsidP="00DF0CB8">
      <w:pPr>
        <w:pStyle w:val="a3"/>
      </w:pPr>
      <w:r>
        <w:t>При остеохондрозе шейного отдела позвоночника с корйш-ковым синдромом отмечаются боли в шее, напряжение шейных мышц, вынужденное положение головы. При сдавливании корешков (корешковом синдроме) боли могут распространяться в руку, лопатку, отмечается нарушение кожной чувствительности, снижение рефлексов.</w:t>
      </w:r>
    </w:p>
    <w:p w:rsidR="00DF0CB8" w:rsidRDefault="00DF0CB8" w:rsidP="00DF0CB8">
      <w:pPr>
        <w:pStyle w:val="a3"/>
      </w:pPr>
      <w:r>
        <w:rPr>
          <w:b/>
          <w:bCs/>
        </w:rPr>
        <w:t xml:space="preserve">Классический массаж </w:t>
      </w:r>
      <w:r>
        <w:t xml:space="preserve">выполняется при положении больного лежа или сидя. Производится массаж воротниковой зоны. Основными приемами при этом являются поглаживания, растирание и вибрация всей ладонной поверхностью кисти, которая обладает обезболивающим действием, снижает повышенный тонус мышцы. После этого целесообразно использовать элементы </w:t>
      </w:r>
      <w:r>
        <w:rPr>
          <w:b/>
          <w:bCs/>
        </w:rPr>
        <w:t xml:space="preserve">точечного массажа </w:t>
      </w:r>
      <w:r>
        <w:t>в выявленных болевых точках и в точках акупунктуры. Во время сеанса не следует воздействовать на все нижеперечисленные точки акупунктуры. Достаточно взять 3—5 точек и следить за эффектом их применения.</w:t>
      </w:r>
    </w:p>
    <w:p w:rsidR="00DF0CB8" w:rsidRDefault="00DF0CB8" w:rsidP="00DF0CB8">
      <w:pPr>
        <w:pStyle w:val="a3"/>
      </w:pPr>
      <w:r>
        <w:t>Используется средний тормозной метод точечного массажа. Время воздействия на точку —.в среднем 2—3 мин. Выполняются медленные вращательные движения подушечками III и II пальца с постепенным увеличением силы давления и задержкой на глубине давления. Повторение такого приема проводится 3—4 раза с возвращением каждый раз к исходному положению без отрыва пальца от точки (вывинчивание). Можно проводить вибрацию пальцем в точке в момент максимального давления. Наибольший эффект приносит воздействие на следующие точки (рис. 96):</w:t>
      </w:r>
    </w:p>
    <w:p w:rsidR="00DF0CB8" w:rsidRDefault="00DF0CB8" w:rsidP="00DF0CB8">
      <w:pPr>
        <w:pStyle w:val="a3"/>
      </w:pPr>
      <w:r>
        <w:t>ЦИ-МАЙ — на сосцевидном отростке на уровне наружного слухового прохода;</w:t>
      </w:r>
    </w:p>
    <w:p w:rsidR="00DF0CB8" w:rsidRDefault="00DF0CB8" w:rsidP="00DF0CB8">
      <w:pPr>
        <w:pStyle w:val="a3"/>
      </w:pPr>
      <w:r>
        <w:t>ТЯНЬ-ЧУАН — у заднего края грудиноключично-сосцевидной мышцы на месте пересечения с линией, проведенной по верхнему краю щитовидного хряща параллельно ключице;</w:t>
      </w:r>
    </w:p>
    <w:p w:rsidR="00DF0CB8" w:rsidRDefault="00DF0CB8" w:rsidP="00DF0CB8">
      <w:pPr>
        <w:pStyle w:val="a3"/>
      </w:pPr>
      <w:r>
        <w:t>ТЯНЬ-ДИН — у заднего края грудиноключично-сосцевидной мышцы на месте пересечения с линией, проведенной по нижнему краю щитовидного хряща параллельно ключице при вертикальном положении головы;</w:t>
      </w:r>
    </w:p>
    <w:p w:rsidR="00DF0CB8" w:rsidRDefault="00DF0CB8" w:rsidP="00DF0CB8">
      <w:pPr>
        <w:pStyle w:val="a3"/>
      </w:pPr>
      <w:r>
        <w:t>ФУ-ТУ — в центре брюшка грудиноключично-сосцевидной мышцы на уровне верхнего края щитовидного хряща;</w:t>
      </w:r>
    </w:p>
    <w:p w:rsidR="00DF0CB8" w:rsidRDefault="00DF0CB8" w:rsidP="00DF0CB8">
      <w:pPr>
        <w:pStyle w:val="a3"/>
      </w:pPr>
      <w:r>
        <w:t>Я-МЭНЬ — над остистым отростком II шейного позвонка по средней линии шеи;</w:t>
      </w:r>
    </w:p>
    <w:p w:rsidR="00DF0CB8" w:rsidRDefault="00DF0CB8" w:rsidP="00DF0CB8">
      <w:pPr>
        <w:pStyle w:val="a3"/>
      </w:pPr>
      <w:r>
        <w:t>СИНЬ-ШЕ — у наружного края трапециевидной мышцы на уровне середины расстояния между остистыми отростками III и IV шейных позвонков;</w:t>
      </w:r>
    </w:p>
    <w:p w:rsidR="00DF0CB8" w:rsidRDefault="00DF0CB8" w:rsidP="00DF0CB8">
      <w:pPr>
        <w:pStyle w:val="a3"/>
      </w:pPr>
      <w:r>
        <w:t>ФЭН-ФУ — в углублении под нижним краем наружного затылочного выступа;</w:t>
      </w:r>
    </w:p>
    <w:p w:rsidR="00DF0CB8" w:rsidRDefault="00DF0CB8" w:rsidP="00DF0CB8">
      <w:pPr>
        <w:pStyle w:val="a3"/>
      </w:pPr>
      <w:r>
        <w:t>ЧУНТУ — между остистыми отростками VI и VII шейных позвонков;</w:t>
      </w:r>
    </w:p>
    <w:p w:rsidR="00DF0CB8" w:rsidRDefault="00DF0CB8" w:rsidP="00DF0CB8">
      <w:pPr>
        <w:pStyle w:val="a3"/>
      </w:pPr>
      <w:r>
        <w:t>ТЯНЬ-ЧЖУ — на середине мышечного валика, образованного собственными глубокими мышцами шеи, покрытого трапециевидной мышцей, на уровне С</w:t>
      </w:r>
      <w:r>
        <w:rPr>
          <w:vertAlign w:val="subscript"/>
        </w:rPr>
        <w:t>м</w:t>
      </w:r>
      <w:r>
        <w:t>;</w:t>
      </w:r>
    </w:p>
    <w:p w:rsidR="00DF0CB8" w:rsidRDefault="00DF0CB8" w:rsidP="00DF0CB8">
      <w:r>
        <w:br/>
      </w:r>
      <w:r w:rsidR="002539C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7.75pt;height:153pt">
            <v:imagedata r:id="rId4" o:title=""/>
          </v:shape>
        </w:pict>
      </w:r>
    </w:p>
    <w:p w:rsidR="00DF0CB8" w:rsidRDefault="00DF0CB8" w:rsidP="00DF0CB8">
      <w:pPr>
        <w:pStyle w:val="a3"/>
      </w:pPr>
      <w:r>
        <w:rPr>
          <w:i/>
          <w:iCs/>
        </w:rPr>
        <w:t>Рис. 96. Основные точки для массажа при остеохондрозе шейного отдела позвоночника.</w:t>
      </w:r>
    </w:p>
    <w:p w:rsidR="00DF0CB8" w:rsidRDefault="00DF0CB8" w:rsidP="00DF0CB8">
      <w:pPr>
        <w:pStyle w:val="a3"/>
      </w:pPr>
      <w:r>
        <w:t>ФЭН-ЧИ — в углублении, образованном сверху затылочной костью и латерально задним краем грудиноключично-сосцевидной мышцы;</w:t>
      </w:r>
    </w:p>
    <w:p w:rsidR="00DF0CB8" w:rsidRDefault="00DF0CB8" w:rsidP="00DF0CB8">
      <w:pPr>
        <w:pStyle w:val="a3"/>
      </w:pPr>
      <w:r>
        <w:rPr>
          <w:b/>
          <w:bCs/>
        </w:rPr>
        <w:t xml:space="preserve">ВАНЬ-ГУ </w:t>
      </w:r>
      <w:r>
        <w:t xml:space="preserve">— у задненижнего края сосцевидного отростка на уровне точки </w:t>
      </w:r>
      <w:r>
        <w:rPr>
          <w:b/>
          <w:bCs/>
        </w:rPr>
        <w:t>ФЭН-ЧИ.</w:t>
      </w:r>
    </w:p>
    <w:p w:rsidR="00DF0CB8" w:rsidRDefault="00DF0CB8" w:rsidP="00DF0CB8">
      <w:pPr>
        <w:pStyle w:val="a3"/>
      </w:pPr>
      <w:r>
        <w:t>При шейном остеохондрозе часто наблюдаются повышение мышечного тонуса и болезненность трапециевидных мышц, поэтому, воздействуя на точку ЦЗЯНЬ-ЦЗИНЬ (самое высокое место надплечья), можно устранить эти патологические изменения.</w:t>
      </w:r>
    </w:p>
    <w:p w:rsidR="00DF0CB8" w:rsidRDefault="00DF0CB8" w:rsidP="00DF0CB8">
      <w:pPr>
        <w:pStyle w:val="a3"/>
      </w:pPr>
      <w:r>
        <w:t>Не следует во время одной процедуры массировать более 12 точек. Для усиления эффекта точечного массажа можно использовать сильные разогревающие мази типа финалгон. Кроме того, применяется прием давления на зоны с максимальной болезненностью.                                                       </w:t>
      </w:r>
    </w:p>
    <w:p w:rsidR="00DF0CB8" w:rsidRDefault="00DF0CB8" w:rsidP="00DF0CB8">
      <w:pPr>
        <w:pStyle w:val="a3"/>
      </w:pPr>
      <w:r>
        <w:rPr>
          <w:b/>
          <w:bCs/>
        </w:rPr>
        <w:t xml:space="preserve">Линейный массаж </w:t>
      </w:r>
      <w:r>
        <w:t>проводится в три этапа (рис. 97):</w:t>
      </w:r>
    </w:p>
    <w:p w:rsidR="00DF0CB8" w:rsidRDefault="00DF0CB8" w:rsidP="00DF0CB8">
      <w:pPr>
        <w:pStyle w:val="a3"/>
      </w:pPr>
      <w:r>
        <w:t>I этап — по линиям, соответствующим поперечным отросткам позвонков, от С   до Т</w:t>
      </w:r>
      <w:r>
        <w:rPr>
          <w:vertAlign w:val="subscript"/>
        </w:rPr>
        <w:t>Х|1</w:t>
      </w:r>
      <w:r>
        <w:t xml:space="preserve"> </w:t>
      </w:r>
      <w:r>
        <w:rPr>
          <w:b/>
          <w:bCs/>
        </w:rPr>
        <w:t>10</w:t>
      </w:r>
      <w:r>
        <w:t>—12 раз в направлении сверху вниз.</w:t>
      </w:r>
    </w:p>
    <w:p w:rsidR="00DF0CB8" w:rsidRDefault="00DF0CB8" w:rsidP="00DF0CB8">
      <w:pPr>
        <w:pStyle w:val="a3"/>
      </w:pPr>
      <w:r>
        <w:t xml:space="preserve">II  этап — </w:t>
      </w:r>
      <w:r>
        <w:rPr>
          <w:b/>
          <w:bCs/>
        </w:rPr>
        <w:t xml:space="preserve">10-12 </w:t>
      </w:r>
      <w:r>
        <w:t>раз от точки ЦЗЯНЬ-ЧЖЭНЬ (вершина подмышечной складки сзади) к верхнему краю ости лопатки, затем к позвоночнику к точке ДА-ЧЖУЙ.</w:t>
      </w:r>
    </w:p>
    <w:p w:rsidR="00DF0CB8" w:rsidRDefault="00DF0CB8" w:rsidP="00DF0CB8">
      <w:r>
        <w:br/>
      </w:r>
      <w:r w:rsidR="002539C1">
        <w:pict>
          <v:shape id="_x0000_i1032" type="#_x0000_t75" style="width:206.25pt;height:169.5pt">
            <v:imagedata r:id="rId5" o:title=""/>
          </v:shape>
        </w:pict>
      </w:r>
    </w:p>
    <w:p w:rsidR="00DF0CB8" w:rsidRDefault="00DF0CB8" w:rsidP="00DF0CB8">
      <w:pPr>
        <w:pStyle w:val="a3"/>
      </w:pPr>
      <w:r>
        <w:rPr>
          <w:i/>
          <w:iCs/>
        </w:rPr>
        <w:t>Рис. 97. Последовательность линейного массажа при остеохондрозе шейного отдела позвоночника.</w:t>
      </w:r>
    </w:p>
    <w:p w:rsidR="00DF0CB8" w:rsidRDefault="00DF0CB8" w:rsidP="00DF0CB8">
      <w:pPr>
        <w:pStyle w:val="a3"/>
      </w:pPr>
      <w:r>
        <w:t>Ill этап— 10—12 раз от точки БИ-ФЭН (у верхнего края ости лопатки) в направлении к межостистым отросткам C</w:t>
      </w:r>
      <w:r>
        <w:rPr>
          <w:vertAlign w:val="subscript"/>
        </w:rPr>
        <w:t>VII</w:t>
      </w:r>
      <w:r>
        <w:t>— Т, (точка ДА-ЧЖУЙ).</w:t>
      </w:r>
    </w:p>
    <w:p w:rsidR="00DF0CB8" w:rsidRDefault="00DF0CB8" w:rsidP="00DF0CB8">
      <w:pPr>
        <w:pStyle w:val="a3"/>
      </w:pPr>
      <w:r>
        <w:t xml:space="preserve">При </w:t>
      </w:r>
      <w:r>
        <w:rPr>
          <w:b/>
          <w:bCs/>
        </w:rPr>
        <w:t xml:space="preserve">остеохондрозе пояснично-крестцового отдела </w:t>
      </w:r>
      <w:r>
        <w:t>позвоночника с корешковым синдромом наблюдается резкая боль в пояснично-крестцовой области, которая может распространяться по ходу седалищного нерва (задняя поверхность бедра, голень, стопа) или бедренного (передняя поверхность бедра). Может также отмечаться слабость стопы.</w:t>
      </w:r>
    </w:p>
    <w:p w:rsidR="00DF0CB8" w:rsidRDefault="00DF0CB8" w:rsidP="00DF0CB8">
      <w:pPr>
        <w:pStyle w:val="a3"/>
      </w:pPr>
      <w:r>
        <w:rPr>
          <w:b/>
          <w:bCs/>
        </w:rPr>
        <w:t xml:space="preserve">Классический </w:t>
      </w:r>
      <w:r>
        <w:t>массаж рекомендуется проводить на твердой кушетке, иногда в вынужденном положении больного, например на боку, если это облегчает боли. Перед массажем целесообразно прогреть пояснично-крестцовую область любым видом тепла (мешочек с горячим песком, грелка, утюг и т. д.) для снятия гипертонуса. Также эффективно использование разогревающих растирок (финалгон, долпиг, никофлекс, гимнас-тогал, апизартрон, випратокс, вирапин).</w:t>
      </w:r>
    </w:p>
    <w:p w:rsidR="00DF0CB8" w:rsidRDefault="00DF0CB8" w:rsidP="00DF0CB8">
      <w:pPr>
        <w:pStyle w:val="a3"/>
      </w:pPr>
      <w:r>
        <w:t>Из приемов основными будут поглаживание и растирание пояснично-ягодичной области. Затем выполняется нежная вибрация ладонной поверхностью кисти.</w:t>
      </w:r>
    </w:p>
    <w:p w:rsidR="00DF0CB8" w:rsidRDefault="00DF0CB8" w:rsidP="00DF0CB8">
      <w:pPr>
        <w:pStyle w:val="a3"/>
      </w:pPr>
      <w:r>
        <w:t>При вовлечении в патологический процесс седалищного нерва необходимо отмассировать мышцы, иннервируемые этим нервом (мышцы задней поверхности бедра, голени, стопу).</w:t>
      </w:r>
    </w:p>
    <w:p w:rsidR="00DF0CB8" w:rsidRDefault="00DF0CB8" w:rsidP="00DF0CB8">
      <w:pPr>
        <w:pStyle w:val="a3"/>
      </w:pPr>
      <w:r>
        <w:rPr>
          <w:b/>
          <w:bCs/>
        </w:rPr>
        <w:t xml:space="preserve">Точечный массаж </w:t>
      </w:r>
      <w:r>
        <w:t>необходимо начинать с воздействия на паравертебральные области здоровой стороны, а затем на зоны с максимальной болезненностью, которые могут не совпадать с точками акупунктуры. Перед массажем целесообразно использовать прогревание любого вида всей пояснично-крестцовой области.</w:t>
      </w:r>
    </w:p>
    <w:p w:rsidR="00DF0CB8" w:rsidRDefault="00DF0CB8" w:rsidP="00DF0CB8">
      <w:pPr>
        <w:pStyle w:val="a3"/>
      </w:pPr>
      <w:r>
        <w:t xml:space="preserve">Рецептов в плане подбора точек чрезвычайно много, все зависит от характера заболевания. Но во всех случаях необходимо особое внимание уделить </w:t>
      </w:r>
      <w:r>
        <w:rPr>
          <w:b/>
          <w:bCs/>
        </w:rPr>
        <w:t xml:space="preserve">точечному </w:t>
      </w:r>
      <w:r>
        <w:t>массажу следующих точек (рис. 98):</w:t>
      </w:r>
    </w:p>
    <w:p w:rsidR="00DF0CB8" w:rsidRDefault="00DF0CB8" w:rsidP="00DF0CB8">
      <w:pPr>
        <w:pStyle w:val="a3"/>
      </w:pPr>
      <w:r>
        <w:t>МИНЬ-МЭНЬ — между остистыми отростками Ц,_</w:t>
      </w:r>
      <w:r>
        <w:rPr>
          <w:vertAlign w:val="subscript"/>
        </w:rPr>
        <w:t>ш</w:t>
      </w:r>
      <w:r>
        <w:t>;</w:t>
      </w:r>
    </w:p>
    <w:p w:rsidR="00DF0CB8" w:rsidRDefault="00DF0CB8" w:rsidP="00DF0CB8">
      <w:pPr>
        <w:pStyle w:val="a3"/>
      </w:pPr>
      <w:r>
        <w:t>ЯО-ЯН-ГУАНЬ — между остистыми отростками L</w:t>
      </w:r>
      <w:r>
        <w:rPr>
          <w:vertAlign w:val="subscript"/>
        </w:rPr>
        <w:t>1V</w:t>
      </w:r>
      <w:r>
        <w:t>_</w:t>
      </w:r>
      <w:r>
        <w:rPr>
          <w:vertAlign w:val="subscript"/>
        </w:rPr>
        <w:t>V</w:t>
      </w:r>
      <w:r>
        <w:t>;</w:t>
      </w:r>
    </w:p>
    <w:p w:rsidR="00DF0CB8" w:rsidRDefault="00DF0CB8" w:rsidP="00DF0CB8">
      <w:pPr>
        <w:pStyle w:val="a3"/>
      </w:pPr>
      <w:r>
        <w:t>ЧЖИ-БЯНЬ — на уровне входа в крестцовый канал;</w:t>
      </w:r>
    </w:p>
    <w:p w:rsidR="00DF0CB8" w:rsidRDefault="00DF0CB8" w:rsidP="00DF0CB8">
      <w:pPr>
        <w:pStyle w:val="a3"/>
      </w:pPr>
      <w:r>
        <w:t>ЧЖИ-ШИ — вторая боковая линия спины на уровне L</w:t>
      </w:r>
      <w:r>
        <w:rPr>
          <w:vertAlign w:val="subscript"/>
        </w:rPr>
        <w:t>n</w:t>
      </w:r>
      <w:r>
        <w:t>_</w:t>
      </w:r>
      <w:r>
        <w:rPr>
          <w:vertAlign w:val="subscript"/>
        </w:rPr>
        <w:t>lu</w:t>
      </w:r>
      <w:r>
        <w:t>;</w:t>
      </w:r>
    </w:p>
    <w:p w:rsidR="00DF0CB8" w:rsidRDefault="00DF0CB8" w:rsidP="00DF0CB8">
      <w:pPr>
        <w:pStyle w:val="a3"/>
      </w:pPr>
      <w:r>
        <w:t>ЧЭН-ФУ — на ягодичной складке между длинной головкой двуглавой мышцы бедра и полусухожильной мышцей;</w:t>
      </w:r>
    </w:p>
    <w:p w:rsidR="00DF0CB8" w:rsidRDefault="00DF0CB8" w:rsidP="00DF0CB8">
      <w:pPr>
        <w:pStyle w:val="a3"/>
      </w:pPr>
      <w:r>
        <w:t>ХУАНЬ-ТЯО — в области наружного верхнего квадранта большой ягодичной мышцы.</w:t>
      </w:r>
    </w:p>
    <w:p w:rsidR="00DF0CB8" w:rsidRDefault="00DF0CB8" w:rsidP="00DF0CB8">
      <w:r>
        <w:br/>
      </w:r>
      <w:r w:rsidR="002539C1">
        <w:pict>
          <v:shape id="_x0000_i1035" type="#_x0000_t75" style="width:188.25pt;height:149.25pt">
            <v:imagedata r:id="rId6" o:title=""/>
          </v:shape>
        </w:pict>
      </w:r>
    </w:p>
    <w:p w:rsidR="00DF0CB8" w:rsidRDefault="00DF0CB8" w:rsidP="00DF0CB8">
      <w:pPr>
        <w:pStyle w:val="a3"/>
      </w:pPr>
      <w:r>
        <w:rPr>
          <w:i/>
          <w:iCs/>
        </w:rPr>
        <w:t>Рис. 98. Основные точки и последовательность линецного массажа при остеохондрозе поясничного отдела позвоночника.</w:t>
      </w:r>
    </w:p>
    <w:p w:rsidR="00DF0CB8" w:rsidRDefault="00DF0CB8" w:rsidP="00DF0CB8">
      <w:pPr>
        <w:pStyle w:val="a3"/>
      </w:pPr>
      <w:r>
        <w:t>В последней точке, находящейся на глубине 8—12 см, воздействие должно быть достаточно мощным. Поэтому эту точку можно массировать локтем или палочками.</w:t>
      </w:r>
    </w:p>
    <w:p w:rsidR="00DF0CB8" w:rsidRDefault="00DF0CB8" w:rsidP="00DF0CB8">
      <w:pPr>
        <w:pStyle w:val="a3"/>
      </w:pPr>
      <w:r>
        <w:t>.Точечный массаж при остеохондрозе поясничного отдела позвоночника целесообразно сочетать с массажем соответствующих зон ушной раковины.</w:t>
      </w:r>
    </w:p>
    <w:p w:rsidR="00DF0CB8" w:rsidRDefault="00DF0CB8" w:rsidP="00DF0CB8">
      <w:pPr>
        <w:pStyle w:val="a3"/>
      </w:pPr>
      <w:r>
        <w:rPr>
          <w:b/>
          <w:bCs/>
        </w:rPr>
        <w:t xml:space="preserve">Линейный </w:t>
      </w:r>
      <w:r>
        <w:t>массаж проводится в 2 этапа (см. рис. 98):</w:t>
      </w:r>
    </w:p>
    <w:p w:rsidR="00DF0CB8" w:rsidRDefault="00DF0CB8" w:rsidP="00DF0CB8">
      <w:pPr>
        <w:pStyle w:val="a3"/>
      </w:pPr>
      <w:r>
        <w:t>I этап — по ягодичной складке кнаружи в основном конечными фалангами I пальцев — 10—12 раз. II этап — снизу вверх по первой боковой линии спины от L</w:t>
      </w:r>
      <w:r>
        <w:rPr>
          <w:vertAlign w:val="subscript"/>
        </w:rPr>
        <w:t>v</w:t>
      </w:r>
      <w:r>
        <w:t xml:space="preserve"> до Т</w:t>
      </w:r>
      <w:r>
        <w:rPr>
          <w:vertAlign w:val="subscript"/>
        </w:rPr>
        <w:t>Х|1</w:t>
      </w:r>
      <w:r>
        <w:t>, затем переход на вторую боковую линию спины и с меньшей интенсивностью воздействия сверху вниз до L</w:t>
      </w:r>
      <w:r>
        <w:rPr>
          <w:vertAlign w:val="subscript"/>
        </w:rPr>
        <w:t>v</w:t>
      </w:r>
      <w:r>
        <w:t xml:space="preserve"> — до 20 раз.</w:t>
      </w:r>
    </w:p>
    <w:p w:rsidR="00DF0CB8" w:rsidRDefault="00DF0CB8" w:rsidP="00DF0CB8">
      <w:pPr>
        <w:pStyle w:val="a3"/>
      </w:pPr>
      <w:r>
        <w:t xml:space="preserve">При любых вариантах проявления боли в позвоночнике борьбу с ней проще всего начать с </w:t>
      </w:r>
      <w:r>
        <w:rPr>
          <w:b/>
          <w:bCs/>
        </w:rPr>
        <w:t xml:space="preserve">точек ушной раковины. </w:t>
      </w:r>
      <w:r>
        <w:t>Все они расположены на противозавитке уха. На наружной стороне противозавитка находятся места проекции связок и мышц, на вершине выступающей части — проекция тел позвонков, а на середине его внутренней поверхности — проекции дисков. Точки, обезболивающие выходящие из позвоночника нервы, находятся также на внутренней поверхности противозавитка, но уже на границе перехода его в раковину.</w:t>
      </w:r>
    </w:p>
    <w:p w:rsidR="00DF0CB8" w:rsidRDefault="00DF0CB8" w:rsidP="00DF0CB8">
      <w:pPr>
        <w:pStyle w:val="a3"/>
      </w:pPr>
      <w:r>
        <w:t>Массаж начинается с диагностики, для чего необходимо взять чистый стержень от шариковой ручки или спичку и найти на противозавитке наиболее болезненную точку. После этого надавить на нее 2—3 мин, слегка покачивая стержень.</w:t>
      </w:r>
    </w:p>
    <w:p w:rsidR="00DF0CB8" w:rsidRDefault="00DF0CB8" w:rsidP="00DF0CB8">
      <w:pPr>
        <w:pStyle w:val="a3"/>
      </w:pPr>
      <w:r>
        <w:t>Для увеличения эффективности как корпоральные, так и аурикулярные точки после массажа можно аккуратно смазать финалгоном или бальзамом «Золотая звезда».</w:t>
      </w:r>
    </w:p>
    <w:p w:rsidR="00DF0CB8" w:rsidRDefault="00DF0CB8">
      <w:bookmarkStart w:id="0" w:name="_GoBack"/>
      <w:bookmarkEnd w:id="0"/>
    </w:p>
    <w:sectPr w:rsidR="00DF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CB8"/>
    <w:rsid w:val="002539C1"/>
    <w:rsid w:val="00A42A69"/>
    <w:rsid w:val="00D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8553A97-0D03-4AA7-A261-611ECEC1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F0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0C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Массаж при остеохондрозе позвоночника </vt:lpstr>
    </vt:vector>
  </TitlesOfParts>
  <Company>Microsoft</Company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Массаж при остеохондрозе позвоночника </dc:title>
  <dc:subject/>
  <dc:creator>Али</dc:creator>
  <cp:keywords/>
  <dc:description/>
  <cp:lastModifiedBy>admin</cp:lastModifiedBy>
  <cp:revision>2</cp:revision>
  <dcterms:created xsi:type="dcterms:W3CDTF">2014-05-09T12:58:00Z</dcterms:created>
  <dcterms:modified xsi:type="dcterms:W3CDTF">2014-05-09T12:58:00Z</dcterms:modified>
</cp:coreProperties>
</file>