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82" w:rsidRDefault="00A95C82">
      <w:pPr>
        <w:pStyle w:val="2"/>
      </w:pPr>
      <w:r>
        <w:t xml:space="preserve">1 Классификация инцидентов на реакторных установках </w:t>
      </w:r>
    </w:p>
    <w:p w:rsidR="00A95C82" w:rsidRDefault="00A95C82">
      <w:pPr>
        <w:pStyle w:val="3"/>
      </w:pPr>
      <w:r>
        <w:t xml:space="preserve">1.1 Международная шкала инцидентов </w:t>
      </w:r>
    </w:p>
    <w:p w:rsidR="00A95C82" w:rsidRDefault="00A95C82">
      <w:pPr>
        <w:pStyle w:val="3"/>
      </w:pPr>
      <w:r>
        <w:t xml:space="preserve">1.2 Аварии ядерных реакторов </w:t>
      </w:r>
    </w:p>
    <w:p w:rsidR="00A95C82" w:rsidRDefault="00A95C82">
      <w:pPr>
        <w:pStyle w:val="a3"/>
      </w:pPr>
      <w:r>
        <w:t xml:space="preserve">Крупные </w:t>
      </w:r>
      <w:r w:rsidRPr="00BA520F">
        <w:t>аварии</w:t>
      </w:r>
      <w:r>
        <w:t xml:space="preserve"> возникают на атомных установках сравнительно редко. Однако их эмоциональное воздействие на население трудно переоценить. Наиболее значительные аварии на </w:t>
      </w:r>
      <w:r w:rsidRPr="00BA520F">
        <w:t>АЭС</w:t>
      </w:r>
      <w:r>
        <w:t xml:space="preserve"> представлены в Таблице: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67"/>
        <w:gridCol w:w="1072"/>
        <w:gridCol w:w="1768"/>
        <w:gridCol w:w="1962"/>
        <w:gridCol w:w="1511"/>
        <w:gridCol w:w="917"/>
        <w:gridCol w:w="1049"/>
      </w:tblGrid>
      <w:tr w:rsidR="00A95C82" w:rsidRPr="00A95C82">
        <w:trPr>
          <w:cantSplit/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Место аварии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Дата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Причина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Выброс радиоактивности,</w:t>
            </w:r>
            <w:r w:rsidRPr="00A95C82">
              <w:br/>
              <w:t>кюри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Площадь загрязнения,</w:t>
            </w:r>
            <w:r w:rsidRPr="00A95C82">
              <w:br/>
              <w:t>км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Число пострадавших</w:t>
            </w:r>
          </w:p>
        </w:tc>
      </w:tr>
      <w:tr w:rsidR="00A95C82" w:rsidRPr="00A95C82">
        <w:trPr>
          <w:cantSplit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эвакуант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погибших</w:t>
            </w:r>
          </w:p>
        </w:tc>
      </w:tr>
      <w:tr w:rsidR="00A95C82" w:rsidRPr="00A95C8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Кыштым,</w:t>
            </w:r>
            <w:r w:rsidRPr="00A95C82">
              <w:br/>
              <w:t>Южный Урал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Взрыв хранилища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2*10,</w:t>
            </w:r>
            <w:r w:rsidRPr="00A95C82">
              <w:br/>
              <w:t>в т.ч. 5,4*10 кюри стронция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100*10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-</w:t>
            </w:r>
          </w:p>
        </w:tc>
      </w:tr>
      <w:tr w:rsidR="00A95C82" w:rsidRPr="00A95C8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Виндскэйл,</w:t>
            </w:r>
            <w:r w:rsidRPr="00A95C82">
              <w:br/>
              <w:t>Англия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Горение графита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3*10,</w:t>
            </w:r>
            <w:r w:rsidRPr="00A95C82">
              <w:br/>
              <w:t>в т.ч. 2*10 кюри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-</w:t>
            </w:r>
          </w:p>
        </w:tc>
      </w:tr>
      <w:tr w:rsidR="00A95C82" w:rsidRPr="00A95C8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Три Майл Айленд,</w:t>
            </w:r>
            <w:r w:rsidRPr="00A95C82">
              <w:br/>
              <w:t>шт. Пенсильвания,</w:t>
            </w:r>
            <w:r w:rsidRPr="00A95C82">
              <w:br/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28 марта 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Расплавление активной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20 кюри иода-131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-</w:t>
            </w:r>
          </w:p>
        </w:tc>
      </w:tr>
      <w:tr w:rsidR="00A95C82" w:rsidRPr="00A95C8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Чернобыль,</w:t>
            </w:r>
            <w:r w:rsidRPr="00A95C82">
              <w:br/>
              <w:t>СССР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26 аплреля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Разгон реактора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100.10</w:t>
            </w:r>
            <w:r w:rsidRPr="00A95C82">
              <w:br/>
              <w:t>в т.ч. ~15 10 кюри иода-131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120.10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C82" w:rsidRPr="00A95C82" w:rsidRDefault="00A95C82">
            <w:pPr>
              <w:jc w:val="center"/>
              <w:rPr>
                <w:color w:val="000000"/>
                <w:sz w:val="24"/>
                <w:szCs w:val="24"/>
              </w:rPr>
            </w:pPr>
            <w:r w:rsidRPr="00A95C82">
              <w:t>30</w:t>
            </w:r>
          </w:p>
        </w:tc>
      </w:tr>
    </w:tbl>
    <w:p w:rsidR="00A95C82" w:rsidRDefault="00A95C82">
      <w:pPr>
        <w:pStyle w:val="a3"/>
      </w:pPr>
      <w:r>
        <w:t xml:space="preserve">Из этой таблицы видны масштабы воздействия </w:t>
      </w:r>
      <w:r w:rsidRPr="00BA520F">
        <w:t>аварий</w:t>
      </w:r>
      <w:r>
        <w:t xml:space="preserve"> выбросов значительных количеств радиоактивных веществ, загрязнение больших массивов территорий переселение огромных масс людей. Видно также и то, что такие катастрофы сопровождаются сравнительно небольшим числом жертв, погибших в течение нескольких недель после аварии. Следовательно главные компоненты ущерба таких аварий - социальные и экономические потери. </w:t>
      </w:r>
    </w:p>
    <w:p w:rsidR="00A95C82" w:rsidRDefault="00A95C82">
      <w:pPr>
        <w:pStyle w:val="3"/>
      </w:pPr>
      <w:r>
        <w:t>2</w:t>
      </w:r>
      <w:r>
        <w:rPr>
          <w:lang w:val="en-US"/>
        </w:rPr>
        <w:t>.1</w:t>
      </w:r>
      <w:r>
        <w:t xml:space="preserve"> Авария на американской атомной электростанции TMI-2 </w:t>
      </w:r>
    </w:p>
    <w:p w:rsidR="00A95C82" w:rsidRDefault="00A95C82">
      <w:pPr>
        <w:pStyle w:val="a3"/>
      </w:pPr>
      <w:r>
        <w:t xml:space="preserve">Авария на АЭС ТМ-2 произошла 28 марта 1979 года. </w:t>
      </w:r>
    </w:p>
    <w:p w:rsidR="00A95C82" w:rsidRDefault="00A95C82">
      <w:pPr>
        <w:pStyle w:val="3"/>
      </w:pPr>
      <w:r>
        <w:t>2.</w:t>
      </w:r>
      <w:r>
        <w:rPr>
          <w:lang w:val="en-US"/>
        </w:rPr>
        <w:t>2</w:t>
      </w:r>
      <w:r>
        <w:t xml:space="preserve"> Авария на 4-м блоке Чернобыльской АС </w:t>
      </w:r>
    </w:p>
    <w:p w:rsidR="00A95C82" w:rsidRDefault="00A95C82">
      <w:r w:rsidRPr="00BA520F">
        <w:t>Авария</w:t>
      </w:r>
      <w:r>
        <w:t xml:space="preserve"> на 4-ом блоке Чернобыльской </w:t>
      </w:r>
      <w:r w:rsidRPr="00BA520F">
        <w:t>АЭС</w:t>
      </w:r>
      <w:r>
        <w:t xml:space="preserve"> существенно повлияла на темпы развития атомной энергетики в нашей стране, вызвала острые приступы радиофобии и атомной идеосинкразии практически во всех странах мира. Тщательное расследование причин аварии, произведенное специалистами, показало, что корни аварии лежат глубоко в сфере проблем взаимодействия человека и машины, что основным "движущим" фактором аварии были действия операторов, грубо нарушивших эксплуатационные инструкции и правила управления энергоблоком. Подобно другим "рукотворным" катастрофам, авария произошла из-за того, что оперативный персонал, желая выполнить план экспериментальных работ любой ценой, грубо нарушил регламент </w:t>
      </w:r>
      <w:r w:rsidRPr="00BA520F">
        <w:t>эксплуатации</w:t>
      </w:r>
      <w:r>
        <w:t xml:space="preserve">, инструкции и правила управления энергоблоком. Сказались, конечно, и некоторые особенности физики активной зоны, конструктивные недостатки системы управления и защиты реактора, которые привели к тому, что защита реактора не смогла предотвратить разгон на мгновенных нейтронах. </w:t>
      </w:r>
    </w:p>
    <w:p w:rsidR="00A95C82" w:rsidRDefault="00A95C82">
      <w:pPr>
        <w:pStyle w:val="a3"/>
      </w:pPr>
      <w:r>
        <w:t xml:space="preserve">В подробной информации о происшедшей аварии [4] показано, что операторы </w:t>
      </w:r>
    </w:p>
    <w:p w:rsidR="00A95C82" w:rsidRDefault="00A95C82">
      <w:pPr>
        <w:numPr>
          <w:ilvl w:val="0"/>
          <w:numId w:val="2"/>
        </w:numPr>
        <w:spacing w:before="100" w:beforeAutospacing="1" w:after="100" w:afterAutospacing="1"/>
      </w:pPr>
      <w:r>
        <w:t xml:space="preserve">произвели такие запрещенные действия, как блокирование некоторых сигналов аварийной защиты и отключение системы аварийного охлаждения активной зоны, </w:t>
      </w:r>
    </w:p>
    <w:p w:rsidR="00A95C82" w:rsidRDefault="00A95C82">
      <w:pPr>
        <w:numPr>
          <w:ilvl w:val="0"/>
          <w:numId w:val="2"/>
        </w:numPr>
        <w:spacing w:before="100" w:beforeAutospacing="1" w:after="100" w:afterAutospacing="1"/>
      </w:pPr>
      <w:r>
        <w:t xml:space="preserve">работали при запасе реактивности на стержнях СУЗ ниже допускаемого регламентом значения, </w:t>
      </w:r>
    </w:p>
    <w:p w:rsidR="00A95C82" w:rsidRDefault="00A95C82">
      <w:pPr>
        <w:numPr>
          <w:ilvl w:val="0"/>
          <w:numId w:val="2"/>
        </w:numPr>
        <w:spacing w:before="100" w:beforeAutospacing="1" w:after="100" w:afterAutospacing="1"/>
      </w:pPr>
      <w:r>
        <w:t xml:space="preserve">ввели реактор в режим работы с расходами и температурой воды по каналам выше регламентных, при мощности реактора ниже предусмотренной программой. </w:t>
      </w:r>
    </w:p>
    <w:p w:rsidR="00A95C82" w:rsidRDefault="00A95C82">
      <w:pPr>
        <w:pStyle w:val="a3"/>
      </w:pPr>
      <w:r>
        <w:t>Эти и другие ошибки операторов привели к такому состоянию реактора, что в условиях роста мощности защитные средства реактора оказались недостаточными, что и привело к значительной сверхкритичности реактора, взрыву, разрушению активной зоны.</w:t>
      </w:r>
    </w:p>
    <w:p w:rsidR="00A95C82" w:rsidRDefault="00A95C8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Литература</w:t>
      </w:r>
      <w:r>
        <w:rPr>
          <w:sz w:val="28"/>
          <w:szCs w:val="28"/>
          <w:lang w:val="en-US"/>
        </w:rPr>
        <w:t>:</w:t>
      </w:r>
    </w:p>
    <w:p w:rsidR="00A95C82" w:rsidRDefault="00A95C82">
      <w:pPr>
        <w:pStyle w:val="a3"/>
        <w:rPr>
          <w:lang w:val="en-US"/>
        </w:rPr>
      </w:pPr>
      <w:r>
        <w:t>"Атомная энергетика и ее безопасность" Автор: Осмачкин Виталий Серафимович</w:t>
      </w:r>
    </w:p>
    <w:p w:rsidR="00A95C82" w:rsidRDefault="00A95C82">
      <w:pPr>
        <w:rPr>
          <w:sz w:val="24"/>
          <w:szCs w:val="24"/>
        </w:rPr>
      </w:pPr>
      <w:bookmarkStart w:id="0" w:name="_GoBack"/>
      <w:bookmarkEnd w:id="0"/>
    </w:p>
    <w:sectPr w:rsidR="00A95C8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208E6"/>
    <w:multiLevelType w:val="hybridMultilevel"/>
    <w:tmpl w:val="215E83B6"/>
    <w:lvl w:ilvl="0" w:tplc="4A9E1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A5CD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E4EB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EEAD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A05E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A80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9B261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EF010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BA1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54631A5"/>
    <w:multiLevelType w:val="hybridMultilevel"/>
    <w:tmpl w:val="A844C4D2"/>
    <w:lvl w:ilvl="0" w:tplc="3318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3200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EAC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E8ED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08666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CAA2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E9C6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D8FD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1C21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B53030E"/>
    <w:multiLevelType w:val="hybridMultilevel"/>
    <w:tmpl w:val="C676304A"/>
    <w:lvl w:ilvl="0" w:tplc="E90C0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2A9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6CE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ACB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1062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C801D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E4C39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820D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E1E2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20F"/>
    <w:rsid w:val="00253B8F"/>
    <w:rsid w:val="00511B63"/>
    <w:rsid w:val="00A95C82"/>
    <w:rsid w:val="00B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59DA59-7E28-442D-9A72-C10849F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Классификация инцидентов на реакторных установках </vt:lpstr>
    </vt:vector>
  </TitlesOfParts>
  <Company>KM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Классификация инцидентов на реакторных установках </dc:title>
  <dc:subject/>
  <dc:creator>N/A</dc:creator>
  <cp:keywords/>
  <dc:description/>
  <cp:lastModifiedBy>admin</cp:lastModifiedBy>
  <cp:revision>2</cp:revision>
  <dcterms:created xsi:type="dcterms:W3CDTF">2014-01-27T18:33:00Z</dcterms:created>
  <dcterms:modified xsi:type="dcterms:W3CDTF">2014-01-27T18:33:00Z</dcterms:modified>
</cp:coreProperties>
</file>