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87" w:rsidRDefault="00F66B87" w:rsidP="00F66B87">
      <w:pPr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Вопрос </w:t>
      </w:r>
      <w:r w:rsidR="00E504F7">
        <w:rPr>
          <w:b/>
          <w:bCs/>
          <w:i/>
          <w:iCs/>
          <w:sz w:val="28"/>
          <w:szCs w:val="28"/>
        </w:rPr>
        <w:t>1</w:t>
      </w:r>
      <w:r>
        <w:rPr>
          <w:b/>
          <w:bCs/>
          <w:i/>
          <w:iCs/>
          <w:sz w:val="28"/>
          <w:szCs w:val="28"/>
        </w:rPr>
        <w:t xml:space="preserve">. </w:t>
      </w:r>
      <w:r w:rsidR="005A3F87" w:rsidRPr="00F66B87">
        <w:rPr>
          <w:b/>
          <w:bCs/>
          <w:i/>
          <w:iCs/>
          <w:sz w:val="28"/>
          <w:szCs w:val="28"/>
        </w:rPr>
        <w:t>Докажите, что повесть Карамзина «Бедная Лиза» н</w:t>
      </w:r>
      <w:r>
        <w:rPr>
          <w:b/>
          <w:bCs/>
          <w:i/>
          <w:iCs/>
          <w:sz w:val="28"/>
          <w:szCs w:val="28"/>
        </w:rPr>
        <w:t>аписана методом сентиментализма</w:t>
      </w:r>
    </w:p>
    <w:p w:rsidR="00F66B87" w:rsidRPr="00F66B87" w:rsidRDefault="00F66B87" w:rsidP="00F66B87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5A3F87" w:rsidRPr="00F66B87" w:rsidRDefault="005A3F87" w:rsidP="00F66B87">
      <w:pPr>
        <w:tabs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 xml:space="preserve">Сентиментализм (фр. чувство) - художественный метод, возникший в Англии в середине </w:t>
      </w:r>
      <w:r w:rsidR="003F3AF1" w:rsidRPr="00F66B87">
        <w:rPr>
          <w:sz w:val="28"/>
          <w:szCs w:val="28"/>
          <w:lang w:val="en-US"/>
        </w:rPr>
        <w:t>XVIII</w:t>
      </w:r>
      <w:r w:rsidRPr="00F66B87">
        <w:rPr>
          <w:sz w:val="28"/>
          <w:szCs w:val="28"/>
        </w:rPr>
        <w:t xml:space="preserve"> в</w:t>
      </w:r>
      <w:r w:rsidR="003F3AF1" w:rsidRPr="00F66B87">
        <w:rPr>
          <w:sz w:val="28"/>
          <w:szCs w:val="28"/>
        </w:rPr>
        <w:t>.</w:t>
      </w:r>
      <w:r w:rsidRPr="00F66B87">
        <w:rPr>
          <w:sz w:val="28"/>
          <w:szCs w:val="28"/>
        </w:rPr>
        <w:t xml:space="preserve"> и получивший распространение главным образом в европейской литературе: Шж Ричардсон, Л. Стерн - в Англии; Руссо, Л. С. Мерсье - во Франции; Гердер, Жан Поль - в Германии; Н М. Карамзин и ранний В. А. Жуковский - в России. Будучи последним этапом в развитии Просвещения, сентиментализм по своему идейному содержанию и художественным особенностям противостоял классицизму. </w:t>
      </w:r>
    </w:p>
    <w:p w:rsidR="005A3F87" w:rsidRPr="00F66B87" w:rsidRDefault="005A3F87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В сентиментализме нашли свое выражение общественные устремления и настроения демократической части «третьего сословия», ее протест против феодальных пережитков, против усиливающегося социального неравенства и нивелирования личности в складывающемся буржуазном обществе. Но эти прогрессивные тенденции сентиментализма существенно ограничивались его эстетическим кредо: идеализацией естественной жизни на лоне природы, как свободной от всякого принуждения и угнетения, лишенной пороков цивилизации.</w:t>
      </w:r>
    </w:p>
    <w:p w:rsidR="005A3F87" w:rsidRPr="00F66B87" w:rsidRDefault="005A3F87" w:rsidP="00F66B87">
      <w:pPr>
        <w:tabs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 xml:space="preserve">В конце XVIII в. в России наметился рост капитализма. В этих условиях известная часть дворянства, чувствовавшая неустойчивость феодальных отношений и вместе с тем не принимавшая новых общественных тенденций, выдвинула иную сферу жизни, прежде игнорировавшуюся. Это была область интимной, личной жизни, определяющими мотивами которой были любовь и дружба. Так возник сентиментализм как литературное направление, последний этап развития русской литературы XVIII в., охватывающий исходное десятилетие и перебрасывающийся в XIX в. По своей классовой природе русский сентиментализм глубоко отличен от западно-европейского, возникшего в среде прогрессивной и революционной буржуазии, явившейся выражением ее классового самоопределения. Русский сентиментализм в основе своей — порождение дворянской идеологии: сентиментализм буржуазный на русской почве привиться не мог, т. к. русская буржуазия только начинала — и крайне неуверенно — свое самоопределение; сентиментальная чувствительность русских писателей, утверждавшая новые сферы идейной жизни, прежде, в пору расцвета феодализма, мало значительные и даже запретные, — тоска по уходящему приволью феодального бытия. </w:t>
      </w:r>
    </w:p>
    <w:p w:rsidR="005A3F87" w:rsidRPr="00F66B87" w:rsidRDefault="005A3F87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 xml:space="preserve">Повесть Н. М. Карамзина «Бедная Лиза» была одним из первых сентиментальных произведений русской литературы XVIII века. Ее сюжет очень прост — слабохарактерный, хотя и добрый дворянин Эраст влюбляется в бедную крестьянскую девушку Лизу. Их любовь заканчивается трагически: молодой человек быстро забывает о своей возлюбленной, собираясь жениться на богатой невесте, а Лиза погибает, бросившись в воду. </w:t>
      </w:r>
    </w:p>
    <w:p w:rsidR="005A3F87" w:rsidRPr="00F66B87" w:rsidRDefault="005A3F87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Но главное в повести не сюжет, а чувства, которые она должна была пробудить в читателе. Поэтому главным героем повести становится Повествователь, который с грустью и сочувствием рассказывает о судьбе бедной девушки. Образ сентиментального повествователя стал открытием в русской литературе, поскольку прежде повествователь оставался «за кадром» и был нейтральным по отношению к описываемым событиям. Для «Бедной Лизы» характерны короткие или развернутые лирические отступления, при каждом драматическом повороте сюжета мы слышим голос автора: «сердце мое обливается кровию...», «слеза катится по лицу моему».</w:t>
      </w:r>
    </w:p>
    <w:p w:rsidR="005A3F87" w:rsidRPr="00F66B87" w:rsidRDefault="005A3F87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Чрезвычайно существенным было для писателя-сентименталиста обращение к социальной проблематике. Он не обличает Эраста в гибели Лизы: молодой дворянин так же несчастен, как крестьянская девушка. Но, и это особенно важно, Карамзин едва ли не первый в русской литературе открыл «живую душу» в представительнице низшего сословия. «И крестьянки любить умеют» — эта фраза из повести надолго стала крылатой в русской культуре. Отсюда начинается еще одна традиция русской литературы: сочувствие простому человеку, его радостям и бедам, защита слабых, угнетенных и безгласных — в этом главная нравственная задача художников слова.</w:t>
      </w:r>
    </w:p>
    <w:p w:rsidR="005A3F87" w:rsidRPr="00F66B87" w:rsidRDefault="005A3F87" w:rsidP="00F66B87">
      <w:pPr>
        <w:spacing w:line="360" w:lineRule="auto"/>
        <w:ind w:firstLine="709"/>
        <w:jc w:val="both"/>
        <w:rPr>
          <w:spacing w:val="-9"/>
          <w:sz w:val="28"/>
          <w:szCs w:val="28"/>
        </w:rPr>
      </w:pPr>
      <w:r w:rsidRPr="00F66B87">
        <w:rPr>
          <w:spacing w:val="-4"/>
          <w:sz w:val="28"/>
          <w:szCs w:val="28"/>
        </w:rPr>
        <w:t xml:space="preserve">Символично название </w:t>
      </w:r>
      <w:r w:rsidRPr="00F66B87">
        <w:rPr>
          <w:spacing w:val="-3"/>
          <w:sz w:val="28"/>
          <w:szCs w:val="28"/>
        </w:rPr>
        <w:t>произведения, содержащее, с одной стороны, указание на социально-эконо</w:t>
      </w:r>
      <w:r w:rsidRPr="00F66B87">
        <w:rPr>
          <w:spacing w:val="-2"/>
          <w:sz w:val="28"/>
          <w:szCs w:val="28"/>
        </w:rPr>
        <w:t>мический аспект решения проблемы (Лиза - бедная крестьянская девушка), с другой стороны - на нравственно-философский (герой повести - несчаст</w:t>
      </w:r>
      <w:r w:rsidRPr="00F66B87">
        <w:rPr>
          <w:spacing w:val="-3"/>
          <w:sz w:val="28"/>
          <w:szCs w:val="28"/>
        </w:rPr>
        <w:t>ный, обиженный судьбой и людьми, человек). Полисемия названия подчеркивала специфику конфликта в произведении Карамзина. Любовный конф</w:t>
      </w:r>
      <w:r w:rsidRPr="00F66B87">
        <w:rPr>
          <w:spacing w:val="-1"/>
          <w:sz w:val="28"/>
          <w:szCs w:val="28"/>
        </w:rPr>
        <w:t>ликт между мужчиной и девушкой (история их взаимоотношений и траги</w:t>
      </w:r>
      <w:r w:rsidRPr="00F66B87">
        <w:rPr>
          <w:spacing w:val="-9"/>
          <w:sz w:val="28"/>
          <w:szCs w:val="28"/>
        </w:rPr>
        <w:t>ческой гибели Лизы) является ведущим.</w:t>
      </w:r>
    </w:p>
    <w:p w:rsidR="005A3F87" w:rsidRPr="00F66B87" w:rsidRDefault="005A3F87" w:rsidP="00F66B87">
      <w:pPr>
        <w:spacing w:line="360" w:lineRule="auto"/>
        <w:ind w:firstLine="709"/>
        <w:jc w:val="both"/>
        <w:rPr>
          <w:spacing w:val="-8"/>
          <w:sz w:val="28"/>
          <w:szCs w:val="28"/>
        </w:rPr>
      </w:pPr>
      <w:r w:rsidRPr="00F66B87">
        <w:rPr>
          <w:spacing w:val="-3"/>
          <w:sz w:val="28"/>
          <w:szCs w:val="28"/>
        </w:rPr>
        <w:t>Для героев Карам</w:t>
      </w:r>
      <w:r w:rsidRPr="00F66B87">
        <w:rPr>
          <w:spacing w:val="-6"/>
          <w:sz w:val="28"/>
          <w:szCs w:val="28"/>
        </w:rPr>
        <w:t xml:space="preserve">зина характерен внутренний разлад, несоответствие идеала действительности: </w:t>
      </w:r>
      <w:r w:rsidRPr="00F66B87">
        <w:rPr>
          <w:spacing w:val="-8"/>
          <w:sz w:val="28"/>
          <w:szCs w:val="28"/>
        </w:rPr>
        <w:t>Лиза мечтает быть женой и матерью, но вынуждена смириться с ролью любовницы.</w:t>
      </w:r>
    </w:p>
    <w:p w:rsidR="005A3F87" w:rsidRPr="00F66B87" w:rsidRDefault="005A3F87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 xml:space="preserve">Сюжетная амбивалентность, внешне мало </w:t>
      </w:r>
      <w:r w:rsidRPr="00F66B87">
        <w:rPr>
          <w:spacing w:val="5"/>
          <w:sz w:val="28"/>
          <w:szCs w:val="28"/>
        </w:rPr>
        <w:t xml:space="preserve">заметная, проявилась в "детективной" основе повести, автора которой </w:t>
      </w:r>
      <w:r w:rsidRPr="00F66B87">
        <w:rPr>
          <w:spacing w:val="-9"/>
          <w:sz w:val="28"/>
          <w:szCs w:val="28"/>
        </w:rPr>
        <w:t xml:space="preserve">интересуют причины самоубийства героини, и в необычном решении проблемы </w:t>
      </w:r>
      <w:r w:rsidRPr="00F66B87">
        <w:rPr>
          <w:spacing w:val="-4"/>
          <w:sz w:val="28"/>
          <w:szCs w:val="28"/>
        </w:rPr>
        <w:t>"любовного треугольника", когда любовь крестьянки к Эрасту угрожает се</w:t>
      </w:r>
      <w:r w:rsidRPr="00F66B87">
        <w:rPr>
          <w:spacing w:val="-9"/>
          <w:sz w:val="28"/>
          <w:szCs w:val="28"/>
        </w:rPr>
        <w:t xml:space="preserve">мейным узам, освящаемым сентименталистами, а сама "бедная Лиза" пополняет </w:t>
      </w:r>
      <w:r w:rsidRPr="00F66B87">
        <w:rPr>
          <w:sz w:val="28"/>
          <w:szCs w:val="28"/>
        </w:rPr>
        <w:t>ряд образов "падших женщин" в русской литературе.</w:t>
      </w:r>
    </w:p>
    <w:p w:rsidR="00274C8C" w:rsidRPr="00F66B87" w:rsidRDefault="005A3F87" w:rsidP="00F66B87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F66B87">
        <w:rPr>
          <w:spacing w:val="-2"/>
          <w:sz w:val="28"/>
          <w:szCs w:val="28"/>
        </w:rPr>
        <w:t xml:space="preserve">Карамзин, обращаясь </w:t>
      </w:r>
      <w:r w:rsidRPr="00F66B87">
        <w:rPr>
          <w:spacing w:val="-4"/>
          <w:sz w:val="28"/>
          <w:szCs w:val="28"/>
        </w:rPr>
        <w:t>к традиционной поэтике "говорящего имени", сумел подчеркнуть несоответ</w:t>
      </w:r>
      <w:r w:rsidRPr="00F66B87">
        <w:rPr>
          <w:spacing w:val="-2"/>
          <w:sz w:val="28"/>
          <w:szCs w:val="28"/>
        </w:rPr>
        <w:t xml:space="preserve">ствие внешнего и внутреннего в образах героев повести. Лиза превосходит Эраста ("любящий") в таланте любить и жить любовью; "кроткая", "тихая" </w:t>
      </w:r>
      <w:r w:rsidRPr="00F66B87">
        <w:rPr>
          <w:spacing w:val="-3"/>
          <w:sz w:val="28"/>
          <w:szCs w:val="28"/>
        </w:rPr>
        <w:t>(в переводе с греческого) Лиза совершает поступки, требующие решитель</w:t>
      </w:r>
      <w:r w:rsidRPr="00F66B87">
        <w:rPr>
          <w:spacing w:val="-6"/>
          <w:sz w:val="28"/>
          <w:szCs w:val="28"/>
        </w:rPr>
        <w:t>ности и силы воли, идущие вразрез с общественными законами морали, рели</w:t>
      </w:r>
      <w:r w:rsidRPr="00F66B87">
        <w:rPr>
          <w:spacing w:val="-2"/>
          <w:sz w:val="28"/>
          <w:szCs w:val="28"/>
        </w:rPr>
        <w:t>гиозно-нравственными нормами поведения.</w:t>
      </w:r>
    </w:p>
    <w:p w:rsidR="00274C8C" w:rsidRPr="00F66B87" w:rsidRDefault="005A3F87" w:rsidP="00F66B87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F66B87">
        <w:rPr>
          <w:spacing w:val="-4"/>
          <w:sz w:val="28"/>
          <w:szCs w:val="28"/>
        </w:rPr>
        <w:t xml:space="preserve">Пантеистическая философия, усвоенная Карамзиным, сделала Природу одним из главных героев </w:t>
      </w:r>
      <w:r w:rsidRPr="00F66B87">
        <w:rPr>
          <w:spacing w:val="-6"/>
          <w:sz w:val="28"/>
          <w:szCs w:val="28"/>
        </w:rPr>
        <w:t xml:space="preserve">повести, сопереживающей Лизе в счастье и горе. </w:t>
      </w:r>
      <w:r w:rsidRPr="00F66B87">
        <w:rPr>
          <w:sz w:val="28"/>
          <w:szCs w:val="28"/>
        </w:rPr>
        <w:t xml:space="preserve">Право на сокровенное общение с миром Природы </w:t>
      </w:r>
      <w:r w:rsidRPr="00F66B87">
        <w:rPr>
          <w:spacing w:val="-2"/>
          <w:sz w:val="28"/>
          <w:szCs w:val="28"/>
        </w:rPr>
        <w:t>имеют в повести не все герои, а только Лиза и Повествователь.</w:t>
      </w:r>
    </w:p>
    <w:p w:rsidR="00274C8C" w:rsidRPr="00F66B87" w:rsidRDefault="00274C8C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pacing w:val="-2"/>
          <w:sz w:val="28"/>
          <w:szCs w:val="28"/>
        </w:rPr>
        <w:t>В "Бедной Лизе" Н. М. Карамзин дал один из первых в русской литера</w:t>
      </w:r>
      <w:r w:rsidRPr="00F66B87">
        <w:rPr>
          <w:spacing w:val="-1"/>
          <w:sz w:val="28"/>
          <w:szCs w:val="28"/>
        </w:rPr>
        <w:t>туре образцов сентиментального стиля, который ориентировался на разговорно-бытовую речь образованной части дворянства. Он предполагал изя</w:t>
      </w:r>
      <w:r w:rsidRPr="00F66B87">
        <w:rPr>
          <w:spacing w:val="-4"/>
          <w:sz w:val="28"/>
          <w:szCs w:val="28"/>
        </w:rPr>
        <w:t>щество и простоту слога, специфический отбор "благозвучных" и "не портя</w:t>
      </w:r>
      <w:r w:rsidRPr="00F66B87">
        <w:rPr>
          <w:spacing w:val="-3"/>
          <w:sz w:val="28"/>
          <w:szCs w:val="28"/>
        </w:rPr>
        <w:t>щих вкуса" слов и выражений, ритмическую организацию прозы, сближаю</w:t>
      </w:r>
      <w:r w:rsidRPr="00F66B87">
        <w:rPr>
          <w:spacing w:val="-2"/>
          <w:sz w:val="28"/>
          <w:szCs w:val="28"/>
        </w:rPr>
        <w:t>щую ее со стихотворной речью.</w:t>
      </w:r>
    </w:p>
    <w:p w:rsidR="00274C8C" w:rsidRPr="00F66B87" w:rsidRDefault="00274C8C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 xml:space="preserve">В повести «Бедная Лиза» Карамзин показал себя большим психологом. Он сумел мастерски раскрыть внутренний мир своих героев, в первую очередь их любовных переживаний. </w:t>
      </w:r>
    </w:p>
    <w:p w:rsidR="003F3AF1" w:rsidRPr="00F66B87" w:rsidRDefault="003F3AF1" w:rsidP="00F66B8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A3F87" w:rsidRDefault="005A3F87" w:rsidP="00F66B87">
      <w:pPr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F66B87">
        <w:rPr>
          <w:b/>
          <w:bCs/>
          <w:sz w:val="28"/>
          <w:szCs w:val="28"/>
        </w:rPr>
        <w:t>Вопрос №2</w:t>
      </w:r>
      <w:r w:rsidR="00F66B87">
        <w:rPr>
          <w:b/>
          <w:bCs/>
          <w:sz w:val="28"/>
          <w:szCs w:val="28"/>
        </w:rPr>
        <w:t xml:space="preserve">. </w:t>
      </w:r>
      <w:r w:rsidRPr="00F66B87">
        <w:rPr>
          <w:b/>
          <w:bCs/>
          <w:i/>
          <w:iCs/>
          <w:sz w:val="28"/>
          <w:szCs w:val="28"/>
        </w:rPr>
        <w:t>Охарактеризуйте одну из од Державина</w:t>
      </w:r>
    </w:p>
    <w:p w:rsidR="00F66B87" w:rsidRPr="00F66B87" w:rsidRDefault="00F66B87" w:rsidP="00F66B87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F14682" w:rsidRPr="00F66B87" w:rsidRDefault="00274C8C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 xml:space="preserve">Державин Гаврила Романович (1743-1816). Русский поэт. Представитель русского классицизма. </w:t>
      </w:r>
      <w:r w:rsidR="00F14682" w:rsidRPr="00F66B87">
        <w:rPr>
          <w:sz w:val="28"/>
          <w:szCs w:val="28"/>
        </w:rPr>
        <w:t>Г.Р. Державин родился близ Казани в семье мелкопоместных дворян. Род Державиных вел начало от потомков мурзы Багрима, добровольно перешедшего на сторону великого князя Василия II (1425-1462 гг.), что засвидетельствовано в документе личного архива Г.Р.Державина.</w:t>
      </w:r>
      <w:r w:rsidRPr="00F66B87">
        <w:rPr>
          <w:sz w:val="28"/>
          <w:szCs w:val="28"/>
        </w:rPr>
        <w:t xml:space="preserve"> </w:t>
      </w:r>
    </w:p>
    <w:p w:rsidR="003F207B" w:rsidRPr="00F66B87" w:rsidRDefault="003F207B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Творчество Державина глубоко противоречиво. Раскрывая возможности классицизма, он в то же время разрушал его, прокладывая путь романтической и реалистической поэзии.</w:t>
      </w:r>
    </w:p>
    <w:p w:rsidR="003F207B" w:rsidRPr="00F66B87" w:rsidRDefault="003F207B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Поэтическое творчество Державина обширно и в основном представлено одами, среди которых можно выделить гражданские, победно-патриотические, философские и анакреонтические.</w:t>
      </w:r>
    </w:p>
    <w:p w:rsidR="00274C8C" w:rsidRPr="00F66B87" w:rsidRDefault="003F207B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Особое место занимают гражданские оды, адресованные лицам, наделенным большой политической властью: монархам, вельможам.</w:t>
      </w:r>
      <w:r w:rsidR="00CC6961" w:rsidRPr="00F66B87">
        <w:rPr>
          <w:sz w:val="28"/>
          <w:szCs w:val="28"/>
        </w:rPr>
        <w:t xml:space="preserve"> </w:t>
      </w:r>
      <w:r w:rsidRPr="00F66B87">
        <w:rPr>
          <w:sz w:val="28"/>
          <w:szCs w:val="28"/>
        </w:rPr>
        <w:t>К лучшим из этого цикла принадлежит ода "Фелица" посвященная Екатерине II.</w:t>
      </w:r>
      <w:r w:rsidR="00CC6961" w:rsidRPr="00F66B87">
        <w:rPr>
          <w:sz w:val="28"/>
          <w:szCs w:val="28"/>
        </w:rPr>
        <w:t xml:space="preserve"> </w:t>
      </w:r>
    </w:p>
    <w:p w:rsidR="00CC6961" w:rsidRPr="00F66B87" w:rsidRDefault="00CC6961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В 1762 году Державин</w:t>
      </w:r>
      <w:r w:rsidR="00DA2890" w:rsidRPr="00F66B87">
        <w:rPr>
          <w:sz w:val="28"/>
          <w:szCs w:val="28"/>
        </w:rPr>
        <w:t xml:space="preserve"> получил вызов на военную службу в Петербург, в лейб-гвардии Преображенский полк. С этого времени и начинается государственная служба Державина, которой поэт посвятил свыше 40 лет жизни. Время службы в Преображенском полку - это и начало поэтической деятельности Державина, которая без сомнения сыграла исключительную важную роль в его служебной биографии. Судьба бросала Державина на различные военные и гражданские посты: он был членом особой секретной комиссии, главная задача которой состояла в том, чтобы схватить Е.Пугачева; несколько лет находился на службе у всесильного генерал-прокурора кн. А.А.Вяземского (1777-1783 гг.). Именно в это время он пишет свою знаменитую оду "Фелица", опубликованную 20 мая 1873 г. в "Собеседнике любителей российского слова". </w:t>
      </w:r>
    </w:p>
    <w:p w:rsidR="00DA2890" w:rsidRPr="00F66B87" w:rsidRDefault="00DA2890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"Фелица" принесла Державину шумную литературную славу. Поэт был щедро награжден императрицей золотой табакеркой, осыпанной бриллиантами. Скромный чиновник департамента Сената стал известнейшим на всю Россию поэтом.</w:t>
      </w:r>
    </w:p>
    <w:p w:rsidR="00CC6961" w:rsidRPr="00F66B87" w:rsidRDefault="00CC6961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Б</w:t>
      </w:r>
      <w:r w:rsidR="00DA2890" w:rsidRPr="00F66B87">
        <w:rPr>
          <w:sz w:val="28"/>
          <w:szCs w:val="28"/>
        </w:rPr>
        <w:t>орьба против злоупотреблений вельмож, дворянства и чиновничества за благо России была определяющей чертой деятельности Державина и как государственного деятеля, и как поэта</w:t>
      </w:r>
      <w:r w:rsidR="00E32AF9" w:rsidRPr="00F66B87">
        <w:rPr>
          <w:sz w:val="28"/>
          <w:szCs w:val="28"/>
        </w:rPr>
        <w:t>.</w:t>
      </w:r>
      <w:r w:rsidR="00DA2890" w:rsidRPr="00F66B87">
        <w:rPr>
          <w:sz w:val="28"/>
          <w:szCs w:val="28"/>
        </w:rPr>
        <w:t xml:space="preserve"> А силу, способную достойно руководить государством, вести Россию к славе, к процветанию, к "блаженству", Державин видел только в просвещенной монархии. Отсюда появление в его творчестве темы Екатерины II - Фелицы. </w:t>
      </w:r>
    </w:p>
    <w:p w:rsidR="00DA2890" w:rsidRPr="00F66B87" w:rsidRDefault="00DA2890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 xml:space="preserve">В начале 80-х гг. Державин не был еще близко знаком с императрицей. Создавая ее образ, поэт использовал рассказы о ней, о распространении которых заботилась сама Екатерина, автопортрет, нарисованный в ее литературных сочинениях, идеи, проповедовавшиеся в ее "Наказе" и указах. В то же время Державин очень хорошо знал многих видных вельмож екатерининского двора, под начальством которых ему приходилось служить. Поэтому идеализация образа Екатерины II у Державина сочетается с критическим отношением к ее вельможам, 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Сам образ Фелицы, мудрой и добродетельной киргизской царевны, взят Державиным из "Сказки о царевиче Хлоре", написанной Екатериной II</w:t>
      </w:r>
      <w:r w:rsidR="00E32AF9" w:rsidRPr="00F66B87">
        <w:rPr>
          <w:sz w:val="28"/>
          <w:szCs w:val="28"/>
        </w:rPr>
        <w:t xml:space="preserve"> для внуков</w:t>
      </w:r>
      <w:r w:rsidRPr="00F66B87">
        <w:rPr>
          <w:sz w:val="28"/>
          <w:szCs w:val="28"/>
        </w:rPr>
        <w:t>. "Фелица" продолжает традицию похвальных од Ломоносова и вместе с тем отличается от них новой трактовкой образа просвещенного монарха. Просветители видят теперь в монархе человека, которому общество поручило заботу о благе граждан; на него возложены многочисленные обязанности по отношению к народу. И державинская Фелица выступает как милостивая монархиня-законодательница: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Не дорожа твоим покоем,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Читаешь, пишешь пред налоем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И всем из твоего пера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Блаженство смертным проливаешь...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Известно, что источником создания образа Фелицы был документ "Наказ комиссии о составлении проекта нового Уложения" (1768), написанный самой Екатериной II. Одна из основных идей "Наказа" — необходимость смягчения существовавших законов, допускавших на допросах пытки, смертную казнь за незначительные провинности и т. п., поэтому Державин наделил свою Фелицу милосердием и снисходительностью: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Стыдишься слыть ты тем</w:t>
      </w:r>
      <w:r w:rsidR="00E32AF9" w:rsidRPr="00F66B87">
        <w:rPr>
          <w:sz w:val="28"/>
          <w:szCs w:val="28"/>
        </w:rPr>
        <w:t>,</w:t>
      </w:r>
      <w:r w:rsidRPr="00F66B87">
        <w:rPr>
          <w:sz w:val="28"/>
          <w:szCs w:val="28"/>
        </w:rPr>
        <w:t xml:space="preserve"> великой,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Чтоб страшной, нелюбимой быть;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Медведице прилично дикой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Животных рвать и кровь их пить.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И славно ль быть тому тираном,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Великим в зверстве Тамерланом,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Кто благостью велик, как Бог?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Далее Державин прославляет Фелицу за то, что она отказалась от нелепых гонений за "оскорбление величества", которые особенно процветали в России при Анне Иоанновне: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Там можно пошептать в беседах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И, казни не боясь, в обедах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За здравие царей не пить.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Там с именем Фелицы можно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В строке описку поскоблить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Или портрет неосторожно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Ее на землю уронить.</w:t>
      </w:r>
    </w:p>
    <w:p w:rsidR="00CC6961" w:rsidRPr="00F66B87" w:rsidRDefault="00CC6961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 xml:space="preserve">Принципиально новым было то, что с первых же строк оды русскую императрицу (а в Фелице читатели легко угадывали именно Екатерину) поэт рисует прежде всего с точки зрения ее человеческих качеств: </w:t>
      </w:r>
    </w:p>
    <w:p w:rsidR="00CC6961" w:rsidRPr="00F66B87" w:rsidRDefault="00CC6961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 xml:space="preserve">Мурзам твоим не подражая, </w:t>
      </w:r>
    </w:p>
    <w:p w:rsidR="00CC6961" w:rsidRPr="00F66B87" w:rsidRDefault="00CC6961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 xml:space="preserve">Почасту ходишь ты пешком, </w:t>
      </w:r>
    </w:p>
    <w:p w:rsidR="00CC6961" w:rsidRPr="00F66B87" w:rsidRDefault="00CC6961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 xml:space="preserve">И пища самая простая </w:t>
      </w:r>
    </w:p>
    <w:p w:rsidR="00CC6961" w:rsidRPr="00F66B87" w:rsidRDefault="00CC6961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 xml:space="preserve">Бывает за твоим столом... 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Державин хвалит Екатерину и за то, что с первых дней своего пребывания в России она стремилась во всем следовать "обычаям" и "обрядам" приютившей ее страны. Императрица преуспела в этом и вызвала к себе и при дворе, и в гвардии симпатии.</w:t>
      </w:r>
    </w:p>
    <w:p w:rsidR="00E32AF9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 xml:space="preserve">Новаторство Державина проявилось в "Фелице" не только в трактовке образа просвещенного монарха, но и в смелом соединении хвалебного и обличительного начал, оды и сатиры. Идеальному образу Фелицы противопоставлены нерадивые вельможи (в оде они названы "мурзами"). В "Фелице" изображены самые влиятельные при дворе лица: князь Г. А. Потемкин, графы Орловы, граф П. И. Панин, князь Вяземский. Их портреты были настолько выразительно выполнены, что оригиналы угадывались без труда. 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Критикуя избалованных властью вельмож, Державин подчеркивает их слабости, прихоти, мелочные интересы, недостойные высокого сановника. Так, например, Потемкин представлен как гурман и чревоугодник, любитель пиров и увеселений; Орловы "кулачными бойцами и пляской" веселят "свой дух"; Панин, "о всех делах заботу оставя", ездит на охоту, а Вяземский свой "ум и сердце" просвещает — "Полкана и Бову" читает, "над Библией, зевая, спит".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Просветители понимали жизнь общества как постоянную борьбу истины с заблуждением. В оде Державина идеалом, нормой является Фелица, отклонением от нормы — ее нерадивые "мурзы". Державин первый начал изображать мир таким, как представляется он художнику.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Несомненной поэтической смелостью было появление в оде "Фелица" образа самого поэта, показанного в бытовой обстановке, не искаженного условной позой, не стесненного классическими канонами. Державин был первым русским поэтом, сумевшим и, главное, захотевшим нарисовать в произведении свой портрет живым и правдивым: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Сидя дома, я прокажу,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Играя в дураки с женой...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Обращает на себя внимание "восточный" колорит оды: она написана от лица татарского мурзы, в ней упомянуты восточные города — Багдад, Смирна, Кашмир. Конец оды выдержан в хвалебном, высоком стиле: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Прошу великого пророка,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До праха ног твоих коснусь.</w:t>
      </w:r>
    </w:p>
    <w:p w:rsidR="00196854" w:rsidRPr="00F66B87" w:rsidRDefault="00196854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Образ Фелицы повторяется в последующих стихотворениях Державина, вызванных различными событиями в жизни поэта: "Благодарность Фелице", "Изображение Фелицы", "Видение мурзы".</w:t>
      </w:r>
    </w:p>
    <w:p w:rsidR="00DA2890" w:rsidRPr="00F66B87" w:rsidRDefault="00DA2890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 xml:space="preserve">Высокие поэтические достоинства оды "Фелица" принесли ей широкую по тому времени известность в кругах наиболее передовых русских людей. А. Н. Радищев, например, писал: "Преложи многие строфы из оды к Фелице, а особливо, где мурза описывает сам себя, без стихов останется почти тоже поэзия". "У каждого, умеющего читать по-русски, очутилась она в руках", - свидетельствовал О. П. Козодавлев, редактор журнала, где ода была напечатана. </w:t>
      </w:r>
    </w:p>
    <w:p w:rsidR="00DA2890" w:rsidRPr="00F66B87" w:rsidRDefault="00DA2890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 xml:space="preserve">Державин </w:t>
      </w:r>
      <w:r w:rsidR="00E32AF9" w:rsidRPr="00F66B87">
        <w:rPr>
          <w:sz w:val="28"/>
          <w:szCs w:val="28"/>
        </w:rPr>
        <w:t>сравнивает правление Екатерины с</w:t>
      </w:r>
      <w:r w:rsidRPr="00F66B87">
        <w:rPr>
          <w:sz w:val="28"/>
          <w:szCs w:val="28"/>
        </w:rPr>
        <w:t xml:space="preserve"> жестокими нравами, царившими в России во времена бироновщины при императрице Анне Иоанновне, и воздает хвалу Фелице за ряд полезных для страны законов.</w:t>
      </w:r>
    </w:p>
    <w:p w:rsidR="00274C8C" w:rsidRPr="00F66B87" w:rsidRDefault="00DA2890" w:rsidP="00F66B87">
      <w:pPr>
        <w:spacing w:line="360" w:lineRule="auto"/>
        <w:ind w:firstLine="709"/>
        <w:jc w:val="both"/>
        <w:rPr>
          <w:sz w:val="28"/>
          <w:szCs w:val="28"/>
        </w:rPr>
      </w:pPr>
      <w:r w:rsidRPr="00F66B87">
        <w:rPr>
          <w:sz w:val="28"/>
          <w:szCs w:val="28"/>
        </w:rPr>
        <w:t>Ода "Фелица", в которой Державин соединил противоположные начала: положительное и отрицательное, патетику и сатиру, идеальное и реальное, - окончательно закрепила в поэзии Державина то, что начиналось в 1779 г., - смешение, ломку, ликвидацию строгой жанровой системы</w:t>
      </w:r>
    </w:p>
    <w:p w:rsidR="00274C8C" w:rsidRPr="00F66B87" w:rsidRDefault="00F66B87" w:rsidP="00F66B8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274C8C" w:rsidRPr="00F66B87">
        <w:rPr>
          <w:b/>
          <w:bCs/>
          <w:sz w:val="28"/>
          <w:szCs w:val="28"/>
        </w:rPr>
        <w:t>Список использованной литературы</w:t>
      </w:r>
    </w:p>
    <w:p w:rsidR="00F66B87" w:rsidRPr="00F66B87" w:rsidRDefault="00F66B87" w:rsidP="00F66B87">
      <w:pPr>
        <w:spacing w:line="360" w:lineRule="auto"/>
        <w:ind w:firstLine="709"/>
        <w:jc w:val="both"/>
        <w:rPr>
          <w:sz w:val="28"/>
          <w:szCs w:val="28"/>
        </w:rPr>
      </w:pPr>
    </w:p>
    <w:p w:rsidR="00DA2890" w:rsidRPr="00F66B87" w:rsidRDefault="00DA2890" w:rsidP="00F66B87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F66B87">
        <w:rPr>
          <w:sz w:val="28"/>
          <w:szCs w:val="28"/>
        </w:rPr>
        <w:t>Благой Д. Д. Литература и действительность. Вопросы теории и истории литературы. М., 1959, с. 136.</w:t>
      </w:r>
    </w:p>
    <w:p w:rsidR="00274C8C" w:rsidRPr="00F66B87" w:rsidRDefault="00274C8C" w:rsidP="00F66B87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F66B87">
        <w:rPr>
          <w:sz w:val="28"/>
          <w:szCs w:val="28"/>
        </w:rPr>
        <w:t xml:space="preserve">Канунова Ф. 3. Из истории русской повести (историко-литературное значение повестей Н. М. Карамзина). - Томск, 1967.  </w:t>
      </w:r>
    </w:p>
    <w:p w:rsidR="00274C8C" w:rsidRPr="00F66B87" w:rsidRDefault="00274C8C" w:rsidP="00F66B87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F66B87">
        <w:rPr>
          <w:sz w:val="28"/>
          <w:szCs w:val="28"/>
        </w:rPr>
        <w:t xml:space="preserve">Русская литература </w:t>
      </w:r>
      <w:r w:rsidRPr="00F66B87">
        <w:rPr>
          <w:sz w:val="28"/>
          <w:szCs w:val="28"/>
          <w:lang w:val="en-US"/>
        </w:rPr>
        <w:t>XVIII</w:t>
      </w:r>
      <w:r w:rsidRPr="00F66B87">
        <w:rPr>
          <w:sz w:val="28"/>
          <w:szCs w:val="28"/>
        </w:rPr>
        <w:t xml:space="preserve"> века /Сост. Г.П. Макогоненко. - Л., 1970. </w:t>
      </w:r>
    </w:p>
    <w:p w:rsidR="00274C8C" w:rsidRPr="00F66B87" w:rsidRDefault="00274C8C" w:rsidP="00F66B87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F66B87">
        <w:rPr>
          <w:sz w:val="28"/>
          <w:szCs w:val="28"/>
        </w:rPr>
        <w:t>Старчевский А. Николай Михайлович Карамзин. - СПб., 1849.</w:t>
      </w:r>
      <w:bookmarkStart w:id="0" w:name="_GoBack"/>
      <w:bookmarkEnd w:id="0"/>
    </w:p>
    <w:sectPr w:rsidR="00274C8C" w:rsidRPr="00F66B87" w:rsidSect="00F66B87">
      <w:headerReference w:type="default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03E" w:rsidRDefault="0027703E">
      <w:r>
        <w:separator/>
      </w:r>
    </w:p>
  </w:endnote>
  <w:endnote w:type="continuationSeparator" w:id="0">
    <w:p w:rsidR="0027703E" w:rsidRDefault="0027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03E" w:rsidRDefault="0027703E">
      <w:r>
        <w:separator/>
      </w:r>
    </w:p>
  </w:footnote>
  <w:footnote w:type="continuationSeparator" w:id="0">
    <w:p w:rsidR="0027703E" w:rsidRDefault="00277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E7B" w:rsidRDefault="00F426B8" w:rsidP="00CC6961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D93E7B" w:rsidRDefault="00D93E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5BBE"/>
    <w:multiLevelType w:val="hybridMultilevel"/>
    <w:tmpl w:val="9940DB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579"/>
    <w:rsid w:val="00044916"/>
    <w:rsid w:val="00196854"/>
    <w:rsid w:val="00274C8C"/>
    <w:rsid w:val="0027703E"/>
    <w:rsid w:val="00280EEB"/>
    <w:rsid w:val="00396EE6"/>
    <w:rsid w:val="003F207B"/>
    <w:rsid w:val="003F3AF1"/>
    <w:rsid w:val="005A3F87"/>
    <w:rsid w:val="00AC7F69"/>
    <w:rsid w:val="00CC6961"/>
    <w:rsid w:val="00D61125"/>
    <w:rsid w:val="00D93E7B"/>
    <w:rsid w:val="00DA2890"/>
    <w:rsid w:val="00E32AF9"/>
    <w:rsid w:val="00E504F7"/>
    <w:rsid w:val="00E57262"/>
    <w:rsid w:val="00EA6CD3"/>
    <w:rsid w:val="00EF4F20"/>
    <w:rsid w:val="00F14682"/>
    <w:rsid w:val="00F426B8"/>
    <w:rsid w:val="00F66B87"/>
    <w:rsid w:val="00F7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D0FC7F7-D2F7-4DE1-B630-C5C50F8C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96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sz w:val="24"/>
      <w:szCs w:val="24"/>
      <w:lang w:eastAsia="ko-KR"/>
    </w:rPr>
  </w:style>
  <w:style w:type="character" w:styleId="a5">
    <w:name w:val="page number"/>
    <w:uiPriority w:val="99"/>
    <w:rsid w:val="00CC6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 №1</vt:lpstr>
    </vt:vector>
  </TitlesOfParts>
  <Company>1</Company>
  <LinksUpToDate>false</LinksUpToDate>
  <CharactersWithSpaces>14210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№1</dc:title>
  <dc:subject/>
  <dc:creator>Марина</dc:creator>
  <cp:keywords/>
  <dc:description/>
  <cp:lastModifiedBy>Irina</cp:lastModifiedBy>
  <cp:revision>2</cp:revision>
  <cp:lastPrinted>2007-03-21T12:55:00Z</cp:lastPrinted>
  <dcterms:created xsi:type="dcterms:W3CDTF">2014-08-10T08:25:00Z</dcterms:created>
  <dcterms:modified xsi:type="dcterms:W3CDTF">2014-08-10T08:25:00Z</dcterms:modified>
</cp:coreProperties>
</file>