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6F3A47" w:rsidP="006F3A47">
      <w:pPr>
        <w:pStyle w:val="aff6"/>
      </w:pPr>
    </w:p>
    <w:p w:rsidR="006F3A47" w:rsidRDefault="004F3FCA" w:rsidP="006F3A47">
      <w:pPr>
        <w:pStyle w:val="aff6"/>
      </w:pPr>
      <w:r>
        <w:t>КУРСОВОЙ ПРОЕ</w:t>
      </w:r>
      <w:r w:rsidR="006F3A47" w:rsidRPr="006F3A47">
        <w:t>КТ</w:t>
      </w:r>
      <w:r>
        <w:t>:</w:t>
      </w:r>
    </w:p>
    <w:p w:rsidR="006F3A47" w:rsidRDefault="006F3A47" w:rsidP="006F3A47">
      <w:pPr>
        <w:pStyle w:val="aff6"/>
        <w:rPr>
          <w:i/>
          <w:iCs/>
        </w:rPr>
      </w:pPr>
      <w:r w:rsidRPr="006F3A47">
        <w:rPr>
          <w:i/>
          <w:iCs/>
        </w:rPr>
        <w:t>ПО НАВИГАЦИИ И ЛОЦИИ</w:t>
      </w:r>
    </w:p>
    <w:p w:rsidR="004F3FCA" w:rsidRDefault="004F3FCA" w:rsidP="006F3A47">
      <w:pPr>
        <w:pStyle w:val="afe"/>
        <w:rPr>
          <w:b w:val="0"/>
          <w:bCs w:val="0"/>
          <w:i w:val="0"/>
          <w:iCs w:val="0"/>
          <w:smallCaps w:val="0"/>
        </w:rPr>
      </w:pPr>
      <w:r w:rsidRPr="004F3FCA">
        <w:rPr>
          <w:b w:val="0"/>
          <w:bCs w:val="0"/>
          <w:i w:val="0"/>
          <w:iCs w:val="0"/>
          <w:smallCaps w:val="0"/>
        </w:rPr>
        <w:t>Навиг</w:t>
      </w:r>
      <w:r>
        <w:rPr>
          <w:b w:val="0"/>
          <w:bCs w:val="0"/>
          <w:i w:val="0"/>
          <w:iCs w:val="0"/>
          <w:smallCaps w:val="0"/>
        </w:rPr>
        <w:t xml:space="preserve">ационное планирование перехода </w:t>
      </w:r>
      <w:r w:rsidRPr="004F3FCA">
        <w:rPr>
          <w:b w:val="0"/>
          <w:bCs w:val="0"/>
          <w:i w:val="0"/>
          <w:iCs w:val="0"/>
          <w:smallCaps w:val="0"/>
        </w:rPr>
        <w:t xml:space="preserve">Алжир </w:t>
      </w:r>
      <w:r>
        <w:rPr>
          <w:b w:val="0"/>
          <w:bCs w:val="0"/>
          <w:i w:val="0"/>
          <w:iCs w:val="0"/>
          <w:smallCaps w:val="0"/>
        </w:rPr>
        <w:t>–</w:t>
      </w:r>
      <w:r w:rsidRPr="004F3FCA">
        <w:rPr>
          <w:b w:val="0"/>
          <w:bCs w:val="0"/>
          <w:i w:val="0"/>
          <w:iCs w:val="0"/>
          <w:smallCaps w:val="0"/>
        </w:rPr>
        <w:t xml:space="preserve"> Сплит</w:t>
      </w:r>
    </w:p>
    <w:p w:rsidR="006F3A47" w:rsidRDefault="006F3A47" w:rsidP="006F3A47">
      <w:pPr>
        <w:pStyle w:val="afe"/>
      </w:pPr>
      <w:r>
        <w:br w:type="page"/>
      </w:r>
      <w:r w:rsidRPr="006F3A47">
        <w:t>Содержание</w:t>
      </w:r>
    </w:p>
    <w:p w:rsidR="006F3A47" w:rsidRPr="006F3A47" w:rsidRDefault="006F3A47" w:rsidP="006F3A47">
      <w:pPr>
        <w:pStyle w:val="afe"/>
      </w:pPr>
    </w:p>
    <w:p w:rsidR="00842FB6" w:rsidRDefault="00842FB6">
      <w:pPr>
        <w:pStyle w:val="22"/>
        <w:rPr>
          <w:smallCaps w:val="0"/>
          <w:noProof/>
          <w:sz w:val="24"/>
          <w:szCs w:val="24"/>
        </w:rPr>
      </w:pPr>
      <w:r w:rsidRPr="00722220">
        <w:rPr>
          <w:rStyle w:val="af2"/>
          <w:noProof/>
        </w:rPr>
        <w:t>Введение</w:t>
      </w:r>
    </w:p>
    <w:p w:rsidR="00842FB6" w:rsidRDefault="00842FB6">
      <w:pPr>
        <w:pStyle w:val="22"/>
        <w:rPr>
          <w:smallCaps w:val="0"/>
          <w:noProof/>
          <w:sz w:val="24"/>
          <w:szCs w:val="24"/>
        </w:rPr>
      </w:pPr>
      <w:r w:rsidRPr="00722220">
        <w:rPr>
          <w:rStyle w:val="af2"/>
          <w:noProof/>
        </w:rPr>
        <w:t>Навигационно-географический очерк</w:t>
      </w:r>
    </w:p>
    <w:p w:rsidR="00842FB6" w:rsidRDefault="00842FB6">
      <w:pPr>
        <w:pStyle w:val="22"/>
        <w:rPr>
          <w:smallCaps w:val="0"/>
          <w:noProof/>
          <w:sz w:val="24"/>
          <w:szCs w:val="24"/>
        </w:rPr>
      </w:pPr>
      <w:r w:rsidRPr="00722220">
        <w:rPr>
          <w:rStyle w:val="af2"/>
          <w:noProof/>
        </w:rPr>
        <w:t>Навигационная информация</w:t>
      </w:r>
    </w:p>
    <w:p w:rsidR="00842FB6" w:rsidRDefault="00842FB6">
      <w:pPr>
        <w:pStyle w:val="22"/>
        <w:rPr>
          <w:smallCaps w:val="0"/>
          <w:noProof/>
          <w:sz w:val="24"/>
          <w:szCs w:val="24"/>
        </w:rPr>
      </w:pPr>
      <w:r w:rsidRPr="00722220">
        <w:rPr>
          <w:rStyle w:val="af2"/>
          <w:noProof/>
        </w:rPr>
        <w:t>Гидрометеорологический очерк</w:t>
      </w:r>
    </w:p>
    <w:p w:rsidR="00842FB6" w:rsidRDefault="00842FB6">
      <w:pPr>
        <w:pStyle w:val="22"/>
        <w:rPr>
          <w:smallCaps w:val="0"/>
          <w:noProof/>
          <w:sz w:val="24"/>
          <w:szCs w:val="24"/>
        </w:rPr>
      </w:pPr>
      <w:r w:rsidRPr="00722220">
        <w:rPr>
          <w:rStyle w:val="af2"/>
          <w:noProof/>
        </w:rPr>
        <w:t>Приметные пункты</w:t>
      </w:r>
    </w:p>
    <w:p w:rsidR="00842FB6" w:rsidRDefault="00842FB6">
      <w:pPr>
        <w:pStyle w:val="22"/>
        <w:rPr>
          <w:smallCaps w:val="0"/>
          <w:noProof/>
          <w:sz w:val="24"/>
          <w:szCs w:val="24"/>
        </w:rPr>
      </w:pPr>
      <w:r w:rsidRPr="00722220">
        <w:rPr>
          <w:rStyle w:val="af2"/>
          <w:noProof/>
        </w:rPr>
        <w:t>Санитарно - карантинная служба</w:t>
      </w:r>
    </w:p>
    <w:p w:rsidR="006F3A47" w:rsidRPr="006F3A47" w:rsidRDefault="006F3A47" w:rsidP="006F3A47">
      <w:pPr>
        <w:pStyle w:val="2"/>
      </w:pPr>
      <w:r>
        <w:br w:type="page"/>
      </w:r>
      <w:bookmarkStart w:id="0" w:name="_Toc258939568"/>
      <w:r w:rsidRPr="006F3A47">
        <w:t>Введение</w:t>
      </w:r>
      <w:bookmarkEnd w:id="0"/>
    </w:p>
    <w:p w:rsidR="006F3A47" w:rsidRDefault="006F3A47" w:rsidP="006F3A47">
      <w:pPr>
        <w:ind w:firstLine="709"/>
      </w:pPr>
    </w:p>
    <w:p w:rsidR="006F3A47" w:rsidRPr="006F3A47" w:rsidRDefault="006F3A47" w:rsidP="006F3A47">
      <w:pPr>
        <w:ind w:firstLine="709"/>
      </w:pPr>
      <w:r w:rsidRPr="006F3A47">
        <w:t>Навигация - часть общей науки о судовождении, состоящей из целого комплекса от</w:t>
      </w:r>
      <w:r w:rsidR="004F3FCA">
        <w:t>дельных дисциплин, которые теоре</w:t>
      </w:r>
      <w:r w:rsidRPr="006F3A47">
        <w:t>тически и практически решают следующие задачи:</w:t>
      </w:r>
    </w:p>
    <w:p w:rsidR="006F3A47" w:rsidRPr="006F3A47" w:rsidRDefault="004F3FCA" w:rsidP="006F3A47">
      <w:pPr>
        <w:ind w:firstLine="709"/>
      </w:pPr>
      <w:r>
        <w:t>выбор кратчайшего и наивыго</w:t>
      </w:r>
      <w:r w:rsidR="006F3A47" w:rsidRPr="006F3A47">
        <w:t>днейшего пути судна с уч</w:t>
      </w:r>
      <w:r>
        <w:t>етом навигационной и гидромете</w:t>
      </w:r>
      <w:r w:rsidR="006F3A47" w:rsidRPr="006F3A47">
        <w:t>о</w:t>
      </w:r>
      <w:r>
        <w:t>ро</w:t>
      </w:r>
      <w:r w:rsidR="006F3A47" w:rsidRPr="006F3A47">
        <w:t>логической обстановки;</w:t>
      </w:r>
    </w:p>
    <w:p w:rsidR="006F3A47" w:rsidRPr="006F3A47" w:rsidRDefault="006F3A47" w:rsidP="006F3A47">
      <w:pPr>
        <w:ind w:firstLine="709"/>
      </w:pPr>
      <w:r w:rsidRPr="006F3A47">
        <w:t>безаварийное проведение судна по выбранному пути;</w:t>
      </w:r>
    </w:p>
    <w:p w:rsidR="006F3A47" w:rsidRPr="006F3A47" w:rsidRDefault="006F3A47" w:rsidP="006F3A47">
      <w:pPr>
        <w:ind w:firstLine="709"/>
      </w:pPr>
      <w:r w:rsidRPr="006F3A47">
        <w:t>и</w:t>
      </w:r>
      <w:r w:rsidR="004F3FCA">
        <w:t>з</w:t>
      </w:r>
      <w:r w:rsidRPr="006F3A47">
        <w:t>учение старых и выработка новых методов вождения судов с помощью штурманских приборов и навигационных</w:t>
      </w:r>
    </w:p>
    <w:p w:rsidR="006F3A47" w:rsidRPr="006F3A47" w:rsidRDefault="006F3A47" w:rsidP="006F3A47">
      <w:pPr>
        <w:ind w:firstLine="709"/>
      </w:pPr>
      <w:r w:rsidRPr="006F3A47">
        <w:t>систем, отвечающих современному уровню развития науки и техники.</w:t>
      </w:r>
    </w:p>
    <w:p w:rsidR="006F3A47" w:rsidRPr="006F3A47" w:rsidRDefault="006F3A47" w:rsidP="006F3A47">
      <w:pPr>
        <w:ind w:firstLine="709"/>
      </w:pPr>
      <w:r w:rsidRPr="006F3A47">
        <w:t>Навигация занимает ведущее место в комплексе дисциплин судовождения, так как ее основные теоретические положения и требования являются основой для развития и совершенствования других дисциплин.</w:t>
      </w:r>
    </w:p>
    <w:p w:rsidR="006F3A47" w:rsidRPr="006F3A47" w:rsidRDefault="006F3A47" w:rsidP="006F3A47">
      <w:pPr>
        <w:ind w:firstLine="709"/>
      </w:pPr>
      <w:r w:rsidRPr="006F3A47">
        <w:t>В навигации рассматриваются:</w:t>
      </w:r>
    </w:p>
    <w:p w:rsidR="006F3A47" w:rsidRPr="006F3A47" w:rsidRDefault="006F3A47" w:rsidP="006F3A47">
      <w:pPr>
        <w:ind w:firstLine="709"/>
      </w:pPr>
      <w:r w:rsidRPr="006F3A47">
        <w:t>основные понятия о форме и размерах Земли;</w:t>
      </w:r>
    </w:p>
    <w:p w:rsidR="006F3A47" w:rsidRPr="006F3A47" w:rsidRDefault="006F3A47" w:rsidP="006F3A47">
      <w:pPr>
        <w:ind w:firstLine="709"/>
      </w:pPr>
      <w:r w:rsidRPr="006F3A47">
        <w:t>основы теории картографических проекций, применяемых в судовождении, и решение на них аналитическими и графическими способами специфических штурманских задач по проводке судна с учетом воздействия различных факторов;</w:t>
      </w:r>
    </w:p>
    <w:p w:rsidR="006F3A47" w:rsidRPr="006F3A47" w:rsidRDefault="006F3A47" w:rsidP="006F3A47">
      <w:pPr>
        <w:ind w:firstLine="709"/>
      </w:pPr>
      <w:r w:rsidRPr="006F3A47">
        <w:t>вопросы определения направлений и пройденного расстояния в море;</w:t>
      </w:r>
    </w:p>
    <w:p w:rsidR="006F3A47" w:rsidRPr="006F3A47" w:rsidRDefault="006F3A47" w:rsidP="006F3A47">
      <w:pPr>
        <w:ind w:firstLine="709"/>
      </w:pPr>
      <w:r w:rsidRPr="006F3A47">
        <w:t>методы счисления пути и способы определения места судна в море по береговым и плавучим ориентирам с помощью штурманских приборов и инструментов и технических средств судовождения, а также способы определения поправок этих приборов и оценки точности определения места;</w:t>
      </w:r>
    </w:p>
    <w:p w:rsidR="006F3A47" w:rsidRPr="006F3A47" w:rsidRDefault="006F3A47" w:rsidP="006F3A47">
      <w:pPr>
        <w:ind w:firstLine="709"/>
      </w:pPr>
      <w:r w:rsidRPr="006F3A47">
        <w:t>вопросы управления и безаварийной проводки судна при особых условиях, шхерах, во льдах, в условиях ограниченной видимости;</w:t>
      </w:r>
    </w:p>
    <w:p w:rsidR="006F3A47" w:rsidRPr="006F3A47" w:rsidRDefault="004F3FCA" w:rsidP="006F3A47">
      <w:pPr>
        <w:ind w:firstLine="709"/>
      </w:pPr>
      <w:r>
        <w:t>наивыгодне</w:t>
      </w:r>
      <w:r w:rsidR="006F3A47" w:rsidRPr="006F3A47">
        <w:t>ши</w:t>
      </w:r>
      <w:r>
        <w:t>й</w:t>
      </w:r>
      <w:r w:rsidR="006F3A47" w:rsidRPr="006F3A47">
        <w:t xml:space="preserve"> способы выбора маршрута при плавании на большие рас</w:t>
      </w:r>
      <w:r>
        <w:t>с</w:t>
      </w:r>
      <w:r w:rsidR="006F3A47" w:rsidRPr="006F3A47">
        <w:t>тояния с учетом экономической выгоды при этом.</w:t>
      </w:r>
    </w:p>
    <w:p w:rsidR="006F3A47" w:rsidRDefault="006F3A47" w:rsidP="006F3A47">
      <w:pPr>
        <w:ind w:firstLine="709"/>
      </w:pPr>
      <w:r w:rsidRPr="006F3A47">
        <w:t>Лоция - изучает и описывает океаны, моря, реки, озера, в гидрограф</w:t>
      </w:r>
      <w:r w:rsidR="004F3FCA">
        <w:t>ическом отношении и особенно под</w:t>
      </w:r>
      <w:r w:rsidRPr="006F3A47">
        <w:t>робно районы побережья и районы навигационной опасности, средства навигационного оборудования морских путей.</w:t>
      </w:r>
    </w:p>
    <w:p w:rsidR="006F3A47" w:rsidRPr="006F3A47" w:rsidRDefault="006F3A47" w:rsidP="006F3A47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3672"/>
        <w:gridCol w:w="3190"/>
      </w:tblGrid>
      <w:tr w:rsidR="006F3A47" w:rsidRPr="006F3A47" w:rsidTr="004E5368">
        <w:trPr>
          <w:jc w:val="center"/>
        </w:trPr>
        <w:tc>
          <w:tcPr>
            <w:tcW w:w="1796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 xml:space="preserve">Навигация </w:t>
            </w:r>
          </w:p>
        </w:tc>
        <w:tc>
          <w:tcPr>
            <w:tcW w:w="367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Наука, построенная на строгой математической основе. Ее теоретические положения и требования разработаны с большой точностью. Однако конкретная обстановка на море, под час очень сложная. не всегда позволяет штурману получить необходимою навигационную информацию с тр</w:t>
            </w:r>
            <w:r w:rsidR="004F3FCA">
              <w:t>ебуемой точностью даже при помощ</w:t>
            </w:r>
            <w:r w:rsidRPr="006F3A47">
              <w:t>и современных технических средств. Достоверность и точность полученной информации во многом зависят еще от опытности. Поэтому судовождение, основанное на научно</w:t>
            </w:r>
          </w:p>
        </w:tc>
        <w:tc>
          <w:tcPr>
            <w:tcW w:w="319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математической базе в соединении с рекомендациями хорошей морской практики, обеспечивает безопасность судна при плавании в любой обстановке.</w:t>
            </w:r>
          </w:p>
        </w:tc>
      </w:tr>
    </w:tbl>
    <w:p w:rsidR="006F3A47" w:rsidRDefault="006F3A47" w:rsidP="006F3A47">
      <w:pPr>
        <w:ind w:firstLine="709"/>
      </w:pPr>
    </w:p>
    <w:p w:rsidR="006F3A47" w:rsidRPr="006F3A47" w:rsidRDefault="006F3A47" w:rsidP="006F3A47">
      <w:pPr>
        <w:ind w:firstLine="709"/>
      </w:pPr>
      <w:r w:rsidRPr="006F3A47">
        <w:t>Шевченко А.А.</w:t>
      </w:r>
    </w:p>
    <w:p w:rsidR="006F3A47" w:rsidRDefault="006F3A47" w:rsidP="006F3A47">
      <w:pPr>
        <w:ind w:firstLine="709"/>
      </w:pPr>
    </w:p>
    <w:p w:rsidR="006F3A47" w:rsidRPr="006F3A47" w:rsidRDefault="006F3A47" w:rsidP="006F3A47">
      <w:pPr>
        <w:ind w:firstLine="709"/>
      </w:pPr>
      <w:r w:rsidRPr="006F3A47">
        <w:t>Генеральные карты</w:t>
      </w:r>
    </w:p>
    <w:tbl>
      <w:tblPr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627"/>
        <w:gridCol w:w="1365"/>
        <w:gridCol w:w="3546"/>
        <w:gridCol w:w="1351"/>
        <w:gridCol w:w="1122"/>
        <w:gridCol w:w="1174"/>
      </w:tblGrid>
      <w:tr w:rsidR="006F3A47" w:rsidRPr="006F3A47">
        <w:trPr>
          <w:trHeight w:val="907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  <w:r w:rsidRPr="006F3A47">
              <w:t>№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п/п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  <w:r w:rsidRPr="006F3A47">
              <w:t>Номер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карты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Название карты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  <w:r w:rsidRPr="006F3A47">
              <w:t>Масштаб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карты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  <w:r w:rsidRPr="006F3A47">
              <w:t>Первое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издание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  <w:r w:rsidRPr="006F3A47">
              <w:t>Новое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Бол. кор. </w:t>
            </w:r>
          </w:p>
        </w:tc>
      </w:tr>
      <w:tr w:rsidR="006F3A47" w:rsidRPr="006F3A47">
        <w:trPr>
          <w:trHeight w:val="2074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4.</w:t>
            </w:r>
          </w:p>
          <w:p w:rsidR="006F3A47" w:rsidRPr="006F3A47" w:rsidRDefault="006F3A47" w:rsidP="006F3A47">
            <w:pPr>
              <w:pStyle w:val="aff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30306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30305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30399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30307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Адриатическое море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Ионическое море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Тирренское море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Балкарских островов до островов Сардиния и Корсика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1000000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1000000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47" w:rsidRPr="006F3A47" w:rsidRDefault="006F3A47" w:rsidP="006F3A47">
            <w:pPr>
              <w:pStyle w:val="aff"/>
            </w:pPr>
          </w:p>
        </w:tc>
      </w:tr>
    </w:tbl>
    <w:p w:rsidR="006F3A47" w:rsidRPr="006F3A47" w:rsidRDefault="006F3A47" w:rsidP="006F3A47">
      <w:pPr>
        <w:ind w:firstLine="709"/>
      </w:pPr>
    </w:p>
    <w:p w:rsidR="006F3A47" w:rsidRPr="006F3A47" w:rsidRDefault="006F3A47" w:rsidP="006F3A47">
      <w:pPr>
        <w:ind w:firstLine="709"/>
      </w:pPr>
      <w:r>
        <w:br w:type="page"/>
      </w:r>
      <w:r w:rsidRPr="006F3A47">
        <w:t>Путевые карты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039"/>
        <w:gridCol w:w="3951"/>
        <w:gridCol w:w="1269"/>
        <w:gridCol w:w="1123"/>
        <w:gridCol w:w="1175"/>
      </w:tblGrid>
      <w:tr w:rsidR="006F3A47" w:rsidRPr="006F3A47" w:rsidTr="004E5368">
        <w:trPr>
          <w:trHeight w:val="907"/>
          <w:jc w:val="center"/>
        </w:trPr>
        <w:tc>
          <w:tcPr>
            <w:tcW w:w="64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№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п/п</w:t>
            </w:r>
          </w:p>
        </w:tc>
        <w:tc>
          <w:tcPr>
            <w:tcW w:w="108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Номер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карты</w:t>
            </w:r>
          </w:p>
        </w:tc>
        <w:tc>
          <w:tcPr>
            <w:tcW w:w="414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Название карты</w:t>
            </w:r>
          </w:p>
        </w:tc>
        <w:tc>
          <w:tcPr>
            <w:tcW w:w="132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Масштаб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карты</w:t>
            </w:r>
          </w:p>
        </w:tc>
        <w:tc>
          <w:tcPr>
            <w:tcW w:w="116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Первое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издание</w:t>
            </w:r>
          </w:p>
        </w:tc>
        <w:tc>
          <w:tcPr>
            <w:tcW w:w="1223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Новое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Бол. кор. </w:t>
            </w:r>
          </w:p>
        </w:tc>
      </w:tr>
      <w:tr w:rsidR="006F3A47" w:rsidRPr="006F3A47" w:rsidTr="004E5368">
        <w:trPr>
          <w:trHeight w:val="3456"/>
          <w:jc w:val="center"/>
        </w:trPr>
        <w:tc>
          <w:tcPr>
            <w:tcW w:w="64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4.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7.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8.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9. </w:t>
            </w:r>
          </w:p>
        </w:tc>
        <w:tc>
          <w:tcPr>
            <w:tcW w:w="108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31031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31030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31029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31028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31027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31026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31034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31039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31040</w:t>
            </w:r>
          </w:p>
        </w:tc>
        <w:tc>
          <w:tcPr>
            <w:tcW w:w="414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Северная часть Адриатического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Южная часть Адриатического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Восточная часть Ионического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Западная часть Ионического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Район к юго-востоку от острова Сицилия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Тунисский пролив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острова Сардиния до острова Сицилия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мыса Рас-Энгела до мыса Корбелен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От мыса Корбелен до залива Оран </w:t>
            </w:r>
          </w:p>
        </w:tc>
        <w:tc>
          <w:tcPr>
            <w:tcW w:w="132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500000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500000</w:t>
            </w:r>
          </w:p>
        </w:tc>
        <w:tc>
          <w:tcPr>
            <w:tcW w:w="116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</w:tc>
        <w:tc>
          <w:tcPr>
            <w:tcW w:w="1223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</w:tc>
      </w:tr>
    </w:tbl>
    <w:p w:rsidR="006F3A47" w:rsidRPr="006F3A47" w:rsidRDefault="006F3A47" w:rsidP="006F3A47">
      <w:pPr>
        <w:ind w:firstLine="709"/>
      </w:pPr>
    </w:p>
    <w:p w:rsidR="006F3A47" w:rsidRPr="006F3A47" w:rsidRDefault="006F3A47" w:rsidP="006F3A47">
      <w:pPr>
        <w:ind w:firstLine="709"/>
      </w:pPr>
      <w:r w:rsidRPr="006F3A47">
        <w:t>Частные карты и планы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039"/>
        <w:gridCol w:w="3951"/>
        <w:gridCol w:w="1269"/>
        <w:gridCol w:w="1123"/>
        <w:gridCol w:w="1175"/>
      </w:tblGrid>
      <w:tr w:rsidR="006F3A47" w:rsidRPr="006F3A47" w:rsidTr="004E5368">
        <w:trPr>
          <w:trHeight w:val="907"/>
          <w:jc w:val="center"/>
        </w:trPr>
        <w:tc>
          <w:tcPr>
            <w:tcW w:w="64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№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п/п</w:t>
            </w:r>
          </w:p>
        </w:tc>
        <w:tc>
          <w:tcPr>
            <w:tcW w:w="108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Номер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карты</w:t>
            </w:r>
          </w:p>
        </w:tc>
        <w:tc>
          <w:tcPr>
            <w:tcW w:w="414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Название карты</w:t>
            </w:r>
          </w:p>
        </w:tc>
        <w:tc>
          <w:tcPr>
            <w:tcW w:w="132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Масштаб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карты</w:t>
            </w:r>
          </w:p>
        </w:tc>
        <w:tc>
          <w:tcPr>
            <w:tcW w:w="116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Первое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издание</w:t>
            </w:r>
          </w:p>
        </w:tc>
        <w:tc>
          <w:tcPr>
            <w:tcW w:w="1223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Новое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Бол. кор. </w:t>
            </w:r>
          </w:p>
        </w:tc>
      </w:tr>
      <w:tr w:rsidR="006F3A47" w:rsidRPr="006F3A47" w:rsidTr="004E5368">
        <w:trPr>
          <w:trHeight w:val="3017"/>
          <w:jc w:val="center"/>
        </w:trPr>
        <w:tc>
          <w:tcPr>
            <w:tcW w:w="64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4.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7.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8.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11.</w:t>
            </w:r>
          </w:p>
          <w:p w:rsid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12.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15.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16.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17.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18. </w:t>
            </w:r>
          </w:p>
        </w:tc>
        <w:tc>
          <w:tcPr>
            <w:tcW w:w="108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38322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32304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32303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32301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32311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32312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32313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32314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32316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32317</w:t>
            </w:r>
          </w:p>
          <w:p w:rsid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32330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32331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32332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32333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32334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36318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39318</w:t>
            </w:r>
          </w:p>
        </w:tc>
        <w:tc>
          <w:tcPr>
            <w:tcW w:w="414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Порт Сплит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острова Ластово до острова Муло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мыса Волувица до острова Млет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порта Бриндизи до мыса Волувица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Пролив Отранто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Залив Таранто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мыса Алисе до мыса Спартивито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мессинского пролива до порта Сиракузы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Мальтийский пролив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залива Джела до мыса Гранчтола с островами Гудеш и Ликоса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Северо-западная часть Тунисского пролива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мыса Рас-эт-Тиб (Бан) до порта Бизерта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порта Бизерта до порта Аниаба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порта Аниаба до порта Джиджелли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порта Джиджелли до гавани Деллис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 гавани Деллис до порта Шершель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Алжирская бухта</w:t>
            </w:r>
            <w:r w:rsidR="004F3FCA">
              <w:t xml:space="preserve"> </w:t>
            </w:r>
            <w:r w:rsidRPr="006F3A47">
              <w:t>Порт Алжир</w:t>
            </w:r>
          </w:p>
        </w:tc>
        <w:tc>
          <w:tcPr>
            <w:tcW w:w="132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200000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25000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10000</w:t>
            </w:r>
          </w:p>
        </w:tc>
        <w:tc>
          <w:tcPr>
            <w:tcW w:w="116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</w:tc>
        <w:tc>
          <w:tcPr>
            <w:tcW w:w="1223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 xml:space="preserve">1984г. </w:t>
            </w:r>
          </w:p>
        </w:tc>
      </w:tr>
    </w:tbl>
    <w:p w:rsidR="004F3FCA" w:rsidRDefault="004F3FCA" w:rsidP="006F3A47">
      <w:pPr>
        <w:ind w:firstLine="709"/>
      </w:pPr>
    </w:p>
    <w:p w:rsidR="006F3A47" w:rsidRPr="006F3A47" w:rsidRDefault="004F3FCA" w:rsidP="006F3A47">
      <w:pPr>
        <w:ind w:firstLine="709"/>
      </w:pPr>
      <w:r>
        <w:br w:type="page"/>
      </w:r>
      <w:r w:rsidR="006F3A47" w:rsidRPr="006F3A47">
        <w:t>Список пособий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898"/>
        <w:gridCol w:w="4299"/>
        <w:gridCol w:w="1212"/>
        <w:gridCol w:w="1148"/>
      </w:tblGrid>
      <w:tr w:rsidR="006F3A47" w:rsidRPr="006F3A47" w:rsidTr="004E5368">
        <w:trPr>
          <w:jc w:val="center"/>
        </w:trPr>
        <w:tc>
          <w:tcPr>
            <w:tcW w:w="64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№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п/п</w:t>
            </w:r>
          </w:p>
        </w:tc>
        <w:tc>
          <w:tcPr>
            <w:tcW w:w="198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Адмиралтейс-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кий номер</w:t>
            </w:r>
          </w:p>
        </w:tc>
        <w:tc>
          <w:tcPr>
            <w:tcW w:w="450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Название пособия</w:t>
            </w:r>
          </w:p>
        </w:tc>
        <w:tc>
          <w:tcPr>
            <w:tcW w:w="126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Год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издания</w:t>
            </w:r>
          </w:p>
        </w:tc>
        <w:tc>
          <w:tcPr>
            <w:tcW w:w="1193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Приме-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чание</w:t>
            </w:r>
          </w:p>
        </w:tc>
      </w:tr>
      <w:tr w:rsidR="006F3A47" w:rsidRPr="006F3A47" w:rsidTr="004E5368">
        <w:trPr>
          <w:trHeight w:val="6014"/>
          <w:jc w:val="center"/>
        </w:trPr>
        <w:tc>
          <w:tcPr>
            <w:tcW w:w="64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4.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7.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8.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15.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16. </w:t>
            </w:r>
          </w:p>
        </w:tc>
        <w:tc>
          <w:tcPr>
            <w:tcW w:w="198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7202ДСП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9025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9010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9011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2219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2220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3203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6238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6242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6243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9002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9004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9005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1249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1248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1253</w:t>
            </w:r>
          </w:p>
        </w:tc>
        <w:tc>
          <w:tcPr>
            <w:tcW w:w="450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4E5368" w:rsidRDefault="006F3A47" w:rsidP="006F3A47">
            <w:pPr>
              <w:pStyle w:val="aff"/>
              <w:rPr>
                <w:lang w:val="en-US"/>
              </w:rPr>
            </w:pPr>
            <w:r w:rsidRPr="006F3A47">
              <w:t xml:space="preserve">Каталог карт и книг. Часть </w:t>
            </w:r>
            <w:r w:rsidRPr="004E5368">
              <w:rPr>
                <w:lang w:val="en-US"/>
              </w:rPr>
              <w:t>III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Условные знаки морских карт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Таблицы морских расстояний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Мореходные таблицы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Огни Средиземного моря </w:t>
            </w:r>
            <w:r w:rsidRPr="004E5368">
              <w:rPr>
                <w:lang w:val="en-US"/>
              </w:rPr>
              <w:t>I</w:t>
            </w:r>
            <w:r w:rsidRPr="006F3A47">
              <w:t>. Восточная часть.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Огни Средиземного моря </w:t>
            </w:r>
            <w:r w:rsidRPr="004E5368">
              <w:rPr>
                <w:lang w:val="en-US"/>
              </w:rPr>
              <w:t>II</w:t>
            </w:r>
            <w:r w:rsidRPr="006F3A47">
              <w:t>. Западная часть.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Радиотехнические средства навигационного оборудования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Атлас поверхностных течений Средиземного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Атлас волнения и ветра Средиземного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Гидрометкарты Средиземного моря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Морской астрономический ежегодник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 xml:space="preserve">ВАС Том </w:t>
            </w:r>
            <w:r w:rsidRPr="004E5368">
              <w:rPr>
                <w:lang w:val="en-US"/>
              </w:rPr>
              <w:t>II</w:t>
            </w:r>
            <w:r w:rsidRPr="006F3A47">
              <w:t xml:space="preserve"> для широт 20</w:t>
            </w:r>
            <w:r w:rsidRPr="004E5368">
              <w:rPr>
                <w:vertAlign w:val="superscript"/>
              </w:rPr>
              <w:t>о</w:t>
            </w:r>
            <w:r w:rsidRPr="006F3A47">
              <w:t>-39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 xml:space="preserve">ВАС Том </w:t>
            </w:r>
            <w:r w:rsidRPr="004E5368">
              <w:rPr>
                <w:lang w:val="en-US"/>
              </w:rPr>
              <w:t>III</w:t>
            </w:r>
            <w:r w:rsidRPr="006F3A47">
              <w:t xml:space="preserve"> для широт 40</w:t>
            </w:r>
            <w:r w:rsidRPr="004E5368">
              <w:rPr>
                <w:vertAlign w:val="superscript"/>
              </w:rPr>
              <w:t>о</w:t>
            </w:r>
            <w:r w:rsidRPr="006F3A47">
              <w:t>-59</w:t>
            </w:r>
            <w:r w:rsidRPr="004E5368">
              <w:rPr>
                <w:vertAlign w:val="superscript"/>
              </w:rPr>
              <w:t>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Лоция Средиземного моря. Часть </w:t>
            </w:r>
            <w:r w:rsidRPr="004E5368">
              <w:rPr>
                <w:lang w:val="en-US"/>
              </w:rPr>
              <w:t>VI</w:t>
            </w:r>
            <w:r w:rsidRPr="006F3A47">
              <w:t>. Адриатическое море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Лоция Ионического моря и острова Сицилия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Лоция Юго-западной части Средиземного моря</w:t>
            </w:r>
          </w:p>
        </w:tc>
        <w:tc>
          <w:tcPr>
            <w:tcW w:w="1260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1985г.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1958г.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1975г.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1982г.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1982г.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1983г.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1981г.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1974г.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1983г.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1970г.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1978г.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 xml:space="preserve">1973г. </w:t>
            </w:r>
          </w:p>
        </w:tc>
        <w:tc>
          <w:tcPr>
            <w:tcW w:w="1193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</w:tc>
      </w:tr>
    </w:tbl>
    <w:p w:rsidR="006F3A47" w:rsidRPr="006F3A47" w:rsidRDefault="006F3A47" w:rsidP="006F3A47">
      <w:pPr>
        <w:ind w:firstLine="709"/>
      </w:pPr>
    </w:p>
    <w:p w:rsidR="006F3A47" w:rsidRPr="006F3A47" w:rsidRDefault="006F3A47" w:rsidP="006F3A47">
      <w:pPr>
        <w:ind w:firstLine="709"/>
      </w:pPr>
      <w:r w:rsidRPr="006F3A47">
        <w:t>Сведения о маяках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131"/>
        <w:gridCol w:w="2294"/>
        <w:gridCol w:w="938"/>
        <w:gridCol w:w="871"/>
        <w:gridCol w:w="1051"/>
        <w:gridCol w:w="982"/>
      </w:tblGrid>
      <w:tr w:rsidR="006F3A47" w:rsidRPr="006F3A47" w:rsidTr="004E5368">
        <w:trPr>
          <w:jc w:val="center"/>
        </w:trPr>
        <w:tc>
          <w:tcPr>
            <w:tcW w:w="191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Назв. маяка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или предмета</w:t>
            </w:r>
          </w:p>
        </w:tc>
        <w:tc>
          <w:tcPr>
            <w:tcW w:w="1131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  <w:r w:rsidRPr="006F3A47">
              <w:t>Дальность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учета видим. глаза</w:t>
            </w:r>
          </w:p>
        </w:tc>
        <w:tc>
          <w:tcPr>
            <w:tcW w:w="2294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Характер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и период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огня</w:t>
            </w:r>
          </w:p>
        </w:tc>
        <w:tc>
          <w:tcPr>
            <w:tcW w:w="93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Пеленг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открыт</w:t>
            </w:r>
          </w:p>
        </w:tc>
        <w:tc>
          <w:tcPr>
            <w:tcW w:w="871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Время открыт</w:t>
            </w:r>
          </w:p>
        </w:tc>
        <w:tc>
          <w:tcPr>
            <w:tcW w:w="1051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Траверз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расстояния</w:t>
            </w:r>
          </w:p>
        </w:tc>
        <w:tc>
          <w:tcPr>
            <w:tcW w:w="98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Время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на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траверзе</w:t>
            </w:r>
          </w:p>
        </w:tc>
      </w:tr>
      <w:tr w:rsidR="006F3A47" w:rsidRPr="006F3A47" w:rsidTr="004E5368">
        <w:trPr>
          <w:trHeight w:val="1832"/>
          <w:jc w:val="center"/>
        </w:trPr>
        <w:tc>
          <w:tcPr>
            <w:tcW w:w="1918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Сплит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Ражаль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Водняк-Вели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Стонгица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Проезд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Сушац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Под-Мгару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Струга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Глават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Палагружа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Сан-Катальдо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Отранто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Кастелло-а-Маре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Санта-Мария-Леук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Колонне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Риццуто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Стило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Скартивенто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Мурро-Порко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Каццо-Скадаро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Скаламбри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Гордан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Снадилло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Рас-эт-Тиб (Бон)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Зембретта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Канч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Рас-Энгела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Серрат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Роса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Гард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Фер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Бугарун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Бенгут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Матифу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Бриз-Лаш-Эст</w:t>
            </w:r>
          </w:p>
        </w:tc>
        <w:tc>
          <w:tcPr>
            <w:tcW w:w="1131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12,8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15,8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17,8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29,8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28,8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24,8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19,8-15,8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24,8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18,8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27,8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32,8 мили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32,8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30,8-27,8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26,8-22,8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33,8 мили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21,8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31,8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37,8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25,8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11,8 миль</w:t>
            </w:r>
          </w:p>
        </w:tc>
        <w:tc>
          <w:tcPr>
            <w:tcW w:w="2294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Пр (6с) 10МТ (н) (с)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(5с) 13МТ (с)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(6с) 15М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(15с) 30М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(3С) 11М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(15с) 224М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БлПр2 (6с) 9М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(10с) 27М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(24с) 20М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(17,5с) 26М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БлДлПр (5с) 22М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(5с) 24М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БлПр4 (20с) 34М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(15с) 24М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(5с) 24М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БлКрДлПр2 (10с) 17-13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(15с) 22М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(8с) 24М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(5с) 17М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(15с) 24М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БлПр2 (8с) 16м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(7,5с) 25м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БлПр2 (10с) 24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(20с) 30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(4с) 11М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БлПр2 (10с) 30М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БлКрПр (2,5с) 28-25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БлКрПр (10с) 221-20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БлПр2 (6с) 10М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 (5с) 31М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(15с) 19М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БлПр2 (10с) 29М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БлПр4 (25с) 35М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БлПр3 (15с) 23М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КрЗтм (4с) 9М</w:t>
            </w:r>
          </w:p>
        </w:tc>
        <w:tc>
          <w:tcPr>
            <w:tcW w:w="938" w:type="dxa"/>
            <w:shd w:val="clear" w:color="auto" w:fill="auto"/>
          </w:tcPr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205</w:t>
            </w:r>
            <w:r w:rsidRPr="004E5368">
              <w:rPr>
                <w:vertAlign w:val="superscript"/>
              </w:rPr>
              <w:t xml:space="preserve"> 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202</w:t>
            </w:r>
            <w:r w:rsidRPr="004E5368">
              <w:rPr>
                <w:vertAlign w:val="superscript"/>
              </w:rPr>
              <w:t>о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203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116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158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112,5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129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87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209,5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181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174,8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157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208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268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307,5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284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279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275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246,5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227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227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267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270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235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271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251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235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236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236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234,9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247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232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228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6F3A47">
            <w:pPr>
              <w:pStyle w:val="aff"/>
              <w:rPr>
                <w:vertAlign w:val="superscript"/>
              </w:rPr>
            </w:pPr>
            <w:r w:rsidRPr="006F3A47">
              <w:t>0</w:t>
            </w:r>
            <w:r w:rsidRPr="004E5368">
              <w:rPr>
                <w:vertAlign w:val="superscript"/>
              </w:rPr>
              <w:t>о</w:t>
            </w:r>
          </w:p>
        </w:tc>
        <w:tc>
          <w:tcPr>
            <w:tcW w:w="871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00.00ч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00.00м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00.30м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01.15м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02.30м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01.59м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03.34м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03.02м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04.00м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03.52м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13.20м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14.12м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10.16м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15.56м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21.40м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23.22м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01.16м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03.28м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08.08м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08.40м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12.44м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12.44м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19.40м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22.30м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00.35м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01.34м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03.16м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15.28м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19.44м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19.44м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22.28м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23.50м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07.50м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11.39м</w:t>
            </w:r>
          </w:p>
        </w:tc>
        <w:tc>
          <w:tcPr>
            <w:tcW w:w="1051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8 кбт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 кбт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 мили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4 мили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6,5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9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12,5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12,5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6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 мили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23 мили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17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13,8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20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11,5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13.6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5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19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12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16 миль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3 мили</w:t>
            </w:r>
          </w:p>
        </w:tc>
        <w:tc>
          <w:tcPr>
            <w:tcW w:w="982" w:type="dxa"/>
            <w:shd w:val="clear" w:color="auto" w:fill="auto"/>
          </w:tcPr>
          <w:p w:rsidR="006F3A47" w:rsidRPr="006F3A47" w:rsidRDefault="006F3A47" w:rsidP="006F3A47">
            <w:pPr>
              <w:pStyle w:val="aff"/>
            </w:pPr>
          </w:p>
          <w:p w:rsidR="006F3A47" w:rsidRPr="006F3A47" w:rsidRDefault="006F3A47" w:rsidP="006F3A47">
            <w:pPr>
              <w:pStyle w:val="aff"/>
            </w:pPr>
            <w:r w:rsidRPr="006F3A47">
              <w:t>00.00 ч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01.10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01.59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02.30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03.14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03.48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04.09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04.28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04.52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04.40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14.32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15.44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13.28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18.08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22.40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23.22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02.00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04.28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08.48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10.04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14.00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14.00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21.16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00.32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01.00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04.00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05.14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17.12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21.36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21.36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23.28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01.44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11.18 м</w:t>
            </w:r>
          </w:p>
          <w:p w:rsidR="006F3A47" w:rsidRPr="006F3A47" w:rsidRDefault="006F3A47" w:rsidP="006F3A47">
            <w:pPr>
              <w:pStyle w:val="aff"/>
            </w:pPr>
            <w:r w:rsidRPr="006F3A47">
              <w:t>14.06 м</w:t>
            </w:r>
          </w:p>
        </w:tc>
      </w:tr>
    </w:tbl>
    <w:p w:rsidR="004F3FCA" w:rsidRDefault="004F3FCA" w:rsidP="006F3A47">
      <w:pPr>
        <w:ind w:firstLine="709"/>
        <w:rPr>
          <w:i/>
          <w:iCs/>
        </w:rPr>
      </w:pPr>
    </w:p>
    <w:p w:rsidR="006F3A47" w:rsidRPr="006F3A47" w:rsidRDefault="004F3FCA" w:rsidP="004F3FCA">
      <w:r>
        <w:br w:type="page"/>
      </w:r>
      <w:r w:rsidR="006F3A47" w:rsidRPr="006F3A47">
        <w:t>Расчеты курсов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61"/>
        <w:gridCol w:w="1117"/>
        <w:gridCol w:w="965"/>
        <w:gridCol w:w="1320"/>
        <w:gridCol w:w="1221"/>
        <w:gridCol w:w="62"/>
        <w:gridCol w:w="2063"/>
        <w:gridCol w:w="1047"/>
      </w:tblGrid>
      <w:tr w:rsidR="006F3A47" w:rsidRPr="006F3A47" w:rsidTr="004E5368">
        <w:trPr>
          <w:cantSplit/>
          <w:trHeight w:val="2334"/>
          <w:jc w:val="center"/>
        </w:trPr>
        <w:tc>
          <w:tcPr>
            <w:tcW w:w="629" w:type="dxa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№Курса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ИК</w:t>
            </w:r>
          </w:p>
        </w:tc>
        <w:tc>
          <w:tcPr>
            <w:tcW w:w="1117" w:type="dxa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Расстояние</w:t>
            </w:r>
          </w:p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покурсу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Скорость</w:t>
            </w:r>
          </w:p>
        </w:tc>
        <w:tc>
          <w:tcPr>
            <w:tcW w:w="1320" w:type="dxa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Координаты</w:t>
            </w:r>
            <w:r w:rsidR="00842FB6">
              <w:t xml:space="preserve"> </w:t>
            </w:r>
            <w:r w:rsidRPr="006F3A47">
              <w:t>точкиповорота</w:t>
            </w:r>
          </w:p>
          <w:p w:rsidR="006F3A47" w:rsidRPr="004E5368" w:rsidRDefault="006F3A47" w:rsidP="004E5368">
            <w:pPr>
              <w:pStyle w:val="aff"/>
              <w:ind w:left="113" w:right="113"/>
              <w:rPr>
                <w:rFonts w:ascii="Symbol" w:hAnsi="Symbol" w:cs="Symbol"/>
              </w:rPr>
            </w:pPr>
            <w:r w:rsidRPr="004E5368">
              <w:rPr>
                <w:rFonts w:ascii="Symbol" w:hAnsi="Symbol" w:cs="Symbol"/>
              </w:rPr>
              <w:t></w:t>
            </w:r>
          </w:p>
        </w:tc>
        <w:tc>
          <w:tcPr>
            <w:tcW w:w="1221" w:type="dxa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Координаты</w:t>
            </w:r>
            <w:r w:rsidR="00842FB6">
              <w:t xml:space="preserve"> </w:t>
            </w:r>
            <w:r w:rsidRPr="006F3A47">
              <w:t>точкиповорота</w:t>
            </w:r>
          </w:p>
          <w:p w:rsidR="006F3A47" w:rsidRPr="006F3A47" w:rsidRDefault="006F3A47" w:rsidP="004E5368">
            <w:pPr>
              <w:pStyle w:val="aff"/>
              <w:ind w:left="113" w:right="113"/>
            </w:pPr>
            <w:r w:rsidRPr="004E5368">
              <w:rPr>
                <w:rFonts w:ascii="Symbol" w:hAnsi="Symbol" w:cs="Symbol"/>
              </w:rPr>
              <w:t></w:t>
            </w:r>
          </w:p>
        </w:tc>
        <w:tc>
          <w:tcPr>
            <w:tcW w:w="2125" w:type="dxa"/>
            <w:gridSpan w:val="2"/>
            <w:shd w:val="clear" w:color="auto" w:fill="auto"/>
            <w:textDirection w:val="btLr"/>
          </w:tcPr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Объекты ипеленги на них в моментповорота</w:t>
            </w:r>
          </w:p>
        </w:tc>
        <w:tc>
          <w:tcPr>
            <w:tcW w:w="1047" w:type="dxa"/>
            <w:shd w:val="clear" w:color="auto" w:fill="auto"/>
            <w:textDirection w:val="btLr"/>
          </w:tcPr>
          <w:p w:rsidR="006F3A47" w:rsidRDefault="006F3A47" w:rsidP="004E5368">
            <w:pPr>
              <w:pStyle w:val="aff"/>
              <w:ind w:left="113" w:right="113"/>
            </w:pPr>
            <w:r w:rsidRPr="006F3A47">
              <w:t>Стр.</w:t>
            </w:r>
            <w:r w:rsidR="00842FB6">
              <w:t xml:space="preserve"> </w:t>
            </w:r>
            <w:r w:rsidRPr="006F3A47">
              <w:t>Лоциии др.</w:t>
            </w:r>
          </w:p>
          <w:p w:rsidR="006F3A47" w:rsidRPr="006F3A47" w:rsidRDefault="006F3A47" w:rsidP="004E5368">
            <w:pPr>
              <w:pStyle w:val="aff"/>
              <w:ind w:left="113" w:right="113"/>
            </w:pPr>
            <w:r w:rsidRPr="006F3A47">
              <w:t>пособий</w:t>
            </w:r>
          </w:p>
        </w:tc>
      </w:tr>
      <w:tr w:rsidR="006F3A47" w:rsidRPr="006F3A47" w:rsidTr="004E5368">
        <w:trPr>
          <w:trHeight w:val="2922"/>
          <w:jc w:val="center"/>
        </w:trPr>
        <w:tc>
          <w:tcPr>
            <w:tcW w:w="629" w:type="dxa"/>
            <w:shd w:val="clear" w:color="auto" w:fill="auto"/>
          </w:tcPr>
          <w:p w:rsidR="006F3A47" w:rsidRDefault="006F3A47" w:rsidP="00842FB6">
            <w:pPr>
              <w:pStyle w:val="aff"/>
            </w:pPr>
            <w:r w:rsidRPr="006F3A47">
              <w:t>1.</w:t>
            </w:r>
          </w:p>
          <w:p w:rsidR="006F3A47" w:rsidRDefault="006F3A47" w:rsidP="00842FB6">
            <w:pPr>
              <w:pStyle w:val="aff"/>
            </w:pPr>
            <w:r w:rsidRPr="006F3A47">
              <w:t>2.</w:t>
            </w:r>
          </w:p>
          <w:p w:rsidR="006F3A47" w:rsidRDefault="006F3A47" w:rsidP="00842FB6">
            <w:pPr>
              <w:pStyle w:val="aff"/>
            </w:pPr>
            <w:r w:rsidRPr="006F3A47">
              <w:t>3.</w:t>
            </w:r>
          </w:p>
          <w:p w:rsidR="006F3A47" w:rsidRDefault="006F3A47" w:rsidP="00842FB6">
            <w:pPr>
              <w:pStyle w:val="aff"/>
            </w:pPr>
            <w:r w:rsidRPr="006F3A47">
              <w:t>4.</w:t>
            </w:r>
          </w:p>
          <w:p w:rsidR="006F3A47" w:rsidRDefault="006F3A47" w:rsidP="00842FB6">
            <w:pPr>
              <w:pStyle w:val="aff"/>
            </w:pPr>
            <w:r w:rsidRPr="006F3A47">
              <w:t>5.</w:t>
            </w:r>
          </w:p>
          <w:p w:rsidR="006F3A47" w:rsidRDefault="006F3A47" w:rsidP="00842FB6">
            <w:pPr>
              <w:pStyle w:val="aff"/>
            </w:pPr>
            <w:r w:rsidRPr="006F3A47">
              <w:t>6.</w:t>
            </w:r>
          </w:p>
          <w:p w:rsidR="006F3A47" w:rsidRDefault="006F3A47" w:rsidP="00842FB6">
            <w:pPr>
              <w:pStyle w:val="aff"/>
            </w:pPr>
            <w:r w:rsidRPr="006F3A47">
              <w:t>7.</w:t>
            </w:r>
          </w:p>
          <w:p w:rsidR="006F3A47" w:rsidRDefault="006F3A47" w:rsidP="00842FB6">
            <w:pPr>
              <w:pStyle w:val="aff"/>
            </w:pPr>
            <w:r w:rsidRPr="006F3A47">
              <w:t>8.</w:t>
            </w:r>
          </w:p>
          <w:p w:rsidR="006F3A47" w:rsidRDefault="006F3A47" w:rsidP="00842FB6">
            <w:pPr>
              <w:pStyle w:val="aff"/>
            </w:pPr>
            <w:r w:rsidRPr="006F3A47">
              <w:t>9.</w:t>
            </w:r>
          </w:p>
          <w:p w:rsidR="006F3A47" w:rsidRDefault="006F3A47" w:rsidP="00842FB6">
            <w:pPr>
              <w:pStyle w:val="aff"/>
            </w:pPr>
            <w:r w:rsidRPr="006F3A47">
              <w:t>10.</w:t>
            </w:r>
          </w:p>
          <w:p w:rsidR="006F3A47" w:rsidRDefault="006F3A47" w:rsidP="00842FB6">
            <w:pPr>
              <w:pStyle w:val="aff"/>
            </w:pPr>
            <w:r w:rsidRPr="006F3A47">
              <w:t>11.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 xml:space="preserve">12. </w:t>
            </w:r>
          </w:p>
        </w:tc>
        <w:tc>
          <w:tcPr>
            <w:tcW w:w="761" w:type="dxa"/>
            <w:shd w:val="clear" w:color="auto" w:fill="auto"/>
          </w:tcPr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219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187,5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215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147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217,5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272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288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295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270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246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270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234</w:t>
            </w:r>
            <w:r w:rsidRPr="004E5368">
              <w:rPr>
                <w:vertAlign w:val="superscript"/>
              </w:rPr>
              <w:t>о</w:t>
            </w:r>
          </w:p>
        </w:tc>
        <w:tc>
          <w:tcPr>
            <w:tcW w:w="1117" w:type="dxa"/>
            <w:shd w:val="clear" w:color="auto" w:fill="auto"/>
          </w:tcPr>
          <w:p w:rsidR="006F3A47" w:rsidRPr="006F3A47" w:rsidRDefault="006F3A47" w:rsidP="00842FB6">
            <w:pPr>
              <w:pStyle w:val="aff"/>
            </w:pPr>
            <w:r w:rsidRPr="006F3A47">
              <w:t>7,5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50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11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220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280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46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163 мили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42 мили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14,5 миль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42,5 мили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241 миля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53 мили</w:t>
            </w:r>
          </w:p>
        </w:tc>
        <w:tc>
          <w:tcPr>
            <w:tcW w:w="965" w:type="dxa"/>
            <w:shd w:val="clear" w:color="auto" w:fill="auto"/>
          </w:tcPr>
          <w:p w:rsidR="006F3A47" w:rsidRPr="006F3A47" w:rsidRDefault="006F3A47" w:rsidP="00842FB6">
            <w:pPr>
              <w:pStyle w:val="aff"/>
            </w:pPr>
            <w:r w:rsidRPr="006F3A47">
              <w:t>10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10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15 уз</w:t>
            </w:r>
          </w:p>
          <w:p w:rsidR="006F3A47" w:rsidRPr="006F3A47" w:rsidRDefault="006F3A47" w:rsidP="00842FB6">
            <w:pPr>
              <w:pStyle w:val="aff"/>
            </w:pPr>
            <w:r w:rsidRPr="006F3A47">
              <w:t>10 уз</w:t>
            </w:r>
          </w:p>
        </w:tc>
        <w:tc>
          <w:tcPr>
            <w:tcW w:w="1320" w:type="dxa"/>
            <w:shd w:val="clear" w:color="auto" w:fill="auto"/>
          </w:tcPr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43</w:t>
            </w:r>
            <w:r w:rsidRPr="004E5368">
              <w:rPr>
                <w:vertAlign w:val="superscript"/>
              </w:rPr>
              <w:t>о</w:t>
            </w:r>
            <w:r w:rsidRPr="006F3A47">
              <w:t>24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43</w:t>
            </w:r>
            <w:r w:rsidRPr="004E5368">
              <w:rPr>
                <w:vertAlign w:val="superscript"/>
              </w:rPr>
              <w:t>о</w:t>
            </w:r>
            <w:r w:rsidRPr="006F3A47">
              <w:t>19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43</w:t>
            </w:r>
            <w:r w:rsidRPr="004E5368">
              <w:rPr>
                <w:vertAlign w:val="superscript"/>
              </w:rPr>
              <w:t>о</w:t>
            </w:r>
            <w:r w:rsidRPr="006F3A47">
              <w:t>10,5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40</w:t>
            </w:r>
            <w:r w:rsidRPr="004E5368">
              <w:rPr>
                <w:vertAlign w:val="superscript"/>
              </w:rPr>
              <w:t>о</w:t>
            </w:r>
            <w:r w:rsidRPr="006F3A47">
              <w:t>01,5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36</w:t>
            </w:r>
            <w:r w:rsidRPr="004E5368">
              <w:rPr>
                <w:vertAlign w:val="superscript"/>
              </w:rPr>
              <w:t>о</w:t>
            </w:r>
            <w:r w:rsidRPr="006F3A47">
              <w:t>25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36</w:t>
            </w:r>
            <w:r w:rsidRPr="004E5368">
              <w:rPr>
                <w:vertAlign w:val="superscript"/>
              </w:rPr>
              <w:t>о</w:t>
            </w:r>
            <w:r w:rsidRPr="006F3A47">
              <w:t>24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37</w:t>
            </w:r>
            <w:r w:rsidRPr="004E5368">
              <w:rPr>
                <w:vertAlign w:val="superscript"/>
              </w:rPr>
              <w:t>о</w:t>
            </w:r>
            <w:r w:rsidRPr="006F3A47">
              <w:t>16,5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37</w:t>
            </w:r>
            <w:r w:rsidRPr="004E5368">
              <w:rPr>
                <w:vertAlign w:val="superscript"/>
              </w:rPr>
              <w:t>о</w:t>
            </w:r>
            <w:r w:rsidRPr="006F3A47">
              <w:t>34,5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37</w:t>
            </w:r>
            <w:r w:rsidRPr="004E5368">
              <w:rPr>
                <w:vertAlign w:val="superscript"/>
              </w:rPr>
              <w:t>о</w:t>
            </w:r>
            <w:r w:rsidRPr="006F3A47">
              <w:t>34,5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37</w:t>
            </w:r>
            <w:r w:rsidRPr="004E5368">
              <w:rPr>
                <w:vertAlign w:val="superscript"/>
              </w:rPr>
              <w:t>о</w:t>
            </w:r>
            <w:r w:rsidRPr="006F3A47">
              <w:t>17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9</w:t>
            </w:r>
            <w:r w:rsidRPr="004E5368">
              <w:rPr>
                <w:vertAlign w:val="superscript"/>
              </w:rPr>
              <w:t>о</w:t>
            </w:r>
            <w:r w:rsidRPr="006F3A47">
              <w:t>05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37</w:t>
            </w:r>
            <w:r w:rsidRPr="004E5368">
              <w:rPr>
                <w:vertAlign w:val="superscript"/>
              </w:rPr>
              <w:t>о</w:t>
            </w:r>
            <w:r w:rsidRPr="006F3A47">
              <w:t>18,5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N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16</w:t>
            </w:r>
            <w:r w:rsidRPr="004E5368">
              <w:rPr>
                <w:vertAlign w:val="superscript"/>
              </w:rPr>
              <w:t>о</w:t>
            </w:r>
            <w:r w:rsidRPr="006F3A47">
              <w:t>25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16</w:t>
            </w:r>
            <w:r w:rsidRPr="004E5368">
              <w:rPr>
                <w:vertAlign w:val="superscript"/>
              </w:rPr>
              <w:t>о</w:t>
            </w:r>
            <w:r w:rsidRPr="006F3A47">
              <w:t>24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16</w:t>
            </w:r>
            <w:r w:rsidRPr="004E5368">
              <w:rPr>
                <w:vertAlign w:val="superscript"/>
              </w:rPr>
              <w:t>о</w:t>
            </w:r>
            <w:r w:rsidRPr="006F3A47">
              <w:t>16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18</w:t>
            </w:r>
            <w:r w:rsidRPr="004E5368">
              <w:rPr>
                <w:vertAlign w:val="superscript"/>
              </w:rPr>
              <w:t>о</w:t>
            </w:r>
            <w:r w:rsidRPr="006F3A47">
              <w:t>45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15</w:t>
            </w:r>
            <w:r w:rsidRPr="004E5368">
              <w:rPr>
                <w:vertAlign w:val="superscript"/>
              </w:rPr>
              <w:t>о</w:t>
            </w:r>
            <w:r w:rsidRPr="006F3A47">
              <w:t>11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14</w:t>
            </w:r>
            <w:r w:rsidRPr="004E5368">
              <w:rPr>
                <w:vertAlign w:val="superscript"/>
              </w:rPr>
              <w:t>о</w:t>
            </w:r>
            <w:r w:rsidRPr="006F3A47">
              <w:t>14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11</w:t>
            </w:r>
            <w:r w:rsidRPr="004E5368">
              <w:rPr>
                <w:vertAlign w:val="superscript"/>
              </w:rPr>
              <w:t>о</w:t>
            </w:r>
            <w:r w:rsidRPr="006F3A47">
              <w:t>00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10</w:t>
            </w:r>
            <w:r w:rsidRPr="004E5368">
              <w:rPr>
                <w:vertAlign w:val="superscript"/>
              </w:rPr>
              <w:t>о</w:t>
            </w:r>
            <w:r w:rsidRPr="006F3A47">
              <w:t>12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9</w:t>
            </w:r>
            <w:r w:rsidRPr="004E5368">
              <w:rPr>
                <w:vertAlign w:val="superscript"/>
              </w:rPr>
              <w:t>о</w:t>
            </w:r>
            <w:r w:rsidRPr="006F3A47">
              <w:t>53,7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9</w:t>
            </w:r>
            <w:r w:rsidRPr="004E5368">
              <w:rPr>
                <w:vertAlign w:val="superscript"/>
              </w:rPr>
              <w:t>о</w:t>
            </w:r>
            <w:r w:rsidRPr="006F3A47">
              <w:t>05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37</w:t>
            </w:r>
            <w:r w:rsidRPr="004E5368">
              <w:rPr>
                <w:vertAlign w:val="superscript"/>
              </w:rPr>
              <w:t>о</w:t>
            </w:r>
            <w:r w:rsidRPr="006F3A47">
              <w:t>17,5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  <w:p w:rsidR="006F3A47" w:rsidRPr="004E5368" w:rsidRDefault="006F3A47" w:rsidP="00842FB6">
            <w:pPr>
              <w:pStyle w:val="aff"/>
              <w:rPr>
                <w:lang w:val="en-US"/>
              </w:rPr>
            </w:pPr>
            <w:r w:rsidRPr="006F3A47">
              <w:t>4</w:t>
            </w:r>
            <w:r w:rsidRPr="004E5368">
              <w:rPr>
                <w:vertAlign w:val="superscript"/>
              </w:rPr>
              <w:t>о</w:t>
            </w:r>
            <w:r w:rsidRPr="006F3A47">
              <w:t>00</w:t>
            </w:r>
            <w:r w:rsidRPr="004E5368">
              <w:rPr>
                <w:rFonts w:ascii="Symbol" w:hAnsi="Symbol" w:cs="Symbol"/>
              </w:rPr>
              <w:t></w:t>
            </w:r>
            <w:r w:rsidRPr="006F3A47">
              <w:t xml:space="preserve"> </w:t>
            </w:r>
            <w:r w:rsidRPr="004E5368">
              <w:rPr>
                <w:lang w:val="en-US"/>
              </w:rPr>
              <w:t>E</w:t>
            </w:r>
          </w:p>
        </w:tc>
        <w:tc>
          <w:tcPr>
            <w:tcW w:w="2063" w:type="dxa"/>
            <w:shd w:val="clear" w:color="auto" w:fill="auto"/>
          </w:tcPr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Ражаль 186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Ражаль 277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Водняк 125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Отранто 284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Каццо 352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Гордан 184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Мк Рас-Тиб 168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Канч 194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Рас-Энгела 210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Серрат 116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  <w:r w:rsidRPr="006F3A47">
              <w:t>Бенгут 191</w:t>
            </w:r>
            <w:r w:rsidRPr="004E5368">
              <w:rPr>
                <w:vertAlign w:val="superscript"/>
              </w:rPr>
              <w:t>о</w:t>
            </w:r>
          </w:p>
          <w:p w:rsidR="006F3A47" w:rsidRPr="004E5368" w:rsidRDefault="006F3A47" w:rsidP="00842FB6">
            <w:pPr>
              <w:pStyle w:val="aff"/>
              <w:rPr>
                <w:vertAlign w:val="superscript"/>
              </w:rPr>
            </w:pPr>
          </w:p>
        </w:tc>
        <w:tc>
          <w:tcPr>
            <w:tcW w:w="1047" w:type="dxa"/>
            <w:shd w:val="clear" w:color="auto" w:fill="auto"/>
          </w:tcPr>
          <w:p w:rsidR="006F3A47" w:rsidRPr="006F3A47" w:rsidRDefault="006F3A47" w:rsidP="00842FB6">
            <w:pPr>
              <w:pStyle w:val="aff"/>
            </w:pPr>
          </w:p>
        </w:tc>
      </w:tr>
    </w:tbl>
    <w:p w:rsidR="006F3A47" w:rsidRPr="006F3A47" w:rsidRDefault="006F3A47" w:rsidP="006F3A47">
      <w:pPr>
        <w:ind w:firstLine="709"/>
        <w:rPr>
          <w:i/>
          <w:iCs/>
        </w:rPr>
      </w:pPr>
    </w:p>
    <w:p w:rsidR="006F3A47" w:rsidRPr="006F3A47" w:rsidRDefault="006F3A47" w:rsidP="00842FB6">
      <w:pPr>
        <w:ind w:firstLine="709"/>
      </w:pPr>
      <w:r w:rsidRPr="006F3A47">
        <w:t>Корректура карт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В результате изменений непрерывно происходящих в навигационной обстановке, карты и руководство для плавания сравнительно быстро устаревают. Вследствие этого безопасность мореплавания в значительной мере зависит от поддержания карт и руководств для плавания на уровне современности. Систематическое исправление и дополнение сведений на картах и руководствах с целью постоянного поддержания на уровне современности, </w:t>
      </w:r>
      <w:r>
        <w:t>т.е.</w:t>
      </w:r>
      <w:r w:rsidRPr="006F3A47">
        <w:t xml:space="preserve"> привидение их в соответствие с действительной обстановкой на море называется корректурой.</w:t>
      </w:r>
    </w:p>
    <w:p w:rsidR="006F3A47" w:rsidRDefault="006F3A47" w:rsidP="00842FB6">
      <w:pPr>
        <w:ind w:firstLine="709"/>
      </w:pPr>
      <w:r w:rsidRPr="006F3A47">
        <w:t>Своевременное оповещение мореплавателей о всех изменениях навигационной обстановки и режима плавания в океанах и морях осуществляется:</w:t>
      </w:r>
    </w:p>
    <w:p w:rsidR="006F3A47" w:rsidRDefault="006F3A47" w:rsidP="00842FB6">
      <w:pPr>
        <w:ind w:firstLine="709"/>
      </w:pPr>
      <w:r w:rsidRPr="006F3A47">
        <w:t>а) Передачей навигационной информации по радио в воде:</w:t>
      </w:r>
    </w:p>
    <w:p w:rsidR="006F3A47" w:rsidRDefault="006F3A47" w:rsidP="00842FB6">
      <w:pPr>
        <w:ind w:firstLine="709"/>
      </w:pPr>
      <w:r w:rsidRPr="006F3A47">
        <w:t>НАВИП на прибрежные воды иностранных государств и воды открытого моря;</w:t>
      </w:r>
    </w:p>
    <w:p w:rsidR="006F3A47" w:rsidRDefault="006F3A47" w:rsidP="00842FB6">
      <w:pPr>
        <w:ind w:firstLine="709"/>
      </w:pPr>
      <w:r w:rsidRPr="006F3A47">
        <w:t>районных предупреждений НАВАРЕА в соответствии с мировой системой навигационных предупреждений;</w:t>
      </w:r>
    </w:p>
    <w:p w:rsidR="006F3A47" w:rsidRDefault="006F3A47" w:rsidP="00842FB6">
      <w:pPr>
        <w:ind w:firstLine="709"/>
      </w:pPr>
      <w:r w:rsidRPr="006F3A47">
        <w:t>прибрежных предупреждений.</w:t>
      </w:r>
    </w:p>
    <w:p w:rsidR="006F3A47" w:rsidRDefault="006F3A47" w:rsidP="00842FB6">
      <w:pPr>
        <w:ind w:firstLine="709"/>
      </w:pPr>
      <w:r w:rsidRPr="006F3A47">
        <w:t>б) Передачей местных предупреждений.</w:t>
      </w:r>
    </w:p>
    <w:p w:rsidR="006F3A47" w:rsidRDefault="006F3A47" w:rsidP="00842FB6">
      <w:pPr>
        <w:ind w:firstLine="709"/>
      </w:pPr>
      <w:r w:rsidRPr="006F3A47">
        <w:t>в) Доведением навигационной информации через печатные издания:</w:t>
      </w:r>
    </w:p>
    <w:p w:rsidR="006F3A47" w:rsidRDefault="006F3A47" w:rsidP="00842FB6">
      <w:pPr>
        <w:ind w:firstLine="709"/>
      </w:pPr>
      <w:r w:rsidRPr="006F3A47">
        <w:t>Извещения мореплавателям ГУНиО МО и приложения;</w:t>
      </w:r>
    </w:p>
    <w:p w:rsidR="006F3A47" w:rsidRDefault="006F3A47" w:rsidP="00842FB6">
      <w:pPr>
        <w:ind w:firstLine="709"/>
      </w:pPr>
      <w:r w:rsidRPr="006F3A47">
        <w:t>Извещения мореплавателями гидрографических служб флотов.</w:t>
      </w:r>
    </w:p>
    <w:p w:rsidR="006F3A47" w:rsidRDefault="006F3A47" w:rsidP="00842FB6">
      <w:pPr>
        <w:ind w:firstLine="709"/>
      </w:pPr>
      <w:r w:rsidRPr="006F3A47">
        <w:t>г) Изданием:</w:t>
      </w:r>
    </w:p>
    <w:p w:rsidR="006F3A47" w:rsidRDefault="006F3A47" w:rsidP="00842FB6">
      <w:pPr>
        <w:ind w:firstLine="709"/>
      </w:pPr>
      <w:r w:rsidRPr="006F3A47">
        <w:t>дополнений и сводных корректур к руководствам для плавания;</w:t>
      </w:r>
    </w:p>
    <w:p w:rsidR="006F3A47" w:rsidRDefault="006F3A47" w:rsidP="00842FB6">
      <w:pPr>
        <w:ind w:firstLine="709"/>
      </w:pPr>
      <w:r w:rsidRPr="006F3A47">
        <w:t>вклеек на отдельные участки навигационных карт.</w:t>
      </w:r>
    </w:p>
    <w:p w:rsidR="006F3A47" w:rsidRDefault="006F3A47" w:rsidP="00842FB6">
      <w:pPr>
        <w:ind w:firstLine="709"/>
      </w:pPr>
      <w:r w:rsidRPr="006F3A47">
        <w:t>д) Переизданием карт и руководств для плавания.</w:t>
      </w:r>
    </w:p>
    <w:p w:rsidR="006F3A47" w:rsidRDefault="006F3A47" w:rsidP="00842FB6">
      <w:pPr>
        <w:ind w:firstLine="709"/>
      </w:pPr>
      <w:r w:rsidRPr="006F3A47">
        <w:t>Навигационная информация передаваемая по радио.</w:t>
      </w:r>
    </w:p>
    <w:p w:rsidR="006F3A47" w:rsidRDefault="006F3A47" w:rsidP="00842FB6">
      <w:pPr>
        <w:ind w:firstLine="709"/>
      </w:pPr>
      <w:r w:rsidRPr="006F3A47">
        <w:t>По своему характеру и срокам передачи НАВИП, передаваемое по радио, подразделяются на внеочередные передачи оповещений об опасности для мореплавателей и по расписанию очередных НАВИП.</w:t>
      </w:r>
    </w:p>
    <w:p w:rsidR="006F3A47" w:rsidRDefault="006F3A47" w:rsidP="00842FB6">
      <w:pPr>
        <w:ind w:firstLine="709"/>
      </w:pPr>
      <w:r w:rsidRPr="006F3A47">
        <w:t>Извещения мореплавателям.</w:t>
      </w:r>
    </w:p>
    <w:p w:rsidR="006F3A47" w:rsidRDefault="006F3A47" w:rsidP="00842FB6">
      <w:pPr>
        <w:ind w:firstLine="709"/>
      </w:pPr>
      <w:r w:rsidRPr="006F3A47">
        <w:t>Сведения публикующиеся в ИМ, обязательны для использования мореплавателями.</w:t>
      </w:r>
    </w:p>
    <w:p w:rsidR="006F3A47" w:rsidRDefault="006F3A47" w:rsidP="00842FB6">
      <w:pPr>
        <w:ind w:firstLine="709"/>
      </w:pPr>
      <w:r w:rsidRPr="006F3A47">
        <w:t>Извещения мореплавателям ГУНиО МО издаются на прибрежные воды иностранных государств, воды открытого моря и на районы прибрежных вод СНГ. В ИМ публикуются сведения необходимые для поддержания на уровне современности карт и руководств для плавания, предназначенных для захода иностранных судов в открытые порты СНГ.</w:t>
      </w:r>
    </w:p>
    <w:p w:rsidR="006F3A47" w:rsidRDefault="006F3A47" w:rsidP="00842FB6">
      <w:pPr>
        <w:ind w:firstLine="709"/>
      </w:pPr>
      <w:r w:rsidRPr="006F3A47">
        <w:t>Выпуск ИМ ГУНиО МО составляются по следующей схеме:</w:t>
      </w:r>
    </w:p>
    <w:p w:rsidR="006F3A47" w:rsidRDefault="006F3A47" w:rsidP="00842FB6">
      <w:pPr>
        <w:ind w:firstLine="709"/>
      </w:pPr>
      <w:r w:rsidRPr="006F3A47">
        <w:t>титульный лист на котором указывается издатель, номер и дата публикации выпуска, номера ИМ, НА-ВАРЕА и НАВИП, включенные в данный выпуск и общие сведения справочного характера. В конце листа приводятся номера ИМ, НАВАРЕА и НАВИП, в которых сообщается о новых сооружениях на море, представляющих опасность для мореплавания;</w:t>
      </w:r>
    </w:p>
    <w:p w:rsidR="006F3A47" w:rsidRDefault="006F3A47" w:rsidP="00842FB6">
      <w:pPr>
        <w:ind w:firstLine="709"/>
      </w:pPr>
      <w:r w:rsidRPr="006F3A47">
        <w:t>Содержание: перечень карт, руководств и пособий для плавания, подлежащих корректуре по данному выпуску. Приложения издаются с грифом</w:t>
      </w:r>
      <w:r>
        <w:t xml:space="preserve"> "</w:t>
      </w:r>
      <w:r w:rsidRPr="006F3A47">
        <w:t>ДСП</w:t>
      </w:r>
      <w:r>
        <w:t xml:space="preserve">" </w:t>
      </w:r>
      <w:r w:rsidRPr="006F3A47">
        <w:t>по каждому четвертому выпуску ИМ ГУНиО МО и имеют свою порядковую нумерацию.</w:t>
      </w:r>
    </w:p>
    <w:p w:rsidR="006F3A47" w:rsidRDefault="006F3A47" w:rsidP="00842FB6">
      <w:pPr>
        <w:ind w:firstLine="709"/>
      </w:pPr>
      <w:r w:rsidRPr="006F3A47">
        <w:t>Порядок переиздания</w:t>
      </w:r>
      <w:r>
        <w:t xml:space="preserve"> (</w:t>
      </w:r>
      <w:r w:rsidRPr="006F3A47">
        <w:t>корректуры) карт.</w:t>
      </w:r>
    </w:p>
    <w:p w:rsidR="006F3A47" w:rsidRDefault="006F3A47" w:rsidP="00842FB6">
      <w:pPr>
        <w:ind w:firstLine="709"/>
      </w:pPr>
      <w:r w:rsidRPr="006F3A47">
        <w:t>Различают следующие виды переиздания</w:t>
      </w:r>
      <w:r>
        <w:t xml:space="preserve"> (</w:t>
      </w:r>
      <w:r w:rsidRPr="006F3A47">
        <w:t>корректуры) карт:</w:t>
      </w:r>
    </w:p>
    <w:p w:rsidR="006F3A47" w:rsidRDefault="006F3A47" w:rsidP="00842FB6">
      <w:pPr>
        <w:ind w:firstLine="709"/>
      </w:pPr>
      <w:r w:rsidRPr="006F3A47">
        <w:t>новое издание;</w:t>
      </w:r>
    </w:p>
    <w:p w:rsidR="006F3A47" w:rsidRDefault="006F3A47" w:rsidP="00842FB6">
      <w:pPr>
        <w:ind w:firstLine="709"/>
      </w:pPr>
      <w:r w:rsidRPr="006F3A47">
        <w:t>малая корректура;</w:t>
      </w:r>
    </w:p>
    <w:p w:rsidR="006F3A47" w:rsidRDefault="006F3A47" w:rsidP="00842FB6">
      <w:pPr>
        <w:ind w:firstLine="709"/>
      </w:pPr>
      <w:r w:rsidRPr="006F3A47">
        <w:t>вклейки.</w:t>
      </w:r>
    </w:p>
    <w:p w:rsidR="006F3A47" w:rsidRDefault="006F3A47" w:rsidP="00842FB6">
      <w:pPr>
        <w:ind w:firstLine="709"/>
      </w:pPr>
      <w:r w:rsidRPr="006F3A47">
        <w:t>Новые издания карт печатаются в тех случаях, когда исправления настолько значительны, что не могут быть нанесены иначе, как путем полного или частичного пересоставления и изготовления новых издательских оригиналов карт.</w:t>
      </w:r>
    </w:p>
    <w:p w:rsidR="006F3A47" w:rsidRDefault="006F3A47" w:rsidP="00842FB6">
      <w:pPr>
        <w:ind w:firstLine="709"/>
      </w:pPr>
      <w:r w:rsidRPr="006F3A47">
        <w:t>Исправления, связанные с изменением геоденной основы, также вызывают необходимость печатать карту новым изданием.</w:t>
      </w:r>
    </w:p>
    <w:p w:rsidR="006F3A47" w:rsidRPr="006F3A47" w:rsidRDefault="006F3A47" w:rsidP="00842FB6">
      <w:pPr>
        <w:ind w:firstLine="709"/>
      </w:pPr>
      <w:r w:rsidRPr="006F3A47">
        <w:t>По выходе карт новым изданием предыдущие тиражи этих карт считаются непригодными для навигационных целей и изымаются из пользования, о чем объявляется в приложениях к ИМ ГУНиО МО или во втором отделе ИМ,</w:t>
      </w:r>
    </w:p>
    <w:p w:rsidR="006F3A47" w:rsidRDefault="006F3A47" w:rsidP="00842FB6">
      <w:pPr>
        <w:ind w:firstLine="709"/>
      </w:pPr>
      <w:r w:rsidRPr="006F3A47">
        <w:t>С малой корректурой карты печатаются по мере израсходования предыдущих тиражей и необходимости их пополнения. При подготовке к печати очередного тиража печати карты на нее наносятся все корректурные исправления, объявленные в постоянных ИМ. По выходе карт с малой корректурой предыдущие тиражи карт остаются пригодными для пользования.</w:t>
      </w:r>
    </w:p>
    <w:p w:rsidR="006F3A47" w:rsidRDefault="006F3A47" w:rsidP="00842FB6">
      <w:pPr>
        <w:ind w:firstLine="709"/>
      </w:pPr>
      <w:r w:rsidRPr="006F3A47">
        <w:t xml:space="preserve">Вклейки издаются в тех случаях, когда отдельные участки карты подверглись таким изменениям, которые не могут быть объявленными в ИМ и в тоже время не вызывают необходимости печати, карты новым изданием. О выходе в свет вклеек объявляется в приложениях к ИМ или в отделе </w:t>
      </w:r>
      <w:r w:rsidRPr="006F3A47">
        <w:rPr>
          <w:lang w:val="en-US"/>
        </w:rPr>
        <w:t>II</w:t>
      </w:r>
      <w:r w:rsidRPr="006F3A47">
        <w:t xml:space="preserve"> выпусков ИМ ГУНиО МО.</w:t>
      </w:r>
    </w:p>
    <w:p w:rsidR="006F3A47" w:rsidRDefault="006F3A47" w:rsidP="00842FB6">
      <w:pPr>
        <w:ind w:firstLine="709"/>
      </w:pPr>
      <w:r w:rsidRPr="006F3A47">
        <w:t>Порядок переиздания</w:t>
      </w:r>
      <w:r>
        <w:t xml:space="preserve"> (</w:t>
      </w:r>
      <w:r w:rsidRPr="006F3A47">
        <w:t>корректуры) руководств для плавания.</w:t>
      </w:r>
    </w:p>
    <w:p w:rsidR="006F3A47" w:rsidRDefault="006F3A47" w:rsidP="00842FB6">
      <w:pPr>
        <w:ind w:firstLine="709"/>
      </w:pPr>
      <w:r w:rsidRPr="006F3A47">
        <w:t>Переиздание руководств для плавания осуществляется в тех случаях, когда объем исправлений достигает 15% объема текста руководства.</w:t>
      </w:r>
    </w:p>
    <w:p w:rsidR="006F3A47" w:rsidRDefault="006F3A47" w:rsidP="00842FB6">
      <w:pPr>
        <w:ind w:firstLine="709"/>
      </w:pPr>
      <w:r w:rsidRPr="006F3A47">
        <w:t>По выходе из печати переизданного руководства для плавания предыдущие его тиражи считаются непригодными для навигационных целей и изымаются из пользования. Поддержание руководств для плавания на уровне современности осуществляется в береговых корректорских подразделениях, и на судах по дополнениям, ИМ и сводным корректурам.</w:t>
      </w:r>
    </w:p>
    <w:p w:rsidR="006F3A47" w:rsidRDefault="006F3A47" w:rsidP="00842FB6">
      <w:pPr>
        <w:ind w:firstLine="709"/>
      </w:pPr>
      <w:r w:rsidRPr="006F3A47">
        <w:t>Дополнения к лоциям, а в отдельных случаях и к другим руководствам для плавания издаются по мере пополнения корректуры.</w:t>
      </w:r>
    </w:p>
    <w:p w:rsidR="006F3A47" w:rsidRDefault="006F3A47" w:rsidP="00842FB6">
      <w:pPr>
        <w:ind w:firstLine="709"/>
      </w:pPr>
      <w:r w:rsidRPr="006F3A47">
        <w:t>Дополнениям присваиваются очередные номера.</w:t>
      </w:r>
    </w:p>
    <w:p w:rsidR="006F3A47" w:rsidRDefault="006F3A47" w:rsidP="00842FB6">
      <w:pPr>
        <w:ind w:firstLine="709"/>
      </w:pPr>
      <w:r w:rsidRPr="006F3A47">
        <w:t>В дополнение не включаются те пункты предыдущего дополнения, которые содержат указания только об отмене прежней корректуры.</w:t>
      </w:r>
    </w:p>
    <w:p w:rsidR="006F3A47" w:rsidRDefault="006F3A47" w:rsidP="00842FB6">
      <w:pPr>
        <w:ind w:firstLine="709"/>
      </w:pPr>
      <w:r w:rsidRPr="006F3A47">
        <w:t>Такой порядок опубликования сведений в дополнениях позволяет корректировать по последнему дополнению как лоцию, ранее не корректировавшуюся, так и лоцию, откорректированную по предыдущему дополнению. Пункты в дополнении располагаются в той же последовательности, в какой составлено корректируемое руководство для плавания. Слева от пунктов указываются страницы и строки, к которым относится объявляемая корректура. Сводные корректуры к руководствам для плавания издаются, как правило, ежегодно. О выходе в свет дополнений и сводных корректур объявляется в приложениях к ИМ ГУНиО МО.</w:t>
      </w:r>
    </w:p>
    <w:p w:rsidR="006F3A47" w:rsidRDefault="006F3A47" w:rsidP="00842FB6">
      <w:pPr>
        <w:ind w:firstLine="709"/>
      </w:pPr>
      <w:r w:rsidRPr="006F3A47">
        <w:t>Наставление для входа в Северную гавань.</w:t>
      </w:r>
    </w:p>
    <w:p w:rsidR="006F3A47" w:rsidRDefault="006F3A47" w:rsidP="00842FB6">
      <w:pPr>
        <w:ind w:firstLine="709"/>
      </w:pPr>
      <w:r w:rsidRPr="006F3A47">
        <w:t>Большие суда направляющиеся в Северную гавань, обойдя мыс Марьян, должны лечь на курс около 20</w:t>
      </w:r>
      <w:r w:rsidRPr="006F3A47">
        <w:rPr>
          <w:vertAlign w:val="superscript"/>
        </w:rPr>
        <w:t>о</w:t>
      </w:r>
      <w:r w:rsidRPr="006F3A47">
        <w:t xml:space="preserve">, имея прямо по носу селение Каштел-Гомилица. Следуя этим курсом, надо оставить к </w:t>
      </w:r>
      <w:r w:rsidRPr="006F3A47">
        <w:rPr>
          <w:lang w:val="en-US"/>
        </w:rPr>
        <w:t>E</w:t>
      </w:r>
      <w:r w:rsidRPr="006F3A47">
        <w:t xml:space="preserve"> светящий буй, выставленный к Т от мыса Марьян, и банку Галия. Когда светящий знак Галия пройдет на траверз, необходимо, медленно поворачивая вправо, привести колокольню в селению Вряниц прямо по носу и лечь на курс 96</w:t>
      </w:r>
      <w:r w:rsidRPr="006F3A47">
        <w:rPr>
          <w:vertAlign w:val="superscript"/>
        </w:rPr>
        <w:t xml:space="preserve"> о</w:t>
      </w:r>
      <w:r w:rsidRPr="006F3A47">
        <w:t>, который ведет чисто от всех опасностей. При следовании ночью, обойдя мыс Марьян, надо держать на огонь Каштел-Гомилица. Когда будет пройден зеленый сектор огня светящего знака Галия, надо медленно повернуть вправо и лечь на курс 96</w:t>
      </w:r>
      <w:r w:rsidRPr="006F3A47">
        <w:rPr>
          <w:vertAlign w:val="superscript"/>
        </w:rPr>
        <w:t xml:space="preserve"> о</w:t>
      </w:r>
      <w:r w:rsidRPr="006F3A47">
        <w:t xml:space="preserve"> держа на огонь Вряниц. Суда, которые должнышвартоваться возле фабрики</w:t>
      </w:r>
      <w:r>
        <w:t xml:space="preserve"> "</w:t>
      </w:r>
      <w:r w:rsidRPr="006F3A47">
        <w:t>Эговинил</w:t>
      </w:r>
      <w:r>
        <w:t xml:space="preserve">" </w:t>
      </w:r>
      <w:r w:rsidRPr="006F3A47">
        <w:t>и завода</w:t>
      </w:r>
      <w:r>
        <w:t xml:space="preserve"> "</w:t>
      </w:r>
      <w:r w:rsidRPr="006F3A47">
        <w:t>Партизан</w:t>
      </w:r>
      <w:r>
        <w:t xml:space="preserve">", </w:t>
      </w:r>
      <w:r w:rsidRPr="006F3A47">
        <w:t xml:space="preserve">должны повернуть к месту швартовки после того, как светящий знак Галия прийдет на траверз. Малые суда, а большие суда днем в хорошую погоду, могут входить в Северную гавань с </w:t>
      </w:r>
      <w:r w:rsidRPr="006F3A47">
        <w:rPr>
          <w:lang w:val="en-US"/>
        </w:rPr>
        <w:t>SE</w:t>
      </w:r>
      <w:r w:rsidRPr="006F3A47">
        <w:t xml:space="preserve"> от банки Галия, через проход между скалами Галия и Шило. В этом случае необходимо после того, как судно минует мыс Марьян и обойдет с северной стороны светящий буй, выставленный к </w:t>
      </w:r>
      <w:r w:rsidRPr="006F3A47">
        <w:rPr>
          <w:lang w:val="en-US"/>
        </w:rPr>
        <w:t>N</w:t>
      </w:r>
      <w:r w:rsidRPr="006F3A47">
        <w:t xml:space="preserve"> от мыса, лечь на курс около 56</w:t>
      </w:r>
      <w:r w:rsidRPr="006F3A47">
        <w:rPr>
          <w:vertAlign w:val="superscript"/>
        </w:rPr>
        <w:t>о</w:t>
      </w:r>
      <w:r w:rsidRPr="006F3A47">
        <w:t>, держа прямо по носу днем трубу завода</w:t>
      </w:r>
      <w:r>
        <w:t xml:space="preserve"> "</w:t>
      </w:r>
      <w:r w:rsidRPr="006F3A47">
        <w:t>Партизан</w:t>
      </w:r>
      <w:r>
        <w:t xml:space="preserve">", </w:t>
      </w:r>
      <w:r w:rsidRPr="006F3A47">
        <w:t>а ночью на огонь Каштел-Сугурац. Этим курсом, который ведет чисто от всех опасностей необходимо следовать до пересечения линии, соединяющей светящие знаки Галия и Шило. Затем необходимо, постепенно поворачивая вправо, обойти вокруг скалы Шило, проложить курс на колокольню церкви в селении Вряниц и далее следовать к месту швартовки.</w:t>
      </w:r>
    </w:p>
    <w:p w:rsidR="006F3A47" w:rsidRDefault="006F3A47" w:rsidP="00842FB6">
      <w:pPr>
        <w:ind w:firstLine="709"/>
      </w:pPr>
      <w:r w:rsidRPr="006F3A47">
        <w:t xml:space="preserve">Селения Арбания и Слатине </w:t>
      </w:r>
      <w:r>
        <w:t>-</w:t>
      </w:r>
      <w:r w:rsidRPr="006F3A47">
        <w:t xml:space="preserve"> расположены на юго-западном берегу Каштеланского залива соответственно в 4 и в 2,5 мили к </w:t>
      </w:r>
      <w:r w:rsidRPr="006F3A47">
        <w:rPr>
          <w:lang w:val="en-US"/>
        </w:rPr>
        <w:t>WNW</w:t>
      </w:r>
      <w:r w:rsidRPr="006F3A47">
        <w:t xml:space="preserve"> от мыса Чиова.</w:t>
      </w:r>
    </w:p>
    <w:p w:rsidR="006F3A47" w:rsidRDefault="006F3A47" w:rsidP="00842FB6">
      <w:pPr>
        <w:ind w:firstLine="709"/>
      </w:pPr>
      <w:r w:rsidRPr="006F3A47">
        <w:t xml:space="preserve">Огонь установлен на оконечности пирса у селения Арбания. Огонь Слатине установлен на оконечности мола гавани у селения Слатине. Банка Слатине с наименьшей глубиной 6,4 м лежит в 1,1 мили к </w:t>
      </w:r>
      <w:r w:rsidRPr="006F3A47">
        <w:rPr>
          <w:lang w:val="en-US"/>
        </w:rPr>
        <w:t>NW</w:t>
      </w:r>
      <w:r w:rsidRPr="006F3A47">
        <w:t xml:space="preserve"> от гавани у селения Слатине.</w:t>
      </w:r>
    </w:p>
    <w:p w:rsidR="006F3A47" w:rsidRDefault="006F3A47" w:rsidP="00842FB6">
      <w:pPr>
        <w:ind w:firstLine="709"/>
      </w:pPr>
      <w:r w:rsidRPr="006F3A47">
        <w:t>Южный берег острова Чиова протяжен</w:t>
      </w:r>
      <w:r w:rsidR="004F3FCA">
        <w:t>н</w:t>
      </w:r>
      <w:r w:rsidRPr="006F3A47">
        <w:t>остью 8 миль горист. При подходе наиболее приметна гора Рудине.</w:t>
      </w:r>
    </w:p>
    <w:p w:rsidR="006F3A47" w:rsidRDefault="006F3A47" w:rsidP="00842FB6">
      <w:pPr>
        <w:ind w:firstLine="709"/>
      </w:pPr>
      <w:r w:rsidRPr="006F3A47">
        <w:t>Ее высота 218 м, расположенная посреди острова Чиово. Восточная часть острова</w:t>
      </w:r>
      <w:r>
        <w:t xml:space="preserve"> (</w:t>
      </w:r>
      <w:r w:rsidRPr="006F3A47">
        <w:t xml:space="preserve">южного берега острова) приглуба. Бухточка Мовартица, вдается в берег в 5 милях к </w:t>
      </w:r>
      <w:r w:rsidRPr="006F3A47">
        <w:rPr>
          <w:lang w:val="en-US"/>
        </w:rPr>
        <w:t>W</w:t>
      </w:r>
      <w:r w:rsidRPr="006F3A47">
        <w:t xml:space="preserve"> от мыса Чиова.</w:t>
      </w:r>
    </w:p>
    <w:p w:rsidR="006F3A47" w:rsidRDefault="006F3A47" w:rsidP="00842FB6">
      <w:pPr>
        <w:ind w:firstLine="709"/>
      </w:pPr>
      <w:r w:rsidRPr="006F3A47">
        <w:t xml:space="preserve">Бухточка Света-Фумия находится в 1,6 милях к </w:t>
      </w:r>
      <w:r w:rsidRPr="006F3A47">
        <w:rPr>
          <w:lang w:val="en-US"/>
        </w:rPr>
        <w:t>WSW</w:t>
      </w:r>
      <w:r w:rsidRPr="006F3A47">
        <w:t xml:space="preserve"> от бухточки Моваритица. Она ограничена с юга островами Света-Фумия, Кралевац, Запориновац, а с севера </w:t>
      </w:r>
      <w:r>
        <w:t>-</w:t>
      </w:r>
      <w:r w:rsidRPr="006F3A47">
        <w:t xml:space="preserve"> южным берегом острова Чиово. Бухточка хорошо защищена от бора и сирокко. Суда с осадкой более 4 м должны входить в бухту с </w:t>
      </w:r>
      <w:r w:rsidRPr="006F3A47">
        <w:rPr>
          <w:lang w:val="en-US"/>
        </w:rPr>
        <w:t>W</w:t>
      </w:r>
      <w:r w:rsidRPr="006F3A47">
        <w:t xml:space="preserve">. Суда становятся на якорь севернее островка Света-Фумия на глубинах 11 </w:t>
      </w:r>
      <w:r>
        <w:t>-</w:t>
      </w:r>
      <w:r w:rsidRPr="006F3A47">
        <w:t xml:space="preserve"> 16 м.</w:t>
      </w:r>
    </w:p>
    <w:p w:rsidR="006F3A47" w:rsidRDefault="006F3A47" w:rsidP="00842FB6">
      <w:pPr>
        <w:ind w:firstLine="709"/>
      </w:pPr>
      <w:r w:rsidRPr="006F3A47">
        <w:t>Островок Света-Фумия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29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14</w:t>
      </w:r>
      <w:r w:rsidRPr="00842FB6">
        <w:rPr>
          <w:rFonts w:ascii="Symbol" w:hAnsi="Symbol" w:cs="Symbol"/>
        </w:rPr>
        <w:t></w:t>
      </w:r>
      <w:r w:rsidRPr="006F3A47">
        <w:t xml:space="preserve">Е) высотой 33 м соединен с островом Чиово отмелью с глубиной 4 м. Островок Кралевац, высотой 34 м лежит в 2 кбт к </w:t>
      </w:r>
      <w:r w:rsidRPr="006F3A47">
        <w:rPr>
          <w:lang w:val="en-US"/>
        </w:rPr>
        <w:t>W</w:t>
      </w:r>
      <w:r w:rsidRPr="006F3A47">
        <w:t xml:space="preserve"> от островка Света-Фумия. Глубина между островками 5,4 м. Островок Запориновац, высотой 6 м, расположен в 3 кбт к </w:t>
      </w:r>
      <w:r w:rsidRPr="006F3A47">
        <w:rPr>
          <w:lang w:val="en-US"/>
        </w:rPr>
        <w:t>W</w:t>
      </w:r>
      <w:r w:rsidRPr="006F3A47">
        <w:t xml:space="preserve"> от островка Кралевац. В проходе между ними глубина 17 м, но посередине прохода имеется банка с глубиной 11 м.</w:t>
      </w:r>
    </w:p>
    <w:p w:rsidR="006F3A47" w:rsidRDefault="006F3A47" w:rsidP="00842FB6">
      <w:pPr>
        <w:ind w:firstLine="709"/>
      </w:pPr>
      <w:r w:rsidRPr="006F3A47">
        <w:t>Район запретный для плавания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Он расположен в западной части Каштеланского залива и предназначен для гидросамолетов. Границы района показаны на картах. При взлете и посадке гидросамолетов в этом районе на сигнальной станции гавани Дивуле поднимается конус, окрашенный красно-желтыми горизонтальными полосами. Как исключение плавание разрешается лишь в следующих случаях:</w:t>
      </w:r>
    </w:p>
    <w:p w:rsidR="006F3A47" w:rsidRDefault="006F3A47" w:rsidP="00842FB6">
      <w:pPr>
        <w:ind w:firstLine="709"/>
      </w:pPr>
      <w:r w:rsidRPr="006F3A47">
        <w:t>а) Когда на сигнальной станции нет сигналов о взлете и посадке гидросамолетов;</w:t>
      </w:r>
    </w:p>
    <w:p w:rsidR="006F3A47" w:rsidRDefault="006F3A47" w:rsidP="00842FB6">
      <w:pPr>
        <w:ind w:firstLine="709"/>
      </w:pPr>
      <w:r w:rsidRPr="006F3A47">
        <w:t>б) Во время сильной боры, когда судам опасно проходить вблизи южного берега Трогиского пролива.</w:t>
      </w:r>
    </w:p>
    <w:p w:rsidR="006F3A47" w:rsidRPr="006F3A47" w:rsidRDefault="006F3A47" w:rsidP="00842FB6">
      <w:pPr>
        <w:ind w:firstLine="709"/>
      </w:pPr>
      <w:r w:rsidRPr="006F3A47">
        <w:t>Якорные места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Наилучшее якорное место для больших судов находится в Северной гавани порта Сплит, перед входом в бухточку Полюд в 5,5 кбт к </w:t>
      </w:r>
      <w:r w:rsidRPr="006F3A47">
        <w:rPr>
          <w:lang w:val="en-US"/>
        </w:rPr>
        <w:t>W</w:t>
      </w:r>
      <w:r w:rsidRPr="006F3A47">
        <w:t xml:space="preserve"> от скалы Школиг, однако оно открыто боре. Глубина на якорном месте 33-36 м. Кроме того большие суда могут остановится на якорь к </w:t>
      </w:r>
      <w:r w:rsidRPr="006F3A47">
        <w:rPr>
          <w:lang w:val="en-US"/>
        </w:rPr>
        <w:t>S</w:t>
      </w:r>
      <w:r w:rsidRPr="006F3A47">
        <w:t xml:space="preserve"> от селения Каштел-Кашбеловац, на глубинах 17 </w:t>
      </w:r>
      <w:r>
        <w:t>-</w:t>
      </w:r>
      <w:r w:rsidRPr="006F3A47">
        <w:t xml:space="preserve"> 20 м.</w:t>
      </w:r>
    </w:p>
    <w:p w:rsidR="006F3A47" w:rsidRDefault="006F3A47" w:rsidP="00842FB6">
      <w:pPr>
        <w:ind w:firstLine="709"/>
      </w:pPr>
      <w:r w:rsidRPr="006F3A47">
        <w:t xml:space="preserve">Суда ожидающие разрешение на вход в гавань Градска-Лука, могут становится на якорь в 2-6 кбт к </w:t>
      </w:r>
      <w:r w:rsidRPr="006F3A47">
        <w:rPr>
          <w:lang w:val="en-US"/>
        </w:rPr>
        <w:t>S</w:t>
      </w:r>
      <w:r w:rsidRPr="006F3A47">
        <w:t xml:space="preserve"> от восточного мола этой гавани. Якорное место открыто боре и сирокко. Грунт якоря держит хорошо.</w:t>
      </w:r>
    </w:p>
    <w:p w:rsidR="004F3FCA" w:rsidRDefault="004F3FCA" w:rsidP="00842FB6">
      <w:pPr>
        <w:ind w:firstLine="709"/>
      </w:pPr>
    </w:p>
    <w:p w:rsidR="006F3A47" w:rsidRPr="006F3A47" w:rsidRDefault="006F3A47" w:rsidP="00842FB6">
      <w:pPr>
        <w:pStyle w:val="2"/>
      </w:pPr>
      <w:bookmarkStart w:id="1" w:name="_Toc258939569"/>
      <w:r w:rsidRPr="006F3A47">
        <w:t>Навигационно-географический очерк</w:t>
      </w:r>
      <w:bookmarkEnd w:id="1"/>
    </w:p>
    <w:p w:rsidR="00842FB6" w:rsidRDefault="00842FB6" w:rsidP="00842FB6">
      <w:pPr>
        <w:ind w:firstLine="709"/>
      </w:pPr>
    </w:p>
    <w:p w:rsidR="006F3A47" w:rsidRDefault="006F3A47" w:rsidP="00842FB6">
      <w:pPr>
        <w:ind w:firstLine="709"/>
      </w:pPr>
      <w:r w:rsidRPr="006F3A47">
        <w:t xml:space="preserve">Адриатическое море представляет собой наиболее обширный залив Средиземного моря, глубоко вдающееся в его северный берег, между Балканским и Анпешенским полуостровами. Свое название море получило от основания на берегу его вершины в 1376 г. до </w:t>
      </w:r>
      <w:r>
        <w:t>н.э.</w:t>
      </w:r>
      <w:r w:rsidRPr="006F3A47">
        <w:t xml:space="preserve"> города Адрия. Когда-то он был главным городом на Адриатическом море.</w:t>
      </w:r>
    </w:p>
    <w:p w:rsidR="006F3A47" w:rsidRDefault="006F3A47" w:rsidP="00842FB6">
      <w:pPr>
        <w:ind w:firstLine="709"/>
      </w:pPr>
      <w:r w:rsidRPr="006F3A47">
        <w:t xml:space="preserve">Адриатическое море вытянутое с </w:t>
      </w:r>
      <w:r w:rsidRPr="006F3A47">
        <w:rPr>
          <w:lang w:val="en-US"/>
        </w:rPr>
        <w:t>SE</w:t>
      </w:r>
      <w:r w:rsidRPr="006F3A47">
        <w:t xml:space="preserve"> на </w:t>
      </w:r>
      <w:r w:rsidRPr="006F3A47">
        <w:rPr>
          <w:lang w:val="en-US"/>
        </w:rPr>
        <w:t>NW</w:t>
      </w:r>
      <w:r w:rsidRPr="006F3A47">
        <w:t xml:space="preserve"> почти на 430 миль; его ширина 40-120 миль. Вход в Адриатическое море, называемый проливом Отронто, расположен между островом Керпира</w:t>
      </w:r>
      <w:r>
        <w:t xml:space="preserve"> (</w:t>
      </w:r>
      <w:r w:rsidRPr="006F3A47">
        <w:t>39</w:t>
      </w:r>
      <w:r w:rsidRPr="006F3A47">
        <w:rPr>
          <w:vertAlign w:val="superscript"/>
        </w:rPr>
        <w:t>о</w:t>
      </w:r>
      <w:r w:rsidRPr="006F3A47">
        <w:t>40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19</w:t>
      </w:r>
      <w:r w:rsidRPr="006F3A47">
        <w:rPr>
          <w:vertAlign w:val="superscript"/>
        </w:rPr>
        <w:t>о</w:t>
      </w:r>
      <w:r w:rsidRPr="006F3A47">
        <w:t>50</w:t>
      </w:r>
      <w:r w:rsidRPr="00842FB6">
        <w:rPr>
          <w:rFonts w:ascii="Symbol" w:hAnsi="Symbol" w:cs="Symbol"/>
        </w:rPr>
        <w:t></w:t>
      </w:r>
      <w:r w:rsidRPr="006F3A47">
        <w:t>Е) лежащим у юго-западного берега Балканского полуострова и мысом Санта-Мария-ди-Лука</w:t>
      </w:r>
      <w:r>
        <w:t xml:space="preserve"> (</w:t>
      </w:r>
      <w:r w:rsidRPr="006F3A47">
        <w:t>39</w:t>
      </w:r>
      <w:r w:rsidRPr="006F3A47">
        <w:rPr>
          <w:vertAlign w:val="superscript"/>
        </w:rPr>
        <w:t>о</w:t>
      </w:r>
      <w:r w:rsidRPr="006F3A47">
        <w:t>48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18</w:t>
      </w:r>
      <w:r w:rsidRPr="006F3A47">
        <w:rPr>
          <w:vertAlign w:val="superscript"/>
        </w:rPr>
        <w:t>о</w:t>
      </w:r>
      <w:r w:rsidRPr="006F3A47">
        <w:t>22</w:t>
      </w:r>
      <w:r w:rsidRPr="00842FB6">
        <w:rPr>
          <w:rFonts w:ascii="Symbol" w:hAnsi="Symbol" w:cs="Symbol"/>
        </w:rPr>
        <w:t></w:t>
      </w:r>
      <w:r w:rsidRPr="006F3A47">
        <w:t>Е) выступающим от Анпешенского полуострова. Проливом Отронто Адриатическое море соединяется с Ионическим. Линия соединяющая остров Ластово и острова Палагружа с полуостровом Гаргано, разделяет Адриатическое море на северо-западную и юго-восточную части.</w:t>
      </w:r>
    </w:p>
    <w:p w:rsidR="006F3A47" w:rsidRPr="006F3A47" w:rsidRDefault="006F3A47" w:rsidP="00842FB6">
      <w:pPr>
        <w:ind w:firstLine="709"/>
      </w:pPr>
      <w:r w:rsidRPr="006F3A47">
        <w:t>Границы района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В этом обзоре производится описание побережья Адриатического моря от мыса Кефали</w:t>
      </w:r>
      <w:r>
        <w:t xml:space="preserve"> (</w:t>
      </w:r>
      <w:r w:rsidRPr="006F3A47">
        <w:t>39</w:t>
      </w:r>
      <w:r w:rsidRPr="006F3A47">
        <w:rPr>
          <w:vertAlign w:val="superscript"/>
        </w:rPr>
        <w:t>о</w:t>
      </w:r>
      <w:r w:rsidRPr="006F3A47">
        <w:t>54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19</w:t>
      </w:r>
      <w:r w:rsidRPr="006F3A47">
        <w:rPr>
          <w:vertAlign w:val="superscript"/>
        </w:rPr>
        <w:t>о</w:t>
      </w:r>
      <w:r w:rsidRPr="006F3A47">
        <w:t>55</w:t>
      </w:r>
      <w:r w:rsidRPr="00842FB6">
        <w:rPr>
          <w:rFonts w:ascii="Symbol" w:hAnsi="Symbol" w:cs="Symbol"/>
        </w:rPr>
        <w:t></w:t>
      </w:r>
      <w:r w:rsidRPr="006F3A47">
        <w:t>Е) до мыса Санта-Мария-ди-Леука. Описываемые берега принадлежат Народной Республике Албании, Социалистической Федеративной Республике Югославии и Итальянской Республике.</w:t>
      </w:r>
    </w:p>
    <w:p w:rsidR="006F3A47" w:rsidRPr="006F3A47" w:rsidRDefault="006F3A47" w:rsidP="00842FB6">
      <w:pPr>
        <w:ind w:firstLine="709"/>
      </w:pPr>
      <w:r w:rsidRPr="006F3A47">
        <w:t>Берега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Северо-восточный и юго-восточный берега Адриатического моря значительно отличаются по своему виду один от другого. Северо-восточный берег моря почти на всем протяжении горист и только к северу от пролива Отронто между заливом Влера и устьем реки Дрил лежит Албанская низменность шириной 5-12 миль. Прибрежная полоса низменности заболочена, а вглубь берега местность повышается и становится каменистой. Горные хребты простираются вдоль всего берега параллельно береговой черте. Из прибрежных гор наиболее высоки горы хребта Велебит, который опоясывает большую часть северо-восточного берега залива Кварнер.</w:t>
      </w:r>
    </w:p>
    <w:p w:rsidR="006F3A47" w:rsidRDefault="006F3A47" w:rsidP="00842FB6">
      <w:pPr>
        <w:ind w:firstLine="709"/>
      </w:pPr>
      <w:r w:rsidRPr="006F3A47">
        <w:t>Юго-западный берег Адриатического моря преимущественно низменный, местами заболоченный, кое-где он окаймлен песчаными пляжами. Однообразие рельефа этого берега нарушается только высокими и обрывистыми полуостровами Гаргано</w:t>
      </w:r>
      <w:r>
        <w:t xml:space="preserve"> (</w:t>
      </w:r>
      <w:r w:rsidRPr="006F3A47">
        <w:t>41</w:t>
      </w:r>
      <w:r w:rsidRPr="006F3A47">
        <w:rPr>
          <w:vertAlign w:val="superscript"/>
        </w:rPr>
        <w:t>о</w:t>
      </w:r>
      <w:r w:rsidRPr="006F3A47">
        <w:t>50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00</w:t>
      </w:r>
      <w:r w:rsidRPr="00842FB6">
        <w:rPr>
          <w:rFonts w:ascii="Symbol" w:hAnsi="Symbol" w:cs="Symbol"/>
        </w:rPr>
        <w:t></w:t>
      </w:r>
      <w:r w:rsidRPr="006F3A47">
        <w:t>Е), который далеко выступает в море и небольшими обрывистыми участками у мыса Медзалуна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33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13</w:t>
      </w:r>
      <w:r w:rsidRPr="006F3A47">
        <w:rPr>
          <w:vertAlign w:val="superscript"/>
        </w:rPr>
        <w:t>о</w:t>
      </w:r>
      <w:r w:rsidRPr="006F3A47">
        <w:t>38</w:t>
      </w:r>
      <w:r w:rsidRPr="00842FB6">
        <w:rPr>
          <w:rFonts w:ascii="Symbol" w:hAnsi="Symbol" w:cs="Symbol"/>
        </w:rPr>
        <w:t></w:t>
      </w:r>
      <w:r w:rsidRPr="006F3A47">
        <w:t>Е) и севернее гавани Пезаро. По мере удаления от береговой черты местность постепенно повышается и становится холмистой. Местами возникают невысокие горы.</w:t>
      </w:r>
    </w:p>
    <w:p w:rsidR="006F3A47" w:rsidRDefault="006F3A47" w:rsidP="00842FB6">
      <w:pPr>
        <w:ind w:firstLine="709"/>
      </w:pPr>
      <w:r w:rsidRPr="006F3A47">
        <w:t>В северо-восточный берег моря вдается несколько заливов и бухт, из которых наиболее крупные являются залив Кварнер и Тристский залив, отделенные друг от друга возвышенным полуостровом Цетрия. Некоторые заливы и бухты глубоко вдаются в берег и делают узкие входы, благодаря этому они имеют хорошее укрытие от волнения, естественный бассейн. Наиболее защищенные из них являются заливы Которский, Неретванский и бухта Шибеняк.</w:t>
      </w:r>
    </w:p>
    <w:p w:rsidR="006F3A47" w:rsidRDefault="006F3A47" w:rsidP="00842FB6">
      <w:pPr>
        <w:ind w:firstLine="709"/>
      </w:pPr>
      <w:r w:rsidRPr="006F3A47">
        <w:t>Юго-западный берег моря изрезан незначительно. Большинство заливов и бухт, вдающихся в него, невелики и открыты ветрам и волнению. Самым крупным заливом является залив Маифредония.</w:t>
      </w:r>
    </w:p>
    <w:p w:rsidR="006F3A47" w:rsidRDefault="006F3A47" w:rsidP="00842FB6">
      <w:pPr>
        <w:ind w:firstLine="709"/>
      </w:pPr>
      <w:r w:rsidRPr="006F3A47">
        <w:t>У юго-западного берега Адриатического моря установлены буровые вышки, на которых зажигаются огни; при некоторых из них имеются звуковые установки. Положение вышек показано на картах. Сведения об изменении в составе вышек публикуется в ИМ.</w:t>
      </w:r>
    </w:p>
    <w:p w:rsidR="006F3A47" w:rsidRPr="006F3A47" w:rsidRDefault="006F3A47" w:rsidP="00842FB6">
      <w:pPr>
        <w:ind w:firstLine="709"/>
      </w:pPr>
      <w:r w:rsidRPr="006F3A47">
        <w:t>Острова и проливы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У северо-восточного берега Адриатического моря между мысом Пятка и полуостровом Истрия на расстоянии до 65 миль от береговой черты расположены многочисленные острова. Мыс Плога делит их на две группы. Острова южно-восточной группы вытянуты в направлении </w:t>
      </w:r>
      <w:r w:rsidRPr="006F3A47">
        <w:rPr>
          <w:lang w:val="en-US"/>
        </w:rPr>
        <w:t>E</w:t>
      </w:r>
      <w:r w:rsidRPr="006F3A47">
        <w:t>-</w:t>
      </w:r>
      <w:r w:rsidRPr="006F3A47">
        <w:rPr>
          <w:lang w:val="en-US"/>
        </w:rPr>
        <w:t>W</w:t>
      </w:r>
      <w:r w:rsidRPr="006F3A47">
        <w:t>. К ним относятся острова Млет, Ластово, Коргула, Вис, Хвяр, Бряг, Шолта. Острова северо-западной группы расположены параллельно берегу, образуя гряду. Наиболее крупными островами этой группы являются острова Зларин, Жирое, Муртер, Дуж-Оток, Пашман, Углян, Паг, Раб, Лошинь, Црее, и Крк. Среди больших островов обеих групп расположены острова меньших размеров, многочисленные острова и скалы. Проливы между островами юго-восточной группы ведут к берегу. Они широкие и глубоководные. Между островами северо-западной группы пролегает несколько проливов, которые, соединяясь друг с другом, образуют несколько укрытых водных путей, ведущих вдоль берега. Большинство этих проливов доступно для плавания больших судов.</w:t>
      </w:r>
    </w:p>
    <w:p w:rsidR="006F3A47" w:rsidRDefault="006F3A47" w:rsidP="00842FB6">
      <w:pPr>
        <w:ind w:firstLine="709"/>
      </w:pPr>
      <w:r w:rsidRPr="006F3A47">
        <w:t xml:space="preserve">Острова Палагруша принадлежащие Югославии, расположены посередине Адриатического моря и наиболее удалены от берега Югославии. У юго-западного берега Адриатического моря очень мало островов. Вблизи него лежат две группы островов </w:t>
      </w:r>
      <w:r>
        <w:t>-</w:t>
      </w:r>
      <w:r w:rsidRPr="006F3A47">
        <w:t xml:space="preserve"> Тремити и Льякоса. Возле берега Албании единственный остров Сазани.</w:t>
      </w:r>
    </w:p>
    <w:p w:rsidR="006F3A47" w:rsidRDefault="006F3A47" w:rsidP="00842FB6">
      <w:pPr>
        <w:ind w:firstLine="709"/>
      </w:pPr>
      <w:r w:rsidRPr="006F3A47">
        <w:t>Глубина, рельеф дна и грунт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Адриатическое море является наиболее мелководным из морей, входящих в Средиземноморский бассейн. В северо-западной части моря глубина едва достигает 200 м, к </w:t>
      </w:r>
      <w:r w:rsidRPr="006F3A47">
        <w:rPr>
          <w:lang w:val="en-US"/>
        </w:rPr>
        <w:t>NW</w:t>
      </w:r>
      <w:r w:rsidRPr="006F3A47">
        <w:t xml:space="preserve"> она постепенно убывает и в 70 милях от берега вершины составляют 50м. К </w:t>
      </w:r>
      <w:r w:rsidRPr="006F3A47">
        <w:rPr>
          <w:lang w:val="en-US"/>
        </w:rPr>
        <w:t>W</w:t>
      </w:r>
      <w:r w:rsidRPr="006F3A47">
        <w:t xml:space="preserve"> от островка Ябуна лежит впадина, вытянутая на 60 миль с </w:t>
      </w:r>
      <w:r w:rsidRPr="006F3A47">
        <w:rPr>
          <w:lang w:val="en-US"/>
        </w:rPr>
        <w:t>NNO</w:t>
      </w:r>
      <w:r w:rsidRPr="006F3A47">
        <w:t xml:space="preserve"> на </w:t>
      </w:r>
      <w:r w:rsidRPr="006F3A47">
        <w:rPr>
          <w:lang w:val="en-US"/>
        </w:rPr>
        <w:t>SSW</w:t>
      </w:r>
      <w:r w:rsidRPr="006F3A47">
        <w:t xml:space="preserve">, с глубинами более 200 м. В юго-восточной части моря глубина достигает 1200 м. Вдоль берега Албании рельеф дна сравнительно ровный. Глубина постепенно увеличивается по мере удаления от берега. Изобата 100м проходит здесь в 5-20 милях от береговой черты. Берег Югославии более приглуб, по мере продвижения к </w:t>
      </w:r>
      <w:r w:rsidRPr="006F3A47">
        <w:rPr>
          <w:lang w:val="en-US"/>
        </w:rPr>
        <w:t>NW</w:t>
      </w:r>
      <w:r w:rsidRPr="006F3A47">
        <w:t xml:space="preserve"> рельеф дна становится неровен. Мористые кромки островов очень приглубны, во многих местах изобата 100 м проходит в 1-2 милях от них. Особенно неровен рельеф дна в проходах между островами, где имеется множество отмелей, банок и скал. Юго-западный берег Адриатического моря более отмел, чем северо-восточный. Он окаймлен многочисленными отмелями, которые из-за речных наносов постепенно расширяются. Почти на всем протяжении рельеф дна ровный; отдельно лежащих опасностей нет. В северо-западной части Адриатического моря грунт </w:t>
      </w:r>
      <w:r>
        <w:t>-</w:t>
      </w:r>
      <w:r w:rsidRPr="006F3A47">
        <w:t xml:space="preserve"> песок, местами ил и глина.</w:t>
      </w:r>
    </w:p>
    <w:p w:rsidR="006F3A47" w:rsidRDefault="006F3A47" w:rsidP="00842FB6">
      <w:pPr>
        <w:ind w:firstLine="709"/>
      </w:pPr>
      <w:r w:rsidRPr="006F3A47">
        <w:t>Земной магнетизм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Магнитная изученность у берегов Италии хорошая, а у побережья Албании и Югославии магнитных наблюдений мало. Магнитное склонение приведено к эпохе 1965 г. и изменяется от 0,8</w:t>
      </w:r>
      <w:r w:rsidRPr="006F3A47">
        <w:rPr>
          <w:vertAlign w:val="superscript"/>
        </w:rPr>
        <w:t>о</w:t>
      </w:r>
      <w:r w:rsidRPr="006F3A47">
        <w:t xml:space="preserve"> </w:t>
      </w:r>
      <w:r w:rsidRPr="006F3A47">
        <w:rPr>
          <w:lang w:val="en-US"/>
        </w:rPr>
        <w:t>E</w:t>
      </w:r>
      <w:r w:rsidRPr="006F3A47">
        <w:t xml:space="preserve"> на юго-восточной границе района до 1,5</w:t>
      </w:r>
      <w:r w:rsidRPr="006F3A47">
        <w:rPr>
          <w:vertAlign w:val="superscript"/>
        </w:rPr>
        <w:t>о</w:t>
      </w:r>
      <w:r w:rsidRPr="006F3A47">
        <w:t xml:space="preserve"> </w:t>
      </w:r>
      <w:r w:rsidRPr="006F3A47">
        <w:rPr>
          <w:lang w:val="en-US"/>
        </w:rPr>
        <w:t>W</w:t>
      </w:r>
      <w:r w:rsidRPr="006F3A47">
        <w:t xml:space="preserve"> на северо-западной границе. Точность карты магнитного склонения ±0,5</w:t>
      </w:r>
      <w:r w:rsidRPr="006F3A47">
        <w:rPr>
          <w:vertAlign w:val="superscript"/>
        </w:rPr>
        <w:t>о</w:t>
      </w:r>
      <w:r w:rsidRPr="006F3A47">
        <w:t>.</w:t>
      </w:r>
    </w:p>
    <w:p w:rsidR="006F3A47" w:rsidRDefault="006F3A47" w:rsidP="00842FB6">
      <w:pPr>
        <w:ind w:firstLine="709"/>
      </w:pPr>
      <w:r w:rsidRPr="006F3A47">
        <w:t>Среднегодовые измерения магнитного склонения в юго-восточной части района +0</w:t>
      </w:r>
      <w:r w:rsidRPr="006F3A47">
        <w:rPr>
          <w:vertAlign w:val="superscript"/>
        </w:rPr>
        <w:t>о</w:t>
      </w:r>
      <w:r w:rsidRPr="006F3A47">
        <w:t>,0,5, в центральной части района +0</w:t>
      </w:r>
      <w:r w:rsidRPr="006F3A47">
        <w:rPr>
          <w:vertAlign w:val="superscript"/>
        </w:rPr>
        <w:t>о</w:t>
      </w:r>
      <w:r w:rsidRPr="006F3A47">
        <w:t>,0,6 и в северо-западной части +0</w:t>
      </w:r>
      <w:r w:rsidRPr="006F3A47">
        <w:rPr>
          <w:vertAlign w:val="superscript"/>
        </w:rPr>
        <w:t>о</w:t>
      </w:r>
      <w:r w:rsidRPr="006F3A47">
        <w:t>,0,7.</w:t>
      </w:r>
    </w:p>
    <w:p w:rsidR="006F3A47" w:rsidRDefault="006F3A47" w:rsidP="00842FB6">
      <w:pPr>
        <w:ind w:firstLine="709"/>
      </w:pPr>
      <w:r w:rsidRPr="006F3A47">
        <w:t>Магнитных аномалий в районе не отмечено. Амплитуда суточных изменений магнитного склонения летом составляет около 11</w:t>
      </w:r>
      <w:r w:rsidRPr="00842FB6">
        <w:rPr>
          <w:rFonts w:ascii="Symbol" w:hAnsi="Symbol" w:cs="Symbol"/>
        </w:rPr>
        <w:t></w:t>
      </w:r>
      <w:r w:rsidRPr="006F3A47">
        <w:t>, а зимой около 4</w:t>
      </w:r>
      <w:r w:rsidRPr="00842FB6">
        <w:rPr>
          <w:rFonts w:ascii="Symbol" w:hAnsi="Symbol" w:cs="Symbol"/>
        </w:rPr>
        <w:t></w:t>
      </w:r>
      <w:r w:rsidRPr="006F3A47">
        <w:t xml:space="preserve">. Максимальное отклонение магнитной стрелки к Е летом происходит в 7 ч по местному времени, а зимой в 9 ч. Максимальное отклонение к </w:t>
      </w:r>
      <w:r w:rsidRPr="006F3A47">
        <w:rPr>
          <w:lang w:val="en-US"/>
        </w:rPr>
        <w:t>W</w:t>
      </w:r>
      <w:r w:rsidRPr="006F3A47">
        <w:t xml:space="preserve"> происходит около 12 </w:t>
      </w:r>
      <w:r>
        <w:t>-</w:t>
      </w:r>
      <w:r w:rsidRPr="006F3A47">
        <w:t xml:space="preserve"> 13 ч по местному времени, как летом, так и зимой. Во время очень сильных магнитных бурь амплитуда колебаний магнитной стрелки достигает 1</w:t>
      </w:r>
      <w:r w:rsidRPr="006F3A47">
        <w:rPr>
          <w:vertAlign w:val="superscript"/>
        </w:rPr>
        <w:t>о</w:t>
      </w:r>
      <w:r w:rsidRPr="006F3A47">
        <w:t>,3. Магнитное наклонение в пределах района возрастает от 56</w:t>
      </w:r>
      <w:r w:rsidRPr="006F3A47">
        <w:rPr>
          <w:vertAlign w:val="superscript"/>
        </w:rPr>
        <w:t>о</w:t>
      </w:r>
      <w:r w:rsidRPr="006F3A47">
        <w:t xml:space="preserve"> на юго-востоке до 62</w:t>
      </w:r>
      <w:r w:rsidRPr="006F3A47">
        <w:rPr>
          <w:vertAlign w:val="superscript"/>
        </w:rPr>
        <w:t>о</w:t>
      </w:r>
      <w:r w:rsidRPr="006F3A47">
        <w:t xml:space="preserve"> на северо-западе. Горизонтальная составляющая напряженности магнитного поля уменьшается от 250 мэ на юго-востоке, до 217 мэ на северо-западе.</w:t>
      </w:r>
    </w:p>
    <w:p w:rsidR="006F3A47" w:rsidRDefault="006F3A47" w:rsidP="00842FB6">
      <w:pPr>
        <w:ind w:firstLine="709"/>
      </w:pPr>
      <w:r w:rsidRPr="006F3A47">
        <w:t>Особые физико-географические явления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Берега Адриатического моря находятся в зоне активной сейсмической деятельности. Землетрясения с силой 6-9 баллов происходят у побережий Италии, Албании и Югославии. У побережья Италии в районе полуострова Гаргано наблюдались моретрясения.</w:t>
      </w:r>
    </w:p>
    <w:p w:rsidR="006F3A47" w:rsidRDefault="006F3A47" w:rsidP="00842FB6">
      <w:pPr>
        <w:ind w:firstLine="709"/>
      </w:pPr>
      <w:r w:rsidRPr="006F3A47">
        <w:t>Запретные районы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Вблизи всех берегов имеются районы торпедных, артиллерийских и зенитных стрельб; районы противолодочных учений; районы запретные и ограниченные для плавания и якорной стоянки; районы свалки взрывных веществ; опасные от мин и бывшие опасные от мин районы. Вблизи побережья Италии в районах боевой подготовки ВМФ установлен определенный режим плавания, о котором мореплаватели оповещаются в специальных извещениях.</w:t>
      </w:r>
    </w:p>
    <w:p w:rsidR="006F3A47" w:rsidRDefault="006F3A47" w:rsidP="00842FB6">
      <w:pPr>
        <w:ind w:firstLine="709"/>
      </w:pPr>
      <w:r w:rsidRPr="006F3A47">
        <w:t>В случаях отсутствия специальных извещений суда по возможности должны обходить указанные районы. При плавании вблизи районов боевой подготовки суда должны выполнять все указания судов, сопровождающих подводные лодки в подводном положении. Сообщение о дате и времени проведения учений и стрельб в указанных районах объявляется в срочных извещениях мореплавателям Италии, а так же объявляется по радио. Во время учений подводных лодок на береговых постах и экспортирующих судах поднимается соответствующий флажный сигнал по МСС. Во время проведения стрельб и учений мореплаватели должны принимать меры предосторожности и проходить на достаточном расстоянии от указанных районов. Плавание в опасных от мин районах осуществляется по фарватерам, показанным на картах. При плавании в бывших опасных от мин районах безопасная якорная стоянка возможна только в специально отведенных местах, показанных на картах. Использование других якорных мест, описываемых в лоции, без крайней необходимости не следует. Лов рыбы в бывших опасных от мин районах допускается при условии строгого соблюдения требований специальных инструкций по противоминной безопасности.</w:t>
      </w:r>
    </w:p>
    <w:p w:rsidR="006F3A47" w:rsidRDefault="006F3A47" w:rsidP="00842FB6">
      <w:pPr>
        <w:ind w:firstLine="709"/>
      </w:pPr>
      <w:r w:rsidRPr="006F3A47">
        <w:t>Средства навигационного оборудования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Побережье Адриатического моря имеет развитую сеть береговых средств навигационного оборудования. На мысах, и наиболее удаленных от берега островах установлены маяки и светящие знаки с дальностью видимости 15 миль и более. Эти маяки и знаки обеспечивают сквозное плавание по Адриатическому морю. В судоходных проливах и на подходах к портам, как днем так и ночью. Опасности вблизи следования судов и на фарватерах, как правило, ограждены светящими и несветящими буями и вехами. На надежность местоположения буев и вех, а также на строгое постоянство характеристик огней полностью полагаться нельзя. Звукосигнальных средств навигационного оборудования в описываемом районе мало, особенно в юго-восточной части моря. Несколько больше их имеется в северо-западной части моря, где туман и плохая видимость бывают чаще. Из радиотехнических средств навигационного оборудования на побережье моря имеется радиомаяки и аэрорадиомаяки.</w:t>
      </w:r>
    </w:p>
    <w:p w:rsidR="006F3A47" w:rsidRDefault="006F3A47" w:rsidP="00842FB6">
      <w:pPr>
        <w:ind w:firstLine="709"/>
      </w:pPr>
      <w:r w:rsidRPr="006F3A47">
        <w:t>Порты и якорные места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На берегах Адриатического моря имеется ряд крупных портов, играющих значительную роль в экономике Албании, Югославии и Италии. В Албании это порт Дуррес, в Югославии порты Сплит, Шибенил, Задар, Риека и Пула. Наиболее крупными портами Италии являются порты Брикдизи, Баря, Анкона, Венеция и Триест.</w:t>
      </w:r>
    </w:p>
    <w:p w:rsidR="006F3A47" w:rsidRDefault="006F3A47" w:rsidP="00842FB6">
      <w:pPr>
        <w:ind w:firstLine="709"/>
      </w:pPr>
      <w:r w:rsidRPr="006F3A47">
        <w:t>В Адриатическом море расположены многочисленные гавани. К ним относятся гавани Груж и Плоче в Югославии и гавани Барлетта, Римини, и Порто-Корсим в Италии. У северо-восточного берега моря расположены многочисленные якорные места. Лучшие якорные места для больших судов, защищенных от ветров и волнений любых направлений. При ветрах с берега большие суда могут становится на якорь во многих местах, но при перемене ветра эти места следует покидать.</w:t>
      </w:r>
    </w:p>
    <w:p w:rsidR="006F3A47" w:rsidRPr="006F3A47" w:rsidRDefault="006F3A47" w:rsidP="00842FB6">
      <w:pPr>
        <w:ind w:firstLine="709"/>
      </w:pPr>
      <w:r w:rsidRPr="006F3A47">
        <w:t>Лоцманская служба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Лоцманская проводка обязательна для всех судов заходящих в большинство портов и гаваней Адриатического моря.</w:t>
      </w:r>
    </w:p>
    <w:p w:rsidR="006F3A47" w:rsidRDefault="006F3A47" w:rsidP="00842FB6">
      <w:pPr>
        <w:ind w:firstLine="709"/>
      </w:pPr>
      <w:r w:rsidRPr="006F3A47">
        <w:t>Условия плавания в Ионическом море относительно несложные. Глубины здесь в основном большие, сеть визуальных и радиотехнических средств навигационного оборудования достаточно хорошо развита, в этом районе действует радионавигационная система Лоран-С.</w:t>
      </w:r>
    </w:p>
    <w:p w:rsidR="006F3A47" w:rsidRDefault="006F3A47" w:rsidP="00842FB6">
      <w:pPr>
        <w:ind w:firstLine="709"/>
      </w:pPr>
      <w:r w:rsidRPr="006F3A47">
        <w:t xml:space="preserve">Западный берег Греции это южный и западный берега полуострова Пелопонес и южная часть западного берега Балканского полуострова. Эти гористые полуострова отделены друг от друга глубоко вдающимися в материк заливами Патраякос и Корянфским; их соединяют лишь узкий перешеек, через который прорыт Коринфский канал </w:t>
      </w:r>
      <w:r>
        <w:t>-</w:t>
      </w:r>
      <w:r w:rsidRPr="006F3A47">
        <w:t xml:space="preserve"> кратчайший путь между Эгейским и Ионическим морями. Вблизи южной оконечности Ампешского полуострова находится большой гористый остров Сицилия с прилегающими островами. Гористый рельеф берегов района обуславливает изрезанность берегов. Особенно извилисты те участки, где направление горных хребтов не совпадает с направлением береговой черты. В таких местах цепи гор, вплотную подступая к морю, образуют обрывистые полуострова и мысы. Глубокие заливы вдаются в материк на несколько миль, а иногда и на десятки миль. Крупнейшими из таких заливов являются заливы Мааншанос, Патрянкос, Коринфский и Таранто. Берега почти везде приглубы. В 1 </w:t>
      </w:r>
      <w:r>
        <w:t>-</w:t>
      </w:r>
      <w:r w:rsidRPr="006F3A47">
        <w:t xml:space="preserve"> 5 милях от берега глубина 100 м, а в 5 </w:t>
      </w:r>
      <w:r>
        <w:t>-</w:t>
      </w:r>
      <w:r w:rsidRPr="006F3A47">
        <w:t xml:space="preserve"> 7 милях 2000 </w:t>
      </w:r>
      <w:r>
        <w:t>-</w:t>
      </w:r>
      <w:r w:rsidRPr="006F3A47">
        <w:t xml:space="preserve"> 3000 м. Некоторую опасность для плавания представляет район между мысом Акритас и гаванью Метони, где на расстоянии до 5 миль от берега находятся острова и опасности. Много островов и опасностей имеется между Ионическими островами и берегом материка на подходах к заливу Патраякос. В других местах опасности расположены в непосредственной близости от берега.</w:t>
      </w:r>
    </w:p>
    <w:p w:rsidR="006F3A47" w:rsidRDefault="006F3A47" w:rsidP="00842FB6">
      <w:pPr>
        <w:ind w:firstLine="709"/>
      </w:pPr>
      <w:r w:rsidRPr="006F3A47">
        <w:t>Острова и проливы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Район изобилует большими и малыми островами. Вдоль западного берега Греции и на 140 миль тянуться Ионические острова. Между Ионическими островами и берегом материка расположены острова Эхинадес, Драгонера и два больших острова: Кастос и Каламос. Берега Ионических островов сильно изрезаны, и здесь есть много укрытых от ветров бухт. Проливом Зашентос, Итаня, Кершера и другие, отделяющие Ионические острова один от другого и от западного берега Греции, глубоководные и в основном безопасны для плавания. В самой узкой части Карифского перешейка, соединяющего южную часть Балканского полуострова с полуостровом Пелопонес, прорыт Коринфский канал, который сократил путь из Ионического моря в Эгейское на 150 миль.</w:t>
      </w:r>
    </w:p>
    <w:p w:rsidR="006F3A47" w:rsidRDefault="006F3A47" w:rsidP="00842FB6">
      <w:pPr>
        <w:ind w:firstLine="709"/>
      </w:pPr>
      <w:r w:rsidRPr="006F3A47">
        <w:t xml:space="preserve">Мессинский пролив, отделяющий остров Сицилия от южной оконечности Ампешского полуострова, тянется на 300 миль в общем направлении </w:t>
      </w:r>
      <w:r w:rsidRPr="006F3A47">
        <w:rPr>
          <w:lang w:val="en-US"/>
        </w:rPr>
        <w:t>N</w:t>
      </w:r>
      <w:r w:rsidRPr="006F3A47">
        <w:t xml:space="preserve"> </w:t>
      </w:r>
      <w:r>
        <w:t>-</w:t>
      </w:r>
      <w:r w:rsidRPr="006F3A47">
        <w:t xml:space="preserve"> </w:t>
      </w:r>
      <w:r w:rsidRPr="006F3A47">
        <w:rPr>
          <w:lang w:val="en-US"/>
        </w:rPr>
        <w:t>S</w:t>
      </w:r>
      <w:r w:rsidRPr="006F3A47">
        <w:t xml:space="preserve">. Этим проливом пользуются суда, следующие из Ионического моря в Тирреисное. Плавание Мессинским проливом требует большой осторожности, </w:t>
      </w:r>
      <w:r>
        <w:t>т.к</w:t>
      </w:r>
      <w:r w:rsidRPr="006F3A47">
        <w:t xml:space="preserve"> в нем действует сильные приливные течения. Хороших якорных мест в Мессинском проливе мало. У западного берега острова Сицилия расположены Эгадские острова. Севернее острова Сицилия находятся Липарские острова и остров Цетика.</w:t>
      </w:r>
    </w:p>
    <w:p w:rsidR="006F3A47" w:rsidRDefault="006F3A47" w:rsidP="00842FB6">
      <w:pPr>
        <w:ind w:firstLine="709"/>
      </w:pPr>
      <w:r w:rsidRPr="006F3A47">
        <w:t>Глубины, рельеф дна и грунт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Ионическое море глубоководное, изобата 100м проходится на расстоянии не более 5 миль от берега, а в некоторых местах </w:t>
      </w:r>
      <w:r>
        <w:t>-</w:t>
      </w:r>
      <w:r w:rsidRPr="006F3A47">
        <w:t xml:space="preserve"> почти вплотную. На расстоянии около 10 миль от берега глубины резко увеличиваются до 1500 м, а дальше рельеф дна становится относительно ровным. Отдельные впадины имеют до 3500 м и более.</w:t>
      </w:r>
    </w:p>
    <w:p w:rsidR="006F3A47" w:rsidRDefault="006F3A47" w:rsidP="00842FB6">
      <w:pPr>
        <w:ind w:firstLine="709"/>
      </w:pPr>
      <w:r w:rsidRPr="006F3A47">
        <w:t xml:space="preserve">Максимальная глубина в Ионическом море 5121 м находится в 67 милях к </w:t>
      </w:r>
      <w:r w:rsidRPr="006F3A47">
        <w:rPr>
          <w:lang w:val="en-US"/>
        </w:rPr>
        <w:t>W</w:t>
      </w:r>
      <w:r w:rsidRPr="006F3A47">
        <w:t xml:space="preserve"> от мыса Тенарян.</w:t>
      </w:r>
    </w:p>
    <w:p w:rsidR="006F3A47" w:rsidRDefault="006F3A47" w:rsidP="00842FB6">
      <w:pPr>
        <w:ind w:firstLine="709"/>
      </w:pPr>
      <w:r w:rsidRPr="006F3A47">
        <w:t>Грунт вдоль берегов Ионического моря преимущественно песок и ил, местами глина и камень.</w:t>
      </w:r>
    </w:p>
    <w:p w:rsidR="006F3A47" w:rsidRDefault="006F3A47" w:rsidP="00842FB6">
      <w:pPr>
        <w:ind w:firstLine="709"/>
      </w:pPr>
      <w:r w:rsidRPr="006F3A47">
        <w:t>Земной магнетизм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Магнитные склонения приведено к эпохе 1975 г. и изменяется на 1,2</w:t>
      </w:r>
      <w:r w:rsidRPr="006F3A47">
        <w:rPr>
          <w:vertAlign w:val="superscript"/>
        </w:rPr>
        <w:t>о</w:t>
      </w:r>
      <w:r w:rsidRPr="006F3A47">
        <w:t xml:space="preserve"> </w:t>
      </w:r>
      <w:r w:rsidRPr="006F3A47">
        <w:rPr>
          <w:lang w:val="en-US"/>
        </w:rPr>
        <w:t>W</w:t>
      </w:r>
      <w:r w:rsidRPr="006F3A47">
        <w:t xml:space="preserve"> на западной границе района до 1,0</w:t>
      </w:r>
      <w:r w:rsidRPr="006F3A47">
        <w:rPr>
          <w:vertAlign w:val="superscript"/>
        </w:rPr>
        <w:t>о</w:t>
      </w:r>
      <w:r w:rsidRPr="006F3A47">
        <w:t xml:space="preserve"> Е на восточной; точность определения магнитного склонения порядка 0,5</w:t>
      </w:r>
      <w:r w:rsidRPr="006F3A47">
        <w:rPr>
          <w:vertAlign w:val="superscript"/>
        </w:rPr>
        <w:t>о</w:t>
      </w:r>
      <w:r w:rsidRPr="006F3A47">
        <w:t>. Годовое изменение склонения 0,03</w:t>
      </w:r>
      <w:r w:rsidRPr="006F3A47">
        <w:rPr>
          <w:vertAlign w:val="superscript"/>
        </w:rPr>
        <w:t>о</w:t>
      </w:r>
      <w:r w:rsidRPr="006F3A47">
        <w:t>. Магнитное поле в пределах района имеет спокойный характер. Аномалий склонения интенсивностью более 2</w:t>
      </w:r>
      <w:r w:rsidRPr="006F3A47">
        <w:rPr>
          <w:vertAlign w:val="superscript"/>
        </w:rPr>
        <w:t>о</w:t>
      </w:r>
      <w:r w:rsidRPr="006F3A47">
        <w:t xml:space="preserve"> нет.</w:t>
      </w:r>
    </w:p>
    <w:p w:rsidR="006F3A47" w:rsidRDefault="006F3A47" w:rsidP="00842FB6">
      <w:pPr>
        <w:ind w:firstLine="709"/>
      </w:pPr>
      <w:r w:rsidRPr="006F3A47">
        <w:t>Средства навигационного оборудования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В наиболее важных пунктах установлены маяки с дальностью видимости более 20 миль; при некоторых маяках имеются радиомаяки. Входы в гавани и бассейны портов, как правило, обозначены огнями. На надежность вех и буев, а также строгое постоянство характеристики огней полностью полагаться нельзя.</w:t>
      </w:r>
    </w:p>
    <w:p w:rsidR="006F3A47" w:rsidRDefault="006F3A47" w:rsidP="00842FB6">
      <w:pPr>
        <w:ind w:firstLine="709"/>
      </w:pPr>
      <w:r w:rsidRPr="006F3A47">
        <w:t>Район с особым режимом плавания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Вблизи берегов Греции и Италии имеются районы, запретные для плавания, лова рыбы и постановки на якорь, а также бывшие опасные от мин районы. Границы этих районов показаны на картах.</w:t>
      </w:r>
    </w:p>
    <w:p w:rsidR="006F3A47" w:rsidRDefault="006F3A47" w:rsidP="00842FB6">
      <w:pPr>
        <w:ind w:firstLine="709"/>
      </w:pPr>
      <w:r w:rsidRPr="006F3A47">
        <w:t>Порты и якорные места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Почти все порты района защищены молами и волноломами и имеют неплохие условия для якорной стоянки. Кроме портов у берегов Греции и Италии имеются бухты и гавани, защищенные только от ветров с берега и используемые лишь для временной якорной стоянки. В хорошую погоду на якорь можно становиться у берега почти в любом месте района.</w:t>
      </w:r>
    </w:p>
    <w:p w:rsidR="006F3A47" w:rsidRDefault="006F3A47" w:rsidP="00842FB6">
      <w:pPr>
        <w:ind w:firstLine="709"/>
      </w:pPr>
      <w:r w:rsidRPr="006F3A47">
        <w:t>Лоцманская служба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Лоцманская проводка почти во всем порты района обязательна: исключение, как правило, дается для судов валовой вместимостью до 1415 м</w:t>
      </w:r>
      <w:r w:rsidRPr="006F3A47">
        <w:rPr>
          <w:vertAlign w:val="superscript"/>
        </w:rPr>
        <w:t>3</w:t>
      </w:r>
      <w:r>
        <w:t xml:space="preserve"> (</w:t>
      </w:r>
      <w:r w:rsidRPr="006F3A47">
        <w:t>500 рег. т). В большинстве портов лоцмана есть. В тех портах где лоцмана нет, проводку судов производят местные рыбаки.</w:t>
      </w:r>
    </w:p>
    <w:p w:rsidR="00842FB6" w:rsidRDefault="00842FB6" w:rsidP="00842FB6">
      <w:pPr>
        <w:ind w:firstLine="709"/>
      </w:pPr>
    </w:p>
    <w:p w:rsidR="006F3A47" w:rsidRDefault="006F3A47" w:rsidP="00842FB6">
      <w:pPr>
        <w:pStyle w:val="2"/>
      </w:pPr>
      <w:bookmarkStart w:id="2" w:name="_Toc258939570"/>
      <w:r w:rsidRPr="006F3A47">
        <w:t>Навигационная информация</w:t>
      </w:r>
      <w:bookmarkEnd w:id="2"/>
    </w:p>
    <w:p w:rsidR="00842FB6" w:rsidRDefault="00842FB6" w:rsidP="00842FB6">
      <w:pPr>
        <w:ind w:firstLine="709"/>
      </w:pPr>
    </w:p>
    <w:p w:rsidR="006F3A47" w:rsidRDefault="006F3A47" w:rsidP="00842FB6">
      <w:pPr>
        <w:ind w:firstLine="709"/>
      </w:pPr>
      <w:r w:rsidRPr="006F3A47">
        <w:t>В описываемом районе имеются радиостанции, передающие гидрометсведения</w:t>
      </w:r>
      <w:r>
        <w:t xml:space="preserve"> (</w:t>
      </w:r>
      <w:r w:rsidRPr="006F3A47">
        <w:rPr>
          <w:lang w:val="en-US"/>
        </w:rPr>
        <w:t>METEO</w:t>
      </w:r>
      <w:r w:rsidRPr="006F3A47">
        <w:t>) и</w:t>
      </w:r>
      <w:r>
        <w:t xml:space="preserve"> (</w:t>
      </w:r>
      <w:r w:rsidRPr="006F3A47">
        <w:t>НАВИМ).</w:t>
      </w:r>
    </w:p>
    <w:p w:rsidR="006F3A47" w:rsidRDefault="006F3A47" w:rsidP="00842FB6">
      <w:pPr>
        <w:ind w:firstLine="709"/>
      </w:pPr>
      <w:r w:rsidRPr="006F3A47">
        <w:t>Южный берег Средиземного моря от мыса Рас-Аш-Дир до мыса Рас-эт-Тиб простирается на 240</w:t>
      </w:r>
      <w:r w:rsidRPr="006F3A47">
        <w:rPr>
          <w:vertAlign w:val="superscript"/>
        </w:rPr>
        <w:t>о</w:t>
      </w:r>
      <w:r w:rsidRPr="006F3A47">
        <w:t xml:space="preserve"> в общем направлении к </w:t>
      </w:r>
      <w:r w:rsidRPr="006F3A47">
        <w:rPr>
          <w:lang w:val="en-US"/>
        </w:rPr>
        <w:t>N</w:t>
      </w:r>
      <w:r w:rsidRPr="006F3A47">
        <w:t xml:space="preserve">. У мыса Рас-эт-Тиб он круто поворачивает к </w:t>
      </w:r>
      <w:r w:rsidRPr="006F3A47">
        <w:rPr>
          <w:lang w:val="en-US"/>
        </w:rPr>
        <w:t>W</w:t>
      </w:r>
      <w:r w:rsidRPr="006F3A47">
        <w:t xml:space="preserve"> и до мыса Альмина тянется на расстоянии до 800 миль. Плавание вдоль берега трудностей не представляет </w:t>
      </w:r>
      <w:r>
        <w:t>т.к</w:t>
      </w:r>
      <w:r w:rsidRPr="006F3A47">
        <w:t xml:space="preserve"> все опасности лежат вблизи береговой черты. Район между устьем реки Уэд-Кис и мысом Рас-эль-Ма, а также между мысами Трес-Форнас и Масари обследован недостаточно, здесь приближаться к берегу следует с большой осторожностью. Вблизи берега материки, Мальтийских и Пилакских островов и острова Пантеллерия имеются бывшие опасные от мин районы запретные, опасные для плавания, районы боевой подготовки места запретные для постановки на якорь, и лова рыбы. В Тунясском проливе установлены пути для разделения движения судов.</w:t>
      </w:r>
    </w:p>
    <w:p w:rsidR="006F3A47" w:rsidRDefault="006F3A47" w:rsidP="00842FB6">
      <w:pPr>
        <w:ind w:firstLine="709"/>
      </w:pPr>
      <w:r w:rsidRPr="006F3A47">
        <w:t>Проливы и острова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Тунисский пролив, расположенный между северным берегам Африки и юго-западным берегом острова Сицилия, тянется примерно на 150 миль в направлении с </w:t>
      </w:r>
      <w:r w:rsidRPr="006F3A47">
        <w:rPr>
          <w:lang w:val="en-US"/>
        </w:rPr>
        <w:t>SO</w:t>
      </w:r>
      <w:r w:rsidRPr="006F3A47">
        <w:t xml:space="preserve"> на </w:t>
      </w:r>
      <w:r w:rsidRPr="006F3A47">
        <w:rPr>
          <w:lang w:val="en-US"/>
        </w:rPr>
        <w:t>NW</w:t>
      </w:r>
      <w:r w:rsidRPr="006F3A47">
        <w:t xml:space="preserve">; наименьшая ширина его 80 миль. Этим проливом пользуются суда, следующие от Гибралтарского пролива в восточную часть моря. Плавание Тунисским проливом требует большой осторожности, </w:t>
      </w:r>
      <w:r>
        <w:t>т.к</w:t>
      </w:r>
      <w:r w:rsidRPr="006F3A47">
        <w:t xml:space="preserve"> в нем действуют сравнительно сильные приливно-отливные и постоянные течения. Свежие ветры изменяют направление постоянного течения и могут значительно увеличить его скорость, в тихую погоду течение обычно идет на </w:t>
      </w:r>
      <w:r w:rsidRPr="006F3A47">
        <w:rPr>
          <w:lang w:val="en-US"/>
        </w:rPr>
        <w:t>E</w:t>
      </w:r>
      <w:r w:rsidRPr="006F3A47">
        <w:t xml:space="preserve"> со скоростью до одного узла. Особенно сильные течения вблизи банок. Северная часть Тунисского пролива изобилует банками и рифами и редко посещаются судами.</w:t>
      </w:r>
    </w:p>
    <w:p w:rsidR="006F3A47" w:rsidRDefault="006F3A47" w:rsidP="00842FB6">
      <w:pPr>
        <w:ind w:firstLine="709"/>
      </w:pPr>
      <w:r w:rsidRPr="006F3A47">
        <w:t xml:space="preserve">В юго-восточной части Тунисского пролива находятся Пелягские острова, к которым относятся острова Лаленедуза, Ламрионе и Линоса, а в средней части пролива расположен остров Пантеллерия, высотой 836 м. Мальтийские острова расположены на подводной возвышенности разделяющей Средиземное море на восточную и западную части. Пролив Ла-Галид глубокий и чистый от опасностей, расположен между северным берегом Африки и островом Ла-Галид, лежащим на обширной банке в 21 миле от берега. Проливом пользуются суда, следующие вблизи берега. При свежих и продолжительных ветрах плавание этим проливом сопряжено с большой опасностью, </w:t>
      </w:r>
      <w:r>
        <w:t>т.к</w:t>
      </w:r>
      <w:r w:rsidR="004F3FCA">
        <w:t>.</w:t>
      </w:r>
      <w:r w:rsidRPr="006F3A47">
        <w:t xml:space="preserve"> течение здесь изменчиво по направлению.</w:t>
      </w:r>
    </w:p>
    <w:p w:rsidR="006F3A47" w:rsidRDefault="006F3A47" w:rsidP="00842FB6">
      <w:pPr>
        <w:ind w:firstLine="709"/>
      </w:pPr>
      <w:r w:rsidRPr="006F3A47">
        <w:t>Глубина, рельеф дна и грунт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Вокруг Пилакских островов и вблизи острова Пантилери</w:t>
      </w:r>
      <w:r w:rsidR="004F3FCA">
        <w:t>я рельеф дна ровный и приглубин</w:t>
      </w:r>
      <w:r w:rsidRPr="006F3A47">
        <w:t xml:space="preserve"> от их берегов увеличивается постепенно. В северной части Тунисского пролива и у берегов Африки глубины неравномерные. </w:t>
      </w:r>
      <w:r w:rsidRPr="006F3A47">
        <w:rPr>
          <w:lang w:val="en-US"/>
        </w:rPr>
        <w:t>SO</w:t>
      </w:r>
      <w:r w:rsidRPr="006F3A47">
        <w:t xml:space="preserve"> от острова Пантилерия находится впадина с глубинами более 1000 м. Среди больших глубин имеется много банок, глубины над которыми незначительны. Наибольшую опасность для судов представляет обширная банка Скерки, с наименьшей глубиной 0,3 м, находящаяся на подходе к Тунисскому проливу, с запада. В 14 милях к </w:t>
      </w:r>
      <w:r w:rsidRPr="006F3A47">
        <w:rPr>
          <w:lang w:val="en-US"/>
        </w:rPr>
        <w:t>ENE</w:t>
      </w:r>
      <w:r w:rsidRPr="006F3A47">
        <w:t xml:space="preserve"> от мыса Рас-Мамура расположена банка Курба с наименьшей глубиной 28 метров; во время сильного волнения проходиться над ней не рекомендуется. Грунт вблизи берега ил, песок, ракушки, местами кораллы и камень.</w:t>
      </w:r>
    </w:p>
    <w:p w:rsidR="006F3A47" w:rsidRDefault="006F3A47" w:rsidP="00842FB6">
      <w:pPr>
        <w:ind w:firstLine="709"/>
      </w:pPr>
      <w:r w:rsidRPr="006F3A47">
        <w:t>Земной магнетизм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Магнитные склонения в пределах всего района западное и изменяется от 7,6</w:t>
      </w:r>
      <w:r w:rsidRPr="006F3A47">
        <w:rPr>
          <w:vertAlign w:val="superscript"/>
        </w:rPr>
        <w:t>о</w:t>
      </w:r>
      <w:r w:rsidRPr="006F3A47">
        <w:t xml:space="preserve"> на западе до 0,9</w:t>
      </w:r>
      <w:r w:rsidRPr="006F3A47">
        <w:rPr>
          <w:vertAlign w:val="superscript"/>
        </w:rPr>
        <w:t>о</w:t>
      </w:r>
      <w:r w:rsidRPr="006F3A47">
        <w:t xml:space="preserve"> на востоке. Среднее годовое уменьшение склонения 0,1</w:t>
      </w:r>
      <w:r w:rsidRPr="006F3A47">
        <w:rPr>
          <w:vertAlign w:val="superscript"/>
        </w:rPr>
        <w:t>о</w:t>
      </w:r>
      <w:r w:rsidRPr="006F3A47">
        <w:t xml:space="preserve"> на западе и 0,07</w:t>
      </w:r>
      <w:r w:rsidRPr="006F3A47">
        <w:rPr>
          <w:vertAlign w:val="superscript"/>
        </w:rPr>
        <w:t>о</w:t>
      </w:r>
      <w:r w:rsidRPr="006F3A47">
        <w:t xml:space="preserve"> на Е.</w:t>
      </w:r>
    </w:p>
    <w:p w:rsidR="006F3A47" w:rsidRDefault="006F3A47" w:rsidP="00842FB6">
      <w:pPr>
        <w:ind w:firstLine="709"/>
      </w:pPr>
      <w:r w:rsidRPr="006F3A47">
        <w:t>Особые физико-географические явления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На побережье Алжира довольно часто происходят землетрясения, иногда очень сильные.</w:t>
      </w:r>
    </w:p>
    <w:p w:rsidR="006F3A47" w:rsidRDefault="006F3A47" w:rsidP="00842FB6">
      <w:pPr>
        <w:ind w:firstLine="709"/>
      </w:pPr>
      <w:r w:rsidRPr="006F3A47">
        <w:t>Средства навигационного оборудования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В районе имеется достаточное количество маяков, светящих знаков и буев, обеспечивающих безопасное плавание. В наиболее важных пунктах установлены маяки с дальностью видимости более 20 миль; при некоторых маяках имеются радиомаяки. Подходы к портам и гаваням так же обеспечены средствами навигационного оборудования. Но на их надежность положиться нельзя.</w:t>
      </w:r>
    </w:p>
    <w:p w:rsidR="006F3A47" w:rsidRDefault="006F3A47" w:rsidP="00842FB6">
      <w:pPr>
        <w:ind w:firstLine="709"/>
      </w:pPr>
      <w:r w:rsidRPr="006F3A47">
        <w:t>Порты и якорные места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Якорная стоянка возможна во всех заливах и больших бухтах. У восточного берега Туниса большие суда могут становиться на якорь в заливах Габес, Хаммалит и в бухте Монастир, но стоянка здесь при восточных, а в бухте Монастир и при северных ветрах опасна. К </w:t>
      </w:r>
      <w:r w:rsidRPr="006F3A47">
        <w:rPr>
          <w:lang w:val="en-US"/>
        </w:rPr>
        <w:t>W</w:t>
      </w:r>
      <w:r w:rsidRPr="006F3A47">
        <w:t xml:space="preserve"> от мыса Рас-эт-Тиб якорные места имеются во всех заливах и бухтах, но они открыты ветрам северной половины горизонта. Хорошо защищенное от северных ветров место имеется южнее островов Чафаринас. Хорошая якорная стоянка находится в заливах Тунисском, Беджаия, Скикда, Орал, Арзё и в бухтах Алжирской, Алусемас и Трямонтана.</w:t>
      </w:r>
    </w:p>
    <w:p w:rsidR="006F3A47" w:rsidRDefault="006F3A47" w:rsidP="00842FB6">
      <w:pPr>
        <w:ind w:firstLine="709"/>
      </w:pPr>
      <w:r w:rsidRPr="006F3A47">
        <w:t>Лоцманская служба</w:t>
      </w:r>
      <w:r w:rsidR="004F3FCA">
        <w:t>.</w:t>
      </w:r>
    </w:p>
    <w:p w:rsidR="006F3A47" w:rsidRDefault="006F3A47" w:rsidP="00842FB6">
      <w:pPr>
        <w:ind w:firstLine="709"/>
      </w:pPr>
      <w:r w:rsidRPr="006F3A47">
        <w:t>Лоцманская проводка обязательна во все порта и гавани, за исключением портов Шершель, Тейнес, Бени-Саф и гавань Депляс. Вызов лоцмана в любое время суток производится сигналами МСС.</w:t>
      </w:r>
    </w:p>
    <w:p w:rsidR="006F3A47" w:rsidRPr="006F3A47" w:rsidRDefault="006F3A47" w:rsidP="00842FB6">
      <w:pPr>
        <w:ind w:firstLine="709"/>
      </w:pPr>
      <w:r w:rsidRPr="006F3A47">
        <w:t>Навигационная информация</w:t>
      </w:r>
    </w:p>
    <w:p w:rsidR="006F3A47" w:rsidRDefault="006F3A47" w:rsidP="00842FB6">
      <w:pPr>
        <w:ind w:firstLine="709"/>
      </w:pPr>
      <w:r w:rsidRPr="006F3A47">
        <w:t>На район регулярно передаются гидрометсведения</w:t>
      </w:r>
      <w:r>
        <w:t xml:space="preserve"> (</w:t>
      </w:r>
      <w:r w:rsidRPr="006F3A47">
        <w:t>МЕТЕО) и навигационные извещения мореплав</w:t>
      </w:r>
      <w:r w:rsidR="004F3FCA">
        <w:t>а</w:t>
      </w:r>
      <w:r w:rsidRPr="006F3A47">
        <w:t>телям</w:t>
      </w:r>
      <w:r>
        <w:t xml:space="preserve"> (</w:t>
      </w:r>
      <w:r w:rsidRPr="006F3A47">
        <w:t>НАВИМ).</w:t>
      </w:r>
    </w:p>
    <w:p w:rsidR="006F3A47" w:rsidRDefault="006F3A47" w:rsidP="00842FB6">
      <w:pPr>
        <w:ind w:firstLine="709"/>
      </w:pPr>
    </w:p>
    <w:p w:rsidR="006F3A47" w:rsidRPr="006F3A47" w:rsidRDefault="006F3A47" w:rsidP="00842FB6">
      <w:pPr>
        <w:pStyle w:val="2"/>
      </w:pPr>
      <w:bookmarkStart w:id="3" w:name="_Toc258939571"/>
      <w:r w:rsidRPr="006F3A47">
        <w:t>Гидрометеорологический очерк</w:t>
      </w:r>
      <w:bookmarkEnd w:id="3"/>
    </w:p>
    <w:p w:rsidR="00842FB6" w:rsidRDefault="00842FB6" w:rsidP="00842FB6">
      <w:pPr>
        <w:ind w:firstLine="709"/>
      </w:pPr>
    </w:p>
    <w:p w:rsidR="006F3A47" w:rsidRDefault="006F3A47" w:rsidP="00842FB6">
      <w:pPr>
        <w:ind w:firstLine="709"/>
      </w:pPr>
      <w:r w:rsidRPr="006F3A47">
        <w:t>Адриатическому морю присущи следующие типы погоды:</w:t>
      </w:r>
    </w:p>
    <w:p w:rsidR="006F3A47" w:rsidRDefault="006F3A47" w:rsidP="00842FB6">
      <w:pPr>
        <w:ind w:firstLine="709"/>
      </w:pPr>
      <w:r w:rsidRPr="006F3A47">
        <w:t>Погода антициклонального бора в основном ясная и сухая при высоком атмосферном давлении и умеренном похолодании. В прибрежных районах моря наблюдаются сильный порывистый ветер</w:t>
      </w:r>
      <w:r>
        <w:t xml:space="preserve"> (</w:t>
      </w:r>
      <w:r w:rsidRPr="006F3A47">
        <w:t>бора);</w:t>
      </w:r>
    </w:p>
    <w:p w:rsidR="006F3A47" w:rsidRDefault="006F3A47" w:rsidP="00842FB6">
      <w:pPr>
        <w:ind w:firstLine="709"/>
      </w:pPr>
      <w:r w:rsidRPr="006F3A47">
        <w:t xml:space="preserve">Погода типа циклональной боры большей частью пасмурная и дождливая, с сильными длительными ветрами, от </w:t>
      </w:r>
      <w:r w:rsidRPr="006F3A47">
        <w:rPr>
          <w:lang w:val="en-US"/>
        </w:rPr>
        <w:t>N</w:t>
      </w:r>
      <w:r w:rsidRPr="006F3A47">
        <w:t xml:space="preserve"> к Е. Зимой похолодания и снегопад. Этому типу погоды предшествует падение атмосферного давления;</w:t>
      </w:r>
    </w:p>
    <w:p w:rsidR="006F3A47" w:rsidRDefault="006F3A47" w:rsidP="00842FB6">
      <w:pPr>
        <w:ind w:firstLine="709"/>
      </w:pPr>
      <w:r w:rsidRPr="006F3A47">
        <w:t xml:space="preserve">Погода типа антициклонального сирокко характеризуется ветрами от </w:t>
      </w:r>
      <w:r w:rsidRPr="006F3A47">
        <w:rPr>
          <w:lang w:val="en-US"/>
        </w:rPr>
        <w:t>S</w:t>
      </w:r>
      <w:r w:rsidRPr="006F3A47">
        <w:t xml:space="preserve"> к </w:t>
      </w:r>
      <w:r w:rsidRPr="006F3A47">
        <w:rPr>
          <w:lang w:val="en-US"/>
        </w:rPr>
        <w:t>SE</w:t>
      </w:r>
      <w:r w:rsidRPr="006F3A47">
        <w:t>. Этот тип погоды наиболее часто наблюдается весной;</w:t>
      </w:r>
    </w:p>
    <w:p w:rsidR="006F3A47" w:rsidRDefault="006F3A47" w:rsidP="00842FB6">
      <w:pPr>
        <w:ind w:firstLine="709"/>
      </w:pPr>
      <w:r w:rsidRPr="006F3A47">
        <w:t xml:space="preserve">Погода типа циклонального сирокко отличается густой низкой облачностью, временами очень сильным дождем и умеренными и свежими ветрами от </w:t>
      </w:r>
      <w:r w:rsidRPr="006F3A47">
        <w:rPr>
          <w:lang w:val="en-US"/>
        </w:rPr>
        <w:t>ESE</w:t>
      </w:r>
      <w:r w:rsidRPr="006F3A47">
        <w:t xml:space="preserve"> и </w:t>
      </w:r>
      <w:r w:rsidRPr="006F3A47">
        <w:rPr>
          <w:lang w:val="en-US"/>
        </w:rPr>
        <w:t>SE</w:t>
      </w:r>
      <w:r w:rsidRPr="006F3A47">
        <w:t>, которые достигают иногда силы шторма;</w:t>
      </w:r>
    </w:p>
    <w:p w:rsidR="006F3A47" w:rsidRDefault="006F3A47" w:rsidP="00842FB6">
      <w:pPr>
        <w:ind w:firstLine="709"/>
      </w:pPr>
      <w:r w:rsidRPr="006F3A47">
        <w:t>Погода типа южных и юго-западных ветров и характеризуется обильными осадками, низким атмосферным давлением и сильным волнением моря;</w:t>
      </w:r>
    </w:p>
    <w:p w:rsidR="006F3A47" w:rsidRDefault="006F3A47" w:rsidP="00842FB6">
      <w:pPr>
        <w:ind w:firstLine="709"/>
      </w:pPr>
      <w:r w:rsidRPr="006F3A47">
        <w:t>Погода типа северо-западных ветров большей частью ясная и сопровождается некоторым похолоданием.</w:t>
      </w:r>
    </w:p>
    <w:p w:rsidR="006F3A47" w:rsidRDefault="006F3A47" w:rsidP="00842FB6">
      <w:pPr>
        <w:ind w:firstLine="709"/>
      </w:pPr>
      <w:r w:rsidRPr="006F3A47">
        <w:t>Температура и влажность воздуха</w:t>
      </w:r>
    </w:p>
    <w:p w:rsidR="006F3A47" w:rsidRDefault="006F3A47" w:rsidP="00842FB6">
      <w:pPr>
        <w:ind w:firstLine="709"/>
      </w:pPr>
      <w:r w:rsidRPr="006F3A47">
        <w:t>Самыми теплыми месяцами являются июль и август, температура составляет 23</w:t>
      </w:r>
      <w:r w:rsidRPr="006F3A47">
        <w:rPr>
          <w:vertAlign w:val="superscript"/>
        </w:rPr>
        <w:t>о</w:t>
      </w:r>
      <w:r w:rsidRPr="006F3A47">
        <w:t xml:space="preserve"> на севере и 25-26</w:t>
      </w:r>
      <w:r w:rsidRPr="006F3A47">
        <w:rPr>
          <w:vertAlign w:val="superscript"/>
        </w:rPr>
        <w:t>о</w:t>
      </w:r>
      <w:r w:rsidRPr="006F3A47">
        <w:t xml:space="preserve"> на юге. Наибольшая температура 39-42</w:t>
      </w:r>
      <w:r w:rsidRPr="006F3A47">
        <w:rPr>
          <w:vertAlign w:val="superscript"/>
        </w:rPr>
        <w:t>о</w:t>
      </w:r>
      <w:r w:rsidRPr="006F3A47">
        <w:t>.</w:t>
      </w:r>
    </w:p>
    <w:p w:rsidR="006F3A47" w:rsidRDefault="006F3A47" w:rsidP="00842FB6">
      <w:pPr>
        <w:ind w:firstLine="709"/>
      </w:pPr>
      <w:r w:rsidRPr="006F3A47">
        <w:t xml:space="preserve">Холодные месяцы года </w:t>
      </w:r>
      <w:r>
        <w:t>-</w:t>
      </w:r>
      <w:r w:rsidRPr="006F3A47">
        <w:t xml:space="preserve"> декабрь, январь, февраль. Температура на севере </w:t>
      </w:r>
      <w:r>
        <w:t>-</w:t>
      </w:r>
      <w:r w:rsidRPr="006F3A47">
        <w:t xml:space="preserve"> 3-6</w:t>
      </w:r>
      <w:r w:rsidRPr="006F3A47">
        <w:rPr>
          <w:vertAlign w:val="superscript"/>
        </w:rPr>
        <w:t>о</w:t>
      </w:r>
      <w:r w:rsidRPr="006F3A47">
        <w:t xml:space="preserve"> на юге 8-11</w:t>
      </w:r>
      <w:r w:rsidRPr="006F3A47">
        <w:rPr>
          <w:vertAlign w:val="superscript"/>
        </w:rPr>
        <w:t>о</w:t>
      </w:r>
      <w:r w:rsidRPr="006F3A47">
        <w:t>.</w:t>
      </w:r>
    </w:p>
    <w:p w:rsidR="006F3A47" w:rsidRDefault="006F3A47" w:rsidP="00842FB6">
      <w:pPr>
        <w:ind w:firstLine="709"/>
      </w:pPr>
      <w:r w:rsidRPr="006F3A47">
        <w:t xml:space="preserve">На большей части Адриатического моря зимой преобладают ветры от </w:t>
      </w:r>
      <w:r w:rsidRPr="006F3A47">
        <w:rPr>
          <w:lang w:val="en-US"/>
        </w:rPr>
        <w:t>N</w:t>
      </w:r>
      <w:r w:rsidRPr="006F3A47">
        <w:t xml:space="preserve"> и </w:t>
      </w:r>
      <w:r w:rsidRPr="006F3A47">
        <w:rPr>
          <w:lang w:val="en-US"/>
        </w:rPr>
        <w:t>NE</w:t>
      </w:r>
      <w:r w:rsidRPr="006F3A47">
        <w:t xml:space="preserve">, а летом </w:t>
      </w:r>
      <w:r>
        <w:t>-</w:t>
      </w:r>
      <w:r w:rsidRPr="006F3A47">
        <w:t xml:space="preserve"> от </w:t>
      </w:r>
      <w:r w:rsidRPr="006F3A47">
        <w:rPr>
          <w:lang w:val="en-US"/>
        </w:rPr>
        <w:t>NW</w:t>
      </w:r>
      <w:r w:rsidRPr="006F3A47">
        <w:t xml:space="preserve">. Из ветров других направлений чаще всего наблюдаются ветры от </w:t>
      </w:r>
      <w:r w:rsidRPr="006F3A47">
        <w:rPr>
          <w:lang w:val="en-US"/>
        </w:rPr>
        <w:t>SE</w:t>
      </w:r>
      <w:r w:rsidRPr="006F3A47">
        <w:t>.</w:t>
      </w:r>
    </w:p>
    <w:p w:rsidR="006F3A47" w:rsidRDefault="006F3A47" w:rsidP="00842FB6">
      <w:pPr>
        <w:ind w:firstLine="709"/>
      </w:pPr>
      <w:r w:rsidRPr="006F3A47">
        <w:t xml:space="preserve">Штормы чаще всего бывают на северо-восточном побережье с декабря по март. В остальное время года среднемесячное число дней с ними не превышает 2. Реже всего штормы наблюдаются на юго-западном побережье. Преобладающее направление штормовых ветров от </w:t>
      </w:r>
      <w:r w:rsidRPr="006F3A47">
        <w:rPr>
          <w:lang w:val="en-US"/>
        </w:rPr>
        <w:t>NE</w:t>
      </w:r>
      <w:r w:rsidRPr="006F3A47">
        <w:t xml:space="preserve">, </w:t>
      </w:r>
      <w:r w:rsidRPr="006F3A47">
        <w:rPr>
          <w:lang w:val="en-US"/>
        </w:rPr>
        <w:t>N</w:t>
      </w:r>
      <w:r w:rsidRPr="006F3A47">
        <w:t xml:space="preserve"> и </w:t>
      </w:r>
      <w:r w:rsidRPr="006F3A47">
        <w:rPr>
          <w:lang w:val="en-US"/>
        </w:rPr>
        <w:t>NW</w:t>
      </w:r>
      <w:r w:rsidRPr="006F3A47">
        <w:t xml:space="preserve">. На гористых участках северо-восточного побережья отмечается ветер </w:t>
      </w:r>
      <w:r>
        <w:t>-</w:t>
      </w:r>
      <w:r w:rsidRPr="006F3A47">
        <w:t xml:space="preserve"> бора. Бора сильный порывистый ветер от </w:t>
      </w:r>
      <w:r w:rsidRPr="006F3A47">
        <w:rPr>
          <w:lang w:val="en-US"/>
        </w:rPr>
        <w:t>NE</w:t>
      </w:r>
      <w:r w:rsidRPr="006F3A47">
        <w:t xml:space="preserve">. В рассматриваемом районе дует сирокко </w:t>
      </w:r>
      <w:r>
        <w:t>-</w:t>
      </w:r>
      <w:r w:rsidRPr="006F3A47">
        <w:t xml:space="preserve"> теплый влажный ветер от </w:t>
      </w:r>
      <w:r w:rsidRPr="006F3A47">
        <w:rPr>
          <w:lang w:val="en-US"/>
        </w:rPr>
        <w:t>S</w:t>
      </w:r>
      <w:r w:rsidRPr="006F3A47">
        <w:t xml:space="preserve"> и </w:t>
      </w:r>
      <w:r w:rsidRPr="006F3A47">
        <w:rPr>
          <w:lang w:val="en-US"/>
        </w:rPr>
        <w:t>SE</w:t>
      </w:r>
      <w:r w:rsidRPr="006F3A47">
        <w:t>. Туманы бывают не часто. Среднее годовое число дней с ними не превышает 10, а средне месячное не более одного.</w:t>
      </w:r>
    </w:p>
    <w:p w:rsidR="006F3A47" w:rsidRDefault="006F3A47" w:rsidP="00842FB6">
      <w:pPr>
        <w:ind w:firstLine="709"/>
      </w:pPr>
      <w:r w:rsidRPr="006F3A47">
        <w:t>Видимость</w:t>
      </w:r>
    </w:p>
    <w:p w:rsidR="006F3A47" w:rsidRDefault="006F3A47" w:rsidP="00842FB6">
      <w:pPr>
        <w:ind w:firstLine="709"/>
      </w:pPr>
      <w:r w:rsidRPr="006F3A47">
        <w:t>В открытом море в продолжение всего года преобладает видимость более 10 миль. На побережьях и островах преобладает видимость от 2 до 5 миль. Видимость менее 0,5 мили наблюдается только в районах портов и промышленных районах.</w:t>
      </w:r>
    </w:p>
    <w:p w:rsidR="006F3A47" w:rsidRDefault="006F3A47" w:rsidP="00842FB6">
      <w:pPr>
        <w:ind w:firstLine="709"/>
      </w:pPr>
      <w:r w:rsidRPr="006F3A47">
        <w:t>Радиолокационная наблюдаемость</w:t>
      </w:r>
    </w:p>
    <w:p w:rsidR="006F3A47" w:rsidRDefault="006F3A47" w:rsidP="00842FB6">
      <w:pPr>
        <w:ind w:firstLine="709"/>
      </w:pPr>
      <w:r w:rsidRPr="006F3A47">
        <w:t xml:space="preserve">Условия радиолокационной наблюдаемости хорошие. В зимний период </w:t>
      </w:r>
      <w:r>
        <w:t>-</w:t>
      </w:r>
      <w:r w:rsidRPr="006F3A47">
        <w:t xml:space="preserve"> нормальное, в летний </w:t>
      </w:r>
      <w:r>
        <w:t>-</w:t>
      </w:r>
      <w:r w:rsidRPr="006F3A47">
        <w:t xml:space="preserve"> повышенное.</w:t>
      </w:r>
    </w:p>
    <w:p w:rsidR="006F3A47" w:rsidRDefault="006F3A47" w:rsidP="00842FB6">
      <w:pPr>
        <w:ind w:firstLine="709"/>
      </w:pPr>
      <w:r w:rsidRPr="006F3A47">
        <w:t>Облачность и осадки</w:t>
      </w:r>
    </w:p>
    <w:p w:rsidR="006F3A47" w:rsidRDefault="006F3A47" w:rsidP="00842FB6">
      <w:pPr>
        <w:ind w:firstLine="709"/>
      </w:pPr>
      <w:r w:rsidRPr="006F3A47">
        <w:t>Среднее число ясных дней в году колеблется от 120-130 на юге до 110 на севере.</w:t>
      </w:r>
    </w:p>
    <w:p w:rsidR="006F3A47" w:rsidRDefault="006F3A47" w:rsidP="00842FB6">
      <w:pPr>
        <w:ind w:firstLine="709"/>
      </w:pPr>
      <w:r w:rsidRPr="006F3A47">
        <w:t xml:space="preserve">Осадков больше всего выпадает на северо-восточном побережье: среднегодовая сумма 800 </w:t>
      </w:r>
      <w:r>
        <w:t>-</w:t>
      </w:r>
      <w:r w:rsidRPr="006F3A47">
        <w:t xml:space="preserve"> 1450 мм. На юго-западе осадков выпадает меньше 500 </w:t>
      </w:r>
      <w:r>
        <w:t>-</w:t>
      </w:r>
      <w:r w:rsidRPr="006F3A47">
        <w:t xml:space="preserve"> 700 мм в год. Снег явление редкое. Число дней со снегом 6 </w:t>
      </w:r>
      <w:r>
        <w:t>-</w:t>
      </w:r>
      <w:r w:rsidRPr="006F3A47">
        <w:t xml:space="preserve"> 2.</w:t>
      </w:r>
    </w:p>
    <w:p w:rsidR="006F3A47" w:rsidRDefault="006F3A47" w:rsidP="00842FB6">
      <w:pPr>
        <w:ind w:firstLine="709"/>
      </w:pPr>
      <w:r w:rsidRPr="006F3A47">
        <w:t>Колебание уровня прилива</w:t>
      </w:r>
    </w:p>
    <w:p w:rsidR="006F3A47" w:rsidRDefault="006F3A47" w:rsidP="00842FB6">
      <w:pPr>
        <w:ind w:firstLine="709"/>
      </w:pPr>
      <w:r w:rsidRPr="006F3A47">
        <w:t xml:space="preserve">Колебания уровня невелики и вызываются главным образом приливно-отливными и згонно-нагонными явлениями. Приливы здесь преимущественно неправильные, полусуточные. Средняя величина прилива колеблется от 0,18 до 0,60 </w:t>
      </w:r>
      <w:r>
        <w:t>-</w:t>
      </w:r>
      <w:r w:rsidRPr="006F3A47">
        <w:t xml:space="preserve"> 0,70 м и только в сизигию в северо-западной части моря и в Трестском заливе она увеличивается до 0,8 </w:t>
      </w:r>
      <w:r>
        <w:t>-</w:t>
      </w:r>
      <w:r w:rsidRPr="006F3A47">
        <w:t xml:space="preserve"> 1 м и более. Более значительные колебания уровня вызываются ветрами. При ветрах от </w:t>
      </w:r>
      <w:r w:rsidRPr="006F3A47">
        <w:rPr>
          <w:lang w:val="en-US"/>
        </w:rPr>
        <w:t>SE</w:t>
      </w:r>
      <w:r w:rsidRPr="006F3A47">
        <w:t xml:space="preserve"> и </w:t>
      </w:r>
      <w:r w:rsidRPr="006F3A47">
        <w:rPr>
          <w:lang w:val="en-US"/>
        </w:rPr>
        <w:t>SW</w:t>
      </w:r>
      <w:r w:rsidRPr="006F3A47">
        <w:t xml:space="preserve"> в бухтах северо-западной части моря уровень повышается до 0,9 </w:t>
      </w:r>
      <w:r>
        <w:t>-</w:t>
      </w:r>
      <w:r w:rsidRPr="006F3A47">
        <w:t xml:space="preserve"> 1,8 м. При ветрах от </w:t>
      </w:r>
      <w:r w:rsidRPr="006F3A47">
        <w:rPr>
          <w:lang w:val="en-US"/>
        </w:rPr>
        <w:t>N</w:t>
      </w:r>
      <w:r w:rsidRPr="006F3A47">
        <w:t xml:space="preserve"> уровень может понизиться настолько, что обнажается дно лагун. Во время бора уровень воды в море понижается в среднем на 0,4 м.</w:t>
      </w:r>
    </w:p>
    <w:p w:rsidR="006F3A47" w:rsidRDefault="006F3A47" w:rsidP="00842FB6">
      <w:pPr>
        <w:ind w:firstLine="709"/>
      </w:pPr>
      <w:r w:rsidRPr="006F3A47">
        <w:t>Течения</w:t>
      </w:r>
    </w:p>
    <w:p w:rsidR="006F3A47" w:rsidRDefault="006F3A47" w:rsidP="00842FB6">
      <w:pPr>
        <w:ind w:firstLine="709"/>
      </w:pPr>
      <w:r w:rsidRPr="006F3A47">
        <w:t xml:space="preserve">В Адриатическом море наблюдаются постоянные приливно-отливные течения и ветровые течения. В Адриатическом море через восточную часть пролива Отронто протекают воды Ионического моря и образуют северо-западное прибрежное течение. Это течение следует вдоль северо-восточного побережья до островов Млет и Ластово, затем отклоняется несколько к </w:t>
      </w:r>
      <w:r w:rsidRPr="006F3A47">
        <w:rPr>
          <w:lang w:val="en-US"/>
        </w:rPr>
        <w:t>W</w:t>
      </w:r>
      <w:r w:rsidRPr="006F3A47">
        <w:t xml:space="preserve"> и далее идет мористее островов и частично между ними до полуострова Истрия. От северо-западного течения в районе островов Млет и Ластово отделяются вдоль течения, направляющиеся к островам Палагружа и мысу Теста-Дель-Гаргато. На подходах к проливу Отронто от юго-восточного прибрежного течения отходит ветвь на восток, которая соединяется с северо-западным течением и замыкает круговорот вод Адриатического моря. Основная часть юго-восточного течения продолжает следовать на юго-восток, далее на юг и уходит в Ионическое море.</w:t>
      </w:r>
    </w:p>
    <w:p w:rsidR="006F3A47" w:rsidRDefault="006F3A47" w:rsidP="00842FB6">
      <w:pPr>
        <w:ind w:firstLine="709"/>
      </w:pPr>
      <w:r w:rsidRPr="006F3A47">
        <w:t xml:space="preserve">Средняя скорость постоянных течений редко превышает 0,5 узлов. В отдельных бухтах, проливах и проходах она составляет 1 уз и более. Скорость приливно-отливных течений возрастает с увеличением широты и местами достигает 1 </w:t>
      </w:r>
      <w:r>
        <w:t>-</w:t>
      </w:r>
      <w:r w:rsidRPr="006F3A47">
        <w:t xml:space="preserve"> 2 уз и более. Ветровые течения возникают под действием сильных ветров.</w:t>
      </w:r>
    </w:p>
    <w:p w:rsidR="006F3A47" w:rsidRDefault="006F3A47" w:rsidP="00842FB6">
      <w:pPr>
        <w:ind w:firstLine="709"/>
      </w:pPr>
      <w:r w:rsidRPr="006F3A47">
        <w:t>Волнение</w:t>
      </w:r>
    </w:p>
    <w:p w:rsidR="006F3A47" w:rsidRDefault="006F3A47" w:rsidP="00842FB6">
      <w:pPr>
        <w:ind w:firstLine="709"/>
      </w:pPr>
      <w:r w:rsidRPr="006F3A47">
        <w:t xml:space="preserve">В Адриатическом море большую часть года преобладает волнение </w:t>
      </w:r>
      <w:r w:rsidRPr="006F3A47">
        <w:rPr>
          <w:lang w:val="en-US"/>
        </w:rPr>
        <w:t>I</w:t>
      </w:r>
      <w:r w:rsidRPr="006F3A47">
        <w:t xml:space="preserve"> </w:t>
      </w:r>
      <w:r>
        <w:t>-</w:t>
      </w:r>
      <w:r w:rsidRPr="006F3A47">
        <w:t xml:space="preserve"> </w:t>
      </w:r>
      <w:r w:rsidRPr="006F3A47">
        <w:rPr>
          <w:lang w:val="en-US"/>
        </w:rPr>
        <w:t>II</w:t>
      </w:r>
      <w:r w:rsidRPr="006F3A47">
        <w:t xml:space="preserve"> балла, повторяемость которого составляет около 50%. Повторяемость волнения </w:t>
      </w:r>
      <w:r w:rsidRPr="006F3A47">
        <w:rPr>
          <w:lang w:val="en-US"/>
        </w:rPr>
        <w:t>V</w:t>
      </w:r>
      <w:r w:rsidRPr="006F3A47">
        <w:t xml:space="preserve"> баллов и более не превышает 5% в течении всего года.</w:t>
      </w:r>
    </w:p>
    <w:p w:rsidR="006F3A47" w:rsidRDefault="006F3A47" w:rsidP="00842FB6">
      <w:pPr>
        <w:ind w:firstLine="709"/>
      </w:pPr>
      <w:r w:rsidRPr="006F3A47">
        <w:t xml:space="preserve">Волнение приходит чаще всего от северо-западной четверти горизонта, а с ноября по июнь </w:t>
      </w:r>
      <w:r>
        <w:t>-</w:t>
      </w:r>
      <w:r w:rsidRPr="006F3A47">
        <w:t xml:space="preserve"> и от юго-западной четверти.</w:t>
      </w:r>
    </w:p>
    <w:p w:rsidR="006F3A47" w:rsidRDefault="006F3A47" w:rsidP="00842FB6">
      <w:pPr>
        <w:ind w:firstLine="709"/>
      </w:pPr>
      <w:r w:rsidRPr="006F3A47">
        <w:t>Описываемый район расположен в субтропической зоне, климат которой характеризуется теплой дождевой зимой и сухим жарким летом.</w:t>
      </w:r>
    </w:p>
    <w:p w:rsidR="006F3A47" w:rsidRDefault="006F3A47" w:rsidP="00842FB6">
      <w:pPr>
        <w:ind w:firstLine="709"/>
      </w:pPr>
      <w:r w:rsidRPr="006F3A47">
        <w:t>Температура и влажность воздуха</w:t>
      </w:r>
    </w:p>
    <w:p w:rsidR="006F3A47" w:rsidRDefault="006F3A47" w:rsidP="00842FB6">
      <w:pPr>
        <w:ind w:firstLine="709"/>
      </w:pPr>
      <w:r w:rsidRPr="006F3A47">
        <w:t>Температура воздуха сравнительно высокая. Среднегодовое значение ее составляет 17-19</w:t>
      </w:r>
      <w:r w:rsidRPr="006F3A47">
        <w:rPr>
          <w:vertAlign w:val="superscript"/>
        </w:rPr>
        <w:t>о</w:t>
      </w:r>
      <w:r w:rsidRPr="006F3A47">
        <w:t xml:space="preserve">. Суточный ход температуры воздуха довольно заметен и наиболее резко выражен с мая по сентябрь, когда суточная амплитуда 7 </w:t>
      </w:r>
      <w:r>
        <w:t>-</w:t>
      </w:r>
      <w:r w:rsidRPr="006F3A47">
        <w:t xml:space="preserve"> 10</w:t>
      </w:r>
      <w:r w:rsidRPr="006F3A47">
        <w:rPr>
          <w:vertAlign w:val="superscript"/>
        </w:rPr>
        <w:t>о</w:t>
      </w:r>
      <w:r w:rsidRPr="006F3A47">
        <w:t xml:space="preserve">. Относительная влажность воздуха в большинстве пунктов в среднем составляет 50 </w:t>
      </w:r>
      <w:r>
        <w:t>-</w:t>
      </w:r>
      <w:r w:rsidRPr="006F3A47">
        <w:t xml:space="preserve"> 80% в месяц, причем с октября по март-апрель она больше, чем в остальное время года.</w:t>
      </w:r>
    </w:p>
    <w:p w:rsidR="006F3A47" w:rsidRDefault="006F3A47" w:rsidP="00842FB6">
      <w:pPr>
        <w:ind w:firstLine="709"/>
      </w:pPr>
      <w:r w:rsidRPr="006F3A47">
        <w:t>Ветры</w:t>
      </w:r>
    </w:p>
    <w:p w:rsidR="006F3A47" w:rsidRDefault="006F3A47" w:rsidP="00842FB6">
      <w:pPr>
        <w:ind w:firstLine="709"/>
      </w:pPr>
      <w:r w:rsidRPr="006F3A47">
        <w:t xml:space="preserve">В открытом море в течении года преобладают ветры от </w:t>
      </w:r>
      <w:r w:rsidRPr="006F3A47">
        <w:rPr>
          <w:lang w:val="en-US"/>
        </w:rPr>
        <w:t>NW</w:t>
      </w:r>
      <w:r w:rsidRPr="006F3A47">
        <w:t xml:space="preserve"> и </w:t>
      </w:r>
      <w:r w:rsidRPr="006F3A47">
        <w:rPr>
          <w:lang w:val="en-US"/>
        </w:rPr>
        <w:t>W</w:t>
      </w:r>
      <w:r w:rsidRPr="006F3A47">
        <w:t>, а к востоку от меридиана 16</w:t>
      </w:r>
      <w:r w:rsidRPr="006F3A47">
        <w:rPr>
          <w:vertAlign w:val="superscript"/>
        </w:rPr>
        <w:t xml:space="preserve"> о</w:t>
      </w:r>
      <w:r w:rsidRPr="006F3A47">
        <w:t xml:space="preserve"> восточной долготы кроме того, часты ветры от </w:t>
      </w:r>
      <w:r w:rsidRPr="006F3A47">
        <w:rPr>
          <w:lang w:val="en-US"/>
        </w:rPr>
        <w:t>N</w:t>
      </w:r>
      <w:r w:rsidRPr="006F3A47">
        <w:t xml:space="preserve"> и </w:t>
      </w:r>
      <w:r w:rsidRPr="006F3A47">
        <w:rPr>
          <w:lang w:val="en-US"/>
        </w:rPr>
        <w:t>SW</w:t>
      </w:r>
      <w:r w:rsidRPr="006F3A47">
        <w:t xml:space="preserve">. С ноября по апрель в открытом море средняя скорость ветра колеблется от 5 до 9 м/с, а с мая по октябрь составляет 2 </w:t>
      </w:r>
      <w:r>
        <w:t>-</w:t>
      </w:r>
      <w:r w:rsidRPr="006F3A47">
        <w:t xml:space="preserve"> 5 м/с. Повторяемость штилей в открытом море колеблется от 5 до 15%. Штормы в описываемом районе не часты. В открытом море повторяемость штормов не превышает 5%. Иногда штормы бывают жестокими, переходя даже в ураганы и сопровождаются ливнями. Штормовые ветры в открытом море наблюдаются преимущественно от </w:t>
      </w:r>
      <w:r w:rsidRPr="006F3A47">
        <w:rPr>
          <w:lang w:val="en-US"/>
        </w:rPr>
        <w:t>SW</w:t>
      </w:r>
      <w:r w:rsidRPr="006F3A47">
        <w:t xml:space="preserve">, </w:t>
      </w:r>
      <w:r w:rsidRPr="006F3A47">
        <w:rPr>
          <w:lang w:val="en-US"/>
        </w:rPr>
        <w:t>W</w:t>
      </w:r>
      <w:r w:rsidRPr="006F3A47">
        <w:t xml:space="preserve"> и </w:t>
      </w:r>
      <w:r w:rsidRPr="006F3A47">
        <w:rPr>
          <w:lang w:val="en-US"/>
        </w:rPr>
        <w:t>NW</w:t>
      </w:r>
      <w:r w:rsidRPr="006F3A47">
        <w:t xml:space="preserve">. Нередки шквалы, сопровождающиеся ливнями и градами. В районе юго-восточного берега Италии наблюдается бора </w:t>
      </w:r>
      <w:r>
        <w:t>-</w:t>
      </w:r>
      <w:r w:rsidRPr="006F3A47">
        <w:t xml:space="preserve"> холодный ветер от </w:t>
      </w:r>
      <w:r w:rsidRPr="006F3A47">
        <w:rPr>
          <w:lang w:val="en-US"/>
        </w:rPr>
        <w:t>N</w:t>
      </w:r>
      <w:r w:rsidRPr="006F3A47">
        <w:t xml:space="preserve"> и </w:t>
      </w:r>
      <w:r w:rsidRPr="006F3A47">
        <w:rPr>
          <w:lang w:val="en-US"/>
        </w:rPr>
        <w:t>NE</w:t>
      </w:r>
      <w:r w:rsidRPr="006F3A47">
        <w:t xml:space="preserve">. Сирокко </w:t>
      </w:r>
      <w:r>
        <w:t>-</w:t>
      </w:r>
      <w:r w:rsidRPr="006F3A47">
        <w:t xml:space="preserve"> жаркий ветер от </w:t>
      </w:r>
      <w:r w:rsidRPr="006F3A47">
        <w:rPr>
          <w:lang w:val="en-US"/>
        </w:rPr>
        <w:t>S</w:t>
      </w:r>
      <w:r w:rsidRPr="006F3A47">
        <w:t xml:space="preserve"> и </w:t>
      </w:r>
      <w:r w:rsidRPr="006F3A47">
        <w:rPr>
          <w:lang w:val="en-US"/>
        </w:rPr>
        <w:t>SO</w:t>
      </w:r>
      <w:r w:rsidRPr="006F3A47">
        <w:t>. Влажный сирокко иногда сопровождается дождем, иногда нет.</w:t>
      </w:r>
    </w:p>
    <w:p w:rsidR="006F3A47" w:rsidRDefault="006F3A47" w:rsidP="00842FB6">
      <w:pPr>
        <w:ind w:firstLine="709"/>
      </w:pPr>
      <w:r w:rsidRPr="006F3A47">
        <w:t xml:space="preserve">Этензия </w:t>
      </w:r>
      <w:r>
        <w:t>-</w:t>
      </w:r>
      <w:r w:rsidRPr="006F3A47">
        <w:t xml:space="preserve"> устойчивый ветер северных направлений. Скорость обычно 7 </w:t>
      </w:r>
      <w:r>
        <w:t>-</w:t>
      </w:r>
      <w:r w:rsidRPr="006F3A47">
        <w:t xml:space="preserve"> 10 м/с, но иногда 15 </w:t>
      </w:r>
      <w:r>
        <w:t>-</w:t>
      </w:r>
      <w:r w:rsidRPr="006F3A47">
        <w:t xml:space="preserve"> 20 м/с. Таранта </w:t>
      </w:r>
      <w:r>
        <w:t>-</w:t>
      </w:r>
      <w:r w:rsidRPr="006F3A47">
        <w:t xml:space="preserve"> сильный ветер от </w:t>
      </w:r>
      <w:r w:rsidRPr="006F3A47">
        <w:rPr>
          <w:lang w:val="en-US"/>
        </w:rPr>
        <w:t>NW</w:t>
      </w:r>
      <w:r w:rsidRPr="006F3A47">
        <w:t xml:space="preserve"> </w:t>
      </w:r>
      <w:r>
        <w:t>-</w:t>
      </w:r>
      <w:r w:rsidRPr="006F3A47">
        <w:t xml:space="preserve"> дует из залива Таранто. Скорость его достигает 20 м/с и более. Ториста </w:t>
      </w:r>
      <w:r>
        <w:t>-</w:t>
      </w:r>
      <w:r w:rsidRPr="006F3A47">
        <w:t xml:space="preserve"> очень сильный шквал от северной половины горизонта </w:t>
      </w:r>
      <w:r>
        <w:t>-</w:t>
      </w:r>
      <w:r w:rsidRPr="006F3A47">
        <w:t xml:space="preserve"> наблюдается в заливе Таранто и обычно сопровождается грозой. Григэл </w:t>
      </w:r>
      <w:r>
        <w:t>-</w:t>
      </w:r>
      <w:r w:rsidRPr="006F3A47">
        <w:t xml:space="preserve"> сильный ветер от </w:t>
      </w:r>
      <w:r w:rsidRPr="006F3A47">
        <w:rPr>
          <w:lang w:val="en-US"/>
        </w:rPr>
        <w:t>NE</w:t>
      </w:r>
      <w:r w:rsidRPr="006F3A47">
        <w:t xml:space="preserve"> </w:t>
      </w:r>
      <w:r>
        <w:t>-</w:t>
      </w:r>
      <w:r w:rsidRPr="006F3A47">
        <w:t xml:space="preserve"> дует у берегов острова Сицилия. При продолжительном ветре со скоростью 21-24 м/с, могут наблюдаться волны высотой 6 м. Сопровождается плохой видимостью и дождем. Туманы в районе крайне редки. На большей части побережья и островов среднегодовое число дней с туманами не более 3. Туманы бывают как адвентивные, так и радиационные. Дымка наблюдается чаще, чем туманы.</w:t>
      </w:r>
    </w:p>
    <w:p w:rsidR="006F3A47" w:rsidRDefault="006F3A47" w:rsidP="00842FB6">
      <w:pPr>
        <w:ind w:firstLine="709"/>
      </w:pPr>
      <w:r w:rsidRPr="006F3A47">
        <w:t>Видимость</w:t>
      </w:r>
    </w:p>
    <w:p w:rsidR="006F3A47" w:rsidRDefault="006F3A47" w:rsidP="00842FB6">
      <w:pPr>
        <w:ind w:firstLine="709"/>
      </w:pPr>
      <w:r w:rsidRPr="006F3A47">
        <w:t>В значительной части района в течение всего года преобладает видимость 10 миль и более. Значительное влияние на видимость оказывают ветры. При сирокко видимость снижается</w:t>
      </w:r>
      <w:r>
        <w:t xml:space="preserve"> (</w:t>
      </w:r>
      <w:r w:rsidRPr="006F3A47">
        <w:t>иногда до 0,5 миль и менее), а при боре улучшается</w:t>
      </w:r>
      <w:r>
        <w:t xml:space="preserve"> (</w:t>
      </w:r>
      <w:r w:rsidRPr="006F3A47">
        <w:t>до 10 миль и более).</w:t>
      </w:r>
    </w:p>
    <w:p w:rsidR="006F3A47" w:rsidRDefault="006F3A47" w:rsidP="00842FB6">
      <w:pPr>
        <w:ind w:firstLine="709"/>
      </w:pPr>
      <w:r w:rsidRPr="006F3A47">
        <w:t>Облачность и осадки</w:t>
      </w:r>
    </w:p>
    <w:p w:rsidR="006F3A47" w:rsidRDefault="006F3A47" w:rsidP="00842FB6">
      <w:pPr>
        <w:ind w:firstLine="709"/>
      </w:pPr>
      <w:r w:rsidRPr="006F3A47">
        <w:t xml:space="preserve">Средняя месячная облачность колеблется от 1 до 3 баллов, с июня по сентябрь и от 4 до 6 баллов с октября по май. На побережье и островах среднее годовое число ясных дней составляет 120 </w:t>
      </w:r>
      <w:r>
        <w:t>-</w:t>
      </w:r>
      <w:r w:rsidRPr="006F3A47">
        <w:t xml:space="preserve"> 150. Среднегодовое число пасмурных дней колеблется от 27 до 62. Осадков в большей части района выпадает в среднем 500 </w:t>
      </w:r>
      <w:r>
        <w:t>-</w:t>
      </w:r>
      <w:r w:rsidRPr="006F3A47">
        <w:t xml:space="preserve"> 800 мм. Среднегодовое число дней с осадками изменяется от 56 до 87. Осадки ливневые, могут вызвать наводнение. Снегопады наблюдаются очень редко.</w:t>
      </w:r>
    </w:p>
    <w:p w:rsidR="006F3A47" w:rsidRDefault="006F3A47" w:rsidP="00842FB6">
      <w:pPr>
        <w:ind w:firstLine="709"/>
      </w:pPr>
      <w:r w:rsidRPr="006F3A47">
        <w:t>Особые метеорологические явления</w:t>
      </w:r>
    </w:p>
    <w:p w:rsidR="006F3A47" w:rsidRDefault="006F3A47" w:rsidP="00842FB6">
      <w:pPr>
        <w:ind w:firstLine="709"/>
      </w:pPr>
      <w:r w:rsidRPr="006F3A47">
        <w:t xml:space="preserve">Грозы. В районе наблюдается от 4 до 20 дней с грозами в год. Смерчи могут быть в любое время года. Наиболее вероятны они в октябре </w:t>
      </w:r>
      <w:r>
        <w:t>-</w:t>
      </w:r>
      <w:r w:rsidRPr="006F3A47">
        <w:t xml:space="preserve"> ноябре. Смерч представляет собой сильный вихрь с вертикальной, но часть изогнутой осью диаметром в несколько десятков метров. Скорость ветра в смерче достигает 50 </w:t>
      </w:r>
      <w:r>
        <w:t>-</w:t>
      </w:r>
      <w:r w:rsidRPr="006F3A47">
        <w:t xml:space="preserve"> 100 м/с.</w:t>
      </w:r>
    </w:p>
    <w:p w:rsidR="006F3A47" w:rsidRDefault="006F3A47" w:rsidP="00842FB6">
      <w:pPr>
        <w:ind w:firstLine="709"/>
      </w:pPr>
      <w:r w:rsidRPr="006F3A47">
        <w:t>Колебания уровня и приливы</w:t>
      </w:r>
    </w:p>
    <w:p w:rsidR="006F3A47" w:rsidRDefault="006F3A47" w:rsidP="00842FB6">
      <w:pPr>
        <w:ind w:firstLine="709"/>
      </w:pPr>
      <w:r w:rsidRPr="006F3A47">
        <w:t>Приливы в Ионическом море преимущественно посуточные. Средняя величина прилива редко превышает 0,2 м, а средняя величина сизигию прилива 0,3 м.</w:t>
      </w:r>
    </w:p>
    <w:p w:rsidR="006F3A47" w:rsidRDefault="006F3A47" w:rsidP="00842FB6">
      <w:pPr>
        <w:ind w:firstLine="709"/>
      </w:pPr>
      <w:r w:rsidRPr="006F3A47">
        <w:t>Течения</w:t>
      </w:r>
    </w:p>
    <w:p w:rsidR="006F3A47" w:rsidRDefault="006F3A47" w:rsidP="00842FB6">
      <w:pPr>
        <w:ind w:firstLine="709"/>
      </w:pPr>
      <w:r w:rsidRPr="006F3A47">
        <w:t xml:space="preserve">Основной поток постоянного течения Средиземного моря идет из Атлантики через Гибралтарский пролив вдоль берегов Африки в целом с запада на восток. Средняя скорость постоянного течения в большей части Средиземного моря преимущественно менее 0,5 уз, местами 0,6 </w:t>
      </w:r>
      <w:r>
        <w:t>-</w:t>
      </w:r>
      <w:r w:rsidRPr="006F3A47">
        <w:t xml:space="preserve"> 1 уз. При устойчивых и сильных ветрах направление и скорость постоянного течения заметно изменяются, в отдельных случаях направление меняется на 180</w:t>
      </w:r>
      <w:r w:rsidRPr="006F3A47">
        <w:rPr>
          <w:vertAlign w:val="superscript"/>
        </w:rPr>
        <w:t>о</w:t>
      </w:r>
      <w:r w:rsidRPr="006F3A47">
        <w:t>. Приливные течения в открытом море слабые. В узких проливах, отдельных бухтах и заливах они часто являются преобладающими и достигают значительной скорости.</w:t>
      </w:r>
    </w:p>
    <w:p w:rsidR="006F3A47" w:rsidRDefault="006F3A47" w:rsidP="00842FB6">
      <w:pPr>
        <w:ind w:firstLine="709"/>
      </w:pPr>
      <w:r w:rsidRPr="006F3A47">
        <w:t>Волнения</w:t>
      </w:r>
    </w:p>
    <w:p w:rsidR="006F3A47" w:rsidRDefault="006F3A47" w:rsidP="00842FB6">
      <w:pPr>
        <w:ind w:firstLine="709"/>
      </w:pPr>
      <w:r w:rsidRPr="006F3A47">
        <w:t xml:space="preserve">В течение года в описываемом районе преобладают высокие волны 1,2 м; повторяемость составляет 40 </w:t>
      </w:r>
      <w:r>
        <w:t>-</w:t>
      </w:r>
      <w:r w:rsidRPr="006F3A47">
        <w:t xml:space="preserve"> 50%. Высоты волн 6 </w:t>
      </w:r>
      <w:r>
        <w:t>-</w:t>
      </w:r>
      <w:r w:rsidRPr="006F3A47">
        <w:t xml:space="preserve"> 8 м и более повсеместно редки. Приходит волнение чаще всего от северо-западной четверти горизонта. Максимальный период волн достигает 17с и более.</w:t>
      </w:r>
    </w:p>
    <w:p w:rsidR="006F3A47" w:rsidRDefault="006F3A47" w:rsidP="00842FB6">
      <w:pPr>
        <w:ind w:firstLine="709"/>
      </w:pPr>
      <w:r w:rsidRPr="006F3A47">
        <w:t>В этом районе можно выделить следующие типы погоды:</w:t>
      </w:r>
    </w:p>
    <w:p w:rsidR="006F3A47" w:rsidRDefault="006F3A47" w:rsidP="00842FB6">
      <w:pPr>
        <w:ind w:firstLine="709"/>
      </w:pPr>
      <w:r w:rsidRPr="006F3A47">
        <w:t>1) Тип бризовой погоды, который наблюдается в течение всего года, но особенно в теплый период;</w:t>
      </w:r>
    </w:p>
    <w:p w:rsidR="006F3A47" w:rsidRDefault="006F3A47" w:rsidP="00842FB6">
      <w:pPr>
        <w:ind w:firstLine="709"/>
      </w:pPr>
      <w:r w:rsidRPr="006F3A47">
        <w:t>2) Тип характеризующийся в продолжение всего года преобладанием ветров западной половины горизонта;</w:t>
      </w:r>
    </w:p>
    <w:p w:rsidR="006F3A47" w:rsidRDefault="006F3A47" w:rsidP="00842FB6">
      <w:pPr>
        <w:ind w:firstLine="709"/>
      </w:pPr>
      <w:r w:rsidRPr="006F3A47">
        <w:t>3) Тип отличающийся преобладанием южного и юго-западного направлений преимущественно в теплый период года;</w:t>
      </w:r>
    </w:p>
    <w:p w:rsidR="006F3A47" w:rsidRDefault="006F3A47" w:rsidP="00842FB6">
      <w:pPr>
        <w:ind w:firstLine="709"/>
      </w:pPr>
      <w:r w:rsidRPr="006F3A47">
        <w:t>4) Тип характеризующийся преобладанием малых циклонов в холодный период года. Обильные осадные ветры.</w:t>
      </w:r>
    </w:p>
    <w:p w:rsidR="006F3A47" w:rsidRDefault="006F3A47" w:rsidP="00842FB6">
      <w:pPr>
        <w:ind w:firstLine="709"/>
      </w:pPr>
      <w:r w:rsidRPr="006F3A47">
        <w:t>Температура и влажность воздуха</w:t>
      </w:r>
    </w:p>
    <w:p w:rsidR="006F3A47" w:rsidRDefault="006F3A47" w:rsidP="00842FB6">
      <w:pPr>
        <w:ind w:firstLine="709"/>
      </w:pPr>
      <w:r w:rsidRPr="006F3A47">
        <w:t xml:space="preserve">Температура воздуха в районе высокая: среднегодовая температура 18 </w:t>
      </w:r>
      <w:r>
        <w:t>-</w:t>
      </w:r>
      <w:r w:rsidRPr="006F3A47">
        <w:t xml:space="preserve"> 20</w:t>
      </w:r>
      <w:r w:rsidRPr="006F3A47">
        <w:rPr>
          <w:vertAlign w:val="superscript"/>
        </w:rPr>
        <w:t>о</w:t>
      </w:r>
      <w:r w:rsidRPr="006F3A47">
        <w:t xml:space="preserve">. Относительная влажность в течение года значительная. В холодный период года она составляет 75 </w:t>
      </w:r>
      <w:r>
        <w:t>-</w:t>
      </w:r>
      <w:r w:rsidRPr="006F3A47">
        <w:t xml:space="preserve"> 80%, а в теплый период 60 </w:t>
      </w:r>
      <w:r>
        <w:t>-</w:t>
      </w:r>
      <w:r w:rsidRPr="006F3A47">
        <w:t xml:space="preserve"> 75%.</w:t>
      </w:r>
    </w:p>
    <w:p w:rsidR="006F3A47" w:rsidRDefault="006F3A47" w:rsidP="00842FB6">
      <w:pPr>
        <w:ind w:firstLine="709"/>
      </w:pPr>
      <w:r w:rsidRPr="006F3A47">
        <w:t>Ветры</w:t>
      </w:r>
    </w:p>
    <w:p w:rsidR="006F3A47" w:rsidRDefault="006F3A47" w:rsidP="00842FB6">
      <w:pPr>
        <w:ind w:firstLine="709"/>
      </w:pPr>
      <w:r w:rsidRPr="006F3A47">
        <w:t xml:space="preserve">Почти в течение всего года господствуют ветры от </w:t>
      </w:r>
      <w:r w:rsidRPr="006F3A47">
        <w:rPr>
          <w:lang w:val="en-US"/>
        </w:rPr>
        <w:t>SW</w:t>
      </w:r>
      <w:r w:rsidRPr="006F3A47">
        <w:t xml:space="preserve">, </w:t>
      </w:r>
      <w:r w:rsidRPr="006F3A47">
        <w:rPr>
          <w:lang w:val="en-US"/>
        </w:rPr>
        <w:t>W</w:t>
      </w:r>
      <w:r w:rsidRPr="006F3A47">
        <w:t xml:space="preserve"> и </w:t>
      </w:r>
      <w:r w:rsidRPr="006F3A47">
        <w:rPr>
          <w:lang w:val="en-US"/>
        </w:rPr>
        <w:t>NW</w:t>
      </w:r>
      <w:r w:rsidRPr="006F3A47">
        <w:t xml:space="preserve">, суммарная повторяемость которых достигает 50 </w:t>
      </w:r>
      <w:r>
        <w:t>-</w:t>
      </w:r>
      <w:r w:rsidRPr="006F3A47">
        <w:t xml:space="preserve"> 70%. Средняя скорость ветра в описываемом районе составляет 3 </w:t>
      </w:r>
      <w:r>
        <w:t>-</w:t>
      </w:r>
      <w:r w:rsidRPr="006F3A47">
        <w:t xml:space="preserve"> 6 м/с. Штили здесь отмечаются нередко, повторяемость за месяц 15 </w:t>
      </w:r>
      <w:r>
        <w:t>-</w:t>
      </w:r>
      <w:r w:rsidRPr="006F3A47">
        <w:t xml:space="preserve"> 35%. Штормы по району распределяются неравномерно. Среднегодовое число дней с ними 10 </w:t>
      </w:r>
      <w:r>
        <w:t>-</w:t>
      </w:r>
      <w:r w:rsidRPr="006F3A47">
        <w:t xml:space="preserve"> 27. Штормы в этом районе связаны главным образом с прохождением циклонов.</w:t>
      </w:r>
    </w:p>
    <w:p w:rsidR="006F3A47" w:rsidRDefault="006F3A47" w:rsidP="00842FB6">
      <w:pPr>
        <w:ind w:firstLine="709"/>
      </w:pPr>
      <w:r w:rsidRPr="006F3A47">
        <w:t>Туманы</w:t>
      </w:r>
    </w:p>
    <w:p w:rsidR="006F3A47" w:rsidRDefault="006F3A47" w:rsidP="00842FB6">
      <w:pPr>
        <w:ind w:firstLine="709"/>
      </w:pPr>
      <w:r w:rsidRPr="006F3A47">
        <w:t xml:space="preserve">Бывают редко и распределяются на незначительных участках района. Исключением являются районы портов Алжир и Оран, где среднегодовое число дней с туманами достигает 31 </w:t>
      </w:r>
      <w:r>
        <w:t>-</w:t>
      </w:r>
      <w:r w:rsidRPr="006F3A47">
        <w:t xml:space="preserve"> 58 дней, а среднемесячное число дней 2 </w:t>
      </w:r>
      <w:r>
        <w:t>-</w:t>
      </w:r>
      <w:r w:rsidRPr="006F3A47">
        <w:t xml:space="preserve"> 6.</w:t>
      </w:r>
    </w:p>
    <w:p w:rsidR="006F3A47" w:rsidRDefault="006F3A47" w:rsidP="00842FB6">
      <w:pPr>
        <w:ind w:firstLine="709"/>
      </w:pPr>
      <w:r w:rsidRPr="006F3A47">
        <w:t>Видимость</w:t>
      </w:r>
    </w:p>
    <w:p w:rsidR="006F3A47" w:rsidRDefault="006F3A47" w:rsidP="00842FB6">
      <w:pPr>
        <w:ind w:firstLine="709"/>
      </w:pPr>
      <w:r w:rsidRPr="006F3A47">
        <w:t>В течение всего года в описываемом районе преобладает, как правило, видимость более 10 миль с повторяемостью от 65 до 85%. В прибрежной зоне видимость несколько хуже, чем в открытом море. Значительно ухудшают видимость нечастые бури, связанные с прохождением циклонов.</w:t>
      </w:r>
    </w:p>
    <w:p w:rsidR="006F3A47" w:rsidRDefault="006F3A47" w:rsidP="00842FB6">
      <w:pPr>
        <w:ind w:firstLine="709"/>
      </w:pPr>
      <w:r w:rsidRPr="006F3A47">
        <w:t>Облачность и осадки</w:t>
      </w:r>
    </w:p>
    <w:p w:rsidR="006F3A47" w:rsidRDefault="006F3A47" w:rsidP="00842FB6">
      <w:pPr>
        <w:ind w:firstLine="709"/>
      </w:pPr>
      <w:r w:rsidRPr="006F3A47">
        <w:t xml:space="preserve">Средняя облачность невелика: преимущественно 2 </w:t>
      </w:r>
      <w:r>
        <w:t>-</w:t>
      </w:r>
      <w:r w:rsidRPr="006F3A47">
        <w:t xml:space="preserve"> 6 баллов, причем наибольшее ее значение отмечается с октября по март-апрель.</w:t>
      </w:r>
    </w:p>
    <w:p w:rsidR="006F3A47" w:rsidRDefault="006F3A47" w:rsidP="00842FB6">
      <w:pPr>
        <w:ind w:firstLine="709"/>
      </w:pPr>
      <w:r w:rsidRPr="006F3A47">
        <w:t>Осадки распределяются неравномерно: на большей части побережья от мыса Альмина до мыса Табарна, среднегодовая сумма осадков колеблется от 400 до 1200 мм.</w:t>
      </w:r>
    </w:p>
    <w:p w:rsidR="006F3A47" w:rsidRDefault="006F3A47" w:rsidP="00842FB6">
      <w:pPr>
        <w:ind w:firstLine="709"/>
      </w:pPr>
      <w:r w:rsidRPr="006F3A47">
        <w:t>Особые метеорологические явления</w:t>
      </w:r>
    </w:p>
    <w:p w:rsidR="006F3A47" w:rsidRDefault="006F3A47" w:rsidP="00842FB6">
      <w:pPr>
        <w:ind w:firstLine="709"/>
      </w:pPr>
      <w:r w:rsidRPr="006F3A47">
        <w:t xml:space="preserve">Грозы бывают 1 </w:t>
      </w:r>
      <w:r>
        <w:t>-</w:t>
      </w:r>
      <w:r w:rsidRPr="006F3A47">
        <w:t xml:space="preserve"> 3 раза в год, местами 5 раз. Смерчи в данном районе редки. Вероятны они в апреле-мае и октябре-ноябре.</w:t>
      </w:r>
    </w:p>
    <w:p w:rsidR="006F3A47" w:rsidRDefault="006F3A47" w:rsidP="00842FB6">
      <w:pPr>
        <w:ind w:firstLine="709"/>
      </w:pPr>
      <w:r w:rsidRPr="006F3A47">
        <w:t>Колебания уровня и приливы</w:t>
      </w:r>
    </w:p>
    <w:p w:rsidR="006F3A47" w:rsidRDefault="006F3A47" w:rsidP="00842FB6">
      <w:pPr>
        <w:ind w:firstLine="709"/>
      </w:pPr>
      <w:r w:rsidRPr="006F3A47">
        <w:t>Колебания уровня в Средиземном море незначительны. В пределах района наблюдаются преимущественно полусуточные приливы. Средняя величина прилива обычно редко превышает 1 м, а средняя величина снизительного прилива не бывает более 2 м.</w:t>
      </w:r>
    </w:p>
    <w:p w:rsidR="006F3A47" w:rsidRDefault="006F3A47" w:rsidP="00842FB6">
      <w:pPr>
        <w:ind w:firstLine="709"/>
      </w:pPr>
      <w:r w:rsidRPr="006F3A47">
        <w:t>Течения</w:t>
      </w:r>
    </w:p>
    <w:p w:rsidR="006F3A47" w:rsidRDefault="006F3A47" w:rsidP="00842FB6">
      <w:pPr>
        <w:ind w:firstLine="709"/>
      </w:pPr>
      <w:r w:rsidRPr="006F3A47">
        <w:t xml:space="preserve">В средиземном море наблюдаются постоянные ветровые и приливно </w:t>
      </w:r>
      <w:r>
        <w:t>-</w:t>
      </w:r>
      <w:r w:rsidRPr="006F3A47">
        <w:t xml:space="preserve"> отливные течения.</w:t>
      </w:r>
    </w:p>
    <w:p w:rsidR="006F3A47" w:rsidRPr="006F3A47" w:rsidRDefault="006F3A47" w:rsidP="00842FB6">
      <w:pPr>
        <w:ind w:firstLine="709"/>
      </w:pPr>
      <w:r w:rsidRPr="006F3A47">
        <w:t>Алжирская бухта</w:t>
      </w:r>
    </w:p>
    <w:p w:rsidR="006F3A47" w:rsidRDefault="006F3A47" w:rsidP="00842FB6">
      <w:pPr>
        <w:ind w:firstLine="709"/>
      </w:pPr>
      <w:r w:rsidRPr="006F3A47">
        <w:t xml:space="preserve">Она вдается в берег между мысом Матифу и находящимся в 10,2 мили к </w:t>
      </w:r>
      <w:r w:rsidRPr="006F3A47">
        <w:rPr>
          <w:lang w:val="en-US"/>
        </w:rPr>
        <w:t>W</w:t>
      </w:r>
      <w:r w:rsidRPr="006F3A47">
        <w:t xml:space="preserve"> от него мысом Пескад. Почти на всем протяжении берега бухты низкие, песчаные и окаймлены отмелью шириной до 5 кбт и с глубинами менее 10 м. Лишь участок западного берега бухты длиной около 8 кбт и с глубинами находящийся между мысами Англе и Консюль, состоит из невысоких скалистых утесов и окаймлен скалами и рифами, местами простирающиеся от берега на 3 кбт. Западнее бухты возвышается горный массив. В хорошую видимость этот массив с 40 миль кажется поднимающимся из воды. Южнее бухты простирается обширная равнина Митиджа; по ней протекает река Уэд-эль-Харраш, впадающая в море в 6 милях юго-западнее мыса Матифу. С </w:t>
      </w:r>
      <w:r w:rsidRPr="006F3A47">
        <w:rPr>
          <w:lang w:val="en-US"/>
        </w:rPr>
        <w:t>S</w:t>
      </w:r>
      <w:r w:rsidRPr="006F3A47">
        <w:t xml:space="preserve"> равнина ограничена высоким горным хребтом, отдельные вершины которого приметны.</w:t>
      </w:r>
    </w:p>
    <w:p w:rsidR="006F3A47" w:rsidRDefault="006F3A47" w:rsidP="00842FB6">
      <w:pPr>
        <w:ind w:firstLine="709"/>
      </w:pPr>
      <w:r w:rsidRPr="006F3A47">
        <w:t>В восточный берег Алжирской бухты вдается бухта Матифу. На ее берегу расположено селение Таманфуст, вблизи которого имеется небольшой мол. На южном берегу Алжирской бухты</w:t>
      </w:r>
      <w:r w:rsidR="004F3FCA">
        <w:t xml:space="preserve"> расположены селения Бордне-эль-</w:t>
      </w:r>
      <w:r w:rsidRPr="006F3A47">
        <w:t xml:space="preserve">Кифан, Хусейн-Дей и город Эль-Харраш. У западного берега бухты расположен порт Алжир </w:t>
      </w:r>
      <w:r>
        <w:t>-</w:t>
      </w:r>
      <w:r w:rsidRPr="006F3A47">
        <w:t xml:space="preserve"> один из важнейших портов северного берега Африки. К порту примыкает город Алжир, простирающийся вдоль берега на 16 км; строения города расположены на склонах гор.</w:t>
      </w:r>
    </w:p>
    <w:p w:rsidR="006F3A47" w:rsidRPr="006F3A47" w:rsidRDefault="00842FB6" w:rsidP="00842FB6">
      <w:pPr>
        <w:pStyle w:val="2"/>
      </w:pPr>
      <w:r>
        <w:br w:type="page"/>
      </w:r>
      <w:bookmarkStart w:id="4" w:name="_Toc258939572"/>
      <w:r w:rsidR="006F3A47" w:rsidRPr="006F3A47">
        <w:t>Приметные пункты</w:t>
      </w:r>
      <w:bookmarkEnd w:id="4"/>
    </w:p>
    <w:p w:rsidR="00842FB6" w:rsidRDefault="00842FB6" w:rsidP="00842FB6">
      <w:pPr>
        <w:ind w:firstLine="709"/>
      </w:pPr>
    </w:p>
    <w:p w:rsidR="006F3A47" w:rsidRDefault="006F3A47" w:rsidP="00842FB6">
      <w:pPr>
        <w:ind w:firstLine="709"/>
      </w:pPr>
      <w:r w:rsidRPr="006F3A47">
        <w:t xml:space="preserve">При подходе к Алжирской бухте с севера в качестве ориентиров могут быть использованы гора Бу-Зегзаг и горы в районе мыса Каксян. Горы отделены равниной Матиджа от высоких гор поднимающихся в глубине юго-восточнее Алжирской бухты, и с расстояния около 15 миль кажутся лежащими отдельно от материка. Южнее равнины Митиджа в 29 милях к </w:t>
      </w:r>
      <w:r w:rsidRPr="006F3A47">
        <w:rPr>
          <w:lang w:val="en-US"/>
        </w:rPr>
        <w:t>S</w:t>
      </w:r>
      <w:r w:rsidRPr="006F3A47">
        <w:t xml:space="preserve"> от мыса Пескад поднимается преметная гора Джебель </w:t>
      </w:r>
      <w:r>
        <w:t>-</w:t>
      </w:r>
      <w:r w:rsidRPr="006F3A47">
        <w:t xml:space="preserve"> Мекауд высотой 1408 м, а в 8,5 милях к </w:t>
      </w:r>
      <w:r w:rsidRPr="006F3A47">
        <w:rPr>
          <w:lang w:val="en-US"/>
        </w:rPr>
        <w:t>W</w:t>
      </w:r>
      <w:r w:rsidRPr="006F3A47">
        <w:t xml:space="preserve"> от нее </w:t>
      </w:r>
      <w:r>
        <w:t>-</w:t>
      </w:r>
      <w:r w:rsidRPr="006F3A47">
        <w:t xml:space="preserve"> приметная гора Джебель </w:t>
      </w:r>
      <w:r>
        <w:t>-</w:t>
      </w:r>
      <w:r w:rsidRPr="006F3A47">
        <w:t xml:space="preserve"> Музая высотой 1600 м, с очень крутым восточным склоном. Западнее горы Джебель-Музая находится ущелье приметное с севера. Ночью при хорошей видимости с очень большого расстояния открывается аэромаяк Джебель-Мерганеб, установленный на вершине горы высотой 1600 м</w:t>
      </w:r>
      <w:r w:rsidR="004F3FCA">
        <w:t xml:space="preserve"> в 25 мил</w:t>
      </w:r>
      <w:r w:rsidRPr="006F3A47">
        <w:t xml:space="preserve">ях к </w:t>
      </w:r>
      <w:r w:rsidRPr="006F3A47">
        <w:rPr>
          <w:lang w:val="en-US"/>
        </w:rPr>
        <w:t>SSW</w:t>
      </w:r>
      <w:r w:rsidRPr="006F3A47">
        <w:t xml:space="preserve"> от мыса Пескад. По мере приближения к берегу становятся видны форты на вершинах гор, а потом и горд Алжир, открывающийся в виде огромного белого треугольника, отчетливо вырисовывающегося на фоне гор.</w:t>
      </w:r>
    </w:p>
    <w:p w:rsidR="006F3A47" w:rsidRDefault="006F3A47" w:rsidP="00842FB6">
      <w:pPr>
        <w:ind w:firstLine="709"/>
      </w:pPr>
      <w:r w:rsidRPr="006F3A47">
        <w:t>При подходе к порту Алжир ориентирами являются храм Ногр-Дам-д’Африк, ориентирами являются храм Англе</w:t>
      </w:r>
      <w:r>
        <w:t xml:space="preserve"> (</w:t>
      </w:r>
      <w:r w:rsidRPr="006F3A47">
        <w:t xml:space="preserve">ночью крест на храме иногда освещается); госпиталь, находящийся в 4 кбт к </w:t>
      </w:r>
      <w:r w:rsidRPr="006F3A47">
        <w:rPr>
          <w:lang w:val="en-US"/>
        </w:rPr>
        <w:t>SO</w:t>
      </w:r>
      <w:r w:rsidRPr="006F3A47">
        <w:t xml:space="preserve"> от храма; две радиомачты высотой 50 м, окрашенные красными и белыми горизонтальными полосами, установленные в 5 кбт к </w:t>
      </w:r>
      <w:r w:rsidRPr="006F3A47">
        <w:rPr>
          <w:lang w:val="en-US"/>
        </w:rPr>
        <w:t>SSW</w:t>
      </w:r>
      <w:r w:rsidRPr="006F3A47">
        <w:t xml:space="preserve"> от основания мола Бриз-Лаш-Эст</w:t>
      </w:r>
      <w:r>
        <w:t xml:space="preserve"> (</w:t>
      </w:r>
      <w:r w:rsidRPr="006F3A47">
        <w:t xml:space="preserve">на всех радиомачтах зажигаются авиазаградительные огни); башня старого маяка на острове Мария; купол здания старой семинарии и водонапорная башня в селении Куба; большой газгольдер, находящийся в 4 кбт к </w:t>
      </w:r>
      <w:r w:rsidRPr="006F3A47">
        <w:rPr>
          <w:lang w:val="en-US"/>
        </w:rPr>
        <w:t>SO</w:t>
      </w:r>
      <w:r w:rsidRPr="006F3A47">
        <w:t xml:space="preserve"> от основания мола Бриз-Лаш-Эст. Порт Алжир хорошо виден на экране радиолокатора с 22 миль.</w:t>
      </w:r>
    </w:p>
    <w:p w:rsidR="006F3A47" w:rsidRDefault="006F3A47" w:rsidP="00842FB6">
      <w:pPr>
        <w:ind w:firstLine="709"/>
      </w:pPr>
      <w:r w:rsidRPr="006F3A47">
        <w:t>Гидрометеорологические сведения</w:t>
      </w:r>
    </w:p>
    <w:p w:rsidR="006F3A47" w:rsidRDefault="006F3A47" w:rsidP="00842FB6">
      <w:pPr>
        <w:ind w:firstLine="709"/>
      </w:pPr>
      <w:r w:rsidRPr="006F3A47">
        <w:t xml:space="preserve">С декабря по март в Алжирской бухте преобладают северные и северно-западные ветры. Ежегодно наблюдаются в среднем три жестоких шторма, продолжающиеся по три </w:t>
      </w:r>
      <w:r>
        <w:t>-</w:t>
      </w:r>
      <w:r w:rsidRPr="006F3A47">
        <w:t xml:space="preserve"> четыре дня. При северных ветрах в бухту заходит сильное волнение, при котором в порту Алжир часто обрываются швартовые стоящих у причалов судов. Сирокко зимой бывает не сильнее бриза; летом этот ветер сопровождается повышением температуры воздуха иногда до 44</w:t>
      </w:r>
      <w:r w:rsidRPr="006F3A47">
        <w:rPr>
          <w:vertAlign w:val="superscript"/>
        </w:rPr>
        <w:t xml:space="preserve"> о</w:t>
      </w:r>
      <w:r w:rsidRPr="006F3A47">
        <w:t xml:space="preserve"> и несет много песка. После прекращения сирокко ночи обычно бывают прохладными, и выпадает обильная роса. С октября по март в Алжирской бухте длится дождевой сезон; а в апреле и мае осадков выпадает мало, а в течение летних месяцев их почти совсем не бывает.</w:t>
      </w:r>
    </w:p>
    <w:p w:rsidR="006F3A47" w:rsidRDefault="006F3A47" w:rsidP="00842FB6">
      <w:pPr>
        <w:ind w:firstLine="709"/>
      </w:pPr>
      <w:r w:rsidRPr="006F3A47">
        <w:t xml:space="preserve">Течение в Алжирской бухте очень слабое; оно направлено обычно на </w:t>
      </w:r>
      <w:r w:rsidRPr="006F3A47">
        <w:rPr>
          <w:lang w:val="en-US"/>
        </w:rPr>
        <w:t>S</w:t>
      </w:r>
      <w:r w:rsidRPr="006F3A47">
        <w:t>.</w:t>
      </w:r>
    </w:p>
    <w:p w:rsidR="006F3A47" w:rsidRDefault="006F3A47" w:rsidP="00842FB6">
      <w:pPr>
        <w:ind w:firstLine="709"/>
      </w:pPr>
      <w:r w:rsidRPr="006F3A47">
        <w:t>Предупреждение</w:t>
      </w:r>
      <w:r w:rsidR="004F3FCA">
        <w:t>.</w:t>
      </w:r>
    </w:p>
    <w:p w:rsidR="006F3A47" w:rsidRDefault="006F3A47" w:rsidP="00842FB6">
      <w:pPr>
        <w:ind w:firstLine="709"/>
      </w:pPr>
      <w:r w:rsidRPr="006F3A47">
        <w:t xml:space="preserve">К </w:t>
      </w:r>
      <w:r w:rsidRPr="006F3A47">
        <w:rPr>
          <w:lang w:val="en-US"/>
        </w:rPr>
        <w:t>N</w:t>
      </w:r>
      <w:r w:rsidRPr="006F3A47">
        <w:t xml:space="preserve"> от вершины Алжирской бухты простирается район, запретный для якорной стоянки, и район артиллерийских стрельб. Границы районов показаны на картах.</w:t>
      </w:r>
    </w:p>
    <w:p w:rsidR="006F3A47" w:rsidRDefault="006F3A47" w:rsidP="00842FB6">
      <w:pPr>
        <w:ind w:firstLine="709"/>
      </w:pPr>
      <w:r w:rsidRPr="006F3A47">
        <w:t>Мыс Матифу</w:t>
      </w:r>
      <w:r>
        <w:t xml:space="preserve"> (</w:t>
      </w:r>
      <w:r w:rsidRPr="006F3A47">
        <w:t>36</w:t>
      </w:r>
      <w:r w:rsidRPr="006F3A47">
        <w:rPr>
          <w:vertAlign w:val="superscript"/>
        </w:rPr>
        <w:t>о</w:t>
      </w:r>
      <w:r w:rsidRPr="006F3A47">
        <w:t>49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3</w:t>
      </w:r>
      <w:r w:rsidRPr="006F3A47">
        <w:rPr>
          <w:vertAlign w:val="superscript"/>
        </w:rPr>
        <w:t>о</w:t>
      </w:r>
      <w:r w:rsidRPr="006F3A47">
        <w:t>14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O</w:t>
      </w:r>
      <w:r w:rsidRPr="006F3A47">
        <w:t xml:space="preserve">) </w:t>
      </w:r>
      <w:r>
        <w:t>-</w:t>
      </w:r>
      <w:r w:rsidRPr="006F3A47">
        <w:t xml:space="preserve"> является западной оконечностью полуострова, северный берег которого представляет собой скалистые утесы, окаймленные множеством скал. В восточной части этого полуострова возвышается холм, на плоской вершине которого находится маяк Матифу. Западный и восточный склоны холма представляют собой крутые обрывы. С 20 миль этот холм открывается в виде отдельного острова. Мыс Матифу хорошо виден на экране радиолокатора с 18 миль.</w:t>
      </w:r>
    </w:p>
    <w:p w:rsidR="006F3A47" w:rsidRDefault="006F3A47" w:rsidP="00842FB6">
      <w:pPr>
        <w:ind w:firstLine="709"/>
      </w:pPr>
      <w:r w:rsidRPr="006F3A47">
        <w:t xml:space="preserve">Вблизи мыса Матифу лежит много скал, поэтому его нужно проходить в расстоянии не менее 7,5 кбт. К </w:t>
      </w:r>
      <w:r w:rsidRPr="006F3A47">
        <w:rPr>
          <w:lang w:val="en-US"/>
        </w:rPr>
        <w:t>W</w:t>
      </w:r>
      <w:r w:rsidRPr="006F3A47">
        <w:t xml:space="preserve"> от мыса на 3 кбт тянется риф. В 6 кбт к </w:t>
      </w:r>
      <w:r w:rsidRPr="006F3A47">
        <w:rPr>
          <w:lang w:val="en-US"/>
        </w:rPr>
        <w:t>NE</w:t>
      </w:r>
      <w:r w:rsidRPr="006F3A47">
        <w:t xml:space="preserve"> от мыса лежит скала с глубиной 3,1 м. В 7 кбт к </w:t>
      </w:r>
      <w:r w:rsidRPr="006F3A47">
        <w:rPr>
          <w:lang w:val="en-US"/>
        </w:rPr>
        <w:t>ENE</w:t>
      </w:r>
      <w:r w:rsidRPr="006F3A47">
        <w:t xml:space="preserve"> от него находится банка с наименьшей глубиной 2,3 м; грунт на банке </w:t>
      </w:r>
      <w:r>
        <w:t>-</w:t>
      </w:r>
      <w:r w:rsidRPr="006F3A47">
        <w:t xml:space="preserve"> скала. Пеленг 98</w:t>
      </w:r>
      <w:r w:rsidRPr="006F3A47">
        <w:rPr>
          <w:vertAlign w:val="superscript"/>
        </w:rPr>
        <w:t>о</w:t>
      </w:r>
      <w:r w:rsidRPr="006F3A47">
        <w:t xml:space="preserve"> на скалу Ле-Роше, усматриваемую в расстворе к </w:t>
      </w:r>
      <w:r w:rsidRPr="006F3A47">
        <w:rPr>
          <w:lang w:val="en-US"/>
        </w:rPr>
        <w:t>N</w:t>
      </w:r>
      <w:r w:rsidRPr="006F3A47">
        <w:t xml:space="preserve"> от островков Санджа, ведет севернее этих опасностей.</w:t>
      </w:r>
    </w:p>
    <w:p w:rsidR="006F3A47" w:rsidRDefault="006F3A47" w:rsidP="00842FB6">
      <w:pPr>
        <w:ind w:firstLine="709"/>
      </w:pPr>
      <w:r w:rsidRPr="006F3A47">
        <w:t xml:space="preserve">Маяк Матифу </w:t>
      </w:r>
      <w:r>
        <w:t>-</w:t>
      </w:r>
      <w:r w:rsidRPr="006F3A47">
        <w:t xml:space="preserve"> установлен в 1,1 мили к Е от мыса Матифу. При маяке находится радиомаяк и сигнальная станция.</w:t>
      </w:r>
    </w:p>
    <w:p w:rsidR="006F3A47" w:rsidRDefault="006F3A47" w:rsidP="00842FB6">
      <w:pPr>
        <w:ind w:firstLine="709"/>
      </w:pPr>
      <w:r w:rsidRPr="006F3A47">
        <w:t xml:space="preserve">Мачта телевизионная сооружена в 5 кбт к </w:t>
      </w:r>
      <w:r w:rsidRPr="006F3A47">
        <w:rPr>
          <w:lang w:val="en-US"/>
        </w:rPr>
        <w:t>W</w:t>
      </w:r>
      <w:r w:rsidRPr="006F3A47">
        <w:t xml:space="preserve"> от маяка Матифу.</w:t>
      </w:r>
    </w:p>
    <w:p w:rsidR="006F3A47" w:rsidRDefault="006F3A47" w:rsidP="00842FB6">
      <w:pPr>
        <w:ind w:firstLine="709"/>
      </w:pPr>
      <w:r w:rsidRPr="006F3A47">
        <w:t xml:space="preserve">Буй выставляется в 3,5 кбт к </w:t>
      </w:r>
      <w:r w:rsidRPr="006F3A47">
        <w:rPr>
          <w:lang w:val="en-US"/>
        </w:rPr>
        <w:t>WSW</w:t>
      </w:r>
      <w:r w:rsidRPr="006F3A47">
        <w:t xml:space="preserve"> от мыса Матифу.</w:t>
      </w:r>
    </w:p>
    <w:p w:rsidR="006F3A47" w:rsidRDefault="006F3A47" w:rsidP="00842FB6">
      <w:pPr>
        <w:ind w:firstLine="709"/>
      </w:pPr>
      <w:r w:rsidRPr="006F3A47">
        <w:t xml:space="preserve">Банка Матифу скалистая с наименьшей глубиной 9 м расположена в 2,2 мили к </w:t>
      </w:r>
      <w:r w:rsidRPr="006F3A47">
        <w:rPr>
          <w:lang w:val="en-US"/>
        </w:rPr>
        <w:t>N</w:t>
      </w:r>
      <w:r w:rsidRPr="006F3A47">
        <w:t xml:space="preserve"> от мыса Матифу. Вблизи банки наблюдаются сильные течения, поэтому суда не должны приближаться к ней. Пеленг на гору Бу-Зегзаг, усматриваемую в растворе к </w:t>
      </w:r>
      <w:r w:rsidRPr="006F3A47">
        <w:rPr>
          <w:lang w:val="en-US"/>
        </w:rPr>
        <w:t>SW</w:t>
      </w:r>
      <w:r w:rsidRPr="006F3A47">
        <w:t xml:space="preserve"> от маяка Матифу, ведет западнее банки Матифу, а пеленг на гору Бу-Зегзаг, усматриваемую в расстворе к </w:t>
      </w:r>
      <w:r w:rsidRPr="006F3A47">
        <w:rPr>
          <w:lang w:val="en-US"/>
        </w:rPr>
        <w:t>NE</w:t>
      </w:r>
      <w:r w:rsidRPr="006F3A47">
        <w:t xml:space="preserve"> от островков Санджа, ведет восточнее банки Матифу.</w:t>
      </w:r>
    </w:p>
    <w:p w:rsidR="006F3A47" w:rsidRDefault="006F3A47" w:rsidP="00842FB6">
      <w:pPr>
        <w:ind w:firstLine="709"/>
      </w:pPr>
      <w:r w:rsidRPr="006F3A47">
        <w:t xml:space="preserve">Бухта Матифу </w:t>
      </w:r>
      <w:r>
        <w:t>-</w:t>
      </w:r>
      <w:r w:rsidRPr="006F3A47">
        <w:t xml:space="preserve"> вдается в берег юго-восточнее мыса Матифу. Бухта хорошо защищена от восточных ветров и может служить якорным местом для больших судов. Здесь находится карантинное якорное место порта Алжир. Глубина на карантинном якорном месте 10 </w:t>
      </w:r>
      <w:r>
        <w:t>-</w:t>
      </w:r>
      <w:r w:rsidRPr="006F3A47">
        <w:t xml:space="preserve"> 16 м.</w:t>
      </w:r>
    </w:p>
    <w:p w:rsidR="006F3A47" w:rsidRDefault="006F3A47" w:rsidP="00842FB6">
      <w:pPr>
        <w:ind w:firstLine="709"/>
      </w:pPr>
      <w:r w:rsidRPr="006F3A47">
        <w:t xml:space="preserve">Селение Таменфуст расположено на северном берегу бухты Матифу: в нем имеется спасательная станция. В селении находится лепрозорий. К </w:t>
      </w:r>
      <w:r w:rsidRPr="006F3A47">
        <w:rPr>
          <w:lang w:val="en-US"/>
        </w:rPr>
        <w:t>W</w:t>
      </w:r>
      <w:r w:rsidRPr="006F3A47">
        <w:t xml:space="preserve"> от селения построен мол, который выступает от берега к </w:t>
      </w:r>
      <w:r w:rsidRPr="006F3A47">
        <w:rPr>
          <w:lang w:val="en-US"/>
        </w:rPr>
        <w:t>SSW</w:t>
      </w:r>
      <w:r w:rsidRPr="006F3A47">
        <w:t xml:space="preserve">. Приблизительно от середины этого мола отходит пирса к </w:t>
      </w:r>
      <w:r w:rsidRPr="006F3A47">
        <w:rPr>
          <w:lang w:val="en-US"/>
        </w:rPr>
        <w:t>SE</w:t>
      </w:r>
      <w:r w:rsidRPr="006F3A47">
        <w:t>. Здесь же имеется дебаркадер и смен для рыболовных судов.</w:t>
      </w:r>
    </w:p>
    <w:p w:rsidR="006F3A47" w:rsidRDefault="006F3A47" w:rsidP="00842FB6">
      <w:pPr>
        <w:ind w:firstLine="709"/>
      </w:pPr>
      <w:r w:rsidRPr="006F3A47">
        <w:t xml:space="preserve">Буи выставляются в 2,6 кбт к </w:t>
      </w:r>
      <w:r w:rsidRPr="006F3A47">
        <w:rPr>
          <w:lang w:val="en-US"/>
        </w:rPr>
        <w:t>SSW</w:t>
      </w:r>
      <w:r w:rsidRPr="006F3A47">
        <w:t xml:space="preserve"> и в 0,5 кбт к </w:t>
      </w:r>
      <w:r w:rsidRPr="006F3A47">
        <w:rPr>
          <w:lang w:val="en-US"/>
        </w:rPr>
        <w:t>SSO</w:t>
      </w:r>
      <w:r w:rsidRPr="006F3A47">
        <w:t xml:space="preserve"> от оконечности мола.</w:t>
      </w:r>
    </w:p>
    <w:p w:rsidR="006F3A47" w:rsidRDefault="006F3A47" w:rsidP="00842FB6">
      <w:pPr>
        <w:ind w:firstLine="709"/>
      </w:pPr>
      <w:r w:rsidRPr="006F3A47">
        <w:t>Огонь Таменфуст установлен у оконечности мола в бухте Матифу.</w:t>
      </w:r>
    </w:p>
    <w:p w:rsidR="006F3A47" w:rsidRDefault="006F3A47" w:rsidP="00842FB6">
      <w:pPr>
        <w:ind w:firstLine="709"/>
      </w:pPr>
      <w:r w:rsidRPr="006F3A47">
        <w:t xml:space="preserve">Селение Бордж-эль-Кифан расположено на низком песчаном берегу Алжирской бухты в 4 милях к </w:t>
      </w:r>
      <w:r w:rsidRPr="006F3A47">
        <w:rPr>
          <w:lang w:val="en-US"/>
        </w:rPr>
        <w:t>SSW</w:t>
      </w:r>
      <w:r w:rsidRPr="006F3A47">
        <w:t xml:space="preserve"> от мыса Матифу. К </w:t>
      </w:r>
      <w:r w:rsidRPr="006F3A47">
        <w:rPr>
          <w:lang w:val="en-US"/>
        </w:rPr>
        <w:t>SW</w:t>
      </w:r>
      <w:r w:rsidRPr="006F3A47">
        <w:t xml:space="preserve"> от селения заметны радиомаяки радиостанции. В 1 миое к Е ориентир ферма Россаута.</w:t>
      </w:r>
    </w:p>
    <w:p w:rsidR="006F3A47" w:rsidRDefault="006F3A47" w:rsidP="00842FB6">
      <w:pPr>
        <w:ind w:firstLine="709"/>
      </w:pPr>
      <w:r w:rsidRPr="006F3A47">
        <w:t xml:space="preserve">Город Эль-Харраш расположен на холме в 2 милях к </w:t>
      </w:r>
      <w:r w:rsidRPr="006F3A47">
        <w:rPr>
          <w:lang w:val="en-US"/>
        </w:rPr>
        <w:t>SW</w:t>
      </w:r>
      <w:r w:rsidRPr="006F3A47">
        <w:t xml:space="preserve"> от Ьордж-эль-Кифан. На северном склоне холма монастырь. Севернее города у подножия холма в Алжирскую бухту впадает река Уэд-эль-Харраш.</w:t>
      </w:r>
    </w:p>
    <w:p w:rsidR="006F3A47" w:rsidRDefault="006F3A47" w:rsidP="00842FB6">
      <w:pPr>
        <w:ind w:firstLine="709"/>
      </w:pPr>
      <w:r w:rsidRPr="006F3A47">
        <w:t>Порт отхода Алжир</w:t>
      </w:r>
    </w:p>
    <w:p w:rsidR="006F3A47" w:rsidRDefault="006F3A47" w:rsidP="00842FB6">
      <w:pPr>
        <w:ind w:firstLine="709"/>
      </w:pPr>
      <w:r w:rsidRPr="006F3A47">
        <w:t xml:space="preserve">Расположен у западного берега Алжирской бухты. Он доступен для судов с осадкой 11,5 м и состоит из Старой гавани и гаваней Л’аГа и Мустафа, глубины которых 8 </w:t>
      </w:r>
      <w:r>
        <w:t>-</w:t>
      </w:r>
      <w:r w:rsidRPr="006F3A47">
        <w:t xml:space="preserve"> 18 м. Во всех гаванях порта средние суда могут маневрировать без буксиров, а в гавани Мустафа без их помощи могут обходиться даже большие суда.</w:t>
      </w:r>
    </w:p>
    <w:p w:rsidR="006F3A47" w:rsidRDefault="006F3A47" w:rsidP="00842FB6">
      <w:pPr>
        <w:ind w:firstLine="709"/>
      </w:pPr>
      <w:r w:rsidRPr="006F3A47">
        <w:t xml:space="preserve">С севера и с востока порт защищен молами; ведутся работы по удлинению мола Пьер-Аири-Ватье на 300 м к </w:t>
      </w:r>
      <w:r w:rsidRPr="006F3A47">
        <w:rPr>
          <w:lang w:val="en-US"/>
        </w:rPr>
        <w:t>SE</w:t>
      </w:r>
      <w:r w:rsidRPr="006F3A47">
        <w:t>. Порт имеет два выхода: один из них расположен между оконечностями молов, защищающих гавань Мустафа. Суда швартуются к набережным, которые имеются во всех гаванях; если из-за осадки судно не может подойти к стенке, то между набережной и бортом судна устанавливаются лихтеры. Ко всем причалам подведены ж/д пути. Погрузочно-разгрузочные работы ведутся, как правило, у причалов, но иногда они могут производиться на судах, стоящих на швартовных бочках. Несмотря на защитные сооружения при сильных северо-восточных ветрах в порт заходит волнение. Среднее годовое число дней, когда волнение затрудняет производство погрузочно-разгрузочных работ в порту, не превышает 10. В разных частях порта сила волнения неодинакова. Более других подвержены действию волнения причалы у мола Эль-Джафна в Старой гавани. Для швартовки рекомендуется пользоваться эластичными швартовыми. Подавать на берег необходимо только продольные швартовые; использование причальных категорически запрещено. В случае ухудшения погоды суда должны быть готовы выйти из порта. Швартоваться следует носом к выходу.</w:t>
      </w:r>
    </w:p>
    <w:p w:rsidR="006F3A47" w:rsidRDefault="006F3A47" w:rsidP="00842FB6">
      <w:pPr>
        <w:ind w:firstLine="709"/>
      </w:pPr>
      <w:r w:rsidRPr="006F3A47">
        <w:t>Гидрометеорологические сведения</w:t>
      </w:r>
    </w:p>
    <w:p w:rsidR="006F3A47" w:rsidRDefault="006F3A47" w:rsidP="00842FB6">
      <w:pPr>
        <w:ind w:firstLine="709"/>
      </w:pPr>
      <w:r w:rsidRPr="006F3A47">
        <w:t xml:space="preserve">При западных ветрах уровень воды в порту Алжир обычно повышается, при восточных </w:t>
      </w:r>
      <w:r>
        <w:t>-</w:t>
      </w:r>
      <w:r w:rsidRPr="006F3A47">
        <w:t xml:space="preserve"> понижается. Колебания уровня воды иногда достигают 1 м.</w:t>
      </w:r>
    </w:p>
    <w:p w:rsidR="006F3A47" w:rsidRDefault="006F3A47" w:rsidP="00842FB6">
      <w:pPr>
        <w:ind w:firstLine="709"/>
      </w:pPr>
      <w:r w:rsidRPr="006F3A47">
        <w:t>Лоцманская служба</w:t>
      </w:r>
    </w:p>
    <w:p w:rsidR="006F3A47" w:rsidRDefault="006F3A47" w:rsidP="00842FB6">
      <w:pPr>
        <w:ind w:firstLine="709"/>
      </w:pPr>
      <w:r w:rsidRPr="006F3A47">
        <w:t xml:space="preserve">Лоцманская проводка обязательна для всех судов в районе, ограниченном на севере параллельно острова Мария, а на востоке </w:t>
      </w:r>
      <w:r>
        <w:t>-</w:t>
      </w:r>
      <w:r w:rsidRPr="006F3A47">
        <w:t xml:space="preserve"> меридианом церкви в селении Хусейн-Дей. Заявку на лоцмана можно сделать через радиостанция, находящуюся в селении Бордж-эль-Кифан, или по УКВ. Днем вызов лоцмана прибывшим на рейд судном производится по МСС. Ночью для вызова лоцмана необходимо передать светосигнальным фонарем букву П</w:t>
      </w:r>
      <w:r>
        <w:t xml:space="preserve"> (</w:t>
      </w:r>
      <w:r w:rsidRPr="00842FB6">
        <w:rPr>
          <w:rFonts w:ascii="Symbol" w:hAnsi="Symbol" w:cs="Symbol"/>
        </w:rPr>
        <w:t></w:t>
      </w:r>
      <w:r>
        <w:t>-</w:t>
      </w:r>
      <w:r w:rsidRPr="00842FB6">
        <w:rPr>
          <w:rFonts w:ascii="Symbol" w:hAnsi="Symbol" w:cs="Symbol"/>
        </w:rPr>
        <w:t></w:t>
      </w:r>
      <w:r w:rsidRPr="006F3A47">
        <w:t xml:space="preserve">) по азбуке Морзе. Связь с лоцманским судном производится через УКВ. Лоцмана как днем так и ночью можно принять на борт вблизи фарватера, ведущим к входам в порт. Швартовка судна к причалу производится с помощью лоцмана. Ввод судов в порт с 8 до 17 часов по местному времени, а вывод </w:t>
      </w:r>
      <w:r>
        <w:t>-</w:t>
      </w:r>
      <w:r w:rsidRPr="006F3A47">
        <w:t xml:space="preserve"> круглосуточно.</w:t>
      </w:r>
    </w:p>
    <w:p w:rsidR="00842FB6" w:rsidRDefault="00842FB6" w:rsidP="00842FB6">
      <w:pPr>
        <w:ind w:firstLine="709"/>
      </w:pPr>
    </w:p>
    <w:p w:rsidR="006F3A47" w:rsidRDefault="006F3A47" w:rsidP="00842FB6">
      <w:pPr>
        <w:pStyle w:val="2"/>
      </w:pPr>
      <w:bookmarkStart w:id="5" w:name="_Toc258939573"/>
      <w:r w:rsidRPr="006F3A47">
        <w:t xml:space="preserve">Санитарно </w:t>
      </w:r>
      <w:r>
        <w:t>-</w:t>
      </w:r>
      <w:r w:rsidRPr="006F3A47">
        <w:t xml:space="preserve"> карантинная служба</w:t>
      </w:r>
      <w:bookmarkEnd w:id="5"/>
    </w:p>
    <w:p w:rsidR="00842FB6" w:rsidRDefault="00842FB6" w:rsidP="00842FB6">
      <w:pPr>
        <w:ind w:firstLine="709"/>
      </w:pPr>
    </w:p>
    <w:p w:rsidR="006F3A47" w:rsidRDefault="006F3A47" w:rsidP="00842FB6">
      <w:pPr>
        <w:ind w:firstLine="709"/>
      </w:pPr>
      <w:r w:rsidRPr="006F3A47">
        <w:t>Суда находящиеся в карантине, направляются на карантинное якорное место в бухту Матифу.</w:t>
      </w:r>
    </w:p>
    <w:p w:rsidR="006F3A47" w:rsidRDefault="006F3A47" w:rsidP="00842FB6">
      <w:pPr>
        <w:ind w:firstLine="709"/>
      </w:pPr>
      <w:r w:rsidRPr="006F3A47">
        <w:t>Сигнальная станция и сигналы</w:t>
      </w:r>
    </w:p>
    <w:p w:rsidR="006F3A47" w:rsidRDefault="006F3A47" w:rsidP="00842FB6">
      <w:pPr>
        <w:ind w:firstLine="709"/>
      </w:pPr>
      <w:r w:rsidRPr="006F3A47">
        <w:t>Сигнальная станция расположена на соединении Восточного мола и мола Л’Ала. На мачте сигнальной станции поднимаются штормовые сигналы и сигналы, регулирующие вход и выход из порта.</w:t>
      </w:r>
    </w:p>
    <w:p w:rsidR="006F3A47" w:rsidRDefault="006F3A47" w:rsidP="00842FB6">
      <w:pPr>
        <w:ind w:firstLine="709"/>
      </w:pPr>
      <w:r w:rsidRPr="006F3A47">
        <w:t>На спасательной станции находящейся в порту имеется спасательное судно.</w:t>
      </w:r>
    </w:p>
    <w:p w:rsidR="006F3A47" w:rsidRDefault="006F3A47" w:rsidP="00842FB6">
      <w:pPr>
        <w:ind w:firstLine="709"/>
      </w:pPr>
      <w:r w:rsidRPr="006F3A47">
        <w:t>Предупреждение: Дноуглубительные работы в порту Алжир не производились в течение продолжительного времени, вследствие чего глубины в гаванях могут быть меньшими, чем указано в лоции.</w:t>
      </w:r>
    </w:p>
    <w:p w:rsidR="006F3A47" w:rsidRDefault="006F3A47" w:rsidP="00842FB6">
      <w:pPr>
        <w:ind w:firstLine="709"/>
      </w:pPr>
      <w:r w:rsidRPr="006F3A47">
        <w:t>Старая гавань</w:t>
      </w:r>
    </w:p>
    <w:p w:rsidR="006F3A47" w:rsidRDefault="006F3A47" w:rsidP="00842FB6">
      <w:pPr>
        <w:ind w:firstLine="709"/>
      </w:pPr>
      <w:r w:rsidRPr="006F3A47">
        <w:t xml:space="preserve">Является северной частью порта Алжир. С </w:t>
      </w:r>
      <w:r w:rsidRPr="006F3A47">
        <w:rPr>
          <w:lang w:val="en-US"/>
        </w:rPr>
        <w:t>N</w:t>
      </w:r>
      <w:r w:rsidRPr="006F3A47">
        <w:t xml:space="preserve"> она защищена молом Хайр-эд-Дин длиной 200 м, он построен между берегом и островом Марии; с </w:t>
      </w:r>
      <w:r w:rsidRPr="006F3A47">
        <w:rPr>
          <w:lang w:val="en-US"/>
        </w:rPr>
        <w:t>NE</w:t>
      </w:r>
      <w:r w:rsidRPr="006F3A47">
        <w:t xml:space="preserve"> гавань защищена изогнутым молом длиной 1400 м, который тянется от острова Мария сначала на </w:t>
      </w:r>
      <w:r w:rsidRPr="006F3A47">
        <w:rPr>
          <w:lang w:val="en-US"/>
        </w:rPr>
        <w:t>S</w:t>
      </w:r>
      <w:r w:rsidRPr="006F3A47">
        <w:t xml:space="preserve">, а потом на </w:t>
      </w:r>
      <w:r w:rsidRPr="006F3A47">
        <w:rPr>
          <w:lang w:val="en-US"/>
        </w:rPr>
        <w:t>SE</w:t>
      </w:r>
      <w:r w:rsidRPr="006F3A47">
        <w:t xml:space="preserve">. В 3 кбт от оконечности изогнутого мола к </w:t>
      </w:r>
      <w:r w:rsidRPr="006F3A47">
        <w:rPr>
          <w:lang w:val="en-US"/>
        </w:rPr>
        <w:t>SSW</w:t>
      </w:r>
      <w:r w:rsidRPr="006F3A47">
        <w:t xml:space="preserve"> выступает небольшой поперечный мол Мюзуар-дю-Нор. С востока гавань ограничена Восточным молом, а с юга </w:t>
      </w:r>
      <w:r>
        <w:t>-</w:t>
      </w:r>
      <w:r w:rsidRPr="006F3A47">
        <w:t xml:space="preserve"> молом Амираль-Муше. Вход в Старую гавань является северным входом в порт Алжир и имеет ширину 175 м. Западный берег гавани представляет собой набережную от которой выступает мол Эль-Джафна. Вдоль северной, восточной и южной стороны оборудованы стенки для причала.</w:t>
      </w:r>
    </w:p>
    <w:p w:rsidR="006F3A47" w:rsidRDefault="006F3A47" w:rsidP="00842FB6">
      <w:pPr>
        <w:ind w:firstLine="709"/>
      </w:pPr>
      <w:r w:rsidRPr="006F3A47">
        <w:t xml:space="preserve">Глубины у входа в Старую гавань 21 </w:t>
      </w:r>
      <w:r>
        <w:t>-</w:t>
      </w:r>
      <w:r w:rsidRPr="006F3A47">
        <w:t xml:space="preserve"> 22 м, а в ее восточной части 16 </w:t>
      </w:r>
      <w:r>
        <w:t>-</w:t>
      </w:r>
      <w:r w:rsidRPr="006F3A47">
        <w:t xml:space="preserve"> 18 м. Глубины вдоль причалов 2,5 </w:t>
      </w:r>
      <w:r>
        <w:t>-</w:t>
      </w:r>
      <w:r w:rsidRPr="006F3A47">
        <w:t xml:space="preserve"> 12 м.</w:t>
      </w:r>
    </w:p>
    <w:p w:rsidR="006F3A47" w:rsidRDefault="006F3A47" w:rsidP="00842FB6">
      <w:pPr>
        <w:ind w:firstLine="709"/>
      </w:pPr>
      <w:r w:rsidRPr="006F3A47">
        <w:t>Светящий знак мола Мюзуар-дю-Нор установлен на оконечности мола с северной стороны входа в Старую гавань. При нем имеется радиомаяк. Светящий знак установлен на северной оконечности Восточного мола с южной стороны входа в Старую гавань.</w:t>
      </w:r>
    </w:p>
    <w:p w:rsidR="006F3A47" w:rsidRDefault="006F3A47" w:rsidP="00842FB6">
      <w:pPr>
        <w:ind w:firstLine="709"/>
      </w:pPr>
      <w:r w:rsidRPr="006F3A47">
        <w:t xml:space="preserve">Гавань Л’Ага расположена непосредственно к </w:t>
      </w:r>
      <w:r w:rsidRPr="006F3A47">
        <w:rPr>
          <w:lang w:val="en-US"/>
        </w:rPr>
        <w:t>S</w:t>
      </w:r>
      <w:r w:rsidRPr="006F3A47">
        <w:t xml:space="preserve"> от Старой гавани и отделена от нее молом Амираль-Муше. С </w:t>
      </w:r>
      <w:r w:rsidRPr="006F3A47">
        <w:rPr>
          <w:lang w:val="en-US"/>
        </w:rPr>
        <w:t>O</w:t>
      </w:r>
      <w:r w:rsidRPr="006F3A47">
        <w:t xml:space="preserve"> гавань защищена молом Л’Ага длиной 600 м. С </w:t>
      </w:r>
      <w:r w:rsidRPr="006F3A47">
        <w:rPr>
          <w:lang w:val="en-US"/>
        </w:rPr>
        <w:t>S</w:t>
      </w:r>
      <w:r w:rsidRPr="006F3A47">
        <w:t xml:space="preserve"> гавань ограничена Большим молом длиной 670 м и шириной 145 м. Между оконечностями Большого мола и мола Л’Ага имеется проход шириной 100 м и глубиной 11 </w:t>
      </w:r>
      <w:r>
        <w:t>-</w:t>
      </w:r>
      <w:r w:rsidRPr="006F3A47">
        <w:t xml:space="preserve"> 12 м. У западного берега выступает мол Минре длиной 300 м. Глубины в гавани 6,5 </w:t>
      </w:r>
      <w:r>
        <w:t>-</w:t>
      </w:r>
      <w:r w:rsidRPr="006F3A47">
        <w:t xml:space="preserve"> 15 м. У причалов 6,5 </w:t>
      </w:r>
      <w:r>
        <w:t>-</w:t>
      </w:r>
      <w:r w:rsidRPr="006F3A47">
        <w:t xml:space="preserve"> 10 м.</w:t>
      </w:r>
    </w:p>
    <w:p w:rsidR="006F3A47" w:rsidRDefault="006F3A47" w:rsidP="00842FB6">
      <w:pPr>
        <w:ind w:firstLine="709"/>
      </w:pPr>
      <w:r w:rsidRPr="006F3A47">
        <w:t>Огни. По одному огню установлено на оконечностях мола Амираль-Муше и поперечного мола, ограничивающих вход в гавань Л’Ага с севера.</w:t>
      </w:r>
    </w:p>
    <w:p w:rsidR="006F3A47" w:rsidRDefault="006F3A47" w:rsidP="00842FB6">
      <w:pPr>
        <w:ind w:firstLine="709"/>
      </w:pPr>
      <w:r w:rsidRPr="006F3A47">
        <w:t>Светящие знаки. По одному светящему знаку установлено на оконечностях поперечных частей молов Л’Ага и Большого мола, ограничивающих вход в гавань Л’Ага с юга.</w:t>
      </w:r>
    </w:p>
    <w:p w:rsidR="006F3A47" w:rsidRDefault="006F3A47" w:rsidP="00842FB6">
      <w:pPr>
        <w:ind w:firstLine="709"/>
      </w:pPr>
      <w:r w:rsidRPr="006F3A47">
        <w:t>Гавань Мустафа</w:t>
      </w:r>
    </w:p>
    <w:p w:rsidR="006F3A47" w:rsidRDefault="006F3A47" w:rsidP="00842FB6">
      <w:pPr>
        <w:ind w:firstLine="709"/>
      </w:pPr>
      <w:r w:rsidRPr="006F3A47">
        <w:t xml:space="preserve">Расположена юго-восточнее гавани Л’Ага и отделена от нее Большим молом. С </w:t>
      </w:r>
      <w:r w:rsidRPr="006F3A47">
        <w:rPr>
          <w:lang w:val="en-US"/>
        </w:rPr>
        <w:t>N</w:t>
      </w:r>
      <w:r w:rsidRPr="006F3A47">
        <w:t xml:space="preserve"> гавань Мустафа защищена молом Бютаван длиной 600 м, с </w:t>
      </w:r>
      <w:r w:rsidRPr="006F3A47">
        <w:rPr>
          <w:lang w:val="en-US"/>
        </w:rPr>
        <w:t>NO</w:t>
      </w:r>
      <w:r w:rsidRPr="006F3A47">
        <w:t xml:space="preserve"> </w:t>
      </w:r>
      <w:r>
        <w:t>-</w:t>
      </w:r>
      <w:r w:rsidRPr="006F3A47">
        <w:t xml:space="preserve"> молом Мустафа длиной 700 м, а с </w:t>
      </w:r>
      <w:r w:rsidRPr="006F3A47">
        <w:rPr>
          <w:lang w:val="en-US"/>
        </w:rPr>
        <w:t>E</w:t>
      </w:r>
      <w:r w:rsidRPr="006F3A47">
        <w:t xml:space="preserve"> </w:t>
      </w:r>
      <w:r>
        <w:t>-</w:t>
      </w:r>
      <w:r w:rsidRPr="006F3A47">
        <w:t xml:space="preserve"> молом Бриз-Лаш-Эст длиной 1100 м. Вход в гавань являющийся южным входом в порт Алжир, расположен между оконечностью мола Бриз-Лаш-Эст и оконечностью поперечного мола длиной 130 м, выступающего к </w:t>
      </w:r>
      <w:r w:rsidRPr="006F3A47">
        <w:rPr>
          <w:lang w:val="en-US"/>
        </w:rPr>
        <w:t>SW</w:t>
      </w:r>
      <w:r w:rsidRPr="006F3A47">
        <w:t xml:space="preserve"> от мола Мустафа; ширина входа 240 м, глубина в нем 16 м. Глубины у Большого мола с южной его стороны 7 </w:t>
      </w:r>
      <w:r>
        <w:t>-</w:t>
      </w:r>
      <w:r w:rsidRPr="006F3A47">
        <w:t xml:space="preserve"> 8 м. В южной части гавани от берега к </w:t>
      </w:r>
      <w:r w:rsidRPr="006F3A47">
        <w:rPr>
          <w:lang w:val="en-US"/>
        </w:rPr>
        <w:t>N</w:t>
      </w:r>
      <w:r w:rsidRPr="006F3A47">
        <w:t xml:space="preserve"> выступает мол Луи-Бильяр, длиной 450 м; восточнее мола Луи-Бильяр, параллельно ему, сооружен мол №2 длиной 500 м. Двумя этими молами южная часть гавани разделена на три бассейна: № 1, 2 и 3 считая с </w:t>
      </w:r>
      <w:r w:rsidRPr="006F3A47">
        <w:rPr>
          <w:lang w:val="en-US"/>
        </w:rPr>
        <w:t>W</w:t>
      </w:r>
      <w:r w:rsidRPr="006F3A47">
        <w:t xml:space="preserve"> на </w:t>
      </w:r>
      <w:r w:rsidRPr="006F3A47">
        <w:rPr>
          <w:lang w:val="en-US"/>
        </w:rPr>
        <w:t>O</w:t>
      </w:r>
      <w:r w:rsidRPr="006F3A47">
        <w:t>. Светящийся знак мола Бриз-Даш-Эст установлен на оконечности мола Бриз-Лаш_Эст с южной стороны входа в гавань Мустафа.</w:t>
      </w:r>
    </w:p>
    <w:p w:rsidR="006F3A47" w:rsidRDefault="006F3A47" w:rsidP="00842FB6">
      <w:pPr>
        <w:ind w:firstLine="709"/>
      </w:pPr>
      <w:r w:rsidRPr="006F3A47">
        <w:t>Маяк мола Пьер-Анри-Ватье установлен на молу вблизи его оконечности.</w:t>
      </w:r>
    </w:p>
    <w:p w:rsidR="006F3A47" w:rsidRDefault="006F3A47" w:rsidP="00842FB6">
      <w:pPr>
        <w:ind w:firstLine="709"/>
      </w:pPr>
      <w:r w:rsidRPr="006F3A47">
        <w:t xml:space="preserve">Светящий буй выставляется в 1,3 кбт к </w:t>
      </w:r>
      <w:r w:rsidRPr="006F3A47">
        <w:rPr>
          <w:lang w:val="en-US"/>
        </w:rPr>
        <w:t>ESE</w:t>
      </w:r>
      <w:r w:rsidRPr="006F3A47">
        <w:t xml:space="preserve"> от оконечности мола Мустафа.</w:t>
      </w:r>
    </w:p>
    <w:p w:rsidR="006F3A47" w:rsidRDefault="006F3A47" w:rsidP="00842FB6">
      <w:pPr>
        <w:ind w:firstLine="709"/>
      </w:pPr>
      <w:r w:rsidRPr="006F3A47">
        <w:t xml:space="preserve">Затонувшее судно с глубиной над ним 12 м лежит в 2,2 кбт к </w:t>
      </w:r>
      <w:r w:rsidRPr="006F3A47">
        <w:rPr>
          <w:lang w:val="en-US"/>
        </w:rPr>
        <w:t>SSW</w:t>
      </w:r>
      <w:r w:rsidRPr="006F3A47">
        <w:t xml:space="preserve"> от оконечности мола Мустафа. Волномер установлен в 7 кбт к Е от оконечности мола Мустафа. Волномер огражден буем.</w:t>
      </w:r>
    </w:p>
    <w:p w:rsidR="006F3A47" w:rsidRPr="006F3A47" w:rsidRDefault="006F3A47" w:rsidP="00842FB6">
      <w:pPr>
        <w:ind w:firstLine="709"/>
      </w:pPr>
      <w:r w:rsidRPr="006F3A47">
        <w:t>Якорные места</w:t>
      </w:r>
    </w:p>
    <w:p w:rsidR="006F3A47" w:rsidRDefault="006F3A47" w:rsidP="00842FB6">
      <w:pPr>
        <w:ind w:firstLine="709"/>
      </w:pPr>
      <w:r w:rsidRPr="006F3A47">
        <w:t xml:space="preserve">Хорошее якорное место находится к </w:t>
      </w:r>
      <w:r w:rsidRPr="006F3A47">
        <w:rPr>
          <w:lang w:val="en-US"/>
        </w:rPr>
        <w:t>SE</w:t>
      </w:r>
      <w:r w:rsidRPr="006F3A47">
        <w:t xml:space="preserve"> от северного входа в порт на акватории, ограниченной молами Пьер-Анри-Ватье и Бютаван. Глубины здесь 20 </w:t>
      </w:r>
      <w:r>
        <w:t>-</w:t>
      </w:r>
      <w:r w:rsidRPr="006F3A47">
        <w:t xml:space="preserve"> 30 м; грунт </w:t>
      </w:r>
      <w:r>
        <w:t>-</w:t>
      </w:r>
      <w:r w:rsidRPr="006F3A47">
        <w:t xml:space="preserve"> песок, якоря держат хорошо. При северо-восточных ветрах якорная стоянка здесь становится опасной, и суда должны быть готовы снятся с якоря и войти в порт при первых признаках этого ветра. При восточных ветрах суда могут становиться на якорь в бухте Матифу юго-западнее мыса Матифу на глубинах 16 </w:t>
      </w:r>
      <w:r>
        <w:t>-</w:t>
      </w:r>
      <w:r w:rsidRPr="006F3A47">
        <w:t xml:space="preserve"> 18 м.</w:t>
      </w:r>
    </w:p>
    <w:p w:rsidR="006F3A47" w:rsidRDefault="006F3A47" w:rsidP="00842FB6">
      <w:pPr>
        <w:ind w:firstLine="709"/>
      </w:pPr>
      <w:r w:rsidRPr="006F3A47">
        <w:t>Наставление для подхода к порту Алжир</w:t>
      </w:r>
    </w:p>
    <w:p w:rsidR="006F3A47" w:rsidRDefault="006F3A47" w:rsidP="00842FB6">
      <w:pPr>
        <w:ind w:firstLine="709"/>
      </w:pPr>
      <w:r w:rsidRPr="006F3A47">
        <w:t xml:space="preserve">В условиях хорошей видимости подход к порту Алжир не представляет затруднений, </w:t>
      </w:r>
      <w:r>
        <w:t>т.к</w:t>
      </w:r>
      <w:r w:rsidRPr="006F3A47">
        <w:t xml:space="preserve"> на берегу и в удалении от него достаточно приметных пунктов для определения места судна. При плохой видимости можно использовать радиомаяки, имеющиеся при маяках Бенгут, Матифу и Каксян. Входя в Алжирскую бухту, следует держаться в безопасном расстоянии от мыса Матифу и от западного берега бухты севернее порта Алжир. Следуя в порт через южный вход, надо светящий буй, выставленный в 1,3 кбт к </w:t>
      </w:r>
      <w:r w:rsidRPr="006F3A47">
        <w:rPr>
          <w:lang w:val="en-US"/>
        </w:rPr>
        <w:t>ESE</w:t>
      </w:r>
      <w:r w:rsidRPr="006F3A47">
        <w:t xml:space="preserve"> от оконечности мола Матифу, оставлять в значительном расстоянии справа. Когда видны прибрежные горы, подходить к порту рекомендуется с </w:t>
      </w:r>
      <w:r w:rsidRPr="006F3A47">
        <w:rPr>
          <w:lang w:val="en-US"/>
        </w:rPr>
        <w:t>W</w:t>
      </w:r>
      <w:r w:rsidRPr="006F3A47">
        <w:t xml:space="preserve">, </w:t>
      </w:r>
      <w:r>
        <w:t>т.к</w:t>
      </w:r>
      <w:r w:rsidRPr="006F3A47">
        <w:t xml:space="preserve"> при подходе с Е гору Бузерна, находящуюся в 1,7 милях южнее мыса Пескад, легко принять за горный массив Шепуа, расположенный в 34 милях к </w:t>
      </w:r>
      <w:r w:rsidRPr="006F3A47">
        <w:rPr>
          <w:lang w:val="en-US"/>
        </w:rPr>
        <w:t>WSW</w:t>
      </w:r>
      <w:r w:rsidRPr="006F3A47">
        <w:t xml:space="preserve"> от этого мыса.</w:t>
      </w:r>
    </w:p>
    <w:p w:rsidR="006F3A47" w:rsidRDefault="006F3A47" w:rsidP="00842FB6">
      <w:pPr>
        <w:ind w:firstLine="709"/>
      </w:pPr>
      <w:r w:rsidRPr="006F3A47">
        <w:t>Портовые правила</w:t>
      </w:r>
    </w:p>
    <w:p w:rsidR="006F3A47" w:rsidRDefault="006F3A47" w:rsidP="00842FB6">
      <w:pPr>
        <w:ind w:firstLine="709"/>
      </w:pPr>
      <w:r w:rsidRPr="006F3A47">
        <w:t>Суда, направляющиеся в порт Алжир, после выхода из порта погрузки должны сообщить агенту о предполагаемом времени прихода в порт Алжир с последующим уточнением за трое суток и за сутки.</w:t>
      </w:r>
    </w:p>
    <w:p w:rsidR="006F3A47" w:rsidRDefault="006F3A47" w:rsidP="00842FB6">
      <w:pPr>
        <w:ind w:firstLine="709"/>
      </w:pPr>
      <w:r w:rsidRPr="006F3A47">
        <w:t>На акватории порта разрешается пользоваться судовыми свистками или сиреной только для подачи сигналов предписанных правилами 15, 28, и 31 МППСС.</w:t>
      </w:r>
    </w:p>
    <w:p w:rsidR="006F3A47" w:rsidRDefault="006F3A47" w:rsidP="00842FB6">
      <w:pPr>
        <w:ind w:firstLine="709"/>
      </w:pPr>
      <w:r w:rsidRPr="006F3A47">
        <w:t>Ни одно судно не имеет права отказаться принять швартовые или потравить свои швартовые для облегчения движения других судов.</w:t>
      </w:r>
    </w:p>
    <w:p w:rsidR="006F3A47" w:rsidRPr="006F3A47" w:rsidRDefault="006F3A47" w:rsidP="00842FB6">
      <w:pPr>
        <w:ind w:firstLine="709"/>
      </w:pPr>
      <w:r w:rsidRPr="006F3A47">
        <w:t>Суда, груженные взрывчатыми веществами или другими огнеопасными веществами, должны держать на тоне мачты днем красный флаг, а ночью красный огонь</w:t>
      </w:r>
    </w:p>
    <w:p w:rsidR="006F3A47" w:rsidRDefault="006F3A47" w:rsidP="00842FB6">
      <w:pPr>
        <w:ind w:firstLine="709"/>
      </w:pPr>
      <w:r w:rsidRPr="006F3A47">
        <w:t xml:space="preserve">Западный берег Алжирской бухты тянется на 3,4 мили к </w:t>
      </w:r>
      <w:r w:rsidRPr="006F3A47">
        <w:rPr>
          <w:lang w:val="en-US"/>
        </w:rPr>
        <w:t>WNW</w:t>
      </w:r>
      <w:r w:rsidRPr="006F3A47">
        <w:t xml:space="preserve">. Берег невысокий и преимущественно песчаный; лишь между мысом Англе и мысом Консюль находящимся в 7,5 кбт к </w:t>
      </w:r>
      <w:r w:rsidRPr="006F3A47">
        <w:rPr>
          <w:lang w:val="en-US"/>
        </w:rPr>
        <w:t>NW</w:t>
      </w:r>
      <w:r w:rsidRPr="006F3A47">
        <w:t xml:space="preserve"> от него, он скалист, обрывист и окаймлен балками.</w:t>
      </w:r>
    </w:p>
    <w:p w:rsidR="006F3A47" w:rsidRDefault="006F3A47" w:rsidP="00842FB6">
      <w:pPr>
        <w:ind w:firstLine="709"/>
      </w:pPr>
      <w:r w:rsidRPr="006F3A47">
        <w:t xml:space="preserve">Мыс Эль-Кеттани находится в 5 кбт к </w:t>
      </w:r>
      <w:r w:rsidRPr="006F3A47">
        <w:rPr>
          <w:lang w:val="en-US"/>
        </w:rPr>
        <w:t>NW</w:t>
      </w:r>
      <w:r w:rsidRPr="006F3A47">
        <w:t xml:space="preserve"> от основания мола Хайр-эд-Дин. Мыс окаймлен отмелью шириной около 3 кбт, на которой находится много скал; внешняя из них </w:t>
      </w:r>
      <w:r>
        <w:t>-</w:t>
      </w:r>
      <w:r w:rsidRPr="006F3A47">
        <w:t xml:space="preserve"> скала Мтахен лежит в уровень с поверхностью воды.</w:t>
      </w:r>
    </w:p>
    <w:p w:rsidR="006F3A47" w:rsidRDefault="006F3A47" w:rsidP="00842FB6">
      <w:pPr>
        <w:ind w:firstLine="709"/>
      </w:pPr>
      <w:r w:rsidRPr="006F3A47">
        <w:t xml:space="preserve">Светящийся знак скалы Мтахен установлен на ней в 3 кбт к </w:t>
      </w:r>
      <w:r w:rsidRPr="006F3A47">
        <w:rPr>
          <w:lang w:val="en-US"/>
        </w:rPr>
        <w:t>ENE</w:t>
      </w:r>
      <w:r w:rsidRPr="006F3A47">
        <w:t xml:space="preserve"> от мыса Эль-Кеттани.</w:t>
      </w:r>
    </w:p>
    <w:p w:rsidR="006F3A47" w:rsidRDefault="006F3A47" w:rsidP="00842FB6">
      <w:pPr>
        <w:ind w:firstLine="709"/>
      </w:pPr>
      <w:r w:rsidRPr="006F3A47">
        <w:t xml:space="preserve">Мыс Англе окаймленный отмелью, расположен в 7,3 кбт к </w:t>
      </w:r>
      <w:r w:rsidRPr="006F3A47">
        <w:rPr>
          <w:lang w:val="en-US"/>
        </w:rPr>
        <w:t>NW</w:t>
      </w:r>
      <w:r w:rsidRPr="006F3A47">
        <w:t xml:space="preserve"> от мыса Эль-Кеттани. В 3,5 кбт южнее мыса Англе на берегу приметны большие здания.</w:t>
      </w:r>
    </w:p>
    <w:p w:rsidR="006F3A47" w:rsidRDefault="006F3A47" w:rsidP="00842FB6">
      <w:pPr>
        <w:ind w:firstLine="709"/>
      </w:pPr>
      <w:r w:rsidRPr="006F3A47">
        <w:t>Мыс Пескад является западным входным мысом Алжирской бухты</w:t>
      </w:r>
      <w:r>
        <w:t xml:space="preserve"> (</w:t>
      </w:r>
      <w:r w:rsidRPr="006F3A47">
        <w:t>36</w:t>
      </w:r>
      <w:r w:rsidRPr="006F3A47">
        <w:rPr>
          <w:vertAlign w:val="superscript"/>
        </w:rPr>
        <w:t>о</w:t>
      </w:r>
      <w:r w:rsidRPr="006F3A47">
        <w:t>49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30</w:t>
      </w:r>
      <w:r w:rsidRPr="006F3A47">
        <w:rPr>
          <w:vertAlign w:val="superscript"/>
        </w:rPr>
        <w:t>о</w:t>
      </w:r>
      <w:r w:rsidRPr="006F3A47">
        <w:t>01</w:t>
      </w:r>
      <w:r w:rsidRPr="00842FB6">
        <w:rPr>
          <w:rFonts w:ascii="Symbol" w:hAnsi="Symbol" w:cs="Symbol"/>
        </w:rPr>
        <w:t></w:t>
      </w:r>
      <w:r w:rsidRPr="006F3A47">
        <w:t>Е)</w:t>
      </w:r>
    </w:p>
    <w:p w:rsidR="006F3A47" w:rsidRDefault="006F3A47" w:rsidP="00842FB6">
      <w:pPr>
        <w:ind w:firstLine="709"/>
      </w:pPr>
      <w:r w:rsidRPr="006F3A47">
        <w:t xml:space="preserve">В 4 кбт к Е от мыса Пескад и в 1 кбт от берега расположены островки Пескад, а с западной стороны мыса, почти вплотную к нему, прилегает остров с плоской поверхностью. В 2 кбт к </w:t>
      </w:r>
      <w:r w:rsidRPr="006F3A47">
        <w:rPr>
          <w:lang w:val="en-US"/>
        </w:rPr>
        <w:t>ESE</w:t>
      </w:r>
      <w:r w:rsidRPr="006F3A47">
        <w:t xml:space="preserve"> от мыса Пескад находится бухточка. В бухточке от берега выступает пирс; глубина у оконечности пирса 4 м.</w:t>
      </w:r>
    </w:p>
    <w:p w:rsidR="006F3A47" w:rsidRPr="006F3A47" w:rsidRDefault="006F3A47" w:rsidP="00842FB6">
      <w:pPr>
        <w:ind w:firstLine="709"/>
      </w:pPr>
      <w:r w:rsidRPr="006F3A47">
        <w:t>Порт прихода Сплит</w:t>
      </w:r>
    </w:p>
    <w:p w:rsidR="006F3A47" w:rsidRDefault="006F3A47" w:rsidP="00842FB6">
      <w:pPr>
        <w:ind w:firstLine="709"/>
      </w:pPr>
      <w:r w:rsidRPr="006F3A47">
        <w:t>В восточной части Каштеланского залива и у основания полуострова Марьян с южной его стороны, расположен порт Сплит</w:t>
      </w:r>
      <w:r>
        <w:t xml:space="preserve"> (</w:t>
      </w:r>
      <w:r w:rsidRPr="006F3A47">
        <w:rPr>
          <w:lang w:val="en-US"/>
        </w:rPr>
        <w:t>Split</w:t>
      </w:r>
      <w:r w:rsidRPr="006F3A47">
        <w:t>), состоящий из Северной гавани и Южной гавани.</w:t>
      </w:r>
    </w:p>
    <w:p w:rsidR="006F3A47" w:rsidRDefault="006F3A47" w:rsidP="00842FB6">
      <w:pPr>
        <w:ind w:firstLine="709"/>
      </w:pPr>
      <w:r w:rsidRPr="006F3A47">
        <w:t xml:space="preserve">Каштеланский залив находится у северного берега Сплитского пролива. Залив ограничен с </w:t>
      </w:r>
      <w:r w:rsidRPr="006F3A47">
        <w:rPr>
          <w:lang w:val="en-US"/>
        </w:rPr>
        <w:t>S</w:t>
      </w:r>
      <w:r w:rsidRPr="006F3A47">
        <w:t xml:space="preserve"> северо-восточным берегом гористого острова Чиово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30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18</w:t>
      </w:r>
      <w:r w:rsidRPr="00842FB6">
        <w:rPr>
          <w:rFonts w:ascii="Symbol" w:hAnsi="Symbol" w:cs="Symbol"/>
        </w:rPr>
        <w:t></w:t>
      </w:r>
      <w:r w:rsidRPr="006F3A47">
        <w:t>Е) и северным берегом полуострова Марьян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31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25</w:t>
      </w:r>
      <w:r w:rsidRPr="00842FB6">
        <w:rPr>
          <w:rFonts w:ascii="Symbol" w:hAnsi="Symbol" w:cs="Symbol"/>
        </w:rPr>
        <w:t></w:t>
      </w:r>
      <w:r w:rsidRPr="006F3A47">
        <w:t>Е).</w:t>
      </w:r>
    </w:p>
    <w:p w:rsidR="006F3A47" w:rsidRDefault="006F3A47" w:rsidP="00842FB6">
      <w:pPr>
        <w:ind w:firstLine="709"/>
      </w:pPr>
      <w:r w:rsidRPr="006F3A47">
        <w:t xml:space="preserve">Берега Каштеланского залива окаймлены, почти везде они окаймлены отмелями, на которых разбросаны скалы. В заливе имеется несколько банок, рифов и скал. Наиболее опасные из них ограждены знаками и буями. Грунт в заливе преимущественно ил, но у северного берега находятся два обширных участка с каменистым грунтом. В Каштеланском заливе волнение возникает при любом ветре, поэтому якорное место следует выбирать, сообразуясь с метеорологической обстановкой. Грунт повсеместно якоря держит хорошо. Не рекомендуется становится на якорь у юго-западного берега залива, </w:t>
      </w:r>
      <w:r>
        <w:t>т.к</w:t>
      </w:r>
      <w:r w:rsidRPr="006F3A47">
        <w:t xml:space="preserve"> здесь сильно дуют бора и сирокко.</w:t>
      </w:r>
    </w:p>
    <w:p w:rsidR="006F3A47" w:rsidRDefault="006F3A47" w:rsidP="00842FB6">
      <w:pPr>
        <w:ind w:firstLine="709"/>
      </w:pPr>
      <w:r w:rsidRPr="006F3A47">
        <w:t>Приметные пункты.</w:t>
      </w:r>
    </w:p>
    <w:p w:rsidR="006F3A47" w:rsidRDefault="006F3A47" w:rsidP="00842FB6">
      <w:pPr>
        <w:ind w:firstLine="709"/>
      </w:pPr>
      <w:r w:rsidRPr="006F3A47">
        <w:t>При подходе к Каштеланскому заливу и порту Сплит ориентирами являются: гора Голо-Брдо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34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27</w:t>
      </w:r>
      <w:r w:rsidRPr="00842FB6">
        <w:rPr>
          <w:rFonts w:ascii="Symbol" w:hAnsi="Symbol" w:cs="Symbol"/>
        </w:rPr>
        <w:t></w:t>
      </w:r>
      <w:r w:rsidRPr="006F3A47">
        <w:t>Е) высотой 580 м; горы Свети-Юре и Козьяк; строения города Сплит, среди которых выделяются несколько высотных зданий и колокольня собора Свети-Дуе, находящаяся севернее гавани Градска-Лука; поросший лесом холм Марьян и здание океанографического института, находящиеся на полуострове Марьян, и мыс Чиова. Кроме того, при плавании в Каштеланском заливе приметны сооружения огней, установленных на взлетной полосе в районе, предназначенном для гидросамолетов.</w:t>
      </w:r>
    </w:p>
    <w:p w:rsidR="006F3A47" w:rsidRDefault="006F3A47" w:rsidP="00842FB6">
      <w:pPr>
        <w:ind w:firstLine="709"/>
      </w:pPr>
      <w:r w:rsidRPr="006F3A47">
        <w:t>Светящий знак Сплит</w:t>
      </w:r>
    </w:p>
    <w:p w:rsidR="006F3A47" w:rsidRDefault="006F3A47" w:rsidP="00842FB6">
      <w:pPr>
        <w:ind w:firstLine="709"/>
      </w:pPr>
      <w:r w:rsidRPr="006F3A47">
        <w:t>Светящий знак Сплит установлен на оконечности восточного мола. При светящем знаке имеется звукосигнальная установка.</w:t>
      </w:r>
    </w:p>
    <w:p w:rsidR="006F3A47" w:rsidRDefault="006F3A47" w:rsidP="00842FB6">
      <w:pPr>
        <w:ind w:firstLine="709"/>
      </w:pPr>
      <w:r w:rsidRPr="006F3A47">
        <w:t>Гидрометеорологические сведения.</w:t>
      </w:r>
    </w:p>
    <w:p w:rsidR="006F3A47" w:rsidRDefault="006F3A47" w:rsidP="00842FB6">
      <w:pPr>
        <w:ind w:firstLine="709"/>
      </w:pPr>
      <w:r w:rsidRPr="006F3A47">
        <w:t>В Каштеланском заливе господствуют бора и сирокко, дующие с большой силой. Сирокко вызывают в заливе, особенно в его западной части, большое волнение. Летом в заливе часто наблюдаются опасные юго-западные ветры.</w:t>
      </w:r>
    </w:p>
    <w:p w:rsidR="006F3A47" w:rsidRDefault="006F3A47" w:rsidP="00842FB6">
      <w:pPr>
        <w:ind w:firstLine="709"/>
      </w:pPr>
      <w:r w:rsidRPr="006F3A47">
        <w:t xml:space="preserve">В спокойную погоду течение, как правило, направляется вдоль северного берега залива на Е, скорость его обычно мала. На направление течения в значительной степени влияют бора и сирокко. При этих ветрах течение идет на </w:t>
      </w:r>
      <w:r w:rsidRPr="006F3A47">
        <w:rPr>
          <w:lang w:val="en-US"/>
        </w:rPr>
        <w:t>W</w:t>
      </w:r>
      <w:r w:rsidRPr="006F3A47">
        <w:t xml:space="preserve">, а скорость его намного увеличивается. В отдельных местах залива на поверхность пробиваются источники, наиболее заметны они во входе в залив между мысами Чиова и Марьян, а также к </w:t>
      </w:r>
      <w:r w:rsidRPr="006F3A47">
        <w:rPr>
          <w:lang w:val="en-US"/>
        </w:rPr>
        <w:t>SO</w:t>
      </w:r>
      <w:r w:rsidRPr="006F3A47">
        <w:t xml:space="preserve"> от гавани Дивуле.</w:t>
      </w:r>
    </w:p>
    <w:p w:rsidR="006F3A47" w:rsidRDefault="006F3A47" w:rsidP="00842FB6">
      <w:pPr>
        <w:ind w:firstLine="709"/>
      </w:pPr>
      <w:r w:rsidRPr="006F3A47">
        <w:t>В Северной гавани бора затрудняет маневрирование, а сирокко хотя и дует с большой силой, но не вызывает волнения, за исключением района против селения Каштел-Сугуряц. Северо-западные ветры, которые дуют не так часто, разводят в Северной гавани большое волнение.</w:t>
      </w:r>
    </w:p>
    <w:p w:rsidR="006F3A47" w:rsidRDefault="006F3A47" w:rsidP="00842FB6">
      <w:pPr>
        <w:ind w:firstLine="709"/>
      </w:pPr>
      <w:r w:rsidRPr="006F3A47">
        <w:t xml:space="preserve">В гавани Градска-Лука, которая входит в Южную гавань бора, хотя и дует очень сильно, но не мешает маневрированию и швартовке судов. Во время сирокко у набережных западного берега гавани наблюдается сильный прибой. Несмотря на то, что с </w:t>
      </w:r>
      <w:r w:rsidRPr="006F3A47">
        <w:rPr>
          <w:lang w:val="en-US"/>
        </w:rPr>
        <w:t>S</w:t>
      </w:r>
      <w:r w:rsidRPr="006F3A47">
        <w:t xml:space="preserve"> гавань защищена восточным молом, при мощных и юго-западных ветрах в нее заходят довольно крупные волны, которые иногда затопляют набережные северного берега, а в восточных бассейнах гавани образуется сильный прибой.</w:t>
      </w:r>
    </w:p>
    <w:p w:rsidR="006F3A47" w:rsidRPr="006F3A47" w:rsidRDefault="006F3A47" w:rsidP="00842FB6">
      <w:pPr>
        <w:ind w:firstLine="709"/>
      </w:pPr>
      <w:r w:rsidRPr="006F3A47">
        <w:t>Лоцмана</w:t>
      </w:r>
    </w:p>
    <w:p w:rsidR="006F3A47" w:rsidRDefault="006F3A47" w:rsidP="00842FB6">
      <w:pPr>
        <w:ind w:firstLine="709"/>
      </w:pPr>
      <w:r w:rsidRPr="006F3A47">
        <w:t xml:space="preserve">Лоцманская проводка в порт осуществляется круглосуточно и обязательна для всех иностранных судов валовой вместимостью более 500 р. т. Заявку на лоцмана надо подавать в управление порта Сплит не позднее, чем за 24 часа до прибытия или отхода судна. Лоцман прибывает на борт судна или сходит с него в 5кбт к </w:t>
      </w:r>
      <w:r w:rsidRPr="006F3A47">
        <w:rPr>
          <w:lang w:val="en-US"/>
        </w:rPr>
        <w:t>S</w:t>
      </w:r>
      <w:r w:rsidRPr="006F3A47">
        <w:t xml:space="preserve"> от восточного мола гавани Градска-Лука. Лоцманская станция находится в порту Сплит и связывается через радиостанцию Сплит.</w:t>
      </w:r>
    </w:p>
    <w:p w:rsidR="006F3A47" w:rsidRDefault="006F3A47" w:rsidP="00842FB6">
      <w:pPr>
        <w:ind w:firstLine="709"/>
      </w:pPr>
      <w:r w:rsidRPr="006F3A47">
        <w:t>Гавань Градска-Лука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30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26</w:t>
      </w:r>
      <w:r w:rsidRPr="00842FB6">
        <w:rPr>
          <w:rFonts w:ascii="Symbol" w:hAnsi="Symbol" w:cs="Symbol"/>
        </w:rPr>
        <w:t></w:t>
      </w:r>
      <w:r w:rsidRPr="006F3A47">
        <w:t xml:space="preserve">Е) оборудована у берега перед входом в Каштеланский залив. При подходе к гавани с Е большие суда должны опасаться банок с глубинами 8,5 м и 9,8 м, лежащих соответственно в 2,3 мили к </w:t>
      </w:r>
      <w:r w:rsidRPr="006F3A47">
        <w:rPr>
          <w:lang w:val="en-US"/>
        </w:rPr>
        <w:t>ESE</w:t>
      </w:r>
      <w:r w:rsidRPr="006F3A47">
        <w:t xml:space="preserve"> и 2,4 мили к </w:t>
      </w:r>
      <w:r w:rsidRPr="006F3A47">
        <w:rPr>
          <w:lang w:val="en-US"/>
        </w:rPr>
        <w:t>SE</w:t>
      </w:r>
      <w:r w:rsidRPr="006F3A47">
        <w:t xml:space="preserve"> от входа в гавань. Все берега в гавани укреплены каменистыми набережными. От восточного берега выступают пирсы, образующие бассейны. Кроме того, два мелководных бассейна оборудованы у северного берега гавани и один в ее юго-западной части. В юго-восточной части гавани якорная стоянка запрещена. Восточный мол ограничивает гавань с </w:t>
      </w:r>
      <w:r w:rsidRPr="006F3A47">
        <w:rPr>
          <w:lang w:val="en-US"/>
        </w:rPr>
        <w:t>S</w:t>
      </w:r>
      <w:r w:rsidRPr="006F3A47">
        <w:t xml:space="preserve">. С внутренней стороны восточная часть мола расширена и называется главным пирсом. Глубина около мола 5-9 м. К этому молу на протяжении 100 м от основания запрещается швартовка судов из-за его повреждения. Проходить около мола необходимо в расстоянии не менее 50 м от его оконечности, </w:t>
      </w:r>
      <w:r>
        <w:t>т.к</w:t>
      </w:r>
      <w:r w:rsidRPr="006F3A47">
        <w:t xml:space="preserve"> в близи его лежат подводные камни.</w:t>
      </w:r>
    </w:p>
    <w:p w:rsidR="006F3A47" w:rsidRDefault="006F3A47" w:rsidP="00842FB6">
      <w:pPr>
        <w:ind w:firstLine="709"/>
      </w:pPr>
      <w:r w:rsidRPr="006F3A47">
        <w:t>Маяк Поморац установлен у основания восточного мола.</w:t>
      </w:r>
    </w:p>
    <w:p w:rsidR="006F3A47" w:rsidRDefault="006F3A47" w:rsidP="00842FB6">
      <w:pPr>
        <w:ind w:firstLine="709"/>
      </w:pPr>
      <w:r w:rsidRPr="006F3A47">
        <w:t xml:space="preserve">Светящий знак Сплит установлен на оконечности восточного мола. При знаке имеется звукосигнальная установка. Банка с глубиной 2,2 м лежит у набережной между основаниями восточного мола и пирсам Гат-Шпонских-Бораца. Набережная длинной 167 м находится между основаниями восточного мола и пирса Гат-Шпонских-Бораца. Пирс Гат-Шпонских-Бораца построен в 0,9 кбт к </w:t>
      </w:r>
      <w:r w:rsidRPr="006F3A47">
        <w:rPr>
          <w:lang w:val="en-US"/>
        </w:rPr>
        <w:t>N</w:t>
      </w:r>
      <w:r w:rsidRPr="006F3A47">
        <w:t xml:space="preserve"> от основания восточного мола. Длина причальной линии пирса 465 м, глубина у стенок пирса 6-9 м. Набережная длинной 190 м находится между пирсом Гат-Шпонских-Бораца и пирсом Пролатерских-Бригада. Огонь установлен у оконечности пирса Пролетарских-Бригада. Пирс 26 Листопада построен в 1кбм к </w:t>
      </w:r>
      <w:r w:rsidRPr="006F3A47">
        <w:rPr>
          <w:lang w:val="en-US"/>
        </w:rPr>
        <w:t>N</w:t>
      </w:r>
      <w:r w:rsidRPr="006F3A47">
        <w:t xml:space="preserve"> от пирса Пролетарских-Бригада. Общая длина пирса 230 м. Глубина 3-4 м. Огонь установлен на оконечности пирса 26 Листопада. Пирс каменный сооружен у западного берега гавани в 2,7 кбт к </w:t>
      </w:r>
      <w:r w:rsidRPr="006F3A47">
        <w:rPr>
          <w:lang w:val="en-US"/>
        </w:rPr>
        <w:t>SW</w:t>
      </w:r>
      <w:r w:rsidRPr="006F3A47">
        <w:t xml:space="preserve"> от набережной Титова Обала. Спортивный бассейн оборудован в юго-западной части гавани Градска-Лука непосредственно к </w:t>
      </w:r>
      <w:r w:rsidRPr="006F3A47">
        <w:rPr>
          <w:lang w:val="en-US"/>
        </w:rPr>
        <w:t>N</w:t>
      </w:r>
      <w:r w:rsidRPr="006F3A47">
        <w:t xml:space="preserve"> от мыса Сустипан являющегося западным выходным мысом гавани Градска-Лука. С </w:t>
      </w:r>
      <w:r w:rsidRPr="006F3A47">
        <w:rPr>
          <w:lang w:val="en-US"/>
        </w:rPr>
        <w:t>E</w:t>
      </w:r>
      <w:r w:rsidRPr="006F3A47">
        <w:t xml:space="preserve"> бассейн ограничен Г-образным молом. Огонь установлен на оконечности Г-образного мола. Светящийся знак установлен на оконечности дамбы, простирающийся к </w:t>
      </w:r>
      <w:r w:rsidRPr="006F3A47">
        <w:rPr>
          <w:lang w:val="en-US"/>
        </w:rPr>
        <w:t>E</w:t>
      </w:r>
      <w:r w:rsidRPr="006F3A47">
        <w:t xml:space="preserve"> от мыса Сустипан.</w:t>
      </w:r>
    </w:p>
    <w:p w:rsidR="006F3A47" w:rsidRDefault="006F3A47" w:rsidP="00842FB6">
      <w:pPr>
        <w:ind w:firstLine="709"/>
      </w:pPr>
      <w:r w:rsidRPr="006F3A47">
        <w:t>Вход в Каштеланский залив.</w:t>
      </w:r>
    </w:p>
    <w:p w:rsidR="006F3A47" w:rsidRDefault="006F3A47" w:rsidP="00842FB6">
      <w:pPr>
        <w:ind w:firstLine="709"/>
      </w:pPr>
      <w:r w:rsidRPr="006F3A47">
        <w:t xml:space="preserve">Он расположен между мысами Марьян и Чиова. Ширина входа 1 миля. Вход глубоководен и чист от опасностей, за исключением двух банок с глубинами более 20 м, лежащих к </w:t>
      </w:r>
      <w:r w:rsidRPr="006F3A47">
        <w:rPr>
          <w:lang w:val="en-US"/>
        </w:rPr>
        <w:t>W</w:t>
      </w:r>
      <w:r w:rsidRPr="006F3A47">
        <w:t xml:space="preserve"> от мыса Марьян.</w:t>
      </w:r>
    </w:p>
    <w:p w:rsidR="006F3A47" w:rsidRDefault="006F3A47" w:rsidP="00842FB6">
      <w:pPr>
        <w:ind w:firstLine="709"/>
      </w:pPr>
      <w:r w:rsidRPr="006F3A47">
        <w:t xml:space="preserve">Мыс Марьян, северный входной мыс Каштеланского залива и западная оконечность полуострова Марьян, находится в 1,9 мили к </w:t>
      </w:r>
      <w:r w:rsidRPr="006F3A47">
        <w:rPr>
          <w:lang w:val="en-US"/>
        </w:rPr>
        <w:t>WNW</w:t>
      </w:r>
      <w:r w:rsidRPr="006F3A47">
        <w:t xml:space="preserve"> от мыса Сустипан. Мыс Марьян образован западным склоном холма Марьян, от которого местность к мысу постепенно поднимается. К Е от мыса берег испещрен расщелинами. На мысе стоит приметное здание океанографического института. У оконечности мыса оборудована небольшая мелководная гавань для малых судов; она образована двумя короткими молами: южным и северным. Мыс окаймлен отмелью с приглубиными кромками.</w:t>
      </w:r>
    </w:p>
    <w:p w:rsidR="006F3A47" w:rsidRDefault="006F3A47" w:rsidP="00842FB6">
      <w:pPr>
        <w:ind w:firstLine="709"/>
      </w:pPr>
      <w:r w:rsidRPr="006F3A47">
        <w:t xml:space="preserve">Светящий знак Марьян установлен на оконечности южного мола. Банки. В 6,5 кбт к </w:t>
      </w:r>
      <w:r w:rsidRPr="006F3A47">
        <w:rPr>
          <w:lang w:val="en-US"/>
        </w:rPr>
        <w:t>WNW</w:t>
      </w:r>
      <w:r w:rsidRPr="006F3A47">
        <w:t xml:space="preserve"> и в 8,1 кбт к </w:t>
      </w:r>
      <w:r w:rsidRPr="006F3A47">
        <w:rPr>
          <w:lang w:val="en-US"/>
        </w:rPr>
        <w:t>W</w:t>
      </w:r>
      <w:r w:rsidRPr="006F3A47">
        <w:t xml:space="preserve"> от мыса Марьян лежат банки с глубинами соответственно 12,6 и 14,3 м. Пирс находится в 1,5 кбт к </w:t>
      </w:r>
      <w:r w:rsidRPr="006F3A47">
        <w:rPr>
          <w:lang w:val="en-US"/>
        </w:rPr>
        <w:t>NE</w:t>
      </w:r>
      <w:r w:rsidRPr="006F3A47">
        <w:t xml:space="preserve"> от мыса Марьян. Вблизи оконечности пирса находятся два мола.</w:t>
      </w:r>
    </w:p>
    <w:p w:rsidR="006F3A47" w:rsidRDefault="006F3A47" w:rsidP="00842FB6">
      <w:pPr>
        <w:ind w:firstLine="709"/>
      </w:pPr>
      <w:r w:rsidRPr="006F3A47">
        <w:t xml:space="preserve">Светящий буй выставляется в 2,3 кбт к </w:t>
      </w:r>
      <w:r w:rsidRPr="006F3A47">
        <w:rPr>
          <w:lang w:val="en-US"/>
        </w:rPr>
        <w:t>N</w:t>
      </w:r>
      <w:r w:rsidRPr="006F3A47">
        <w:t xml:space="preserve"> от мыса Марьяна. Плавание между буем и берегом запрещено.</w:t>
      </w:r>
    </w:p>
    <w:p w:rsidR="006F3A47" w:rsidRDefault="006F3A47" w:rsidP="00842FB6">
      <w:pPr>
        <w:ind w:firstLine="709"/>
      </w:pPr>
      <w:r w:rsidRPr="006F3A47">
        <w:t>Мыс Чиово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29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24</w:t>
      </w:r>
      <w:r w:rsidRPr="00842FB6">
        <w:rPr>
          <w:rFonts w:ascii="Symbol" w:hAnsi="Symbol" w:cs="Symbol"/>
        </w:rPr>
        <w:t></w:t>
      </w:r>
      <w:r w:rsidRPr="006F3A47">
        <w:t>Е) является восточной оконечностью острова Чиово и южным входным мысом Каштеланского залива. Он порос кустарником; высота его 97 м. Мыс скалистый, утесистый и приглубит.</w:t>
      </w:r>
    </w:p>
    <w:p w:rsidR="006F3A47" w:rsidRDefault="006F3A47" w:rsidP="00842FB6">
      <w:pPr>
        <w:ind w:firstLine="709"/>
      </w:pPr>
      <w:r w:rsidRPr="006F3A47">
        <w:t>Северная гавань порта Сплит занимает восточную часть Каштеланского залива к Е от линии соединяющей мыс Марьян с фабрикой</w:t>
      </w:r>
      <w:r>
        <w:t xml:space="preserve"> "</w:t>
      </w:r>
      <w:r w:rsidRPr="006F3A47">
        <w:t>Юговил</w:t>
      </w:r>
      <w:r>
        <w:t>".</w:t>
      </w:r>
    </w:p>
    <w:p w:rsidR="006F3A47" w:rsidRDefault="006F3A47" w:rsidP="00842FB6">
      <w:pPr>
        <w:ind w:firstLine="709"/>
      </w:pPr>
      <w:r w:rsidRPr="006F3A47">
        <w:t>Берега Северной гавани отмели, почти везде они окаймлены отмелями, на которых разбросаны скалы. В гавани имеется несколько банок, рифов и скал; наиболее опасные из них ограждены буями и знаками. Грунт в гавани преимущественно ил. Бора в Северной гавани дует сильно. Северо-западный ветер вызывает большое волнение в бассейне Враниц. Подводный кабель проложен от берега вблизи мыса Рат на северный берег Каштеланского залива вблизи селения Каштел-Гомилица. Положение кабеля показано на картах.</w:t>
      </w:r>
    </w:p>
    <w:p w:rsidR="006F3A47" w:rsidRDefault="006F3A47" w:rsidP="00842FB6">
      <w:pPr>
        <w:ind w:firstLine="709"/>
      </w:pPr>
      <w:r w:rsidRPr="006F3A47">
        <w:t xml:space="preserve">Бухточка Полюд находится в 8 кбт к </w:t>
      </w:r>
      <w:r w:rsidRPr="006F3A47">
        <w:rPr>
          <w:lang w:val="en-US"/>
        </w:rPr>
        <w:t>ENE</w:t>
      </w:r>
      <w:r w:rsidRPr="006F3A47">
        <w:t xml:space="preserve"> от мыса Марьян. Район запретный для постановки на якорь и лова рыбы находится в южной части Северной гавани на подходах к гавани Лора. Граници района показаны на карте. Банки с глубинами 10,7 и 4,7 м соответственно лежат в 3,3 кбт к </w:t>
      </w:r>
      <w:r w:rsidRPr="006F3A47">
        <w:rPr>
          <w:lang w:val="en-US"/>
        </w:rPr>
        <w:t>WNW</w:t>
      </w:r>
      <w:r w:rsidRPr="006F3A47">
        <w:t xml:space="preserve"> и в 0,9 кбт к </w:t>
      </w:r>
      <w:r w:rsidRPr="006F3A47">
        <w:rPr>
          <w:lang w:val="en-US"/>
        </w:rPr>
        <w:t>NW</w:t>
      </w:r>
      <w:r w:rsidRPr="006F3A47">
        <w:t xml:space="preserve"> от мыса Рат. Скала Школиг находится в 2,2 кбт к </w:t>
      </w:r>
      <w:r w:rsidRPr="006F3A47">
        <w:rPr>
          <w:lang w:val="en-US"/>
        </w:rPr>
        <w:t>W</w:t>
      </w:r>
      <w:r w:rsidRPr="006F3A47">
        <w:t xml:space="preserve"> от мыса Рат. Банки Гарифулин с глубинами 4 и 4,4 м лежат на отмели с глубинами менее 10 м посередине входа в бухточку Полюд. В северо-западной части мористой из этих банок установлен знак, окрашенный черными и красными горизонтальными полосами, с тоновой фигурой в виде двух шаров.</w:t>
      </w:r>
    </w:p>
    <w:p w:rsidR="006F3A47" w:rsidRDefault="006F3A47" w:rsidP="00842FB6">
      <w:pPr>
        <w:ind w:firstLine="709"/>
      </w:pPr>
      <w:r w:rsidRPr="006F3A47">
        <w:t xml:space="preserve">Гавань Лора оборудована непосредственно к </w:t>
      </w:r>
      <w:r w:rsidRPr="006F3A47">
        <w:rPr>
          <w:lang w:val="en-US"/>
        </w:rPr>
        <w:t>N</w:t>
      </w:r>
      <w:r w:rsidRPr="006F3A47">
        <w:t xml:space="preserve"> от бухточки Полюд. Гавань образована двумя молами: южным и северным. Глубина в средней части гавани 10-11 м; грунт, ил и песок. Швартовка судов в гавани Лора запрещена. Огни Лора установлены на оконечностях южного и северного молов. Банка Галия с наименьшей глубиной 3,6 м лежит в зеленом секторе огня светящегося знака Галия в 6,5 кбт к </w:t>
      </w:r>
      <w:r w:rsidRPr="006F3A47">
        <w:rPr>
          <w:lang w:val="en-US"/>
        </w:rPr>
        <w:t>NW</w:t>
      </w:r>
      <w:r w:rsidRPr="006F3A47">
        <w:t xml:space="preserve"> от мыса Рат.</w:t>
      </w:r>
    </w:p>
    <w:p w:rsidR="006F3A47" w:rsidRDefault="006F3A47" w:rsidP="00842FB6">
      <w:pPr>
        <w:ind w:firstLine="709"/>
      </w:pPr>
      <w:r w:rsidRPr="006F3A47">
        <w:t xml:space="preserve">Светящий буй Галия выставлен в 1,5 кбт к </w:t>
      </w:r>
      <w:r w:rsidRPr="006F3A47">
        <w:rPr>
          <w:lang w:val="en-US"/>
        </w:rPr>
        <w:t>NW</w:t>
      </w:r>
      <w:r w:rsidRPr="006F3A47">
        <w:t xml:space="preserve"> от банки Галия.</w:t>
      </w:r>
    </w:p>
    <w:p w:rsidR="006F3A47" w:rsidRDefault="006F3A47" w:rsidP="00842FB6">
      <w:pPr>
        <w:ind w:firstLine="709"/>
      </w:pPr>
      <w:r w:rsidRPr="006F3A47">
        <w:t xml:space="preserve">Риф Галия лежит также в зеленом секторе огня светящего знака Галия в 6,6 кбт к </w:t>
      </w:r>
      <w:r w:rsidRPr="006F3A47">
        <w:rPr>
          <w:lang w:val="en-US"/>
        </w:rPr>
        <w:t>NNW</w:t>
      </w:r>
      <w:r w:rsidRPr="006F3A47">
        <w:t xml:space="preserve"> от мыса Рат. На рифе установлен знак, окрашенный черными и красными горизонтальными полосами, с тоновой фигурой в виде двух черных шаров. Светящийся знак Галия установлен на скале Галия. Скала Шило лежит в 6,9 кбт к </w:t>
      </w:r>
      <w:r w:rsidRPr="006F3A47">
        <w:rPr>
          <w:lang w:val="en-US"/>
        </w:rPr>
        <w:t>NE</w:t>
      </w:r>
      <w:r w:rsidRPr="006F3A47">
        <w:t xml:space="preserve"> от мыса Рат. Светящий знак Шило установлен на скале Шило.</w:t>
      </w:r>
    </w:p>
    <w:p w:rsidR="006F3A47" w:rsidRDefault="006F3A47" w:rsidP="00842FB6">
      <w:pPr>
        <w:ind w:firstLine="709"/>
      </w:pPr>
      <w:r w:rsidRPr="006F3A47">
        <w:t xml:space="preserve">Бассейн верфи Сплит оборудован у южного берега бухточки Суповал, которая находится непосредственно к </w:t>
      </w:r>
      <w:r w:rsidRPr="006F3A47">
        <w:rPr>
          <w:lang w:val="en-US"/>
        </w:rPr>
        <w:t>E</w:t>
      </w:r>
      <w:r w:rsidRPr="006F3A47">
        <w:t xml:space="preserve"> от гавани Лора. Огонь установлен на оконечности пирса, выступающего к </w:t>
      </w:r>
      <w:r w:rsidRPr="006F3A47">
        <w:rPr>
          <w:lang w:val="en-US"/>
        </w:rPr>
        <w:t>NW</w:t>
      </w:r>
      <w:r w:rsidRPr="006F3A47">
        <w:t xml:space="preserve"> от восточного входного мыса бухточки Суповал.</w:t>
      </w:r>
    </w:p>
    <w:p w:rsidR="006F3A47" w:rsidRDefault="006F3A47" w:rsidP="00842FB6">
      <w:pPr>
        <w:ind w:firstLine="709"/>
      </w:pPr>
      <w:r w:rsidRPr="006F3A47">
        <w:t>Предупреждения.</w:t>
      </w:r>
    </w:p>
    <w:p w:rsidR="006F3A47" w:rsidRDefault="006F3A47" w:rsidP="00842FB6">
      <w:pPr>
        <w:ind w:firstLine="709"/>
      </w:pPr>
      <w:r w:rsidRPr="006F3A47">
        <w:t>Во входе в бухточку Суповал якорная стоянка запрещена.</w:t>
      </w:r>
    </w:p>
    <w:p w:rsidR="006F3A47" w:rsidRDefault="006F3A47" w:rsidP="00842FB6">
      <w:pPr>
        <w:ind w:firstLine="709"/>
      </w:pPr>
      <w:r w:rsidRPr="006F3A47">
        <w:t>Все суда проходящие вблизи бассейна, должны уменьшать скорость хода.</w:t>
      </w:r>
    </w:p>
    <w:p w:rsidR="006F3A47" w:rsidRDefault="006F3A47" w:rsidP="00842FB6">
      <w:pPr>
        <w:ind w:firstLine="709"/>
      </w:pPr>
      <w:r w:rsidRPr="006F3A47">
        <w:t xml:space="preserve">Бассейн Вряниц оборудован в 6 кбт к </w:t>
      </w:r>
      <w:r w:rsidRPr="006F3A47">
        <w:rPr>
          <w:lang w:val="en-US"/>
        </w:rPr>
        <w:t>E</w:t>
      </w:r>
      <w:r w:rsidRPr="006F3A47">
        <w:t xml:space="preserve"> от бухточки Суповал. С </w:t>
      </w:r>
      <w:r w:rsidRPr="006F3A47">
        <w:rPr>
          <w:lang w:val="en-US"/>
        </w:rPr>
        <w:t>N</w:t>
      </w:r>
      <w:r w:rsidRPr="006F3A47">
        <w:t xml:space="preserve"> бассейн ограничен узкими и низменными полуостровами Вряниц. На 0,8 кбт к </w:t>
      </w:r>
      <w:r w:rsidRPr="006F3A47">
        <w:rPr>
          <w:lang w:val="en-US"/>
        </w:rPr>
        <w:t>W</w:t>
      </w:r>
      <w:r w:rsidRPr="006F3A47">
        <w:t xml:space="preserve"> от этого полуострова выступает отмель с глубиной менее 5 м, на мористой кромке, которой лежит банка Пуриг с глубиной 2,6 м огражденная светящим буем. Глубина во входе в бассейн около 15 м.</w:t>
      </w:r>
    </w:p>
    <w:p w:rsidR="006F3A47" w:rsidRDefault="006F3A47" w:rsidP="00842FB6">
      <w:pPr>
        <w:ind w:firstLine="709"/>
      </w:pPr>
      <w:r w:rsidRPr="006F3A47">
        <w:t xml:space="preserve">Южная набережная, длинной 780 м, сооружена у южного берега бассейна Вряниц. Глубина вдоль набережной 7,8 </w:t>
      </w:r>
      <w:r>
        <w:t>-</w:t>
      </w:r>
      <w:r w:rsidRPr="006F3A47">
        <w:t xml:space="preserve"> 11,7 м.</w:t>
      </w:r>
    </w:p>
    <w:p w:rsidR="006F3A47" w:rsidRDefault="006F3A47" w:rsidP="00842FB6">
      <w:pPr>
        <w:ind w:firstLine="709"/>
      </w:pPr>
      <w:r w:rsidRPr="006F3A47">
        <w:t>Северная набережная сооружена у южного берега</w:t>
      </w:r>
      <w:r>
        <w:t xml:space="preserve"> (</w:t>
      </w:r>
      <w:r w:rsidRPr="006F3A47">
        <w:t>бассейна Вряниц) восточной части полуострова Вряниц.</w:t>
      </w:r>
    </w:p>
    <w:p w:rsidR="006F3A47" w:rsidRDefault="006F3A47" w:rsidP="00842FB6">
      <w:pPr>
        <w:ind w:firstLine="709"/>
      </w:pPr>
      <w:r w:rsidRPr="006F3A47">
        <w:t xml:space="preserve">Возле западной части этой набережной длинной 260 м глубина 7,4 </w:t>
      </w:r>
      <w:r>
        <w:t>-</w:t>
      </w:r>
      <w:r w:rsidRPr="006F3A47">
        <w:t xml:space="preserve"> 9,9 м. У конечной восточной части этой набережной глубина составляет 8,6 - 10 м.</w:t>
      </w:r>
    </w:p>
    <w:p w:rsidR="006F3A47" w:rsidRDefault="006F3A47" w:rsidP="00842FB6">
      <w:pPr>
        <w:ind w:firstLine="709"/>
      </w:pPr>
      <w:r w:rsidRPr="006F3A47">
        <w:t>На западном углу Северной набережной установлен огонь Вряниц. На восточной части окраины селения находится церковь с приметной колокольней.</w:t>
      </w:r>
    </w:p>
    <w:p w:rsidR="006F3A47" w:rsidRDefault="006F3A47" w:rsidP="00842FB6">
      <w:pPr>
        <w:ind w:firstLine="709"/>
      </w:pPr>
      <w:r w:rsidRPr="006F3A47">
        <w:t xml:space="preserve">В селении находится отделение управления порта Сплит. Бассейн Солин расположен непосредственно к </w:t>
      </w:r>
      <w:r w:rsidRPr="006F3A47">
        <w:rPr>
          <w:lang w:val="en-US"/>
        </w:rPr>
        <w:t>N</w:t>
      </w:r>
      <w:r w:rsidRPr="006F3A47">
        <w:t xml:space="preserve"> от бассейна Вряниц. С </w:t>
      </w:r>
      <w:r w:rsidRPr="006F3A47">
        <w:rPr>
          <w:lang w:val="en-US"/>
        </w:rPr>
        <w:t>S</w:t>
      </w:r>
      <w:r w:rsidRPr="006F3A47">
        <w:t xml:space="preserve"> он ограничен полуостровом Вряниц, а с севера берегом, находящимся против этого полуострова. Низменные берега бассейна окаймлены узкой отмелью. В вершину бассейна впадает река Ядро. Глубина в средней части бассейна 12-15 м. Грунт </w:t>
      </w:r>
      <w:r>
        <w:t>-</w:t>
      </w:r>
      <w:r w:rsidRPr="006F3A47">
        <w:t xml:space="preserve"> ил, якоря держит хорошо.</w:t>
      </w:r>
    </w:p>
    <w:p w:rsidR="006F3A47" w:rsidRDefault="006F3A47" w:rsidP="00842FB6">
      <w:pPr>
        <w:ind w:firstLine="709"/>
      </w:pPr>
      <w:r w:rsidRPr="006F3A47">
        <w:t xml:space="preserve">В бассейне Солин очень сильно дует бора, при сирокко и юго-западных ветрах большого волнения не возникает. Банка находится посередине входа в бассейн в 2,6 кбт к </w:t>
      </w:r>
      <w:r w:rsidRPr="006F3A47">
        <w:rPr>
          <w:lang w:val="en-US"/>
        </w:rPr>
        <w:t>WNW</w:t>
      </w:r>
      <w:r w:rsidRPr="006F3A47">
        <w:t xml:space="preserve"> от северо-западной оконечности полуострова Вряниц. Глубины у причала 6,1-7,9 м. Против причала выставлены две швартовые бочки для больших судов.</w:t>
      </w:r>
    </w:p>
    <w:p w:rsidR="006F3A47" w:rsidRDefault="006F3A47" w:rsidP="00842FB6">
      <w:pPr>
        <w:ind w:firstLine="709"/>
      </w:pPr>
      <w:r w:rsidRPr="006F3A47">
        <w:t>Островок Барбарянац</w:t>
      </w:r>
      <w:r>
        <w:t xml:space="preserve"> (</w:t>
      </w:r>
      <w:r w:rsidRPr="006F3A47">
        <w:t>43</w:t>
      </w:r>
      <w:r w:rsidRPr="006F3A47">
        <w:rPr>
          <w:vertAlign w:val="superscript"/>
        </w:rPr>
        <w:t>о</w:t>
      </w:r>
      <w:r w:rsidRPr="006F3A47">
        <w:t>32</w:t>
      </w:r>
      <w:r w:rsidRPr="00842FB6">
        <w:rPr>
          <w:rFonts w:ascii="Symbol" w:hAnsi="Symbol" w:cs="Symbol"/>
        </w:rPr>
        <w:t></w:t>
      </w:r>
      <w:r w:rsidRPr="006F3A47">
        <w:rPr>
          <w:lang w:val="en-US"/>
        </w:rPr>
        <w:t>N</w:t>
      </w:r>
      <w:r w:rsidRPr="006F3A47">
        <w:t>; 16</w:t>
      </w:r>
      <w:r w:rsidRPr="006F3A47">
        <w:rPr>
          <w:vertAlign w:val="superscript"/>
        </w:rPr>
        <w:t>о</w:t>
      </w:r>
      <w:r w:rsidRPr="006F3A47">
        <w:t>27</w:t>
      </w:r>
      <w:r w:rsidRPr="00842FB6">
        <w:rPr>
          <w:rFonts w:ascii="Symbol" w:hAnsi="Symbol" w:cs="Symbol"/>
        </w:rPr>
        <w:t></w:t>
      </w:r>
      <w:r w:rsidRPr="006F3A47">
        <w:t xml:space="preserve">Е) высотой 8 метров находится на отмели, выступающей более чем, на 2 кбт от участка северного берега Северной гавани, расположенного против бассейна верфи Сплит. На 1 кбт к </w:t>
      </w:r>
      <w:r w:rsidRPr="006F3A47">
        <w:rPr>
          <w:lang w:val="en-US"/>
        </w:rPr>
        <w:t>S</w:t>
      </w:r>
      <w:r w:rsidRPr="006F3A47">
        <w:t xml:space="preserve"> и </w:t>
      </w:r>
      <w:r w:rsidRPr="006F3A47">
        <w:rPr>
          <w:lang w:val="en-US"/>
        </w:rPr>
        <w:t>W</w:t>
      </w:r>
      <w:r w:rsidRPr="006F3A47">
        <w:t xml:space="preserve"> и на 2,5 кбт к </w:t>
      </w:r>
      <w:r w:rsidRPr="006F3A47">
        <w:rPr>
          <w:lang w:val="en-US"/>
        </w:rPr>
        <w:t>E</w:t>
      </w:r>
      <w:r w:rsidRPr="006F3A47">
        <w:t xml:space="preserve"> от островка простираются рифы светлой окраски, часть из которых выступает над поверхностью воды.</w:t>
      </w:r>
    </w:p>
    <w:p w:rsidR="006F3A47" w:rsidRDefault="006F3A47" w:rsidP="00842FB6">
      <w:pPr>
        <w:ind w:firstLine="709"/>
      </w:pPr>
      <w:r w:rsidRPr="006F3A47">
        <w:t xml:space="preserve">Огонь Барбарянац установлен на отмели в 0,6 кбт к </w:t>
      </w:r>
      <w:r w:rsidRPr="006F3A47">
        <w:rPr>
          <w:lang w:val="en-US"/>
        </w:rPr>
        <w:t>SW</w:t>
      </w:r>
      <w:r w:rsidRPr="006F3A47">
        <w:t xml:space="preserve"> от островка Барбарянац. Мыс Грмовац выступает от северного берега Северной гавани в 1 миле к </w:t>
      </w:r>
      <w:r w:rsidRPr="006F3A47">
        <w:rPr>
          <w:lang w:val="en-US"/>
        </w:rPr>
        <w:t>WNW</w:t>
      </w:r>
      <w:r w:rsidRPr="006F3A47">
        <w:t xml:space="preserve"> от северо-западной оконечности полуострова Вряниц. Набережная завода</w:t>
      </w:r>
      <w:r>
        <w:t xml:space="preserve"> "</w:t>
      </w:r>
      <w:r w:rsidRPr="006F3A47">
        <w:t>Партизан</w:t>
      </w:r>
      <w:r>
        <w:t xml:space="preserve">" </w:t>
      </w:r>
      <w:r w:rsidRPr="006F3A47">
        <w:t xml:space="preserve">длиной 300 м сооружена у южного берега мыса Грмовац. На западной оконечности набережной установлен огонь Каштел-Сугурац. Банк с глубиной 9,7 м лежат в 2,5 кбт к </w:t>
      </w:r>
      <w:r w:rsidRPr="006F3A47">
        <w:rPr>
          <w:lang w:val="en-US"/>
        </w:rPr>
        <w:t>SSE</w:t>
      </w:r>
      <w:r w:rsidRPr="006F3A47">
        <w:t xml:space="preserve"> и в 1,4 кбт к </w:t>
      </w:r>
      <w:r w:rsidRPr="006F3A47">
        <w:rPr>
          <w:lang w:val="en-US"/>
        </w:rPr>
        <w:t>SSW</w:t>
      </w:r>
      <w:r w:rsidRPr="006F3A47">
        <w:t xml:space="preserve"> от западной части оконечности мыса Грмовац. В 3 кбт к </w:t>
      </w:r>
      <w:r w:rsidRPr="006F3A47">
        <w:rPr>
          <w:lang w:val="en-US"/>
        </w:rPr>
        <w:t>WNW</w:t>
      </w:r>
      <w:r w:rsidRPr="006F3A47">
        <w:t xml:space="preserve"> и в 3,7 кбт к </w:t>
      </w:r>
      <w:r w:rsidRPr="006F3A47">
        <w:rPr>
          <w:lang w:val="en-US"/>
        </w:rPr>
        <w:t>WSW</w:t>
      </w:r>
      <w:r w:rsidRPr="006F3A47">
        <w:t xml:space="preserve"> от западной оконечности мыса Грмовац, находятся банки с глубинами соответственно 9,8 и 13,: м. Селение Каштел-Гомилица расположено в 6 кбт к </w:t>
      </w:r>
      <w:r w:rsidRPr="006F3A47">
        <w:rPr>
          <w:lang w:val="en-US"/>
        </w:rPr>
        <w:t>W</w:t>
      </w:r>
      <w:r w:rsidRPr="006F3A47">
        <w:t xml:space="preserve"> от селения Каштел-Сугурац. Огонь Каштел-Гомилица установлен на оконечности мола гавани у селения Каштел-Гомилица. Банки. В 3 кбт к </w:t>
      </w:r>
      <w:r w:rsidRPr="006F3A47">
        <w:rPr>
          <w:lang w:val="en-US"/>
        </w:rPr>
        <w:t>SSE</w:t>
      </w:r>
      <w:r w:rsidRPr="006F3A47">
        <w:t xml:space="preserve"> от оконечности мола гавани у селения Каштел-Гомилица лежит банка с глубиной 12,4 м. В районе каменистого грунта в 1,2 мили к </w:t>
      </w:r>
      <w:r w:rsidRPr="006F3A47">
        <w:rPr>
          <w:lang w:val="en-US"/>
        </w:rPr>
        <w:t>WSW</w:t>
      </w:r>
      <w:r w:rsidRPr="006F3A47">
        <w:t xml:space="preserve">, в 1,1 мили к </w:t>
      </w:r>
      <w:r w:rsidRPr="006F3A47">
        <w:rPr>
          <w:lang w:val="en-US"/>
        </w:rPr>
        <w:t>WSW</w:t>
      </w:r>
      <w:r w:rsidRPr="006F3A47">
        <w:t xml:space="preserve"> и в 1,1 мили к </w:t>
      </w:r>
      <w:r w:rsidRPr="006F3A47">
        <w:rPr>
          <w:lang w:val="en-US"/>
        </w:rPr>
        <w:t>SW</w:t>
      </w:r>
      <w:r w:rsidRPr="006F3A47">
        <w:t xml:space="preserve"> от оконечности того же мола расположены банки с глубинами соответственно 9,9; 10,2 и 10,6 м</w:t>
      </w:r>
    </w:p>
    <w:p w:rsidR="006F3A47" w:rsidRPr="006F3A47" w:rsidRDefault="004F3FCA" w:rsidP="004F3FCA">
      <w:pPr>
        <w:pStyle w:val="2"/>
      </w:pPr>
      <w:r>
        <w:br w:type="page"/>
      </w:r>
      <w:r w:rsidR="006F3A47" w:rsidRPr="006F3A47">
        <w:t>Описание перехода</w:t>
      </w:r>
    </w:p>
    <w:p w:rsidR="004F3FCA" w:rsidRDefault="004F3FCA" w:rsidP="00842FB6">
      <w:pPr>
        <w:ind w:firstLine="709"/>
      </w:pPr>
    </w:p>
    <w:p w:rsidR="006F3A47" w:rsidRDefault="006F3A47" w:rsidP="00842FB6">
      <w:pPr>
        <w:ind w:firstLine="709"/>
      </w:pPr>
      <w:r w:rsidRPr="006F3A47">
        <w:t xml:space="preserve">14. </w:t>
      </w:r>
      <w:r w:rsidRPr="006F3A47">
        <w:rPr>
          <w:lang w:val="en-US"/>
        </w:rPr>
        <w:t>IV</w:t>
      </w:r>
      <w:r>
        <w:t>. 20</w:t>
      </w:r>
      <w:r w:rsidRPr="006F3A47">
        <w:t>08 г.</w:t>
      </w:r>
    </w:p>
    <w:p w:rsidR="006F3A47" w:rsidRDefault="006F3A47" w:rsidP="00842FB6">
      <w:pPr>
        <w:ind w:firstLine="709"/>
      </w:pPr>
      <w:r w:rsidRPr="006F3A47">
        <w:t>2</w:t>
      </w:r>
      <w:r>
        <w:t>3.4</w:t>
      </w:r>
      <w:r w:rsidRPr="006F3A47">
        <w:t>0. Отшвартовались от причала пирса Свети-Дуе. Под проводкой лоцмана и указанием капитана следуем на выход из порта. Машина в маневренном режиме.</w:t>
      </w:r>
    </w:p>
    <w:p w:rsidR="006F3A47" w:rsidRDefault="006F3A47" w:rsidP="00842FB6">
      <w:pPr>
        <w:ind w:firstLine="709"/>
      </w:pPr>
      <w:r w:rsidRPr="006F3A47">
        <w:t>00</w:t>
      </w:r>
      <w:r>
        <w:t>.0</w:t>
      </w:r>
      <w:r w:rsidRPr="006F3A47">
        <w:t>0. Стоп-машина. Сдали лоцмана. Дали средний передний ход, скорость 10 узлов. Осадка носом 7,8, осадка кормой 8,00. Высота глаза наблюдателя 13 м. Легли на ИК 219</w:t>
      </w:r>
      <w:r w:rsidRPr="006F3A47">
        <w:rPr>
          <w:vertAlign w:val="superscript"/>
        </w:rPr>
        <w:t>о</w:t>
      </w:r>
      <w:r w:rsidRPr="006F3A47">
        <w:t>. Следуем из порта Сплит в порт Алжир. Перешли на карту №30306 ГУНиО МО.</w:t>
      </w:r>
    </w:p>
    <w:p w:rsidR="006F3A47" w:rsidRDefault="006F3A47" w:rsidP="00842FB6">
      <w:pPr>
        <w:ind w:firstLine="709"/>
      </w:pPr>
      <w:r w:rsidRPr="006F3A47">
        <w:t>00</w:t>
      </w:r>
      <w:r>
        <w:t>.4</w:t>
      </w:r>
      <w:r w:rsidRPr="006F3A47">
        <w:t>5. ИРЛП на маяк Ражаль 186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5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43</w:t>
      </w:r>
      <w:r w:rsidRPr="006F3A47">
        <w:rPr>
          <w:vertAlign w:val="superscript"/>
        </w:rPr>
        <w:t>о</w:t>
      </w:r>
      <w:r w:rsidRPr="006F3A47">
        <w:t>24’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16</w:t>
      </w:r>
      <w:r w:rsidRPr="006F3A47">
        <w:rPr>
          <w:vertAlign w:val="superscript"/>
        </w:rPr>
        <w:t>о</w:t>
      </w:r>
      <w:r w:rsidRPr="006F3A47">
        <w:t>25’Е. Легли на ИК 187,5</w:t>
      </w:r>
      <w:r w:rsidRPr="006F3A47">
        <w:rPr>
          <w:vertAlign w:val="superscript"/>
        </w:rPr>
        <w:t>о</w:t>
      </w:r>
      <w:r w:rsidRPr="006F3A47">
        <w:t xml:space="preserve">. </w:t>
      </w:r>
      <w:r w:rsidRPr="006F3A47">
        <w:rPr>
          <w:lang w:val="en-US"/>
        </w:rPr>
        <w:t>V</w:t>
      </w:r>
      <w:r w:rsidRPr="006F3A47">
        <w:t xml:space="preserve"> = 10 узлов. Машина в маневренном режиме.</w:t>
      </w:r>
    </w:p>
    <w:p w:rsidR="006F3A47" w:rsidRDefault="006F3A47" w:rsidP="00842FB6">
      <w:pPr>
        <w:ind w:firstLine="709"/>
      </w:pPr>
      <w:r w:rsidRPr="006F3A47">
        <w:t>0</w:t>
      </w:r>
      <w:r>
        <w:t>1.1</w:t>
      </w:r>
      <w:r w:rsidRPr="006F3A47">
        <w:t>5. ИП на маяк Ражаль 277</w:t>
      </w:r>
      <w:r w:rsidRPr="006F3A47">
        <w:rPr>
          <w:vertAlign w:val="superscript"/>
        </w:rPr>
        <w:t>о</w:t>
      </w:r>
      <w:r w:rsidRPr="006F3A47">
        <w:t>. ИП на маяк Водняк-Вели 203</w:t>
      </w:r>
      <w:r w:rsidRPr="006F3A47">
        <w:rPr>
          <w:vertAlign w:val="superscript"/>
        </w:rPr>
        <w:t xml:space="preserve">о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43</w:t>
      </w:r>
      <w:r w:rsidRPr="006F3A47">
        <w:rPr>
          <w:vertAlign w:val="superscript"/>
        </w:rPr>
        <w:t>о</w:t>
      </w:r>
      <w:r w:rsidRPr="006F3A47">
        <w:t>19’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16</w:t>
      </w:r>
      <w:r w:rsidRPr="006F3A47">
        <w:rPr>
          <w:vertAlign w:val="superscript"/>
        </w:rPr>
        <w:t>о</w:t>
      </w:r>
      <w:r w:rsidRPr="006F3A47">
        <w:t>24’Е. Легли на ИК 215</w:t>
      </w:r>
      <w:r w:rsidRPr="006F3A47">
        <w:rPr>
          <w:vertAlign w:val="superscript"/>
        </w:rPr>
        <w:t>о</w:t>
      </w:r>
      <w:r w:rsidRPr="006F3A47">
        <w:t xml:space="preserve">. Дали полный ход.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0</w:t>
      </w:r>
      <w:r>
        <w:t>1.5</w:t>
      </w:r>
      <w:r w:rsidRPr="006F3A47">
        <w:t>9. ИП на маяк Водняк Вели 125</w:t>
      </w:r>
      <w:r w:rsidRPr="006F3A47">
        <w:rPr>
          <w:vertAlign w:val="superscript"/>
        </w:rPr>
        <w:t>о</w:t>
      </w:r>
      <w:r w:rsidRPr="006F3A47">
        <w:t>. ИП на маяк Стонгица 180</w:t>
      </w:r>
      <w:r w:rsidRPr="006F3A47">
        <w:rPr>
          <w:vertAlign w:val="superscript"/>
        </w:rPr>
        <w:t>о</w:t>
      </w:r>
      <w:r w:rsidRPr="006F3A47">
        <w:t>. Легли на ИК 147</w:t>
      </w:r>
      <w:r w:rsidRPr="006F3A47">
        <w:rPr>
          <w:vertAlign w:val="superscript"/>
        </w:rPr>
        <w:t>о</w:t>
      </w:r>
      <w:r w:rsidRPr="006F3A47">
        <w:t>. Идем с прежней скоростью.</w:t>
      </w:r>
    </w:p>
    <w:p w:rsidR="006F3A47" w:rsidRDefault="006F3A47" w:rsidP="00842FB6">
      <w:pPr>
        <w:ind w:firstLine="709"/>
      </w:pPr>
      <w:r w:rsidRPr="006F3A47">
        <w:t>04</w:t>
      </w:r>
      <w:r>
        <w:t>.0</w:t>
      </w:r>
      <w:r w:rsidRPr="006F3A47">
        <w:t>0. ИП на маяк Сушац 272</w:t>
      </w:r>
      <w:r w:rsidRPr="006F3A47">
        <w:rPr>
          <w:vertAlign w:val="superscript"/>
        </w:rPr>
        <w:t>о</w:t>
      </w:r>
      <w:r w:rsidRPr="006F3A47">
        <w:t>. ИП на маяк Под-Мгару 72</w:t>
      </w:r>
      <w:r w:rsidRPr="006F3A47">
        <w:rPr>
          <w:vertAlign w:val="superscript"/>
        </w:rPr>
        <w:t>о</w:t>
      </w:r>
      <w:r w:rsidRPr="006F3A47">
        <w:t xml:space="preserve">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42</w:t>
      </w:r>
      <w:r w:rsidRPr="006F3A47">
        <w:rPr>
          <w:vertAlign w:val="superscript"/>
        </w:rPr>
        <w:t>о</w:t>
      </w:r>
      <w:r w:rsidRPr="006F3A47">
        <w:t>45’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16</w:t>
      </w:r>
      <w:r w:rsidRPr="006F3A47">
        <w:rPr>
          <w:vertAlign w:val="superscript"/>
        </w:rPr>
        <w:t>о</w:t>
      </w:r>
      <w:r w:rsidRPr="006F3A47">
        <w:t xml:space="preserve">37’Е. Идем прежним курсом.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08</w:t>
      </w:r>
      <w:r>
        <w:t>.0</w:t>
      </w:r>
      <w:r w:rsidRPr="006F3A47">
        <w:t>0. Идем открытой частью Адриатического моря. Ведем определение по спутниковой системе</w:t>
      </w:r>
      <w:r>
        <w:t xml:space="preserve"> "</w:t>
      </w:r>
      <w:r w:rsidRPr="006F3A47">
        <w:t>Транзит</w:t>
      </w:r>
      <w:r>
        <w:t>".</w:t>
      </w:r>
    </w:p>
    <w:p w:rsidR="006F3A47" w:rsidRDefault="006F3A47" w:rsidP="00842FB6">
      <w:pPr>
        <w:ind w:firstLine="709"/>
      </w:pPr>
      <w:r w:rsidRPr="006F3A47">
        <w:t>12</w:t>
      </w:r>
      <w:r>
        <w:t>.0</w:t>
      </w:r>
      <w:r w:rsidRPr="006F3A47">
        <w:t xml:space="preserve">0. Идем открытой частью Адриатического моря. Ведем определение по РНС Лоран </w:t>
      </w:r>
      <w:r>
        <w:t>-</w:t>
      </w:r>
      <w:r w:rsidRPr="006F3A47">
        <w:t xml:space="preserve"> С. Идем прежним курсом.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16</w:t>
      </w:r>
      <w:r>
        <w:t>.0</w:t>
      </w:r>
      <w:r w:rsidRPr="006F3A47">
        <w:t>0. ИРЛП маяка Отранто 252,5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13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40</w:t>
      </w:r>
      <w:r w:rsidRPr="006F3A47">
        <w:rPr>
          <w:vertAlign w:val="superscript"/>
        </w:rPr>
        <w:t>о</w:t>
      </w:r>
      <w:r w:rsidRPr="006F3A47">
        <w:t>10’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18</w:t>
      </w:r>
      <w:r w:rsidRPr="006F3A47">
        <w:rPr>
          <w:vertAlign w:val="superscript"/>
        </w:rPr>
        <w:t>о</w:t>
      </w:r>
      <w:r w:rsidRPr="006F3A47">
        <w:t>47’Е.</w:t>
      </w:r>
    </w:p>
    <w:p w:rsidR="006F3A47" w:rsidRDefault="006F3A47" w:rsidP="00842FB6">
      <w:pPr>
        <w:ind w:firstLine="709"/>
      </w:pPr>
      <w:r w:rsidRPr="006F3A47">
        <w:t>16</w:t>
      </w:r>
      <w:r>
        <w:t>.4</w:t>
      </w:r>
      <w:r w:rsidRPr="006F3A47">
        <w:t>0. ИРЛП маяка Санта-Мария-де-Леука 241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28,5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40</w:t>
      </w:r>
      <w:r w:rsidRPr="006F3A47">
        <w:rPr>
          <w:vertAlign w:val="superscript"/>
        </w:rPr>
        <w:t>о</w:t>
      </w:r>
      <w:r w:rsidRPr="006F3A47">
        <w:t>01’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18</w:t>
      </w:r>
      <w:r w:rsidRPr="006F3A47">
        <w:rPr>
          <w:vertAlign w:val="superscript"/>
        </w:rPr>
        <w:t>о</w:t>
      </w:r>
      <w:r w:rsidRPr="006F3A47">
        <w:t>45’Е. Легли на ИК 217,5</w:t>
      </w:r>
      <w:r w:rsidRPr="006F3A47">
        <w:rPr>
          <w:vertAlign w:val="superscript"/>
        </w:rPr>
        <w:t>о</w:t>
      </w:r>
      <w:r w:rsidRPr="006F3A47">
        <w:t>. Перешли на карту № 30305 ГУНиО МО.</w:t>
      </w:r>
    </w:p>
    <w:p w:rsidR="006F3A47" w:rsidRDefault="006F3A47" w:rsidP="00842FB6">
      <w:pPr>
        <w:ind w:firstLine="709"/>
      </w:pPr>
      <w:r w:rsidRPr="006F3A47">
        <w:t>20</w:t>
      </w:r>
      <w:r>
        <w:t>.0</w:t>
      </w:r>
      <w:r w:rsidRPr="006F3A47">
        <w:t>0. Идем открытой частью Ионического моря. Определились с помощью РИС</w:t>
      </w:r>
      <w:r>
        <w:t xml:space="preserve"> "</w:t>
      </w:r>
      <w:r w:rsidRPr="006F3A47">
        <w:t>Омега</w:t>
      </w:r>
      <w:r>
        <w:t xml:space="preserve">".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39</w:t>
      </w:r>
      <w:r w:rsidRPr="006F3A47">
        <w:rPr>
          <w:vertAlign w:val="superscript"/>
        </w:rPr>
        <w:t>о</w:t>
      </w:r>
      <w:r w:rsidRPr="006F3A47">
        <w:t>22’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18</w:t>
      </w:r>
      <w:r w:rsidRPr="006F3A47">
        <w:rPr>
          <w:vertAlign w:val="superscript"/>
        </w:rPr>
        <w:t>о</w:t>
      </w:r>
      <w:r w:rsidRPr="006F3A47">
        <w:t>06’Е. Идем прежним курсом и скоростью.</w:t>
      </w:r>
    </w:p>
    <w:p w:rsidR="006F3A47" w:rsidRPr="006F3A47" w:rsidRDefault="006F3A47" w:rsidP="00842FB6">
      <w:pPr>
        <w:ind w:firstLine="709"/>
      </w:pPr>
      <w:r w:rsidRPr="006F3A47">
        <w:t xml:space="preserve">16. </w:t>
      </w:r>
      <w:r w:rsidRPr="006F3A47">
        <w:rPr>
          <w:lang w:val="en-US"/>
        </w:rPr>
        <w:t>IV</w:t>
      </w:r>
      <w:r>
        <w:t>. 20</w:t>
      </w:r>
      <w:r w:rsidRPr="006F3A47">
        <w:t>08</w:t>
      </w:r>
    </w:p>
    <w:p w:rsidR="006F3A47" w:rsidRDefault="006F3A47" w:rsidP="00842FB6">
      <w:pPr>
        <w:ind w:firstLine="709"/>
      </w:pPr>
      <w:r w:rsidRPr="006F3A47">
        <w:t>00</w:t>
      </w:r>
      <w:r>
        <w:t>.0</w:t>
      </w:r>
      <w:r w:rsidRPr="006F3A47">
        <w:t>0. ИРЛП маяка Риццуто 330,5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21 миля.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38</w:t>
      </w:r>
      <w:r w:rsidRPr="006F3A47">
        <w:rPr>
          <w:vertAlign w:val="superscript"/>
        </w:rPr>
        <w:t>о</w:t>
      </w:r>
      <w:r w:rsidRPr="006F3A47">
        <w:t>35’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17</w:t>
      </w:r>
      <w:r w:rsidRPr="006F3A47">
        <w:rPr>
          <w:vertAlign w:val="superscript"/>
        </w:rPr>
        <w:t>о</w:t>
      </w:r>
      <w:r w:rsidRPr="006F3A47">
        <w:t>19’Е.</w:t>
      </w:r>
    </w:p>
    <w:p w:rsidR="006F3A47" w:rsidRDefault="006F3A47" w:rsidP="00842FB6">
      <w:pPr>
        <w:ind w:firstLine="709"/>
      </w:pPr>
      <w:r w:rsidRPr="006F3A47">
        <w:t>04</w:t>
      </w:r>
      <w:r>
        <w:t>.0</w:t>
      </w:r>
      <w:r w:rsidRPr="006F3A47">
        <w:t>0. ИРЛП маяка Спартивенто 288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25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48’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16</w:t>
      </w:r>
      <w:r w:rsidRPr="006F3A47">
        <w:rPr>
          <w:vertAlign w:val="superscript"/>
        </w:rPr>
        <w:t>о</w:t>
      </w:r>
      <w:r w:rsidRPr="006F3A47">
        <w:t>32’Е. Идем прежним курсом и скоростью.</w:t>
      </w:r>
    </w:p>
    <w:p w:rsidR="006F3A47" w:rsidRDefault="006F3A47" w:rsidP="00842FB6">
      <w:pPr>
        <w:ind w:firstLine="709"/>
      </w:pPr>
      <w:r w:rsidRPr="006F3A47">
        <w:t>08</w:t>
      </w:r>
      <w:r>
        <w:t>.0</w:t>
      </w:r>
      <w:r w:rsidRPr="006F3A47">
        <w:t>0. ИП маяка Мурро-ди-Порко 271,5</w:t>
      </w:r>
      <w:r w:rsidRPr="006F3A47">
        <w:rPr>
          <w:vertAlign w:val="superscript"/>
        </w:rPr>
        <w:t>о</w:t>
      </w:r>
      <w:r w:rsidRPr="006F3A47">
        <w:t>. ИП маяка Коццо-Снадаро 239,5</w:t>
      </w:r>
      <w:r w:rsidRPr="006F3A47">
        <w:rPr>
          <w:vertAlign w:val="superscript"/>
        </w:rPr>
        <w:t>о</w:t>
      </w:r>
      <w:r w:rsidRPr="006F3A47">
        <w:t>.</w:t>
      </w:r>
    </w:p>
    <w:p w:rsidR="006F3A47" w:rsidRDefault="006F3A47" w:rsidP="00842FB6">
      <w:pPr>
        <w:ind w:firstLine="709"/>
      </w:pP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00’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15</w:t>
      </w:r>
      <w:r w:rsidRPr="006F3A47">
        <w:rPr>
          <w:vertAlign w:val="superscript"/>
        </w:rPr>
        <w:t>о</w:t>
      </w:r>
      <w:r w:rsidRPr="006F3A47">
        <w:t>45’Е. Следуем прежним курсом и скоростью.</w:t>
      </w:r>
    </w:p>
    <w:p w:rsidR="006F3A47" w:rsidRDefault="006F3A47" w:rsidP="00842FB6">
      <w:pPr>
        <w:ind w:firstLine="709"/>
      </w:pPr>
      <w:r w:rsidRPr="006F3A47">
        <w:t>11</w:t>
      </w:r>
      <w:r>
        <w:t>.0</w:t>
      </w:r>
      <w:r w:rsidRPr="006F3A47">
        <w:t>0. ИРЛП маяка Коццо-Спадаро 216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22 мили.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36</w:t>
      </w:r>
      <w:r w:rsidRPr="006F3A47">
        <w:rPr>
          <w:vertAlign w:val="superscript"/>
        </w:rPr>
        <w:t>о</w:t>
      </w:r>
      <w:r w:rsidRPr="006F3A47">
        <w:t>25’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15</w:t>
      </w:r>
      <w:r w:rsidRPr="006F3A47">
        <w:rPr>
          <w:vertAlign w:val="superscript"/>
        </w:rPr>
        <w:t>о</w:t>
      </w:r>
      <w:r w:rsidRPr="006F3A47">
        <w:t>11’Е. Легли на ИК 272</w:t>
      </w:r>
      <w:r w:rsidRPr="006F3A47">
        <w:rPr>
          <w:vertAlign w:val="superscript"/>
        </w:rPr>
        <w:t>о</w:t>
      </w:r>
      <w:r w:rsidRPr="006F3A47">
        <w:t>.</w:t>
      </w:r>
    </w:p>
    <w:p w:rsidR="006F3A47" w:rsidRDefault="006F3A47" w:rsidP="00842FB6">
      <w:pPr>
        <w:ind w:firstLine="709"/>
      </w:pPr>
      <w:r w:rsidRPr="006F3A47">
        <w:t>12</w:t>
      </w:r>
      <w:r>
        <w:t>.0</w:t>
      </w:r>
      <w:r w:rsidRPr="006F3A47">
        <w:t>0. Идем прежним курсом. ИРЛП маяка Коццо-Снадаро 352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19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36</w:t>
      </w:r>
      <w:r w:rsidRPr="006F3A47">
        <w:rPr>
          <w:vertAlign w:val="superscript"/>
        </w:rPr>
        <w:t>о</w:t>
      </w:r>
      <w:r w:rsidRPr="006F3A47">
        <w:t>23’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14</w:t>
      </w:r>
      <w:r w:rsidRPr="006F3A47">
        <w:rPr>
          <w:vertAlign w:val="superscript"/>
        </w:rPr>
        <w:t>о</w:t>
      </w:r>
      <w:r w:rsidRPr="006F3A47">
        <w:t>51’Е.</w:t>
      </w:r>
    </w:p>
    <w:p w:rsidR="006F3A47" w:rsidRDefault="006F3A47" w:rsidP="00842FB6">
      <w:pPr>
        <w:ind w:firstLine="709"/>
      </w:pPr>
      <w:r w:rsidRPr="006F3A47">
        <w:t>14</w:t>
      </w:r>
      <w:r>
        <w:t>.0</w:t>
      </w:r>
      <w:r w:rsidRPr="006F3A47">
        <w:t>0. ИРЛП мыса Гордан 184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19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36</w:t>
      </w:r>
      <w:r w:rsidRPr="006F3A47">
        <w:rPr>
          <w:vertAlign w:val="superscript"/>
        </w:rPr>
        <w:t>о</w:t>
      </w:r>
      <w:r w:rsidRPr="006F3A47">
        <w:t>24’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14</w:t>
      </w:r>
      <w:r w:rsidRPr="006F3A47">
        <w:rPr>
          <w:vertAlign w:val="superscript"/>
        </w:rPr>
        <w:t>о</w:t>
      </w:r>
      <w:r w:rsidRPr="006F3A47">
        <w:t>14’Е. Легли на ИК 288</w:t>
      </w:r>
      <w:r w:rsidRPr="006F3A47">
        <w:rPr>
          <w:vertAlign w:val="superscript"/>
        </w:rPr>
        <w:t>о</w:t>
      </w:r>
      <w:r w:rsidRPr="006F3A47">
        <w:t xml:space="preserve">. </w:t>
      </w:r>
      <w:r w:rsidRPr="006F3A47">
        <w:rPr>
          <w:lang w:val="en-US"/>
        </w:rPr>
        <w:t>V</w:t>
      </w:r>
      <w:r w:rsidRPr="006F3A47">
        <w:t xml:space="preserve"> = 15 узлов. Перешли на карту № 31026 ГУНиО МО.</w:t>
      </w:r>
    </w:p>
    <w:p w:rsidR="006F3A47" w:rsidRDefault="006F3A47" w:rsidP="00842FB6">
      <w:pPr>
        <w:ind w:firstLine="709"/>
      </w:pPr>
      <w:r w:rsidRPr="006F3A47">
        <w:t>16</w:t>
      </w:r>
      <w:r>
        <w:t>.0</w:t>
      </w:r>
      <w:r w:rsidRPr="006F3A47">
        <w:t>0. Идем открытой частью Средиземного моря. Ведем определение астрономическим способом.</w:t>
      </w:r>
    </w:p>
    <w:p w:rsidR="006F3A47" w:rsidRDefault="006F3A47" w:rsidP="00842FB6">
      <w:pPr>
        <w:ind w:firstLine="709"/>
      </w:pPr>
      <w:r w:rsidRPr="006F3A47">
        <w:t>20</w:t>
      </w:r>
      <w:r>
        <w:t>.0</w:t>
      </w:r>
      <w:r w:rsidRPr="006F3A47">
        <w:t>0. Идем открытой частью Средиземного моря. Ведем определение по спутниковой системе</w:t>
      </w:r>
      <w:r>
        <w:t xml:space="preserve"> "</w:t>
      </w:r>
      <w:r w:rsidRPr="006F3A47">
        <w:t>Транзит</w:t>
      </w:r>
      <w:r>
        <w:t>".</w:t>
      </w:r>
    </w:p>
    <w:p w:rsidR="006F3A47" w:rsidRPr="006F3A47" w:rsidRDefault="006F3A47" w:rsidP="00842FB6">
      <w:pPr>
        <w:ind w:firstLine="709"/>
      </w:pPr>
      <w:r w:rsidRPr="006F3A47">
        <w:t xml:space="preserve">17. </w:t>
      </w:r>
      <w:r w:rsidRPr="006F3A47">
        <w:rPr>
          <w:lang w:val="en-US"/>
        </w:rPr>
        <w:t>IV</w:t>
      </w:r>
      <w:r>
        <w:t>. 20</w:t>
      </w:r>
      <w:r w:rsidRPr="006F3A47">
        <w:t>08</w:t>
      </w:r>
    </w:p>
    <w:p w:rsidR="006F3A47" w:rsidRDefault="006F3A47" w:rsidP="00842FB6">
      <w:pPr>
        <w:ind w:firstLine="709"/>
      </w:pPr>
      <w:r w:rsidRPr="006F3A47">
        <w:t>00</w:t>
      </w:r>
      <w:r>
        <w:t>.0</w:t>
      </w:r>
      <w:r w:rsidRPr="006F3A47">
        <w:t>0. ИРЛП маяка Рас-эт-Тиб 238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13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12’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11</w:t>
      </w:r>
      <w:r w:rsidRPr="006F3A47">
        <w:rPr>
          <w:vertAlign w:val="superscript"/>
        </w:rPr>
        <w:t>о</w:t>
      </w:r>
      <w:r w:rsidRPr="006F3A47">
        <w:t>17’Е. Идем прежним курсом.</w:t>
      </w:r>
    </w:p>
    <w:p w:rsidR="006F3A47" w:rsidRDefault="006F3A47" w:rsidP="00842FB6">
      <w:pPr>
        <w:ind w:firstLine="709"/>
      </w:pPr>
      <w:r w:rsidRPr="006F3A47">
        <w:t>00</w:t>
      </w:r>
      <w:r>
        <w:t>.5</w:t>
      </w:r>
      <w:r w:rsidRPr="006F3A47">
        <w:t>6. ИРЛП маяка Зембретта 211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11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16’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11</w:t>
      </w:r>
      <w:r w:rsidRPr="006F3A47">
        <w:rPr>
          <w:vertAlign w:val="superscript"/>
        </w:rPr>
        <w:t>о</w:t>
      </w:r>
      <w:r w:rsidRPr="006F3A47">
        <w:t>00’Е. Легли на ИК = 295</w:t>
      </w:r>
      <w:r w:rsidRPr="006F3A47">
        <w:rPr>
          <w:vertAlign w:val="superscript"/>
        </w:rPr>
        <w:t>о</w:t>
      </w:r>
      <w:r w:rsidRPr="006F3A47">
        <w:t xml:space="preserve">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04</w:t>
      </w:r>
      <w:r>
        <w:t>.0</w:t>
      </w:r>
      <w:r w:rsidRPr="006F3A47">
        <w:t>0. ИРЛП маяка Канч 194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13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34’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10</w:t>
      </w:r>
      <w:r w:rsidRPr="006F3A47">
        <w:rPr>
          <w:vertAlign w:val="superscript"/>
        </w:rPr>
        <w:t>о</w:t>
      </w:r>
      <w:r w:rsidRPr="006F3A47">
        <w:t>12’Е. Легли на ИК 270</w:t>
      </w:r>
      <w:r w:rsidRPr="006F3A47">
        <w:rPr>
          <w:vertAlign w:val="superscript"/>
        </w:rPr>
        <w:t>о</w:t>
      </w:r>
      <w:r w:rsidRPr="006F3A47">
        <w:t xml:space="preserve">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0</w:t>
      </w:r>
      <w:r>
        <w:t>4.4</w:t>
      </w:r>
      <w:r w:rsidRPr="006F3A47">
        <w:t>4. ИРЛП маяка Канч 320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17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34,5’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9</w:t>
      </w:r>
      <w:r w:rsidRPr="006F3A47">
        <w:rPr>
          <w:vertAlign w:val="superscript"/>
        </w:rPr>
        <w:t>о</w:t>
      </w:r>
      <w:r w:rsidRPr="006F3A47">
        <w:t>53,7’Е. Легли на ИК 246</w:t>
      </w:r>
      <w:r w:rsidRPr="006F3A47">
        <w:rPr>
          <w:vertAlign w:val="superscript"/>
        </w:rPr>
        <w:t>о</w:t>
      </w:r>
      <w:r w:rsidRPr="006F3A47">
        <w:t xml:space="preserve">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07</w:t>
      </w:r>
      <w:r>
        <w:t>.3</w:t>
      </w:r>
      <w:r w:rsidRPr="006F3A47">
        <w:t>2. ИРЛП маяка Серрат 291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7,5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17’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9</w:t>
      </w:r>
      <w:r w:rsidRPr="006F3A47">
        <w:rPr>
          <w:vertAlign w:val="superscript"/>
        </w:rPr>
        <w:t>о</w:t>
      </w:r>
      <w:r w:rsidRPr="006F3A47">
        <w:t>05’Е. Легли на курс 270</w:t>
      </w:r>
      <w:r w:rsidRPr="006F3A47">
        <w:rPr>
          <w:vertAlign w:val="superscript"/>
        </w:rPr>
        <w:t>о</w:t>
      </w:r>
      <w:r w:rsidRPr="006F3A47">
        <w:t xml:space="preserve">. </w:t>
      </w:r>
      <w:r w:rsidRPr="006F3A47">
        <w:rPr>
          <w:lang w:val="en-US"/>
        </w:rPr>
        <w:t xml:space="preserve">V </w:t>
      </w:r>
      <w:r w:rsidRPr="006F3A47">
        <w:t>= 15 узлов.</w:t>
      </w:r>
    </w:p>
    <w:p w:rsidR="006F3A47" w:rsidRDefault="006F3A47" w:rsidP="00842FB6">
      <w:pPr>
        <w:ind w:firstLine="709"/>
      </w:pPr>
      <w:r w:rsidRPr="006F3A47">
        <w:t>08</w:t>
      </w:r>
      <w:r>
        <w:t>.0</w:t>
      </w:r>
      <w:r w:rsidRPr="006F3A47">
        <w:t>0. ИРЛП маяка Серрат 281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14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17,5’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8</w:t>
      </w:r>
      <w:r w:rsidRPr="006F3A47">
        <w:rPr>
          <w:vertAlign w:val="superscript"/>
        </w:rPr>
        <w:t>о</w:t>
      </w:r>
      <w:r w:rsidRPr="006F3A47">
        <w:t>56’Е.</w:t>
      </w:r>
    </w:p>
    <w:p w:rsidR="006F3A47" w:rsidRDefault="006F3A47" w:rsidP="00842FB6">
      <w:pPr>
        <w:ind w:firstLine="709"/>
      </w:pPr>
      <w:r w:rsidRPr="006F3A47">
        <w:t>12</w:t>
      </w:r>
      <w:r>
        <w:t>.0</w:t>
      </w:r>
      <w:r w:rsidRPr="006F3A47">
        <w:t>0. ИП маяка Гард 342</w:t>
      </w:r>
      <w:r w:rsidRPr="006F3A47">
        <w:rPr>
          <w:vertAlign w:val="superscript"/>
        </w:rPr>
        <w:t>о</w:t>
      </w:r>
      <w:r w:rsidRPr="006F3A47">
        <w:t>. ИП маяка Фер 242</w:t>
      </w:r>
      <w:r w:rsidRPr="006F3A47">
        <w:rPr>
          <w:vertAlign w:val="superscript"/>
        </w:rPr>
        <w:t>о</w:t>
      </w:r>
      <w:r w:rsidRPr="006F3A47">
        <w:t xml:space="preserve">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18’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7</w:t>
      </w:r>
      <w:r w:rsidRPr="006F3A47">
        <w:rPr>
          <w:vertAlign w:val="superscript"/>
        </w:rPr>
        <w:t>о</w:t>
      </w:r>
      <w:r w:rsidRPr="006F3A47">
        <w:t>40’Е.</w:t>
      </w:r>
    </w:p>
    <w:p w:rsidR="006F3A47" w:rsidRDefault="006F3A47" w:rsidP="00842FB6">
      <w:pPr>
        <w:ind w:firstLine="709"/>
      </w:pPr>
      <w:r w:rsidRPr="006F3A47">
        <w:t>16</w:t>
      </w:r>
      <w:r>
        <w:t>.0</w:t>
      </w:r>
      <w:r w:rsidRPr="006F3A47">
        <w:t>0. ИРЛП маяка Бугарун 334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14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18’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6</w:t>
      </w:r>
      <w:r w:rsidRPr="006F3A47">
        <w:rPr>
          <w:vertAlign w:val="superscript"/>
        </w:rPr>
        <w:t>о</w:t>
      </w:r>
      <w:r w:rsidRPr="006F3A47">
        <w:t xml:space="preserve">21’Е. Идем прежним курсом. </w:t>
      </w:r>
      <w:r w:rsidRPr="006F3A47">
        <w:rPr>
          <w:lang w:val="en-US"/>
        </w:rPr>
        <w:t>V</w:t>
      </w:r>
      <w:r w:rsidRPr="006F3A47">
        <w:t xml:space="preserve"> = 15 узлов.</w:t>
      </w:r>
    </w:p>
    <w:p w:rsidR="006F3A47" w:rsidRDefault="006F3A47" w:rsidP="00842FB6">
      <w:pPr>
        <w:ind w:firstLine="709"/>
      </w:pPr>
      <w:r w:rsidRPr="006F3A47">
        <w:t>20</w:t>
      </w:r>
      <w:r>
        <w:t>.0</w:t>
      </w:r>
      <w:r w:rsidRPr="006F3A47">
        <w:t>0. ИРЛП маяка Сигли 210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28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18’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5</w:t>
      </w:r>
      <w:r w:rsidRPr="006F3A47">
        <w:rPr>
          <w:vertAlign w:val="superscript"/>
        </w:rPr>
        <w:t>о</w:t>
      </w:r>
      <w:r w:rsidRPr="006F3A47">
        <w:t>03’Е.</w:t>
      </w:r>
    </w:p>
    <w:p w:rsidR="006F3A47" w:rsidRDefault="006F3A47" w:rsidP="00842FB6">
      <w:pPr>
        <w:ind w:firstLine="709"/>
      </w:pPr>
      <w:r w:rsidRPr="006F3A47">
        <w:t>2</w:t>
      </w:r>
      <w:r>
        <w:t>3.20</w:t>
      </w:r>
      <w:r w:rsidRPr="006F3A47">
        <w:t>. Легли на ИК 234</w:t>
      </w:r>
      <w:r w:rsidRPr="006F3A47">
        <w:rPr>
          <w:vertAlign w:val="superscript"/>
        </w:rPr>
        <w:t>о</w:t>
      </w:r>
      <w:r w:rsidRPr="006F3A47">
        <w:t>. Снизили скорость до 10 узлов. Перевели машину в маневренный режим.</w:t>
      </w:r>
    </w:p>
    <w:p w:rsidR="006F3A47" w:rsidRPr="006F3A47" w:rsidRDefault="006F3A47" w:rsidP="00842FB6">
      <w:pPr>
        <w:ind w:firstLine="709"/>
      </w:pPr>
      <w:r w:rsidRPr="006F3A47">
        <w:t xml:space="preserve">18. </w:t>
      </w:r>
      <w:r w:rsidRPr="006F3A47">
        <w:rPr>
          <w:lang w:val="en-US"/>
        </w:rPr>
        <w:t>IV</w:t>
      </w:r>
      <w:r>
        <w:t>. 20</w:t>
      </w:r>
      <w:r w:rsidRPr="006F3A47">
        <w:t>08</w:t>
      </w:r>
    </w:p>
    <w:p w:rsidR="006F3A47" w:rsidRDefault="006F3A47" w:rsidP="00842FB6">
      <w:pPr>
        <w:ind w:firstLine="709"/>
      </w:pPr>
      <w:r w:rsidRPr="006F3A47">
        <w:t>00</w:t>
      </w:r>
      <w:r>
        <w:t>.0</w:t>
      </w:r>
      <w:r w:rsidRPr="006F3A47">
        <w:t>0. ИРЛП = 174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19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15’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3</w:t>
      </w:r>
      <w:r w:rsidRPr="006F3A47">
        <w:rPr>
          <w:vertAlign w:val="superscript"/>
        </w:rPr>
        <w:t>о</w:t>
      </w:r>
      <w:r w:rsidRPr="006F3A47">
        <w:t xml:space="preserve">52’Е. </w:t>
      </w:r>
      <w:r w:rsidRPr="006F3A47">
        <w:rPr>
          <w:lang w:val="en-US"/>
        </w:rPr>
        <w:t>V</w:t>
      </w:r>
      <w:r w:rsidRPr="006F3A47">
        <w:t xml:space="preserve"> = 10 узлов. Маяк Бенгут.</w:t>
      </w:r>
    </w:p>
    <w:p w:rsidR="006F3A47" w:rsidRDefault="006F3A47" w:rsidP="00842FB6">
      <w:pPr>
        <w:ind w:firstLine="709"/>
      </w:pPr>
      <w:r w:rsidRPr="006F3A47">
        <w:t>01</w:t>
      </w:r>
      <w:r>
        <w:t>.0</w:t>
      </w:r>
      <w:r w:rsidRPr="006F3A47">
        <w:t>0. ИРЛП маяка Бенгут 143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16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37</w:t>
      </w:r>
      <w:r w:rsidRPr="006F3A47">
        <w:rPr>
          <w:vertAlign w:val="superscript"/>
        </w:rPr>
        <w:t>о</w:t>
      </w:r>
      <w:r w:rsidRPr="006F3A47">
        <w:t>08’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3</w:t>
      </w:r>
      <w:r w:rsidRPr="006F3A47">
        <w:rPr>
          <w:vertAlign w:val="superscript"/>
        </w:rPr>
        <w:t>о</w:t>
      </w:r>
      <w:r w:rsidRPr="006F3A47">
        <w:t xml:space="preserve">42’Е. </w:t>
      </w:r>
      <w:r w:rsidRPr="006F3A47">
        <w:rPr>
          <w:lang w:val="en-US"/>
        </w:rPr>
        <w:t>V</w:t>
      </w:r>
      <w:r w:rsidRPr="006F3A47">
        <w:t xml:space="preserve"> = 10 узлов.</w:t>
      </w:r>
    </w:p>
    <w:p w:rsidR="006F3A47" w:rsidRDefault="006F3A47" w:rsidP="00842FB6">
      <w:pPr>
        <w:ind w:firstLine="709"/>
      </w:pPr>
      <w:r w:rsidRPr="006F3A47">
        <w:t>03</w:t>
      </w:r>
      <w:r>
        <w:t>.0</w:t>
      </w:r>
      <w:r w:rsidRPr="006F3A47">
        <w:t>0. ИРЛП маяка Матифу 219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10 миль.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36</w:t>
      </w:r>
      <w:r w:rsidRPr="006F3A47">
        <w:rPr>
          <w:vertAlign w:val="superscript"/>
        </w:rPr>
        <w:t>о</w:t>
      </w:r>
      <w:r w:rsidRPr="006F3A47">
        <w:t>46’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3</w:t>
      </w:r>
      <w:r w:rsidRPr="006F3A47">
        <w:rPr>
          <w:vertAlign w:val="superscript"/>
        </w:rPr>
        <w:t>о</w:t>
      </w:r>
      <w:r w:rsidRPr="006F3A47">
        <w:t>27’Е.</w:t>
      </w:r>
    </w:p>
    <w:p w:rsidR="006F3A47" w:rsidRDefault="006F3A47" w:rsidP="00842FB6">
      <w:pPr>
        <w:ind w:firstLine="709"/>
      </w:pPr>
      <w:r w:rsidRPr="006F3A47">
        <w:t>04</w:t>
      </w:r>
      <w:r>
        <w:t>.0</w:t>
      </w:r>
      <w:r w:rsidRPr="006F3A47">
        <w:t>0. ИРЛП маяка Матифу 318</w:t>
      </w:r>
      <w:r w:rsidRPr="006F3A47">
        <w:rPr>
          <w:vertAlign w:val="superscript"/>
        </w:rPr>
        <w:t>о</w:t>
      </w:r>
      <w:r w:rsidRPr="006F3A47">
        <w:t xml:space="preserve">. Д </w:t>
      </w:r>
      <w:r>
        <w:t>-</w:t>
      </w:r>
      <w:r w:rsidRPr="006F3A47">
        <w:t xml:space="preserve"> 3 мили.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36</w:t>
      </w:r>
      <w:r w:rsidRPr="006F3A47">
        <w:rPr>
          <w:vertAlign w:val="superscript"/>
        </w:rPr>
        <w:t>о</w:t>
      </w:r>
      <w:r w:rsidRPr="006F3A47">
        <w:t>50’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3</w:t>
      </w:r>
      <w:r w:rsidRPr="006F3A47">
        <w:rPr>
          <w:vertAlign w:val="superscript"/>
        </w:rPr>
        <w:t>о</w:t>
      </w:r>
      <w:r w:rsidRPr="006F3A47">
        <w:t>12’Е. Снизили скорость до 5 узлов. Перешли на карту № 39318.</w:t>
      </w:r>
    </w:p>
    <w:p w:rsidR="006F3A47" w:rsidRPr="006F3A47" w:rsidRDefault="006F3A47" w:rsidP="00842FB6">
      <w:pPr>
        <w:ind w:firstLine="709"/>
      </w:pPr>
      <w:r w:rsidRPr="006F3A47">
        <w:t>0</w:t>
      </w:r>
      <w:r>
        <w:t>4.4</w:t>
      </w:r>
      <w:r w:rsidRPr="006F3A47">
        <w:t xml:space="preserve">2. Вошли в Алжирскую бухту. Стоп </w:t>
      </w:r>
      <w:r>
        <w:t>-</w:t>
      </w:r>
      <w:r w:rsidRPr="006F3A47">
        <w:t xml:space="preserve"> машина. Стали на якорь в 3 кбт от границы порта. Глубина 26 м на клюзе 2 смычки якорь </w:t>
      </w:r>
      <w:r>
        <w:t>-</w:t>
      </w:r>
      <w:r w:rsidRPr="006F3A47">
        <w:t xml:space="preserve"> цепи. Включили якорные огни. Стоим в ожидании лоцмана. </w:t>
      </w:r>
      <w:r w:rsidRPr="00842FB6">
        <w:rPr>
          <w:rFonts w:ascii="Symbol" w:hAnsi="Symbol" w:cs="Symbol"/>
        </w:rPr>
        <w:t></w:t>
      </w:r>
      <w:r w:rsidRPr="006F3A47">
        <w:rPr>
          <w:vertAlign w:val="subscript"/>
        </w:rPr>
        <w:t xml:space="preserve">0 </w:t>
      </w:r>
      <w:r w:rsidRPr="006F3A47">
        <w:t>= 36</w:t>
      </w:r>
      <w:r w:rsidRPr="006F3A47">
        <w:rPr>
          <w:vertAlign w:val="superscript"/>
        </w:rPr>
        <w:t>о</w:t>
      </w:r>
      <w:r w:rsidRPr="006F3A47">
        <w:t>46’</w:t>
      </w:r>
      <w:r w:rsidRPr="006F3A47">
        <w:rPr>
          <w:lang w:val="en-US"/>
        </w:rPr>
        <w:t>N</w:t>
      </w:r>
      <w:r w:rsidRPr="006F3A47">
        <w:t xml:space="preserve">, </w:t>
      </w:r>
      <w:r w:rsidRPr="00842FB6">
        <w:rPr>
          <w:rFonts w:ascii="Symbol" w:hAnsi="Symbol" w:cs="Symbol"/>
        </w:rPr>
        <w:t></w:t>
      </w:r>
      <w:r w:rsidRPr="006F3A47">
        <w:rPr>
          <w:vertAlign w:val="subscript"/>
        </w:rPr>
        <w:t>0</w:t>
      </w:r>
      <w:r w:rsidRPr="006F3A47">
        <w:t xml:space="preserve"> = 3</w:t>
      </w:r>
      <w:r w:rsidRPr="006F3A47">
        <w:rPr>
          <w:vertAlign w:val="superscript"/>
        </w:rPr>
        <w:t>о</w:t>
      </w:r>
      <w:r w:rsidRPr="006F3A47">
        <w:t>05,8’Е.</w:t>
      </w:r>
      <w:bookmarkStart w:id="6" w:name="_GoBack"/>
      <w:bookmarkEnd w:id="6"/>
    </w:p>
    <w:sectPr w:rsidR="006F3A47" w:rsidRPr="006F3A47" w:rsidSect="006F3A4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68" w:rsidRDefault="004E5368">
      <w:pPr>
        <w:ind w:firstLine="709"/>
      </w:pPr>
      <w:r>
        <w:separator/>
      </w:r>
    </w:p>
  </w:endnote>
  <w:endnote w:type="continuationSeparator" w:id="0">
    <w:p w:rsidR="004E5368" w:rsidRDefault="004E5368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47" w:rsidRDefault="006F3A4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47" w:rsidRDefault="006F3A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68" w:rsidRDefault="004E5368">
      <w:pPr>
        <w:ind w:firstLine="709"/>
      </w:pPr>
      <w:r>
        <w:separator/>
      </w:r>
    </w:p>
  </w:footnote>
  <w:footnote w:type="continuationSeparator" w:id="0">
    <w:p w:rsidR="004E5368" w:rsidRDefault="004E5368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47" w:rsidRDefault="00722220" w:rsidP="006F3A47">
    <w:pPr>
      <w:pStyle w:val="aa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6F3A47" w:rsidRDefault="006F3A47" w:rsidP="006F3A4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47" w:rsidRDefault="006F3A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CFA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846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8CD6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028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88D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A2A8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DCA9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77E2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208B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32E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20"/>
  </w:num>
  <w:num w:numId="11">
    <w:abstractNumId w:val="19"/>
  </w:num>
  <w:num w:numId="12">
    <w:abstractNumId w:val="21"/>
  </w:num>
  <w:num w:numId="13">
    <w:abstractNumId w:val="20"/>
  </w:num>
  <w:num w:numId="14">
    <w:abstractNumId w:val="19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doNotHyphenateCaps/>
  <w:drawingGridHorizontalSpacing w:val="67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A47"/>
    <w:rsid w:val="002B7711"/>
    <w:rsid w:val="004E5368"/>
    <w:rsid w:val="004F3FCA"/>
    <w:rsid w:val="006F3A47"/>
    <w:rsid w:val="00722220"/>
    <w:rsid w:val="00842FB6"/>
    <w:rsid w:val="008C020E"/>
    <w:rsid w:val="009D703D"/>
    <w:rsid w:val="009E1E8E"/>
    <w:rsid w:val="00B4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F344CE-8D72-4A40-AE02-C3F6C0E8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F3A4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F3A47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F3A47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6F3A4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F3A4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F3A47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F3A4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F3A4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F3A4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1">
    <w:name w:val="Основной шрифт абзаца1"/>
    <w:uiPriority w:val="99"/>
  </w:style>
  <w:style w:type="paragraph" w:customStyle="1" w:styleId="a6">
    <w:name w:val="Заголовок"/>
    <w:basedOn w:val="a2"/>
    <w:next w:val="a7"/>
    <w:uiPriority w:val="99"/>
    <w:pPr>
      <w:keepNext/>
      <w:spacing w:before="240" w:after="120"/>
      <w:ind w:firstLine="709"/>
    </w:pPr>
    <w:rPr>
      <w:rFonts w:ascii="Arial" w:hAnsi="Arial" w:cs="Arial"/>
    </w:rPr>
  </w:style>
  <w:style w:type="paragraph" w:styleId="a7">
    <w:name w:val="Body Text"/>
    <w:basedOn w:val="a2"/>
    <w:link w:val="a8"/>
    <w:uiPriority w:val="99"/>
    <w:rsid w:val="006F3A47"/>
    <w:pPr>
      <w:ind w:firstLine="709"/>
    </w:pPr>
  </w:style>
  <w:style w:type="character" w:customStyle="1" w:styleId="a8">
    <w:name w:val="Основной текст Знак"/>
    <w:link w:val="a7"/>
    <w:uiPriority w:val="99"/>
    <w:semiHidden/>
    <w:rPr>
      <w:sz w:val="28"/>
      <w:szCs w:val="28"/>
    </w:rPr>
  </w:style>
  <w:style w:type="paragraph" w:styleId="a9">
    <w:name w:val="List"/>
    <w:basedOn w:val="a7"/>
    <w:uiPriority w:val="99"/>
    <w:rPr>
      <w:rFonts w:ascii="Arial" w:hAnsi="Arial" w:cs="Arial"/>
    </w:rPr>
  </w:style>
  <w:style w:type="paragraph" w:customStyle="1" w:styleId="12">
    <w:name w:val="Название1"/>
    <w:basedOn w:val="a2"/>
    <w:uiPriority w:val="99"/>
    <w:pPr>
      <w:suppressLineNumbers/>
      <w:spacing w:before="120" w:after="120"/>
      <w:ind w:firstLine="709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2"/>
    <w:uiPriority w:val="99"/>
    <w:pPr>
      <w:suppressLineNumbers/>
      <w:ind w:firstLine="709"/>
    </w:pPr>
    <w:rPr>
      <w:rFonts w:ascii="Arial" w:hAnsi="Arial" w:cs="Arial"/>
    </w:rPr>
  </w:style>
  <w:style w:type="paragraph" w:styleId="aa">
    <w:name w:val="header"/>
    <w:basedOn w:val="a2"/>
    <w:next w:val="a7"/>
    <w:link w:val="ab"/>
    <w:uiPriority w:val="99"/>
    <w:rsid w:val="006F3A4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6F3A47"/>
    <w:rPr>
      <w:vertAlign w:val="superscript"/>
    </w:rPr>
  </w:style>
  <w:style w:type="paragraph" w:styleId="ad">
    <w:name w:val="footer"/>
    <w:basedOn w:val="a2"/>
    <w:link w:val="ae"/>
    <w:uiPriority w:val="99"/>
    <w:semiHidden/>
    <w:rsid w:val="006F3A47"/>
    <w:pPr>
      <w:tabs>
        <w:tab w:val="center" w:pos="4819"/>
        <w:tab w:val="right" w:pos="9639"/>
      </w:tabs>
      <w:ind w:firstLine="709"/>
    </w:pPr>
  </w:style>
  <w:style w:type="character" w:customStyle="1" w:styleId="ab">
    <w:name w:val="Верхний колонтитул Знак"/>
    <w:link w:val="aa"/>
    <w:uiPriority w:val="99"/>
    <w:semiHidden/>
    <w:locked/>
    <w:rsid w:val="006F3A47"/>
    <w:rPr>
      <w:noProof/>
      <w:kern w:val="16"/>
      <w:sz w:val="28"/>
      <w:szCs w:val="28"/>
      <w:lang w:val="ru-RU" w:eastAsia="ru-RU"/>
    </w:rPr>
  </w:style>
  <w:style w:type="paragraph" w:customStyle="1" w:styleId="af">
    <w:name w:val="Содержимое таблицы"/>
    <w:basedOn w:val="a2"/>
    <w:uiPriority w:val="99"/>
    <w:pPr>
      <w:suppressLineNumbers/>
      <w:ind w:firstLine="709"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table" w:styleId="-1">
    <w:name w:val="Table Web 1"/>
    <w:basedOn w:val="a4"/>
    <w:uiPriority w:val="99"/>
    <w:rsid w:val="006F3A4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выделение"/>
    <w:uiPriority w:val="99"/>
    <w:rsid w:val="006F3A4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6F3A47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6F3A4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6F3A47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4">
    <w:name w:val="Текст Знак1"/>
    <w:link w:val="af5"/>
    <w:uiPriority w:val="99"/>
    <w:locked/>
    <w:rsid w:val="006F3A4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4"/>
    <w:uiPriority w:val="99"/>
    <w:rsid w:val="006F3A4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6F3A47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6F3A4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F3A47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styleId="af8">
    <w:name w:val="caption"/>
    <w:basedOn w:val="a2"/>
    <w:next w:val="a2"/>
    <w:uiPriority w:val="99"/>
    <w:qFormat/>
    <w:rsid w:val="006F3A47"/>
    <w:pPr>
      <w:ind w:firstLine="709"/>
    </w:pPr>
    <w:rPr>
      <w:b/>
      <w:bCs/>
      <w:sz w:val="20"/>
      <w:szCs w:val="20"/>
    </w:rPr>
  </w:style>
  <w:style w:type="character" w:styleId="af9">
    <w:name w:val="page number"/>
    <w:uiPriority w:val="99"/>
    <w:rsid w:val="006F3A47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uiPriority w:val="99"/>
    <w:rsid w:val="006F3A47"/>
    <w:rPr>
      <w:sz w:val="28"/>
      <w:szCs w:val="28"/>
    </w:rPr>
  </w:style>
  <w:style w:type="paragraph" w:styleId="afb">
    <w:name w:val="Normal (Web)"/>
    <w:basedOn w:val="a2"/>
    <w:uiPriority w:val="99"/>
    <w:rsid w:val="006F3A4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6F3A47"/>
    <w:pPr>
      <w:ind w:firstLine="709"/>
    </w:pPr>
  </w:style>
  <w:style w:type="paragraph" w:styleId="15">
    <w:name w:val="toc 1"/>
    <w:basedOn w:val="a2"/>
    <w:next w:val="a2"/>
    <w:autoRedefine/>
    <w:uiPriority w:val="99"/>
    <w:semiHidden/>
    <w:rsid w:val="006F3A47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F3A4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F3A47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F3A4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F3A47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F3A4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F3A4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6F3A4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autoRedefine/>
    <w:uiPriority w:val="99"/>
    <w:rsid w:val="006F3A4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F3A47"/>
    <w:pPr>
      <w:numPr>
        <w:numId w:val="1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F3A47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5"/>
    <w:autoRedefine/>
    <w:uiPriority w:val="99"/>
    <w:rsid w:val="006F3A47"/>
    <w:rPr>
      <w:b/>
      <w:bCs/>
    </w:rPr>
  </w:style>
  <w:style w:type="paragraph" w:customStyle="1" w:styleId="101">
    <w:name w:val="Стиль Оглавление 1 + Первая строка:  0 см1"/>
    <w:basedOn w:val="15"/>
    <w:autoRedefine/>
    <w:uiPriority w:val="99"/>
    <w:rsid w:val="006F3A4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F3A4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F3A47"/>
    <w:rPr>
      <w:i/>
      <w:iCs/>
    </w:rPr>
  </w:style>
  <w:style w:type="paragraph" w:customStyle="1" w:styleId="aff">
    <w:name w:val="ТАБЛИЦА"/>
    <w:next w:val="a2"/>
    <w:autoRedefine/>
    <w:uiPriority w:val="99"/>
    <w:rsid w:val="006F3A47"/>
    <w:pPr>
      <w:spacing w:line="360" w:lineRule="auto"/>
    </w:pPr>
    <w:rPr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6F3A47"/>
  </w:style>
  <w:style w:type="paragraph" w:customStyle="1" w:styleId="16">
    <w:name w:val="Стиль ТАБЛИЦА + Междустр.интервал:  полуторный1"/>
    <w:basedOn w:val="aff"/>
    <w:autoRedefine/>
    <w:uiPriority w:val="99"/>
    <w:rsid w:val="006F3A47"/>
  </w:style>
  <w:style w:type="table" w:customStyle="1" w:styleId="17">
    <w:name w:val="Стиль таблицы1"/>
    <w:uiPriority w:val="99"/>
    <w:rsid w:val="006F3A4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F3A47"/>
    <w:pPr>
      <w:ind w:firstLine="709"/>
    </w:pPr>
    <w:rPr>
      <w:b/>
      <w:bCs/>
    </w:rPr>
  </w:style>
  <w:style w:type="paragraph" w:customStyle="1" w:styleId="aff1">
    <w:name w:val="схема"/>
    <w:autoRedefine/>
    <w:uiPriority w:val="99"/>
    <w:rsid w:val="006F3A47"/>
    <w:pPr>
      <w:jc w:val="center"/>
    </w:pPr>
  </w:style>
  <w:style w:type="paragraph" w:styleId="aff2">
    <w:name w:val="endnote text"/>
    <w:basedOn w:val="a2"/>
    <w:link w:val="aff3"/>
    <w:uiPriority w:val="99"/>
    <w:semiHidden/>
    <w:rsid w:val="006F3A47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6F3A47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6F3A47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6F3A4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12000</Words>
  <Characters>68406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ПРОЭКТ</vt:lpstr>
    </vt:vector>
  </TitlesOfParts>
  <Company>Diapsalmata</Company>
  <LinksUpToDate>false</LinksUpToDate>
  <CharactersWithSpaces>80246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ПРОЭКТ</dc:title>
  <dc:subject/>
  <dc:creator>Романович</dc:creator>
  <cp:keywords/>
  <dc:description/>
  <cp:lastModifiedBy>admin</cp:lastModifiedBy>
  <cp:revision>2</cp:revision>
  <cp:lastPrinted>2008-04-24T18:36:00Z</cp:lastPrinted>
  <dcterms:created xsi:type="dcterms:W3CDTF">2014-02-22T22:36:00Z</dcterms:created>
  <dcterms:modified xsi:type="dcterms:W3CDTF">2014-02-22T22:36:00Z</dcterms:modified>
</cp:coreProperties>
</file>