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FAF" w:rsidRPr="003D3608" w:rsidRDefault="00672FAF" w:rsidP="003D3608">
      <w:pPr>
        <w:pStyle w:val="1"/>
        <w:suppressAutoHyphens/>
        <w:ind w:firstLine="709"/>
        <w:jc w:val="both"/>
        <w:rPr>
          <w:b w:val="0"/>
        </w:rPr>
      </w:pPr>
      <w:r w:rsidRPr="003D3608">
        <w:rPr>
          <w:b w:val="0"/>
        </w:rPr>
        <w:t>Содержание</w:t>
      </w:r>
    </w:p>
    <w:p w:rsidR="00923790" w:rsidRPr="003D3608" w:rsidRDefault="00923790" w:rsidP="00593050">
      <w:pPr>
        <w:pStyle w:val="1"/>
        <w:suppressAutoHyphens/>
        <w:jc w:val="left"/>
        <w:rPr>
          <w:b w:val="0"/>
        </w:rPr>
      </w:pPr>
      <w:bookmarkStart w:id="0" w:name="_Toc104352510"/>
    </w:p>
    <w:p w:rsidR="000F17A5" w:rsidRPr="003D3608" w:rsidRDefault="00847816" w:rsidP="00593050">
      <w:pPr>
        <w:widowControl w:val="0"/>
        <w:suppressAutoHyphens/>
        <w:spacing w:line="360" w:lineRule="auto"/>
        <w:rPr>
          <w:sz w:val="28"/>
          <w:szCs w:val="28"/>
        </w:rPr>
      </w:pPr>
      <w:r w:rsidRPr="003D3608">
        <w:rPr>
          <w:sz w:val="28"/>
          <w:szCs w:val="28"/>
        </w:rPr>
        <w:t>Введение</w:t>
      </w:r>
    </w:p>
    <w:p w:rsidR="000F17A5" w:rsidRPr="003D3608" w:rsidRDefault="000F17A5" w:rsidP="00593050">
      <w:pPr>
        <w:widowControl w:val="0"/>
        <w:suppressAutoHyphens/>
        <w:spacing w:line="360" w:lineRule="auto"/>
        <w:rPr>
          <w:sz w:val="28"/>
          <w:szCs w:val="28"/>
        </w:rPr>
      </w:pPr>
      <w:r w:rsidRPr="003D3608">
        <w:rPr>
          <w:sz w:val="28"/>
          <w:szCs w:val="28"/>
        </w:rPr>
        <w:t>Глава1. Теоретические основы финансовых результат</w:t>
      </w:r>
      <w:r w:rsidR="00847816" w:rsidRPr="003D3608">
        <w:rPr>
          <w:sz w:val="28"/>
          <w:szCs w:val="28"/>
        </w:rPr>
        <w:t>ов</w:t>
      </w:r>
    </w:p>
    <w:p w:rsidR="000F17A5" w:rsidRPr="003D3608" w:rsidRDefault="000F17A5" w:rsidP="00593050">
      <w:pPr>
        <w:widowControl w:val="0"/>
        <w:suppressAutoHyphens/>
        <w:spacing w:line="360" w:lineRule="auto"/>
        <w:rPr>
          <w:sz w:val="28"/>
          <w:szCs w:val="28"/>
        </w:rPr>
      </w:pPr>
      <w:r w:rsidRPr="003D3608">
        <w:rPr>
          <w:sz w:val="28"/>
          <w:szCs w:val="28"/>
        </w:rPr>
        <w:t>1.1 Основные направления анализа финансо</w:t>
      </w:r>
      <w:r w:rsidR="00847816" w:rsidRPr="003D3608">
        <w:rPr>
          <w:sz w:val="28"/>
          <w:szCs w:val="28"/>
        </w:rPr>
        <w:t>вых результатов на предприятиях</w:t>
      </w:r>
    </w:p>
    <w:p w:rsidR="000F17A5" w:rsidRPr="003D3608" w:rsidRDefault="000F17A5" w:rsidP="00593050">
      <w:pPr>
        <w:widowControl w:val="0"/>
        <w:suppressAutoHyphens/>
        <w:spacing w:line="360" w:lineRule="auto"/>
        <w:rPr>
          <w:sz w:val="28"/>
          <w:szCs w:val="28"/>
        </w:rPr>
      </w:pPr>
      <w:r w:rsidRPr="003D3608">
        <w:rPr>
          <w:sz w:val="28"/>
          <w:szCs w:val="28"/>
        </w:rPr>
        <w:t>1.2 Понятие финансового результата и его нормативное регулирование в Российской Федерации</w:t>
      </w:r>
    </w:p>
    <w:p w:rsidR="000F17A5" w:rsidRPr="003D3608" w:rsidRDefault="000F17A5" w:rsidP="00593050">
      <w:pPr>
        <w:widowControl w:val="0"/>
        <w:suppressAutoHyphens/>
        <w:spacing w:line="360" w:lineRule="auto"/>
        <w:rPr>
          <w:sz w:val="28"/>
          <w:szCs w:val="28"/>
        </w:rPr>
      </w:pPr>
      <w:r w:rsidRPr="003D3608">
        <w:rPr>
          <w:sz w:val="28"/>
          <w:szCs w:val="28"/>
        </w:rPr>
        <w:t>1.3 Технико-экономическая характеристика исследуемого предприятия</w:t>
      </w:r>
    </w:p>
    <w:p w:rsidR="000F17A5" w:rsidRPr="003D3608" w:rsidRDefault="000F17A5" w:rsidP="00593050">
      <w:pPr>
        <w:widowControl w:val="0"/>
        <w:suppressAutoHyphens/>
        <w:spacing w:line="360" w:lineRule="auto"/>
        <w:rPr>
          <w:sz w:val="28"/>
          <w:szCs w:val="28"/>
        </w:rPr>
      </w:pPr>
      <w:r w:rsidRPr="003D3608">
        <w:rPr>
          <w:sz w:val="28"/>
          <w:szCs w:val="28"/>
        </w:rPr>
        <w:t xml:space="preserve">Глава 2. Анализ финансового результата в ООО </w:t>
      </w:r>
      <w:r w:rsidR="00847816" w:rsidRPr="003D3608">
        <w:rPr>
          <w:sz w:val="28"/>
          <w:szCs w:val="28"/>
        </w:rPr>
        <w:t>"</w:t>
      </w:r>
      <w:r w:rsidRPr="003D3608">
        <w:rPr>
          <w:sz w:val="28"/>
          <w:szCs w:val="28"/>
        </w:rPr>
        <w:t>Интел - плюс</w:t>
      </w:r>
      <w:r w:rsidR="00847816" w:rsidRPr="003D3608">
        <w:rPr>
          <w:sz w:val="28"/>
          <w:szCs w:val="28"/>
        </w:rPr>
        <w:t>"</w:t>
      </w:r>
    </w:p>
    <w:p w:rsidR="000F17A5" w:rsidRPr="003D3608" w:rsidRDefault="000F17A5" w:rsidP="00593050">
      <w:pPr>
        <w:widowControl w:val="0"/>
        <w:suppressAutoHyphens/>
        <w:spacing w:line="360" w:lineRule="auto"/>
        <w:rPr>
          <w:sz w:val="28"/>
          <w:szCs w:val="28"/>
        </w:rPr>
      </w:pPr>
      <w:r w:rsidRPr="003D3608">
        <w:rPr>
          <w:sz w:val="28"/>
          <w:szCs w:val="28"/>
        </w:rPr>
        <w:t xml:space="preserve">2.1 Организация учета финансового результата в ООО </w:t>
      </w:r>
      <w:r w:rsidR="00847816" w:rsidRPr="003D3608">
        <w:rPr>
          <w:sz w:val="28"/>
          <w:szCs w:val="28"/>
        </w:rPr>
        <w:t>"</w:t>
      </w:r>
      <w:r w:rsidRPr="003D3608">
        <w:rPr>
          <w:sz w:val="28"/>
          <w:szCs w:val="28"/>
        </w:rPr>
        <w:t>Интел - плюс</w:t>
      </w:r>
      <w:r w:rsidR="00847816" w:rsidRPr="003D3608">
        <w:rPr>
          <w:sz w:val="28"/>
          <w:szCs w:val="28"/>
        </w:rPr>
        <w:t>"</w:t>
      </w:r>
    </w:p>
    <w:p w:rsidR="000F17A5" w:rsidRPr="003D3608" w:rsidRDefault="000F17A5" w:rsidP="00593050">
      <w:pPr>
        <w:widowControl w:val="0"/>
        <w:suppressAutoHyphens/>
        <w:spacing w:line="360" w:lineRule="auto"/>
        <w:rPr>
          <w:sz w:val="28"/>
          <w:szCs w:val="28"/>
        </w:rPr>
      </w:pPr>
      <w:r w:rsidRPr="003D3608">
        <w:rPr>
          <w:sz w:val="28"/>
          <w:szCs w:val="28"/>
        </w:rPr>
        <w:t>2.2 Оценка учета финансового результата на исследуемом предприятии</w:t>
      </w:r>
    </w:p>
    <w:p w:rsidR="000F17A5" w:rsidRPr="003D3608" w:rsidRDefault="000F17A5" w:rsidP="00593050">
      <w:pPr>
        <w:widowControl w:val="0"/>
        <w:suppressAutoHyphens/>
        <w:spacing w:line="360" w:lineRule="auto"/>
        <w:rPr>
          <w:sz w:val="28"/>
          <w:szCs w:val="28"/>
        </w:rPr>
      </w:pPr>
      <w:r w:rsidRPr="003D3608">
        <w:rPr>
          <w:sz w:val="28"/>
          <w:szCs w:val="28"/>
        </w:rPr>
        <w:t>2.3 Обобщение полученных результатов предприятия</w:t>
      </w:r>
    </w:p>
    <w:p w:rsidR="000F17A5" w:rsidRPr="003D3608" w:rsidRDefault="000F17A5" w:rsidP="00593050">
      <w:pPr>
        <w:widowControl w:val="0"/>
        <w:suppressAutoHyphens/>
        <w:spacing w:line="360" w:lineRule="auto"/>
        <w:rPr>
          <w:sz w:val="28"/>
          <w:szCs w:val="28"/>
        </w:rPr>
      </w:pPr>
      <w:r w:rsidRPr="003D3608">
        <w:rPr>
          <w:sz w:val="28"/>
          <w:szCs w:val="28"/>
        </w:rPr>
        <w:t xml:space="preserve">Глава 3. Совершенствование организации учета финансового результата в ООО </w:t>
      </w:r>
      <w:r w:rsidR="00847816" w:rsidRPr="003D3608">
        <w:rPr>
          <w:sz w:val="28"/>
          <w:szCs w:val="28"/>
        </w:rPr>
        <w:t>"</w:t>
      </w:r>
      <w:r w:rsidRPr="003D3608">
        <w:rPr>
          <w:sz w:val="28"/>
          <w:szCs w:val="28"/>
        </w:rPr>
        <w:t>Интел - плюс</w:t>
      </w:r>
      <w:r w:rsidR="00847816" w:rsidRPr="003D3608">
        <w:rPr>
          <w:sz w:val="28"/>
          <w:szCs w:val="28"/>
        </w:rPr>
        <w:t>"</w:t>
      </w:r>
    </w:p>
    <w:p w:rsidR="000F17A5" w:rsidRPr="003D3608" w:rsidRDefault="000F17A5" w:rsidP="00593050">
      <w:pPr>
        <w:widowControl w:val="0"/>
        <w:suppressAutoHyphens/>
        <w:spacing w:line="360" w:lineRule="auto"/>
        <w:rPr>
          <w:sz w:val="28"/>
          <w:szCs w:val="28"/>
        </w:rPr>
      </w:pPr>
      <w:r w:rsidRPr="003D3608">
        <w:rPr>
          <w:sz w:val="28"/>
          <w:szCs w:val="28"/>
        </w:rPr>
        <w:t xml:space="preserve">3.1 Разработка мероприятий по совершенствованию организации учета финансового результата в ООО </w:t>
      </w:r>
      <w:r w:rsidR="00847816" w:rsidRPr="003D3608">
        <w:rPr>
          <w:sz w:val="28"/>
          <w:szCs w:val="28"/>
        </w:rPr>
        <w:t>"</w:t>
      </w:r>
      <w:r w:rsidRPr="003D3608">
        <w:rPr>
          <w:sz w:val="28"/>
          <w:szCs w:val="28"/>
        </w:rPr>
        <w:t>Интел - плюс</w:t>
      </w:r>
      <w:r w:rsidR="00847816" w:rsidRPr="003D3608">
        <w:rPr>
          <w:sz w:val="28"/>
          <w:szCs w:val="28"/>
        </w:rPr>
        <w:t>"</w:t>
      </w:r>
    </w:p>
    <w:p w:rsidR="000F17A5" w:rsidRPr="003D3608" w:rsidRDefault="000F17A5" w:rsidP="00593050">
      <w:pPr>
        <w:widowControl w:val="0"/>
        <w:suppressAutoHyphens/>
        <w:spacing w:line="360" w:lineRule="auto"/>
        <w:rPr>
          <w:sz w:val="28"/>
          <w:szCs w:val="28"/>
        </w:rPr>
      </w:pPr>
      <w:r w:rsidRPr="003D3608">
        <w:rPr>
          <w:sz w:val="28"/>
          <w:szCs w:val="28"/>
        </w:rPr>
        <w:t>3.2 Технико-экономическое обосн</w:t>
      </w:r>
      <w:r w:rsidR="00F87419" w:rsidRPr="003D3608">
        <w:rPr>
          <w:sz w:val="28"/>
          <w:szCs w:val="28"/>
        </w:rPr>
        <w:t>ование предлагаемых мероприятий</w:t>
      </w:r>
    </w:p>
    <w:p w:rsidR="000F17A5" w:rsidRPr="003D3608" w:rsidRDefault="00F87419" w:rsidP="00593050">
      <w:pPr>
        <w:widowControl w:val="0"/>
        <w:suppressAutoHyphens/>
        <w:spacing w:line="360" w:lineRule="auto"/>
        <w:rPr>
          <w:sz w:val="28"/>
          <w:szCs w:val="28"/>
        </w:rPr>
      </w:pPr>
      <w:r w:rsidRPr="003D3608">
        <w:rPr>
          <w:sz w:val="28"/>
          <w:szCs w:val="28"/>
        </w:rPr>
        <w:t>Заключение</w:t>
      </w:r>
    </w:p>
    <w:p w:rsidR="000F17A5" w:rsidRPr="00593050" w:rsidRDefault="000F17A5" w:rsidP="00593050">
      <w:pPr>
        <w:widowControl w:val="0"/>
        <w:suppressAutoHyphens/>
        <w:spacing w:line="360" w:lineRule="auto"/>
        <w:rPr>
          <w:sz w:val="28"/>
          <w:szCs w:val="28"/>
        </w:rPr>
      </w:pPr>
      <w:r w:rsidRPr="003D3608">
        <w:rPr>
          <w:sz w:val="28"/>
          <w:szCs w:val="28"/>
        </w:rPr>
        <w:t>С</w:t>
      </w:r>
      <w:r w:rsidR="00F87419" w:rsidRPr="003D3608">
        <w:rPr>
          <w:sz w:val="28"/>
          <w:szCs w:val="28"/>
        </w:rPr>
        <w:t>писок использованной литературы</w:t>
      </w:r>
    </w:p>
    <w:p w:rsidR="00923790" w:rsidRPr="003D3608" w:rsidRDefault="00923790" w:rsidP="00593050">
      <w:pPr>
        <w:widowControl w:val="0"/>
        <w:suppressAutoHyphens/>
        <w:spacing w:line="360" w:lineRule="auto"/>
        <w:rPr>
          <w:sz w:val="28"/>
        </w:rPr>
      </w:pPr>
    </w:p>
    <w:p w:rsidR="00672FAF" w:rsidRPr="003D3608" w:rsidRDefault="00354338" w:rsidP="003D3608">
      <w:pPr>
        <w:pStyle w:val="1"/>
        <w:suppressAutoHyphens/>
        <w:ind w:firstLine="709"/>
        <w:jc w:val="both"/>
        <w:rPr>
          <w:b w:val="0"/>
        </w:rPr>
      </w:pPr>
      <w:r w:rsidRPr="003D3608">
        <w:rPr>
          <w:b w:val="0"/>
        </w:rPr>
        <w:br w:type="page"/>
      </w:r>
      <w:r w:rsidR="00672FAF" w:rsidRPr="003D3608">
        <w:rPr>
          <w:b w:val="0"/>
        </w:rPr>
        <w:lastRenderedPageBreak/>
        <w:t>ВВЕДЕНИЕ</w:t>
      </w:r>
      <w:bookmarkEnd w:id="0"/>
    </w:p>
    <w:p w:rsidR="009E2693" w:rsidRPr="00593050" w:rsidRDefault="009E2693" w:rsidP="003D3608">
      <w:pPr>
        <w:pStyle w:val="11"/>
        <w:suppressAutoHyphens/>
        <w:ind w:firstLine="709"/>
        <w:jc w:val="both"/>
        <w:rPr>
          <w:color w:val="auto"/>
        </w:rPr>
      </w:pPr>
    </w:p>
    <w:p w:rsidR="00672FAF" w:rsidRPr="003D3608" w:rsidRDefault="00672FAF" w:rsidP="003D3608">
      <w:pPr>
        <w:pStyle w:val="11"/>
        <w:suppressAutoHyphens/>
        <w:ind w:firstLine="709"/>
        <w:jc w:val="both"/>
        <w:rPr>
          <w:color w:val="auto"/>
        </w:rPr>
      </w:pPr>
      <w:r w:rsidRPr="003D3608">
        <w:rPr>
          <w:color w:val="auto"/>
        </w:rPr>
        <w:t>Управление финансово-хозяйственной деятельностью организации требует соответствующего информационного обеспечения. Данные о финансовом положении организации являются его важнейшей составной частью. Такая информация пользуется наибольшим спросом среди различных ее пользователей и обязательно учитывается при принятии любых управленческих решений. Поэтому достоверность информации о финансовом положении организаций, а также возможность ее получения в любой необходимый момент являются обязательными условиями в практике принятия управленческих решений в процессе их финансово-хозяйственной деятельности.</w:t>
      </w:r>
    </w:p>
    <w:p w:rsidR="00672FAF" w:rsidRPr="003D3608" w:rsidRDefault="00672FAF" w:rsidP="003D3608">
      <w:pPr>
        <w:pStyle w:val="11"/>
        <w:suppressAutoHyphens/>
        <w:ind w:firstLine="709"/>
        <w:jc w:val="both"/>
        <w:rPr>
          <w:color w:val="auto"/>
        </w:rPr>
      </w:pPr>
      <w:r w:rsidRPr="003D3608">
        <w:rPr>
          <w:color w:val="auto"/>
        </w:rPr>
        <w:t>Важнейшей составной частью информации о финансовом положении организации являются данные о формировании финансовых результатов, возникающих в процессе хозяйственной деятельности коммерческих организаций. При этом в современных условиях хозяйствования в число важнейших объектов учетного наблюдения выдвигается собственный капитал, образующийся в результате получения организацией прибыли.</w:t>
      </w:r>
    </w:p>
    <w:p w:rsidR="00672FAF" w:rsidRPr="003D3608" w:rsidRDefault="00672FAF" w:rsidP="003D3608">
      <w:pPr>
        <w:pStyle w:val="11"/>
        <w:suppressAutoHyphens/>
        <w:ind w:firstLine="709"/>
        <w:jc w:val="both"/>
        <w:rPr>
          <w:color w:val="auto"/>
        </w:rPr>
      </w:pPr>
      <w:r w:rsidRPr="003D3608">
        <w:rPr>
          <w:color w:val="auto"/>
        </w:rPr>
        <w:t xml:space="preserve">Пристальный интерес к проблемам формирования различных показателей финансовых результатов в бухгалтерском учете появился только в последнее десятилетие. До этого вопросам учета финансовых результатов не уделялось должного внимания, поскольку категория прибыли и ее производные являлись проблемами в большей степени техническими, а не экономическими. Поэтому происходило сознательное ретуширование роли прибыли как долговременного источника финансового обеспечения деятельности, а развивалась функция прибыли как одного из многих оценочных показателей эффективности деятельности организаций в отчетном периоде. Тем не менее именно в тот период были разработаны качественные методики учета формирования различных финансовых результатов отчетного периода, а в развитие их и соответствующие учетные </w:t>
      </w:r>
      <w:r w:rsidRPr="003D3608">
        <w:rPr>
          <w:color w:val="auto"/>
        </w:rPr>
        <w:lastRenderedPageBreak/>
        <w:t>модели.</w:t>
      </w:r>
    </w:p>
    <w:p w:rsidR="00672FAF" w:rsidRPr="003D3608" w:rsidRDefault="00672FAF" w:rsidP="003D3608">
      <w:pPr>
        <w:pStyle w:val="11"/>
        <w:suppressAutoHyphens/>
        <w:ind w:firstLine="709"/>
        <w:jc w:val="both"/>
        <w:rPr>
          <w:color w:val="auto"/>
        </w:rPr>
      </w:pPr>
      <w:r w:rsidRPr="003D3608">
        <w:rPr>
          <w:color w:val="auto"/>
        </w:rPr>
        <w:t>Переход от планово-централизованных методов управления деятельностью организаций к рыночным резко усилил значимость информации о финансовых результатах. Выдвинув их из числа одних из некоторых в самые важные и самые необходимые оценочные показатели, при этом значительно расширив их круг. Появилась целая совокупность взаимосвязанных показателей финансовых результатов, формирование каждого из которых преследует свои цели и задачи, но которые так или иначе, связаны с воздействием на величину прибыли.</w:t>
      </w:r>
    </w:p>
    <w:p w:rsidR="00672FAF" w:rsidRPr="003D3608" w:rsidRDefault="00672FAF" w:rsidP="003D3608">
      <w:pPr>
        <w:pStyle w:val="11"/>
        <w:suppressAutoHyphens/>
        <w:ind w:firstLine="709"/>
        <w:jc w:val="both"/>
        <w:rPr>
          <w:color w:val="auto"/>
        </w:rPr>
      </w:pPr>
      <w:r w:rsidRPr="003D3608">
        <w:rPr>
          <w:color w:val="auto"/>
        </w:rPr>
        <w:t>Изменение подходов к пониманию категорий доходов и расходов, возникающих в деятельности организаций, а также признание роли прибыли как главенствующей составной части собственного капитала, порождают появление дефиниций финансовых результатов, принципиально новых для отечественной теории и практики. Кроме того, решение вопросов, связанных с предоставлением в бухгалтерской отчетности полной, достоверной и нейтральной, по отношению к различным группам пользователей, информации о финансовых результатах ставит свои проблемы.</w:t>
      </w:r>
    </w:p>
    <w:p w:rsidR="00672FAF" w:rsidRPr="003D3608" w:rsidRDefault="00672FAF" w:rsidP="003D3608">
      <w:pPr>
        <w:pStyle w:val="11"/>
        <w:suppressAutoHyphens/>
        <w:ind w:firstLine="709"/>
        <w:jc w:val="both"/>
        <w:rPr>
          <w:color w:val="auto"/>
        </w:rPr>
      </w:pPr>
      <w:r w:rsidRPr="003D3608">
        <w:rPr>
          <w:color w:val="auto"/>
        </w:rPr>
        <w:t>Прибыль, как основная категория предпринимательства, всегда порождала различные взаимоотношения по поводу ее распределения между предпринимательством и властью — государством. Поэтому мощнейшее воздействие на механизм формирования информации о финансовых результатах оказывает налогообложение прибыли. За время действия налога на прибыль, почти совпадающего со временем реформ в стране, произошел переход от подчиненности всей системы бухгалтерского учета налогообложению прибыли к выделению его в самостоятельную функцию. Таким образом, в современной практике деятельности хозяйствующих субъектов налицо существование двух систем учета, основная функция которых — определение финансового результата—</w:t>
      </w:r>
      <w:r w:rsidR="00847816" w:rsidRPr="003D3608">
        <w:rPr>
          <w:color w:val="auto"/>
        </w:rPr>
        <w:t xml:space="preserve"> </w:t>
      </w:r>
      <w:r w:rsidRPr="003D3608">
        <w:rPr>
          <w:color w:val="auto"/>
        </w:rPr>
        <w:t>в</w:t>
      </w:r>
      <w:r w:rsidR="00847816" w:rsidRPr="003D3608">
        <w:rPr>
          <w:color w:val="auto"/>
        </w:rPr>
        <w:t xml:space="preserve"> </w:t>
      </w:r>
      <w:r w:rsidRPr="003D3608">
        <w:rPr>
          <w:color w:val="auto"/>
        </w:rPr>
        <w:t xml:space="preserve">значительной степени дублируется. При этом взаимосвязь между бухгалтерской и налоговой системами формирования финансовых результатов носит весьма условный </w:t>
      </w:r>
      <w:r w:rsidRPr="003D3608">
        <w:rPr>
          <w:color w:val="auto"/>
        </w:rPr>
        <w:lastRenderedPageBreak/>
        <w:t>характер. Это порождает свои проблемы в организации учета финансовых результатов, выражающиеся, в первую очередь, в отсутствии централизованного механизма сдерживания в формировании информации, необходимой узким группам пользователей.</w:t>
      </w:r>
    </w:p>
    <w:p w:rsidR="00672FAF" w:rsidRPr="003D3608" w:rsidRDefault="00672FAF" w:rsidP="003D3608">
      <w:pPr>
        <w:pStyle w:val="11"/>
        <w:suppressAutoHyphens/>
        <w:ind w:firstLine="709"/>
        <w:jc w:val="both"/>
        <w:rPr>
          <w:color w:val="auto"/>
        </w:rPr>
      </w:pPr>
      <w:r w:rsidRPr="003D3608">
        <w:rPr>
          <w:color w:val="auto"/>
        </w:rPr>
        <w:t>Поэтому можно утверждать, что методологическое, а зачастую и методическое обеспечение учета и отчетности о финансовых результатах значительно отстает от теоретических и практических потребностей. По существу отсутствует фундаментальная теория учета всей совокупности финансовых результатов. Теоретическое обоснование важнейших категорий финансовых результатов сводится к механической рецепции западных теорий формирования такой информации без учета достижений национальной школы.</w:t>
      </w:r>
    </w:p>
    <w:p w:rsidR="00672FAF" w:rsidRPr="003D3608" w:rsidRDefault="00672FAF" w:rsidP="003D3608">
      <w:pPr>
        <w:pStyle w:val="11"/>
        <w:suppressAutoHyphens/>
        <w:ind w:firstLine="709"/>
        <w:jc w:val="both"/>
        <w:rPr>
          <w:color w:val="auto"/>
        </w:rPr>
      </w:pPr>
      <w:r w:rsidRPr="003D3608">
        <w:rPr>
          <w:color w:val="auto"/>
        </w:rPr>
        <w:t>Таким образом, актуальность темы выпускной работы связана не только с их резко возросшей ролью в экономическом развитии организаций, но и неразрешенностью многих проблем общеэкономического плана.</w:t>
      </w:r>
    </w:p>
    <w:p w:rsidR="00672FAF" w:rsidRPr="003D3608" w:rsidRDefault="00672FAF" w:rsidP="003D3608">
      <w:pPr>
        <w:pStyle w:val="11"/>
        <w:suppressAutoHyphens/>
        <w:ind w:firstLine="709"/>
        <w:jc w:val="both"/>
        <w:rPr>
          <w:color w:val="auto"/>
        </w:rPr>
      </w:pPr>
      <w:r w:rsidRPr="003D3608">
        <w:rPr>
          <w:color w:val="auto"/>
        </w:rPr>
        <w:t>Цел</w:t>
      </w:r>
      <w:r w:rsidR="00D3310F" w:rsidRPr="003D3608">
        <w:rPr>
          <w:color w:val="auto"/>
        </w:rPr>
        <w:t>ь</w:t>
      </w:r>
      <w:r w:rsidRPr="003D3608">
        <w:rPr>
          <w:color w:val="auto"/>
        </w:rPr>
        <w:t xml:space="preserve"> д</w:t>
      </w:r>
      <w:r w:rsidR="00D3310F" w:rsidRPr="003D3608">
        <w:rPr>
          <w:color w:val="auto"/>
        </w:rPr>
        <w:t>ипломной</w:t>
      </w:r>
      <w:r w:rsidR="0002487C" w:rsidRPr="003D3608">
        <w:rPr>
          <w:color w:val="auto"/>
        </w:rPr>
        <w:t xml:space="preserve"> работы</w:t>
      </w:r>
      <w:r w:rsidR="002762B4" w:rsidRPr="003D3608">
        <w:rPr>
          <w:color w:val="auto"/>
        </w:rPr>
        <w:t xml:space="preserve">: </w:t>
      </w:r>
      <w:r w:rsidR="00754FAA" w:rsidRPr="003D3608">
        <w:rPr>
          <w:color w:val="auto"/>
        </w:rPr>
        <w:t xml:space="preserve">совершенствование организации учета финансового результата в ООО </w:t>
      </w:r>
      <w:r w:rsidR="00847816" w:rsidRPr="003D3608">
        <w:rPr>
          <w:color w:val="auto"/>
        </w:rPr>
        <w:t>"</w:t>
      </w:r>
      <w:r w:rsidR="00754FAA" w:rsidRPr="003D3608">
        <w:rPr>
          <w:color w:val="auto"/>
        </w:rPr>
        <w:t>Интел-плюс</w:t>
      </w:r>
      <w:r w:rsidR="00847816" w:rsidRPr="003D3608">
        <w:rPr>
          <w:color w:val="auto"/>
        </w:rPr>
        <w:t>"</w:t>
      </w:r>
      <w:r w:rsidRPr="003D3608">
        <w:rPr>
          <w:color w:val="auto"/>
        </w:rPr>
        <w:t>.</w:t>
      </w:r>
    </w:p>
    <w:p w:rsidR="00847816" w:rsidRPr="003D3608" w:rsidRDefault="00672FAF" w:rsidP="003D3608">
      <w:pPr>
        <w:pStyle w:val="11"/>
        <w:suppressAutoHyphens/>
        <w:ind w:firstLine="709"/>
        <w:jc w:val="both"/>
        <w:rPr>
          <w:color w:val="auto"/>
        </w:rPr>
      </w:pPr>
      <w:r w:rsidRPr="003D3608">
        <w:rPr>
          <w:color w:val="auto"/>
        </w:rPr>
        <w:t xml:space="preserve">В соответствии с поставленной целью </w:t>
      </w:r>
      <w:r w:rsidR="00754FAA" w:rsidRPr="003D3608">
        <w:rPr>
          <w:color w:val="auto"/>
        </w:rPr>
        <w:t>следует решить</w:t>
      </w:r>
      <w:r w:rsidRPr="003D3608">
        <w:rPr>
          <w:color w:val="auto"/>
        </w:rPr>
        <w:t xml:space="preserve"> основные задачи:</w:t>
      </w:r>
    </w:p>
    <w:p w:rsidR="00754FAA" w:rsidRPr="003D3608" w:rsidRDefault="00754FAA" w:rsidP="003D3608">
      <w:pPr>
        <w:pStyle w:val="5"/>
        <w:suppressAutoHyphens/>
        <w:ind w:left="0" w:firstLine="709"/>
        <w:jc w:val="both"/>
        <w:rPr>
          <w:color w:val="auto"/>
        </w:rPr>
      </w:pPr>
      <w:r w:rsidRPr="003D3608">
        <w:rPr>
          <w:color w:val="auto"/>
        </w:rPr>
        <w:t>Обобщить теоретические основы учета и анализа финансового результата организации;</w:t>
      </w:r>
    </w:p>
    <w:p w:rsidR="00754FAA" w:rsidRPr="003D3608" w:rsidRDefault="00544C69" w:rsidP="003D3608">
      <w:pPr>
        <w:pStyle w:val="5"/>
        <w:suppressAutoHyphens/>
        <w:ind w:left="0" w:firstLine="709"/>
        <w:jc w:val="both"/>
        <w:rPr>
          <w:color w:val="auto"/>
        </w:rPr>
      </w:pPr>
      <w:r w:rsidRPr="003D3608">
        <w:rPr>
          <w:color w:val="auto"/>
        </w:rPr>
        <w:t xml:space="preserve">Дать технико-экономическую характеристику ООО </w:t>
      </w:r>
      <w:r w:rsidR="00847816" w:rsidRPr="003D3608">
        <w:rPr>
          <w:color w:val="auto"/>
        </w:rPr>
        <w:t>"</w:t>
      </w:r>
      <w:r w:rsidRPr="003D3608">
        <w:rPr>
          <w:color w:val="auto"/>
        </w:rPr>
        <w:t>Интел-плюс;</w:t>
      </w:r>
    </w:p>
    <w:p w:rsidR="00544C69" w:rsidRPr="003D3608" w:rsidRDefault="00544C69" w:rsidP="003D3608">
      <w:pPr>
        <w:pStyle w:val="5"/>
        <w:suppressAutoHyphens/>
        <w:ind w:left="0" w:firstLine="709"/>
        <w:jc w:val="both"/>
        <w:rPr>
          <w:color w:val="auto"/>
        </w:rPr>
      </w:pPr>
      <w:r w:rsidRPr="003D3608">
        <w:rPr>
          <w:color w:val="auto"/>
        </w:rPr>
        <w:t>Дать оценку организации учета финансовых результатов предприятия;</w:t>
      </w:r>
    </w:p>
    <w:p w:rsidR="00847816" w:rsidRPr="003D3608" w:rsidRDefault="00544C69" w:rsidP="003D3608">
      <w:pPr>
        <w:pStyle w:val="5"/>
        <w:suppressAutoHyphens/>
        <w:ind w:left="0" w:firstLine="709"/>
        <w:jc w:val="both"/>
        <w:rPr>
          <w:color w:val="auto"/>
        </w:rPr>
      </w:pPr>
      <w:r w:rsidRPr="003D3608">
        <w:rPr>
          <w:color w:val="auto"/>
        </w:rPr>
        <w:t>Проанализировать финансовый результат исследуемого объекта;</w:t>
      </w:r>
    </w:p>
    <w:p w:rsidR="00544C69" w:rsidRPr="003D3608" w:rsidRDefault="00544C69" w:rsidP="003D3608">
      <w:pPr>
        <w:pStyle w:val="5"/>
        <w:suppressAutoHyphens/>
        <w:ind w:left="0" w:firstLine="709"/>
        <w:jc w:val="both"/>
        <w:rPr>
          <w:color w:val="auto"/>
        </w:rPr>
      </w:pPr>
      <w:r w:rsidRPr="003D3608">
        <w:rPr>
          <w:color w:val="auto"/>
        </w:rPr>
        <w:t>Обобщить полученные результаты исследования.</w:t>
      </w:r>
    </w:p>
    <w:p w:rsidR="00672FAF" w:rsidRPr="003D3608" w:rsidRDefault="00672FAF" w:rsidP="003D3608">
      <w:pPr>
        <w:pStyle w:val="5"/>
        <w:numPr>
          <w:ilvl w:val="0"/>
          <w:numId w:val="0"/>
        </w:numPr>
        <w:suppressAutoHyphens/>
        <w:ind w:firstLine="709"/>
        <w:jc w:val="both"/>
        <w:rPr>
          <w:color w:val="auto"/>
        </w:rPr>
      </w:pPr>
      <w:r w:rsidRPr="003D3608">
        <w:rPr>
          <w:color w:val="auto"/>
        </w:rPr>
        <w:t>Объектом</w:t>
      </w:r>
      <w:r w:rsidR="00847816" w:rsidRPr="003D3608">
        <w:rPr>
          <w:color w:val="auto"/>
        </w:rPr>
        <w:t xml:space="preserve"> </w:t>
      </w:r>
      <w:r w:rsidRPr="003D3608">
        <w:rPr>
          <w:color w:val="auto"/>
        </w:rPr>
        <w:t xml:space="preserve">исследования послужило производственная компания ООО </w:t>
      </w:r>
      <w:r w:rsidR="00847816" w:rsidRPr="003D3608">
        <w:rPr>
          <w:color w:val="auto"/>
        </w:rPr>
        <w:t>"</w:t>
      </w:r>
      <w:r w:rsidRPr="003D3608">
        <w:rPr>
          <w:color w:val="auto"/>
        </w:rPr>
        <w:t>Интел</w:t>
      </w:r>
      <w:r w:rsidR="004C1735" w:rsidRPr="003D3608">
        <w:rPr>
          <w:color w:val="auto"/>
        </w:rPr>
        <w:t xml:space="preserve"> -</w:t>
      </w:r>
      <w:r w:rsidRPr="003D3608">
        <w:rPr>
          <w:color w:val="auto"/>
        </w:rPr>
        <w:t xml:space="preserve"> плюс</w:t>
      </w:r>
      <w:r w:rsidR="00847816" w:rsidRPr="003D3608">
        <w:rPr>
          <w:color w:val="auto"/>
        </w:rPr>
        <w:t>"</w:t>
      </w:r>
      <w:r w:rsidRPr="003D3608">
        <w:rPr>
          <w:color w:val="auto"/>
        </w:rPr>
        <w:t>.</w:t>
      </w:r>
    </w:p>
    <w:p w:rsidR="00672FAF" w:rsidRPr="003D3608" w:rsidRDefault="00672FAF" w:rsidP="003D3608">
      <w:pPr>
        <w:pStyle w:val="11"/>
        <w:suppressAutoHyphens/>
        <w:ind w:firstLine="709"/>
        <w:jc w:val="both"/>
        <w:rPr>
          <w:color w:val="auto"/>
        </w:rPr>
      </w:pPr>
      <w:r w:rsidRPr="003D3608">
        <w:rPr>
          <w:color w:val="auto"/>
        </w:rPr>
        <w:t>В работе были использованы методы: структурно-динамический,</w:t>
      </w:r>
    </w:p>
    <w:p w:rsidR="00672FAF" w:rsidRPr="003D3608" w:rsidRDefault="00672FAF" w:rsidP="003D3608">
      <w:pPr>
        <w:pStyle w:val="11"/>
        <w:suppressAutoHyphens/>
        <w:ind w:firstLine="709"/>
        <w:jc w:val="both"/>
        <w:rPr>
          <w:color w:val="auto"/>
        </w:rPr>
      </w:pPr>
      <w:r w:rsidRPr="003D3608">
        <w:rPr>
          <w:color w:val="auto"/>
        </w:rPr>
        <w:t xml:space="preserve">коэффициентный, а также применялся горизонтальный и вертикальный </w:t>
      </w:r>
      <w:r w:rsidRPr="003D3608">
        <w:rPr>
          <w:color w:val="auto"/>
        </w:rPr>
        <w:lastRenderedPageBreak/>
        <w:t>анализ.</w:t>
      </w:r>
    </w:p>
    <w:p w:rsidR="00847816" w:rsidRPr="003D3608" w:rsidRDefault="00672FAF" w:rsidP="003D3608">
      <w:pPr>
        <w:pStyle w:val="11"/>
        <w:suppressAutoHyphens/>
        <w:ind w:firstLine="709"/>
        <w:jc w:val="both"/>
        <w:rPr>
          <w:color w:val="auto"/>
        </w:rPr>
      </w:pPr>
      <w:r w:rsidRPr="003D3608">
        <w:rPr>
          <w:color w:val="auto"/>
        </w:rPr>
        <w:t>Информационную базу исследования составляет совокупность специальной и научной литературы, законы и нормативные документы, статистические данные; экономические исследования по теме; справочная и периодическая литература; монографии по вопросам аудита и бухгалтерского учета.</w:t>
      </w:r>
    </w:p>
    <w:p w:rsidR="00672FAF" w:rsidRPr="003D3608" w:rsidRDefault="00672FAF" w:rsidP="003D3608">
      <w:pPr>
        <w:pStyle w:val="11"/>
        <w:suppressAutoHyphens/>
        <w:ind w:firstLine="709"/>
        <w:jc w:val="both"/>
        <w:rPr>
          <w:color w:val="auto"/>
        </w:rPr>
      </w:pPr>
      <w:r w:rsidRPr="003D3608">
        <w:rPr>
          <w:color w:val="auto"/>
        </w:rPr>
        <w:t>Дипломная работа состоит из введения, трех глав, заключения, списка использованной литературы, приложений.</w:t>
      </w:r>
    </w:p>
    <w:p w:rsidR="00672FAF" w:rsidRPr="00593050" w:rsidRDefault="00672FAF" w:rsidP="003D3608">
      <w:pPr>
        <w:pStyle w:val="11"/>
        <w:suppressAutoHyphens/>
        <w:ind w:firstLine="709"/>
        <w:jc w:val="both"/>
        <w:rPr>
          <w:color w:val="auto"/>
        </w:rPr>
      </w:pPr>
      <w:r w:rsidRPr="003D3608">
        <w:rPr>
          <w:color w:val="auto"/>
        </w:rPr>
        <w:t>На основе полученной информации и в целях совершенствования методов управления финансовой деятельностью торгового предприятия в работе сформулированы и обоснованы практические выводы и общие заключения, которые нашли отражение в соответствующих главах дипломной работы.</w:t>
      </w:r>
    </w:p>
    <w:p w:rsidR="009E2693" w:rsidRPr="00593050" w:rsidRDefault="009E2693" w:rsidP="003D3608">
      <w:pPr>
        <w:pStyle w:val="11"/>
        <w:suppressAutoHyphens/>
        <w:ind w:firstLine="709"/>
        <w:jc w:val="both"/>
        <w:rPr>
          <w:color w:val="auto"/>
        </w:rPr>
      </w:pPr>
    </w:p>
    <w:p w:rsidR="00847816" w:rsidRPr="003D3608" w:rsidRDefault="00354338" w:rsidP="003D3608">
      <w:pPr>
        <w:pStyle w:val="1"/>
        <w:suppressAutoHyphens/>
        <w:ind w:firstLine="709"/>
        <w:jc w:val="both"/>
        <w:rPr>
          <w:b w:val="0"/>
        </w:rPr>
      </w:pPr>
      <w:r w:rsidRPr="003D3608">
        <w:rPr>
          <w:b w:val="0"/>
        </w:rPr>
        <w:br w:type="page"/>
      </w:r>
      <w:bookmarkStart w:id="1" w:name="_Toc104352511"/>
      <w:r w:rsidR="00544C69" w:rsidRPr="003D3608">
        <w:rPr>
          <w:b w:val="0"/>
        </w:rPr>
        <w:lastRenderedPageBreak/>
        <w:t>1</w:t>
      </w:r>
      <w:r w:rsidR="009E2693" w:rsidRPr="00593050">
        <w:rPr>
          <w:b w:val="0"/>
        </w:rPr>
        <w:t>.</w:t>
      </w:r>
      <w:r w:rsidR="00672FAF" w:rsidRPr="003D3608">
        <w:rPr>
          <w:b w:val="0"/>
        </w:rPr>
        <w:t xml:space="preserve"> Теоретические основы</w:t>
      </w:r>
      <w:r w:rsidR="00847816" w:rsidRPr="003D3608">
        <w:rPr>
          <w:b w:val="0"/>
        </w:rPr>
        <w:t xml:space="preserve"> </w:t>
      </w:r>
      <w:r w:rsidR="00672FAF" w:rsidRPr="003D3608">
        <w:rPr>
          <w:b w:val="0"/>
        </w:rPr>
        <w:t>финансовых результатов</w:t>
      </w:r>
      <w:bookmarkEnd w:id="1"/>
    </w:p>
    <w:p w:rsidR="00672FAF" w:rsidRPr="003D3608" w:rsidRDefault="00672FAF" w:rsidP="003D3608">
      <w:pPr>
        <w:pStyle w:val="11"/>
        <w:suppressAutoHyphens/>
        <w:ind w:firstLine="709"/>
        <w:jc w:val="both"/>
        <w:rPr>
          <w:color w:val="auto"/>
        </w:rPr>
      </w:pPr>
    </w:p>
    <w:p w:rsidR="00672FAF" w:rsidRPr="003D3608" w:rsidRDefault="00672FAF" w:rsidP="003D3608">
      <w:pPr>
        <w:pStyle w:val="2"/>
        <w:keepNext w:val="0"/>
        <w:widowControl w:val="0"/>
        <w:suppressAutoHyphens/>
        <w:spacing w:before="0" w:after="0" w:line="360" w:lineRule="auto"/>
        <w:ind w:firstLine="709"/>
        <w:jc w:val="both"/>
        <w:rPr>
          <w:rFonts w:ascii="Times New Roman" w:hAnsi="Times New Roman" w:cs="Times New Roman"/>
          <w:b w:val="0"/>
          <w:i w:val="0"/>
        </w:rPr>
      </w:pPr>
      <w:bookmarkStart w:id="2" w:name="_Toc104352512"/>
      <w:r w:rsidRPr="003D3608">
        <w:rPr>
          <w:rFonts w:ascii="Times New Roman" w:hAnsi="Times New Roman" w:cs="Times New Roman"/>
          <w:b w:val="0"/>
          <w:i w:val="0"/>
        </w:rPr>
        <w:t xml:space="preserve">1.1 </w:t>
      </w:r>
      <w:bookmarkEnd w:id="2"/>
      <w:r w:rsidRPr="003D3608">
        <w:rPr>
          <w:rFonts w:ascii="Times New Roman" w:hAnsi="Times New Roman" w:cs="Times New Roman"/>
          <w:b w:val="0"/>
          <w:i w:val="0"/>
        </w:rPr>
        <w:t>Основные направления анализа финансовых результатов на предприятиях</w:t>
      </w:r>
    </w:p>
    <w:p w:rsidR="00672FAF" w:rsidRPr="003D3608" w:rsidRDefault="00672FAF" w:rsidP="003D3608">
      <w:pPr>
        <w:widowControl w:val="0"/>
        <w:suppressAutoHyphens/>
        <w:spacing w:line="360" w:lineRule="auto"/>
        <w:ind w:firstLine="709"/>
        <w:jc w:val="both"/>
        <w:rPr>
          <w:sz w:val="28"/>
          <w:szCs w:val="28"/>
        </w:rPr>
      </w:pPr>
    </w:p>
    <w:p w:rsidR="00672FAF" w:rsidRPr="003D3608" w:rsidRDefault="00672FAF" w:rsidP="003D3608">
      <w:pPr>
        <w:pStyle w:val="11"/>
        <w:suppressAutoHyphens/>
        <w:ind w:firstLine="709"/>
        <w:jc w:val="both"/>
        <w:rPr>
          <w:color w:val="auto"/>
        </w:rPr>
      </w:pPr>
      <w:r w:rsidRPr="003D3608">
        <w:rPr>
          <w:color w:val="auto"/>
        </w:rPr>
        <w:t>Основными задачами анализа финансовых результатов деятельности предприятия являются:</w:t>
      </w:r>
    </w:p>
    <w:p w:rsidR="00672FAF" w:rsidRPr="003D3608" w:rsidRDefault="00672FAF" w:rsidP="003D3608">
      <w:pPr>
        <w:pStyle w:val="11"/>
        <w:suppressAutoHyphens/>
        <w:ind w:firstLine="709"/>
        <w:jc w:val="both"/>
        <w:rPr>
          <w:color w:val="auto"/>
        </w:rPr>
      </w:pPr>
      <w:r w:rsidRPr="003D3608">
        <w:rPr>
          <w:color w:val="auto"/>
        </w:rPr>
        <w:t>систематический контроль за выполнением планов реализации продукции и получением прибыли;</w:t>
      </w:r>
    </w:p>
    <w:p w:rsidR="00672FAF" w:rsidRPr="003D3608" w:rsidRDefault="00672FAF" w:rsidP="003D3608">
      <w:pPr>
        <w:pStyle w:val="11"/>
        <w:suppressAutoHyphens/>
        <w:ind w:firstLine="709"/>
        <w:jc w:val="both"/>
        <w:rPr>
          <w:color w:val="auto"/>
        </w:rPr>
      </w:pPr>
      <w:r w:rsidRPr="003D3608">
        <w:rPr>
          <w:color w:val="auto"/>
        </w:rPr>
        <w:t>определение влияния как объективных, так и субъективных факторов на объем реализации продукции и финансовые результаты;</w:t>
      </w:r>
    </w:p>
    <w:p w:rsidR="00672FAF" w:rsidRPr="003D3608" w:rsidRDefault="00672FAF" w:rsidP="003D3608">
      <w:pPr>
        <w:pStyle w:val="11"/>
        <w:suppressAutoHyphens/>
        <w:ind w:firstLine="709"/>
        <w:jc w:val="both"/>
        <w:rPr>
          <w:color w:val="auto"/>
        </w:rPr>
      </w:pPr>
      <w:r w:rsidRPr="003D3608">
        <w:rPr>
          <w:color w:val="auto"/>
        </w:rPr>
        <w:t>выявление резервов увеличения объемов реализации продукции и суммы прибыли;</w:t>
      </w:r>
    </w:p>
    <w:p w:rsidR="00672FAF" w:rsidRPr="003D3608" w:rsidRDefault="00672FAF" w:rsidP="003D3608">
      <w:pPr>
        <w:pStyle w:val="11"/>
        <w:suppressAutoHyphens/>
        <w:ind w:firstLine="709"/>
        <w:jc w:val="both"/>
        <w:rPr>
          <w:color w:val="auto"/>
        </w:rPr>
      </w:pPr>
      <w:r w:rsidRPr="003D3608">
        <w:rPr>
          <w:color w:val="auto"/>
        </w:rPr>
        <w:t>оценка работы предприятия по использованию возможностей увеличения объема реализации продукции, прибыли и рентабельности;</w:t>
      </w:r>
    </w:p>
    <w:p w:rsidR="00672FAF" w:rsidRPr="003D3608" w:rsidRDefault="00672FAF" w:rsidP="003D3608">
      <w:pPr>
        <w:pStyle w:val="11"/>
        <w:suppressAutoHyphens/>
        <w:ind w:firstLine="709"/>
        <w:jc w:val="both"/>
        <w:rPr>
          <w:color w:val="auto"/>
        </w:rPr>
      </w:pPr>
      <w:r w:rsidRPr="003D3608">
        <w:rPr>
          <w:color w:val="auto"/>
        </w:rPr>
        <w:t>разработка мероприятий по использованию выявленных резервов</w:t>
      </w:r>
      <w:r w:rsidR="00354338" w:rsidRPr="003D3608">
        <w:rPr>
          <w:color w:val="auto"/>
        </w:rPr>
        <w:t xml:space="preserve"> [35,</w:t>
      </w:r>
      <w:r w:rsidRPr="003D3608">
        <w:rPr>
          <w:color w:val="auto"/>
        </w:rPr>
        <w:t>573].</w:t>
      </w:r>
    </w:p>
    <w:p w:rsidR="00672FAF" w:rsidRPr="003D3608" w:rsidRDefault="00672FAF" w:rsidP="003D3608">
      <w:pPr>
        <w:pStyle w:val="11"/>
        <w:suppressAutoHyphens/>
        <w:ind w:firstLine="709"/>
        <w:jc w:val="both"/>
        <w:rPr>
          <w:color w:val="auto"/>
        </w:rPr>
      </w:pPr>
      <w:r w:rsidRPr="003D3608">
        <w:rPr>
          <w:color w:val="auto"/>
        </w:rPr>
        <w:t xml:space="preserve">Основными источниками информации при анализе реализации продукции и прибыли являются накладные на отгрузку продукции, данные аналитического бухгалтерского учета по счету 90, 91 и 99, финансовой отчетности ф.2 </w:t>
      </w:r>
      <w:r w:rsidR="00847816" w:rsidRPr="003D3608">
        <w:rPr>
          <w:color w:val="auto"/>
        </w:rPr>
        <w:t>"</w:t>
      </w:r>
      <w:r w:rsidRPr="003D3608">
        <w:rPr>
          <w:color w:val="auto"/>
        </w:rPr>
        <w:t>Отчет о прибылях и убытках</w:t>
      </w:r>
      <w:r w:rsidR="00847816" w:rsidRPr="003D3608">
        <w:rPr>
          <w:color w:val="auto"/>
        </w:rPr>
        <w:t>"</w:t>
      </w:r>
      <w:r w:rsidRPr="003D3608">
        <w:rPr>
          <w:color w:val="auto"/>
        </w:rPr>
        <w:t>, а также соответствующие таблицы плана экономического и социального развития предприятия.</w:t>
      </w:r>
    </w:p>
    <w:p w:rsidR="00672FAF" w:rsidRPr="003D3608" w:rsidRDefault="00672FAF" w:rsidP="003D3608">
      <w:pPr>
        <w:pStyle w:val="11"/>
        <w:suppressAutoHyphens/>
        <w:ind w:firstLine="709"/>
        <w:jc w:val="both"/>
        <w:rPr>
          <w:color w:val="auto"/>
        </w:rPr>
      </w:pPr>
      <w:r w:rsidRPr="003D3608">
        <w:rPr>
          <w:color w:val="auto"/>
        </w:rPr>
        <w:t>Анализ финансовых результатов предприятия начинается с оценки динамики показателей балансовой и чистой прибыли за отчетный период. При этом сравниваются основные финансовые показатели за прошлый и отчетный периоды, рассчитываются отклонения от базовой величины показателей и выясняется, какие показатели оказали наибольшее влияние на балансовую и чистую прибыль.</w:t>
      </w:r>
    </w:p>
    <w:p w:rsidR="00672FAF" w:rsidRPr="003D3608" w:rsidRDefault="00672FAF" w:rsidP="003D3608">
      <w:pPr>
        <w:pStyle w:val="11"/>
        <w:suppressAutoHyphens/>
        <w:ind w:firstLine="709"/>
        <w:jc w:val="both"/>
        <w:rPr>
          <w:color w:val="auto"/>
        </w:rPr>
      </w:pPr>
      <w:r w:rsidRPr="003D3608">
        <w:rPr>
          <w:color w:val="auto"/>
        </w:rPr>
        <w:t xml:space="preserve">Анализ балансовой прибыли проводится в разрезе ее слагаемых (горизонтальный и вертикальный анализы), что позволяет выявить </w:t>
      </w:r>
      <w:r w:rsidRPr="003D3608">
        <w:rPr>
          <w:color w:val="auto"/>
        </w:rPr>
        <w:lastRenderedPageBreak/>
        <w:t>направления поиска резервов при детализации и углублении анализа, а так же определить влияние основных факторов на изменение балансовой прибыли. Все факторы, влияющие на величину балансовой прибыли, можно сгруппировать по нескольким направлениям (уровням глубины анализа) на основе различных принципов [28, с. 246].</w:t>
      </w:r>
    </w:p>
    <w:p w:rsidR="00672FAF" w:rsidRPr="003D3608" w:rsidRDefault="00672FAF" w:rsidP="003D3608">
      <w:pPr>
        <w:pStyle w:val="11"/>
        <w:suppressAutoHyphens/>
        <w:ind w:firstLine="709"/>
        <w:jc w:val="both"/>
        <w:rPr>
          <w:color w:val="auto"/>
        </w:rPr>
      </w:pPr>
      <w:r w:rsidRPr="003D3608">
        <w:rPr>
          <w:color w:val="auto"/>
        </w:rPr>
        <w:t>Первая группа факторов (первый уровень анализа) определяется источниками формирования балансовой прибыли. Основные факторы, влияющие на балансовую прибыль:</w:t>
      </w:r>
    </w:p>
    <w:p w:rsidR="00672FAF" w:rsidRPr="003D3608" w:rsidRDefault="00672FAF" w:rsidP="003D3608">
      <w:pPr>
        <w:pStyle w:val="11"/>
        <w:suppressAutoHyphens/>
        <w:ind w:firstLine="709"/>
        <w:jc w:val="both"/>
        <w:rPr>
          <w:color w:val="auto"/>
        </w:rPr>
      </w:pPr>
      <w:r w:rsidRPr="003D3608">
        <w:rPr>
          <w:color w:val="auto"/>
        </w:rPr>
        <w:t>прибыль от реализации продукции (работ, услуг),</w:t>
      </w:r>
    </w:p>
    <w:p w:rsidR="00672FAF" w:rsidRPr="003D3608" w:rsidRDefault="00672FAF" w:rsidP="003D3608">
      <w:pPr>
        <w:pStyle w:val="11"/>
        <w:suppressAutoHyphens/>
        <w:ind w:firstLine="709"/>
        <w:jc w:val="both"/>
        <w:rPr>
          <w:color w:val="auto"/>
        </w:rPr>
      </w:pPr>
      <w:r w:rsidRPr="003D3608">
        <w:rPr>
          <w:color w:val="auto"/>
        </w:rPr>
        <w:t>прибыль от прочей реализации,</w:t>
      </w:r>
    </w:p>
    <w:p w:rsidR="00672FAF" w:rsidRPr="003D3608" w:rsidRDefault="00672FAF" w:rsidP="003D3608">
      <w:pPr>
        <w:pStyle w:val="11"/>
        <w:suppressAutoHyphens/>
        <w:ind w:firstLine="709"/>
        <w:jc w:val="both"/>
        <w:rPr>
          <w:color w:val="auto"/>
        </w:rPr>
      </w:pPr>
      <w:r w:rsidRPr="003D3608">
        <w:rPr>
          <w:color w:val="auto"/>
        </w:rPr>
        <w:t>финансовый результат от внереализационных операций.</w:t>
      </w:r>
    </w:p>
    <w:p w:rsidR="00672FAF" w:rsidRPr="003D3608" w:rsidRDefault="00672FAF" w:rsidP="003D3608">
      <w:pPr>
        <w:pStyle w:val="11"/>
        <w:suppressAutoHyphens/>
        <w:ind w:firstLine="709"/>
        <w:jc w:val="both"/>
        <w:rPr>
          <w:color w:val="auto"/>
        </w:rPr>
      </w:pPr>
      <w:r w:rsidRPr="003D3608">
        <w:rPr>
          <w:color w:val="auto"/>
        </w:rPr>
        <w:t>Вторая группа факторов (второй уровень глубины анализа) определяется изменением элементов формирования каждого слагаемого прибыли.</w:t>
      </w:r>
    </w:p>
    <w:p w:rsidR="00672FAF" w:rsidRPr="003D3608" w:rsidRDefault="00672FAF" w:rsidP="003D3608">
      <w:pPr>
        <w:pStyle w:val="11"/>
        <w:suppressAutoHyphens/>
        <w:ind w:firstLine="709"/>
        <w:jc w:val="both"/>
        <w:rPr>
          <w:color w:val="auto"/>
        </w:rPr>
      </w:pPr>
      <w:r w:rsidRPr="003D3608">
        <w:rPr>
          <w:color w:val="auto"/>
        </w:rPr>
        <w:t>Третья группа объединяет факторы научно-технического порядка, определяющие изменение объема и себестоимости продукции. Это изменение конструкции изделий, технологического процесса производства, техники, организации производства и труда.</w:t>
      </w:r>
    </w:p>
    <w:p w:rsidR="00672FAF" w:rsidRPr="003D3608" w:rsidRDefault="00672FAF" w:rsidP="003D3608">
      <w:pPr>
        <w:pStyle w:val="11"/>
        <w:suppressAutoHyphens/>
        <w:ind w:firstLine="709"/>
        <w:jc w:val="both"/>
        <w:rPr>
          <w:color w:val="auto"/>
        </w:rPr>
      </w:pPr>
      <w:r w:rsidRPr="003D3608">
        <w:rPr>
          <w:color w:val="auto"/>
        </w:rPr>
        <w:t>Оценив структурные составляющие балансовой прибыли и выяснив, за счет, какого элемента балансовой прибыли идет ее прирост или уменьшение, необходимо для принятия конкретных мер рассмотреть, какие изменения происходят внутри каждой составляющей. Поскольку основным элементом балансовой прибыли является прибыль от реализации продукции (работ, услуг), то, прежде всего, анализируют ее.</w:t>
      </w:r>
    </w:p>
    <w:p w:rsidR="00672FAF" w:rsidRPr="003D3608" w:rsidRDefault="00672FAF" w:rsidP="003D3608">
      <w:pPr>
        <w:pStyle w:val="11"/>
        <w:suppressAutoHyphens/>
        <w:ind w:firstLine="709"/>
        <w:jc w:val="both"/>
        <w:rPr>
          <w:color w:val="auto"/>
        </w:rPr>
      </w:pPr>
      <w:r w:rsidRPr="003D3608">
        <w:rPr>
          <w:color w:val="auto"/>
        </w:rPr>
        <w:t>Прибыль от реализации продукции (работ, услуг) составляет основную массу балансовой прибыли и определяется как разница между выручкой от реализации продукции (работ, услуг) в действующих ценах без налога на добавленную стоимость, акцизов и затратами на производство и реализацию.</w:t>
      </w:r>
    </w:p>
    <w:p w:rsidR="00672FAF" w:rsidRPr="003D3608" w:rsidRDefault="00672FAF" w:rsidP="003D3608">
      <w:pPr>
        <w:pStyle w:val="11"/>
        <w:suppressAutoHyphens/>
        <w:ind w:firstLine="709"/>
        <w:jc w:val="both"/>
        <w:rPr>
          <w:color w:val="auto"/>
        </w:rPr>
      </w:pPr>
      <w:r w:rsidRPr="003D3608">
        <w:rPr>
          <w:color w:val="auto"/>
        </w:rPr>
        <w:t xml:space="preserve">В ходе анализа целесообразно сравнить темпы роста выручки от реализации (без НДС и акцизов) и себестоимости реализованной продукции с </w:t>
      </w:r>
      <w:r w:rsidRPr="003D3608">
        <w:rPr>
          <w:color w:val="auto"/>
        </w:rPr>
        <w:lastRenderedPageBreak/>
        <w:t>тем, чтобы выявить, соблюдалось ли на предприятии условие оптимизации прибыли. Условием оптимизации прибыли от реализации продукций является превышение темпов роста выручки от реализации над темпами увеличения затрат на реализацию продукции [30, с. 187].</w:t>
      </w:r>
    </w:p>
    <w:p w:rsidR="00672FAF" w:rsidRPr="003D3608" w:rsidRDefault="00672FAF" w:rsidP="003D3608">
      <w:pPr>
        <w:pStyle w:val="11"/>
        <w:suppressAutoHyphens/>
        <w:ind w:firstLine="709"/>
        <w:jc w:val="both"/>
        <w:rPr>
          <w:color w:val="auto"/>
        </w:rPr>
      </w:pPr>
      <w:r w:rsidRPr="003D3608">
        <w:rPr>
          <w:color w:val="auto"/>
        </w:rPr>
        <w:t>Прибыль от реализации в целом по предприятию зависит от четырех факторов: объема реализации продукции (Vрп); ее структуры (УД); себестоимости (С) и уровня среднереализационных цен (Ц) [26, с. 373].</w:t>
      </w:r>
    </w:p>
    <w:p w:rsidR="00672FAF" w:rsidRPr="003D3608" w:rsidRDefault="00672FAF" w:rsidP="003D3608">
      <w:pPr>
        <w:pStyle w:val="11"/>
        <w:suppressAutoHyphens/>
        <w:ind w:firstLine="709"/>
        <w:jc w:val="both"/>
        <w:rPr>
          <w:color w:val="auto"/>
        </w:rPr>
      </w:pPr>
      <w:r w:rsidRPr="003D3608">
        <w:rPr>
          <w:color w:val="auto"/>
        </w:rPr>
        <w:t>Объем реализации продукции может оказывать положительное и отрицательное влияние на сумму прибыли. Увеличение объема продаж рентабельной продукции приводит к пропорциональному увеличению прибыли. Если же продукция является убыточной, то при увеличении объема реализации происходит уменьшение суммы прибыли.</w:t>
      </w:r>
    </w:p>
    <w:p w:rsidR="00672FAF" w:rsidRPr="003D3608" w:rsidRDefault="00672FAF" w:rsidP="003D3608">
      <w:pPr>
        <w:pStyle w:val="11"/>
        <w:suppressAutoHyphens/>
        <w:ind w:firstLine="709"/>
        <w:jc w:val="both"/>
        <w:rPr>
          <w:color w:val="auto"/>
        </w:rPr>
      </w:pPr>
      <w:r w:rsidRPr="003D3608">
        <w:rPr>
          <w:color w:val="auto"/>
        </w:rPr>
        <w:t>Структура товарной продукции может оказывать как положительное, так и отрицательное влияние на сумму прибыли. Если увеличится доля более рентабельных видов продукции в общем объеме ее реализации, то сумма прибыли возрастет, и наоборот, при увеличении удельного веса низкорентабельной или убыточной продукции общая сумма прибыли уменьшится.</w:t>
      </w:r>
    </w:p>
    <w:p w:rsidR="00672FAF" w:rsidRPr="003D3608" w:rsidRDefault="00672FAF" w:rsidP="003D3608">
      <w:pPr>
        <w:pStyle w:val="11"/>
        <w:suppressAutoHyphens/>
        <w:ind w:firstLine="709"/>
        <w:jc w:val="both"/>
        <w:rPr>
          <w:color w:val="auto"/>
        </w:rPr>
      </w:pPr>
      <w:r w:rsidRPr="003D3608">
        <w:rPr>
          <w:color w:val="auto"/>
        </w:rPr>
        <w:t>Себестоимость продукции и прибыль находятся в обратной пропорциональной зависимости: снижение себестоимости приводит к соответствующему росту суммы прибыли и наоборот.</w:t>
      </w:r>
    </w:p>
    <w:p w:rsidR="00672FAF" w:rsidRPr="003D3608" w:rsidRDefault="00672FAF" w:rsidP="003D3608">
      <w:pPr>
        <w:pStyle w:val="11"/>
        <w:suppressAutoHyphens/>
        <w:ind w:firstLine="709"/>
        <w:jc w:val="both"/>
        <w:rPr>
          <w:color w:val="auto"/>
        </w:rPr>
      </w:pPr>
      <w:r w:rsidRPr="003D3608">
        <w:rPr>
          <w:color w:val="auto"/>
        </w:rPr>
        <w:t>Изменение уровня среднереализационных цен и величина прибыли находятся в прямо пропорциональной зависимости: при увеличении уровня цен сумма прибыли возрастает и наоборот.</w:t>
      </w:r>
    </w:p>
    <w:p w:rsidR="00672FAF" w:rsidRPr="00593050" w:rsidRDefault="00672FAF" w:rsidP="003D3608">
      <w:pPr>
        <w:pStyle w:val="11"/>
        <w:suppressAutoHyphens/>
        <w:ind w:firstLine="709"/>
        <w:jc w:val="both"/>
        <w:rPr>
          <w:color w:val="auto"/>
        </w:rPr>
      </w:pPr>
      <w:r w:rsidRPr="003D3608">
        <w:rPr>
          <w:color w:val="auto"/>
        </w:rPr>
        <w:t>Расчет влияния этих факторов на сумму прибыли можно выполнить способом ценных подстановок, используя данные, приведенные в таблице 1.1.1</w:t>
      </w:r>
    </w:p>
    <w:p w:rsidR="005B65E1" w:rsidRPr="00593050" w:rsidRDefault="005B65E1" w:rsidP="003D3608">
      <w:pPr>
        <w:pStyle w:val="11"/>
        <w:suppressAutoHyphens/>
        <w:ind w:firstLine="709"/>
        <w:jc w:val="both"/>
        <w:rPr>
          <w:color w:val="auto"/>
        </w:rPr>
      </w:pPr>
    </w:p>
    <w:p w:rsidR="00672FAF" w:rsidRPr="003D3608" w:rsidRDefault="005B65E1" w:rsidP="003D3608">
      <w:pPr>
        <w:pStyle w:val="11"/>
        <w:suppressAutoHyphens/>
        <w:ind w:firstLine="709"/>
        <w:jc w:val="both"/>
        <w:rPr>
          <w:color w:val="auto"/>
        </w:rPr>
      </w:pPr>
      <w:r w:rsidRPr="003D3608">
        <w:rPr>
          <w:color w:val="auto"/>
        </w:rPr>
        <w:br w:type="page"/>
      </w:r>
      <w:r w:rsidR="00672FAF" w:rsidRPr="003D3608">
        <w:rPr>
          <w:color w:val="auto"/>
        </w:rPr>
        <w:lastRenderedPageBreak/>
        <w:t>Таблица 1.1.1</w:t>
      </w:r>
      <w:r w:rsidRPr="003D3608">
        <w:rPr>
          <w:color w:val="auto"/>
        </w:rPr>
        <w:t xml:space="preserve"> </w:t>
      </w:r>
      <w:r w:rsidR="00672FAF" w:rsidRPr="003D3608">
        <w:rPr>
          <w:color w:val="auto"/>
        </w:rPr>
        <w:t>Исходные данные для факторного анализа прибыли от реализации продукции</w:t>
      </w:r>
    </w:p>
    <w:tbl>
      <w:tblPr>
        <w:tblStyle w:val="a4"/>
        <w:tblW w:w="9181" w:type="dxa"/>
        <w:tblLayout w:type="fixed"/>
        <w:tblLook w:val="0400" w:firstRow="0" w:lastRow="0" w:firstColumn="0" w:lastColumn="0" w:noHBand="0" w:noVBand="1"/>
      </w:tblPr>
      <w:tblGrid>
        <w:gridCol w:w="5070"/>
        <w:gridCol w:w="709"/>
        <w:gridCol w:w="2693"/>
        <w:gridCol w:w="709"/>
      </w:tblGrid>
      <w:tr w:rsidR="00672FAF" w:rsidRPr="005B65E1" w:rsidTr="005B65E1">
        <w:tc>
          <w:tcPr>
            <w:tcW w:w="5070" w:type="dxa"/>
          </w:tcPr>
          <w:p w:rsidR="00672FAF" w:rsidRPr="005B65E1" w:rsidRDefault="00672FAF" w:rsidP="005B65E1">
            <w:pPr>
              <w:widowControl w:val="0"/>
              <w:suppressAutoHyphens/>
              <w:spacing w:line="360" w:lineRule="auto"/>
              <w:jc w:val="center"/>
              <w:rPr>
                <w:bCs/>
                <w:sz w:val="20"/>
              </w:rPr>
            </w:pPr>
            <w:r w:rsidRPr="005B65E1">
              <w:rPr>
                <w:bCs/>
                <w:sz w:val="20"/>
              </w:rPr>
              <w:t>Показатель</w:t>
            </w:r>
          </w:p>
        </w:tc>
        <w:tc>
          <w:tcPr>
            <w:tcW w:w="709" w:type="dxa"/>
          </w:tcPr>
          <w:p w:rsidR="00672FAF" w:rsidRPr="005B65E1" w:rsidRDefault="00672FAF" w:rsidP="005B65E1">
            <w:pPr>
              <w:widowControl w:val="0"/>
              <w:suppressAutoHyphens/>
              <w:spacing w:line="360" w:lineRule="auto"/>
              <w:jc w:val="center"/>
              <w:rPr>
                <w:bCs/>
                <w:sz w:val="20"/>
              </w:rPr>
            </w:pPr>
            <w:r w:rsidRPr="005B65E1">
              <w:rPr>
                <w:bCs/>
                <w:sz w:val="20"/>
              </w:rPr>
              <w:t>План</w:t>
            </w:r>
          </w:p>
        </w:tc>
        <w:tc>
          <w:tcPr>
            <w:tcW w:w="2693" w:type="dxa"/>
          </w:tcPr>
          <w:p w:rsidR="00672FAF" w:rsidRPr="005B65E1" w:rsidRDefault="00672FAF" w:rsidP="005B65E1">
            <w:pPr>
              <w:widowControl w:val="0"/>
              <w:suppressAutoHyphens/>
              <w:spacing w:line="360" w:lineRule="auto"/>
              <w:jc w:val="center"/>
              <w:rPr>
                <w:bCs/>
                <w:sz w:val="20"/>
              </w:rPr>
            </w:pPr>
            <w:r w:rsidRPr="005B65E1">
              <w:rPr>
                <w:bCs/>
                <w:sz w:val="20"/>
              </w:rPr>
              <w:t>План, пересчитанный на фактический объем продаж</w:t>
            </w:r>
          </w:p>
        </w:tc>
        <w:tc>
          <w:tcPr>
            <w:tcW w:w="709" w:type="dxa"/>
          </w:tcPr>
          <w:p w:rsidR="00672FAF" w:rsidRPr="005B65E1" w:rsidRDefault="00672FAF" w:rsidP="005B65E1">
            <w:pPr>
              <w:widowControl w:val="0"/>
              <w:suppressAutoHyphens/>
              <w:spacing w:line="360" w:lineRule="auto"/>
              <w:jc w:val="center"/>
              <w:rPr>
                <w:bCs/>
                <w:sz w:val="20"/>
              </w:rPr>
            </w:pPr>
            <w:r w:rsidRPr="005B65E1">
              <w:rPr>
                <w:bCs/>
                <w:sz w:val="20"/>
              </w:rPr>
              <w:t>Факт</w:t>
            </w:r>
          </w:p>
        </w:tc>
      </w:tr>
      <w:tr w:rsidR="00672FAF" w:rsidRPr="005B65E1" w:rsidTr="005B65E1">
        <w:tc>
          <w:tcPr>
            <w:tcW w:w="5070" w:type="dxa"/>
          </w:tcPr>
          <w:p w:rsidR="00672FAF" w:rsidRPr="005B65E1" w:rsidRDefault="00672FAF" w:rsidP="005B65E1">
            <w:pPr>
              <w:widowControl w:val="0"/>
              <w:suppressAutoHyphens/>
              <w:spacing w:line="360" w:lineRule="auto"/>
              <w:rPr>
                <w:sz w:val="20"/>
              </w:rPr>
            </w:pPr>
            <w:r w:rsidRPr="005B65E1">
              <w:rPr>
                <w:sz w:val="20"/>
              </w:rPr>
              <w:t>Выручка от реализации продукции за вычетом НДС и других отчислений от выручки (ВР)</w:t>
            </w:r>
          </w:p>
        </w:tc>
        <w:tc>
          <w:tcPr>
            <w:tcW w:w="709" w:type="dxa"/>
          </w:tcPr>
          <w:p w:rsidR="00672FAF" w:rsidRPr="005B65E1" w:rsidRDefault="00672FAF" w:rsidP="005B65E1">
            <w:pPr>
              <w:widowControl w:val="0"/>
              <w:suppressAutoHyphens/>
              <w:spacing w:line="360" w:lineRule="auto"/>
              <w:jc w:val="center"/>
              <w:rPr>
                <w:sz w:val="20"/>
              </w:rPr>
            </w:pPr>
            <w:r w:rsidRPr="005B65E1">
              <w:rPr>
                <w:sz w:val="20"/>
              </w:rPr>
              <w:t>ВРп</w:t>
            </w:r>
          </w:p>
        </w:tc>
        <w:tc>
          <w:tcPr>
            <w:tcW w:w="2693" w:type="dxa"/>
          </w:tcPr>
          <w:p w:rsidR="00672FAF" w:rsidRPr="005B65E1" w:rsidRDefault="00672FAF" w:rsidP="005B65E1">
            <w:pPr>
              <w:widowControl w:val="0"/>
              <w:suppressAutoHyphens/>
              <w:spacing w:line="360" w:lineRule="auto"/>
              <w:jc w:val="center"/>
              <w:rPr>
                <w:sz w:val="20"/>
              </w:rPr>
            </w:pPr>
            <w:r w:rsidRPr="005B65E1">
              <w:rPr>
                <w:sz w:val="20"/>
              </w:rPr>
              <w:t>ВРпф</w:t>
            </w:r>
          </w:p>
        </w:tc>
        <w:tc>
          <w:tcPr>
            <w:tcW w:w="709" w:type="dxa"/>
          </w:tcPr>
          <w:p w:rsidR="00672FAF" w:rsidRPr="005B65E1" w:rsidRDefault="00672FAF" w:rsidP="005B65E1">
            <w:pPr>
              <w:widowControl w:val="0"/>
              <w:suppressAutoHyphens/>
              <w:spacing w:line="360" w:lineRule="auto"/>
              <w:jc w:val="center"/>
              <w:rPr>
                <w:sz w:val="20"/>
              </w:rPr>
            </w:pPr>
            <w:r w:rsidRPr="005B65E1">
              <w:rPr>
                <w:sz w:val="20"/>
              </w:rPr>
              <w:t>ВРф</w:t>
            </w:r>
          </w:p>
        </w:tc>
      </w:tr>
      <w:tr w:rsidR="00672FAF" w:rsidRPr="005B65E1" w:rsidTr="005B65E1">
        <w:tc>
          <w:tcPr>
            <w:tcW w:w="5070" w:type="dxa"/>
          </w:tcPr>
          <w:p w:rsidR="00672FAF" w:rsidRPr="005B65E1" w:rsidRDefault="00672FAF" w:rsidP="005B65E1">
            <w:pPr>
              <w:widowControl w:val="0"/>
              <w:suppressAutoHyphens/>
              <w:spacing w:line="360" w:lineRule="auto"/>
              <w:rPr>
                <w:sz w:val="20"/>
              </w:rPr>
            </w:pPr>
            <w:r w:rsidRPr="005B65E1">
              <w:rPr>
                <w:sz w:val="20"/>
              </w:rPr>
              <w:t>Полная себестоимость реализованной продукции (ПС)</w:t>
            </w:r>
          </w:p>
        </w:tc>
        <w:tc>
          <w:tcPr>
            <w:tcW w:w="709" w:type="dxa"/>
          </w:tcPr>
          <w:p w:rsidR="00672FAF" w:rsidRPr="005B65E1" w:rsidRDefault="00672FAF" w:rsidP="005B65E1">
            <w:pPr>
              <w:widowControl w:val="0"/>
              <w:suppressAutoHyphens/>
              <w:spacing w:line="360" w:lineRule="auto"/>
              <w:jc w:val="center"/>
              <w:rPr>
                <w:sz w:val="20"/>
              </w:rPr>
            </w:pPr>
            <w:r w:rsidRPr="005B65E1">
              <w:rPr>
                <w:sz w:val="20"/>
              </w:rPr>
              <w:t>ПСп</w:t>
            </w:r>
          </w:p>
        </w:tc>
        <w:tc>
          <w:tcPr>
            <w:tcW w:w="2693" w:type="dxa"/>
          </w:tcPr>
          <w:p w:rsidR="00672FAF" w:rsidRPr="005B65E1" w:rsidRDefault="00672FAF" w:rsidP="005B65E1">
            <w:pPr>
              <w:widowControl w:val="0"/>
              <w:suppressAutoHyphens/>
              <w:spacing w:line="360" w:lineRule="auto"/>
              <w:jc w:val="center"/>
              <w:rPr>
                <w:sz w:val="20"/>
              </w:rPr>
            </w:pPr>
            <w:r w:rsidRPr="005B65E1">
              <w:rPr>
                <w:sz w:val="20"/>
              </w:rPr>
              <w:t>ПСпф</w:t>
            </w:r>
          </w:p>
        </w:tc>
        <w:tc>
          <w:tcPr>
            <w:tcW w:w="709" w:type="dxa"/>
          </w:tcPr>
          <w:p w:rsidR="00672FAF" w:rsidRPr="005B65E1" w:rsidRDefault="00672FAF" w:rsidP="005B65E1">
            <w:pPr>
              <w:widowControl w:val="0"/>
              <w:suppressAutoHyphens/>
              <w:spacing w:line="360" w:lineRule="auto"/>
              <w:jc w:val="center"/>
              <w:rPr>
                <w:sz w:val="20"/>
              </w:rPr>
            </w:pPr>
            <w:r w:rsidRPr="005B65E1">
              <w:rPr>
                <w:sz w:val="20"/>
              </w:rPr>
              <w:t>ПСф</w:t>
            </w:r>
          </w:p>
        </w:tc>
      </w:tr>
      <w:tr w:rsidR="00672FAF" w:rsidRPr="005B65E1" w:rsidTr="005B65E1">
        <w:tc>
          <w:tcPr>
            <w:tcW w:w="5070" w:type="dxa"/>
          </w:tcPr>
          <w:p w:rsidR="00672FAF" w:rsidRPr="005B65E1" w:rsidRDefault="00672FAF" w:rsidP="005B65E1">
            <w:pPr>
              <w:widowControl w:val="0"/>
              <w:suppressAutoHyphens/>
              <w:spacing w:line="360" w:lineRule="auto"/>
              <w:rPr>
                <w:sz w:val="20"/>
              </w:rPr>
            </w:pPr>
            <w:r w:rsidRPr="005B65E1">
              <w:rPr>
                <w:sz w:val="20"/>
              </w:rPr>
              <w:t>Прибыль от реализации продукции (П)</w:t>
            </w:r>
          </w:p>
        </w:tc>
        <w:tc>
          <w:tcPr>
            <w:tcW w:w="709" w:type="dxa"/>
          </w:tcPr>
          <w:p w:rsidR="00672FAF" w:rsidRPr="005B65E1" w:rsidRDefault="00672FAF" w:rsidP="005B65E1">
            <w:pPr>
              <w:widowControl w:val="0"/>
              <w:suppressAutoHyphens/>
              <w:spacing w:line="360" w:lineRule="auto"/>
              <w:jc w:val="center"/>
              <w:rPr>
                <w:sz w:val="20"/>
              </w:rPr>
            </w:pPr>
            <w:r w:rsidRPr="005B65E1">
              <w:rPr>
                <w:sz w:val="20"/>
              </w:rPr>
              <w:t>Пп</w:t>
            </w:r>
          </w:p>
        </w:tc>
        <w:tc>
          <w:tcPr>
            <w:tcW w:w="2693" w:type="dxa"/>
          </w:tcPr>
          <w:p w:rsidR="00672FAF" w:rsidRPr="005B65E1" w:rsidRDefault="00672FAF" w:rsidP="005B65E1">
            <w:pPr>
              <w:widowControl w:val="0"/>
              <w:suppressAutoHyphens/>
              <w:spacing w:line="360" w:lineRule="auto"/>
              <w:jc w:val="center"/>
              <w:rPr>
                <w:sz w:val="20"/>
              </w:rPr>
            </w:pPr>
            <w:r w:rsidRPr="005B65E1">
              <w:rPr>
                <w:sz w:val="20"/>
              </w:rPr>
              <w:t>Ппф</w:t>
            </w:r>
          </w:p>
        </w:tc>
        <w:tc>
          <w:tcPr>
            <w:tcW w:w="709" w:type="dxa"/>
          </w:tcPr>
          <w:p w:rsidR="00672FAF" w:rsidRPr="005B65E1" w:rsidRDefault="00672FAF" w:rsidP="005B65E1">
            <w:pPr>
              <w:widowControl w:val="0"/>
              <w:suppressAutoHyphens/>
              <w:spacing w:line="360" w:lineRule="auto"/>
              <w:jc w:val="center"/>
              <w:rPr>
                <w:sz w:val="20"/>
              </w:rPr>
            </w:pPr>
            <w:r w:rsidRPr="005B65E1">
              <w:rPr>
                <w:sz w:val="20"/>
              </w:rPr>
              <w:t>Пф</w:t>
            </w:r>
          </w:p>
        </w:tc>
      </w:tr>
    </w:tbl>
    <w:p w:rsidR="00672FAF" w:rsidRPr="003D3608" w:rsidRDefault="00672FAF" w:rsidP="003D3608">
      <w:pPr>
        <w:widowControl w:val="0"/>
        <w:suppressAutoHyphens/>
        <w:spacing w:line="360" w:lineRule="auto"/>
        <w:ind w:firstLine="709"/>
        <w:jc w:val="both"/>
        <w:rPr>
          <w:sz w:val="28"/>
        </w:rPr>
      </w:pPr>
    </w:p>
    <w:p w:rsidR="00672FAF" w:rsidRPr="00593050" w:rsidRDefault="00672FAF" w:rsidP="003D3608">
      <w:pPr>
        <w:pStyle w:val="11"/>
        <w:suppressAutoHyphens/>
        <w:ind w:firstLine="709"/>
        <w:jc w:val="both"/>
        <w:rPr>
          <w:color w:val="auto"/>
        </w:rPr>
      </w:pPr>
      <w:r w:rsidRPr="003D3608">
        <w:rPr>
          <w:color w:val="auto"/>
        </w:rPr>
        <w:t>Если сравнить сумму прибыли плановую и условную, исчисленную исходя из фактического объема и ассортимента продукции, но при плановых ценах и плановой себестоимости продукции, узнаем, насколько она изменилась за счет объема и структуры реализованной продукции:</w:t>
      </w:r>
    </w:p>
    <w:p w:rsidR="005B65E1" w:rsidRPr="00593050" w:rsidRDefault="005B65E1" w:rsidP="003D3608">
      <w:pPr>
        <w:pStyle w:val="11"/>
        <w:suppressAutoHyphens/>
        <w:ind w:firstLine="709"/>
        <w:jc w:val="both"/>
        <w:rPr>
          <w:color w:val="auto"/>
        </w:rPr>
      </w:pPr>
    </w:p>
    <w:p w:rsidR="00672FAF" w:rsidRPr="00593050" w:rsidRDefault="00672FAF" w:rsidP="003D3608">
      <w:pPr>
        <w:pStyle w:val="11"/>
        <w:suppressAutoHyphens/>
        <w:ind w:firstLine="709"/>
        <w:jc w:val="both"/>
        <w:rPr>
          <w:color w:val="auto"/>
        </w:rPr>
      </w:pPr>
      <w:r w:rsidRPr="003D3608">
        <w:rPr>
          <w:color w:val="auto"/>
        </w:rPr>
        <w:t>∆П = Ппф – Пп.</w:t>
      </w:r>
    </w:p>
    <w:p w:rsidR="005B65E1" w:rsidRPr="00593050" w:rsidRDefault="005B65E1" w:rsidP="003D3608">
      <w:pPr>
        <w:pStyle w:val="11"/>
        <w:suppressAutoHyphens/>
        <w:ind w:firstLine="709"/>
        <w:jc w:val="both"/>
        <w:rPr>
          <w:color w:val="auto"/>
        </w:rPr>
      </w:pPr>
    </w:p>
    <w:p w:rsidR="00672FAF" w:rsidRPr="00593050" w:rsidRDefault="00672FAF" w:rsidP="003D3608">
      <w:pPr>
        <w:pStyle w:val="11"/>
        <w:suppressAutoHyphens/>
        <w:ind w:firstLine="709"/>
        <w:jc w:val="both"/>
        <w:rPr>
          <w:color w:val="auto"/>
        </w:rPr>
      </w:pPr>
      <w:r w:rsidRPr="003D3608">
        <w:rPr>
          <w:color w:val="auto"/>
        </w:rPr>
        <w:t>Чтобы найти влияние только объема продаж (Vрп), необходимо плановую прибыль умножить на процент перевыполнения (недовыполнения) плана по реализации продукции (Вп) в оценке по плановой себестоимости или в условно-натуральном исчислении и результат разделить на 100.</w:t>
      </w:r>
    </w:p>
    <w:p w:rsidR="005B65E1" w:rsidRPr="00593050" w:rsidRDefault="005B65E1" w:rsidP="003D3608">
      <w:pPr>
        <w:pStyle w:val="11"/>
        <w:suppressAutoHyphens/>
        <w:ind w:firstLine="709"/>
        <w:jc w:val="both"/>
        <w:rPr>
          <w:color w:val="auto"/>
        </w:rPr>
      </w:pPr>
    </w:p>
    <w:p w:rsidR="00672FAF" w:rsidRPr="00593050" w:rsidRDefault="00672FAF" w:rsidP="003D3608">
      <w:pPr>
        <w:pStyle w:val="11"/>
        <w:suppressAutoHyphens/>
        <w:ind w:firstLine="709"/>
        <w:jc w:val="both"/>
        <w:rPr>
          <w:color w:val="auto"/>
        </w:rPr>
      </w:pPr>
      <w:r w:rsidRPr="003D3608">
        <w:rPr>
          <w:color w:val="auto"/>
        </w:rPr>
        <w:t>Вп = (Vрп.</w:t>
      </w:r>
      <w:r w:rsidR="009B6F40" w:rsidRPr="003D3608">
        <w:rPr>
          <w:color w:val="auto"/>
        </w:rPr>
        <w:t xml:space="preserve"> </w:t>
      </w:r>
      <w:r w:rsidRPr="003D3608">
        <w:rPr>
          <w:color w:val="auto"/>
        </w:rPr>
        <w:t>ф - Vрп.п) * 100 – 100%,</w:t>
      </w:r>
    </w:p>
    <w:p w:rsidR="005B65E1" w:rsidRPr="00593050" w:rsidRDefault="005B65E1" w:rsidP="003D3608">
      <w:pPr>
        <w:pStyle w:val="11"/>
        <w:suppressAutoHyphens/>
        <w:ind w:firstLine="709"/>
        <w:jc w:val="both"/>
        <w:rPr>
          <w:color w:val="auto"/>
        </w:rPr>
      </w:pPr>
    </w:p>
    <w:p w:rsidR="00672FAF" w:rsidRPr="003D3608" w:rsidRDefault="00672FAF" w:rsidP="003D3608">
      <w:pPr>
        <w:pStyle w:val="11"/>
        <w:suppressAutoHyphens/>
        <w:ind w:firstLine="709"/>
        <w:jc w:val="both"/>
        <w:rPr>
          <w:color w:val="auto"/>
        </w:rPr>
      </w:pPr>
      <w:r w:rsidRPr="003D3608">
        <w:rPr>
          <w:color w:val="auto"/>
        </w:rPr>
        <w:t>где</w:t>
      </w:r>
      <w:r w:rsidR="00847816" w:rsidRPr="003D3608">
        <w:rPr>
          <w:color w:val="auto"/>
        </w:rPr>
        <w:t xml:space="preserve"> </w:t>
      </w:r>
      <w:r w:rsidRPr="003D3608">
        <w:rPr>
          <w:color w:val="auto"/>
        </w:rPr>
        <w:t>Vрп.</w:t>
      </w:r>
      <w:r w:rsidR="009B6F40" w:rsidRPr="003D3608">
        <w:rPr>
          <w:color w:val="auto"/>
        </w:rPr>
        <w:t xml:space="preserve"> </w:t>
      </w:r>
      <w:r w:rsidRPr="003D3608">
        <w:rPr>
          <w:color w:val="auto"/>
        </w:rPr>
        <w:t>ф – объем реализации в условно-натуральном измерении по факту;</w:t>
      </w:r>
    </w:p>
    <w:p w:rsidR="00672FAF" w:rsidRPr="00593050" w:rsidRDefault="00672FAF" w:rsidP="003D3608">
      <w:pPr>
        <w:pStyle w:val="11"/>
        <w:suppressAutoHyphens/>
        <w:ind w:firstLine="709"/>
        <w:jc w:val="both"/>
        <w:rPr>
          <w:color w:val="auto"/>
        </w:rPr>
      </w:pPr>
      <w:r w:rsidRPr="003D3608">
        <w:rPr>
          <w:color w:val="auto"/>
        </w:rPr>
        <w:t>Vрп.п – объем реализации в условно-натуральном измерении по плану.</w:t>
      </w:r>
    </w:p>
    <w:p w:rsidR="005B65E1" w:rsidRPr="00593050" w:rsidRDefault="005B65E1" w:rsidP="003D3608">
      <w:pPr>
        <w:pStyle w:val="11"/>
        <w:suppressAutoHyphens/>
        <w:ind w:firstLine="709"/>
        <w:jc w:val="both"/>
        <w:rPr>
          <w:color w:val="auto"/>
        </w:rPr>
      </w:pPr>
    </w:p>
    <w:p w:rsidR="00672FAF" w:rsidRPr="00593050" w:rsidRDefault="00672FAF" w:rsidP="003D3608">
      <w:pPr>
        <w:pStyle w:val="11"/>
        <w:suppressAutoHyphens/>
        <w:ind w:firstLine="709"/>
        <w:jc w:val="both"/>
        <w:rPr>
          <w:color w:val="auto"/>
        </w:rPr>
      </w:pPr>
      <w:r w:rsidRPr="003D3608">
        <w:rPr>
          <w:color w:val="auto"/>
        </w:rPr>
        <w:t>∆П.(Vрп) = Пп * Вп % : 100.</w:t>
      </w:r>
    </w:p>
    <w:p w:rsidR="005B65E1" w:rsidRPr="00593050" w:rsidRDefault="005B65E1" w:rsidP="003D3608">
      <w:pPr>
        <w:pStyle w:val="11"/>
        <w:suppressAutoHyphens/>
        <w:ind w:firstLine="709"/>
        <w:jc w:val="both"/>
        <w:rPr>
          <w:color w:val="auto"/>
        </w:rPr>
      </w:pPr>
    </w:p>
    <w:p w:rsidR="00672FAF" w:rsidRPr="00593050" w:rsidRDefault="00672FAF" w:rsidP="003D3608">
      <w:pPr>
        <w:pStyle w:val="11"/>
        <w:suppressAutoHyphens/>
        <w:ind w:firstLine="709"/>
        <w:jc w:val="both"/>
        <w:rPr>
          <w:color w:val="auto"/>
        </w:rPr>
      </w:pPr>
      <w:r w:rsidRPr="003D3608">
        <w:rPr>
          <w:color w:val="auto"/>
        </w:rPr>
        <w:t>Затем можно определить влияние структурного фактора (из первого результата нужно вычесть второй):</w:t>
      </w:r>
    </w:p>
    <w:p w:rsidR="00672FAF" w:rsidRPr="00593050" w:rsidRDefault="005B65E1" w:rsidP="003D3608">
      <w:pPr>
        <w:pStyle w:val="11"/>
        <w:suppressAutoHyphens/>
        <w:ind w:firstLine="709"/>
        <w:jc w:val="both"/>
        <w:rPr>
          <w:color w:val="auto"/>
        </w:rPr>
      </w:pPr>
      <w:r w:rsidRPr="00593050">
        <w:rPr>
          <w:color w:val="auto"/>
        </w:rPr>
        <w:br w:type="page"/>
      </w:r>
      <w:r w:rsidR="00672FAF" w:rsidRPr="003D3608">
        <w:rPr>
          <w:color w:val="auto"/>
        </w:rPr>
        <w:lastRenderedPageBreak/>
        <w:t>∆Пуд = ∆П - ∆П(Vрп).</w:t>
      </w:r>
    </w:p>
    <w:p w:rsidR="005B65E1" w:rsidRPr="00593050" w:rsidRDefault="005B65E1" w:rsidP="003D3608">
      <w:pPr>
        <w:pStyle w:val="11"/>
        <w:suppressAutoHyphens/>
        <w:ind w:firstLine="709"/>
        <w:jc w:val="both"/>
        <w:rPr>
          <w:color w:val="auto"/>
        </w:rPr>
      </w:pPr>
    </w:p>
    <w:p w:rsidR="00672FAF" w:rsidRPr="00593050" w:rsidRDefault="00672FAF" w:rsidP="003D3608">
      <w:pPr>
        <w:pStyle w:val="11"/>
        <w:suppressAutoHyphens/>
        <w:ind w:firstLine="709"/>
        <w:jc w:val="both"/>
        <w:rPr>
          <w:color w:val="auto"/>
        </w:rPr>
      </w:pPr>
      <w:r w:rsidRPr="003D3608">
        <w:rPr>
          <w:color w:val="auto"/>
        </w:rPr>
        <w:t>Влияние изменения полной себестоимости на сумму прибыли устанавливают сравнением фактической суммы затрат с плановой, пересчитанной на фактический объем продаж:</w:t>
      </w:r>
    </w:p>
    <w:p w:rsidR="005B65E1" w:rsidRPr="00593050" w:rsidRDefault="005B65E1" w:rsidP="003D3608">
      <w:pPr>
        <w:pStyle w:val="11"/>
        <w:suppressAutoHyphens/>
        <w:ind w:firstLine="709"/>
        <w:jc w:val="both"/>
        <w:rPr>
          <w:color w:val="auto"/>
        </w:rPr>
      </w:pPr>
    </w:p>
    <w:p w:rsidR="00672FAF" w:rsidRPr="00593050" w:rsidRDefault="00672FAF" w:rsidP="003D3608">
      <w:pPr>
        <w:pStyle w:val="11"/>
        <w:suppressAutoHyphens/>
        <w:ind w:firstLine="709"/>
        <w:jc w:val="both"/>
        <w:rPr>
          <w:color w:val="auto"/>
        </w:rPr>
      </w:pPr>
      <w:r w:rsidRPr="003D3608">
        <w:rPr>
          <w:color w:val="auto"/>
        </w:rPr>
        <w:t>∆Пс = ПСпф – ПСф.</w:t>
      </w:r>
    </w:p>
    <w:p w:rsidR="005B65E1" w:rsidRPr="00593050" w:rsidRDefault="005B65E1" w:rsidP="003D3608">
      <w:pPr>
        <w:pStyle w:val="11"/>
        <w:suppressAutoHyphens/>
        <w:ind w:firstLine="709"/>
        <w:jc w:val="both"/>
        <w:rPr>
          <w:color w:val="auto"/>
        </w:rPr>
      </w:pPr>
    </w:p>
    <w:p w:rsidR="00672FAF" w:rsidRPr="00593050" w:rsidRDefault="00672FAF" w:rsidP="003D3608">
      <w:pPr>
        <w:pStyle w:val="11"/>
        <w:suppressAutoHyphens/>
        <w:ind w:firstLine="709"/>
        <w:jc w:val="both"/>
        <w:rPr>
          <w:color w:val="auto"/>
        </w:rPr>
      </w:pPr>
      <w:r w:rsidRPr="003D3608">
        <w:rPr>
          <w:color w:val="auto"/>
        </w:rPr>
        <w:t>Изменение суммы прибыли за счет отпускных цен на продукцию устанавливается сопоставлением фактической выручки с условной, которую бы предприятие получило за фактический объем реализации продукции при плановых ценах:</w:t>
      </w:r>
    </w:p>
    <w:p w:rsidR="005B65E1" w:rsidRPr="00593050" w:rsidRDefault="005B65E1" w:rsidP="003D3608">
      <w:pPr>
        <w:pStyle w:val="11"/>
        <w:suppressAutoHyphens/>
        <w:ind w:firstLine="709"/>
        <w:jc w:val="both"/>
        <w:rPr>
          <w:color w:val="auto"/>
        </w:rPr>
      </w:pPr>
    </w:p>
    <w:p w:rsidR="00672FAF" w:rsidRPr="00593050" w:rsidRDefault="00672FAF" w:rsidP="003D3608">
      <w:pPr>
        <w:pStyle w:val="11"/>
        <w:suppressAutoHyphens/>
        <w:ind w:firstLine="709"/>
        <w:jc w:val="both"/>
        <w:rPr>
          <w:color w:val="auto"/>
        </w:rPr>
      </w:pPr>
      <w:r w:rsidRPr="003D3608">
        <w:rPr>
          <w:color w:val="auto"/>
        </w:rPr>
        <w:t>∆Пц = ВРф – ВРпф.</w:t>
      </w:r>
    </w:p>
    <w:p w:rsidR="005B65E1" w:rsidRPr="00593050" w:rsidRDefault="005B65E1" w:rsidP="003D3608">
      <w:pPr>
        <w:pStyle w:val="11"/>
        <w:suppressAutoHyphens/>
        <w:ind w:firstLine="709"/>
        <w:jc w:val="both"/>
        <w:rPr>
          <w:color w:val="auto"/>
        </w:rPr>
      </w:pPr>
    </w:p>
    <w:p w:rsidR="00672FAF" w:rsidRPr="003D3608" w:rsidRDefault="00672FAF" w:rsidP="003D3608">
      <w:pPr>
        <w:pStyle w:val="11"/>
        <w:suppressAutoHyphens/>
        <w:ind w:firstLine="709"/>
        <w:jc w:val="both"/>
        <w:rPr>
          <w:color w:val="auto"/>
        </w:rPr>
      </w:pPr>
      <w:r w:rsidRPr="003D3608">
        <w:rPr>
          <w:color w:val="auto"/>
        </w:rPr>
        <w:t>Эти же результаты можно получить и способом цепной подстановки, последовательно заменяя плановую величину каждого фактора фактической [35, с. 579].</w:t>
      </w:r>
    </w:p>
    <w:p w:rsidR="00672FAF" w:rsidRPr="003D3608" w:rsidRDefault="00672FAF" w:rsidP="003D3608">
      <w:pPr>
        <w:pStyle w:val="11"/>
        <w:suppressAutoHyphens/>
        <w:ind w:firstLine="709"/>
        <w:jc w:val="both"/>
        <w:rPr>
          <w:color w:val="auto"/>
        </w:rPr>
      </w:pPr>
      <w:r w:rsidRPr="003D3608">
        <w:rPr>
          <w:color w:val="auto"/>
        </w:rPr>
        <w:t>Финансовые результаты деятельности предприятия в значительной степени зависит и от прибылей (убытков), не связанных с реализацией продукции .</w:t>
      </w:r>
    </w:p>
    <w:p w:rsidR="00672FAF" w:rsidRPr="003D3608" w:rsidRDefault="00672FAF" w:rsidP="003D3608">
      <w:pPr>
        <w:pStyle w:val="11"/>
        <w:suppressAutoHyphens/>
        <w:ind w:firstLine="709"/>
        <w:jc w:val="both"/>
        <w:rPr>
          <w:color w:val="auto"/>
        </w:rPr>
      </w:pPr>
      <w:r w:rsidRPr="003D3608">
        <w:rPr>
          <w:color w:val="auto"/>
        </w:rPr>
        <w:t>Это прибыль (убыток) от долевого участия в совместных предприятиях; прибыль (убыток) от сдачи в аренду земли и основных средств; полученные и выплаченные пени, штрафы и неустойки; убытки от стихийных бедствий и т.д.</w:t>
      </w:r>
    </w:p>
    <w:p w:rsidR="00672FAF" w:rsidRPr="003D3608" w:rsidRDefault="00672FAF" w:rsidP="003D3608">
      <w:pPr>
        <w:pStyle w:val="11"/>
        <w:suppressAutoHyphens/>
        <w:ind w:firstLine="709"/>
        <w:jc w:val="both"/>
        <w:rPr>
          <w:color w:val="auto"/>
        </w:rPr>
      </w:pPr>
      <w:r w:rsidRPr="003D3608">
        <w:rPr>
          <w:color w:val="auto"/>
        </w:rPr>
        <w:t xml:space="preserve">Анализ сводится в основном к изучению динамики и причин полученных убытков и прибыли по каждому конкретному случаю. Убытки от выплаты штрафов возникают в связи с нарушением отдельными службами договоров с другими предприятиями, организациями и учреждениями. При анализе устанавливаются причины невыполнения обязательств, принимаются </w:t>
      </w:r>
      <w:r w:rsidRPr="003D3608">
        <w:rPr>
          <w:color w:val="auto"/>
        </w:rPr>
        <w:lastRenderedPageBreak/>
        <w:t>меры для предотвращения допущенных ошибок [38, с. 317].</w:t>
      </w:r>
    </w:p>
    <w:p w:rsidR="00672FAF" w:rsidRPr="003D3608" w:rsidRDefault="00672FAF" w:rsidP="003D3608">
      <w:pPr>
        <w:pStyle w:val="11"/>
        <w:suppressAutoHyphens/>
        <w:ind w:firstLine="709"/>
        <w:jc w:val="both"/>
        <w:rPr>
          <w:color w:val="auto"/>
        </w:rPr>
      </w:pPr>
      <w:r w:rsidRPr="003D3608">
        <w:rPr>
          <w:color w:val="auto"/>
        </w:rPr>
        <w:t>Изменение суммы полученных штрафов может произойти не только в результате нарушения договорных обязательств поставщиками и подрядчиками, но и по причине ослабления финансового контроля со стороны предприятия в отношении их. Поэтому при анализе данного показателя следует проверить, во всех ли случаях нарушение договорных обязательств были предъявлены поставщикам соответствующие санкции.</w:t>
      </w:r>
    </w:p>
    <w:p w:rsidR="00672FAF" w:rsidRPr="003D3608" w:rsidRDefault="00672FAF" w:rsidP="003D3608">
      <w:pPr>
        <w:pStyle w:val="11"/>
        <w:suppressAutoHyphens/>
        <w:ind w:firstLine="709"/>
        <w:jc w:val="both"/>
        <w:rPr>
          <w:color w:val="auto"/>
        </w:rPr>
      </w:pPr>
      <w:r w:rsidRPr="003D3608">
        <w:rPr>
          <w:color w:val="auto"/>
        </w:rPr>
        <w:t>Сумма полученных дивидендов зависит от количества приобретенных акций и уровня дивиденда на одну акцию, величина которого определяется уровнем рентабельности акционерного предприятия, налоговой политикой государства и т.д.</w:t>
      </w:r>
    </w:p>
    <w:p w:rsidR="00672FAF" w:rsidRPr="003D3608" w:rsidRDefault="00672FAF" w:rsidP="003D3608">
      <w:pPr>
        <w:pStyle w:val="11"/>
        <w:suppressAutoHyphens/>
        <w:ind w:firstLine="709"/>
        <w:jc w:val="both"/>
        <w:rPr>
          <w:color w:val="auto"/>
        </w:rPr>
      </w:pPr>
      <w:r w:rsidRPr="003D3608">
        <w:rPr>
          <w:color w:val="auto"/>
        </w:rPr>
        <w:t>В заключении анализа разрабатываются конкретные мероприятия, направленные на предупреждение и сокращение убытков и потерь от внереализационных операций.</w:t>
      </w:r>
    </w:p>
    <w:p w:rsidR="00672FAF" w:rsidRPr="003D3608" w:rsidRDefault="00672FAF" w:rsidP="003D3608">
      <w:pPr>
        <w:pStyle w:val="11"/>
        <w:suppressAutoHyphens/>
        <w:ind w:firstLine="709"/>
        <w:jc w:val="both"/>
        <w:rPr>
          <w:color w:val="auto"/>
        </w:rPr>
      </w:pPr>
      <w:r w:rsidRPr="003D3608">
        <w:rPr>
          <w:color w:val="auto"/>
        </w:rPr>
        <w:t>Важнейшим показателем, отражающим конечные финансовые результаты деятельности предприятия, является рентабельность. Рентабельность характеризует прибыль, получаемую с каждого рубля средств, вложенных в предприятие или иные финансовые операции [23, с. 327].</w:t>
      </w:r>
    </w:p>
    <w:p w:rsidR="00672FAF" w:rsidRPr="003D3608" w:rsidRDefault="00672FAF" w:rsidP="003D3608">
      <w:pPr>
        <w:pStyle w:val="11"/>
        <w:suppressAutoHyphens/>
        <w:ind w:firstLine="709"/>
        <w:jc w:val="both"/>
        <w:rPr>
          <w:color w:val="auto"/>
        </w:rPr>
      </w:pPr>
      <w:r w:rsidRPr="003D3608">
        <w:rPr>
          <w:color w:val="auto"/>
        </w:rPr>
        <w:t>Исходя из состава имущества предприятия, в которое вкладываются капиталы, и проводимых предпринимателями хозяйственных и финансовых операций существует система показателей рентабельности.</w:t>
      </w:r>
    </w:p>
    <w:p w:rsidR="00672FAF" w:rsidRPr="003D3608" w:rsidRDefault="00672FAF" w:rsidP="003D3608">
      <w:pPr>
        <w:pStyle w:val="11"/>
        <w:suppressAutoHyphens/>
        <w:ind w:firstLine="709"/>
        <w:jc w:val="both"/>
        <w:rPr>
          <w:color w:val="auto"/>
        </w:rPr>
      </w:pPr>
      <w:r w:rsidRPr="003D3608">
        <w:rPr>
          <w:color w:val="auto"/>
        </w:rPr>
        <w:t>Рентабельность производственной деятельности (окупаемость издержек) исчисляется путем отношения валовой (Прп) или чистой прибыли (ЧП) к сумме затрат по реализованной или произведенной продукции (И):</w:t>
      </w:r>
    </w:p>
    <w:p w:rsidR="000F17A5" w:rsidRPr="003D3608" w:rsidRDefault="000F17A5" w:rsidP="003D3608">
      <w:pPr>
        <w:pStyle w:val="11"/>
        <w:suppressAutoHyphens/>
        <w:ind w:firstLine="709"/>
        <w:jc w:val="both"/>
        <w:rPr>
          <w:color w:val="auto"/>
        </w:rPr>
      </w:pPr>
    </w:p>
    <w:p w:rsidR="000F17A5" w:rsidRPr="003D3608" w:rsidRDefault="004D38AF" w:rsidP="003D3608">
      <w:pPr>
        <w:pStyle w:val="11"/>
        <w:suppressAutoHyphens/>
        <w:ind w:firstLine="709"/>
        <w:jc w:val="both"/>
        <w:rPr>
          <w:color w:val="auto"/>
          <w:lang w:val="en-US"/>
        </w:rPr>
      </w:pPr>
      <w:r>
        <w:rPr>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48.75pt">
            <v:imagedata r:id="rId7" o:title="" cropbottom="20700f" cropleft="16538f" cropright="17552f"/>
          </v:shape>
        </w:pict>
      </w:r>
    </w:p>
    <w:p w:rsidR="000F17A5" w:rsidRPr="003D3608" w:rsidRDefault="000F17A5" w:rsidP="003D3608">
      <w:pPr>
        <w:pStyle w:val="11"/>
        <w:suppressAutoHyphens/>
        <w:ind w:firstLine="709"/>
        <w:jc w:val="both"/>
        <w:rPr>
          <w:color w:val="auto"/>
          <w:lang w:val="en-US"/>
        </w:rPr>
      </w:pPr>
    </w:p>
    <w:p w:rsidR="00672FAF" w:rsidRPr="003D3608" w:rsidRDefault="00672FAF" w:rsidP="003D3608">
      <w:pPr>
        <w:pStyle w:val="11"/>
        <w:suppressAutoHyphens/>
        <w:ind w:firstLine="709"/>
        <w:jc w:val="both"/>
        <w:rPr>
          <w:color w:val="auto"/>
        </w:rPr>
      </w:pPr>
      <w:r w:rsidRPr="003D3608">
        <w:rPr>
          <w:color w:val="auto"/>
        </w:rPr>
        <w:t xml:space="preserve">Она показывает, сколько предприятие имеет прибыли с каждого рубля, </w:t>
      </w:r>
      <w:r w:rsidRPr="003D3608">
        <w:rPr>
          <w:color w:val="auto"/>
        </w:rPr>
        <w:lastRenderedPageBreak/>
        <w:t>затраченного на производство и реализацию продукции. Может рассчитываться в целом по предприятию, отдельным его подразделениям и видам продукции.</w:t>
      </w:r>
    </w:p>
    <w:p w:rsidR="00672FAF" w:rsidRPr="003D3608" w:rsidRDefault="00672FAF" w:rsidP="003D3608">
      <w:pPr>
        <w:pStyle w:val="11"/>
        <w:suppressAutoHyphens/>
        <w:ind w:firstLine="709"/>
        <w:jc w:val="both"/>
        <w:rPr>
          <w:color w:val="auto"/>
        </w:rPr>
      </w:pPr>
      <w:r w:rsidRPr="003D3608">
        <w:rPr>
          <w:color w:val="auto"/>
        </w:rPr>
        <w:t>Аналогичным образом определяется окупаемость инвестиционных проектов: полученная или ожидаемая сумма прибыли от проекта относится к сумме инвестиций в данный проект [34, с. 102].</w:t>
      </w:r>
    </w:p>
    <w:p w:rsidR="00672FAF" w:rsidRPr="003D3608" w:rsidRDefault="00672FAF" w:rsidP="003D3608">
      <w:pPr>
        <w:pStyle w:val="11"/>
        <w:suppressAutoHyphens/>
        <w:ind w:firstLine="709"/>
        <w:jc w:val="both"/>
        <w:rPr>
          <w:color w:val="auto"/>
        </w:rPr>
      </w:pPr>
      <w:r w:rsidRPr="003D3608">
        <w:rPr>
          <w:color w:val="auto"/>
        </w:rPr>
        <w:t>Рентабельность продаж рассчитывается делением прибыли от реализации продукции, работ и услуг (Прп) или чистой прибыли (ЧП) на сумму полученной выручки (ВР). Характеризует эффективность предпринимательской деятельности: сколько копеек прибыли имеет предприятие с каждого рубля продаж. Широкое применение этот показатель получил в рыночной экономике. Рассчитывается в целом по предприятию и отдельным видам продукции:</w:t>
      </w:r>
    </w:p>
    <w:p w:rsidR="000F17A5" w:rsidRPr="003D3608" w:rsidRDefault="000F17A5" w:rsidP="003D3608">
      <w:pPr>
        <w:pStyle w:val="11"/>
        <w:suppressAutoHyphens/>
        <w:ind w:firstLine="709"/>
        <w:jc w:val="both"/>
        <w:rPr>
          <w:color w:val="auto"/>
        </w:rPr>
      </w:pPr>
    </w:p>
    <w:p w:rsidR="000F17A5" w:rsidRPr="003D3608" w:rsidRDefault="004D38AF" w:rsidP="003D3608">
      <w:pPr>
        <w:pStyle w:val="11"/>
        <w:suppressAutoHyphens/>
        <w:ind w:firstLine="709"/>
        <w:jc w:val="both"/>
        <w:rPr>
          <w:color w:val="auto"/>
          <w:lang w:val="en-US"/>
        </w:rPr>
      </w:pPr>
      <w:r>
        <w:rPr>
          <w:color w:val="auto"/>
          <w:lang w:val="en-US"/>
        </w:rPr>
        <w:pict>
          <v:shape id="_x0000_i1026" type="#_x0000_t75" style="width:237pt;height:50.25pt">
            <v:imagedata r:id="rId8" o:title=""/>
          </v:shape>
        </w:pict>
      </w:r>
    </w:p>
    <w:p w:rsidR="000F17A5" w:rsidRPr="003D3608" w:rsidRDefault="000F17A5" w:rsidP="003D3608">
      <w:pPr>
        <w:pStyle w:val="11"/>
        <w:suppressAutoHyphens/>
        <w:ind w:firstLine="709"/>
        <w:jc w:val="both"/>
        <w:rPr>
          <w:color w:val="auto"/>
          <w:lang w:val="en-US"/>
        </w:rPr>
      </w:pPr>
    </w:p>
    <w:p w:rsidR="00672FAF" w:rsidRPr="003D3608" w:rsidRDefault="00672FAF" w:rsidP="003D3608">
      <w:pPr>
        <w:pStyle w:val="11"/>
        <w:suppressAutoHyphens/>
        <w:ind w:firstLine="709"/>
        <w:jc w:val="both"/>
        <w:rPr>
          <w:color w:val="auto"/>
        </w:rPr>
      </w:pPr>
      <w:r w:rsidRPr="003D3608">
        <w:rPr>
          <w:color w:val="auto"/>
        </w:rPr>
        <w:t>Рентабельность (доходность) капитала исчисляется отношением балансовой (валовой, чистой) прибыли (БП) к среднегодовой стоимости всего инвестированного капитала ∑К или отдельных его слагаемых: собственного (акционерного), заемного, перманентного, основного, оборотного, производственного капитала и т.д.</w:t>
      </w:r>
    </w:p>
    <w:p w:rsidR="00D71EF8" w:rsidRPr="003D3608" w:rsidRDefault="00D71EF8" w:rsidP="003D3608">
      <w:pPr>
        <w:pStyle w:val="11"/>
        <w:suppressAutoHyphens/>
        <w:ind w:firstLine="709"/>
        <w:jc w:val="both"/>
        <w:rPr>
          <w:color w:val="auto"/>
        </w:rPr>
      </w:pPr>
    </w:p>
    <w:p w:rsidR="00D71EF8" w:rsidRPr="003D3608" w:rsidRDefault="004D38AF" w:rsidP="003D3608">
      <w:pPr>
        <w:pStyle w:val="11"/>
        <w:suppressAutoHyphens/>
        <w:ind w:firstLine="709"/>
        <w:jc w:val="both"/>
        <w:rPr>
          <w:color w:val="auto"/>
          <w:lang w:val="en-US"/>
        </w:rPr>
      </w:pPr>
      <w:r>
        <w:rPr>
          <w:color w:val="auto"/>
          <w:lang w:val="en-US"/>
        </w:rPr>
        <w:pict>
          <v:shape id="_x0000_i1027" type="#_x0000_t75" style="width:250.5pt;height:52.5pt">
            <v:imagedata r:id="rId9" o:title=""/>
          </v:shape>
        </w:pict>
      </w:r>
    </w:p>
    <w:p w:rsidR="00D71EF8" w:rsidRPr="003D3608" w:rsidRDefault="00D71EF8" w:rsidP="003D3608">
      <w:pPr>
        <w:pStyle w:val="11"/>
        <w:suppressAutoHyphens/>
        <w:ind w:firstLine="709"/>
        <w:jc w:val="both"/>
        <w:rPr>
          <w:color w:val="auto"/>
          <w:lang w:val="en-US"/>
        </w:rPr>
      </w:pPr>
    </w:p>
    <w:p w:rsidR="00672FAF" w:rsidRPr="003D3608" w:rsidRDefault="00672FAF" w:rsidP="003D3608">
      <w:pPr>
        <w:pStyle w:val="11"/>
        <w:suppressAutoHyphens/>
        <w:ind w:firstLine="709"/>
        <w:jc w:val="both"/>
        <w:rPr>
          <w:color w:val="auto"/>
        </w:rPr>
      </w:pPr>
      <w:r w:rsidRPr="003D3608">
        <w:rPr>
          <w:color w:val="auto"/>
        </w:rPr>
        <w:t xml:space="preserve">Уровень рентабельности производственной деятельности (окупаемость затрат), исчисленный в целом по предприятию, зависит от трех основных факторов: изменения структуры реализованной продукции, ее себестоимости </w:t>
      </w:r>
      <w:r w:rsidRPr="003D3608">
        <w:rPr>
          <w:color w:val="auto"/>
        </w:rPr>
        <w:lastRenderedPageBreak/>
        <w:t>и средних цен реализации [31, с. 589].</w:t>
      </w:r>
    </w:p>
    <w:p w:rsidR="00672FAF" w:rsidRPr="003D3608" w:rsidRDefault="00672FAF" w:rsidP="003D3608">
      <w:pPr>
        <w:pStyle w:val="11"/>
        <w:suppressAutoHyphens/>
        <w:ind w:firstLine="709"/>
        <w:jc w:val="both"/>
        <w:rPr>
          <w:color w:val="auto"/>
        </w:rPr>
      </w:pPr>
      <w:r w:rsidRPr="003D3608">
        <w:rPr>
          <w:color w:val="auto"/>
        </w:rPr>
        <w:t>Резервы повышения уровня рентабельности группируются по трем направлениям:</w:t>
      </w:r>
    </w:p>
    <w:p w:rsidR="00847816" w:rsidRPr="003D3608" w:rsidRDefault="00672FAF" w:rsidP="003D3608">
      <w:pPr>
        <w:pStyle w:val="11"/>
        <w:suppressAutoHyphens/>
        <w:ind w:firstLine="709"/>
        <w:jc w:val="both"/>
        <w:rPr>
          <w:color w:val="auto"/>
        </w:rPr>
      </w:pPr>
      <w:r w:rsidRPr="003D3608">
        <w:rPr>
          <w:color w:val="auto"/>
        </w:rPr>
        <w:t>Снижение себестоимости единицы отдельных видов продукции за счет уменьшения материалоемкости, трудоемкости, сокращения административно-управленческих расходов, увеличения фондоотдачи.</w:t>
      </w:r>
    </w:p>
    <w:p w:rsidR="00672FAF" w:rsidRPr="003D3608" w:rsidRDefault="00672FAF" w:rsidP="003D3608">
      <w:pPr>
        <w:pStyle w:val="11"/>
        <w:suppressAutoHyphens/>
        <w:ind w:firstLine="709"/>
        <w:jc w:val="both"/>
        <w:rPr>
          <w:color w:val="auto"/>
        </w:rPr>
      </w:pPr>
      <w:r w:rsidRPr="003D3608">
        <w:rPr>
          <w:color w:val="auto"/>
        </w:rPr>
        <w:t>Увеличение доходности (прибыли от реализации продукции) предприятия за счет роста объемов производства и реализации, а так же улучшения структуры и качества продукции.</w:t>
      </w:r>
    </w:p>
    <w:p w:rsidR="00672FAF" w:rsidRPr="003D3608" w:rsidRDefault="00672FAF" w:rsidP="003D3608">
      <w:pPr>
        <w:pStyle w:val="11"/>
        <w:suppressAutoHyphens/>
        <w:ind w:firstLine="709"/>
        <w:jc w:val="both"/>
        <w:rPr>
          <w:color w:val="auto"/>
        </w:rPr>
      </w:pPr>
      <w:r w:rsidRPr="003D3608">
        <w:rPr>
          <w:color w:val="auto"/>
        </w:rPr>
        <w:t>Увеличения конечной балансовой прибыли в результате снижения себестоимости реализованной продукции и устранения потерь от прочей реализации и внереализационных операций.</w:t>
      </w:r>
    </w:p>
    <w:p w:rsidR="00672FAF" w:rsidRPr="003D3608" w:rsidRDefault="00672FAF" w:rsidP="003D3608">
      <w:pPr>
        <w:pStyle w:val="11"/>
        <w:suppressAutoHyphens/>
        <w:ind w:firstLine="709"/>
        <w:jc w:val="both"/>
        <w:rPr>
          <w:color w:val="auto"/>
        </w:rPr>
      </w:pPr>
      <w:r w:rsidRPr="003D3608">
        <w:rPr>
          <w:color w:val="auto"/>
        </w:rPr>
        <w:t>Резервы роста прибыли и уровня рентабельности практически неиссякаемы, поскольку не останавливается развитие науки и техники, постоянно совершенствуются формы и методы организации производства и труда. В задачу аналитиков входит расширение и совершенствование методов поиска резервов, особенно резервов роста прибыли за счет интенсификации производства [28, с. 250].</w:t>
      </w:r>
    </w:p>
    <w:p w:rsidR="00672FAF" w:rsidRPr="003D3608" w:rsidRDefault="00672FAF" w:rsidP="003D3608">
      <w:pPr>
        <w:pStyle w:val="11"/>
        <w:suppressAutoHyphens/>
        <w:ind w:firstLine="709"/>
        <w:jc w:val="both"/>
        <w:rPr>
          <w:color w:val="auto"/>
        </w:rPr>
      </w:pPr>
    </w:p>
    <w:p w:rsidR="00672FAF" w:rsidRPr="003D3608" w:rsidRDefault="00672FAF" w:rsidP="003D3608">
      <w:pPr>
        <w:pStyle w:val="2"/>
        <w:keepNext w:val="0"/>
        <w:widowControl w:val="0"/>
        <w:suppressAutoHyphens/>
        <w:spacing w:before="0" w:after="0" w:line="360" w:lineRule="auto"/>
        <w:ind w:firstLine="709"/>
        <w:jc w:val="both"/>
        <w:rPr>
          <w:rFonts w:ascii="Times New Roman" w:hAnsi="Times New Roman" w:cs="Times New Roman"/>
          <w:b w:val="0"/>
          <w:i w:val="0"/>
          <w:iCs w:val="0"/>
        </w:rPr>
      </w:pPr>
      <w:r w:rsidRPr="003D3608">
        <w:rPr>
          <w:rFonts w:ascii="Times New Roman" w:hAnsi="Times New Roman" w:cs="Times New Roman"/>
          <w:b w:val="0"/>
          <w:i w:val="0"/>
          <w:iCs w:val="0"/>
        </w:rPr>
        <w:t>1.2 Понятие финансового результата</w:t>
      </w:r>
      <w:r w:rsidR="00847816" w:rsidRPr="003D3608">
        <w:rPr>
          <w:rFonts w:ascii="Times New Roman" w:hAnsi="Times New Roman" w:cs="Times New Roman"/>
          <w:b w:val="0"/>
          <w:i w:val="0"/>
          <w:iCs w:val="0"/>
        </w:rPr>
        <w:t xml:space="preserve"> </w:t>
      </w:r>
      <w:r w:rsidRPr="003D3608">
        <w:rPr>
          <w:rFonts w:ascii="Times New Roman" w:hAnsi="Times New Roman" w:cs="Times New Roman"/>
          <w:b w:val="0"/>
          <w:i w:val="0"/>
          <w:iCs w:val="0"/>
        </w:rPr>
        <w:t>и его нормативное регулирование</w:t>
      </w:r>
    </w:p>
    <w:p w:rsidR="00672FAF" w:rsidRPr="003D3608" w:rsidRDefault="00672FAF" w:rsidP="003D3608">
      <w:pPr>
        <w:pStyle w:val="11"/>
        <w:suppressAutoHyphens/>
        <w:ind w:firstLine="709"/>
        <w:jc w:val="both"/>
        <w:rPr>
          <w:color w:val="auto"/>
        </w:rPr>
      </w:pPr>
    </w:p>
    <w:p w:rsidR="00672FAF" w:rsidRPr="003D3608" w:rsidRDefault="00672FAF" w:rsidP="003D3608">
      <w:pPr>
        <w:pStyle w:val="11"/>
        <w:suppressAutoHyphens/>
        <w:ind w:firstLine="709"/>
        <w:jc w:val="both"/>
        <w:rPr>
          <w:color w:val="auto"/>
        </w:rPr>
      </w:pPr>
      <w:r w:rsidRPr="003D3608">
        <w:rPr>
          <w:color w:val="auto"/>
        </w:rPr>
        <w:t>Финансовый результат представляет собой конечный экономический итог хозяйственной деятельности предприятия и выражается в форме прибыли или убытка, который определяется как разница между доходами и расходами организации [20, с. 401].</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С экономической точки зрения прибыль-это разность между денежными поступлениями и денежными выплатами, с хозяйственной точки зрения прибыль-это разность между имущественным состоянием предприятия на конец и начало отчетного периода. Прибылью считается превышение доходов над расходами.</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lastRenderedPageBreak/>
        <w:t>Прибыль, как важнейшая категория рыночных отношений выполняет ряд важнейших функций.</w:t>
      </w:r>
    </w:p>
    <w:p w:rsidR="00847816" w:rsidRPr="003D3608" w:rsidRDefault="00FE2FDB" w:rsidP="003D3608">
      <w:pPr>
        <w:widowControl w:val="0"/>
        <w:suppressAutoHyphens/>
        <w:spacing w:line="360" w:lineRule="auto"/>
        <w:ind w:firstLine="709"/>
        <w:jc w:val="both"/>
        <w:rPr>
          <w:sz w:val="28"/>
          <w:szCs w:val="28"/>
        </w:rPr>
      </w:pPr>
      <w:r w:rsidRPr="003D3608">
        <w:rPr>
          <w:sz w:val="28"/>
          <w:szCs w:val="28"/>
        </w:rPr>
        <w:t>Во-первых, прибыль является критерием и показателем эффективности деятельности предприятия. Сам факт прибыльности уже свидетельствует об эффективной деятельности предприятия.</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Во-вторых, прибыль обладает стимулирующей функцией. Выступая конечным финансово-экономическим результатом предприятия , прибыль приобретает ключевую роль в рыночном хозяйстве предприятия. За ней закрепляется статус цели, что предопределяет экономическое поведение хозяйствующего субъекта, благополучие которого зависит как от величины прибыли, так и от принятого в экономике страны алгоритма её распределения, включая налогообложение.</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Прибыль</w:t>
      </w:r>
      <w:r w:rsidR="002A202C" w:rsidRPr="003D3608">
        <w:rPr>
          <w:sz w:val="28"/>
          <w:szCs w:val="28"/>
        </w:rPr>
        <w:t xml:space="preserve"> </w:t>
      </w:r>
      <w:r w:rsidRPr="003D3608">
        <w:rPr>
          <w:sz w:val="28"/>
          <w:szCs w:val="28"/>
        </w:rPr>
        <w:t>- основной источник прироста собственного капитала. В условиях рыночных отноше</w:t>
      </w:r>
      <w:r w:rsidR="002A202C" w:rsidRPr="003D3608">
        <w:rPr>
          <w:sz w:val="28"/>
          <w:szCs w:val="28"/>
        </w:rPr>
        <w:t>ний собственники и руководители</w:t>
      </w:r>
      <w:r w:rsidRPr="003D3608">
        <w:rPr>
          <w:sz w:val="28"/>
          <w:szCs w:val="28"/>
        </w:rPr>
        <w:t>, ориентируясь на размер прибыли , остающейся в распоряжении предприятия , принимают решения по поводу дивидендной и инвестиционной</w:t>
      </w:r>
      <w:r w:rsidR="00847816" w:rsidRPr="003D3608">
        <w:rPr>
          <w:sz w:val="28"/>
          <w:szCs w:val="28"/>
        </w:rPr>
        <w:t xml:space="preserve"> </w:t>
      </w:r>
      <w:r w:rsidRPr="003D3608">
        <w:rPr>
          <w:sz w:val="28"/>
          <w:szCs w:val="28"/>
        </w:rPr>
        <w:t>политики ,проводимых предприятием с учетом перспектив его развития.</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Прибыль в рыночной экономике – движущая сила и источник обновления производственных фондов и выпускаемой продукции.</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Прибыль является источником социальных благ для членов трудового коллектива. За счет прибыли, остающейся на предприятии после уплаты налога, выплаты дивидендов и других первоочередных отчислений (например, создание резервных фондов) осуществляются материальное поощрение работников и предоставление им социальных льгот, содержание объектов социальной сферы.</w:t>
      </w:r>
    </w:p>
    <w:p w:rsidR="00847816" w:rsidRPr="003D3608" w:rsidRDefault="00FE2FDB" w:rsidP="003D3608">
      <w:pPr>
        <w:widowControl w:val="0"/>
        <w:suppressAutoHyphens/>
        <w:spacing w:line="360" w:lineRule="auto"/>
        <w:ind w:firstLine="709"/>
        <w:jc w:val="both"/>
        <w:rPr>
          <w:sz w:val="28"/>
          <w:szCs w:val="28"/>
        </w:rPr>
      </w:pPr>
      <w:r w:rsidRPr="003D3608">
        <w:rPr>
          <w:sz w:val="28"/>
          <w:szCs w:val="28"/>
        </w:rPr>
        <w:t>В третьих, прибыль является источником формирования доходов бюджетов различных уровней. Она пос</w:t>
      </w:r>
      <w:r w:rsidR="002A202C" w:rsidRPr="003D3608">
        <w:rPr>
          <w:sz w:val="28"/>
          <w:szCs w:val="28"/>
        </w:rPr>
        <w:t>тупает в бюджеты в виде налогов</w:t>
      </w:r>
      <w:r w:rsidRPr="003D3608">
        <w:rPr>
          <w:sz w:val="28"/>
          <w:szCs w:val="28"/>
        </w:rPr>
        <w:t>, а также экономических санкций, и используется на различные цели, определенные расходной частью бюджета и утвержденные в законодательном порядке.</w:t>
      </w:r>
    </w:p>
    <w:p w:rsidR="00847816" w:rsidRPr="003D3608" w:rsidRDefault="00FE2FDB" w:rsidP="003D3608">
      <w:pPr>
        <w:widowControl w:val="0"/>
        <w:suppressAutoHyphens/>
        <w:spacing w:line="360" w:lineRule="auto"/>
        <w:ind w:firstLine="709"/>
        <w:jc w:val="both"/>
        <w:rPr>
          <w:sz w:val="28"/>
          <w:szCs w:val="28"/>
        </w:rPr>
      </w:pPr>
      <w:r w:rsidRPr="003D3608">
        <w:rPr>
          <w:sz w:val="28"/>
          <w:szCs w:val="28"/>
        </w:rPr>
        <w:lastRenderedPageBreak/>
        <w:t xml:space="preserve">Государство может воздействовать на ход экономической жизни, лишь располагая определенными денежными средствами. Их должны предоставить все заинтересованные в выполнении функций государства стороны - граждане и юридические лица. Для этого и существует система налогов, т.е. обязательных платежей государству. С помощью налоговой системы государство активно влияет на рынок, регулирует развитие производства, способствуя ускоренному росту одних отраслей или форм собственности и </w:t>
      </w:r>
      <w:r w:rsidR="00847816" w:rsidRPr="003D3608">
        <w:rPr>
          <w:sz w:val="28"/>
          <w:szCs w:val="28"/>
        </w:rPr>
        <w:t>"</w:t>
      </w:r>
      <w:r w:rsidRPr="003D3608">
        <w:rPr>
          <w:sz w:val="28"/>
          <w:szCs w:val="28"/>
        </w:rPr>
        <w:t>угнетению</w:t>
      </w:r>
      <w:r w:rsidR="00847816" w:rsidRPr="003D3608">
        <w:rPr>
          <w:sz w:val="28"/>
          <w:szCs w:val="28"/>
        </w:rPr>
        <w:t>"</w:t>
      </w:r>
      <w:r w:rsidRPr="003D3608">
        <w:rPr>
          <w:sz w:val="28"/>
          <w:szCs w:val="28"/>
        </w:rPr>
        <w:t xml:space="preserve"> других. В современном государстве для мобилизации средств в бюджет применяется сложная система налогов, включающая до 40-50 различных их видов. Причины такой множественности заключаются в различиях источников (зарплата, дивиденды по акциям, арендная плата, другие формы дохода) и объектов (доход, имущество, его передача, потребление, экспорт и импорт) налогообложения. Множественность налогов позволяет в большей мере уловить платежеспособность налогоплательщиков, сделать общее налоговое бремя психологически менее заметным, отразить разнообразные формы доходов, воздействовать на поведение участников экономических процессов. Через налогообложение формируются фонды, за счет которых государство: финансирует некоторые расходы на простое и расширенное воспроизводство в хозяйстве; финансирует социальные программы - пенсионного и социального обеспечения, образования, здравоохранения и др.; обеспечивает оборону и безопасность; содержит законодательные, исполнительные и судебные органы государственной власти и управления. Налог на прибыль предприятий и организаций - основной вид налога юридических лиц</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Плательщиками налога на прибыль организаций признаются:</w:t>
      </w:r>
    </w:p>
    <w:p w:rsidR="00FE2FDB" w:rsidRPr="003D3608" w:rsidRDefault="00FE2FDB" w:rsidP="003D3608">
      <w:pPr>
        <w:widowControl w:val="0"/>
        <w:numPr>
          <w:ilvl w:val="0"/>
          <w:numId w:val="7"/>
        </w:numPr>
        <w:tabs>
          <w:tab w:val="clear" w:pos="1429"/>
          <w:tab w:val="num" w:pos="0"/>
          <w:tab w:val="left" w:pos="1080"/>
        </w:tabs>
        <w:suppressAutoHyphens/>
        <w:spacing w:line="360" w:lineRule="auto"/>
        <w:ind w:left="0" w:firstLine="709"/>
        <w:jc w:val="both"/>
        <w:rPr>
          <w:sz w:val="28"/>
          <w:szCs w:val="28"/>
        </w:rPr>
      </w:pPr>
      <w:r w:rsidRPr="003D3608">
        <w:rPr>
          <w:sz w:val="28"/>
          <w:szCs w:val="28"/>
        </w:rPr>
        <w:t>российские организации;</w:t>
      </w:r>
    </w:p>
    <w:p w:rsidR="00FE2FDB" w:rsidRPr="003D3608" w:rsidRDefault="00FE2FDB" w:rsidP="003D3608">
      <w:pPr>
        <w:widowControl w:val="0"/>
        <w:numPr>
          <w:ilvl w:val="0"/>
          <w:numId w:val="7"/>
        </w:numPr>
        <w:tabs>
          <w:tab w:val="clear" w:pos="1429"/>
          <w:tab w:val="num" w:pos="0"/>
          <w:tab w:val="left" w:pos="1080"/>
        </w:tabs>
        <w:suppressAutoHyphens/>
        <w:spacing w:line="360" w:lineRule="auto"/>
        <w:ind w:left="0" w:firstLine="709"/>
        <w:jc w:val="both"/>
        <w:rPr>
          <w:sz w:val="28"/>
          <w:szCs w:val="28"/>
        </w:rPr>
      </w:pPr>
      <w:r w:rsidRPr="003D3608">
        <w:rPr>
          <w:sz w:val="28"/>
          <w:szCs w:val="28"/>
        </w:rPr>
        <w:t>иностранные организации, осуществляющие свою деятельность в Российской Федерации через постоянные представительства и (или) получающие доходы от источников в Российской Федерации.</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Объектом налогообложения по налогу на прибыль организаций</w:t>
      </w:r>
      <w:r w:rsidR="00847816" w:rsidRPr="003D3608">
        <w:rPr>
          <w:sz w:val="28"/>
          <w:szCs w:val="28"/>
        </w:rPr>
        <w:t xml:space="preserve"> </w:t>
      </w:r>
      <w:r w:rsidRPr="003D3608">
        <w:rPr>
          <w:sz w:val="28"/>
          <w:szCs w:val="28"/>
        </w:rPr>
        <w:lastRenderedPageBreak/>
        <w:t>признается прибыль, полученная налогоплательщиком.</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для российских организаций - полученные доходы, уменьшенные на величину произведенных расходов;</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для иностранных организаций, осуществляющих деятельность в Российской Федерации через постоянные представительства, - полученные через эти постоянные представительства доходы, уменьшенные на величину произведенных этими постоянными представительствами расходов;</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для иных иностранных организаций - доходы, полученные от источников в Российской Федерации.</w:t>
      </w:r>
    </w:p>
    <w:p w:rsidR="00847816" w:rsidRPr="003D3608" w:rsidRDefault="00FE2FDB" w:rsidP="003D3608">
      <w:pPr>
        <w:widowControl w:val="0"/>
        <w:suppressAutoHyphens/>
        <w:spacing w:line="360" w:lineRule="auto"/>
        <w:ind w:firstLine="709"/>
        <w:jc w:val="both"/>
        <w:rPr>
          <w:sz w:val="28"/>
          <w:szCs w:val="28"/>
        </w:rPr>
      </w:pPr>
      <w:r w:rsidRPr="003D3608">
        <w:rPr>
          <w:sz w:val="28"/>
          <w:szCs w:val="28"/>
        </w:rPr>
        <w:t>Налоговой базой признается денежное выражение прибыли. Предприятия ведут</w:t>
      </w:r>
      <w:r w:rsidR="00847816" w:rsidRPr="003D3608">
        <w:rPr>
          <w:sz w:val="28"/>
          <w:szCs w:val="28"/>
        </w:rPr>
        <w:t xml:space="preserve"> </w:t>
      </w:r>
      <w:r w:rsidRPr="003D3608">
        <w:rPr>
          <w:sz w:val="28"/>
          <w:szCs w:val="28"/>
        </w:rPr>
        <w:t>ведет раздельный учет доходов и расходов по операциям, по которым, предусмотрен отличный от общего порядок учета прибыли и убытка.</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Доходы и расходы налогоплательщика учитываются в денежной форме. Доходы, полученные в натуральной форме в результате реализации товаров, работ, услуг, имущественных прав (включая товарообменные операции), учитываются, исходя из цены сделки.</w:t>
      </w:r>
    </w:p>
    <w:p w:rsidR="00847816" w:rsidRPr="003D3608" w:rsidRDefault="00FE2FDB" w:rsidP="003D3608">
      <w:pPr>
        <w:widowControl w:val="0"/>
        <w:suppressAutoHyphens/>
        <w:spacing w:line="360" w:lineRule="auto"/>
        <w:ind w:firstLine="709"/>
        <w:jc w:val="both"/>
        <w:rPr>
          <w:sz w:val="28"/>
          <w:szCs w:val="28"/>
        </w:rPr>
      </w:pPr>
      <w:r w:rsidRPr="003D3608">
        <w:rPr>
          <w:sz w:val="28"/>
          <w:szCs w:val="28"/>
        </w:rPr>
        <w:t>Внереализационные доходы, полученные в натуральной форме, учитываются при определении налоговой базы исходя из цены</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 xml:space="preserve">При определении налоговой базы прибыль, подлежащая налогообложению, определяется нарастающим итогом с начала налогового периода. </w:t>
      </w:r>
      <w:r w:rsidR="002A202C" w:rsidRPr="003D3608">
        <w:rPr>
          <w:sz w:val="28"/>
          <w:szCs w:val="28"/>
        </w:rPr>
        <w:t>В случае</w:t>
      </w:r>
      <w:r w:rsidRPr="003D3608">
        <w:rPr>
          <w:sz w:val="28"/>
          <w:szCs w:val="28"/>
        </w:rPr>
        <w:t xml:space="preserve"> если в отчетном периоде налогоплательщиком получен убыток - отрицательная разница между доходами, учитываемыми в целях налогообложения, признается равной нулю.</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При исчислении налоговой базы не учитываются в составе доходов и расходов предприятий доходы и расходы, относящиеся к игорному бизнесу.</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Налогоплательщики, применяющие специальные налоговые режимы, при исчислении налоговой базы по налогу не учитывают доходы и расходы, относящиеся к таким режимам.</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 xml:space="preserve">Налоговая ставка устанавливается в размере 24 процентов, за </w:t>
      </w:r>
      <w:r w:rsidRPr="003D3608">
        <w:rPr>
          <w:sz w:val="28"/>
          <w:szCs w:val="28"/>
        </w:rPr>
        <w:lastRenderedPageBreak/>
        <w:t>исключением случаев, предусмотренных НК РФ. При этом сумма налога, исчисленная по налоговой ставке в размере 6,5 процента, зачисляется в федеральный бюджет, сумма налога, исчисленная по налоговой ставке в размере 17,5 процента, зачисляется в бюджеты субъектов Российской Федерации. Налоговая ставка налога, подлежащего зачислению в бюджеты субъектов Российской Федерации, законами субъектов Российской Федерации может быть понижена для отдельных категорий предприятий. При этом указанная налоговая ставка не может быть ниже 13,5 процента.</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Налоговые ставки на доходы иностранных организаций, не связанные с деятельностью в Российской Федерации через постоянное представительство, устанавливаются в следующих размерах:</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-20% со всех доходов;</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-10% -</w:t>
      </w:r>
      <w:r w:rsidR="005B65E1" w:rsidRPr="003D3608">
        <w:rPr>
          <w:sz w:val="28"/>
          <w:szCs w:val="28"/>
        </w:rPr>
        <w:t xml:space="preserve"> </w:t>
      </w:r>
      <w:r w:rsidRPr="003D3608">
        <w:rPr>
          <w:sz w:val="28"/>
          <w:szCs w:val="28"/>
        </w:rPr>
        <w:t>от использования, содержания или сдачи в аренду (фрахта) судов, самолетов или других подвижных транспортных средств или контейнеров (включая трейлеры и вспомогательное оборудование, необходимое для транспортировки) в связи с осуществлением международных перевозок.</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К налоговой базе, определяемой по доходам, полученным в виде дивидендов, применяются следующие ставки:</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-9% - по доходам, полученным в виде дивидендов от российских организаций российскими организациями и физическими лицами - налоговыми резидентами Российской Федерации;</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-15% - по доходам, полученным в виде дивидендов от российских организаций иностранными организациями, а также по доходам, полученным в виде дивидендов российскими организациями от иностранных организаций.</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К налоговой базе, определяемой по операциям с отдельными видами долговых обязательств, применяются</w:t>
      </w:r>
      <w:r w:rsidR="00847816" w:rsidRPr="003D3608">
        <w:rPr>
          <w:sz w:val="28"/>
          <w:szCs w:val="28"/>
        </w:rPr>
        <w:t xml:space="preserve"> </w:t>
      </w:r>
      <w:r w:rsidRPr="003D3608">
        <w:rPr>
          <w:sz w:val="28"/>
          <w:szCs w:val="28"/>
        </w:rPr>
        <w:t>налоговые ставки-15% , 9%,0%.</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 xml:space="preserve">Прибыль, полученная Центральным банком Российской Федерации от осуществления деятельности, связанной с выполнением им функций, </w:t>
      </w:r>
      <w:r w:rsidRPr="003D3608">
        <w:rPr>
          <w:sz w:val="28"/>
          <w:szCs w:val="28"/>
        </w:rPr>
        <w:lastRenderedPageBreak/>
        <w:t>предусмотренных Федеральным законом "О Центральном банке Российской Федерации (Банке России)", облагается налогом по налоговой ставке 0%.</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Налоговым периодом по налогу на прибыль признается календарный год.</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Отчетными периодами по налогу признаются первый квартал, полугодие и девять месяцев календарного года. 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Предприятия исчисляют налог на прибыль и авансовые платежи в определенном порядке. Налог определяется как соответствующая налоговой ставке процентная доля налоговой базы.</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По итогам каждого отчетного (налогового) периода, налогоплательщики исчисляют сумму авансового платежа, исходя из ставки налога и прибыли, подлежащей налогообложению, рассчитанной нарастающим итогом с начала налогового периода до окончания отчетного периода. В течение отчетного периода налогоплательщики исчисляют сумму ежемесячного авансового платежа в порядке, установленном налоговым кодексом.</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 xml:space="preserve">Налогоплательщики имеют право перейти на исчисление ежемесячных авансовых платежей исходя из фактически полученной прибыли, подлежащей исчислению. В этом случае исчисление сумм авансовых платежей производится налогоплательщиками исходя из ставки налога и фактически полученной прибыли, рассчитываемой нарастающим итогом с начала налогового периода до окончания соответствующего месяца. При этом сумма авансовых платежей, подлежащая уплате в бюджет, определяется с учетом ранее начисленных сумм авансовых платежей. Налогоплательщик вправе перейти на уплату ежемесячных авансовых платежей исходя из фактической прибыли, уведомив об этом налоговый орган не позднее 31 декабря года, предшествующего налоговому периоду, в котором происходит </w:t>
      </w:r>
      <w:r w:rsidRPr="003D3608">
        <w:rPr>
          <w:sz w:val="28"/>
          <w:szCs w:val="28"/>
        </w:rPr>
        <w:lastRenderedPageBreak/>
        <w:t>переход на эту систему уплаты авансовых платежей. При этом система уплаты авансовых платежей не может изменяться налогоплательщиком в течение налогового периода.</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Организации, у которых за предыдущие четыре квартала доходы от реализации, не превышали в среднем трех миллионов рублей за каждый квартал, а также бюджетные учреждения, иностранные организации, осуществляющие деятельность в Российской Федерации через постоянное представительство, некоммерческие организации, не имеющие дохода от реализации товаров (работ, услуг), участники простых товариществ в отношении доходов, получаемых ими от участия в простых товариществах, инвесторы соглашений о разделе продукции в части доходов, полученных от реализации указанных соглашений, выгодоприобретатели по договорам доверительного управления уплачивают только квартальные авансовые платежи по итогам отчетного периода.</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Если налогоплательщиком является иностранная организация, получающая доходы от источников в Российской Федерации, не связанные с постоянным представительством в Российской Федерации, обязанность по определению суммы налога, удержанию этой суммы из доходов налогоплательщика и перечислению налога в бюджет возлагается на российскую организацию или иностранную организацию, осуществляющую деятельность в Российской Федерации через постоянное представительство , выплачивающих указанный доход налогоплательщику.</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 xml:space="preserve">Налогоплательщики независимо от наличия у них обязанности по уплате налога 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соответствующие налоговые декларации. Налогоплательщики по итогам отчетного периода представляют налоговые декларации упрощенной формы. Некоммерческие организации, у которых не возникает обязательств по уплате налога, </w:t>
      </w:r>
      <w:r w:rsidRPr="003D3608">
        <w:rPr>
          <w:sz w:val="28"/>
          <w:szCs w:val="28"/>
        </w:rPr>
        <w:lastRenderedPageBreak/>
        <w:t>представляют налоговую декларацию по упрощенной форме по истечении налогового периода.</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Предприятия представляют налоговые декларации не позднее 28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 Налоговые декларации по итогам налогового периода представляются налогоплательщиками не позднее 28 марта года, следующего за истекшим налоговым периодом.</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Организация, в состав которой входят обособленные подразделения, по окончании каждого отчетного и налогового периода представляет в налоговые органы по месту своего нахождения налоговую декларацию в целом по организации с распределением по обособленным подразделениям.</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Налогоплательщики исчисляют налоговую базу по итогам каждого отчетного периода на основе данных налогового учета.</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Налоговый учет - система обобщения информации для определения налоговой базы по налогу на основе данных первичных документов, сгруппированных в соответствии с порядком, предусмотренным НК РФ.</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Налоговый учет осуществляется в целях формирования полной и достоверной информации о порядке учета для целей налогообложения хозяйственных операций, осуществленных налогоплательщиком в течение отчетного периода, а также обеспечения информацией внутренних и внешних пользователей для контроля за правильностью исчисления, полнотой и своевременностью исчисления и уплаты в бюджет налога.</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Система налогового учета организуется предприятием самостоятельно, исходя из принципа последовательности применения норм и правил налогового учета, то есть применяется последовательно от одного налогового периода к другому. Порядок ведения налогового учета устанавливается налогоплательщиком в учетной политике для целей налогообложения, утверждаемой соответствующим приказом руководителя.</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lastRenderedPageBreak/>
        <w:t>Изменение порядка учета отдельных хозяйственных операций и объектов в целях налогообложения осуществляется налогоплательщиком в случае изменения законодательства о налогах и сборах или применяемых методов учета. Решение о внесении изменений в учетную политику для целей налогообложения при изменении применяемых методов учета принимается с начала нового налогового периода, а при изменении законодательства о налогах и сборах не ранее чем с момента вступления в силу изменений норм законодательства.</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В случае, если налогоплательщик начал осуществлять новые виды деятельности, он также обязан определить и отразить в учетной политике для целей налогообложения принципы и порядок отражения для целей налогообложения этих видов деятельности.</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Данные налогового учета должны отражать порядок формирования суммы доходов и расходов, порядок определения доли расходов, учитываемых для целей налогообложения в текущем налоговом (отчетном) периоде, сумму остатка расходов (убытков), подлежащую отнесению на расходы в следующих налоговых периодах, порядок формирования сумм создаваемых резервов, а также сумму задолженности по расчетам с бюджетом по налогу.</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Подтверждением данных налогового учета являются:</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1) первичные учетные документы (включая справку бухгалтера);</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2) аналитические регистры налогового учета;</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3) расчет налоговой базы.</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Расчет налоговой базы за отчетный период составляется налогоплательщиком самостоятельно с начала года. Расчет налоговой базы должен содержать следующие данные:</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Период, за который определяется налоговая база (с начала налогового периода нарастающим итогом).</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Сумма доходов от реализации, полученных в отчетном (налоговом) периоде, в том числе:</w:t>
      </w:r>
    </w:p>
    <w:p w:rsidR="00847816" w:rsidRPr="003D3608" w:rsidRDefault="00FE2FDB" w:rsidP="003D3608">
      <w:pPr>
        <w:widowControl w:val="0"/>
        <w:suppressAutoHyphens/>
        <w:spacing w:line="360" w:lineRule="auto"/>
        <w:ind w:firstLine="709"/>
        <w:jc w:val="both"/>
        <w:rPr>
          <w:sz w:val="28"/>
          <w:szCs w:val="28"/>
        </w:rPr>
      </w:pPr>
      <w:r w:rsidRPr="003D3608">
        <w:rPr>
          <w:sz w:val="28"/>
          <w:szCs w:val="28"/>
        </w:rPr>
        <w:lastRenderedPageBreak/>
        <w:t>1) выручка от реализации товаров (работ, услуг) а также выручка от реализации имущества, имущественных прав,</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2) выручка от реализации ценных бумаг, не обращающихся на организованном рынке;</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3) выручка от реализации ценных бумаг, обращающихся на организованном рынке;</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4) выручка от реализации покупных товаров;</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5) выручка от реализации финансовых инструментов срочных сделок, не обращающихся на организованном рынке;</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6) выручка от реализации основных средств;</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7) выручка от реализации товаров (работ, услуг) обслуживающих производств и хозяйств.</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Сумма расходов, произведенных в отчетном периоде, уменьшающих сумму доходов от реализации, в том числе:</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1) расходы на производство и реализацию товаров (работ, услуг) собственного производства, а также расходы, понесенные при реализации имущества, имущественных прав;</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2) расходы, понесенные при реализации ценных бумаг, не обращающихся на организованном рынке;</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3) расходы, понесенные при реализации ценных бумаг, обращающихся на организованном рынке;</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4) расходы, связанные с реализацией основных средств;</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5) расходы, понесенные обслуживающими производствами и хозяйствами при реализации ими товаров (работ, услуг).</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Прибыль (убыток) от реализации, в том числе:</w:t>
      </w:r>
    </w:p>
    <w:p w:rsidR="00847816" w:rsidRPr="003D3608" w:rsidRDefault="00FE2FDB" w:rsidP="003D3608">
      <w:pPr>
        <w:widowControl w:val="0"/>
        <w:suppressAutoHyphens/>
        <w:spacing w:line="360" w:lineRule="auto"/>
        <w:ind w:firstLine="709"/>
        <w:jc w:val="both"/>
        <w:rPr>
          <w:sz w:val="28"/>
          <w:szCs w:val="28"/>
        </w:rPr>
      </w:pPr>
      <w:r w:rsidRPr="003D3608">
        <w:rPr>
          <w:sz w:val="28"/>
          <w:szCs w:val="28"/>
        </w:rPr>
        <w:t>1) прибыль от реализации товаров (работ, услуг) собственного производства,</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2) прибыль (убыток) от реализации ценных бумаг, не обращающихся на организованном рынке;</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 xml:space="preserve">3) прибыль (убыток) от реализации ценных бумаг, обращающихся на </w:t>
      </w:r>
      <w:r w:rsidRPr="003D3608">
        <w:rPr>
          <w:sz w:val="28"/>
          <w:szCs w:val="28"/>
        </w:rPr>
        <w:lastRenderedPageBreak/>
        <w:t>организованном рынке;</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4) прибыль (убыток) от реализации основных средств;</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5) прибыль (убыток) от реализации обслуживающих производств и хозяйств.</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Сумма внереализационных доходов, в том числе:</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1) доходы по операциям с финансовыми инструментами срочных сделок, обращающимися на организованном рынке;</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2) доходы по операциям с финансовыми инструментами срочных сделок, не обращающимися на организованном рынке.</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Сумма внереализационных расходов, в том числе:</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1) расходы по операциям с финансовыми инструментами срочных сделок, обращающимися на организованном рынке;</w:t>
      </w:r>
    </w:p>
    <w:p w:rsidR="00FE2FDB" w:rsidRPr="003D3608" w:rsidRDefault="00FE2FDB" w:rsidP="003D3608">
      <w:pPr>
        <w:widowControl w:val="0"/>
        <w:suppressAutoHyphens/>
        <w:spacing w:line="360" w:lineRule="auto"/>
        <w:ind w:firstLine="709"/>
        <w:jc w:val="both"/>
        <w:rPr>
          <w:sz w:val="28"/>
          <w:szCs w:val="28"/>
        </w:rPr>
      </w:pPr>
      <w:r w:rsidRPr="003D3608">
        <w:rPr>
          <w:sz w:val="28"/>
          <w:szCs w:val="28"/>
        </w:rPr>
        <w:t>2) расходы по операциям с финансовыми инструментами срочных сделок, не обращающимися на организованном рынке.</w:t>
      </w:r>
    </w:p>
    <w:p w:rsidR="00847816" w:rsidRPr="003D3608" w:rsidRDefault="00FE2FDB" w:rsidP="003D3608">
      <w:pPr>
        <w:widowControl w:val="0"/>
        <w:suppressAutoHyphens/>
        <w:spacing w:line="360" w:lineRule="auto"/>
        <w:ind w:firstLine="709"/>
        <w:jc w:val="both"/>
        <w:rPr>
          <w:bCs/>
          <w:sz w:val="28"/>
          <w:szCs w:val="28"/>
        </w:rPr>
      </w:pPr>
      <w:r w:rsidRPr="003D3608">
        <w:rPr>
          <w:bCs/>
          <w:sz w:val="28"/>
          <w:szCs w:val="28"/>
        </w:rPr>
        <w:t>Таким образом,</w:t>
      </w:r>
      <w:r w:rsidRPr="003D3608">
        <w:rPr>
          <w:sz w:val="28"/>
          <w:szCs w:val="28"/>
        </w:rPr>
        <w:t xml:space="preserve"> прибыль, как важнейшая категория рыночных отношений выполняет ряд важнейших функций: во-первых, прибыль является критерием и показателем эффективности деятельности предприятия, во-вторых, прибыль обладает стимулирующей функцией</w:t>
      </w:r>
      <w:r w:rsidRPr="003D3608">
        <w:rPr>
          <w:bCs/>
          <w:sz w:val="28"/>
          <w:szCs w:val="28"/>
        </w:rPr>
        <w:t>, в третьих, выполняет ряд социальных и экономических функций, необходимых как для самого предприятия, так и для государства в целом. Взаимоотношения предприятий и государства по поводу прибыли строятся на основе налогообложения прибыли, которое регулируется Налоговым Кодексом РФ. В нём государством определен объект налогообложения, механизм исчисления прибыли, налоговые ставки, налоговые льготы, учет для целей налогообложения.</w:t>
      </w:r>
    </w:p>
    <w:p w:rsidR="00672FAF" w:rsidRPr="003D3608" w:rsidRDefault="00672FAF" w:rsidP="003D3608">
      <w:pPr>
        <w:widowControl w:val="0"/>
        <w:tabs>
          <w:tab w:val="left" w:pos="8364"/>
          <w:tab w:val="left" w:pos="9639"/>
        </w:tabs>
        <w:suppressAutoHyphens/>
        <w:spacing w:line="360" w:lineRule="auto"/>
        <w:ind w:firstLine="709"/>
        <w:jc w:val="both"/>
        <w:rPr>
          <w:bCs/>
          <w:sz w:val="28"/>
        </w:rPr>
      </w:pPr>
    </w:p>
    <w:p w:rsidR="00672FAF" w:rsidRPr="003D3608" w:rsidRDefault="00672FAF" w:rsidP="003D3608">
      <w:pPr>
        <w:pStyle w:val="2"/>
        <w:keepNext w:val="0"/>
        <w:widowControl w:val="0"/>
        <w:suppressAutoHyphens/>
        <w:spacing w:before="0" w:after="0" w:line="360" w:lineRule="auto"/>
        <w:ind w:firstLine="709"/>
        <w:jc w:val="both"/>
        <w:rPr>
          <w:rFonts w:ascii="Times New Roman" w:hAnsi="Times New Roman" w:cs="Times New Roman"/>
          <w:b w:val="0"/>
          <w:i w:val="0"/>
        </w:rPr>
      </w:pPr>
      <w:bookmarkStart w:id="3" w:name="_Toc104352516"/>
      <w:r w:rsidRPr="003D3608">
        <w:rPr>
          <w:rFonts w:ascii="Times New Roman" w:hAnsi="Times New Roman" w:cs="Times New Roman"/>
          <w:b w:val="0"/>
          <w:i w:val="0"/>
        </w:rPr>
        <w:t xml:space="preserve">1.3 </w:t>
      </w:r>
      <w:bookmarkEnd w:id="3"/>
      <w:r w:rsidRPr="003D3608">
        <w:rPr>
          <w:rFonts w:ascii="Times New Roman" w:hAnsi="Times New Roman" w:cs="Times New Roman"/>
          <w:b w:val="0"/>
          <w:i w:val="0"/>
        </w:rPr>
        <w:t>Технико-экономическая характеристика исследуемого предприятия</w:t>
      </w:r>
    </w:p>
    <w:p w:rsidR="00672FAF" w:rsidRPr="003D3608" w:rsidRDefault="00672FAF" w:rsidP="003D3608">
      <w:pPr>
        <w:pStyle w:val="11"/>
        <w:suppressAutoHyphens/>
        <w:ind w:firstLine="709"/>
        <w:jc w:val="both"/>
        <w:rPr>
          <w:color w:val="auto"/>
        </w:rPr>
      </w:pPr>
    </w:p>
    <w:p w:rsidR="00672FAF" w:rsidRPr="003D3608" w:rsidRDefault="00672FAF" w:rsidP="003D3608">
      <w:pPr>
        <w:pStyle w:val="11"/>
        <w:suppressAutoHyphens/>
        <w:ind w:firstLine="709"/>
        <w:jc w:val="both"/>
        <w:rPr>
          <w:color w:val="auto"/>
        </w:rPr>
      </w:pPr>
      <w:r w:rsidRPr="003D3608">
        <w:rPr>
          <w:color w:val="auto"/>
        </w:rPr>
        <w:t xml:space="preserve">Анализ порядка формирования и эффективности учета финансовых результатов предприятия, и способы использования этих данных в оценке </w:t>
      </w:r>
      <w:r w:rsidRPr="003D3608">
        <w:rPr>
          <w:color w:val="auto"/>
        </w:rPr>
        <w:lastRenderedPageBreak/>
        <w:t xml:space="preserve">финансовой деятельности будет проведен на примере коммерческого предприятия ООО </w:t>
      </w:r>
      <w:r w:rsidR="00847816" w:rsidRPr="003D3608">
        <w:rPr>
          <w:color w:val="auto"/>
        </w:rPr>
        <w:t>"</w:t>
      </w:r>
      <w:r w:rsidRPr="003D3608">
        <w:rPr>
          <w:color w:val="auto"/>
        </w:rPr>
        <w:t>Интел</w:t>
      </w:r>
      <w:r w:rsidR="0067307C" w:rsidRPr="003D3608">
        <w:rPr>
          <w:color w:val="auto"/>
        </w:rPr>
        <w:t xml:space="preserve"> -</w:t>
      </w:r>
      <w:r w:rsidRPr="003D3608">
        <w:rPr>
          <w:color w:val="auto"/>
        </w:rPr>
        <w:t xml:space="preserve"> плюс</w:t>
      </w:r>
      <w:r w:rsidR="00847816" w:rsidRPr="003D3608">
        <w:rPr>
          <w:color w:val="auto"/>
        </w:rPr>
        <w:t>"</w:t>
      </w:r>
      <w:r w:rsidRPr="003D3608">
        <w:rPr>
          <w:color w:val="auto"/>
        </w:rPr>
        <w:t>.</w:t>
      </w:r>
    </w:p>
    <w:p w:rsidR="00672FAF" w:rsidRPr="003D3608" w:rsidRDefault="00672FAF" w:rsidP="003D3608">
      <w:pPr>
        <w:pStyle w:val="11"/>
        <w:suppressAutoHyphens/>
        <w:ind w:firstLine="709"/>
        <w:jc w:val="both"/>
        <w:rPr>
          <w:color w:val="auto"/>
        </w:rPr>
      </w:pPr>
      <w:r w:rsidRPr="003D3608">
        <w:rPr>
          <w:color w:val="auto"/>
        </w:rPr>
        <w:t>Общество с ограниченной ответственностью "Интел</w:t>
      </w:r>
      <w:r w:rsidR="0067307C" w:rsidRPr="003D3608">
        <w:rPr>
          <w:color w:val="auto"/>
        </w:rPr>
        <w:t xml:space="preserve"> -</w:t>
      </w:r>
      <w:r w:rsidRPr="003D3608">
        <w:rPr>
          <w:color w:val="auto"/>
        </w:rPr>
        <w:t xml:space="preserve"> плюс" было создано 1 июня 1997 г.</w:t>
      </w:r>
      <w:r w:rsidR="00847816" w:rsidRPr="003D3608">
        <w:rPr>
          <w:color w:val="auto"/>
        </w:rPr>
        <w:t xml:space="preserve"> </w:t>
      </w:r>
      <w:r w:rsidRPr="003D3608">
        <w:rPr>
          <w:color w:val="auto"/>
        </w:rPr>
        <w:t>на основании учредительного договора от 12 мая 1997г.</w:t>
      </w:r>
      <w:r w:rsidR="005B65E1" w:rsidRPr="003D3608">
        <w:rPr>
          <w:color w:val="auto"/>
        </w:rPr>
        <w:t xml:space="preserve"> </w:t>
      </w:r>
      <w:r w:rsidRPr="003D3608">
        <w:rPr>
          <w:color w:val="auto"/>
        </w:rPr>
        <w:t xml:space="preserve">В 1997 году арендное предприятие </w:t>
      </w:r>
      <w:r w:rsidR="00847816" w:rsidRPr="003D3608">
        <w:rPr>
          <w:color w:val="auto"/>
        </w:rPr>
        <w:t>"</w:t>
      </w:r>
      <w:r w:rsidRPr="003D3608">
        <w:rPr>
          <w:color w:val="auto"/>
        </w:rPr>
        <w:t>Продукты</w:t>
      </w:r>
      <w:r w:rsidR="00847816" w:rsidRPr="003D3608">
        <w:rPr>
          <w:color w:val="auto"/>
        </w:rPr>
        <w:t>"</w:t>
      </w:r>
      <w:r w:rsidRPr="003D3608">
        <w:rPr>
          <w:color w:val="auto"/>
        </w:rPr>
        <w:t xml:space="preserve"> Решением Исполнительного комитета</w:t>
      </w:r>
      <w:r w:rsidR="00847816" w:rsidRPr="003D3608">
        <w:rPr>
          <w:color w:val="auto"/>
        </w:rPr>
        <w:t xml:space="preserve"> </w:t>
      </w:r>
      <w:r w:rsidRPr="003D3608">
        <w:rPr>
          <w:color w:val="auto"/>
        </w:rPr>
        <w:t>города Нижневартовска</w:t>
      </w:r>
      <w:r w:rsidR="00847816" w:rsidRPr="003D3608">
        <w:rPr>
          <w:color w:val="auto"/>
        </w:rPr>
        <w:t xml:space="preserve"> </w:t>
      </w:r>
      <w:r w:rsidRPr="003D3608">
        <w:rPr>
          <w:color w:val="auto"/>
        </w:rPr>
        <w:t xml:space="preserve">№ 24 -423/6 от 4 мая 1997 года, путем приватизации преобразовано в ООО </w:t>
      </w:r>
      <w:r w:rsidR="00847816" w:rsidRPr="003D3608">
        <w:rPr>
          <w:color w:val="auto"/>
        </w:rPr>
        <w:t>"</w:t>
      </w:r>
      <w:r w:rsidRPr="003D3608">
        <w:rPr>
          <w:color w:val="auto"/>
        </w:rPr>
        <w:t>Интел</w:t>
      </w:r>
      <w:r w:rsidR="00465422"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действующее в соответствии с Гражданским кодексом Российской Федерации, Федеральным законом </w:t>
      </w:r>
      <w:r w:rsidR="00847816" w:rsidRPr="003D3608">
        <w:rPr>
          <w:color w:val="auto"/>
        </w:rPr>
        <w:t>"</w:t>
      </w:r>
      <w:r w:rsidRPr="003D3608">
        <w:rPr>
          <w:color w:val="auto"/>
        </w:rPr>
        <w:t>Об обществах с ограниченной ответственностью</w:t>
      </w:r>
      <w:r w:rsidR="00847816" w:rsidRPr="003D3608">
        <w:rPr>
          <w:color w:val="auto"/>
        </w:rPr>
        <w:t>"</w:t>
      </w:r>
      <w:r w:rsidRPr="003D3608">
        <w:rPr>
          <w:color w:val="auto"/>
        </w:rPr>
        <w:t>.</w:t>
      </w:r>
    </w:p>
    <w:p w:rsidR="00672FAF" w:rsidRPr="003D3608" w:rsidRDefault="00672FAF" w:rsidP="003D3608">
      <w:pPr>
        <w:pStyle w:val="11"/>
        <w:suppressAutoHyphens/>
        <w:ind w:firstLine="709"/>
        <w:jc w:val="both"/>
        <w:rPr>
          <w:color w:val="auto"/>
        </w:rPr>
      </w:pPr>
      <w:r w:rsidRPr="003D3608">
        <w:rPr>
          <w:color w:val="auto"/>
        </w:rPr>
        <w:t>Организационно-правовая форма предприятия: частная.</w:t>
      </w:r>
    </w:p>
    <w:p w:rsidR="00672FAF" w:rsidRPr="003D3608" w:rsidRDefault="00672FAF" w:rsidP="003D3608">
      <w:pPr>
        <w:pStyle w:val="11"/>
        <w:suppressAutoHyphens/>
        <w:ind w:firstLine="709"/>
        <w:jc w:val="both"/>
        <w:rPr>
          <w:color w:val="auto"/>
        </w:rPr>
      </w:pPr>
      <w:r w:rsidRPr="003D3608">
        <w:rPr>
          <w:color w:val="auto"/>
        </w:rPr>
        <w:t xml:space="preserve">Величина уставного </w:t>
      </w:r>
      <w:r w:rsidR="00544C69" w:rsidRPr="003D3608">
        <w:rPr>
          <w:color w:val="auto"/>
        </w:rPr>
        <w:t>капитала</w:t>
      </w:r>
      <w:r w:rsidRPr="003D3608">
        <w:rPr>
          <w:color w:val="auto"/>
        </w:rPr>
        <w:t xml:space="preserve"> ООО "Интел</w:t>
      </w:r>
      <w:r w:rsidR="0067307C" w:rsidRPr="003D3608">
        <w:rPr>
          <w:color w:val="auto"/>
        </w:rPr>
        <w:t xml:space="preserve"> -</w:t>
      </w:r>
      <w:r w:rsidRPr="003D3608">
        <w:rPr>
          <w:color w:val="auto"/>
        </w:rPr>
        <w:t xml:space="preserve"> плюс" на 1 января 20</w:t>
      </w:r>
      <w:r w:rsidR="00465422" w:rsidRPr="003D3608">
        <w:rPr>
          <w:color w:val="auto"/>
        </w:rPr>
        <w:t>06</w:t>
      </w:r>
      <w:r w:rsidRPr="003D3608">
        <w:rPr>
          <w:color w:val="auto"/>
        </w:rPr>
        <w:t xml:space="preserve"> составляет 10000 руб. Учредителем является 1 человек, осуществляющий руководство всем предприятием.</w:t>
      </w:r>
    </w:p>
    <w:p w:rsidR="00672FAF" w:rsidRPr="003D3608" w:rsidRDefault="00672FAF" w:rsidP="003D3608">
      <w:pPr>
        <w:pStyle w:val="11"/>
        <w:suppressAutoHyphens/>
        <w:ind w:firstLine="709"/>
        <w:jc w:val="both"/>
        <w:rPr>
          <w:color w:val="auto"/>
        </w:rPr>
      </w:pPr>
      <w:r w:rsidRPr="003D3608">
        <w:rPr>
          <w:color w:val="auto"/>
        </w:rPr>
        <w:t>Предметом деятельности общества являются:</w:t>
      </w:r>
    </w:p>
    <w:p w:rsidR="00672FAF" w:rsidRPr="003D3608" w:rsidRDefault="00672FAF" w:rsidP="003D3608">
      <w:pPr>
        <w:pStyle w:val="5"/>
        <w:suppressAutoHyphens/>
        <w:ind w:left="0" w:firstLine="709"/>
        <w:jc w:val="both"/>
        <w:rPr>
          <w:color w:val="auto"/>
        </w:rPr>
      </w:pPr>
      <w:r w:rsidRPr="003D3608">
        <w:rPr>
          <w:color w:val="auto"/>
        </w:rPr>
        <w:t>торговля (оптовая, розничная) продовольственными, промышленными товарами, продукцией производственно-технического назначения;</w:t>
      </w:r>
    </w:p>
    <w:p w:rsidR="00672FAF" w:rsidRPr="003D3608" w:rsidRDefault="00672FAF" w:rsidP="003D3608">
      <w:pPr>
        <w:pStyle w:val="5"/>
        <w:suppressAutoHyphens/>
        <w:ind w:left="0" w:firstLine="709"/>
        <w:jc w:val="both"/>
        <w:rPr>
          <w:color w:val="auto"/>
        </w:rPr>
      </w:pPr>
      <w:r w:rsidRPr="003D3608">
        <w:rPr>
          <w:color w:val="auto"/>
        </w:rPr>
        <w:t>выездная торговля, проведение ярмарок;</w:t>
      </w:r>
    </w:p>
    <w:p w:rsidR="00672FAF" w:rsidRPr="003D3608" w:rsidRDefault="00672FAF" w:rsidP="003D3608">
      <w:pPr>
        <w:pStyle w:val="5"/>
        <w:suppressAutoHyphens/>
        <w:ind w:left="0" w:firstLine="709"/>
        <w:jc w:val="both"/>
        <w:rPr>
          <w:color w:val="auto"/>
        </w:rPr>
      </w:pPr>
      <w:r w:rsidRPr="003D3608">
        <w:rPr>
          <w:color w:val="auto"/>
        </w:rPr>
        <w:t>организация производства собственной продукции;</w:t>
      </w:r>
    </w:p>
    <w:p w:rsidR="00672FAF" w:rsidRPr="003D3608" w:rsidRDefault="00672FAF" w:rsidP="003D3608">
      <w:pPr>
        <w:pStyle w:val="5"/>
        <w:suppressAutoHyphens/>
        <w:ind w:left="0" w:firstLine="709"/>
        <w:jc w:val="both"/>
        <w:rPr>
          <w:color w:val="auto"/>
        </w:rPr>
      </w:pPr>
      <w:r w:rsidRPr="003D3608">
        <w:rPr>
          <w:color w:val="auto"/>
        </w:rPr>
        <w:t>оказание различных видов услуг;</w:t>
      </w:r>
    </w:p>
    <w:p w:rsidR="00672FAF" w:rsidRPr="003D3608" w:rsidRDefault="00672FAF" w:rsidP="003D3608">
      <w:pPr>
        <w:pStyle w:val="5"/>
        <w:suppressAutoHyphens/>
        <w:ind w:left="0" w:firstLine="709"/>
        <w:jc w:val="both"/>
        <w:rPr>
          <w:color w:val="auto"/>
        </w:rPr>
      </w:pPr>
      <w:r w:rsidRPr="003D3608">
        <w:rPr>
          <w:color w:val="auto"/>
        </w:rPr>
        <w:t>осуществление инвестиционной деятельности и др.</w:t>
      </w:r>
    </w:p>
    <w:p w:rsidR="005B65E1" w:rsidRPr="003D3608" w:rsidRDefault="00544C69" w:rsidP="003D3608">
      <w:pPr>
        <w:pStyle w:val="11"/>
        <w:suppressAutoHyphens/>
        <w:ind w:firstLine="709"/>
        <w:jc w:val="both"/>
        <w:rPr>
          <w:color w:val="auto"/>
        </w:rPr>
      </w:pPr>
      <w:r w:rsidRPr="003D3608">
        <w:rPr>
          <w:color w:val="auto"/>
        </w:rPr>
        <w:t xml:space="preserve">Организационная структура ООО </w:t>
      </w:r>
      <w:r w:rsidR="00847816" w:rsidRPr="003D3608">
        <w:rPr>
          <w:color w:val="auto"/>
        </w:rPr>
        <w:t>"</w:t>
      </w:r>
      <w:r w:rsidRPr="003D3608">
        <w:rPr>
          <w:color w:val="auto"/>
        </w:rPr>
        <w:t>Интел</w:t>
      </w:r>
      <w:r w:rsidR="00B7001E"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w:t>
      </w:r>
      <w:r w:rsidR="00672FAF" w:rsidRPr="003D3608">
        <w:rPr>
          <w:color w:val="auto"/>
        </w:rPr>
        <w:t>представляет собой совокупность подразделений торгового, вспомогательного и хозяйственного назначения, осуществляющих свою деятельность на основе разделения труда внутри предприятия. Организацион</w:t>
      </w:r>
      <w:r w:rsidRPr="003D3608">
        <w:rPr>
          <w:color w:val="auto"/>
        </w:rPr>
        <w:t xml:space="preserve">ную структуру ООО </w:t>
      </w:r>
      <w:r w:rsidR="00847816" w:rsidRPr="003D3608">
        <w:rPr>
          <w:color w:val="auto"/>
        </w:rPr>
        <w:t>"</w:t>
      </w:r>
      <w:r w:rsidRPr="003D3608">
        <w:rPr>
          <w:color w:val="auto"/>
        </w:rPr>
        <w:t>Интел</w:t>
      </w:r>
      <w:r w:rsidR="002A202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w:t>
      </w:r>
      <w:r w:rsidR="00672FAF" w:rsidRPr="003D3608">
        <w:rPr>
          <w:color w:val="auto"/>
        </w:rPr>
        <w:t>можно охарак</w:t>
      </w:r>
      <w:r w:rsidRPr="003D3608">
        <w:rPr>
          <w:color w:val="auto"/>
        </w:rPr>
        <w:t>теризовать как двухуровневую ли</w:t>
      </w:r>
      <w:r w:rsidR="00672FAF" w:rsidRPr="003D3608">
        <w:rPr>
          <w:color w:val="auto"/>
        </w:rPr>
        <w:t xml:space="preserve">нейную (см. рис.1). Она позволяет осуществлять оперативное и эффективное руководство данным предприятием и </w:t>
      </w:r>
      <w:r w:rsidR="00D71EF8" w:rsidRPr="003D3608">
        <w:rPr>
          <w:color w:val="auto"/>
        </w:rPr>
        <w:t>взаимодействие отдельных служб.</w:t>
      </w:r>
    </w:p>
    <w:p w:rsidR="00672FAF" w:rsidRPr="003D3608" w:rsidRDefault="005B65E1" w:rsidP="003D3608">
      <w:pPr>
        <w:pStyle w:val="11"/>
        <w:suppressAutoHyphens/>
        <w:ind w:firstLine="0"/>
        <w:jc w:val="both"/>
        <w:rPr>
          <w:color w:val="auto"/>
        </w:rPr>
      </w:pPr>
      <w:r w:rsidRPr="003D3608">
        <w:rPr>
          <w:color w:val="auto"/>
        </w:rPr>
        <w:br w:type="page"/>
      </w:r>
      <w:r w:rsidR="004D38AF">
        <w:rPr>
          <w:color w:val="auto"/>
        </w:rPr>
      </w:r>
      <w:r w:rsidR="004D38AF">
        <w:rPr>
          <w:color w:val="auto"/>
        </w:rPr>
        <w:pict>
          <v:group id="_x0000_s1026" style="width:450pt;height:270.65pt;mso-position-horizontal-relative:char;mso-position-vertical-relative:line" coordorigin="1411,1823" coordsize="9000,5413">
            <v:rect id="_x0000_s1027" style="position:absolute;left:3571;top:1823;width:5580;height:540" o:allowincell="f">
              <v:textbox style="mso-next-textbox:#_x0000_s1027" inset="0,0,0,0">
                <w:txbxContent>
                  <w:p w:rsidR="00434682" w:rsidRDefault="00434682" w:rsidP="009C081F">
                    <w:pPr>
                      <w:jc w:val="center"/>
                    </w:pPr>
                    <w:r>
                      <w:t>Генеральный директор</w:t>
                    </w:r>
                  </w:p>
                  <w:p w:rsidR="00434682" w:rsidRDefault="00434682" w:rsidP="00672FAF"/>
                </w:txbxContent>
              </v:textbox>
            </v:rect>
            <v:line id="_x0000_s1028" style="position:absolute;flip:y" from="1771,2938" to="9511,2938" o:allowincell="f"/>
            <v:line id="_x0000_s1029" style="position:absolute" from="6091,2398" to="6091,2938"/>
            <v:rect id="_x0000_s1030" style="position:absolute;left:1411;top:3478;width:3060;height:540" o:allowincell="f">
              <v:textbox style="mso-next-textbox:#_x0000_s1030" inset="0,0,0,0">
                <w:txbxContent>
                  <w:p w:rsidR="00434682" w:rsidRDefault="00434682" w:rsidP="00672FAF">
                    <w:pPr>
                      <w:jc w:val="center"/>
                    </w:pPr>
                    <w:r>
                      <w:t>Исполнительный  директор</w:t>
                    </w:r>
                  </w:p>
                </w:txbxContent>
              </v:textbox>
            </v:rect>
            <v:rect id="_x0000_s1031" style="position:absolute;left:8791;top:3478;width:1620;height:540" o:allowincell="f">
              <v:textbox style="mso-next-textbox:#_x0000_s1031" inset="0,0,0,0">
                <w:txbxContent>
                  <w:p w:rsidR="00434682" w:rsidRDefault="00434682" w:rsidP="00BB5C34">
                    <w:pPr>
                      <w:pStyle w:val="4"/>
                    </w:pPr>
                    <w:r>
                      <w:t>Бухгалтерия</w:t>
                    </w:r>
                  </w:p>
                  <w:p w:rsidR="00434682" w:rsidRDefault="00434682" w:rsidP="00BB5C34">
                    <w:pPr>
                      <w:pStyle w:val="4"/>
                    </w:pPr>
                  </w:p>
                  <w:p w:rsidR="00434682" w:rsidRDefault="00434682" w:rsidP="00434682">
                    <w:pPr>
                      <w:pStyle w:val="4"/>
                    </w:pPr>
                    <w:r>
                      <w:t>Бухгалтерия</w:t>
                    </w:r>
                  </w:p>
                </w:txbxContent>
              </v:textbox>
            </v:rect>
            <v:rect id="_x0000_s1032" style="position:absolute;left:4831;top:3623;width:3060;height:395" o:allowincell="f">
              <v:textbox style="mso-next-textbox:#_x0000_s1032" inset="0,0,0,0">
                <w:txbxContent>
                  <w:p w:rsidR="00434682" w:rsidRDefault="00434682" w:rsidP="00672FAF">
                    <w:pPr>
                      <w:jc w:val="center"/>
                    </w:pPr>
                    <w:r>
                      <w:t>Коммерческий директор</w:t>
                    </w:r>
                  </w:p>
                </w:txbxContent>
              </v:textbox>
            </v:rect>
            <v:rect id="_x0000_s1033" style="position:absolute;left:6631;top:4523;width:2520;height:575" o:allowincell="f">
              <v:textbox style="mso-next-textbox:#_x0000_s1033" inset="0,0,0,0">
                <w:txbxContent>
                  <w:p w:rsidR="00434682" w:rsidRDefault="00434682" w:rsidP="00672FAF">
                    <w:pPr>
                      <w:jc w:val="center"/>
                    </w:pPr>
                    <w:r>
                      <w:t>Складское хозяйство</w:t>
                    </w:r>
                  </w:p>
                </w:txbxContent>
              </v:textbox>
            </v:rect>
            <v:rect id="_x0000_s1034" style="position:absolute;left:4831;top:5638;width:3060;height:540" o:allowincell="f">
              <v:textbox style="mso-next-textbox:#_x0000_s1034" inset="0,0,0,0">
                <w:txbxContent>
                  <w:p w:rsidR="00434682" w:rsidRDefault="00434682" w:rsidP="00BB5C34">
                    <w:pPr>
                      <w:pStyle w:val="4"/>
                    </w:pPr>
                    <w:r>
                      <w:t>Отдел продаж</w:t>
                    </w:r>
                  </w:p>
                  <w:p w:rsidR="00434682" w:rsidRDefault="00434682" w:rsidP="00BB5C34">
                    <w:pPr>
                      <w:pStyle w:val="4"/>
                    </w:pPr>
                  </w:p>
                  <w:p w:rsidR="00434682" w:rsidRDefault="00434682" w:rsidP="00BB5C34">
                    <w:pPr>
                      <w:pStyle w:val="4"/>
                    </w:pPr>
                    <w:r>
                      <w:t>Отдел продаж</w:t>
                    </w:r>
                  </w:p>
                  <w:p w:rsidR="00434682" w:rsidRDefault="00434682" w:rsidP="00BB5C34">
                    <w:pPr>
                      <w:pStyle w:val="4"/>
                    </w:pPr>
                  </w:p>
                  <w:p w:rsidR="00434682" w:rsidRDefault="00434682" w:rsidP="00BB5C34">
                    <w:pPr>
                      <w:pStyle w:val="4"/>
                    </w:pPr>
                    <w:r>
                      <w:t>Отдел продаж</w:t>
                    </w:r>
                  </w:p>
                  <w:p w:rsidR="00434682" w:rsidRDefault="00434682" w:rsidP="00BB5C34">
                    <w:pPr>
                      <w:pStyle w:val="4"/>
                    </w:pPr>
                  </w:p>
                  <w:p w:rsidR="00434682" w:rsidRDefault="00434682" w:rsidP="00BB5C34">
                    <w:pPr>
                      <w:pStyle w:val="4"/>
                    </w:pPr>
                    <w:r>
                      <w:t>Отдел продаж</w:t>
                    </w:r>
                  </w:p>
                  <w:p w:rsidR="00434682" w:rsidRDefault="00434682" w:rsidP="00BB5C34">
                    <w:pPr>
                      <w:pStyle w:val="4"/>
                    </w:pPr>
                  </w:p>
                  <w:p w:rsidR="00434682" w:rsidRDefault="00434682" w:rsidP="00BB5C34">
                    <w:pPr>
                      <w:pStyle w:val="4"/>
                    </w:pPr>
                    <w:r>
                      <w:t>Отдел продаж</w:t>
                    </w:r>
                  </w:p>
                  <w:p w:rsidR="00434682" w:rsidRDefault="00434682" w:rsidP="00BB5C34">
                    <w:pPr>
                      <w:pStyle w:val="4"/>
                    </w:pPr>
                  </w:p>
                  <w:p w:rsidR="00434682" w:rsidRDefault="00434682" w:rsidP="00BB5C34">
                    <w:pPr>
                      <w:pStyle w:val="4"/>
                    </w:pPr>
                    <w:r>
                      <w:t>Отдел продаж</w:t>
                    </w:r>
                  </w:p>
                  <w:p w:rsidR="00434682" w:rsidRDefault="00434682" w:rsidP="00BB5C34">
                    <w:pPr>
                      <w:pStyle w:val="4"/>
                    </w:pPr>
                  </w:p>
                  <w:p w:rsidR="00434682" w:rsidRDefault="00434682" w:rsidP="00BB5C34">
                    <w:pPr>
                      <w:pStyle w:val="4"/>
                    </w:pPr>
                    <w:r>
                      <w:t>Отдел продаж</w:t>
                    </w:r>
                  </w:p>
                  <w:p w:rsidR="00434682" w:rsidRDefault="00434682" w:rsidP="00BB5C34">
                    <w:pPr>
                      <w:pStyle w:val="4"/>
                    </w:pPr>
                  </w:p>
                  <w:p w:rsidR="00434682" w:rsidRDefault="00434682" w:rsidP="00BB5C34">
                    <w:pPr>
                      <w:pStyle w:val="4"/>
                    </w:pPr>
                    <w:r>
                      <w:t>Отдел продаж</w:t>
                    </w:r>
                  </w:p>
                  <w:p w:rsidR="00434682" w:rsidRDefault="00434682" w:rsidP="00BB5C34">
                    <w:pPr>
                      <w:pStyle w:val="4"/>
                    </w:pPr>
                  </w:p>
                  <w:p w:rsidR="00434682" w:rsidRDefault="00434682" w:rsidP="00434682">
                    <w:pPr>
                      <w:pStyle w:val="4"/>
                    </w:pPr>
                    <w:r>
                      <w:t>Отдел продаж</w:t>
                    </w:r>
                  </w:p>
                  <w:p w:rsidR="00434682" w:rsidRDefault="00434682" w:rsidP="00434682">
                    <w:pPr>
                      <w:pStyle w:val="4"/>
                    </w:pPr>
                  </w:p>
                  <w:p w:rsidR="00434682" w:rsidRDefault="00434682" w:rsidP="00434682">
                    <w:pPr>
                      <w:pStyle w:val="4"/>
                    </w:pPr>
                    <w:r>
                      <w:t>Отдел продаж</w:t>
                    </w:r>
                  </w:p>
                  <w:p w:rsidR="00434682" w:rsidRDefault="00434682" w:rsidP="00434682">
                    <w:pPr>
                      <w:pStyle w:val="4"/>
                    </w:pPr>
                  </w:p>
                  <w:p w:rsidR="00434682" w:rsidRDefault="00434682" w:rsidP="00434682">
                    <w:pPr>
                      <w:pStyle w:val="4"/>
                    </w:pPr>
                    <w:r>
                      <w:t>Отдел продаж</w:t>
                    </w:r>
                  </w:p>
                  <w:p w:rsidR="00434682" w:rsidRDefault="00434682" w:rsidP="00434682">
                    <w:pPr>
                      <w:pStyle w:val="4"/>
                    </w:pPr>
                  </w:p>
                  <w:p w:rsidR="00434682" w:rsidRDefault="00434682" w:rsidP="00434682">
                    <w:pPr>
                      <w:pStyle w:val="4"/>
                    </w:pPr>
                    <w:r>
                      <w:t>Отдел продаж</w:t>
                    </w:r>
                  </w:p>
                  <w:p w:rsidR="00434682" w:rsidRDefault="00434682" w:rsidP="00434682">
                    <w:pPr>
                      <w:pStyle w:val="4"/>
                    </w:pPr>
                  </w:p>
                  <w:p w:rsidR="00434682" w:rsidRDefault="00434682" w:rsidP="00434682">
                    <w:pPr>
                      <w:pStyle w:val="4"/>
                    </w:pPr>
                    <w:r>
                      <w:t>Отдел продаж</w:t>
                    </w:r>
                  </w:p>
                  <w:p w:rsidR="00434682" w:rsidRDefault="00434682" w:rsidP="00434682">
                    <w:pPr>
                      <w:pStyle w:val="4"/>
                    </w:pPr>
                  </w:p>
                  <w:p w:rsidR="00434682" w:rsidRDefault="00434682" w:rsidP="00434682">
                    <w:pPr>
                      <w:pStyle w:val="4"/>
                    </w:pPr>
                    <w:r>
                      <w:t>Отдел продаж</w:t>
                    </w:r>
                  </w:p>
                  <w:p w:rsidR="00434682" w:rsidRDefault="00434682" w:rsidP="00434682">
                    <w:pPr>
                      <w:pStyle w:val="4"/>
                    </w:pPr>
                  </w:p>
                  <w:p w:rsidR="00434682" w:rsidRDefault="00434682" w:rsidP="00434682">
                    <w:pPr>
                      <w:pStyle w:val="4"/>
                    </w:pPr>
                    <w:r>
                      <w:t>Отдел продаж</w:t>
                    </w:r>
                  </w:p>
                  <w:p w:rsidR="00434682" w:rsidRDefault="00434682" w:rsidP="00434682">
                    <w:pPr>
                      <w:pStyle w:val="4"/>
                    </w:pPr>
                  </w:p>
                  <w:p w:rsidR="00434682" w:rsidRDefault="00434682" w:rsidP="00434682">
                    <w:pPr>
                      <w:pStyle w:val="4"/>
                    </w:pPr>
                    <w:r>
                      <w:t>Отдел продаж</w:t>
                    </w:r>
                  </w:p>
                </w:txbxContent>
              </v:textbox>
            </v:rect>
            <v:rect id="_x0000_s1035" style="position:absolute;left:1591;top:4558;width:1800;height:900" o:allowincell="f">
              <v:textbox style="mso-next-textbox:#_x0000_s1035" inset="0,0,0,0">
                <w:txbxContent>
                  <w:p w:rsidR="00434682" w:rsidRDefault="00434682" w:rsidP="00672FAF">
                    <w:pPr>
                      <w:jc w:val="center"/>
                    </w:pPr>
                    <w:r>
                      <w:t>Транспортно  экспедиционный                        отдел</w:t>
                    </w:r>
                  </w:p>
                </w:txbxContent>
              </v:textbox>
            </v:rect>
            <v:rect id="_x0000_s1036" style="position:absolute;left:2671;top:6538;width:1800;height:685" o:allowincell="f">
              <v:textbox style="mso-next-textbox:#_x0000_s1036" inset="0,0,0,0">
                <w:txbxContent>
                  <w:p w:rsidR="00434682" w:rsidRDefault="00434682" w:rsidP="00BB5C34">
                    <w:pPr>
                      <w:pStyle w:val="4"/>
                    </w:pPr>
                    <w:r>
                      <w:t>Оптовый отдел</w:t>
                    </w:r>
                  </w:p>
                  <w:p w:rsidR="00434682" w:rsidRDefault="00434682" w:rsidP="00BB5C34">
                    <w:pPr>
                      <w:pStyle w:val="4"/>
                    </w:pPr>
                  </w:p>
                  <w:p w:rsidR="00434682" w:rsidRDefault="00434682" w:rsidP="00434682">
                    <w:pPr>
                      <w:pStyle w:val="4"/>
                    </w:pPr>
                    <w:r>
                      <w:t>Оптовый отдел</w:t>
                    </w:r>
                  </w:p>
                </w:txbxContent>
              </v:textbox>
            </v:rect>
            <v:rect id="_x0000_s1037" style="position:absolute;left:7351;top:6551;width:2340;height:685" o:allowincell="f">
              <v:textbox style="mso-next-textbox:#_x0000_s1037" inset="0,0,0,0">
                <w:txbxContent>
                  <w:p w:rsidR="00434682" w:rsidRDefault="00434682" w:rsidP="00BB5C34">
                    <w:pPr>
                      <w:pStyle w:val="4"/>
                      <w:rPr>
                        <w:sz w:val="18"/>
                        <w:szCs w:val="18"/>
                      </w:rPr>
                    </w:pPr>
                    <w:r>
                      <w:t>Розничный отдел</w:t>
                    </w:r>
                  </w:p>
                  <w:p w:rsidR="00434682" w:rsidRDefault="00434682" w:rsidP="00BB5C34">
                    <w:pPr>
                      <w:pStyle w:val="4"/>
                    </w:pPr>
                  </w:p>
                  <w:p w:rsidR="00434682" w:rsidRDefault="00434682" w:rsidP="00434682">
                    <w:pPr>
                      <w:pStyle w:val="4"/>
                      <w:rPr>
                        <w:sz w:val="18"/>
                        <w:szCs w:val="18"/>
                      </w:rPr>
                    </w:pPr>
                    <w:r>
                      <w:t>Розничный отдел</w:t>
                    </w:r>
                  </w:p>
                </w:txbxContent>
              </v:textbox>
            </v:rect>
            <v:line id="_x0000_s1038" style="position:absolute" from="1771,2938" to="1771,3478" o:allowincell="f"/>
            <v:line id="_x0000_s1039" style="position:absolute" from="6091,2938" to="6091,3658" o:allowincell="f"/>
            <v:line id="_x0000_s1040" style="position:absolute" from="8431,2903" to="8431,4523" o:allowincell="f"/>
            <v:line id="_x0000_s1041" style="position:absolute" from="9511,2938" to="9511,3478" o:allowincell="f"/>
            <v:rect id="_x0000_s1042" style="position:absolute;left:4471;top:4558;width:1800;height:540" o:allowincell="f">
              <v:textbox style="mso-next-textbox:#_x0000_s1042">
                <w:txbxContent>
                  <w:p w:rsidR="00434682" w:rsidRDefault="00434682" w:rsidP="00672FAF">
                    <w:r>
                      <w:t>Отдел закупа</w:t>
                    </w:r>
                  </w:p>
                </w:txbxContent>
              </v:textbox>
            </v:rect>
            <v:line id="_x0000_s1043" style="position:absolute" from="2311,4031" to="2311,4571" o:allowincell="f"/>
            <v:line id="_x0000_s1044" style="position:absolute;flip:x" from="5371,4031" to="5551,4571" o:allowincell="f"/>
            <v:line id="_x0000_s1045" style="position:absolute" from="6991,4031" to="7171,4391" o:allowincell="f"/>
            <v:shape id="_x0000_s1046" style="position:absolute;left:6334;top:4055;width:17;height:1541;mso-position-horizontal:absolute;mso-position-horizontal-relative:text;mso-position-vertical:absolute;mso-position-vertical-relative:text" coordsize="17,1541" o:allowincell="f" path="m,l17,1541e" filled="f">
              <v:path arrowok="t"/>
            </v:shape>
            <v:line id="_x0000_s1047" style="position:absolute;flip:x" from="4111,6011" to="4831,6551" o:allowincell="f"/>
            <v:line id="_x0000_s1048" style="position:absolute" from="7891,6011" to="8611,6551" o:allowincell="f"/>
            <w10:wrap type="none"/>
            <w10:anchorlock/>
          </v:group>
        </w:pict>
      </w:r>
    </w:p>
    <w:p w:rsidR="00672FAF" w:rsidRPr="003D3608" w:rsidRDefault="00544C69" w:rsidP="003D3608">
      <w:pPr>
        <w:pStyle w:val="3"/>
        <w:suppressAutoHyphens/>
        <w:ind w:firstLine="709"/>
        <w:jc w:val="both"/>
        <w:rPr>
          <w:color w:val="auto"/>
        </w:rPr>
      </w:pPr>
      <w:r w:rsidRPr="003D3608">
        <w:rPr>
          <w:color w:val="auto"/>
        </w:rPr>
        <w:t>Рис.</w:t>
      </w:r>
      <w:r w:rsidR="00672FAF" w:rsidRPr="003D3608">
        <w:rPr>
          <w:color w:val="auto"/>
        </w:rPr>
        <w:t xml:space="preserve"> 1 Организационная структура ООО </w:t>
      </w:r>
      <w:r w:rsidR="00847816" w:rsidRPr="003D3608">
        <w:rPr>
          <w:color w:val="auto"/>
        </w:rPr>
        <w:t>"</w:t>
      </w:r>
      <w:r w:rsidR="00672FAF" w:rsidRPr="003D3608">
        <w:rPr>
          <w:color w:val="auto"/>
        </w:rPr>
        <w:t>Интел</w:t>
      </w:r>
      <w:r w:rsidR="00465422" w:rsidRPr="003D3608">
        <w:rPr>
          <w:color w:val="auto"/>
        </w:rPr>
        <w:t xml:space="preserve"> -</w:t>
      </w:r>
      <w:r w:rsidR="00672FAF" w:rsidRPr="003D3608">
        <w:rPr>
          <w:color w:val="auto"/>
        </w:rPr>
        <w:t xml:space="preserve"> плюс</w:t>
      </w:r>
      <w:r w:rsidR="00847816" w:rsidRPr="003D3608">
        <w:rPr>
          <w:color w:val="auto"/>
        </w:rPr>
        <w:t>"</w:t>
      </w:r>
    </w:p>
    <w:p w:rsidR="00D71EF8" w:rsidRPr="003D3608" w:rsidRDefault="00D71EF8" w:rsidP="003D3608">
      <w:pPr>
        <w:pStyle w:val="3"/>
        <w:suppressAutoHyphens/>
        <w:ind w:firstLine="709"/>
        <w:jc w:val="both"/>
        <w:rPr>
          <w:color w:val="auto"/>
        </w:rPr>
      </w:pPr>
    </w:p>
    <w:p w:rsidR="00672FAF" w:rsidRPr="003D3608" w:rsidRDefault="00672FAF" w:rsidP="003D3608">
      <w:pPr>
        <w:pStyle w:val="11"/>
        <w:suppressAutoHyphens/>
        <w:ind w:firstLine="709"/>
        <w:jc w:val="both"/>
        <w:rPr>
          <w:color w:val="auto"/>
        </w:rPr>
      </w:pPr>
      <w:r w:rsidRPr="003D3608">
        <w:rPr>
          <w:color w:val="auto"/>
        </w:rPr>
        <w:t>Анализ основных финансово-экономических</w:t>
      </w:r>
      <w:r w:rsidR="00FE2FDB" w:rsidRPr="003D3608">
        <w:rPr>
          <w:color w:val="auto"/>
        </w:rPr>
        <w:t xml:space="preserve"> пок</w:t>
      </w:r>
      <w:r w:rsidR="00465422" w:rsidRPr="003D3608">
        <w:rPr>
          <w:color w:val="auto"/>
        </w:rPr>
        <w:t>азателей предприятия за 2004-2005</w:t>
      </w:r>
      <w:r w:rsidRPr="003D3608">
        <w:rPr>
          <w:color w:val="auto"/>
        </w:rPr>
        <w:t xml:space="preserve"> гг</w:t>
      </w:r>
      <w:r w:rsidR="00FE2FDB" w:rsidRPr="003D3608">
        <w:rPr>
          <w:color w:val="auto"/>
        </w:rPr>
        <w:t>. представлен в таблице 1</w:t>
      </w:r>
      <w:r w:rsidRPr="003D3608">
        <w:rPr>
          <w:color w:val="auto"/>
        </w:rPr>
        <w:t>.</w:t>
      </w:r>
      <w:r w:rsidR="00FE2FDB" w:rsidRPr="003D3608">
        <w:rPr>
          <w:color w:val="auto"/>
        </w:rPr>
        <w:t>3.1</w:t>
      </w:r>
    </w:p>
    <w:p w:rsidR="00D71EF8" w:rsidRPr="003D3608" w:rsidRDefault="00D71EF8" w:rsidP="003D3608">
      <w:pPr>
        <w:pStyle w:val="11"/>
        <w:suppressAutoHyphens/>
        <w:ind w:firstLine="709"/>
        <w:jc w:val="both"/>
        <w:rPr>
          <w:color w:val="auto"/>
        </w:rPr>
      </w:pPr>
    </w:p>
    <w:p w:rsidR="00672FAF" w:rsidRPr="003D3608" w:rsidRDefault="00672FAF" w:rsidP="003D3608">
      <w:pPr>
        <w:pStyle w:val="3"/>
        <w:suppressAutoHyphens/>
        <w:ind w:firstLine="709"/>
        <w:jc w:val="both"/>
        <w:rPr>
          <w:color w:val="auto"/>
        </w:rPr>
      </w:pPr>
      <w:bookmarkStart w:id="4" w:name="_Toc25848440"/>
      <w:r w:rsidRPr="003D3608">
        <w:rPr>
          <w:color w:val="auto"/>
        </w:rPr>
        <w:t xml:space="preserve">Таблица </w:t>
      </w:r>
      <w:bookmarkEnd w:id="4"/>
      <w:r w:rsidR="00FE2FDB" w:rsidRPr="003D3608">
        <w:rPr>
          <w:color w:val="auto"/>
        </w:rPr>
        <w:t>1.3.1</w:t>
      </w:r>
      <w:r w:rsidR="005B65E1" w:rsidRPr="003D3608">
        <w:rPr>
          <w:color w:val="auto"/>
        </w:rPr>
        <w:t xml:space="preserve"> </w:t>
      </w:r>
      <w:r w:rsidRPr="003D3608">
        <w:rPr>
          <w:color w:val="auto"/>
        </w:rPr>
        <w:t xml:space="preserve">Основные показатели торговой деятельности ООО </w:t>
      </w:r>
      <w:r w:rsidR="00847816" w:rsidRPr="003D3608">
        <w:rPr>
          <w:color w:val="auto"/>
        </w:rPr>
        <w:t>"</w:t>
      </w:r>
      <w:r w:rsidRPr="003D3608">
        <w:rPr>
          <w:color w:val="auto"/>
        </w:rPr>
        <w:t>Интел</w:t>
      </w:r>
      <w:r w:rsidR="00465422" w:rsidRPr="003D3608">
        <w:rPr>
          <w:color w:val="auto"/>
        </w:rPr>
        <w:t xml:space="preserve"> -</w:t>
      </w:r>
      <w:r w:rsidRPr="003D3608">
        <w:rPr>
          <w:color w:val="auto"/>
        </w:rPr>
        <w:t xml:space="preserve"> </w:t>
      </w:r>
      <w:r w:rsidR="00544C69" w:rsidRPr="003D3608">
        <w:rPr>
          <w:color w:val="auto"/>
        </w:rPr>
        <w:t>плю</w:t>
      </w:r>
      <w:r w:rsidRPr="003D3608">
        <w:rPr>
          <w:color w:val="auto"/>
        </w:rPr>
        <w:t>с</w:t>
      </w:r>
      <w:r w:rsidR="00847816" w:rsidRPr="003D3608">
        <w:rPr>
          <w:color w:val="auto"/>
        </w:rPr>
        <w:t>"</w:t>
      </w:r>
      <w:r w:rsidR="005B65E1" w:rsidRPr="003D3608">
        <w:rPr>
          <w:color w:val="auto"/>
        </w:rPr>
        <w:t xml:space="preserve"> </w:t>
      </w:r>
      <w:r w:rsidRPr="003D3608">
        <w:rPr>
          <w:color w:val="auto"/>
        </w:rPr>
        <w:t>за</w:t>
      </w:r>
      <w:r w:rsidR="00465422" w:rsidRPr="003D3608">
        <w:rPr>
          <w:color w:val="auto"/>
        </w:rPr>
        <w:t xml:space="preserve"> 2004—2005 гг.</w:t>
      </w:r>
    </w:p>
    <w:tbl>
      <w:tblPr>
        <w:tblStyle w:val="a4"/>
        <w:tblW w:w="9498" w:type="dxa"/>
        <w:tblLayout w:type="fixed"/>
        <w:tblLook w:val="0400" w:firstRow="0" w:lastRow="0" w:firstColumn="0" w:lastColumn="0" w:noHBand="0" w:noVBand="1"/>
      </w:tblPr>
      <w:tblGrid>
        <w:gridCol w:w="4503"/>
        <w:gridCol w:w="1134"/>
        <w:gridCol w:w="1134"/>
        <w:gridCol w:w="1359"/>
        <w:gridCol w:w="1368"/>
      </w:tblGrid>
      <w:tr w:rsidR="00672FAF" w:rsidRPr="005B65E1" w:rsidTr="003D3608">
        <w:tc>
          <w:tcPr>
            <w:tcW w:w="4503" w:type="dxa"/>
          </w:tcPr>
          <w:p w:rsidR="00672FAF" w:rsidRPr="005B65E1" w:rsidRDefault="00672FAF" w:rsidP="00BB5C34">
            <w:pPr>
              <w:pStyle w:val="4"/>
            </w:pPr>
            <w:r w:rsidRPr="005B65E1">
              <w:t>Наименование показателей</w:t>
            </w:r>
          </w:p>
        </w:tc>
        <w:tc>
          <w:tcPr>
            <w:tcW w:w="1134" w:type="dxa"/>
          </w:tcPr>
          <w:p w:rsidR="00F71DBB" w:rsidRPr="005B65E1" w:rsidRDefault="00EC6EC5" w:rsidP="00BB5C34">
            <w:pPr>
              <w:pStyle w:val="4"/>
            </w:pPr>
            <w:r w:rsidRPr="005B65E1">
              <w:t>200</w:t>
            </w:r>
            <w:r w:rsidRPr="005B65E1">
              <w:rPr>
                <w:lang w:val="en-US"/>
              </w:rPr>
              <w:t>4</w:t>
            </w:r>
            <w:r w:rsidR="00672FAF" w:rsidRPr="005B65E1">
              <w:t xml:space="preserve"> г</w:t>
            </w:r>
            <w:r w:rsidR="005B65E1">
              <w:rPr>
                <w:lang w:val="en-US"/>
              </w:rPr>
              <w:t xml:space="preserve"> </w:t>
            </w:r>
            <w:r w:rsidR="00F71DBB" w:rsidRPr="005B65E1">
              <w:t>тыс. руб</w:t>
            </w:r>
          </w:p>
        </w:tc>
        <w:tc>
          <w:tcPr>
            <w:tcW w:w="1134" w:type="dxa"/>
          </w:tcPr>
          <w:p w:rsidR="00F71DBB" w:rsidRPr="005B65E1" w:rsidRDefault="00EC6EC5" w:rsidP="00BB5C34">
            <w:pPr>
              <w:pStyle w:val="4"/>
            </w:pPr>
            <w:r w:rsidRPr="005B65E1">
              <w:t>2005</w:t>
            </w:r>
            <w:r w:rsidR="00672FAF" w:rsidRPr="005B65E1">
              <w:t xml:space="preserve"> г.</w:t>
            </w:r>
            <w:r w:rsidR="005B65E1" w:rsidRPr="005B65E1">
              <w:t xml:space="preserve"> </w:t>
            </w:r>
            <w:r w:rsidR="00F71DBB" w:rsidRPr="005B65E1">
              <w:t>тыс. руб</w:t>
            </w:r>
          </w:p>
        </w:tc>
        <w:tc>
          <w:tcPr>
            <w:tcW w:w="1359" w:type="dxa"/>
          </w:tcPr>
          <w:p w:rsidR="00F71DBB" w:rsidRPr="005B65E1" w:rsidRDefault="00F71DBB" w:rsidP="00BB5C34">
            <w:pPr>
              <w:pStyle w:val="4"/>
            </w:pPr>
            <w:r w:rsidRPr="005B65E1">
              <w:t>Абсолют</w:t>
            </w:r>
            <w:r w:rsidR="00672FAF" w:rsidRPr="005B65E1">
              <w:t xml:space="preserve"> изменения</w:t>
            </w:r>
            <w:r w:rsidR="005B65E1">
              <w:rPr>
                <w:lang w:val="en-US"/>
              </w:rPr>
              <w:t xml:space="preserve"> </w:t>
            </w:r>
            <w:r w:rsidRPr="005B65E1">
              <w:t>тыс. руб</w:t>
            </w:r>
          </w:p>
        </w:tc>
        <w:tc>
          <w:tcPr>
            <w:tcW w:w="1368" w:type="dxa"/>
          </w:tcPr>
          <w:p w:rsidR="00672FAF" w:rsidRPr="005B65E1" w:rsidRDefault="00672FAF" w:rsidP="00BB5C34">
            <w:pPr>
              <w:pStyle w:val="4"/>
            </w:pPr>
            <w:r w:rsidRPr="005B65E1">
              <w:t xml:space="preserve">Темп роста, </w:t>
            </w:r>
            <w:r w:rsidR="00F71DBB" w:rsidRPr="005B65E1">
              <w:t>(</w:t>
            </w:r>
            <w:r w:rsidRPr="005B65E1">
              <w:t>%</w:t>
            </w:r>
            <w:r w:rsidR="00F71DBB" w:rsidRPr="005B65E1">
              <w:t>)</w:t>
            </w:r>
          </w:p>
        </w:tc>
      </w:tr>
      <w:tr w:rsidR="00672FAF" w:rsidRPr="005B65E1" w:rsidTr="003D3608">
        <w:tc>
          <w:tcPr>
            <w:tcW w:w="4503" w:type="dxa"/>
          </w:tcPr>
          <w:p w:rsidR="00672FAF" w:rsidRPr="003D3608" w:rsidRDefault="00672FAF" w:rsidP="00BB5C34">
            <w:pPr>
              <w:pStyle w:val="4"/>
            </w:pPr>
            <w:r w:rsidRPr="003D3608">
              <w:t>Валовые доходы (за минусом налогов)</w:t>
            </w:r>
          </w:p>
        </w:tc>
        <w:tc>
          <w:tcPr>
            <w:tcW w:w="1134" w:type="dxa"/>
          </w:tcPr>
          <w:p w:rsidR="00672FAF" w:rsidRPr="005B65E1" w:rsidRDefault="00672FAF" w:rsidP="00BB5C34">
            <w:pPr>
              <w:pStyle w:val="4"/>
            </w:pPr>
            <w:r w:rsidRPr="005B65E1">
              <w:t>116565</w:t>
            </w:r>
          </w:p>
        </w:tc>
        <w:tc>
          <w:tcPr>
            <w:tcW w:w="1134" w:type="dxa"/>
          </w:tcPr>
          <w:p w:rsidR="00672FAF" w:rsidRPr="005B65E1" w:rsidRDefault="00672FAF" w:rsidP="00BB5C34">
            <w:pPr>
              <w:pStyle w:val="4"/>
            </w:pPr>
            <w:r w:rsidRPr="005B65E1">
              <w:t>108936</w:t>
            </w:r>
          </w:p>
        </w:tc>
        <w:tc>
          <w:tcPr>
            <w:tcW w:w="1359" w:type="dxa"/>
          </w:tcPr>
          <w:p w:rsidR="00672FAF" w:rsidRPr="005B65E1" w:rsidRDefault="00672FAF" w:rsidP="00BB5C34">
            <w:pPr>
              <w:pStyle w:val="4"/>
            </w:pPr>
            <w:r w:rsidRPr="005B65E1">
              <w:t>7629</w:t>
            </w:r>
          </w:p>
        </w:tc>
        <w:tc>
          <w:tcPr>
            <w:tcW w:w="1368" w:type="dxa"/>
          </w:tcPr>
          <w:p w:rsidR="00672FAF" w:rsidRPr="005B65E1" w:rsidRDefault="00672FAF" w:rsidP="00BB5C34">
            <w:pPr>
              <w:pStyle w:val="4"/>
            </w:pPr>
            <w:r w:rsidRPr="005B65E1">
              <w:t>107,00</w:t>
            </w:r>
          </w:p>
        </w:tc>
      </w:tr>
      <w:tr w:rsidR="00672FAF" w:rsidRPr="005B65E1" w:rsidTr="003D3608">
        <w:tc>
          <w:tcPr>
            <w:tcW w:w="4503" w:type="dxa"/>
          </w:tcPr>
          <w:p w:rsidR="00672FAF" w:rsidRPr="003D3608" w:rsidRDefault="00672FAF" w:rsidP="00BB5C34">
            <w:pPr>
              <w:pStyle w:val="4"/>
            </w:pPr>
            <w:r w:rsidRPr="003D3608">
              <w:t>Прибыль от реализации: сумма</w:t>
            </w:r>
          </w:p>
        </w:tc>
        <w:tc>
          <w:tcPr>
            <w:tcW w:w="1134" w:type="dxa"/>
          </w:tcPr>
          <w:p w:rsidR="00672FAF" w:rsidRPr="005B65E1" w:rsidRDefault="00672FAF" w:rsidP="00BB5C34">
            <w:pPr>
              <w:pStyle w:val="4"/>
            </w:pPr>
            <w:r w:rsidRPr="005B65E1">
              <w:t>771</w:t>
            </w:r>
          </w:p>
        </w:tc>
        <w:tc>
          <w:tcPr>
            <w:tcW w:w="1134" w:type="dxa"/>
          </w:tcPr>
          <w:p w:rsidR="00672FAF" w:rsidRPr="005B65E1" w:rsidRDefault="00672FAF" w:rsidP="00BB5C34">
            <w:pPr>
              <w:pStyle w:val="4"/>
            </w:pPr>
            <w:r w:rsidRPr="005B65E1">
              <w:t>1908</w:t>
            </w:r>
          </w:p>
        </w:tc>
        <w:tc>
          <w:tcPr>
            <w:tcW w:w="1359" w:type="dxa"/>
          </w:tcPr>
          <w:p w:rsidR="00672FAF" w:rsidRPr="005B65E1" w:rsidRDefault="00672FAF" w:rsidP="00BB5C34">
            <w:pPr>
              <w:pStyle w:val="4"/>
            </w:pPr>
            <w:r w:rsidRPr="005B65E1">
              <w:t>-1137</w:t>
            </w:r>
          </w:p>
        </w:tc>
        <w:tc>
          <w:tcPr>
            <w:tcW w:w="1368" w:type="dxa"/>
          </w:tcPr>
          <w:p w:rsidR="00672FAF" w:rsidRPr="005B65E1" w:rsidRDefault="00672FAF" w:rsidP="00BB5C34">
            <w:pPr>
              <w:pStyle w:val="4"/>
            </w:pPr>
            <w:r w:rsidRPr="005B65E1">
              <w:t>40,41</w:t>
            </w:r>
          </w:p>
        </w:tc>
      </w:tr>
      <w:tr w:rsidR="00672FAF" w:rsidRPr="005B65E1" w:rsidTr="003D3608">
        <w:tc>
          <w:tcPr>
            <w:tcW w:w="4503" w:type="dxa"/>
          </w:tcPr>
          <w:p w:rsidR="00672FAF" w:rsidRPr="003D3608" w:rsidRDefault="00672FAF" w:rsidP="00BB5C34">
            <w:pPr>
              <w:pStyle w:val="4"/>
            </w:pPr>
            <w:r w:rsidRPr="003D3608">
              <w:t>в % к выручке</w:t>
            </w:r>
          </w:p>
        </w:tc>
        <w:tc>
          <w:tcPr>
            <w:tcW w:w="1134" w:type="dxa"/>
          </w:tcPr>
          <w:p w:rsidR="00672FAF" w:rsidRPr="005B65E1" w:rsidRDefault="00672FAF" w:rsidP="00BB5C34">
            <w:pPr>
              <w:pStyle w:val="4"/>
            </w:pPr>
            <w:r w:rsidRPr="005B65E1">
              <w:t>0,66</w:t>
            </w:r>
          </w:p>
        </w:tc>
        <w:tc>
          <w:tcPr>
            <w:tcW w:w="1134" w:type="dxa"/>
          </w:tcPr>
          <w:p w:rsidR="00672FAF" w:rsidRPr="005B65E1" w:rsidRDefault="00672FAF" w:rsidP="00BB5C34">
            <w:pPr>
              <w:pStyle w:val="4"/>
            </w:pPr>
            <w:r w:rsidRPr="005B65E1">
              <w:t>1,75</w:t>
            </w:r>
          </w:p>
        </w:tc>
        <w:tc>
          <w:tcPr>
            <w:tcW w:w="1359" w:type="dxa"/>
          </w:tcPr>
          <w:p w:rsidR="00672FAF" w:rsidRPr="005B65E1" w:rsidRDefault="00672FAF" w:rsidP="00BB5C34">
            <w:pPr>
              <w:pStyle w:val="4"/>
            </w:pPr>
            <w:r w:rsidRPr="005B65E1">
              <w:t>-1,09</w:t>
            </w:r>
          </w:p>
        </w:tc>
        <w:tc>
          <w:tcPr>
            <w:tcW w:w="1368" w:type="dxa"/>
          </w:tcPr>
          <w:p w:rsidR="00672FAF" w:rsidRPr="005B65E1" w:rsidRDefault="00672FAF" w:rsidP="00BB5C34">
            <w:pPr>
              <w:pStyle w:val="4"/>
            </w:pPr>
            <w:r w:rsidRPr="005B65E1">
              <w:t>37,76</w:t>
            </w:r>
          </w:p>
        </w:tc>
      </w:tr>
      <w:tr w:rsidR="00672FAF" w:rsidRPr="005B65E1" w:rsidTr="003D3608">
        <w:tc>
          <w:tcPr>
            <w:tcW w:w="4503" w:type="dxa"/>
          </w:tcPr>
          <w:p w:rsidR="00672FAF" w:rsidRPr="003D3608" w:rsidRDefault="00672FAF" w:rsidP="00BB5C34">
            <w:pPr>
              <w:pStyle w:val="4"/>
            </w:pPr>
            <w:r w:rsidRPr="003D3608">
              <w:t>Сальдо внереализационных доходов и расходов</w:t>
            </w:r>
          </w:p>
        </w:tc>
        <w:tc>
          <w:tcPr>
            <w:tcW w:w="1134" w:type="dxa"/>
          </w:tcPr>
          <w:p w:rsidR="00672FAF" w:rsidRPr="005B65E1" w:rsidRDefault="00672FAF" w:rsidP="00BB5C34">
            <w:pPr>
              <w:pStyle w:val="4"/>
            </w:pPr>
            <w:r w:rsidRPr="005B65E1">
              <w:t>0</w:t>
            </w:r>
          </w:p>
        </w:tc>
        <w:tc>
          <w:tcPr>
            <w:tcW w:w="1134" w:type="dxa"/>
          </w:tcPr>
          <w:p w:rsidR="00672FAF" w:rsidRPr="005B65E1" w:rsidRDefault="00672FAF" w:rsidP="00BB5C34">
            <w:pPr>
              <w:pStyle w:val="4"/>
            </w:pPr>
            <w:r w:rsidRPr="005B65E1">
              <w:t>7</w:t>
            </w:r>
          </w:p>
        </w:tc>
        <w:tc>
          <w:tcPr>
            <w:tcW w:w="1359" w:type="dxa"/>
          </w:tcPr>
          <w:p w:rsidR="00672FAF" w:rsidRPr="005B65E1" w:rsidRDefault="00672FAF" w:rsidP="00BB5C34">
            <w:pPr>
              <w:pStyle w:val="4"/>
            </w:pPr>
            <w:r w:rsidRPr="005B65E1">
              <w:t>-7</w:t>
            </w:r>
          </w:p>
        </w:tc>
        <w:tc>
          <w:tcPr>
            <w:tcW w:w="1368" w:type="dxa"/>
          </w:tcPr>
          <w:p w:rsidR="00672FAF" w:rsidRPr="005B65E1" w:rsidRDefault="00672FAF" w:rsidP="00BB5C34">
            <w:pPr>
              <w:pStyle w:val="4"/>
            </w:pPr>
            <w:r w:rsidRPr="005B65E1">
              <w:t>0,00</w:t>
            </w:r>
          </w:p>
        </w:tc>
      </w:tr>
      <w:tr w:rsidR="00672FAF" w:rsidRPr="005B65E1" w:rsidTr="003D3608">
        <w:tc>
          <w:tcPr>
            <w:tcW w:w="4503" w:type="dxa"/>
          </w:tcPr>
          <w:p w:rsidR="00672FAF" w:rsidRPr="003D3608" w:rsidRDefault="00672FAF" w:rsidP="00BB5C34">
            <w:pPr>
              <w:pStyle w:val="4"/>
            </w:pPr>
            <w:r w:rsidRPr="003D3608">
              <w:t>Прибыль до налогообложения: сумма</w:t>
            </w:r>
          </w:p>
        </w:tc>
        <w:tc>
          <w:tcPr>
            <w:tcW w:w="1134" w:type="dxa"/>
          </w:tcPr>
          <w:p w:rsidR="00672FAF" w:rsidRPr="005B65E1" w:rsidRDefault="00672FAF" w:rsidP="00BB5C34">
            <w:pPr>
              <w:pStyle w:val="4"/>
            </w:pPr>
            <w:r w:rsidRPr="005B65E1">
              <w:t>631</w:t>
            </w:r>
          </w:p>
        </w:tc>
        <w:tc>
          <w:tcPr>
            <w:tcW w:w="1134" w:type="dxa"/>
          </w:tcPr>
          <w:p w:rsidR="00672FAF" w:rsidRPr="005B65E1" w:rsidRDefault="00672FAF" w:rsidP="00BB5C34">
            <w:pPr>
              <w:pStyle w:val="4"/>
            </w:pPr>
            <w:r w:rsidRPr="005B65E1">
              <w:t>1687</w:t>
            </w:r>
          </w:p>
        </w:tc>
        <w:tc>
          <w:tcPr>
            <w:tcW w:w="1359" w:type="dxa"/>
          </w:tcPr>
          <w:p w:rsidR="00672FAF" w:rsidRPr="005B65E1" w:rsidRDefault="00672FAF" w:rsidP="00BB5C34">
            <w:pPr>
              <w:pStyle w:val="4"/>
            </w:pPr>
            <w:r w:rsidRPr="005B65E1">
              <w:t>-1056</w:t>
            </w:r>
          </w:p>
        </w:tc>
        <w:tc>
          <w:tcPr>
            <w:tcW w:w="1368" w:type="dxa"/>
          </w:tcPr>
          <w:p w:rsidR="00672FAF" w:rsidRPr="005B65E1" w:rsidRDefault="00672FAF" w:rsidP="00BB5C34">
            <w:pPr>
              <w:pStyle w:val="4"/>
            </w:pPr>
            <w:r w:rsidRPr="005B65E1">
              <w:t>37,40</w:t>
            </w:r>
          </w:p>
        </w:tc>
      </w:tr>
      <w:tr w:rsidR="00672FAF" w:rsidRPr="005B65E1" w:rsidTr="003D3608">
        <w:tc>
          <w:tcPr>
            <w:tcW w:w="4503" w:type="dxa"/>
          </w:tcPr>
          <w:p w:rsidR="00672FAF" w:rsidRPr="003D3608" w:rsidRDefault="00672FAF" w:rsidP="003D3608">
            <w:pPr>
              <w:pStyle w:val="22"/>
              <w:suppressAutoHyphens/>
              <w:ind w:firstLine="0"/>
              <w:rPr>
                <w:color w:val="auto"/>
                <w:sz w:val="20"/>
                <w:szCs w:val="20"/>
              </w:rPr>
            </w:pPr>
            <w:r w:rsidRPr="003D3608">
              <w:rPr>
                <w:color w:val="auto"/>
                <w:sz w:val="20"/>
                <w:szCs w:val="20"/>
              </w:rPr>
              <w:t>в % к выручке</w:t>
            </w:r>
          </w:p>
        </w:tc>
        <w:tc>
          <w:tcPr>
            <w:tcW w:w="1134" w:type="dxa"/>
          </w:tcPr>
          <w:p w:rsidR="00672FAF" w:rsidRPr="005B65E1" w:rsidRDefault="00672FAF" w:rsidP="003D3608">
            <w:pPr>
              <w:pStyle w:val="22"/>
              <w:suppressAutoHyphens/>
              <w:ind w:firstLine="0"/>
              <w:rPr>
                <w:color w:val="auto"/>
                <w:sz w:val="20"/>
              </w:rPr>
            </w:pPr>
            <w:r w:rsidRPr="005B65E1">
              <w:rPr>
                <w:noProof/>
                <w:color w:val="auto"/>
                <w:sz w:val="20"/>
              </w:rPr>
              <w:t>0,54</w:t>
            </w:r>
          </w:p>
        </w:tc>
        <w:tc>
          <w:tcPr>
            <w:tcW w:w="1134" w:type="dxa"/>
          </w:tcPr>
          <w:p w:rsidR="00672FAF" w:rsidRPr="005B65E1" w:rsidRDefault="00672FAF" w:rsidP="003D3608">
            <w:pPr>
              <w:pStyle w:val="22"/>
              <w:suppressAutoHyphens/>
              <w:ind w:firstLine="0"/>
              <w:rPr>
                <w:color w:val="auto"/>
                <w:sz w:val="20"/>
              </w:rPr>
            </w:pPr>
            <w:r w:rsidRPr="005B65E1">
              <w:rPr>
                <w:noProof/>
                <w:color w:val="auto"/>
                <w:sz w:val="20"/>
              </w:rPr>
              <w:t>1,55</w:t>
            </w:r>
          </w:p>
        </w:tc>
        <w:tc>
          <w:tcPr>
            <w:tcW w:w="1359" w:type="dxa"/>
          </w:tcPr>
          <w:p w:rsidR="00672FAF" w:rsidRPr="005B65E1" w:rsidRDefault="00672FAF" w:rsidP="003D3608">
            <w:pPr>
              <w:pStyle w:val="22"/>
              <w:suppressAutoHyphens/>
              <w:ind w:firstLine="0"/>
              <w:rPr>
                <w:color w:val="auto"/>
                <w:sz w:val="20"/>
              </w:rPr>
            </w:pPr>
            <w:r w:rsidRPr="005B65E1">
              <w:rPr>
                <w:color w:val="auto"/>
                <w:sz w:val="20"/>
              </w:rPr>
              <w:t>-1,01</w:t>
            </w:r>
          </w:p>
        </w:tc>
        <w:tc>
          <w:tcPr>
            <w:tcW w:w="1368" w:type="dxa"/>
          </w:tcPr>
          <w:p w:rsidR="00672FAF" w:rsidRPr="005B65E1" w:rsidRDefault="00672FAF" w:rsidP="003D3608">
            <w:pPr>
              <w:pStyle w:val="22"/>
              <w:suppressAutoHyphens/>
              <w:ind w:firstLine="0"/>
              <w:rPr>
                <w:color w:val="auto"/>
                <w:sz w:val="20"/>
              </w:rPr>
            </w:pPr>
            <w:r w:rsidRPr="005B65E1">
              <w:rPr>
                <w:color w:val="auto"/>
                <w:sz w:val="20"/>
              </w:rPr>
              <w:t>34,96</w:t>
            </w:r>
          </w:p>
        </w:tc>
      </w:tr>
      <w:tr w:rsidR="00672FAF" w:rsidRPr="005B65E1" w:rsidTr="003D3608">
        <w:tc>
          <w:tcPr>
            <w:tcW w:w="4503" w:type="dxa"/>
          </w:tcPr>
          <w:p w:rsidR="00672FAF" w:rsidRPr="003D3608" w:rsidRDefault="00672FAF" w:rsidP="00BB5C34">
            <w:pPr>
              <w:pStyle w:val="4"/>
            </w:pPr>
            <w:r w:rsidRPr="003D3608">
              <w:t>Налоги и отчисления, уплачиваемые из Прибыли</w:t>
            </w:r>
          </w:p>
        </w:tc>
        <w:tc>
          <w:tcPr>
            <w:tcW w:w="1134" w:type="dxa"/>
          </w:tcPr>
          <w:p w:rsidR="00672FAF" w:rsidRPr="005B65E1" w:rsidRDefault="00672FAF" w:rsidP="00BB5C34">
            <w:pPr>
              <w:pStyle w:val="4"/>
            </w:pPr>
            <w:r w:rsidRPr="005B65E1">
              <w:t>151</w:t>
            </w:r>
          </w:p>
        </w:tc>
        <w:tc>
          <w:tcPr>
            <w:tcW w:w="1134" w:type="dxa"/>
          </w:tcPr>
          <w:p w:rsidR="00672FAF" w:rsidRPr="005B65E1" w:rsidRDefault="00672FAF" w:rsidP="00BB5C34">
            <w:pPr>
              <w:pStyle w:val="4"/>
            </w:pPr>
            <w:r w:rsidRPr="005B65E1">
              <w:t>409</w:t>
            </w:r>
          </w:p>
        </w:tc>
        <w:tc>
          <w:tcPr>
            <w:tcW w:w="1359" w:type="dxa"/>
          </w:tcPr>
          <w:p w:rsidR="00672FAF" w:rsidRPr="005B65E1" w:rsidRDefault="00672FAF" w:rsidP="00BB5C34">
            <w:pPr>
              <w:pStyle w:val="4"/>
            </w:pPr>
            <w:r w:rsidRPr="005B65E1">
              <w:t>-258</w:t>
            </w:r>
          </w:p>
        </w:tc>
        <w:tc>
          <w:tcPr>
            <w:tcW w:w="1368" w:type="dxa"/>
          </w:tcPr>
          <w:p w:rsidR="00672FAF" w:rsidRPr="005B65E1" w:rsidRDefault="00672FAF" w:rsidP="00BB5C34">
            <w:pPr>
              <w:pStyle w:val="4"/>
            </w:pPr>
            <w:r w:rsidRPr="005B65E1">
              <w:t>36,92</w:t>
            </w:r>
          </w:p>
        </w:tc>
      </w:tr>
      <w:tr w:rsidR="00672FAF" w:rsidRPr="005B65E1" w:rsidTr="003D3608">
        <w:tc>
          <w:tcPr>
            <w:tcW w:w="4503" w:type="dxa"/>
          </w:tcPr>
          <w:p w:rsidR="00672FAF" w:rsidRPr="003D3608" w:rsidRDefault="00672FAF" w:rsidP="00BB5C34">
            <w:pPr>
              <w:pStyle w:val="4"/>
            </w:pPr>
            <w:r w:rsidRPr="003D3608">
              <w:t>Чистая прибыль: сумма</w:t>
            </w:r>
          </w:p>
        </w:tc>
        <w:tc>
          <w:tcPr>
            <w:tcW w:w="1134" w:type="dxa"/>
          </w:tcPr>
          <w:p w:rsidR="00672FAF" w:rsidRPr="005B65E1" w:rsidRDefault="00672FAF" w:rsidP="00BB5C34">
            <w:pPr>
              <w:pStyle w:val="4"/>
            </w:pPr>
            <w:r w:rsidRPr="005B65E1">
              <w:t>480</w:t>
            </w:r>
          </w:p>
        </w:tc>
        <w:tc>
          <w:tcPr>
            <w:tcW w:w="1134" w:type="dxa"/>
          </w:tcPr>
          <w:p w:rsidR="00672FAF" w:rsidRPr="005B65E1" w:rsidRDefault="00672FAF" w:rsidP="00BB5C34">
            <w:pPr>
              <w:pStyle w:val="4"/>
            </w:pPr>
            <w:r w:rsidRPr="005B65E1">
              <w:t>1278</w:t>
            </w:r>
          </w:p>
        </w:tc>
        <w:tc>
          <w:tcPr>
            <w:tcW w:w="1359" w:type="dxa"/>
          </w:tcPr>
          <w:p w:rsidR="00672FAF" w:rsidRPr="005B65E1" w:rsidRDefault="00672FAF" w:rsidP="00BB5C34">
            <w:pPr>
              <w:pStyle w:val="4"/>
            </w:pPr>
            <w:r w:rsidRPr="005B65E1">
              <w:t>-798</w:t>
            </w:r>
          </w:p>
        </w:tc>
        <w:tc>
          <w:tcPr>
            <w:tcW w:w="1368" w:type="dxa"/>
          </w:tcPr>
          <w:p w:rsidR="00672FAF" w:rsidRPr="005B65E1" w:rsidRDefault="00672FAF" w:rsidP="00BB5C34">
            <w:pPr>
              <w:pStyle w:val="4"/>
            </w:pPr>
            <w:r w:rsidRPr="005B65E1">
              <w:t>37,56</w:t>
            </w:r>
          </w:p>
        </w:tc>
      </w:tr>
      <w:tr w:rsidR="00672FAF" w:rsidRPr="005B65E1" w:rsidTr="003D3608">
        <w:tc>
          <w:tcPr>
            <w:tcW w:w="4503" w:type="dxa"/>
          </w:tcPr>
          <w:p w:rsidR="00672FAF" w:rsidRPr="003D3608" w:rsidRDefault="00672FAF" w:rsidP="00BB5C34">
            <w:pPr>
              <w:pStyle w:val="4"/>
            </w:pPr>
            <w:r w:rsidRPr="003D3608">
              <w:t>в % к выручке</w:t>
            </w:r>
          </w:p>
        </w:tc>
        <w:tc>
          <w:tcPr>
            <w:tcW w:w="1134" w:type="dxa"/>
          </w:tcPr>
          <w:p w:rsidR="00672FAF" w:rsidRPr="005B65E1" w:rsidRDefault="00672FAF" w:rsidP="00BB5C34">
            <w:pPr>
              <w:pStyle w:val="4"/>
            </w:pPr>
            <w:r w:rsidRPr="005B65E1">
              <w:t>0,41</w:t>
            </w:r>
          </w:p>
        </w:tc>
        <w:tc>
          <w:tcPr>
            <w:tcW w:w="1134" w:type="dxa"/>
          </w:tcPr>
          <w:p w:rsidR="00672FAF" w:rsidRPr="005B65E1" w:rsidRDefault="00672FAF" w:rsidP="00BB5C34">
            <w:pPr>
              <w:pStyle w:val="4"/>
            </w:pPr>
            <w:r w:rsidRPr="005B65E1">
              <w:t>1,17</w:t>
            </w:r>
          </w:p>
        </w:tc>
        <w:tc>
          <w:tcPr>
            <w:tcW w:w="1359" w:type="dxa"/>
          </w:tcPr>
          <w:p w:rsidR="00672FAF" w:rsidRPr="005B65E1" w:rsidRDefault="00672FAF" w:rsidP="00BB5C34">
            <w:pPr>
              <w:pStyle w:val="4"/>
            </w:pPr>
            <w:r w:rsidRPr="005B65E1">
              <w:t>-0,76</w:t>
            </w:r>
          </w:p>
        </w:tc>
        <w:tc>
          <w:tcPr>
            <w:tcW w:w="1368" w:type="dxa"/>
          </w:tcPr>
          <w:p w:rsidR="00672FAF" w:rsidRPr="005B65E1" w:rsidRDefault="00672FAF" w:rsidP="00BB5C34">
            <w:pPr>
              <w:pStyle w:val="4"/>
            </w:pPr>
          </w:p>
        </w:tc>
      </w:tr>
      <w:tr w:rsidR="00672FAF" w:rsidRPr="005B65E1" w:rsidTr="003D3608">
        <w:tc>
          <w:tcPr>
            <w:tcW w:w="4503" w:type="dxa"/>
          </w:tcPr>
          <w:p w:rsidR="00672FAF" w:rsidRPr="003D3608" w:rsidRDefault="00672FAF" w:rsidP="00BB5C34">
            <w:pPr>
              <w:pStyle w:val="4"/>
            </w:pPr>
            <w:r w:rsidRPr="003D3608">
              <w:t>Численность персонала, чел.</w:t>
            </w:r>
          </w:p>
        </w:tc>
        <w:tc>
          <w:tcPr>
            <w:tcW w:w="1134" w:type="dxa"/>
          </w:tcPr>
          <w:p w:rsidR="00672FAF" w:rsidRPr="005B65E1" w:rsidRDefault="00672FAF" w:rsidP="00BB5C34">
            <w:pPr>
              <w:pStyle w:val="4"/>
            </w:pPr>
            <w:r w:rsidRPr="005B65E1">
              <w:t>632</w:t>
            </w:r>
          </w:p>
        </w:tc>
        <w:tc>
          <w:tcPr>
            <w:tcW w:w="1134" w:type="dxa"/>
          </w:tcPr>
          <w:p w:rsidR="00672FAF" w:rsidRPr="005B65E1" w:rsidRDefault="00672FAF" w:rsidP="00BB5C34">
            <w:pPr>
              <w:pStyle w:val="4"/>
            </w:pPr>
            <w:r w:rsidRPr="005B65E1">
              <w:t>644</w:t>
            </w:r>
          </w:p>
        </w:tc>
        <w:tc>
          <w:tcPr>
            <w:tcW w:w="1359" w:type="dxa"/>
          </w:tcPr>
          <w:p w:rsidR="00672FAF" w:rsidRPr="005B65E1" w:rsidRDefault="00672FAF" w:rsidP="00BB5C34">
            <w:pPr>
              <w:pStyle w:val="4"/>
            </w:pPr>
            <w:r w:rsidRPr="005B65E1">
              <w:t>+12</w:t>
            </w:r>
          </w:p>
        </w:tc>
        <w:tc>
          <w:tcPr>
            <w:tcW w:w="1368" w:type="dxa"/>
          </w:tcPr>
          <w:p w:rsidR="00672FAF" w:rsidRPr="005B65E1" w:rsidRDefault="00672FAF" w:rsidP="00BB5C34">
            <w:pPr>
              <w:pStyle w:val="4"/>
            </w:pPr>
          </w:p>
        </w:tc>
      </w:tr>
      <w:tr w:rsidR="00672FAF" w:rsidRPr="005B65E1" w:rsidTr="003D3608">
        <w:tc>
          <w:tcPr>
            <w:tcW w:w="4503" w:type="dxa"/>
          </w:tcPr>
          <w:p w:rsidR="00672FAF" w:rsidRPr="003D3608" w:rsidRDefault="00672FAF" w:rsidP="00BB5C34">
            <w:pPr>
              <w:pStyle w:val="4"/>
            </w:pPr>
            <w:r w:rsidRPr="003D3608">
              <w:t>Средняя зарплата, тыс. руб.</w:t>
            </w:r>
          </w:p>
        </w:tc>
        <w:tc>
          <w:tcPr>
            <w:tcW w:w="1134" w:type="dxa"/>
          </w:tcPr>
          <w:p w:rsidR="00672FAF" w:rsidRPr="005B65E1" w:rsidRDefault="00672FAF" w:rsidP="00BB5C34">
            <w:pPr>
              <w:pStyle w:val="4"/>
            </w:pPr>
            <w:r w:rsidRPr="005B65E1">
              <w:t>5</w:t>
            </w:r>
          </w:p>
        </w:tc>
        <w:tc>
          <w:tcPr>
            <w:tcW w:w="1134" w:type="dxa"/>
          </w:tcPr>
          <w:p w:rsidR="00672FAF" w:rsidRPr="005B65E1" w:rsidRDefault="00672FAF" w:rsidP="00BB5C34">
            <w:pPr>
              <w:pStyle w:val="4"/>
            </w:pPr>
            <w:r w:rsidRPr="005B65E1">
              <w:t>8,5</w:t>
            </w:r>
          </w:p>
        </w:tc>
        <w:tc>
          <w:tcPr>
            <w:tcW w:w="1359" w:type="dxa"/>
          </w:tcPr>
          <w:p w:rsidR="00672FAF" w:rsidRPr="005B65E1" w:rsidRDefault="00672FAF" w:rsidP="00BB5C34">
            <w:pPr>
              <w:pStyle w:val="4"/>
            </w:pPr>
            <w:r w:rsidRPr="005B65E1">
              <w:t>+3,5</w:t>
            </w:r>
          </w:p>
        </w:tc>
        <w:tc>
          <w:tcPr>
            <w:tcW w:w="1368" w:type="dxa"/>
          </w:tcPr>
          <w:p w:rsidR="00672FAF" w:rsidRPr="005B65E1" w:rsidRDefault="00672FAF" w:rsidP="00BB5C34">
            <w:pPr>
              <w:pStyle w:val="4"/>
            </w:pPr>
            <w:r w:rsidRPr="005B65E1">
              <w:t>125,00</w:t>
            </w:r>
          </w:p>
        </w:tc>
      </w:tr>
    </w:tbl>
    <w:p w:rsidR="00672FAF" w:rsidRPr="003D3608" w:rsidRDefault="003D3608" w:rsidP="003D3608">
      <w:pPr>
        <w:widowControl w:val="0"/>
        <w:suppressAutoHyphens/>
        <w:spacing w:line="360" w:lineRule="auto"/>
        <w:ind w:firstLine="709"/>
        <w:jc w:val="both"/>
        <w:rPr>
          <w:sz w:val="28"/>
        </w:rPr>
      </w:pPr>
      <w:r w:rsidRPr="003D3608">
        <w:rPr>
          <w:sz w:val="28"/>
        </w:rPr>
        <w:br w:type="page"/>
      </w:r>
      <w:r w:rsidR="00672FAF" w:rsidRPr="003D3608">
        <w:rPr>
          <w:sz w:val="28"/>
        </w:rPr>
        <w:lastRenderedPageBreak/>
        <w:t xml:space="preserve">Сумма валовых доходов ООО </w:t>
      </w:r>
      <w:r w:rsidR="00847816" w:rsidRPr="003D3608">
        <w:rPr>
          <w:sz w:val="28"/>
        </w:rPr>
        <w:t>"</w:t>
      </w:r>
      <w:r w:rsidR="00672FAF" w:rsidRPr="003D3608">
        <w:rPr>
          <w:sz w:val="28"/>
        </w:rPr>
        <w:t>Интел</w:t>
      </w:r>
      <w:r w:rsidR="00842C77" w:rsidRPr="003D3608">
        <w:rPr>
          <w:sz w:val="28"/>
        </w:rPr>
        <w:t xml:space="preserve"> -</w:t>
      </w:r>
      <w:r w:rsidR="00672FAF" w:rsidRPr="003D3608">
        <w:rPr>
          <w:sz w:val="28"/>
        </w:rPr>
        <w:t xml:space="preserve"> плюс</w:t>
      </w:r>
      <w:r w:rsidR="00847816" w:rsidRPr="003D3608">
        <w:rPr>
          <w:sz w:val="28"/>
        </w:rPr>
        <w:t>"</w:t>
      </w:r>
      <w:r w:rsidR="00465422" w:rsidRPr="003D3608">
        <w:rPr>
          <w:sz w:val="28"/>
        </w:rPr>
        <w:t xml:space="preserve"> в 2005</w:t>
      </w:r>
      <w:r w:rsidR="00672FAF" w:rsidRPr="003D3608">
        <w:rPr>
          <w:sz w:val="28"/>
        </w:rPr>
        <w:t xml:space="preserve"> г. составила 116565 тыс. р. Увеличение уровня валовых доходов по сравнению с </w:t>
      </w:r>
      <w:r w:rsidR="00842C77" w:rsidRPr="003D3608">
        <w:rPr>
          <w:sz w:val="28"/>
        </w:rPr>
        <w:t>2004</w:t>
      </w:r>
      <w:r w:rsidR="00672FAF" w:rsidRPr="003D3608">
        <w:rPr>
          <w:sz w:val="28"/>
        </w:rPr>
        <w:t xml:space="preserve"> г. на 7 процентных пункта обусловлено лишь влиянием внутренних факторов. Так, рост суммы валовых доходов был связан с ростом объема товарооборота и увеличением среднего уровня валовых доходов. Рост среднего уровня валовых доходов произошел за счет ускорения оборачиваемости товаров и увеличения удельного веса в товарообороте товаров, имеющих больший, чем средн</w:t>
      </w:r>
      <w:r w:rsidR="00FE2FDB" w:rsidRPr="003D3608">
        <w:rPr>
          <w:sz w:val="28"/>
        </w:rPr>
        <w:t>ий, уро</w:t>
      </w:r>
      <w:r w:rsidR="00672FAF" w:rsidRPr="003D3608">
        <w:rPr>
          <w:sz w:val="28"/>
        </w:rPr>
        <w:t>вень торговой надбавки.</w:t>
      </w:r>
    </w:p>
    <w:p w:rsidR="00672FAF" w:rsidRDefault="00672FAF" w:rsidP="003D3608">
      <w:pPr>
        <w:pStyle w:val="11"/>
        <w:suppressAutoHyphens/>
        <w:ind w:firstLine="709"/>
        <w:jc w:val="both"/>
        <w:rPr>
          <w:color w:val="auto"/>
          <w:lang w:val="en-US"/>
        </w:rPr>
      </w:pPr>
      <w:r w:rsidRPr="003D3608">
        <w:rPr>
          <w:color w:val="auto"/>
        </w:rPr>
        <w:t>На величину полученной предприятием балансовой прибыли оказало влияние множество факторов как внешнего, так и внутреннего порядка. Положительное влияние оказало увеличение объема розничного товарооборота, снижение уровня налогов и отчислений, рост величины внереализационных доходов. Негативное влияние оказали главным образом внешние факторы: снижение среднего уровня торговой надбавки, рост тарифов на топливно-энергетические ресурсы и услуги по автомобильным перевозкам, изменение базы налогообложения по отдельным видам отчислений и введение местных налогов. Негативное влияние оказало также снижение показателей деловой активности предприятия в 200</w:t>
      </w:r>
      <w:r w:rsidR="00465422" w:rsidRPr="003D3608">
        <w:rPr>
          <w:color w:val="auto"/>
        </w:rPr>
        <w:t>5</w:t>
      </w:r>
      <w:r w:rsidRPr="003D3608">
        <w:rPr>
          <w:color w:val="auto"/>
        </w:rPr>
        <w:t xml:space="preserve"> г. </w:t>
      </w:r>
      <w:r w:rsidR="00FE2FDB" w:rsidRPr="003D3608">
        <w:rPr>
          <w:color w:val="auto"/>
        </w:rPr>
        <w:t>(см. табл. 1.3.2</w:t>
      </w:r>
      <w:r w:rsidRPr="003D3608">
        <w:rPr>
          <w:color w:val="auto"/>
        </w:rPr>
        <w:t>).</w:t>
      </w:r>
    </w:p>
    <w:p w:rsidR="003D3608" w:rsidRPr="003D3608" w:rsidRDefault="003D3608" w:rsidP="003D3608">
      <w:pPr>
        <w:pStyle w:val="11"/>
        <w:suppressAutoHyphens/>
        <w:ind w:firstLine="709"/>
        <w:jc w:val="both"/>
        <w:rPr>
          <w:color w:val="auto"/>
          <w:lang w:val="en-US"/>
        </w:rPr>
      </w:pPr>
    </w:p>
    <w:p w:rsidR="00672FAF" w:rsidRPr="003D3608" w:rsidRDefault="00672FAF" w:rsidP="003D3608">
      <w:pPr>
        <w:pStyle w:val="3"/>
        <w:suppressAutoHyphens/>
        <w:ind w:firstLine="709"/>
        <w:jc w:val="both"/>
        <w:rPr>
          <w:color w:val="auto"/>
        </w:rPr>
      </w:pPr>
      <w:bookmarkStart w:id="5" w:name="_Toc25848443"/>
      <w:r w:rsidRPr="003D3608">
        <w:rPr>
          <w:color w:val="auto"/>
        </w:rPr>
        <w:t xml:space="preserve">Таблица </w:t>
      </w:r>
      <w:bookmarkEnd w:id="5"/>
      <w:r w:rsidR="00FE2FDB" w:rsidRPr="003D3608">
        <w:rPr>
          <w:color w:val="auto"/>
        </w:rPr>
        <w:t>1.3.2</w:t>
      </w:r>
      <w:r w:rsidR="003D3608" w:rsidRPr="003D3608">
        <w:rPr>
          <w:color w:val="auto"/>
        </w:rPr>
        <w:t xml:space="preserve"> </w:t>
      </w:r>
      <w:r w:rsidRPr="003D3608">
        <w:rPr>
          <w:color w:val="auto"/>
        </w:rPr>
        <w:t xml:space="preserve">Показатели деловой активности ООО </w:t>
      </w:r>
      <w:r w:rsidR="00847816" w:rsidRPr="003D3608">
        <w:rPr>
          <w:color w:val="auto"/>
        </w:rPr>
        <w:t>"</w:t>
      </w:r>
      <w:r w:rsidRPr="003D3608">
        <w:rPr>
          <w:color w:val="auto"/>
        </w:rPr>
        <w:t>Интел плюс</w:t>
      </w:r>
      <w:r w:rsidR="00847816" w:rsidRPr="003D3608">
        <w:rPr>
          <w:color w:val="auto"/>
        </w:rPr>
        <w:t>"</w:t>
      </w:r>
    </w:p>
    <w:tbl>
      <w:tblPr>
        <w:tblStyle w:val="a4"/>
        <w:tblW w:w="8060" w:type="dxa"/>
        <w:tblInd w:w="709" w:type="dxa"/>
        <w:tblLook w:val="0400" w:firstRow="0" w:lastRow="0" w:firstColumn="0" w:lastColumn="0" w:noHBand="0" w:noVBand="1"/>
      </w:tblPr>
      <w:tblGrid>
        <w:gridCol w:w="3760"/>
        <w:gridCol w:w="1309"/>
        <w:gridCol w:w="1412"/>
        <w:gridCol w:w="813"/>
        <w:gridCol w:w="766"/>
      </w:tblGrid>
      <w:tr w:rsidR="00672FAF" w:rsidRPr="005B65E1" w:rsidTr="003D3608">
        <w:tc>
          <w:tcPr>
            <w:tcW w:w="3760" w:type="dxa"/>
          </w:tcPr>
          <w:p w:rsidR="00672FAF" w:rsidRPr="005B65E1" w:rsidRDefault="00672FAF" w:rsidP="00BB5C34">
            <w:pPr>
              <w:pStyle w:val="4"/>
            </w:pPr>
            <w:r w:rsidRPr="005B65E1">
              <w:t>Наименование показателей</w:t>
            </w:r>
          </w:p>
        </w:tc>
        <w:tc>
          <w:tcPr>
            <w:tcW w:w="1309" w:type="dxa"/>
          </w:tcPr>
          <w:p w:rsidR="00672FAF" w:rsidRPr="005B65E1" w:rsidRDefault="00672FAF" w:rsidP="00BB5C34">
            <w:pPr>
              <w:pStyle w:val="4"/>
            </w:pPr>
            <w:r w:rsidRPr="005B65E1">
              <w:t>Источник информации</w:t>
            </w:r>
          </w:p>
        </w:tc>
        <w:tc>
          <w:tcPr>
            <w:tcW w:w="1412" w:type="dxa"/>
          </w:tcPr>
          <w:p w:rsidR="00672FAF" w:rsidRPr="005B65E1" w:rsidRDefault="00672FAF" w:rsidP="00BB5C34">
            <w:pPr>
              <w:pStyle w:val="4"/>
            </w:pPr>
            <w:r w:rsidRPr="005B65E1">
              <w:t>Расчетная формула</w:t>
            </w:r>
          </w:p>
        </w:tc>
        <w:tc>
          <w:tcPr>
            <w:tcW w:w="813" w:type="dxa"/>
          </w:tcPr>
          <w:p w:rsidR="00672FAF" w:rsidRPr="005B65E1" w:rsidRDefault="00672FAF" w:rsidP="00BB5C34">
            <w:pPr>
              <w:pStyle w:val="4"/>
            </w:pPr>
            <w:r w:rsidRPr="005B65E1">
              <w:t>200</w:t>
            </w:r>
            <w:r w:rsidR="00465422" w:rsidRPr="005B65E1">
              <w:rPr>
                <w:lang w:val="en-US"/>
              </w:rPr>
              <w:t xml:space="preserve">4 </w:t>
            </w:r>
            <w:r w:rsidRPr="005B65E1">
              <w:t>год</w:t>
            </w:r>
          </w:p>
        </w:tc>
        <w:tc>
          <w:tcPr>
            <w:tcW w:w="766" w:type="dxa"/>
          </w:tcPr>
          <w:p w:rsidR="00672FAF" w:rsidRPr="005B65E1" w:rsidRDefault="00672FAF" w:rsidP="00BB5C34">
            <w:pPr>
              <w:pStyle w:val="4"/>
            </w:pPr>
            <w:r w:rsidRPr="005B65E1">
              <w:t>200</w:t>
            </w:r>
            <w:r w:rsidR="00465422" w:rsidRPr="005B65E1">
              <w:rPr>
                <w:lang w:val="en-US"/>
              </w:rPr>
              <w:t>5</w:t>
            </w:r>
            <w:r w:rsidRPr="005B65E1">
              <w:t xml:space="preserve"> год</w:t>
            </w:r>
          </w:p>
        </w:tc>
      </w:tr>
      <w:tr w:rsidR="00672FAF" w:rsidRPr="005B65E1" w:rsidTr="003D3608">
        <w:tc>
          <w:tcPr>
            <w:tcW w:w="3760" w:type="dxa"/>
            <w:vMerge w:val="restart"/>
          </w:tcPr>
          <w:p w:rsidR="00672FAF" w:rsidRPr="005B65E1" w:rsidRDefault="00672FAF" w:rsidP="00BB5C34">
            <w:pPr>
              <w:pStyle w:val="4"/>
            </w:pPr>
            <w:r w:rsidRPr="005B65E1">
              <w:t>Коэф. общей оборачиваемости капитала (ресурсоотдача)</w:t>
            </w:r>
          </w:p>
        </w:tc>
        <w:tc>
          <w:tcPr>
            <w:tcW w:w="1309" w:type="dxa"/>
            <w:vMerge w:val="restart"/>
          </w:tcPr>
          <w:p w:rsidR="00672FAF" w:rsidRPr="005B65E1" w:rsidRDefault="00672FAF" w:rsidP="00BB5C34">
            <w:pPr>
              <w:pStyle w:val="4"/>
            </w:pPr>
            <w:r w:rsidRPr="005B65E1">
              <w:t>Ф2. Ф.1</w:t>
            </w:r>
          </w:p>
        </w:tc>
        <w:tc>
          <w:tcPr>
            <w:tcW w:w="1412" w:type="dxa"/>
          </w:tcPr>
          <w:p w:rsidR="00672FAF" w:rsidRPr="005B65E1" w:rsidRDefault="00672FAF" w:rsidP="00BB5C34">
            <w:pPr>
              <w:pStyle w:val="4"/>
            </w:pPr>
            <w:r w:rsidRPr="005B65E1">
              <w:t>Ф2. 010</w:t>
            </w:r>
          </w:p>
        </w:tc>
        <w:tc>
          <w:tcPr>
            <w:tcW w:w="813" w:type="dxa"/>
            <w:vMerge w:val="restart"/>
          </w:tcPr>
          <w:p w:rsidR="00672FAF" w:rsidRPr="005B65E1" w:rsidRDefault="00672FAF" w:rsidP="00BB5C34">
            <w:pPr>
              <w:pStyle w:val="4"/>
            </w:pPr>
            <w:r w:rsidRPr="005B65E1">
              <w:t>4,59</w:t>
            </w:r>
          </w:p>
        </w:tc>
        <w:tc>
          <w:tcPr>
            <w:tcW w:w="766" w:type="dxa"/>
            <w:vMerge w:val="restart"/>
          </w:tcPr>
          <w:p w:rsidR="00672FAF" w:rsidRPr="005B65E1" w:rsidRDefault="00672FAF" w:rsidP="00BB5C34">
            <w:pPr>
              <w:pStyle w:val="4"/>
            </w:pPr>
            <w:r w:rsidRPr="005B65E1">
              <w:t>9,97</w:t>
            </w:r>
          </w:p>
        </w:tc>
      </w:tr>
      <w:tr w:rsidR="00672FAF" w:rsidRPr="005B65E1" w:rsidTr="003D3608">
        <w:tc>
          <w:tcPr>
            <w:tcW w:w="3760" w:type="dxa"/>
            <w:vMerge/>
          </w:tcPr>
          <w:p w:rsidR="00672FAF" w:rsidRPr="005B65E1" w:rsidRDefault="00672FAF" w:rsidP="00BB5C34">
            <w:pPr>
              <w:pStyle w:val="4"/>
            </w:pPr>
          </w:p>
        </w:tc>
        <w:tc>
          <w:tcPr>
            <w:tcW w:w="1309" w:type="dxa"/>
            <w:vMerge/>
          </w:tcPr>
          <w:p w:rsidR="00672FAF" w:rsidRPr="005B65E1" w:rsidRDefault="00672FAF" w:rsidP="00BB5C34">
            <w:pPr>
              <w:pStyle w:val="4"/>
            </w:pPr>
          </w:p>
        </w:tc>
        <w:tc>
          <w:tcPr>
            <w:tcW w:w="1412" w:type="dxa"/>
          </w:tcPr>
          <w:p w:rsidR="00672FAF" w:rsidRPr="005B65E1" w:rsidRDefault="00672FAF" w:rsidP="00BB5C34">
            <w:pPr>
              <w:pStyle w:val="4"/>
            </w:pPr>
            <w:r w:rsidRPr="005B65E1">
              <w:t>Б</w:t>
            </w:r>
          </w:p>
        </w:tc>
        <w:tc>
          <w:tcPr>
            <w:tcW w:w="813" w:type="dxa"/>
            <w:vMerge/>
          </w:tcPr>
          <w:p w:rsidR="00672FAF" w:rsidRPr="005B65E1" w:rsidRDefault="00672FAF" w:rsidP="00BB5C34">
            <w:pPr>
              <w:pStyle w:val="4"/>
            </w:pPr>
          </w:p>
        </w:tc>
        <w:tc>
          <w:tcPr>
            <w:tcW w:w="766" w:type="dxa"/>
            <w:vMerge/>
          </w:tcPr>
          <w:p w:rsidR="00672FAF" w:rsidRPr="005B65E1" w:rsidRDefault="00672FAF" w:rsidP="00BB5C34">
            <w:pPr>
              <w:pStyle w:val="4"/>
            </w:pPr>
          </w:p>
        </w:tc>
      </w:tr>
      <w:tr w:rsidR="00672FAF" w:rsidRPr="005B65E1" w:rsidTr="003D3608">
        <w:tc>
          <w:tcPr>
            <w:tcW w:w="3760" w:type="dxa"/>
            <w:vMerge w:val="restart"/>
          </w:tcPr>
          <w:p w:rsidR="00672FAF" w:rsidRPr="005B65E1" w:rsidRDefault="00672FAF" w:rsidP="00BB5C34">
            <w:pPr>
              <w:pStyle w:val="4"/>
            </w:pPr>
            <w:r w:rsidRPr="005B65E1">
              <w:t>Коэффициент оборачиваемости мобильных средств</w:t>
            </w:r>
          </w:p>
        </w:tc>
        <w:tc>
          <w:tcPr>
            <w:tcW w:w="1309" w:type="dxa"/>
            <w:vMerge w:val="restart"/>
          </w:tcPr>
          <w:p w:rsidR="00672FAF" w:rsidRPr="005B65E1" w:rsidRDefault="00672FAF" w:rsidP="00BB5C34">
            <w:pPr>
              <w:pStyle w:val="4"/>
            </w:pPr>
            <w:r w:rsidRPr="005B65E1">
              <w:t>Ф2. Ф.1</w:t>
            </w:r>
          </w:p>
        </w:tc>
        <w:tc>
          <w:tcPr>
            <w:tcW w:w="1412" w:type="dxa"/>
          </w:tcPr>
          <w:p w:rsidR="00672FAF" w:rsidRPr="005B65E1" w:rsidRDefault="00672FAF" w:rsidP="00BB5C34">
            <w:pPr>
              <w:pStyle w:val="4"/>
            </w:pPr>
            <w:r w:rsidRPr="005B65E1">
              <w:t>Ф2. 010</w:t>
            </w:r>
          </w:p>
        </w:tc>
        <w:tc>
          <w:tcPr>
            <w:tcW w:w="813" w:type="dxa"/>
            <w:vMerge w:val="restart"/>
          </w:tcPr>
          <w:p w:rsidR="00672FAF" w:rsidRPr="005B65E1" w:rsidRDefault="00672FAF" w:rsidP="00BB5C34">
            <w:pPr>
              <w:pStyle w:val="4"/>
            </w:pPr>
            <w:r w:rsidRPr="005B65E1">
              <w:t>4,59</w:t>
            </w:r>
          </w:p>
        </w:tc>
        <w:tc>
          <w:tcPr>
            <w:tcW w:w="766" w:type="dxa"/>
            <w:vMerge w:val="restart"/>
          </w:tcPr>
          <w:p w:rsidR="00672FAF" w:rsidRPr="005B65E1" w:rsidRDefault="00672FAF" w:rsidP="00BB5C34">
            <w:pPr>
              <w:pStyle w:val="4"/>
            </w:pPr>
            <w:r w:rsidRPr="005B65E1">
              <w:t>9,97</w:t>
            </w:r>
          </w:p>
        </w:tc>
      </w:tr>
      <w:tr w:rsidR="00672FAF" w:rsidRPr="005B65E1" w:rsidTr="003D3608">
        <w:tc>
          <w:tcPr>
            <w:tcW w:w="3760" w:type="dxa"/>
            <w:vMerge/>
          </w:tcPr>
          <w:p w:rsidR="00672FAF" w:rsidRPr="005B65E1" w:rsidRDefault="00672FAF" w:rsidP="00BB5C34">
            <w:pPr>
              <w:pStyle w:val="4"/>
            </w:pPr>
          </w:p>
        </w:tc>
        <w:tc>
          <w:tcPr>
            <w:tcW w:w="1309" w:type="dxa"/>
            <w:vMerge/>
          </w:tcPr>
          <w:p w:rsidR="00672FAF" w:rsidRPr="005B65E1" w:rsidRDefault="00672FAF" w:rsidP="00BB5C34">
            <w:pPr>
              <w:pStyle w:val="4"/>
            </w:pPr>
          </w:p>
        </w:tc>
        <w:tc>
          <w:tcPr>
            <w:tcW w:w="1412" w:type="dxa"/>
          </w:tcPr>
          <w:p w:rsidR="00672FAF" w:rsidRPr="005B65E1" w:rsidRDefault="00672FAF" w:rsidP="00BB5C34">
            <w:pPr>
              <w:pStyle w:val="4"/>
            </w:pPr>
            <w:r w:rsidRPr="005B65E1">
              <w:t>Ф. 290</w:t>
            </w:r>
          </w:p>
        </w:tc>
        <w:tc>
          <w:tcPr>
            <w:tcW w:w="813" w:type="dxa"/>
            <w:vMerge/>
          </w:tcPr>
          <w:p w:rsidR="00672FAF" w:rsidRPr="005B65E1" w:rsidRDefault="00672FAF" w:rsidP="00BB5C34">
            <w:pPr>
              <w:pStyle w:val="4"/>
            </w:pPr>
          </w:p>
        </w:tc>
        <w:tc>
          <w:tcPr>
            <w:tcW w:w="766" w:type="dxa"/>
            <w:vMerge/>
          </w:tcPr>
          <w:p w:rsidR="00672FAF" w:rsidRPr="005B65E1" w:rsidRDefault="00672FAF" w:rsidP="00BB5C34">
            <w:pPr>
              <w:pStyle w:val="4"/>
            </w:pPr>
          </w:p>
        </w:tc>
      </w:tr>
      <w:tr w:rsidR="00672FAF" w:rsidRPr="005B65E1" w:rsidTr="003D3608">
        <w:tc>
          <w:tcPr>
            <w:tcW w:w="3760" w:type="dxa"/>
            <w:vMerge w:val="restart"/>
          </w:tcPr>
          <w:p w:rsidR="00672FAF" w:rsidRPr="005B65E1" w:rsidRDefault="00672FAF" w:rsidP="00BB5C34">
            <w:pPr>
              <w:pStyle w:val="4"/>
            </w:pPr>
            <w:r w:rsidRPr="005B65E1">
              <w:t>Коэффициент оборачиваемости собственного капитала</w:t>
            </w:r>
          </w:p>
        </w:tc>
        <w:tc>
          <w:tcPr>
            <w:tcW w:w="1309" w:type="dxa"/>
            <w:vMerge w:val="restart"/>
          </w:tcPr>
          <w:p w:rsidR="00672FAF" w:rsidRPr="005B65E1" w:rsidRDefault="00672FAF" w:rsidP="00BB5C34">
            <w:pPr>
              <w:pStyle w:val="4"/>
            </w:pPr>
            <w:r w:rsidRPr="005B65E1">
              <w:t>Ф.2, Ф.1</w:t>
            </w:r>
          </w:p>
        </w:tc>
        <w:tc>
          <w:tcPr>
            <w:tcW w:w="1412" w:type="dxa"/>
          </w:tcPr>
          <w:p w:rsidR="00672FAF" w:rsidRPr="005B65E1" w:rsidRDefault="00672FAF" w:rsidP="00BB5C34">
            <w:pPr>
              <w:pStyle w:val="4"/>
            </w:pPr>
            <w:r w:rsidRPr="005B65E1">
              <w:t>Ф2. 010</w:t>
            </w:r>
          </w:p>
        </w:tc>
        <w:tc>
          <w:tcPr>
            <w:tcW w:w="813" w:type="dxa"/>
            <w:vMerge w:val="restart"/>
          </w:tcPr>
          <w:p w:rsidR="00672FAF" w:rsidRPr="005B65E1" w:rsidRDefault="00672FAF" w:rsidP="00BB5C34">
            <w:pPr>
              <w:pStyle w:val="4"/>
            </w:pPr>
            <w:r w:rsidRPr="005B65E1">
              <w:t>67,57</w:t>
            </w:r>
          </w:p>
        </w:tc>
        <w:tc>
          <w:tcPr>
            <w:tcW w:w="766" w:type="dxa"/>
            <w:vMerge w:val="restart"/>
          </w:tcPr>
          <w:p w:rsidR="00672FAF" w:rsidRPr="005B65E1" w:rsidRDefault="00672FAF" w:rsidP="00BB5C34">
            <w:pPr>
              <w:pStyle w:val="4"/>
            </w:pPr>
            <w:r w:rsidRPr="005B65E1">
              <w:t>206,71</w:t>
            </w:r>
          </w:p>
        </w:tc>
      </w:tr>
      <w:tr w:rsidR="00672FAF" w:rsidRPr="005B65E1" w:rsidTr="003D3608">
        <w:tc>
          <w:tcPr>
            <w:tcW w:w="3760" w:type="dxa"/>
            <w:vMerge/>
          </w:tcPr>
          <w:p w:rsidR="00672FAF" w:rsidRPr="005B65E1" w:rsidRDefault="00672FAF" w:rsidP="00BB5C34">
            <w:pPr>
              <w:pStyle w:val="4"/>
            </w:pPr>
          </w:p>
        </w:tc>
        <w:tc>
          <w:tcPr>
            <w:tcW w:w="1309" w:type="dxa"/>
            <w:vMerge/>
          </w:tcPr>
          <w:p w:rsidR="00672FAF" w:rsidRPr="005B65E1" w:rsidRDefault="00672FAF" w:rsidP="00BB5C34">
            <w:pPr>
              <w:pStyle w:val="4"/>
            </w:pPr>
          </w:p>
        </w:tc>
        <w:tc>
          <w:tcPr>
            <w:tcW w:w="1412" w:type="dxa"/>
          </w:tcPr>
          <w:p w:rsidR="00672FAF" w:rsidRPr="005B65E1" w:rsidRDefault="00672FAF" w:rsidP="00BB5C34">
            <w:pPr>
              <w:pStyle w:val="4"/>
            </w:pPr>
            <w:r w:rsidRPr="005B65E1">
              <w:t>Ф1. 490</w:t>
            </w:r>
          </w:p>
        </w:tc>
        <w:tc>
          <w:tcPr>
            <w:tcW w:w="813" w:type="dxa"/>
            <w:vMerge/>
          </w:tcPr>
          <w:p w:rsidR="00672FAF" w:rsidRPr="005B65E1" w:rsidRDefault="00672FAF" w:rsidP="00BB5C34">
            <w:pPr>
              <w:pStyle w:val="4"/>
            </w:pPr>
          </w:p>
        </w:tc>
        <w:tc>
          <w:tcPr>
            <w:tcW w:w="766" w:type="dxa"/>
            <w:vMerge/>
          </w:tcPr>
          <w:p w:rsidR="00672FAF" w:rsidRPr="005B65E1" w:rsidRDefault="00672FAF" w:rsidP="00BB5C34">
            <w:pPr>
              <w:pStyle w:val="4"/>
            </w:pPr>
          </w:p>
        </w:tc>
      </w:tr>
      <w:tr w:rsidR="00672FAF" w:rsidRPr="005B65E1" w:rsidTr="003D3608">
        <w:tc>
          <w:tcPr>
            <w:tcW w:w="3760" w:type="dxa"/>
            <w:vMerge w:val="restart"/>
          </w:tcPr>
          <w:p w:rsidR="00672FAF" w:rsidRPr="005B65E1" w:rsidRDefault="00672FAF" w:rsidP="00BB5C34">
            <w:pPr>
              <w:pStyle w:val="4"/>
            </w:pPr>
            <w:r w:rsidRPr="005B65E1">
              <w:t>Коэффициент оборачиваемости материальных средств</w:t>
            </w:r>
          </w:p>
        </w:tc>
        <w:tc>
          <w:tcPr>
            <w:tcW w:w="1309" w:type="dxa"/>
            <w:vMerge w:val="restart"/>
          </w:tcPr>
          <w:p w:rsidR="00672FAF" w:rsidRPr="005B65E1" w:rsidRDefault="00672FAF" w:rsidP="00BB5C34">
            <w:pPr>
              <w:pStyle w:val="4"/>
            </w:pPr>
            <w:r w:rsidRPr="005B65E1">
              <w:t>Ф.2, Ф.1</w:t>
            </w:r>
          </w:p>
        </w:tc>
        <w:tc>
          <w:tcPr>
            <w:tcW w:w="1412" w:type="dxa"/>
          </w:tcPr>
          <w:p w:rsidR="00672FAF" w:rsidRPr="005B65E1" w:rsidRDefault="00672FAF" w:rsidP="00BB5C34">
            <w:pPr>
              <w:pStyle w:val="4"/>
            </w:pPr>
            <w:r w:rsidRPr="005B65E1">
              <w:t>Ф2. 010</w:t>
            </w:r>
          </w:p>
        </w:tc>
        <w:tc>
          <w:tcPr>
            <w:tcW w:w="813" w:type="dxa"/>
            <w:vMerge w:val="restart"/>
          </w:tcPr>
          <w:p w:rsidR="00672FAF" w:rsidRPr="005B65E1" w:rsidRDefault="00672FAF" w:rsidP="00BB5C34">
            <w:pPr>
              <w:pStyle w:val="4"/>
            </w:pPr>
            <w:r w:rsidRPr="005B65E1">
              <w:t>6,49</w:t>
            </w:r>
          </w:p>
        </w:tc>
        <w:tc>
          <w:tcPr>
            <w:tcW w:w="766" w:type="dxa"/>
            <w:vMerge w:val="restart"/>
          </w:tcPr>
          <w:p w:rsidR="00672FAF" w:rsidRPr="005B65E1" w:rsidRDefault="00672FAF" w:rsidP="00BB5C34">
            <w:pPr>
              <w:pStyle w:val="4"/>
            </w:pPr>
            <w:r w:rsidRPr="005B65E1">
              <w:t>12,62</w:t>
            </w:r>
          </w:p>
        </w:tc>
      </w:tr>
      <w:tr w:rsidR="00672FAF" w:rsidRPr="005B65E1" w:rsidTr="003D3608">
        <w:tc>
          <w:tcPr>
            <w:tcW w:w="3760" w:type="dxa"/>
            <w:vMerge/>
          </w:tcPr>
          <w:p w:rsidR="00672FAF" w:rsidRPr="005B65E1" w:rsidRDefault="00672FAF" w:rsidP="00BB5C34">
            <w:pPr>
              <w:pStyle w:val="4"/>
            </w:pPr>
          </w:p>
        </w:tc>
        <w:tc>
          <w:tcPr>
            <w:tcW w:w="1309" w:type="dxa"/>
            <w:vMerge/>
          </w:tcPr>
          <w:p w:rsidR="00672FAF" w:rsidRPr="005B65E1" w:rsidRDefault="00672FAF" w:rsidP="00BB5C34">
            <w:pPr>
              <w:pStyle w:val="4"/>
            </w:pPr>
          </w:p>
        </w:tc>
        <w:tc>
          <w:tcPr>
            <w:tcW w:w="1412" w:type="dxa"/>
          </w:tcPr>
          <w:p w:rsidR="00672FAF" w:rsidRPr="005B65E1" w:rsidRDefault="00672FAF" w:rsidP="00BB5C34">
            <w:pPr>
              <w:pStyle w:val="4"/>
            </w:pPr>
            <w:r w:rsidRPr="005B65E1">
              <w:t>Ф1.210</w:t>
            </w:r>
          </w:p>
        </w:tc>
        <w:tc>
          <w:tcPr>
            <w:tcW w:w="813" w:type="dxa"/>
            <w:vMerge/>
          </w:tcPr>
          <w:p w:rsidR="00672FAF" w:rsidRPr="005B65E1" w:rsidRDefault="00672FAF" w:rsidP="00BB5C34">
            <w:pPr>
              <w:pStyle w:val="4"/>
            </w:pPr>
          </w:p>
        </w:tc>
        <w:tc>
          <w:tcPr>
            <w:tcW w:w="766" w:type="dxa"/>
            <w:vMerge/>
          </w:tcPr>
          <w:p w:rsidR="00672FAF" w:rsidRPr="005B65E1" w:rsidRDefault="00672FAF" w:rsidP="00BB5C34">
            <w:pPr>
              <w:pStyle w:val="4"/>
            </w:pPr>
          </w:p>
        </w:tc>
      </w:tr>
      <w:tr w:rsidR="00672FAF" w:rsidRPr="005B65E1" w:rsidTr="003D3608">
        <w:tc>
          <w:tcPr>
            <w:tcW w:w="3760" w:type="dxa"/>
          </w:tcPr>
          <w:p w:rsidR="00672FAF" w:rsidRPr="005B65E1" w:rsidRDefault="00672FAF" w:rsidP="00BB5C34">
            <w:pPr>
              <w:pStyle w:val="4"/>
            </w:pPr>
            <w:r w:rsidRPr="005B65E1">
              <w:t>Срок оборачиваемости средств в днях</w:t>
            </w:r>
          </w:p>
        </w:tc>
        <w:tc>
          <w:tcPr>
            <w:tcW w:w="1309" w:type="dxa"/>
          </w:tcPr>
          <w:p w:rsidR="00672FAF" w:rsidRPr="005B65E1" w:rsidRDefault="00672FAF" w:rsidP="00BB5C34">
            <w:pPr>
              <w:pStyle w:val="4"/>
            </w:pPr>
            <w:r w:rsidRPr="005B65E1">
              <w:t>Табл. 6</w:t>
            </w:r>
          </w:p>
        </w:tc>
        <w:tc>
          <w:tcPr>
            <w:tcW w:w="1412" w:type="dxa"/>
          </w:tcPr>
          <w:p w:rsidR="00672FAF" w:rsidRPr="005B65E1" w:rsidRDefault="00672FAF" w:rsidP="00BB5C34">
            <w:pPr>
              <w:pStyle w:val="4"/>
            </w:pPr>
            <w:r w:rsidRPr="005B65E1">
              <w:t>360</w:t>
            </w:r>
            <w:r w:rsidR="00544C69" w:rsidRPr="005B65E1">
              <w:t xml:space="preserve"> п.6</w:t>
            </w:r>
          </w:p>
        </w:tc>
        <w:tc>
          <w:tcPr>
            <w:tcW w:w="813" w:type="dxa"/>
          </w:tcPr>
          <w:p w:rsidR="00672FAF" w:rsidRPr="005B65E1" w:rsidRDefault="00672FAF" w:rsidP="00BB5C34">
            <w:pPr>
              <w:pStyle w:val="4"/>
            </w:pPr>
            <w:r w:rsidRPr="005B65E1">
              <w:t>55,51</w:t>
            </w:r>
          </w:p>
        </w:tc>
        <w:tc>
          <w:tcPr>
            <w:tcW w:w="766" w:type="dxa"/>
          </w:tcPr>
          <w:p w:rsidR="00672FAF" w:rsidRPr="005B65E1" w:rsidRDefault="00672FAF" w:rsidP="00BB5C34">
            <w:pPr>
              <w:pStyle w:val="4"/>
            </w:pPr>
            <w:r w:rsidRPr="005B65E1">
              <w:t>28,53</w:t>
            </w:r>
          </w:p>
        </w:tc>
      </w:tr>
    </w:tbl>
    <w:p w:rsidR="00672FAF" w:rsidRPr="003D3608" w:rsidRDefault="003D3608" w:rsidP="003D3608">
      <w:pPr>
        <w:pStyle w:val="11"/>
        <w:suppressAutoHyphens/>
        <w:ind w:firstLine="709"/>
        <w:jc w:val="both"/>
        <w:rPr>
          <w:color w:val="auto"/>
        </w:rPr>
      </w:pPr>
      <w:bookmarkStart w:id="6" w:name="_Toc535727511"/>
      <w:bookmarkStart w:id="7" w:name="_Toc25848444"/>
      <w:r w:rsidRPr="003D3608">
        <w:rPr>
          <w:color w:val="auto"/>
        </w:rPr>
        <w:br w:type="page"/>
      </w:r>
      <w:r w:rsidR="00672FAF" w:rsidRPr="003D3608">
        <w:rPr>
          <w:color w:val="auto"/>
        </w:rPr>
        <w:t xml:space="preserve">Данные таблицы </w:t>
      </w:r>
      <w:r w:rsidR="00FE2FDB" w:rsidRPr="003D3608">
        <w:rPr>
          <w:color w:val="auto"/>
        </w:rPr>
        <w:t>1.3.2</w:t>
      </w:r>
      <w:r w:rsidR="00672FAF" w:rsidRPr="003D3608">
        <w:rPr>
          <w:color w:val="auto"/>
        </w:rPr>
        <w:t xml:space="preserve"> свидетельствуют о снижении коэффициентов оборачиваемости ликвидных средств по всем позициям более чем в два раза. Соответственно, увеличился срок оборачиваемости средств с 28,53 дня до 55,1 дней, что доказывает процесс затаривания товаров на складах предприятия.</w:t>
      </w:r>
    </w:p>
    <w:p w:rsidR="00672FAF" w:rsidRPr="003D3608" w:rsidRDefault="00672FAF" w:rsidP="003D3608">
      <w:pPr>
        <w:pStyle w:val="11"/>
        <w:suppressAutoHyphens/>
        <w:ind w:firstLine="709"/>
        <w:jc w:val="both"/>
        <w:rPr>
          <w:color w:val="auto"/>
        </w:rPr>
      </w:pPr>
      <w:r w:rsidRPr="003D3608">
        <w:rPr>
          <w:color w:val="auto"/>
        </w:rPr>
        <w:t xml:space="preserve">Показатели эффективности, рассчитанные по отчетным данным ООО </w:t>
      </w:r>
      <w:r w:rsidR="00847816" w:rsidRPr="003D3608">
        <w:rPr>
          <w:color w:val="auto"/>
        </w:rPr>
        <w:t>"</w:t>
      </w:r>
      <w:r w:rsidRPr="003D3608">
        <w:rPr>
          <w:color w:val="auto"/>
        </w:rPr>
        <w:t>Интел</w:t>
      </w:r>
      <w:r w:rsidR="00842C77" w:rsidRPr="003D3608">
        <w:rPr>
          <w:color w:val="auto"/>
        </w:rPr>
        <w:t xml:space="preserve"> -</w:t>
      </w:r>
      <w:r w:rsidRPr="003D3608">
        <w:rPr>
          <w:color w:val="auto"/>
        </w:rPr>
        <w:t xml:space="preserve"> плюс</w:t>
      </w:r>
      <w:r w:rsidR="00847816" w:rsidRPr="003D3608">
        <w:rPr>
          <w:color w:val="auto"/>
        </w:rPr>
        <w:t>"</w:t>
      </w:r>
      <w:r w:rsidR="00C6735C" w:rsidRPr="003D3608">
        <w:rPr>
          <w:color w:val="auto"/>
        </w:rPr>
        <w:t xml:space="preserve"> представлены в таблице 1.3.3</w:t>
      </w:r>
      <w:r w:rsidRPr="003D3608">
        <w:rPr>
          <w:color w:val="auto"/>
        </w:rPr>
        <w:t>.</w:t>
      </w:r>
    </w:p>
    <w:p w:rsidR="00672FAF" w:rsidRPr="003D3608" w:rsidRDefault="00672FAF" w:rsidP="003D3608">
      <w:pPr>
        <w:pStyle w:val="3"/>
        <w:suppressAutoHyphens/>
        <w:ind w:firstLine="709"/>
        <w:jc w:val="both"/>
        <w:rPr>
          <w:color w:val="auto"/>
        </w:rPr>
      </w:pPr>
    </w:p>
    <w:p w:rsidR="00672FAF" w:rsidRPr="003D3608" w:rsidRDefault="00672FAF" w:rsidP="003D3608">
      <w:pPr>
        <w:pStyle w:val="3"/>
        <w:suppressAutoHyphens/>
        <w:ind w:firstLine="709"/>
        <w:jc w:val="both"/>
        <w:rPr>
          <w:color w:val="auto"/>
        </w:rPr>
      </w:pPr>
      <w:r w:rsidRPr="003D3608">
        <w:rPr>
          <w:color w:val="auto"/>
        </w:rPr>
        <w:t xml:space="preserve">Таблица </w:t>
      </w:r>
      <w:bookmarkStart w:id="8" w:name="_Toc535727512"/>
      <w:bookmarkEnd w:id="6"/>
      <w:bookmarkEnd w:id="7"/>
      <w:r w:rsidR="00C6735C" w:rsidRPr="003D3608">
        <w:rPr>
          <w:color w:val="auto"/>
        </w:rPr>
        <w:t>1.3.3</w:t>
      </w:r>
      <w:r w:rsidR="00BB5C34" w:rsidRPr="00BB5C34">
        <w:rPr>
          <w:color w:val="auto"/>
        </w:rPr>
        <w:t xml:space="preserve"> </w:t>
      </w:r>
      <w:r w:rsidRPr="003D3608">
        <w:rPr>
          <w:color w:val="auto"/>
        </w:rPr>
        <w:t xml:space="preserve">Показатели рентабельности и прибыльности </w:t>
      </w:r>
      <w:bookmarkEnd w:id="8"/>
      <w:r w:rsidRPr="003D3608">
        <w:rPr>
          <w:color w:val="auto"/>
        </w:rPr>
        <w:t xml:space="preserve">ООО </w:t>
      </w:r>
      <w:r w:rsidR="00847816" w:rsidRPr="003D3608">
        <w:rPr>
          <w:color w:val="auto"/>
        </w:rPr>
        <w:t>"</w:t>
      </w:r>
      <w:r w:rsidRPr="003D3608">
        <w:rPr>
          <w:color w:val="auto"/>
        </w:rPr>
        <w:t>Интел плюс</w:t>
      </w:r>
      <w:r w:rsidR="00847816" w:rsidRPr="003D3608">
        <w:rPr>
          <w:color w:val="auto"/>
        </w:rPr>
        <w:t>"</w:t>
      </w:r>
    </w:p>
    <w:tbl>
      <w:tblPr>
        <w:tblStyle w:val="a4"/>
        <w:tblW w:w="8490" w:type="dxa"/>
        <w:tblInd w:w="709" w:type="dxa"/>
        <w:tblLayout w:type="fixed"/>
        <w:tblLook w:val="0400" w:firstRow="0" w:lastRow="0" w:firstColumn="0" w:lastColumn="0" w:noHBand="0" w:noVBand="1"/>
      </w:tblPr>
      <w:tblGrid>
        <w:gridCol w:w="2943"/>
        <w:gridCol w:w="1314"/>
        <w:gridCol w:w="1202"/>
        <w:gridCol w:w="961"/>
        <w:gridCol w:w="1035"/>
        <w:gridCol w:w="1035"/>
      </w:tblGrid>
      <w:tr w:rsidR="00672FAF" w:rsidRPr="005B65E1" w:rsidTr="00BB5C34">
        <w:trPr>
          <w:trHeight w:val="414"/>
        </w:trPr>
        <w:tc>
          <w:tcPr>
            <w:tcW w:w="2943" w:type="dxa"/>
            <w:vMerge w:val="restart"/>
          </w:tcPr>
          <w:p w:rsidR="00672FAF" w:rsidRPr="005B65E1" w:rsidRDefault="00672FAF" w:rsidP="00BB5C34">
            <w:pPr>
              <w:pStyle w:val="4"/>
            </w:pPr>
            <w:r w:rsidRPr="005B65E1">
              <w:t>Наименование показателя</w:t>
            </w:r>
          </w:p>
        </w:tc>
        <w:tc>
          <w:tcPr>
            <w:tcW w:w="1314" w:type="dxa"/>
            <w:vMerge w:val="restart"/>
          </w:tcPr>
          <w:p w:rsidR="00672FAF" w:rsidRPr="005B65E1" w:rsidRDefault="00672FAF" w:rsidP="00BB5C34">
            <w:pPr>
              <w:pStyle w:val="4"/>
            </w:pPr>
            <w:r w:rsidRPr="005B65E1">
              <w:t>Источник информации</w:t>
            </w:r>
          </w:p>
        </w:tc>
        <w:tc>
          <w:tcPr>
            <w:tcW w:w="2163" w:type="dxa"/>
            <w:gridSpan w:val="2"/>
            <w:vMerge w:val="restart"/>
          </w:tcPr>
          <w:p w:rsidR="00672FAF" w:rsidRPr="005B65E1" w:rsidRDefault="00672FAF" w:rsidP="00BB5C34">
            <w:pPr>
              <w:pStyle w:val="4"/>
            </w:pPr>
            <w:r w:rsidRPr="005B65E1">
              <w:t>Расчетная формула</w:t>
            </w:r>
          </w:p>
        </w:tc>
        <w:tc>
          <w:tcPr>
            <w:tcW w:w="1035" w:type="dxa"/>
            <w:vMerge w:val="restart"/>
          </w:tcPr>
          <w:p w:rsidR="00672FAF" w:rsidRPr="005B65E1" w:rsidRDefault="00465422" w:rsidP="00BB5C34">
            <w:pPr>
              <w:pStyle w:val="4"/>
            </w:pPr>
            <w:r w:rsidRPr="005B65E1">
              <w:t>200</w:t>
            </w:r>
            <w:r w:rsidRPr="005B65E1">
              <w:rPr>
                <w:lang w:val="en-US"/>
              </w:rPr>
              <w:t>5</w:t>
            </w:r>
            <w:r w:rsidR="00672FAF" w:rsidRPr="005B65E1">
              <w:t xml:space="preserve"> год</w:t>
            </w:r>
          </w:p>
        </w:tc>
        <w:tc>
          <w:tcPr>
            <w:tcW w:w="1035" w:type="dxa"/>
            <w:vMerge w:val="restart"/>
          </w:tcPr>
          <w:p w:rsidR="00672FAF" w:rsidRPr="005B65E1" w:rsidRDefault="00465422" w:rsidP="00BB5C34">
            <w:pPr>
              <w:pStyle w:val="4"/>
            </w:pPr>
            <w:r w:rsidRPr="005B65E1">
              <w:t>200</w:t>
            </w:r>
            <w:r w:rsidRPr="005B65E1">
              <w:rPr>
                <w:lang w:val="en-US"/>
              </w:rPr>
              <w:t>4</w:t>
            </w:r>
            <w:r w:rsidR="00672FAF" w:rsidRPr="005B65E1">
              <w:t xml:space="preserve"> год</w:t>
            </w:r>
          </w:p>
        </w:tc>
      </w:tr>
      <w:tr w:rsidR="00672FAF" w:rsidRPr="005B65E1" w:rsidTr="00BB5C34">
        <w:trPr>
          <w:trHeight w:val="414"/>
        </w:trPr>
        <w:tc>
          <w:tcPr>
            <w:tcW w:w="2943" w:type="dxa"/>
            <w:vMerge/>
          </w:tcPr>
          <w:p w:rsidR="00672FAF" w:rsidRPr="005B65E1" w:rsidRDefault="00672FAF" w:rsidP="00BB5C34">
            <w:pPr>
              <w:pStyle w:val="4"/>
            </w:pPr>
          </w:p>
        </w:tc>
        <w:tc>
          <w:tcPr>
            <w:tcW w:w="1314" w:type="dxa"/>
            <w:vMerge/>
          </w:tcPr>
          <w:p w:rsidR="00672FAF" w:rsidRPr="005B65E1" w:rsidRDefault="00672FAF" w:rsidP="00BB5C34">
            <w:pPr>
              <w:pStyle w:val="4"/>
            </w:pPr>
          </w:p>
        </w:tc>
        <w:tc>
          <w:tcPr>
            <w:tcW w:w="2163" w:type="dxa"/>
            <w:gridSpan w:val="2"/>
            <w:vMerge/>
          </w:tcPr>
          <w:p w:rsidR="00672FAF" w:rsidRPr="005B65E1" w:rsidRDefault="00672FAF" w:rsidP="00BB5C34">
            <w:pPr>
              <w:pStyle w:val="4"/>
            </w:pPr>
          </w:p>
        </w:tc>
        <w:tc>
          <w:tcPr>
            <w:tcW w:w="1035" w:type="dxa"/>
            <w:vMerge/>
          </w:tcPr>
          <w:p w:rsidR="00672FAF" w:rsidRPr="005B65E1" w:rsidRDefault="00672FAF" w:rsidP="00BB5C34">
            <w:pPr>
              <w:pStyle w:val="4"/>
            </w:pPr>
          </w:p>
        </w:tc>
        <w:tc>
          <w:tcPr>
            <w:tcW w:w="1035" w:type="dxa"/>
            <w:vMerge/>
          </w:tcPr>
          <w:p w:rsidR="00672FAF" w:rsidRPr="005B65E1" w:rsidRDefault="00672FAF" w:rsidP="00BB5C34">
            <w:pPr>
              <w:pStyle w:val="4"/>
            </w:pPr>
          </w:p>
        </w:tc>
      </w:tr>
      <w:tr w:rsidR="00672FAF" w:rsidRPr="005B65E1" w:rsidTr="00BB5C34">
        <w:tc>
          <w:tcPr>
            <w:tcW w:w="2943" w:type="dxa"/>
            <w:vMerge w:val="restart"/>
          </w:tcPr>
          <w:p w:rsidR="00672FAF" w:rsidRPr="005B65E1" w:rsidRDefault="00672FAF" w:rsidP="00BB5C34">
            <w:pPr>
              <w:pStyle w:val="4"/>
            </w:pPr>
            <w:r w:rsidRPr="005B65E1">
              <w:t>Рентабельность реализации</w:t>
            </w:r>
          </w:p>
        </w:tc>
        <w:tc>
          <w:tcPr>
            <w:tcW w:w="1314" w:type="dxa"/>
            <w:vMerge w:val="restart"/>
          </w:tcPr>
          <w:p w:rsidR="00672FAF" w:rsidRPr="005B65E1" w:rsidRDefault="00672FAF" w:rsidP="00BB5C34">
            <w:pPr>
              <w:pStyle w:val="4"/>
            </w:pPr>
            <w:r w:rsidRPr="005B65E1">
              <w:t xml:space="preserve">Ф2. </w:t>
            </w:r>
          </w:p>
        </w:tc>
        <w:tc>
          <w:tcPr>
            <w:tcW w:w="1202" w:type="dxa"/>
          </w:tcPr>
          <w:p w:rsidR="00672FAF" w:rsidRPr="005B65E1" w:rsidRDefault="00847816" w:rsidP="00BB5C34">
            <w:pPr>
              <w:pStyle w:val="4"/>
            </w:pPr>
            <w:r w:rsidRPr="005B65E1">
              <w:t xml:space="preserve"> </w:t>
            </w:r>
            <w:r w:rsidR="00672FAF" w:rsidRPr="005B65E1">
              <w:t>Ф2. 050</w:t>
            </w:r>
          </w:p>
        </w:tc>
        <w:tc>
          <w:tcPr>
            <w:tcW w:w="961" w:type="dxa"/>
            <w:vMerge w:val="restart"/>
          </w:tcPr>
          <w:p w:rsidR="00672FAF" w:rsidRPr="005B65E1" w:rsidRDefault="00672FAF" w:rsidP="00BB5C34">
            <w:pPr>
              <w:pStyle w:val="4"/>
            </w:pPr>
            <w:r w:rsidRPr="005B65E1">
              <w:sym w:font="Symbol" w:char="F0B4"/>
            </w:r>
            <w:r w:rsidRPr="005B65E1">
              <w:t>100</w:t>
            </w:r>
          </w:p>
        </w:tc>
        <w:tc>
          <w:tcPr>
            <w:tcW w:w="1035" w:type="dxa"/>
            <w:vMerge w:val="restart"/>
            <w:noWrap/>
          </w:tcPr>
          <w:p w:rsidR="00672FAF" w:rsidRPr="005B65E1" w:rsidRDefault="00672FAF" w:rsidP="00BB5C34">
            <w:pPr>
              <w:pStyle w:val="4"/>
            </w:pPr>
            <w:r w:rsidRPr="005B65E1">
              <w:t>0,66</w:t>
            </w:r>
          </w:p>
        </w:tc>
        <w:tc>
          <w:tcPr>
            <w:tcW w:w="1035" w:type="dxa"/>
            <w:vMerge w:val="restart"/>
          </w:tcPr>
          <w:p w:rsidR="00672FAF" w:rsidRPr="005B65E1" w:rsidRDefault="00672FAF" w:rsidP="00BB5C34">
            <w:pPr>
              <w:pStyle w:val="4"/>
            </w:pPr>
            <w:r w:rsidRPr="005B65E1">
              <w:t>1,75</w:t>
            </w:r>
          </w:p>
        </w:tc>
      </w:tr>
      <w:tr w:rsidR="00672FAF" w:rsidRPr="005B65E1" w:rsidTr="00BB5C34">
        <w:tc>
          <w:tcPr>
            <w:tcW w:w="2943" w:type="dxa"/>
            <w:vMerge/>
          </w:tcPr>
          <w:p w:rsidR="00672FAF" w:rsidRPr="005B65E1" w:rsidRDefault="00672FAF" w:rsidP="00BB5C34">
            <w:pPr>
              <w:pStyle w:val="4"/>
            </w:pPr>
          </w:p>
        </w:tc>
        <w:tc>
          <w:tcPr>
            <w:tcW w:w="1314" w:type="dxa"/>
            <w:vMerge/>
          </w:tcPr>
          <w:p w:rsidR="00672FAF" w:rsidRPr="005B65E1" w:rsidRDefault="00672FAF" w:rsidP="00BB5C34">
            <w:pPr>
              <w:pStyle w:val="4"/>
            </w:pPr>
          </w:p>
        </w:tc>
        <w:tc>
          <w:tcPr>
            <w:tcW w:w="1202" w:type="dxa"/>
          </w:tcPr>
          <w:p w:rsidR="00672FAF" w:rsidRPr="005B65E1" w:rsidRDefault="00847816" w:rsidP="00BB5C34">
            <w:pPr>
              <w:pStyle w:val="4"/>
            </w:pPr>
            <w:r w:rsidRPr="005B65E1">
              <w:t xml:space="preserve"> </w:t>
            </w:r>
            <w:r w:rsidR="00672FAF" w:rsidRPr="005B65E1">
              <w:t>Ф2.010</w:t>
            </w:r>
          </w:p>
        </w:tc>
        <w:tc>
          <w:tcPr>
            <w:tcW w:w="961" w:type="dxa"/>
            <w:vMerge/>
          </w:tcPr>
          <w:p w:rsidR="00672FAF" w:rsidRPr="005B65E1" w:rsidRDefault="00672FAF" w:rsidP="00BB5C34">
            <w:pPr>
              <w:pStyle w:val="4"/>
            </w:pPr>
          </w:p>
        </w:tc>
        <w:tc>
          <w:tcPr>
            <w:tcW w:w="1035" w:type="dxa"/>
            <w:vMerge/>
          </w:tcPr>
          <w:p w:rsidR="00672FAF" w:rsidRPr="005B65E1" w:rsidRDefault="00672FAF" w:rsidP="00BB5C34">
            <w:pPr>
              <w:pStyle w:val="4"/>
            </w:pPr>
          </w:p>
        </w:tc>
        <w:tc>
          <w:tcPr>
            <w:tcW w:w="1035" w:type="dxa"/>
            <w:vMerge/>
          </w:tcPr>
          <w:p w:rsidR="00672FAF" w:rsidRPr="005B65E1" w:rsidRDefault="00672FAF" w:rsidP="00BB5C34">
            <w:pPr>
              <w:pStyle w:val="4"/>
            </w:pPr>
          </w:p>
        </w:tc>
      </w:tr>
      <w:tr w:rsidR="00672FAF" w:rsidRPr="005B65E1" w:rsidTr="00BB5C34">
        <w:tc>
          <w:tcPr>
            <w:tcW w:w="2943" w:type="dxa"/>
            <w:vMerge w:val="restart"/>
          </w:tcPr>
          <w:p w:rsidR="00672FAF" w:rsidRPr="005B65E1" w:rsidRDefault="00672FAF" w:rsidP="00BB5C34">
            <w:pPr>
              <w:pStyle w:val="4"/>
            </w:pPr>
            <w:r w:rsidRPr="005B65E1">
              <w:t>Рентабельность собственного капитала</w:t>
            </w:r>
          </w:p>
        </w:tc>
        <w:tc>
          <w:tcPr>
            <w:tcW w:w="1314" w:type="dxa"/>
            <w:vMerge w:val="restart"/>
          </w:tcPr>
          <w:p w:rsidR="00672FAF" w:rsidRPr="005B65E1" w:rsidRDefault="00672FAF" w:rsidP="00BB5C34">
            <w:pPr>
              <w:pStyle w:val="4"/>
            </w:pPr>
            <w:r w:rsidRPr="005B65E1">
              <w:t>Ф2. Ф.1</w:t>
            </w:r>
          </w:p>
        </w:tc>
        <w:tc>
          <w:tcPr>
            <w:tcW w:w="1202" w:type="dxa"/>
          </w:tcPr>
          <w:p w:rsidR="00672FAF" w:rsidRPr="005B65E1" w:rsidRDefault="00847816" w:rsidP="00BB5C34">
            <w:pPr>
              <w:pStyle w:val="4"/>
            </w:pPr>
            <w:r w:rsidRPr="005B65E1">
              <w:t xml:space="preserve"> </w:t>
            </w:r>
            <w:r w:rsidR="00672FAF" w:rsidRPr="005B65E1">
              <w:t>Ф2.140</w:t>
            </w:r>
          </w:p>
        </w:tc>
        <w:tc>
          <w:tcPr>
            <w:tcW w:w="961" w:type="dxa"/>
            <w:vMerge w:val="restart"/>
          </w:tcPr>
          <w:p w:rsidR="00672FAF" w:rsidRPr="005B65E1" w:rsidRDefault="00672FAF" w:rsidP="00BB5C34">
            <w:pPr>
              <w:pStyle w:val="4"/>
            </w:pPr>
            <w:r w:rsidRPr="005B65E1">
              <w:sym w:font="Symbol" w:char="F0B4"/>
            </w:r>
            <w:r w:rsidRPr="005B65E1">
              <w:t xml:space="preserve"> 100</w:t>
            </w:r>
          </w:p>
        </w:tc>
        <w:tc>
          <w:tcPr>
            <w:tcW w:w="1035" w:type="dxa"/>
            <w:vMerge w:val="restart"/>
            <w:noWrap/>
          </w:tcPr>
          <w:p w:rsidR="00672FAF" w:rsidRPr="005B65E1" w:rsidRDefault="00672FAF" w:rsidP="00BB5C34">
            <w:pPr>
              <w:pStyle w:val="4"/>
            </w:pPr>
            <w:r w:rsidRPr="005B65E1">
              <w:t>2,49</w:t>
            </w:r>
          </w:p>
        </w:tc>
        <w:tc>
          <w:tcPr>
            <w:tcW w:w="1035" w:type="dxa"/>
            <w:vMerge w:val="restart"/>
          </w:tcPr>
          <w:p w:rsidR="00672FAF" w:rsidRPr="005B65E1" w:rsidRDefault="00672FAF" w:rsidP="00BB5C34">
            <w:pPr>
              <w:pStyle w:val="4"/>
            </w:pPr>
            <w:r w:rsidRPr="005B65E1">
              <w:t>15,44</w:t>
            </w:r>
          </w:p>
        </w:tc>
      </w:tr>
      <w:tr w:rsidR="00672FAF" w:rsidRPr="005B65E1" w:rsidTr="00BB5C34">
        <w:tc>
          <w:tcPr>
            <w:tcW w:w="2943" w:type="dxa"/>
            <w:vMerge/>
          </w:tcPr>
          <w:p w:rsidR="00672FAF" w:rsidRPr="005B65E1" w:rsidRDefault="00672FAF" w:rsidP="00BB5C34">
            <w:pPr>
              <w:pStyle w:val="4"/>
            </w:pPr>
          </w:p>
        </w:tc>
        <w:tc>
          <w:tcPr>
            <w:tcW w:w="1314" w:type="dxa"/>
            <w:vMerge/>
          </w:tcPr>
          <w:p w:rsidR="00672FAF" w:rsidRPr="005B65E1" w:rsidRDefault="00672FAF" w:rsidP="00BB5C34">
            <w:pPr>
              <w:pStyle w:val="4"/>
            </w:pPr>
          </w:p>
        </w:tc>
        <w:tc>
          <w:tcPr>
            <w:tcW w:w="1202" w:type="dxa"/>
          </w:tcPr>
          <w:p w:rsidR="00672FAF" w:rsidRPr="005B65E1" w:rsidRDefault="00672FAF" w:rsidP="00BB5C34">
            <w:pPr>
              <w:pStyle w:val="4"/>
            </w:pPr>
            <w:r w:rsidRPr="005B65E1">
              <w:t>Ф.1. 290</w:t>
            </w:r>
          </w:p>
        </w:tc>
        <w:tc>
          <w:tcPr>
            <w:tcW w:w="961" w:type="dxa"/>
            <w:vMerge/>
          </w:tcPr>
          <w:p w:rsidR="00672FAF" w:rsidRPr="005B65E1" w:rsidRDefault="00672FAF" w:rsidP="00BB5C34">
            <w:pPr>
              <w:pStyle w:val="4"/>
            </w:pPr>
          </w:p>
        </w:tc>
        <w:tc>
          <w:tcPr>
            <w:tcW w:w="1035" w:type="dxa"/>
            <w:vMerge/>
          </w:tcPr>
          <w:p w:rsidR="00672FAF" w:rsidRPr="005B65E1" w:rsidRDefault="00672FAF" w:rsidP="00BB5C34">
            <w:pPr>
              <w:pStyle w:val="4"/>
            </w:pPr>
          </w:p>
        </w:tc>
        <w:tc>
          <w:tcPr>
            <w:tcW w:w="1035" w:type="dxa"/>
            <w:vMerge/>
          </w:tcPr>
          <w:p w:rsidR="00672FAF" w:rsidRPr="005B65E1" w:rsidRDefault="00672FAF" w:rsidP="00BB5C34">
            <w:pPr>
              <w:pStyle w:val="4"/>
            </w:pPr>
          </w:p>
        </w:tc>
      </w:tr>
      <w:tr w:rsidR="00672FAF" w:rsidRPr="005B65E1" w:rsidTr="00BB5C34">
        <w:tc>
          <w:tcPr>
            <w:tcW w:w="2943" w:type="dxa"/>
            <w:vMerge w:val="restart"/>
          </w:tcPr>
          <w:p w:rsidR="00672FAF" w:rsidRPr="005B65E1" w:rsidRDefault="00672FAF" w:rsidP="00BB5C34">
            <w:pPr>
              <w:pStyle w:val="4"/>
            </w:pPr>
            <w:r w:rsidRPr="005B65E1">
              <w:t>Экономическая рентабельность</w:t>
            </w:r>
          </w:p>
        </w:tc>
        <w:tc>
          <w:tcPr>
            <w:tcW w:w="1314" w:type="dxa"/>
            <w:vMerge w:val="restart"/>
          </w:tcPr>
          <w:p w:rsidR="00672FAF" w:rsidRPr="005B65E1" w:rsidRDefault="00672FAF" w:rsidP="00BB5C34">
            <w:pPr>
              <w:pStyle w:val="4"/>
            </w:pPr>
            <w:r w:rsidRPr="005B65E1">
              <w:t>Ф2. ф.1</w:t>
            </w:r>
          </w:p>
        </w:tc>
        <w:tc>
          <w:tcPr>
            <w:tcW w:w="1202" w:type="dxa"/>
          </w:tcPr>
          <w:p w:rsidR="00672FAF" w:rsidRPr="005B65E1" w:rsidRDefault="00672FAF" w:rsidP="00BB5C34">
            <w:pPr>
              <w:pStyle w:val="4"/>
            </w:pPr>
            <w:r w:rsidRPr="005B65E1">
              <w:t>Ф2. 140</w:t>
            </w:r>
          </w:p>
        </w:tc>
        <w:tc>
          <w:tcPr>
            <w:tcW w:w="961" w:type="dxa"/>
            <w:vMerge w:val="restart"/>
          </w:tcPr>
          <w:p w:rsidR="00672FAF" w:rsidRPr="005B65E1" w:rsidRDefault="00672FAF" w:rsidP="00BB5C34">
            <w:pPr>
              <w:pStyle w:val="4"/>
            </w:pPr>
            <w:r w:rsidRPr="005B65E1">
              <w:sym w:font="Symbol" w:char="F0B4"/>
            </w:r>
            <w:r w:rsidRPr="005B65E1">
              <w:t>100</w:t>
            </w:r>
          </w:p>
        </w:tc>
        <w:tc>
          <w:tcPr>
            <w:tcW w:w="1035" w:type="dxa"/>
            <w:vMerge w:val="restart"/>
            <w:noWrap/>
          </w:tcPr>
          <w:p w:rsidR="00672FAF" w:rsidRPr="005B65E1" w:rsidRDefault="00672FAF" w:rsidP="00BB5C34">
            <w:pPr>
              <w:pStyle w:val="4"/>
            </w:pPr>
            <w:r w:rsidRPr="005B65E1">
              <w:t>2,49</w:t>
            </w:r>
          </w:p>
        </w:tc>
        <w:tc>
          <w:tcPr>
            <w:tcW w:w="1035" w:type="dxa"/>
            <w:vMerge w:val="restart"/>
          </w:tcPr>
          <w:p w:rsidR="00672FAF" w:rsidRPr="005B65E1" w:rsidRDefault="00672FAF" w:rsidP="00BB5C34">
            <w:pPr>
              <w:pStyle w:val="4"/>
            </w:pPr>
            <w:r w:rsidRPr="005B65E1">
              <w:t>15,44</w:t>
            </w:r>
          </w:p>
        </w:tc>
      </w:tr>
      <w:tr w:rsidR="00672FAF" w:rsidRPr="005B65E1" w:rsidTr="00BB5C34">
        <w:tc>
          <w:tcPr>
            <w:tcW w:w="2943" w:type="dxa"/>
            <w:vMerge/>
          </w:tcPr>
          <w:p w:rsidR="00672FAF" w:rsidRPr="005B65E1" w:rsidRDefault="00672FAF" w:rsidP="00BB5C34">
            <w:pPr>
              <w:pStyle w:val="4"/>
            </w:pPr>
          </w:p>
        </w:tc>
        <w:tc>
          <w:tcPr>
            <w:tcW w:w="1314" w:type="dxa"/>
            <w:vMerge/>
          </w:tcPr>
          <w:p w:rsidR="00672FAF" w:rsidRPr="005B65E1" w:rsidRDefault="00672FAF" w:rsidP="00BB5C34">
            <w:pPr>
              <w:pStyle w:val="4"/>
            </w:pPr>
          </w:p>
        </w:tc>
        <w:tc>
          <w:tcPr>
            <w:tcW w:w="1202" w:type="dxa"/>
          </w:tcPr>
          <w:p w:rsidR="00672FAF" w:rsidRPr="005B65E1" w:rsidRDefault="00672FAF" w:rsidP="00BB5C34">
            <w:pPr>
              <w:pStyle w:val="4"/>
            </w:pPr>
            <w:r w:rsidRPr="005B65E1">
              <w:t>Б</w:t>
            </w:r>
          </w:p>
        </w:tc>
        <w:tc>
          <w:tcPr>
            <w:tcW w:w="961" w:type="dxa"/>
            <w:vMerge/>
          </w:tcPr>
          <w:p w:rsidR="00672FAF" w:rsidRPr="005B65E1" w:rsidRDefault="00672FAF" w:rsidP="00BB5C34">
            <w:pPr>
              <w:pStyle w:val="4"/>
            </w:pPr>
          </w:p>
        </w:tc>
        <w:tc>
          <w:tcPr>
            <w:tcW w:w="1035" w:type="dxa"/>
            <w:vMerge/>
          </w:tcPr>
          <w:p w:rsidR="00672FAF" w:rsidRPr="005B65E1" w:rsidRDefault="00672FAF" w:rsidP="00BB5C34">
            <w:pPr>
              <w:pStyle w:val="4"/>
            </w:pPr>
          </w:p>
        </w:tc>
        <w:tc>
          <w:tcPr>
            <w:tcW w:w="1035" w:type="dxa"/>
            <w:vMerge/>
          </w:tcPr>
          <w:p w:rsidR="00672FAF" w:rsidRPr="005B65E1" w:rsidRDefault="00672FAF" w:rsidP="00BB5C34">
            <w:pPr>
              <w:pStyle w:val="4"/>
            </w:pPr>
          </w:p>
        </w:tc>
      </w:tr>
      <w:tr w:rsidR="00672FAF" w:rsidRPr="005B65E1" w:rsidTr="00BB5C34">
        <w:tc>
          <w:tcPr>
            <w:tcW w:w="2943" w:type="dxa"/>
            <w:vMerge w:val="restart"/>
          </w:tcPr>
          <w:p w:rsidR="00672FAF" w:rsidRPr="005B65E1" w:rsidRDefault="00672FAF" w:rsidP="00BB5C34">
            <w:pPr>
              <w:pStyle w:val="4"/>
            </w:pPr>
            <w:r w:rsidRPr="005B65E1">
              <w:t>Период окупаемости собственного капитала</w:t>
            </w:r>
          </w:p>
        </w:tc>
        <w:tc>
          <w:tcPr>
            <w:tcW w:w="1314" w:type="dxa"/>
            <w:vMerge w:val="restart"/>
          </w:tcPr>
          <w:p w:rsidR="00672FAF" w:rsidRPr="005B65E1" w:rsidRDefault="00672FAF" w:rsidP="00BB5C34">
            <w:pPr>
              <w:pStyle w:val="4"/>
            </w:pPr>
            <w:r w:rsidRPr="005B65E1">
              <w:t>Ф2. Ф.1</w:t>
            </w:r>
          </w:p>
        </w:tc>
        <w:tc>
          <w:tcPr>
            <w:tcW w:w="1202" w:type="dxa"/>
          </w:tcPr>
          <w:p w:rsidR="00672FAF" w:rsidRPr="005B65E1" w:rsidRDefault="00672FAF" w:rsidP="00BB5C34">
            <w:pPr>
              <w:pStyle w:val="4"/>
            </w:pPr>
            <w:r w:rsidRPr="005B65E1">
              <w:t>Ф.1.490</w:t>
            </w:r>
          </w:p>
        </w:tc>
        <w:tc>
          <w:tcPr>
            <w:tcW w:w="961" w:type="dxa"/>
            <w:vMerge w:val="restart"/>
          </w:tcPr>
          <w:p w:rsidR="00672FAF" w:rsidRPr="005B65E1" w:rsidRDefault="00672FAF" w:rsidP="00BB5C34">
            <w:pPr>
              <w:pStyle w:val="4"/>
            </w:pPr>
          </w:p>
        </w:tc>
        <w:tc>
          <w:tcPr>
            <w:tcW w:w="1035" w:type="dxa"/>
            <w:vMerge w:val="restart"/>
            <w:noWrap/>
          </w:tcPr>
          <w:p w:rsidR="00672FAF" w:rsidRPr="005B65E1" w:rsidRDefault="00672FAF" w:rsidP="00BB5C34">
            <w:pPr>
              <w:pStyle w:val="4"/>
            </w:pPr>
            <w:r w:rsidRPr="005B65E1">
              <w:t>2,73</w:t>
            </w:r>
          </w:p>
        </w:tc>
        <w:tc>
          <w:tcPr>
            <w:tcW w:w="1035" w:type="dxa"/>
            <w:vMerge w:val="restart"/>
          </w:tcPr>
          <w:p w:rsidR="00672FAF" w:rsidRPr="005B65E1" w:rsidRDefault="00672FAF" w:rsidP="00BB5C34">
            <w:pPr>
              <w:pStyle w:val="4"/>
            </w:pPr>
            <w:r w:rsidRPr="005B65E1">
              <w:t>0,31</w:t>
            </w:r>
          </w:p>
        </w:tc>
      </w:tr>
      <w:tr w:rsidR="00672FAF" w:rsidRPr="005B65E1" w:rsidTr="00BB5C34">
        <w:tc>
          <w:tcPr>
            <w:tcW w:w="2943" w:type="dxa"/>
            <w:vMerge/>
          </w:tcPr>
          <w:p w:rsidR="00672FAF" w:rsidRPr="005B65E1" w:rsidRDefault="00672FAF" w:rsidP="005B65E1">
            <w:pPr>
              <w:widowControl w:val="0"/>
              <w:suppressAutoHyphens/>
              <w:spacing w:line="360" w:lineRule="auto"/>
              <w:rPr>
                <w:sz w:val="20"/>
                <w:szCs w:val="20"/>
              </w:rPr>
            </w:pPr>
          </w:p>
        </w:tc>
        <w:tc>
          <w:tcPr>
            <w:tcW w:w="1314" w:type="dxa"/>
            <w:vMerge/>
          </w:tcPr>
          <w:p w:rsidR="00672FAF" w:rsidRPr="005B65E1" w:rsidRDefault="00672FAF" w:rsidP="005B65E1">
            <w:pPr>
              <w:widowControl w:val="0"/>
              <w:suppressAutoHyphens/>
              <w:spacing w:line="360" w:lineRule="auto"/>
              <w:rPr>
                <w:sz w:val="20"/>
                <w:szCs w:val="20"/>
              </w:rPr>
            </w:pPr>
          </w:p>
        </w:tc>
        <w:tc>
          <w:tcPr>
            <w:tcW w:w="1202" w:type="dxa"/>
          </w:tcPr>
          <w:p w:rsidR="00672FAF" w:rsidRPr="005B65E1" w:rsidRDefault="00672FAF" w:rsidP="005B65E1">
            <w:pPr>
              <w:widowControl w:val="0"/>
              <w:suppressAutoHyphens/>
              <w:spacing w:line="360" w:lineRule="auto"/>
              <w:jc w:val="right"/>
              <w:rPr>
                <w:sz w:val="20"/>
                <w:szCs w:val="20"/>
              </w:rPr>
            </w:pPr>
            <w:r w:rsidRPr="005B65E1">
              <w:rPr>
                <w:sz w:val="20"/>
                <w:szCs w:val="20"/>
              </w:rPr>
              <w:t>Ф2.140</w:t>
            </w:r>
          </w:p>
        </w:tc>
        <w:tc>
          <w:tcPr>
            <w:tcW w:w="961" w:type="dxa"/>
            <w:vMerge/>
          </w:tcPr>
          <w:p w:rsidR="00672FAF" w:rsidRPr="005B65E1" w:rsidRDefault="00672FAF" w:rsidP="005B65E1">
            <w:pPr>
              <w:widowControl w:val="0"/>
              <w:suppressAutoHyphens/>
              <w:spacing w:line="360" w:lineRule="auto"/>
              <w:rPr>
                <w:sz w:val="20"/>
                <w:szCs w:val="20"/>
              </w:rPr>
            </w:pPr>
          </w:p>
        </w:tc>
        <w:tc>
          <w:tcPr>
            <w:tcW w:w="1035" w:type="dxa"/>
            <w:vMerge/>
          </w:tcPr>
          <w:p w:rsidR="00672FAF" w:rsidRPr="005B65E1" w:rsidRDefault="00672FAF" w:rsidP="005B65E1">
            <w:pPr>
              <w:widowControl w:val="0"/>
              <w:suppressAutoHyphens/>
              <w:spacing w:line="360" w:lineRule="auto"/>
              <w:rPr>
                <w:sz w:val="20"/>
                <w:szCs w:val="20"/>
              </w:rPr>
            </w:pPr>
          </w:p>
        </w:tc>
        <w:tc>
          <w:tcPr>
            <w:tcW w:w="1035" w:type="dxa"/>
            <w:vMerge/>
          </w:tcPr>
          <w:p w:rsidR="00672FAF" w:rsidRPr="005B65E1" w:rsidRDefault="00672FAF" w:rsidP="005B65E1">
            <w:pPr>
              <w:widowControl w:val="0"/>
              <w:suppressAutoHyphens/>
              <w:spacing w:line="360" w:lineRule="auto"/>
              <w:rPr>
                <w:sz w:val="20"/>
                <w:szCs w:val="20"/>
              </w:rPr>
            </w:pPr>
          </w:p>
        </w:tc>
      </w:tr>
    </w:tbl>
    <w:p w:rsidR="00672FAF" w:rsidRPr="003D3608" w:rsidRDefault="00672FAF" w:rsidP="003D3608">
      <w:pPr>
        <w:widowControl w:val="0"/>
        <w:suppressAutoHyphens/>
        <w:spacing w:line="360" w:lineRule="auto"/>
        <w:ind w:firstLine="709"/>
        <w:jc w:val="both"/>
        <w:rPr>
          <w:sz w:val="28"/>
        </w:rPr>
      </w:pPr>
    </w:p>
    <w:p w:rsidR="00847816" w:rsidRPr="003D3608" w:rsidRDefault="00672FAF" w:rsidP="003D3608">
      <w:pPr>
        <w:pStyle w:val="11"/>
        <w:suppressAutoHyphens/>
        <w:ind w:firstLine="709"/>
        <w:jc w:val="both"/>
        <w:rPr>
          <w:color w:val="auto"/>
        </w:rPr>
      </w:pPr>
      <w:r w:rsidRPr="003D3608">
        <w:rPr>
          <w:color w:val="auto"/>
        </w:rPr>
        <w:t xml:space="preserve">Низкие показатели рентабельности ООО </w:t>
      </w:r>
      <w:r w:rsidR="00847816" w:rsidRPr="003D3608">
        <w:rPr>
          <w:color w:val="auto"/>
        </w:rPr>
        <w:t>"</w:t>
      </w:r>
      <w:r w:rsidRPr="003D3608">
        <w:rPr>
          <w:color w:val="auto"/>
        </w:rPr>
        <w:t>Интел плюс</w:t>
      </w:r>
      <w:r w:rsidR="00847816" w:rsidRPr="003D3608">
        <w:rPr>
          <w:color w:val="auto"/>
        </w:rPr>
        <w:t>"</w:t>
      </w:r>
      <w:r w:rsidRPr="003D3608">
        <w:rPr>
          <w:color w:val="auto"/>
        </w:rPr>
        <w:t xml:space="preserve"> в 200</w:t>
      </w:r>
      <w:r w:rsidR="00465422" w:rsidRPr="003D3608">
        <w:rPr>
          <w:color w:val="auto"/>
        </w:rPr>
        <w:t>5</w:t>
      </w:r>
      <w:r w:rsidR="00DB5199" w:rsidRPr="003D3608">
        <w:rPr>
          <w:color w:val="auto"/>
        </w:rPr>
        <w:t xml:space="preserve"> г. (см. табл. 1.3.3)</w:t>
      </w:r>
      <w:r w:rsidR="00847816" w:rsidRPr="003D3608">
        <w:rPr>
          <w:color w:val="auto"/>
        </w:rPr>
        <w:t xml:space="preserve"> </w:t>
      </w:r>
      <w:r w:rsidR="00DB5199" w:rsidRPr="003D3608">
        <w:rPr>
          <w:color w:val="auto"/>
        </w:rPr>
        <w:t>харак</w:t>
      </w:r>
      <w:r w:rsidRPr="003D3608">
        <w:rPr>
          <w:color w:val="auto"/>
        </w:rPr>
        <w:t xml:space="preserve">теризуют собой падение </w:t>
      </w:r>
      <w:r w:rsidR="00DB5199" w:rsidRPr="003D3608">
        <w:rPr>
          <w:color w:val="auto"/>
        </w:rPr>
        <w:t>эффективности деятельности пред</w:t>
      </w:r>
      <w:r w:rsidRPr="003D3608">
        <w:rPr>
          <w:color w:val="auto"/>
        </w:rPr>
        <w:t>приятия, несмотря на рост валовых доходов.</w:t>
      </w:r>
    </w:p>
    <w:p w:rsidR="00672FAF" w:rsidRPr="003D3608" w:rsidRDefault="00672FAF" w:rsidP="003D3608">
      <w:pPr>
        <w:pStyle w:val="11"/>
        <w:suppressAutoHyphens/>
        <w:ind w:firstLine="709"/>
        <w:jc w:val="both"/>
        <w:rPr>
          <w:color w:val="auto"/>
        </w:rPr>
      </w:pPr>
      <w:r w:rsidRPr="003D3608">
        <w:rPr>
          <w:color w:val="auto"/>
        </w:rPr>
        <w:t>Проведенный анализ прибыльности</w:t>
      </w:r>
      <w:r w:rsidR="00847816" w:rsidRPr="003D3608">
        <w:rPr>
          <w:color w:val="auto"/>
        </w:rPr>
        <w:t xml:space="preserve"> </w:t>
      </w:r>
      <w:r w:rsidRPr="003D3608">
        <w:rPr>
          <w:color w:val="auto"/>
        </w:rPr>
        <w:t>свидетельствует, что, у предприятия имеются проблемы поддержания финансового состояния на должном уровне. Это характеризует и коэффициент ресурсоотдачи – показатель низкий, хоть и не отрицательный. Высок только показатель оборачиваемости нематериальных активов, но это благодаря небольшому проценту последних в структуре всех активов.</w:t>
      </w:r>
    </w:p>
    <w:p w:rsidR="00672FAF" w:rsidRPr="003D3608" w:rsidRDefault="00672FAF" w:rsidP="003D3608">
      <w:pPr>
        <w:pStyle w:val="11"/>
        <w:suppressAutoHyphens/>
        <w:ind w:firstLine="709"/>
        <w:jc w:val="both"/>
        <w:rPr>
          <w:color w:val="auto"/>
        </w:rPr>
      </w:pPr>
      <w:r w:rsidRPr="003D3608">
        <w:rPr>
          <w:color w:val="auto"/>
        </w:rPr>
        <w:t xml:space="preserve">В ходе осуществления производственной деятельности предприятия регистрация хозяйственных операций производится бухгалтерской службой ООО </w:t>
      </w:r>
      <w:r w:rsidR="00847816" w:rsidRPr="003D3608">
        <w:rPr>
          <w:color w:val="auto"/>
        </w:rPr>
        <w:t>"</w:t>
      </w:r>
      <w:r w:rsidRPr="003D3608">
        <w:rPr>
          <w:color w:val="auto"/>
        </w:rPr>
        <w:t>Интел</w:t>
      </w:r>
      <w:r w:rsidR="00465422" w:rsidRPr="003D3608">
        <w:rPr>
          <w:color w:val="auto"/>
        </w:rPr>
        <w:t xml:space="preserve"> -</w:t>
      </w:r>
      <w:r w:rsidRPr="003D3608">
        <w:rPr>
          <w:color w:val="auto"/>
        </w:rPr>
        <w:t xml:space="preserve"> плюс</w:t>
      </w:r>
      <w:r w:rsidR="00847816" w:rsidRPr="003D3608">
        <w:rPr>
          <w:color w:val="auto"/>
        </w:rPr>
        <w:t>"</w:t>
      </w:r>
      <w:r w:rsidRPr="003D3608">
        <w:rPr>
          <w:color w:val="auto"/>
        </w:rPr>
        <w:t>, численность которой составляет 5 чел.</w:t>
      </w:r>
    </w:p>
    <w:p w:rsidR="00672FAF" w:rsidRPr="003D3608" w:rsidRDefault="00672FAF" w:rsidP="003D3608">
      <w:pPr>
        <w:pStyle w:val="11"/>
        <w:suppressAutoHyphens/>
        <w:ind w:firstLine="709"/>
        <w:jc w:val="both"/>
        <w:rPr>
          <w:color w:val="auto"/>
          <w:lang w:val="en-US"/>
        </w:rPr>
      </w:pPr>
      <w:r w:rsidRPr="003D3608">
        <w:rPr>
          <w:color w:val="auto"/>
        </w:rPr>
        <w:t xml:space="preserve">В ООО </w:t>
      </w:r>
      <w:r w:rsidR="00847816" w:rsidRPr="003D3608">
        <w:rPr>
          <w:color w:val="auto"/>
        </w:rPr>
        <w:t>"</w:t>
      </w:r>
      <w:r w:rsidRPr="003D3608">
        <w:rPr>
          <w:color w:val="auto"/>
        </w:rPr>
        <w:t>Интел</w:t>
      </w:r>
      <w:r w:rsidR="00465422"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сложилась линейная структура бухгалтерии: все работники бухгалтерии подчиняются непосредственно главному бухгалтеру. Организационная структура бухгалтерии представлена на рисунке 2.</w:t>
      </w:r>
    </w:p>
    <w:p w:rsidR="00D71EF8" w:rsidRPr="003D3608" w:rsidRDefault="00D71EF8" w:rsidP="003D3608">
      <w:pPr>
        <w:pStyle w:val="11"/>
        <w:suppressAutoHyphens/>
        <w:ind w:firstLine="709"/>
        <w:jc w:val="both"/>
        <w:rPr>
          <w:color w:val="auto"/>
          <w:lang w:val="en-US"/>
        </w:rPr>
      </w:pPr>
    </w:p>
    <w:p w:rsidR="00672FAF" w:rsidRPr="003D3608" w:rsidRDefault="004D38AF" w:rsidP="00BB5C34">
      <w:pPr>
        <w:pStyle w:val="11"/>
        <w:suppressAutoHyphens/>
        <w:ind w:firstLine="0"/>
        <w:jc w:val="both"/>
        <w:rPr>
          <w:color w:val="auto"/>
        </w:rPr>
      </w:pPr>
      <w:r>
        <w:rPr>
          <w:color w:val="auto"/>
        </w:rPr>
      </w:r>
      <w:r>
        <w:rPr>
          <w:color w:val="auto"/>
        </w:rPr>
        <w:pict>
          <v:group id="_x0000_s1049" editas="canvas" style="width:467.7pt;height:121.25pt;mso-position-horizontal-relative:char;mso-position-vertical-relative:line" coordorigin="2805,7440" coordsize="7336,1890">
            <o:lock v:ext="edit" aspectratio="t"/>
            <v:shape id="_x0000_s1050" type="#_x0000_t75" style="position:absolute;left:2805;top:7440;width:7336;height:1890" o:preferrelative="f">
              <v:fill o:detectmouseclick="t"/>
              <v:path o:extrusionok="t" o:connecttype="none"/>
            </v:shape>
            <v:rect id="_x0000_s1051" style="position:absolute;left:2941;top:8115;width:1630;height:540">
              <v:textbox style="mso-next-textbox:#_x0000_s1051" inset="2.43839mm,1.2192mm,2.43839mm,1.2192mm">
                <w:txbxContent>
                  <w:p w:rsidR="00434682" w:rsidRPr="00BB5C34" w:rsidRDefault="00434682" w:rsidP="00672FAF">
                    <w:pPr>
                      <w:jc w:val="center"/>
                      <w:rPr>
                        <w:sz w:val="23"/>
                      </w:rPr>
                    </w:pPr>
                    <w:r w:rsidRPr="00BB5C34">
                      <w:rPr>
                        <w:sz w:val="23"/>
                      </w:rPr>
                      <w:t>Бухгалтер материального стола</w:t>
                    </w:r>
                  </w:p>
                </w:txbxContent>
              </v:textbox>
            </v:rect>
            <v:rect id="_x0000_s1052" style="position:absolute;left:5386;top:8115;width:1902;height:540">
              <v:textbox style="mso-next-textbox:#_x0000_s1052" inset="2.43839mm,1.2192mm,2.43839mm,1.2192mm">
                <w:txbxContent>
                  <w:p w:rsidR="00434682" w:rsidRPr="00BB5C34" w:rsidRDefault="00434682" w:rsidP="00672FAF">
                    <w:pPr>
                      <w:jc w:val="center"/>
                      <w:rPr>
                        <w:sz w:val="23"/>
                      </w:rPr>
                    </w:pPr>
                    <w:r w:rsidRPr="00BB5C34">
                      <w:rPr>
                        <w:sz w:val="23"/>
                      </w:rPr>
                      <w:t>Заместитель главного бухгалтера</w:t>
                    </w:r>
                  </w:p>
                </w:txbxContent>
              </v:textbox>
            </v:rect>
            <v:rect id="_x0000_s1053" style="position:absolute;left:7967;top:8115;width:2038;height:405">
              <v:textbox style="mso-next-textbox:#_x0000_s1053" inset="2.43839mm,1.2192mm,2.43839mm,1.2192mm">
                <w:txbxContent>
                  <w:p w:rsidR="00434682" w:rsidRPr="00BB5C34" w:rsidRDefault="00434682" w:rsidP="00672FAF">
                    <w:pPr>
                      <w:jc w:val="center"/>
                      <w:rPr>
                        <w:sz w:val="23"/>
                      </w:rPr>
                    </w:pPr>
                    <w:r w:rsidRPr="00BB5C34">
                      <w:rPr>
                        <w:sz w:val="23"/>
                      </w:rPr>
                      <w:t>Бухгалтер-кассир</w:t>
                    </w:r>
                  </w:p>
                </w:txbxContent>
              </v:textbox>
            </v:rect>
            <v:rect id="_x0000_s1054" style="position:absolute;left:4979;top:8790;width:2309;height:540">
              <v:textbox style="mso-next-textbox:#_x0000_s1054" inset="2.43839mm,1.2192mm,2.43839mm,1.2192mm">
                <w:txbxContent>
                  <w:p w:rsidR="00434682" w:rsidRPr="00BB5C34" w:rsidRDefault="00434682" w:rsidP="00672FAF">
                    <w:pPr>
                      <w:jc w:val="center"/>
                      <w:rPr>
                        <w:sz w:val="23"/>
                      </w:rPr>
                    </w:pPr>
                    <w:r w:rsidRPr="00BB5C34">
                      <w:rPr>
                        <w:sz w:val="23"/>
                      </w:rPr>
                      <w:t>Бухгалтер-делопроизводитель</w:t>
                    </w:r>
                  </w:p>
                </w:txbxContent>
              </v:textbox>
            </v:rect>
            <v:line id="_x0000_s1055" style="position:absolute" from="4026,7991" to="8509,7991"/>
            <v:line id="_x0000_s1056" style="position:absolute" from="6201,7845" to="6202,8115"/>
            <v:line id="_x0000_s1057" style="position:absolute" from="4028,7980" to="4028,8115"/>
            <v:line id="_x0000_s1058" style="position:absolute" from="8511,7980" to="8511,8115"/>
            <v:line id="_x0000_s1059" style="position:absolute" from="5250,7980" to="5250,8790"/>
            <v:line id="_x0000_s1060" style="position:absolute" from="4571,8385" to="5250,8790">
              <v:stroke dashstyle="dash"/>
            </v:line>
            <v:line id="_x0000_s1061" style="position:absolute" from="5930,8655" to="5931,8790">
              <v:stroke dashstyle="dash"/>
            </v:line>
            <v:line id="_x0000_s1062" style="position:absolute;flip:x" from="7288,8385" to="7967,8790">
              <v:stroke dashstyle="dash"/>
            </v:line>
            <v:rect id="_x0000_s1063" style="position:absolute;left:5114;top:7451;width:2309;height:405">
              <v:textbox style="mso-next-textbox:#_x0000_s1063" inset="2.43839mm,1.2192mm,2.43839mm,1.2192mm">
                <w:txbxContent>
                  <w:p w:rsidR="00434682" w:rsidRPr="00BB5C34" w:rsidRDefault="00434682" w:rsidP="00672FAF">
                    <w:pPr>
                      <w:jc w:val="center"/>
                      <w:rPr>
                        <w:sz w:val="23"/>
                      </w:rPr>
                    </w:pPr>
                    <w:r w:rsidRPr="00BB5C34">
                      <w:rPr>
                        <w:sz w:val="23"/>
                      </w:rPr>
                      <w:t>Главный бухгалтер</w:t>
                    </w:r>
                  </w:p>
                </w:txbxContent>
              </v:textbox>
            </v:rect>
            <v:shapetype id="_x0000_t32" coordsize="21600,21600" o:spt="32" o:oned="t" path="m,l21600,21600e" filled="f">
              <v:path arrowok="t" fillok="f" o:connecttype="none"/>
              <o:lock v:ext="edit" shapetype="t"/>
            </v:shapetype>
            <v:shape id="_x0000_s1064" type="#_x0000_t32" style="position:absolute;left:4571;top:8385;width:815;height:1" o:connectortype="straight">
              <v:stroke dashstyle="dash"/>
            </v:shape>
            <v:shape id="_x0000_s1065" type="#_x0000_t32" style="position:absolute;left:7288;top:8790;width:1;height:1" o:connectortype="straight"/>
            <v:line id="_x0000_s1066" style="position:absolute;flip:x" from="7288,8385" to="7967,8385">
              <v:stroke dashstyle="dash"/>
            </v:line>
            <w10:wrap type="none"/>
            <w10:anchorlock/>
          </v:group>
        </w:pict>
      </w:r>
    </w:p>
    <w:p w:rsidR="00847816" w:rsidRPr="003D3608" w:rsidRDefault="00672FAF" w:rsidP="003D3608">
      <w:pPr>
        <w:pStyle w:val="3"/>
        <w:suppressAutoHyphens/>
        <w:ind w:firstLine="709"/>
        <w:jc w:val="both"/>
        <w:rPr>
          <w:color w:val="auto"/>
        </w:rPr>
      </w:pPr>
      <w:r w:rsidRPr="003D3608">
        <w:rPr>
          <w:color w:val="auto"/>
        </w:rPr>
        <w:t>Рисунок 2 – Организационная структура бухгалтерской службы предприятия</w:t>
      </w:r>
    </w:p>
    <w:p w:rsidR="00D71EF8" w:rsidRPr="003D3608" w:rsidRDefault="00D71EF8" w:rsidP="003D3608">
      <w:pPr>
        <w:pStyle w:val="3"/>
        <w:suppressAutoHyphens/>
        <w:ind w:firstLine="709"/>
        <w:jc w:val="both"/>
        <w:rPr>
          <w:color w:val="auto"/>
        </w:rPr>
      </w:pPr>
    </w:p>
    <w:p w:rsidR="00672FAF" w:rsidRPr="003D3608" w:rsidRDefault="00672FAF" w:rsidP="003D3608">
      <w:pPr>
        <w:pStyle w:val="11"/>
        <w:suppressAutoHyphens/>
        <w:ind w:firstLine="709"/>
        <w:jc w:val="both"/>
        <w:rPr>
          <w:color w:val="auto"/>
        </w:rPr>
      </w:pPr>
      <w:r w:rsidRPr="003D3608">
        <w:rPr>
          <w:color w:val="auto"/>
        </w:rPr>
        <w:t>Должностные обязанности распределены следующим образом:</w:t>
      </w:r>
    </w:p>
    <w:p w:rsidR="00847816" w:rsidRPr="003D3608" w:rsidRDefault="00672FAF" w:rsidP="003D3608">
      <w:pPr>
        <w:pStyle w:val="5"/>
        <w:suppressAutoHyphens/>
        <w:ind w:left="0" w:firstLine="709"/>
        <w:jc w:val="both"/>
        <w:rPr>
          <w:color w:val="auto"/>
        </w:rPr>
      </w:pPr>
      <w:r w:rsidRPr="003D3608">
        <w:rPr>
          <w:color w:val="auto"/>
        </w:rPr>
        <w:t>главный бухгалтер – отвечает за формирование учетной политики организации,</w:t>
      </w:r>
      <w:r w:rsidR="00847816" w:rsidRPr="003D3608">
        <w:rPr>
          <w:color w:val="auto"/>
        </w:rPr>
        <w:t xml:space="preserve"> </w:t>
      </w:r>
      <w:r w:rsidRPr="003D3608">
        <w:rPr>
          <w:color w:val="auto"/>
        </w:rPr>
        <w:t>ведет учет по налогам, занимается составлением бухгалтерской отчетности;</w:t>
      </w:r>
    </w:p>
    <w:p w:rsidR="00672FAF" w:rsidRPr="003D3608" w:rsidRDefault="00672FAF" w:rsidP="003D3608">
      <w:pPr>
        <w:pStyle w:val="5"/>
        <w:suppressAutoHyphens/>
        <w:ind w:left="0" w:firstLine="709"/>
        <w:jc w:val="both"/>
        <w:rPr>
          <w:color w:val="auto"/>
        </w:rPr>
      </w:pPr>
      <w:r w:rsidRPr="003D3608">
        <w:rPr>
          <w:color w:val="auto"/>
        </w:rPr>
        <w:t>заместитель главного бухгалтера отвечает за правильность расчетов с организациями, подотчетными лицами, в том числе расчетов по оплате труда;</w:t>
      </w:r>
    </w:p>
    <w:p w:rsidR="00672FAF" w:rsidRPr="003D3608" w:rsidRDefault="00672FAF" w:rsidP="003D3608">
      <w:pPr>
        <w:pStyle w:val="5"/>
        <w:suppressAutoHyphens/>
        <w:ind w:left="0" w:firstLine="709"/>
        <w:jc w:val="both"/>
        <w:rPr>
          <w:color w:val="auto"/>
        </w:rPr>
      </w:pPr>
      <w:r w:rsidRPr="003D3608">
        <w:rPr>
          <w:color w:val="auto"/>
        </w:rPr>
        <w:t>бухгалтер материального стола – осуществляет учет и ведение первичных документов по товарам и товарным операциям;</w:t>
      </w:r>
    </w:p>
    <w:p w:rsidR="00847816" w:rsidRPr="003D3608" w:rsidRDefault="00672FAF" w:rsidP="003D3608">
      <w:pPr>
        <w:pStyle w:val="5"/>
        <w:suppressAutoHyphens/>
        <w:ind w:left="0" w:firstLine="709"/>
        <w:jc w:val="both"/>
        <w:rPr>
          <w:color w:val="auto"/>
        </w:rPr>
      </w:pPr>
      <w:r w:rsidRPr="003D3608">
        <w:rPr>
          <w:color w:val="auto"/>
        </w:rPr>
        <w:t>бухгалтер-кассир ведет учет операций по наличным и безналичным расчетам, принимает и сдает выручку предприятия, выдает деньги подотчетным лицам;</w:t>
      </w:r>
    </w:p>
    <w:p w:rsidR="00672FAF" w:rsidRPr="003D3608" w:rsidRDefault="00672FAF" w:rsidP="003D3608">
      <w:pPr>
        <w:pStyle w:val="5"/>
        <w:suppressAutoHyphens/>
        <w:ind w:left="0" w:firstLine="709"/>
        <w:jc w:val="both"/>
        <w:rPr>
          <w:color w:val="auto"/>
        </w:rPr>
      </w:pPr>
      <w:r w:rsidRPr="003D3608">
        <w:rPr>
          <w:color w:val="auto"/>
        </w:rPr>
        <w:t>бухгалтер-делопроизводитель осуществляет учет и ведение кадрового производства, и одновременно учет по основным средствам.</w:t>
      </w:r>
    </w:p>
    <w:p w:rsidR="00847816" w:rsidRPr="003D3608" w:rsidRDefault="00672FAF" w:rsidP="003D3608">
      <w:pPr>
        <w:pStyle w:val="11"/>
        <w:suppressAutoHyphens/>
        <w:ind w:firstLine="709"/>
        <w:jc w:val="both"/>
        <w:rPr>
          <w:color w:val="auto"/>
        </w:rPr>
      </w:pPr>
      <w:r w:rsidRPr="003D3608">
        <w:rPr>
          <w:color w:val="auto"/>
        </w:rPr>
        <w:t xml:space="preserve">Бухгалтерский учет в ООО </w:t>
      </w:r>
      <w:r w:rsidR="00847816" w:rsidRPr="003D3608">
        <w:rPr>
          <w:color w:val="auto"/>
        </w:rPr>
        <w:t>"</w:t>
      </w:r>
      <w:r w:rsidRPr="003D3608">
        <w:rPr>
          <w:color w:val="auto"/>
        </w:rPr>
        <w:t>Интел</w:t>
      </w:r>
      <w:r w:rsidR="00465422"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ведется в соответствии с Федеральным законом "О бухгалтерском учете" от 21.11.96 г. №129-ФЗ.</w:t>
      </w:r>
    </w:p>
    <w:p w:rsidR="00672FAF" w:rsidRPr="003D3608" w:rsidRDefault="00672FAF" w:rsidP="003D3608">
      <w:pPr>
        <w:pStyle w:val="11"/>
        <w:suppressAutoHyphens/>
        <w:ind w:firstLine="709"/>
        <w:jc w:val="both"/>
        <w:rPr>
          <w:color w:val="auto"/>
        </w:rPr>
      </w:pPr>
      <w:r w:rsidRPr="003D3608">
        <w:rPr>
          <w:color w:val="auto"/>
        </w:rPr>
        <w:t>Ответственность за организацию бухгалтерского учета на предприятии несет директор.</w:t>
      </w:r>
    </w:p>
    <w:p w:rsidR="00672FAF" w:rsidRPr="003D3608" w:rsidRDefault="00672FAF" w:rsidP="003D3608">
      <w:pPr>
        <w:pStyle w:val="11"/>
        <w:suppressAutoHyphens/>
        <w:ind w:firstLine="709"/>
        <w:jc w:val="both"/>
        <w:rPr>
          <w:color w:val="auto"/>
        </w:rPr>
      </w:pPr>
      <w:r w:rsidRPr="003D3608">
        <w:rPr>
          <w:color w:val="auto"/>
        </w:rPr>
        <w:t xml:space="preserve">Ежегодно до 31 декабря на предприятии разрабатывается и утверждается учетная политика, которая имеет две части: для целей бухгалтерского учета и для целей налогового учета и налогообложения прибыли предприятия. Для ведения бухгалтерского учета в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используется рабочий План счетов, утвержденный генеральным директором и разработанный на основании "Инструкции по применению Плана счетов бухгалтерского учета финансово-хозяйственной деятельности предприятий", утвержденной приказом Минфина РФ от 31.10.2000г. №94н. (см. Приложение 1).</w:t>
      </w:r>
    </w:p>
    <w:p w:rsidR="00847816" w:rsidRPr="003D3608" w:rsidRDefault="00672FAF" w:rsidP="003D3608">
      <w:pPr>
        <w:pStyle w:val="11"/>
        <w:suppressAutoHyphens/>
        <w:ind w:firstLine="709"/>
        <w:jc w:val="both"/>
        <w:rPr>
          <w:color w:val="auto"/>
        </w:rPr>
      </w:pPr>
      <w:r w:rsidRPr="003D3608">
        <w:rPr>
          <w:color w:val="auto"/>
        </w:rPr>
        <w:t xml:space="preserve">Бухгалтерский учет в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ведется с применением компьютерной программы 1С версии 7.7. Первичные и сводные учетные документы, а так же учетные регистры бухгалтерского учета, составленные на машинных носителях информации, подлежат выводу на бумажные носители.</w:t>
      </w:r>
    </w:p>
    <w:p w:rsidR="00847816" w:rsidRPr="003D3608" w:rsidRDefault="00672FAF" w:rsidP="003D3608">
      <w:pPr>
        <w:pStyle w:val="11"/>
        <w:suppressAutoHyphens/>
        <w:ind w:firstLine="709"/>
        <w:jc w:val="both"/>
        <w:rPr>
          <w:color w:val="auto"/>
        </w:rPr>
      </w:pPr>
      <w:r w:rsidRPr="003D3608">
        <w:rPr>
          <w:color w:val="auto"/>
        </w:rPr>
        <w:t xml:space="preserve">Инвентаризация имущества и ТМЦ в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проводится перед составлением годовой бухгалтерской отчетности, а так же в других случаях, когда проведение инвентаризации обязательно.</w:t>
      </w:r>
    </w:p>
    <w:p w:rsidR="00847816" w:rsidRPr="003D3608" w:rsidRDefault="00672FAF" w:rsidP="003D3608">
      <w:pPr>
        <w:pStyle w:val="11"/>
        <w:suppressAutoHyphens/>
        <w:ind w:firstLine="709"/>
        <w:jc w:val="both"/>
        <w:rPr>
          <w:color w:val="auto"/>
        </w:rPr>
      </w:pPr>
      <w:r w:rsidRPr="003D3608">
        <w:rPr>
          <w:color w:val="auto"/>
        </w:rPr>
        <w:t>В учетной политике предприятия определены способы ведения бухгалтерского учета.</w:t>
      </w:r>
    </w:p>
    <w:p w:rsidR="00847816" w:rsidRPr="003D3608" w:rsidRDefault="00672FAF" w:rsidP="003D3608">
      <w:pPr>
        <w:pStyle w:val="11"/>
        <w:suppressAutoHyphens/>
        <w:ind w:firstLine="709"/>
        <w:jc w:val="both"/>
        <w:rPr>
          <w:color w:val="auto"/>
        </w:rPr>
      </w:pPr>
      <w:r w:rsidRPr="003D3608">
        <w:rPr>
          <w:color w:val="auto"/>
        </w:rPr>
        <w:t>Так, учет основных средств (ОС) ведется в соответствии с ПБУ 6/01, при этом стоимость объектов ОС погашается посредством начисления амортизации линейным способом.</w:t>
      </w:r>
    </w:p>
    <w:p w:rsidR="00847816" w:rsidRPr="003D3608" w:rsidRDefault="00672FAF" w:rsidP="003D3608">
      <w:pPr>
        <w:pStyle w:val="11"/>
        <w:suppressAutoHyphens/>
        <w:ind w:firstLine="709"/>
        <w:jc w:val="both"/>
        <w:rPr>
          <w:color w:val="auto"/>
        </w:rPr>
      </w:pPr>
      <w:r w:rsidRPr="003D3608">
        <w:rPr>
          <w:color w:val="auto"/>
        </w:rPr>
        <w:t>Начисление амортизации по нематериальным активам производится линейным способом, исходя, из срока полезного использования и отражается в бухгалтерском учете путем накопления на отдельном счете (счет 05 "Амортизация НМА").</w:t>
      </w:r>
    </w:p>
    <w:p w:rsidR="00672FAF" w:rsidRPr="003D3608" w:rsidRDefault="00672FAF" w:rsidP="003D3608">
      <w:pPr>
        <w:pStyle w:val="11"/>
        <w:suppressAutoHyphens/>
        <w:ind w:firstLine="709"/>
        <w:jc w:val="both"/>
        <w:rPr>
          <w:color w:val="auto"/>
        </w:rPr>
      </w:pPr>
      <w:r w:rsidRPr="003D3608">
        <w:rPr>
          <w:color w:val="auto"/>
        </w:rPr>
        <w:t xml:space="preserve">Учет процесса приобретения и заготовления материалов осуществляется в оценке по фактической себестоимости с применением счета 10 </w:t>
      </w:r>
      <w:r w:rsidR="00847816" w:rsidRPr="003D3608">
        <w:rPr>
          <w:color w:val="auto"/>
        </w:rPr>
        <w:t>"</w:t>
      </w:r>
      <w:r w:rsidRPr="003D3608">
        <w:rPr>
          <w:color w:val="auto"/>
        </w:rPr>
        <w:t>Материалы</w:t>
      </w:r>
      <w:r w:rsidR="00847816" w:rsidRPr="003D3608">
        <w:rPr>
          <w:color w:val="auto"/>
        </w:rPr>
        <w:t>"</w:t>
      </w:r>
      <w:r w:rsidRPr="003D3608">
        <w:rPr>
          <w:color w:val="auto"/>
        </w:rPr>
        <w:t>.</w:t>
      </w:r>
    </w:p>
    <w:p w:rsidR="00672FAF" w:rsidRPr="003D3608" w:rsidRDefault="00672FAF" w:rsidP="003D3608">
      <w:pPr>
        <w:pStyle w:val="11"/>
        <w:suppressAutoHyphens/>
        <w:ind w:firstLine="709"/>
        <w:jc w:val="both"/>
        <w:rPr>
          <w:color w:val="auto"/>
        </w:rPr>
      </w:pPr>
      <w:r w:rsidRPr="003D3608">
        <w:rPr>
          <w:color w:val="auto"/>
        </w:rPr>
        <w:t>Списание материалов производится путем списания на затраты на производство в момент передачи в эксплуатацию, их оценка производится по себестоимости каждой единицы.</w:t>
      </w:r>
    </w:p>
    <w:p w:rsidR="00672FAF" w:rsidRPr="003D3608" w:rsidRDefault="00672FAF" w:rsidP="003D3608">
      <w:pPr>
        <w:pStyle w:val="11"/>
        <w:suppressAutoHyphens/>
        <w:ind w:firstLine="709"/>
        <w:jc w:val="both"/>
        <w:rPr>
          <w:color w:val="auto"/>
        </w:rPr>
      </w:pPr>
      <w:r w:rsidRPr="003D3608">
        <w:rPr>
          <w:color w:val="auto"/>
        </w:rPr>
        <w:t>Учет затрат ведется на счете 44 "Издержки обращения".</w:t>
      </w:r>
    </w:p>
    <w:p w:rsidR="00672FAF" w:rsidRPr="003D3608" w:rsidRDefault="00672FAF" w:rsidP="003D3608">
      <w:pPr>
        <w:pStyle w:val="11"/>
        <w:suppressAutoHyphens/>
        <w:ind w:firstLine="709"/>
        <w:jc w:val="both"/>
        <w:rPr>
          <w:color w:val="auto"/>
        </w:rPr>
      </w:pPr>
      <w:r w:rsidRPr="003D3608">
        <w:rPr>
          <w:color w:val="auto"/>
        </w:rPr>
        <w:t>Коммерческие расходы признаются в себестоимости проданной продукции (товаров, работ, услуг) полностью в отчетном году их признания в качестве расходов по обычным видам деятельности</w:t>
      </w:r>
    </w:p>
    <w:p w:rsidR="00847816" w:rsidRPr="003D3608" w:rsidRDefault="00672FAF" w:rsidP="003D3608">
      <w:pPr>
        <w:pStyle w:val="11"/>
        <w:suppressAutoHyphens/>
        <w:ind w:firstLine="709"/>
        <w:jc w:val="both"/>
        <w:rPr>
          <w:color w:val="auto"/>
        </w:rPr>
      </w:pPr>
      <w:r w:rsidRPr="003D3608">
        <w:rPr>
          <w:color w:val="auto"/>
        </w:rPr>
        <w:t>Согласно данным налогового учета дата возникновения обязанности по уплате налога на добавленную стоимость установлена по мере отгрузки.</w:t>
      </w:r>
    </w:p>
    <w:p w:rsidR="00847816" w:rsidRPr="003D3608" w:rsidRDefault="00672FAF" w:rsidP="003D3608">
      <w:pPr>
        <w:pStyle w:val="11"/>
        <w:suppressAutoHyphens/>
        <w:ind w:firstLine="709"/>
        <w:jc w:val="both"/>
        <w:rPr>
          <w:color w:val="auto"/>
        </w:rPr>
      </w:pPr>
      <w:r w:rsidRPr="003D3608">
        <w:rPr>
          <w:color w:val="auto"/>
        </w:rPr>
        <w:t>В целях исчисления налога на прибыль применяется метод начисления для доходов и расходов в соответствии со ст. 272, 273 НК РФ.</w:t>
      </w:r>
    </w:p>
    <w:p w:rsidR="00672FAF" w:rsidRPr="003D3608" w:rsidRDefault="00672FAF" w:rsidP="003D3608">
      <w:pPr>
        <w:pStyle w:val="11"/>
        <w:suppressAutoHyphens/>
        <w:ind w:firstLine="709"/>
        <w:jc w:val="both"/>
        <w:rPr>
          <w:color w:val="auto"/>
        </w:rPr>
      </w:pPr>
      <w:r w:rsidRPr="003D3608">
        <w:rPr>
          <w:color w:val="auto"/>
        </w:rPr>
        <w:t>При списании материалов применяется метод средней себестоимости.</w:t>
      </w:r>
    </w:p>
    <w:p w:rsidR="00847816" w:rsidRPr="003D3608" w:rsidRDefault="00672FAF" w:rsidP="003D3608">
      <w:pPr>
        <w:pStyle w:val="11"/>
        <w:suppressAutoHyphens/>
        <w:ind w:firstLine="709"/>
        <w:jc w:val="both"/>
        <w:rPr>
          <w:color w:val="auto"/>
          <w:szCs w:val="20"/>
        </w:rPr>
      </w:pPr>
      <w:r w:rsidRPr="003D3608">
        <w:rPr>
          <w:color w:val="auto"/>
        </w:rPr>
        <w:t>Начисление амортизации по амортизируемому имуществу производится линейным способом, в порядке, установленном ст. 259 НК РФ.</w:t>
      </w:r>
    </w:p>
    <w:p w:rsidR="00672FAF" w:rsidRPr="003D3608" w:rsidRDefault="00672FAF" w:rsidP="003D3608">
      <w:pPr>
        <w:pStyle w:val="11"/>
        <w:suppressAutoHyphens/>
        <w:ind w:firstLine="709"/>
        <w:jc w:val="both"/>
        <w:rPr>
          <w:color w:val="auto"/>
        </w:rPr>
      </w:pPr>
      <w:r w:rsidRPr="003D3608">
        <w:rPr>
          <w:color w:val="auto"/>
        </w:rPr>
        <w:t>Затраты, произведенные в отчетном периоде, но относящиеся к</w:t>
      </w:r>
      <w:r w:rsidR="00847816" w:rsidRPr="003D3608">
        <w:rPr>
          <w:color w:val="auto"/>
        </w:rPr>
        <w:t xml:space="preserve"> </w:t>
      </w:r>
      <w:r w:rsidRPr="003D3608">
        <w:rPr>
          <w:color w:val="auto"/>
        </w:rPr>
        <w:t xml:space="preserve">следующим отчетным периодам, отражаются в бухгалтерском учете на счете 97 </w:t>
      </w:r>
      <w:r w:rsidR="00847816" w:rsidRPr="003D3608">
        <w:rPr>
          <w:color w:val="auto"/>
        </w:rPr>
        <w:t>"</w:t>
      </w:r>
      <w:r w:rsidRPr="003D3608">
        <w:rPr>
          <w:color w:val="auto"/>
        </w:rPr>
        <w:t>Расходы будущих периодов</w:t>
      </w:r>
      <w:r w:rsidR="00847816" w:rsidRPr="003D3608">
        <w:rPr>
          <w:color w:val="auto"/>
        </w:rPr>
        <w:t>"</w:t>
      </w:r>
      <w:r w:rsidRPr="003D3608">
        <w:rPr>
          <w:color w:val="auto"/>
        </w:rPr>
        <w:t xml:space="preserve"> и подлежат списанию равномерно в течение</w:t>
      </w:r>
      <w:r w:rsidR="00847816" w:rsidRPr="003D3608">
        <w:rPr>
          <w:color w:val="auto"/>
        </w:rPr>
        <w:t xml:space="preserve"> </w:t>
      </w:r>
      <w:r w:rsidRPr="003D3608">
        <w:rPr>
          <w:color w:val="auto"/>
        </w:rPr>
        <w:t>периода, к которому они относятся.</w:t>
      </w:r>
    </w:p>
    <w:p w:rsidR="00672FAF" w:rsidRPr="003D3608" w:rsidRDefault="00672FAF" w:rsidP="003D3608">
      <w:pPr>
        <w:pStyle w:val="11"/>
        <w:suppressAutoHyphens/>
        <w:ind w:firstLine="709"/>
        <w:jc w:val="both"/>
        <w:rPr>
          <w:color w:val="auto"/>
        </w:rPr>
      </w:pPr>
      <w:r w:rsidRPr="003D3608">
        <w:rPr>
          <w:color w:val="auto"/>
        </w:rPr>
        <w:t xml:space="preserve">Итак, несмотря на то, что в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разработаны и применяются бухгалтерская и налоговая учетные политики, основные аспекты учета максимально приближены. Оценка МПЗ, товаров как при принятии к учету, так и при их реализации в бухгалтерском и налоговом учете одинакова.</w:t>
      </w:r>
    </w:p>
    <w:p w:rsidR="00672FAF" w:rsidRPr="003D3608" w:rsidRDefault="00672FAF" w:rsidP="003D3608">
      <w:pPr>
        <w:pStyle w:val="11"/>
        <w:suppressAutoHyphens/>
        <w:ind w:firstLine="709"/>
        <w:jc w:val="both"/>
        <w:rPr>
          <w:color w:val="auto"/>
        </w:rPr>
      </w:pPr>
      <w:r w:rsidRPr="003D3608">
        <w:rPr>
          <w:color w:val="auto"/>
        </w:rPr>
        <w:t>При проведении налоговых расчетов используются регистры бухгалтерского учета.</w:t>
      </w:r>
    </w:p>
    <w:p w:rsidR="00BB5C34" w:rsidRPr="00434682" w:rsidRDefault="00672FAF" w:rsidP="003D3608">
      <w:pPr>
        <w:pStyle w:val="11"/>
        <w:suppressAutoHyphens/>
        <w:ind w:firstLine="709"/>
        <w:jc w:val="both"/>
        <w:rPr>
          <w:color w:val="auto"/>
        </w:rPr>
      </w:pPr>
      <w:r w:rsidRPr="003D3608">
        <w:rPr>
          <w:color w:val="auto"/>
        </w:rPr>
        <w:t xml:space="preserve">Анализ основных положений учетной политики позволяет дать предварительное заключение о достаточно эффективной организации бухгалтерского учета в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отвечающее требованиям достоверности, полноты, адекватности.</w:t>
      </w:r>
    </w:p>
    <w:p w:rsidR="00672FAF" w:rsidRPr="003D3608" w:rsidRDefault="00DB5199" w:rsidP="003D3608">
      <w:pPr>
        <w:pStyle w:val="11"/>
        <w:suppressAutoHyphens/>
        <w:ind w:firstLine="709"/>
        <w:jc w:val="both"/>
        <w:rPr>
          <w:color w:val="auto"/>
        </w:rPr>
      </w:pPr>
      <w:r w:rsidRPr="003D3608">
        <w:rPr>
          <w:color w:val="auto"/>
        </w:rPr>
        <w:br w:type="page"/>
      </w:r>
      <w:r w:rsidR="004D1FC8" w:rsidRPr="003D3608">
        <w:rPr>
          <w:color w:val="auto"/>
        </w:rPr>
        <w:t>2 АНАЛИЗ ФИНАНСОВОГО РЕЗУЛЬТАТА</w:t>
      </w:r>
      <w:r w:rsidR="00847816" w:rsidRPr="003D3608">
        <w:rPr>
          <w:color w:val="auto"/>
        </w:rPr>
        <w:t xml:space="preserve"> </w:t>
      </w:r>
      <w:r w:rsidR="004D1FC8" w:rsidRPr="003D3608">
        <w:rPr>
          <w:color w:val="auto"/>
        </w:rPr>
        <w:t xml:space="preserve">В ООО </w:t>
      </w:r>
      <w:r w:rsidR="00847816" w:rsidRPr="003D3608">
        <w:rPr>
          <w:color w:val="auto"/>
        </w:rPr>
        <w:t>"</w:t>
      </w:r>
      <w:r w:rsidR="004D1FC8" w:rsidRPr="003D3608">
        <w:rPr>
          <w:color w:val="auto"/>
        </w:rPr>
        <w:t>ИНТЕЛ-ПЛЮС</w:t>
      </w:r>
      <w:r w:rsidR="00847816" w:rsidRPr="003D3608">
        <w:rPr>
          <w:color w:val="auto"/>
        </w:rPr>
        <w:t>"</w:t>
      </w:r>
    </w:p>
    <w:p w:rsidR="00BB5C34" w:rsidRPr="00434682" w:rsidRDefault="00BB5C34" w:rsidP="003D3608">
      <w:pPr>
        <w:pStyle w:val="2"/>
        <w:keepNext w:val="0"/>
        <w:widowControl w:val="0"/>
        <w:suppressAutoHyphens/>
        <w:spacing w:before="0" w:after="0" w:line="360" w:lineRule="auto"/>
        <w:ind w:firstLine="709"/>
        <w:jc w:val="both"/>
        <w:rPr>
          <w:rFonts w:ascii="Times New Roman" w:hAnsi="Times New Roman" w:cs="Times New Roman"/>
          <w:b w:val="0"/>
          <w:i w:val="0"/>
        </w:rPr>
      </w:pPr>
    </w:p>
    <w:p w:rsidR="00672FAF" w:rsidRPr="003D3608" w:rsidRDefault="00672FAF" w:rsidP="003D3608">
      <w:pPr>
        <w:pStyle w:val="2"/>
        <w:keepNext w:val="0"/>
        <w:widowControl w:val="0"/>
        <w:suppressAutoHyphens/>
        <w:spacing w:before="0" w:after="0" w:line="360" w:lineRule="auto"/>
        <w:ind w:firstLine="709"/>
        <w:jc w:val="both"/>
        <w:rPr>
          <w:rFonts w:ascii="Times New Roman" w:hAnsi="Times New Roman" w:cs="Times New Roman"/>
          <w:b w:val="0"/>
          <w:i w:val="0"/>
        </w:rPr>
      </w:pPr>
      <w:r w:rsidRPr="003D3608">
        <w:rPr>
          <w:rFonts w:ascii="Times New Roman" w:hAnsi="Times New Roman" w:cs="Times New Roman"/>
          <w:b w:val="0"/>
          <w:i w:val="0"/>
        </w:rPr>
        <w:t>2.1 Организация учета финансового результата в ООО</w:t>
      </w:r>
      <w:r w:rsidR="00847816" w:rsidRPr="003D3608">
        <w:rPr>
          <w:rFonts w:ascii="Times New Roman" w:hAnsi="Times New Roman" w:cs="Times New Roman"/>
          <w:b w:val="0"/>
          <w:i w:val="0"/>
        </w:rPr>
        <w:t xml:space="preserve"> "</w:t>
      </w:r>
      <w:r w:rsidRPr="003D3608">
        <w:rPr>
          <w:rFonts w:ascii="Times New Roman" w:hAnsi="Times New Roman" w:cs="Times New Roman"/>
          <w:b w:val="0"/>
          <w:i w:val="0"/>
        </w:rPr>
        <w:t>Интел</w:t>
      </w:r>
      <w:r w:rsidR="00E5313C" w:rsidRPr="003D3608">
        <w:rPr>
          <w:rFonts w:ascii="Times New Roman" w:hAnsi="Times New Roman" w:cs="Times New Roman"/>
          <w:b w:val="0"/>
          <w:i w:val="0"/>
        </w:rPr>
        <w:t xml:space="preserve"> -</w:t>
      </w:r>
      <w:r w:rsidRPr="003D3608">
        <w:rPr>
          <w:rFonts w:ascii="Times New Roman" w:hAnsi="Times New Roman" w:cs="Times New Roman"/>
          <w:b w:val="0"/>
          <w:i w:val="0"/>
        </w:rPr>
        <w:t xml:space="preserve"> плюс</w:t>
      </w:r>
      <w:r w:rsidR="00847816" w:rsidRPr="003D3608">
        <w:rPr>
          <w:rFonts w:ascii="Times New Roman" w:hAnsi="Times New Roman" w:cs="Times New Roman"/>
          <w:b w:val="0"/>
          <w:i w:val="0"/>
        </w:rPr>
        <w:t>"</w:t>
      </w:r>
    </w:p>
    <w:p w:rsidR="00672FAF" w:rsidRPr="003D3608" w:rsidRDefault="00672FAF" w:rsidP="003D3608">
      <w:pPr>
        <w:pStyle w:val="11"/>
        <w:suppressAutoHyphens/>
        <w:ind w:firstLine="709"/>
        <w:jc w:val="both"/>
        <w:rPr>
          <w:color w:val="auto"/>
        </w:rPr>
      </w:pPr>
    </w:p>
    <w:p w:rsidR="00847816" w:rsidRPr="003D3608" w:rsidRDefault="00672FAF" w:rsidP="003D3608">
      <w:pPr>
        <w:pStyle w:val="11"/>
        <w:suppressAutoHyphens/>
        <w:ind w:firstLine="709"/>
        <w:jc w:val="both"/>
        <w:rPr>
          <w:color w:val="auto"/>
        </w:rPr>
      </w:pPr>
      <w:r w:rsidRPr="003D3608">
        <w:rPr>
          <w:color w:val="auto"/>
        </w:rPr>
        <w:t xml:space="preserve">Правила формирования в бухгалтерском учете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информации о доходах</w:t>
      </w:r>
      <w:r w:rsidR="00847816" w:rsidRPr="003D3608">
        <w:rPr>
          <w:color w:val="auto"/>
        </w:rPr>
        <w:t xml:space="preserve"> </w:t>
      </w:r>
      <w:r w:rsidRPr="003D3608">
        <w:rPr>
          <w:color w:val="auto"/>
        </w:rPr>
        <w:t xml:space="preserve">определяются в соответствии с Положением по бухгалтерскому учету 9/99 </w:t>
      </w:r>
      <w:r w:rsidR="00847816" w:rsidRPr="003D3608">
        <w:rPr>
          <w:color w:val="auto"/>
        </w:rPr>
        <w:t>"</w:t>
      </w:r>
      <w:r w:rsidRPr="003D3608">
        <w:rPr>
          <w:color w:val="auto"/>
        </w:rPr>
        <w:t>Доходы организации</w:t>
      </w:r>
      <w:r w:rsidR="00847816" w:rsidRPr="003D3608">
        <w:rPr>
          <w:color w:val="auto"/>
        </w:rPr>
        <w:t>"</w:t>
      </w:r>
      <w:r w:rsidRPr="003D3608">
        <w:rPr>
          <w:color w:val="auto"/>
        </w:rPr>
        <w:t>, утвержденного Приказом Министерства финансов РФ от 6 мая</w:t>
      </w:r>
      <w:r w:rsidR="00847816" w:rsidRPr="003D3608">
        <w:rPr>
          <w:color w:val="auto"/>
        </w:rPr>
        <w:t xml:space="preserve"> </w:t>
      </w:r>
      <w:r w:rsidRPr="003D3608">
        <w:rPr>
          <w:color w:val="auto"/>
        </w:rPr>
        <w:t>1999 г. №32н.</w:t>
      </w:r>
    </w:p>
    <w:p w:rsidR="00672FAF" w:rsidRPr="003D3608" w:rsidRDefault="00672FAF" w:rsidP="003D3608">
      <w:pPr>
        <w:pStyle w:val="11"/>
        <w:suppressAutoHyphens/>
        <w:ind w:firstLine="709"/>
        <w:jc w:val="both"/>
        <w:rPr>
          <w:color w:val="auto"/>
        </w:rPr>
      </w:pPr>
      <w:r w:rsidRPr="003D3608">
        <w:rPr>
          <w:color w:val="auto"/>
        </w:rPr>
        <w:t xml:space="preserve">В Плане счетов выделены два счета для обобщения информации о доходах и расходах от основного вида деятельности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счет 90 </w:t>
      </w:r>
      <w:r w:rsidR="00847816" w:rsidRPr="003D3608">
        <w:rPr>
          <w:color w:val="auto"/>
        </w:rPr>
        <w:t>"</w:t>
      </w:r>
      <w:r w:rsidRPr="003D3608">
        <w:rPr>
          <w:color w:val="auto"/>
        </w:rPr>
        <w:t>Продажи</w:t>
      </w:r>
      <w:r w:rsidR="00847816" w:rsidRPr="003D3608">
        <w:rPr>
          <w:color w:val="auto"/>
        </w:rPr>
        <w:t>"</w:t>
      </w:r>
      <w:r w:rsidRPr="003D3608">
        <w:rPr>
          <w:color w:val="auto"/>
        </w:rPr>
        <w:t xml:space="preserve"> - для определения финансового результата по доходам и расходам от обычных видов деятельности и счет 99 </w:t>
      </w:r>
      <w:r w:rsidR="00847816" w:rsidRPr="003D3608">
        <w:rPr>
          <w:color w:val="auto"/>
        </w:rPr>
        <w:t>"</w:t>
      </w:r>
      <w:r w:rsidRPr="003D3608">
        <w:rPr>
          <w:color w:val="auto"/>
        </w:rPr>
        <w:t>Прибыли и убытки</w:t>
      </w:r>
      <w:r w:rsidR="00847816" w:rsidRPr="003D3608">
        <w:rPr>
          <w:color w:val="auto"/>
        </w:rPr>
        <w:t>"</w:t>
      </w:r>
      <w:r w:rsidRPr="003D3608">
        <w:rPr>
          <w:color w:val="auto"/>
        </w:rPr>
        <w:t xml:space="preserve">, предназначенный для обобщения информации о формировании конечного финансового результата деятельности ООО </w:t>
      </w:r>
      <w:r w:rsidR="00847816" w:rsidRPr="003D3608">
        <w:rPr>
          <w:color w:val="auto"/>
        </w:rPr>
        <w:t>"</w:t>
      </w:r>
      <w:r w:rsidRPr="003D3608">
        <w:rPr>
          <w:color w:val="auto"/>
        </w:rPr>
        <w:t>Интел плюс</w:t>
      </w:r>
      <w:r w:rsidR="00847816" w:rsidRPr="003D3608">
        <w:rPr>
          <w:color w:val="auto"/>
        </w:rPr>
        <w:t>"</w:t>
      </w:r>
      <w:r w:rsidRPr="003D3608">
        <w:rPr>
          <w:color w:val="auto"/>
        </w:rPr>
        <w:t xml:space="preserve"> в отчетном году.</w:t>
      </w:r>
    </w:p>
    <w:p w:rsidR="00672FAF" w:rsidRPr="003D3608" w:rsidRDefault="00672FAF" w:rsidP="003D3608">
      <w:pPr>
        <w:pStyle w:val="11"/>
        <w:suppressAutoHyphens/>
        <w:ind w:firstLine="709"/>
        <w:jc w:val="both"/>
        <w:rPr>
          <w:color w:val="auto"/>
        </w:rPr>
      </w:pPr>
      <w:r w:rsidRPr="003D3608">
        <w:rPr>
          <w:color w:val="auto"/>
        </w:rPr>
        <w:t>К счету 90 открыты следующие субсчета:</w:t>
      </w:r>
    </w:p>
    <w:p w:rsidR="00672FAF" w:rsidRPr="003D3608" w:rsidRDefault="00672FAF" w:rsidP="003D3608">
      <w:pPr>
        <w:pStyle w:val="5"/>
        <w:suppressAutoHyphens/>
        <w:ind w:left="0" w:firstLine="709"/>
        <w:jc w:val="both"/>
        <w:rPr>
          <w:color w:val="auto"/>
        </w:rPr>
      </w:pPr>
      <w:r w:rsidRPr="003D3608">
        <w:rPr>
          <w:color w:val="auto"/>
        </w:rPr>
        <w:t xml:space="preserve">90/1 </w:t>
      </w:r>
      <w:r w:rsidR="00847816" w:rsidRPr="003D3608">
        <w:rPr>
          <w:color w:val="auto"/>
        </w:rPr>
        <w:t>"</w:t>
      </w:r>
      <w:r w:rsidRPr="003D3608">
        <w:rPr>
          <w:color w:val="auto"/>
        </w:rPr>
        <w:t>Выручка</w:t>
      </w:r>
      <w:r w:rsidR="00847816" w:rsidRPr="003D3608">
        <w:rPr>
          <w:color w:val="auto"/>
        </w:rPr>
        <w:t>"</w:t>
      </w:r>
      <w:r w:rsidRPr="003D3608">
        <w:rPr>
          <w:color w:val="auto"/>
        </w:rPr>
        <w:t xml:space="preserve"> - учитывается выручка от основной деятельности;</w:t>
      </w:r>
    </w:p>
    <w:p w:rsidR="00672FAF" w:rsidRPr="003D3608" w:rsidRDefault="00672FAF" w:rsidP="003D3608">
      <w:pPr>
        <w:pStyle w:val="5"/>
        <w:suppressAutoHyphens/>
        <w:ind w:left="0" w:firstLine="709"/>
        <w:jc w:val="both"/>
        <w:rPr>
          <w:color w:val="auto"/>
        </w:rPr>
      </w:pPr>
      <w:r w:rsidRPr="003D3608">
        <w:rPr>
          <w:color w:val="auto"/>
        </w:rPr>
        <w:t xml:space="preserve">90/1/1 </w:t>
      </w:r>
      <w:r w:rsidR="00847816" w:rsidRPr="003D3608">
        <w:rPr>
          <w:color w:val="auto"/>
        </w:rPr>
        <w:t>"</w:t>
      </w:r>
      <w:r w:rsidRPr="003D3608">
        <w:rPr>
          <w:color w:val="auto"/>
        </w:rPr>
        <w:t>Выручка от продаж, не облагаемых ЕНВД</w:t>
      </w:r>
      <w:r w:rsidR="00847816" w:rsidRPr="003D3608">
        <w:rPr>
          <w:color w:val="auto"/>
        </w:rPr>
        <w:t>"</w:t>
      </w:r>
      <w:r w:rsidRPr="003D3608">
        <w:rPr>
          <w:color w:val="auto"/>
        </w:rPr>
        <w:t xml:space="preserve"> - учитывается выручка от реализации покупных товаров;</w:t>
      </w:r>
    </w:p>
    <w:p w:rsidR="00672FAF" w:rsidRPr="003D3608" w:rsidRDefault="00672FAF" w:rsidP="003D3608">
      <w:pPr>
        <w:pStyle w:val="5"/>
        <w:suppressAutoHyphens/>
        <w:ind w:left="0" w:firstLine="709"/>
        <w:jc w:val="both"/>
        <w:rPr>
          <w:color w:val="auto"/>
        </w:rPr>
      </w:pPr>
      <w:r w:rsidRPr="003D3608">
        <w:rPr>
          <w:color w:val="auto"/>
        </w:rPr>
        <w:t xml:space="preserve">90/1/2 </w:t>
      </w:r>
      <w:r w:rsidR="00847816" w:rsidRPr="003D3608">
        <w:rPr>
          <w:color w:val="auto"/>
        </w:rPr>
        <w:t>"</w:t>
      </w:r>
      <w:r w:rsidRPr="003D3608">
        <w:rPr>
          <w:color w:val="auto"/>
        </w:rPr>
        <w:t>Выручка от продаж, облагаемых ЕНВД</w:t>
      </w:r>
      <w:r w:rsidR="00847816" w:rsidRPr="003D3608">
        <w:rPr>
          <w:color w:val="auto"/>
        </w:rPr>
        <w:t>"</w:t>
      </w:r>
      <w:r w:rsidRPr="003D3608">
        <w:rPr>
          <w:color w:val="auto"/>
        </w:rPr>
        <w:t xml:space="preserve"> -</w:t>
      </w:r>
      <w:r w:rsidR="00847816" w:rsidRPr="003D3608">
        <w:rPr>
          <w:color w:val="auto"/>
        </w:rPr>
        <w:t xml:space="preserve"> </w:t>
      </w:r>
      <w:r w:rsidRPr="003D3608">
        <w:rPr>
          <w:color w:val="auto"/>
        </w:rPr>
        <w:t>учитывается выручка от реализации собственной продукции;</w:t>
      </w:r>
    </w:p>
    <w:p w:rsidR="00672FAF" w:rsidRPr="003D3608" w:rsidRDefault="00672FAF" w:rsidP="003D3608">
      <w:pPr>
        <w:pStyle w:val="5"/>
        <w:suppressAutoHyphens/>
        <w:ind w:left="0" w:firstLine="709"/>
        <w:jc w:val="both"/>
        <w:rPr>
          <w:color w:val="auto"/>
        </w:rPr>
      </w:pPr>
      <w:r w:rsidRPr="003D3608">
        <w:rPr>
          <w:color w:val="auto"/>
        </w:rPr>
        <w:t xml:space="preserve">90/2 </w:t>
      </w:r>
      <w:r w:rsidR="00847816" w:rsidRPr="003D3608">
        <w:rPr>
          <w:color w:val="auto"/>
        </w:rPr>
        <w:t>"</w:t>
      </w:r>
      <w:r w:rsidRPr="003D3608">
        <w:rPr>
          <w:color w:val="auto"/>
        </w:rPr>
        <w:t>Себестоимость продаж</w:t>
      </w:r>
      <w:r w:rsidR="00847816" w:rsidRPr="003D3608">
        <w:rPr>
          <w:color w:val="auto"/>
        </w:rPr>
        <w:t>"</w:t>
      </w:r>
      <w:r w:rsidRPr="003D3608">
        <w:rPr>
          <w:color w:val="auto"/>
        </w:rPr>
        <w:t xml:space="preserve"> - учитывается себестоимость продукции, списанную на реализацию;</w:t>
      </w:r>
    </w:p>
    <w:p w:rsidR="00672FAF" w:rsidRPr="003D3608" w:rsidRDefault="00672FAF" w:rsidP="003D3608">
      <w:pPr>
        <w:pStyle w:val="5"/>
        <w:suppressAutoHyphens/>
        <w:ind w:left="0" w:firstLine="709"/>
        <w:jc w:val="both"/>
        <w:rPr>
          <w:color w:val="auto"/>
        </w:rPr>
      </w:pPr>
      <w:r w:rsidRPr="003D3608">
        <w:rPr>
          <w:color w:val="auto"/>
        </w:rPr>
        <w:t xml:space="preserve">90/2/1 </w:t>
      </w:r>
      <w:r w:rsidR="00847816" w:rsidRPr="003D3608">
        <w:rPr>
          <w:color w:val="auto"/>
        </w:rPr>
        <w:t>"</w:t>
      </w:r>
      <w:r w:rsidRPr="003D3608">
        <w:rPr>
          <w:color w:val="auto"/>
        </w:rPr>
        <w:t>Себестоимость продаж, не облагаемых ЕНВД</w:t>
      </w:r>
      <w:r w:rsidR="00847816" w:rsidRPr="003D3608">
        <w:rPr>
          <w:color w:val="auto"/>
        </w:rPr>
        <w:t>"</w:t>
      </w:r>
      <w:r w:rsidRPr="003D3608">
        <w:rPr>
          <w:color w:val="auto"/>
        </w:rPr>
        <w:t xml:space="preserve"> - учитывается себестоимость покупных товаров, списанную на реализацию;</w:t>
      </w:r>
    </w:p>
    <w:p w:rsidR="00672FAF" w:rsidRPr="003D3608" w:rsidRDefault="00672FAF" w:rsidP="003D3608">
      <w:pPr>
        <w:pStyle w:val="5"/>
        <w:suppressAutoHyphens/>
        <w:ind w:left="0" w:firstLine="709"/>
        <w:jc w:val="both"/>
        <w:rPr>
          <w:color w:val="auto"/>
        </w:rPr>
      </w:pPr>
      <w:r w:rsidRPr="003D3608">
        <w:rPr>
          <w:color w:val="auto"/>
        </w:rPr>
        <w:t xml:space="preserve">90/3 </w:t>
      </w:r>
      <w:r w:rsidR="00847816" w:rsidRPr="003D3608">
        <w:rPr>
          <w:color w:val="auto"/>
        </w:rPr>
        <w:t>"</w:t>
      </w:r>
      <w:r w:rsidRPr="003D3608">
        <w:rPr>
          <w:color w:val="auto"/>
        </w:rPr>
        <w:t>Налог на добавленную стоимость</w:t>
      </w:r>
      <w:r w:rsidR="00847816" w:rsidRPr="003D3608">
        <w:rPr>
          <w:color w:val="auto"/>
        </w:rPr>
        <w:t>"</w:t>
      </w:r>
      <w:r w:rsidRPr="003D3608">
        <w:rPr>
          <w:color w:val="auto"/>
        </w:rPr>
        <w:t xml:space="preserve"> - учитываются суммы НДС, причитающиеся к получению от покупателя (заказчика);</w:t>
      </w:r>
    </w:p>
    <w:p w:rsidR="00672FAF" w:rsidRPr="003D3608" w:rsidRDefault="00672FAF" w:rsidP="003D3608">
      <w:pPr>
        <w:pStyle w:val="5"/>
        <w:suppressAutoHyphens/>
        <w:ind w:left="0" w:firstLine="709"/>
        <w:jc w:val="both"/>
        <w:rPr>
          <w:color w:val="auto"/>
        </w:rPr>
      </w:pPr>
      <w:r w:rsidRPr="003D3608">
        <w:rPr>
          <w:color w:val="auto"/>
        </w:rPr>
        <w:t xml:space="preserve">90/7 </w:t>
      </w:r>
      <w:r w:rsidR="00847816" w:rsidRPr="003D3608">
        <w:rPr>
          <w:color w:val="auto"/>
        </w:rPr>
        <w:t>"</w:t>
      </w:r>
      <w:r w:rsidRPr="003D3608">
        <w:rPr>
          <w:color w:val="auto"/>
        </w:rPr>
        <w:t>Расходы на продажу</w:t>
      </w:r>
      <w:r w:rsidR="00847816" w:rsidRPr="003D3608">
        <w:rPr>
          <w:color w:val="auto"/>
        </w:rPr>
        <w:t>"</w:t>
      </w:r>
      <w:r w:rsidRPr="003D3608">
        <w:rPr>
          <w:color w:val="auto"/>
        </w:rPr>
        <w:t xml:space="preserve"> - отражаются издержки обращения;</w:t>
      </w:r>
    </w:p>
    <w:p w:rsidR="00672FAF" w:rsidRPr="003D3608" w:rsidRDefault="00672FAF" w:rsidP="003D3608">
      <w:pPr>
        <w:pStyle w:val="5"/>
        <w:suppressAutoHyphens/>
        <w:ind w:left="0" w:firstLine="709"/>
        <w:jc w:val="both"/>
        <w:rPr>
          <w:color w:val="auto"/>
        </w:rPr>
      </w:pPr>
      <w:r w:rsidRPr="003D3608">
        <w:rPr>
          <w:color w:val="auto"/>
        </w:rPr>
        <w:t xml:space="preserve">90/9 </w:t>
      </w:r>
      <w:r w:rsidR="00847816" w:rsidRPr="003D3608">
        <w:rPr>
          <w:color w:val="auto"/>
        </w:rPr>
        <w:t>"</w:t>
      </w:r>
      <w:r w:rsidRPr="003D3608">
        <w:rPr>
          <w:color w:val="auto"/>
        </w:rPr>
        <w:t>Прибыль/убыток от продаж</w:t>
      </w:r>
      <w:r w:rsidR="00847816" w:rsidRPr="003D3608">
        <w:rPr>
          <w:color w:val="auto"/>
        </w:rPr>
        <w:t>"</w:t>
      </w:r>
      <w:r w:rsidRPr="003D3608">
        <w:rPr>
          <w:color w:val="auto"/>
        </w:rPr>
        <w:t xml:space="preserve"> - учитывается финансовый результат от реализации.</w:t>
      </w:r>
    </w:p>
    <w:p w:rsidR="00672FAF" w:rsidRPr="003D3608" w:rsidRDefault="00672FAF" w:rsidP="003D3608">
      <w:pPr>
        <w:pStyle w:val="11"/>
        <w:suppressAutoHyphens/>
        <w:ind w:firstLine="709"/>
        <w:jc w:val="both"/>
        <w:rPr>
          <w:color w:val="auto"/>
        </w:rPr>
      </w:pPr>
      <w:r w:rsidRPr="003D3608">
        <w:rPr>
          <w:color w:val="auto"/>
        </w:rPr>
        <w:t xml:space="preserve">Аналитический учет по счету 90 в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 xml:space="preserve">" </w:t>
      </w:r>
      <w:r w:rsidRPr="003D3608">
        <w:rPr>
          <w:color w:val="auto"/>
        </w:rPr>
        <w:t>организуется по каждому виду проданных товаров, продукции, выполняемых работ, оказываемых услуг.</w:t>
      </w:r>
      <w:r w:rsidR="00BB5C34" w:rsidRPr="00BB5C34">
        <w:rPr>
          <w:color w:val="auto"/>
        </w:rPr>
        <w:t xml:space="preserve"> </w:t>
      </w:r>
      <w:r w:rsidRPr="003D3608">
        <w:rPr>
          <w:color w:val="auto"/>
        </w:rPr>
        <w:t xml:space="preserve">Классификация доходов на доходы от обычных видов деятельности и прочие поступления осуществляется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самостоятельно, т.е. предприятие само устанавливает перечень видов деятельности, осуществление которых является основной задачей предприятия и которые формируют основную доходную часть бюджета предприятия. Данная модель учета соответствует пункту 4 ПБУ 9/99 "Доходы организации" и соответственно является правильной.</w:t>
      </w:r>
    </w:p>
    <w:p w:rsidR="00672FAF" w:rsidRDefault="00672FAF" w:rsidP="003D3608">
      <w:pPr>
        <w:pStyle w:val="11"/>
        <w:suppressAutoHyphens/>
        <w:ind w:firstLine="709"/>
        <w:jc w:val="both"/>
        <w:rPr>
          <w:color w:val="auto"/>
          <w:lang w:val="en-US"/>
        </w:rPr>
      </w:pPr>
      <w:r w:rsidRPr="003D3608">
        <w:rPr>
          <w:color w:val="auto"/>
        </w:rPr>
        <w:t>Рассмотрим порядок формирования финансового результата от обычной деятельности ООО</w:t>
      </w:r>
      <w:r w:rsidR="00492B24" w:rsidRPr="003D3608">
        <w:rPr>
          <w:color w:val="auto"/>
        </w:rPr>
        <w:t xml:space="preserve"> </w:t>
      </w:r>
      <w:r w:rsidR="00847816" w:rsidRPr="003D3608">
        <w:rPr>
          <w:color w:val="auto"/>
        </w:rPr>
        <w:t>"</w:t>
      </w:r>
      <w:r w:rsidR="00492B24" w:rsidRPr="003D3608">
        <w:rPr>
          <w:color w:val="auto"/>
        </w:rPr>
        <w:t>Интел</w:t>
      </w:r>
      <w:r w:rsidR="00847816" w:rsidRPr="003D3608">
        <w:rPr>
          <w:color w:val="auto"/>
        </w:rPr>
        <w:t xml:space="preserve"> </w:t>
      </w:r>
      <w:r w:rsidR="00E5313C" w:rsidRPr="003D3608">
        <w:rPr>
          <w:color w:val="auto"/>
        </w:rPr>
        <w:t>-</w:t>
      </w:r>
      <w:r w:rsidR="00492B24" w:rsidRPr="003D3608">
        <w:rPr>
          <w:color w:val="auto"/>
        </w:rPr>
        <w:t xml:space="preserve"> плюс</w:t>
      </w:r>
      <w:r w:rsidR="00847816" w:rsidRPr="003D3608">
        <w:rPr>
          <w:color w:val="auto"/>
        </w:rPr>
        <w:t>"</w:t>
      </w:r>
      <w:r w:rsidR="00492B24" w:rsidRPr="003D3608">
        <w:rPr>
          <w:color w:val="auto"/>
        </w:rPr>
        <w:t xml:space="preserve"> за 2005</w:t>
      </w:r>
      <w:r w:rsidRPr="003D3608">
        <w:rPr>
          <w:color w:val="auto"/>
        </w:rPr>
        <w:t>г.</w:t>
      </w:r>
      <w:r w:rsidR="00BB5C34" w:rsidRPr="00BB5C34">
        <w:rPr>
          <w:color w:val="auto"/>
        </w:rPr>
        <w:t xml:space="preserve"> </w:t>
      </w:r>
      <w:r w:rsidRPr="003D3608">
        <w:rPr>
          <w:color w:val="auto"/>
        </w:rPr>
        <w:t xml:space="preserve">На первом этапе в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приведем порядок установления доходов предприятия от обычной деятельности. Для отражения доходов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от обычной деятельности в бухгалтерском учете используется счет 90.1 </w:t>
      </w:r>
      <w:r w:rsidR="00847816" w:rsidRPr="003D3608">
        <w:rPr>
          <w:color w:val="auto"/>
        </w:rPr>
        <w:t>"</w:t>
      </w:r>
      <w:r w:rsidRPr="003D3608">
        <w:rPr>
          <w:color w:val="auto"/>
        </w:rPr>
        <w:t>Выручка</w:t>
      </w:r>
      <w:r w:rsidR="00847816" w:rsidRPr="003D3608">
        <w:rPr>
          <w:color w:val="auto"/>
        </w:rPr>
        <w:t>"</w:t>
      </w:r>
      <w:r w:rsidRPr="003D3608">
        <w:rPr>
          <w:color w:val="auto"/>
        </w:rPr>
        <w:t>.</w:t>
      </w:r>
      <w:r w:rsidR="00847816" w:rsidRPr="003D3608">
        <w:rPr>
          <w:color w:val="auto"/>
        </w:rPr>
        <w:t xml:space="preserve"> </w:t>
      </w:r>
      <w:r w:rsidRPr="003D3608">
        <w:rPr>
          <w:color w:val="auto"/>
        </w:rPr>
        <w:t xml:space="preserve">Операции по кредиту счета 90.1 отражаются по мере признания в бухгалтерском учете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выручки от продажи продукции (работ, услуг). Поступление выручки от реализации осуществляется на счете 62 </w:t>
      </w:r>
      <w:r w:rsidR="00847816" w:rsidRPr="003D3608">
        <w:rPr>
          <w:color w:val="auto"/>
        </w:rPr>
        <w:t>"</w:t>
      </w:r>
      <w:r w:rsidRPr="003D3608">
        <w:rPr>
          <w:color w:val="auto"/>
        </w:rPr>
        <w:t>Расчеты с покупателями и заказчиками</w:t>
      </w:r>
      <w:r w:rsidR="00847816" w:rsidRPr="003D3608">
        <w:rPr>
          <w:color w:val="auto"/>
        </w:rPr>
        <w:t>"</w:t>
      </w:r>
      <w:r w:rsidRPr="003D3608">
        <w:rPr>
          <w:color w:val="auto"/>
        </w:rPr>
        <w:t xml:space="preserve"> </w:t>
      </w:r>
      <w:r w:rsidR="00DB5199" w:rsidRPr="003D3608">
        <w:rPr>
          <w:color w:val="auto"/>
        </w:rPr>
        <w:t>(см. табл. 2.1.1</w:t>
      </w:r>
      <w:r w:rsidRPr="003D3608">
        <w:rPr>
          <w:color w:val="auto"/>
        </w:rPr>
        <w:t>).</w:t>
      </w:r>
    </w:p>
    <w:p w:rsidR="00BB5C34" w:rsidRPr="00BB5C34" w:rsidRDefault="00BB5C34" w:rsidP="003D3608">
      <w:pPr>
        <w:pStyle w:val="11"/>
        <w:suppressAutoHyphens/>
        <w:ind w:firstLine="709"/>
        <w:jc w:val="both"/>
        <w:rPr>
          <w:color w:val="auto"/>
          <w:lang w:val="en-US"/>
        </w:rPr>
      </w:pPr>
    </w:p>
    <w:p w:rsidR="00672FAF" w:rsidRPr="003D3608" w:rsidRDefault="00DB5199" w:rsidP="003D3608">
      <w:pPr>
        <w:pStyle w:val="3"/>
        <w:suppressAutoHyphens/>
        <w:ind w:firstLine="709"/>
        <w:jc w:val="both"/>
        <w:rPr>
          <w:color w:val="auto"/>
        </w:rPr>
      </w:pPr>
      <w:r w:rsidRPr="003D3608">
        <w:rPr>
          <w:color w:val="auto"/>
        </w:rPr>
        <w:t>Таблица 2.1.1</w:t>
      </w:r>
      <w:r w:rsidR="00BB5C34" w:rsidRPr="00BB5C34">
        <w:rPr>
          <w:color w:val="auto"/>
        </w:rPr>
        <w:t xml:space="preserve"> </w:t>
      </w:r>
      <w:r w:rsidR="00672FAF" w:rsidRPr="003D3608">
        <w:rPr>
          <w:color w:val="auto"/>
        </w:rPr>
        <w:t xml:space="preserve">Анализ счета 62 </w:t>
      </w:r>
      <w:r w:rsidR="00847816" w:rsidRPr="003D3608">
        <w:rPr>
          <w:color w:val="auto"/>
        </w:rPr>
        <w:t>"</w:t>
      </w:r>
      <w:r w:rsidR="00672FAF" w:rsidRPr="003D3608">
        <w:rPr>
          <w:color w:val="auto"/>
        </w:rPr>
        <w:t>Расчеты с покупателями и заказчиками</w:t>
      </w:r>
      <w:r w:rsidR="00847816" w:rsidRPr="003D3608">
        <w:rPr>
          <w:color w:val="auto"/>
        </w:rPr>
        <w:t>"</w:t>
      </w:r>
      <w:r w:rsidR="00BB5C34" w:rsidRPr="00BB5C34">
        <w:rPr>
          <w:color w:val="auto"/>
        </w:rPr>
        <w:t xml:space="preserve"> </w:t>
      </w:r>
      <w:r w:rsidRPr="003D3608">
        <w:rPr>
          <w:color w:val="auto"/>
        </w:rPr>
        <w:t>за 2005</w:t>
      </w:r>
      <w:r w:rsidR="00672FAF" w:rsidRPr="003D3608">
        <w:rPr>
          <w:color w:val="auto"/>
        </w:rPr>
        <w:t xml:space="preserve"> год</w:t>
      </w:r>
    </w:p>
    <w:tbl>
      <w:tblPr>
        <w:tblStyle w:val="a4"/>
        <w:tblW w:w="8645" w:type="dxa"/>
        <w:tblInd w:w="709" w:type="dxa"/>
        <w:tblLayout w:type="fixed"/>
        <w:tblLook w:val="0400" w:firstRow="0" w:lastRow="0" w:firstColumn="0" w:lastColumn="0" w:noHBand="0" w:noVBand="1"/>
      </w:tblPr>
      <w:tblGrid>
        <w:gridCol w:w="1476"/>
        <w:gridCol w:w="4217"/>
        <w:gridCol w:w="1476"/>
        <w:gridCol w:w="1476"/>
      </w:tblGrid>
      <w:tr w:rsidR="00672FAF" w:rsidRPr="005B65E1" w:rsidTr="00BB5C34">
        <w:tc>
          <w:tcPr>
            <w:tcW w:w="1476" w:type="dxa"/>
          </w:tcPr>
          <w:p w:rsidR="00672FAF" w:rsidRPr="005B65E1" w:rsidRDefault="00672FAF" w:rsidP="00BB5C34">
            <w:pPr>
              <w:pStyle w:val="4"/>
            </w:pPr>
            <w:r w:rsidRPr="005B65E1">
              <w:t>Счет</w:t>
            </w:r>
          </w:p>
        </w:tc>
        <w:tc>
          <w:tcPr>
            <w:tcW w:w="4217" w:type="dxa"/>
          </w:tcPr>
          <w:p w:rsidR="00672FAF" w:rsidRPr="005B65E1" w:rsidRDefault="00672FAF" w:rsidP="00BB5C34">
            <w:pPr>
              <w:pStyle w:val="4"/>
            </w:pPr>
            <w:r w:rsidRPr="005B65E1">
              <w:t>Расшифровка операции</w:t>
            </w:r>
          </w:p>
        </w:tc>
        <w:tc>
          <w:tcPr>
            <w:tcW w:w="1476" w:type="dxa"/>
          </w:tcPr>
          <w:p w:rsidR="00672FAF" w:rsidRPr="005B65E1" w:rsidRDefault="00672FAF" w:rsidP="00BB5C34">
            <w:pPr>
              <w:pStyle w:val="4"/>
            </w:pPr>
            <w:r w:rsidRPr="005B65E1">
              <w:t>С кредита счетов</w:t>
            </w:r>
          </w:p>
        </w:tc>
        <w:tc>
          <w:tcPr>
            <w:tcW w:w="1476" w:type="dxa"/>
          </w:tcPr>
          <w:p w:rsidR="00672FAF" w:rsidRPr="005B65E1" w:rsidRDefault="00672FAF" w:rsidP="00BB5C34">
            <w:pPr>
              <w:pStyle w:val="4"/>
            </w:pPr>
            <w:r w:rsidRPr="005B65E1">
              <w:t>В дебет счетов</w:t>
            </w:r>
          </w:p>
        </w:tc>
      </w:tr>
      <w:tr w:rsidR="00672FAF" w:rsidRPr="005B65E1" w:rsidTr="00BB5C34">
        <w:tc>
          <w:tcPr>
            <w:tcW w:w="5693" w:type="dxa"/>
            <w:gridSpan w:val="2"/>
          </w:tcPr>
          <w:p w:rsidR="00672FAF" w:rsidRPr="005B65E1" w:rsidRDefault="00672FAF" w:rsidP="00BB5C34">
            <w:pPr>
              <w:pStyle w:val="4"/>
            </w:pPr>
            <w:r w:rsidRPr="005B65E1">
              <w:t>Сальдо на начало периода</w:t>
            </w:r>
          </w:p>
        </w:tc>
        <w:tc>
          <w:tcPr>
            <w:tcW w:w="1476" w:type="dxa"/>
          </w:tcPr>
          <w:p w:rsidR="00672FAF" w:rsidRPr="005B65E1" w:rsidRDefault="00672FAF" w:rsidP="00BB5C34">
            <w:pPr>
              <w:pStyle w:val="4"/>
            </w:pPr>
            <w:r w:rsidRPr="005B65E1">
              <w:t>267623,80</w:t>
            </w:r>
          </w:p>
        </w:tc>
        <w:tc>
          <w:tcPr>
            <w:tcW w:w="1476" w:type="dxa"/>
          </w:tcPr>
          <w:p w:rsidR="00672FAF" w:rsidRPr="005B65E1" w:rsidRDefault="00672FAF" w:rsidP="00BB5C34">
            <w:pPr>
              <w:pStyle w:val="4"/>
            </w:pPr>
          </w:p>
        </w:tc>
      </w:tr>
      <w:tr w:rsidR="00672FAF" w:rsidRPr="005B65E1" w:rsidTr="00BB5C34">
        <w:tc>
          <w:tcPr>
            <w:tcW w:w="1476" w:type="dxa"/>
          </w:tcPr>
          <w:p w:rsidR="00672FAF" w:rsidRPr="005B65E1" w:rsidRDefault="00672FAF" w:rsidP="00BB5C34">
            <w:pPr>
              <w:pStyle w:val="4"/>
            </w:pPr>
            <w:r w:rsidRPr="005B65E1">
              <w:t>50</w:t>
            </w:r>
          </w:p>
        </w:tc>
        <w:tc>
          <w:tcPr>
            <w:tcW w:w="4217" w:type="dxa"/>
          </w:tcPr>
          <w:p w:rsidR="00672FAF" w:rsidRPr="005B65E1" w:rsidRDefault="00672FAF" w:rsidP="00BB5C34">
            <w:pPr>
              <w:pStyle w:val="4"/>
            </w:pPr>
            <w:r w:rsidRPr="005B65E1">
              <w:t>Получены деньги от покупателя</w:t>
            </w:r>
          </w:p>
        </w:tc>
        <w:tc>
          <w:tcPr>
            <w:tcW w:w="1476" w:type="dxa"/>
          </w:tcPr>
          <w:p w:rsidR="00672FAF" w:rsidRPr="005B65E1" w:rsidRDefault="00672FAF" w:rsidP="00BB5C34">
            <w:pPr>
              <w:pStyle w:val="4"/>
            </w:pPr>
          </w:p>
        </w:tc>
        <w:tc>
          <w:tcPr>
            <w:tcW w:w="1476" w:type="dxa"/>
          </w:tcPr>
          <w:p w:rsidR="00672FAF" w:rsidRPr="005B65E1" w:rsidRDefault="00672FAF" w:rsidP="00BB5C34">
            <w:pPr>
              <w:pStyle w:val="4"/>
            </w:pPr>
            <w:r w:rsidRPr="005B65E1">
              <w:t>1114294,91</w:t>
            </w:r>
          </w:p>
        </w:tc>
      </w:tr>
      <w:tr w:rsidR="00672FAF" w:rsidRPr="005B65E1" w:rsidTr="00BB5C34">
        <w:tc>
          <w:tcPr>
            <w:tcW w:w="1476" w:type="dxa"/>
          </w:tcPr>
          <w:p w:rsidR="00672FAF" w:rsidRPr="005B65E1" w:rsidRDefault="00672FAF" w:rsidP="00BB5C34">
            <w:pPr>
              <w:pStyle w:val="4"/>
            </w:pPr>
            <w:r w:rsidRPr="005B65E1">
              <w:t>51</w:t>
            </w:r>
          </w:p>
        </w:tc>
        <w:tc>
          <w:tcPr>
            <w:tcW w:w="4217" w:type="dxa"/>
          </w:tcPr>
          <w:p w:rsidR="00672FAF" w:rsidRPr="005B65E1" w:rsidRDefault="00672FAF" w:rsidP="00BB5C34">
            <w:pPr>
              <w:pStyle w:val="4"/>
            </w:pPr>
            <w:r w:rsidRPr="005B65E1">
              <w:t>Авансы полученные (выплаченные)</w:t>
            </w:r>
          </w:p>
        </w:tc>
        <w:tc>
          <w:tcPr>
            <w:tcW w:w="1476" w:type="dxa"/>
          </w:tcPr>
          <w:p w:rsidR="00672FAF" w:rsidRPr="005B65E1" w:rsidRDefault="00672FAF" w:rsidP="00BB5C34">
            <w:pPr>
              <w:pStyle w:val="4"/>
            </w:pPr>
            <w:r w:rsidRPr="005B65E1">
              <w:t>8907,70</w:t>
            </w:r>
          </w:p>
        </w:tc>
        <w:tc>
          <w:tcPr>
            <w:tcW w:w="1476" w:type="dxa"/>
          </w:tcPr>
          <w:p w:rsidR="00672FAF" w:rsidRPr="005B65E1" w:rsidRDefault="00672FAF" w:rsidP="00BB5C34">
            <w:pPr>
              <w:pStyle w:val="4"/>
            </w:pPr>
            <w:r w:rsidRPr="005B65E1">
              <w:t>112439785,75</w:t>
            </w:r>
          </w:p>
        </w:tc>
      </w:tr>
      <w:tr w:rsidR="00672FAF" w:rsidRPr="005B65E1" w:rsidTr="00BB5C34">
        <w:tc>
          <w:tcPr>
            <w:tcW w:w="1476" w:type="dxa"/>
          </w:tcPr>
          <w:p w:rsidR="00672FAF" w:rsidRPr="005B65E1" w:rsidRDefault="00672FAF" w:rsidP="00BB5C34">
            <w:pPr>
              <w:pStyle w:val="4"/>
            </w:pPr>
            <w:r w:rsidRPr="005B65E1">
              <w:t>58</w:t>
            </w:r>
          </w:p>
        </w:tc>
        <w:tc>
          <w:tcPr>
            <w:tcW w:w="4217" w:type="dxa"/>
          </w:tcPr>
          <w:p w:rsidR="00672FAF" w:rsidRPr="005B65E1" w:rsidRDefault="00672FAF" w:rsidP="00BB5C34">
            <w:pPr>
              <w:pStyle w:val="4"/>
            </w:pPr>
            <w:r w:rsidRPr="005B65E1">
              <w:t>Учет ценных бумаг, предоставленных в счет оплаты продукции</w:t>
            </w:r>
          </w:p>
        </w:tc>
        <w:tc>
          <w:tcPr>
            <w:tcW w:w="1476" w:type="dxa"/>
          </w:tcPr>
          <w:p w:rsidR="00672FAF" w:rsidRPr="005B65E1" w:rsidRDefault="00672FAF" w:rsidP="00BB5C34">
            <w:pPr>
              <w:pStyle w:val="4"/>
            </w:pPr>
          </w:p>
        </w:tc>
        <w:tc>
          <w:tcPr>
            <w:tcW w:w="1476" w:type="dxa"/>
          </w:tcPr>
          <w:p w:rsidR="00672FAF" w:rsidRPr="005B65E1" w:rsidRDefault="00672FAF" w:rsidP="00BB5C34">
            <w:pPr>
              <w:pStyle w:val="4"/>
            </w:pPr>
            <w:r w:rsidRPr="005B65E1">
              <w:t>2587460</w:t>
            </w:r>
          </w:p>
        </w:tc>
      </w:tr>
      <w:tr w:rsidR="00672FAF" w:rsidRPr="005B65E1" w:rsidTr="00BB5C34">
        <w:tc>
          <w:tcPr>
            <w:tcW w:w="1476" w:type="dxa"/>
          </w:tcPr>
          <w:p w:rsidR="00672FAF" w:rsidRPr="005B65E1" w:rsidRDefault="00672FAF" w:rsidP="00BB5C34">
            <w:pPr>
              <w:pStyle w:val="4"/>
            </w:pPr>
            <w:r w:rsidRPr="005B65E1">
              <w:t>62</w:t>
            </w:r>
          </w:p>
        </w:tc>
        <w:tc>
          <w:tcPr>
            <w:tcW w:w="4217" w:type="dxa"/>
          </w:tcPr>
          <w:p w:rsidR="00672FAF" w:rsidRPr="005B65E1" w:rsidRDefault="00672FAF" w:rsidP="00BB5C34">
            <w:pPr>
              <w:pStyle w:val="4"/>
            </w:pPr>
            <w:r w:rsidRPr="005B65E1">
              <w:t>Зачет полученных авансов</w:t>
            </w:r>
          </w:p>
        </w:tc>
        <w:tc>
          <w:tcPr>
            <w:tcW w:w="1476" w:type="dxa"/>
          </w:tcPr>
          <w:p w:rsidR="00672FAF" w:rsidRPr="005B65E1" w:rsidRDefault="00672FAF" w:rsidP="00BB5C34">
            <w:pPr>
              <w:pStyle w:val="4"/>
            </w:pPr>
            <w:r w:rsidRPr="005B65E1">
              <w:t>32761747,24</w:t>
            </w:r>
          </w:p>
        </w:tc>
        <w:tc>
          <w:tcPr>
            <w:tcW w:w="1476" w:type="dxa"/>
          </w:tcPr>
          <w:p w:rsidR="00672FAF" w:rsidRPr="005B65E1" w:rsidRDefault="00672FAF" w:rsidP="00BB5C34">
            <w:pPr>
              <w:pStyle w:val="4"/>
            </w:pPr>
            <w:r w:rsidRPr="005B65E1">
              <w:t>33761474,24</w:t>
            </w:r>
          </w:p>
        </w:tc>
      </w:tr>
      <w:tr w:rsidR="00672FAF" w:rsidRPr="005B65E1" w:rsidTr="00BB5C34">
        <w:tc>
          <w:tcPr>
            <w:tcW w:w="1476" w:type="dxa"/>
          </w:tcPr>
          <w:p w:rsidR="00672FAF" w:rsidRPr="005B65E1" w:rsidRDefault="00672FAF" w:rsidP="00BB5C34">
            <w:pPr>
              <w:pStyle w:val="4"/>
            </w:pPr>
            <w:r w:rsidRPr="005B65E1">
              <w:t>76</w:t>
            </w:r>
          </w:p>
        </w:tc>
        <w:tc>
          <w:tcPr>
            <w:tcW w:w="4217" w:type="dxa"/>
          </w:tcPr>
          <w:p w:rsidR="00672FAF" w:rsidRPr="005B65E1" w:rsidRDefault="00672FAF" w:rsidP="00BB5C34">
            <w:pPr>
              <w:pStyle w:val="4"/>
            </w:pPr>
            <w:r w:rsidRPr="005B65E1">
              <w:t>Предъявление и погашение требований</w:t>
            </w:r>
          </w:p>
        </w:tc>
        <w:tc>
          <w:tcPr>
            <w:tcW w:w="1476" w:type="dxa"/>
          </w:tcPr>
          <w:p w:rsidR="00672FAF" w:rsidRPr="005B65E1" w:rsidRDefault="00672FAF" w:rsidP="00BB5C34">
            <w:pPr>
              <w:pStyle w:val="4"/>
            </w:pPr>
            <w:r w:rsidRPr="005B65E1">
              <w:t>123552,53</w:t>
            </w:r>
          </w:p>
        </w:tc>
        <w:tc>
          <w:tcPr>
            <w:tcW w:w="1476" w:type="dxa"/>
          </w:tcPr>
          <w:p w:rsidR="00672FAF" w:rsidRPr="005B65E1" w:rsidRDefault="00672FAF" w:rsidP="00BB5C34">
            <w:pPr>
              <w:pStyle w:val="4"/>
            </w:pPr>
            <w:r w:rsidRPr="005B65E1">
              <w:t>11461632,27</w:t>
            </w:r>
          </w:p>
        </w:tc>
      </w:tr>
      <w:tr w:rsidR="00672FAF" w:rsidRPr="005B65E1" w:rsidTr="00BB5C34">
        <w:tc>
          <w:tcPr>
            <w:tcW w:w="1476" w:type="dxa"/>
          </w:tcPr>
          <w:p w:rsidR="00672FAF" w:rsidRPr="005B65E1" w:rsidRDefault="00672FAF" w:rsidP="00BB5C34">
            <w:pPr>
              <w:pStyle w:val="4"/>
            </w:pPr>
            <w:r w:rsidRPr="005B65E1">
              <w:t>90</w:t>
            </w:r>
          </w:p>
        </w:tc>
        <w:tc>
          <w:tcPr>
            <w:tcW w:w="4217" w:type="dxa"/>
          </w:tcPr>
          <w:p w:rsidR="00672FAF" w:rsidRPr="005B65E1" w:rsidRDefault="00672FAF" w:rsidP="00BB5C34">
            <w:pPr>
              <w:pStyle w:val="4"/>
            </w:pPr>
            <w:r w:rsidRPr="005B65E1">
              <w:t>Признана выручка от реализации</w:t>
            </w:r>
          </w:p>
        </w:tc>
        <w:tc>
          <w:tcPr>
            <w:tcW w:w="1476" w:type="dxa"/>
          </w:tcPr>
          <w:p w:rsidR="00672FAF" w:rsidRPr="005B65E1" w:rsidRDefault="00672FAF" w:rsidP="00BB5C34">
            <w:pPr>
              <w:pStyle w:val="4"/>
            </w:pPr>
            <w:r w:rsidRPr="005B65E1">
              <w:t>130503073,64</w:t>
            </w:r>
          </w:p>
        </w:tc>
        <w:tc>
          <w:tcPr>
            <w:tcW w:w="1476" w:type="dxa"/>
          </w:tcPr>
          <w:p w:rsidR="00672FAF" w:rsidRPr="005B65E1" w:rsidRDefault="00672FAF" w:rsidP="00BB5C34">
            <w:pPr>
              <w:pStyle w:val="4"/>
            </w:pPr>
          </w:p>
        </w:tc>
      </w:tr>
      <w:tr w:rsidR="00672FAF" w:rsidRPr="005B65E1" w:rsidTr="00BB5C34">
        <w:tc>
          <w:tcPr>
            <w:tcW w:w="5693" w:type="dxa"/>
            <w:gridSpan w:val="2"/>
          </w:tcPr>
          <w:p w:rsidR="00672FAF" w:rsidRPr="005B65E1" w:rsidRDefault="00672FAF" w:rsidP="00BB5C34">
            <w:pPr>
              <w:pStyle w:val="4"/>
            </w:pPr>
            <w:r w:rsidRPr="005B65E1">
              <w:t>Обороты за период</w:t>
            </w:r>
          </w:p>
        </w:tc>
        <w:tc>
          <w:tcPr>
            <w:tcW w:w="1476" w:type="dxa"/>
          </w:tcPr>
          <w:p w:rsidR="00672FAF" w:rsidRPr="005B65E1" w:rsidRDefault="00672FAF" w:rsidP="00BB5C34">
            <w:pPr>
              <w:pStyle w:val="4"/>
            </w:pPr>
            <w:r w:rsidRPr="005B65E1">
              <w:t>164397281,11</w:t>
            </w:r>
          </w:p>
        </w:tc>
        <w:tc>
          <w:tcPr>
            <w:tcW w:w="1476" w:type="dxa"/>
          </w:tcPr>
          <w:p w:rsidR="00672FAF" w:rsidRPr="005B65E1" w:rsidRDefault="00672FAF" w:rsidP="00BB5C34">
            <w:pPr>
              <w:pStyle w:val="4"/>
            </w:pPr>
            <w:r w:rsidRPr="005B65E1">
              <w:t>161364920,17</w:t>
            </w:r>
          </w:p>
        </w:tc>
      </w:tr>
      <w:tr w:rsidR="00672FAF" w:rsidRPr="005B65E1" w:rsidTr="00BB5C34">
        <w:tc>
          <w:tcPr>
            <w:tcW w:w="5693" w:type="dxa"/>
            <w:gridSpan w:val="2"/>
          </w:tcPr>
          <w:p w:rsidR="00672FAF" w:rsidRPr="005B65E1" w:rsidRDefault="00672FAF" w:rsidP="00BB5C34">
            <w:pPr>
              <w:pStyle w:val="4"/>
            </w:pPr>
            <w:r w:rsidRPr="005B65E1">
              <w:t>Сальдо на конец периода</w:t>
            </w:r>
          </w:p>
        </w:tc>
        <w:tc>
          <w:tcPr>
            <w:tcW w:w="1476" w:type="dxa"/>
          </w:tcPr>
          <w:p w:rsidR="00672FAF" w:rsidRPr="005B65E1" w:rsidRDefault="00672FAF" w:rsidP="00BB5C34">
            <w:pPr>
              <w:pStyle w:val="4"/>
            </w:pPr>
            <w:r w:rsidRPr="005B65E1">
              <w:t>3299984,74</w:t>
            </w:r>
          </w:p>
        </w:tc>
        <w:tc>
          <w:tcPr>
            <w:tcW w:w="1476" w:type="dxa"/>
          </w:tcPr>
          <w:p w:rsidR="00672FAF" w:rsidRPr="005B65E1" w:rsidRDefault="00672FAF" w:rsidP="00BB5C34">
            <w:pPr>
              <w:pStyle w:val="4"/>
            </w:pPr>
          </w:p>
        </w:tc>
      </w:tr>
    </w:tbl>
    <w:p w:rsidR="00672FAF" w:rsidRPr="003D3608" w:rsidRDefault="00BB5C34" w:rsidP="003D3608">
      <w:pPr>
        <w:pStyle w:val="11"/>
        <w:suppressAutoHyphens/>
        <w:ind w:firstLine="709"/>
        <w:jc w:val="both"/>
        <w:rPr>
          <w:color w:val="auto"/>
        </w:rPr>
      </w:pPr>
      <w:r>
        <w:rPr>
          <w:color w:val="auto"/>
        </w:rPr>
        <w:br w:type="page"/>
      </w:r>
      <w:r w:rsidR="00672FAF" w:rsidRPr="003D3608">
        <w:rPr>
          <w:color w:val="auto"/>
        </w:rPr>
        <w:t xml:space="preserve">Активный счет 62 </w:t>
      </w:r>
      <w:r w:rsidR="00847816" w:rsidRPr="003D3608">
        <w:rPr>
          <w:color w:val="auto"/>
        </w:rPr>
        <w:t>"</w:t>
      </w:r>
      <w:r w:rsidR="00672FAF" w:rsidRPr="003D3608">
        <w:rPr>
          <w:color w:val="auto"/>
        </w:rPr>
        <w:t>Расчеты с покупателями и заказчиками</w:t>
      </w:r>
      <w:r w:rsidR="00847816" w:rsidRPr="003D3608">
        <w:rPr>
          <w:color w:val="auto"/>
        </w:rPr>
        <w:t>"</w:t>
      </w:r>
      <w:r w:rsidR="00672FAF" w:rsidRPr="003D3608">
        <w:rPr>
          <w:color w:val="auto"/>
        </w:rPr>
        <w:t xml:space="preserve"> предназначен для обобщения информации о расчетах покупателей за отгруженную продукцию и формирования доходов от продаж по мере отгрузки продукции (на основании учетной политики).</w:t>
      </w:r>
    </w:p>
    <w:p w:rsidR="00672FAF" w:rsidRPr="003D3608" w:rsidRDefault="00672FAF" w:rsidP="003D3608">
      <w:pPr>
        <w:pStyle w:val="11"/>
        <w:suppressAutoHyphens/>
        <w:ind w:firstLine="709"/>
        <w:jc w:val="both"/>
        <w:rPr>
          <w:color w:val="auto"/>
        </w:rPr>
      </w:pPr>
      <w:r w:rsidRPr="003D3608">
        <w:rPr>
          <w:color w:val="auto"/>
        </w:rPr>
        <w:t xml:space="preserve">Представленная таблица </w:t>
      </w:r>
      <w:r w:rsidR="00492B24" w:rsidRPr="003D3608">
        <w:rPr>
          <w:color w:val="auto"/>
        </w:rPr>
        <w:t>2.1.1</w:t>
      </w:r>
      <w:r w:rsidRPr="003D3608">
        <w:rPr>
          <w:color w:val="auto"/>
        </w:rPr>
        <w:t xml:space="preserve"> счета 62 </w:t>
      </w:r>
      <w:r w:rsidR="00847816" w:rsidRPr="003D3608">
        <w:rPr>
          <w:color w:val="auto"/>
        </w:rPr>
        <w:t>"</w:t>
      </w:r>
      <w:r w:rsidRPr="003D3608">
        <w:rPr>
          <w:color w:val="auto"/>
        </w:rPr>
        <w:t>Расчеты с покупателями и заказчиками</w:t>
      </w:r>
      <w:r w:rsidR="00847816" w:rsidRPr="003D3608">
        <w:rPr>
          <w:color w:val="auto"/>
        </w:rPr>
        <w:t>"</w:t>
      </w:r>
      <w:r w:rsidRPr="003D3608">
        <w:rPr>
          <w:color w:val="auto"/>
        </w:rPr>
        <w:t xml:space="preserve"> отражает</w:t>
      </w:r>
      <w:r w:rsidR="00847816" w:rsidRPr="003D3608">
        <w:rPr>
          <w:color w:val="auto"/>
        </w:rPr>
        <w:t xml:space="preserve"> </w:t>
      </w:r>
      <w:r w:rsidRPr="003D3608">
        <w:rPr>
          <w:color w:val="auto"/>
        </w:rPr>
        <w:t xml:space="preserve">движение средств, полученных от покупателей товаров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w:t>
      </w:r>
    </w:p>
    <w:p w:rsidR="00672FAF" w:rsidRPr="003D3608" w:rsidRDefault="00672FAF" w:rsidP="003D3608">
      <w:pPr>
        <w:pStyle w:val="11"/>
        <w:suppressAutoHyphens/>
        <w:ind w:firstLine="709"/>
        <w:jc w:val="both"/>
        <w:rPr>
          <w:color w:val="auto"/>
        </w:rPr>
      </w:pPr>
      <w:r w:rsidRPr="003D3608">
        <w:rPr>
          <w:color w:val="auto"/>
        </w:rPr>
        <w:t xml:space="preserve">В течение отчетного периода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было получено и зачтено авансов общей суммы 32761747,24 руб. Четвертая операция счета характеризует учет полученных от покупателей авансов в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 xml:space="preserve">" </w:t>
      </w:r>
      <w:r w:rsidRPr="003D3608">
        <w:rPr>
          <w:color w:val="auto"/>
        </w:rPr>
        <w:t xml:space="preserve">субсчет к счету 62 </w:t>
      </w:r>
      <w:r w:rsidR="00847816" w:rsidRPr="003D3608">
        <w:rPr>
          <w:color w:val="auto"/>
        </w:rPr>
        <w:t>"</w:t>
      </w:r>
      <w:r w:rsidRPr="003D3608">
        <w:rPr>
          <w:color w:val="auto"/>
        </w:rPr>
        <w:t>Расчеты с покупателями и заказчиками</w:t>
      </w:r>
      <w:r w:rsidR="00847816" w:rsidRPr="003D3608">
        <w:rPr>
          <w:color w:val="auto"/>
        </w:rPr>
        <w:t>"</w:t>
      </w:r>
      <w:r w:rsidRPr="003D3608">
        <w:rPr>
          <w:color w:val="auto"/>
        </w:rPr>
        <w:t>.</w:t>
      </w:r>
    </w:p>
    <w:p w:rsidR="00672FAF" w:rsidRPr="003D3608" w:rsidRDefault="00672FAF" w:rsidP="003D3608">
      <w:pPr>
        <w:pStyle w:val="11"/>
        <w:suppressAutoHyphens/>
        <w:ind w:firstLine="709"/>
        <w:jc w:val="both"/>
        <w:rPr>
          <w:color w:val="auto"/>
        </w:rPr>
      </w:pPr>
      <w:r w:rsidRPr="003D3608">
        <w:rPr>
          <w:color w:val="auto"/>
        </w:rPr>
        <w:t>Так как для целей налогообложения доходы и расходы, признаются по методу начисления в зачет предварительной оплаты товаров бухгалтерами предприятия производится записью:</w:t>
      </w:r>
    </w:p>
    <w:p w:rsidR="00672FAF" w:rsidRPr="003D3608" w:rsidRDefault="00672FAF" w:rsidP="003D3608">
      <w:pPr>
        <w:pStyle w:val="11"/>
        <w:suppressAutoHyphens/>
        <w:ind w:firstLine="709"/>
        <w:jc w:val="both"/>
        <w:rPr>
          <w:color w:val="auto"/>
        </w:rPr>
      </w:pPr>
      <w:r w:rsidRPr="003D3608">
        <w:rPr>
          <w:color w:val="auto"/>
        </w:rPr>
        <w:t xml:space="preserve">Д-т. сч. 62, субсчет </w:t>
      </w:r>
      <w:r w:rsidR="00847816" w:rsidRPr="003D3608">
        <w:rPr>
          <w:color w:val="auto"/>
        </w:rPr>
        <w:t>"</w:t>
      </w:r>
      <w:r w:rsidRPr="003D3608">
        <w:rPr>
          <w:color w:val="auto"/>
        </w:rPr>
        <w:t>Расчеты по авансам полученным</w:t>
      </w:r>
      <w:r w:rsidR="00847816" w:rsidRPr="003D3608">
        <w:rPr>
          <w:color w:val="auto"/>
        </w:rPr>
        <w:t>"</w:t>
      </w:r>
    </w:p>
    <w:p w:rsidR="00672FAF" w:rsidRPr="003D3608" w:rsidRDefault="00672FAF" w:rsidP="003D3608">
      <w:pPr>
        <w:pStyle w:val="11"/>
        <w:suppressAutoHyphens/>
        <w:ind w:firstLine="709"/>
        <w:jc w:val="both"/>
        <w:rPr>
          <w:color w:val="auto"/>
        </w:rPr>
      </w:pPr>
      <w:r w:rsidRPr="003D3608">
        <w:rPr>
          <w:color w:val="auto"/>
        </w:rPr>
        <w:t xml:space="preserve">К-т сч. 62 </w:t>
      </w:r>
      <w:r w:rsidR="00847816" w:rsidRPr="003D3608">
        <w:rPr>
          <w:color w:val="auto"/>
        </w:rPr>
        <w:t>"</w:t>
      </w:r>
      <w:r w:rsidRPr="003D3608">
        <w:rPr>
          <w:color w:val="auto"/>
        </w:rPr>
        <w:t>Расчеты с покупателями и заказчиками</w:t>
      </w:r>
      <w:r w:rsidR="00847816" w:rsidRPr="003D3608">
        <w:rPr>
          <w:color w:val="auto"/>
        </w:rPr>
        <w:t xml:space="preserve">" </w:t>
      </w:r>
      <w:r w:rsidRPr="003D3608">
        <w:rPr>
          <w:color w:val="auto"/>
        </w:rPr>
        <w:t>32761747,24 руб.</w:t>
      </w:r>
    </w:p>
    <w:p w:rsidR="00672FAF" w:rsidRPr="003D3608" w:rsidRDefault="00672FAF" w:rsidP="003D3608">
      <w:pPr>
        <w:pStyle w:val="11"/>
        <w:suppressAutoHyphens/>
        <w:ind w:firstLine="709"/>
        <w:jc w:val="both"/>
        <w:rPr>
          <w:color w:val="auto"/>
        </w:rPr>
      </w:pPr>
      <w:r w:rsidRPr="003D3608">
        <w:rPr>
          <w:color w:val="auto"/>
        </w:rPr>
        <w:t>Последней операцией по счету 62 стало признание выручки на сумму 130503073,64 руб. В конце рассматриваемого</w:t>
      </w:r>
      <w:r w:rsidR="00847816" w:rsidRPr="003D3608">
        <w:rPr>
          <w:color w:val="auto"/>
        </w:rPr>
        <w:t xml:space="preserve"> </w:t>
      </w:r>
      <w:r w:rsidRPr="003D3608">
        <w:rPr>
          <w:color w:val="auto"/>
        </w:rPr>
        <w:t>отчетного периода на счете 62 имеется дебетовое сальдо в размере 3299984,74 руб. показывающее образование дебиторской задолженности покупателей за полученный товар.</w:t>
      </w:r>
    </w:p>
    <w:p w:rsidR="00847816" w:rsidRPr="00434682" w:rsidRDefault="00672FAF" w:rsidP="003D3608">
      <w:pPr>
        <w:pStyle w:val="3"/>
        <w:suppressAutoHyphens/>
        <w:ind w:firstLine="709"/>
        <w:jc w:val="both"/>
        <w:rPr>
          <w:color w:val="auto"/>
        </w:rPr>
      </w:pPr>
      <w:r w:rsidRPr="003D3608">
        <w:rPr>
          <w:color w:val="auto"/>
        </w:rPr>
        <w:t xml:space="preserve">При этом записи по субсчету </w:t>
      </w:r>
      <w:r w:rsidR="00847816" w:rsidRPr="003D3608">
        <w:rPr>
          <w:color w:val="auto"/>
        </w:rPr>
        <w:t>"</w:t>
      </w:r>
      <w:r w:rsidRPr="003D3608">
        <w:rPr>
          <w:color w:val="auto"/>
        </w:rPr>
        <w:t>Выручка</w:t>
      </w:r>
      <w:r w:rsidR="00847816" w:rsidRPr="003D3608">
        <w:rPr>
          <w:color w:val="auto"/>
        </w:rPr>
        <w:t>"</w:t>
      </w:r>
      <w:r w:rsidRPr="003D3608">
        <w:rPr>
          <w:color w:val="auto"/>
        </w:rPr>
        <w:t xml:space="preserve"> на сч. 90.1 в корреспонденции со сч. 62 </w:t>
      </w:r>
      <w:r w:rsidR="00847816" w:rsidRPr="003D3608">
        <w:rPr>
          <w:color w:val="auto"/>
        </w:rPr>
        <w:t>"</w:t>
      </w:r>
      <w:r w:rsidRPr="003D3608">
        <w:rPr>
          <w:color w:val="auto"/>
        </w:rPr>
        <w:t>Расчеты с покупателями и заказчиками</w:t>
      </w:r>
      <w:r w:rsidR="00847816" w:rsidRPr="003D3608">
        <w:rPr>
          <w:color w:val="auto"/>
        </w:rPr>
        <w:t>"</w:t>
      </w:r>
      <w:r w:rsidRPr="003D3608">
        <w:rPr>
          <w:color w:val="auto"/>
        </w:rPr>
        <w:t xml:space="preserve"> </w:t>
      </w:r>
      <w:r w:rsidR="009E0D92" w:rsidRPr="003D3608">
        <w:rPr>
          <w:color w:val="auto"/>
        </w:rPr>
        <w:t>в 2005</w:t>
      </w:r>
      <w:r w:rsidR="00492B24" w:rsidRPr="003D3608">
        <w:rPr>
          <w:color w:val="auto"/>
        </w:rPr>
        <w:t xml:space="preserve"> году имели</w:t>
      </w:r>
      <w:r w:rsidR="009E0D92" w:rsidRPr="003D3608">
        <w:rPr>
          <w:color w:val="auto"/>
        </w:rPr>
        <w:t xml:space="preserve"> следующий вид</w:t>
      </w:r>
      <w:r w:rsidR="004D1FC8" w:rsidRPr="003D3608">
        <w:rPr>
          <w:color w:val="auto"/>
        </w:rPr>
        <w:t xml:space="preserve"> </w:t>
      </w:r>
      <w:r w:rsidRPr="003D3608">
        <w:rPr>
          <w:color w:val="auto"/>
        </w:rPr>
        <w:t xml:space="preserve">(см. табл. </w:t>
      </w:r>
      <w:r w:rsidR="00492B24" w:rsidRPr="003D3608">
        <w:rPr>
          <w:color w:val="auto"/>
        </w:rPr>
        <w:t>2.1.2</w:t>
      </w:r>
      <w:r w:rsidRPr="003D3608">
        <w:rPr>
          <w:color w:val="auto"/>
        </w:rPr>
        <w:t>).</w:t>
      </w:r>
    </w:p>
    <w:p w:rsidR="00BB5C34" w:rsidRPr="00434682" w:rsidRDefault="00BB5C34" w:rsidP="003D3608">
      <w:pPr>
        <w:pStyle w:val="3"/>
        <w:suppressAutoHyphens/>
        <w:ind w:firstLine="709"/>
        <w:jc w:val="both"/>
        <w:rPr>
          <w:color w:val="auto"/>
        </w:rPr>
      </w:pPr>
    </w:p>
    <w:p w:rsidR="00672FAF" w:rsidRPr="003D3608" w:rsidRDefault="00672FAF" w:rsidP="003D3608">
      <w:pPr>
        <w:pStyle w:val="3"/>
        <w:suppressAutoHyphens/>
        <w:ind w:firstLine="709"/>
        <w:jc w:val="both"/>
        <w:rPr>
          <w:color w:val="auto"/>
        </w:rPr>
      </w:pPr>
      <w:r w:rsidRPr="003D3608">
        <w:rPr>
          <w:color w:val="auto"/>
        </w:rPr>
        <w:t xml:space="preserve">Таблица </w:t>
      </w:r>
      <w:r w:rsidR="00492B24" w:rsidRPr="003D3608">
        <w:rPr>
          <w:color w:val="auto"/>
        </w:rPr>
        <w:t>2.1.2</w:t>
      </w:r>
      <w:r w:rsidR="00BB5C34" w:rsidRPr="00BB5C34">
        <w:rPr>
          <w:color w:val="auto"/>
        </w:rPr>
        <w:t xml:space="preserve"> </w:t>
      </w:r>
      <w:r w:rsidRPr="003D3608">
        <w:rPr>
          <w:color w:val="auto"/>
        </w:rPr>
        <w:t>Порядок отражения признания выручки от основной деятельности в бухгалтерско</w:t>
      </w:r>
      <w:r w:rsidR="00492B24" w:rsidRPr="003D3608">
        <w:rPr>
          <w:color w:val="auto"/>
        </w:rPr>
        <w:t xml:space="preserve">м учете ООО </w:t>
      </w:r>
      <w:r w:rsidR="00847816" w:rsidRPr="003D3608">
        <w:rPr>
          <w:color w:val="auto"/>
        </w:rPr>
        <w:t>"</w:t>
      </w:r>
      <w:r w:rsidR="00492B24" w:rsidRPr="003D3608">
        <w:rPr>
          <w:color w:val="auto"/>
        </w:rPr>
        <w:t>Интел плюс</w:t>
      </w:r>
      <w:r w:rsidR="00847816" w:rsidRPr="003D3608">
        <w:rPr>
          <w:color w:val="auto"/>
        </w:rPr>
        <w:t>"</w:t>
      </w:r>
      <w:r w:rsidR="00492B24" w:rsidRPr="003D3608">
        <w:rPr>
          <w:color w:val="auto"/>
        </w:rPr>
        <w:t xml:space="preserve"> за 2005</w:t>
      </w:r>
      <w:r w:rsidRPr="003D3608">
        <w:rPr>
          <w:color w:val="auto"/>
        </w:rPr>
        <w:t xml:space="preserve"> г.</w:t>
      </w:r>
    </w:p>
    <w:tbl>
      <w:tblPr>
        <w:tblStyle w:val="a4"/>
        <w:tblW w:w="8380" w:type="dxa"/>
        <w:tblInd w:w="709" w:type="dxa"/>
        <w:tblLook w:val="0400" w:firstRow="0" w:lastRow="0" w:firstColumn="0" w:lastColumn="0" w:noHBand="0" w:noVBand="1"/>
      </w:tblPr>
      <w:tblGrid>
        <w:gridCol w:w="490"/>
        <w:gridCol w:w="1726"/>
        <w:gridCol w:w="1904"/>
        <w:gridCol w:w="1871"/>
        <w:gridCol w:w="16"/>
        <w:gridCol w:w="1330"/>
        <w:gridCol w:w="1043"/>
      </w:tblGrid>
      <w:tr w:rsidR="00672FAF" w:rsidRPr="005B65E1" w:rsidTr="00BB5C34">
        <w:tc>
          <w:tcPr>
            <w:tcW w:w="490" w:type="dxa"/>
          </w:tcPr>
          <w:p w:rsidR="00672FAF" w:rsidRPr="005B65E1" w:rsidRDefault="00672FAF" w:rsidP="00BB5C34">
            <w:pPr>
              <w:pStyle w:val="4"/>
            </w:pPr>
            <w:r w:rsidRPr="005B65E1">
              <w:t>Д</w:t>
            </w:r>
          </w:p>
        </w:tc>
        <w:tc>
          <w:tcPr>
            <w:tcW w:w="1726" w:type="dxa"/>
          </w:tcPr>
          <w:p w:rsidR="00672FAF" w:rsidRPr="005B65E1" w:rsidRDefault="00672FAF" w:rsidP="00BB5C34">
            <w:pPr>
              <w:pStyle w:val="4"/>
            </w:pPr>
          </w:p>
        </w:tc>
        <w:tc>
          <w:tcPr>
            <w:tcW w:w="3775" w:type="dxa"/>
            <w:gridSpan w:val="2"/>
          </w:tcPr>
          <w:p w:rsidR="00672FAF" w:rsidRPr="005B65E1" w:rsidRDefault="00672FAF" w:rsidP="00BB5C34">
            <w:pPr>
              <w:pStyle w:val="4"/>
            </w:pPr>
            <w:r w:rsidRPr="005B65E1">
              <w:t xml:space="preserve">Счет 90.1 </w:t>
            </w:r>
            <w:r w:rsidR="00847816" w:rsidRPr="005B65E1">
              <w:t>"</w:t>
            </w:r>
            <w:r w:rsidRPr="005B65E1">
              <w:t>Выручка от продаж, не облагаемых ЕНВД</w:t>
            </w:r>
            <w:r w:rsidR="00847816" w:rsidRPr="005B65E1">
              <w:t>"</w:t>
            </w:r>
          </w:p>
        </w:tc>
        <w:tc>
          <w:tcPr>
            <w:tcW w:w="1346" w:type="dxa"/>
            <w:gridSpan w:val="2"/>
          </w:tcPr>
          <w:p w:rsidR="00672FAF" w:rsidRPr="005B65E1" w:rsidRDefault="00672FAF" w:rsidP="00BB5C34">
            <w:pPr>
              <w:pStyle w:val="4"/>
            </w:pPr>
          </w:p>
        </w:tc>
        <w:tc>
          <w:tcPr>
            <w:tcW w:w="1043" w:type="dxa"/>
          </w:tcPr>
          <w:p w:rsidR="00672FAF" w:rsidRPr="005B65E1" w:rsidRDefault="00672FAF" w:rsidP="00BB5C34">
            <w:pPr>
              <w:pStyle w:val="4"/>
            </w:pPr>
            <w:r w:rsidRPr="005B65E1">
              <w:t>К</w:t>
            </w:r>
          </w:p>
        </w:tc>
      </w:tr>
      <w:tr w:rsidR="00672FAF" w:rsidRPr="005B65E1" w:rsidTr="00BB5C34">
        <w:tc>
          <w:tcPr>
            <w:tcW w:w="2216" w:type="dxa"/>
            <w:gridSpan w:val="2"/>
          </w:tcPr>
          <w:p w:rsidR="00672FAF" w:rsidRPr="005B65E1" w:rsidRDefault="00672FAF" w:rsidP="00BB5C34">
            <w:pPr>
              <w:pStyle w:val="4"/>
            </w:pPr>
            <w:r w:rsidRPr="005B65E1">
              <w:t>Нач. сальдо</w:t>
            </w:r>
          </w:p>
        </w:tc>
        <w:tc>
          <w:tcPr>
            <w:tcW w:w="1904" w:type="dxa"/>
          </w:tcPr>
          <w:p w:rsidR="00672FAF" w:rsidRPr="005B65E1" w:rsidRDefault="00672FAF" w:rsidP="00BB5C34">
            <w:pPr>
              <w:pStyle w:val="4"/>
            </w:pPr>
          </w:p>
        </w:tc>
        <w:tc>
          <w:tcPr>
            <w:tcW w:w="1887" w:type="dxa"/>
            <w:gridSpan w:val="2"/>
          </w:tcPr>
          <w:p w:rsidR="00672FAF" w:rsidRPr="005B65E1" w:rsidRDefault="00672FAF" w:rsidP="00BB5C34">
            <w:pPr>
              <w:pStyle w:val="4"/>
            </w:pPr>
          </w:p>
        </w:tc>
        <w:tc>
          <w:tcPr>
            <w:tcW w:w="2373" w:type="dxa"/>
            <w:gridSpan w:val="2"/>
          </w:tcPr>
          <w:p w:rsidR="00672FAF" w:rsidRPr="005B65E1" w:rsidRDefault="00672FAF" w:rsidP="005B65E1">
            <w:pPr>
              <w:widowControl w:val="0"/>
              <w:suppressAutoHyphens/>
              <w:spacing w:line="360" w:lineRule="auto"/>
              <w:jc w:val="right"/>
              <w:rPr>
                <w:sz w:val="20"/>
              </w:rPr>
            </w:pPr>
          </w:p>
        </w:tc>
      </w:tr>
      <w:tr w:rsidR="00672FAF" w:rsidRPr="005B65E1" w:rsidTr="00BB5C34">
        <w:tc>
          <w:tcPr>
            <w:tcW w:w="2216" w:type="dxa"/>
            <w:gridSpan w:val="2"/>
          </w:tcPr>
          <w:p w:rsidR="00672FAF" w:rsidRPr="005B65E1" w:rsidRDefault="00672FAF" w:rsidP="005B65E1">
            <w:pPr>
              <w:widowControl w:val="0"/>
              <w:suppressAutoHyphens/>
              <w:spacing w:line="360" w:lineRule="auto"/>
              <w:rPr>
                <w:sz w:val="20"/>
              </w:rPr>
            </w:pPr>
          </w:p>
        </w:tc>
        <w:tc>
          <w:tcPr>
            <w:tcW w:w="1904" w:type="dxa"/>
          </w:tcPr>
          <w:p w:rsidR="00672FAF" w:rsidRPr="005B65E1" w:rsidRDefault="00672FAF" w:rsidP="00BB5C34">
            <w:pPr>
              <w:pStyle w:val="4"/>
            </w:pPr>
          </w:p>
        </w:tc>
        <w:tc>
          <w:tcPr>
            <w:tcW w:w="1887" w:type="dxa"/>
            <w:gridSpan w:val="2"/>
          </w:tcPr>
          <w:p w:rsidR="00672FAF" w:rsidRPr="005B65E1" w:rsidRDefault="00672FAF" w:rsidP="00BB5C34">
            <w:pPr>
              <w:pStyle w:val="4"/>
            </w:pPr>
            <w:r w:rsidRPr="005B65E1">
              <w:t>1.01-31.01</w:t>
            </w:r>
          </w:p>
        </w:tc>
        <w:tc>
          <w:tcPr>
            <w:tcW w:w="2373" w:type="dxa"/>
            <w:gridSpan w:val="2"/>
          </w:tcPr>
          <w:p w:rsidR="00672FAF" w:rsidRPr="005B65E1" w:rsidRDefault="00672FAF" w:rsidP="005B65E1">
            <w:pPr>
              <w:widowControl w:val="0"/>
              <w:suppressAutoHyphens/>
              <w:spacing w:line="360" w:lineRule="auto"/>
              <w:jc w:val="right"/>
              <w:rPr>
                <w:sz w:val="20"/>
              </w:rPr>
            </w:pPr>
            <w:r w:rsidRPr="005B65E1">
              <w:rPr>
                <w:sz w:val="20"/>
              </w:rPr>
              <w:t>13904608,40</w:t>
            </w:r>
          </w:p>
        </w:tc>
      </w:tr>
      <w:tr w:rsidR="00672FAF" w:rsidRPr="005B65E1" w:rsidTr="00BB5C34">
        <w:tc>
          <w:tcPr>
            <w:tcW w:w="2216" w:type="dxa"/>
            <w:gridSpan w:val="2"/>
          </w:tcPr>
          <w:p w:rsidR="00672FAF" w:rsidRPr="005B65E1" w:rsidRDefault="00672FAF" w:rsidP="005B65E1">
            <w:pPr>
              <w:widowControl w:val="0"/>
              <w:suppressAutoHyphens/>
              <w:spacing w:line="360" w:lineRule="auto"/>
              <w:rPr>
                <w:sz w:val="20"/>
              </w:rPr>
            </w:pPr>
          </w:p>
        </w:tc>
        <w:tc>
          <w:tcPr>
            <w:tcW w:w="1904" w:type="dxa"/>
          </w:tcPr>
          <w:p w:rsidR="00672FAF" w:rsidRPr="005B65E1" w:rsidRDefault="00672FAF" w:rsidP="00BB5C34">
            <w:pPr>
              <w:pStyle w:val="4"/>
            </w:pPr>
          </w:p>
        </w:tc>
        <w:tc>
          <w:tcPr>
            <w:tcW w:w="1887" w:type="dxa"/>
            <w:gridSpan w:val="2"/>
          </w:tcPr>
          <w:p w:rsidR="00672FAF" w:rsidRPr="005B65E1" w:rsidRDefault="00672FAF" w:rsidP="00BB5C34">
            <w:pPr>
              <w:pStyle w:val="4"/>
            </w:pPr>
            <w:r w:rsidRPr="005B65E1">
              <w:t>1.02-31.02</w:t>
            </w:r>
          </w:p>
        </w:tc>
        <w:tc>
          <w:tcPr>
            <w:tcW w:w="2373" w:type="dxa"/>
            <w:gridSpan w:val="2"/>
          </w:tcPr>
          <w:p w:rsidR="00672FAF" w:rsidRPr="005B65E1" w:rsidRDefault="00672FAF" w:rsidP="005B65E1">
            <w:pPr>
              <w:widowControl w:val="0"/>
              <w:suppressAutoHyphens/>
              <w:spacing w:line="360" w:lineRule="auto"/>
              <w:jc w:val="right"/>
              <w:rPr>
                <w:sz w:val="20"/>
              </w:rPr>
            </w:pPr>
            <w:r w:rsidRPr="005B65E1">
              <w:rPr>
                <w:sz w:val="20"/>
              </w:rPr>
              <w:t>15607897,20</w:t>
            </w:r>
          </w:p>
        </w:tc>
      </w:tr>
      <w:tr w:rsidR="00672FAF" w:rsidRPr="005B65E1" w:rsidTr="00BB5C34">
        <w:tc>
          <w:tcPr>
            <w:tcW w:w="2216" w:type="dxa"/>
            <w:gridSpan w:val="2"/>
          </w:tcPr>
          <w:p w:rsidR="00672FAF" w:rsidRPr="005B65E1" w:rsidRDefault="00672FAF" w:rsidP="005B65E1">
            <w:pPr>
              <w:widowControl w:val="0"/>
              <w:suppressAutoHyphens/>
              <w:spacing w:line="360" w:lineRule="auto"/>
              <w:rPr>
                <w:sz w:val="20"/>
              </w:rPr>
            </w:pPr>
          </w:p>
        </w:tc>
        <w:tc>
          <w:tcPr>
            <w:tcW w:w="1904" w:type="dxa"/>
          </w:tcPr>
          <w:p w:rsidR="00672FAF" w:rsidRPr="005B65E1" w:rsidRDefault="00672FAF" w:rsidP="00BB5C34">
            <w:pPr>
              <w:pStyle w:val="4"/>
            </w:pPr>
          </w:p>
        </w:tc>
        <w:tc>
          <w:tcPr>
            <w:tcW w:w="1887" w:type="dxa"/>
            <w:gridSpan w:val="2"/>
          </w:tcPr>
          <w:p w:rsidR="00672FAF" w:rsidRPr="005B65E1" w:rsidRDefault="00672FAF" w:rsidP="00BB5C34">
            <w:pPr>
              <w:pStyle w:val="4"/>
            </w:pPr>
            <w:r w:rsidRPr="005B65E1">
              <w:t>1.03-31.03</w:t>
            </w:r>
          </w:p>
        </w:tc>
        <w:tc>
          <w:tcPr>
            <w:tcW w:w="2373" w:type="dxa"/>
            <w:gridSpan w:val="2"/>
          </w:tcPr>
          <w:p w:rsidR="00672FAF" w:rsidRPr="005B65E1" w:rsidRDefault="00672FAF" w:rsidP="005B65E1">
            <w:pPr>
              <w:widowControl w:val="0"/>
              <w:suppressAutoHyphens/>
              <w:spacing w:line="360" w:lineRule="auto"/>
              <w:jc w:val="right"/>
              <w:rPr>
                <w:sz w:val="20"/>
              </w:rPr>
            </w:pPr>
            <w:r w:rsidRPr="005B65E1">
              <w:rPr>
                <w:sz w:val="20"/>
              </w:rPr>
              <w:t>12423691,51</w:t>
            </w:r>
          </w:p>
        </w:tc>
      </w:tr>
      <w:tr w:rsidR="00672FAF" w:rsidRPr="005B65E1" w:rsidTr="00BB5C34">
        <w:tc>
          <w:tcPr>
            <w:tcW w:w="2216" w:type="dxa"/>
            <w:gridSpan w:val="2"/>
          </w:tcPr>
          <w:p w:rsidR="00672FAF" w:rsidRPr="005B65E1" w:rsidRDefault="00672FAF" w:rsidP="005B65E1">
            <w:pPr>
              <w:widowControl w:val="0"/>
              <w:suppressAutoHyphens/>
              <w:spacing w:line="360" w:lineRule="auto"/>
              <w:rPr>
                <w:sz w:val="20"/>
              </w:rPr>
            </w:pPr>
          </w:p>
        </w:tc>
        <w:tc>
          <w:tcPr>
            <w:tcW w:w="1904" w:type="dxa"/>
          </w:tcPr>
          <w:p w:rsidR="00672FAF" w:rsidRPr="005B65E1" w:rsidRDefault="00672FAF" w:rsidP="00BB5C34">
            <w:pPr>
              <w:pStyle w:val="4"/>
            </w:pPr>
          </w:p>
        </w:tc>
        <w:tc>
          <w:tcPr>
            <w:tcW w:w="1887" w:type="dxa"/>
            <w:gridSpan w:val="2"/>
          </w:tcPr>
          <w:p w:rsidR="00672FAF" w:rsidRPr="005B65E1" w:rsidRDefault="00672FAF" w:rsidP="00BB5C34">
            <w:pPr>
              <w:pStyle w:val="4"/>
            </w:pPr>
            <w:r w:rsidRPr="005B65E1">
              <w:t>1.04-31.04</w:t>
            </w:r>
          </w:p>
        </w:tc>
        <w:tc>
          <w:tcPr>
            <w:tcW w:w="2373" w:type="dxa"/>
            <w:gridSpan w:val="2"/>
          </w:tcPr>
          <w:p w:rsidR="00672FAF" w:rsidRPr="005B65E1" w:rsidRDefault="00672FAF" w:rsidP="005B65E1">
            <w:pPr>
              <w:widowControl w:val="0"/>
              <w:suppressAutoHyphens/>
              <w:spacing w:line="360" w:lineRule="auto"/>
              <w:jc w:val="right"/>
              <w:rPr>
                <w:sz w:val="20"/>
              </w:rPr>
            </w:pPr>
            <w:r w:rsidRPr="005B65E1">
              <w:rPr>
                <w:sz w:val="20"/>
              </w:rPr>
              <w:t>17988480,00</w:t>
            </w:r>
          </w:p>
        </w:tc>
      </w:tr>
      <w:tr w:rsidR="00672FAF" w:rsidRPr="005B65E1" w:rsidTr="00BB5C34">
        <w:tc>
          <w:tcPr>
            <w:tcW w:w="2216" w:type="dxa"/>
            <w:gridSpan w:val="2"/>
          </w:tcPr>
          <w:p w:rsidR="00672FAF" w:rsidRPr="005B65E1" w:rsidRDefault="00672FAF" w:rsidP="005B65E1">
            <w:pPr>
              <w:widowControl w:val="0"/>
              <w:suppressAutoHyphens/>
              <w:spacing w:line="360" w:lineRule="auto"/>
              <w:rPr>
                <w:sz w:val="20"/>
              </w:rPr>
            </w:pPr>
          </w:p>
        </w:tc>
        <w:tc>
          <w:tcPr>
            <w:tcW w:w="1904" w:type="dxa"/>
          </w:tcPr>
          <w:p w:rsidR="00672FAF" w:rsidRPr="005B65E1" w:rsidRDefault="00672FAF" w:rsidP="00BB5C34">
            <w:pPr>
              <w:pStyle w:val="4"/>
            </w:pPr>
          </w:p>
        </w:tc>
        <w:tc>
          <w:tcPr>
            <w:tcW w:w="1887" w:type="dxa"/>
            <w:gridSpan w:val="2"/>
          </w:tcPr>
          <w:p w:rsidR="00672FAF" w:rsidRPr="005B65E1" w:rsidRDefault="00672FAF" w:rsidP="00BB5C34">
            <w:pPr>
              <w:pStyle w:val="4"/>
            </w:pPr>
            <w:r w:rsidRPr="005B65E1">
              <w:t>1.05-31.05</w:t>
            </w:r>
          </w:p>
        </w:tc>
        <w:tc>
          <w:tcPr>
            <w:tcW w:w="2373" w:type="dxa"/>
            <w:gridSpan w:val="2"/>
          </w:tcPr>
          <w:p w:rsidR="00672FAF" w:rsidRPr="005B65E1" w:rsidRDefault="00672FAF" w:rsidP="005B65E1">
            <w:pPr>
              <w:widowControl w:val="0"/>
              <w:suppressAutoHyphens/>
              <w:spacing w:line="360" w:lineRule="auto"/>
              <w:jc w:val="right"/>
              <w:rPr>
                <w:sz w:val="20"/>
              </w:rPr>
            </w:pPr>
            <w:r w:rsidRPr="005B65E1">
              <w:rPr>
                <w:sz w:val="20"/>
              </w:rPr>
              <w:t>12865771,60</w:t>
            </w:r>
          </w:p>
        </w:tc>
      </w:tr>
      <w:tr w:rsidR="00672FAF" w:rsidRPr="005B65E1" w:rsidTr="00BB5C34">
        <w:tc>
          <w:tcPr>
            <w:tcW w:w="2216" w:type="dxa"/>
            <w:gridSpan w:val="2"/>
          </w:tcPr>
          <w:p w:rsidR="00672FAF" w:rsidRPr="005B65E1" w:rsidRDefault="00672FAF" w:rsidP="005B65E1">
            <w:pPr>
              <w:widowControl w:val="0"/>
              <w:suppressAutoHyphens/>
              <w:spacing w:line="360" w:lineRule="auto"/>
              <w:rPr>
                <w:sz w:val="20"/>
              </w:rPr>
            </w:pPr>
          </w:p>
        </w:tc>
        <w:tc>
          <w:tcPr>
            <w:tcW w:w="1904" w:type="dxa"/>
          </w:tcPr>
          <w:p w:rsidR="00672FAF" w:rsidRPr="005B65E1" w:rsidRDefault="00672FAF" w:rsidP="00BB5C34">
            <w:pPr>
              <w:pStyle w:val="4"/>
            </w:pPr>
          </w:p>
        </w:tc>
        <w:tc>
          <w:tcPr>
            <w:tcW w:w="1887" w:type="dxa"/>
            <w:gridSpan w:val="2"/>
          </w:tcPr>
          <w:p w:rsidR="00672FAF" w:rsidRPr="005B65E1" w:rsidRDefault="00672FAF" w:rsidP="00BB5C34">
            <w:pPr>
              <w:pStyle w:val="4"/>
            </w:pPr>
            <w:r w:rsidRPr="005B65E1">
              <w:t>1.06-31.06</w:t>
            </w:r>
          </w:p>
        </w:tc>
        <w:tc>
          <w:tcPr>
            <w:tcW w:w="2373" w:type="dxa"/>
            <w:gridSpan w:val="2"/>
          </w:tcPr>
          <w:p w:rsidR="00672FAF" w:rsidRPr="005B65E1" w:rsidRDefault="00672FAF" w:rsidP="005B65E1">
            <w:pPr>
              <w:widowControl w:val="0"/>
              <w:suppressAutoHyphens/>
              <w:spacing w:line="360" w:lineRule="auto"/>
              <w:jc w:val="right"/>
              <w:rPr>
                <w:sz w:val="20"/>
              </w:rPr>
            </w:pPr>
            <w:r w:rsidRPr="005B65E1">
              <w:rPr>
                <w:sz w:val="20"/>
              </w:rPr>
              <w:t>9635428,50</w:t>
            </w:r>
          </w:p>
        </w:tc>
      </w:tr>
      <w:tr w:rsidR="00672FAF" w:rsidRPr="005B65E1" w:rsidTr="00BB5C34">
        <w:tc>
          <w:tcPr>
            <w:tcW w:w="2216" w:type="dxa"/>
            <w:gridSpan w:val="2"/>
          </w:tcPr>
          <w:p w:rsidR="00672FAF" w:rsidRPr="005B65E1" w:rsidRDefault="00672FAF" w:rsidP="005B65E1">
            <w:pPr>
              <w:widowControl w:val="0"/>
              <w:suppressAutoHyphens/>
              <w:spacing w:line="360" w:lineRule="auto"/>
              <w:rPr>
                <w:sz w:val="20"/>
              </w:rPr>
            </w:pPr>
          </w:p>
        </w:tc>
        <w:tc>
          <w:tcPr>
            <w:tcW w:w="1904" w:type="dxa"/>
          </w:tcPr>
          <w:p w:rsidR="00672FAF" w:rsidRPr="005B65E1" w:rsidRDefault="00672FAF" w:rsidP="00BB5C34">
            <w:pPr>
              <w:pStyle w:val="4"/>
            </w:pPr>
          </w:p>
        </w:tc>
        <w:tc>
          <w:tcPr>
            <w:tcW w:w="1887" w:type="dxa"/>
            <w:gridSpan w:val="2"/>
          </w:tcPr>
          <w:p w:rsidR="00672FAF" w:rsidRPr="005B65E1" w:rsidRDefault="00672FAF" w:rsidP="00BB5C34">
            <w:pPr>
              <w:pStyle w:val="4"/>
            </w:pPr>
            <w:r w:rsidRPr="005B65E1">
              <w:t>1.07-31.07</w:t>
            </w:r>
          </w:p>
        </w:tc>
        <w:tc>
          <w:tcPr>
            <w:tcW w:w="2373" w:type="dxa"/>
            <w:gridSpan w:val="2"/>
          </w:tcPr>
          <w:p w:rsidR="00672FAF" w:rsidRPr="005B65E1" w:rsidRDefault="00672FAF" w:rsidP="005B65E1">
            <w:pPr>
              <w:widowControl w:val="0"/>
              <w:suppressAutoHyphens/>
              <w:spacing w:line="360" w:lineRule="auto"/>
              <w:jc w:val="right"/>
              <w:rPr>
                <w:sz w:val="20"/>
              </w:rPr>
            </w:pPr>
            <w:r w:rsidRPr="005B65E1">
              <w:rPr>
                <w:sz w:val="20"/>
              </w:rPr>
              <w:t>8397125,43</w:t>
            </w:r>
          </w:p>
        </w:tc>
      </w:tr>
      <w:tr w:rsidR="00672FAF" w:rsidRPr="005B65E1" w:rsidTr="00BB5C34">
        <w:tc>
          <w:tcPr>
            <w:tcW w:w="2216" w:type="dxa"/>
            <w:gridSpan w:val="2"/>
          </w:tcPr>
          <w:p w:rsidR="00672FAF" w:rsidRPr="005B65E1" w:rsidRDefault="00672FAF" w:rsidP="005B65E1">
            <w:pPr>
              <w:widowControl w:val="0"/>
              <w:suppressAutoHyphens/>
              <w:spacing w:line="360" w:lineRule="auto"/>
              <w:rPr>
                <w:sz w:val="20"/>
              </w:rPr>
            </w:pPr>
          </w:p>
        </w:tc>
        <w:tc>
          <w:tcPr>
            <w:tcW w:w="1904" w:type="dxa"/>
          </w:tcPr>
          <w:p w:rsidR="00672FAF" w:rsidRPr="005B65E1" w:rsidRDefault="00672FAF" w:rsidP="00BB5C34">
            <w:pPr>
              <w:pStyle w:val="4"/>
            </w:pPr>
          </w:p>
        </w:tc>
        <w:tc>
          <w:tcPr>
            <w:tcW w:w="1887" w:type="dxa"/>
            <w:gridSpan w:val="2"/>
          </w:tcPr>
          <w:p w:rsidR="00672FAF" w:rsidRPr="005B65E1" w:rsidRDefault="00672FAF" w:rsidP="00BB5C34">
            <w:pPr>
              <w:pStyle w:val="4"/>
            </w:pPr>
            <w:r w:rsidRPr="005B65E1">
              <w:t>1.08-31.08</w:t>
            </w:r>
          </w:p>
        </w:tc>
        <w:tc>
          <w:tcPr>
            <w:tcW w:w="2373" w:type="dxa"/>
            <w:gridSpan w:val="2"/>
          </w:tcPr>
          <w:p w:rsidR="00672FAF" w:rsidRPr="005B65E1" w:rsidRDefault="00672FAF" w:rsidP="005B65E1">
            <w:pPr>
              <w:widowControl w:val="0"/>
              <w:suppressAutoHyphens/>
              <w:spacing w:line="360" w:lineRule="auto"/>
              <w:jc w:val="right"/>
              <w:rPr>
                <w:sz w:val="20"/>
              </w:rPr>
            </w:pPr>
            <w:r w:rsidRPr="005B65E1">
              <w:rPr>
                <w:sz w:val="20"/>
              </w:rPr>
              <w:t>5651234,46</w:t>
            </w:r>
          </w:p>
        </w:tc>
      </w:tr>
      <w:tr w:rsidR="00672FAF" w:rsidRPr="005B65E1" w:rsidTr="00BB5C34">
        <w:tc>
          <w:tcPr>
            <w:tcW w:w="2216" w:type="dxa"/>
            <w:gridSpan w:val="2"/>
          </w:tcPr>
          <w:p w:rsidR="00672FAF" w:rsidRPr="005B65E1" w:rsidRDefault="00672FAF" w:rsidP="005B65E1">
            <w:pPr>
              <w:widowControl w:val="0"/>
              <w:suppressAutoHyphens/>
              <w:spacing w:line="360" w:lineRule="auto"/>
              <w:rPr>
                <w:sz w:val="20"/>
              </w:rPr>
            </w:pPr>
          </w:p>
        </w:tc>
        <w:tc>
          <w:tcPr>
            <w:tcW w:w="1904" w:type="dxa"/>
          </w:tcPr>
          <w:p w:rsidR="00672FAF" w:rsidRPr="005B65E1" w:rsidRDefault="00672FAF" w:rsidP="00BB5C34">
            <w:pPr>
              <w:pStyle w:val="4"/>
            </w:pPr>
          </w:p>
        </w:tc>
        <w:tc>
          <w:tcPr>
            <w:tcW w:w="1887" w:type="dxa"/>
            <w:gridSpan w:val="2"/>
          </w:tcPr>
          <w:p w:rsidR="00672FAF" w:rsidRPr="005B65E1" w:rsidRDefault="00672FAF" w:rsidP="00BB5C34">
            <w:pPr>
              <w:pStyle w:val="4"/>
            </w:pPr>
            <w:r w:rsidRPr="005B65E1">
              <w:t>1.09-31.09</w:t>
            </w:r>
          </w:p>
        </w:tc>
        <w:tc>
          <w:tcPr>
            <w:tcW w:w="2373" w:type="dxa"/>
            <w:gridSpan w:val="2"/>
          </w:tcPr>
          <w:p w:rsidR="00672FAF" w:rsidRPr="005B65E1" w:rsidRDefault="00672FAF" w:rsidP="005B65E1">
            <w:pPr>
              <w:widowControl w:val="0"/>
              <w:suppressAutoHyphens/>
              <w:spacing w:line="360" w:lineRule="auto"/>
              <w:jc w:val="right"/>
              <w:rPr>
                <w:sz w:val="20"/>
              </w:rPr>
            </w:pPr>
            <w:r w:rsidRPr="005B65E1">
              <w:rPr>
                <w:sz w:val="20"/>
              </w:rPr>
              <w:t>12033565,00</w:t>
            </w:r>
          </w:p>
        </w:tc>
      </w:tr>
      <w:tr w:rsidR="00672FAF" w:rsidRPr="005B65E1" w:rsidTr="00BB5C34">
        <w:tc>
          <w:tcPr>
            <w:tcW w:w="2216" w:type="dxa"/>
            <w:gridSpan w:val="2"/>
          </w:tcPr>
          <w:p w:rsidR="00672FAF" w:rsidRPr="005B65E1" w:rsidRDefault="00672FAF" w:rsidP="00BB5C34">
            <w:pPr>
              <w:pStyle w:val="4"/>
            </w:pPr>
          </w:p>
        </w:tc>
        <w:tc>
          <w:tcPr>
            <w:tcW w:w="1904" w:type="dxa"/>
          </w:tcPr>
          <w:p w:rsidR="00672FAF" w:rsidRPr="005B65E1" w:rsidRDefault="00672FAF" w:rsidP="00BB5C34">
            <w:pPr>
              <w:pStyle w:val="4"/>
            </w:pPr>
          </w:p>
        </w:tc>
        <w:tc>
          <w:tcPr>
            <w:tcW w:w="1887" w:type="dxa"/>
            <w:gridSpan w:val="2"/>
          </w:tcPr>
          <w:p w:rsidR="00672FAF" w:rsidRPr="005B65E1" w:rsidRDefault="00847816" w:rsidP="00BB5C34">
            <w:pPr>
              <w:pStyle w:val="4"/>
            </w:pPr>
            <w:r w:rsidRPr="005B65E1">
              <w:t xml:space="preserve"> </w:t>
            </w:r>
            <w:r w:rsidR="00672FAF" w:rsidRPr="005B65E1">
              <w:t>1.10-31.10</w:t>
            </w:r>
          </w:p>
        </w:tc>
        <w:tc>
          <w:tcPr>
            <w:tcW w:w="2373" w:type="dxa"/>
            <w:gridSpan w:val="2"/>
          </w:tcPr>
          <w:p w:rsidR="00672FAF" w:rsidRPr="005B65E1" w:rsidRDefault="00672FAF" w:rsidP="00BB5C34">
            <w:pPr>
              <w:pStyle w:val="4"/>
            </w:pPr>
            <w:r w:rsidRPr="005B65E1">
              <w:t>7500625,10</w:t>
            </w:r>
            <w:r w:rsidR="00847816" w:rsidRPr="005B65E1">
              <w:t xml:space="preserve"> </w:t>
            </w:r>
          </w:p>
        </w:tc>
      </w:tr>
      <w:tr w:rsidR="00672FAF" w:rsidRPr="005B65E1" w:rsidTr="00BB5C34">
        <w:tc>
          <w:tcPr>
            <w:tcW w:w="2216" w:type="dxa"/>
            <w:gridSpan w:val="2"/>
          </w:tcPr>
          <w:p w:rsidR="00672FAF" w:rsidRPr="005B65E1" w:rsidRDefault="00672FAF" w:rsidP="005B65E1">
            <w:pPr>
              <w:widowControl w:val="0"/>
              <w:suppressAutoHyphens/>
              <w:spacing w:line="360" w:lineRule="auto"/>
              <w:jc w:val="center"/>
              <w:rPr>
                <w:sz w:val="20"/>
              </w:rPr>
            </w:pPr>
          </w:p>
        </w:tc>
        <w:tc>
          <w:tcPr>
            <w:tcW w:w="1904" w:type="dxa"/>
          </w:tcPr>
          <w:p w:rsidR="00672FAF" w:rsidRPr="005B65E1" w:rsidRDefault="00672FAF" w:rsidP="00BB5C34">
            <w:pPr>
              <w:pStyle w:val="4"/>
            </w:pPr>
          </w:p>
        </w:tc>
        <w:tc>
          <w:tcPr>
            <w:tcW w:w="1887" w:type="dxa"/>
            <w:gridSpan w:val="2"/>
          </w:tcPr>
          <w:p w:rsidR="00672FAF" w:rsidRPr="005B65E1" w:rsidRDefault="00672FAF" w:rsidP="00BB5C34">
            <w:pPr>
              <w:pStyle w:val="4"/>
            </w:pPr>
            <w:r w:rsidRPr="005B65E1">
              <w:t>1.11-31.11</w:t>
            </w:r>
            <w:r w:rsidR="00847816" w:rsidRPr="005B65E1">
              <w:t xml:space="preserve"> </w:t>
            </w:r>
          </w:p>
        </w:tc>
        <w:tc>
          <w:tcPr>
            <w:tcW w:w="2373" w:type="dxa"/>
            <w:gridSpan w:val="2"/>
          </w:tcPr>
          <w:p w:rsidR="00672FAF" w:rsidRPr="005B65E1" w:rsidRDefault="00672FAF" w:rsidP="005B65E1">
            <w:pPr>
              <w:widowControl w:val="0"/>
              <w:suppressAutoHyphens/>
              <w:spacing w:line="360" w:lineRule="auto"/>
              <w:jc w:val="center"/>
              <w:rPr>
                <w:sz w:val="20"/>
              </w:rPr>
            </w:pPr>
            <w:r w:rsidRPr="005B65E1">
              <w:rPr>
                <w:sz w:val="20"/>
              </w:rPr>
              <w:t>10000300,40</w:t>
            </w:r>
          </w:p>
        </w:tc>
      </w:tr>
      <w:tr w:rsidR="00672FAF" w:rsidRPr="005B65E1" w:rsidTr="00BB5C34">
        <w:tc>
          <w:tcPr>
            <w:tcW w:w="2216" w:type="dxa"/>
            <w:gridSpan w:val="2"/>
          </w:tcPr>
          <w:p w:rsidR="00672FAF" w:rsidRPr="005B65E1" w:rsidRDefault="00672FAF" w:rsidP="005B65E1">
            <w:pPr>
              <w:widowControl w:val="0"/>
              <w:suppressAutoHyphens/>
              <w:spacing w:line="360" w:lineRule="auto"/>
              <w:rPr>
                <w:sz w:val="20"/>
              </w:rPr>
            </w:pPr>
          </w:p>
        </w:tc>
        <w:tc>
          <w:tcPr>
            <w:tcW w:w="1904" w:type="dxa"/>
          </w:tcPr>
          <w:p w:rsidR="00672FAF" w:rsidRPr="005B65E1" w:rsidRDefault="00672FAF" w:rsidP="00BB5C34">
            <w:pPr>
              <w:pStyle w:val="4"/>
            </w:pPr>
          </w:p>
        </w:tc>
        <w:tc>
          <w:tcPr>
            <w:tcW w:w="1887" w:type="dxa"/>
            <w:gridSpan w:val="2"/>
          </w:tcPr>
          <w:p w:rsidR="00672FAF" w:rsidRPr="005B65E1" w:rsidRDefault="00672FAF" w:rsidP="00BB5C34">
            <w:pPr>
              <w:pStyle w:val="4"/>
            </w:pPr>
            <w:r w:rsidRPr="005B65E1">
              <w:t>1.12-31.12</w:t>
            </w:r>
          </w:p>
        </w:tc>
        <w:tc>
          <w:tcPr>
            <w:tcW w:w="2373" w:type="dxa"/>
            <w:gridSpan w:val="2"/>
          </w:tcPr>
          <w:p w:rsidR="00672FAF" w:rsidRPr="005B65E1" w:rsidRDefault="00672FAF" w:rsidP="005B65E1">
            <w:pPr>
              <w:widowControl w:val="0"/>
              <w:suppressAutoHyphens/>
              <w:spacing w:line="360" w:lineRule="auto"/>
              <w:jc w:val="right"/>
              <w:rPr>
                <w:sz w:val="20"/>
              </w:rPr>
            </w:pPr>
            <w:r w:rsidRPr="005B65E1">
              <w:rPr>
                <w:sz w:val="20"/>
              </w:rPr>
              <w:t>4494346,00</w:t>
            </w:r>
          </w:p>
        </w:tc>
      </w:tr>
      <w:tr w:rsidR="00672FAF" w:rsidRPr="005B65E1" w:rsidTr="00BB5C34">
        <w:tc>
          <w:tcPr>
            <w:tcW w:w="2216" w:type="dxa"/>
            <w:gridSpan w:val="2"/>
          </w:tcPr>
          <w:p w:rsidR="00672FAF" w:rsidRPr="005B65E1" w:rsidRDefault="00672FAF" w:rsidP="005B65E1">
            <w:pPr>
              <w:widowControl w:val="0"/>
              <w:suppressAutoHyphens/>
              <w:spacing w:line="360" w:lineRule="auto"/>
              <w:rPr>
                <w:sz w:val="20"/>
              </w:rPr>
            </w:pPr>
            <w:r w:rsidRPr="005B65E1">
              <w:rPr>
                <w:sz w:val="20"/>
              </w:rPr>
              <w:t>Об.</w:t>
            </w:r>
            <w:r w:rsidR="00847816" w:rsidRPr="005B65E1">
              <w:rPr>
                <w:sz w:val="20"/>
              </w:rPr>
              <w:t xml:space="preserve"> </w:t>
            </w:r>
          </w:p>
        </w:tc>
        <w:tc>
          <w:tcPr>
            <w:tcW w:w="1904" w:type="dxa"/>
          </w:tcPr>
          <w:p w:rsidR="00672FAF" w:rsidRPr="005B65E1" w:rsidRDefault="00672FAF" w:rsidP="00BB5C34">
            <w:pPr>
              <w:pStyle w:val="4"/>
            </w:pPr>
            <w:r w:rsidRPr="005B65E1">
              <w:t>130503073,60</w:t>
            </w:r>
          </w:p>
        </w:tc>
        <w:tc>
          <w:tcPr>
            <w:tcW w:w="1887" w:type="dxa"/>
            <w:gridSpan w:val="2"/>
          </w:tcPr>
          <w:p w:rsidR="00672FAF" w:rsidRPr="005B65E1" w:rsidRDefault="00672FAF" w:rsidP="00BB5C34">
            <w:pPr>
              <w:pStyle w:val="4"/>
            </w:pPr>
            <w:r w:rsidRPr="005B65E1">
              <w:t>Об.</w:t>
            </w:r>
          </w:p>
        </w:tc>
        <w:tc>
          <w:tcPr>
            <w:tcW w:w="2373" w:type="dxa"/>
            <w:gridSpan w:val="2"/>
          </w:tcPr>
          <w:p w:rsidR="00672FAF" w:rsidRPr="005B65E1" w:rsidRDefault="00672FAF" w:rsidP="005B65E1">
            <w:pPr>
              <w:widowControl w:val="0"/>
              <w:suppressAutoHyphens/>
              <w:spacing w:line="360" w:lineRule="auto"/>
              <w:jc w:val="right"/>
              <w:rPr>
                <w:sz w:val="20"/>
              </w:rPr>
            </w:pPr>
            <w:r w:rsidRPr="005B65E1">
              <w:rPr>
                <w:sz w:val="20"/>
              </w:rPr>
              <w:t>130503073,60</w:t>
            </w:r>
          </w:p>
        </w:tc>
      </w:tr>
    </w:tbl>
    <w:p w:rsidR="00672FAF" w:rsidRPr="003D3608" w:rsidRDefault="00672FAF" w:rsidP="003D3608">
      <w:pPr>
        <w:pStyle w:val="11"/>
        <w:suppressAutoHyphens/>
        <w:ind w:firstLine="709"/>
        <w:jc w:val="both"/>
        <w:rPr>
          <w:color w:val="auto"/>
        </w:rPr>
      </w:pPr>
    </w:p>
    <w:p w:rsidR="00672FAF" w:rsidRPr="003D3608" w:rsidRDefault="00672FAF" w:rsidP="003D3608">
      <w:pPr>
        <w:pStyle w:val="11"/>
        <w:suppressAutoHyphens/>
        <w:ind w:firstLine="709"/>
        <w:jc w:val="both"/>
        <w:rPr>
          <w:color w:val="auto"/>
        </w:rPr>
      </w:pPr>
      <w:r w:rsidRPr="003D3608">
        <w:rPr>
          <w:color w:val="auto"/>
        </w:rPr>
        <w:t xml:space="preserve">В течение года бухгалтерией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делаются накопительные записи:</w:t>
      </w:r>
    </w:p>
    <w:p w:rsidR="00847816" w:rsidRPr="003D3608" w:rsidRDefault="00672FAF" w:rsidP="003D3608">
      <w:pPr>
        <w:pStyle w:val="11"/>
        <w:suppressAutoHyphens/>
        <w:ind w:firstLine="709"/>
        <w:jc w:val="both"/>
        <w:rPr>
          <w:color w:val="auto"/>
        </w:rPr>
      </w:pPr>
      <w:r w:rsidRPr="003D3608">
        <w:rPr>
          <w:color w:val="auto"/>
        </w:rPr>
        <w:t xml:space="preserve">Д-т сч. 62 </w:t>
      </w:r>
      <w:r w:rsidR="00847816" w:rsidRPr="003D3608">
        <w:rPr>
          <w:color w:val="auto"/>
        </w:rPr>
        <w:t>"</w:t>
      </w:r>
      <w:r w:rsidRPr="003D3608">
        <w:rPr>
          <w:color w:val="auto"/>
        </w:rPr>
        <w:t>Расчеты с покупателями и заказчиками</w:t>
      </w:r>
      <w:r w:rsidR="00847816" w:rsidRPr="003D3608">
        <w:rPr>
          <w:color w:val="auto"/>
        </w:rPr>
        <w:t>"</w:t>
      </w:r>
      <w:r w:rsidRPr="003D3608">
        <w:rPr>
          <w:color w:val="auto"/>
        </w:rPr>
        <w:tab/>
      </w:r>
    </w:p>
    <w:p w:rsidR="00672FAF" w:rsidRPr="003D3608" w:rsidRDefault="00672FAF" w:rsidP="003D3608">
      <w:pPr>
        <w:pStyle w:val="11"/>
        <w:suppressAutoHyphens/>
        <w:ind w:firstLine="709"/>
        <w:jc w:val="both"/>
        <w:rPr>
          <w:color w:val="auto"/>
        </w:rPr>
      </w:pPr>
      <w:r w:rsidRPr="003D3608">
        <w:rPr>
          <w:color w:val="auto"/>
        </w:rPr>
        <w:t xml:space="preserve">К-т сч. 90/1/1 </w:t>
      </w:r>
      <w:r w:rsidR="00847816" w:rsidRPr="003D3608">
        <w:rPr>
          <w:color w:val="auto"/>
        </w:rPr>
        <w:t>"</w:t>
      </w:r>
      <w:r w:rsidRPr="003D3608">
        <w:rPr>
          <w:color w:val="auto"/>
        </w:rPr>
        <w:t>Выручка от продаж, не облагаемых ЕНВД</w:t>
      </w:r>
      <w:r w:rsidR="00847816" w:rsidRPr="003D3608">
        <w:rPr>
          <w:color w:val="auto"/>
        </w:rPr>
        <w:t>"</w:t>
      </w:r>
      <w:r w:rsidRPr="003D3608">
        <w:rPr>
          <w:color w:val="auto"/>
        </w:rPr>
        <w:t xml:space="preserve"> на общую сумму 130503073,60 руб.</w:t>
      </w:r>
    </w:p>
    <w:p w:rsidR="00847816" w:rsidRPr="00434682" w:rsidRDefault="00672FAF" w:rsidP="003D3608">
      <w:pPr>
        <w:pStyle w:val="11"/>
        <w:suppressAutoHyphens/>
        <w:ind w:firstLine="709"/>
        <w:jc w:val="both"/>
        <w:rPr>
          <w:color w:val="auto"/>
        </w:rPr>
      </w:pPr>
      <w:r w:rsidRPr="003D3608">
        <w:rPr>
          <w:color w:val="auto"/>
        </w:rPr>
        <w:t xml:space="preserve">Наряду с признанием выручки в бухгалтерском учете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производится учет себестоимости реализованной продукции. Для обобщения объема издержек обращения в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используется счет 44 </w:t>
      </w:r>
      <w:r w:rsidR="00847816" w:rsidRPr="003D3608">
        <w:rPr>
          <w:color w:val="auto"/>
        </w:rPr>
        <w:t>"</w:t>
      </w:r>
      <w:r w:rsidRPr="003D3608">
        <w:rPr>
          <w:color w:val="auto"/>
        </w:rPr>
        <w:t>Расходы на продажу</w:t>
      </w:r>
      <w:r w:rsidR="00847816" w:rsidRPr="003D3608">
        <w:rPr>
          <w:color w:val="auto"/>
        </w:rPr>
        <w:t>"</w:t>
      </w:r>
      <w:r w:rsidRPr="003D3608">
        <w:rPr>
          <w:color w:val="auto"/>
        </w:rPr>
        <w:t>, по дебету которого в течение года накапливаются</w:t>
      </w:r>
      <w:r w:rsidR="00847816" w:rsidRPr="003D3608">
        <w:rPr>
          <w:color w:val="auto"/>
        </w:rPr>
        <w:t xml:space="preserve"> </w:t>
      </w:r>
      <w:r w:rsidRPr="003D3608">
        <w:rPr>
          <w:color w:val="auto"/>
        </w:rPr>
        <w:t xml:space="preserve">суммы произведенных расходов предприятия, и списываются в дебет счета 90.7 </w:t>
      </w:r>
      <w:r w:rsidR="00847816" w:rsidRPr="003D3608">
        <w:rPr>
          <w:color w:val="auto"/>
        </w:rPr>
        <w:t>"</w:t>
      </w:r>
      <w:r w:rsidRPr="003D3608">
        <w:rPr>
          <w:color w:val="auto"/>
        </w:rPr>
        <w:t>Расходы на продажу</w:t>
      </w:r>
      <w:r w:rsidR="00847816" w:rsidRPr="003D3608">
        <w:rPr>
          <w:color w:val="auto"/>
        </w:rPr>
        <w:t>"</w:t>
      </w:r>
      <w:r w:rsidRPr="003D3608">
        <w:rPr>
          <w:color w:val="auto"/>
        </w:rPr>
        <w:t xml:space="preserve"> (см. табл. </w:t>
      </w:r>
      <w:r w:rsidR="00492B24" w:rsidRPr="003D3608">
        <w:rPr>
          <w:color w:val="auto"/>
        </w:rPr>
        <w:t>2.1.3</w:t>
      </w:r>
      <w:r w:rsidRPr="003D3608">
        <w:rPr>
          <w:color w:val="auto"/>
        </w:rPr>
        <w:t>).</w:t>
      </w:r>
    </w:p>
    <w:p w:rsidR="00BB5C34" w:rsidRPr="00434682" w:rsidRDefault="00BB5C34" w:rsidP="003D3608">
      <w:pPr>
        <w:pStyle w:val="11"/>
        <w:suppressAutoHyphens/>
        <w:ind w:firstLine="709"/>
        <w:jc w:val="both"/>
        <w:rPr>
          <w:color w:val="auto"/>
        </w:rPr>
      </w:pPr>
    </w:p>
    <w:p w:rsidR="00672FAF" w:rsidRPr="003D3608" w:rsidRDefault="00492B24" w:rsidP="003D3608">
      <w:pPr>
        <w:pStyle w:val="3"/>
        <w:suppressAutoHyphens/>
        <w:ind w:firstLine="709"/>
        <w:jc w:val="both"/>
        <w:rPr>
          <w:color w:val="auto"/>
        </w:rPr>
      </w:pPr>
      <w:r w:rsidRPr="003D3608">
        <w:rPr>
          <w:color w:val="auto"/>
        </w:rPr>
        <w:t>Таблица 2.1.3</w:t>
      </w:r>
      <w:r w:rsidR="00BB5C34" w:rsidRPr="00BB5C34">
        <w:rPr>
          <w:color w:val="auto"/>
        </w:rPr>
        <w:t xml:space="preserve"> </w:t>
      </w:r>
      <w:r w:rsidR="00672FAF" w:rsidRPr="003D3608">
        <w:rPr>
          <w:color w:val="auto"/>
        </w:rPr>
        <w:t xml:space="preserve">Синтетический учет издержек обращения ООО </w:t>
      </w:r>
      <w:r w:rsidR="00847816" w:rsidRPr="003D3608">
        <w:rPr>
          <w:color w:val="auto"/>
        </w:rPr>
        <w:t>"</w:t>
      </w:r>
      <w:r w:rsidR="00672FAF" w:rsidRPr="003D3608">
        <w:rPr>
          <w:color w:val="auto"/>
        </w:rPr>
        <w:t>Интел плюс</w:t>
      </w:r>
      <w:r w:rsidR="00847816" w:rsidRPr="003D3608">
        <w:rPr>
          <w:color w:val="auto"/>
        </w:rPr>
        <w:t>"</w:t>
      </w:r>
      <w:r w:rsidR="00672FAF" w:rsidRPr="003D3608">
        <w:rPr>
          <w:color w:val="auto"/>
        </w:rPr>
        <w:t xml:space="preserve"> по основно</w:t>
      </w:r>
      <w:r w:rsidRPr="003D3608">
        <w:rPr>
          <w:color w:val="auto"/>
        </w:rPr>
        <w:t>й деятельности за 2005</w:t>
      </w:r>
      <w:r w:rsidR="00672FAF" w:rsidRPr="003D3608">
        <w:rPr>
          <w:color w:val="auto"/>
        </w:rPr>
        <w:t xml:space="preserve">г. отраженных по счету 44.1 </w:t>
      </w:r>
      <w:r w:rsidR="00847816" w:rsidRPr="003D3608">
        <w:rPr>
          <w:color w:val="auto"/>
        </w:rPr>
        <w:t>"</w:t>
      </w:r>
      <w:r w:rsidR="00672FAF" w:rsidRPr="003D3608">
        <w:rPr>
          <w:color w:val="auto"/>
        </w:rPr>
        <w:t>Издержки обращения в организациях, осуществляющих торговую деятельность</w:t>
      </w:r>
      <w:r w:rsidR="00847816" w:rsidRPr="003D3608">
        <w:rPr>
          <w:color w:val="auto"/>
        </w:rPr>
        <w:t>"</w:t>
      </w:r>
    </w:p>
    <w:tbl>
      <w:tblPr>
        <w:tblStyle w:val="a4"/>
        <w:tblW w:w="9466" w:type="dxa"/>
        <w:tblLayout w:type="fixed"/>
        <w:tblLook w:val="0400" w:firstRow="0" w:lastRow="0" w:firstColumn="0" w:lastColumn="0" w:noHBand="0" w:noVBand="1"/>
      </w:tblPr>
      <w:tblGrid>
        <w:gridCol w:w="1476"/>
        <w:gridCol w:w="5153"/>
        <w:gridCol w:w="1361"/>
        <w:gridCol w:w="1476"/>
      </w:tblGrid>
      <w:tr w:rsidR="00672FAF" w:rsidRPr="005B65E1" w:rsidTr="00DE6F2B">
        <w:tc>
          <w:tcPr>
            <w:tcW w:w="1476" w:type="dxa"/>
          </w:tcPr>
          <w:p w:rsidR="00672FAF" w:rsidRPr="005B65E1" w:rsidRDefault="00672FAF" w:rsidP="00BB5C34">
            <w:pPr>
              <w:pStyle w:val="4"/>
            </w:pPr>
            <w:r w:rsidRPr="005B65E1">
              <w:t>Счет</w:t>
            </w:r>
          </w:p>
        </w:tc>
        <w:tc>
          <w:tcPr>
            <w:tcW w:w="5153" w:type="dxa"/>
          </w:tcPr>
          <w:p w:rsidR="00672FAF" w:rsidRPr="005B65E1" w:rsidRDefault="00672FAF" w:rsidP="00BB5C34">
            <w:pPr>
              <w:pStyle w:val="4"/>
            </w:pPr>
            <w:r w:rsidRPr="005B65E1">
              <w:t>Расшифровка операции</w:t>
            </w:r>
          </w:p>
        </w:tc>
        <w:tc>
          <w:tcPr>
            <w:tcW w:w="1361" w:type="dxa"/>
          </w:tcPr>
          <w:p w:rsidR="00672FAF" w:rsidRPr="005B65E1" w:rsidRDefault="00672FAF" w:rsidP="00BB5C34">
            <w:pPr>
              <w:pStyle w:val="4"/>
            </w:pPr>
            <w:r w:rsidRPr="005B65E1">
              <w:t>С кредита счетов</w:t>
            </w:r>
          </w:p>
        </w:tc>
        <w:tc>
          <w:tcPr>
            <w:tcW w:w="1476" w:type="dxa"/>
          </w:tcPr>
          <w:p w:rsidR="00672FAF" w:rsidRPr="005B65E1" w:rsidRDefault="009E0D92" w:rsidP="00BB5C34">
            <w:pPr>
              <w:pStyle w:val="4"/>
            </w:pPr>
            <w:r w:rsidRPr="005B65E1">
              <w:t xml:space="preserve">В дебет счета </w:t>
            </w:r>
          </w:p>
        </w:tc>
      </w:tr>
      <w:tr w:rsidR="00672FAF" w:rsidRPr="005B65E1" w:rsidTr="00DE6F2B">
        <w:tc>
          <w:tcPr>
            <w:tcW w:w="6629" w:type="dxa"/>
            <w:gridSpan w:val="2"/>
          </w:tcPr>
          <w:p w:rsidR="00672FAF" w:rsidRPr="005B65E1" w:rsidRDefault="00672FAF" w:rsidP="00BB5C34">
            <w:pPr>
              <w:pStyle w:val="4"/>
            </w:pPr>
            <w:r w:rsidRPr="005B65E1">
              <w:t>Сальдо на начало периода</w:t>
            </w:r>
          </w:p>
        </w:tc>
        <w:tc>
          <w:tcPr>
            <w:tcW w:w="1361" w:type="dxa"/>
          </w:tcPr>
          <w:p w:rsidR="00672FAF" w:rsidRPr="005B65E1" w:rsidRDefault="00672FAF" w:rsidP="00BB5C34">
            <w:pPr>
              <w:pStyle w:val="4"/>
            </w:pPr>
          </w:p>
        </w:tc>
        <w:tc>
          <w:tcPr>
            <w:tcW w:w="1476" w:type="dxa"/>
          </w:tcPr>
          <w:p w:rsidR="00672FAF" w:rsidRPr="005B65E1" w:rsidRDefault="00672FAF" w:rsidP="00BB5C34">
            <w:pPr>
              <w:pStyle w:val="4"/>
            </w:pPr>
          </w:p>
        </w:tc>
      </w:tr>
      <w:tr w:rsidR="009E0D92" w:rsidRPr="005B65E1" w:rsidTr="00DE6F2B">
        <w:tc>
          <w:tcPr>
            <w:tcW w:w="1476" w:type="dxa"/>
          </w:tcPr>
          <w:p w:rsidR="009E0D92" w:rsidRPr="005B65E1" w:rsidRDefault="009E0D92" w:rsidP="00BB5C34">
            <w:pPr>
              <w:pStyle w:val="4"/>
            </w:pPr>
            <w:r w:rsidRPr="005B65E1">
              <w:t>3925</w:t>
            </w:r>
          </w:p>
        </w:tc>
        <w:tc>
          <w:tcPr>
            <w:tcW w:w="5153" w:type="dxa"/>
          </w:tcPr>
          <w:p w:rsidR="009E0D92" w:rsidRPr="005B65E1" w:rsidRDefault="009E0D92" w:rsidP="00BB5C34">
            <w:pPr>
              <w:pStyle w:val="4"/>
            </w:pPr>
            <w:r w:rsidRPr="005B65E1">
              <w:t xml:space="preserve">Учет расходов на оплату МПЗ </w:t>
            </w:r>
          </w:p>
        </w:tc>
        <w:tc>
          <w:tcPr>
            <w:tcW w:w="1361" w:type="dxa"/>
          </w:tcPr>
          <w:p w:rsidR="009E0D92" w:rsidRPr="005B65E1" w:rsidRDefault="009E0D92" w:rsidP="00BB5C34">
            <w:pPr>
              <w:pStyle w:val="4"/>
            </w:pPr>
            <w:r w:rsidRPr="005B65E1">
              <w:t>10.6</w:t>
            </w:r>
          </w:p>
        </w:tc>
        <w:tc>
          <w:tcPr>
            <w:tcW w:w="1476" w:type="dxa"/>
          </w:tcPr>
          <w:p w:rsidR="009E0D92" w:rsidRPr="005B65E1" w:rsidRDefault="009E0D92" w:rsidP="00BB5C34">
            <w:pPr>
              <w:pStyle w:val="4"/>
            </w:pPr>
            <w:r w:rsidRPr="005B65E1">
              <w:t>44.1</w:t>
            </w:r>
          </w:p>
        </w:tc>
      </w:tr>
      <w:tr w:rsidR="009E0D92" w:rsidRPr="005B65E1" w:rsidTr="00DE6F2B">
        <w:tc>
          <w:tcPr>
            <w:tcW w:w="1476" w:type="dxa"/>
          </w:tcPr>
          <w:p w:rsidR="009E0D92" w:rsidRPr="005B65E1" w:rsidRDefault="009E0D92" w:rsidP="00BB5C34">
            <w:pPr>
              <w:pStyle w:val="4"/>
            </w:pPr>
            <w:r w:rsidRPr="005B65E1">
              <w:t>410230,42</w:t>
            </w:r>
          </w:p>
        </w:tc>
        <w:tc>
          <w:tcPr>
            <w:tcW w:w="5153" w:type="dxa"/>
          </w:tcPr>
          <w:p w:rsidR="009E0D92" w:rsidRPr="005B65E1" w:rsidRDefault="009E0D92" w:rsidP="00BB5C34">
            <w:pPr>
              <w:pStyle w:val="4"/>
            </w:pPr>
            <w:r w:rsidRPr="005B65E1">
              <w:t>Расчеты с поставщиками и подрядчиками - оплата услуг связи, электроэнергии, сертификации, обновления ПО, охрана</w:t>
            </w:r>
          </w:p>
        </w:tc>
        <w:tc>
          <w:tcPr>
            <w:tcW w:w="1361" w:type="dxa"/>
          </w:tcPr>
          <w:p w:rsidR="009E0D92" w:rsidRPr="005B65E1" w:rsidRDefault="009E0D92" w:rsidP="00BB5C34">
            <w:pPr>
              <w:pStyle w:val="4"/>
            </w:pPr>
            <w:r w:rsidRPr="005B65E1">
              <w:t>60.1</w:t>
            </w:r>
          </w:p>
        </w:tc>
        <w:tc>
          <w:tcPr>
            <w:tcW w:w="1476" w:type="dxa"/>
          </w:tcPr>
          <w:p w:rsidR="009E0D92" w:rsidRPr="005B65E1" w:rsidRDefault="009E0D92" w:rsidP="00BB5C34">
            <w:pPr>
              <w:pStyle w:val="4"/>
            </w:pPr>
            <w:r w:rsidRPr="005B65E1">
              <w:t>44.1</w:t>
            </w:r>
          </w:p>
        </w:tc>
      </w:tr>
      <w:tr w:rsidR="009E0D92" w:rsidRPr="005B65E1" w:rsidTr="00DE6F2B">
        <w:tc>
          <w:tcPr>
            <w:tcW w:w="1476" w:type="dxa"/>
          </w:tcPr>
          <w:p w:rsidR="009E0D92" w:rsidRPr="005B65E1" w:rsidRDefault="009E0D92" w:rsidP="00BB5C34">
            <w:pPr>
              <w:pStyle w:val="4"/>
            </w:pPr>
            <w:r w:rsidRPr="005B65E1">
              <w:t>225155,10</w:t>
            </w:r>
          </w:p>
        </w:tc>
        <w:tc>
          <w:tcPr>
            <w:tcW w:w="5153" w:type="dxa"/>
          </w:tcPr>
          <w:p w:rsidR="009E0D92" w:rsidRPr="005B65E1" w:rsidRDefault="009E0D92" w:rsidP="00BB5C34">
            <w:pPr>
              <w:pStyle w:val="4"/>
            </w:pPr>
            <w:r w:rsidRPr="005B65E1">
              <w:t>Расчеты по социальному страхованию: начисление и уплата ЕСН, расчеты с ПФ, расчеты с ФФОМС, ТФОМС, по обязат. страхован. от несчастн. случаев.</w:t>
            </w:r>
          </w:p>
        </w:tc>
        <w:tc>
          <w:tcPr>
            <w:tcW w:w="1361" w:type="dxa"/>
          </w:tcPr>
          <w:p w:rsidR="009E0D92" w:rsidRPr="005B65E1" w:rsidRDefault="009E0D92" w:rsidP="00BB5C34">
            <w:pPr>
              <w:pStyle w:val="4"/>
            </w:pPr>
            <w:r w:rsidRPr="005B65E1">
              <w:t>69</w:t>
            </w:r>
          </w:p>
        </w:tc>
        <w:tc>
          <w:tcPr>
            <w:tcW w:w="1476" w:type="dxa"/>
          </w:tcPr>
          <w:p w:rsidR="009E0D92" w:rsidRPr="005B65E1" w:rsidRDefault="009E0D92" w:rsidP="00BB5C34">
            <w:pPr>
              <w:pStyle w:val="4"/>
            </w:pPr>
            <w:r w:rsidRPr="005B65E1">
              <w:t>44.1</w:t>
            </w:r>
          </w:p>
        </w:tc>
      </w:tr>
      <w:tr w:rsidR="009E0D92" w:rsidRPr="005B65E1" w:rsidTr="00DE6F2B">
        <w:tc>
          <w:tcPr>
            <w:tcW w:w="1476" w:type="dxa"/>
          </w:tcPr>
          <w:p w:rsidR="009E0D92" w:rsidRPr="005B65E1" w:rsidRDefault="009E0D92" w:rsidP="00BB5C34">
            <w:pPr>
              <w:pStyle w:val="4"/>
            </w:pPr>
            <w:r w:rsidRPr="005B65E1">
              <w:t>628925,13</w:t>
            </w:r>
          </w:p>
        </w:tc>
        <w:tc>
          <w:tcPr>
            <w:tcW w:w="5153" w:type="dxa"/>
          </w:tcPr>
          <w:p w:rsidR="009E0D92" w:rsidRPr="005B65E1" w:rsidRDefault="009E0D92" w:rsidP="00BB5C34">
            <w:pPr>
              <w:pStyle w:val="4"/>
            </w:pPr>
            <w:r w:rsidRPr="005B65E1">
              <w:t>Учтены расходы по оплате труда</w:t>
            </w:r>
          </w:p>
        </w:tc>
        <w:tc>
          <w:tcPr>
            <w:tcW w:w="1361" w:type="dxa"/>
          </w:tcPr>
          <w:p w:rsidR="009E0D92" w:rsidRPr="005B65E1" w:rsidRDefault="009E0D92" w:rsidP="00BB5C34">
            <w:pPr>
              <w:pStyle w:val="4"/>
            </w:pPr>
            <w:r w:rsidRPr="005B65E1">
              <w:t>70</w:t>
            </w:r>
          </w:p>
        </w:tc>
        <w:tc>
          <w:tcPr>
            <w:tcW w:w="1476" w:type="dxa"/>
          </w:tcPr>
          <w:p w:rsidR="009E0D92" w:rsidRPr="005B65E1" w:rsidRDefault="009E0D92" w:rsidP="00BB5C34">
            <w:pPr>
              <w:pStyle w:val="4"/>
            </w:pPr>
            <w:r w:rsidRPr="005B65E1">
              <w:t>44.1</w:t>
            </w:r>
          </w:p>
        </w:tc>
      </w:tr>
      <w:tr w:rsidR="009E0D92" w:rsidRPr="005B65E1" w:rsidTr="00DE6F2B">
        <w:tc>
          <w:tcPr>
            <w:tcW w:w="1476" w:type="dxa"/>
          </w:tcPr>
          <w:p w:rsidR="009E0D92" w:rsidRPr="005B65E1" w:rsidRDefault="009E0D92" w:rsidP="00BB5C34">
            <w:pPr>
              <w:pStyle w:val="4"/>
            </w:pPr>
            <w:r w:rsidRPr="005B65E1">
              <w:t>707,88</w:t>
            </w:r>
          </w:p>
        </w:tc>
        <w:tc>
          <w:tcPr>
            <w:tcW w:w="5153" w:type="dxa"/>
          </w:tcPr>
          <w:p w:rsidR="009E0D92" w:rsidRPr="005B65E1" w:rsidRDefault="009E0D92" w:rsidP="00BB5C34">
            <w:pPr>
              <w:pStyle w:val="4"/>
            </w:pPr>
            <w:r w:rsidRPr="005B65E1">
              <w:t>Учтены накладные расходы</w:t>
            </w:r>
          </w:p>
        </w:tc>
        <w:tc>
          <w:tcPr>
            <w:tcW w:w="1361" w:type="dxa"/>
          </w:tcPr>
          <w:p w:rsidR="009E0D92" w:rsidRPr="005B65E1" w:rsidRDefault="009E0D92" w:rsidP="00BB5C34">
            <w:pPr>
              <w:pStyle w:val="4"/>
            </w:pPr>
            <w:r w:rsidRPr="005B65E1">
              <w:t>71</w:t>
            </w:r>
          </w:p>
        </w:tc>
        <w:tc>
          <w:tcPr>
            <w:tcW w:w="1476" w:type="dxa"/>
          </w:tcPr>
          <w:p w:rsidR="009E0D92" w:rsidRPr="005B65E1" w:rsidRDefault="009E0D92" w:rsidP="00BB5C34">
            <w:pPr>
              <w:pStyle w:val="4"/>
            </w:pPr>
            <w:r w:rsidRPr="005B65E1">
              <w:t>44.1</w:t>
            </w:r>
          </w:p>
        </w:tc>
      </w:tr>
      <w:tr w:rsidR="009E0D92" w:rsidRPr="005B65E1" w:rsidTr="00DE6F2B">
        <w:tc>
          <w:tcPr>
            <w:tcW w:w="1476" w:type="dxa"/>
          </w:tcPr>
          <w:p w:rsidR="009E0D92" w:rsidRPr="005B65E1" w:rsidRDefault="009E0D92" w:rsidP="00BB5C34">
            <w:pPr>
              <w:pStyle w:val="4"/>
            </w:pPr>
            <w:r w:rsidRPr="005B65E1">
              <w:t>1268943,53</w:t>
            </w:r>
          </w:p>
        </w:tc>
        <w:tc>
          <w:tcPr>
            <w:tcW w:w="5153" w:type="dxa"/>
          </w:tcPr>
          <w:p w:rsidR="009E0D92" w:rsidRPr="005B65E1" w:rsidRDefault="009E0D92" w:rsidP="00BB5C34">
            <w:pPr>
              <w:pStyle w:val="4"/>
            </w:pPr>
            <w:r w:rsidRPr="005B65E1">
              <w:t>Расходы на продажу товаров отнесены на себестоимость продаж</w:t>
            </w:r>
          </w:p>
        </w:tc>
        <w:tc>
          <w:tcPr>
            <w:tcW w:w="1361" w:type="dxa"/>
          </w:tcPr>
          <w:p w:rsidR="009E0D92" w:rsidRPr="005B65E1" w:rsidRDefault="009E0D92" w:rsidP="00BB5C34">
            <w:pPr>
              <w:pStyle w:val="4"/>
            </w:pPr>
            <w:r w:rsidRPr="005B65E1">
              <w:t>44.1</w:t>
            </w:r>
          </w:p>
        </w:tc>
        <w:tc>
          <w:tcPr>
            <w:tcW w:w="1476" w:type="dxa"/>
          </w:tcPr>
          <w:p w:rsidR="009E0D92" w:rsidRPr="005B65E1" w:rsidRDefault="009E0D92" w:rsidP="00BB5C34">
            <w:pPr>
              <w:pStyle w:val="4"/>
            </w:pPr>
            <w:r w:rsidRPr="005B65E1">
              <w:t>90.7</w:t>
            </w:r>
          </w:p>
        </w:tc>
      </w:tr>
      <w:tr w:rsidR="00672FAF" w:rsidRPr="005B65E1" w:rsidTr="00DE6F2B">
        <w:tc>
          <w:tcPr>
            <w:tcW w:w="6629" w:type="dxa"/>
            <w:gridSpan w:val="2"/>
          </w:tcPr>
          <w:p w:rsidR="00672FAF" w:rsidRPr="005B65E1" w:rsidRDefault="00672FAF" w:rsidP="00BB5C34">
            <w:pPr>
              <w:pStyle w:val="4"/>
            </w:pPr>
            <w:r w:rsidRPr="005B65E1">
              <w:t>Обороты за период</w:t>
            </w:r>
            <w:r w:rsidR="009E0D92" w:rsidRPr="005B65E1">
              <w:t xml:space="preserve"> – 1268943,53</w:t>
            </w:r>
          </w:p>
        </w:tc>
        <w:tc>
          <w:tcPr>
            <w:tcW w:w="1361" w:type="dxa"/>
          </w:tcPr>
          <w:p w:rsidR="00672FAF" w:rsidRPr="005B65E1" w:rsidRDefault="009E0D92" w:rsidP="00BB5C34">
            <w:pPr>
              <w:pStyle w:val="4"/>
            </w:pPr>
            <w:r w:rsidRPr="005B65E1">
              <w:t>1268943,53</w:t>
            </w:r>
          </w:p>
        </w:tc>
        <w:tc>
          <w:tcPr>
            <w:tcW w:w="1476" w:type="dxa"/>
          </w:tcPr>
          <w:p w:rsidR="00672FAF" w:rsidRPr="005B65E1" w:rsidRDefault="00672FAF" w:rsidP="00BB5C34">
            <w:pPr>
              <w:pStyle w:val="4"/>
            </w:pPr>
            <w:r w:rsidRPr="005B65E1">
              <w:t>1268943,53</w:t>
            </w:r>
          </w:p>
        </w:tc>
      </w:tr>
      <w:tr w:rsidR="00672FAF" w:rsidRPr="005B65E1" w:rsidTr="00DE6F2B">
        <w:tc>
          <w:tcPr>
            <w:tcW w:w="6629" w:type="dxa"/>
            <w:gridSpan w:val="2"/>
          </w:tcPr>
          <w:p w:rsidR="00672FAF" w:rsidRPr="005B65E1" w:rsidRDefault="00672FAF" w:rsidP="00BB5C34">
            <w:pPr>
              <w:pStyle w:val="4"/>
            </w:pPr>
            <w:r w:rsidRPr="005B65E1">
              <w:t>Сальдо на конец периода</w:t>
            </w:r>
          </w:p>
        </w:tc>
        <w:tc>
          <w:tcPr>
            <w:tcW w:w="1361" w:type="dxa"/>
          </w:tcPr>
          <w:p w:rsidR="00672FAF" w:rsidRPr="005B65E1" w:rsidRDefault="00672FAF" w:rsidP="00BB5C34">
            <w:pPr>
              <w:pStyle w:val="4"/>
            </w:pPr>
          </w:p>
        </w:tc>
        <w:tc>
          <w:tcPr>
            <w:tcW w:w="1476" w:type="dxa"/>
          </w:tcPr>
          <w:p w:rsidR="00672FAF" w:rsidRPr="005B65E1" w:rsidRDefault="00672FAF" w:rsidP="00BB5C34">
            <w:pPr>
              <w:pStyle w:val="4"/>
            </w:pPr>
          </w:p>
        </w:tc>
      </w:tr>
    </w:tbl>
    <w:p w:rsidR="00672FAF" w:rsidRPr="003D3608" w:rsidRDefault="00672FAF" w:rsidP="003D3608">
      <w:pPr>
        <w:pStyle w:val="11"/>
        <w:suppressAutoHyphens/>
        <w:ind w:firstLine="709"/>
        <w:jc w:val="both"/>
        <w:rPr>
          <w:color w:val="auto"/>
        </w:rPr>
      </w:pPr>
    </w:p>
    <w:p w:rsidR="00672FAF" w:rsidRPr="003D3608" w:rsidRDefault="00672FAF" w:rsidP="003D3608">
      <w:pPr>
        <w:pStyle w:val="11"/>
        <w:suppressAutoHyphens/>
        <w:ind w:firstLine="709"/>
        <w:jc w:val="both"/>
        <w:rPr>
          <w:color w:val="auto"/>
        </w:rPr>
      </w:pPr>
      <w:r w:rsidRPr="003D3608">
        <w:rPr>
          <w:color w:val="auto"/>
        </w:rPr>
        <w:t xml:space="preserve">Как видно, из представленных данных таблицы </w:t>
      </w:r>
      <w:r w:rsidR="00492B24" w:rsidRPr="003D3608">
        <w:rPr>
          <w:color w:val="auto"/>
        </w:rPr>
        <w:t>2.1.3</w:t>
      </w:r>
      <w:r w:rsidRPr="003D3608">
        <w:rPr>
          <w:color w:val="auto"/>
        </w:rPr>
        <w:t xml:space="preserve">, на счете 44.1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отсутствует начальное и конечное сальдо. В течение года по дебету счета 44.1 </w:t>
      </w:r>
      <w:r w:rsidR="00847816" w:rsidRPr="003D3608">
        <w:rPr>
          <w:color w:val="auto"/>
        </w:rPr>
        <w:t>"</w:t>
      </w:r>
      <w:r w:rsidRPr="003D3608">
        <w:rPr>
          <w:color w:val="auto"/>
        </w:rPr>
        <w:t>Издержки обращения</w:t>
      </w:r>
      <w:r w:rsidR="00847816" w:rsidRPr="003D3608">
        <w:rPr>
          <w:color w:val="auto"/>
        </w:rPr>
        <w:t>"</w:t>
      </w:r>
      <w:r w:rsidRPr="003D3608">
        <w:rPr>
          <w:color w:val="auto"/>
        </w:rPr>
        <w:t xml:space="preserve"> накапливаются суммы произведенных ООО </w:t>
      </w:r>
      <w:r w:rsidR="00847816" w:rsidRPr="003D3608">
        <w:rPr>
          <w:color w:val="auto"/>
        </w:rPr>
        <w:t>"</w:t>
      </w:r>
      <w:r w:rsidRPr="003D3608">
        <w:rPr>
          <w:color w:val="auto"/>
        </w:rPr>
        <w:t>Интел</w:t>
      </w:r>
      <w:r w:rsidR="004D1FC8"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расходов, связанных с продажей товаров. Эти суммы полностью списываются в дебет счета 90 </w:t>
      </w:r>
      <w:r w:rsidR="00847816" w:rsidRPr="003D3608">
        <w:rPr>
          <w:color w:val="auto"/>
        </w:rPr>
        <w:t>"</w:t>
      </w:r>
      <w:r w:rsidRPr="003D3608">
        <w:rPr>
          <w:color w:val="auto"/>
        </w:rPr>
        <w:t>Продажи</w:t>
      </w:r>
      <w:r w:rsidR="00847816" w:rsidRPr="003D3608">
        <w:rPr>
          <w:color w:val="auto"/>
        </w:rPr>
        <w:t>"</w:t>
      </w:r>
      <w:r w:rsidRPr="003D3608">
        <w:rPr>
          <w:color w:val="auto"/>
        </w:rPr>
        <w:t xml:space="preserve"> субсчет 7 </w:t>
      </w:r>
      <w:r w:rsidR="00847816" w:rsidRPr="003D3608">
        <w:rPr>
          <w:color w:val="auto"/>
        </w:rPr>
        <w:t>"</w:t>
      </w:r>
      <w:r w:rsidRPr="003D3608">
        <w:rPr>
          <w:color w:val="auto"/>
        </w:rPr>
        <w:t>Расходы на продажу</w:t>
      </w:r>
      <w:r w:rsidR="00847816" w:rsidRPr="003D3608">
        <w:rPr>
          <w:color w:val="auto"/>
        </w:rPr>
        <w:t>"</w:t>
      </w:r>
      <w:r w:rsidRPr="003D3608">
        <w:rPr>
          <w:color w:val="auto"/>
        </w:rPr>
        <w:t xml:space="preserve">. Данный порядок не противоречит п. 9 ПБУ 10/99 </w:t>
      </w:r>
      <w:r w:rsidR="00847816" w:rsidRPr="003D3608">
        <w:rPr>
          <w:color w:val="auto"/>
        </w:rPr>
        <w:t>"</w:t>
      </w:r>
      <w:r w:rsidRPr="003D3608">
        <w:rPr>
          <w:color w:val="auto"/>
        </w:rPr>
        <w:t>Расходы организации</w:t>
      </w:r>
      <w:r w:rsidR="00847816" w:rsidRPr="003D3608">
        <w:rPr>
          <w:color w:val="auto"/>
        </w:rPr>
        <w:t>"</w:t>
      </w:r>
      <w:r w:rsidRPr="003D3608">
        <w:rPr>
          <w:color w:val="auto"/>
        </w:rPr>
        <w:t xml:space="preserve"> и соответствует учетной политике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w:t>
      </w:r>
    </w:p>
    <w:p w:rsidR="00672FAF" w:rsidRPr="003D3608" w:rsidRDefault="00672FAF" w:rsidP="003D3608">
      <w:pPr>
        <w:pStyle w:val="11"/>
        <w:suppressAutoHyphens/>
        <w:ind w:firstLine="709"/>
        <w:jc w:val="both"/>
        <w:rPr>
          <w:color w:val="auto"/>
        </w:rPr>
      </w:pPr>
      <w:r w:rsidRPr="003D3608">
        <w:rPr>
          <w:color w:val="auto"/>
        </w:rPr>
        <w:t xml:space="preserve">Так как учетной политикой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предусмотрено списание товаров, оплаченных и отпущенных покупателям, по покупным ценам, в бухгалтерском учете на основании товарных отчетов материально ответственных лиц в течение года делаются следующие записи:</w:t>
      </w:r>
    </w:p>
    <w:p w:rsidR="00847816" w:rsidRPr="003D3608" w:rsidRDefault="00672FAF" w:rsidP="003D3608">
      <w:pPr>
        <w:pStyle w:val="11"/>
        <w:suppressAutoHyphens/>
        <w:ind w:firstLine="709"/>
        <w:jc w:val="both"/>
        <w:rPr>
          <w:color w:val="auto"/>
        </w:rPr>
      </w:pPr>
      <w:r w:rsidRPr="003D3608">
        <w:rPr>
          <w:color w:val="auto"/>
        </w:rPr>
        <w:t>1) при оприходовании на склад полученных товаров -</w:t>
      </w:r>
    </w:p>
    <w:p w:rsidR="00672FAF" w:rsidRPr="003D3608" w:rsidRDefault="00672FAF" w:rsidP="003D3608">
      <w:pPr>
        <w:pStyle w:val="11"/>
        <w:suppressAutoHyphens/>
        <w:ind w:firstLine="709"/>
        <w:jc w:val="both"/>
        <w:rPr>
          <w:color w:val="auto"/>
        </w:rPr>
      </w:pPr>
      <w:r w:rsidRPr="003D3608">
        <w:rPr>
          <w:color w:val="auto"/>
        </w:rPr>
        <w:t xml:space="preserve">Д-т сч. 41.2 </w:t>
      </w:r>
      <w:r w:rsidR="00847816" w:rsidRPr="003D3608">
        <w:rPr>
          <w:color w:val="auto"/>
        </w:rPr>
        <w:t>"</w:t>
      </w:r>
      <w:r w:rsidRPr="003D3608">
        <w:rPr>
          <w:color w:val="auto"/>
        </w:rPr>
        <w:t>Товары в розничной торговле</w:t>
      </w:r>
      <w:r w:rsidR="00847816" w:rsidRPr="003D3608">
        <w:rPr>
          <w:color w:val="auto"/>
        </w:rPr>
        <w:t>"</w:t>
      </w:r>
    </w:p>
    <w:p w:rsidR="00672FAF" w:rsidRPr="003D3608" w:rsidRDefault="00672FAF" w:rsidP="003D3608">
      <w:pPr>
        <w:pStyle w:val="11"/>
        <w:suppressAutoHyphens/>
        <w:ind w:firstLine="709"/>
        <w:jc w:val="both"/>
        <w:rPr>
          <w:color w:val="auto"/>
        </w:rPr>
      </w:pPr>
      <w:r w:rsidRPr="003D3608">
        <w:rPr>
          <w:color w:val="auto"/>
        </w:rPr>
        <w:t xml:space="preserve">К-т сч. 60 </w:t>
      </w:r>
      <w:r w:rsidR="00847816" w:rsidRPr="003D3608">
        <w:rPr>
          <w:color w:val="auto"/>
        </w:rPr>
        <w:t>"</w:t>
      </w:r>
      <w:r w:rsidRPr="003D3608">
        <w:rPr>
          <w:color w:val="auto"/>
        </w:rPr>
        <w:t>Расчеты с поставщиками и подрядчиками</w:t>
      </w:r>
      <w:r w:rsidR="00847816" w:rsidRPr="003D3608">
        <w:rPr>
          <w:color w:val="auto"/>
        </w:rPr>
        <w:t>"</w:t>
      </w:r>
      <w:r w:rsidRPr="003D3608">
        <w:rPr>
          <w:color w:val="auto"/>
        </w:rPr>
        <w:t xml:space="preserve"> - 115096736,59 руб.</w:t>
      </w:r>
    </w:p>
    <w:p w:rsidR="00847816" w:rsidRPr="003D3608" w:rsidRDefault="00672FAF" w:rsidP="003D3608">
      <w:pPr>
        <w:pStyle w:val="11"/>
        <w:suppressAutoHyphens/>
        <w:ind w:firstLine="709"/>
        <w:jc w:val="both"/>
        <w:rPr>
          <w:color w:val="auto"/>
        </w:rPr>
      </w:pPr>
      <w:r w:rsidRPr="003D3608">
        <w:rPr>
          <w:color w:val="auto"/>
        </w:rPr>
        <w:t>2) списание покупной стоимости проданного товара -</w:t>
      </w:r>
    </w:p>
    <w:p w:rsidR="00672FAF" w:rsidRPr="003D3608" w:rsidRDefault="00672FAF" w:rsidP="003D3608">
      <w:pPr>
        <w:pStyle w:val="11"/>
        <w:suppressAutoHyphens/>
        <w:ind w:firstLine="709"/>
        <w:jc w:val="both"/>
        <w:rPr>
          <w:color w:val="auto"/>
        </w:rPr>
      </w:pPr>
      <w:r w:rsidRPr="003D3608">
        <w:rPr>
          <w:color w:val="auto"/>
        </w:rPr>
        <w:t xml:space="preserve">Д-т сч.90.2 </w:t>
      </w:r>
      <w:r w:rsidR="00847816" w:rsidRPr="003D3608">
        <w:rPr>
          <w:color w:val="auto"/>
        </w:rPr>
        <w:t>"</w:t>
      </w:r>
      <w:r w:rsidRPr="003D3608">
        <w:rPr>
          <w:color w:val="auto"/>
        </w:rPr>
        <w:t>Себестоимость продаж</w:t>
      </w:r>
      <w:r w:rsidR="00847816" w:rsidRPr="003D3608">
        <w:rPr>
          <w:color w:val="auto"/>
        </w:rPr>
        <w:t>"</w:t>
      </w:r>
    </w:p>
    <w:p w:rsidR="00672FAF" w:rsidRPr="003D3608" w:rsidRDefault="00672FAF" w:rsidP="003D3608">
      <w:pPr>
        <w:pStyle w:val="11"/>
        <w:suppressAutoHyphens/>
        <w:ind w:firstLine="709"/>
        <w:jc w:val="both"/>
        <w:rPr>
          <w:color w:val="auto"/>
        </w:rPr>
      </w:pPr>
      <w:r w:rsidRPr="003D3608">
        <w:rPr>
          <w:color w:val="auto"/>
        </w:rPr>
        <w:t xml:space="preserve">К-т. сч. 41.2 </w:t>
      </w:r>
      <w:r w:rsidR="00847816" w:rsidRPr="003D3608">
        <w:rPr>
          <w:color w:val="auto"/>
        </w:rPr>
        <w:t>"</w:t>
      </w:r>
      <w:r w:rsidRPr="003D3608">
        <w:rPr>
          <w:color w:val="auto"/>
        </w:rPr>
        <w:t>Товары в розничной торговле</w:t>
      </w:r>
      <w:r w:rsidR="00847816" w:rsidRPr="003D3608">
        <w:rPr>
          <w:color w:val="auto"/>
        </w:rPr>
        <w:t>"</w:t>
      </w:r>
      <w:r w:rsidRPr="003D3608">
        <w:rPr>
          <w:color w:val="auto"/>
        </w:rPr>
        <w:t xml:space="preserve"> -</w:t>
      </w:r>
      <w:r w:rsidR="00847816" w:rsidRPr="003D3608">
        <w:rPr>
          <w:color w:val="auto"/>
        </w:rPr>
        <w:t xml:space="preserve"> </w:t>
      </w:r>
      <w:r w:rsidRPr="003D3608">
        <w:rPr>
          <w:color w:val="auto"/>
        </w:rPr>
        <w:t>105756455,86 руб.</w:t>
      </w:r>
    </w:p>
    <w:p w:rsidR="00847816" w:rsidRPr="003D3608" w:rsidRDefault="00672FAF" w:rsidP="003D3608">
      <w:pPr>
        <w:pStyle w:val="11"/>
        <w:suppressAutoHyphens/>
        <w:ind w:firstLine="709"/>
        <w:jc w:val="both"/>
        <w:rPr>
          <w:color w:val="auto"/>
        </w:rPr>
      </w:pPr>
      <w:r w:rsidRPr="003D3608">
        <w:rPr>
          <w:color w:val="auto"/>
        </w:rPr>
        <w:t>3) списание расходов на продажу -</w:t>
      </w:r>
    </w:p>
    <w:p w:rsidR="00672FAF" w:rsidRPr="003D3608" w:rsidRDefault="00672FAF" w:rsidP="003D3608">
      <w:pPr>
        <w:pStyle w:val="11"/>
        <w:suppressAutoHyphens/>
        <w:ind w:firstLine="709"/>
        <w:jc w:val="both"/>
        <w:rPr>
          <w:color w:val="auto"/>
        </w:rPr>
      </w:pPr>
      <w:r w:rsidRPr="003D3608">
        <w:rPr>
          <w:color w:val="auto"/>
        </w:rPr>
        <w:t xml:space="preserve">Д-т сч.90.7 </w:t>
      </w:r>
      <w:r w:rsidR="00847816" w:rsidRPr="003D3608">
        <w:rPr>
          <w:color w:val="auto"/>
        </w:rPr>
        <w:t>"</w:t>
      </w:r>
      <w:r w:rsidRPr="003D3608">
        <w:rPr>
          <w:color w:val="auto"/>
        </w:rPr>
        <w:t>Расходы на продажу</w:t>
      </w:r>
      <w:r w:rsidR="00847816" w:rsidRPr="003D3608">
        <w:rPr>
          <w:color w:val="auto"/>
        </w:rPr>
        <w:t>"</w:t>
      </w:r>
    </w:p>
    <w:p w:rsidR="00672FAF" w:rsidRPr="003D3608" w:rsidRDefault="00672FAF" w:rsidP="003D3608">
      <w:pPr>
        <w:pStyle w:val="11"/>
        <w:suppressAutoHyphens/>
        <w:ind w:firstLine="709"/>
        <w:jc w:val="both"/>
        <w:rPr>
          <w:color w:val="auto"/>
        </w:rPr>
      </w:pPr>
      <w:r w:rsidRPr="003D3608">
        <w:rPr>
          <w:color w:val="auto"/>
        </w:rPr>
        <w:t xml:space="preserve">К-т сч. 44.1 </w:t>
      </w:r>
      <w:r w:rsidR="00847816" w:rsidRPr="003D3608">
        <w:rPr>
          <w:color w:val="auto"/>
        </w:rPr>
        <w:t>"</w:t>
      </w:r>
      <w:r w:rsidRPr="003D3608">
        <w:rPr>
          <w:color w:val="auto"/>
        </w:rPr>
        <w:t>Издержки обращения</w:t>
      </w:r>
      <w:r w:rsidR="00847816" w:rsidRPr="003D3608">
        <w:rPr>
          <w:color w:val="auto"/>
        </w:rPr>
        <w:t>"</w:t>
      </w:r>
      <w:r w:rsidRPr="003D3608">
        <w:rPr>
          <w:color w:val="auto"/>
        </w:rPr>
        <w:t xml:space="preserve"> -</w:t>
      </w:r>
      <w:r w:rsidR="00847816" w:rsidRPr="003D3608">
        <w:rPr>
          <w:color w:val="auto"/>
        </w:rPr>
        <w:t xml:space="preserve"> </w:t>
      </w:r>
      <w:r w:rsidRPr="003D3608">
        <w:rPr>
          <w:color w:val="auto"/>
        </w:rPr>
        <w:t>1268943,53 руб.</w:t>
      </w:r>
    </w:p>
    <w:p w:rsidR="00672FAF" w:rsidRPr="003D3608" w:rsidRDefault="00672FAF" w:rsidP="003D3608">
      <w:pPr>
        <w:pStyle w:val="11"/>
        <w:suppressAutoHyphens/>
        <w:ind w:firstLine="709"/>
        <w:jc w:val="both"/>
        <w:rPr>
          <w:color w:val="auto"/>
        </w:rPr>
      </w:pPr>
      <w:r w:rsidRPr="003D3608">
        <w:rPr>
          <w:color w:val="auto"/>
        </w:rPr>
        <w:t xml:space="preserve">Кроме указанных операций в дебет счета 90, по субсчету 3 в корреспонденции со счетом 76 в соответствии с положением учетной политики о признании выручки для целей налогообложения по оплате учитывается налог на добавленную стоимость. В бухгалтерском учете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эта операция отражается записью:</w:t>
      </w:r>
    </w:p>
    <w:p w:rsidR="00672FAF" w:rsidRPr="003D3608" w:rsidRDefault="00672FAF" w:rsidP="003D3608">
      <w:pPr>
        <w:pStyle w:val="11"/>
        <w:suppressAutoHyphens/>
        <w:ind w:firstLine="709"/>
        <w:jc w:val="both"/>
        <w:rPr>
          <w:color w:val="auto"/>
        </w:rPr>
      </w:pPr>
      <w:r w:rsidRPr="003D3608">
        <w:rPr>
          <w:color w:val="auto"/>
        </w:rPr>
        <w:t xml:space="preserve">Д-т сч. 90 субсчет 3 </w:t>
      </w:r>
      <w:r w:rsidR="00847816" w:rsidRPr="003D3608">
        <w:rPr>
          <w:color w:val="auto"/>
        </w:rPr>
        <w:t>"</w:t>
      </w:r>
      <w:r w:rsidRPr="003D3608">
        <w:rPr>
          <w:color w:val="auto"/>
        </w:rPr>
        <w:t>НДС</w:t>
      </w:r>
      <w:r w:rsidR="00847816" w:rsidRPr="003D3608">
        <w:rPr>
          <w:color w:val="auto"/>
        </w:rPr>
        <w:t>"</w:t>
      </w:r>
    </w:p>
    <w:p w:rsidR="00672FAF" w:rsidRPr="003D3608" w:rsidRDefault="00672FAF" w:rsidP="003D3608">
      <w:pPr>
        <w:pStyle w:val="11"/>
        <w:suppressAutoHyphens/>
        <w:ind w:firstLine="709"/>
        <w:jc w:val="both"/>
        <w:rPr>
          <w:color w:val="auto"/>
        </w:rPr>
      </w:pPr>
      <w:r w:rsidRPr="003D3608">
        <w:rPr>
          <w:color w:val="auto"/>
        </w:rPr>
        <w:t xml:space="preserve">К-т сч. 76 </w:t>
      </w:r>
      <w:r w:rsidR="00847816" w:rsidRPr="003D3608">
        <w:rPr>
          <w:color w:val="auto"/>
        </w:rPr>
        <w:t>"</w:t>
      </w:r>
      <w:r w:rsidRPr="003D3608">
        <w:rPr>
          <w:color w:val="auto"/>
        </w:rPr>
        <w:t>Расчеты с разными дебиторами и кредиторами</w:t>
      </w:r>
      <w:r w:rsidR="00847816" w:rsidRPr="003D3608">
        <w:rPr>
          <w:color w:val="auto"/>
        </w:rPr>
        <w:t>"</w:t>
      </w:r>
      <w:r w:rsidRPr="003D3608">
        <w:rPr>
          <w:color w:val="auto"/>
        </w:rPr>
        <w:t>.</w:t>
      </w:r>
    </w:p>
    <w:p w:rsidR="00672FAF" w:rsidRPr="003D3608" w:rsidRDefault="004D1FC8" w:rsidP="003D3608">
      <w:pPr>
        <w:pStyle w:val="11"/>
        <w:suppressAutoHyphens/>
        <w:ind w:firstLine="709"/>
        <w:jc w:val="both"/>
        <w:rPr>
          <w:color w:val="auto"/>
        </w:rPr>
      </w:pPr>
      <w:r w:rsidRPr="003D3608">
        <w:rPr>
          <w:color w:val="auto"/>
        </w:rPr>
        <w:t>В целом за 2005</w:t>
      </w:r>
      <w:r w:rsidR="00672FAF" w:rsidRPr="003D3608">
        <w:rPr>
          <w:color w:val="auto"/>
        </w:rPr>
        <w:t xml:space="preserve"> год по данной операции отражена сумма в размере 21561354,65 руб.</w:t>
      </w:r>
    </w:p>
    <w:p w:rsidR="00672FAF" w:rsidRPr="003D3608" w:rsidRDefault="00672FAF" w:rsidP="003D3608">
      <w:pPr>
        <w:pStyle w:val="11"/>
        <w:suppressAutoHyphens/>
        <w:ind w:firstLine="709"/>
        <w:jc w:val="both"/>
        <w:rPr>
          <w:color w:val="auto"/>
        </w:rPr>
      </w:pPr>
      <w:r w:rsidRPr="003D3608">
        <w:rPr>
          <w:color w:val="auto"/>
        </w:rPr>
        <w:t>В течение отчетного периода записи по субсчетам 1,2,3,7 счета 90 ведутся нарастающим итогом.</w:t>
      </w:r>
    </w:p>
    <w:p w:rsidR="00672FAF" w:rsidRPr="003D3608" w:rsidRDefault="00672FAF" w:rsidP="003D3608">
      <w:pPr>
        <w:pStyle w:val="11"/>
        <w:suppressAutoHyphens/>
        <w:ind w:firstLine="709"/>
        <w:jc w:val="both"/>
        <w:rPr>
          <w:color w:val="auto"/>
        </w:rPr>
      </w:pPr>
      <w:r w:rsidRPr="003D3608">
        <w:rPr>
          <w:color w:val="auto"/>
        </w:rPr>
        <w:t xml:space="preserve">По окончании каждого месяца на субсчете 1 </w:t>
      </w:r>
      <w:r w:rsidR="00847816" w:rsidRPr="003D3608">
        <w:rPr>
          <w:color w:val="auto"/>
        </w:rPr>
        <w:t>"</w:t>
      </w:r>
      <w:r w:rsidRPr="003D3608">
        <w:rPr>
          <w:color w:val="auto"/>
        </w:rPr>
        <w:t>Выручка</w:t>
      </w:r>
      <w:r w:rsidR="00847816" w:rsidRPr="003D3608">
        <w:rPr>
          <w:color w:val="auto"/>
        </w:rPr>
        <w:t>"</w:t>
      </w:r>
      <w:r w:rsidRPr="003D3608">
        <w:rPr>
          <w:color w:val="auto"/>
        </w:rPr>
        <w:t xml:space="preserve"> образуется кредитовый оборот, а на субсчетах 2,3,7 – дебетовые обороты.</w:t>
      </w:r>
    </w:p>
    <w:p w:rsidR="00847816" w:rsidRPr="003D3608" w:rsidRDefault="00672FAF" w:rsidP="003D3608">
      <w:pPr>
        <w:pStyle w:val="11"/>
        <w:suppressAutoHyphens/>
        <w:ind w:firstLine="709"/>
        <w:jc w:val="both"/>
        <w:rPr>
          <w:color w:val="auto"/>
        </w:rPr>
      </w:pPr>
      <w:r w:rsidRPr="003D3608">
        <w:rPr>
          <w:color w:val="auto"/>
        </w:rPr>
        <w:t>Обороты по указанным субсчетам ежемесячно не закрываются.</w:t>
      </w:r>
    </w:p>
    <w:p w:rsidR="00672FAF" w:rsidRPr="003D3608" w:rsidRDefault="00672FAF" w:rsidP="003D3608">
      <w:pPr>
        <w:pStyle w:val="11"/>
        <w:suppressAutoHyphens/>
        <w:ind w:firstLine="709"/>
        <w:jc w:val="both"/>
        <w:rPr>
          <w:color w:val="auto"/>
        </w:rPr>
      </w:pPr>
      <w:r w:rsidRPr="003D3608">
        <w:rPr>
          <w:color w:val="auto"/>
        </w:rPr>
        <w:t xml:space="preserve">Итак, весь объем дохода, полученного от обычных видов деятельности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 xml:space="preserve">" </w:t>
      </w:r>
      <w:r w:rsidRPr="003D3608">
        <w:rPr>
          <w:color w:val="auto"/>
        </w:rPr>
        <w:t>показана по кредиту субсчета 90.1 "Выручка". Сумма выручки отражается по ценам продажи.</w:t>
      </w:r>
      <w:r w:rsidR="00DE6F2B" w:rsidRPr="00DE6F2B">
        <w:rPr>
          <w:color w:val="auto"/>
        </w:rPr>
        <w:t xml:space="preserve"> </w:t>
      </w:r>
      <w:r w:rsidRPr="003D3608">
        <w:rPr>
          <w:color w:val="auto"/>
        </w:rPr>
        <w:t>По дебету счета</w:t>
      </w:r>
      <w:r w:rsidR="00847816" w:rsidRPr="003D3608">
        <w:rPr>
          <w:color w:val="auto"/>
        </w:rPr>
        <w:t xml:space="preserve"> </w:t>
      </w:r>
      <w:r w:rsidRPr="003D3608">
        <w:rPr>
          <w:color w:val="auto"/>
        </w:rPr>
        <w:t>отражается тот же объем продажи продукции, но по полной себестоимости с НДС, акцизом и аналогичными обязательными платежами.</w:t>
      </w:r>
    </w:p>
    <w:p w:rsidR="00672FAF" w:rsidRPr="003D3608" w:rsidRDefault="00672FAF" w:rsidP="003D3608">
      <w:pPr>
        <w:pStyle w:val="11"/>
        <w:suppressAutoHyphens/>
        <w:ind w:firstLine="709"/>
        <w:jc w:val="both"/>
        <w:rPr>
          <w:color w:val="auto"/>
        </w:rPr>
      </w:pPr>
      <w:r w:rsidRPr="003D3608">
        <w:rPr>
          <w:color w:val="auto"/>
        </w:rPr>
        <w:t xml:space="preserve">Эти записи позволяют сопоставить объем реализации, именуемый выручкой, с тем, во что проданные ценности обошлись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w:t>
      </w:r>
    </w:p>
    <w:p w:rsidR="00672FAF" w:rsidRPr="003D3608" w:rsidRDefault="00672FAF" w:rsidP="003D3608">
      <w:pPr>
        <w:pStyle w:val="11"/>
        <w:suppressAutoHyphens/>
        <w:ind w:firstLine="709"/>
        <w:jc w:val="both"/>
        <w:rPr>
          <w:color w:val="auto"/>
        </w:rPr>
      </w:pPr>
      <w:r w:rsidRPr="003D3608">
        <w:rPr>
          <w:color w:val="auto"/>
        </w:rPr>
        <w:t>Операции на счете 90 отражаются при признании в бухгалтерском учете выручки от продажи.</w:t>
      </w:r>
    </w:p>
    <w:p w:rsidR="00DE6F2B" w:rsidRPr="00434682" w:rsidRDefault="00672FAF" w:rsidP="003D3608">
      <w:pPr>
        <w:pStyle w:val="11"/>
        <w:suppressAutoHyphens/>
        <w:ind w:firstLine="709"/>
        <w:jc w:val="both"/>
        <w:rPr>
          <w:color w:val="auto"/>
        </w:rPr>
      </w:pPr>
      <w:r w:rsidRPr="003D3608">
        <w:rPr>
          <w:color w:val="auto"/>
        </w:rPr>
        <w:t xml:space="preserve">Анализ счета 90 в сопоставлении с корреспондирующими счетами 62 </w:t>
      </w:r>
      <w:r w:rsidR="00847816" w:rsidRPr="003D3608">
        <w:rPr>
          <w:color w:val="auto"/>
        </w:rPr>
        <w:t>"</w:t>
      </w:r>
      <w:r w:rsidRPr="003D3608">
        <w:rPr>
          <w:color w:val="auto"/>
        </w:rPr>
        <w:t>Расчеты с покупателями и заказчиками</w:t>
      </w:r>
      <w:r w:rsidR="00847816" w:rsidRPr="003D3608">
        <w:rPr>
          <w:color w:val="auto"/>
        </w:rPr>
        <w:t>"</w:t>
      </w:r>
      <w:r w:rsidRPr="003D3608">
        <w:rPr>
          <w:color w:val="auto"/>
        </w:rPr>
        <w:t xml:space="preserve">, 41 </w:t>
      </w:r>
      <w:r w:rsidR="00847816" w:rsidRPr="003D3608">
        <w:rPr>
          <w:color w:val="auto"/>
        </w:rPr>
        <w:t>"</w:t>
      </w:r>
      <w:r w:rsidRPr="003D3608">
        <w:rPr>
          <w:color w:val="auto"/>
        </w:rPr>
        <w:t>Товары</w:t>
      </w:r>
      <w:r w:rsidR="00847816" w:rsidRPr="003D3608">
        <w:rPr>
          <w:color w:val="auto"/>
        </w:rPr>
        <w:t>"</w:t>
      </w:r>
      <w:r w:rsidRPr="003D3608">
        <w:rPr>
          <w:color w:val="auto"/>
        </w:rPr>
        <w:t xml:space="preserve">, 44 </w:t>
      </w:r>
      <w:r w:rsidR="00847816" w:rsidRPr="003D3608">
        <w:rPr>
          <w:color w:val="auto"/>
        </w:rPr>
        <w:t>"</w:t>
      </w:r>
      <w:r w:rsidRPr="003D3608">
        <w:rPr>
          <w:color w:val="auto"/>
        </w:rPr>
        <w:t>Расходы на продажу</w:t>
      </w:r>
      <w:r w:rsidR="00847816" w:rsidRPr="003D3608">
        <w:rPr>
          <w:color w:val="auto"/>
        </w:rPr>
        <w:t>"</w:t>
      </w:r>
      <w:r w:rsidRPr="003D3608">
        <w:rPr>
          <w:color w:val="auto"/>
        </w:rPr>
        <w:t xml:space="preserve">, 76 </w:t>
      </w:r>
      <w:r w:rsidR="00847816" w:rsidRPr="003D3608">
        <w:rPr>
          <w:color w:val="auto"/>
        </w:rPr>
        <w:t>"</w:t>
      </w:r>
      <w:r w:rsidRPr="003D3608">
        <w:rPr>
          <w:color w:val="auto"/>
        </w:rPr>
        <w:t>Расчеты с разными дебиторами и кредиторами</w:t>
      </w:r>
      <w:r w:rsidR="00847816" w:rsidRPr="003D3608">
        <w:rPr>
          <w:color w:val="auto"/>
        </w:rPr>
        <w:t>"</w:t>
      </w:r>
      <w:r w:rsidRPr="003D3608">
        <w:rPr>
          <w:color w:val="auto"/>
        </w:rPr>
        <w:t xml:space="preserve"> показал, что все записи соответствуют действительности, отражены правильно. Суммы конечных сальдо и годовых оборотов по указанным счетам соответствуют записям в оборотно-сальдовой ведомости.</w:t>
      </w:r>
    </w:p>
    <w:p w:rsidR="00DE6F2B" w:rsidRPr="003D3608" w:rsidRDefault="00DE6F2B" w:rsidP="00DE6F2B">
      <w:pPr>
        <w:pStyle w:val="2"/>
        <w:keepNext w:val="0"/>
        <w:widowControl w:val="0"/>
        <w:suppressAutoHyphens/>
        <w:spacing w:before="0" w:after="0" w:line="360" w:lineRule="auto"/>
        <w:ind w:firstLine="709"/>
        <w:jc w:val="both"/>
        <w:rPr>
          <w:rFonts w:ascii="Times New Roman" w:hAnsi="Times New Roman" w:cs="Times New Roman"/>
          <w:b w:val="0"/>
          <w:i w:val="0"/>
        </w:rPr>
      </w:pPr>
      <w:r w:rsidRPr="00DE6F2B">
        <w:br w:type="page"/>
      </w:r>
      <w:bookmarkStart w:id="9" w:name="_Toc104352518"/>
      <w:r w:rsidRPr="003D3608">
        <w:rPr>
          <w:rFonts w:ascii="Times New Roman" w:hAnsi="Times New Roman" w:cs="Times New Roman"/>
          <w:b w:val="0"/>
          <w:i w:val="0"/>
        </w:rPr>
        <w:t xml:space="preserve">2.2 </w:t>
      </w:r>
      <w:bookmarkEnd w:id="9"/>
      <w:r w:rsidRPr="003D3608">
        <w:rPr>
          <w:rFonts w:ascii="Times New Roman" w:hAnsi="Times New Roman" w:cs="Times New Roman"/>
          <w:b w:val="0"/>
          <w:i w:val="0"/>
        </w:rPr>
        <w:t>Оценка учета финансового результата на исследуемом предприятии</w:t>
      </w:r>
    </w:p>
    <w:p w:rsidR="00672FAF" w:rsidRPr="003D3608" w:rsidRDefault="00672FAF" w:rsidP="003D3608">
      <w:pPr>
        <w:pStyle w:val="11"/>
        <w:suppressAutoHyphens/>
        <w:ind w:firstLine="709"/>
        <w:jc w:val="both"/>
        <w:rPr>
          <w:color w:val="auto"/>
        </w:rPr>
      </w:pPr>
    </w:p>
    <w:p w:rsidR="00672FAF" w:rsidRPr="003D3608" w:rsidRDefault="00672FAF" w:rsidP="003D3608">
      <w:pPr>
        <w:pStyle w:val="11"/>
        <w:suppressAutoHyphens/>
        <w:ind w:firstLine="709"/>
        <w:jc w:val="both"/>
        <w:rPr>
          <w:color w:val="auto"/>
        </w:rPr>
      </w:pPr>
      <w:r w:rsidRPr="003D3608">
        <w:rPr>
          <w:color w:val="auto"/>
        </w:rPr>
        <w:t xml:space="preserve">Для определения конечного финансового результата от обычных видов деятельности в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из суммы валового дохода вычитается себестоимость проданных товаров, отраженная по кредиту счета 41 </w:t>
      </w:r>
      <w:r w:rsidR="00847816" w:rsidRPr="003D3608">
        <w:rPr>
          <w:color w:val="auto"/>
        </w:rPr>
        <w:t>"</w:t>
      </w:r>
      <w:r w:rsidRPr="003D3608">
        <w:rPr>
          <w:color w:val="auto"/>
        </w:rPr>
        <w:t>Товары</w:t>
      </w:r>
      <w:r w:rsidR="00847816" w:rsidRPr="003D3608">
        <w:rPr>
          <w:color w:val="auto"/>
        </w:rPr>
        <w:t>"</w:t>
      </w:r>
      <w:r w:rsidRPr="003D3608">
        <w:rPr>
          <w:color w:val="auto"/>
        </w:rPr>
        <w:t xml:space="preserve"> и величина издержек обращения, относящаяся к проданным товарам и списанная с кредита счета 44 </w:t>
      </w:r>
      <w:r w:rsidR="00847816" w:rsidRPr="003D3608">
        <w:rPr>
          <w:color w:val="auto"/>
        </w:rPr>
        <w:t>"</w:t>
      </w:r>
      <w:r w:rsidRPr="003D3608">
        <w:rPr>
          <w:color w:val="auto"/>
        </w:rPr>
        <w:t>Расходы на продажу</w:t>
      </w:r>
      <w:r w:rsidR="00847816" w:rsidRPr="003D3608">
        <w:rPr>
          <w:color w:val="auto"/>
        </w:rPr>
        <w:t>"</w:t>
      </w:r>
      <w:r w:rsidRPr="003D3608">
        <w:rPr>
          <w:color w:val="auto"/>
        </w:rPr>
        <w:t xml:space="preserve"> на дебет счета 90 </w:t>
      </w:r>
      <w:r w:rsidR="00847816" w:rsidRPr="003D3608">
        <w:rPr>
          <w:color w:val="auto"/>
        </w:rPr>
        <w:t>"</w:t>
      </w:r>
      <w:r w:rsidRPr="003D3608">
        <w:rPr>
          <w:color w:val="auto"/>
        </w:rPr>
        <w:t>Продажи</w:t>
      </w:r>
      <w:r w:rsidR="00847816" w:rsidRPr="003D3608">
        <w:rPr>
          <w:color w:val="auto"/>
        </w:rPr>
        <w:t>"</w:t>
      </w:r>
      <w:r w:rsidRPr="003D3608">
        <w:rPr>
          <w:color w:val="auto"/>
        </w:rPr>
        <w:t>.</w:t>
      </w:r>
    </w:p>
    <w:p w:rsidR="00672FAF" w:rsidRPr="003D3608" w:rsidRDefault="00672FAF" w:rsidP="003D3608">
      <w:pPr>
        <w:pStyle w:val="11"/>
        <w:suppressAutoHyphens/>
        <w:ind w:firstLine="709"/>
        <w:jc w:val="both"/>
        <w:rPr>
          <w:color w:val="auto"/>
        </w:rPr>
      </w:pPr>
      <w:r w:rsidRPr="003D3608">
        <w:rPr>
          <w:color w:val="auto"/>
        </w:rPr>
        <w:t xml:space="preserve">Для выполнения записей по указанной схеме бухгалтер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ежемесячно сопоставляет совокупные дебетовые обороты по субсчетам 2 </w:t>
      </w:r>
      <w:r w:rsidR="00847816" w:rsidRPr="003D3608">
        <w:rPr>
          <w:color w:val="auto"/>
        </w:rPr>
        <w:t>"</w:t>
      </w:r>
      <w:r w:rsidRPr="003D3608">
        <w:rPr>
          <w:color w:val="auto"/>
        </w:rPr>
        <w:t>Себестоимость продаж</w:t>
      </w:r>
      <w:r w:rsidR="00847816" w:rsidRPr="003D3608">
        <w:rPr>
          <w:color w:val="auto"/>
        </w:rPr>
        <w:t>"</w:t>
      </w:r>
      <w:r w:rsidRPr="003D3608">
        <w:rPr>
          <w:color w:val="auto"/>
        </w:rPr>
        <w:t xml:space="preserve">, 3 </w:t>
      </w:r>
      <w:r w:rsidR="00847816" w:rsidRPr="003D3608">
        <w:rPr>
          <w:color w:val="auto"/>
        </w:rPr>
        <w:t>"</w:t>
      </w:r>
      <w:r w:rsidRPr="003D3608">
        <w:rPr>
          <w:color w:val="auto"/>
        </w:rPr>
        <w:t>Налог на добавленную стоимость</w:t>
      </w:r>
      <w:r w:rsidR="00847816" w:rsidRPr="003D3608">
        <w:rPr>
          <w:color w:val="auto"/>
        </w:rPr>
        <w:t>"</w:t>
      </w:r>
      <w:r w:rsidRPr="003D3608">
        <w:rPr>
          <w:color w:val="auto"/>
        </w:rPr>
        <w:t xml:space="preserve"> и другие с кредитовым оборотом по субсчету 1 </w:t>
      </w:r>
      <w:r w:rsidR="00847816" w:rsidRPr="003D3608">
        <w:rPr>
          <w:color w:val="auto"/>
        </w:rPr>
        <w:t>"</w:t>
      </w:r>
      <w:r w:rsidRPr="003D3608">
        <w:rPr>
          <w:color w:val="auto"/>
        </w:rPr>
        <w:t>Выручка</w:t>
      </w:r>
      <w:r w:rsidR="00847816" w:rsidRPr="003D3608">
        <w:rPr>
          <w:color w:val="auto"/>
        </w:rPr>
        <w:t>"</w:t>
      </w:r>
      <w:r w:rsidRPr="003D3608">
        <w:rPr>
          <w:color w:val="auto"/>
        </w:rPr>
        <w:t xml:space="preserve">. Сумма рассчитанной таким образом прибыли или убытка от продаж за отчетный месяц ежемесячно (заключительными оборотами) списывается с субсчета 9 </w:t>
      </w:r>
      <w:r w:rsidR="00847816" w:rsidRPr="003D3608">
        <w:rPr>
          <w:color w:val="auto"/>
        </w:rPr>
        <w:t>"</w:t>
      </w:r>
      <w:r w:rsidRPr="003D3608">
        <w:rPr>
          <w:color w:val="auto"/>
        </w:rPr>
        <w:t>Прибыль/убыток от продаж</w:t>
      </w:r>
      <w:r w:rsidR="00847816" w:rsidRPr="003D3608">
        <w:rPr>
          <w:color w:val="auto"/>
        </w:rPr>
        <w:t>"</w:t>
      </w:r>
      <w:r w:rsidRPr="003D3608">
        <w:rPr>
          <w:color w:val="auto"/>
        </w:rPr>
        <w:t xml:space="preserve"> на счет 99 </w:t>
      </w:r>
      <w:r w:rsidR="00847816" w:rsidRPr="003D3608">
        <w:rPr>
          <w:color w:val="auto"/>
        </w:rPr>
        <w:t>"</w:t>
      </w:r>
      <w:r w:rsidRPr="003D3608">
        <w:rPr>
          <w:color w:val="auto"/>
        </w:rPr>
        <w:t>Прибыли и убытки</w:t>
      </w:r>
      <w:r w:rsidR="00847816" w:rsidRPr="003D3608">
        <w:rPr>
          <w:color w:val="auto"/>
        </w:rPr>
        <w:t>"</w:t>
      </w:r>
      <w:r w:rsidRPr="003D3608">
        <w:rPr>
          <w:color w:val="auto"/>
        </w:rPr>
        <w:t>.</w:t>
      </w:r>
    </w:p>
    <w:p w:rsidR="00672FAF" w:rsidRPr="003D3608" w:rsidRDefault="00672FAF" w:rsidP="003D3608">
      <w:pPr>
        <w:pStyle w:val="11"/>
        <w:suppressAutoHyphens/>
        <w:ind w:firstLine="709"/>
        <w:jc w:val="both"/>
        <w:rPr>
          <w:color w:val="auto"/>
        </w:rPr>
      </w:pPr>
      <w:r w:rsidRPr="003D3608">
        <w:rPr>
          <w:color w:val="auto"/>
        </w:rPr>
        <w:t>По окончании месяца делается бухгалтерская запись:</w:t>
      </w:r>
    </w:p>
    <w:p w:rsidR="00672FAF" w:rsidRPr="003D3608" w:rsidRDefault="00672FAF" w:rsidP="003D3608">
      <w:pPr>
        <w:pStyle w:val="11"/>
        <w:suppressAutoHyphens/>
        <w:ind w:firstLine="709"/>
        <w:jc w:val="both"/>
        <w:rPr>
          <w:color w:val="auto"/>
        </w:rPr>
      </w:pPr>
      <w:r w:rsidRPr="003D3608">
        <w:rPr>
          <w:color w:val="auto"/>
        </w:rPr>
        <w:t>на сумму прибыли за отчетный период -</w:t>
      </w:r>
    </w:p>
    <w:p w:rsidR="00672FAF" w:rsidRPr="003D3608" w:rsidRDefault="00672FAF" w:rsidP="003D3608">
      <w:pPr>
        <w:pStyle w:val="11"/>
        <w:suppressAutoHyphens/>
        <w:ind w:firstLine="709"/>
        <w:jc w:val="both"/>
        <w:rPr>
          <w:color w:val="auto"/>
        </w:rPr>
      </w:pPr>
      <w:r w:rsidRPr="003D3608">
        <w:rPr>
          <w:color w:val="auto"/>
        </w:rPr>
        <w:t xml:space="preserve">Дебет 90, субсчет 9 </w:t>
      </w:r>
      <w:r w:rsidR="00847816" w:rsidRPr="003D3608">
        <w:rPr>
          <w:color w:val="auto"/>
        </w:rPr>
        <w:t>"</w:t>
      </w:r>
      <w:r w:rsidRPr="003D3608">
        <w:rPr>
          <w:color w:val="auto"/>
        </w:rPr>
        <w:t>Прибыль/убыток от продаж</w:t>
      </w:r>
      <w:r w:rsidR="00847816" w:rsidRPr="003D3608">
        <w:rPr>
          <w:color w:val="auto"/>
        </w:rPr>
        <w:t>"</w:t>
      </w:r>
    </w:p>
    <w:p w:rsidR="00672FAF" w:rsidRPr="003D3608" w:rsidRDefault="00672FAF" w:rsidP="003D3608">
      <w:pPr>
        <w:pStyle w:val="11"/>
        <w:suppressAutoHyphens/>
        <w:ind w:firstLine="709"/>
        <w:jc w:val="both"/>
        <w:rPr>
          <w:color w:val="auto"/>
        </w:rPr>
      </w:pPr>
      <w:r w:rsidRPr="003D3608">
        <w:rPr>
          <w:color w:val="auto"/>
        </w:rPr>
        <w:t xml:space="preserve">Кредит 99 </w:t>
      </w:r>
      <w:r w:rsidR="00847816" w:rsidRPr="003D3608">
        <w:rPr>
          <w:color w:val="auto"/>
        </w:rPr>
        <w:t>"</w:t>
      </w:r>
      <w:r w:rsidRPr="003D3608">
        <w:rPr>
          <w:color w:val="auto"/>
        </w:rPr>
        <w:t>Прибыли и убытки</w:t>
      </w:r>
      <w:r w:rsidR="00847816" w:rsidRPr="003D3608">
        <w:rPr>
          <w:color w:val="auto"/>
        </w:rPr>
        <w:t>"</w:t>
      </w:r>
      <w:r w:rsidRPr="003D3608">
        <w:rPr>
          <w:color w:val="auto"/>
        </w:rPr>
        <w:t>;</w:t>
      </w:r>
    </w:p>
    <w:p w:rsidR="00672FAF" w:rsidRPr="003D3608" w:rsidRDefault="00672FAF" w:rsidP="003D3608">
      <w:pPr>
        <w:pStyle w:val="11"/>
        <w:suppressAutoHyphens/>
        <w:ind w:firstLine="709"/>
        <w:jc w:val="both"/>
        <w:rPr>
          <w:color w:val="auto"/>
        </w:rPr>
      </w:pPr>
      <w:r w:rsidRPr="003D3608">
        <w:rPr>
          <w:color w:val="auto"/>
        </w:rPr>
        <w:t>на сумму убытка за отчетный период -</w:t>
      </w:r>
    </w:p>
    <w:p w:rsidR="00672FAF" w:rsidRPr="003D3608" w:rsidRDefault="00672FAF" w:rsidP="003D3608">
      <w:pPr>
        <w:pStyle w:val="11"/>
        <w:suppressAutoHyphens/>
        <w:ind w:firstLine="709"/>
        <w:jc w:val="both"/>
        <w:rPr>
          <w:color w:val="auto"/>
        </w:rPr>
      </w:pPr>
      <w:r w:rsidRPr="003D3608">
        <w:rPr>
          <w:color w:val="auto"/>
        </w:rPr>
        <w:t xml:space="preserve">Дебет 99 </w:t>
      </w:r>
      <w:r w:rsidR="00847816" w:rsidRPr="003D3608">
        <w:rPr>
          <w:color w:val="auto"/>
        </w:rPr>
        <w:t>"</w:t>
      </w:r>
      <w:r w:rsidRPr="003D3608">
        <w:rPr>
          <w:color w:val="auto"/>
        </w:rPr>
        <w:t>Прибыли и убытки</w:t>
      </w:r>
      <w:r w:rsidR="00847816" w:rsidRPr="003D3608">
        <w:rPr>
          <w:color w:val="auto"/>
        </w:rPr>
        <w:t>"</w:t>
      </w:r>
    </w:p>
    <w:p w:rsidR="00672FAF" w:rsidRPr="003D3608" w:rsidRDefault="00672FAF" w:rsidP="003D3608">
      <w:pPr>
        <w:pStyle w:val="11"/>
        <w:suppressAutoHyphens/>
        <w:ind w:firstLine="709"/>
        <w:jc w:val="both"/>
        <w:rPr>
          <w:color w:val="auto"/>
        </w:rPr>
      </w:pPr>
      <w:r w:rsidRPr="003D3608">
        <w:rPr>
          <w:color w:val="auto"/>
        </w:rPr>
        <w:t xml:space="preserve">Кредит 90, субсчет 9 </w:t>
      </w:r>
      <w:r w:rsidR="00847816" w:rsidRPr="003D3608">
        <w:rPr>
          <w:color w:val="auto"/>
        </w:rPr>
        <w:t>"</w:t>
      </w:r>
      <w:r w:rsidRPr="003D3608">
        <w:rPr>
          <w:color w:val="auto"/>
        </w:rPr>
        <w:t>Прибыль (убыток) от продаж</w:t>
      </w:r>
      <w:r w:rsidR="00847816" w:rsidRPr="003D3608">
        <w:rPr>
          <w:color w:val="auto"/>
        </w:rPr>
        <w:t>"</w:t>
      </w:r>
      <w:r w:rsidRPr="003D3608">
        <w:rPr>
          <w:color w:val="auto"/>
        </w:rPr>
        <w:t>.</w:t>
      </w:r>
    </w:p>
    <w:p w:rsidR="00672FAF" w:rsidRDefault="00672FAF" w:rsidP="003D3608">
      <w:pPr>
        <w:pStyle w:val="11"/>
        <w:suppressAutoHyphens/>
        <w:ind w:firstLine="709"/>
        <w:jc w:val="both"/>
        <w:rPr>
          <w:color w:val="auto"/>
          <w:lang w:val="en-US"/>
        </w:rPr>
      </w:pPr>
      <w:r w:rsidRPr="003D3608">
        <w:rPr>
          <w:color w:val="auto"/>
        </w:rPr>
        <w:t xml:space="preserve">Покажем отражение приведенных бухгалтерских записей в </w:t>
      </w:r>
      <w:r w:rsidR="00492B24" w:rsidRPr="003D3608">
        <w:rPr>
          <w:color w:val="auto"/>
        </w:rPr>
        <w:t>целом за 2005</w:t>
      </w:r>
      <w:r w:rsidRPr="003D3608">
        <w:rPr>
          <w:color w:val="auto"/>
        </w:rPr>
        <w:t xml:space="preserve"> год в журнале хозяйственных операций ООО </w:t>
      </w:r>
      <w:r w:rsidR="00847816" w:rsidRPr="003D3608">
        <w:rPr>
          <w:color w:val="auto"/>
        </w:rPr>
        <w:t>"</w:t>
      </w:r>
      <w:r w:rsidRPr="003D3608">
        <w:rPr>
          <w:color w:val="auto"/>
        </w:rPr>
        <w:t>Интел</w:t>
      </w:r>
      <w:r w:rsidR="00E5313C"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(см. табл. </w:t>
      </w:r>
      <w:r w:rsidR="00492B24" w:rsidRPr="003D3608">
        <w:rPr>
          <w:color w:val="auto"/>
        </w:rPr>
        <w:t>2.2.1</w:t>
      </w:r>
      <w:r w:rsidRPr="003D3608">
        <w:rPr>
          <w:color w:val="auto"/>
        </w:rPr>
        <w:t>).</w:t>
      </w:r>
    </w:p>
    <w:p w:rsidR="00DE6F2B" w:rsidRPr="00DE6F2B" w:rsidRDefault="00DE6F2B" w:rsidP="003D3608">
      <w:pPr>
        <w:pStyle w:val="11"/>
        <w:suppressAutoHyphens/>
        <w:ind w:firstLine="709"/>
        <w:jc w:val="both"/>
        <w:rPr>
          <w:color w:val="auto"/>
          <w:lang w:val="en-US"/>
        </w:rPr>
      </w:pPr>
    </w:p>
    <w:p w:rsidR="00672FAF" w:rsidRPr="00DE6F2B" w:rsidRDefault="00DE6F2B" w:rsidP="003D3608">
      <w:pPr>
        <w:pStyle w:val="3"/>
        <w:suppressAutoHyphens/>
        <w:ind w:firstLine="709"/>
        <w:jc w:val="both"/>
        <w:rPr>
          <w:color w:val="auto"/>
        </w:rPr>
      </w:pPr>
      <w:r>
        <w:rPr>
          <w:color w:val="auto"/>
        </w:rPr>
        <w:br w:type="page"/>
      </w:r>
      <w:r w:rsidR="00672FAF" w:rsidRPr="003D3608">
        <w:rPr>
          <w:color w:val="auto"/>
        </w:rPr>
        <w:t xml:space="preserve">Таблица </w:t>
      </w:r>
      <w:r w:rsidR="00492B24" w:rsidRPr="003D3608">
        <w:rPr>
          <w:color w:val="auto"/>
        </w:rPr>
        <w:t>2.2.1</w:t>
      </w:r>
      <w:r w:rsidRPr="00DE6F2B">
        <w:rPr>
          <w:color w:val="auto"/>
        </w:rPr>
        <w:t xml:space="preserve"> </w:t>
      </w:r>
      <w:r w:rsidR="00672FAF" w:rsidRPr="003D3608">
        <w:rPr>
          <w:color w:val="auto"/>
        </w:rPr>
        <w:t>Журнал хозяйственных операций по формир</w:t>
      </w:r>
      <w:r w:rsidR="009E0D92" w:rsidRPr="003D3608">
        <w:rPr>
          <w:color w:val="auto"/>
        </w:rPr>
        <w:t>ованию финансового результата</w:t>
      </w:r>
    </w:p>
    <w:tbl>
      <w:tblPr>
        <w:tblStyle w:val="a4"/>
        <w:tblW w:w="9110" w:type="dxa"/>
        <w:tblLayout w:type="fixed"/>
        <w:tblLook w:val="0400" w:firstRow="0" w:lastRow="0" w:firstColumn="0" w:lastColumn="0" w:noHBand="0" w:noVBand="1"/>
      </w:tblPr>
      <w:tblGrid>
        <w:gridCol w:w="4928"/>
        <w:gridCol w:w="1276"/>
        <w:gridCol w:w="1417"/>
        <w:gridCol w:w="1473"/>
        <w:gridCol w:w="16"/>
      </w:tblGrid>
      <w:tr w:rsidR="00672FAF" w:rsidRPr="005B65E1" w:rsidTr="00DE6F2B">
        <w:tc>
          <w:tcPr>
            <w:tcW w:w="4928" w:type="dxa"/>
            <w:vMerge w:val="restart"/>
          </w:tcPr>
          <w:p w:rsidR="00672FAF" w:rsidRPr="005B65E1" w:rsidRDefault="00672FAF" w:rsidP="00BB5C34">
            <w:pPr>
              <w:pStyle w:val="4"/>
            </w:pPr>
            <w:r w:rsidRPr="005B65E1">
              <w:t>Содержание операции</w:t>
            </w:r>
          </w:p>
        </w:tc>
        <w:tc>
          <w:tcPr>
            <w:tcW w:w="2693" w:type="dxa"/>
            <w:gridSpan w:val="2"/>
          </w:tcPr>
          <w:p w:rsidR="00672FAF" w:rsidRPr="005B65E1" w:rsidRDefault="00672FAF" w:rsidP="00BB5C34">
            <w:pPr>
              <w:pStyle w:val="4"/>
            </w:pPr>
            <w:r w:rsidRPr="005B65E1">
              <w:t>Корреспонденция счетов</w:t>
            </w:r>
          </w:p>
        </w:tc>
        <w:tc>
          <w:tcPr>
            <w:tcW w:w="1489" w:type="dxa"/>
            <w:gridSpan w:val="2"/>
            <w:vMerge w:val="restart"/>
          </w:tcPr>
          <w:p w:rsidR="00672FAF" w:rsidRPr="005B65E1" w:rsidRDefault="00672FAF" w:rsidP="00BB5C34">
            <w:pPr>
              <w:pStyle w:val="4"/>
            </w:pPr>
            <w:r w:rsidRPr="005B65E1">
              <w:t>Сумма, руб.</w:t>
            </w:r>
          </w:p>
        </w:tc>
      </w:tr>
      <w:tr w:rsidR="00672FAF" w:rsidRPr="005B65E1" w:rsidTr="00DE6F2B">
        <w:tc>
          <w:tcPr>
            <w:tcW w:w="4928" w:type="dxa"/>
            <w:vMerge/>
          </w:tcPr>
          <w:p w:rsidR="00672FAF" w:rsidRPr="005B65E1" w:rsidRDefault="00672FAF" w:rsidP="00BB5C34">
            <w:pPr>
              <w:pStyle w:val="4"/>
            </w:pPr>
          </w:p>
        </w:tc>
        <w:tc>
          <w:tcPr>
            <w:tcW w:w="1276" w:type="dxa"/>
          </w:tcPr>
          <w:p w:rsidR="00672FAF" w:rsidRPr="005B65E1" w:rsidRDefault="00672FAF" w:rsidP="00BB5C34">
            <w:pPr>
              <w:pStyle w:val="4"/>
            </w:pPr>
            <w:r w:rsidRPr="005B65E1">
              <w:t>дебет</w:t>
            </w:r>
          </w:p>
        </w:tc>
        <w:tc>
          <w:tcPr>
            <w:tcW w:w="1417" w:type="dxa"/>
          </w:tcPr>
          <w:p w:rsidR="00672FAF" w:rsidRPr="005B65E1" w:rsidRDefault="00672FAF" w:rsidP="00BB5C34">
            <w:pPr>
              <w:pStyle w:val="4"/>
            </w:pPr>
            <w:r w:rsidRPr="005B65E1">
              <w:t>кредит</w:t>
            </w:r>
          </w:p>
        </w:tc>
        <w:tc>
          <w:tcPr>
            <w:tcW w:w="1489" w:type="dxa"/>
            <w:gridSpan w:val="2"/>
            <w:vMerge/>
          </w:tcPr>
          <w:p w:rsidR="00672FAF" w:rsidRPr="005B65E1" w:rsidRDefault="00672FAF" w:rsidP="00BB5C34">
            <w:pPr>
              <w:pStyle w:val="4"/>
            </w:pPr>
          </w:p>
        </w:tc>
      </w:tr>
      <w:tr w:rsidR="00672FAF" w:rsidRPr="005B65E1" w:rsidTr="00DE6F2B">
        <w:tc>
          <w:tcPr>
            <w:tcW w:w="4928" w:type="dxa"/>
          </w:tcPr>
          <w:p w:rsidR="00672FAF" w:rsidRPr="005B65E1" w:rsidRDefault="00672FAF" w:rsidP="00BB5C34">
            <w:pPr>
              <w:pStyle w:val="4"/>
            </w:pPr>
            <w:r w:rsidRPr="005B65E1">
              <w:t>Признается выручкой сумма по предъявленным расчетно-платежным документам за отгруженную покупателю продукцию</w:t>
            </w:r>
          </w:p>
        </w:tc>
        <w:tc>
          <w:tcPr>
            <w:tcW w:w="1276" w:type="dxa"/>
          </w:tcPr>
          <w:p w:rsidR="00672FAF" w:rsidRPr="005B65E1" w:rsidRDefault="00672FAF" w:rsidP="00BB5C34">
            <w:pPr>
              <w:pStyle w:val="4"/>
            </w:pPr>
            <w:r w:rsidRPr="005B65E1">
              <w:t>62</w:t>
            </w:r>
          </w:p>
        </w:tc>
        <w:tc>
          <w:tcPr>
            <w:tcW w:w="1417" w:type="dxa"/>
          </w:tcPr>
          <w:p w:rsidR="00672FAF" w:rsidRPr="005B65E1" w:rsidRDefault="00672FAF" w:rsidP="00BB5C34">
            <w:pPr>
              <w:pStyle w:val="4"/>
            </w:pPr>
            <w:r w:rsidRPr="005B65E1">
              <w:t>90.1</w:t>
            </w:r>
          </w:p>
        </w:tc>
        <w:tc>
          <w:tcPr>
            <w:tcW w:w="1489" w:type="dxa"/>
            <w:gridSpan w:val="2"/>
          </w:tcPr>
          <w:p w:rsidR="00672FAF" w:rsidRPr="005B65E1" w:rsidRDefault="00672FAF" w:rsidP="00BB5C34">
            <w:pPr>
              <w:pStyle w:val="4"/>
            </w:pPr>
            <w:r w:rsidRPr="005B65E1">
              <w:t>130503073,64</w:t>
            </w:r>
          </w:p>
        </w:tc>
      </w:tr>
      <w:tr w:rsidR="00672FAF" w:rsidRPr="005B65E1" w:rsidTr="00DE6F2B">
        <w:trPr>
          <w:gridAfter w:val="1"/>
          <w:wAfter w:w="16" w:type="dxa"/>
        </w:trPr>
        <w:tc>
          <w:tcPr>
            <w:tcW w:w="4928" w:type="dxa"/>
          </w:tcPr>
          <w:p w:rsidR="00672FAF" w:rsidRPr="005B65E1" w:rsidRDefault="00672FAF" w:rsidP="00BB5C34">
            <w:pPr>
              <w:pStyle w:val="4"/>
            </w:pPr>
            <w:r w:rsidRPr="005B65E1">
              <w:t>Списывается покупная стоимость проданного товара</w:t>
            </w:r>
          </w:p>
        </w:tc>
        <w:tc>
          <w:tcPr>
            <w:tcW w:w="1276" w:type="dxa"/>
          </w:tcPr>
          <w:p w:rsidR="00672FAF" w:rsidRPr="005B65E1" w:rsidRDefault="00672FAF" w:rsidP="00BB5C34">
            <w:pPr>
              <w:pStyle w:val="4"/>
            </w:pPr>
            <w:r w:rsidRPr="005B65E1">
              <w:t>90.2</w:t>
            </w:r>
          </w:p>
        </w:tc>
        <w:tc>
          <w:tcPr>
            <w:tcW w:w="1417" w:type="dxa"/>
          </w:tcPr>
          <w:p w:rsidR="00672FAF" w:rsidRPr="005B65E1" w:rsidRDefault="00672FAF" w:rsidP="00BB5C34">
            <w:pPr>
              <w:pStyle w:val="4"/>
            </w:pPr>
            <w:r w:rsidRPr="005B65E1">
              <w:t>41</w:t>
            </w:r>
          </w:p>
        </w:tc>
        <w:tc>
          <w:tcPr>
            <w:tcW w:w="1473" w:type="dxa"/>
          </w:tcPr>
          <w:p w:rsidR="00672FAF" w:rsidRPr="005B65E1" w:rsidRDefault="00672FAF" w:rsidP="00BB5C34">
            <w:pPr>
              <w:pStyle w:val="4"/>
            </w:pPr>
            <w:r w:rsidRPr="005B65E1">
              <w:t>105756455,86</w:t>
            </w:r>
          </w:p>
        </w:tc>
      </w:tr>
      <w:tr w:rsidR="00672FAF" w:rsidRPr="005B65E1" w:rsidTr="00DE6F2B">
        <w:trPr>
          <w:gridAfter w:val="1"/>
          <w:wAfter w:w="16" w:type="dxa"/>
        </w:trPr>
        <w:tc>
          <w:tcPr>
            <w:tcW w:w="4928" w:type="dxa"/>
          </w:tcPr>
          <w:p w:rsidR="00672FAF" w:rsidRPr="005B65E1" w:rsidRDefault="00672FAF" w:rsidP="00BB5C34">
            <w:pPr>
              <w:pStyle w:val="4"/>
            </w:pPr>
            <w:r w:rsidRPr="005B65E1">
              <w:t>Признаются и включаются в состав расходов по обычным видам деятельности издержки производства</w:t>
            </w:r>
          </w:p>
        </w:tc>
        <w:tc>
          <w:tcPr>
            <w:tcW w:w="1276" w:type="dxa"/>
          </w:tcPr>
          <w:p w:rsidR="00672FAF" w:rsidRPr="005B65E1" w:rsidRDefault="00672FAF" w:rsidP="00BB5C34">
            <w:pPr>
              <w:pStyle w:val="4"/>
            </w:pPr>
            <w:r w:rsidRPr="005B65E1">
              <w:t>90.7</w:t>
            </w:r>
          </w:p>
        </w:tc>
        <w:tc>
          <w:tcPr>
            <w:tcW w:w="1417" w:type="dxa"/>
          </w:tcPr>
          <w:p w:rsidR="00672FAF" w:rsidRPr="005B65E1" w:rsidRDefault="00672FAF" w:rsidP="00BB5C34">
            <w:pPr>
              <w:pStyle w:val="4"/>
            </w:pPr>
            <w:r w:rsidRPr="005B65E1">
              <w:t>44.1</w:t>
            </w:r>
          </w:p>
        </w:tc>
        <w:tc>
          <w:tcPr>
            <w:tcW w:w="1473" w:type="dxa"/>
          </w:tcPr>
          <w:p w:rsidR="00672FAF" w:rsidRPr="005B65E1" w:rsidRDefault="00672FAF" w:rsidP="00BB5C34">
            <w:pPr>
              <w:pStyle w:val="4"/>
            </w:pPr>
            <w:r w:rsidRPr="005B65E1">
              <w:t>1268943,53</w:t>
            </w:r>
          </w:p>
        </w:tc>
      </w:tr>
      <w:tr w:rsidR="00672FAF" w:rsidRPr="005B65E1" w:rsidTr="00DE6F2B">
        <w:trPr>
          <w:gridAfter w:val="1"/>
          <w:wAfter w:w="16" w:type="dxa"/>
        </w:trPr>
        <w:tc>
          <w:tcPr>
            <w:tcW w:w="4928" w:type="dxa"/>
          </w:tcPr>
          <w:p w:rsidR="00672FAF" w:rsidRPr="005B65E1" w:rsidRDefault="00672FAF" w:rsidP="00BB5C34">
            <w:pPr>
              <w:pStyle w:val="4"/>
            </w:pPr>
            <w:r w:rsidRPr="005B65E1">
              <w:t>Начислен налог на добавленную стоимость по проданной продукции</w:t>
            </w:r>
          </w:p>
        </w:tc>
        <w:tc>
          <w:tcPr>
            <w:tcW w:w="1276" w:type="dxa"/>
          </w:tcPr>
          <w:p w:rsidR="00672FAF" w:rsidRPr="005B65E1" w:rsidRDefault="00672FAF" w:rsidP="00BB5C34">
            <w:pPr>
              <w:pStyle w:val="4"/>
            </w:pPr>
            <w:r w:rsidRPr="005B65E1">
              <w:t>90.3</w:t>
            </w:r>
          </w:p>
        </w:tc>
        <w:tc>
          <w:tcPr>
            <w:tcW w:w="1417" w:type="dxa"/>
          </w:tcPr>
          <w:p w:rsidR="00672FAF" w:rsidRPr="005B65E1" w:rsidRDefault="00672FAF" w:rsidP="00BB5C34">
            <w:pPr>
              <w:pStyle w:val="4"/>
            </w:pPr>
            <w:r w:rsidRPr="005B65E1">
              <w:t>76</w:t>
            </w:r>
          </w:p>
        </w:tc>
        <w:tc>
          <w:tcPr>
            <w:tcW w:w="1473" w:type="dxa"/>
          </w:tcPr>
          <w:p w:rsidR="00672FAF" w:rsidRPr="005B65E1" w:rsidRDefault="00672FAF" w:rsidP="00BB5C34">
            <w:pPr>
              <w:pStyle w:val="4"/>
            </w:pPr>
            <w:r w:rsidRPr="005B65E1">
              <w:t>21566676,28</w:t>
            </w:r>
          </w:p>
        </w:tc>
      </w:tr>
      <w:tr w:rsidR="00672FAF" w:rsidRPr="005B65E1" w:rsidTr="00DE6F2B">
        <w:trPr>
          <w:gridAfter w:val="1"/>
          <w:wAfter w:w="16" w:type="dxa"/>
        </w:trPr>
        <w:tc>
          <w:tcPr>
            <w:tcW w:w="4928" w:type="dxa"/>
          </w:tcPr>
          <w:p w:rsidR="00672FAF" w:rsidRPr="005B65E1" w:rsidRDefault="00672FAF" w:rsidP="00BB5C34">
            <w:pPr>
              <w:pStyle w:val="4"/>
            </w:pPr>
            <w:r w:rsidRPr="005B65E1">
              <w:t>Итого т., руб.</w:t>
            </w:r>
          </w:p>
        </w:tc>
        <w:tc>
          <w:tcPr>
            <w:tcW w:w="1276" w:type="dxa"/>
          </w:tcPr>
          <w:p w:rsidR="00672FAF" w:rsidRPr="005B65E1" w:rsidRDefault="00672FAF" w:rsidP="005B65E1">
            <w:pPr>
              <w:widowControl w:val="0"/>
              <w:suppressAutoHyphens/>
              <w:spacing w:line="360" w:lineRule="auto"/>
              <w:jc w:val="center"/>
              <w:rPr>
                <w:sz w:val="20"/>
                <w:szCs w:val="20"/>
              </w:rPr>
            </w:pPr>
            <w:r w:rsidRPr="005B65E1">
              <w:rPr>
                <w:sz w:val="20"/>
              </w:rPr>
              <w:t>128592076</w:t>
            </w:r>
          </w:p>
        </w:tc>
        <w:tc>
          <w:tcPr>
            <w:tcW w:w="1417" w:type="dxa"/>
          </w:tcPr>
          <w:p w:rsidR="00672FAF" w:rsidRPr="005B65E1" w:rsidRDefault="00672FAF" w:rsidP="005B65E1">
            <w:pPr>
              <w:widowControl w:val="0"/>
              <w:suppressAutoHyphens/>
              <w:spacing w:line="360" w:lineRule="auto"/>
              <w:jc w:val="center"/>
              <w:rPr>
                <w:sz w:val="20"/>
                <w:szCs w:val="20"/>
              </w:rPr>
            </w:pPr>
            <w:r w:rsidRPr="005B65E1">
              <w:rPr>
                <w:sz w:val="20"/>
              </w:rPr>
              <w:t>130503074</w:t>
            </w:r>
          </w:p>
        </w:tc>
        <w:tc>
          <w:tcPr>
            <w:tcW w:w="1473" w:type="dxa"/>
          </w:tcPr>
          <w:p w:rsidR="00672FAF" w:rsidRPr="005B65E1" w:rsidRDefault="00672FAF" w:rsidP="00BB5C34">
            <w:pPr>
              <w:pStyle w:val="4"/>
            </w:pPr>
          </w:p>
        </w:tc>
      </w:tr>
      <w:tr w:rsidR="00672FAF" w:rsidRPr="005B65E1" w:rsidTr="00DE6F2B">
        <w:trPr>
          <w:gridAfter w:val="1"/>
          <w:wAfter w:w="16" w:type="dxa"/>
        </w:trPr>
        <w:tc>
          <w:tcPr>
            <w:tcW w:w="4928" w:type="dxa"/>
          </w:tcPr>
          <w:p w:rsidR="00672FAF" w:rsidRPr="005B65E1" w:rsidRDefault="00672FAF" w:rsidP="00BB5C34">
            <w:pPr>
              <w:pStyle w:val="4"/>
            </w:pPr>
            <w:r w:rsidRPr="005B65E1">
              <w:t>Финансовый результат, руб.</w:t>
            </w:r>
          </w:p>
        </w:tc>
        <w:tc>
          <w:tcPr>
            <w:tcW w:w="1276" w:type="dxa"/>
          </w:tcPr>
          <w:p w:rsidR="00672FAF" w:rsidRPr="005B65E1" w:rsidRDefault="00672FAF" w:rsidP="005B65E1">
            <w:pPr>
              <w:widowControl w:val="0"/>
              <w:suppressAutoHyphens/>
              <w:spacing w:line="360" w:lineRule="auto"/>
              <w:jc w:val="center"/>
              <w:rPr>
                <w:sz w:val="20"/>
              </w:rPr>
            </w:pPr>
          </w:p>
        </w:tc>
        <w:tc>
          <w:tcPr>
            <w:tcW w:w="1417" w:type="dxa"/>
          </w:tcPr>
          <w:p w:rsidR="00672FAF" w:rsidRPr="005B65E1" w:rsidRDefault="00672FAF" w:rsidP="005B65E1">
            <w:pPr>
              <w:widowControl w:val="0"/>
              <w:suppressAutoHyphens/>
              <w:spacing w:line="360" w:lineRule="auto"/>
              <w:jc w:val="center"/>
              <w:rPr>
                <w:sz w:val="20"/>
              </w:rPr>
            </w:pPr>
          </w:p>
        </w:tc>
        <w:tc>
          <w:tcPr>
            <w:tcW w:w="1473" w:type="dxa"/>
          </w:tcPr>
          <w:p w:rsidR="00672FAF" w:rsidRPr="005B65E1" w:rsidRDefault="00672FAF" w:rsidP="00BB5C34">
            <w:pPr>
              <w:pStyle w:val="4"/>
            </w:pPr>
            <w:r w:rsidRPr="005B65E1">
              <w:t>+1910997,97</w:t>
            </w:r>
          </w:p>
        </w:tc>
      </w:tr>
      <w:tr w:rsidR="00672FAF" w:rsidRPr="005B65E1" w:rsidTr="00DE6F2B">
        <w:trPr>
          <w:gridAfter w:val="1"/>
          <w:wAfter w:w="16" w:type="dxa"/>
        </w:trPr>
        <w:tc>
          <w:tcPr>
            <w:tcW w:w="4928" w:type="dxa"/>
          </w:tcPr>
          <w:p w:rsidR="00672FAF" w:rsidRPr="005B65E1" w:rsidRDefault="00672FAF" w:rsidP="00BB5C34">
            <w:pPr>
              <w:pStyle w:val="4"/>
            </w:pPr>
            <w:r w:rsidRPr="005B65E1">
              <w:t>Выявляется и списывается по назначению финансовый результат от обычных видов деятельности (в случае получения прибыли)</w:t>
            </w:r>
          </w:p>
        </w:tc>
        <w:tc>
          <w:tcPr>
            <w:tcW w:w="1276" w:type="dxa"/>
          </w:tcPr>
          <w:p w:rsidR="00672FAF" w:rsidRPr="005B65E1" w:rsidRDefault="00672FAF" w:rsidP="00BB5C34">
            <w:pPr>
              <w:pStyle w:val="4"/>
            </w:pPr>
            <w:r w:rsidRPr="005B65E1">
              <w:t>90.9</w:t>
            </w:r>
          </w:p>
        </w:tc>
        <w:tc>
          <w:tcPr>
            <w:tcW w:w="1417" w:type="dxa"/>
          </w:tcPr>
          <w:p w:rsidR="00672FAF" w:rsidRPr="005B65E1" w:rsidRDefault="00672FAF" w:rsidP="00BB5C34">
            <w:pPr>
              <w:pStyle w:val="4"/>
            </w:pPr>
            <w:r w:rsidRPr="005B65E1">
              <w:t>99.1</w:t>
            </w:r>
          </w:p>
        </w:tc>
        <w:tc>
          <w:tcPr>
            <w:tcW w:w="1473" w:type="dxa"/>
          </w:tcPr>
          <w:p w:rsidR="00672FAF" w:rsidRPr="005B65E1" w:rsidRDefault="00672FAF" w:rsidP="00BB5C34">
            <w:pPr>
              <w:pStyle w:val="4"/>
            </w:pPr>
            <w:r w:rsidRPr="005B65E1">
              <w:t>1910997,97</w:t>
            </w:r>
          </w:p>
        </w:tc>
      </w:tr>
    </w:tbl>
    <w:p w:rsidR="00DE6F2B" w:rsidRDefault="00DE6F2B" w:rsidP="003D3608">
      <w:pPr>
        <w:pStyle w:val="11"/>
        <w:suppressAutoHyphens/>
        <w:ind w:firstLine="709"/>
        <w:jc w:val="both"/>
        <w:rPr>
          <w:color w:val="auto"/>
          <w:lang w:val="en-US"/>
        </w:rPr>
      </w:pPr>
    </w:p>
    <w:p w:rsidR="00672FAF" w:rsidRPr="003D3608" w:rsidRDefault="00672FAF" w:rsidP="003D3608">
      <w:pPr>
        <w:pStyle w:val="11"/>
        <w:suppressAutoHyphens/>
        <w:ind w:firstLine="709"/>
        <w:jc w:val="both"/>
        <w:rPr>
          <w:color w:val="auto"/>
        </w:rPr>
      </w:pPr>
      <w:r w:rsidRPr="003D3608">
        <w:rPr>
          <w:color w:val="auto"/>
        </w:rPr>
        <w:t xml:space="preserve">По окончании отчетного года все субсчета, открытые к счету 90 </w:t>
      </w:r>
      <w:r w:rsidR="00847816" w:rsidRPr="003D3608">
        <w:rPr>
          <w:color w:val="auto"/>
        </w:rPr>
        <w:t>"</w:t>
      </w:r>
      <w:r w:rsidRPr="003D3608">
        <w:rPr>
          <w:color w:val="auto"/>
        </w:rPr>
        <w:t>Продажи</w:t>
      </w:r>
      <w:r w:rsidR="00847816" w:rsidRPr="003D3608">
        <w:rPr>
          <w:color w:val="auto"/>
        </w:rPr>
        <w:t>"</w:t>
      </w:r>
      <w:r w:rsidRPr="003D3608">
        <w:rPr>
          <w:color w:val="auto"/>
        </w:rPr>
        <w:t xml:space="preserve"> (кроме субсчета 9 </w:t>
      </w:r>
      <w:r w:rsidR="00847816" w:rsidRPr="003D3608">
        <w:rPr>
          <w:color w:val="auto"/>
        </w:rPr>
        <w:t>"</w:t>
      </w:r>
      <w:r w:rsidRPr="003D3608">
        <w:rPr>
          <w:color w:val="auto"/>
        </w:rPr>
        <w:t>Прибыль/убыток от продаж</w:t>
      </w:r>
      <w:r w:rsidR="00847816" w:rsidRPr="003D3608">
        <w:rPr>
          <w:color w:val="auto"/>
        </w:rPr>
        <w:t>"</w:t>
      </w:r>
      <w:r w:rsidRPr="003D3608">
        <w:rPr>
          <w:color w:val="auto"/>
        </w:rPr>
        <w:t xml:space="preserve">), закрываются внутренними записями на субсчете 9 </w:t>
      </w:r>
      <w:r w:rsidR="00847816" w:rsidRPr="003D3608">
        <w:rPr>
          <w:color w:val="auto"/>
        </w:rPr>
        <w:t>"</w:t>
      </w:r>
      <w:r w:rsidRPr="003D3608">
        <w:rPr>
          <w:color w:val="auto"/>
        </w:rPr>
        <w:t>Прибыль/убыток от продаж</w:t>
      </w:r>
      <w:r w:rsidR="00847816" w:rsidRPr="003D3608">
        <w:rPr>
          <w:color w:val="auto"/>
        </w:rPr>
        <w:t>"</w:t>
      </w:r>
      <w:r w:rsidRPr="003D3608">
        <w:rPr>
          <w:color w:val="auto"/>
        </w:rPr>
        <w:t>:</w:t>
      </w:r>
    </w:p>
    <w:p w:rsidR="00672FAF" w:rsidRPr="003D3608" w:rsidRDefault="00672FAF" w:rsidP="003D3608">
      <w:pPr>
        <w:pStyle w:val="11"/>
        <w:suppressAutoHyphens/>
        <w:ind w:firstLine="709"/>
        <w:jc w:val="both"/>
        <w:rPr>
          <w:color w:val="auto"/>
        </w:rPr>
      </w:pPr>
      <w:r w:rsidRPr="003D3608">
        <w:rPr>
          <w:color w:val="auto"/>
        </w:rPr>
        <w:t xml:space="preserve">Дебет 90, субсчет 9 </w:t>
      </w:r>
      <w:r w:rsidR="00847816" w:rsidRPr="003D3608">
        <w:rPr>
          <w:color w:val="auto"/>
        </w:rPr>
        <w:t>"</w:t>
      </w:r>
      <w:r w:rsidRPr="003D3608">
        <w:rPr>
          <w:color w:val="auto"/>
        </w:rPr>
        <w:t>Прибыль/убыток от продаж</w:t>
      </w:r>
      <w:r w:rsidR="00847816" w:rsidRPr="003D3608">
        <w:rPr>
          <w:color w:val="auto"/>
        </w:rPr>
        <w:t>"</w:t>
      </w:r>
    </w:p>
    <w:p w:rsidR="00847816" w:rsidRPr="003D3608" w:rsidRDefault="00672FAF" w:rsidP="003D3608">
      <w:pPr>
        <w:pStyle w:val="11"/>
        <w:suppressAutoHyphens/>
        <w:ind w:firstLine="709"/>
        <w:jc w:val="both"/>
        <w:rPr>
          <w:color w:val="auto"/>
        </w:rPr>
      </w:pPr>
      <w:r w:rsidRPr="003D3608">
        <w:rPr>
          <w:color w:val="auto"/>
        </w:rPr>
        <w:t xml:space="preserve">Кредит 90, субсчет 3 </w:t>
      </w:r>
      <w:r w:rsidR="00847816" w:rsidRPr="003D3608">
        <w:rPr>
          <w:color w:val="auto"/>
        </w:rPr>
        <w:t>"</w:t>
      </w:r>
      <w:r w:rsidRPr="003D3608">
        <w:rPr>
          <w:color w:val="auto"/>
        </w:rPr>
        <w:t>Налог на добавленную стоимость</w:t>
      </w:r>
      <w:r w:rsidR="00847816" w:rsidRPr="003D3608">
        <w:rPr>
          <w:color w:val="auto"/>
        </w:rPr>
        <w:t>"</w:t>
      </w:r>
    </w:p>
    <w:p w:rsidR="00672FAF" w:rsidRPr="003D3608" w:rsidRDefault="00672FAF" w:rsidP="003D3608">
      <w:pPr>
        <w:pStyle w:val="11"/>
        <w:suppressAutoHyphens/>
        <w:ind w:firstLine="709"/>
        <w:jc w:val="both"/>
        <w:rPr>
          <w:color w:val="auto"/>
        </w:rPr>
      </w:pPr>
      <w:r w:rsidRPr="003D3608">
        <w:rPr>
          <w:color w:val="auto"/>
        </w:rPr>
        <w:t xml:space="preserve">Кредит 90, субсчет 2 </w:t>
      </w:r>
      <w:r w:rsidR="00847816" w:rsidRPr="003D3608">
        <w:rPr>
          <w:color w:val="auto"/>
        </w:rPr>
        <w:t>"</w:t>
      </w:r>
      <w:r w:rsidRPr="003D3608">
        <w:rPr>
          <w:color w:val="auto"/>
        </w:rPr>
        <w:t>Себестоимость продаж</w:t>
      </w:r>
      <w:r w:rsidR="00847816" w:rsidRPr="003D3608">
        <w:rPr>
          <w:color w:val="auto"/>
        </w:rPr>
        <w:t>"</w:t>
      </w:r>
    </w:p>
    <w:p w:rsidR="00672FAF" w:rsidRPr="003D3608" w:rsidRDefault="00672FAF" w:rsidP="003D3608">
      <w:pPr>
        <w:pStyle w:val="11"/>
        <w:suppressAutoHyphens/>
        <w:ind w:firstLine="709"/>
        <w:jc w:val="both"/>
        <w:rPr>
          <w:color w:val="auto"/>
        </w:rPr>
      </w:pPr>
      <w:r w:rsidRPr="003D3608">
        <w:rPr>
          <w:color w:val="auto"/>
        </w:rPr>
        <w:t xml:space="preserve">Кредит 90 субсчет 7 </w:t>
      </w:r>
      <w:r w:rsidR="00847816" w:rsidRPr="003D3608">
        <w:rPr>
          <w:color w:val="auto"/>
        </w:rPr>
        <w:t>"</w:t>
      </w:r>
      <w:r w:rsidRPr="003D3608">
        <w:rPr>
          <w:color w:val="auto"/>
        </w:rPr>
        <w:t>Расходы на продажу</w:t>
      </w:r>
      <w:r w:rsidR="00847816" w:rsidRPr="003D3608">
        <w:rPr>
          <w:color w:val="auto"/>
        </w:rPr>
        <w:t>"</w:t>
      </w:r>
      <w:r w:rsidRPr="003D3608">
        <w:rPr>
          <w:color w:val="auto"/>
        </w:rPr>
        <w:t xml:space="preserve"> -</w:t>
      </w:r>
      <w:r w:rsidR="00847816" w:rsidRPr="003D3608">
        <w:rPr>
          <w:color w:val="auto"/>
        </w:rPr>
        <w:t xml:space="preserve"> </w:t>
      </w:r>
      <w:r w:rsidRPr="003D3608">
        <w:rPr>
          <w:color w:val="auto"/>
        </w:rPr>
        <w:t>128592076 руб.;</w:t>
      </w:r>
    </w:p>
    <w:p w:rsidR="00672FAF" w:rsidRPr="003D3608" w:rsidRDefault="00672FAF" w:rsidP="003D3608">
      <w:pPr>
        <w:pStyle w:val="11"/>
        <w:suppressAutoHyphens/>
        <w:ind w:firstLine="709"/>
        <w:jc w:val="both"/>
        <w:rPr>
          <w:color w:val="auto"/>
        </w:rPr>
      </w:pPr>
      <w:r w:rsidRPr="003D3608">
        <w:rPr>
          <w:color w:val="auto"/>
        </w:rPr>
        <w:t xml:space="preserve">Дебет 90, субсчет 1 </w:t>
      </w:r>
      <w:r w:rsidR="00847816" w:rsidRPr="003D3608">
        <w:rPr>
          <w:color w:val="auto"/>
        </w:rPr>
        <w:t>"</w:t>
      </w:r>
      <w:r w:rsidRPr="003D3608">
        <w:rPr>
          <w:color w:val="auto"/>
        </w:rPr>
        <w:t>Выручка</w:t>
      </w:r>
      <w:r w:rsidR="00847816" w:rsidRPr="003D3608">
        <w:rPr>
          <w:color w:val="auto"/>
        </w:rPr>
        <w:t>"</w:t>
      </w:r>
    </w:p>
    <w:p w:rsidR="00672FAF" w:rsidRPr="003D3608" w:rsidRDefault="00672FAF" w:rsidP="003D3608">
      <w:pPr>
        <w:pStyle w:val="11"/>
        <w:suppressAutoHyphens/>
        <w:ind w:firstLine="709"/>
        <w:jc w:val="both"/>
        <w:rPr>
          <w:color w:val="auto"/>
        </w:rPr>
      </w:pPr>
      <w:r w:rsidRPr="003D3608">
        <w:rPr>
          <w:color w:val="auto"/>
        </w:rPr>
        <w:t xml:space="preserve">Кредит 90, субсчет 9 </w:t>
      </w:r>
      <w:r w:rsidR="00847816" w:rsidRPr="003D3608">
        <w:rPr>
          <w:color w:val="auto"/>
        </w:rPr>
        <w:t>"</w:t>
      </w:r>
      <w:r w:rsidRPr="003D3608">
        <w:rPr>
          <w:color w:val="auto"/>
        </w:rPr>
        <w:t>Прибыль/убыток от продаж</w:t>
      </w:r>
      <w:r w:rsidR="00847816" w:rsidRPr="003D3608">
        <w:rPr>
          <w:color w:val="auto"/>
        </w:rPr>
        <w:t>"</w:t>
      </w:r>
      <w:r w:rsidRPr="003D3608">
        <w:rPr>
          <w:color w:val="auto"/>
        </w:rPr>
        <w:t xml:space="preserve"> -</w:t>
      </w:r>
      <w:r w:rsidR="00847816" w:rsidRPr="003D3608">
        <w:rPr>
          <w:color w:val="auto"/>
        </w:rPr>
        <w:t xml:space="preserve"> </w:t>
      </w:r>
      <w:r w:rsidRPr="003D3608">
        <w:rPr>
          <w:color w:val="auto"/>
        </w:rPr>
        <w:t>130503074 руб.</w:t>
      </w:r>
    </w:p>
    <w:p w:rsidR="00672FAF" w:rsidRPr="00434682" w:rsidRDefault="00672FAF" w:rsidP="003D3608">
      <w:pPr>
        <w:pStyle w:val="11"/>
        <w:suppressAutoHyphens/>
        <w:ind w:firstLine="709"/>
        <w:jc w:val="both"/>
        <w:rPr>
          <w:color w:val="auto"/>
        </w:rPr>
      </w:pPr>
      <w:r w:rsidRPr="003D3608">
        <w:rPr>
          <w:color w:val="auto"/>
        </w:rPr>
        <w:t>Таким образом, син</w:t>
      </w:r>
      <w:r w:rsidR="00492B24" w:rsidRPr="003D3608">
        <w:rPr>
          <w:color w:val="auto"/>
        </w:rPr>
        <w:t>тетический счет 90 на конец 2005</w:t>
      </w:r>
      <w:r w:rsidRPr="003D3608">
        <w:rPr>
          <w:color w:val="auto"/>
        </w:rPr>
        <w:t xml:space="preserve"> года сальдо не имеет.</w:t>
      </w:r>
      <w:r w:rsidR="00DE6F2B" w:rsidRPr="00DE6F2B">
        <w:rPr>
          <w:color w:val="auto"/>
        </w:rPr>
        <w:t xml:space="preserve"> </w:t>
      </w:r>
      <w:r w:rsidRPr="003D3608">
        <w:rPr>
          <w:color w:val="auto"/>
        </w:rPr>
        <w:t xml:space="preserve">Аналитический учет по счету 90 </w:t>
      </w:r>
      <w:r w:rsidR="00847816" w:rsidRPr="003D3608">
        <w:rPr>
          <w:color w:val="auto"/>
        </w:rPr>
        <w:t>"</w:t>
      </w:r>
      <w:r w:rsidRPr="003D3608">
        <w:rPr>
          <w:color w:val="auto"/>
        </w:rPr>
        <w:t>Продажи</w:t>
      </w:r>
      <w:r w:rsidR="00847816" w:rsidRPr="003D3608">
        <w:rPr>
          <w:color w:val="auto"/>
        </w:rPr>
        <w:t>"</w:t>
      </w:r>
      <w:r w:rsidRPr="003D3608">
        <w:rPr>
          <w:color w:val="auto"/>
        </w:rPr>
        <w:t xml:space="preserve"> ведется по каждому виду проданных товаров. Кроме того, аналитический учет по этому счету ведется по регионам продаж. При этом построение аналитического учета по доходам и расходам от обычных видов деятельности обеспечивает возможность выявления финансового результата по каждой операции (см. табл. </w:t>
      </w:r>
      <w:r w:rsidR="00492B24" w:rsidRPr="003D3608">
        <w:rPr>
          <w:color w:val="auto"/>
        </w:rPr>
        <w:t>2.2.2</w:t>
      </w:r>
      <w:r w:rsidRPr="003D3608">
        <w:rPr>
          <w:color w:val="auto"/>
        </w:rPr>
        <w:t>).</w:t>
      </w:r>
    </w:p>
    <w:p w:rsidR="00DE6F2B" w:rsidRPr="00434682" w:rsidRDefault="00DE6F2B" w:rsidP="003D3608">
      <w:pPr>
        <w:pStyle w:val="11"/>
        <w:suppressAutoHyphens/>
        <w:ind w:firstLine="709"/>
        <w:jc w:val="both"/>
        <w:rPr>
          <w:color w:val="auto"/>
        </w:rPr>
      </w:pPr>
    </w:p>
    <w:p w:rsidR="00672FAF" w:rsidRPr="003D3608" w:rsidRDefault="00DE6F2B" w:rsidP="003D3608">
      <w:pPr>
        <w:pStyle w:val="3"/>
        <w:suppressAutoHyphens/>
        <w:ind w:firstLine="709"/>
        <w:jc w:val="both"/>
        <w:rPr>
          <w:color w:val="auto"/>
        </w:rPr>
      </w:pPr>
      <w:r>
        <w:rPr>
          <w:color w:val="auto"/>
        </w:rPr>
        <w:br w:type="page"/>
      </w:r>
      <w:r w:rsidR="00672FAF" w:rsidRPr="003D3608">
        <w:rPr>
          <w:color w:val="auto"/>
        </w:rPr>
        <w:t xml:space="preserve">Таблица </w:t>
      </w:r>
      <w:r w:rsidR="00492B24" w:rsidRPr="003D3608">
        <w:rPr>
          <w:color w:val="auto"/>
        </w:rPr>
        <w:t>2.2.2</w:t>
      </w:r>
      <w:r w:rsidRPr="00DE6F2B">
        <w:rPr>
          <w:color w:val="auto"/>
        </w:rPr>
        <w:t xml:space="preserve"> </w:t>
      </w:r>
      <w:r w:rsidR="00672FAF" w:rsidRPr="003D3608">
        <w:rPr>
          <w:color w:val="auto"/>
        </w:rPr>
        <w:t>Ведомость аналитического учета доходов и расходов по обычным видам деятельности</w:t>
      </w:r>
    </w:p>
    <w:tbl>
      <w:tblPr>
        <w:tblStyle w:val="a4"/>
        <w:tblW w:w="8645" w:type="dxa"/>
        <w:tblInd w:w="709" w:type="dxa"/>
        <w:tblLayout w:type="fixed"/>
        <w:tblLook w:val="0400" w:firstRow="0" w:lastRow="0" w:firstColumn="0" w:lastColumn="0" w:noHBand="0" w:noVBand="1"/>
      </w:tblPr>
      <w:tblGrid>
        <w:gridCol w:w="3080"/>
        <w:gridCol w:w="1392"/>
        <w:gridCol w:w="1392"/>
        <w:gridCol w:w="1311"/>
        <w:gridCol w:w="1470"/>
      </w:tblGrid>
      <w:tr w:rsidR="00672FAF" w:rsidRPr="005B65E1" w:rsidTr="00DE6F2B">
        <w:tc>
          <w:tcPr>
            <w:tcW w:w="3080" w:type="dxa"/>
            <w:vMerge w:val="restart"/>
          </w:tcPr>
          <w:p w:rsidR="00672FAF" w:rsidRPr="005B65E1" w:rsidRDefault="00672FAF" w:rsidP="00BB5C34">
            <w:pPr>
              <w:pStyle w:val="4"/>
            </w:pPr>
            <w:r w:rsidRPr="005B65E1">
              <w:t>Наименование показателей</w:t>
            </w:r>
          </w:p>
        </w:tc>
        <w:tc>
          <w:tcPr>
            <w:tcW w:w="2784" w:type="dxa"/>
            <w:gridSpan w:val="2"/>
          </w:tcPr>
          <w:p w:rsidR="00672FAF" w:rsidRPr="005B65E1" w:rsidRDefault="00672FAF" w:rsidP="00BB5C34">
            <w:pPr>
              <w:pStyle w:val="4"/>
            </w:pPr>
            <w:r w:rsidRPr="005B65E1">
              <w:t>Обороты за отчетный год</w:t>
            </w:r>
          </w:p>
        </w:tc>
        <w:tc>
          <w:tcPr>
            <w:tcW w:w="2781" w:type="dxa"/>
            <w:gridSpan w:val="2"/>
          </w:tcPr>
          <w:p w:rsidR="00672FAF" w:rsidRPr="005B65E1" w:rsidRDefault="00672FAF" w:rsidP="00BB5C34">
            <w:pPr>
              <w:pStyle w:val="4"/>
            </w:pPr>
            <w:r w:rsidRPr="005B65E1">
              <w:t>Сальдо и показатели заключительных записей отчетного года</w:t>
            </w:r>
          </w:p>
        </w:tc>
      </w:tr>
      <w:tr w:rsidR="00672FAF" w:rsidRPr="005B65E1" w:rsidTr="00DE6F2B">
        <w:tc>
          <w:tcPr>
            <w:tcW w:w="3080" w:type="dxa"/>
            <w:vMerge/>
          </w:tcPr>
          <w:p w:rsidR="00672FAF" w:rsidRPr="005B65E1" w:rsidRDefault="00672FAF" w:rsidP="00BB5C34">
            <w:pPr>
              <w:pStyle w:val="4"/>
            </w:pPr>
          </w:p>
        </w:tc>
        <w:tc>
          <w:tcPr>
            <w:tcW w:w="1392" w:type="dxa"/>
          </w:tcPr>
          <w:p w:rsidR="00672FAF" w:rsidRPr="005B65E1" w:rsidRDefault="00672FAF" w:rsidP="00BB5C34">
            <w:pPr>
              <w:pStyle w:val="4"/>
            </w:pPr>
            <w:r w:rsidRPr="005B65E1">
              <w:t>дебет</w:t>
            </w:r>
          </w:p>
        </w:tc>
        <w:tc>
          <w:tcPr>
            <w:tcW w:w="1392" w:type="dxa"/>
          </w:tcPr>
          <w:p w:rsidR="00672FAF" w:rsidRPr="005B65E1" w:rsidRDefault="00672FAF" w:rsidP="00BB5C34">
            <w:pPr>
              <w:pStyle w:val="4"/>
            </w:pPr>
            <w:r w:rsidRPr="005B65E1">
              <w:t>кредит</w:t>
            </w:r>
          </w:p>
        </w:tc>
        <w:tc>
          <w:tcPr>
            <w:tcW w:w="1311" w:type="dxa"/>
          </w:tcPr>
          <w:p w:rsidR="00672FAF" w:rsidRPr="005B65E1" w:rsidRDefault="00672FAF" w:rsidP="00BB5C34">
            <w:pPr>
              <w:pStyle w:val="4"/>
            </w:pPr>
            <w:r w:rsidRPr="005B65E1">
              <w:t>дебет</w:t>
            </w:r>
          </w:p>
        </w:tc>
        <w:tc>
          <w:tcPr>
            <w:tcW w:w="1470" w:type="dxa"/>
          </w:tcPr>
          <w:p w:rsidR="00672FAF" w:rsidRPr="005B65E1" w:rsidRDefault="00672FAF" w:rsidP="00BB5C34">
            <w:pPr>
              <w:pStyle w:val="4"/>
            </w:pPr>
            <w:r w:rsidRPr="005B65E1">
              <w:t>кредит</w:t>
            </w:r>
          </w:p>
        </w:tc>
      </w:tr>
      <w:tr w:rsidR="00672FAF" w:rsidRPr="005B65E1" w:rsidTr="00DE6F2B">
        <w:tc>
          <w:tcPr>
            <w:tcW w:w="3080" w:type="dxa"/>
          </w:tcPr>
          <w:p w:rsidR="00672FAF" w:rsidRPr="005B65E1" w:rsidRDefault="00672FAF" w:rsidP="00BB5C34">
            <w:pPr>
              <w:pStyle w:val="4"/>
            </w:pPr>
            <w:r w:rsidRPr="005B65E1">
              <w:t>Выручка (в т.ч. НДС):</w:t>
            </w:r>
          </w:p>
        </w:tc>
        <w:tc>
          <w:tcPr>
            <w:tcW w:w="1392" w:type="dxa"/>
          </w:tcPr>
          <w:p w:rsidR="00672FAF" w:rsidRPr="005B65E1" w:rsidRDefault="00672FAF" w:rsidP="00BB5C34">
            <w:pPr>
              <w:pStyle w:val="4"/>
            </w:pPr>
          </w:p>
        </w:tc>
        <w:tc>
          <w:tcPr>
            <w:tcW w:w="1392" w:type="dxa"/>
          </w:tcPr>
          <w:p w:rsidR="00672FAF" w:rsidRPr="005B65E1" w:rsidRDefault="00672FAF" w:rsidP="00BB5C34">
            <w:pPr>
              <w:pStyle w:val="4"/>
            </w:pPr>
          </w:p>
        </w:tc>
        <w:tc>
          <w:tcPr>
            <w:tcW w:w="1311" w:type="dxa"/>
          </w:tcPr>
          <w:p w:rsidR="00672FAF" w:rsidRPr="005B65E1" w:rsidRDefault="00672FAF" w:rsidP="00BB5C34">
            <w:pPr>
              <w:pStyle w:val="4"/>
            </w:pPr>
          </w:p>
        </w:tc>
        <w:tc>
          <w:tcPr>
            <w:tcW w:w="1470" w:type="dxa"/>
          </w:tcPr>
          <w:p w:rsidR="00672FAF" w:rsidRPr="005B65E1" w:rsidRDefault="00672FAF" w:rsidP="00BB5C34">
            <w:pPr>
              <w:pStyle w:val="4"/>
            </w:pPr>
          </w:p>
        </w:tc>
      </w:tr>
      <w:tr w:rsidR="00672FAF" w:rsidRPr="005B65E1" w:rsidTr="00DE6F2B">
        <w:tc>
          <w:tcPr>
            <w:tcW w:w="3080" w:type="dxa"/>
          </w:tcPr>
          <w:p w:rsidR="00672FAF" w:rsidRPr="005B65E1" w:rsidRDefault="00672FAF" w:rsidP="00BB5C34">
            <w:pPr>
              <w:pStyle w:val="4"/>
            </w:pPr>
            <w:r w:rsidRPr="005B65E1">
              <w:t>- от продажи табачных изделий</w:t>
            </w:r>
          </w:p>
        </w:tc>
        <w:tc>
          <w:tcPr>
            <w:tcW w:w="1392" w:type="dxa"/>
          </w:tcPr>
          <w:p w:rsidR="00672FAF" w:rsidRPr="005B65E1" w:rsidRDefault="00672FAF" w:rsidP="00BB5C34">
            <w:pPr>
              <w:pStyle w:val="4"/>
            </w:pPr>
          </w:p>
        </w:tc>
        <w:tc>
          <w:tcPr>
            <w:tcW w:w="1392" w:type="dxa"/>
          </w:tcPr>
          <w:p w:rsidR="00672FAF" w:rsidRPr="005B65E1" w:rsidRDefault="00672FAF" w:rsidP="00BB5C34">
            <w:pPr>
              <w:pStyle w:val="4"/>
            </w:pPr>
            <w:r w:rsidRPr="005B65E1">
              <w:t>70165230</w:t>
            </w:r>
          </w:p>
        </w:tc>
        <w:tc>
          <w:tcPr>
            <w:tcW w:w="1311" w:type="dxa"/>
          </w:tcPr>
          <w:p w:rsidR="00672FAF" w:rsidRPr="005B65E1" w:rsidRDefault="00672FAF" w:rsidP="00BB5C34">
            <w:pPr>
              <w:pStyle w:val="4"/>
            </w:pPr>
          </w:p>
        </w:tc>
        <w:tc>
          <w:tcPr>
            <w:tcW w:w="1470" w:type="dxa"/>
          </w:tcPr>
          <w:p w:rsidR="00672FAF" w:rsidRPr="005B65E1" w:rsidRDefault="00672FAF" w:rsidP="00BB5C34">
            <w:pPr>
              <w:pStyle w:val="4"/>
            </w:pPr>
          </w:p>
        </w:tc>
      </w:tr>
      <w:tr w:rsidR="00672FAF" w:rsidRPr="005B65E1" w:rsidTr="00DE6F2B">
        <w:tc>
          <w:tcPr>
            <w:tcW w:w="3080" w:type="dxa"/>
          </w:tcPr>
          <w:p w:rsidR="00672FAF" w:rsidRPr="005B65E1" w:rsidRDefault="00672FAF" w:rsidP="00BB5C34">
            <w:pPr>
              <w:pStyle w:val="4"/>
            </w:pPr>
            <w:r w:rsidRPr="005B65E1">
              <w:t>- от продажи продуктов питания</w:t>
            </w:r>
          </w:p>
        </w:tc>
        <w:tc>
          <w:tcPr>
            <w:tcW w:w="1392" w:type="dxa"/>
          </w:tcPr>
          <w:p w:rsidR="00672FAF" w:rsidRPr="005B65E1" w:rsidRDefault="00672FAF" w:rsidP="00BB5C34">
            <w:pPr>
              <w:pStyle w:val="4"/>
            </w:pPr>
          </w:p>
        </w:tc>
        <w:tc>
          <w:tcPr>
            <w:tcW w:w="1392" w:type="dxa"/>
          </w:tcPr>
          <w:p w:rsidR="00672FAF" w:rsidRPr="005B65E1" w:rsidRDefault="00672FAF" w:rsidP="00BB5C34">
            <w:pPr>
              <w:pStyle w:val="4"/>
            </w:pPr>
            <w:r w:rsidRPr="005B65E1">
              <w:t>60337844</w:t>
            </w:r>
          </w:p>
        </w:tc>
        <w:tc>
          <w:tcPr>
            <w:tcW w:w="1311" w:type="dxa"/>
          </w:tcPr>
          <w:p w:rsidR="00672FAF" w:rsidRPr="005B65E1" w:rsidRDefault="00672FAF" w:rsidP="00BB5C34">
            <w:pPr>
              <w:pStyle w:val="4"/>
            </w:pPr>
          </w:p>
        </w:tc>
        <w:tc>
          <w:tcPr>
            <w:tcW w:w="1470" w:type="dxa"/>
          </w:tcPr>
          <w:p w:rsidR="00672FAF" w:rsidRPr="005B65E1" w:rsidRDefault="00672FAF" w:rsidP="00BB5C34">
            <w:pPr>
              <w:pStyle w:val="4"/>
            </w:pPr>
          </w:p>
        </w:tc>
      </w:tr>
      <w:tr w:rsidR="00672FAF" w:rsidRPr="005B65E1" w:rsidTr="00DE6F2B">
        <w:tc>
          <w:tcPr>
            <w:tcW w:w="3080" w:type="dxa"/>
          </w:tcPr>
          <w:p w:rsidR="00672FAF" w:rsidRPr="005B65E1" w:rsidRDefault="00672FAF" w:rsidP="00BB5C34">
            <w:pPr>
              <w:pStyle w:val="4"/>
            </w:pPr>
            <w:r w:rsidRPr="005B65E1">
              <w:t>Итого</w:t>
            </w:r>
          </w:p>
        </w:tc>
        <w:tc>
          <w:tcPr>
            <w:tcW w:w="1392" w:type="dxa"/>
          </w:tcPr>
          <w:p w:rsidR="00672FAF" w:rsidRPr="005B65E1" w:rsidRDefault="00672FAF" w:rsidP="00BB5C34">
            <w:pPr>
              <w:pStyle w:val="4"/>
            </w:pPr>
          </w:p>
        </w:tc>
        <w:tc>
          <w:tcPr>
            <w:tcW w:w="1392" w:type="dxa"/>
          </w:tcPr>
          <w:p w:rsidR="00672FAF" w:rsidRPr="005B65E1" w:rsidRDefault="00672FAF" w:rsidP="00BB5C34">
            <w:pPr>
              <w:pStyle w:val="4"/>
            </w:pPr>
            <w:r w:rsidRPr="005B65E1">
              <w:t>130503073</w:t>
            </w:r>
          </w:p>
        </w:tc>
        <w:tc>
          <w:tcPr>
            <w:tcW w:w="1311" w:type="dxa"/>
          </w:tcPr>
          <w:p w:rsidR="00672FAF" w:rsidRPr="005B65E1" w:rsidRDefault="00672FAF" w:rsidP="00BB5C34">
            <w:pPr>
              <w:pStyle w:val="4"/>
            </w:pPr>
            <w:r w:rsidRPr="005B65E1">
              <w:t>130503073</w:t>
            </w:r>
          </w:p>
        </w:tc>
        <w:tc>
          <w:tcPr>
            <w:tcW w:w="1470" w:type="dxa"/>
          </w:tcPr>
          <w:p w:rsidR="00672FAF" w:rsidRPr="005B65E1" w:rsidRDefault="00672FAF" w:rsidP="00BB5C34">
            <w:pPr>
              <w:pStyle w:val="4"/>
            </w:pPr>
          </w:p>
        </w:tc>
      </w:tr>
      <w:tr w:rsidR="00672FAF" w:rsidRPr="005B65E1" w:rsidTr="00DE6F2B">
        <w:tc>
          <w:tcPr>
            <w:tcW w:w="3080" w:type="dxa"/>
          </w:tcPr>
          <w:p w:rsidR="00672FAF" w:rsidRPr="005B65E1" w:rsidRDefault="00672FAF" w:rsidP="00BB5C34">
            <w:pPr>
              <w:pStyle w:val="4"/>
            </w:pPr>
            <w:r w:rsidRPr="005B65E1">
              <w:t>Расходы по обычным видам деятельности</w:t>
            </w:r>
          </w:p>
        </w:tc>
        <w:tc>
          <w:tcPr>
            <w:tcW w:w="1392" w:type="dxa"/>
          </w:tcPr>
          <w:p w:rsidR="00672FAF" w:rsidRPr="005B65E1" w:rsidRDefault="00672FAF" w:rsidP="00BB5C34">
            <w:pPr>
              <w:pStyle w:val="4"/>
            </w:pPr>
          </w:p>
        </w:tc>
        <w:tc>
          <w:tcPr>
            <w:tcW w:w="1392" w:type="dxa"/>
          </w:tcPr>
          <w:p w:rsidR="00672FAF" w:rsidRPr="005B65E1" w:rsidRDefault="00672FAF" w:rsidP="00BB5C34">
            <w:pPr>
              <w:pStyle w:val="4"/>
            </w:pPr>
          </w:p>
        </w:tc>
        <w:tc>
          <w:tcPr>
            <w:tcW w:w="1311" w:type="dxa"/>
          </w:tcPr>
          <w:p w:rsidR="00672FAF" w:rsidRPr="005B65E1" w:rsidRDefault="00672FAF" w:rsidP="00BB5C34">
            <w:pPr>
              <w:pStyle w:val="4"/>
            </w:pPr>
          </w:p>
        </w:tc>
        <w:tc>
          <w:tcPr>
            <w:tcW w:w="1470" w:type="dxa"/>
          </w:tcPr>
          <w:p w:rsidR="00672FAF" w:rsidRPr="005B65E1" w:rsidRDefault="00672FAF" w:rsidP="00BB5C34">
            <w:pPr>
              <w:pStyle w:val="4"/>
            </w:pPr>
          </w:p>
        </w:tc>
      </w:tr>
      <w:tr w:rsidR="00672FAF" w:rsidRPr="005B65E1" w:rsidTr="00DE6F2B">
        <w:tc>
          <w:tcPr>
            <w:tcW w:w="3080" w:type="dxa"/>
          </w:tcPr>
          <w:p w:rsidR="00672FAF" w:rsidRPr="005B65E1" w:rsidRDefault="00672FAF" w:rsidP="00BB5C34">
            <w:pPr>
              <w:pStyle w:val="4"/>
            </w:pPr>
            <w:r w:rsidRPr="005B65E1">
              <w:t>- фактическая себестоимость проданных табачных изделий</w:t>
            </w:r>
          </w:p>
        </w:tc>
        <w:tc>
          <w:tcPr>
            <w:tcW w:w="1392" w:type="dxa"/>
          </w:tcPr>
          <w:p w:rsidR="00672FAF" w:rsidRPr="005B65E1" w:rsidRDefault="00672FAF" w:rsidP="00BB5C34">
            <w:pPr>
              <w:pStyle w:val="4"/>
            </w:pPr>
            <w:r w:rsidRPr="005B65E1">
              <w:t>50082100</w:t>
            </w:r>
          </w:p>
        </w:tc>
        <w:tc>
          <w:tcPr>
            <w:tcW w:w="1392" w:type="dxa"/>
          </w:tcPr>
          <w:p w:rsidR="00672FAF" w:rsidRPr="005B65E1" w:rsidRDefault="00672FAF" w:rsidP="00BB5C34">
            <w:pPr>
              <w:pStyle w:val="4"/>
            </w:pPr>
          </w:p>
        </w:tc>
        <w:tc>
          <w:tcPr>
            <w:tcW w:w="1311" w:type="dxa"/>
          </w:tcPr>
          <w:p w:rsidR="00672FAF" w:rsidRPr="005B65E1" w:rsidRDefault="00672FAF" w:rsidP="00BB5C34">
            <w:pPr>
              <w:pStyle w:val="4"/>
            </w:pPr>
          </w:p>
        </w:tc>
        <w:tc>
          <w:tcPr>
            <w:tcW w:w="1470" w:type="dxa"/>
          </w:tcPr>
          <w:p w:rsidR="00672FAF" w:rsidRPr="005B65E1" w:rsidRDefault="00672FAF" w:rsidP="00BB5C34">
            <w:pPr>
              <w:pStyle w:val="4"/>
            </w:pPr>
          </w:p>
        </w:tc>
      </w:tr>
      <w:tr w:rsidR="00672FAF" w:rsidRPr="005B65E1" w:rsidTr="00DE6F2B">
        <w:tc>
          <w:tcPr>
            <w:tcW w:w="3080" w:type="dxa"/>
          </w:tcPr>
          <w:p w:rsidR="00672FAF" w:rsidRPr="005B65E1" w:rsidRDefault="00672FAF" w:rsidP="00BB5C34">
            <w:pPr>
              <w:pStyle w:val="4"/>
            </w:pPr>
            <w:r w:rsidRPr="005B65E1">
              <w:t>- фактическая себестоимость проданных продуктов питания</w:t>
            </w:r>
          </w:p>
        </w:tc>
        <w:tc>
          <w:tcPr>
            <w:tcW w:w="1392" w:type="dxa"/>
          </w:tcPr>
          <w:p w:rsidR="00672FAF" w:rsidRPr="005B65E1" w:rsidRDefault="00672FAF" w:rsidP="00BB5C34">
            <w:pPr>
              <w:pStyle w:val="4"/>
            </w:pPr>
            <w:r w:rsidRPr="005B65E1">
              <w:t>55674355,9</w:t>
            </w:r>
          </w:p>
        </w:tc>
        <w:tc>
          <w:tcPr>
            <w:tcW w:w="1392" w:type="dxa"/>
          </w:tcPr>
          <w:p w:rsidR="00672FAF" w:rsidRPr="005B65E1" w:rsidRDefault="00672FAF" w:rsidP="00BB5C34">
            <w:pPr>
              <w:pStyle w:val="4"/>
            </w:pPr>
          </w:p>
        </w:tc>
        <w:tc>
          <w:tcPr>
            <w:tcW w:w="1311" w:type="dxa"/>
          </w:tcPr>
          <w:p w:rsidR="00672FAF" w:rsidRPr="005B65E1" w:rsidRDefault="00672FAF" w:rsidP="00BB5C34">
            <w:pPr>
              <w:pStyle w:val="4"/>
            </w:pPr>
          </w:p>
        </w:tc>
        <w:tc>
          <w:tcPr>
            <w:tcW w:w="1470" w:type="dxa"/>
          </w:tcPr>
          <w:p w:rsidR="00672FAF" w:rsidRPr="005B65E1" w:rsidRDefault="00672FAF" w:rsidP="00BB5C34">
            <w:pPr>
              <w:pStyle w:val="4"/>
            </w:pPr>
          </w:p>
        </w:tc>
      </w:tr>
      <w:tr w:rsidR="00672FAF" w:rsidRPr="005B65E1" w:rsidTr="00DE6F2B">
        <w:tc>
          <w:tcPr>
            <w:tcW w:w="3080" w:type="dxa"/>
          </w:tcPr>
          <w:p w:rsidR="00672FAF" w:rsidRPr="005B65E1" w:rsidRDefault="00672FAF" w:rsidP="00BB5C34">
            <w:pPr>
              <w:pStyle w:val="4"/>
            </w:pPr>
            <w:r w:rsidRPr="005B65E1">
              <w:t>Итого</w:t>
            </w:r>
          </w:p>
        </w:tc>
        <w:tc>
          <w:tcPr>
            <w:tcW w:w="1392" w:type="dxa"/>
          </w:tcPr>
          <w:p w:rsidR="00672FAF" w:rsidRPr="005B65E1" w:rsidRDefault="00672FAF" w:rsidP="00BB5C34">
            <w:pPr>
              <w:pStyle w:val="4"/>
            </w:pPr>
            <w:r w:rsidRPr="005B65E1">
              <w:t>105756455,8</w:t>
            </w:r>
          </w:p>
        </w:tc>
        <w:tc>
          <w:tcPr>
            <w:tcW w:w="1392" w:type="dxa"/>
          </w:tcPr>
          <w:p w:rsidR="00672FAF" w:rsidRPr="005B65E1" w:rsidRDefault="00672FAF" w:rsidP="00BB5C34">
            <w:pPr>
              <w:pStyle w:val="4"/>
            </w:pPr>
          </w:p>
        </w:tc>
        <w:tc>
          <w:tcPr>
            <w:tcW w:w="1311" w:type="dxa"/>
          </w:tcPr>
          <w:p w:rsidR="00672FAF" w:rsidRPr="005B65E1" w:rsidRDefault="00672FAF" w:rsidP="00BB5C34">
            <w:pPr>
              <w:pStyle w:val="4"/>
            </w:pPr>
          </w:p>
        </w:tc>
        <w:tc>
          <w:tcPr>
            <w:tcW w:w="1470" w:type="dxa"/>
          </w:tcPr>
          <w:p w:rsidR="00672FAF" w:rsidRPr="005B65E1" w:rsidRDefault="00672FAF" w:rsidP="00BB5C34">
            <w:pPr>
              <w:pStyle w:val="4"/>
            </w:pPr>
            <w:r w:rsidRPr="005B65E1">
              <w:t>105756455,86</w:t>
            </w:r>
          </w:p>
        </w:tc>
      </w:tr>
      <w:tr w:rsidR="00672FAF" w:rsidRPr="005B65E1" w:rsidTr="00DE6F2B">
        <w:tc>
          <w:tcPr>
            <w:tcW w:w="3080" w:type="dxa"/>
          </w:tcPr>
          <w:p w:rsidR="00672FAF" w:rsidRPr="005B65E1" w:rsidRDefault="00672FAF" w:rsidP="00BB5C34">
            <w:pPr>
              <w:pStyle w:val="4"/>
            </w:pPr>
            <w:r w:rsidRPr="005B65E1">
              <w:t>Расходы на продажу</w:t>
            </w:r>
          </w:p>
        </w:tc>
        <w:tc>
          <w:tcPr>
            <w:tcW w:w="1392" w:type="dxa"/>
          </w:tcPr>
          <w:p w:rsidR="00672FAF" w:rsidRPr="005B65E1" w:rsidRDefault="00672FAF" w:rsidP="00BB5C34">
            <w:pPr>
              <w:pStyle w:val="4"/>
            </w:pPr>
            <w:r w:rsidRPr="005B65E1">
              <w:t>1268943,53</w:t>
            </w:r>
          </w:p>
        </w:tc>
        <w:tc>
          <w:tcPr>
            <w:tcW w:w="1392" w:type="dxa"/>
          </w:tcPr>
          <w:p w:rsidR="00672FAF" w:rsidRPr="005B65E1" w:rsidRDefault="00672FAF" w:rsidP="00BB5C34">
            <w:pPr>
              <w:pStyle w:val="4"/>
            </w:pPr>
          </w:p>
        </w:tc>
        <w:tc>
          <w:tcPr>
            <w:tcW w:w="1311" w:type="dxa"/>
          </w:tcPr>
          <w:p w:rsidR="00672FAF" w:rsidRPr="005B65E1" w:rsidRDefault="00672FAF" w:rsidP="00BB5C34">
            <w:pPr>
              <w:pStyle w:val="4"/>
            </w:pPr>
          </w:p>
        </w:tc>
        <w:tc>
          <w:tcPr>
            <w:tcW w:w="1470" w:type="dxa"/>
          </w:tcPr>
          <w:p w:rsidR="00672FAF" w:rsidRPr="005B65E1" w:rsidRDefault="00672FAF" w:rsidP="00BB5C34">
            <w:pPr>
              <w:pStyle w:val="4"/>
            </w:pPr>
          </w:p>
        </w:tc>
      </w:tr>
      <w:tr w:rsidR="00672FAF" w:rsidRPr="005B65E1" w:rsidTr="00DE6F2B">
        <w:tc>
          <w:tcPr>
            <w:tcW w:w="3080" w:type="dxa"/>
          </w:tcPr>
          <w:p w:rsidR="00847816" w:rsidRPr="005B65E1" w:rsidRDefault="00672FAF" w:rsidP="00BB5C34">
            <w:pPr>
              <w:pStyle w:val="4"/>
            </w:pPr>
            <w:r w:rsidRPr="005B65E1">
              <w:t>НДС, начисленный на</w:t>
            </w:r>
          </w:p>
          <w:p w:rsidR="00672FAF" w:rsidRPr="005B65E1" w:rsidRDefault="00672FAF" w:rsidP="00BB5C34">
            <w:pPr>
              <w:pStyle w:val="4"/>
            </w:pPr>
            <w:r w:rsidRPr="005B65E1">
              <w:t>проданную продукцию</w:t>
            </w:r>
          </w:p>
        </w:tc>
        <w:tc>
          <w:tcPr>
            <w:tcW w:w="1392" w:type="dxa"/>
          </w:tcPr>
          <w:p w:rsidR="00672FAF" w:rsidRPr="005B65E1" w:rsidRDefault="00672FAF" w:rsidP="00BB5C34">
            <w:pPr>
              <w:pStyle w:val="4"/>
            </w:pPr>
            <w:r w:rsidRPr="005B65E1">
              <w:t>21566676,28</w:t>
            </w:r>
          </w:p>
        </w:tc>
        <w:tc>
          <w:tcPr>
            <w:tcW w:w="1392" w:type="dxa"/>
          </w:tcPr>
          <w:p w:rsidR="00672FAF" w:rsidRPr="005B65E1" w:rsidRDefault="00672FAF" w:rsidP="00BB5C34">
            <w:pPr>
              <w:pStyle w:val="4"/>
            </w:pPr>
          </w:p>
        </w:tc>
        <w:tc>
          <w:tcPr>
            <w:tcW w:w="1311" w:type="dxa"/>
          </w:tcPr>
          <w:p w:rsidR="00672FAF" w:rsidRPr="005B65E1" w:rsidRDefault="00672FAF" w:rsidP="00BB5C34">
            <w:pPr>
              <w:pStyle w:val="4"/>
            </w:pPr>
          </w:p>
        </w:tc>
        <w:tc>
          <w:tcPr>
            <w:tcW w:w="1470" w:type="dxa"/>
          </w:tcPr>
          <w:p w:rsidR="00672FAF" w:rsidRPr="005B65E1" w:rsidRDefault="00672FAF" w:rsidP="00BB5C34">
            <w:pPr>
              <w:pStyle w:val="4"/>
            </w:pPr>
          </w:p>
        </w:tc>
      </w:tr>
      <w:tr w:rsidR="00672FAF" w:rsidRPr="005B65E1" w:rsidTr="00DE6F2B">
        <w:tc>
          <w:tcPr>
            <w:tcW w:w="3080" w:type="dxa"/>
          </w:tcPr>
          <w:p w:rsidR="00672FAF" w:rsidRPr="005B65E1" w:rsidRDefault="00672FAF" w:rsidP="00BB5C34">
            <w:pPr>
              <w:pStyle w:val="4"/>
            </w:pPr>
            <w:r w:rsidRPr="005B65E1">
              <w:t>Итого</w:t>
            </w:r>
          </w:p>
        </w:tc>
        <w:tc>
          <w:tcPr>
            <w:tcW w:w="1392" w:type="dxa"/>
          </w:tcPr>
          <w:p w:rsidR="00672FAF" w:rsidRPr="005B65E1" w:rsidRDefault="00672FAF" w:rsidP="00BB5C34">
            <w:pPr>
              <w:pStyle w:val="4"/>
            </w:pPr>
            <w:r w:rsidRPr="005B65E1">
              <w:t>22835620</w:t>
            </w:r>
          </w:p>
        </w:tc>
        <w:tc>
          <w:tcPr>
            <w:tcW w:w="1392" w:type="dxa"/>
          </w:tcPr>
          <w:p w:rsidR="00672FAF" w:rsidRPr="005B65E1" w:rsidRDefault="00672FAF" w:rsidP="00BB5C34">
            <w:pPr>
              <w:pStyle w:val="4"/>
            </w:pPr>
          </w:p>
        </w:tc>
        <w:tc>
          <w:tcPr>
            <w:tcW w:w="1311" w:type="dxa"/>
          </w:tcPr>
          <w:p w:rsidR="00672FAF" w:rsidRPr="005B65E1" w:rsidRDefault="00672FAF" w:rsidP="00BB5C34">
            <w:pPr>
              <w:pStyle w:val="4"/>
            </w:pPr>
          </w:p>
        </w:tc>
        <w:tc>
          <w:tcPr>
            <w:tcW w:w="1470" w:type="dxa"/>
          </w:tcPr>
          <w:p w:rsidR="00672FAF" w:rsidRPr="005B65E1" w:rsidRDefault="00672FAF" w:rsidP="00BB5C34">
            <w:pPr>
              <w:pStyle w:val="4"/>
            </w:pPr>
            <w:r w:rsidRPr="005B65E1">
              <w:t>22835620</w:t>
            </w:r>
          </w:p>
        </w:tc>
      </w:tr>
      <w:tr w:rsidR="00672FAF" w:rsidRPr="005B65E1" w:rsidTr="00DE6F2B">
        <w:tc>
          <w:tcPr>
            <w:tcW w:w="3080" w:type="dxa"/>
          </w:tcPr>
          <w:p w:rsidR="00672FAF" w:rsidRPr="005B65E1" w:rsidRDefault="00672FAF" w:rsidP="00BB5C34">
            <w:pPr>
              <w:pStyle w:val="4"/>
            </w:pPr>
            <w:r w:rsidRPr="005B65E1">
              <w:t>Всего</w:t>
            </w:r>
          </w:p>
        </w:tc>
        <w:tc>
          <w:tcPr>
            <w:tcW w:w="1392" w:type="dxa"/>
          </w:tcPr>
          <w:p w:rsidR="00672FAF" w:rsidRPr="005B65E1" w:rsidRDefault="00672FAF" w:rsidP="00BB5C34">
            <w:pPr>
              <w:pStyle w:val="4"/>
            </w:pPr>
            <w:r w:rsidRPr="005B65E1">
              <w:t>128592076</w:t>
            </w:r>
          </w:p>
        </w:tc>
        <w:tc>
          <w:tcPr>
            <w:tcW w:w="1392" w:type="dxa"/>
          </w:tcPr>
          <w:p w:rsidR="00672FAF" w:rsidRPr="005B65E1" w:rsidRDefault="00672FAF" w:rsidP="00BB5C34">
            <w:pPr>
              <w:pStyle w:val="4"/>
            </w:pPr>
            <w:r w:rsidRPr="005B65E1">
              <w:t>130503074</w:t>
            </w:r>
          </w:p>
        </w:tc>
        <w:tc>
          <w:tcPr>
            <w:tcW w:w="1311" w:type="dxa"/>
          </w:tcPr>
          <w:p w:rsidR="00672FAF" w:rsidRPr="005B65E1" w:rsidRDefault="00672FAF" w:rsidP="00BB5C34">
            <w:pPr>
              <w:pStyle w:val="4"/>
            </w:pPr>
          </w:p>
        </w:tc>
        <w:tc>
          <w:tcPr>
            <w:tcW w:w="1470" w:type="dxa"/>
          </w:tcPr>
          <w:p w:rsidR="00672FAF" w:rsidRPr="005B65E1" w:rsidRDefault="00672FAF" w:rsidP="00BB5C34">
            <w:pPr>
              <w:pStyle w:val="4"/>
            </w:pPr>
          </w:p>
        </w:tc>
      </w:tr>
      <w:tr w:rsidR="00672FAF" w:rsidRPr="005B65E1" w:rsidTr="00DE6F2B">
        <w:tc>
          <w:tcPr>
            <w:tcW w:w="3080" w:type="dxa"/>
          </w:tcPr>
          <w:p w:rsidR="00672FAF" w:rsidRPr="005B65E1" w:rsidRDefault="00672FAF" w:rsidP="00BB5C34">
            <w:pPr>
              <w:pStyle w:val="4"/>
            </w:pPr>
            <w:r w:rsidRPr="005B65E1">
              <w:t>Прибыль (убыток) от продаж от обычных видов деятельности</w:t>
            </w:r>
          </w:p>
        </w:tc>
        <w:tc>
          <w:tcPr>
            <w:tcW w:w="1392" w:type="dxa"/>
          </w:tcPr>
          <w:p w:rsidR="00672FAF" w:rsidRPr="005B65E1" w:rsidRDefault="00672FAF" w:rsidP="00BB5C34">
            <w:pPr>
              <w:pStyle w:val="4"/>
            </w:pPr>
            <w:r w:rsidRPr="005B65E1">
              <w:t>1910997,97</w:t>
            </w:r>
          </w:p>
        </w:tc>
        <w:tc>
          <w:tcPr>
            <w:tcW w:w="1392" w:type="dxa"/>
          </w:tcPr>
          <w:p w:rsidR="00672FAF" w:rsidRPr="005B65E1" w:rsidRDefault="00672FAF" w:rsidP="00BB5C34">
            <w:pPr>
              <w:pStyle w:val="4"/>
            </w:pPr>
            <w:r w:rsidRPr="005B65E1">
              <w:t>-</w:t>
            </w:r>
          </w:p>
        </w:tc>
        <w:tc>
          <w:tcPr>
            <w:tcW w:w="1311" w:type="dxa"/>
          </w:tcPr>
          <w:p w:rsidR="00672FAF" w:rsidRPr="005B65E1" w:rsidRDefault="00672FAF" w:rsidP="00BB5C34">
            <w:pPr>
              <w:pStyle w:val="4"/>
            </w:pPr>
          </w:p>
        </w:tc>
        <w:tc>
          <w:tcPr>
            <w:tcW w:w="1470" w:type="dxa"/>
          </w:tcPr>
          <w:p w:rsidR="00672FAF" w:rsidRPr="005B65E1" w:rsidRDefault="00672FAF" w:rsidP="00BB5C34">
            <w:pPr>
              <w:pStyle w:val="4"/>
            </w:pPr>
            <w:r w:rsidRPr="005B65E1">
              <w:t>1910997,97</w:t>
            </w:r>
          </w:p>
        </w:tc>
      </w:tr>
      <w:tr w:rsidR="00672FAF" w:rsidRPr="005B65E1" w:rsidTr="00DE6F2B">
        <w:tc>
          <w:tcPr>
            <w:tcW w:w="3080" w:type="dxa"/>
          </w:tcPr>
          <w:p w:rsidR="00672FAF" w:rsidRPr="005B65E1" w:rsidRDefault="00672FAF" w:rsidP="00BB5C34">
            <w:pPr>
              <w:pStyle w:val="4"/>
            </w:pPr>
            <w:r w:rsidRPr="005B65E1">
              <w:t>Обороты</w:t>
            </w:r>
          </w:p>
        </w:tc>
        <w:tc>
          <w:tcPr>
            <w:tcW w:w="1392" w:type="dxa"/>
          </w:tcPr>
          <w:p w:rsidR="00672FAF" w:rsidRPr="005B65E1" w:rsidRDefault="00672FAF" w:rsidP="00BB5C34">
            <w:pPr>
              <w:pStyle w:val="4"/>
            </w:pPr>
            <w:r w:rsidRPr="005B65E1">
              <w:t>-</w:t>
            </w:r>
          </w:p>
        </w:tc>
        <w:tc>
          <w:tcPr>
            <w:tcW w:w="1392" w:type="dxa"/>
          </w:tcPr>
          <w:p w:rsidR="00672FAF" w:rsidRPr="005B65E1" w:rsidRDefault="00672FAF" w:rsidP="00BB5C34">
            <w:pPr>
              <w:pStyle w:val="4"/>
            </w:pPr>
            <w:r w:rsidRPr="005B65E1">
              <w:t>-</w:t>
            </w:r>
          </w:p>
        </w:tc>
        <w:tc>
          <w:tcPr>
            <w:tcW w:w="1311" w:type="dxa"/>
          </w:tcPr>
          <w:p w:rsidR="00672FAF" w:rsidRPr="005B65E1" w:rsidRDefault="00672FAF" w:rsidP="00BB5C34">
            <w:pPr>
              <w:pStyle w:val="4"/>
            </w:pPr>
            <w:r w:rsidRPr="005B65E1">
              <w:t>130503074</w:t>
            </w:r>
          </w:p>
        </w:tc>
        <w:tc>
          <w:tcPr>
            <w:tcW w:w="1470" w:type="dxa"/>
          </w:tcPr>
          <w:p w:rsidR="00672FAF" w:rsidRPr="005B65E1" w:rsidRDefault="00672FAF" w:rsidP="00BB5C34">
            <w:pPr>
              <w:pStyle w:val="4"/>
            </w:pPr>
            <w:r w:rsidRPr="005B65E1">
              <w:t>130503074</w:t>
            </w:r>
          </w:p>
        </w:tc>
      </w:tr>
    </w:tbl>
    <w:p w:rsidR="00672FAF" w:rsidRPr="003D3608" w:rsidRDefault="00672FAF" w:rsidP="003D3608">
      <w:pPr>
        <w:pStyle w:val="11"/>
        <w:suppressAutoHyphens/>
        <w:ind w:firstLine="709"/>
        <w:jc w:val="both"/>
        <w:rPr>
          <w:color w:val="auto"/>
        </w:rPr>
      </w:pPr>
    </w:p>
    <w:p w:rsidR="00672FAF" w:rsidRPr="003D3608" w:rsidRDefault="00672FAF" w:rsidP="003D3608">
      <w:pPr>
        <w:pStyle w:val="11"/>
        <w:suppressAutoHyphens/>
        <w:ind w:firstLine="709"/>
        <w:jc w:val="both"/>
        <w:rPr>
          <w:color w:val="auto"/>
        </w:rPr>
      </w:pPr>
      <w:r w:rsidRPr="003D3608">
        <w:rPr>
          <w:color w:val="auto"/>
        </w:rPr>
        <w:t>Записи нарастающим итогом с начала года намного облегчают процесс заполнения раздела 1 "Доходы и расходы по обычным видам деятельности" Отчета о прибылях и убытках.</w:t>
      </w:r>
    </w:p>
    <w:p w:rsidR="00672FAF" w:rsidRPr="00434682" w:rsidRDefault="00672FAF" w:rsidP="003D3608">
      <w:pPr>
        <w:pStyle w:val="11"/>
        <w:suppressAutoHyphens/>
        <w:ind w:firstLine="709"/>
        <w:jc w:val="both"/>
        <w:rPr>
          <w:color w:val="auto"/>
        </w:rPr>
      </w:pPr>
      <w:r w:rsidRPr="003D3608">
        <w:rPr>
          <w:color w:val="auto"/>
        </w:rPr>
        <w:t xml:space="preserve">Взаимосвязь показателей раздела 1 Отчета о прибылях и убытках и субсчетов счета </w:t>
      </w:r>
      <w:r w:rsidR="000E79A5" w:rsidRPr="003D3608">
        <w:rPr>
          <w:color w:val="auto"/>
        </w:rPr>
        <w:t>90 "Продажи" видна из таблицы 2.2.3</w:t>
      </w:r>
    </w:p>
    <w:p w:rsidR="00DE6F2B" w:rsidRPr="00434682" w:rsidRDefault="00DE6F2B" w:rsidP="003D3608">
      <w:pPr>
        <w:pStyle w:val="11"/>
        <w:suppressAutoHyphens/>
        <w:ind w:firstLine="709"/>
        <w:jc w:val="both"/>
        <w:rPr>
          <w:color w:val="auto"/>
        </w:rPr>
      </w:pPr>
    </w:p>
    <w:p w:rsidR="00672FAF" w:rsidRPr="003D3608" w:rsidRDefault="00DE6F2B" w:rsidP="003D3608">
      <w:pPr>
        <w:pStyle w:val="3"/>
        <w:suppressAutoHyphens/>
        <w:ind w:firstLine="709"/>
        <w:jc w:val="both"/>
        <w:rPr>
          <w:color w:val="auto"/>
        </w:rPr>
      </w:pPr>
      <w:r>
        <w:rPr>
          <w:color w:val="auto"/>
        </w:rPr>
        <w:br w:type="page"/>
      </w:r>
      <w:r w:rsidR="00672FAF" w:rsidRPr="003D3608">
        <w:rPr>
          <w:color w:val="auto"/>
        </w:rPr>
        <w:t xml:space="preserve">Таблица </w:t>
      </w:r>
      <w:r w:rsidR="000E79A5" w:rsidRPr="003D3608">
        <w:rPr>
          <w:color w:val="auto"/>
        </w:rPr>
        <w:t>2.2.3</w:t>
      </w:r>
      <w:r w:rsidRPr="00DE6F2B">
        <w:rPr>
          <w:color w:val="auto"/>
        </w:rPr>
        <w:t xml:space="preserve"> </w:t>
      </w:r>
      <w:r w:rsidR="00672FAF" w:rsidRPr="003D3608">
        <w:rPr>
          <w:color w:val="auto"/>
        </w:rPr>
        <w:t>Взаимосвязь показателей раздела 1 Отчета о прибылях и убытках</w:t>
      </w:r>
      <w:r w:rsidR="000E79A5" w:rsidRPr="003D3608">
        <w:rPr>
          <w:color w:val="auto"/>
        </w:rPr>
        <w:t xml:space="preserve"> </w:t>
      </w:r>
      <w:r w:rsidR="00672FAF" w:rsidRPr="003D3608">
        <w:rPr>
          <w:color w:val="auto"/>
        </w:rPr>
        <w:t>и субсчетов счета 90 "Продажи"</w:t>
      </w:r>
    </w:p>
    <w:tbl>
      <w:tblPr>
        <w:tblStyle w:val="a4"/>
        <w:tblW w:w="9606" w:type="dxa"/>
        <w:tblLayout w:type="fixed"/>
        <w:tblLook w:val="0400" w:firstRow="0" w:lastRow="0" w:firstColumn="0" w:lastColumn="0" w:noHBand="0" w:noVBand="1"/>
      </w:tblPr>
      <w:tblGrid>
        <w:gridCol w:w="3936"/>
        <w:gridCol w:w="832"/>
        <w:gridCol w:w="2232"/>
        <w:gridCol w:w="8"/>
        <w:gridCol w:w="1197"/>
        <w:gridCol w:w="8"/>
        <w:gridCol w:w="1393"/>
      </w:tblGrid>
      <w:tr w:rsidR="00672FAF" w:rsidRPr="005B65E1" w:rsidTr="00DE6F2B">
        <w:tc>
          <w:tcPr>
            <w:tcW w:w="4768" w:type="dxa"/>
            <w:gridSpan w:val="2"/>
          </w:tcPr>
          <w:p w:rsidR="00672FAF" w:rsidRPr="005B65E1" w:rsidRDefault="00672FAF" w:rsidP="00BB5C34">
            <w:pPr>
              <w:pStyle w:val="4"/>
            </w:pPr>
            <w:r w:rsidRPr="005B65E1">
              <w:t>Раздел 1 Отчета о прибылях и убытках</w:t>
            </w:r>
          </w:p>
        </w:tc>
        <w:tc>
          <w:tcPr>
            <w:tcW w:w="2240" w:type="dxa"/>
            <w:gridSpan w:val="2"/>
            <w:vMerge w:val="restart"/>
          </w:tcPr>
          <w:p w:rsidR="00672FAF" w:rsidRPr="005B65E1" w:rsidRDefault="00672FAF" w:rsidP="00BB5C34">
            <w:pPr>
              <w:pStyle w:val="4"/>
            </w:pPr>
            <w:r w:rsidRPr="005B65E1">
              <w:t>Порядок расчета показателя на конец отчетного периода по данным счета 90 "Продажи"</w:t>
            </w:r>
          </w:p>
        </w:tc>
        <w:tc>
          <w:tcPr>
            <w:tcW w:w="1205" w:type="dxa"/>
            <w:gridSpan w:val="2"/>
            <w:vMerge w:val="restart"/>
          </w:tcPr>
          <w:p w:rsidR="00672FAF" w:rsidRPr="005B65E1" w:rsidRDefault="00672FAF" w:rsidP="00BB5C34">
            <w:pPr>
              <w:pStyle w:val="4"/>
            </w:pPr>
            <w:r w:rsidRPr="005B65E1">
              <w:t>Расчетные показатели</w:t>
            </w:r>
          </w:p>
        </w:tc>
        <w:tc>
          <w:tcPr>
            <w:tcW w:w="1393" w:type="dxa"/>
            <w:vMerge w:val="restart"/>
          </w:tcPr>
          <w:p w:rsidR="00672FAF" w:rsidRPr="005B65E1" w:rsidRDefault="00672FAF" w:rsidP="00BB5C34">
            <w:pPr>
              <w:pStyle w:val="4"/>
            </w:pPr>
            <w:r w:rsidRPr="005B65E1">
              <w:t>Фактические п</w:t>
            </w:r>
            <w:r w:rsidR="00A459E8" w:rsidRPr="005B65E1">
              <w:t>оказатели отчетной формы за 2005</w:t>
            </w:r>
            <w:r w:rsidRPr="005B65E1">
              <w:t xml:space="preserve"> г.</w:t>
            </w:r>
          </w:p>
        </w:tc>
      </w:tr>
      <w:tr w:rsidR="00672FAF" w:rsidRPr="005B65E1" w:rsidTr="00DE6F2B">
        <w:tc>
          <w:tcPr>
            <w:tcW w:w="3936" w:type="dxa"/>
          </w:tcPr>
          <w:p w:rsidR="00672FAF" w:rsidRPr="005B65E1" w:rsidRDefault="00672FAF" w:rsidP="00BB5C34">
            <w:pPr>
              <w:pStyle w:val="4"/>
            </w:pPr>
            <w:r w:rsidRPr="005B65E1">
              <w:t>Наименование показателя</w:t>
            </w:r>
          </w:p>
        </w:tc>
        <w:tc>
          <w:tcPr>
            <w:tcW w:w="832" w:type="dxa"/>
          </w:tcPr>
          <w:p w:rsidR="00672FAF" w:rsidRPr="005B65E1" w:rsidRDefault="00672FAF" w:rsidP="00DE6F2B">
            <w:pPr>
              <w:pStyle w:val="4"/>
            </w:pPr>
            <w:r w:rsidRPr="005B65E1">
              <w:t>Код</w:t>
            </w:r>
            <w:r w:rsidR="00DE6F2B">
              <w:rPr>
                <w:lang w:val="en-US"/>
              </w:rPr>
              <w:t xml:space="preserve"> </w:t>
            </w:r>
            <w:r w:rsidRPr="005B65E1">
              <w:t>строки</w:t>
            </w:r>
          </w:p>
        </w:tc>
        <w:tc>
          <w:tcPr>
            <w:tcW w:w="2240" w:type="dxa"/>
            <w:gridSpan w:val="2"/>
            <w:vMerge/>
          </w:tcPr>
          <w:p w:rsidR="00672FAF" w:rsidRPr="005B65E1" w:rsidRDefault="00672FAF" w:rsidP="00BB5C34">
            <w:pPr>
              <w:pStyle w:val="4"/>
            </w:pPr>
          </w:p>
        </w:tc>
        <w:tc>
          <w:tcPr>
            <w:tcW w:w="1205" w:type="dxa"/>
            <w:gridSpan w:val="2"/>
            <w:vMerge/>
          </w:tcPr>
          <w:p w:rsidR="00672FAF" w:rsidRPr="005B65E1" w:rsidRDefault="00672FAF" w:rsidP="00BB5C34">
            <w:pPr>
              <w:pStyle w:val="4"/>
            </w:pPr>
          </w:p>
        </w:tc>
        <w:tc>
          <w:tcPr>
            <w:tcW w:w="1393" w:type="dxa"/>
            <w:vMerge/>
          </w:tcPr>
          <w:p w:rsidR="00672FAF" w:rsidRPr="005B65E1" w:rsidRDefault="00672FAF" w:rsidP="00BB5C34">
            <w:pPr>
              <w:pStyle w:val="4"/>
            </w:pPr>
          </w:p>
        </w:tc>
      </w:tr>
      <w:tr w:rsidR="00672FAF" w:rsidRPr="005B65E1" w:rsidTr="00DE6F2B">
        <w:tc>
          <w:tcPr>
            <w:tcW w:w="3936" w:type="dxa"/>
          </w:tcPr>
          <w:p w:rsidR="00672FAF" w:rsidRPr="005B65E1" w:rsidRDefault="00672FAF" w:rsidP="00BB5C34">
            <w:pPr>
              <w:pStyle w:val="4"/>
            </w:pPr>
            <w:r w:rsidRPr="005B65E1">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832" w:type="dxa"/>
          </w:tcPr>
          <w:p w:rsidR="00672FAF" w:rsidRPr="005B65E1" w:rsidRDefault="00672FAF" w:rsidP="00BB5C34">
            <w:pPr>
              <w:pStyle w:val="4"/>
            </w:pPr>
            <w:r w:rsidRPr="005B65E1">
              <w:t>010</w:t>
            </w:r>
          </w:p>
        </w:tc>
        <w:tc>
          <w:tcPr>
            <w:tcW w:w="2240" w:type="dxa"/>
            <w:gridSpan w:val="2"/>
          </w:tcPr>
          <w:p w:rsidR="00672FAF" w:rsidRPr="005B65E1" w:rsidRDefault="00672FAF" w:rsidP="00DE6F2B">
            <w:pPr>
              <w:pStyle w:val="4"/>
            </w:pPr>
            <w:r w:rsidRPr="005B65E1">
              <w:t>Сальдо субсчета 90.1</w:t>
            </w:r>
            <w:r w:rsidR="00DE6F2B" w:rsidRPr="00DE6F2B">
              <w:t xml:space="preserve"> </w:t>
            </w:r>
            <w:r w:rsidRPr="005B65E1">
              <w:t>минус сальдо субсчета 90.3</w:t>
            </w:r>
          </w:p>
        </w:tc>
        <w:tc>
          <w:tcPr>
            <w:tcW w:w="1205" w:type="dxa"/>
            <w:gridSpan w:val="2"/>
          </w:tcPr>
          <w:p w:rsidR="00672FAF" w:rsidRPr="005B65E1" w:rsidRDefault="00672FAF" w:rsidP="00DE6F2B">
            <w:pPr>
              <w:pStyle w:val="4"/>
            </w:pPr>
            <w:r w:rsidRPr="005B65E1">
              <w:t>130503 –</w:t>
            </w:r>
            <w:r w:rsidR="00DE6F2B">
              <w:rPr>
                <w:lang w:val="en-US"/>
              </w:rPr>
              <w:t xml:space="preserve"> </w:t>
            </w:r>
            <w:r w:rsidRPr="005B65E1">
              <w:t>21562 = 108936</w:t>
            </w:r>
          </w:p>
        </w:tc>
        <w:tc>
          <w:tcPr>
            <w:tcW w:w="1393" w:type="dxa"/>
          </w:tcPr>
          <w:p w:rsidR="00672FAF" w:rsidRPr="005B65E1" w:rsidRDefault="00672FAF" w:rsidP="00BB5C34">
            <w:pPr>
              <w:pStyle w:val="4"/>
            </w:pPr>
            <w:r w:rsidRPr="005B65E1">
              <w:t>108936</w:t>
            </w:r>
          </w:p>
        </w:tc>
      </w:tr>
      <w:tr w:rsidR="00672FAF" w:rsidRPr="005B65E1" w:rsidTr="00DE6F2B">
        <w:tc>
          <w:tcPr>
            <w:tcW w:w="3936" w:type="dxa"/>
          </w:tcPr>
          <w:p w:rsidR="00672FAF" w:rsidRPr="005B65E1" w:rsidRDefault="00672FAF" w:rsidP="00BB5C34">
            <w:pPr>
              <w:pStyle w:val="4"/>
            </w:pPr>
            <w:r w:rsidRPr="005B65E1">
              <w:t>Себестоимость проданных товаров, продукции, работ, услуг</w:t>
            </w:r>
          </w:p>
        </w:tc>
        <w:tc>
          <w:tcPr>
            <w:tcW w:w="832" w:type="dxa"/>
          </w:tcPr>
          <w:p w:rsidR="00672FAF" w:rsidRPr="005B65E1" w:rsidRDefault="00672FAF" w:rsidP="00BB5C34">
            <w:pPr>
              <w:pStyle w:val="4"/>
            </w:pPr>
            <w:r w:rsidRPr="005B65E1">
              <w:t>020</w:t>
            </w:r>
          </w:p>
        </w:tc>
        <w:tc>
          <w:tcPr>
            <w:tcW w:w="2232" w:type="dxa"/>
          </w:tcPr>
          <w:p w:rsidR="00672FAF" w:rsidRPr="005B65E1" w:rsidRDefault="00672FAF" w:rsidP="00BB5C34">
            <w:pPr>
              <w:pStyle w:val="4"/>
            </w:pPr>
            <w:r w:rsidRPr="005B65E1">
              <w:t>Сальдо субсчета 90.2</w:t>
            </w:r>
          </w:p>
        </w:tc>
        <w:tc>
          <w:tcPr>
            <w:tcW w:w="1205" w:type="dxa"/>
            <w:gridSpan w:val="2"/>
          </w:tcPr>
          <w:p w:rsidR="00672FAF" w:rsidRPr="005B65E1" w:rsidRDefault="00672FAF" w:rsidP="00BB5C34">
            <w:pPr>
              <w:pStyle w:val="4"/>
            </w:pPr>
            <w:r w:rsidRPr="005B65E1">
              <w:t>105756</w:t>
            </w:r>
          </w:p>
        </w:tc>
        <w:tc>
          <w:tcPr>
            <w:tcW w:w="1401" w:type="dxa"/>
            <w:gridSpan w:val="2"/>
          </w:tcPr>
          <w:p w:rsidR="00672FAF" w:rsidRPr="005B65E1" w:rsidRDefault="00672FAF" w:rsidP="00BB5C34">
            <w:pPr>
              <w:pStyle w:val="4"/>
            </w:pPr>
            <w:r w:rsidRPr="005B65E1">
              <w:t>(105759)</w:t>
            </w:r>
          </w:p>
        </w:tc>
      </w:tr>
      <w:tr w:rsidR="00672FAF" w:rsidRPr="005B65E1" w:rsidTr="00DE6F2B">
        <w:tc>
          <w:tcPr>
            <w:tcW w:w="3936" w:type="dxa"/>
          </w:tcPr>
          <w:p w:rsidR="00672FAF" w:rsidRPr="005B65E1" w:rsidRDefault="00672FAF" w:rsidP="00BB5C34">
            <w:pPr>
              <w:pStyle w:val="4"/>
            </w:pPr>
            <w:r w:rsidRPr="005B65E1">
              <w:t>Коммерческие расходы</w:t>
            </w:r>
          </w:p>
        </w:tc>
        <w:tc>
          <w:tcPr>
            <w:tcW w:w="832" w:type="dxa"/>
          </w:tcPr>
          <w:p w:rsidR="00672FAF" w:rsidRPr="005B65E1" w:rsidRDefault="00672FAF" w:rsidP="00BB5C34">
            <w:pPr>
              <w:pStyle w:val="4"/>
            </w:pPr>
            <w:r w:rsidRPr="005B65E1">
              <w:t>030</w:t>
            </w:r>
          </w:p>
        </w:tc>
        <w:tc>
          <w:tcPr>
            <w:tcW w:w="2232" w:type="dxa"/>
          </w:tcPr>
          <w:p w:rsidR="00672FAF" w:rsidRPr="005B65E1" w:rsidRDefault="00672FAF" w:rsidP="00DE6F2B">
            <w:pPr>
              <w:pStyle w:val="4"/>
            </w:pPr>
            <w:r w:rsidRPr="005B65E1">
              <w:t>Сальдо субсчета 90.7 "Расходы на</w:t>
            </w:r>
            <w:r w:rsidR="00DE6F2B" w:rsidRPr="00DE6F2B">
              <w:t xml:space="preserve"> </w:t>
            </w:r>
            <w:r w:rsidRPr="005B65E1">
              <w:t>продажу"</w:t>
            </w:r>
          </w:p>
        </w:tc>
        <w:tc>
          <w:tcPr>
            <w:tcW w:w="1205" w:type="dxa"/>
            <w:gridSpan w:val="2"/>
          </w:tcPr>
          <w:p w:rsidR="00672FAF" w:rsidRPr="005B65E1" w:rsidRDefault="00672FAF" w:rsidP="00BB5C34">
            <w:pPr>
              <w:pStyle w:val="4"/>
            </w:pPr>
            <w:r w:rsidRPr="005B65E1">
              <w:t>1269</w:t>
            </w:r>
          </w:p>
        </w:tc>
        <w:tc>
          <w:tcPr>
            <w:tcW w:w="1401" w:type="dxa"/>
            <w:gridSpan w:val="2"/>
          </w:tcPr>
          <w:p w:rsidR="00672FAF" w:rsidRPr="005B65E1" w:rsidRDefault="00672FAF" w:rsidP="00BB5C34">
            <w:pPr>
              <w:pStyle w:val="4"/>
            </w:pPr>
            <w:r w:rsidRPr="005B65E1">
              <w:t>1269</w:t>
            </w:r>
          </w:p>
        </w:tc>
      </w:tr>
      <w:tr w:rsidR="00672FAF" w:rsidRPr="005B65E1" w:rsidTr="00DE6F2B">
        <w:tc>
          <w:tcPr>
            <w:tcW w:w="3936" w:type="dxa"/>
          </w:tcPr>
          <w:p w:rsidR="00672FAF" w:rsidRPr="005B65E1" w:rsidRDefault="00672FAF" w:rsidP="00BB5C34">
            <w:pPr>
              <w:pStyle w:val="4"/>
            </w:pPr>
            <w:r w:rsidRPr="005B65E1">
              <w:t>Управленческие расходы</w:t>
            </w:r>
          </w:p>
        </w:tc>
        <w:tc>
          <w:tcPr>
            <w:tcW w:w="832" w:type="dxa"/>
          </w:tcPr>
          <w:p w:rsidR="00672FAF" w:rsidRPr="005B65E1" w:rsidRDefault="00672FAF" w:rsidP="00BB5C34">
            <w:pPr>
              <w:pStyle w:val="4"/>
            </w:pPr>
            <w:r w:rsidRPr="005B65E1">
              <w:t>040</w:t>
            </w:r>
          </w:p>
        </w:tc>
        <w:tc>
          <w:tcPr>
            <w:tcW w:w="2232" w:type="dxa"/>
          </w:tcPr>
          <w:p w:rsidR="00672FAF" w:rsidRPr="005B65E1" w:rsidRDefault="00672FAF" w:rsidP="00BB5C34">
            <w:pPr>
              <w:pStyle w:val="4"/>
            </w:pPr>
            <w:r w:rsidRPr="005B65E1">
              <w:t>Сальдо субсчета "Управленческие расходы"</w:t>
            </w:r>
          </w:p>
        </w:tc>
        <w:tc>
          <w:tcPr>
            <w:tcW w:w="1205" w:type="dxa"/>
            <w:gridSpan w:val="2"/>
          </w:tcPr>
          <w:p w:rsidR="00672FAF" w:rsidRPr="005B65E1" w:rsidRDefault="00672FAF" w:rsidP="00BB5C34">
            <w:pPr>
              <w:pStyle w:val="4"/>
            </w:pPr>
            <w:r w:rsidRPr="005B65E1">
              <w:t>0</w:t>
            </w:r>
          </w:p>
        </w:tc>
        <w:tc>
          <w:tcPr>
            <w:tcW w:w="1401" w:type="dxa"/>
            <w:gridSpan w:val="2"/>
          </w:tcPr>
          <w:p w:rsidR="00672FAF" w:rsidRPr="005B65E1" w:rsidRDefault="00672FAF" w:rsidP="00BB5C34">
            <w:pPr>
              <w:pStyle w:val="4"/>
            </w:pPr>
            <w:r w:rsidRPr="005B65E1">
              <w:t>0</w:t>
            </w:r>
          </w:p>
        </w:tc>
      </w:tr>
      <w:tr w:rsidR="00672FAF" w:rsidRPr="005B65E1" w:rsidTr="00DE6F2B">
        <w:tc>
          <w:tcPr>
            <w:tcW w:w="3936" w:type="dxa"/>
          </w:tcPr>
          <w:p w:rsidR="00672FAF" w:rsidRPr="005B65E1" w:rsidRDefault="00672FAF" w:rsidP="00BB5C34">
            <w:pPr>
              <w:pStyle w:val="4"/>
            </w:pPr>
            <w:r w:rsidRPr="005B65E1">
              <w:t>Прибыль (убыток) от продаж</w:t>
            </w:r>
          </w:p>
        </w:tc>
        <w:tc>
          <w:tcPr>
            <w:tcW w:w="832" w:type="dxa"/>
          </w:tcPr>
          <w:p w:rsidR="00672FAF" w:rsidRPr="005B65E1" w:rsidRDefault="00672FAF" w:rsidP="00BB5C34">
            <w:pPr>
              <w:pStyle w:val="4"/>
            </w:pPr>
            <w:r w:rsidRPr="005B65E1">
              <w:t>050</w:t>
            </w:r>
          </w:p>
        </w:tc>
        <w:tc>
          <w:tcPr>
            <w:tcW w:w="2232" w:type="dxa"/>
          </w:tcPr>
          <w:p w:rsidR="00672FAF" w:rsidRPr="005B65E1" w:rsidRDefault="00672FAF" w:rsidP="00BB5C34">
            <w:pPr>
              <w:pStyle w:val="4"/>
            </w:pPr>
          </w:p>
        </w:tc>
        <w:tc>
          <w:tcPr>
            <w:tcW w:w="1205" w:type="dxa"/>
            <w:gridSpan w:val="2"/>
          </w:tcPr>
          <w:p w:rsidR="00672FAF" w:rsidRPr="005B65E1" w:rsidRDefault="00672FAF" w:rsidP="00BB5C34">
            <w:pPr>
              <w:pStyle w:val="4"/>
            </w:pPr>
            <w:r w:rsidRPr="005B65E1">
              <w:t>1908</w:t>
            </w:r>
          </w:p>
        </w:tc>
        <w:tc>
          <w:tcPr>
            <w:tcW w:w="1401" w:type="dxa"/>
            <w:gridSpan w:val="2"/>
          </w:tcPr>
          <w:p w:rsidR="00672FAF" w:rsidRPr="005B65E1" w:rsidRDefault="00672FAF" w:rsidP="00BB5C34">
            <w:pPr>
              <w:pStyle w:val="4"/>
            </w:pPr>
            <w:r w:rsidRPr="005B65E1">
              <w:t>1908</w:t>
            </w:r>
          </w:p>
        </w:tc>
      </w:tr>
    </w:tbl>
    <w:p w:rsidR="00DE6F2B" w:rsidRDefault="00DE6F2B" w:rsidP="003D3608">
      <w:pPr>
        <w:pStyle w:val="11"/>
        <w:suppressAutoHyphens/>
        <w:ind w:firstLine="709"/>
        <w:jc w:val="both"/>
        <w:rPr>
          <w:color w:val="auto"/>
          <w:lang w:val="en-US"/>
        </w:rPr>
      </w:pPr>
    </w:p>
    <w:p w:rsidR="00672FAF" w:rsidRPr="003D3608" w:rsidRDefault="00672FAF" w:rsidP="003D3608">
      <w:pPr>
        <w:pStyle w:val="11"/>
        <w:suppressAutoHyphens/>
        <w:ind w:firstLine="709"/>
        <w:jc w:val="both"/>
        <w:rPr>
          <w:color w:val="auto"/>
        </w:rPr>
      </w:pPr>
      <w:r w:rsidRPr="003D3608">
        <w:rPr>
          <w:color w:val="auto"/>
        </w:rPr>
        <w:t>Итак, представленные данные с</w:t>
      </w:r>
      <w:r w:rsidR="000E79A5" w:rsidRPr="003D3608">
        <w:rPr>
          <w:color w:val="auto"/>
        </w:rPr>
        <w:t>видетельствуют о том, что в 2005</w:t>
      </w:r>
      <w:r w:rsidRPr="003D3608">
        <w:rPr>
          <w:color w:val="auto"/>
        </w:rPr>
        <w:t xml:space="preserve"> году товарооборот ООО </w:t>
      </w:r>
      <w:r w:rsidR="00847816" w:rsidRPr="003D3608">
        <w:rPr>
          <w:color w:val="auto"/>
        </w:rPr>
        <w:t>"</w:t>
      </w:r>
      <w:r w:rsidRPr="003D3608">
        <w:rPr>
          <w:color w:val="auto"/>
        </w:rPr>
        <w:t>Интел</w:t>
      </w:r>
      <w:r w:rsidR="00A459E8"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составил 108936 тыс. руб. (с учетом покупной стоимости товара) (строка 010 отчетной формы).</w:t>
      </w:r>
    </w:p>
    <w:p w:rsidR="00DE6F2B" w:rsidRPr="00DE6F2B" w:rsidRDefault="00672FAF" w:rsidP="003D3608">
      <w:pPr>
        <w:pStyle w:val="11"/>
        <w:suppressAutoHyphens/>
        <w:ind w:firstLine="709"/>
        <w:jc w:val="both"/>
        <w:rPr>
          <w:color w:val="auto"/>
        </w:rPr>
      </w:pPr>
      <w:r w:rsidRPr="003D3608">
        <w:rPr>
          <w:color w:val="auto"/>
        </w:rPr>
        <w:t>Себестоимость товаров, реализованных в отчетном периоде, составила, 105759 тыс. руб. (строка 020 Отчета о прибылях и убытках).</w:t>
      </w:r>
      <w:r w:rsidR="00DE6F2B" w:rsidRPr="00DE6F2B">
        <w:rPr>
          <w:color w:val="auto"/>
        </w:rPr>
        <w:t xml:space="preserve"> </w:t>
      </w:r>
      <w:r w:rsidRPr="003D3608">
        <w:rPr>
          <w:color w:val="auto"/>
        </w:rPr>
        <w:t xml:space="preserve">Согласно учетной политике ООО </w:t>
      </w:r>
      <w:r w:rsidR="00847816" w:rsidRPr="003D3608">
        <w:rPr>
          <w:color w:val="auto"/>
        </w:rPr>
        <w:t>"</w:t>
      </w:r>
      <w:r w:rsidRPr="003D3608">
        <w:rPr>
          <w:color w:val="auto"/>
        </w:rPr>
        <w:t xml:space="preserve">Интел </w:t>
      </w:r>
      <w:r w:rsidR="00A459E8" w:rsidRPr="003D3608">
        <w:rPr>
          <w:color w:val="auto"/>
        </w:rPr>
        <w:t xml:space="preserve">- </w:t>
      </w:r>
      <w:r w:rsidRPr="003D3608">
        <w:rPr>
          <w:color w:val="auto"/>
        </w:rPr>
        <w:t>плюс</w:t>
      </w:r>
      <w:r w:rsidR="00847816" w:rsidRPr="003D3608">
        <w:rPr>
          <w:color w:val="auto"/>
        </w:rPr>
        <w:t>"</w:t>
      </w:r>
      <w:r w:rsidRPr="003D3608">
        <w:rPr>
          <w:color w:val="auto"/>
        </w:rPr>
        <w:t xml:space="preserve"> расходы на заработную плату, начисления на ФОТ, накладные расходы распределяются на себестоимость реализованной продукции.</w:t>
      </w:r>
      <w:r w:rsidR="00DE6F2B" w:rsidRPr="00DE6F2B">
        <w:rPr>
          <w:color w:val="auto"/>
        </w:rPr>
        <w:t xml:space="preserve"> </w:t>
      </w:r>
      <w:r w:rsidR="000E79A5" w:rsidRPr="003D3608">
        <w:rPr>
          <w:color w:val="auto"/>
        </w:rPr>
        <w:t>В 2005</w:t>
      </w:r>
      <w:r w:rsidRPr="003D3608">
        <w:rPr>
          <w:color w:val="auto"/>
        </w:rPr>
        <w:t xml:space="preserve"> г. на себестоимость реализованной продукции были списаны коммерческие расходы в размере 1269 тыс. руб. (строка 030 таблицы).</w:t>
      </w:r>
      <w:r w:rsidR="00DE6F2B" w:rsidRPr="00DE6F2B">
        <w:rPr>
          <w:color w:val="auto"/>
        </w:rPr>
        <w:t xml:space="preserve"> </w:t>
      </w:r>
      <w:r w:rsidRPr="003D3608">
        <w:rPr>
          <w:color w:val="auto"/>
        </w:rPr>
        <w:t>В целом результатом от осуществления обычной деятельности явилось получение прибыли в размере 1908 тыс. руб.</w:t>
      </w:r>
      <w:r w:rsidR="00DE6F2B" w:rsidRPr="00DE6F2B">
        <w:rPr>
          <w:color w:val="auto"/>
        </w:rPr>
        <w:t xml:space="preserve"> </w:t>
      </w:r>
      <w:r w:rsidRPr="003D3608">
        <w:rPr>
          <w:color w:val="auto"/>
        </w:rPr>
        <w:t>Проверка правильности учета и отражения в отчетности финансовых результатов от обычных видов деятельности позволяет сделать заключение о правильном, полном, достоверном отражении операций по данному разделу учета.</w:t>
      </w:r>
    </w:p>
    <w:p w:rsidR="00DE6F2B" w:rsidRPr="003D3608" w:rsidRDefault="00DE6F2B" w:rsidP="00DE6F2B">
      <w:pPr>
        <w:pStyle w:val="2"/>
        <w:keepNext w:val="0"/>
        <w:widowControl w:val="0"/>
        <w:suppressAutoHyphens/>
        <w:spacing w:before="0" w:after="0" w:line="360" w:lineRule="auto"/>
        <w:ind w:firstLine="709"/>
        <w:jc w:val="both"/>
        <w:rPr>
          <w:rFonts w:ascii="Times New Roman" w:hAnsi="Times New Roman" w:cs="Times New Roman"/>
          <w:b w:val="0"/>
          <w:i w:val="0"/>
        </w:rPr>
      </w:pPr>
      <w:r w:rsidRPr="00DE6F2B">
        <w:br w:type="page"/>
      </w:r>
      <w:r w:rsidRPr="003D3608">
        <w:rPr>
          <w:rFonts w:ascii="Times New Roman" w:hAnsi="Times New Roman" w:cs="Times New Roman"/>
          <w:b w:val="0"/>
          <w:i w:val="0"/>
        </w:rPr>
        <w:t>2.3 Обобщение полученных результатов исследования</w:t>
      </w:r>
    </w:p>
    <w:p w:rsidR="00BE5CDC" w:rsidRPr="003D3608" w:rsidRDefault="00BE5CDC" w:rsidP="003D3608">
      <w:pPr>
        <w:pStyle w:val="11"/>
        <w:suppressAutoHyphens/>
        <w:ind w:firstLine="709"/>
        <w:jc w:val="both"/>
        <w:rPr>
          <w:color w:val="auto"/>
        </w:rPr>
      </w:pPr>
    </w:p>
    <w:p w:rsidR="00BE5CDC" w:rsidRPr="003D3608" w:rsidRDefault="00BE5CDC" w:rsidP="003D3608">
      <w:pPr>
        <w:widowControl w:val="0"/>
        <w:shd w:val="clear" w:color="auto" w:fill="FFFFFF"/>
        <w:tabs>
          <w:tab w:val="left" w:pos="979"/>
        </w:tabs>
        <w:suppressAutoHyphens/>
        <w:spacing w:line="360" w:lineRule="auto"/>
        <w:ind w:firstLine="709"/>
        <w:jc w:val="both"/>
        <w:rPr>
          <w:sz w:val="28"/>
          <w:szCs w:val="28"/>
        </w:rPr>
      </w:pPr>
      <w:r w:rsidRPr="003D3608">
        <w:rPr>
          <w:sz w:val="28"/>
          <w:szCs w:val="28"/>
        </w:rPr>
        <w:t>В условиях рынка каждый хозяйствующий субъект выступает как обособленный товаропроизводитель, который экономически и юридически самостоятелен: самостоятелен в выборе сферы бизнеса, формировании товарного ассортимента, определяет затраты, формирует цену, учитывает выручку</w:t>
      </w:r>
      <w:r w:rsidR="00A459E8" w:rsidRPr="003D3608">
        <w:rPr>
          <w:sz w:val="28"/>
          <w:szCs w:val="28"/>
        </w:rPr>
        <w:t xml:space="preserve"> от реализации, а следовательно</w:t>
      </w:r>
      <w:r w:rsidRPr="003D3608">
        <w:rPr>
          <w:sz w:val="28"/>
          <w:szCs w:val="28"/>
        </w:rPr>
        <w:t>, выявляет прибыль или убыток по результатам деятельности. Получение прибыли является непосредственной целью хозяйствующего субъекта в условиях рынка. Реализация этой цели возможна только в том случае, если субъект хозяйствования производит продукцию, работы, услуги, которые по своим потребительским свойствам соответствуют потребностям общества. Для выявления финансового результата необходимо выручку сопоставить с затратами на производство.</w:t>
      </w:r>
    </w:p>
    <w:p w:rsidR="00BE5CDC" w:rsidRPr="003D3608" w:rsidRDefault="00BE5CDC" w:rsidP="003D3608">
      <w:pPr>
        <w:widowControl w:val="0"/>
        <w:shd w:val="clear" w:color="auto" w:fill="FFFFFF"/>
        <w:tabs>
          <w:tab w:val="left" w:pos="979"/>
        </w:tabs>
        <w:suppressAutoHyphens/>
        <w:spacing w:line="360" w:lineRule="auto"/>
        <w:ind w:firstLine="709"/>
        <w:jc w:val="both"/>
        <w:rPr>
          <w:sz w:val="28"/>
          <w:szCs w:val="28"/>
        </w:rPr>
      </w:pPr>
      <w:r w:rsidRPr="003D3608">
        <w:rPr>
          <w:sz w:val="28"/>
          <w:szCs w:val="28"/>
        </w:rPr>
        <w:t>Выручка</w:t>
      </w:r>
      <w:r w:rsidR="00A459E8" w:rsidRPr="003D3608">
        <w:rPr>
          <w:sz w:val="28"/>
          <w:szCs w:val="28"/>
        </w:rPr>
        <w:t xml:space="preserve"> </w:t>
      </w:r>
      <w:r w:rsidRPr="003D3608">
        <w:rPr>
          <w:sz w:val="28"/>
          <w:szCs w:val="28"/>
        </w:rPr>
        <w:t>- основной источник формирования собственных финансовых ресурсов предприятия. С целью учета доходы организации в зависимости от характера, условия получения и направлений деятельности подразделяются на: доходы от обычных видов деятельности; операционные доходы, внереализационные доходы.</w:t>
      </w:r>
    </w:p>
    <w:p w:rsidR="00BE5CDC"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Доходы от обычных видов деятельности - это все поступления, которые связаны с расчетами за реализованные</w:t>
      </w:r>
      <w:r w:rsidR="00847816" w:rsidRPr="003D3608">
        <w:rPr>
          <w:sz w:val="28"/>
          <w:szCs w:val="28"/>
        </w:rPr>
        <w:t xml:space="preserve"> </w:t>
      </w:r>
      <w:r w:rsidRPr="003D3608">
        <w:rPr>
          <w:sz w:val="28"/>
          <w:szCs w:val="28"/>
        </w:rPr>
        <w:t xml:space="preserve">услуги. При определении налоговой базы из выручки </w:t>
      </w:r>
      <w:r w:rsidR="00F71DBB" w:rsidRPr="003D3608">
        <w:rPr>
          <w:sz w:val="28"/>
          <w:szCs w:val="28"/>
        </w:rPr>
        <w:t>вычитается</w:t>
      </w:r>
      <w:r w:rsidR="00847816" w:rsidRPr="003D3608">
        <w:rPr>
          <w:sz w:val="28"/>
          <w:szCs w:val="28"/>
        </w:rPr>
        <w:t xml:space="preserve"> </w:t>
      </w:r>
      <w:r w:rsidRPr="003D3608">
        <w:rPr>
          <w:sz w:val="28"/>
          <w:szCs w:val="28"/>
        </w:rPr>
        <w:t xml:space="preserve">НДС. Выручка от реализации услуг в ООО </w:t>
      </w:r>
      <w:r w:rsidR="00847816" w:rsidRPr="003D3608">
        <w:rPr>
          <w:sz w:val="28"/>
          <w:szCs w:val="28"/>
        </w:rPr>
        <w:t>"</w:t>
      </w:r>
      <w:r w:rsidRPr="003D3608">
        <w:rPr>
          <w:sz w:val="28"/>
          <w:szCs w:val="28"/>
        </w:rPr>
        <w:t>Интел-плюс</w:t>
      </w:r>
      <w:r w:rsidR="00847816" w:rsidRPr="003D3608">
        <w:rPr>
          <w:sz w:val="28"/>
          <w:szCs w:val="28"/>
        </w:rPr>
        <w:t>"</w:t>
      </w:r>
      <w:r w:rsidRPr="003D3608">
        <w:rPr>
          <w:sz w:val="28"/>
          <w:szCs w:val="28"/>
        </w:rPr>
        <w:t xml:space="preserve"> признается по </w:t>
      </w:r>
      <w:r w:rsidR="00F71DBB" w:rsidRPr="003D3608">
        <w:rPr>
          <w:sz w:val="28"/>
          <w:szCs w:val="28"/>
        </w:rPr>
        <w:t xml:space="preserve">кассовому </w:t>
      </w:r>
      <w:r w:rsidRPr="003D3608">
        <w:rPr>
          <w:sz w:val="28"/>
          <w:szCs w:val="28"/>
        </w:rPr>
        <w:t>методу. Доходы признаются в том отчет</w:t>
      </w:r>
      <w:r w:rsidR="00F71DBB" w:rsidRPr="003D3608">
        <w:rPr>
          <w:sz w:val="28"/>
          <w:szCs w:val="28"/>
        </w:rPr>
        <w:t>ном периоде, в котором они имело</w:t>
      </w:r>
      <w:r w:rsidRPr="003D3608">
        <w:rPr>
          <w:sz w:val="28"/>
          <w:szCs w:val="28"/>
        </w:rPr>
        <w:t xml:space="preserve"> место </w:t>
      </w:r>
      <w:r w:rsidR="00F71DBB" w:rsidRPr="003D3608">
        <w:rPr>
          <w:sz w:val="28"/>
          <w:szCs w:val="28"/>
        </w:rPr>
        <w:t>фактическое поступление</w:t>
      </w:r>
      <w:r w:rsidRPr="003D3608">
        <w:rPr>
          <w:sz w:val="28"/>
          <w:szCs w:val="28"/>
        </w:rPr>
        <w:t xml:space="preserve"> денежных средств, иного имущества (работ, услуг) и имущественных прав.</w:t>
      </w:r>
      <w:r w:rsidR="00A459E8" w:rsidRPr="003D3608">
        <w:rPr>
          <w:sz w:val="28"/>
          <w:szCs w:val="28"/>
        </w:rPr>
        <w:t xml:space="preserve"> Моментом реализации. И,</w:t>
      </w:r>
      <w:r w:rsidR="00C44D25" w:rsidRPr="003D3608">
        <w:rPr>
          <w:sz w:val="28"/>
          <w:szCs w:val="28"/>
        </w:rPr>
        <w:t xml:space="preserve"> следовательно,</w:t>
      </w:r>
      <w:r w:rsidR="009450EF" w:rsidRPr="003D3608">
        <w:rPr>
          <w:sz w:val="28"/>
          <w:szCs w:val="28"/>
        </w:rPr>
        <w:t xml:space="preserve"> </w:t>
      </w:r>
      <w:r w:rsidRPr="003D3608">
        <w:rPr>
          <w:sz w:val="28"/>
          <w:szCs w:val="28"/>
        </w:rPr>
        <w:t xml:space="preserve">образованием выручки считается дата </w:t>
      </w:r>
      <w:r w:rsidR="00F71DBB" w:rsidRPr="003D3608">
        <w:rPr>
          <w:sz w:val="28"/>
          <w:szCs w:val="28"/>
        </w:rPr>
        <w:t>поступления денежных средств</w:t>
      </w:r>
      <w:r w:rsidRPr="003D3608">
        <w:rPr>
          <w:sz w:val="28"/>
          <w:szCs w:val="28"/>
        </w:rPr>
        <w:t xml:space="preserve">, т.е. </w:t>
      </w:r>
      <w:r w:rsidR="00F71DBB" w:rsidRPr="003D3608">
        <w:rPr>
          <w:sz w:val="28"/>
          <w:szCs w:val="28"/>
        </w:rPr>
        <w:t>оформление расчетных документов</w:t>
      </w:r>
      <w:r w:rsidRPr="003D3608">
        <w:rPr>
          <w:sz w:val="28"/>
          <w:szCs w:val="28"/>
        </w:rPr>
        <w:t xml:space="preserve"> предприятию за отгруженную продукцию не является фактором определения выручки. В основе этого метода лежит юридический принцип перехода права собственности на товар.</w:t>
      </w:r>
    </w:p>
    <w:p w:rsidR="00BE5CDC"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Операционными доходами являются:</w:t>
      </w:r>
    </w:p>
    <w:p w:rsidR="00BE5CDC" w:rsidRPr="003D3608" w:rsidRDefault="00BE5CDC" w:rsidP="003D3608">
      <w:pPr>
        <w:widowControl w:val="0"/>
        <w:shd w:val="clear" w:color="auto" w:fill="FFFFFF"/>
        <w:tabs>
          <w:tab w:val="left" w:pos="144"/>
        </w:tabs>
        <w:suppressAutoHyphens/>
        <w:spacing w:line="360" w:lineRule="auto"/>
        <w:ind w:firstLine="709"/>
        <w:jc w:val="both"/>
        <w:rPr>
          <w:sz w:val="28"/>
          <w:szCs w:val="28"/>
        </w:rPr>
      </w:pPr>
      <w:r w:rsidRPr="003D3608">
        <w:rPr>
          <w:sz w:val="28"/>
          <w:szCs w:val="28"/>
        </w:rPr>
        <w:t>- поступления, связанные с предоставлением за плату во временное пользование активов организации;</w:t>
      </w:r>
    </w:p>
    <w:p w:rsidR="00BE5CDC" w:rsidRPr="003D3608" w:rsidRDefault="00BE5CDC" w:rsidP="003D3608">
      <w:pPr>
        <w:widowControl w:val="0"/>
        <w:shd w:val="clear" w:color="auto" w:fill="FFFFFF"/>
        <w:tabs>
          <w:tab w:val="left" w:pos="137"/>
        </w:tabs>
        <w:suppressAutoHyphens/>
        <w:spacing w:line="360" w:lineRule="auto"/>
        <w:ind w:firstLine="709"/>
        <w:jc w:val="both"/>
        <w:rPr>
          <w:sz w:val="28"/>
          <w:szCs w:val="28"/>
        </w:rPr>
      </w:pPr>
      <w:r w:rsidRPr="003D3608">
        <w:rPr>
          <w:sz w:val="28"/>
          <w:szCs w:val="28"/>
        </w:rPr>
        <w:t>- поступления, связанные с участием в уставных капиталах других организаций (включая проценты и иные доходы по ценным бумагам;</w:t>
      </w:r>
    </w:p>
    <w:p w:rsidR="00BE5CDC" w:rsidRPr="003D3608" w:rsidRDefault="00BE5CDC" w:rsidP="003D3608">
      <w:pPr>
        <w:widowControl w:val="0"/>
        <w:numPr>
          <w:ilvl w:val="0"/>
          <w:numId w:val="8"/>
        </w:numPr>
        <w:shd w:val="clear" w:color="auto" w:fill="FFFFFF"/>
        <w:tabs>
          <w:tab w:val="left" w:pos="137"/>
        </w:tabs>
        <w:suppressAutoHyphens/>
        <w:autoSpaceDE w:val="0"/>
        <w:autoSpaceDN w:val="0"/>
        <w:adjustRightInd w:val="0"/>
        <w:spacing w:line="360" w:lineRule="auto"/>
        <w:ind w:firstLine="709"/>
        <w:jc w:val="both"/>
        <w:rPr>
          <w:sz w:val="28"/>
          <w:szCs w:val="28"/>
        </w:rPr>
      </w:pPr>
      <w:r w:rsidRPr="003D3608">
        <w:rPr>
          <w:sz w:val="28"/>
          <w:szCs w:val="28"/>
        </w:rPr>
        <w:t>прибыль, полученная организацией в результате совместной деятельности (по договору простого товарищества);</w:t>
      </w:r>
    </w:p>
    <w:p w:rsidR="00BE5CDC" w:rsidRPr="003D3608" w:rsidRDefault="00BE5CDC" w:rsidP="003D3608">
      <w:pPr>
        <w:widowControl w:val="0"/>
        <w:numPr>
          <w:ilvl w:val="0"/>
          <w:numId w:val="9"/>
        </w:numPr>
        <w:shd w:val="clear" w:color="auto" w:fill="FFFFFF"/>
        <w:tabs>
          <w:tab w:val="left" w:pos="137"/>
        </w:tabs>
        <w:suppressAutoHyphens/>
        <w:autoSpaceDE w:val="0"/>
        <w:autoSpaceDN w:val="0"/>
        <w:adjustRightInd w:val="0"/>
        <w:spacing w:line="360" w:lineRule="auto"/>
        <w:ind w:firstLine="709"/>
        <w:jc w:val="both"/>
        <w:rPr>
          <w:sz w:val="28"/>
          <w:szCs w:val="28"/>
        </w:rPr>
      </w:pPr>
      <w:r w:rsidRPr="003D3608">
        <w:rPr>
          <w:sz w:val="28"/>
          <w:szCs w:val="28"/>
        </w:rPr>
        <w:t>поступления от продажи основных средств и иных активов отличных от денежных</w:t>
      </w:r>
    </w:p>
    <w:p w:rsidR="00BE5CDC"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средств, продукции, товаров;</w:t>
      </w:r>
    </w:p>
    <w:p w:rsidR="00BE5CDC" w:rsidRPr="003D3608" w:rsidRDefault="00BE5CDC" w:rsidP="003D3608">
      <w:pPr>
        <w:widowControl w:val="0"/>
        <w:shd w:val="clear" w:color="auto" w:fill="FFFFFF"/>
        <w:tabs>
          <w:tab w:val="left" w:pos="137"/>
        </w:tabs>
        <w:suppressAutoHyphens/>
        <w:spacing w:line="360" w:lineRule="auto"/>
        <w:ind w:firstLine="709"/>
        <w:jc w:val="both"/>
        <w:rPr>
          <w:sz w:val="28"/>
          <w:szCs w:val="28"/>
        </w:rPr>
      </w:pPr>
      <w:r w:rsidRPr="003D3608">
        <w:rPr>
          <w:sz w:val="28"/>
          <w:szCs w:val="28"/>
        </w:rPr>
        <w:t>- проценты, полученные за предоставление в пользование денежных средств, а также проценты за использование банком денежных средств, находящихся на счете организации в этом банке.</w:t>
      </w:r>
    </w:p>
    <w:p w:rsidR="00BE5CDC" w:rsidRPr="003D3608" w:rsidRDefault="00BE5CDC" w:rsidP="003D3608">
      <w:pPr>
        <w:widowControl w:val="0"/>
        <w:shd w:val="clear" w:color="auto" w:fill="FFFFFF"/>
        <w:tabs>
          <w:tab w:val="left" w:pos="137"/>
        </w:tabs>
        <w:suppressAutoHyphens/>
        <w:spacing w:line="360" w:lineRule="auto"/>
        <w:ind w:firstLine="709"/>
        <w:jc w:val="both"/>
        <w:rPr>
          <w:sz w:val="28"/>
          <w:szCs w:val="28"/>
        </w:rPr>
      </w:pPr>
      <w:r w:rsidRPr="003D3608">
        <w:rPr>
          <w:sz w:val="28"/>
          <w:szCs w:val="28"/>
        </w:rPr>
        <w:t>По итогам</w:t>
      </w:r>
      <w:r w:rsidR="00F71DBB" w:rsidRPr="003D3608">
        <w:rPr>
          <w:sz w:val="28"/>
          <w:szCs w:val="28"/>
        </w:rPr>
        <w:t xml:space="preserve"> работы за 2004 и 2005 годы ООО </w:t>
      </w:r>
      <w:r w:rsidR="00847816" w:rsidRPr="003D3608">
        <w:rPr>
          <w:sz w:val="28"/>
          <w:szCs w:val="28"/>
        </w:rPr>
        <w:t>"</w:t>
      </w:r>
      <w:r w:rsidR="00F71DBB" w:rsidRPr="003D3608">
        <w:rPr>
          <w:sz w:val="28"/>
          <w:szCs w:val="28"/>
        </w:rPr>
        <w:t>Интел-плюс</w:t>
      </w:r>
      <w:r w:rsidR="00847816" w:rsidRPr="003D3608">
        <w:rPr>
          <w:sz w:val="28"/>
          <w:szCs w:val="28"/>
        </w:rPr>
        <w:t>"</w:t>
      </w:r>
    </w:p>
    <w:p w:rsidR="00847816" w:rsidRPr="003D3608" w:rsidRDefault="00BE5CDC" w:rsidP="003D3608">
      <w:pPr>
        <w:widowControl w:val="0"/>
        <w:shd w:val="clear" w:color="auto" w:fill="FFFFFF"/>
        <w:tabs>
          <w:tab w:val="left" w:pos="137"/>
        </w:tabs>
        <w:suppressAutoHyphens/>
        <w:spacing w:line="360" w:lineRule="auto"/>
        <w:ind w:firstLine="709"/>
        <w:jc w:val="both"/>
        <w:rPr>
          <w:sz w:val="28"/>
          <w:szCs w:val="28"/>
        </w:rPr>
      </w:pPr>
      <w:r w:rsidRPr="003D3608">
        <w:rPr>
          <w:sz w:val="28"/>
          <w:szCs w:val="28"/>
        </w:rPr>
        <w:t>операционных доходов не имела</w:t>
      </w:r>
    </w:p>
    <w:p w:rsidR="00BE5CDC"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Внереализационными доходами на предприятии являются:</w:t>
      </w:r>
    </w:p>
    <w:p w:rsidR="00BE5CDC" w:rsidRPr="003D3608" w:rsidRDefault="00BE5CDC" w:rsidP="003D3608">
      <w:pPr>
        <w:widowControl w:val="0"/>
        <w:numPr>
          <w:ilvl w:val="0"/>
          <w:numId w:val="9"/>
        </w:numPr>
        <w:shd w:val="clear" w:color="auto" w:fill="FFFFFF"/>
        <w:tabs>
          <w:tab w:val="left" w:pos="137"/>
        </w:tabs>
        <w:suppressAutoHyphens/>
        <w:autoSpaceDE w:val="0"/>
        <w:autoSpaceDN w:val="0"/>
        <w:adjustRightInd w:val="0"/>
        <w:spacing w:line="360" w:lineRule="auto"/>
        <w:ind w:firstLine="709"/>
        <w:jc w:val="both"/>
        <w:rPr>
          <w:sz w:val="28"/>
          <w:szCs w:val="28"/>
        </w:rPr>
      </w:pPr>
      <w:r w:rsidRPr="003D3608">
        <w:rPr>
          <w:sz w:val="28"/>
          <w:szCs w:val="28"/>
        </w:rPr>
        <w:t>штрафы, пени, неустойки за нарушение условий договоров;</w:t>
      </w:r>
    </w:p>
    <w:p w:rsidR="00BE5CDC" w:rsidRPr="003D3608" w:rsidRDefault="00BE5CDC" w:rsidP="003D3608">
      <w:pPr>
        <w:widowControl w:val="0"/>
        <w:numPr>
          <w:ilvl w:val="0"/>
          <w:numId w:val="9"/>
        </w:numPr>
        <w:shd w:val="clear" w:color="auto" w:fill="FFFFFF"/>
        <w:tabs>
          <w:tab w:val="left" w:pos="137"/>
        </w:tabs>
        <w:suppressAutoHyphens/>
        <w:autoSpaceDE w:val="0"/>
        <w:autoSpaceDN w:val="0"/>
        <w:adjustRightInd w:val="0"/>
        <w:spacing w:line="360" w:lineRule="auto"/>
        <w:ind w:firstLine="709"/>
        <w:jc w:val="both"/>
        <w:rPr>
          <w:sz w:val="28"/>
          <w:szCs w:val="28"/>
        </w:rPr>
      </w:pPr>
      <w:r w:rsidRPr="003D3608">
        <w:rPr>
          <w:sz w:val="28"/>
          <w:szCs w:val="28"/>
        </w:rPr>
        <w:t>активы, полученные безвозмездно, в том числе по договору дарения;</w:t>
      </w:r>
    </w:p>
    <w:p w:rsidR="00BE5CDC" w:rsidRPr="003D3608" w:rsidRDefault="00BE5CDC" w:rsidP="003D3608">
      <w:pPr>
        <w:widowControl w:val="0"/>
        <w:numPr>
          <w:ilvl w:val="0"/>
          <w:numId w:val="9"/>
        </w:numPr>
        <w:shd w:val="clear" w:color="auto" w:fill="FFFFFF"/>
        <w:tabs>
          <w:tab w:val="left" w:pos="137"/>
        </w:tabs>
        <w:suppressAutoHyphens/>
        <w:autoSpaceDE w:val="0"/>
        <w:autoSpaceDN w:val="0"/>
        <w:adjustRightInd w:val="0"/>
        <w:spacing w:line="360" w:lineRule="auto"/>
        <w:ind w:firstLine="709"/>
        <w:jc w:val="both"/>
        <w:rPr>
          <w:sz w:val="28"/>
          <w:szCs w:val="28"/>
        </w:rPr>
      </w:pPr>
      <w:r w:rsidRPr="003D3608">
        <w:rPr>
          <w:sz w:val="28"/>
          <w:szCs w:val="28"/>
        </w:rPr>
        <w:t>поступления в возмещение причиненных организации убытков;</w:t>
      </w:r>
    </w:p>
    <w:p w:rsidR="00BE5CDC" w:rsidRPr="003D3608" w:rsidRDefault="00BE5CDC" w:rsidP="003D3608">
      <w:pPr>
        <w:widowControl w:val="0"/>
        <w:numPr>
          <w:ilvl w:val="0"/>
          <w:numId w:val="9"/>
        </w:numPr>
        <w:shd w:val="clear" w:color="auto" w:fill="FFFFFF"/>
        <w:tabs>
          <w:tab w:val="left" w:pos="137"/>
        </w:tabs>
        <w:suppressAutoHyphens/>
        <w:autoSpaceDE w:val="0"/>
        <w:autoSpaceDN w:val="0"/>
        <w:adjustRightInd w:val="0"/>
        <w:spacing w:line="360" w:lineRule="auto"/>
        <w:ind w:firstLine="709"/>
        <w:jc w:val="both"/>
        <w:rPr>
          <w:sz w:val="28"/>
          <w:szCs w:val="28"/>
        </w:rPr>
      </w:pPr>
      <w:r w:rsidRPr="003D3608">
        <w:rPr>
          <w:sz w:val="28"/>
          <w:szCs w:val="28"/>
        </w:rPr>
        <w:t>прибыль прошлых лет, выявленная в отчетном году;</w:t>
      </w:r>
    </w:p>
    <w:p w:rsidR="00BE5CDC" w:rsidRPr="003D3608" w:rsidRDefault="00BE5CDC" w:rsidP="003D3608">
      <w:pPr>
        <w:widowControl w:val="0"/>
        <w:numPr>
          <w:ilvl w:val="0"/>
          <w:numId w:val="9"/>
        </w:numPr>
        <w:shd w:val="clear" w:color="auto" w:fill="FFFFFF"/>
        <w:tabs>
          <w:tab w:val="left" w:pos="137"/>
        </w:tabs>
        <w:suppressAutoHyphens/>
        <w:autoSpaceDE w:val="0"/>
        <w:autoSpaceDN w:val="0"/>
        <w:adjustRightInd w:val="0"/>
        <w:spacing w:line="360" w:lineRule="auto"/>
        <w:ind w:firstLine="709"/>
        <w:jc w:val="both"/>
        <w:rPr>
          <w:sz w:val="28"/>
          <w:szCs w:val="28"/>
        </w:rPr>
      </w:pPr>
      <w:r w:rsidRPr="003D3608">
        <w:rPr>
          <w:sz w:val="28"/>
          <w:szCs w:val="28"/>
        </w:rPr>
        <w:t>суммы кредиторской и депонентской задолженности, по которым истек срок исковой давности;</w:t>
      </w:r>
    </w:p>
    <w:p w:rsidR="00BE5CDC" w:rsidRPr="003D3608" w:rsidRDefault="00BE5CDC" w:rsidP="003D3608">
      <w:pPr>
        <w:widowControl w:val="0"/>
        <w:numPr>
          <w:ilvl w:val="0"/>
          <w:numId w:val="9"/>
        </w:numPr>
        <w:shd w:val="clear" w:color="auto" w:fill="FFFFFF"/>
        <w:tabs>
          <w:tab w:val="left" w:pos="137"/>
        </w:tabs>
        <w:suppressAutoHyphens/>
        <w:autoSpaceDE w:val="0"/>
        <w:autoSpaceDN w:val="0"/>
        <w:adjustRightInd w:val="0"/>
        <w:spacing w:line="360" w:lineRule="auto"/>
        <w:ind w:firstLine="709"/>
        <w:jc w:val="both"/>
        <w:rPr>
          <w:sz w:val="28"/>
          <w:szCs w:val="28"/>
        </w:rPr>
      </w:pPr>
      <w:r w:rsidRPr="003D3608">
        <w:rPr>
          <w:sz w:val="28"/>
          <w:szCs w:val="28"/>
        </w:rPr>
        <w:t>сумма дооценки активов;</w:t>
      </w:r>
    </w:p>
    <w:p w:rsidR="00BE5CDC" w:rsidRPr="008124FD" w:rsidRDefault="00BE5CDC" w:rsidP="003D3608">
      <w:pPr>
        <w:widowControl w:val="0"/>
        <w:numPr>
          <w:ilvl w:val="0"/>
          <w:numId w:val="9"/>
        </w:numPr>
        <w:shd w:val="clear" w:color="auto" w:fill="FFFFFF"/>
        <w:tabs>
          <w:tab w:val="left" w:pos="137"/>
        </w:tabs>
        <w:suppressAutoHyphens/>
        <w:autoSpaceDE w:val="0"/>
        <w:autoSpaceDN w:val="0"/>
        <w:adjustRightInd w:val="0"/>
        <w:spacing w:line="360" w:lineRule="auto"/>
        <w:ind w:firstLine="709"/>
        <w:jc w:val="both"/>
        <w:rPr>
          <w:sz w:val="28"/>
          <w:szCs w:val="28"/>
        </w:rPr>
      </w:pPr>
      <w:r w:rsidRPr="003D3608">
        <w:rPr>
          <w:sz w:val="28"/>
          <w:szCs w:val="28"/>
        </w:rPr>
        <w:t>прочие внереализационные доходы.</w:t>
      </w:r>
    </w:p>
    <w:p w:rsidR="008124FD" w:rsidRPr="003D3608" w:rsidRDefault="008124FD" w:rsidP="008124FD">
      <w:pPr>
        <w:widowControl w:val="0"/>
        <w:shd w:val="clear" w:color="auto" w:fill="FFFFFF"/>
        <w:tabs>
          <w:tab w:val="left" w:pos="137"/>
        </w:tabs>
        <w:suppressAutoHyphens/>
        <w:autoSpaceDE w:val="0"/>
        <w:autoSpaceDN w:val="0"/>
        <w:adjustRightInd w:val="0"/>
        <w:spacing w:line="360" w:lineRule="auto"/>
        <w:ind w:left="709"/>
        <w:jc w:val="both"/>
        <w:rPr>
          <w:sz w:val="28"/>
          <w:szCs w:val="28"/>
        </w:rPr>
      </w:pPr>
    </w:p>
    <w:p w:rsidR="00BE5CDC" w:rsidRPr="003D3608" w:rsidRDefault="00F71DBB" w:rsidP="003D3608">
      <w:pPr>
        <w:widowControl w:val="0"/>
        <w:suppressAutoHyphens/>
        <w:spacing w:line="360" w:lineRule="auto"/>
        <w:ind w:firstLine="709"/>
        <w:jc w:val="both"/>
        <w:rPr>
          <w:sz w:val="28"/>
          <w:szCs w:val="28"/>
        </w:rPr>
      </w:pPr>
      <w:r w:rsidRPr="003D3608">
        <w:rPr>
          <w:sz w:val="28"/>
          <w:szCs w:val="28"/>
        </w:rPr>
        <w:t>Таблица 2.3.1</w:t>
      </w:r>
      <w:r w:rsidR="008124FD" w:rsidRPr="008124FD">
        <w:rPr>
          <w:sz w:val="28"/>
          <w:szCs w:val="28"/>
        </w:rPr>
        <w:t xml:space="preserve"> </w:t>
      </w:r>
      <w:r w:rsidR="00BE5CDC" w:rsidRPr="003D3608">
        <w:rPr>
          <w:sz w:val="28"/>
          <w:szCs w:val="28"/>
        </w:rPr>
        <w:t xml:space="preserve">Динамика внереализационных доходов </w:t>
      </w:r>
      <w:r w:rsidR="00A459E8" w:rsidRPr="003D3608">
        <w:rPr>
          <w:sz w:val="28"/>
          <w:szCs w:val="28"/>
        </w:rPr>
        <w:t xml:space="preserve">ООО </w:t>
      </w:r>
      <w:r w:rsidR="00847816" w:rsidRPr="003D3608">
        <w:rPr>
          <w:sz w:val="28"/>
          <w:szCs w:val="28"/>
        </w:rPr>
        <w:t>"</w:t>
      </w:r>
      <w:r w:rsidR="00A459E8" w:rsidRPr="003D3608">
        <w:rPr>
          <w:sz w:val="28"/>
          <w:szCs w:val="28"/>
        </w:rPr>
        <w:t>Интел -</w:t>
      </w:r>
      <w:r w:rsidR="009450EF" w:rsidRPr="003D3608">
        <w:rPr>
          <w:sz w:val="28"/>
          <w:szCs w:val="28"/>
        </w:rPr>
        <w:t xml:space="preserve"> </w:t>
      </w:r>
      <w:r w:rsidR="00A459E8" w:rsidRPr="003D3608">
        <w:rPr>
          <w:sz w:val="28"/>
          <w:szCs w:val="28"/>
        </w:rPr>
        <w:t>плюс</w:t>
      </w:r>
      <w:r w:rsidR="00847816" w:rsidRPr="003D3608">
        <w:rPr>
          <w:sz w:val="28"/>
          <w:szCs w:val="28"/>
        </w:rPr>
        <w:t>"</w:t>
      </w:r>
    </w:p>
    <w:tbl>
      <w:tblPr>
        <w:tblStyle w:val="a4"/>
        <w:tblW w:w="9415" w:type="dxa"/>
        <w:tblLayout w:type="fixed"/>
        <w:tblLook w:val="0400" w:firstRow="0" w:lastRow="0" w:firstColumn="0" w:lastColumn="0" w:noHBand="0" w:noVBand="1"/>
      </w:tblPr>
      <w:tblGrid>
        <w:gridCol w:w="560"/>
        <w:gridCol w:w="3376"/>
        <w:gridCol w:w="1782"/>
        <w:gridCol w:w="1098"/>
        <w:gridCol w:w="1514"/>
        <w:gridCol w:w="1085"/>
      </w:tblGrid>
      <w:tr w:rsidR="00BE5CDC" w:rsidRPr="005B65E1" w:rsidTr="008124FD">
        <w:tc>
          <w:tcPr>
            <w:tcW w:w="560" w:type="dxa"/>
            <w:vMerge w:val="restart"/>
            <w:noWrap/>
          </w:tcPr>
          <w:p w:rsidR="00BE5CDC" w:rsidRPr="005B65E1" w:rsidRDefault="00BE5CDC" w:rsidP="005B65E1">
            <w:pPr>
              <w:widowControl w:val="0"/>
              <w:suppressAutoHyphens/>
              <w:spacing w:line="360" w:lineRule="auto"/>
              <w:jc w:val="center"/>
              <w:rPr>
                <w:sz w:val="20"/>
                <w:szCs w:val="28"/>
              </w:rPr>
            </w:pPr>
            <w:r w:rsidRPr="005B65E1">
              <w:rPr>
                <w:sz w:val="20"/>
                <w:szCs w:val="28"/>
              </w:rPr>
              <w:t>№ п/п</w:t>
            </w:r>
          </w:p>
        </w:tc>
        <w:tc>
          <w:tcPr>
            <w:tcW w:w="3376" w:type="dxa"/>
            <w:vMerge w:val="restart"/>
            <w:noWrap/>
          </w:tcPr>
          <w:p w:rsidR="00BE5CDC" w:rsidRPr="005B65E1" w:rsidRDefault="00BE5CDC" w:rsidP="005B65E1">
            <w:pPr>
              <w:widowControl w:val="0"/>
              <w:suppressAutoHyphens/>
              <w:spacing w:line="360" w:lineRule="auto"/>
              <w:jc w:val="center"/>
              <w:rPr>
                <w:bCs/>
                <w:sz w:val="20"/>
                <w:szCs w:val="28"/>
              </w:rPr>
            </w:pPr>
            <w:r w:rsidRPr="005B65E1">
              <w:rPr>
                <w:bCs/>
                <w:sz w:val="20"/>
                <w:szCs w:val="28"/>
              </w:rPr>
              <w:t>Показатели</w:t>
            </w:r>
          </w:p>
        </w:tc>
        <w:tc>
          <w:tcPr>
            <w:tcW w:w="1782" w:type="dxa"/>
            <w:vMerge w:val="restart"/>
            <w:noWrap/>
          </w:tcPr>
          <w:p w:rsidR="00BE5CDC" w:rsidRPr="005B65E1" w:rsidRDefault="00BE5CDC" w:rsidP="005B65E1">
            <w:pPr>
              <w:widowControl w:val="0"/>
              <w:suppressAutoHyphens/>
              <w:spacing w:line="360" w:lineRule="auto"/>
              <w:jc w:val="center"/>
              <w:rPr>
                <w:bCs/>
                <w:sz w:val="20"/>
                <w:szCs w:val="28"/>
              </w:rPr>
            </w:pPr>
            <w:r w:rsidRPr="005B65E1">
              <w:rPr>
                <w:bCs/>
                <w:sz w:val="20"/>
                <w:szCs w:val="28"/>
              </w:rPr>
              <w:t>2004 год</w:t>
            </w:r>
          </w:p>
        </w:tc>
        <w:tc>
          <w:tcPr>
            <w:tcW w:w="1098" w:type="dxa"/>
            <w:vMerge w:val="restart"/>
            <w:noWrap/>
          </w:tcPr>
          <w:p w:rsidR="00BE5CDC" w:rsidRPr="005B65E1" w:rsidRDefault="00BE5CDC" w:rsidP="005B65E1">
            <w:pPr>
              <w:widowControl w:val="0"/>
              <w:suppressAutoHyphens/>
              <w:spacing w:line="360" w:lineRule="auto"/>
              <w:jc w:val="center"/>
              <w:rPr>
                <w:bCs/>
                <w:sz w:val="20"/>
                <w:szCs w:val="28"/>
              </w:rPr>
            </w:pPr>
            <w:r w:rsidRPr="005B65E1">
              <w:rPr>
                <w:bCs/>
                <w:sz w:val="20"/>
                <w:szCs w:val="28"/>
              </w:rPr>
              <w:t>2005 год</w:t>
            </w:r>
          </w:p>
        </w:tc>
        <w:tc>
          <w:tcPr>
            <w:tcW w:w="2599" w:type="dxa"/>
            <w:gridSpan w:val="2"/>
            <w:noWrap/>
          </w:tcPr>
          <w:p w:rsidR="00BE5CDC" w:rsidRPr="005B65E1" w:rsidRDefault="00BE5CDC" w:rsidP="005B65E1">
            <w:pPr>
              <w:widowControl w:val="0"/>
              <w:suppressAutoHyphens/>
              <w:spacing w:line="360" w:lineRule="auto"/>
              <w:jc w:val="center"/>
              <w:rPr>
                <w:bCs/>
                <w:sz w:val="20"/>
                <w:szCs w:val="28"/>
              </w:rPr>
            </w:pPr>
            <w:r w:rsidRPr="005B65E1">
              <w:rPr>
                <w:bCs/>
                <w:sz w:val="20"/>
                <w:szCs w:val="28"/>
              </w:rPr>
              <w:t>Отклонен.</w:t>
            </w:r>
          </w:p>
        </w:tc>
      </w:tr>
      <w:tr w:rsidR="00BE5CDC" w:rsidRPr="005B65E1" w:rsidTr="008124FD">
        <w:tc>
          <w:tcPr>
            <w:tcW w:w="560" w:type="dxa"/>
            <w:vMerge/>
            <w:noWrap/>
          </w:tcPr>
          <w:p w:rsidR="00BE5CDC" w:rsidRPr="005B65E1" w:rsidRDefault="00BE5CDC" w:rsidP="005B65E1">
            <w:pPr>
              <w:widowControl w:val="0"/>
              <w:suppressAutoHyphens/>
              <w:spacing w:line="360" w:lineRule="auto"/>
              <w:jc w:val="center"/>
              <w:rPr>
                <w:sz w:val="20"/>
                <w:szCs w:val="28"/>
              </w:rPr>
            </w:pPr>
          </w:p>
        </w:tc>
        <w:tc>
          <w:tcPr>
            <w:tcW w:w="3376" w:type="dxa"/>
            <w:vMerge/>
            <w:noWrap/>
          </w:tcPr>
          <w:p w:rsidR="00BE5CDC" w:rsidRPr="005B65E1" w:rsidRDefault="00BE5CDC" w:rsidP="005B65E1">
            <w:pPr>
              <w:widowControl w:val="0"/>
              <w:suppressAutoHyphens/>
              <w:spacing w:line="360" w:lineRule="auto"/>
              <w:jc w:val="center"/>
              <w:rPr>
                <w:bCs/>
                <w:sz w:val="20"/>
                <w:szCs w:val="28"/>
              </w:rPr>
            </w:pPr>
          </w:p>
        </w:tc>
        <w:tc>
          <w:tcPr>
            <w:tcW w:w="1782" w:type="dxa"/>
            <w:vMerge/>
            <w:noWrap/>
          </w:tcPr>
          <w:p w:rsidR="00BE5CDC" w:rsidRPr="005B65E1" w:rsidRDefault="00BE5CDC" w:rsidP="005B65E1">
            <w:pPr>
              <w:widowControl w:val="0"/>
              <w:suppressAutoHyphens/>
              <w:spacing w:line="360" w:lineRule="auto"/>
              <w:jc w:val="center"/>
              <w:rPr>
                <w:bCs/>
                <w:sz w:val="20"/>
                <w:szCs w:val="28"/>
              </w:rPr>
            </w:pPr>
          </w:p>
        </w:tc>
        <w:tc>
          <w:tcPr>
            <w:tcW w:w="1098" w:type="dxa"/>
            <w:vMerge/>
            <w:noWrap/>
          </w:tcPr>
          <w:p w:rsidR="00BE5CDC" w:rsidRPr="005B65E1" w:rsidRDefault="00BE5CDC" w:rsidP="005B65E1">
            <w:pPr>
              <w:widowControl w:val="0"/>
              <w:suppressAutoHyphens/>
              <w:spacing w:line="360" w:lineRule="auto"/>
              <w:jc w:val="center"/>
              <w:rPr>
                <w:bCs/>
                <w:sz w:val="20"/>
                <w:szCs w:val="28"/>
              </w:rPr>
            </w:pPr>
          </w:p>
        </w:tc>
        <w:tc>
          <w:tcPr>
            <w:tcW w:w="1514" w:type="dxa"/>
            <w:noWrap/>
          </w:tcPr>
          <w:p w:rsidR="00BE5CDC" w:rsidRPr="005B65E1" w:rsidRDefault="00BE5CDC" w:rsidP="008124FD">
            <w:pPr>
              <w:widowControl w:val="0"/>
              <w:suppressAutoHyphens/>
              <w:spacing w:line="360" w:lineRule="auto"/>
              <w:jc w:val="center"/>
              <w:rPr>
                <w:bCs/>
                <w:sz w:val="20"/>
                <w:szCs w:val="28"/>
              </w:rPr>
            </w:pPr>
            <w:r w:rsidRPr="005B65E1">
              <w:rPr>
                <w:bCs/>
                <w:sz w:val="20"/>
                <w:szCs w:val="28"/>
              </w:rPr>
              <w:t>Абсол.</w:t>
            </w:r>
            <w:r w:rsidR="008124FD" w:rsidRPr="008124FD">
              <w:rPr>
                <w:bCs/>
                <w:sz w:val="20"/>
                <w:szCs w:val="28"/>
              </w:rPr>
              <w:t xml:space="preserve"> </w:t>
            </w:r>
            <w:r w:rsidRPr="005B65E1">
              <w:rPr>
                <w:bCs/>
                <w:sz w:val="20"/>
                <w:szCs w:val="28"/>
              </w:rPr>
              <w:t>тыс.руб</w:t>
            </w:r>
          </w:p>
        </w:tc>
        <w:tc>
          <w:tcPr>
            <w:tcW w:w="1085" w:type="dxa"/>
          </w:tcPr>
          <w:p w:rsidR="00BE5CDC" w:rsidRPr="005B65E1" w:rsidRDefault="00BE5CDC" w:rsidP="008124FD">
            <w:pPr>
              <w:widowControl w:val="0"/>
              <w:suppressAutoHyphens/>
              <w:spacing w:line="360" w:lineRule="auto"/>
              <w:jc w:val="center"/>
              <w:rPr>
                <w:bCs/>
                <w:sz w:val="20"/>
                <w:szCs w:val="28"/>
              </w:rPr>
            </w:pPr>
            <w:r w:rsidRPr="005B65E1">
              <w:rPr>
                <w:bCs/>
                <w:sz w:val="20"/>
                <w:szCs w:val="28"/>
              </w:rPr>
              <w:t>Относ.</w:t>
            </w:r>
            <w:r w:rsidR="008124FD">
              <w:rPr>
                <w:bCs/>
                <w:sz w:val="20"/>
                <w:szCs w:val="28"/>
                <w:lang w:val="en-US"/>
              </w:rPr>
              <w:t xml:space="preserve"> </w:t>
            </w:r>
            <w:r w:rsidRPr="005B65E1">
              <w:rPr>
                <w:bCs/>
                <w:sz w:val="20"/>
                <w:szCs w:val="28"/>
              </w:rPr>
              <w:t>%</w:t>
            </w:r>
          </w:p>
        </w:tc>
      </w:tr>
      <w:tr w:rsidR="00BE5CDC" w:rsidRPr="005B65E1" w:rsidTr="008124FD">
        <w:tc>
          <w:tcPr>
            <w:tcW w:w="560" w:type="dxa"/>
            <w:noWrap/>
          </w:tcPr>
          <w:p w:rsidR="00BE5CDC" w:rsidRPr="005B65E1" w:rsidRDefault="00BE5CDC" w:rsidP="005B65E1">
            <w:pPr>
              <w:widowControl w:val="0"/>
              <w:suppressAutoHyphens/>
              <w:spacing w:line="360" w:lineRule="auto"/>
              <w:jc w:val="center"/>
              <w:rPr>
                <w:sz w:val="20"/>
                <w:szCs w:val="28"/>
              </w:rPr>
            </w:pPr>
            <w:r w:rsidRPr="005B65E1">
              <w:rPr>
                <w:sz w:val="20"/>
                <w:szCs w:val="28"/>
              </w:rPr>
              <w:t>1</w:t>
            </w:r>
          </w:p>
        </w:tc>
        <w:tc>
          <w:tcPr>
            <w:tcW w:w="3376" w:type="dxa"/>
          </w:tcPr>
          <w:p w:rsidR="00BE5CDC" w:rsidRPr="005B65E1" w:rsidRDefault="00BE5CDC" w:rsidP="005B65E1">
            <w:pPr>
              <w:widowControl w:val="0"/>
              <w:suppressAutoHyphens/>
              <w:spacing w:line="360" w:lineRule="auto"/>
              <w:rPr>
                <w:sz w:val="20"/>
                <w:szCs w:val="28"/>
              </w:rPr>
            </w:pPr>
            <w:r w:rsidRPr="005B65E1">
              <w:rPr>
                <w:sz w:val="20"/>
                <w:szCs w:val="28"/>
              </w:rPr>
              <w:t>Всего внереализационных доходов</w:t>
            </w:r>
          </w:p>
        </w:tc>
        <w:tc>
          <w:tcPr>
            <w:tcW w:w="1782" w:type="dxa"/>
            <w:noWrap/>
          </w:tcPr>
          <w:p w:rsidR="00BE5CDC" w:rsidRPr="005B65E1" w:rsidRDefault="00BE5CDC" w:rsidP="005B65E1">
            <w:pPr>
              <w:widowControl w:val="0"/>
              <w:suppressAutoHyphens/>
              <w:spacing w:line="360" w:lineRule="auto"/>
              <w:jc w:val="center"/>
              <w:rPr>
                <w:sz w:val="20"/>
                <w:szCs w:val="28"/>
              </w:rPr>
            </w:pPr>
            <w:r w:rsidRPr="005B65E1">
              <w:rPr>
                <w:sz w:val="20"/>
                <w:szCs w:val="28"/>
              </w:rPr>
              <w:t>-</w:t>
            </w:r>
          </w:p>
        </w:tc>
        <w:tc>
          <w:tcPr>
            <w:tcW w:w="1098" w:type="dxa"/>
            <w:noWrap/>
          </w:tcPr>
          <w:p w:rsidR="00BE5CDC" w:rsidRPr="005B65E1" w:rsidRDefault="00BE5CDC" w:rsidP="005B65E1">
            <w:pPr>
              <w:widowControl w:val="0"/>
              <w:suppressAutoHyphens/>
              <w:spacing w:line="360" w:lineRule="auto"/>
              <w:jc w:val="center"/>
              <w:rPr>
                <w:sz w:val="20"/>
                <w:szCs w:val="28"/>
              </w:rPr>
            </w:pPr>
            <w:r w:rsidRPr="005B65E1">
              <w:rPr>
                <w:sz w:val="20"/>
                <w:szCs w:val="28"/>
              </w:rPr>
              <w:t>10</w:t>
            </w:r>
          </w:p>
        </w:tc>
        <w:tc>
          <w:tcPr>
            <w:tcW w:w="1514" w:type="dxa"/>
            <w:noWrap/>
          </w:tcPr>
          <w:p w:rsidR="00BE5CDC" w:rsidRPr="005B65E1" w:rsidRDefault="00BE5CDC" w:rsidP="005B65E1">
            <w:pPr>
              <w:widowControl w:val="0"/>
              <w:suppressAutoHyphens/>
              <w:spacing w:line="360" w:lineRule="auto"/>
              <w:jc w:val="center"/>
              <w:rPr>
                <w:sz w:val="20"/>
                <w:szCs w:val="28"/>
              </w:rPr>
            </w:pPr>
            <w:r w:rsidRPr="005B65E1">
              <w:rPr>
                <w:sz w:val="20"/>
                <w:szCs w:val="28"/>
              </w:rPr>
              <w:t>10</w:t>
            </w:r>
          </w:p>
        </w:tc>
        <w:tc>
          <w:tcPr>
            <w:tcW w:w="1085" w:type="dxa"/>
          </w:tcPr>
          <w:p w:rsidR="00BE5CDC" w:rsidRPr="005B65E1" w:rsidRDefault="00BE5CDC" w:rsidP="005B65E1">
            <w:pPr>
              <w:widowControl w:val="0"/>
              <w:suppressAutoHyphens/>
              <w:spacing w:line="360" w:lineRule="auto"/>
              <w:jc w:val="center"/>
              <w:rPr>
                <w:sz w:val="20"/>
                <w:szCs w:val="28"/>
              </w:rPr>
            </w:pPr>
            <w:r w:rsidRPr="005B65E1">
              <w:rPr>
                <w:sz w:val="20"/>
                <w:szCs w:val="28"/>
              </w:rPr>
              <w:t>-</w:t>
            </w:r>
          </w:p>
        </w:tc>
      </w:tr>
      <w:tr w:rsidR="00BE5CDC" w:rsidRPr="005B65E1" w:rsidTr="008124FD">
        <w:tc>
          <w:tcPr>
            <w:tcW w:w="560" w:type="dxa"/>
            <w:noWrap/>
          </w:tcPr>
          <w:p w:rsidR="00BE5CDC" w:rsidRPr="005B65E1" w:rsidRDefault="00BE5CDC" w:rsidP="005B65E1">
            <w:pPr>
              <w:widowControl w:val="0"/>
              <w:suppressAutoHyphens/>
              <w:spacing w:line="360" w:lineRule="auto"/>
              <w:jc w:val="center"/>
              <w:rPr>
                <w:sz w:val="20"/>
                <w:szCs w:val="28"/>
              </w:rPr>
            </w:pPr>
            <w:r w:rsidRPr="005B65E1">
              <w:rPr>
                <w:sz w:val="20"/>
                <w:szCs w:val="28"/>
              </w:rPr>
              <w:t>2</w:t>
            </w:r>
          </w:p>
        </w:tc>
        <w:tc>
          <w:tcPr>
            <w:tcW w:w="3376" w:type="dxa"/>
          </w:tcPr>
          <w:p w:rsidR="00BE5CDC" w:rsidRPr="005B65E1" w:rsidRDefault="00BE5CDC" w:rsidP="005B65E1">
            <w:pPr>
              <w:widowControl w:val="0"/>
              <w:suppressAutoHyphens/>
              <w:spacing w:line="360" w:lineRule="auto"/>
              <w:rPr>
                <w:sz w:val="20"/>
                <w:szCs w:val="28"/>
              </w:rPr>
            </w:pPr>
            <w:r w:rsidRPr="005B65E1">
              <w:rPr>
                <w:sz w:val="20"/>
                <w:szCs w:val="28"/>
              </w:rPr>
              <w:t>-прочие внереализационные доходы</w:t>
            </w:r>
          </w:p>
        </w:tc>
        <w:tc>
          <w:tcPr>
            <w:tcW w:w="1782" w:type="dxa"/>
            <w:noWrap/>
          </w:tcPr>
          <w:p w:rsidR="00BE5CDC" w:rsidRPr="005B65E1" w:rsidRDefault="00BE5CDC" w:rsidP="005B65E1">
            <w:pPr>
              <w:widowControl w:val="0"/>
              <w:suppressAutoHyphens/>
              <w:spacing w:line="360" w:lineRule="auto"/>
              <w:jc w:val="center"/>
              <w:rPr>
                <w:sz w:val="20"/>
                <w:szCs w:val="28"/>
              </w:rPr>
            </w:pPr>
            <w:r w:rsidRPr="005B65E1">
              <w:rPr>
                <w:sz w:val="20"/>
                <w:szCs w:val="28"/>
              </w:rPr>
              <w:t>-</w:t>
            </w:r>
          </w:p>
        </w:tc>
        <w:tc>
          <w:tcPr>
            <w:tcW w:w="1098" w:type="dxa"/>
            <w:noWrap/>
          </w:tcPr>
          <w:p w:rsidR="00BE5CDC" w:rsidRPr="005B65E1" w:rsidRDefault="00BE5CDC" w:rsidP="005B65E1">
            <w:pPr>
              <w:widowControl w:val="0"/>
              <w:suppressAutoHyphens/>
              <w:spacing w:line="360" w:lineRule="auto"/>
              <w:jc w:val="center"/>
              <w:rPr>
                <w:sz w:val="20"/>
                <w:szCs w:val="28"/>
              </w:rPr>
            </w:pPr>
            <w:r w:rsidRPr="005B65E1">
              <w:rPr>
                <w:sz w:val="20"/>
                <w:szCs w:val="28"/>
              </w:rPr>
              <w:t>10</w:t>
            </w:r>
          </w:p>
        </w:tc>
        <w:tc>
          <w:tcPr>
            <w:tcW w:w="1514" w:type="dxa"/>
            <w:noWrap/>
          </w:tcPr>
          <w:p w:rsidR="00BE5CDC" w:rsidRPr="005B65E1" w:rsidRDefault="00BE5CDC" w:rsidP="005B65E1">
            <w:pPr>
              <w:widowControl w:val="0"/>
              <w:suppressAutoHyphens/>
              <w:spacing w:line="360" w:lineRule="auto"/>
              <w:jc w:val="center"/>
              <w:rPr>
                <w:sz w:val="20"/>
                <w:szCs w:val="28"/>
              </w:rPr>
            </w:pPr>
            <w:r w:rsidRPr="005B65E1">
              <w:rPr>
                <w:sz w:val="20"/>
                <w:szCs w:val="28"/>
              </w:rPr>
              <w:t>10</w:t>
            </w:r>
          </w:p>
        </w:tc>
        <w:tc>
          <w:tcPr>
            <w:tcW w:w="1085" w:type="dxa"/>
          </w:tcPr>
          <w:p w:rsidR="00BE5CDC" w:rsidRPr="005B65E1" w:rsidRDefault="00BE5CDC" w:rsidP="005B65E1">
            <w:pPr>
              <w:widowControl w:val="0"/>
              <w:suppressAutoHyphens/>
              <w:spacing w:line="360" w:lineRule="auto"/>
              <w:jc w:val="center"/>
              <w:rPr>
                <w:sz w:val="20"/>
                <w:szCs w:val="28"/>
              </w:rPr>
            </w:pPr>
            <w:r w:rsidRPr="005B65E1">
              <w:rPr>
                <w:sz w:val="20"/>
                <w:szCs w:val="28"/>
              </w:rPr>
              <w:t>-</w:t>
            </w:r>
          </w:p>
        </w:tc>
      </w:tr>
    </w:tbl>
    <w:p w:rsidR="00BE5CDC" w:rsidRPr="003D3608" w:rsidRDefault="009C081F" w:rsidP="003D3608">
      <w:pPr>
        <w:widowControl w:val="0"/>
        <w:shd w:val="clear" w:color="auto" w:fill="FFFFFF"/>
        <w:suppressAutoHyphens/>
        <w:spacing w:line="360" w:lineRule="auto"/>
        <w:ind w:firstLine="709"/>
        <w:jc w:val="both"/>
        <w:rPr>
          <w:sz w:val="28"/>
          <w:szCs w:val="28"/>
        </w:rPr>
      </w:pPr>
      <w:r>
        <w:rPr>
          <w:sz w:val="28"/>
          <w:szCs w:val="28"/>
        </w:rPr>
        <w:br w:type="page"/>
      </w:r>
      <w:r w:rsidR="00BE5CDC" w:rsidRPr="003D3608">
        <w:rPr>
          <w:sz w:val="28"/>
          <w:szCs w:val="28"/>
        </w:rPr>
        <w:t>Анализ дин</w:t>
      </w:r>
      <w:r w:rsidR="00C44D25" w:rsidRPr="003D3608">
        <w:rPr>
          <w:sz w:val="28"/>
          <w:szCs w:val="28"/>
        </w:rPr>
        <w:t>амики внереализационных доходов</w:t>
      </w:r>
      <w:r w:rsidR="00BE5CDC" w:rsidRPr="003D3608">
        <w:rPr>
          <w:sz w:val="28"/>
          <w:szCs w:val="28"/>
        </w:rPr>
        <w:t>,</w:t>
      </w:r>
      <w:r w:rsidR="00C44D25" w:rsidRPr="003D3608">
        <w:rPr>
          <w:sz w:val="28"/>
          <w:szCs w:val="28"/>
        </w:rPr>
        <w:t xml:space="preserve"> </w:t>
      </w:r>
      <w:r w:rsidR="00BE5CDC" w:rsidRPr="003D3608">
        <w:rPr>
          <w:sz w:val="28"/>
          <w:szCs w:val="28"/>
        </w:rPr>
        <w:t>свидетельствует о том, что в 2004году на предпри</w:t>
      </w:r>
      <w:r w:rsidR="00C44D25" w:rsidRPr="003D3608">
        <w:rPr>
          <w:sz w:val="28"/>
          <w:szCs w:val="28"/>
        </w:rPr>
        <w:t>ятии не было этого вида доходов</w:t>
      </w:r>
      <w:r w:rsidR="00BE5CDC" w:rsidRPr="003D3608">
        <w:rPr>
          <w:sz w:val="28"/>
          <w:szCs w:val="28"/>
        </w:rPr>
        <w:t>, в 2005 году их размер составил 10 тыс.</w:t>
      </w:r>
      <w:r w:rsidR="00C44D25" w:rsidRPr="003D3608">
        <w:rPr>
          <w:sz w:val="28"/>
          <w:szCs w:val="28"/>
        </w:rPr>
        <w:t xml:space="preserve"> </w:t>
      </w:r>
      <w:r w:rsidR="00BE5CDC" w:rsidRPr="003D3608">
        <w:rPr>
          <w:sz w:val="28"/>
          <w:szCs w:val="28"/>
        </w:rPr>
        <w:t>руб.</w:t>
      </w:r>
      <w:r w:rsidR="00A459E8" w:rsidRPr="003D3608">
        <w:rPr>
          <w:sz w:val="28"/>
          <w:szCs w:val="28"/>
        </w:rPr>
        <w:t xml:space="preserve"> </w:t>
      </w:r>
      <w:r w:rsidR="00BE5CDC" w:rsidRPr="003D3608">
        <w:rPr>
          <w:sz w:val="28"/>
          <w:szCs w:val="28"/>
        </w:rPr>
        <w:t>Удельный вес в общем объёме доходов в отчетном периоде крайне незначителен и равен 0,04 %.</w:t>
      </w:r>
    </w:p>
    <w:p w:rsidR="00BE5CDC"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Для выявления финансового результата предприятия полученные доходы от обычных видов деятельности и внереализационные уменьшаются на сумму произведенных расходов.</w:t>
      </w:r>
    </w:p>
    <w:p w:rsidR="00BE5CDC"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Расходами признаются обоснованные и документально подтвержденные затраты. Под обоснованными расходами понимаются экономически оправданные затраты, оценка которых выражена в денежной форме. 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w:t>
      </w:r>
    </w:p>
    <w:p w:rsidR="00BE5CDC"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Расходы в зависимости от их характера, а также условий осуществления и направлений деятельности предприятия подразделяются на расходы, связанные с производством и реализацией, и внереализационные расходы.</w:t>
      </w:r>
    </w:p>
    <w:p w:rsidR="00847816"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 xml:space="preserve">Расходы на производство и реализацию услуг классифицируются по учетному признаку. Государство устанавливает </w:t>
      </w:r>
      <w:r w:rsidR="00F71DBB" w:rsidRPr="003D3608">
        <w:rPr>
          <w:sz w:val="28"/>
          <w:szCs w:val="28"/>
        </w:rPr>
        <w:t>определенные принципы и правила</w:t>
      </w:r>
      <w:r w:rsidRPr="003D3608">
        <w:rPr>
          <w:sz w:val="28"/>
          <w:szCs w:val="28"/>
        </w:rPr>
        <w:t>, по которым налогоплательщики обязаны вести учет затрат на производство и реализацию услуг, регламентирует порядок их начисления</w:t>
      </w:r>
      <w:r w:rsidR="00847816" w:rsidRPr="003D3608">
        <w:rPr>
          <w:sz w:val="28"/>
          <w:szCs w:val="28"/>
        </w:rPr>
        <w:t xml:space="preserve"> </w:t>
      </w:r>
      <w:r w:rsidRPr="003D3608">
        <w:rPr>
          <w:sz w:val="28"/>
          <w:szCs w:val="28"/>
        </w:rPr>
        <w:t>и списания, устанавливает источники их покрытия.</w:t>
      </w:r>
    </w:p>
    <w:p w:rsidR="00BE5CDC"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При формировании расходов по обычным видам деятельности обеспечивается их группировка по следующим элементам: прямые расходы, относящиеся к реализованным товарам, работам, услугам, материальные расходы, расходы на оплату труда, амортизация, прочие расходы.</w:t>
      </w:r>
    </w:p>
    <w:p w:rsidR="00BE5CDC"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Расходы отражаются в бухгалтерском учете в том отчетном периоде, когда они признаны, вне зависимости от фактически произведенной оплаты.</w:t>
      </w:r>
    </w:p>
    <w:p w:rsidR="00BE5CDC"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К материальным расходам предприятия относят расходы на приобретение сырья и материалов, используемых при оказании услуг и образующих их основу, расходы на приобретение инструментов, приспособлений, инвентаря, приборов, лабораторного оборудования, спецодежды и других средств индивидуальной и коллективной защиты, предусмотренных законодательством Российской Федерации, и другого имущества, не являющихся амортизируемым имуществом. Стоимость такого имущества включается в состав материальных расходов в полной сумме по мере ввода его в эксплуатацию.</w:t>
      </w:r>
    </w:p>
    <w:p w:rsidR="00BE5CDC"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 xml:space="preserve">К прямым расходам на предприятии относят расходы на приобретение основных средств. Критерием отнесения предметов к основным средствам является срок полезного использования свыше 12 месяцев. Определение сроков полезного использования приобретаемых предметов осуществляется комиссией, созданной приказом руководителя. Основные средства принимаются к учету по </w:t>
      </w:r>
      <w:r w:rsidRPr="003D3608">
        <w:rPr>
          <w:iCs/>
          <w:sz w:val="28"/>
          <w:szCs w:val="28"/>
        </w:rPr>
        <w:t xml:space="preserve">первоначальной стоимости, </w:t>
      </w:r>
      <w:r w:rsidRPr="003D3608">
        <w:rPr>
          <w:sz w:val="28"/>
          <w:szCs w:val="28"/>
        </w:rPr>
        <w:t xml:space="preserve">т.е. по фактическим затратам на их приобретение, сооружение и изготовление с учетом затрат по доставке указанных объектов и иных затрат по доведению их до состояния, в котором они пригодны к использованию. </w:t>
      </w:r>
      <w:r w:rsidRPr="003D3608">
        <w:rPr>
          <w:iCs/>
          <w:sz w:val="28"/>
          <w:szCs w:val="28"/>
        </w:rPr>
        <w:t xml:space="preserve">Объекты основных средств стоимостью не более 10.000 рублей за единицу, </w:t>
      </w:r>
      <w:r w:rsidRPr="003D3608">
        <w:rPr>
          <w:sz w:val="28"/>
          <w:szCs w:val="28"/>
        </w:rPr>
        <w:t>а также книги, брошюры и т.п. издания списываются на затраты производства по мере отпуска их в производство или эксплуатацию.</w:t>
      </w:r>
    </w:p>
    <w:p w:rsidR="00BE5CDC" w:rsidRPr="003D3608" w:rsidRDefault="00BE5CDC" w:rsidP="003D3608">
      <w:pPr>
        <w:widowControl w:val="0"/>
        <w:suppressAutoHyphens/>
        <w:spacing w:line="360" w:lineRule="auto"/>
        <w:ind w:firstLine="709"/>
        <w:jc w:val="both"/>
        <w:rPr>
          <w:sz w:val="28"/>
          <w:szCs w:val="28"/>
        </w:rPr>
      </w:pPr>
      <w:r w:rsidRPr="003D3608">
        <w:rPr>
          <w:sz w:val="28"/>
          <w:szCs w:val="28"/>
        </w:rPr>
        <w:t>В расходы предприятия на оплату труда включаются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Российской Федерации, трудовыми и коллективными договорами.</w:t>
      </w:r>
    </w:p>
    <w:p w:rsidR="00BE5CDC" w:rsidRPr="003D3608" w:rsidRDefault="00BE5CDC" w:rsidP="003D3608">
      <w:pPr>
        <w:widowControl w:val="0"/>
        <w:shd w:val="clear" w:color="auto" w:fill="FFFFFF"/>
        <w:suppressAutoHyphens/>
        <w:spacing w:line="360" w:lineRule="auto"/>
        <w:ind w:firstLine="709"/>
        <w:jc w:val="both"/>
        <w:rPr>
          <w:sz w:val="28"/>
          <w:szCs w:val="28"/>
        </w:rPr>
      </w:pPr>
      <w:r w:rsidRPr="003D3608">
        <w:rPr>
          <w:iCs/>
          <w:sz w:val="28"/>
          <w:szCs w:val="28"/>
        </w:rPr>
        <w:t xml:space="preserve">Амортизация основных средств начисляется линейным способом. </w:t>
      </w:r>
      <w:r w:rsidRPr="003D3608">
        <w:rPr>
          <w:sz w:val="28"/>
          <w:szCs w:val="28"/>
        </w:rPr>
        <w:t>Амортизационные отчисления по объекту основных средств начинаются с первого числа месяца, следующего за месяцем принятия этого объекта к</w:t>
      </w:r>
      <w:r w:rsidRPr="003D3608">
        <w:rPr>
          <w:iCs/>
          <w:sz w:val="28"/>
          <w:szCs w:val="28"/>
        </w:rPr>
        <w:t xml:space="preserve"> учету</w:t>
      </w:r>
    </w:p>
    <w:p w:rsidR="00BE5CDC"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К прочим расходам относятся операционные расходы. В их</w:t>
      </w:r>
      <w:r w:rsidR="00847816" w:rsidRPr="003D3608">
        <w:rPr>
          <w:sz w:val="28"/>
          <w:szCs w:val="28"/>
        </w:rPr>
        <w:t xml:space="preserve"> </w:t>
      </w:r>
      <w:r w:rsidR="00C44D25" w:rsidRPr="003D3608">
        <w:rPr>
          <w:sz w:val="28"/>
          <w:szCs w:val="28"/>
        </w:rPr>
        <w:t>составе учитываются</w:t>
      </w:r>
      <w:r w:rsidRPr="003D3608">
        <w:rPr>
          <w:sz w:val="28"/>
          <w:szCs w:val="28"/>
        </w:rPr>
        <w:t>:</w:t>
      </w:r>
    </w:p>
    <w:p w:rsidR="00BE5CDC" w:rsidRPr="003D3608" w:rsidRDefault="00BE5CDC" w:rsidP="003D3608">
      <w:pPr>
        <w:widowControl w:val="0"/>
        <w:numPr>
          <w:ilvl w:val="0"/>
          <w:numId w:val="10"/>
        </w:numPr>
        <w:shd w:val="clear" w:color="auto" w:fill="FFFFFF"/>
        <w:tabs>
          <w:tab w:val="left" w:pos="144"/>
        </w:tabs>
        <w:suppressAutoHyphens/>
        <w:autoSpaceDE w:val="0"/>
        <w:autoSpaceDN w:val="0"/>
        <w:adjustRightInd w:val="0"/>
        <w:spacing w:line="360" w:lineRule="auto"/>
        <w:ind w:firstLine="709"/>
        <w:jc w:val="both"/>
        <w:rPr>
          <w:sz w:val="28"/>
          <w:szCs w:val="28"/>
        </w:rPr>
      </w:pPr>
      <w:r w:rsidRPr="003D3608">
        <w:rPr>
          <w:sz w:val="28"/>
          <w:szCs w:val="28"/>
        </w:rPr>
        <w:t>остаточная стоимость проданных активов;</w:t>
      </w:r>
    </w:p>
    <w:p w:rsidR="00BE5CDC" w:rsidRPr="003D3608" w:rsidRDefault="00BE5CDC" w:rsidP="003D3608">
      <w:pPr>
        <w:widowControl w:val="0"/>
        <w:numPr>
          <w:ilvl w:val="0"/>
          <w:numId w:val="10"/>
        </w:numPr>
        <w:shd w:val="clear" w:color="auto" w:fill="FFFFFF"/>
        <w:tabs>
          <w:tab w:val="left" w:pos="144"/>
        </w:tabs>
        <w:suppressAutoHyphens/>
        <w:autoSpaceDE w:val="0"/>
        <w:autoSpaceDN w:val="0"/>
        <w:adjustRightInd w:val="0"/>
        <w:spacing w:line="360" w:lineRule="auto"/>
        <w:ind w:firstLine="709"/>
        <w:jc w:val="both"/>
        <w:rPr>
          <w:sz w:val="28"/>
          <w:szCs w:val="28"/>
        </w:rPr>
      </w:pPr>
      <w:r w:rsidRPr="003D3608">
        <w:rPr>
          <w:sz w:val="28"/>
          <w:szCs w:val="28"/>
        </w:rPr>
        <w:t>налоги и сборы, которые уплачиваются за счет финансовых результатов (например, налог на имущество, налог на рекламу).</w:t>
      </w:r>
    </w:p>
    <w:p w:rsidR="00BE5CDC"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Также по этой статье учитываются расходы, связанные с оплатой услуг, оказываемых кредитными организациями. К этой группе операционных расходов относятся суммы, которые предприятие уплачивает кредитным организациям за:</w:t>
      </w:r>
    </w:p>
    <w:p w:rsidR="00BE5CDC" w:rsidRPr="003D3608" w:rsidRDefault="00BE5CDC" w:rsidP="003D3608">
      <w:pPr>
        <w:widowControl w:val="0"/>
        <w:numPr>
          <w:ilvl w:val="0"/>
          <w:numId w:val="10"/>
        </w:numPr>
        <w:shd w:val="clear" w:color="auto" w:fill="FFFFFF"/>
        <w:tabs>
          <w:tab w:val="left" w:pos="144"/>
        </w:tabs>
        <w:suppressAutoHyphens/>
        <w:autoSpaceDE w:val="0"/>
        <w:autoSpaceDN w:val="0"/>
        <w:adjustRightInd w:val="0"/>
        <w:spacing w:line="360" w:lineRule="auto"/>
        <w:ind w:firstLine="709"/>
        <w:jc w:val="both"/>
        <w:rPr>
          <w:sz w:val="28"/>
          <w:szCs w:val="28"/>
        </w:rPr>
      </w:pPr>
      <w:r w:rsidRPr="003D3608">
        <w:rPr>
          <w:sz w:val="28"/>
          <w:szCs w:val="28"/>
        </w:rPr>
        <w:t>расчетно-кассовое обслуживание;</w:t>
      </w:r>
    </w:p>
    <w:p w:rsidR="00BE5CDC" w:rsidRPr="003D3608" w:rsidRDefault="00BE5CDC" w:rsidP="003D3608">
      <w:pPr>
        <w:widowControl w:val="0"/>
        <w:numPr>
          <w:ilvl w:val="0"/>
          <w:numId w:val="10"/>
        </w:numPr>
        <w:shd w:val="clear" w:color="auto" w:fill="FFFFFF"/>
        <w:tabs>
          <w:tab w:val="left" w:pos="144"/>
        </w:tabs>
        <w:suppressAutoHyphens/>
        <w:autoSpaceDE w:val="0"/>
        <w:autoSpaceDN w:val="0"/>
        <w:adjustRightInd w:val="0"/>
        <w:spacing w:line="360" w:lineRule="auto"/>
        <w:ind w:firstLine="709"/>
        <w:jc w:val="both"/>
        <w:rPr>
          <w:sz w:val="28"/>
          <w:szCs w:val="28"/>
        </w:rPr>
      </w:pPr>
      <w:r w:rsidRPr="003D3608">
        <w:rPr>
          <w:sz w:val="28"/>
          <w:szCs w:val="28"/>
        </w:rPr>
        <w:t>покупку или продажу иностранной валюты; -</w:t>
      </w:r>
      <w:r w:rsidR="00C44D25" w:rsidRPr="003D3608">
        <w:rPr>
          <w:sz w:val="28"/>
          <w:szCs w:val="28"/>
        </w:rPr>
        <w:t xml:space="preserve"> </w:t>
      </w:r>
      <w:r w:rsidRPr="003D3608">
        <w:rPr>
          <w:sz w:val="28"/>
          <w:szCs w:val="28"/>
        </w:rPr>
        <w:t>другие услуги.</w:t>
      </w:r>
    </w:p>
    <w:p w:rsidR="00BE5CDC"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Кроме того, расходы, связанные с предоставлением за плату:</w:t>
      </w:r>
    </w:p>
    <w:p w:rsidR="00BE5CDC" w:rsidRPr="003D3608" w:rsidRDefault="00BE5CDC" w:rsidP="003D3608">
      <w:pPr>
        <w:widowControl w:val="0"/>
        <w:numPr>
          <w:ilvl w:val="0"/>
          <w:numId w:val="10"/>
        </w:numPr>
        <w:shd w:val="clear" w:color="auto" w:fill="FFFFFF"/>
        <w:tabs>
          <w:tab w:val="left" w:pos="144"/>
        </w:tabs>
        <w:suppressAutoHyphens/>
        <w:autoSpaceDE w:val="0"/>
        <w:autoSpaceDN w:val="0"/>
        <w:adjustRightInd w:val="0"/>
        <w:spacing w:line="360" w:lineRule="auto"/>
        <w:ind w:firstLine="709"/>
        <w:jc w:val="both"/>
        <w:rPr>
          <w:sz w:val="28"/>
          <w:szCs w:val="28"/>
        </w:rPr>
      </w:pPr>
      <w:r w:rsidRPr="003D3608">
        <w:rPr>
          <w:sz w:val="28"/>
          <w:szCs w:val="28"/>
        </w:rPr>
        <w:t>во временное пользование активов организации;</w:t>
      </w:r>
    </w:p>
    <w:p w:rsidR="00BE5CDC" w:rsidRPr="003D3608" w:rsidRDefault="00BE5CDC" w:rsidP="003D3608">
      <w:pPr>
        <w:widowControl w:val="0"/>
        <w:numPr>
          <w:ilvl w:val="0"/>
          <w:numId w:val="10"/>
        </w:numPr>
        <w:shd w:val="clear" w:color="auto" w:fill="FFFFFF"/>
        <w:tabs>
          <w:tab w:val="left" w:pos="144"/>
        </w:tabs>
        <w:suppressAutoHyphens/>
        <w:autoSpaceDE w:val="0"/>
        <w:autoSpaceDN w:val="0"/>
        <w:adjustRightInd w:val="0"/>
        <w:spacing w:line="360" w:lineRule="auto"/>
        <w:ind w:firstLine="709"/>
        <w:jc w:val="both"/>
        <w:rPr>
          <w:sz w:val="28"/>
          <w:szCs w:val="28"/>
        </w:rPr>
      </w:pPr>
      <w:r w:rsidRPr="003D3608">
        <w:rPr>
          <w:sz w:val="28"/>
          <w:szCs w:val="28"/>
        </w:rPr>
        <w:t>прав, возникающих из патентов на изобретения, промышленные образцы и других видов интеллектуальной собственности.</w:t>
      </w:r>
    </w:p>
    <w:p w:rsidR="00847816" w:rsidRPr="003D3608" w:rsidRDefault="00BE5CDC" w:rsidP="003D3608">
      <w:pPr>
        <w:widowControl w:val="0"/>
        <w:numPr>
          <w:ilvl w:val="0"/>
          <w:numId w:val="10"/>
        </w:numPr>
        <w:shd w:val="clear" w:color="auto" w:fill="FFFFFF"/>
        <w:tabs>
          <w:tab w:val="left" w:pos="144"/>
        </w:tabs>
        <w:suppressAutoHyphens/>
        <w:autoSpaceDE w:val="0"/>
        <w:autoSpaceDN w:val="0"/>
        <w:adjustRightInd w:val="0"/>
        <w:spacing w:line="360" w:lineRule="auto"/>
        <w:ind w:firstLine="709"/>
        <w:jc w:val="both"/>
        <w:rPr>
          <w:sz w:val="28"/>
          <w:szCs w:val="28"/>
        </w:rPr>
      </w:pPr>
      <w:r w:rsidRPr="003D3608">
        <w:rPr>
          <w:sz w:val="28"/>
          <w:szCs w:val="28"/>
        </w:rPr>
        <w:t>прочие операционные расходы.</w:t>
      </w:r>
    </w:p>
    <w:p w:rsidR="00847816" w:rsidRPr="003D3608" w:rsidRDefault="00BE5CDC" w:rsidP="003D3608">
      <w:pPr>
        <w:widowControl w:val="0"/>
        <w:suppressAutoHyphens/>
        <w:spacing w:line="360" w:lineRule="auto"/>
        <w:ind w:firstLine="709"/>
        <w:jc w:val="both"/>
        <w:rPr>
          <w:sz w:val="28"/>
          <w:szCs w:val="28"/>
        </w:rPr>
      </w:pPr>
      <w:r w:rsidRPr="003D3608">
        <w:rPr>
          <w:sz w:val="28"/>
          <w:szCs w:val="28"/>
        </w:rPr>
        <w:t xml:space="preserve">Динамика </w:t>
      </w:r>
      <w:r w:rsidR="00C44D25" w:rsidRPr="003D3608">
        <w:rPr>
          <w:sz w:val="28"/>
          <w:szCs w:val="28"/>
        </w:rPr>
        <w:t>расходов</w:t>
      </w:r>
      <w:r w:rsidRPr="003D3608">
        <w:rPr>
          <w:sz w:val="28"/>
          <w:szCs w:val="28"/>
        </w:rPr>
        <w:t>, связанных с производством и реализацией</w:t>
      </w:r>
      <w:r w:rsidR="00847816" w:rsidRPr="003D3608">
        <w:rPr>
          <w:sz w:val="28"/>
          <w:szCs w:val="28"/>
        </w:rPr>
        <w:t xml:space="preserve"> </w:t>
      </w:r>
      <w:r w:rsidRPr="003D3608">
        <w:rPr>
          <w:sz w:val="28"/>
          <w:szCs w:val="28"/>
        </w:rPr>
        <w:t>услуг</w:t>
      </w:r>
    </w:p>
    <w:p w:rsidR="00BE5CDC" w:rsidRPr="00434682" w:rsidRDefault="00BE5CDC" w:rsidP="003D3608">
      <w:pPr>
        <w:widowControl w:val="0"/>
        <w:suppressAutoHyphens/>
        <w:spacing w:line="360" w:lineRule="auto"/>
        <w:ind w:firstLine="709"/>
        <w:jc w:val="both"/>
        <w:rPr>
          <w:sz w:val="28"/>
          <w:szCs w:val="28"/>
        </w:rPr>
      </w:pPr>
      <w:r w:rsidRPr="003D3608">
        <w:rPr>
          <w:sz w:val="28"/>
          <w:szCs w:val="28"/>
        </w:rPr>
        <w:t xml:space="preserve">в ООО </w:t>
      </w:r>
      <w:r w:rsidR="00847816" w:rsidRPr="003D3608">
        <w:rPr>
          <w:sz w:val="28"/>
          <w:szCs w:val="28"/>
        </w:rPr>
        <w:t>"</w:t>
      </w:r>
      <w:r w:rsidR="00A157DA" w:rsidRPr="003D3608">
        <w:rPr>
          <w:sz w:val="28"/>
          <w:szCs w:val="28"/>
        </w:rPr>
        <w:t>Интел-плюс</w:t>
      </w:r>
      <w:r w:rsidR="00847816" w:rsidRPr="003D3608">
        <w:rPr>
          <w:sz w:val="28"/>
          <w:szCs w:val="28"/>
        </w:rPr>
        <w:t>"</w:t>
      </w:r>
    </w:p>
    <w:p w:rsidR="000D06C5" w:rsidRPr="00434682" w:rsidRDefault="000D06C5" w:rsidP="003D3608">
      <w:pPr>
        <w:widowControl w:val="0"/>
        <w:suppressAutoHyphens/>
        <w:spacing w:line="360" w:lineRule="auto"/>
        <w:ind w:firstLine="709"/>
        <w:jc w:val="both"/>
        <w:rPr>
          <w:sz w:val="28"/>
        </w:rPr>
      </w:pPr>
    </w:p>
    <w:p w:rsidR="00BE5CDC" w:rsidRPr="003D3608" w:rsidRDefault="00BE5CDC" w:rsidP="003D3608">
      <w:pPr>
        <w:widowControl w:val="0"/>
        <w:tabs>
          <w:tab w:val="left" w:pos="7560"/>
        </w:tabs>
        <w:suppressAutoHyphens/>
        <w:spacing w:line="360" w:lineRule="auto"/>
        <w:ind w:firstLine="709"/>
        <w:jc w:val="both"/>
        <w:rPr>
          <w:sz w:val="28"/>
          <w:szCs w:val="28"/>
        </w:rPr>
      </w:pPr>
      <w:r w:rsidRPr="003D3608">
        <w:rPr>
          <w:sz w:val="28"/>
          <w:szCs w:val="28"/>
        </w:rPr>
        <w:t xml:space="preserve">Таблица </w:t>
      </w:r>
      <w:r w:rsidR="00A157DA" w:rsidRPr="003D3608">
        <w:rPr>
          <w:sz w:val="28"/>
          <w:szCs w:val="28"/>
        </w:rPr>
        <w:t>2.3.2</w:t>
      </w:r>
    </w:p>
    <w:tbl>
      <w:tblPr>
        <w:tblStyle w:val="a4"/>
        <w:tblW w:w="9389" w:type="dxa"/>
        <w:tblLayout w:type="fixed"/>
        <w:tblLook w:val="0400" w:firstRow="0" w:lastRow="0" w:firstColumn="0" w:lastColumn="0" w:noHBand="0" w:noVBand="1"/>
      </w:tblPr>
      <w:tblGrid>
        <w:gridCol w:w="587"/>
        <w:gridCol w:w="3916"/>
        <w:gridCol w:w="1081"/>
        <w:gridCol w:w="1106"/>
        <w:gridCol w:w="1406"/>
        <w:gridCol w:w="8"/>
        <w:gridCol w:w="1285"/>
      </w:tblGrid>
      <w:tr w:rsidR="00BE5CDC" w:rsidRPr="005B65E1" w:rsidTr="00851353">
        <w:tc>
          <w:tcPr>
            <w:tcW w:w="587" w:type="dxa"/>
            <w:vMerge w:val="restart"/>
            <w:noWrap/>
          </w:tcPr>
          <w:p w:rsidR="00BE5CDC" w:rsidRPr="005B65E1" w:rsidRDefault="00BE5CDC" w:rsidP="005B65E1">
            <w:pPr>
              <w:widowControl w:val="0"/>
              <w:suppressAutoHyphens/>
              <w:spacing w:line="360" w:lineRule="auto"/>
              <w:jc w:val="center"/>
              <w:rPr>
                <w:sz w:val="20"/>
              </w:rPr>
            </w:pPr>
            <w:r w:rsidRPr="005B65E1">
              <w:rPr>
                <w:sz w:val="20"/>
              </w:rPr>
              <w:t>№ п/п</w:t>
            </w:r>
          </w:p>
        </w:tc>
        <w:tc>
          <w:tcPr>
            <w:tcW w:w="3916" w:type="dxa"/>
            <w:vMerge w:val="restart"/>
            <w:noWrap/>
          </w:tcPr>
          <w:p w:rsidR="00BE5CDC" w:rsidRPr="005B65E1" w:rsidRDefault="00BE5CDC" w:rsidP="005B65E1">
            <w:pPr>
              <w:widowControl w:val="0"/>
              <w:suppressAutoHyphens/>
              <w:spacing w:line="360" w:lineRule="auto"/>
              <w:jc w:val="center"/>
              <w:rPr>
                <w:bCs/>
                <w:sz w:val="20"/>
              </w:rPr>
            </w:pPr>
            <w:r w:rsidRPr="005B65E1">
              <w:rPr>
                <w:bCs/>
                <w:sz w:val="20"/>
              </w:rPr>
              <w:t>Показатели</w:t>
            </w:r>
          </w:p>
        </w:tc>
        <w:tc>
          <w:tcPr>
            <w:tcW w:w="1081" w:type="dxa"/>
            <w:vMerge w:val="restart"/>
            <w:noWrap/>
          </w:tcPr>
          <w:p w:rsidR="00A157DA" w:rsidRPr="005B65E1" w:rsidRDefault="00BE5CDC" w:rsidP="000D06C5">
            <w:pPr>
              <w:widowControl w:val="0"/>
              <w:suppressAutoHyphens/>
              <w:spacing w:line="360" w:lineRule="auto"/>
              <w:jc w:val="center"/>
              <w:rPr>
                <w:bCs/>
                <w:sz w:val="20"/>
              </w:rPr>
            </w:pPr>
            <w:r w:rsidRPr="005B65E1">
              <w:rPr>
                <w:bCs/>
                <w:sz w:val="20"/>
              </w:rPr>
              <w:t>2004 год</w:t>
            </w:r>
            <w:r w:rsidR="000D06C5">
              <w:rPr>
                <w:bCs/>
                <w:sz w:val="20"/>
                <w:lang w:val="en-US"/>
              </w:rPr>
              <w:t xml:space="preserve"> </w:t>
            </w:r>
            <w:r w:rsidR="00A157DA" w:rsidRPr="005B65E1">
              <w:rPr>
                <w:bCs/>
                <w:sz w:val="20"/>
              </w:rPr>
              <w:t>тыс. руб</w:t>
            </w:r>
          </w:p>
        </w:tc>
        <w:tc>
          <w:tcPr>
            <w:tcW w:w="1106" w:type="dxa"/>
            <w:vMerge w:val="restart"/>
            <w:noWrap/>
          </w:tcPr>
          <w:p w:rsidR="00A157DA" w:rsidRPr="005B65E1" w:rsidRDefault="00BE5CDC" w:rsidP="000D06C5">
            <w:pPr>
              <w:widowControl w:val="0"/>
              <w:suppressAutoHyphens/>
              <w:spacing w:line="360" w:lineRule="auto"/>
              <w:jc w:val="center"/>
              <w:rPr>
                <w:bCs/>
                <w:sz w:val="20"/>
              </w:rPr>
            </w:pPr>
            <w:r w:rsidRPr="005B65E1">
              <w:rPr>
                <w:bCs/>
                <w:sz w:val="20"/>
              </w:rPr>
              <w:t>2005 год</w:t>
            </w:r>
            <w:r w:rsidR="000D06C5">
              <w:rPr>
                <w:bCs/>
                <w:sz w:val="20"/>
                <w:lang w:val="en-US"/>
              </w:rPr>
              <w:t xml:space="preserve"> </w:t>
            </w:r>
            <w:r w:rsidR="00A157DA" w:rsidRPr="005B65E1">
              <w:rPr>
                <w:bCs/>
                <w:sz w:val="20"/>
              </w:rPr>
              <w:t>тыс. руб</w:t>
            </w:r>
          </w:p>
        </w:tc>
        <w:tc>
          <w:tcPr>
            <w:tcW w:w="2699" w:type="dxa"/>
            <w:gridSpan w:val="3"/>
            <w:noWrap/>
          </w:tcPr>
          <w:p w:rsidR="00BE5CDC" w:rsidRPr="005B65E1" w:rsidRDefault="00BE5CDC" w:rsidP="005B65E1">
            <w:pPr>
              <w:widowControl w:val="0"/>
              <w:suppressAutoHyphens/>
              <w:spacing w:line="360" w:lineRule="auto"/>
              <w:jc w:val="center"/>
              <w:rPr>
                <w:bCs/>
                <w:sz w:val="20"/>
              </w:rPr>
            </w:pPr>
            <w:r w:rsidRPr="005B65E1">
              <w:rPr>
                <w:bCs/>
                <w:sz w:val="20"/>
              </w:rPr>
              <w:t>Отклонения</w:t>
            </w:r>
          </w:p>
        </w:tc>
      </w:tr>
      <w:tr w:rsidR="00BE5CDC" w:rsidRPr="005B65E1" w:rsidTr="00851353">
        <w:tc>
          <w:tcPr>
            <w:tcW w:w="587" w:type="dxa"/>
            <w:vMerge/>
            <w:noWrap/>
          </w:tcPr>
          <w:p w:rsidR="00BE5CDC" w:rsidRPr="005B65E1" w:rsidRDefault="00BE5CDC" w:rsidP="005B65E1">
            <w:pPr>
              <w:widowControl w:val="0"/>
              <w:suppressAutoHyphens/>
              <w:spacing w:line="360" w:lineRule="auto"/>
              <w:jc w:val="center"/>
              <w:rPr>
                <w:sz w:val="20"/>
              </w:rPr>
            </w:pPr>
          </w:p>
        </w:tc>
        <w:tc>
          <w:tcPr>
            <w:tcW w:w="3916" w:type="dxa"/>
            <w:vMerge/>
            <w:noWrap/>
          </w:tcPr>
          <w:p w:rsidR="00BE5CDC" w:rsidRPr="005B65E1" w:rsidRDefault="00BE5CDC" w:rsidP="005B65E1">
            <w:pPr>
              <w:widowControl w:val="0"/>
              <w:suppressAutoHyphens/>
              <w:spacing w:line="360" w:lineRule="auto"/>
              <w:jc w:val="center"/>
              <w:rPr>
                <w:bCs/>
                <w:sz w:val="20"/>
              </w:rPr>
            </w:pPr>
          </w:p>
        </w:tc>
        <w:tc>
          <w:tcPr>
            <w:tcW w:w="1081" w:type="dxa"/>
            <w:vMerge/>
            <w:noWrap/>
          </w:tcPr>
          <w:p w:rsidR="00BE5CDC" w:rsidRPr="005B65E1" w:rsidRDefault="00BE5CDC" w:rsidP="005B65E1">
            <w:pPr>
              <w:widowControl w:val="0"/>
              <w:suppressAutoHyphens/>
              <w:spacing w:line="360" w:lineRule="auto"/>
              <w:jc w:val="center"/>
              <w:rPr>
                <w:bCs/>
                <w:sz w:val="20"/>
              </w:rPr>
            </w:pPr>
          </w:p>
        </w:tc>
        <w:tc>
          <w:tcPr>
            <w:tcW w:w="1106" w:type="dxa"/>
            <w:vMerge/>
            <w:noWrap/>
          </w:tcPr>
          <w:p w:rsidR="00BE5CDC" w:rsidRPr="005B65E1" w:rsidRDefault="00BE5CDC" w:rsidP="005B65E1">
            <w:pPr>
              <w:widowControl w:val="0"/>
              <w:suppressAutoHyphens/>
              <w:spacing w:line="360" w:lineRule="auto"/>
              <w:jc w:val="center"/>
              <w:rPr>
                <w:bCs/>
                <w:sz w:val="20"/>
              </w:rPr>
            </w:pPr>
          </w:p>
        </w:tc>
        <w:tc>
          <w:tcPr>
            <w:tcW w:w="1406" w:type="dxa"/>
            <w:noWrap/>
          </w:tcPr>
          <w:p w:rsidR="00BE5CDC" w:rsidRPr="005B65E1" w:rsidRDefault="00BE5CDC" w:rsidP="000D06C5">
            <w:pPr>
              <w:widowControl w:val="0"/>
              <w:suppressAutoHyphens/>
              <w:spacing w:line="360" w:lineRule="auto"/>
              <w:jc w:val="center"/>
              <w:rPr>
                <w:bCs/>
                <w:sz w:val="20"/>
              </w:rPr>
            </w:pPr>
            <w:r w:rsidRPr="005B65E1">
              <w:rPr>
                <w:bCs/>
                <w:sz w:val="20"/>
              </w:rPr>
              <w:t>Абсолют.</w:t>
            </w:r>
            <w:r w:rsidR="000D06C5" w:rsidRPr="000D06C5">
              <w:rPr>
                <w:bCs/>
                <w:sz w:val="20"/>
              </w:rPr>
              <w:t xml:space="preserve"> </w:t>
            </w:r>
            <w:r w:rsidRPr="005B65E1">
              <w:rPr>
                <w:bCs/>
                <w:sz w:val="20"/>
              </w:rPr>
              <w:t>тыс.руб.</w:t>
            </w:r>
          </w:p>
        </w:tc>
        <w:tc>
          <w:tcPr>
            <w:tcW w:w="1293" w:type="dxa"/>
            <w:gridSpan w:val="2"/>
          </w:tcPr>
          <w:p w:rsidR="00BE5CDC" w:rsidRPr="005B65E1" w:rsidRDefault="00BE5CDC" w:rsidP="005B65E1">
            <w:pPr>
              <w:widowControl w:val="0"/>
              <w:suppressAutoHyphens/>
              <w:spacing w:line="360" w:lineRule="auto"/>
              <w:jc w:val="center"/>
              <w:rPr>
                <w:bCs/>
                <w:sz w:val="20"/>
              </w:rPr>
            </w:pPr>
            <w:r w:rsidRPr="005B65E1">
              <w:rPr>
                <w:bCs/>
                <w:sz w:val="20"/>
              </w:rPr>
              <w:t>Относит %</w:t>
            </w:r>
          </w:p>
        </w:tc>
      </w:tr>
      <w:tr w:rsidR="00BE5CDC" w:rsidRPr="005B65E1" w:rsidTr="00851353">
        <w:tc>
          <w:tcPr>
            <w:tcW w:w="587" w:type="dxa"/>
            <w:noWrap/>
          </w:tcPr>
          <w:p w:rsidR="00BE5CDC" w:rsidRPr="005B65E1" w:rsidRDefault="00BE5CDC" w:rsidP="005B65E1">
            <w:pPr>
              <w:widowControl w:val="0"/>
              <w:suppressAutoHyphens/>
              <w:spacing w:line="360" w:lineRule="auto"/>
              <w:jc w:val="center"/>
              <w:rPr>
                <w:sz w:val="20"/>
              </w:rPr>
            </w:pPr>
            <w:r w:rsidRPr="005B65E1">
              <w:rPr>
                <w:sz w:val="20"/>
              </w:rPr>
              <w:t>1</w:t>
            </w:r>
          </w:p>
        </w:tc>
        <w:tc>
          <w:tcPr>
            <w:tcW w:w="3916" w:type="dxa"/>
          </w:tcPr>
          <w:p w:rsidR="00BE5CDC" w:rsidRPr="005B65E1" w:rsidRDefault="00BE5CDC" w:rsidP="005B65E1">
            <w:pPr>
              <w:widowControl w:val="0"/>
              <w:suppressAutoHyphens/>
              <w:spacing w:line="360" w:lineRule="auto"/>
              <w:rPr>
                <w:sz w:val="20"/>
              </w:rPr>
            </w:pPr>
            <w:r w:rsidRPr="005B65E1">
              <w:rPr>
                <w:sz w:val="20"/>
              </w:rPr>
              <w:t>Прямые расходы</w:t>
            </w:r>
            <w:r w:rsidR="00C44D25" w:rsidRPr="005B65E1">
              <w:rPr>
                <w:sz w:val="20"/>
              </w:rPr>
              <w:t xml:space="preserve"> </w:t>
            </w:r>
            <w:r w:rsidRPr="005B65E1">
              <w:rPr>
                <w:sz w:val="20"/>
              </w:rPr>
              <w:t xml:space="preserve">,относящиеся к реализованным </w:t>
            </w:r>
            <w:r w:rsidR="009C081F" w:rsidRPr="005B65E1">
              <w:rPr>
                <w:sz w:val="20"/>
              </w:rPr>
              <w:t>товарам, услугам</w:t>
            </w:r>
          </w:p>
        </w:tc>
        <w:tc>
          <w:tcPr>
            <w:tcW w:w="1081" w:type="dxa"/>
            <w:noWrap/>
          </w:tcPr>
          <w:p w:rsidR="00BE5CDC" w:rsidRPr="005B65E1" w:rsidRDefault="00BE5CDC" w:rsidP="005B65E1">
            <w:pPr>
              <w:widowControl w:val="0"/>
              <w:suppressAutoHyphens/>
              <w:spacing w:line="360" w:lineRule="auto"/>
              <w:jc w:val="center"/>
              <w:rPr>
                <w:sz w:val="20"/>
              </w:rPr>
            </w:pPr>
            <w:r w:rsidRPr="005B65E1">
              <w:rPr>
                <w:sz w:val="20"/>
              </w:rPr>
              <w:t>3230</w:t>
            </w:r>
          </w:p>
        </w:tc>
        <w:tc>
          <w:tcPr>
            <w:tcW w:w="1106" w:type="dxa"/>
            <w:noWrap/>
          </w:tcPr>
          <w:p w:rsidR="00BE5CDC" w:rsidRPr="005B65E1" w:rsidRDefault="00BE5CDC" w:rsidP="005B65E1">
            <w:pPr>
              <w:widowControl w:val="0"/>
              <w:suppressAutoHyphens/>
              <w:spacing w:line="360" w:lineRule="auto"/>
              <w:jc w:val="right"/>
              <w:rPr>
                <w:sz w:val="20"/>
              </w:rPr>
            </w:pPr>
            <w:r w:rsidRPr="005B65E1">
              <w:rPr>
                <w:sz w:val="20"/>
              </w:rPr>
              <w:t>16687</w:t>
            </w:r>
          </w:p>
        </w:tc>
        <w:tc>
          <w:tcPr>
            <w:tcW w:w="1406" w:type="dxa"/>
            <w:noWrap/>
          </w:tcPr>
          <w:p w:rsidR="00BE5CDC" w:rsidRPr="005B65E1" w:rsidRDefault="00BE5CDC" w:rsidP="005B65E1">
            <w:pPr>
              <w:widowControl w:val="0"/>
              <w:suppressAutoHyphens/>
              <w:spacing w:line="360" w:lineRule="auto"/>
              <w:jc w:val="right"/>
              <w:rPr>
                <w:sz w:val="20"/>
              </w:rPr>
            </w:pPr>
            <w:r w:rsidRPr="005B65E1">
              <w:rPr>
                <w:sz w:val="20"/>
              </w:rPr>
              <w:t>13457</w:t>
            </w:r>
          </w:p>
        </w:tc>
        <w:tc>
          <w:tcPr>
            <w:tcW w:w="1293" w:type="dxa"/>
            <w:gridSpan w:val="2"/>
          </w:tcPr>
          <w:p w:rsidR="00BE5CDC" w:rsidRPr="005B65E1" w:rsidRDefault="00BE5CDC" w:rsidP="005B65E1">
            <w:pPr>
              <w:widowControl w:val="0"/>
              <w:suppressAutoHyphens/>
              <w:spacing w:line="360" w:lineRule="auto"/>
              <w:jc w:val="right"/>
              <w:rPr>
                <w:sz w:val="20"/>
              </w:rPr>
            </w:pPr>
            <w:r w:rsidRPr="005B65E1">
              <w:rPr>
                <w:sz w:val="20"/>
              </w:rPr>
              <w:t>517</w:t>
            </w:r>
          </w:p>
        </w:tc>
      </w:tr>
      <w:tr w:rsidR="00BE5CDC" w:rsidRPr="005B65E1" w:rsidTr="00851353">
        <w:tc>
          <w:tcPr>
            <w:tcW w:w="587" w:type="dxa"/>
            <w:noWrap/>
          </w:tcPr>
          <w:p w:rsidR="00BE5CDC" w:rsidRPr="005B65E1" w:rsidRDefault="00BE5CDC" w:rsidP="005B65E1">
            <w:pPr>
              <w:widowControl w:val="0"/>
              <w:suppressAutoHyphens/>
              <w:spacing w:line="360" w:lineRule="auto"/>
              <w:jc w:val="center"/>
              <w:rPr>
                <w:sz w:val="20"/>
              </w:rPr>
            </w:pPr>
            <w:r w:rsidRPr="005B65E1">
              <w:rPr>
                <w:sz w:val="20"/>
              </w:rPr>
              <w:t>2</w:t>
            </w:r>
          </w:p>
        </w:tc>
        <w:tc>
          <w:tcPr>
            <w:tcW w:w="3916" w:type="dxa"/>
          </w:tcPr>
          <w:p w:rsidR="00BE5CDC" w:rsidRPr="005B65E1" w:rsidRDefault="00BE5CDC" w:rsidP="005B65E1">
            <w:pPr>
              <w:widowControl w:val="0"/>
              <w:suppressAutoHyphens/>
              <w:spacing w:line="360" w:lineRule="auto"/>
              <w:rPr>
                <w:sz w:val="20"/>
              </w:rPr>
            </w:pPr>
            <w:r w:rsidRPr="005B65E1">
              <w:rPr>
                <w:sz w:val="20"/>
              </w:rPr>
              <w:t xml:space="preserve">Материальные </w:t>
            </w:r>
            <w:r w:rsidR="009C081F" w:rsidRPr="005B65E1">
              <w:rPr>
                <w:sz w:val="20"/>
              </w:rPr>
              <w:t>расходы, относящиеся</w:t>
            </w:r>
            <w:r w:rsidRPr="005B65E1">
              <w:rPr>
                <w:sz w:val="20"/>
              </w:rPr>
              <w:t xml:space="preserve"> к расходам текущего отчетного </w:t>
            </w:r>
            <w:r w:rsidR="009C081F" w:rsidRPr="005B65E1">
              <w:rPr>
                <w:sz w:val="20"/>
              </w:rPr>
              <w:t>периода, за</w:t>
            </w:r>
            <w:r w:rsidRPr="005B65E1">
              <w:rPr>
                <w:sz w:val="20"/>
              </w:rPr>
              <w:t xml:space="preserve"> исключением </w:t>
            </w:r>
            <w:r w:rsidR="009C081F" w:rsidRPr="005B65E1">
              <w:rPr>
                <w:sz w:val="20"/>
              </w:rPr>
              <w:t>расходов, относящихся</w:t>
            </w:r>
            <w:r w:rsidRPr="005B65E1">
              <w:rPr>
                <w:sz w:val="20"/>
              </w:rPr>
              <w:t xml:space="preserve"> к прямым</w:t>
            </w:r>
          </w:p>
        </w:tc>
        <w:tc>
          <w:tcPr>
            <w:tcW w:w="1081" w:type="dxa"/>
            <w:noWrap/>
          </w:tcPr>
          <w:p w:rsidR="00BE5CDC" w:rsidRPr="005B65E1" w:rsidRDefault="00BE5CDC" w:rsidP="005B65E1">
            <w:pPr>
              <w:widowControl w:val="0"/>
              <w:suppressAutoHyphens/>
              <w:spacing w:line="360" w:lineRule="auto"/>
              <w:jc w:val="center"/>
              <w:rPr>
                <w:sz w:val="20"/>
              </w:rPr>
            </w:pPr>
            <w:r w:rsidRPr="005B65E1">
              <w:rPr>
                <w:sz w:val="20"/>
              </w:rPr>
              <w:t>129</w:t>
            </w:r>
          </w:p>
        </w:tc>
        <w:tc>
          <w:tcPr>
            <w:tcW w:w="1106" w:type="dxa"/>
            <w:noWrap/>
          </w:tcPr>
          <w:p w:rsidR="00BE5CDC" w:rsidRPr="005B65E1" w:rsidRDefault="00BE5CDC" w:rsidP="005B65E1">
            <w:pPr>
              <w:widowControl w:val="0"/>
              <w:suppressAutoHyphens/>
              <w:spacing w:line="360" w:lineRule="auto"/>
              <w:jc w:val="right"/>
              <w:rPr>
                <w:sz w:val="20"/>
              </w:rPr>
            </w:pPr>
            <w:r w:rsidRPr="005B65E1">
              <w:rPr>
                <w:sz w:val="20"/>
              </w:rPr>
              <w:t>175</w:t>
            </w:r>
          </w:p>
        </w:tc>
        <w:tc>
          <w:tcPr>
            <w:tcW w:w="1406" w:type="dxa"/>
            <w:noWrap/>
          </w:tcPr>
          <w:p w:rsidR="00BE5CDC" w:rsidRPr="005B65E1" w:rsidRDefault="00BE5CDC" w:rsidP="005B65E1">
            <w:pPr>
              <w:widowControl w:val="0"/>
              <w:suppressAutoHyphens/>
              <w:spacing w:line="360" w:lineRule="auto"/>
              <w:jc w:val="right"/>
              <w:rPr>
                <w:sz w:val="20"/>
              </w:rPr>
            </w:pPr>
            <w:r w:rsidRPr="005B65E1">
              <w:rPr>
                <w:sz w:val="20"/>
              </w:rPr>
              <w:t>46</w:t>
            </w:r>
          </w:p>
        </w:tc>
        <w:tc>
          <w:tcPr>
            <w:tcW w:w="1293" w:type="dxa"/>
            <w:gridSpan w:val="2"/>
          </w:tcPr>
          <w:p w:rsidR="00BE5CDC" w:rsidRPr="005B65E1" w:rsidRDefault="00BE5CDC" w:rsidP="005B65E1">
            <w:pPr>
              <w:widowControl w:val="0"/>
              <w:suppressAutoHyphens/>
              <w:spacing w:line="360" w:lineRule="auto"/>
              <w:jc w:val="right"/>
              <w:rPr>
                <w:sz w:val="20"/>
              </w:rPr>
            </w:pPr>
            <w:r w:rsidRPr="005B65E1">
              <w:rPr>
                <w:sz w:val="20"/>
              </w:rPr>
              <w:t>136</w:t>
            </w:r>
          </w:p>
        </w:tc>
      </w:tr>
      <w:tr w:rsidR="00BE5CDC" w:rsidRPr="005B65E1" w:rsidTr="00851353">
        <w:tc>
          <w:tcPr>
            <w:tcW w:w="587" w:type="dxa"/>
            <w:noWrap/>
          </w:tcPr>
          <w:p w:rsidR="00BE5CDC" w:rsidRPr="005B65E1" w:rsidRDefault="00BE5CDC" w:rsidP="005B65E1">
            <w:pPr>
              <w:widowControl w:val="0"/>
              <w:suppressAutoHyphens/>
              <w:spacing w:line="360" w:lineRule="auto"/>
              <w:jc w:val="center"/>
              <w:rPr>
                <w:sz w:val="20"/>
              </w:rPr>
            </w:pPr>
            <w:r w:rsidRPr="005B65E1">
              <w:rPr>
                <w:sz w:val="20"/>
              </w:rPr>
              <w:t>3</w:t>
            </w:r>
          </w:p>
        </w:tc>
        <w:tc>
          <w:tcPr>
            <w:tcW w:w="3916" w:type="dxa"/>
          </w:tcPr>
          <w:p w:rsidR="00BE5CDC" w:rsidRPr="005B65E1" w:rsidRDefault="00BE5CDC" w:rsidP="005B65E1">
            <w:pPr>
              <w:widowControl w:val="0"/>
              <w:suppressAutoHyphens/>
              <w:spacing w:line="360" w:lineRule="auto"/>
              <w:rPr>
                <w:sz w:val="20"/>
              </w:rPr>
            </w:pPr>
            <w:r w:rsidRPr="005B65E1">
              <w:rPr>
                <w:sz w:val="20"/>
              </w:rPr>
              <w:t xml:space="preserve">Расходы на оплату </w:t>
            </w:r>
            <w:r w:rsidR="009C081F" w:rsidRPr="005B65E1">
              <w:rPr>
                <w:sz w:val="20"/>
              </w:rPr>
              <w:t>труда, относящиеся</w:t>
            </w:r>
            <w:r w:rsidRPr="005B65E1">
              <w:rPr>
                <w:sz w:val="20"/>
              </w:rPr>
              <w:t xml:space="preserve"> к расходам текущего отчетного </w:t>
            </w:r>
            <w:r w:rsidR="009C081F" w:rsidRPr="005B65E1">
              <w:rPr>
                <w:sz w:val="20"/>
              </w:rPr>
              <w:t>периода, за</w:t>
            </w:r>
            <w:r w:rsidRPr="005B65E1">
              <w:rPr>
                <w:sz w:val="20"/>
              </w:rPr>
              <w:t xml:space="preserve"> исключением </w:t>
            </w:r>
            <w:r w:rsidR="009C081F" w:rsidRPr="005B65E1">
              <w:rPr>
                <w:sz w:val="20"/>
              </w:rPr>
              <w:t>расходов, относящихся</w:t>
            </w:r>
            <w:r w:rsidRPr="005B65E1">
              <w:rPr>
                <w:sz w:val="20"/>
              </w:rPr>
              <w:t xml:space="preserve"> к прямым</w:t>
            </w:r>
          </w:p>
        </w:tc>
        <w:tc>
          <w:tcPr>
            <w:tcW w:w="1081" w:type="dxa"/>
            <w:noWrap/>
          </w:tcPr>
          <w:p w:rsidR="00BE5CDC" w:rsidRPr="005B65E1" w:rsidRDefault="00BE5CDC" w:rsidP="005B65E1">
            <w:pPr>
              <w:widowControl w:val="0"/>
              <w:suppressAutoHyphens/>
              <w:spacing w:line="360" w:lineRule="auto"/>
              <w:jc w:val="center"/>
              <w:rPr>
                <w:sz w:val="20"/>
              </w:rPr>
            </w:pPr>
            <w:r w:rsidRPr="005B65E1">
              <w:rPr>
                <w:sz w:val="20"/>
              </w:rPr>
              <w:t>250</w:t>
            </w:r>
          </w:p>
        </w:tc>
        <w:tc>
          <w:tcPr>
            <w:tcW w:w="1106" w:type="dxa"/>
            <w:noWrap/>
          </w:tcPr>
          <w:p w:rsidR="00BE5CDC" w:rsidRPr="005B65E1" w:rsidRDefault="00BE5CDC" w:rsidP="005B65E1">
            <w:pPr>
              <w:widowControl w:val="0"/>
              <w:suppressAutoHyphens/>
              <w:spacing w:line="360" w:lineRule="auto"/>
              <w:jc w:val="right"/>
              <w:rPr>
                <w:sz w:val="20"/>
              </w:rPr>
            </w:pPr>
            <w:r w:rsidRPr="005B65E1">
              <w:rPr>
                <w:sz w:val="20"/>
              </w:rPr>
              <w:t>845</w:t>
            </w:r>
          </w:p>
        </w:tc>
        <w:tc>
          <w:tcPr>
            <w:tcW w:w="1406" w:type="dxa"/>
            <w:noWrap/>
          </w:tcPr>
          <w:p w:rsidR="00BE5CDC" w:rsidRPr="005B65E1" w:rsidRDefault="00BE5CDC" w:rsidP="005B65E1">
            <w:pPr>
              <w:widowControl w:val="0"/>
              <w:suppressAutoHyphens/>
              <w:spacing w:line="360" w:lineRule="auto"/>
              <w:jc w:val="right"/>
              <w:rPr>
                <w:sz w:val="20"/>
              </w:rPr>
            </w:pPr>
            <w:r w:rsidRPr="005B65E1">
              <w:rPr>
                <w:sz w:val="20"/>
              </w:rPr>
              <w:t>595</w:t>
            </w:r>
          </w:p>
        </w:tc>
        <w:tc>
          <w:tcPr>
            <w:tcW w:w="1293" w:type="dxa"/>
            <w:gridSpan w:val="2"/>
          </w:tcPr>
          <w:p w:rsidR="00BE5CDC" w:rsidRPr="005B65E1" w:rsidRDefault="00BE5CDC" w:rsidP="005B65E1">
            <w:pPr>
              <w:widowControl w:val="0"/>
              <w:suppressAutoHyphens/>
              <w:spacing w:line="360" w:lineRule="auto"/>
              <w:jc w:val="right"/>
              <w:rPr>
                <w:sz w:val="20"/>
              </w:rPr>
            </w:pPr>
            <w:r w:rsidRPr="005B65E1">
              <w:rPr>
                <w:sz w:val="20"/>
              </w:rPr>
              <w:t>338</w:t>
            </w:r>
          </w:p>
        </w:tc>
      </w:tr>
      <w:tr w:rsidR="00BE5CDC" w:rsidRPr="005B65E1" w:rsidTr="00851353">
        <w:tc>
          <w:tcPr>
            <w:tcW w:w="587" w:type="dxa"/>
            <w:noWrap/>
          </w:tcPr>
          <w:p w:rsidR="00BE5CDC" w:rsidRPr="005B65E1" w:rsidRDefault="00BE5CDC" w:rsidP="005B65E1">
            <w:pPr>
              <w:widowControl w:val="0"/>
              <w:suppressAutoHyphens/>
              <w:spacing w:line="360" w:lineRule="auto"/>
              <w:jc w:val="center"/>
              <w:rPr>
                <w:sz w:val="20"/>
              </w:rPr>
            </w:pPr>
            <w:r w:rsidRPr="005B65E1">
              <w:rPr>
                <w:sz w:val="20"/>
              </w:rPr>
              <w:t>4</w:t>
            </w:r>
          </w:p>
        </w:tc>
        <w:tc>
          <w:tcPr>
            <w:tcW w:w="3916" w:type="dxa"/>
          </w:tcPr>
          <w:p w:rsidR="00BE5CDC" w:rsidRPr="005B65E1" w:rsidRDefault="00BE5CDC" w:rsidP="005B65E1">
            <w:pPr>
              <w:widowControl w:val="0"/>
              <w:suppressAutoHyphens/>
              <w:spacing w:line="360" w:lineRule="auto"/>
              <w:rPr>
                <w:sz w:val="20"/>
              </w:rPr>
            </w:pPr>
            <w:r w:rsidRPr="005B65E1">
              <w:rPr>
                <w:sz w:val="20"/>
              </w:rPr>
              <w:t xml:space="preserve">Суммы начисленной амортизации относящиеся к расходам текущего отчетного </w:t>
            </w:r>
            <w:r w:rsidR="009C081F" w:rsidRPr="005B65E1">
              <w:rPr>
                <w:sz w:val="20"/>
              </w:rPr>
              <w:t>периода, за</w:t>
            </w:r>
            <w:r w:rsidRPr="005B65E1">
              <w:rPr>
                <w:sz w:val="20"/>
              </w:rPr>
              <w:t xml:space="preserve"> исключением </w:t>
            </w:r>
            <w:r w:rsidR="009C081F" w:rsidRPr="005B65E1">
              <w:rPr>
                <w:sz w:val="20"/>
              </w:rPr>
              <w:t>расходов, относящихся</w:t>
            </w:r>
            <w:r w:rsidRPr="005B65E1">
              <w:rPr>
                <w:sz w:val="20"/>
              </w:rPr>
              <w:t xml:space="preserve"> к прямым</w:t>
            </w:r>
          </w:p>
        </w:tc>
        <w:tc>
          <w:tcPr>
            <w:tcW w:w="1081" w:type="dxa"/>
            <w:noWrap/>
          </w:tcPr>
          <w:p w:rsidR="00BE5CDC" w:rsidRPr="005B65E1" w:rsidRDefault="00BE5CDC" w:rsidP="005B65E1">
            <w:pPr>
              <w:widowControl w:val="0"/>
              <w:suppressAutoHyphens/>
              <w:spacing w:line="360" w:lineRule="auto"/>
              <w:jc w:val="center"/>
              <w:rPr>
                <w:sz w:val="20"/>
              </w:rPr>
            </w:pPr>
            <w:r w:rsidRPr="005B65E1">
              <w:rPr>
                <w:sz w:val="20"/>
              </w:rPr>
              <w:t>3</w:t>
            </w:r>
          </w:p>
        </w:tc>
        <w:tc>
          <w:tcPr>
            <w:tcW w:w="1106" w:type="dxa"/>
            <w:noWrap/>
          </w:tcPr>
          <w:p w:rsidR="00BE5CDC" w:rsidRPr="005B65E1" w:rsidRDefault="00BE5CDC" w:rsidP="005B65E1">
            <w:pPr>
              <w:widowControl w:val="0"/>
              <w:suppressAutoHyphens/>
              <w:spacing w:line="360" w:lineRule="auto"/>
              <w:jc w:val="center"/>
              <w:rPr>
                <w:sz w:val="20"/>
              </w:rPr>
            </w:pPr>
            <w:r w:rsidRPr="005B65E1">
              <w:rPr>
                <w:sz w:val="20"/>
              </w:rPr>
              <w:t>52</w:t>
            </w:r>
          </w:p>
        </w:tc>
        <w:tc>
          <w:tcPr>
            <w:tcW w:w="1406" w:type="dxa"/>
            <w:noWrap/>
          </w:tcPr>
          <w:p w:rsidR="00BE5CDC" w:rsidRPr="005B65E1" w:rsidRDefault="00BE5CDC" w:rsidP="005B65E1">
            <w:pPr>
              <w:widowControl w:val="0"/>
              <w:suppressAutoHyphens/>
              <w:spacing w:line="360" w:lineRule="auto"/>
              <w:jc w:val="center"/>
              <w:rPr>
                <w:sz w:val="20"/>
              </w:rPr>
            </w:pPr>
            <w:r w:rsidRPr="005B65E1">
              <w:rPr>
                <w:sz w:val="20"/>
              </w:rPr>
              <w:t>49</w:t>
            </w:r>
          </w:p>
        </w:tc>
        <w:tc>
          <w:tcPr>
            <w:tcW w:w="1293" w:type="dxa"/>
            <w:gridSpan w:val="2"/>
          </w:tcPr>
          <w:p w:rsidR="00BE5CDC" w:rsidRPr="005B65E1" w:rsidRDefault="00BE5CDC" w:rsidP="005B65E1">
            <w:pPr>
              <w:widowControl w:val="0"/>
              <w:suppressAutoHyphens/>
              <w:spacing w:line="360" w:lineRule="auto"/>
              <w:jc w:val="center"/>
              <w:rPr>
                <w:sz w:val="20"/>
              </w:rPr>
            </w:pPr>
            <w:r w:rsidRPr="005B65E1">
              <w:rPr>
                <w:sz w:val="20"/>
              </w:rPr>
              <w:t>1733</w:t>
            </w:r>
          </w:p>
        </w:tc>
      </w:tr>
      <w:tr w:rsidR="00BE5CDC" w:rsidRPr="005B65E1" w:rsidTr="00851353">
        <w:tc>
          <w:tcPr>
            <w:tcW w:w="587" w:type="dxa"/>
            <w:noWrap/>
          </w:tcPr>
          <w:p w:rsidR="00BE5CDC" w:rsidRPr="005B65E1" w:rsidRDefault="00BE5CDC" w:rsidP="005B65E1">
            <w:pPr>
              <w:widowControl w:val="0"/>
              <w:suppressAutoHyphens/>
              <w:spacing w:line="360" w:lineRule="auto"/>
              <w:jc w:val="center"/>
              <w:rPr>
                <w:sz w:val="20"/>
              </w:rPr>
            </w:pPr>
            <w:r w:rsidRPr="005B65E1">
              <w:rPr>
                <w:sz w:val="20"/>
              </w:rPr>
              <w:t>5</w:t>
            </w:r>
          </w:p>
        </w:tc>
        <w:tc>
          <w:tcPr>
            <w:tcW w:w="3916" w:type="dxa"/>
          </w:tcPr>
          <w:p w:rsidR="00BE5CDC" w:rsidRPr="005B65E1" w:rsidRDefault="00BE5CDC" w:rsidP="005B65E1">
            <w:pPr>
              <w:widowControl w:val="0"/>
              <w:suppressAutoHyphens/>
              <w:spacing w:line="360" w:lineRule="auto"/>
              <w:rPr>
                <w:sz w:val="20"/>
              </w:rPr>
            </w:pPr>
            <w:r w:rsidRPr="005B65E1">
              <w:rPr>
                <w:sz w:val="20"/>
              </w:rPr>
              <w:t>Расходы,</w:t>
            </w:r>
            <w:r w:rsidR="00C44D25" w:rsidRPr="005B65E1">
              <w:rPr>
                <w:sz w:val="20"/>
              </w:rPr>
              <w:t xml:space="preserve"> </w:t>
            </w:r>
            <w:r w:rsidRPr="005B65E1">
              <w:rPr>
                <w:sz w:val="20"/>
              </w:rPr>
              <w:t>формируемые в порядке,</w:t>
            </w:r>
            <w:r w:rsidR="00C44D25" w:rsidRPr="005B65E1">
              <w:rPr>
                <w:sz w:val="20"/>
              </w:rPr>
              <w:t xml:space="preserve"> </w:t>
            </w:r>
            <w:r w:rsidRPr="005B65E1">
              <w:rPr>
                <w:sz w:val="20"/>
              </w:rPr>
              <w:t>предусмотренном ст.260-263 НК РФ</w:t>
            </w:r>
          </w:p>
        </w:tc>
        <w:tc>
          <w:tcPr>
            <w:tcW w:w="1081" w:type="dxa"/>
            <w:noWrap/>
          </w:tcPr>
          <w:p w:rsidR="00BE5CDC" w:rsidRPr="005B65E1" w:rsidRDefault="00BE5CDC" w:rsidP="005B65E1">
            <w:pPr>
              <w:widowControl w:val="0"/>
              <w:suppressAutoHyphens/>
              <w:spacing w:line="360" w:lineRule="auto"/>
              <w:jc w:val="center"/>
              <w:rPr>
                <w:sz w:val="20"/>
              </w:rPr>
            </w:pPr>
            <w:r w:rsidRPr="005B65E1">
              <w:rPr>
                <w:sz w:val="20"/>
              </w:rPr>
              <w:t>9</w:t>
            </w:r>
          </w:p>
        </w:tc>
        <w:tc>
          <w:tcPr>
            <w:tcW w:w="1106" w:type="dxa"/>
            <w:noWrap/>
          </w:tcPr>
          <w:p w:rsidR="00BE5CDC" w:rsidRPr="005B65E1" w:rsidRDefault="00BE5CDC" w:rsidP="005B65E1">
            <w:pPr>
              <w:widowControl w:val="0"/>
              <w:suppressAutoHyphens/>
              <w:spacing w:line="360" w:lineRule="auto"/>
              <w:jc w:val="center"/>
              <w:rPr>
                <w:sz w:val="20"/>
              </w:rPr>
            </w:pPr>
            <w:r w:rsidRPr="005B65E1">
              <w:rPr>
                <w:sz w:val="20"/>
              </w:rPr>
              <w:t>56</w:t>
            </w:r>
          </w:p>
        </w:tc>
        <w:tc>
          <w:tcPr>
            <w:tcW w:w="1406" w:type="dxa"/>
            <w:noWrap/>
          </w:tcPr>
          <w:p w:rsidR="00BE5CDC" w:rsidRPr="005B65E1" w:rsidRDefault="00BE5CDC" w:rsidP="005B65E1">
            <w:pPr>
              <w:widowControl w:val="0"/>
              <w:suppressAutoHyphens/>
              <w:spacing w:line="360" w:lineRule="auto"/>
              <w:jc w:val="center"/>
              <w:rPr>
                <w:sz w:val="20"/>
              </w:rPr>
            </w:pPr>
            <w:r w:rsidRPr="005B65E1">
              <w:rPr>
                <w:sz w:val="20"/>
              </w:rPr>
              <w:t>47</w:t>
            </w:r>
          </w:p>
        </w:tc>
        <w:tc>
          <w:tcPr>
            <w:tcW w:w="1293" w:type="dxa"/>
            <w:gridSpan w:val="2"/>
          </w:tcPr>
          <w:p w:rsidR="00BE5CDC" w:rsidRPr="005B65E1" w:rsidRDefault="00BE5CDC" w:rsidP="000D06C5">
            <w:pPr>
              <w:widowControl w:val="0"/>
              <w:suppressAutoHyphens/>
              <w:spacing w:line="360" w:lineRule="auto"/>
              <w:jc w:val="center"/>
              <w:rPr>
                <w:sz w:val="20"/>
              </w:rPr>
            </w:pPr>
            <w:r w:rsidRPr="005B65E1">
              <w:rPr>
                <w:sz w:val="20"/>
              </w:rPr>
              <w:t>622</w:t>
            </w:r>
          </w:p>
        </w:tc>
      </w:tr>
      <w:tr w:rsidR="00BE5CDC" w:rsidRPr="005B65E1" w:rsidTr="00851353">
        <w:tc>
          <w:tcPr>
            <w:tcW w:w="587" w:type="dxa"/>
            <w:noWrap/>
          </w:tcPr>
          <w:p w:rsidR="00BE5CDC" w:rsidRPr="005B65E1" w:rsidRDefault="00BE5CDC" w:rsidP="005B65E1">
            <w:pPr>
              <w:widowControl w:val="0"/>
              <w:suppressAutoHyphens/>
              <w:spacing w:line="360" w:lineRule="auto"/>
              <w:rPr>
                <w:sz w:val="20"/>
              </w:rPr>
            </w:pPr>
            <w:r w:rsidRPr="005B65E1">
              <w:rPr>
                <w:sz w:val="20"/>
              </w:rPr>
              <w:t>6</w:t>
            </w:r>
          </w:p>
        </w:tc>
        <w:tc>
          <w:tcPr>
            <w:tcW w:w="3916" w:type="dxa"/>
          </w:tcPr>
          <w:p w:rsidR="00BE5CDC" w:rsidRPr="005B65E1" w:rsidRDefault="00BE5CDC" w:rsidP="005B65E1">
            <w:pPr>
              <w:widowControl w:val="0"/>
              <w:suppressAutoHyphens/>
              <w:spacing w:line="360" w:lineRule="auto"/>
              <w:rPr>
                <w:sz w:val="20"/>
              </w:rPr>
            </w:pPr>
            <w:r w:rsidRPr="005B65E1">
              <w:rPr>
                <w:sz w:val="20"/>
              </w:rPr>
              <w:t>Прочие расходы- всего</w:t>
            </w:r>
          </w:p>
        </w:tc>
        <w:tc>
          <w:tcPr>
            <w:tcW w:w="1081" w:type="dxa"/>
            <w:noWrap/>
          </w:tcPr>
          <w:p w:rsidR="00BE5CDC" w:rsidRPr="005B65E1" w:rsidRDefault="00BE5CDC" w:rsidP="005B65E1">
            <w:pPr>
              <w:widowControl w:val="0"/>
              <w:suppressAutoHyphens/>
              <w:spacing w:line="360" w:lineRule="auto"/>
              <w:rPr>
                <w:sz w:val="20"/>
              </w:rPr>
            </w:pPr>
            <w:r w:rsidRPr="005B65E1">
              <w:rPr>
                <w:sz w:val="20"/>
              </w:rPr>
              <w:t>1014</w:t>
            </w:r>
          </w:p>
        </w:tc>
        <w:tc>
          <w:tcPr>
            <w:tcW w:w="1106" w:type="dxa"/>
            <w:noWrap/>
          </w:tcPr>
          <w:p w:rsidR="00BE5CDC" w:rsidRPr="005B65E1" w:rsidRDefault="00BE5CDC" w:rsidP="005B65E1">
            <w:pPr>
              <w:widowControl w:val="0"/>
              <w:suppressAutoHyphens/>
              <w:spacing w:line="360" w:lineRule="auto"/>
              <w:rPr>
                <w:sz w:val="20"/>
              </w:rPr>
            </w:pPr>
            <w:r w:rsidRPr="005B65E1">
              <w:rPr>
                <w:sz w:val="20"/>
              </w:rPr>
              <w:t>2247</w:t>
            </w:r>
          </w:p>
        </w:tc>
        <w:tc>
          <w:tcPr>
            <w:tcW w:w="1406" w:type="dxa"/>
            <w:noWrap/>
          </w:tcPr>
          <w:p w:rsidR="00BE5CDC" w:rsidRPr="005B65E1" w:rsidRDefault="00BE5CDC" w:rsidP="005B65E1">
            <w:pPr>
              <w:widowControl w:val="0"/>
              <w:suppressAutoHyphens/>
              <w:spacing w:line="360" w:lineRule="auto"/>
              <w:rPr>
                <w:sz w:val="20"/>
              </w:rPr>
            </w:pPr>
            <w:r w:rsidRPr="005B65E1">
              <w:rPr>
                <w:sz w:val="20"/>
              </w:rPr>
              <w:t>1233</w:t>
            </w:r>
          </w:p>
        </w:tc>
        <w:tc>
          <w:tcPr>
            <w:tcW w:w="1293" w:type="dxa"/>
            <w:gridSpan w:val="2"/>
          </w:tcPr>
          <w:p w:rsidR="00BE5CDC" w:rsidRPr="005B65E1" w:rsidRDefault="00BE5CDC" w:rsidP="005B65E1">
            <w:pPr>
              <w:widowControl w:val="0"/>
              <w:suppressAutoHyphens/>
              <w:spacing w:line="360" w:lineRule="auto"/>
              <w:rPr>
                <w:sz w:val="20"/>
              </w:rPr>
            </w:pPr>
            <w:r w:rsidRPr="005B65E1">
              <w:rPr>
                <w:sz w:val="20"/>
              </w:rPr>
              <w:t>222</w:t>
            </w:r>
          </w:p>
        </w:tc>
      </w:tr>
      <w:tr w:rsidR="00BE5CDC" w:rsidRPr="005B65E1" w:rsidTr="00851353">
        <w:tc>
          <w:tcPr>
            <w:tcW w:w="587" w:type="dxa"/>
            <w:noWrap/>
          </w:tcPr>
          <w:p w:rsidR="00BE5CDC" w:rsidRPr="005B65E1" w:rsidRDefault="00BE5CDC" w:rsidP="005B65E1">
            <w:pPr>
              <w:widowControl w:val="0"/>
              <w:suppressAutoHyphens/>
              <w:spacing w:line="360" w:lineRule="auto"/>
              <w:jc w:val="center"/>
              <w:rPr>
                <w:sz w:val="20"/>
              </w:rPr>
            </w:pPr>
            <w:r w:rsidRPr="005B65E1">
              <w:rPr>
                <w:sz w:val="20"/>
              </w:rPr>
              <w:t>7</w:t>
            </w:r>
          </w:p>
        </w:tc>
        <w:tc>
          <w:tcPr>
            <w:tcW w:w="3916" w:type="dxa"/>
          </w:tcPr>
          <w:p w:rsidR="00BE5CDC" w:rsidRPr="005B65E1" w:rsidRDefault="00BE5CDC" w:rsidP="005B65E1">
            <w:pPr>
              <w:widowControl w:val="0"/>
              <w:suppressAutoHyphens/>
              <w:spacing w:line="360" w:lineRule="auto"/>
              <w:rPr>
                <w:sz w:val="20"/>
              </w:rPr>
            </w:pPr>
            <w:r w:rsidRPr="005B65E1">
              <w:rPr>
                <w:sz w:val="20"/>
              </w:rPr>
              <w:t>- в</w:t>
            </w:r>
            <w:r w:rsidR="00E3441C" w:rsidRPr="005B65E1">
              <w:rPr>
                <w:sz w:val="20"/>
              </w:rPr>
              <w:t xml:space="preserve"> </w:t>
            </w:r>
            <w:r w:rsidRPr="005B65E1">
              <w:rPr>
                <w:sz w:val="20"/>
              </w:rPr>
              <w:t>том числе:</w:t>
            </w:r>
          </w:p>
          <w:p w:rsidR="00BE5CDC" w:rsidRPr="005B65E1" w:rsidRDefault="00BE5CDC" w:rsidP="005B65E1">
            <w:pPr>
              <w:widowControl w:val="0"/>
              <w:suppressAutoHyphens/>
              <w:spacing w:line="360" w:lineRule="auto"/>
              <w:rPr>
                <w:sz w:val="20"/>
              </w:rPr>
            </w:pPr>
            <w:r w:rsidRPr="005B65E1">
              <w:rPr>
                <w:sz w:val="20"/>
              </w:rPr>
              <w:t>суммы налогов и сборов, начисленные в порядке установленном законодательством РФ о налогах и сборах</w:t>
            </w:r>
          </w:p>
        </w:tc>
        <w:tc>
          <w:tcPr>
            <w:tcW w:w="1081" w:type="dxa"/>
            <w:noWrap/>
          </w:tcPr>
          <w:p w:rsidR="00BE5CDC" w:rsidRPr="005B65E1" w:rsidRDefault="00BE5CDC" w:rsidP="005B65E1">
            <w:pPr>
              <w:widowControl w:val="0"/>
              <w:suppressAutoHyphens/>
              <w:spacing w:line="360" w:lineRule="auto"/>
              <w:rPr>
                <w:sz w:val="20"/>
              </w:rPr>
            </w:pPr>
            <w:r w:rsidRPr="005B65E1">
              <w:rPr>
                <w:sz w:val="20"/>
              </w:rPr>
              <w:t>109</w:t>
            </w:r>
          </w:p>
        </w:tc>
        <w:tc>
          <w:tcPr>
            <w:tcW w:w="1106" w:type="dxa"/>
            <w:noWrap/>
          </w:tcPr>
          <w:p w:rsidR="00BE5CDC" w:rsidRPr="005B65E1" w:rsidRDefault="00BE5CDC" w:rsidP="005B65E1">
            <w:pPr>
              <w:widowControl w:val="0"/>
              <w:suppressAutoHyphens/>
              <w:spacing w:line="360" w:lineRule="auto"/>
              <w:jc w:val="center"/>
              <w:rPr>
                <w:sz w:val="20"/>
              </w:rPr>
            </w:pPr>
            <w:r w:rsidRPr="005B65E1">
              <w:rPr>
                <w:sz w:val="20"/>
              </w:rPr>
              <w:t>242</w:t>
            </w:r>
          </w:p>
        </w:tc>
        <w:tc>
          <w:tcPr>
            <w:tcW w:w="1406" w:type="dxa"/>
            <w:noWrap/>
          </w:tcPr>
          <w:p w:rsidR="00BE5CDC" w:rsidRPr="005B65E1" w:rsidRDefault="00BE5CDC" w:rsidP="005B65E1">
            <w:pPr>
              <w:widowControl w:val="0"/>
              <w:suppressAutoHyphens/>
              <w:spacing w:line="360" w:lineRule="auto"/>
              <w:jc w:val="center"/>
              <w:rPr>
                <w:sz w:val="20"/>
              </w:rPr>
            </w:pPr>
            <w:r w:rsidRPr="005B65E1">
              <w:rPr>
                <w:sz w:val="20"/>
              </w:rPr>
              <w:t>133</w:t>
            </w:r>
          </w:p>
        </w:tc>
        <w:tc>
          <w:tcPr>
            <w:tcW w:w="1293" w:type="dxa"/>
            <w:gridSpan w:val="2"/>
          </w:tcPr>
          <w:p w:rsidR="00BE5CDC" w:rsidRPr="005B65E1" w:rsidRDefault="00BE5CDC" w:rsidP="005B65E1">
            <w:pPr>
              <w:widowControl w:val="0"/>
              <w:suppressAutoHyphens/>
              <w:spacing w:line="360" w:lineRule="auto"/>
              <w:rPr>
                <w:sz w:val="20"/>
              </w:rPr>
            </w:pPr>
            <w:r w:rsidRPr="005B65E1">
              <w:rPr>
                <w:sz w:val="20"/>
              </w:rPr>
              <w:t>222</w:t>
            </w:r>
          </w:p>
        </w:tc>
      </w:tr>
      <w:tr w:rsidR="00BE5CDC" w:rsidRPr="005B65E1" w:rsidTr="00851353">
        <w:tc>
          <w:tcPr>
            <w:tcW w:w="587" w:type="dxa"/>
            <w:noWrap/>
          </w:tcPr>
          <w:p w:rsidR="00BE5CDC" w:rsidRPr="005B65E1" w:rsidRDefault="00BE5CDC" w:rsidP="005B65E1">
            <w:pPr>
              <w:widowControl w:val="0"/>
              <w:suppressAutoHyphens/>
              <w:spacing w:line="360" w:lineRule="auto"/>
              <w:jc w:val="center"/>
              <w:rPr>
                <w:sz w:val="20"/>
              </w:rPr>
            </w:pPr>
            <w:r w:rsidRPr="005B65E1">
              <w:rPr>
                <w:sz w:val="20"/>
              </w:rPr>
              <w:t>8</w:t>
            </w:r>
          </w:p>
        </w:tc>
        <w:tc>
          <w:tcPr>
            <w:tcW w:w="3916" w:type="dxa"/>
          </w:tcPr>
          <w:p w:rsidR="00BE5CDC" w:rsidRPr="005B65E1" w:rsidRDefault="00BE5CDC" w:rsidP="005B65E1">
            <w:pPr>
              <w:widowControl w:val="0"/>
              <w:suppressAutoHyphens/>
              <w:spacing w:line="360" w:lineRule="auto"/>
              <w:rPr>
                <w:sz w:val="20"/>
              </w:rPr>
            </w:pPr>
            <w:r w:rsidRPr="005B65E1">
              <w:rPr>
                <w:sz w:val="20"/>
              </w:rPr>
              <w:t>-другие расходы</w:t>
            </w:r>
          </w:p>
        </w:tc>
        <w:tc>
          <w:tcPr>
            <w:tcW w:w="1081" w:type="dxa"/>
            <w:noWrap/>
          </w:tcPr>
          <w:p w:rsidR="00BE5CDC" w:rsidRPr="005B65E1" w:rsidRDefault="00BE5CDC" w:rsidP="005B65E1">
            <w:pPr>
              <w:widowControl w:val="0"/>
              <w:suppressAutoHyphens/>
              <w:spacing w:line="360" w:lineRule="auto"/>
              <w:rPr>
                <w:sz w:val="20"/>
              </w:rPr>
            </w:pPr>
            <w:r w:rsidRPr="005B65E1">
              <w:rPr>
                <w:sz w:val="20"/>
              </w:rPr>
              <w:t>905</w:t>
            </w:r>
          </w:p>
        </w:tc>
        <w:tc>
          <w:tcPr>
            <w:tcW w:w="1106" w:type="dxa"/>
            <w:noWrap/>
          </w:tcPr>
          <w:p w:rsidR="00BE5CDC" w:rsidRPr="005B65E1" w:rsidRDefault="00BE5CDC" w:rsidP="005B65E1">
            <w:pPr>
              <w:widowControl w:val="0"/>
              <w:suppressAutoHyphens/>
              <w:spacing w:line="360" w:lineRule="auto"/>
              <w:rPr>
                <w:sz w:val="20"/>
              </w:rPr>
            </w:pPr>
            <w:r w:rsidRPr="005B65E1">
              <w:rPr>
                <w:sz w:val="20"/>
              </w:rPr>
              <w:t>2005</w:t>
            </w:r>
          </w:p>
        </w:tc>
        <w:tc>
          <w:tcPr>
            <w:tcW w:w="1406" w:type="dxa"/>
            <w:noWrap/>
          </w:tcPr>
          <w:p w:rsidR="00BE5CDC" w:rsidRPr="005B65E1" w:rsidRDefault="00BE5CDC" w:rsidP="005B65E1">
            <w:pPr>
              <w:widowControl w:val="0"/>
              <w:suppressAutoHyphens/>
              <w:spacing w:line="360" w:lineRule="auto"/>
              <w:rPr>
                <w:sz w:val="20"/>
              </w:rPr>
            </w:pPr>
            <w:r w:rsidRPr="005B65E1">
              <w:rPr>
                <w:sz w:val="20"/>
              </w:rPr>
              <w:t>1100</w:t>
            </w:r>
          </w:p>
        </w:tc>
        <w:tc>
          <w:tcPr>
            <w:tcW w:w="1293" w:type="dxa"/>
            <w:gridSpan w:val="2"/>
          </w:tcPr>
          <w:p w:rsidR="00BE5CDC" w:rsidRPr="005B65E1" w:rsidRDefault="00BE5CDC" w:rsidP="005B65E1">
            <w:pPr>
              <w:widowControl w:val="0"/>
              <w:suppressAutoHyphens/>
              <w:spacing w:line="360" w:lineRule="auto"/>
              <w:rPr>
                <w:sz w:val="20"/>
              </w:rPr>
            </w:pPr>
            <w:r w:rsidRPr="005B65E1">
              <w:rPr>
                <w:sz w:val="20"/>
              </w:rPr>
              <w:t>222</w:t>
            </w:r>
          </w:p>
        </w:tc>
      </w:tr>
      <w:tr w:rsidR="00A157DA" w:rsidRPr="005B65E1" w:rsidTr="00851353">
        <w:tc>
          <w:tcPr>
            <w:tcW w:w="587" w:type="dxa"/>
            <w:noWrap/>
          </w:tcPr>
          <w:p w:rsidR="00A157DA" w:rsidRPr="005B65E1" w:rsidRDefault="00A157DA" w:rsidP="005B65E1">
            <w:pPr>
              <w:widowControl w:val="0"/>
              <w:suppressAutoHyphens/>
              <w:spacing w:line="360" w:lineRule="auto"/>
              <w:jc w:val="center"/>
              <w:rPr>
                <w:sz w:val="20"/>
              </w:rPr>
            </w:pPr>
            <w:r w:rsidRPr="005B65E1">
              <w:rPr>
                <w:sz w:val="20"/>
              </w:rPr>
              <w:t>9</w:t>
            </w:r>
          </w:p>
        </w:tc>
        <w:tc>
          <w:tcPr>
            <w:tcW w:w="3916" w:type="dxa"/>
          </w:tcPr>
          <w:p w:rsidR="00A157DA" w:rsidRPr="005B65E1" w:rsidRDefault="00A157DA" w:rsidP="005B65E1">
            <w:pPr>
              <w:widowControl w:val="0"/>
              <w:suppressAutoHyphens/>
              <w:spacing w:line="360" w:lineRule="auto"/>
              <w:rPr>
                <w:sz w:val="20"/>
              </w:rPr>
            </w:pPr>
            <w:r w:rsidRPr="005B65E1">
              <w:rPr>
                <w:sz w:val="20"/>
              </w:rPr>
              <w:t>Итого признанных расходов</w:t>
            </w:r>
          </w:p>
        </w:tc>
        <w:tc>
          <w:tcPr>
            <w:tcW w:w="1081" w:type="dxa"/>
            <w:noWrap/>
          </w:tcPr>
          <w:p w:rsidR="00A157DA" w:rsidRPr="005B65E1" w:rsidRDefault="00A157DA" w:rsidP="005B65E1">
            <w:pPr>
              <w:widowControl w:val="0"/>
              <w:suppressAutoHyphens/>
              <w:spacing w:line="360" w:lineRule="auto"/>
              <w:rPr>
                <w:sz w:val="20"/>
              </w:rPr>
            </w:pPr>
            <w:r w:rsidRPr="005B65E1">
              <w:rPr>
                <w:sz w:val="20"/>
              </w:rPr>
              <w:t>4635</w:t>
            </w:r>
          </w:p>
        </w:tc>
        <w:tc>
          <w:tcPr>
            <w:tcW w:w="1106" w:type="dxa"/>
            <w:noWrap/>
          </w:tcPr>
          <w:p w:rsidR="00A157DA" w:rsidRPr="005B65E1" w:rsidRDefault="00A157DA" w:rsidP="005B65E1">
            <w:pPr>
              <w:widowControl w:val="0"/>
              <w:suppressAutoHyphens/>
              <w:spacing w:line="360" w:lineRule="auto"/>
              <w:rPr>
                <w:sz w:val="20"/>
              </w:rPr>
            </w:pPr>
            <w:r w:rsidRPr="005B65E1">
              <w:rPr>
                <w:sz w:val="20"/>
              </w:rPr>
              <w:t>20063</w:t>
            </w:r>
          </w:p>
        </w:tc>
        <w:tc>
          <w:tcPr>
            <w:tcW w:w="1414" w:type="dxa"/>
            <w:gridSpan w:val="2"/>
            <w:noWrap/>
          </w:tcPr>
          <w:p w:rsidR="00A157DA" w:rsidRPr="005B65E1" w:rsidRDefault="00A157DA" w:rsidP="005B65E1">
            <w:pPr>
              <w:widowControl w:val="0"/>
              <w:suppressAutoHyphens/>
              <w:spacing w:line="360" w:lineRule="auto"/>
              <w:rPr>
                <w:sz w:val="20"/>
              </w:rPr>
            </w:pPr>
            <w:r w:rsidRPr="005B65E1">
              <w:rPr>
                <w:sz w:val="20"/>
              </w:rPr>
              <w:t>15428</w:t>
            </w:r>
          </w:p>
        </w:tc>
        <w:tc>
          <w:tcPr>
            <w:tcW w:w="1285" w:type="dxa"/>
          </w:tcPr>
          <w:p w:rsidR="00A157DA" w:rsidRPr="005B65E1" w:rsidRDefault="00A157DA" w:rsidP="005B65E1">
            <w:pPr>
              <w:widowControl w:val="0"/>
              <w:suppressAutoHyphens/>
              <w:spacing w:line="360" w:lineRule="auto"/>
              <w:rPr>
                <w:sz w:val="20"/>
              </w:rPr>
            </w:pPr>
            <w:r w:rsidRPr="005B65E1">
              <w:rPr>
                <w:sz w:val="20"/>
              </w:rPr>
              <w:t>433</w:t>
            </w:r>
          </w:p>
        </w:tc>
      </w:tr>
      <w:tr w:rsidR="00A157DA" w:rsidRPr="005B65E1" w:rsidTr="00851353">
        <w:tc>
          <w:tcPr>
            <w:tcW w:w="587" w:type="dxa"/>
            <w:noWrap/>
          </w:tcPr>
          <w:p w:rsidR="00A157DA" w:rsidRPr="005B65E1" w:rsidRDefault="00A157DA" w:rsidP="005B65E1">
            <w:pPr>
              <w:widowControl w:val="0"/>
              <w:suppressAutoHyphens/>
              <w:spacing w:line="360" w:lineRule="auto"/>
              <w:jc w:val="center"/>
              <w:rPr>
                <w:sz w:val="20"/>
              </w:rPr>
            </w:pPr>
            <w:r w:rsidRPr="005B65E1">
              <w:rPr>
                <w:sz w:val="20"/>
              </w:rPr>
              <w:t>10</w:t>
            </w:r>
          </w:p>
        </w:tc>
        <w:tc>
          <w:tcPr>
            <w:tcW w:w="3916" w:type="dxa"/>
          </w:tcPr>
          <w:p w:rsidR="00A157DA" w:rsidRPr="005B65E1" w:rsidRDefault="00A157DA" w:rsidP="005B65E1">
            <w:pPr>
              <w:widowControl w:val="0"/>
              <w:suppressAutoHyphens/>
              <w:spacing w:line="360" w:lineRule="auto"/>
              <w:rPr>
                <w:sz w:val="20"/>
              </w:rPr>
            </w:pPr>
            <w:r w:rsidRPr="005B65E1">
              <w:rPr>
                <w:sz w:val="20"/>
              </w:rPr>
              <w:t>Расходы не учитываемые в целях налогообложения</w:t>
            </w:r>
          </w:p>
        </w:tc>
        <w:tc>
          <w:tcPr>
            <w:tcW w:w="1081" w:type="dxa"/>
            <w:noWrap/>
          </w:tcPr>
          <w:p w:rsidR="00A157DA" w:rsidRPr="005B65E1" w:rsidRDefault="00A157DA" w:rsidP="005B65E1">
            <w:pPr>
              <w:widowControl w:val="0"/>
              <w:suppressAutoHyphens/>
              <w:spacing w:line="360" w:lineRule="auto"/>
              <w:rPr>
                <w:sz w:val="20"/>
              </w:rPr>
            </w:pPr>
            <w:r w:rsidRPr="005B65E1">
              <w:rPr>
                <w:sz w:val="20"/>
              </w:rPr>
              <w:t>30</w:t>
            </w:r>
          </w:p>
        </w:tc>
        <w:tc>
          <w:tcPr>
            <w:tcW w:w="1106" w:type="dxa"/>
            <w:noWrap/>
          </w:tcPr>
          <w:p w:rsidR="00A157DA" w:rsidRPr="005B65E1" w:rsidRDefault="00A157DA" w:rsidP="005B65E1">
            <w:pPr>
              <w:widowControl w:val="0"/>
              <w:suppressAutoHyphens/>
              <w:spacing w:line="360" w:lineRule="auto"/>
              <w:rPr>
                <w:sz w:val="20"/>
              </w:rPr>
            </w:pPr>
            <w:r w:rsidRPr="005B65E1">
              <w:rPr>
                <w:sz w:val="20"/>
              </w:rPr>
              <w:t>108</w:t>
            </w:r>
          </w:p>
        </w:tc>
        <w:tc>
          <w:tcPr>
            <w:tcW w:w="1414" w:type="dxa"/>
            <w:gridSpan w:val="2"/>
            <w:noWrap/>
          </w:tcPr>
          <w:p w:rsidR="00A157DA" w:rsidRPr="005B65E1" w:rsidRDefault="00A157DA" w:rsidP="005B65E1">
            <w:pPr>
              <w:widowControl w:val="0"/>
              <w:suppressAutoHyphens/>
              <w:spacing w:line="360" w:lineRule="auto"/>
              <w:rPr>
                <w:sz w:val="20"/>
              </w:rPr>
            </w:pPr>
            <w:r w:rsidRPr="005B65E1">
              <w:rPr>
                <w:sz w:val="20"/>
              </w:rPr>
              <w:t>78</w:t>
            </w:r>
          </w:p>
        </w:tc>
        <w:tc>
          <w:tcPr>
            <w:tcW w:w="1285" w:type="dxa"/>
          </w:tcPr>
          <w:p w:rsidR="00A157DA" w:rsidRPr="005B65E1" w:rsidRDefault="00A157DA" w:rsidP="005B65E1">
            <w:pPr>
              <w:widowControl w:val="0"/>
              <w:suppressAutoHyphens/>
              <w:spacing w:line="360" w:lineRule="auto"/>
              <w:rPr>
                <w:sz w:val="20"/>
              </w:rPr>
            </w:pPr>
            <w:r w:rsidRPr="005B65E1">
              <w:rPr>
                <w:sz w:val="20"/>
              </w:rPr>
              <w:t>360</w:t>
            </w:r>
          </w:p>
        </w:tc>
      </w:tr>
      <w:tr w:rsidR="00A157DA" w:rsidRPr="005B65E1" w:rsidTr="00851353">
        <w:tc>
          <w:tcPr>
            <w:tcW w:w="587" w:type="dxa"/>
            <w:noWrap/>
          </w:tcPr>
          <w:p w:rsidR="00A157DA" w:rsidRPr="005B65E1" w:rsidRDefault="00A157DA" w:rsidP="005B65E1">
            <w:pPr>
              <w:widowControl w:val="0"/>
              <w:suppressAutoHyphens/>
              <w:spacing w:line="360" w:lineRule="auto"/>
              <w:jc w:val="center"/>
              <w:rPr>
                <w:sz w:val="20"/>
              </w:rPr>
            </w:pPr>
            <w:r w:rsidRPr="005B65E1">
              <w:rPr>
                <w:sz w:val="20"/>
              </w:rPr>
              <w:t>11</w:t>
            </w:r>
          </w:p>
        </w:tc>
        <w:tc>
          <w:tcPr>
            <w:tcW w:w="3916" w:type="dxa"/>
          </w:tcPr>
          <w:p w:rsidR="00A157DA" w:rsidRPr="005B65E1" w:rsidRDefault="00A157DA" w:rsidP="005B65E1">
            <w:pPr>
              <w:widowControl w:val="0"/>
              <w:suppressAutoHyphens/>
              <w:spacing w:line="360" w:lineRule="auto"/>
              <w:rPr>
                <w:sz w:val="20"/>
              </w:rPr>
            </w:pPr>
            <w:r w:rsidRPr="005B65E1">
              <w:rPr>
                <w:sz w:val="20"/>
              </w:rPr>
              <w:t>Расходы, которые не учтены в составе расходов для целей налогообложения на основании п.49 ст.270 НК РФ</w:t>
            </w:r>
          </w:p>
        </w:tc>
        <w:tc>
          <w:tcPr>
            <w:tcW w:w="1081" w:type="dxa"/>
            <w:noWrap/>
          </w:tcPr>
          <w:p w:rsidR="00A157DA" w:rsidRPr="005B65E1" w:rsidRDefault="00A157DA" w:rsidP="005B65E1">
            <w:pPr>
              <w:widowControl w:val="0"/>
              <w:suppressAutoHyphens/>
              <w:spacing w:line="360" w:lineRule="auto"/>
              <w:rPr>
                <w:sz w:val="20"/>
              </w:rPr>
            </w:pPr>
            <w:r w:rsidRPr="005B65E1">
              <w:rPr>
                <w:sz w:val="20"/>
              </w:rPr>
              <w:t>30</w:t>
            </w:r>
          </w:p>
        </w:tc>
        <w:tc>
          <w:tcPr>
            <w:tcW w:w="1106" w:type="dxa"/>
            <w:noWrap/>
          </w:tcPr>
          <w:p w:rsidR="00A157DA" w:rsidRPr="005B65E1" w:rsidRDefault="00A157DA" w:rsidP="005B65E1">
            <w:pPr>
              <w:widowControl w:val="0"/>
              <w:suppressAutoHyphens/>
              <w:spacing w:line="360" w:lineRule="auto"/>
              <w:rPr>
                <w:sz w:val="20"/>
              </w:rPr>
            </w:pPr>
            <w:r w:rsidRPr="005B65E1">
              <w:rPr>
                <w:sz w:val="20"/>
              </w:rPr>
              <w:t>108</w:t>
            </w:r>
          </w:p>
        </w:tc>
        <w:tc>
          <w:tcPr>
            <w:tcW w:w="1414" w:type="dxa"/>
            <w:gridSpan w:val="2"/>
            <w:noWrap/>
          </w:tcPr>
          <w:p w:rsidR="00A157DA" w:rsidRPr="005B65E1" w:rsidRDefault="00A157DA" w:rsidP="005B65E1">
            <w:pPr>
              <w:widowControl w:val="0"/>
              <w:suppressAutoHyphens/>
              <w:spacing w:line="360" w:lineRule="auto"/>
              <w:rPr>
                <w:sz w:val="20"/>
              </w:rPr>
            </w:pPr>
            <w:r w:rsidRPr="005B65E1">
              <w:rPr>
                <w:sz w:val="20"/>
              </w:rPr>
              <w:t>78</w:t>
            </w:r>
          </w:p>
        </w:tc>
        <w:tc>
          <w:tcPr>
            <w:tcW w:w="1285" w:type="dxa"/>
          </w:tcPr>
          <w:p w:rsidR="00A157DA" w:rsidRPr="005B65E1" w:rsidRDefault="00A157DA" w:rsidP="005B65E1">
            <w:pPr>
              <w:widowControl w:val="0"/>
              <w:suppressAutoHyphens/>
              <w:spacing w:line="360" w:lineRule="auto"/>
              <w:rPr>
                <w:sz w:val="20"/>
              </w:rPr>
            </w:pPr>
            <w:r w:rsidRPr="005B65E1">
              <w:rPr>
                <w:sz w:val="20"/>
              </w:rPr>
              <w:t>360</w:t>
            </w:r>
          </w:p>
        </w:tc>
      </w:tr>
    </w:tbl>
    <w:p w:rsidR="00C44D25" w:rsidRPr="003D3608" w:rsidRDefault="00C44D25" w:rsidP="003D3608">
      <w:pPr>
        <w:widowControl w:val="0"/>
        <w:suppressAutoHyphens/>
        <w:spacing w:line="360" w:lineRule="auto"/>
        <w:ind w:firstLine="709"/>
        <w:jc w:val="both"/>
        <w:rPr>
          <w:sz w:val="28"/>
          <w:szCs w:val="28"/>
        </w:rPr>
      </w:pPr>
    </w:p>
    <w:p w:rsidR="00BE5CDC" w:rsidRPr="003D3608" w:rsidRDefault="00BE5CDC" w:rsidP="003D3608">
      <w:pPr>
        <w:widowControl w:val="0"/>
        <w:suppressAutoHyphens/>
        <w:spacing w:line="360" w:lineRule="auto"/>
        <w:ind w:firstLine="709"/>
        <w:jc w:val="both"/>
        <w:rPr>
          <w:sz w:val="28"/>
          <w:szCs w:val="28"/>
        </w:rPr>
      </w:pPr>
      <w:r w:rsidRPr="003D3608">
        <w:rPr>
          <w:sz w:val="28"/>
          <w:szCs w:val="28"/>
        </w:rPr>
        <w:t>Объём признанных расходов в 2005 году составил 20063 тыс.руб., в сравнении с прошлым годом произошел рост в абсолютном выражении на 15428 тыс.руб.или 433%.</w:t>
      </w:r>
    </w:p>
    <w:p w:rsidR="00BE5CDC" w:rsidRPr="003D3608" w:rsidRDefault="00BE5CDC" w:rsidP="003D3608">
      <w:pPr>
        <w:widowControl w:val="0"/>
        <w:suppressAutoHyphens/>
        <w:spacing w:line="360" w:lineRule="auto"/>
        <w:ind w:firstLine="709"/>
        <w:jc w:val="both"/>
        <w:rPr>
          <w:sz w:val="28"/>
          <w:szCs w:val="28"/>
        </w:rPr>
      </w:pPr>
      <w:r w:rsidRPr="003D3608">
        <w:rPr>
          <w:sz w:val="28"/>
          <w:szCs w:val="28"/>
        </w:rPr>
        <w:t xml:space="preserve">Анализ структуры расходов свидетельствует о том, что основную их </w:t>
      </w:r>
      <w:r w:rsidR="00C44D25" w:rsidRPr="003D3608">
        <w:rPr>
          <w:sz w:val="28"/>
          <w:szCs w:val="28"/>
        </w:rPr>
        <w:t>часть составляют прямые расходы</w:t>
      </w:r>
      <w:r w:rsidRPr="003D3608">
        <w:rPr>
          <w:sz w:val="28"/>
          <w:szCs w:val="28"/>
        </w:rPr>
        <w:t>,</w:t>
      </w:r>
      <w:r w:rsidR="00EC6EC5" w:rsidRPr="003D3608">
        <w:rPr>
          <w:sz w:val="28"/>
          <w:szCs w:val="28"/>
        </w:rPr>
        <w:t xml:space="preserve"> </w:t>
      </w:r>
      <w:r w:rsidRPr="003D3608">
        <w:rPr>
          <w:sz w:val="28"/>
          <w:szCs w:val="28"/>
        </w:rPr>
        <w:t xml:space="preserve">относящиеся к реализованным </w:t>
      </w:r>
      <w:r w:rsidR="00A157DA" w:rsidRPr="003D3608">
        <w:rPr>
          <w:sz w:val="28"/>
          <w:szCs w:val="28"/>
        </w:rPr>
        <w:t>товарам</w:t>
      </w:r>
      <w:r w:rsidRPr="003D3608">
        <w:rPr>
          <w:sz w:val="28"/>
          <w:szCs w:val="28"/>
        </w:rPr>
        <w:t>, их удельный вес в 2005г составляет 83</w:t>
      </w:r>
      <w:r w:rsidR="00C44D25" w:rsidRPr="003D3608">
        <w:rPr>
          <w:sz w:val="28"/>
          <w:szCs w:val="28"/>
        </w:rPr>
        <w:t>% от общего объёма расходов</w:t>
      </w:r>
      <w:r w:rsidRPr="003D3608">
        <w:rPr>
          <w:sz w:val="28"/>
          <w:szCs w:val="28"/>
        </w:rPr>
        <w:t>, в фактической величине 16687 тыс.руб., в сравнении с прошлым годом произошел рост на 13457 тыс. руб. или 517%.</w:t>
      </w:r>
    </w:p>
    <w:p w:rsidR="00BE5CDC" w:rsidRPr="003D3608" w:rsidRDefault="00BE5CDC" w:rsidP="003D3608">
      <w:pPr>
        <w:widowControl w:val="0"/>
        <w:suppressAutoHyphens/>
        <w:spacing w:line="360" w:lineRule="auto"/>
        <w:ind w:firstLine="709"/>
        <w:jc w:val="both"/>
        <w:rPr>
          <w:sz w:val="28"/>
          <w:szCs w:val="28"/>
        </w:rPr>
      </w:pPr>
      <w:r w:rsidRPr="003D3608">
        <w:rPr>
          <w:sz w:val="28"/>
          <w:szCs w:val="28"/>
        </w:rPr>
        <w:t>Прочие расходы за 2005 год увеличились на 1233 тыс.</w:t>
      </w:r>
      <w:r w:rsidR="00C44D25" w:rsidRPr="003D3608">
        <w:rPr>
          <w:sz w:val="28"/>
          <w:szCs w:val="28"/>
        </w:rPr>
        <w:t xml:space="preserve"> </w:t>
      </w:r>
      <w:r w:rsidRPr="003D3608">
        <w:rPr>
          <w:sz w:val="28"/>
          <w:szCs w:val="28"/>
        </w:rPr>
        <w:t>руб. или на 222% и составили 2247 тыс.</w:t>
      </w:r>
      <w:r w:rsidR="00C44D25" w:rsidRPr="003D3608">
        <w:rPr>
          <w:sz w:val="28"/>
          <w:szCs w:val="28"/>
        </w:rPr>
        <w:t xml:space="preserve"> </w:t>
      </w:r>
      <w:r w:rsidRPr="003D3608">
        <w:rPr>
          <w:sz w:val="28"/>
          <w:szCs w:val="28"/>
        </w:rPr>
        <w:t>руб. Их удельный вес</w:t>
      </w:r>
      <w:r w:rsidR="00847816" w:rsidRPr="003D3608">
        <w:rPr>
          <w:sz w:val="28"/>
          <w:szCs w:val="28"/>
        </w:rPr>
        <w:t xml:space="preserve"> </w:t>
      </w:r>
      <w:r w:rsidRPr="003D3608">
        <w:rPr>
          <w:sz w:val="28"/>
          <w:szCs w:val="28"/>
        </w:rPr>
        <w:t>в общей структуре затрат в 2005 году составил 11%.</w:t>
      </w:r>
    </w:p>
    <w:p w:rsidR="00BE5CDC" w:rsidRPr="003D3608" w:rsidRDefault="00A157DA" w:rsidP="003D3608">
      <w:pPr>
        <w:widowControl w:val="0"/>
        <w:suppressAutoHyphens/>
        <w:spacing w:line="360" w:lineRule="auto"/>
        <w:ind w:firstLine="709"/>
        <w:jc w:val="both"/>
        <w:rPr>
          <w:sz w:val="28"/>
          <w:szCs w:val="28"/>
        </w:rPr>
      </w:pPr>
      <w:r w:rsidRPr="003D3608">
        <w:rPr>
          <w:sz w:val="28"/>
          <w:szCs w:val="28"/>
        </w:rPr>
        <w:t>Расходы на оплату труда, за исключением расходов</w:t>
      </w:r>
      <w:r w:rsidR="00BE5CDC" w:rsidRPr="003D3608">
        <w:rPr>
          <w:sz w:val="28"/>
          <w:szCs w:val="28"/>
        </w:rPr>
        <w:t>,</w:t>
      </w:r>
      <w:r w:rsidRPr="003D3608">
        <w:rPr>
          <w:sz w:val="28"/>
          <w:szCs w:val="28"/>
        </w:rPr>
        <w:t xml:space="preserve"> </w:t>
      </w:r>
      <w:r w:rsidR="00BE5CDC" w:rsidRPr="003D3608">
        <w:rPr>
          <w:sz w:val="28"/>
          <w:szCs w:val="28"/>
        </w:rPr>
        <w:t>относящихся к прямым в 2005 году составили 845 тыс.руб. ,увеличившись в абсолютном выражении на 595 тыс. руб. или на 338 %.</w:t>
      </w:r>
      <w:r w:rsidRPr="003D3608">
        <w:rPr>
          <w:sz w:val="28"/>
          <w:szCs w:val="28"/>
        </w:rPr>
        <w:t xml:space="preserve"> </w:t>
      </w:r>
      <w:r w:rsidR="00BE5CDC" w:rsidRPr="003D3608">
        <w:rPr>
          <w:sz w:val="28"/>
          <w:szCs w:val="28"/>
        </w:rPr>
        <w:t>Их удельный вес в общей структуре в отчетном периоде равен 4%.</w:t>
      </w:r>
    </w:p>
    <w:p w:rsidR="00BE5CDC" w:rsidRPr="003D3608" w:rsidRDefault="00BE5CDC" w:rsidP="003D3608">
      <w:pPr>
        <w:widowControl w:val="0"/>
        <w:suppressAutoHyphens/>
        <w:spacing w:line="360" w:lineRule="auto"/>
        <w:ind w:firstLine="709"/>
        <w:jc w:val="both"/>
        <w:rPr>
          <w:sz w:val="28"/>
          <w:szCs w:val="28"/>
        </w:rPr>
      </w:pPr>
      <w:r w:rsidRPr="003D3608">
        <w:rPr>
          <w:sz w:val="28"/>
          <w:szCs w:val="28"/>
        </w:rPr>
        <w:t>Сумма материальных расходов за 2005 год составила 175 тыс.</w:t>
      </w:r>
      <w:r w:rsidR="00EC6EC5" w:rsidRPr="003D3608">
        <w:rPr>
          <w:sz w:val="28"/>
          <w:szCs w:val="28"/>
        </w:rPr>
        <w:t xml:space="preserve"> </w:t>
      </w:r>
      <w:r w:rsidRPr="003D3608">
        <w:rPr>
          <w:sz w:val="28"/>
          <w:szCs w:val="28"/>
        </w:rPr>
        <w:t>руб., анализ их свидетельствует об</w:t>
      </w:r>
      <w:r w:rsidR="00847816" w:rsidRPr="003D3608">
        <w:rPr>
          <w:sz w:val="28"/>
          <w:szCs w:val="28"/>
        </w:rPr>
        <w:t xml:space="preserve"> </w:t>
      </w:r>
      <w:r w:rsidRPr="003D3608">
        <w:rPr>
          <w:sz w:val="28"/>
          <w:szCs w:val="28"/>
        </w:rPr>
        <w:t>увеличении на 46 тыс.руб. или 136 %. Удельный вес в общем объеме расходов этой статьи очень незначителен и составляет 0,8 %.</w:t>
      </w:r>
    </w:p>
    <w:p w:rsidR="00847816" w:rsidRPr="003D3608" w:rsidRDefault="00BE5CDC" w:rsidP="003D3608">
      <w:pPr>
        <w:widowControl w:val="0"/>
        <w:suppressAutoHyphens/>
        <w:spacing w:line="360" w:lineRule="auto"/>
        <w:ind w:firstLine="709"/>
        <w:jc w:val="both"/>
        <w:rPr>
          <w:sz w:val="28"/>
          <w:szCs w:val="28"/>
        </w:rPr>
      </w:pPr>
      <w:r w:rsidRPr="003D3608">
        <w:rPr>
          <w:sz w:val="28"/>
          <w:szCs w:val="28"/>
        </w:rPr>
        <w:t>Суммы начисленной амортизации в 2005 году составили 52 тыс.руб. увеличившись практически в 17 раз или в абсолютном отклонении на 49 тыс.руб. Рост амортизационных отчислений говорит о том, что предприятие приобретает основные средства, создает материальные условия для расширения основной деятельности.</w:t>
      </w:r>
    </w:p>
    <w:p w:rsidR="00BE5CDC" w:rsidRPr="003D3608" w:rsidRDefault="00BE5CDC" w:rsidP="003D3608">
      <w:pPr>
        <w:widowControl w:val="0"/>
        <w:suppressAutoHyphens/>
        <w:spacing w:line="360" w:lineRule="auto"/>
        <w:ind w:firstLine="709"/>
        <w:jc w:val="both"/>
        <w:rPr>
          <w:sz w:val="28"/>
          <w:szCs w:val="28"/>
        </w:rPr>
      </w:pPr>
      <w:r w:rsidRPr="003D3608">
        <w:rPr>
          <w:sz w:val="28"/>
          <w:szCs w:val="28"/>
        </w:rPr>
        <w:t xml:space="preserve">Рост объёма расходов в ООО </w:t>
      </w:r>
      <w:r w:rsidR="00847816" w:rsidRPr="003D3608">
        <w:rPr>
          <w:sz w:val="28"/>
          <w:szCs w:val="28"/>
        </w:rPr>
        <w:t>"</w:t>
      </w:r>
      <w:r w:rsidR="00A157DA" w:rsidRPr="003D3608">
        <w:rPr>
          <w:sz w:val="28"/>
          <w:szCs w:val="28"/>
        </w:rPr>
        <w:t>Интел-плюс</w:t>
      </w:r>
      <w:r w:rsidR="00847816" w:rsidRPr="003D3608">
        <w:rPr>
          <w:sz w:val="28"/>
          <w:szCs w:val="28"/>
        </w:rPr>
        <w:t>"</w:t>
      </w:r>
      <w:r w:rsidRPr="003D3608">
        <w:rPr>
          <w:sz w:val="28"/>
          <w:szCs w:val="28"/>
        </w:rPr>
        <w:t xml:space="preserve"> является следствием</w:t>
      </w:r>
      <w:r w:rsidR="00847816" w:rsidRPr="003D3608">
        <w:rPr>
          <w:sz w:val="28"/>
          <w:szCs w:val="28"/>
        </w:rPr>
        <w:t xml:space="preserve"> </w:t>
      </w:r>
      <w:r w:rsidRPr="003D3608">
        <w:rPr>
          <w:sz w:val="28"/>
          <w:szCs w:val="28"/>
        </w:rPr>
        <w:t xml:space="preserve">увеличения объема </w:t>
      </w:r>
      <w:r w:rsidR="00A157DA" w:rsidRPr="003D3608">
        <w:rPr>
          <w:sz w:val="28"/>
          <w:szCs w:val="28"/>
        </w:rPr>
        <w:t>продаж</w:t>
      </w:r>
      <w:r w:rsidRPr="003D3608">
        <w:rPr>
          <w:sz w:val="28"/>
          <w:szCs w:val="28"/>
        </w:rPr>
        <w:t xml:space="preserve"> в отчетном периоде.</w:t>
      </w:r>
    </w:p>
    <w:p w:rsidR="00847816"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 xml:space="preserve">Внереализационными расходами ООО </w:t>
      </w:r>
      <w:r w:rsidR="00847816" w:rsidRPr="003D3608">
        <w:rPr>
          <w:sz w:val="28"/>
          <w:szCs w:val="28"/>
        </w:rPr>
        <w:t>"</w:t>
      </w:r>
      <w:r w:rsidR="00A157DA" w:rsidRPr="003D3608">
        <w:rPr>
          <w:sz w:val="28"/>
          <w:szCs w:val="28"/>
        </w:rPr>
        <w:t>Интел-плюс</w:t>
      </w:r>
      <w:r w:rsidR="00847816" w:rsidRPr="003D3608">
        <w:rPr>
          <w:sz w:val="28"/>
          <w:szCs w:val="28"/>
        </w:rPr>
        <w:t>"</w:t>
      </w:r>
      <w:r w:rsidRPr="003D3608">
        <w:rPr>
          <w:sz w:val="28"/>
          <w:szCs w:val="28"/>
        </w:rPr>
        <w:t xml:space="preserve"> являются: штрафы, пени, неустойки, подлежащие уплате за нарушение условий договоров, возмещение убытков, которые причинила организация,</w:t>
      </w:r>
    </w:p>
    <w:p w:rsidR="00BE5CDC" w:rsidRPr="00434682" w:rsidRDefault="00BE5CDC" w:rsidP="003D3608">
      <w:pPr>
        <w:widowControl w:val="0"/>
        <w:shd w:val="clear" w:color="auto" w:fill="FFFFFF"/>
        <w:tabs>
          <w:tab w:val="left" w:pos="144"/>
        </w:tabs>
        <w:suppressAutoHyphens/>
        <w:autoSpaceDE w:val="0"/>
        <w:autoSpaceDN w:val="0"/>
        <w:adjustRightInd w:val="0"/>
        <w:spacing w:line="360" w:lineRule="auto"/>
        <w:ind w:firstLine="709"/>
        <w:jc w:val="both"/>
        <w:rPr>
          <w:sz w:val="28"/>
          <w:szCs w:val="28"/>
        </w:rPr>
      </w:pPr>
      <w:r w:rsidRPr="003D3608">
        <w:rPr>
          <w:sz w:val="28"/>
          <w:szCs w:val="28"/>
        </w:rPr>
        <w:t>убытки прошлых лет, признанные в отчетном году, суммы дебиторской задолженности, по которой истек срок исковой давности, сумма уценки активов, затраты на благотворительную деятельность, затраты на спортивные и культурно-просветительские мероприятия, отдых, развлечения, прочие внереализационные расходы.</w:t>
      </w:r>
    </w:p>
    <w:p w:rsidR="00851353" w:rsidRPr="00434682" w:rsidRDefault="00851353" w:rsidP="003D3608">
      <w:pPr>
        <w:widowControl w:val="0"/>
        <w:shd w:val="clear" w:color="auto" w:fill="FFFFFF"/>
        <w:tabs>
          <w:tab w:val="left" w:pos="144"/>
        </w:tabs>
        <w:suppressAutoHyphens/>
        <w:autoSpaceDE w:val="0"/>
        <w:autoSpaceDN w:val="0"/>
        <w:adjustRightInd w:val="0"/>
        <w:spacing w:line="360" w:lineRule="auto"/>
        <w:ind w:firstLine="709"/>
        <w:jc w:val="both"/>
        <w:rPr>
          <w:sz w:val="28"/>
          <w:szCs w:val="28"/>
        </w:rPr>
      </w:pPr>
    </w:p>
    <w:p w:rsidR="00BE5CDC" w:rsidRPr="003D3608" w:rsidRDefault="00A157DA" w:rsidP="003D3608">
      <w:pPr>
        <w:widowControl w:val="0"/>
        <w:suppressAutoHyphens/>
        <w:spacing w:line="360" w:lineRule="auto"/>
        <w:ind w:firstLine="709"/>
        <w:jc w:val="both"/>
        <w:rPr>
          <w:sz w:val="28"/>
          <w:szCs w:val="28"/>
        </w:rPr>
      </w:pPr>
      <w:r w:rsidRPr="003D3608">
        <w:rPr>
          <w:sz w:val="28"/>
          <w:szCs w:val="28"/>
        </w:rPr>
        <w:t>Таблица 2.3.3</w:t>
      </w:r>
      <w:r w:rsidR="00851353" w:rsidRPr="00851353">
        <w:rPr>
          <w:sz w:val="28"/>
          <w:szCs w:val="28"/>
        </w:rPr>
        <w:t xml:space="preserve"> </w:t>
      </w:r>
      <w:r w:rsidR="00BE5CDC" w:rsidRPr="003D3608">
        <w:rPr>
          <w:sz w:val="28"/>
          <w:szCs w:val="28"/>
        </w:rPr>
        <w:t>Динамика внереализационных расходов</w:t>
      </w:r>
      <w:r w:rsidR="00851353" w:rsidRPr="00851353">
        <w:rPr>
          <w:sz w:val="28"/>
          <w:szCs w:val="28"/>
        </w:rPr>
        <w:t xml:space="preserve"> </w:t>
      </w:r>
      <w:r w:rsidR="00BE5CDC" w:rsidRPr="003D3608">
        <w:rPr>
          <w:sz w:val="28"/>
          <w:szCs w:val="28"/>
        </w:rPr>
        <w:t xml:space="preserve">ООО </w:t>
      </w:r>
      <w:r w:rsidR="00847816" w:rsidRPr="003D3608">
        <w:rPr>
          <w:sz w:val="28"/>
          <w:szCs w:val="28"/>
        </w:rPr>
        <w:t>"</w:t>
      </w:r>
      <w:r w:rsidRPr="003D3608">
        <w:rPr>
          <w:sz w:val="28"/>
          <w:szCs w:val="28"/>
        </w:rPr>
        <w:t>Интел-плюс</w:t>
      </w:r>
      <w:r w:rsidR="00847816" w:rsidRPr="003D3608">
        <w:rPr>
          <w:sz w:val="28"/>
          <w:szCs w:val="28"/>
        </w:rPr>
        <w:t>"</w:t>
      </w:r>
    </w:p>
    <w:tbl>
      <w:tblPr>
        <w:tblStyle w:val="a4"/>
        <w:tblW w:w="9386" w:type="dxa"/>
        <w:tblLook w:val="0400" w:firstRow="0" w:lastRow="0" w:firstColumn="0" w:lastColumn="0" w:noHBand="0" w:noVBand="1"/>
      </w:tblPr>
      <w:tblGrid>
        <w:gridCol w:w="595"/>
        <w:gridCol w:w="4616"/>
        <w:gridCol w:w="1134"/>
        <w:gridCol w:w="975"/>
        <w:gridCol w:w="1009"/>
        <w:gridCol w:w="1057"/>
      </w:tblGrid>
      <w:tr w:rsidR="00851353" w:rsidRPr="005B65E1" w:rsidTr="00851353">
        <w:tc>
          <w:tcPr>
            <w:tcW w:w="595" w:type="dxa"/>
            <w:vMerge w:val="restart"/>
            <w:noWrap/>
          </w:tcPr>
          <w:p w:rsidR="00851353" w:rsidRPr="005B65E1" w:rsidRDefault="00851353" w:rsidP="005B65E1">
            <w:pPr>
              <w:widowControl w:val="0"/>
              <w:suppressAutoHyphens/>
              <w:spacing w:line="360" w:lineRule="auto"/>
              <w:jc w:val="center"/>
              <w:rPr>
                <w:sz w:val="20"/>
                <w:szCs w:val="28"/>
              </w:rPr>
            </w:pPr>
            <w:r w:rsidRPr="005B65E1">
              <w:rPr>
                <w:sz w:val="20"/>
                <w:szCs w:val="28"/>
              </w:rPr>
              <w:t>п/п</w:t>
            </w:r>
          </w:p>
        </w:tc>
        <w:tc>
          <w:tcPr>
            <w:tcW w:w="4616" w:type="dxa"/>
            <w:vMerge w:val="restart"/>
            <w:noWrap/>
          </w:tcPr>
          <w:p w:rsidR="00851353" w:rsidRPr="005B65E1" w:rsidRDefault="00851353" w:rsidP="005B65E1">
            <w:pPr>
              <w:widowControl w:val="0"/>
              <w:suppressAutoHyphens/>
              <w:spacing w:line="360" w:lineRule="auto"/>
              <w:jc w:val="center"/>
              <w:rPr>
                <w:bCs/>
                <w:sz w:val="20"/>
                <w:szCs w:val="28"/>
              </w:rPr>
            </w:pPr>
            <w:r w:rsidRPr="005B65E1">
              <w:rPr>
                <w:bCs/>
                <w:sz w:val="20"/>
                <w:szCs w:val="28"/>
              </w:rPr>
              <w:t>Показатели</w:t>
            </w:r>
          </w:p>
        </w:tc>
        <w:tc>
          <w:tcPr>
            <w:tcW w:w="1134" w:type="dxa"/>
            <w:vMerge w:val="restart"/>
            <w:noWrap/>
          </w:tcPr>
          <w:p w:rsidR="00851353" w:rsidRPr="005B65E1" w:rsidRDefault="00851353" w:rsidP="00851353">
            <w:pPr>
              <w:widowControl w:val="0"/>
              <w:suppressAutoHyphens/>
              <w:spacing w:line="360" w:lineRule="auto"/>
              <w:jc w:val="center"/>
              <w:rPr>
                <w:bCs/>
                <w:sz w:val="20"/>
                <w:szCs w:val="28"/>
              </w:rPr>
            </w:pPr>
            <w:r w:rsidRPr="005B65E1">
              <w:rPr>
                <w:bCs/>
                <w:sz w:val="20"/>
                <w:szCs w:val="28"/>
              </w:rPr>
              <w:t>2004 год</w:t>
            </w:r>
            <w:r>
              <w:rPr>
                <w:bCs/>
                <w:sz w:val="20"/>
                <w:szCs w:val="28"/>
                <w:lang w:val="en-US"/>
              </w:rPr>
              <w:t xml:space="preserve"> </w:t>
            </w:r>
            <w:r w:rsidRPr="005B65E1">
              <w:rPr>
                <w:bCs/>
                <w:sz w:val="20"/>
                <w:szCs w:val="28"/>
              </w:rPr>
              <w:t>тыс. руб</w:t>
            </w:r>
          </w:p>
        </w:tc>
        <w:tc>
          <w:tcPr>
            <w:tcW w:w="975" w:type="dxa"/>
            <w:vMerge w:val="restart"/>
            <w:noWrap/>
          </w:tcPr>
          <w:p w:rsidR="00851353" w:rsidRPr="005B65E1" w:rsidRDefault="00851353" w:rsidP="00851353">
            <w:pPr>
              <w:widowControl w:val="0"/>
              <w:suppressAutoHyphens/>
              <w:spacing w:line="360" w:lineRule="auto"/>
              <w:jc w:val="center"/>
              <w:rPr>
                <w:bCs/>
                <w:sz w:val="20"/>
                <w:szCs w:val="28"/>
              </w:rPr>
            </w:pPr>
            <w:r w:rsidRPr="005B65E1">
              <w:rPr>
                <w:bCs/>
                <w:sz w:val="20"/>
                <w:szCs w:val="28"/>
              </w:rPr>
              <w:t>2005 год</w:t>
            </w:r>
            <w:r>
              <w:rPr>
                <w:bCs/>
                <w:sz w:val="20"/>
                <w:szCs w:val="28"/>
                <w:lang w:val="en-US"/>
              </w:rPr>
              <w:t xml:space="preserve"> </w:t>
            </w:r>
            <w:r w:rsidRPr="005B65E1">
              <w:rPr>
                <w:bCs/>
                <w:sz w:val="20"/>
                <w:szCs w:val="28"/>
              </w:rPr>
              <w:t>тыс. руб</w:t>
            </w:r>
          </w:p>
        </w:tc>
        <w:tc>
          <w:tcPr>
            <w:tcW w:w="2066" w:type="dxa"/>
            <w:gridSpan w:val="2"/>
            <w:noWrap/>
          </w:tcPr>
          <w:p w:rsidR="00851353" w:rsidRPr="005B65E1" w:rsidRDefault="00851353" w:rsidP="005B65E1">
            <w:pPr>
              <w:widowControl w:val="0"/>
              <w:suppressAutoHyphens/>
              <w:spacing w:line="360" w:lineRule="auto"/>
              <w:jc w:val="center"/>
              <w:rPr>
                <w:sz w:val="20"/>
                <w:szCs w:val="28"/>
              </w:rPr>
            </w:pPr>
            <w:r w:rsidRPr="005B65E1">
              <w:rPr>
                <w:sz w:val="20"/>
                <w:szCs w:val="28"/>
              </w:rPr>
              <w:t>Отклонения</w:t>
            </w:r>
          </w:p>
        </w:tc>
      </w:tr>
      <w:tr w:rsidR="00851353" w:rsidRPr="005B65E1" w:rsidTr="00851353">
        <w:tc>
          <w:tcPr>
            <w:tcW w:w="595" w:type="dxa"/>
            <w:vMerge/>
            <w:noWrap/>
          </w:tcPr>
          <w:p w:rsidR="00851353" w:rsidRPr="005B65E1" w:rsidRDefault="00851353" w:rsidP="005B65E1">
            <w:pPr>
              <w:widowControl w:val="0"/>
              <w:suppressAutoHyphens/>
              <w:spacing w:line="360" w:lineRule="auto"/>
              <w:jc w:val="center"/>
              <w:rPr>
                <w:sz w:val="20"/>
                <w:szCs w:val="28"/>
              </w:rPr>
            </w:pPr>
          </w:p>
        </w:tc>
        <w:tc>
          <w:tcPr>
            <w:tcW w:w="4616" w:type="dxa"/>
            <w:vMerge/>
            <w:noWrap/>
          </w:tcPr>
          <w:p w:rsidR="00851353" w:rsidRPr="005B65E1" w:rsidRDefault="00851353" w:rsidP="005B65E1">
            <w:pPr>
              <w:widowControl w:val="0"/>
              <w:suppressAutoHyphens/>
              <w:spacing w:line="360" w:lineRule="auto"/>
              <w:jc w:val="center"/>
              <w:rPr>
                <w:bCs/>
                <w:sz w:val="20"/>
                <w:szCs w:val="28"/>
              </w:rPr>
            </w:pPr>
          </w:p>
        </w:tc>
        <w:tc>
          <w:tcPr>
            <w:tcW w:w="1134" w:type="dxa"/>
            <w:vMerge/>
            <w:noWrap/>
          </w:tcPr>
          <w:p w:rsidR="00851353" w:rsidRPr="005B65E1" w:rsidRDefault="00851353" w:rsidP="005B65E1">
            <w:pPr>
              <w:widowControl w:val="0"/>
              <w:suppressAutoHyphens/>
              <w:spacing w:line="360" w:lineRule="auto"/>
              <w:jc w:val="center"/>
              <w:rPr>
                <w:bCs/>
                <w:sz w:val="20"/>
                <w:szCs w:val="28"/>
              </w:rPr>
            </w:pPr>
          </w:p>
        </w:tc>
        <w:tc>
          <w:tcPr>
            <w:tcW w:w="975" w:type="dxa"/>
            <w:vMerge/>
            <w:noWrap/>
          </w:tcPr>
          <w:p w:rsidR="00851353" w:rsidRPr="005B65E1" w:rsidRDefault="00851353" w:rsidP="005B65E1">
            <w:pPr>
              <w:widowControl w:val="0"/>
              <w:suppressAutoHyphens/>
              <w:spacing w:line="360" w:lineRule="auto"/>
              <w:jc w:val="center"/>
              <w:rPr>
                <w:bCs/>
                <w:sz w:val="20"/>
                <w:szCs w:val="28"/>
              </w:rPr>
            </w:pPr>
          </w:p>
        </w:tc>
        <w:tc>
          <w:tcPr>
            <w:tcW w:w="1009" w:type="dxa"/>
            <w:noWrap/>
          </w:tcPr>
          <w:p w:rsidR="00851353" w:rsidRPr="005B65E1" w:rsidRDefault="00851353" w:rsidP="00851353">
            <w:pPr>
              <w:widowControl w:val="0"/>
              <w:suppressAutoHyphens/>
              <w:spacing w:line="360" w:lineRule="auto"/>
              <w:rPr>
                <w:sz w:val="20"/>
                <w:szCs w:val="28"/>
              </w:rPr>
            </w:pPr>
            <w:r w:rsidRPr="005B65E1">
              <w:rPr>
                <w:sz w:val="20"/>
                <w:szCs w:val="28"/>
              </w:rPr>
              <w:t>Абсол.</w:t>
            </w:r>
            <w:r w:rsidRPr="00851353">
              <w:rPr>
                <w:sz w:val="20"/>
                <w:szCs w:val="28"/>
              </w:rPr>
              <w:t xml:space="preserve"> </w:t>
            </w:r>
            <w:r w:rsidRPr="005B65E1">
              <w:rPr>
                <w:sz w:val="20"/>
                <w:szCs w:val="28"/>
              </w:rPr>
              <w:t>тыс. руб.</w:t>
            </w:r>
          </w:p>
        </w:tc>
        <w:tc>
          <w:tcPr>
            <w:tcW w:w="1057" w:type="dxa"/>
          </w:tcPr>
          <w:p w:rsidR="00851353" w:rsidRPr="005B65E1" w:rsidRDefault="00851353" w:rsidP="00851353">
            <w:pPr>
              <w:widowControl w:val="0"/>
              <w:suppressAutoHyphens/>
              <w:spacing w:line="360" w:lineRule="auto"/>
              <w:jc w:val="center"/>
              <w:rPr>
                <w:sz w:val="20"/>
                <w:szCs w:val="28"/>
              </w:rPr>
            </w:pPr>
            <w:r w:rsidRPr="005B65E1">
              <w:rPr>
                <w:sz w:val="20"/>
                <w:szCs w:val="28"/>
              </w:rPr>
              <w:t>Относит.</w:t>
            </w:r>
            <w:r>
              <w:rPr>
                <w:sz w:val="20"/>
                <w:szCs w:val="28"/>
                <w:lang w:val="en-US"/>
              </w:rPr>
              <w:t xml:space="preserve"> </w:t>
            </w:r>
            <w:r w:rsidRPr="005B65E1">
              <w:rPr>
                <w:sz w:val="20"/>
                <w:szCs w:val="28"/>
              </w:rPr>
              <w:t>%</w:t>
            </w:r>
          </w:p>
        </w:tc>
      </w:tr>
      <w:tr w:rsidR="00851353" w:rsidRPr="005B65E1" w:rsidTr="00851353">
        <w:tc>
          <w:tcPr>
            <w:tcW w:w="595" w:type="dxa"/>
            <w:noWrap/>
          </w:tcPr>
          <w:p w:rsidR="00851353" w:rsidRPr="005B65E1" w:rsidRDefault="00851353" w:rsidP="005B65E1">
            <w:pPr>
              <w:widowControl w:val="0"/>
              <w:suppressAutoHyphens/>
              <w:spacing w:line="360" w:lineRule="auto"/>
              <w:jc w:val="center"/>
              <w:rPr>
                <w:sz w:val="20"/>
                <w:szCs w:val="28"/>
              </w:rPr>
            </w:pPr>
            <w:r w:rsidRPr="005B65E1">
              <w:rPr>
                <w:sz w:val="20"/>
                <w:szCs w:val="28"/>
              </w:rPr>
              <w:t>1</w:t>
            </w:r>
          </w:p>
        </w:tc>
        <w:tc>
          <w:tcPr>
            <w:tcW w:w="4616" w:type="dxa"/>
          </w:tcPr>
          <w:p w:rsidR="00851353" w:rsidRPr="005B65E1" w:rsidRDefault="00851353" w:rsidP="00851353">
            <w:pPr>
              <w:widowControl w:val="0"/>
              <w:suppressAutoHyphens/>
              <w:spacing w:line="360" w:lineRule="auto"/>
              <w:rPr>
                <w:sz w:val="20"/>
                <w:szCs w:val="28"/>
              </w:rPr>
            </w:pPr>
            <w:r w:rsidRPr="005B65E1">
              <w:rPr>
                <w:sz w:val="20"/>
                <w:szCs w:val="28"/>
              </w:rPr>
              <w:t>Всего внереализацион.</w:t>
            </w:r>
            <w:r w:rsidRPr="00851353">
              <w:rPr>
                <w:sz w:val="20"/>
                <w:szCs w:val="28"/>
              </w:rPr>
              <w:t xml:space="preserve"> </w:t>
            </w:r>
            <w:r w:rsidRPr="005B65E1">
              <w:rPr>
                <w:sz w:val="20"/>
                <w:szCs w:val="28"/>
              </w:rPr>
              <w:t>расходов и приравнив. к внереализационным расходам</w:t>
            </w:r>
          </w:p>
        </w:tc>
        <w:tc>
          <w:tcPr>
            <w:tcW w:w="1134" w:type="dxa"/>
            <w:noWrap/>
          </w:tcPr>
          <w:p w:rsidR="00851353" w:rsidRPr="005B65E1" w:rsidRDefault="00851353" w:rsidP="005B65E1">
            <w:pPr>
              <w:widowControl w:val="0"/>
              <w:suppressAutoHyphens/>
              <w:spacing w:line="360" w:lineRule="auto"/>
              <w:jc w:val="center"/>
              <w:rPr>
                <w:sz w:val="20"/>
                <w:szCs w:val="28"/>
              </w:rPr>
            </w:pPr>
            <w:r w:rsidRPr="005B65E1">
              <w:rPr>
                <w:sz w:val="20"/>
                <w:szCs w:val="28"/>
              </w:rPr>
              <w:t>11</w:t>
            </w:r>
          </w:p>
        </w:tc>
        <w:tc>
          <w:tcPr>
            <w:tcW w:w="975" w:type="dxa"/>
            <w:noWrap/>
          </w:tcPr>
          <w:p w:rsidR="00851353" w:rsidRPr="005B65E1" w:rsidRDefault="00851353" w:rsidP="005B65E1">
            <w:pPr>
              <w:widowControl w:val="0"/>
              <w:suppressAutoHyphens/>
              <w:spacing w:line="360" w:lineRule="auto"/>
              <w:jc w:val="center"/>
              <w:rPr>
                <w:sz w:val="20"/>
                <w:szCs w:val="28"/>
              </w:rPr>
            </w:pPr>
            <w:r w:rsidRPr="005B65E1">
              <w:rPr>
                <w:sz w:val="20"/>
                <w:szCs w:val="28"/>
              </w:rPr>
              <w:t>84</w:t>
            </w:r>
          </w:p>
        </w:tc>
        <w:tc>
          <w:tcPr>
            <w:tcW w:w="1009" w:type="dxa"/>
            <w:noWrap/>
          </w:tcPr>
          <w:p w:rsidR="00851353" w:rsidRPr="005B65E1" w:rsidRDefault="00851353" w:rsidP="005B65E1">
            <w:pPr>
              <w:widowControl w:val="0"/>
              <w:suppressAutoHyphens/>
              <w:spacing w:line="360" w:lineRule="auto"/>
              <w:jc w:val="center"/>
              <w:rPr>
                <w:sz w:val="20"/>
                <w:szCs w:val="28"/>
              </w:rPr>
            </w:pPr>
            <w:r w:rsidRPr="005B65E1">
              <w:rPr>
                <w:sz w:val="20"/>
                <w:szCs w:val="28"/>
              </w:rPr>
              <w:t>73</w:t>
            </w:r>
          </w:p>
        </w:tc>
        <w:tc>
          <w:tcPr>
            <w:tcW w:w="1057" w:type="dxa"/>
          </w:tcPr>
          <w:p w:rsidR="00851353" w:rsidRPr="005B65E1" w:rsidRDefault="00851353" w:rsidP="005B65E1">
            <w:pPr>
              <w:widowControl w:val="0"/>
              <w:suppressAutoHyphens/>
              <w:spacing w:line="360" w:lineRule="auto"/>
              <w:jc w:val="center"/>
              <w:rPr>
                <w:sz w:val="20"/>
                <w:szCs w:val="28"/>
              </w:rPr>
            </w:pPr>
            <w:r w:rsidRPr="005B65E1">
              <w:rPr>
                <w:sz w:val="20"/>
                <w:szCs w:val="28"/>
              </w:rPr>
              <w:t>764</w:t>
            </w:r>
          </w:p>
        </w:tc>
      </w:tr>
      <w:tr w:rsidR="00BE5CDC" w:rsidRPr="005B65E1" w:rsidTr="00851353">
        <w:tc>
          <w:tcPr>
            <w:tcW w:w="595" w:type="dxa"/>
            <w:noWrap/>
          </w:tcPr>
          <w:p w:rsidR="00BE5CDC" w:rsidRPr="005B65E1" w:rsidRDefault="00BE5CDC" w:rsidP="005B65E1">
            <w:pPr>
              <w:widowControl w:val="0"/>
              <w:suppressAutoHyphens/>
              <w:spacing w:line="360" w:lineRule="auto"/>
              <w:jc w:val="center"/>
              <w:rPr>
                <w:sz w:val="20"/>
                <w:szCs w:val="28"/>
              </w:rPr>
            </w:pPr>
            <w:r w:rsidRPr="005B65E1">
              <w:rPr>
                <w:sz w:val="20"/>
              </w:rPr>
              <w:br w:type="page"/>
            </w:r>
            <w:r w:rsidRPr="005B65E1">
              <w:rPr>
                <w:sz w:val="20"/>
                <w:szCs w:val="28"/>
              </w:rPr>
              <w:t>2</w:t>
            </w:r>
          </w:p>
        </w:tc>
        <w:tc>
          <w:tcPr>
            <w:tcW w:w="4616" w:type="dxa"/>
          </w:tcPr>
          <w:p w:rsidR="00BE5CDC" w:rsidRPr="005B65E1" w:rsidRDefault="00BE5CDC" w:rsidP="005B65E1">
            <w:pPr>
              <w:widowControl w:val="0"/>
              <w:suppressAutoHyphens/>
              <w:spacing w:line="360" w:lineRule="auto"/>
              <w:rPr>
                <w:sz w:val="20"/>
                <w:szCs w:val="28"/>
              </w:rPr>
            </w:pPr>
            <w:r w:rsidRPr="005B65E1">
              <w:rPr>
                <w:sz w:val="20"/>
                <w:szCs w:val="28"/>
              </w:rPr>
              <w:t>-прочие внереализационные расходы и убытки, приравниваемые к внереализационным расходам</w:t>
            </w:r>
          </w:p>
        </w:tc>
        <w:tc>
          <w:tcPr>
            <w:tcW w:w="1134" w:type="dxa"/>
            <w:noWrap/>
          </w:tcPr>
          <w:p w:rsidR="00BE5CDC" w:rsidRPr="005B65E1" w:rsidRDefault="00BE5CDC" w:rsidP="005B65E1">
            <w:pPr>
              <w:widowControl w:val="0"/>
              <w:suppressAutoHyphens/>
              <w:spacing w:line="360" w:lineRule="auto"/>
              <w:rPr>
                <w:sz w:val="20"/>
                <w:szCs w:val="28"/>
              </w:rPr>
            </w:pPr>
            <w:r w:rsidRPr="005B65E1">
              <w:rPr>
                <w:sz w:val="20"/>
                <w:szCs w:val="28"/>
              </w:rPr>
              <w:t>11</w:t>
            </w:r>
          </w:p>
        </w:tc>
        <w:tc>
          <w:tcPr>
            <w:tcW w:w="975" w:type="dxa"/>
            <w:noWrap/>
          </w:tcPr>
          <w:p w:rsidR="00BE5CDC" w:rsidRPr="005B65E1" w:rsidRDefault="00BE5CDC" w:rsidP="005B65E1">
            <w:pPr>
              <w:widowControl w:val="0"/>
              <w:suppressAutoHyphens/>
              <w:spacing w:line="360" w:lineRule="auto"/>
              <w:rPr>
                <w:sz w:val="20"/>
                <w:szCs w:val="28"/>
              </w:rPr>
            </w:pPr>
            <w:r w:rsidRPr="005B65E1">
              <w:rPr>
                <w:sz w:val="20"/>
                <w:szCs w:val="28"/>
              </w:rPr>
              <w:t>84</w:t>
            </w:r>
          </w:p>
        </w:tc>
        <w:tc>
          <w:tcPr>
            <w:tcW w:w="1009" w:type="dxa"/>
            <w:noWrap/>
          </w:tcPr>
          <w:p w:rsidR="00BE5CDC" w:rsidRPr="005B65E1" w:rsidRDefault="00BE5CDC" w:rsidP="005B65E1">
            <w:pPr>
              <w:widowControl w:val="0"/>
              <w:suppressAutoHyphens/>
              <w:spacing w:line="360" w:lineRule="auto"/>
              <w:jc w:val="center"/>
              <w:rPr>
                <w:sz w:val="20"/>
                <w:szCs w:val="28"/>
              </w:rPr>
            </w:pPr>
            <w:r w:rsidRPr="005B65E1">
              <w:rPr>
                <w:sz w:val="20"/>
                <w:szCs w:val="28"/>
              </w:rPr>
              <w:t>73</w:t>
            </w:r>
          </w:p>
        </w:tc>
        <w:tc>
          <w:tcPr>
            <w:tcW w:w="1057" w:type="dxa"/>
          </w:tcPr>
          <w:p w:rsidR="00BE5CDC" w:rsidRPr="005B65E1" w:rsidRDefault="00BE5CDC" w:rsidP="005B65E1">
            <w:pPr>
              <w:widowControl w:val="0"/>
              <w:suppressAutoHyphens/>
              <w:spacing w:line="360" w:lineRule="auto"/>
              <w:jc w:val="center"/>
              <w:rPr>
                <w:sz w:val="20"/>
                <w:szCs w:val="28"/>
              </w:rPr>
            </w:pPr>
            <w:r w:rsidRPr="005B65E1">
              <w:rPr>
                <w:sz w:val="20"/>
                <w:szCs w:val="28"/>
              </w:rPr>
              <w:t>764</w:t>
            </w:r>
          </w:p>
        </w:tc>
      </w:tr>
    </w:tbl>
    <w:p w:rsidR="00BE5CDC" w:rsidRPr="003D3608" w:rsidRDefault="00BE5CDC" w:rsidP="003D3608">
      <w:pPr>
        <w:widowControl w:val="0"/>
        <w:shd w:val="clear" w:color="auto" w:fill="FFFFFF"/>
        <w:suppressAutoHyphens/>
        <w:spacing w:line="360" w:lineRule="auto"/>
        <w:ind w:firstLine="709"/>
        <w:jc w:val="both"/>
        <w:rPr>
          <w:sz w:val="28"/>
          <w:szCs w:val="28"/>
        </w:rPr>
      </w:pPr>
    </w:p>
    <w:p w:rsidR="00847816"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Анализ внереализационных</w:t>
      </w:r>
      <w:r w:rsidR="00847816" w:rsidRPr="003D3608">
        <w:rPr>
          <w:sz w:val="28"/>
          <w:szCs w:val="28"/>
        </w:rPr>
        <w:t xml:space="preserve"> </w:t>
      </w:r>
      <w:r w:rsidRPr="003D3608">
        <w:rPr>
          <w:sz w:val="28"/>
          <w:szCs w:val="28"/>
        </w:rPr>
        <w:t>расходов позволяет сделать вывод о том, что хотя они и</w:t>
      </w:r>
      <w:r w:rsidR="00A157DA" w:rsidRPr="003D3608">
        <w:rPr>
          <w:sz w:val="28"/>
          <w:szCs w:val="28"/>
        </w:rPr>
        <w:t xml:space="preserve"> увеличились в сравнении с предыдущим</w:t>
      </w:r>
      <w:r w:rsidRPr="003D3608">
        <w:rPr>
          <w:sz w:val="28"/>
          <w:szCs w:val="28"/>
        </w:rPr>
        <w:t xml:space="preserve"> годом на 764%,в абсолютном отклонении на 73 тыс. руб. и составили 84 тыс.</w:t>
      </w:r>
      <w:r w:rsidR="00C44D25" w:rsidRPr="003D3608">
        <w:rPr>
          <w:sz w:val="28"/>
          <w:szCs w:val="28"/>
        </w:rPr>
        <w:t xml:space="preserve"> </w:t>
      </w:r>
      <w:r w:rsidRPr="003D3608">
        <w:rPr>
          <w:sz w:val="28"/>
          <w:szCs w:val="28"/>
        </w:rPr>
        <w:t>руб. в общем объёме расходов удельный вес их очень незначителен и</w:t>
      </w:r>
      <w:r w:rsidR="00847816" w:rsidRPr="003D3608">
        <w:rPr>
          <w:sz w:val="28"/>
          <w:szCs w:val="28"/>
        </w:rPr>
        <w:t xml:space="preserve"> </w:t>
      </w:r>
      <w:r w:rsidRPr="003D3608">
        <w:rPr>
          <w:sz w:val="28"/>
          <w:szCs w:val="28"/>
        </w:rPr>
        <w:t>составляет 0,4%.</w:t>
      </w:r>
    </w:p>
    <w:p w:rsidR="00BE5CDC" w:rsidRPr="003D3608" w:rsidRDefault="00BE5CDC" w:rsidP="003D3608">
      <w:pPr>
        <w:widowControl w:val="0"/>
        <w:suppressAutoHyphens/>
        <w:spacing w:line="360" w:lineRule="auto"/>
        <w:ind w:firstLine="709"/>
        <w:jc w:val="both"/>
        <w:rPr>
          <w:sz w:val="28"/>
          <w:szCs w:val="28"/>
        </w:rPr>
      </w:pPr>
      <w:r w:rsidRPr="003D3608">
        <w:rPr>
          <w:sz w:val="28"/>
          <w:szCs w:val="28"/>
        </w:rPr>
        <w:t>Таким образом, отметим, что прибыль является конечным результатом производственно-хозяйственной деятельности предприятия показателем его эффективности, источником средств для осуществления инвестиций, формирования специальных фондов, а также платежей в бюджет. Важнейшими факторами роста прибыли являются рост объема производства и реализации услуг, повышение производительности труда, снижение себестоимости, улучшение качества услуг. В условиях развития предпринимательской деятельности создаются объективные предпосылки реального претворения в жизнь указанных факторов.</w:t>
      </w:r>
    </w:p>
    <w:p w:rsidR="00BE5CDC" w:rsidRPr="003D3608" w:rsidRDefault="00BE5CDC" w:rsidP="003D3608">
      <w:pPr>
        <w:widowControl w:val="0"/>
        <w:suppressAutoHyphens/>
        <w:spacing w:line="360" w:lineRule="auto"/>
        <w:ind w:firstLine="709"/>
        <w:jc w:val="both"/>
        <w:rPr>
          <w:sz w:val="28"/>
          <w:szCs w:val="28"/>
        </w:rPr>
      </w:pPr>
      <w:r w:rsidRPr="003D3608">
        <w:rPr>
          <w:sz w:val="28"/>
          <w:szCs w:val="28"/>
        </w:rPr>
        <w:t>Общий финансовый результат, прибыль, на отчетную дату называют балансовой прибылью. Его получают путем расчета общей суммы всех прибылей и всех убытков от основной и неосновной деятельности предприятия. В балансовую прибыль включают прибыль от реализации услуг, товаров, материальных оборотных средств и других активов. К ней относят также прибыль от реализации и прочего выбытия основных средств, доходы и потери от валютных курсовых разниц, доходы от ценных бумаг и других долгосрочных финансовых вложений, включая вложения в имущество других предприятий, расходы и потери, связанные с финансовыми операциями, внереализационные доходы. Балансовая прибыль за вычетом налогов называется чистой прибылью.</w:t>
      </w:r>
    </w:p>
    <w:p w:rsidR="00847816" w:rsidRPr="003D3608" w:rsidRDefault="00BE5CDC" w:rsidP="003D3608">
      <w:pPr>
        <w:widowControl w:val="0"/>
        <w:shd w:val="clear" w:color="auto" w:fill="FFFFFF"/>
        <w:suppressAutoHyphens/>
        <w:spacing w:line="360" w:lineRule="auto"/>
        <w:ind w:firstLine="709"/>
        <w:jc w:val="both"/>
        <w:rPr>
          <w:sz w:val="28"/>
          <w:szCs w:val="28"/>
        </w:rPr>
      </w:pPr>
      <w:r w:rsidRPr="003D3608">
        <w:rPr>
          <w:sz w:val="28"/>
          <w:szCs w:val="28"/>
        </w:rPr>
        <w:t>Прибыль, как главный результат предпринимательской деятельности, обеспечивает потребности самой организации и государства в целом, поэтому столь</w:t>
      </w:r>
      <w:r w:rsidR="00847816" w:rsidRPr="003D3608">
        <w:rPr>
          <w:sz w:val="28"/>
          <w:szCs w:val="28"/>
        </w:rPr>
        <w:t xml:space="preserve"> </w:t>
      </w:r>
      <w:r w:rsidRPr="003D3608">
        <w:rPr>
          <w:sz w:val="28"/>
          <w:szCs w:val="28"/>
        </w:rPr>
        <w:t>важно правильно определить размер прибыли организации.</w:t>
      </w:r>
    </w:p>
    <w:p w:rsidR="00EA16B4" w:rsidRPr="003D3608" w:rsidRDefault="00EA16B4" w:rsidP="003D3608">
      <w:pPr>
        <w:pStyle w:val="11"/>
        <w:suppressAutoHyphens/>
        <w:ind w:firstLine="709"/>
        <w:jc w:val="both"/>
        <w:rPr>
          <w:color w:val="auto"/>
        </w:rPr>
      </w:pPr>
    </w:p>
    <w:p w:rsidR="00672FAF" w:rsidRPr="003D3608" w:rsidRDefault="00851353" w:rsidP="003D3608">
      <w:pPr>
        <w:pStyle w:val="11"/>
        <w:suppressAutoHyphens/>
        <w:ind w:firstLine="709"/>
        <w:jc w:val="both"/>
        <w:rPr>
          <w:color w:val="auto"/>
        </w:rPr>
      </w:pPr>
      <w:r>
        <w:rPr>
          <w:color w:val="auto"/>
        </w:rPr>
        <w:br w:type="page"/>
      </w:r>
      <w:r w:rsidR="002353F7" w:rsidRPr="003D3608">
        <w:rPr>
          <w:color w:val="auto"/>
        </w:rPr>
        <w:t xml:space="preserve">3. СОВЕРШЕНСТВОВАНИЕ ОРГАНИЗАЦИИ УЧЕТА ФИНАНСОВОГО РЕЗУЛЬТАТА В ООО </w:t>
      </w:r>
      <w:r w:rsidR="00847816" w:rsidRPr="003D3608">
        <w:rPr>
          <w:color w:val="auto"/>
        </w:rPr>
        <w:t>"</w:t>
      </w:r>
      <w:r w:rsidR="002353F7" w:rsidRPr="003D3608">
        <w:rPr>
          <w:color w:val="auto"/>
        </w:rPr>
        <w:t>ИНТЕЛ-ПЛЮС</w:t>
      </w:r>
      <w:r w:rsidR="00847816" w:rsidRPr="003D3608">
        <w:rPr>
          <w:color w:val="auto"/>
        </w:rPr>
        <w:t>"</w:t>
      </w:r>
    </w:p>
    <w:p w:rsidR="00672FAF" w:rsidRPr="003D3608" w:rsidRDefault="00672FAF" w:rsidP="003D3608">
      <w:pPr>
        <w:pStyle w:val="11"/>
        <w:suppressAutoHyphens/>
        <w:ind w:firstLine="709"/>
        <w:jc w:val="both"/>
        <w:rPr>
          <w:color w:val="auto"/>
        </w:rPr>
      </w:pPr>
    </w:p>
    <w:p w:rsidR="00672FAF" w:rsidRPr="003D3608" w:rsidRDefault="00672FAF" w:rsidP="003D3608">
      <w:pPr>
        <w:pStyle w:val="2"/>
        <w:keepNext w:val="0"/>
        <w:widowControl w:val="0"/>
        <w:suppressAutoHyphens/>
        <w:spacing w:before="0" w:after="0" w:line="360" w:lineRule="auto"/>
        <w:ind w:firstLine="709"/>
        <w:jc w:val="both"/>
        <w:rPr>
          <w:rFonts w:ascii="Times New Roman" w:hAnsi="Times New Roman" w:cs="Times New Roman"/>
          <w:b w:val="0"/>
          <w:i w:val="0"/>
        </w:rPr>
      </w:pPr>
      <w:r w:rsidRPr="003D3608">
        <w:rPr>
          <w:rFonts w:ascii="Times New Roman" w:hAnsi="Times New Roman" w:cs="Times New Roman"/>
          <w:b w:val="0"/>
          <w:i w:val="0"/>
        </w:rPr>
        <w:t>3.1 Разработка мероприятий</w:t>
      </w:r>
      <w:r w:rsidR="00847816" w:rsidRPr="003D3608">
        <w:rPr>
          <w:rFonts w:ascii="Times New Roman" w:hAnsi="Times New Roman" w:cs="Times New Roman"/>
          <w:b w:val="0"/>
          <w:i w:val="0"/>
        </w:rPr>
        <w:t xml:space="preserve"> </w:t>
      </w:r>
      <w:r w:rsidRPr="003D3608">
        <w:rPr>
          <w:rFonts w:ascii="Times New Roman" w:hAnsi="Times New Roman" w:cs="Times New Roman"/>
          <w:b w:val="0"/>
          <w:i w:val="0"/>
        </w:rPr>
        <w:t xml:space="preserve">по совершенствованию организации учета финансового результата в ООО </w:t>
      </w:r>
      <w:r w:rsidR="00847816" w:rsidRPr="003D3608">
        <w:rPr>
          <w:rFonts w:ascii="Times New Roman" w:hAnsi="Times New Roman" w:cs="Times New Roman"/>
          <w:b w:val="0"/>
          <w:i w:val="0"/>
        </w:rPr>
        <w:t>"</w:t>
      </w:r>
      <w:r w:rsidRPr="003D3608">
        <w:rPr>
          <w:rFonts w:ascii="Times New Roman" w:hAnsi="Times New Roman" w:cs="Times New Roman"/>
          <w:b w:val="0"/>
          <w:i w:val="0"/>
        </w:rPr>
        <w:t>Интел</w:t>
      </w:r>
      <w:r w:rsidR="00C44D25" w:rsidRPr="003D3608">
        <w:rPr>
          <w:rFonts w:ascii="Times New Roman" w:hAnsi="Times New Roman" w:cs="Times New Roman"/>
          <w:b w:val="0"/>
          <w:i w:val="0"/>
        </w:rPr>
        <w:t xml:space="preserve"> -</w:t>
      </w:r>
      <w:r w:rsidRPr="003D3608">
        <w:rPr>
          <w:rFonts w:ascii="Times New Roman" w:hAnsi="Times New Roman" w:cs="Times New Roman"/>
          <w:b w:val="0"/>
          <w:i w:val="0"/>
        </w:rPr>
        <w:t xml:space="preserve"> плюс</w:t>
      </w:r>
      <w:r w:rsidR="00847816" w:rsidRPr="003D3608">
        <w:rPr>
          <w:rFonts w:ascii="Times New Roman" w:hAnsi="Times New Roman" w:cs="Times New Roman"/>
          <w:b w:val="0"/>
          <w:i w:val="0"/>
        </w:rPr>
        <w:t>"</w:t>
      </w:r>
    </w:p>
    <w:p w:rsidR="00672FAF" w:rsidRPr="003D3608" w:rsidRDefault="00672FAF" w:rsidP="003D3608">
      <w:pPr>
        <w:pStyle w:val="11"/>
        <w:suppressAutoHyphens/>
        <w:ind w:firstLine="709"/>
        <w:jc w:val="both"/>
        <w:rPr>
          <w:color w:val="auto"/>
        </w:rPr>
      </w:pPr>
    </w:p>
    <w:p w:rsidR="00672FAF" w:rsidRPr="003D3608" w:rsidRDefault="00672FAF" w:rsidP="003D3608">
      <w:pPr>
        <w:pStyle w:val="11"/>
        <w:suppressAutoHyphens/>
        <w:ind w:firstLine="709"/>
        <w:jc w:val="both"/>
        <w:rPr>
          <w:color w:val="auto"/>
        </w:rPr>
      </w:pPr>
      <w:r w:rsidRPr="003D3608">
        <w:rPr>
          <w:color w:val="auto"/>
        </w:rPr>
        <w:t xml:space="preserve">Основным инструментом в формировании требуемого финансового результата ООО </w:t>
      </w:r>
      <w:r w:rsidR="00847816" w:rsidRPr="003D3608">
        <w:rPr>
          <w:color w:val="auto"/>
        </w:rPr>
        <w:t>"</w:t>
      </w:r>
      <w:r w:rsidRPr="003D3608">
        <w:rPr>
          <w:color w:val="auto"/>
        </w:rPr>
        <w:t>Интел</w:t>
      </w:r>
      <w:r w:rsidR="00C44D25"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является учетная политика.</w:t>
      </w:r>
    </w:p>
    <w:p w:rsidR="00672FAF" w:rsidRPr="003D3608" w:rsidRDefault="00672FAF" w:rsidP="003D3608">
      <w:pPr>
        <w:pStyle w:val="11"/>
        <w:suppressAutoHyphens/>
        <w:ind w:firstLine="709"/>
        <w:jc w:val="both"/>
        <w:rPr>
          <w:color w:val="auto"/>
        </w:rPr>
      </w:pPr>
      <w:r w:rsidRPr="003D3608">
        <w:rPr>
          <w:color w:val="auto"/>
        </w:rPr>
        <w:t xml:space="preserve">Формируя свою учетную политику, ООО </w:t>
      </w:r>
      <w:r w:rsidR="00847816" w:rsidRPr="003D3608">
        <w:rPr>
          <w:color w:val="auto"/>
        </w:rPr>
        <w:t>"</w:t>
      </w:r>
      <w:r w:rsidRPr="003D3608">
        <w:rPr>
          <w:color w:val="auto"/>
        </w:rPr>
        <w:t>Интел</w:t>
      </w:r>
      <w:r w:rsidR="00C44D25"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может:</w:t>
      </w:r>
    </w:p>
    <w:p w:rsidR="00672FAF" w:rsidRPr="003D3608" w:rsidRDefault="00672FAF" w:rsidP="003D3608">
      <w:pPr>
        <w:pStyle w:val="11"/>
        <w:suppressAutoHyphens/>
        <w:ind w:firstLine="709"/>
        <w:jc w:val="both"/>
        <w:rPr>
          <w:color w:val="auto"/>
        </w:rPr>
      </w:pPr>
      <w:r w:rsidRPr="003D3608">
        <w:rPr>
          <w:color w:val="auto"/>
        </w:rPr>
        <w:t>Выбрать один из предлагаемых нормативными документами вариантов ведения бухгалтерского учета конкретных хозяйственных операций (это установлено в пункте 8 Положения по бухгалтерскому учету "Учетная политика организации", утвержденного приказом Минфина России от 09.12.1998 № 60н). Согласно которому при формировании учетной политики организации по конкретному направлению ведения и организации бухгалтерского учета осуществляется выбор одного способа из нескольких, допустимых законодательством и нормативными актами по бухгалтерскому учету.</w:t>
      </w:r>
    </w:p>
    <w:p w:rsidR="00847816" w:rsidRPr="003D3608" w:rsidRDefault="00672FAF" w:rsidP="003D3608">
      <w:pPr>
        <w:pStyle w:val="11"/>
        <w:suppressAutoHyphens/>
        <w:ind w:firstLine="709"/>
        <w:jc w:val="both"/>
        <w:rPr>
          <w:color w:val="auto"/>
        </w:rPr>
      </w:pPr>
      <w:r w:rsidRPr="003D3608">
        <w:rPr>
          <w:color w:val="auto"/>
        </w:rPr>
        <w:t>Самостоятельно разработать методику бухгалтерского учета конкретных фактов хозяйственной жизни, в случае, когда таковая нормативными документами не установлена (это положение также закреплено в пункте 8 Положения по бухгалтерскому учету "Учетная политика организации", утвержденного приказом Минфина России от 09.12.1998 № 60н ), согласно которому если по конкретному вопросу в нормативных документах не установлены способы ведения бухгалтерского учета, то при формировании учетной политики организация самостоятельно разрабатывает соответствующий способ, исходя из указанного и иных положений по бухгалтерскому учету).</w:t>
      </w:r>
    </w:p>
    <w:p w:rsidR="00847816" w:rsidRPr="003D3608" w:rsidRDefault="00672FAF" w:rsidP="003D3608">
      <w:pPr>
        <w:pStyle w:val="11"/>
        <w:suppressAutoHyphens/>
        <w:ind w:firstLine="709"/>
        <w:jc w:val="both"/>
        <w:rPr>
          <w:color w:val="auto"/>
        </w:rPr>
      </w:pPr>
      <w:r w:rsidRPr="003D3608">
        <w:rPr>
          <w:color w:val="auto"/>
        </w:rPr>
        <w:t>Применять методику бухгалтерского учета, отличную от предписанной нормативными документами, если, по мнению бухгалтера, содержащаяся в нормативных документах по бухгалтерскому учету методология не позволяет достоверно отразить соответствующие факты хозяйственной жизни. Такое отступление от предписаний нормативных документов должно быть раскрыто и обосновано в пояснительной записке к бухгалтерской отчетности организации. Данная возможность установленная в пункте 4 статьи 13 Федерального закона РФ от 21.11.1996 № 129-ФЗ "О бухгалтерском учете".</w:t>
      </w:r>
    </w:p>
    <w:p w:rsidR="00847816" w:rsidRPr="003D3608" w:rsidRDefault="00672FAF" w:rsidP="003D3608">
      <w:pPr>
        <w:pStyle w:val="11"/>
        <w:suppressAutoHyphens/>
        <w:ind w:firstLine="709"/>
        <w:jc w:val="both"/>
        <w:rPr>
          <w:color w:val="auto"/>
        </w:rPr>
      </w:pPr>
      <w:r w:rsidRPr="003D3608">
        <w:rPr>
          <w:color w:val="auto"/>
        </w:rPr>
        <w:t>В том случае, когда организация может выбирать различные методы бухгалтерского учета одних и тех же фактов хозяйственной жизни, у нее возникает возможность совершенно по-разному представить информацию о данных фактах в бухгалтерской отчетности.</w:t>
      </w:r>
    </w:p>
    <w:p w:rsidR="00847816" w:rsidRPr="003D3608" w:rsidRDefault="00672FAF" w:rsidP="003D3608">
      <w:pPr>
        <w:pStyle w:val="11"/>
        <w:suppressAutoHyphens/>
        <w:ind w:firstLine="709"/>
        <w:jc w:val="both"/>
        <w:rPr>
          <w:color w:val="auto"/>
        </w:rPr>
      </w:pPr>
      <w:r w:rsidRPr="003D3608">
        <w:rPr>
          <w:color w:val="auto"/>
        </w:rPr>
        <w:t>Следовательно, посредством учетной политики организация, выбирая конкретные методы учета, может формировать подчас прямо противоположные картины своего финансового положения, представляемые в бухгалтерской отчетности при полном сохранении реального положения дел.</w:t>
      </w:r>
    </w:p>
    <w:p w:rsidR="00847816" w:rsidRPr="003D3608" w:rsidRDefault="00672FAF" w:rsidP="003D3608">
      <w:pPr>
        <w:pStyle w:val="11"/>
        <w:suppressAutoHyphens/>
        <w:ind w:firstLine="709"/>
        <w:jc w:val="both"/>
        <w:rPr>
          <w:color w:val="auto"/>
        </w:rPr>
      </w:pPr>
      <w:r w:rsidRPr="003D3608">
        <w:rPr>
          <w:color w:val="auto"/>
        </w:rPr>
        <w:t>Наиболее значимые для картины финансового положения организация решения, принимаемые при формировании учетной политики, касаются оценки и распределения по отчетным периодам доходов и расходов организации.</w:t>
      </w:r>
    </w:p>
    <w:p w:rsidR="00672FAF" w:rsidRPr="003D3608" w:rsidRDefault="00672FAF" w:rsidP="003D3608">
      <w:pPr>
        <w:pStyle w:val="11"/>
        <w:suppressAutoHyphens/>
        <w:ind w:firstLine="709"/>
        <w:jc w:val="both"/>
        <w:rPr>
          <w:color w:val="auto"/>
        </w:rPr>
      </w:pPr>
      <w:r w:rsidRPr="003D3608">
        <w:rPr>
          <w:color w:val="auto"/>
        </w:rPr>
        <w:t>Учет издержек обращения и заготовительно-складских расходов торговые организации ведут в порядке, установленном отраслевыми методическими указаниями по планированию и учету себестоимости продукции (работ, услуг).</w:t>
      </w:r>
    </w:p>
    <w:p w:rsidR="00672FAF" w:rsidRPr="003D3608" w:rsidRDefault="00672FAF" w:rsidP="003D3608">
      <w:pPr>
        <w:pStyle w:val="11"/>
        <w:suppressAutoHyphens/>
        <w:ind w:firstLine="709"/>
        <w:jc w:val="both"/>
        <w:rPr>
          <w:color w:val="auto"/>
        </w:rPr>
      </w:pPr>
      <w:r w:rsidRPr="003D3608">
        <w:rPr>
          <w:color w:val="auto"/>
        </w:rPr>
        <w:t xml:space="preserve">ООО </w:t>
      </w:r>
      <w:r w:rsidR="00847816" w:rsidRPr="003D3608">
        <w:rPr>
          <w:color w:val="auto"/>
        </w:rPr>
        <w:t>"</w:t>
      </w:r>
      <w:r w:rsidRPr="003D3608">
        <w:rPr>
          <w:color w:val="auto"/>
        </w:rPr>
        <w:t>Интел</w:t>
      </w:r>
      <w:r w:rsidR="009450EF"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в соответствии с учетной политикой может списывать издержки обращения на себестоимость проданных товаров в полном размере либо частично. При полном списании издержек обращения их сумма ежемесячно списывается с кредита счета 44 в дебет счета 90 "Продажи".</w:t>
      </w:r>
    </w:p>
    <w:p w:rsidR="00847816" w:rsidRPr="003D3608" w:rsidRDefault="00672FAF" w:rsidP="003D3608">
      <w:pPr>
        <w:pStyle w:val="11"/>
        <w:suppressAutoHyphens/>
        <w:ind w:firstLine="709"/>
        <w:jc w:val="both"/>
        <w:rPr>
          <w:color w:val="auto"/>
        </w:rPr>
      </w:pPr>
      <w:r w:rsidRPr="003D3608">
        <w:rPr>
          <w:color w:val="auto"/>
        </w:rPr>
        <w:t>При частичном списании издержек обращения их сумма распределяется: в торговых и иных посреднических организациях в части расходов на транспортировку - между проданным товаром и остатком товара на конец каждого месяца, в остальной части - ежемесячно списывается организацией на себестоимость проданных товаров в дебет счета 90 "Продажи". Организация ежемесячно определяет сумму издержек обращения, приходящуюся на проданные товары, как разницу между суммой издержек, числящихся на конец месяца и образованных за месяц, и их стоимостью, приходящейся на остаток непроданных товаров.</w:t>
      </w:r>
    </w:p>
    <w:p w:rsidR="00672FAF" w:rsidRPr="003D3608" w:rsidRDefault="00672FAF" w:rsidP="003D3608">
      <w:pPr>
        <w:pStyle w:val="11"/>
        <w:suppressAutoHyphens/>
        <w:ind w:firstLine="709"/>
        <w:jc w:val="both"/>
        <w:rPr>
          <w:color w:val="auto"/>
        </w:rPr>
      </w:pPr>
      <w:r w:rsidRPr="003D3608">
        <w:rPr>
          <w:color w:val="auto"/>
        </w:rPr>
        <w:t>Сумму издержек обращения и производства, приходящуюся на проданные товары, списывают ежемесячно с кредита счета 44 "Расходы на продажу" в дебет счета 90 "Продажи".</w:t>
      </w:r>
    </w:p>
    <w:p w:rsidR="00672FAF" w:rsidRPr="003D3608" w:rsidRDefault="00672FAF" w:rsidP="003D3608">
      <w:pPr>
        <w:pStyle w:val="11"/>
        <w:suppressAutoHyphens/>
        <w:ind w:firstLine="709"/>
        <w:jc w:val="both"/>
        <w:rPr>
          <w:color w:val="auto"/>
        </w:rPr>
      </w:pPr>
      <w:r w:rsidRPr="003D3608">
        <w:rPr>
          <w:color w:val="auto"/>
        </w:rPr>
        <w:t>Издержки обращения, приходящиеся на остаток непроданных товаров, продолжают учитываться на счете 44 "Расходы на продажу";</w:t>
      </w:r>
    </w:p>
    <w:p w:rsidR="00672FAF" w:rsidRPr="003D3608" w:rsidRDefault="00672FAF" w:rsidP="003D3608">
      <w:pPr>
        <w:pStyle w:val="11"/>
        <w:suppressAutoHyphens/>
        <w:ind w:firstLine="709"/>
        <w:jc w:val="both"/>
        <w:rPr>
          <w:color w:val="auto"/>
        </w:rPr>
      </w:pPr>
      <w:r w:rsidRPr="003D3608">
        <w:rPr>
          <w:color w:val="auto"/>
        </w:rPr>
        <w:t xml:space="preserve">Так как транспортные расходы ООО </w:t>
      </w:r>
      <w:r w:rsidR="00847816" w:rsidRPr="003D3608">
        <w:rPr>
          <w:color w:val="auto"/>
        </w:rPr>
        <w:t>"</w:t>
      </w:r>
      <w:r w:rsidRPr="003D3608">
        <w:rPr>
          <w:color w:val="auto"/>
        </w:rPr>
        <w:t xml:space="preserve">Интел </w:t>
      </w:r>
      <w:r w:rsidR="009450EF" w:rsidRPr="003D3608">
        <w:rPr>
          <w:color w:val="auto"/>
        </w:rPr>
        <w:t xml:space="preserve">- </w:t>
      </w:r>
      <w:r w:rsidRPr="003D3608">
        <w:rPr>
          <w:color w:val="auto"/>
        </w:rPr>
        <w:t>плюс</w:t>
      </w:r>
      <w:r w:rsidR="00847816" w:rsidRPr="003D3608">
        <w:rPr>
          <w:color w:val="auto"/>
        </w:rPr>
        <w:t>"</w:t>
      </w:r>
      <w:r w:rsidRPr="003D3608">
        <w:rPr>
          <w:color w:val="auto"/>
        </w:rPr>
        <w:t xml:space="preserve"> отражаются непосредственно на счете 41 "Товары" они не фиксируются по счету 44 "Расходы на продажу" не образуя, соответственно, конечного сальдо на этом счете.</w:t>
      </w:r>
    </w:p>
    <w:p w:rsidR="00847816" w:rsidRPr="003D3608" w:rsidRDefault="00672FAF" w:rsidP="003D3608">
      <w:pPr>
        <w:pStyle w:val="11"/>
        <w:suppressAutoHyphens/>
        <w:ind w:firstLine="709"/>
        <w:jc w:val="both"/>
        <w:rPr>
          <w:color w:val="auto"/>
        </w:rPr>
      </w:pPr>
      <w:r w:rsidRPr="003D3608">
        <w:rPr>
          <w:color w:val="auto"/>
        </w:rPr>
        <w:t>Списание транспортных расходов в полном объеме в том отчетном периоде, в котором они возникли, означает, что их суммы не учитываются при исчислении себестоимости выпускаемой продукции, а списываются в уменьшение финансового результата текущего отчетного периода.</w:t>
      </w:r>
    </w:p>
    <w:p w:rsidR="00672FAF" w:rsidRPr="003D3608" w:rsidRDefault="00672FAF" w:rsidP="003D3608">
      <w:pPr>
        <w:pStyle w:val="11"/>
        <w:suppressAutoHyphens/>
        <w:ind w:firstLine="709"/>
        <w:jc w:val="both"/>
        <w:rPr>
          <w:color w:val="auto"/>
          <w:lang w:val="en-US"/>
        </w:rPr>
      </w:pPr>
      <w:r w:rsidRPr="003D3608">
        <w:rPr>
          <w:color w:val="auto"/>
        </w:rPr>
        <w:t>Рассмотрим возможность применения альтернативного подхода учета транспортных расходов пропорционально объему продаж, схема бухгалтерских записей будет иметь следующий вид (рис. 3). Для наглядности приведем все расчеты без учета НДС.</w:t>
      </w:r>
    </w:p>
    <w:p w:rsidR="00D71EF8" w:rsidRDefault="00D71EF8" w:rsidP="003D3608">
      <w:pPr>
        <w:pStyle w:val="11"/>
        <w:suppressAutoHyphens/>
        <w:ind w:firstLine="709"/>
        <w:jc w:val="both"/>
        <w:rPr>
          <w:color w:val="auto"/>
          <w:lang w:val="en-US"/>
        </w:rPr>
      </w:pPr>
    </w:p>
    <w:p w:rsidR="00D71EF8" w:rsidRPr="003D3608" w:rsidRDefault="00434682" w:rsidP="00434682">
      <w:pPr>
        <w:pStyle w:val="11"/>
        <w:suppressAutoHyphens/>
        <w:ind w:firstLine="0"/>
        <w:jc w:val="both"/>
        <w:rPr>
          <w:color w:val="auto"/>
          <w:lang w:val="en-US"/>
        </w:rPr>
      </w:pPr>
      <w:r>
        <w:rPr>
          <w:color w:val="auto"/>
          <w:lang w:val="en-US"/>
        </w:rPr>
        <w:br w:type="page"/>
      </w:r>
      <w:r w:rsidR="004D38AF">
        <w:rPr>
          <w:color w:val="auto"/>
          <w:lang w:val="en-US"/>
        </w:rPr>
        <w:pict>
          <v:shape id="_x0000_i1030" type="#_x0000_t75" style="width:462.75pt;height:174.75pt">
            <v:imagedata r:id="rId10" o:title=""/>
          </v:shape>
        </w:pict>
      </w:r>
    </w:p>
    <w:p w:rsidR="00672FAF" w:rsidRPr="003D3608" w:rsidRDefault="00EA16B4" w:rsidP="003D3608">
      <w:pPr>
        <w:pStyle w:val="3"/>
        <w:suppressAutoHyphens/>
        <w:ind w:firstLine="709"/>
        <w:jc w:val="both"/>
        <w:rPr>
          <w:color w:val="auto"/>
        </w:rPr>
      </w:pPr>
      <w:r w:rsidRPr="003D3608">
        <w:rPr>
          <w:color w:val="auto"/>
        </w:rPr>
        <w:t>Рис.</w:t>
      </w:r>
      <w:r w:rsidR="00672FAF" w:rsidRPr="003D3608">
        <w:rPr>
          <w:color w:val="auto"/>
        </w:rPr>
        <w:t xml:space="preserve"> 3 – Схема бухгалтерских записей при списании транспортных расходов в бухгалтерском учете ООО </w:t>
      </w:r>
      <w:r w:rsidR="00847816" w:rsidRPr="003D3608">
        <w:rPr>
          <w:color w:val="auto"/>
        </w:rPr>
        <w:t>"</w:t>
      </w:r>
      <w:r w:rsidR="00672FAF" w:rsidRPr="003D3608">
        <w:rPr>
          <w:color w:val="auto"/>
        </w:rPr>
        <w:t>Интел</w:t>
      </w:r>
      <w:r w:rsidR="009450EF" w:rsidRPr="003D3608">
        <w:rPr>
          <w:color w:val="auto"/>
        </w:rPr>
        <w:t xml:space="preserve"> -</w:t>
      </w:r>
      <w:r w:rsidR="00672FAF" w:rsidRPr="003D3608">
        <w:rPr>
          <w:color w:val="auto"/>
        </w:rPr>
        <w:t xml:space="preserve"> плюс</w:t>
      </w:r>
      <w:r w:rsidR="00847816" w:rsidRPr="003D3608">
        <w:rPr>
          <w:color w:val="auto"/>
        </w:rPr>
        <w:t>"</w:t>
      </w:r>
      <w:r w:rsidR="00D71EF8" w:rsidRPr="003D3608">
        <w:rPr>
          <w:color w:val="auto"/>
        </w:rPr>
        <w:t xml:space="preserve"> </w:t>
      </w:r>
      <w:r w:rsidR="00672FAF" w:rsidRPr="003D3608">
        <w:rPr>
          <w:color w:val="auto"/>
        </w:rPr>
        <w:t>пропорционально объему продаж</w:t>
      </w:r>
    </w:p>
    <w:p w:rsidR="00D71EF8" w:rsidRPr="003D3608" w:rsidRDefault="00D71EF8" w:rsidP="003D3608">
      <w:pPr>
        <w:pStyle w:val="3"/>
        <w:suppressAutoHyphens/>
        <w:ind w:firstLine="709"/>
        <w:jc w:val="both"/>
        <w:rPr>
          <w:color w:val="auto"/>
        </w:rPr>
      </w:pPr>
    </w:p>
    <w:p w:rsidR="00847816" w:rsidRPr="003D3608" w:rsidRDefault="00672FAF" w:rsidP="003D3608">
      <w:pPr>
        <w:pStyle w:val="11"/>
        <w:suppressAutoHyphens/>
        <w:ind w:firstLine="709"/>
        <w:jc w:val="both"/>
        <w:rPr>
          <w:color w:val="auto"/>
        </w:rPr>
      </w:pPr>
      <w:r w:rsidRPr="003D3608">
        <w:rPr>
          <w:color w:val="auto"/>
        </w:rPr>
        <w:t>Как видно из приведенного рисунка 3, данный вариант списания расходов формирует оценку расходов организации по реализации в размере 128558 тыс. руб.</w:t>
      </w:r>
    </w:p>
    <w:p w:rsidR="00847816" w:rsidRPr="003D3608" w:rsidRDefault="00672FAF" w:rsidP="003D3608">
      <w:pPr>
        <w:pStyle w:val="11"/>
        <w:suppressAutoHyphens/>
        <w:ind w:firstLine="709"/>
        <w:jc w:val="both"/>
        <w:rPr>
          <w:color w:val="auto"/>
        </w:rPr>
      </w:pPr>
      <w:r w:rsidRPr="003D3608">
        <w:rPr>
          <w:color w:val="auto"/>
        </w:rPr>
        <w:t>Отсюда, так как транспортные расходы на нереализованный остаток товаров в размере 33747 руб. не включаются в себестоимость товаров, реализованных в отчетном периоде, они увеличивают финансовый результат.</w:t>
      </w:r>
    </w:p>
    <w:p w:rsidR="00847816" w:rsidRPr="003D3608" w:rsidRDefault="00672FAF" w:rsidP="003D3608">
      <w:pPr>
        <w:pStyle w:val="11"/>
        <w:suppressAutoHyphens/>
        <w:ind w:firstLine="709"/>
        <w:jc w:val="both"/>
        <w:rPr>
          <w:color w:val="auto"/>
        </w:rPr>
      </w:pPr>
      <w:r w:rsidRPr="003D3608">
        <w:rPr>
          <w:color w:val="auto"/>
        </w:rPr>
        <w:t>При этом можно сделать следующий вывод:</w:t>
      </w:r>
    </w:p>
    <w:p w:rsidR="00672FAF" w:rsidRPr="003D3608" w:rsidRDefault="00672FAF" w:rsidP="003D3608">
      <w:pPr>
        <w:pStyle w:val="5"/>
        <w:suppressAutoHyphens/>
        <w:ind w:left="0" w:firstLine="709"/>
        <w:jc w:val="both"/>
        <w:rPr>
          <w:color w:val="auto"/>
        </w:rPr>
      </w:pPr>
      <w:r w:rsidRPr="003D3608">
        <w:rPr>
          <w:color w:val="auto"/>
        </w:rPr>
        <w:t xml:space="preserve">смена в учетной политике применяемого метода учета транспортных расходов при полном сохранении объемов продажи продукции, при сохранении цены ее продажи, позволяет увеличить прибыль ООО </w:t>
      </w:r>
      <w:r w:rsidR="00847816" w:rsidRPr="003D3608">
        <w:rPr>
          <w:color w:val="auto"/>
        </w:rPr>
        <w:t>"</w:t>
      </w:r>
      <w:r w:rsidRPr="003D3608">
        <w:rPr>
          <w:color w:val="auto"/>
        </w:rPr>
        <w:t>Интел</w:t>
      </w:r>
      <w:r w:rsidR="009450EF"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на 36 тыс. руб. за отчетный период.</w:t>
      </w:r>
    </w:p>
    <w:p w:rsidR="00672FAF" w:rsidRPr="003D3608" w:rsidRDefault="00672FAF" w:rsidP="003D3608">
      <w:pPr>
        <w:pStyle w:val="11"/>
        <w:suppressAutoHyphens/>
        <w:ind w:firstLine="709"/>
        <w:jc w:val="both"/>
        <w:rPr>
          <w:color w:val="auto"/>
        </w:rPr>
      </w:pPr>
      <w:r w:rsidRPr="003D3608">
        <w:rPr>
          <w:color w:val="auto"/>
        </w:rPr>
        <w:t>Реальное финансовое положение организации совершенно не изменилось, но изменился применяемый метод распределения расходов по отчетным периодам, и в фактическом учетном периоде пользователи бухгалтерской отчетности наблюдает сумму прибыли, полученную предприятием от осуществления обычных видов деятельности в размере 1910 тыс. руб., а во втором – 1946 тыс. руб.</w:t>
      </w:r>
    </w:p>
    <w:p w:rsidR="00847816" w:rsidRPr="003D3608" w:rsidRDefault="00672FAF" w:rsidP="003D3608">
      <w:pPr>
        <w:pStyle w:val="11"/>
        <w:suppressAutoHyphens/>
        <w:ind w:firstLine="709"/>
        <w:jc w:val="both"/>
        <w:rPr>
          <w:color w:val="auto"/>
        </w:rPr>
      </w:pPr>
      <w:r w:rsidRPr="003D3608">
        <w:rPr>
          <w:color w:val="auto"/>
        </w:rPr>
        <w:t>Наряду с методами распределения транспортных расходов, торговая организация имеет возможность определять демонстрируемый в отчетности финансовый результат, выбирая в учетной политике один из способов оценки материально-производственных запасов.</w:t>
      </w:r>
    </w:p>
    <w:p w:rsidR="00672FAF" w:rsidRPr="003D3608" w:rsidRDefault="00672FAF" w:rsidP="003D3608">
      <w:pPr>
        <w:pStyle w:val="11"/>
        <w:suppressAutoHyphens/>
        <w:ind w:firstLine="709"/>
        <w:jc w:val="both"/>
        <w:rPr>
          <w:color w:val="auto"/>
        </w:rPr>
      </w:pPr>
      <w:r w:rsidRPr="003D3608">
        <w:rPr>
          <w:color w:val="auto"/>
        </w:rPr>
        <w:t>В соответствии с пунктом 16 ПБУ 5/01 "Учет материально-производственных запасов", отпускаемые и выбывающие запасы, т.е. материалы, готовая продукция и товары, а также остаток запасов на конец отчетного периода оцениваются одним из следующих методов:</w:t>
      </w:r>
    </w:p>
    <w:p w:rsidR="00847816" w:rsidRPr="003D3608" w:rsidRDefault="00672FAF" w:rsidP="003D3608">
      <w:pPr>
        <w:pStyle w:val="5"/>
        <w:suppressAutoHyphens/>
        <w:ind w:left="0" w:firstLine="709"/>
        <w:jc w:val="both"/>
        <w:rPr>
          <w:color w:val="auto"/>
        </w:rPr>
      </w:pPr>
      <w:r w:rsidRPr="003D3608">
        <w:rPr>
          <w:color w:val="auto"/>
        </w:rPr>
        <w:t>по себестоимости каждой единицы;</w:t>
      </w:r>
    </w:p>
    <w:p w:rsidR="00847816" w:rsidRPr="003D3608" w:rsidRDefault="00672FAF" w:rsidP="003D3608">
      <w:pPr>
        <w:pStyle w:val="5"/>
        <w:suppressAutoHyphens/>
        <w:ind w:left="0" w:firstLine="709"/>
        <w:jc w:val="both"/>
        <w:rPr>
          <w:color w:val="auto"/>
        </w:rPr>
      </w:pPr>
      <w:r w:rsidRPr="003D3608">
        <w:rPr>
          <w:color w:val="auto"/>
        </w:rPr>
        <w:t>по средней себестоимости;</w:t>
      </w:r>
    </w:p>
    <w:p w:rsidR="00847816" w:rsidRPr="003D3608" w:rsidRDefault="00672FAF" w:rsidP="003D3608">
      <w:pPr>
        <w:pStyle w:val="5"/>
        <w:suppressAutoHyphens/>
        <w:ind w:left="0" w:firstLine="709"/>
        <w:jc w:val="both"/>
        <w:rPr>
          <w:color w:val="auto"/>
        </w:rPr>
      </w:pPr>
      <w:r w:rsidRPr="003D3608">
        <w:rPr>
          <w:color w:val="auto"/>
        </w:rPr>
        <w:t>по себестоимости первых по времени приобретения товаров (метод ФИФО);</w:t>
      </w:r>
    </w:p>
    <w:p w:rsidR="00847816" w:rsidRPr="003D3608" w:rsidRDefault="00672FAF" w:rsidP="003D3608">
      <w:pPr>
        <w:pStyle w:val="5"/>
        <w:suppressAutoHyphens/>
        <w:ind w:left="0" w:firstLine="709"/>
        <w:jc w:val="both"/>
        <w:rPr>
          <w:color w:val="auto"/>
        </w:rPr>
      </w:pPr>
      <w:r w:rsidRPr="003D3608">
        <w:rPr>
          <w:color w:val="auto"/>
        </w:rPr>
        <w:t>по себестоимости последних по времени приобретения товаров (метод ЛИФО).</w:t>
      </w:r>
    </w:p>
    <w:p w:rsidR="00847816" w:rsidRPr="003D3608" w:rsidRDefault="00672FAF" w:rsidP="003D3608">
      <w:pPr>
        <w:pStyle w:val="11"/>
        <w:suppressAutoHyphens/>
        <w:ind w:firstLine="709"/>
        <w:jc w:val="both"/>
        <w:rPr>
          <w:color w:val="auto"/>
        </w:rPr>
      </w:pPr>
      <w:r w:rsidRPr="003D3608">
        <w:rPr>
          <w:color w:val="auto"/>
        </w:rPr>
        <w:t>Позволяя в условиях изменения цен на приобретаемые товары варьировать суммами:</w:t>
      </w:r>
    </w:p>
    <w:p w:rsidR="00847816" w:rsidRPr="003D3608" w:rsidRDefault="00672FAF" w:rsidP="003D3608">
      <w:pPr>
        <w:pStyle w:val="5"/>
        <w:suppressAutoHyphens/>
        <w:ind w:left="0" w:firstLine="709"/>
        <w:jc w:val="both"/>
        <w:rPr>
          <w:color w:val="auto"/>
        </w:rPr>
      </w:pPr>
      <w:r w:rsidRPr="003D3608">
        <w:rPr>
          <w:color w:val="auto"/>
        </w:rPr>
        <w:t>товарных остатков,</w:t>
      </w:r>
    </w:p>
    <w:p w:rsidR="00847816" w:rsidRPr="003D3608" w:rsidRDefault="00672FAF" w:rsidP="003D3608">
      <w:pPr>
        <w:pStyle w:val="5"/>
        <w:suppressAutoHyphens/>
        <w:ind w:left="0" w:firstLine="709"/>
        <w:jc w:val="both"/>
        <w:rPr>
          <w:color w:val="auto"/>
        </w:rPr>
      </w:pPr>
      <w:r w:rsidRPr="003D3608">
        <w:rPr>
          <w:color w:val="auto"/>
        </w:rPr>
        <w:t>себестоимости реализованных товаров и</w:t>
      </w:r>
    </w:p>
    <w:p w:rsidR="00672FAF" w:rsidRPr="003D3608" w:rsidRDefault="00672FAF" w:rsidP="003D3608">
      <w:pPr>
        <w:pStyle w:val="5"/>
        <w:suppressAutoHyphens/>
        <w:ind w:left="0" w:firstLine="709"/>
        <w:jc w:val="both"/>
        <w:rPr>
          <w:color w:val="auto"/>
        </w:rPr>
      </w:pPr>
      <w:r w:rsidRPr="003D3608">
        <w:rPr>
          <w:color w:val="auto"/>
        </w:rPr>
        <w:t>финансового результата от их продажи.</w:t>
      </w:r>
    </w:p>
    <w:p w:rsidR="00672FAF" w:rsidRPr="003D3608" w:rsidRDefault="00672FAF" w:rsidP="003D3608">
      <w:pPr>
        <w:pStyle w:val="11"/>
        <w:suppressAutoHyphens/>
        <w:ind w:firstLine="709"/>
        <w:jc w:val="both"/>
        <w:rPr>
          <w:color w:val="auto"/>
        </w:rPr>
      </w:pPr>
      <w:r w:rsidRPr="003D3608">
        <w:rPr>
          <w:color w:val="auto"/>
        </w:rPr>
        <w:t>Применение различных методов оценки товаров дает организации возможность добиться одной из двух целей:</w:t>
      </w:r>
    </w:p>
    <w:p w:rsidR="00847816" w:rsidRPr="003D3608" w:rsidRDefault="00672FAF" w:rsidP="003D3608">
      <w:pPr>
        <w:pStyle w:val="5"/>
        <w:suppressAutoHyphens/>
        <w:ind w:left="0" w:firstLine="709"/>
        <w:jc w:val="both"/>
        <w:rPr>
          <w:color w:val="auto"/>
        </w:rPr>
      </w:pPr>
      <w:r w:rsidRPr="003D3608">
        <w:rPr>
          <w:color w:val="auto"/>
        </w:rPr>
        <w:t>Минимизации оценки товарных запасов и прибыли (метод ЛИФО в условиях роста цен и ФИФО - в условиях снижения цен).</w:t>
      </w:r>
    </w:p>
    <w:p w:rsidR="00847816" w:rsidRPr="003D3608" w:rsidRDefault="00672FAF" w:rsidP="003D3608">
      <w:pPr>
        <w:pStyle w:val="5"/>
        <w:suppressAutoHyphens/>
        <w:ind w:left="0" w:firstLine="709"/>
        <w:jc w:val="both"/>
        <w:rPr>
          <w:color w:val="auto"/>
        </w:rPr>
      </w:pPr>
      <w:r w:rsidRPr="003D3608">
        <w:rPr>
          <w:color w:val="auto"/>
        </w:rPr>
        <w:t>Демонстрации в бухгалтерской отчетности максимально выгодного с позиций оценки рентабельности платежеспособности и финансовой устойчивости финансового положения компании - максимальная оценка товарных остатков и финансового результата от продажи товаров (метод ФИФО - в условиях роста цен; метод ЛИФО - в условиях снижения цен).</w:t>
      </w:r>
    </w:p>
    <w:p w:rsidR="00847816" w:rsidRPr="00434682" w:rsidRDefault="00672FAF" w:rsidP="003D3608">
      <w:pPr>
        <w:pStyle w:val="11"/>
        <w:suppressAutoHyphens/>
        <w:ind w:firstLine="709"/>
        <w:jc w:val="both"/>
        <w:rPr>
          <w:color w:val="auto"/>
        </w:rPr>
      </w:pPr>
      <w:r w:rsidRPr="003D3608">
        <w:rPr>
          <w:color w:val="auto"/>
        </w:rPr>
        <w:t>Законодательство напрямую предоставляет предприятиям выбор одного из трех методов, сравнение которых приведено в табли</w:t>
      </w:r>
      <w:r w:rsidR="00C4426F" w:rsidRPr="003D3608">
        <w:rPr>
          <w:color w:val="auto"/>
        </w:rPr>
        <w:t>це 3</w:t>
      </w:r>
      <w:r w:rsidRPr="003D3608">
        <w:rPr>
          <w:color w:val="auto"/>
        </w:rPr>
        <w:t>.</w:t>
      </w:r>
      <w:r w:rsidR="00C4426F" w:rsidRPr="003D3608">
        <w:rPr>
          <w:color w:val="auto"/>
        </w:rPr>
        <w:t>1.1</w:t>
      </w:r>
    </w:p>
    <w:p w:rsidR="00672FAF" w:rsidRPr="003D3608" w:rsidRDefault="00434682" w:rsidP="003D3608">
      <w:pPr>
        <w:pStyle w:val="11"/>
        <w:suppressAutoHyphens/>
        <w:ind w:firstLine="709"/>
        <w:jc w:val="both"/>
        <w:rPr>
          <w:color w:val="auto"/>
        </w:rPr>
      </w:pPr>
      <w:r w:rsidRPr="00434682">
        <w:rPr>
          <w:color w:val="auto"/>
        </w:rPr>
        <w:br w:type="page"/>
      </w:r>
      <w:r w:rsidR="00672FAF" w:rsidRPr="003D3608">
        <w:rPr>
          <w:color w:val="auto"/>
        </w:rPr>
        <w:t xml:space="preserve">Таблица </w:t>
      </w:r>
      <w:r w:rsidR="00C4426F" w:rsidRPr="003D3608">
        <w:rPr>
          <w:color w:val="auto"/>
        </w:rPr>
        <w:t>3.1.1</w:t>
      </w:r>
      <w:r w:rsidRPr="00434682">
        <w:rPr>
          <w:color w:val="auto"/>
        </w:rPr>
        <w:t xml:space="preserve"> </w:t>
      </w:r>
      <w:r w:rsidR="00672FAF" w:rsidRPr="003D3608">
        <w:rPr>
          <w:color w:val="auto"/>
        </w:rPr>
        <w:t>Оценка</w:t>
      </w:r>
      <w:r w:rsidR="00847816" w:rsidRPr="003D3608">
        <w:rPr>
          <w:color w:val="auto"/>
        </w:rPr>
        <w:t xml:space="preserve"> </w:t>
      </w:r>
      <w:r w:rsidR="00672FAF" w:rsidRPr="003D3608">
        <w:rPr>
          <w:color w:val="auto"/>
        </w:rPr>
        <w:t>материально-производственных запасов в</w:t>
      </w:r>
      <w:r w:rsidR="00C4426F" w:rsidRPr="003D3608">
        <w:rPr>
          <w:color w:val="auto"/>
        </w:rPr>
        <w:t xml:space="preserve"> ООО </w:t>
      </w:r>
      <w:r w:rsidR="00847816" w:rsidRPr="003D3608">
        <w:rPr>
          <w:color w:val="auto"/>
        </w:rPr>
        <w:t>"</w:t>
      </w:r>
      <w:r w:rsidR="00C4426F" w:rsidRPr="003D3608">
        <w:rPr>
          <w:color w:val="auto"/>
        </w:rPr>
        <w:t>Интел плюс</w:t>
      </w:r>
      <w:r w:rsidR="00847816" w:rsidRPr="003D3608">
        <w:rPr>
          <w:color w:val="auto"/>
        </w:rPr>
        <w:t>"</w:t>
      </w:r>
      <w:r w:rsidR="00C4426F" w:rsidRPr="003D3608">
        <w:rPr>
          <w:color w:val="auto"/>
        </w:rPr>
        <w:t xml:space="preserve"> в</w:t>
      </w:r>
      <w:r w:rsidR="00847816" w:rsidRPr="003D3608">
        <w:rPr>
          <w:color w:val="auto"/>
        </w:rPr>
        <w:t xml:space="preserve"> </w:t>
      </w:r>
      <w:r w:rsidR="00C4426F" w:rsidRPr="003D3608">
        <w:rPr>
          <w:color w:val="auto"/>
        </w:rPr>
        <w:t>феврале 2005 г</w:t>
      </w:r>
    </w:p>
    <w:tbl>
      <w:tblPr>
        <w:tblStyle w:val="a4"/>
        <w:tblW w:w="9297" w:type="dxa"/>
        <w:tblLayout w:type="fixed"/>
        <w:tblLook w:val="0400" w:firstRow="0" w:lastRow="0" w:firstColumn="0" w:lastColumn="0" w:noHBand="0" w:noVBand="1"/>
      </w:tblPr>
      <w:tblGrid>
        <w:gridCol w:w="534"/>
        <w:gridCol w:w="2976"/>
        <w:gridCol w:w="1843"/>
        <w:gridCol w:w="1972"/>
        <w:gridCol w:w="1972"/>
      </w:tblGrid>
      <w:tr w:rsidR="00672FAF" w:rsidRPr="005B65E1" w:rsidTr="00434682">
        <w:tc>
          <w:tcPr>
            <w:tcW w:w="534" w:type="dxa"/>
          </w:tcPr>
          <w:p w:rsidR="00672FAF" w:rsidRPr="005B65E1" w:rsidRDefault="00672FAF" w:rsidP="00BB5C34">
            <w:pPr>
              <w:pStyle w:val="4"/>
            </w:pPr>
            <w:r w:rsidRPr="005B65E1">
              <w:t xml:space="preserve">№ п/п </w:t>
            </w:r>
          </w:p>
        </w:tc>
        <w:tc>
          <w:tcPr>
            <w:tcW w:w="2976" w:type="dxa"/>
          </w:tcPr>
          <w:p w:rsidR="00672FAF" w:rsidRPr="005B65E1" w:rsidRDefault="00212FB9" w:rsidP="00BB5C34">
            <w:pPr>
              <w:pStyle w:val="4"/>
            </w:pPr>
            <w:r w:rsidRPr="005B65E1">
              <w:t xml:space="preserve">Содержание операции, </w:t>
            </w:r>
            <w:r w:rsidR="00672FAF" w:rsidRPr="005B65E1">
              <w:t xml:space="preserve">показатели </w:t>
            </w:r>
          </w:p>
        </w:tc>
        <w:tc>
          <w:tcPr>
            <w:tcW w:w="1843" w:type="dxa"/>
          </w:tcPr>
          <w:p w:rsidR="00672FAF" w:rsidRPr="005B65E1" w:rsidRDefault="00672FAF" w:rsidP="00BB5C34">
            <w:pPr>
              <w:pStyle w:val="4"/>
            </w:pPr>
            <w:r w:rsidRPr="005B65E1">
              <w:t xml:space="preserve">Метод средней себестоимости </w:t>
            </w:r>
          </w:p>
        </w:tc>
        <w:tc>
          <w:tcPr>
            <w:tcW w:w="1972" w:type="dxa"/>
          </w:tcPr>
          <w:p w:rsidR="00672FAF" w:rsidRPr="005B65E1" w:rsidRDefault="00212FB9" w:rsidP="00BB5C34">
            <w:pPr>
              <w:pStyle w:val="4"/>
            </w:pPr>
            <w:r w:rsidRPr="005B65E1">
              <w:t>Метод себестоимости пер</w:t>
            </w:r>
            <w:r w:rsidR="00672FAF" w:rsidRPr="005B65E1">
              <w:t xml:space="preserve">вых по времени закупок ФИФО. </w:t>
            </w:r>
          </w:p>
        </w:tc>
        <w:tc>
          <w:tcPr>
            <w:tcW w:w="1972" w:type="dxa"/>
          </w:tcPr>
          <w:p w:rsidR="00672FAF" w:rsidRPr="005B65E1" w:rsidRDefault="00212FB9" w:rsidP="00BB5C34">
            <w:pPr>
              <w:pStyle w:val="4"/>
            </w:pPr>
            <w:r w:rsidRPr="005B65E1">
              <w:t>Метод себе</w:t>
            </w:r>
            <w:r w:rsidR="00672FAF" w:rsidRPr="005B65E1">
              <w:t xml:space="preserve">стоимости последних по времени закупок ЛИФО. </w:t>
            </w:r>
          </w:p>
        </w:tc>
      </w:tr>
      <w:tr w:rsidR="00672FAF" w:rsidRPr="005B65E1" w:rsidTr="00434682">
        <w:tc>
          <w:tcPr>
            <w:tcW w:w="534" w:type="dxa"/>
          </w:tcPr>
          <w:p w:rsidR="00672FAF" w:rsidRPr="005B65E1" w:rsidRDefault="00672FAF" w:rsidP="00BB5C34">
            <w:pPr>
              <w:pStyle w:val="4"/>
            </w:pPr>
            <w:r w:rsidRPr="005B65E1">
              <w:t xml:space="preserve">1 </w:t>
            </w:r>
          </w:p>
        </w:tc>
        <w:tc>
          <w:tcPr>
            <w:tcW w:w="2976" w:type="dxa"/>
          </w:tcPr>
          <w:p w:rsidR="00847816" w:rsidRPr="005B65E1" w:rsidRDefault="00672FAF" w:rsidP="00BB5C34">
            <w:pPr>
              <w:pStyle w:val="4"/>
            </w:pPr>
            <w:r w:rsidRPr="005B65E1">
              <w:t>Остаток на начало отчетного периода</w:t>
            </w:r>
          </w:p>
          <w:p w:rsidR="00672FAF" w:rsidRPr="005B65E1" w:rsidRDefault="00672FAF" w:rsidP="00BB5C34">
            <w:pPr>
              <w:pStyle w:val="4"/>
            </w:pPr>
            <w:r w:rsidRPr="005B65E1">
              <w:t xml:space="preserve">Цена за единицу, руб. </w:t>
            </w:r>
          </w:p>
        </w:tc>
        <w:tc>
          <w:tcPr>
            <w:tcW w:w="1843" w:type="dxa"/>
          </w:tcPr>
          <w:p w:rsidR="00672FAF" w:rsidRPr="005B65E1" w:rsidRDefault="00672FAF" w:rsidP="00BB5C34">
            <w:pPr>
              <w:pStyle w:val="4"/>
            </w:pPr>
            <w:r w:rsidRPr="005B65E1">
              <w:t>1000</w:t>
            </w:r>
          </w:p>
          <w:p w:rsidR="00847816" w:rsidRPr="005B65E1" w:rsidRDefault="00847816" w:rsidP="00BB5C34">
            <w:pPr>
              <w:pStyle w:val="4"/>
            </w:pPr>
          </w:p>
          <w:p w:rsidR="00672FAF" w:rsidRPr="005B65E1" w:rsidRDefault="00672FAF" w:rsidP="00BB5C34">
            <w:pPr>
              <w:pStyle w:val="4"/>
            </w:pPr>
            <w:r w:rsidRPr="005B65E1">
              <w:t xml:space="preserve">900 </w:t>
            </w:r>
          </w:p>
        </w:tc>
        <w:tc>
          <w:tcPr>
            <w:tcW w:w="1972" w:type="dxa"/>
          </w:tcPr>
          <w:p w:rsidR="00847816" w:rsidRPr="005B65E1" w:rsidRDefault="00672FAF" w:rsidP="00BB5C34">
            <w:pPr>
              <w:pStyle w:val="4"/>
            </w:pPr>
            <w:r w:rsidRPr="005B65E1">
              <w:t>1000</w:t>
            </w:r>
          </w:p>
          <w:p w:rsidR="00672FAF" w:rsidRPr="005B65E1" w:rsidRDefault="00672FAF" w:rsidP="00BB5C34">
            <w:pPr>
              <w:pStyle w:val="4"/>
            </w:pPr>
          </w:p>
          <w:p w:rsidR="00672FAF" w:rsidRPr="005B65E1" w:rsidRDefault="00672FAF" w:rsidP="00BB5C34">
            <w:pPr>
              <w:pStyle w:val="4"/>
            </w:pPr>
            <w:r w:rsidRPr="005B65E1">
              <w:t xml:space="preserve">900 </w:t>
            </w:r>
          </w:p>
        </w:tc>
        <w:tc>
          <w:tcPr>
            <w:tcW w:w="1972" w:type="dxa"/>
          </w:tcPr>
          <w:p w:rsidR="00847816" w:rsidRPr="005B65E1" w:rsidRDefault="00672FAF" w:rsidP="00BB5C34">
            <w:pPr>
              <w:pStyle w:val="4"/>
            </w:pPr>
            <w:r w:rsidRPr="005B65E1">
              <w:t>1000</w:t>
            </w:r>
          </w:p>
          <w:p w:rsidR="00672FAF" w:rsidRPr="005B65E1" w:rsidRDefault="00672FAF" w:rsidP="00BB5C34">
            <w:pPr>
              <w:pStyle w:val="4"/>
            </w:pPr>
          </w:p>
          <w:p w:rsidR="00672FAF" w:rsidRPr="005B65E1" w:rsidRDefault="00672FAF" w:rsidP="00BB5C34">
            <w:pPr>
              <w:pStyle w:val="4"/>
            </w:pPr>
            <w:r w:rsidRPr="005B65E1">
              <w:t xml:space="preserve">900 </w:t>
            </w:r>
          </w:p>
        </w:tc>
      </w:tr>
      <w:tr w:rsidR="00672FAF" w:rsidRPr="005B65E1" w:rsidTr="00434682">
        <w:tc>
          <w:tcPr>
            <w:tcW w:w="534" w:type="dxa"/>
          </w:tcPr>
          <w:p w:rsidR="00672FAF" w:rsidRPr="005B65E1" w:rsidRDefault="00672FAF" w:rsidP="00BB5C34">
            <w:pPr>
              <w:pStyle w:val="4"/>
            </w:pPr>
            <w:r w:rsidRPr="005B65E1">
              <w:t xml:space="preserve"> </w:t>
            </w:r>
          </w:p>
        </w:tc>
        <w:tc>
          <w:tcPr>
            <w:tcW w:w="2976" w:type="dxa"/>
          </w:tcPr>
          <w:p w:rsidR="00672FAF" w:rsidRPr="005B65E1" w:rsidRDefault="00672FAF" w:rsidP="00BB5C34">
            <w:pPr>
              <w:pStyle w:val="4"/>
            </w:pPr>
            <w:r w:rsidRPr="005B65E1">
              <w:t xml:space="preserve">Итого, руб. </w:t>
            </w:r>
          </w:p>
        </w:tc>
        <w:tc>
          <w:tcPr>
            <w:tcW w:w="1843" w:type="dxa"/>
          </w:tcPr>
          <w:p w:rsidR="00672FAF" w:rsidRPr="005B65E1" w:rsidRDefault="00672FAF" w:rsidP="00BB5C34">
            <w:pPr>
              <w:pStyle w:val="4"/>
            </w:pPr>
            <w:r w:rsidRPr="005B65E1">
              <w:t xml:space="preserve">900 000 </w:t>
            </w:r>
          </w:p>
        </w:tc>
        <w:tc>
          <w:tcPr>
            <w:tcW w:w="1972" w:type="dxa"/>
          </w:tcPr>
          <w:p w:rsidR="00672FAF" w:rsidRPr="005B65E1" w:rsidRDefault="00672FAF" w:rsidP="00BB5C34">
            <w:pPr>
              <w:pStyle w:val="4"/>
            </w:pPr>
            <w:r w:rsidRPr="005B65E1">
              <w:t xml:space="preserve">900 000 </w:t>
            </w:r>
          </w:p>
        </w:tc>
        <w:tc>
          <w:tcPr>
            <w:tcW w:w="1972" w:type="dxa"/>
          </w:tcPr>
          <w:p w:rsidR="00672FAF" w:rsidRPr="005B65E1" w:rsidRDefault="00672FAF" w:rsidP="00BB5C34">
            <w:pPr>
              <w:pStyle w:val="4"/>
            </w:pPr>
            <w:r w:rsidRPr="005B65E1">
              <w:t xml:space="preserve">900 000 </w:t>
            </w:r>
          </w:p>
        </w:tc>
      </w:tr>
      <w:tr w:rsidR="00672FAF" w:rsidRPr="005B65E1" w:rsidTr="00434682">
        <w:tc>
          <w:tcPr>
            <w:tcW w:w="534" w:type="dxa"/>
          </w:tcPr>
          <w:p w:rsidR="00672FAF" w:rsidRPr="005B65E1" w:rsidRDefault="00672FAF" w:rsidP="00BB5C34">
            <w:pPr>
              <w:pStyle w:val="4"/>
            </w:pPr>
            <w:r w:rsidRPr="005B65E1">
              <w:t xml:space="preserve">2 </w:t>
            </w:r>
          </w:p>
        </w:tc>
        <w:tc>
          <w:tcPr>
            <w:tcW w:w="2976" w:type="dxa"/>
          </w:tcPr>
          <w:p w:rsidR="00847816" w:rsidRPr="005B65E1" w:rsidRDefault="00672FAF" w:rsidP="00BB5C34">
            <w:pPr>
              <w:pStyle w:val="4"/>
            </w:pPr>
            <w:r w:rsidRPr="005B65E1">
              <w:t>Поступило в отчетном периоде, ед.</w:t>
            </w:r>
          </w:p>
          <w:p w:rsidR="00672FAF" w:rsidRPr="005B65E1" w:rsidRDefault="00672FAF" w:rsidP="00BB5C34">
            <w:pPr>
              <w:pStyle w:val="4"/>
            </w:pPr>
            <w:r w:rsidRPr="005B65E1">
              <w:t xml:space="preserve">Цена за единицу, руб. </w:t>
            </w:r>
          </w:p>
        </w:tc>
        <w:tc>
          <w:tcPr>
            <w:tcW w:w="1843" w:type="dxa"/>
          </w:tcPr>
          <w:p w:rsidR="00847816" w:rsidRPr="005B65E1" w:rsidRDefault="00672FAF" w:rsidP="00BB5C34">
            <w:pPr>
              <w:pStyle w:val="4"/>
            </w:pPr>
            <w:r w:rsidRPr="005B65E1">
              <w:t>200</w:t>
            </w:r>
          </w:p>
          <w:p w:rsidR="00672FAF" w:rsidRPr="005B65E1" w:rsidRDefault="00672FAF" w:rsidP="00BB5C34">
            <w:pPr>
              <w:pStyle w:val="4"/>
            </w:pPr>
          </w:p>
          <w:p w:rsidR="00672FAF" w:rsidRPr="005B65E1" w:rsidRDefault="00672FAF" w:rsidP="00BB5C34">
            <w:pPr>
              <w:pStyle w:val="4"/>
            </w:pPr>
            <w:r w:rsidRPr="005B65E1">
              <w:t xml:space="preserve">950 </w:t>
            </w:r>
          </w:p>
        </w:tc>
        <w:tc>
          <w:tcPr>
            <w:tcW w:w="1972" w:type="dxa"/>
          </w:tcPr>
          <w:p w:rsidR="00672FAF" w:rsidRPr="005B65E1" w:rsidRDefault="00672FAF" w:rsidP="00BB5C34">
            <w:pPr>
              <w:pStyle w:val="4"/>
            </w:pPr>
            <w:r w:rsidRPr="005B65E1">
              <w:t>200</w:t>
            </w:r>
          </w:p>
          <w:p w:rsidR="00847816" w:rsidRPr="005B65E1" w:rsidRDefault="00847816" w:rsidP="00BB5C34">
            <w:pPr>
              <w:pStyle w:val="4"/>
            </w:pPr>
          </w:p>
          <w:p w:rsidR="00672FAF" w:rsidRPr="005B65E1" w:rsidRDefault="00672FAF" w:rsidP="00BB5C34">
            <w:pPr>
              <w:pStyle w:val="4"/>
            </w:pPr>
            <w:r w:rsidRPr="005B65E1">
              <w:t xml:space="preserve">950 </w:t>
            </w:r>
          </w:p>
        </w:tc>
        <w:tc>
          <w:tcPr>
            <w:tcW w:w="1972" w:type="dxa"/>
          </w:tcPr>
          <w:p w:rsidR="00847816" w:rsidRPr="005B65E1" w:rsidRDefault="00672FAF" w:rsidP="00BB5C34">
            <w:pPr>
              <w:pStyle w:val="4"/>
            </w:pPr>
            <w:r w:rsidRPr="005B65E1">
              <w:t>200</w:t>
            </w:r>
          </w:p>
          <w:p w:rsidR="00672FAF" w:rsidRPr="005B65E1" w:rsidRDefault="00672FAF" w:rsidP="00BB5C34">
            <w:pPr>
              <w:pStyle w:val="4"/>
            </w:pPr>
          </w:p>
          <w:p w:rsidR="00672FAF" w:rsidRPr="005B65E1" w:rsidRDefault="00672FAF" w:rsidP="00BB5C34">
            <w:pPr>
              <w:pStyle w:val="4"/>
            </w:pPr>
            <w:r w:rsidRPr="005B65E1">
              <w:t xml:space="preserve">950 </w:t>
            </w:r>
          </w:p>
        </w:tc>
      </w:tr>
      <w:tr w:rsidR="00672FAF" w:rsidRPr="005B65E1" w:rsidTr="00434682">
        <w:tc>
          <w:tcPr>
            <w:tcW w:w="534" w:type="dxa"/>
          </w:tcPr>
          <w:p w:rsidR="00672FAF" w:rsidRPr="005B65E1" w:rsidRDefault="00672FAF" w:rsidP="00BB5C34">
            <w:pPr>
              <w:pStyle w:val="4"/>
            </w:pPr>
            <w:r w:rsidRPr="005B65E1">
              <w:t xml:space="preserve"> </w:t>
            </w:r>
          </w:p>
        </w:tc>
        <w:tc>
          <w:tcPr>
            <w:tcW w:w="2976" w:type="dxa"/>
          </w:tcPr>
          <w:p w:rsidR="00847816" w:rsidRPr="005B65E1" w:rsidRDefault="00672FAF" w:rsidP="00BB5C34">
            <w:pPr>
              <w:pStyle w:val="4"/>
            </w:pPr>
            <w:r w:rsidRPr="005B65E1">
              <w:t>Поступило в отчетном периоде, ед.</w:t>
            </w:r>
          </w:p>
          <w:p w:rsidR="00672FAF" w:rsidRPr="005B65E1" w:rsidRDefault="00672FAF" w:rsidP="00BB5C34">
            <w:pPr>
              <w:pStyle w:val="4"/>
            </w:pPr>
            <w:r w:rsidRPr="005B65E1">
              <w:t xml:space="preserve">Цена за единицу, руб. </w:t>
            </w:r>
          </w:p>
        </w:tc>
        <w:tc>
          <w:tcPr>
            <w:tcW w:w="1843" w:type="dxa"/>
          </w:tcPr>
          <w:p w:rsidR="00847816" w:rsidRPr="005B65E1" w:rsidRDefault="00672FAF" w:rsidP="00BB5C34">
            <w:pPr>
              <w:pStyle w:val="4"/>
            </w:pPr>
            <w:r w:rsidRPr="005B65E1">
              <w:t>100</w:t>
            </w:r>
          </w:p>
          <w:p w:rsidR="00672FAF" w:rsidRPr="005B65E1" w:rsidRDefault="00672FAF" w:rsidP="00BB5C34">
            <w:pPr>
              <w:pStyle w:val="4"/>
            </w:pPr>
          </w:p>
          <w:p w:rsidR="00672FAF" w:rsidRPr="005B65E1" w:rsidRDefault="00672FAF" w:rsidP="00BB5C34">
            <w:pPr>
              <w:pStyle w:val="4"/>
            </w:pPr>
            <w:r w:rsidRPr="005B65E1">
              <w:t xml:space="preserve">970 </w:t>
            </w:r>
          </w:p>
        </w:tc>
        <w:tc>
          <w:tcPr>
            <w:tcW w:w="1972" w:type="dxa"/>
          </w:tcPr>
          <w:p w:rsidR="00672FAF" w:rsidRPr="005B65E1" w:rsidRDefault="00672FAF" w:rsidP="00BB5C34">
            <w:pPr>
              <w:pStyle w:val="4"/>
            </w:pPr>
            <w:r w:rsidRPr="005B65E1">
              <w:t>100</w:t>
            </w:r>
          </w:p>
          <w:p w:rsidR="00847816" w:rsidRPr="005B65E1" w:rsidRDefault="00847816" w:rsidP="00BB5C34">
            <w:pPr>
              <w:pStyle w:val="4"/>
            </w:pPr>
          </w:p>
          <w:p w:rsidR="00672FAF" w:rsidRPr="005B65E1" w:rsidRDefault="00672FAF" w:rsidP="00BB5C34">
            <w:pPr>
              <w:pStyle w:val="4"/>
            </w:pPr>
            <w:r w:rsidRPr="005B65E1">
              <w:t xml:space="preserve">970 </w:t>
            </w:r>
          </w:p>
        </w:tc>
        <w:tc>
          <w:tcPr>
            <w:tcW w:w="1972" w:type="dxa"/>
          </w:tcPr>
          <w:p w:rsidR="00847816" w:rsidRPr="005B65E1" w:rsidRDefault="00672FAF" w:rsidP="00BB5C34">
            <w:pPr>
              <w:pStyle w:val="4"/>
            </w:pPr>
            <w:r w:rsidRPr="005B65E1">
              <w:t>100</w:t>
            </w:r>
          </w:p>
          <w:p w:rsidR="00672FAF" w:rsidRPr="005B65E1" w:rsidRDefault="00672FAF" w:rsidP="00BB5C34">
            <w:pPr>
              <w:pStyle w:val="4"/>
            </w:pPr>
          </w:p>
          <w:p w:rsidR="00672FAF" w:rsidRPr="005B65E1" w:rsidRDefault="00672FAF" w:rsidP="00BB5C34">
            <w:pPr>
              <w:pStyle w:val="4"/>
            </w:pPr>
            <w:r w:rsidRPr="005B65E1">
              <w:t xml:space="preserve">970 </w:t>
            </w:r>
          </w:p>
        </w:tc>
      </w:tr>
      <w:tr w:rsidR="00672FAF" w:rsidRPr="005B65E1" w:rsidTr="00434682">
        <w:tc>
          <w:tcPr>
            <w:tcW w:w="534" w:type="dxa"/>
          </w:tcPr>
          <w:p w:rsidR="00672FAF" w:rsidRPr="005B65E1" w:rsidRDefault="00672FAF" w:rsidP="00BB5C34">
            <w:pPr>
              <w:pStyle w:val="4"/>
            </w:pPr>
            <w:r w:rsidRPr="005B65E1">
              <w:t xml:space="preserve"> </w:t>
            </w:r>
          </w:p>
        </w:tc>
        <w:tc>
          <w:tcPr>
            <w:tcW w:w="2976" w:type="dxa"/>
          </w:tcPr>
          <w:p w:rsidR="00672FAF" w:rsidRPr="005B65E1" w:rsidRDefault="00672FAF" w:rsidP="00BB5C34">
            <w:pPr>
              <w:pStyle w:val="4"/>
            </w:pPr>
            <w:r w:rsidRPr="005B65E1">
              <w:t xml:space="preserve">Итого, руб. </w:t>
            </w:r>
          </w:p>
        </w:tc>
        <w:tc>
          <w:tcPr>
            <w:tcW w:w="1843" w:type="dxa"/>
          </w:tcPr>
          <w:p w:rsidR="00672FAF" w:rsidRPr="005B65E1" w:rsidRDefault="00672FAF" w:rsidP="00BB5C34">
            <w:pPr>
              <w:pStyle w:val="4"/>
            </w:pPr>
            <w:r w:rsidRPr="005B65E1">
              <w:t xml:space="preserve">1 187000 </w:t>
            </w:r>
          </w:p>
        </w:tc>
        <w:tc>
          <w:tcPr>
            <w:tcW w:w="1972" w:type="dxa"/>
          </w:tcPr>
          <w:p w:rsidR="00672FAF" w:rsidRPr="005B65E1" w:rsidRDefault="00672FAF" w:rsidP="00BB5C34">
            <w:pPr>
              <w:pStyle w:val="4"/>
            </w:pPr>
            <w:r w:rsidRPr="005B65E1">
              <w:t xml:space="preserve">1 187000 </w:t>
            </w:r>
          </w:p>
        </w:tc>
        <w:tc>
          <w:tcPr>
            <w:tcW w:w="1972" w:type="dxa"/>
          </w:tcPr>
          <w:p w:rsidR="00672FAF" w:rsidRPr="005B65E1" w:rsidRDefault="00672FAF" w:rsidP="00BB5C34">
            <w:pPr>
              <w:pStyle w:val="4"/>
            </w:pPr>
            <w:r w:rsidRPr="005B65E1">
              <w:t xml:space="preserve">1 187000 </w:t>
            </w:r>
          </w:p>
        </w:tc>
      </w:tr>
      <w:tr w:rsidR="00672FAF" w:rsidRPr="005B65E1" w:rsidTr="00434682">
        <w:tc>
          <w:tcPr>
            <w:tcW w:w="534" w:type="dxa"/>
          </w:tcPr>
          <w:p w:rsidR="00672FAF" w:rsidRPr="005B65E1" w:rsidRDefault="00672FAF" w:rsidP="00BB5C34">
            <w:pPr>
              <w:pStyle w:val="4"/>
            </w:pPr>
            <w:r w:rsidRPr="005B65E1">
              <w:t xml:space="preserve">3 </w:t>
            </w:r>
          </w:p>
        </w:tc>
        <w:tc>
          <w:tcPr>
            <w:tcW w:w="2976" w:type="dxa"/>
          </w:tcPr>
          <w:p w:rsidR="00672FAF" w:rsidRPr="005B65E1" w:rsidRDefault="00672FAF" w:rsidP="00BB5C34">
            <w:pPr>
              <w:pStyle w:val="4"/>
            </w:pPr>
            <w:r w:rsidRPr="005B65E1">
              <w:t xml:space="preserve">Реализовано в отчетном периоде, ед. </w:t>
            </w:r>
          </w:p>
        </w:tc>
        <w:tc>
          <w:tcPr>
            <w:tcW w:w="1843" w:type="dxa"/>
          </w:tcPr>
          <w:p w:rsidR="00672FAF" w:rsidRPr="005B65E1" w:rsidRDefault="00672FAF" w:rsidP="00BB5C34">
            <w:pPr>
              <w:pStyle w:val="4"/>
            </w:pPr>
            <w:r w:rsidRPr="005B65E1">
              <w:t>1100</w:t>
            </w:r>
          </w:p>
        </w:tc>
        <w:tc>
          <w:tcPr>
            <w:tcW w:w="1972" w:type="dxa"/>
          </w:tcPr>
          <w:p w:rsidR="00672FAF" w:rsidRPr="005B65E1" w:rsidRDefault="00672FAF" w:rsidP="00BB5C34">
            <w:pPr>
              <w:pStyle w:val="4"/>
            </w:pPr>
            <w:r w:rsidRPr="005B65E1">
              <w:t xml:space="preserve">1100 </w:t>
            </w:r>
          </w:p>
        </w:tc>
        <w:tc>
          <w:tcPr>
            <w:tcW w:w="1972" w:type="dxa"/>
          </w:tcPr>
          <w:p w:rsidR="00672FAF" w:rsidRPr="005B65E1" w:rsidRDefault="00672FAF" w:rsidP="00BB5C34">
            <w:pPr>
              <w:pStyle w:val="4"/>
            </w:pPr>
            <w:r w:rsidRPr="005B65E1">
              <w:t xml:space="preserve">1100 </w:t>
            </w:r>
          </w:p>
        </w:tc>
      </w:tr>
      <w:tr w:rsidR="00672FAF" w:rsidRPr="005B65E1" w:rsidTr="00434682">
        <w:tc>
          <w:tcPr>
            <w:tcW w:w="534" w:type="dxa"/>
          </w:tcPr>
          <w:p w:rsidR="00672FAF" w:rsidRPr="005B65E1" w:rsidRDefault="00672FAF" w:rsidP="00BB5C34">
            <w:pPr>
              <w:pStyle w:val="4"/>
            </w:pPr>
            <w:r w:rsidRPr="005B65E1">
              <w:t xml:space="preserve">4 </w:t>
            </w:r>
          </w:p>
        </w:tc>
        <w:tc>
          <w:tcPr>
            <w:tcW w:w="2976" w:type="dxa"/>
          </w:tcPr>
          <w:p w:rsidR="00672FAF" w:rsidRPr="005B65E1" w:rsidRDefault="00672FAF" w:rsidP="00BB5C34">
            <w:pPr>
              <w:pStyle w:val="4"/>
            </w:pPr>
            <w:r w:rsidRPr="005B65E1">
              <w:t xml:space="preserve">Остаток на конец отч. пер., ед. </w:t>
            </w:r>
          </w:p>
        </w:tc>
        <w:tc>
          <w:tcPr>
            <w:tcW w:w="1843" w:type="dxa"/>
          </w:tcPr>
          <w:p w:rsidR="00672FAF" w:rsidRPr="005B65E1" w:rsidRDefault="00672FAF" w:rsidP="00BB5C34">
            <w:pPr>
              <w:pStyle w:val="4"/>
            </w:pPr>
            <w:r w:rsidRPr="005B65E1">
              <w:t>200</w:t>
            </w:r>
          </w:p>
        </w:tc>
        <w:tc>
          <w:tcPr>
            <w:tcW w:w="1972" w:type="dxa"/>
          </w:tcPr>
          <w:p w:rsidR="00672FAF" w:rsidRPr="005B65E1" w:rsidRDefault="00672FAF" w:rsidP="00BB5C34">
            <w:pPr>
              <w:pStyle w:val="4"/>
            </w:pPr>
            <w:r w:rsidRPr="005B65E1">
              <w:t xml:space="preserve">200 </w:t>
            </w:r>
          </w:p>
        </w:tc>
        <w:tc>
          <w:tcPr>
            <w:tcW w:w="1972" w:type="dxa"/>
          </w:tcPr>
          <w:p w:rsidR="00672FAF" w:rsidRPr="005B65E1" w:rsidRDefault="00672FAF" w:rsidP="00BB5C34">
            <w:pPr>
              <w:pStyle w:val="4"/>
            </w:pPr>
            <w:r w:rsidRPr="005B65E1">
              <w:t xml:space="preserve">200 </w:t>
            </w:r>
          </w:p>
        </w:tc>
      </w:tr>
      <w:tr w:rsidR="00672FAF" w:rsidRPr="005B65E1" w:rsidTr="00434682">
        <w:tc>
          <w:tcPr>
            <w:tcW w:w="534" w:type="dxa"/>
          </w:tcPr>
          <w:p w:rsidR="00672FAF" w:rsidRPr="005B65E1" w:rsidRDefault="00672FAF" w:rsidP="00BB5C34">
            <w:pPr>
              <w:pStyle w:val="4"/>
            </w:pPr>
            <w:r w:rsidRPr="005B65E1">
              <w:t xml:space="preserve">5 </w:t>
            </w:r>
          </w:p>
        </w:tc>
        <w:tc>
          <w:tcPr>
            <w:tcW w:w="2976" w:type="dxa"/>
          </w:tcPr>
          <w:p w:rsidR="00672FAF" w:rsidRPr="005B65E1" w:rsidRDefault="00672FAF" w:rsidP="00BB5C34">
            <w:pPr>
              <w:pStyle w:val="4"/>
            </w:pPr>
            <w:r w:rsidRPr="005B65E1">
              <w:t xml:space="preserve">Себестоимость единицы, руб. </w:t>
            </w:r>
          </w:p>
        </w:tc>
        <w:tc>
          <w:tcPr>
            <w:tcW w:w="1843" w:type="dxa"/>
          </w:tcPr>
          <w:p w:rsidR="00672FAF" w:rsidRPr="005B65E1" w:rsidRDefault="00672FAF" w:rsidP="00434682">
            <w:pPr>
              <w:pStyle w:val="4"/>
            </w:pPr>
            <w:r w:rsidRPr="005B65E1">
              <w:t xml:space="preserve">1000 * 900 + 200*950 + +100*970/(1000 </w:t>
            </w:r>
            <w:r w:rsidR="00434682">
              <w:rPr>
                <w:lang w:val="en-US"/>
              </w:rPr>
              <w:t>+</w:t>
            </w:r>
            <w:r w:rsidRPr="005B65E1">
              <w:t xml:space="preserve"> 200 +100) =1187000:1300 = 913</w:t>
            </w:r>
          </w:p>
        </w:tc>
        <w:tc>
          <w:tcPr>
            <w:tcW w:w="1972" w:type="dxa"/>
          </w:tcPr>
          <w:p w:rsidR="00672FAF" w:rsidRPr="005B65E1" w:rsidRDefault="00672FAF" w:rsidP="00434682">
            <w:pPr>
              <w:pStyle w:val="4"/>
            </w:pPr>
            <w:r w:rsidRPr="005B65E1">
              <w:t>(1187000-</w:t>
            </w:r>
            <w:r w:rsidR="00847816" w:rsidRPr="005B65E1">
              <w:t xml:space="preserve"> </w:t>
            </w:r>
            <w:r w:rsidRPr="005B65E1">
              <w:t>-192000)/1100 = 995000/.1100 =</w:t>
            </w:r>
            <w:r w:rsidR="00212FB9" w:rsidRPr="005B65E1">
              <w:t xml:space="preserve"> </w:t>
            </w:r>
            <w:r w:rsidRPr="005B65E1">
              <w:t xml:space="preserve">904,5 </w:t>
            </w:r>
          </w:p>
        </w:tc>
        <w:tc>
          <w:tcPr>
            <w:tcW w:w="1972" w:type="dxa"/>
          </w:tcPr>
          <w:p w:rsidR="00672FAF" w:rsidRPr="005B65E1" w:rsidRDefault="00672FAF" w:rsidP="00434682">
            <w:pPr>
              <w:pStyle w:val="4"/>
            </w:pPr>
            <w:r w:rsidRPr="005B65E1">
              <w:t>(1187000-</w:t>
            </w:r>
            <w:r w:rsidR="00847816" w:rsidRPr="005B65E1">
              <w:t xml:space="preserve"> </w:t>
            </w:r>
            <w:r w:rsidRPr="005B65E1">
              <w:t>-180000)/1100 =</w:t>
            </w:r>
            <w:r w:rsidR="00434682">
              <w:rPr>
                <w:lang w:val="en-US"/>
              </w:rPr>
              <w:t xml:space="preserve"> </w:t>
            </w:r>
            <w:r w:rsidRPr="005B65E1">
              <w:t>1007000/</w:t>
            </w:r>
            <w:r w:rsidR="00212FB9" w:rsidRPr="005B65E1">
              <w:t>1100=</w:t>
            </w:r>
            <w:r w:rsidRPr="005B65E1">
              <w:t xml:space="preserve">915,4 </w:t>
            </w:r>
          </w:p>
        </w:tc>
      </w:tr>
      <w:tr w:rsidR="00672FAF" w:rsidRPr="005B65E1" w:rsidTr="00434682">
        <w:tc>
          <w:tcPr>
            <w:tcW w:w="534" w:type="dxa"/>
          </w:tcPr>
          <w:p w:rsidR="00672FAF" w:rsidRPr="005B65E1" w:rsidRDefault="00672FAF" w:rsidP="00BB5C34">
            <w:pPr>
              <w:pStyle w:val="4"/>
            </w:pPr>
            <w:r w:rsidRPr="005B65E1">
              <w:t xml:space="preserve">6 </w:t>
            </w:r>
          </w:p>
        </w:tc>
        <w:tc>
          <w:tcPr>
            <w:tcW w:w="2976" w:type="dxa"/>
          </w:tcPr>
          <w:p w:rsidR="00672FAF" w:rsidRPr="005B65E1" w:rsidRDefault="00672FAF" w:rsidP="00BB5C34">
            <w:pPr>
              <w:pStyle w:val="4"/>
            </w:pPr>
            <w:r w:rsidRPr="005B65E1">
              <w:t xml:space="preserve">Списано в производство, руб. </w:t>
            </w:r>
          </w:p>
        </w:tc>
        <w:tc>
          <w:tcPr>
            <w:tcW w:w="1843" w:type="dxa"/>
          </w:tcPr>
          <w:p w:rsidR="00672FAF" w:rsidRPr="005B65E1" w:rsidRDefault="00672FAF" w:rsidP="00BB5C34">
            <w:pPr>
              <w:pStyle w:val="4"/>
            </w:pPr>
            <w:r w:rsidRPr="005B65E1">
              <w:t>1100*913 =1 004 300</w:t>
            </w:r>
          </w:p>
        </w:tc>
        <w:tc>
          <w:tcPr>
            <w:tcW w:w="1972" w:type="dxa"/>
          </w:tcPr>
          <w:p w:rsidR="00672FAF" w:rsidRPr="005B65E1" w:rsidRDefault="00672FAF" w:rsidP="00BB5C34">
            <w:pPr>
              <w:pStyle w:val="4"/>
            </w:pPr>
            <w:r w:rsidRPr="005B65E1">
              <w:t xml:space="preserve">1 187000-192 000=995000 </w:t>
            </w:r>
          </w:p>
        </w:tc>
        <w:tc>
          <w:tcPr>
            <w:tcW w:w="1972" w:type="dxa"/>
          </w:tcPr>
          <w:p w:rsidR="00672FAF" w:rsidRPr="005B65E1" w:rsidRDefault="00672FAF" w:rsidP="00BB5C34">
            <w:pPr>
              <w:pStyle w:val="4"/>
            </w:pPr>
            <w:r w:rsidRPr="005B65E1">
              <w:t xml:space="preserve">1187000-180000=1007000 </w:t>
            </w:r>
          </w:p>
        </w:tc>
      </w:tr>
      <w:tr w:rsidR="00672FAF" w:rsidRPr="005B65E1" w:rsidTr="00434682">
        <w:tc>
          <w:tcPr>
            <w:tcW w:w="534" w:type="dxa"/>
          </w:tcPr>
          <w:p w:rsidR="00672FAF" w:rsidRPr="005B65E1" w:rsidRDefault="00672FAF" w:rsidP="00BB5C34">
            <w:pPr>
              <w:pStyle w:val="4"/>
            </w:pPr>
            <w:r w:rsidRPr="005B65E1">
              <w:t xml:space="preserve">7 </w:t>
            </w:r>
          </w:p>
        </w:tc>
        <w:tc>
          <w:tcPr>
            <w:tcW w:w="2976" w:type="dxa"/>
          </w:tcPr>
          <w:p w:rsidR="00672FAF" w:rsidRPr="005B65E1" w:rsidRDefault="00672FAF" w:rsidP="00BB5C34">
            <w:pPr>
              <w:pStyle w:val="4"/>
            </w:pPr>
            <w:r w:rsidRPr="005B65E1">
              <w:t xml:space="preserve">Остаток на складе, руб. </w:t>
            </w:r>
          </w:p>
        </w:tc>
        <w:tc>
          <w:tcPr>
            <w:tcW w:w="1843" w:type="dxa"/>
          </w:tcPr>
          <w:p w:rsidR="00672FAF" w:rsidRPr="005B65E1" w:rsidRDefault="00672FAF" w:rsidP="00BB5C34">
            <w:pPr>
              <w:pStyle w:val="4"/>
            </w:pPr>
            <w:r w:rsidRPr="005B65E1">
              <w:t>200*913 =</w:t>
            </w:r>
            <w:r w:rsidR="00847816" w:rsidRPr="005B65E1">
              <w:t xml:space="preserve"> </w:t>
            </w:r>
            <w:r w:rsidRPr="005B65E1">
              <w:t>182 600</w:t>
            </w:r>
          </w:p>
        </w:tc>
        <w:tc>
          <w:tcPr>
            <w:tcW w:w="1972" w:type="dxa"/>
          </w:tcPr>
          <w:p w:rsidR="00672FAF" w:rsidRPr="005B65E1" w:rsidRDefault="00434682" w:rsidP="00BB5C34">
            <w:pPr>
              <w:pStyle w:val="4"/>
            </w:pPr>
            <w:r>
              <w:t xml:space="preserve">100 * 970+100*950 = </w:t>
            </w:r>
            <w:r w:rsidR="00672FAF" w:rsidRPr="005B65E1">
              <w:t xml:space="preserve">192 000 </w:t>
            </w:r>
          </w:p>
        </w:tc>
        <w:tc>
          <w:tcPr>
            <w:tcW w:w="1972" w:type="dxa"/>
          </w:tcPr>
          <w:p w:rsidR="00672FAF" w:rsidRPr="005B65E1" w:rsidRDefault="00672FAF" w:rsidP="00BB5C34">
            <w:pPr>
              <w:pStyle w:val="4"/>
            </w:pPr>
            <w:r w:rsidRPr="005B65E1">
              <w:t>200* 900 =</w:t>
            </w:r>
            <w:r w:rsidR="00847816" w:rsidRPr="005B65E1">
              <w:t xml:space="preserve"> </w:t>
            </w:r>
            <w:r w:rsidRPr="005B65E1">
              <w:t xml:space="preserve">180000 </w:t>
            </w:r>
          </w:p>
        </w:tc>
      </w:tr>
    </w:tbl>
    <w:p w:rsidR="00672FAF" w:rsidRPr="003D3608" w:rsidRDefault="00672FAF" w:rsidP="003D3608">
      <w:pPr>
        <w:pStyle w:val="11"/>
        <w:suppressAutoHyphens/>
        <w:ind w:firstLine="709"/>
        <w:jc w:val="both"/>
        <w:rPr>
          <w:color w:val="auto"/>
        </w:rPr>
      </w:pPr>
    </w:p>
    <w:p w:rsidR="00672FAF" w:rsidRPr="003D3608" w:rsidRDefault="00672FAF" w:rsidP="003D3608">
      <w:pPr>
        <w:widowControl w:val="0"/>
        <w:shd w:val="clear" w:color="auto" w:fill="FFFFFF"/>
        <w:suppressAutoHyphens/>
        <w:autoSpaceDE w:val="0"/>
        <w:autoSpaceDN w:val="0"/>
        <w:adjustRightInd w:val="0"/>
        <w:spacing w:line="360" w:lineRule="auto"/>
        <w:ind w:firstLine="709"/>
        <w:jc w:val="both"/>
        <w:rPr>
          <w:sz w:val="28"/>
          <w:szCs w:val="28"/>
        </w:rPr>
      </w:pPr>
      <w:r w:rsidRPr="003D3608">
        <w:rPr>
          <w:rStyle w:val="130"/>
          <w:color w:val="auto"/>
          <w:sz w:val="28"/>
          <w:szCs w:val="28"/>
        </w:rPr>
        <w:t xml:space="preserve">В данный момент ООО </w:t>
      </w:r>
      <w:r w:rsidR="00847816" w:rsidRPr="003D3608">
        <w:rPr>
          <w:rStyle w:val="12"/>
          <w:color w:val="auto"/>
        </w:rPr>
        <w:t>"</w:t>
      </w:r>
      <w:r w:rsidRPr="003D3608">
        <w:rPr>
          <w:rStyle w:val="12"/>
          <w:color w:val="auto"/>
        </w:rPr>
        <w:t>Интел</w:t>
      </w:r>
      <w:r w:rsidR="009450EF" w:rsidRPr="003D3608">
        <w:rPr>
          <w:rStyle w:val="12"/>
          <w:color w:val="auto"/>
        </w:rPr>
        <w:t xml:space="preserve"> -</w:t>
      </w:r>
      <w:r w:rsidRPr="003D3608">
        <w:rPr>
          <w:rStyle w:val="12"/>
          <w:color w:val="auto"/>
        </w:rPr>
        <w:t xml:space="preserve"> плюс</w:t>
      </w:r>
      <w:r w:rsidR="00847816" w:rsidRPr="003D3608">
        <w:rPr>
          <w:rStyle w:val="12"/>
          <w:color w:val="auto"/>
        </w:rPr>
        <w:t>"</w:t>
      </w:r>
      <w:r w:rsidR="00847816" w:rsidRPr="003D3608">
        <w:rPr>
          <w:rStyle w:val="130"/>
          <w:color w:val="auto"/>
          <w:sz w:val="28"/>
          <w:szCs w:val="28"/>
        </w:rPr>
        <w:t xml:space="preserve"> </w:t>
      </w:r>
      <w:r w:rsidRPr="003D3608">
        <w:rPr>
          <w:rStyle w:val="130"/>
          <w:color w:val="auto"/>
          <w:sz w:val="28"/>
          <w:szCs w:val="28"/>
        </w:rPr>
        <w:t>при оценке</w:t>
      </w:r>
      <w:r w:rsidRPr="003D3608">
        <w:rPr>
          <w:sz w:val="28"/>
          <w:szCs w:val="28"/>
        </w:rPr>
        <w:t xml:space="preserve"> списанных материально-производственных запасов применяет метод средней себестоимости.</w:t>
      </w:r>
    </w:p>
    <w:p w:rsidR="00672FAF" w:rsidRPr="003D3608" w:rsidRDefault="00672FAF" w:rsidP="003D3608">
      <w:pPr>
        <w:pStyle w:val="11"/>
        <w:suppressAutoHyphens/>
        <w:ind w:firstLine="709"/>
        <w:jc w:val="both"/>
        <w:rPr>
          <w:color w:val="auto"/>
        </w:rPr>
      </w:pPr>
      <w:r w:rsidRPr="003D3608">
        <w:rPr>
          <w:color w:val="auto"/>
        </w:rPr>
        <w:t xml:space="preserve">Из данных таблицы </w:t>
      </w:r>
      <w:r w:rsidR="00C4426F" w:rsidRPr="003D3608">
        <w:rPr>
          <w:color w:val="auto"/>
        </w:rPr>
        <w:t>3.1.1</w:t>
      </w:r>
      <w:r w:rsidRPr="003D3608">
        <w:rPr>
          <w:color w:val="auto"/>
        </w:rPr>
        <w:t xml:space="preserve"> можно сделать вывод, что метод средней себестоимости более точен</w:t>
      </w:r>
      <w:r w:rsidR="00C4426F" w:rsidRPr="003D3608">
        <w:rPr>
          <w:color w:val="auto"/>
        </w:rPr>
        <w:t xml:space="preserve"> (в том числе потому, что </w:t>
      </w:r>
      <w:r w:rsidR="00847816" w:rsidRPr="003D3608">
        <w:rPr>
          <w:color w:val="auto"/>
        </w:rPr>
        <w:t>"</w:t>
      </w:r>
      <w:r w:rsidR="00C4426F" w:rsidRPr="003D3608">
        <w:rPr>
          <w:color w:val="auto"/>
        </w:rPr>
        <w:t>ниве</w:t>
      </w:r>
      <w:r w:rsidRPr="003D3608">
        <w:rPr>
          <w:color w:val="auto"/>
        </w:rPr>
        <w:t>лирует</w:t>
      </w:r>
      <w:r w:rsidR="00847816" w:rsidRPr="003D3608">
        <w:rPr>
          <w:color w:val="auto"/>
        </w:rPr>
        <w:t>"</w:t>
      </w:r>
      <w:r w:rsidRPr="003D3608">
        <w:rPr>
          <w:color w:val="auto"/>
        </w:rPr>
        <w:t xml:space="preserve"> разницу цен), но метод ЛИФО дает большую себестоимость, что в итоге может привести к сокращению налога на прибыль. Также, выбрав данный метод ООО </w:t>
      </w:r>
      <w:r w:rsidR="00847816" w:rsidRPr="003D3608">
        <w:rPr>
          <w:color w:val="auto"/>
        </w:rPr>
        <w:t>"</w:t>
      </w:r>
      <w:r w:rsidRPr="003D3608">
        <w:rPr>
          <w:color w:val="auto"/>
        </w:rPr>
        <w:t>Интел</w:t>
      </w:r>
      <w:r w:rsidR="009450EF"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может сократить платежи по налогу на имущество, так как запасы, оставшиеся на складе в конце месяца будут составлять меньшую сумму при</w:t>
      </w:r>
      <w:r w:rsidR="00847816" w:rsidRPr="003D3608">
        <w:rPr>
          <w:color w:val="auto"/>
        </w:rPr>
        <w:t xml:space="preserve"> </w:t>
      </w:r>
      <w:r w:rsidRPr="003D3608">
        <w:rPr>
          <w:color w:val="auto"/>
        </w:rPr>
        <w:t>оценке списываемых материально-производственных запасов по методу ЛИФО, чем по методам средней себестоимости и ФИФО.</w:t>
      </w:r>
    </w:p>
    <w:p w:rsidR="00672FAF" w:rsidRPr="00593050" w:rsidRDefault="00672FAF" w:rsidP="003D3608">
      <w:pPr>
        <w:pStyle w:val="11"/>
        <w:suppressAutoHyphens/>
        <w:ind w:firstLine="709"/>
        <w:jc w:val="both"/>
        <w:rPr>
          <w:color w:val="auto"/>
        </w:rPr>
      </w:pPr>
      <w:r w:rsidRPr="003D3608">
        <w:rPr>
          <w:color w:val="auto"/>
        </w:rPr>
        <w:t>Однако для подтверждения этого вывода и принятия окончательного решения необхо</w:t>
      </w:r>
      <w:r w:rsidR="00C4426F" w:rsidRPr="003D3608">
        <w:rPr>
          <w:color w:val="auto"/>
        </w:rPr>
        <w:t xml:space="preserve">димо сравнить </w:t>
      </w:r>
      <w:r w:rsidR="00847816" w:rsidRPr="003D3608">
        <w:rPr>
          <w:color w:val="auto"/>
        </w:rPr>
        <w:t>"</w:t>
      </w:r>
      <w:r w:rsidR="00C4426F" w:rsidRPr="003D3608">
        <w:rPr>
          <w:color w:val="auto"/>
        </w:rPr>
        <w:t>конечные</w:t>
      </w:r>
      <w:r w:rsidR="00847816" w:rsidRPr="003D3608">
        <w:rPr>
          <w:color w:val="auto"/>
        </w:rPr>
        <w:t>"</w:t>
      </w:r>
      <w:r w:rsidR="00C4426F" w:rsidRPr="003D3608">
        <w:rPr>
          <w:color w:val="auto"/>
        </w:rPr>
        <w:t xml:space="preserve"> показа</w:t>
      </w:r>
      <w:r w:rsidRPr="003D3608">
        <w:rPr>
          <w:color w:val="auto"/>
        </w:rPr>
        <w:t xml:space="preserve">тели (табл. </w:t>
      </w:r>
      <w:r w:rsidR="00C4426F" w:rsidRPr="003D3608">
        <w:rPr>
          <w:color w:val="auto"/>
        </w:rPr>
        <w:t>3.1.2</w:t>
      </w:r>
      <w:r w:rsidRPr="003D3608">
        <w:rPr>
          <w:color w:val="auto"/>
        </w:rPr>
        <w:t>).</w:t>
      </w:r>
    </w:p>
    <w:p w:rsidR="00434682" w:rsidRPr="00593050" w:rsidRDefault="00434682" w:rsidP="003D3608">
      <w:pPr>
        <w:pStyle w:val="11"/>
        <w:suppressAutoHyphens/>
        <w:ind w:firstLine="709"/>
        <w:jc w:val="both"/>
        <w:rPr>
          <w:color w:val="auto"/>
        </w:rPr>
      </w:pPr>
    </w:p>
    <w:p w:rsidR="00672FAF" w:rsidRPr="003D3608" w:rsidRDefault="00672FAF" w:rsidP="003D3608">
      <w:pPr>
        <w:widowControl w:val="0"/>
        <w:shd w:val="clear" w:color="auto" w:fill="FFFFFF"/>
        <w:suppressAutoHyphens/>
        <w:autoSpaceDE w:val="0"/>
        <w:autoSpaceDN w:val="0"/>
        <w:adjustRightInd w:val="0"/>
        <w:spacing w:line="360" w:lineRule="auto"/>
        <w:ind w:firstLine="709"/>
        <w:jc w:val="both"/>
        <w:rPr>
          <w:rStyle w:val="31"/>
          <w:color w:val="auto"/>
          <w:sz w:val="28"/>
          <w:szCs w:val="28"/>
        </w:rPr>
      </w:pPr>
      <w:r w:rsidRPr="003D3608">
        <w:rPr>
          <w:sz w:val="28"/>
          <w:szCs w:val="28"/>
        </w:rPr>
        <w:t xml:space="preserve">Таблица </w:t>
      </w:r>
      <w:r w:rsidR="00C4426F" w:rsidRPr="003D3608">
        <w:rPr>
          <w:sz w:val="28"/>
          <w:szCs w:val="28"/>
        </w:rPr>
        <w:t>3.1.2</w:t>
      </w:r>
      <w:r w:rsidR="00434682" w:rsidRPr="00434682">
        <w:rPr>
          <w:sz w:val="28"/>
          <w:szCs w:val="28"/>
        </w:rPr>
        <w:t xml:space="preserve"> </w:t>
      </w:r>
      <w:r w:rsidRPr="003D3608">
        <w:rPr>
          <w:sz w:val="28"/>
          <w:szCs w:val="28"/>
        </w:rPr>
        <w:t>Расчет налогов при использовании методов оценки</w:t>
      </w:r>
      <w:r w:rsidR="00434682" w:rsidRPr="00434682">
        <w:rPr>
          <w:sz w:val="28"/>
          <w:szCs w:val="28"/>
        </w:rPr>
        <w:t xml:space="preserve"> </w:t>
      </w:r>
      <w:r w:rsidRPr="003D3608">
        <w:rPr>
          <w:sz w:val="28"/>
          <w:szCs w:val="28"/>
        </w:rPr>
        <w:t xml:space="preserve">материально-производственных запасов в </w:t>
      </w:r>
      <w:r w:rsidRPr="003D3608">
        <w:rPr>
          <w:rStyle w:val="31"/>
          <w:color w:val="auto"/>
          <w:sz w:val="28"/>
          <w:szCs w:val="28"/>
        </w:rPr>
        <w:t xml:space="preserve">ООО </w:t>
      </w:r>
      <w:r w:rsidR="00847816" w:rsidRPr="003D3608">
        <w:rPr>
          <w:rStyle w:val="12"/>
          <w:color w:val="auto"/>
        </w:rPr>
        <w:t>"</w:t>
      </w:r>
      <w:r w:rsidRPr="003D3608">
        <w:rPr>
          <w:rStyle w:val="12"/>
          <w:color w:val="auto"/>
        </w:rPr>
        <w:t>Интел</w:t>
      </w:r>
      <w:r w:rsidR="002353F7" w:rsidRPr="003D3608">
        <w:rPr>
          <w:rStyle w:val="12"/>
          <w:color w:val="auto"/>
        </w:rPr>
        <w:t xml:space="preserve"> -</w:t>
      </w:r>
      <w:r w:rsidRPr="003D3608">
        <w:rPr>
          <w:rStyle w:val="12"/>
          <w:color w:val="auto"/>
        </w:rPr>
        <w:t xml:space="preserve"> плюс</w:t>
      </w:r>
      <w:r w:rsidR="00847816" w:rsidRPr="003D3608">
        <w:rPr>
          <w:rStyle w:val="12"/>
          <w:color w:val="auto"/>
        </w:rPr>
        <w:t>"</w:t>
      </w:r>
      <w:r w:rsidRPr="003D3608">
        <w:rPr>
          <w:sz w:val="28"/>
        </w:rPr>
        <w:t xml:space="preserve"> </w:t>
      </w:r>
      <w:r w:rsidRPr="003D3608">
        <w:rPr>
          <w:rStyle w:val="31"/>
          <w:color w:val="auto"/>
          <w:sz w:val="28"/>
          <w:szCs w:val="28"/>
        </w:rPr>
        <w:t>по</w:t>
      </w:r>
      <w:r w:rsidR="00847816" w:rsidRPr="003D3608">
        <w:rPr>
          <w:rStyle w:val="31"/>
          <w:color w:val="auto"/>
          <w:sz w:val="28"/>
          <w:szCs w:val="28"/>
        </w:rPr>
        <w:t xml:space="preserve"> </w:t>
      </w:r>
      <w:r w:rsidR="00EB4C3F" w:rsidRPr="003D3608">
        <w:rPr>
          <w:rStyle w:val="31"/>
          <w:color w:val="auto"/>
          <w:sz w:val="28"/>
          <w:szCs w:val="28"/>
        </w:rPr>
        <w:t>результатам продаж февраля 2005</w:t>
      </w:r>
      <w:r w:rsidRPr="003D3608">
        <w:rPr>
          <w:rStyle w:val="31"/>
          <w:color w:val="auto"/>
          <w:sz w:val="28"/>
          <w:szCs w:val="28"/>
        </w:rPr>
        <w:t xml:space="preserve"> г.</w:t>
      </w:r>
    </w:p>
    <w:tbl>
      <w:tblPr>
        <w:tblStyle w:val="a4"/>
        <w:tblW w:w="9417" w:type="dxa"/>
        <w:tblLayout w:type="fixed"/>
        <w:tblLook w:val="0400" w:firstRow="0" w:lastRow="0" w:firstColumn="0" w:lastColumn="0" w:noHBand="0" w:noVBand="1"/>
      </w:tblPr>
      <w:tblGrid>
        <w:gridCol w:w="675"/>
        <w:gridCol w:w="2410"/>
        <w:gridCol w:w="2033"/>
        <w:gridCol w:w="2032"/>
        <w:gridCol w:w="2267"/>
      </w:tblGrid>
      <w:tr w:rsidR="00672FAF" w:rsidRPr="005B65E1" w:rsidTr="00F3119D">
        <w:tc>
          <w:tcPr>
            <w:tcW w:w="675" w:type="dxa"/>
          </w:tcPr>
          <w:p w:rsidR="00672FAF" w:rsidRPr="00434682" w:rsidRDefault="00672FAF" w:rsidP="00434682">
            <w:pPr>
              <w:pStyle w:val="4"/>
              <w:rPr>
                <w:lang w:val="en-US"/>
              </w:rPr>
            </w:pPr>
            <w:r w:rsidRPr="005B65E1">
              <w:t>№ стр</w:t>
            </w:r>
            <w:r w:rsidR="00434682">
              <w:rPr>
                <w:lang w:val="en-US"/>
              </w:rPr>
              <w:t>.</w:t>
            </w:r>
          </w:p>
        </w:tc>
        <w:tc>
          <w:tcPr>
            <w:tcW w:w="2410" w:type="dxa"/>
          </w:tcPr>
          <w:p w:rsidR="00672FAF" w:rsidRPr="005B65E1" w:rsidRDefault="00672FAF" w:rsidP="00BB5C34">
            <w:pPr>
              <w:pStyle w:val="4"/>
            </w:pPr>
            <w:r w:rsidRPr="005B65E1">
              <w:t xml:space="preserve">Показатели </w:t>
            </w:r>
          </w:p>
        </w:tc>
        <w:tc>
          <w:tcPr>
            <w:tcW w:w="2033" w:type="dxa"/>
          </w:tcPr>
          <w:p w:rsidR="00672FAF" w:rsidRPr="005B65E1" w:rsidRDefault="00672FAF" w:rsidP="00BB5C34">
            <w:pPr>
              <w:pStyle w:val="4"/>
            </w:pPr>
            <w:r w:rsidRPr="005B65E1">
              <w:t xml:space="preserve">Метод средней себестоимости </w:t>
            </w:r>
          </w:p>
        </w:tc>
        <w:tc>
          <w:tcPr>
            <w:tcW w:w="2032" w:type="dxa"/>
          </w:tcPr>
          <w:p w:rsidR="00672FAF" w:rsidRPr="005B65E1" w:rsidRDefault="00672FAF" w:rsidP="00BB5C34">
            <w:pPr>
              <w:pStyle w:val="4"/>
            </w:pPr>
            <w:r w:rsidRPr="005B65E1">
              <w:t xml:space="preserve">Метод ФИФО </w:t>
            </w:r>
          </w:p>
        </w:tc>
        <w:tc>
          <w:tcPr>
            <w:tcW w:w="2267" w:type="dxa"/>
          </w:tcPr>
          <w:p w:rsidR="00672FAF" w:rsidRPr="005B65E1" w:rsidRDefault="00672FAF" w:rsidP="00BB5C34">
            <w:pPr>
              <w:pStyle w:val="4"/>
            </w:pPr>
            <w:r w:rsidRPr="005B65E1">
              <w:t xml:space="preserve">Метод ЛИФО </w:t>
            </w:r>
          </w:p>
        </w:tc>
      </w:tr>
      <w:tr w:rsidR="00672FAF" w:rsidRPr="005B65E1" w:rsidTr="00F3119D">
        <w:tc>
          <w:tcPr>
            <w:tcW w:w="675" w:type="dxa"/>
          </w:tcPr>
          <w:p w:rsidR="00672FAF" w:rsidRPr="005B65E1" w:rsidRDefault="00672FAF" w:rsidP="00BB5C34">
            <w:pPr>
              <w:pStyle w:val="4"/>
            </w:pPr>
            <w:r w:rsidRPr="005B65E1">
              <w:t xml:space="preserve">1 </w:t>
            </w:r>
          </w:p>
        </w:tc>
        <w:tc>
          <w:tcPr>
            <w:tcW w:w="2410" w:type="dxa"/>
          </w:tcPr>
          <w:p w:rsidR="00672FAF" w:rsidRPr="005B65E1" w:rsidRDefault="00672FAF" w:rsidP="00BB5C34">
            <w:pPr>
              <w:pStyle w:val="4"/>
            </w:pPr>
            <w:r w:rsidRPr="005B65E1">
              <w:t xml:space="preserve">Валовая выручка от реализации, руб. </w:t>
            </w:r>
          </w:p>
        </w:tc>
        <w:tc>
          <w:tcPr>
            <w:tcW w:w="2033" w:type="dxa"/>
          </w:tcPr>
          <w:p w:rsidR="00672FAF" w:rsidRPr="005B65E1" w:rsidRDefault="00672FAF" w:rsidP="00BB5C34">
            <w:pPr>
              <w:pStyle w:val="4"/>
            </w:pPr>
            <w:r w:rsidRPr="005B65E1">
              <w:t xml:space="preserve">1 100000 </w:t>
            </w:r>
          </w:p>
        </w:tc>
        <w:tc>
          <w:tcPr>
            <w:tcW w:w="2032" w:type="dxa"/>
          </w:tcPr>
          <w:p w:rsidR="00672FAF" w:rsidRPr="005B65E1" w:rsidRDefault="00672FAF" w:rsidP="00BB5C34">
            <w:pPr>
              <w:pStyle w:val="4"/>
            </w:pPr>
            <w:r w:rsidRPr="005B65E1">
              <w:t xml:space="preserve">1 100000 </w:t>
            </w:r>
          </w:p>
        </w:tc>
        <w:tc>
          <w:tcPr>
            <w:tcW w:w="2267" w:type="dxa"/>
          </w:tcPr>
          <w:p w:rsidR="00672FAF" w:rsidRPr="005B65E1" w:rsidRDefault="00672FAF" w:rsidP="00BB5C34">
            <w:pPr>
              <w:pStyle w:val="4"/>
            </w:pPr>
            <w:r w:rsidRPr="005B65E1">
              <w:t xml:space="preserve">1 100000 </w:t>
            </w:r>
          </w:p>
        </w:tc>
      </w:tr>
      <w:tr w:rsidR="00672FAF" w:rsidRPr="005B65E1" w:rsidTr="00F3119D">
        <w:tc>
          <w:tcPr>
            <w:tcW w:w="675" w:type="dxa"/>
          </w:tcPr>
          <w:p w:rsidR="00672FAF" w:rsidRPr="005B65E1" w:rsidRDefault="00672FAF" w:rsidP="00BB5C34">
            <w:pPr>
              <w:pStyle w:val="4"/>
            </w:pPr>
            <w:r w:rsidRPr="005B65E1">
              <w:t xml:space="preserve">2 </w:t>
            </w:r>
          </w:p>
        </w:tc>
        <w:tc>
          <w:tcPr>
            <w:tcW w:w="2410" w:type="dxa"/>
          </w:tcPr>
          <w:p w:rsidR="00672FAF" w:rsidRPr="005B65E1" w:rsidRDefault="00672FAF" w:rsidP="00BB5C34">
            <w:pPr>
              <w:pStyle w:val="4"/>
            </w:pPr>
            <w:r w:rsidRPr="005B65E1">
              <w:t xml:space="preserve">Себестоимость, руб. </w:t>
            </w:r>
          </w:p>
        </w:tc>
        <w:tc>
          <w:tcPr>
            <w:tcW w:w="2033" w:type="dxa"/>
          </w:tcPr>
          <w:p w:rsidR="00672FAF" w:rsidRPr="005B65E1" w:rsidRDefault="00672FAF" w:rsidP="00BB5C34">
            <w:pPr>
              <w:pStyle w:val="4"/>
            </w:pPr>
            <w:r w:rsidRPr="005B65E1">
              <w:rPr>
                <w:lang w:val="en-US"/>
              </w:rPr>
              <w:t>110</w:t>
            </w:r>
            <w:r w:rsidRPr="005B65E1">
              <w:t>0*</w:t>
            </w:r>
            <w:r w:rsidRPr="005B65E1">
              <w:rPr>
                <w:lang w:val="en-US"/>
              </w:rPr>
              <w:t>913</w:t>
            </w:r>
            <w:r w:rsidRPr="005B65E1">
              <w:t xml:space="preserve">= 1004 300 </w:t>
            </w:r>
          </w:p>
        </w:tc>
        <w:tc>
          <w:tcPr>
            <w:tcW w:w="2032" w:type="dxa"/>
          </w:tcPr>
          <w:p w:rsidR="00672FAF" w:rsidRPr="005B65E1" w:rsidRDefault="00672FAF" w:rsidP="00BB5C34">
            <w:pPr>
              <w:pStyle w:val="4"/>
            </w:pPr>
            <w:r w:rsidRPr="005B65E1">
              <w:t xml:space="preserve">1100*904,5 = 995 000 </w:t>
            </w:r>
          </w:p>
        </w:tc>
        <w:tc>
          <w:tcPr>
            <w:tcW w:w="2267" w:type="dxa"/>
          </w:tcPr>
          <w:p w:rsidR="00672FAF" w:rsidRPr="005B65E1" w:rsidRDefault="00672FAF" w:rsidP="00BB5C34">
            <w:pPr>
              <w:pStyle w:val="4"/>
            </w:pPr>
            <w:r w:rsidRPr="005B65E1">
              <w:t xml:space="preserve">1100*915,4 =1 007 000 </w:t>
            </w:r>
          </w:p>
        </w:tc>
      </w:tr>
      <w:tr w:rsidR="00672FAF" w:rsidRPr="005B65E1" w:rsidTr="00F3119D">
        <w:tc>
          <w:tcPr>
            <w:tcW w:w="675" w:type="dxa"/>
          </w:tcPr>
          <w:p w:rsidR="00672FAF" w:rsidRPr="005B65E1" w:rsidRDefault="00672FAF" w:rsidP="00BB5C34">
            <w:pPr>
              <w:pStyle w:val="4"/>
            </w:pPr>
            <w:r w:rsidRPr="005B65E1">
              <w:t xml:space="preserve">3 </w:t>
            </w:r>
          </w:p>
        </w:tc>
        <w:tc>
          <w:tcPr>
            <w:tcW w:w="2410" w:type="dxa"/>
          </w:tcPr>
          <w:p w:rsidR="00672FAF" w:rsidRPr="005B65E1" w:rsidRDefault="00672FAF" w:rsidP="00BB5C34">
            <w:pPr>
              <w:pStyle w:val="4"/>
            </w:pPr>
            <w:r w:rsidRPr="005B65E1">
              <w:t xml:space="preserve">Налогооблагаемая прибыль (стр. 1 -- стр. 2), руб. </w:t>
            </w:r>
          </w:p>
        </w:tc>
        <w:tc>
          <w:tcPr>
            <w:tcW w:w="2033" w:type="dxa"/>
          </w:tcPr>
          <w:p w:rsidR="00672FAF" w:rsidRPr="005B65E1" w:rsidRDefault="00672FAF" w:rsidP="00BB5C34">
            <w:pPr>
              <w:pStyle w:val="4"/>
            </w:pPr>
            <w:r w:rsidRPr="005B65E1">
              <w:t xml:space="preserve">95700 </w:t>
            </w:r>
          </w:p>
        </w:tc>
        <w:tc>
          <w:tcPr>
            <w:tcW w:w="2032" w:type="dxa"/>
          </w:tcPr>
          <w:p w:rsidR="00672FAF" w:rsidRPr="005B65E1" w:rsidRDefault="00672FAF" w:rsidP="00BB5C34">
            <w:pPr>
              <w:pStyle w:val="4"/>
            </w:pPr>
            <w:r w:rsidRPr="005B65E1">
              <w:t xml:space="preserve">105000 </w:t>
            </w:r>
          </w:p>
        </w:tc>
        <w:tc>
          <w:tcPr>
            <w:tcW w:w="2267" w:type="dxa"/>
          </w:tcPr>
          <w:p w:rsidR="00672FAF" w:rsidRPr="005B65E1" w:rsidRDefault="00672FAF" w:rsidP="00BB5C34">
            <w:pPr>
              <w:pStyle w:val="4"/>
            </w:pPr>
            <w:r w:rsidRPr="005B65E1">
              <w:t xml:space="preserve">93000 </w:t>
            </w:r>
          </w:p>
        </w:tc>
      </w:tr>
      <w:tr w:rsidR="00672FAF" w:rsidRPr="005B65E1" w:rsidTr="00F3119D">
        <w:tc>
          <w:tcPr>
            <w:tcW w:w="675" w:type="dxa"/>
          </w:tcPr>
          <w:p w:rsidR="00672FAF" w:rsidRPr="005B65E1" w:rsidRDefault="00672FAF" w:rsidP="00BB5C34">
            <w:pPr>
              <w:pStyle w:val="4"/>
            </w:pPr>
            <w:r w:rsidRPr="005B65E1">
              <w:t xml:space="preserve">4 </w:t>
            </w:r>
          </w:p>
        </w:tc>
        <w:tc>
          <w:tcPr>
            <w:tcW w:w="2410" w:type="dxa"/>
          </w:tcPr>
          <w:p w:rsidR="00672FAF" w:rsidRPr="005B65E1" w:rsidRDefault="00672FAF" w:rsidP="00BB5C34">
            <w:pPr>
              <w:pStyle w:val="4"/>
            </w:pPr>
            <w:r w:rsidRPr="005B65E1">
              <w:t xml:space="preserve">Налог по ставке 24%, руб. </w:t>
            </w:r>
          </w:p>
        </w:tc>
        <w:tc>
          <w:tcPr>
            <w:tcW w:w="2033" w:type="dxa"/>
          </w:tcPr>
          <w:p w:rsidR="00672FAF" w:rsidRPr="005B65E1" w:rsidRDefault="00672FAF" w:rsidP="00BB5C34">
            <w:pPr>
              <w:pStyle w:val="4"/>
            </w:pPr>
            <w:r w:rsidRPr="005B65E1">
              <w:t>22968</w:t>
            </w:r>
          </w:p>
        </w:tc>
        <w:tc>
          <w:tcPr>
            <w:tcW w:w="2032" w:type="dxa"/>
          </w:tcPr>
          <w:p w:rsidR="00672FAF" w:rsidRPr="005B65E1" w:rsidRDefault="00672FAF" w:rsidP="00BB5C34">
            <w:pPr>
              <w:pStyle w:val="4"/>
            </w:pPr>
            <w:r w:rsidRPr="005B65E1">
              <w:t>25200</w:t>
            </w:r>
          </w:p>
        </w:tc>
        <w:tc>
          <w:tcPr>
            <w:tcW w:w="2267" w:type="dxa"/>
          </w:tcPr>
          <w:p w:rsidR="00672FAF" w:rsidRPr="005B65E1" w:rsidRDefault="00672FAF" w:rsidP="00BB5C34">
            <w:pPr>
              <w:pStyle w:val="4"/>
            </w:pPr>
            <w:r w:rsidRPr="005B65E1">
              <w:t>22320</w:t>
            </w:r>
          </w:p>
        </w:tc>
      </w:tr>
      <w:tr w:rsidR="00672FAF" w:rsidRPr="005B65E1" w:rsidTr="00F3119D">
        <w:tc>
          <w:tcPr>
            <w:tcW w:w="675" w:type="dxa"/>
          </w:tcPr>
          <w:p w:rsidR="00672FAF" w:rsidRPr="005B65E1" w:rsidRDefault="00672FAF" w:rsidP="00BB5C34">
            <w:pPr>
              <w:pStyle w:val="4"/>
            </w:pPr>
            <w:r w:rsidRPr="005B65E1">
              <w:t xml:space="preserve">5 </w:t>
            </w:r>
          </w:p>
        </w:tc>
        <w:tc>
          <w:tcPr>
            <w:tcW w:w="2410" w:type="dxa"/>
          </w:tcPr>
          <w:p w:rsidR="00672FAF" w:rsidRPr="005B65E1" w:rsidRDefault="00672FAF" w:rsidP="00BB5C34">
            <w:pPr>
              <w:pStyle w:val="4"/>
            </w:pPr>
            <w:r w:rsidRPr="005B65E1">
              <w:t xml:space="preserve">Чистая прибыль (стр.3 -стр. 4), руб. </w:t>
            </w:r>
          </w:p>
        </w:tc>
        <w:tc>
          <w:tcPr>
            <w:tcW w:w="2033" w:type="dxa"/>
          </w:tcPr>
          <w:p w:rsidR="00672FAF" w:rsidRPr="005B65E1" w:rsidRDefault="00672FAF" w:rsidP="00BB5C34">
            <w:pPr>
              <w:pStyle w:val="4"/>
            </w:pPr>
            <w:r w:rsidRPr="005B65E1">
              <w:t>72732</w:t>
            </w:r>
          </w:p>
        </w:tc>
        <w:tc>
          <w:tcPr>
            <w:tcW w:w="2032" w:type="dxa"/>
          </w:tcPr>
          <w:p w:rsidR="00672FAF" w:rsidRPr="005B65E1" w:rsidRDefault="00672FAF" w:rsidP="00BB5C34">
            <w:pPr>
              <w:pStyle w:val="4"/>
            </w:pPr>
            <w:r w:rsidRPr="005B65E1">
              <w:t xml:space="preserve">79800 </w:t>
            </w:r>
          </w:p>
        </w:tc>
        <w:tc>
          <w:tcPr>
            <w:tcW w:w="2267" w:type="dxa"/>
          </w:tcPr>
          <w:p w:rsidR="00672FAF" w:rsidRPr="005B65E1" w:rsidRDefault="00672FAF" w:rsidP="00BB5C34">
            <w:pPr>
              <w:pStyle w:val="4"/>
            </w:pPr>
            <w:r w:rsidRPr="005B65E1">
              <w:t>70680</w:t>
            </w:r>
          </w:p>
        </w:tc>
      </w:tr>
      <w:tr w:rsidR="00672FAF" w:rsidRPr="005B65E1" w:rsidTr="00F3119D">
        <w:tc>
          <w:tcPr>
            <w:tcW w:w="675" w:type="dxa"/>
          </w:tcPr>
          <w:p w:rsidR="00672FAF" w:rsidRPr="005B65E1" w:rsidRDefault="00672FAF" w:rsidP="00BB5C34">
            <w:pPr>
              <w:pStyle w:val="4"/>
            </w:pPr>
            <w:r w:rsidRPr="005B65E1">
              <w:t>6</w:t>
            </w:r>
          </w:p>
        </w:tc>
        <w:tc>
          <w:tcPr>
            <w:tcW w:w="2410" w:type="dxa"/>
          </w:tcPr>
          <w:p w:rsidR="00672FAF" w:rsidRPr="005B65E1" w:rsidRDefault="00672FAF" w:rsidP="00BB5C34">
            <w:pPr>
              <w:pStyle w:val="4"/>
            </w:pPr>
            <w:r w:rsidRPr="005B65E1">
              <w:t>Остаток запасов на складе, руб.</w:t>
            </w:r>
          </w:p>
        </w:tc>
        <w:tc>
          <w:tcPr>
            <w:tcW w:w="2033" w:type="dxa"/>
          </w:tcPr>
          <w:p w:rsidR="00672FAF" w:rsidRPr="005B65E1" w:rsidRDefault="00672FAF" w:rsidP="00BB5C34">
            <w:pPr>
              <w:pStyle w:val="4"/>
            </w:pPr>
            <w:r w:rsidRPr="005B65E1">
              <w:t>182600</w:t>
            </w:r>
          </w:p>
        </w:tc>
        <w:tc>
          <w:tcPr>
            <w:tcW w:w="2032" w:type="dxa"/>
          </w:tcPr>
          <w:p w:rsidR="00672FAF" w:rsidRPr="005B65E1" w:rsidRDefault="00672FAF" w:rsidP="00BB5C34">
            <w:pPr>
              <w:pStyle w:val="4"/>
            </w:pPr>
            <w:r w:rsidRPr="005B65E1">
              <w:t>192000</w:t>
            </w:r>
          </w:p>
        </w:tc>
        <w:tc>
          <w:tcPr>
            <w:tcW w:w="2267" w:type="dxa"/>
          </w:tcPr>
          <w:p w:rsidR="00672FAF" w:rsidRPr="005B65E1" w:rsidRDefault="00672FAF" w:rsidP="00BB5C34">
            <w:pPr>
              <w:pStyle w:val="4"/>
            </w:pPr>
            <w:r w:rsidRPr="005B65E1">
              <w:t>180000</w:t>
            </w:r>
          </w:p>
        </w:tc>
      </w:tr>
      <w:tr w:rsidR="00672FAF" w:rsidRPr="005B65E1" w:rsidTr="00F3119D">
        <w:tc>
          <w:tcPr>
            <w:tcW w:w="675" w:type="dxa"/>
          </w:tcPr>
          <w:p w:rsidR="00672FAF" w:rsidRPr="005B65E1" w:rsidRDefault="00672FAF" w:rsidP="00BB5C34">
            <w:pPr>
              <w:pStyle w:val="4"/>
            </w:pPr>
            <w:r w:rsidRPr="005B65E1">
              <w:t>7</w:t>
            </w:r>
          </w:p>
        </w:tc>
        <w:tc>
          <w:tcPr>
            <w:tcW w:w="2410" w:type="dxa"/>
          </w:tcPr>
          <w:p w:rsidR="00672FAF" w:rsidRPr="005B65E1" w:rsidRDefault="00672FAF" w:rsidP="00BB5C34">
            <w:pPr>
              <w:pStyle w:val="4"/>
            </w:pPr>
            <w:r w:rsidRPr="005B65E1">
              <w:t>Налог на имущество по ставке 2%, руб.</w:t>
            </w:r>
          </w:p>
        </w:tc>
        <w:tc>
          <w:tcPr>
            <w:tcW w:w="2033" w:type="dxa"/>
          </w:tcPr>
          <w:p w:rsidR="00672FAF" w:rsidRPr="005B65E1" w:rsidRDefault="00672FAF" w:rsidP="00BB5C34">
            <w:pPr>
              <w:pStyle w:val="4"/>
            </w:pPr>
            <w:r w:rsidRPr="005B65E1">
              <w:t>3652</w:t>
            </w:r>
          </w:p>
        </w:tc>
        <w:tc>
          <w:tcPr>
            <w:tcW w:w="2032" w:type="dxa"/>
          </w:tcPr>
          <w:p w:rsidR="00672FAF" w:rsidRPr="005B65E1" w:rsidRDefault="00672FAF" w:rsidP="00BB5C34">
            <w:pPr>
              <w:pStyle w:val="4"/>
            </w:pPr>
            <w:r w:rsidRPr="005B65E1">
              <w:t>3840</w:t>
            </w:r>
          </w:p>
        </w:tc>
        <w:tc>
          <w:tcPr>
            <w:tcW w:w="2267" w:type="dxa"/>
          </w:tcPr>
          <w:p w:rsidR="00672FAF" w:rsidRPr="005B65E1" w:rsidRDefault="00672FAF" w:rsidP="00BB5C34">
            <w:pPr>
              <w:pStyle w:val="4"/>
            </w:pPr>
            <w:r w:rsidRPr="005B65E1">
              <w:t>3600</w:t>
            </w:r>
          </w:p>
        </w:tc>
      </w:tr>
    </w:tbl>
    <w:p w:rsidR="00672FAF" w:rsidRPr="003D3608" w:rsidRDefault="00672FAF" w:rsidP="003D3608">
      <w:pPr>
        <w:pStyle w:val="122"/>
        <w:suppressAutoHyphens/>
        <w:rPr>
          <w:color w:val="auto"/>
        </w:rPr>
      </w:pPr>
    </w:p>
    <w:p w:rsidR="00672FAF" w:rsidRPr="003D3608" w:rsidRDefault="00672FAF" w:rsidP="003D3608">
      <w:pPr>
        <w:pStyle w:val="122"/>
        <w:suppressAutoHyphens/>
        <w:rPr>
          <w:color w:val="auto"/>
        </w:rPr>
      </w:pPr>
      <w:r w:rsidRPr="003D3608">
        <w:rPr>
          <w:color w:val="auto"/>
        </w:rPr>
        <w:t xml:space="preserve">Как следует из приведенных данных в таблице </w:t>
      </w:r>
      <w:r w:rsidR="00EB4C3F" w:rsidRPr="003D3608">
        <w:rPr>
          <w:color w:val="auto"/>
        </w:rPr>
        <w:t>3.2.1, по методу ЛИФО дей</w:t>
      </w:r>
      <w:r w:rsidRPr="003D3608">
        <w:rPr>
          <w:color w:val="auto"/>
        </w:rPr>
        <w:t xml:space="preserve">ствительно получается наибольшая себестоимость и соответственно наименьшая налогооблагаемая прибыль. Однако размер чистой прибыли (прибыли после уплаты налога) выше при использовании метода ФИФО. Это один из примеров того, что налоги необходимо минимизировать, поскольку в данном случае больший налог, тем не менее, привел к большей сумме чистой прибыли. Исходя из этого показателя, бухгалтерия ООО </w:t>
      </w:r>
      <w:r w:rsidR="00847816" w:rsidRPr="003D3608">
        <w:rPr>
          <w:color w:val="auto"/>
        </w:rPr>
        <w:t>"</w:t>
      </w:r>
      <w:r w:rsidRPr="003D3608">
        <w:rPr>
          <w:color w:val="auto"/>
        </w:rPr>
        <w:t>Интел</w:t>
      </w:r>
      <w:r w:rsidR="009450EF" w:rsidRPr="003D3608">
        <w:rPr>
          <w:color w:val="auto"/>
        </w:rPr>
        <w:t xml:space="preserve"> -</w:t>
      </w:r>
      <w:r w:rsidRPr="003D3608">
        <w:rPr>
          <w:color w:val="auto"/>
        </w:rPr>
        <w:t xml:space="preserve"> плюс</w:t>
      </w:r>
      <w:r w:rsidR="00847816" w:rsidRPr="003D3608">
        <w:rPr>
          <w:color w:val="auto"/>
        </w:rPr>
        <w:t>"</w:t>
      </w:r>
      <w:r w:rsidRPr="003D3608">
        <w:rPr>
          <w:color w:val="auto"/>
        </w:rPr>
        <w:t>, возможно, примет в качестве элемента учетной политики метод ФИФО.</w:t>
      </w:r>
    </w:p>
    <w:p w:rsidR="00672FAF" w:rsidRPr="003D3608" w:rsidRDefault="00672FAF" w:rsidP="003D3608">
      <w:pPr>
        <w:pStyle w:val="122"/>
        <w:suppressAutoHyphens/>
        <w:rPr>
          <w:color w:val="auto"/>
        </w:rPr>
      </w:pPr>
      <w:r w:rsidRPr="003D3608">
        <w:rPr>
          <w:color w:val="auto"/>
        </w:rPr>
        <w:t>Таким образом, метод ФИФО занижает себестоимость продукции отчетного периода и завышает прибыль. Метод может применяться предприятиями, цены, на услуги которых ниже, чем у конкурентов, и уровень прибыли невысок. Метод ФИФО позволяет избежать санкций со стороны налоговых органов за продажу продукции (предоставление услуг) ниже себестоимости и увеличить величи</w:t>
      </w:r>
      <w:r w:rsidR="00EB4C3F" w:rsidRPr="003D3608">
        <w:rPr>
          <w:color w:val="auto"/>
        </w:rPr>
        <w:t>ну прибыли при необходимости фи</w:t>
      </w:r>
      <w:r w:rsidRPr="003D3608">
        <w:rPr>
          <w:color w:val="auto"/>
        </w:rPr>
        <w:t>нансирования развития предприятия.</w:t>
      </w:r>
    </w:p>
    <w:p w:rsidR="00672FAF" w:rsidRPr="003D3608" w:rsidRDefault="00672FAF" w:rsidP="003D3608">
      <w:pPr>
        <w:pStyle w:val="122"/>
        <w:suppressAutoHyphens/>
        <w:rPr>
          <w:color w:val="auto"/>
        </w:rPr>
      </w:pPr>
      <w:r w:rsidRPr="003D3608">
        <w:rPr>
          <w:color w:val="auto"/>
        </w:rPr>
        <w:t>Метод ЛИФО завышает себестоимость и занижает остаток материальных ресурсов по балансу, что ведет к снижению величины налога на имущество предприятия.</w:t>
      </w:r>
    </w:p>
    <w:p w:rsidR="00672FAF" w:rsidRPr="003D3608" w:rsidRDefault="00672FAF" w:rsidP="003D3608">
      <w:pPr>
        <w:pStyle w:val="11"/>
        <w:suppressAutoHyphens/>
        <w:ind w:firstLine="709"/>
        <w:jc w:val="both"/>
        <w:rPr>
          <w:color w:val="auto"/>
        </w:rPr>
      </w:pPr>
      <w:r w:rsidRPr="003D3608">
        <w:rPr>
          <w:color w:val="auto"/>
        </w:rPr>
        <w:t>И здесь, как и в предыдущем случае, приходим к выводу, что при абсолютно идентичных хозяйственных операциях (физический объем проданных товаров, выручка, товарный остаток - совершенно одинаковы) применение в бухгалтерском учете различных вариантов оценки позволяет демонстрировать в отчетности совершенно разную информацию о них.</w:t>
      </w:r>
    </w:p>
    <w:p w:rsidR="00672FAF" w:rsidRPr="003D3608" w:rsidRDefault="00672FAF" w:rsidP="003D3608">
      <w:pPr>
        <w:pStyle w:val="11"/>
        <w:suppressAutoHyphens/>
        <w:ind w:firstLine="709"/>
        <w:jc w:val="both"/>
        <w:rPr>
          <w:color w:val="auto"/>
        </w:rPr>
      </w:pPr>
      <w:r w:rsidRPr="003D3608">
        <w:rPr>
          <w:color w:val="auto"/>
        </w:rPr>
        <w:t>Таким образом, используя посредством своей учетной политики различные методы бухгалтерской оценки фактов хозяйственной жизни, организация совершенно одинаковые хозяйственные ситуации может представлять в бухгалтерской отчетности совершенно по-разному.</w:t>
      </w:r>
    </w:p>
    <w:p w:rsidR="00672FAF" w:rsidRPr="003D3608" w:rsidRDefault="00672FAF" w:rsidP="003D3608">
      <w:pPr>
        <w:pStyle w:val="122"/>
        <w:suppressAutoHyphens/>
        <w:rPr>
          <w:color w:val="auto"/>
        </w:rPr>
      </w:pPr>
      <w:r w:rsidRPr="003D3608">
        <w:rPr>
          <w:color w:val="auto"/>
        </w:rPr>
        <w:t>В заключении необходимо заметить, что при формировании учетной политики по конкретному направлению ведения организации бухгалтерского и налогового учета осуществляется выбор одного из нескольких способов, регламентированных бухгалтерским и налоговым законодательством РФ. При этом между бухгалтерским и налоговым учетом имеются существенные различия в способах оценки имущества и обязательств.</w:t>
      </w:r>
    </w:p>
    <w:p w:rsidR="00672FAF" w:rsidRPr="003D3608" w:rsidRDefault="00672FAF" w:rsidP="003D3608">
      <w:pPr>
        <w:pStyle w:val="11"/>
        <w:suppressAutoHyphens/>
        <w:ind w:firstLine="709"/>
        <w:jc w:val="both"/>
        <w:rPr>
          <w:color w:val="auto"/>
        </w:rPr>
      </w:pPr>
    </w:p>
    <w:p w:rsidR="00672FAF" w:rsidRPr="003D3608" w:rsidRDefault="00F3119D" w:rsidP="003D3608">
      <w:pPr>
        <w:pStyle w:val="2"/>
        <w:keepNext w:val="0"/>
        <w:widowControl w:val="0"/>
        <w:suppressAutoHyphens/>
        <w:spacing w:before="0" w:after="0" w:line="360" w:lineRule="auto"/>
        <w:ind w:firstLine="709"/>
        <w:jc w:val="both"/>
        <w:rPr>
          <w:rFonts w:ascii="Times New Roman" w:hAnsi="Times New Roman" w:cs="Times New Roman"/>
          <w:b w:val="0"/>
          <w:i w:val="0"/>
        </w:rPr>
      </w:pPr>
      <w:bookmarkStart w:id="10" w:name="_Toc104352521"/>
      <w:r>
        <w:rPr>
          <w:rFonts w:ascii="Times New Roman" w:hAnsi="Times New Roman" w:cs="Times New Roman"/>
          <w:b w:val="0"/>
          <w:i w:val="0"/>
        </w:rPr>
        <w:br w:type="page"/>
      </w:r>
      <w:r w:rsidR="00672FAF" w:rsidRPr="003D3608">
        <w:rPr>
          <w:rFonts w:ascii="Times New Roman" w:hAnsi="Times New Roman" w:cs="Times New Roman"/>
          <w:b w:val="0"/>
          <w:i w:val="0"/>
        </w:rPr>
        <w:t xml:space="preserve">3.2 </w:t>
      </w:r>
      <w:bookmarkEnd w:id="10"/>
      <w:r w:rsidR="00672FAF" w:rsidRPr="003D3608">
        <w:rPr>
          <w:rFonts w:ascii="Times New Roman" w:hAnsi="Times New Roman" w:cs="Times New Roman"/>
          <w:b w:val="0"/>
          <w:i w:val="0"/>
        </w:rPr>
        <w:t>Технико-экономическое о</w:t>
      </w:r>
      <w:r w:rsidR="00212FB9" w:rsidRPr="003D3608">
        <w:rPr>
          <w:rFonts w:ascii="Times New Roman" w:hAnsi="Times New Roman" w:cs="Times New Roman"/>
          <w:b w:val="0"/>
          <w:i w:val="0"/>
        </w:rPr>
        <w:t>бо</w:t>
      </w:r>
      <w:r w:rsidR="00672FAF" w:rsidRPr="003D3608">
        <w:rPr>
          <w:rFonts w:ascii="Times New Roman" w:hAnsi="Times New Roman" w:cs="Times New Roman"/>
          <w:b w:val="0"/>
          <w:i w:val="0"/>
        </w:rPr>
        <w:t>снование предлагаемых мероприятий</w:t>
      </w:r>
    </w:p>
    <w:p w:rsidR="00672FAF" w:rsidRPr="003D3608" w:rsidRDefault="00672FAF" w:rsidP="003D3608">
      <w:pPr>
        <w:pStyle w:val="11"/>
        <w:suppressAutoHyphens/>
        <w:ind w:firstLine="709"/>
        <w:jc w:val="both"/>
        <w:rPr>
          <w:color w:val="auto"/>
        </w:rPr>
      </w:pPr>
    </w:p>
    <w:p w:rsidR="00672FAF" w:rsidRPr="003D3608" w:rsidRDefault="00672FAF" w:rsidP="003D3608">
      <w:pPr>
        <w:pStyle w:val="11"/>
        <w:suppressAutoHyphens/>
        <w:ind w:firstLine="709"/>
        <w:jc w:val="both"/>
        <w:rPr>
          <w:color w:val="auto"/>
        </w:rPr>
      </w:pPr>
      <w:r w:rsidRPr="003D3608">
        <w:rPr>
          <w:color w:val="auto"/>
        </w:rPr>
        <w:t xml:space="preserve">К важнейшим показателям, характеризующим результаты производственной деятельности предприятия и его структурных подразделений, следует отнести объем выпущенной (произведенной) продукции. </w:t>
      </w:r>
      <w:r w:rsidR="00EB4C3F" w:rsidRPr="003D3608">
        <w:rPr>
          <w:color w:val="auto"/>
        </w:rPr>
        <w:t>О</w:t>
      </w:r>
      <w:r w:rsidRPr="003D3608">
        <w:rPr>
          <w:color w:val="auto"/>
        </w:rPr>
        <w:t>бъем выпущенной (произведенной) продукции включает стоимость:</w:t>
      </w:r>
    </w:p>
    <w:p w:rsidR="00672FAF" w:rsidRPr="003D3608" w:rsidRDefault="00672FAF" w:rsidP="003D3608">
      <w:pPr>
        <w:pStyle w:val="5"/>
        <w:suppressAutoHyphens/>
        <w:ind w:left="0" w:firstLine="709"/>
        <w:jc w:val="both"/>
        <w:rPr>
          <w:color w:val="auto"/>
        </w:rPr>
      </w:pPr>
      <w:r w:rsidRPr="003D3608">
        <w:rPr>
          <w:color w:val="auto"/>
        </w:rPr>
        <w:t>готовых изделий (продуктов), выработанных за отчетный период всеми подразде</w:t>
      </w:r>
      <w:r w:rsidR="00EB4C3F" w:rsidRPr="003D3608">
        <w:rPr>
          <w:color w:val="auto"/>
        </w:rPr>
        <w:t>лениями юридического лица, пред</w:t>
      </w:r>
      <w:r w:rsidRPr="003D3608">
        <w:rPr>
          <w:color w:val="auto"/>
        </w:rPr>
        <w:t>назначенных для реализации на сторону, передачи своему капитальному строительству и своим непромышленным подразделениям, зачисления в состав основных фондов, а также выдачи своим работникам в счет оплаты труда;</w:t>
      </w:r>
    </w:p>
    <w:p w:rsidR="00672FAF" w:rsidRPr="003D3608" w:rsidRDefault="00672FAF" w:rsidP="003D3608">
      <w:pPr>
        <w:pStyle w:val="5"/>
        <w:suppressAutoHyphens/>
        <w:ind w:left="0" w:firstLine="709"/>
        <w:jc w:val="both"/>
        <w:rPr>
          <w:color w:val="auto"/>
        </w:rPr>
      </w:pPr>
      <w:r w:rsidRPr="003D3608">
        <w:rPr>
          <w:color w:val="auto"/>
        </w:rPr>
        <w:t>работ (услуг) промышленного характера, выполненных по заказам со стороны, для своего капитального строительства и своих непромышленных подразделений, а также работ по модернизации и реконструкции собственного производства;</w:t>
      </w:r>
    </w:p>
    <w:p w:rsidR="00672FAF" w:rsidRPr="003D3608" w:rsidRDefault="00672FAF" w:rsidP="003D3608">
      <w:pPr>
        <w:pStyle w:val="5"/>
        <w:suppressAutoHyphens/>
        <w:ind w:left="0" w:firstLine="709"/>
        <w:jc w:val="both"/>
        <w:rPr>
          <w:color w:val="auto"/>
        </w:rPr>
      </w:pPr>
      <w:r w:rsidRPr="003D3608">
        <w:rPr>
          <w:color w:val="auto"/>
        </w:rPr>
        <w:t>работ по изготовлению продукции (изделий) с длительным производственным цик</w:t>
      </w:r>
      <w:r w:rsidR="00EB4C3F" w:rsidRPr="003D3608">
        <w:rPr>
          <w:color w:val="auto"/>
        </w:rPr>
        <w:t>лом,</w:t>
      </w:r>
      <w:r w:rsidR="00847816" w:rsidRPr="003D3608">
        <w:rPr>
          <w:color w:val="auto"/>
        </w:rPr>
        <w:t xml:space="preserve"> </w:t>
      </w:r>
      <w:r w:rsidR="00EB4C3F" w:rsidRPr="003D3608">
        <w:rPr>
          <w:color w:val="auto"/>
        </w:rPr>
        <w:t>производство которых в от</w:t>
      </w:r>
      <w:r w:rsidRPr="003D3608">
        <w:rPr>
          <w:color w:val="auto"/>
        </w:rPr>
        <w:t>четном периоде не завершено;</w:t>
      </w:r>
    </w:p>
    <w:p w:rsidR="00672FAF" w:rsidRPr="003D3608" w:rsidRDefault="00672FAF" w:rsidP="003D3608">
      <w:pPr>
        <w:pStyle w:val="5"/>
        <w:suppressAutoHyphens/>
        <w:ind w:left="0" w:firstLine="709"/>
        <w:jc w:val="both"/>
        <w:rPr>
          <w:color w:val="auto"/>
        </w:rPr>
      </w:pPr>
      <w:r w:rsidRPr="003D3608">
        <w:rPr>
          <w:color w:val="auto"/>
        </w:rPr>
        <w:t>полуфабрикатов своей</w:t>
      </w:r>
      <w:r w:rsidR="00EB4C3F" w:rsidRPr="003D3608">
        <w:rPr>
          <w:color w:val="auto"/>
        </w:rPr>
        <w:t xml:space="preserve"> выработки, отпущенных за отчет</w:t>
      </w:r>
      <w:r w:rsidRPr="003D3608">
        <w:rPr>
          <w:color w:val="auto"/>
        </w:rPr>
        <w:t>ный период на сторону</w:t>
      </w:r>
      <w:r w:rsidR="00EB4C3F" w:rsidRPr="003D3608">
        <w:rPr>
          <w:color w:val="auto"/>
        </w:rPr>
        <w:t>, своему капитальному строитель</w:t>
      </w:r>
      <w:r w:rsidRPr="003D3608">
        <w:rPr>
          <w:color w:val="auto"/>
        </w:rPr>
        <w:t>ству и своим непромышленным подразделениям.</w:t>
      </w:r>
    </w:p>
    <w:p w:rsidR="00672FAF" w:rsidRPr="003D3608" w:rsidRDefault="00672FAF" w:rsidP="003D3608">
      <w:pPr>
        <w:pStyle w:val="11"/>
        <w:suppressAutoHyphens/>
        <w:ind w:firstLine="709"/>
        <w:jc w:val="both"/>
        <w:rPr>
          <w:color w:val="auto"/>
        </w:rPr>
      </w:pPr>
      <w:r w:rsidRPr="003D3608">
        <w:rPr>
          <w:color w:val="auto"/>
        </w:rPr>
        <w:t>На предприятии, выбранном в качестве объекта исследования, показатель объема выпущенной продукции включает количество и стоимость товаров для перепродажи основных товаров — молочной продукции и колбасных изделий.</w:t>
      </w:r>
    </w:p>
    <w:p w:rsidR="00672FAF" w:rsidRPr="003D3608" w:rsidRDefault="00672FAF" w:rsidP="003D3608">
      <w:pPr>
        <w:pStyle w:val="11"/>
        <w:suppressAutoHyphens/>
        <w:ind w:firstLine="709"/>
        <w:jc w:val="both"/>
        <w:rPr>
          <w:color w:val="auto"/>
        </w:rPr>
      </w:pPr>
      <w:r w:rsidRPr="003D3608">
        <w:rPr>
          <w:color w:val="auto"/>
        </w:rPr>
        <w:t xml:space="preserve">Важнейшим направлением внутрихозяйственного анализа деятельности предприятия является контроль за выполнением производственной программы продаж в натуральном и стоимостном выражении. Поэтому необходимо, прежде всего, уделить внимание следующим аналитическим процедурам: исследованию и оценке выполнения плана продаж, а также его динамики в целом по предприятию и его подразделениям — отделам внутри магазина. При этом важно оценить изменения фактического выпуска продукции за отчетный период по сравнению с запланированным, а также с фактическим объемом за предыдущий период не только в действующих, но и в сопоставимых (средних) ценах, что позволяет установить влияние ценового фактора на этот показатель (табл. </w:t>
      </w:r>
      <w:r w:rsidR="00FB0D10" w:rsidRPr="003D3608">
        <w:rPr>
          <w:color w:val="auto"/>
        </w:rPr>
        <w:t>3.2.1</w:t>
      </w:r>
      <w:r w:rsidRPr="003D3608">
        <w:rPr>
          <w:color w:val="auto"/>
        </w:rPr>
        <w:t>).</w:t>
      </w:r>
    </w:p>
    <w:p w:rsidR="00672FAF" w:rsidRPr="003D3608" w:rsidRDefault="00672FAF" w:rsidP="003D3608">
      <w:pPr>
        <w:pStyle w:val="11"/>
        <w:suppressAutoHyphens/>
        <w:ind w:firstLine="709"/>
        <w:jc w:val="both"/>
        <w:rPr>
          <w:color w:val="auto"/>
        </w:rPr>
      </w:pPr>
      <w:r w:rsidRPr="003D3608">
        <w:rPr>
          <w:color w:val="auto"/>
        </w:rPr>
        <w:t xml:space="preserve">Аналитические данные таблицы </w:t>
      </w:r>
      <w:r w:rsidR="00FB0D10" w:rsidRPr="003D3608">
        <w:rPr>
          <w:color w:val="auto"/>
        </w:rPr>
        <w:t>3.2.1</w:t>
      </w:r>
      <w:r w:rsidRPr="003D3608">
        <w:rPr>
          <w:color w:val="auto"/>
        </w:rPr>
        <w:t xml:space="preserve"> свидетельствуют о том, что в отчетном году объем проданной продукции в данных отделах по сравнению с предыдущим годом возрос на 25</w:t>
      </w:r>
      <w:r w:rsidR="00FB0D10" w:rsidRPr="003D3608">
        <w:rPr>
          <w:color w:val="auto"/>
        </w:rPr>
        <w:t xml:space="preserve"> 564 тыс. руб. или на 21,3%. Та</w:t>
      </w:r>
      <w:r w:rsidRPr="003D3608">
        <w:rPr>
          <w:color w:val="auto"/>
        </w:rPr>
        <w:t>кое существенное увеличение вызвано, прежде всего, ростом цен. Это подтверждается тем фактом, что при пересчете того же объема продукции в сопоставимые (средние) цены уровень динамики оценивается уже в 15,5%. Более высокий рост цен наблюдается по продукции, выпускаемой лейкопластырным цехом (в действующих ценах прирост объема составляет 26,3%, а в сопоставимых — только 5,7%).</w:t>
      </w:r>
    </w:p>
    <w:p w:rsidR="00847816" w:rsidRPr="003D3608" w:rsidRDefault="00672FAF" w:rsidP="003D3608">
      <w:pPr>
        <w:pStyle w:val="11"/>
        <w:suppressAutoHyphens/>
        <w:ind w:firstLine="709"/>
        <w:jc w:val="both"/>
        <w:rPr>
          <w:color w:val="auto"/>
        </w:rPr>
      </w:pPr>
      <w:r w:rsidRPr="003D3608">
        <w:rPr>
          <w:color w:val="auto"/>
        </w:rPr>
        <w:t>В отличие от положительной оценки динамики производства по иному обстоит дело с выполнением производственной программы продаж продукции.</w:t>
      </w:r>
    </w:p>
    <w:p w:rsidR="00FB0D10" w:rsidRPr="003D3608" w:rsidRDefault="00FB0D10" w:rsidP="003D3608">
      <w:pPr>
        <w:pStyle w:val="3"/>
        <w:suppressAutoHyphens/>
        <w:ind w:firstLine="709"/>
        <w:jc w:val="both"/>
        <w:rPr>
          <w:color w:val="auto"/>
        </w:rPr>
      </w:pPr>
    </w:p>
    <w:p w:rsidR="00672FAF" w:rsidRPr="003D3608" w:rsidRDefault="00672FAF" w:rsidP="00F3119D">
      <w:pPr>
        <w:pStyle w:val="3"/>
        <w:suppressAutoHyphens/>
        <w:ind w:firstLine="709"/>
        <w:jc w:val="both"/>
      </w:pPr>
      <w:r w:rsidRPr="003D3608">
        <w:rPr>
          <w:color w:val="auto"/>
        </w:rPr>
        <w:t xml:space="preserve">Таблица </w:t>
      </w:r>
      <w:r w:rsidR="00FB0D10" w:rsidRPr="003D3608">
        <w:rPr>
          <w:color w:val="auto"/>
        </w:rPr>
        <w:t>3.2.1</w:t>
      </w:r>
      <w:r w:rsidR="00F3119D" w:rsidRPr="00F3119D">
        <w:rPr>
          <w:color w:val="auto"/>
        </w:rPr>
        <w:t xml:space="preserve"> </w:t>
      </w:r>
      <w:r w:rsidRPr="003D3608">
        <w:rPr>
          <w:color w:val="auto"/>
        </w:rPr>
        <w:t>Выполнение плана и динамика производства продукции, тыс. руб.</w:t>
      </w:r>
    </w:p>
    <w:tbl>
      <w:tblPr>
        <w:tblStyle w:val="a4"/>
        <w:tblW w:w="9341" w:type="dxa"/>
        <w:tblLayout w:type="fixed"/>
        <w:tblLook w:val="0400" w:firstRow="0" w:lastRow="0" w:firstColumn="0" w:lastColumn="0" w:noHBand="0" w:noVBand="1"/>
      </w:tblPr>
      <w:tblGrid>
        <w:gridCol w:w="2660"/>
        <w:gridCol w:w="979"/>
        <w:gridCol w:w="979"/>
        <w:gridCol w:w="931"/>
        <w:gridCol w:w="874"/>
        <w:gridCol w:w="992"/>
        <w:gridCol w:w="1057"/>
        <w:gridCol w:w="869"/>
      </w:tblGrid>
      <w:tr w:rsidR="00672FAF" w:rsidRPr="005B65E1" w:rsidTr="00474BCB">
        <w:tc>
          <w:tcPr>
            <w:tcW w:w="2660" w:type="dxa"/>
          </w:tcPr>
          <w:p w:rsidR="00672FAF" w:rsidRPr="005B65E1" w:rsidRDefault="00672FAF" w:rsidP="00BB5C34">
            <w:pPr>
              <w:pStyle w:val="4"/>
            </w:pPr>
            <w:r w:rsidRPr="005B65E1">
              <w:t>Показатель</w:t>
            </w:r>
          </w:p>
        </w:tc>
        <w:tc>
          <w:tcPr>
            <w:tcW w:w="979" w:type="dxa"/>
          </w:tcPr>
          <w:p w:rsidR="00672FAF" w:rsidRPr="005B65E1" w:rsidRDefault="00E3441C" w:rsidP="00BB5C34">
            <w:pPr>
              <w:pStyle w:val="4"/>
            </w:pPr>
            <w:r w:rsidRPr="005B65E1">
              <w:t>2004</w:t>
            </w:r>
            <w:r w:rsidR="00672FAF" w:rsidRPr="005B65E1">
              <w:t xml:space="preserve"> год</w:t>
            </w:r>
          </w:p>
        </w:tc>
        <w:tc>
          <w:tcPr>
            <w:tcW w:w="1910" w:type="dxa"/>
            <w:gridSpan w:val="2"/>
          </w:tcPr>
          <w:p w:rsidR="00672FAF" w:rsidRPr="005B65E1" w:rsidRDefault="00E3441C" w:rsidP="00BB5C34">
            <w:pPr>
              <w:pStyle w:val="4"/>
            </w:pPr>
            <w:r w:rsidRPr="005B65E1">
              <w:t>2005</w:t>
            </w:r>
            <w:r w:rsidR="00672FAF" w:rsidRPr="005B65E1">
              <w:t xml:space="preserve"> год</w:t>
            </w:r>
          </w:p>
        </w:tc>
        <w:tc>
          <w:tcPr>
            <w:tcW w:w="1866" w:type="dxa"/>
            <w:gridSpan w:val="2"/>
          </w:tcPr>
          <w:p w:rsidR="00672FAF" w:rsidRPr="005B65E1" w:rsidRDefault="00672FAF" w:rsidP="00BB5C34">
            <w:pPr>
              <w:pStyle w:val="4"/>
            </w:pPr>
            <w:r w:rsidRPr="005B65E1">
              <w:t>Отклонение (+, —)</w:t>
            </w:r>
          </w:p>
        </w:tc>
        <w:tc>
          <w:tcPr>
            <w:tcW w:w="1057" w:type="dxa"/>
          </w:tcPr>
          <w:p w:rsidR="00672FAF" w:rsidRPr="005B65E1" w:rsidRDefault="00672FAF" w:rsidP="00474BCB">
            <w:pPr>
              <w:pStyle w:val="4"/>
            </w:pPr>
            <w:r w:rsidRPr="005B65E1">
              <w:rPr>
                <w:iCs/>
              </w:rPr>
              <w:t>%</w:t>
            </w:r>
            <w:r w:rsidR="00474BCB">
              <w:rPr>
                <w:iCs/>
                <w:lang w:val="en-US"/>
              </w:rPr>
              <w:t xml:space="preserve"> </w:t>
            </w:r>
            <w:r w:rsidRPr="005B65E1">
              <w:t>выпол</w:t>
            </w:r>
            <w:r w:rsidR="00474BCB">
              <w:rPr>
                <w:lang w:val="en-US"/>
              </w:rPr>
              <w:t>-</w:t>
            </w:r>
            <w:r w:rsidRPr="005B65E1">
              <w:t>нения плана</w:t>
            </w:r>
          </w:p>
        </w:tc>
        <w:tc>
          <w:tcPr>
            <w:tcW w:w="869" w:type="dxa"/>
          </w:tcPr>
          <w:p w:rsidR="00672FAF" w:rsidRPr="005B65E1" w:rsidRDefault="00672FAF" w:rsidP="00474BCB">
            <w:pPr>
              <w:pStyle w:val="4"/>
            </w:pPr>
            <w:r w:rsidRPr="005B65E1">
              <w:t>Темп роста,</w:t>
            </w:r>
            <w:r w:rsidR="00474BCB">
              <w:rPr>
                <w:lang w:val="en-US"/>
              </w:rPr>
              <w:t xml:space="preserve"> </w:t>
            </w:r>
            <w:r w:rsidRPr="005B65E1">
              <w:t>%</w:t>
            </w:r>
          </w:p>
        </w:tc>
      </w:tr>
      <w:tr w:rsidR="00672FAF" w:rsidRPr="005B65E1" w:rsidTr="00474BCB">
        <w:tc>
          <w:tcPr>
            <w:tcW w:w="2660" w:type="dxa"/>
          </w:tcPr>
          <w:p w:rsidR="00672FAF" w:rsidRPr="005B65E1" w:rsidRDefault="00672FAF" w:rsidP="00BB5C34">
            <w:pPr>
              <w:pStyle w:val="4"/>
            </w:pPr>
          </w:p>
        </w:tc>
        <w:tc>
          <w:tcPr>
            <w:tcW w:w="979" w:type="dxa"/>
          </w:tcPr>
          <w:p w:rsidR="00672FAF" w:rsidRPr="005B65E1" w:rsidRDefault="00672FAF" w:rsidP="00BB5C34">
            <w:pPr>
              <w:pStyle w:val="4"/>
            </w:pPr>
          </w:p>
        </w:tc>
        <w:tc>
          <w:tcPr>
            <w:tcW w:w="979" w:type="dxa"/>
          </w:tcPr>
          <w:p w:rsidR="00672FAF" w:rsidRPr="005B65E1" w:rsidRDefault="00672FAF" w:rsidP="00BB5C34">
            <w:pPr>
              <w:pStyle w:val="4"/>
            </w:pPr>
            <w:r w:rsidRPr="005B65E1">
              <w:t>по плану</w:t>
            </w:r>
          </w:p>
        </w:tc>
        <w:tc>
          <w:tcPr>
            <w:tcW w:w="931" w:type="dxa"/>
          </w:tcPr>
          <w:p w:rsidR="00672FAF" w:rsidRPr="005B65E1" w:rsidRDefault="00672FAF" w:rsidP="00BB5C34">
            <w:pPr>
              <w:pStyle w:val="4"/>
            </w:pPr>
            <w:r w:rsidRPr="005B65E1">
              <w:t>фактически</w:t>
            </w:r>
          </w:p>
        </w:tc>
        <w:tc>
          <w:tcPr>
            <w:tcW w:w="874" w:type="dxa"/>
          </w:tcPr>
          <w:p w:rsidR="00672FAF" w:rsidRPr="005B65E1" w:rsidRDefault="00672FAF" w:rsidP="00BB5C34">
            <w:pPr>
              <w:pStyle w:val="4"/>
            </w:pPr>
            <w:r w:rsidRPr="005B65E1">
              <w:t>от плана</w:t>
            </w:r>
          </w:p>
        </w:tc>
        <w:tc>
          <w:tcPr>
            <w:tcW w:w="992" w:type="dxa"/>
          </w:tcPr>
          <w:p w:rsidR="00672FAF" w:rsidRPr="005B65E1" w:rsidRDefault="00672FAF" w:rsidP="00BB5C34">
            <w:pPr>
              <w:pStyle w:val="4"/>
            </w:pPr>
            <w:r w:rsidRPr="005B65E1">
              <w:t>от 2003года</w:t>
            </w:r>
          </w:p>
        </w:tc>
        <w:tc>
          <w:tcPr>
            <w:tcW w:w="1057" w:type="dxa"/>
          </w:tcPr>
          <w:p w:rsidR="00672FAF" w:rsidRPr="005B65E1" w:rsidRDefault="00672FAF" w:rsidP="00BB5C34">
            <w:pPr>
              <w:pStyle w:val="4"/>
            </w:pPr>
          </w:p>
        </w:tc>
        <w:tc>
          <w:tcPr>
            <w:tcW w:w="869" w:type="dxa"/>
          </w:tcPr>
          <w:p w:rsidR="00672FAF" w:rsidRPr="005B65E1" w:rsidRDefault="00672FAF" w:rsidP="00BB5C34">
            <w:pPr>
              <w:pStyle w:val="4"/>
            </w:pPr>
          </w:p>
        </w:tc>
      </w:tr>
      <w:tr w:rsidR="00672FAF" w:rsidRPr="005B65E1" w:rsidTr="00474BCB">
        <w:tc>
          <w:tcPr>
            <w:tcW w:w="2660" w:type="dxa"/>
          </w:tcPr>
          <w:p w:rsidR="00672FAF" w:rsidRPr="005B65E1" w:rsidRDefault="00672FAF" w:rsidP="00BB5C34">
            <w:pPr>
              <w:pStyle w:val="4"/>
            </w:pPr>
            <w:r w:rsidRPr="005B65E1">
              <w:t>Объем продаж в</w:t>
            </w:r>
            <w:r w:rsidR="00847816" w:rsidRPr="005B65E1">
              <w:t xml:space="preserve"> </w:t>
            </w:r>
            <w:r w:rsidRPr="005B65E1">
              <w:t>действующих ценах — всего.В том числе:</w:t>
            </w:r>
          </w:p>
        </w:tc>
        <w:tc>
          <w:tcPr>
            <w:tcW w:w="979" w:type="dxa"/>
          </w:tcPr>
          <w:p w:rsidR="00672FAF" w:rsidRPr="005B65E1" w:rsidRDefault="00672FAF" w:rsidP="00BB5C34">
            <w:pPr>
              <w:pStyle w:val="4"/>
            </w:pPr>
            <w:r w:rsidRPr="005B65E1">
              <w:t>120 072</w:t>
            </w:r>
          </w:p>
        </w:tc>
        <w:tc>
          <w:tcPr>
            <w:tcW w:w="979" w:type="dxa"/>
          </w:tcPr>
          <w:p w:rsidR="00672FAF" w:rsidRPr="005B65E1" w:rsidRDefault="00672FAF" w:rsidP="00BB5C34">
            <w:pPr>
              <w:pStyle w:val="4"/>
            </w:pPr>
            <w:r w:rsidRPr="005B65E1">
              <w:t>163 524</w:t>
            </w:r>
          </w:p>
        </w:tc>
        <w:tc>
          <w:tcPr>
            <w:tcW w:w="931" w:type="dxa"/>
          </w:tcPr>
          <w:p w:rsidR="00672FAF" w:rsidRPr="005B65E1" w:rsidRDefault="00672FAF" w:rsidP="00BB5C34">
            <w:pPr>
              <w:pStyle w:val="4"/>
            </w:pPr>
            <w:r w:rsidRPr="005B65E1">
              <w:t>145 636</w:t>
            </w:r>
          </w:p>
        </w:tc>
        <w:tc>
          <w:tcPr>
            <w:tcW w:w="874" w:type="dxa"/>
          </w:tcPr>
          <w:p w:rsidR="00672FAF" w:rsidRPr="005B65E1" w:rsidRDefault="00672FAF" w:rsidP="00BB5C34">
            <w:pPr>
              <w:pStyle w:val="4"/>
            </w:pPr>
            <w:r w:rsidRPr="005B65E1">
              <w:t>-178 88</w:t>
            </w:r>
          </w:p>
        </w:tc>
        <w:tc>
          <w:tcPr>
            <w:tcW w:w="992" w:type="dxa"/>
          </w:tcPr>
          <w:p w:rsidR="00672FAF" w:rsidRPr="005B65E1" w:rsidRDefault="00672FAF" w:rsidP="00BB5C34">
            <w:pPr>
              <w:pStyle w:val="4"/>
            </w:pPr>
            <w:r w:rsidRPr="005B65E1">
              <w:t>+25 564</w:t>
            </w:r>
          </w:p>
        </w:tc>
        <w:tc>
          <w:tcPr>
            <w:tcW w:w="1057" w:type="dxa"/>
          </w:tcPr>
          <w:p w:rsidR="00672FAF" w:rsidRPr="005B65E1" w:rsidRDefault="00672FAF" w:rsidP="00BB5C34">
            <w:pPr>
              <w:pStyle w:val="4"/>
            </w:pPr>
            <w:r w:rsidRPr="005B65E1">
              <w:t>89,1</w:t>
            </w:r>
          </w:p>
        </w:tc>
        <w:tc>
          <w:tcPr>
            <w:tcW w:w="869" w:type="dxa"/>
          </w:tcPr>
          <w:p w:rsidR="00672FAF" w:rsidRPr="005B65E1" w:rsidRDefault="00672FAF" w:rsidP="00BB5C34">
            <w:pPr>
              <w:pStyle w:val="4"/>
            </w:pPr>
            <w:r w:rsidRPr="005B65E1">
              <w:t>121,3</w:t>
            </w:r>
          </w:p>
        </w:tc>
      </w:tr>
      <w:tr w:rsidR="00672FAF" w:rsidRPr="005B65E1" w:rsidTr="00474BCB">
        <w:tc>
          <w:tcPr>
            <w:tcW w:w="2660" w:type="dxa"/>
          </w:tcPr>
          <w:p w:rsidR="00672FAF" w:rsidRPr="005B65E1" w:rsidRDefault="00672FAF" w:rsidP="00BB5C34">
            <w:pPr>
              <w:pStyle w:val="4"/>
            </w:pPr>
            <w:r w:rsidRPr="005B65E1">
              <w:t>по молочному отделу</w:t>
            </w:r>
          </w:p>
        </w:tc>
        <w:tc>
          <w:tcPr>
            <w:tcW w:w="979" w:type="dxa"/>
          </w:tcPr>
          <w:p w:rsidR="00672FAF" w:rsidRPr="005B65E1" w:rsidRDefault="00672FAF" w:rsidP="00BB5C34">
            <w:pPr>
              <w:pStyle w:val="4"/>
            </w:pPr>
            <w:r w:rsidRPr="005B65E1">
              <w:t>59 165</w:t>
            </w:r>
          </w:p>
        </w:tc>
        <w:tc>
          <w:tcPr>
            <w:tcW w:w="979" w:type="dxa"/>
          </w:tcPr>
          <w:p w:rsidR="00672FAF" w:rsidRPr="005B65E1" w:rsidRDefault="00672FAF" w:rsidP="00BB5C34">
            <w:pPr>
              <w:pStyle w:val="4"/>
            </w:pPr>
            <w:r w:rsidRPr="005B65E1">
              <w:t>68 211</w:t>
            </w:r>
          </w:p>
        </w:tc>
        <w:tc>
          <w:tcPr>
            <w:tcW w:w="931" w:type="dxa"/>
          </w:tcPr>
          <w:p w:rsidR="00672FAF" w:rsidRPr="005B65E1" w:rsidRDefault="00672FAF" w:rsidP="00BB5C34">
            <w:pPr>
              <w:pStyle w:val="4"/>
            </w:pPr>
            <w:r w:rsidRPr="005B65E1">
              <w:t>68 751</w:t>
            </w:r>
          </w:p>
        </w:tc>
        <w:tc>
          <w:tcPr>
            <w:tcW w:w="874" w:type="dxa"/>
          </w:tcPr>
          <w:p w:rsidR="00672FAF" w:rsidRPr="005B65E1" w:rsidRDefault="00672FAF" w:rsidP="00BB5C34">
            <w:pPr>
              <w:pStyle w:val="4"/>
            </w:pPr>
            <w:r w:rsidRPr="005B65E1">
              <w:t>+540</w:t>
            </w:r>
          </w:p>
        </w:tc>
        <w:tc>
          <w:tcPr>
            <w:tcW w:w="992" w:type="dxa"/>
          </w:tcPr>
          <w:p w:rsidR="00672FAF" w:rsidRPr="005B65E1" w:rsidRDefault="00672FAF" w:rsidP="00BB5C34">
            <w:pPr>
              <w:pStyle w:val="4"/>
            </w:pPr>
            <w:r w:rsidRPr="005B65E1">
              <w:t>+9568</w:t>
            </w:r>
          </w:p>
        </w:tc>
        <w:tc>
          <w:tcPr>
            <w:tcW w:w="1057" w:type="dxa"/>
          </w:tcPr>
          <w:p w:rsidR="00672FAF" w:rsidRPr="005B65E1" w:rsidRDefault="00672FAF" w:rsidP="00BB5C34">
            <w:pPr>
              <w:pStyle w:val="4"/>
            </w:pPr>
            <w:r w:rsidRPr="005B65E1">
              <w:t>100,8</w:t>
            </w:r>
          </w:p>
        </w:tc>
        <w:tc>
          <w:tcPr>
            <w:tcW w:w="869" w:type="dxa"/>
          </w:tcPr>
          <w:p w:rsidR="00672FAF" w:rsidRPr="005B65E1" w:rsidRDefault="00672FAF" w:rsidP="00BB5C34">
            <w:pPr>
              <w:pStyle w:val="4"/>
            </w:pPr>
            <w:r w:rsidRPr="005B65E1">
              <w:t>116,2</w:t>
            </w:r>
          </w:p>
        </w:tc>
      </w:tr>
      <w:tr w:rsidR="00672FAF" w:rsidRPr="005B65E1" w:rsidTr="00474BCB">
        <w:tc>
          <w:tcPr>
            <w:tcW w:w="2660" w:type="dxa"/>
          </w:tcPr>
          <w:p w:rsidR="00672FAF" w:rsidRPr="005B65E1" w:rsidRDefault="00672FAF" w:rsidP="00BB5C34">
            <w:pPr>
              <w:pStyle w:val="4"/>
            </w:pPr>
            <w:r w:rsidRPr="005B65E1">
              <w:t>по колбасному отделу</w:t>
            </w:r>
          </w:p>
        </w:tc>
        <w:tc>
          <w:tcPr>
            <w:tcW w:w="979" w:type="dxa"/>
          </w:tcPr>
          <w:p w:rsidR="00672FAF" w:rsidRPr="005B65E1" w:rsidRDefault="00672FAF" w:rsidP="00BB5C34">
            <w:pPr>
              <w:pStyle w:val="4"/>
            </w:pPr>
            <w:r w:rsidRPr="005B65E1">
              <w:t>60 907</w:t>
            </w:r>
          </w:p>
        </w:tc>
        <w:tc>
          <w:tcPr>
            <w:tcW w:w="979" w:type="dxa"/>
          </w:tcPr>
          <w:p w:rsidR="00672FAF" w:rsidRPr="005B65E1" w:rsidRDefault="00672FAF" w:rsidP="00BB5C34">
            <w:pPr>
              <w:pStyle w:val="4"/>
            </w:pPr>
            <w:r w:rsidRPr="005B65E1">
              <w:t>95 313</w:t>
            </w:r>
          </w:p>
        </w:tc>
        <w:tc>
          <w:tcPr>
            <w:tcW w:w="931" w:type="dxa"/>
          </w:tcPr>
          <w:p w:rsidR="00672FAF" w:rsidRPr="005B65E1" w:rsidRDefault="00672FAF" w:rsidP="00BB5C34">
            <w:pPr>
              <w:pStyle w:val="4"/>
            </w:pPr>
            <w:r w:rsidRPr="005B65E1">
              <w:t>76 885</w:t>
            </w:r>
          </w:p>
        </w:tc>
        <w:tc>
          <w:tcPr>
            <w:tcW w:w="874" w:type="dxa"/>
          </w:tcPr>
          <w:p w:rsidR="00672FAF" w:rsidRPr="005B65E1" w:rsidRDefault="00672FAF" w:rsidP="00BB5C34">
            <w:pPr>
              <w:pStyle w:val="4"/>
            </w:pPr>
            <w:r w:rsidRPr="005B65E1">
              <w:t>-18 428</w:t>
            </w:r>
          </w:p>
        </w:tc>
        <w:tc>
          <w:tcPr>
            <w:tcW w:w="992" w:type="dxa"/>
          </w:tcPr>
          <w:p w:rsidR="00672FAF" w:rsidRPr="005B65E1" w:rsidRDefault="00672FAF" w:rsidP="00BB5C34">
            <w:pPr>
              <w:pStyle w:val="4"/>
            </w:pPr>
            <w:r w:rsidRPr="005B65E1">
              <w:t>+ 15 978</w:t>
            </w:r>
          </w:p>
        </w:tc>
        <w:tc>
          <w:tcPr>
            <w:tcW w:w="1057" w:type="dxa"/>
          </w:tcPr>
          <w:p w:rsidR="00672FAF" w:rsidRPr="005B65E1" w:rsidRDefault="00672FAF" w:rsidP="00BB5C34">
            <w:pPr>
              <w:pStyle w:val="4"/>
            </w:pPr>
            <w:r w:rsidRPr="005B65E1">
              <w:t>80,7</w:t>
            </w:r>
          </w:p>
        </w:tc>
        <w:tc>
          <w:tcPr>
            <w:tcW w:w="869" w:type="dxa"/>
          </w:tcPr>
          <w:p w:rsidR="00672FAF" w:rsidRPr="005B65E1" w:rsidRDefault="00672FAF" w:rsidP="00BB5C34">
            <w:pPr>
              <w:pStyle w:val="4"/>
            </w:pPr>
            <w:r w:rsidRPr="005B65E1">
              <w:t>126,3</w:t>
            </w:r>
          </w:p>
        </w:tc>
      </w:tr>
      <w:tr w:rsidR="00672FAF" w:rsidRPr="005B65E1" w:rsidTr="00474BCB">
        <w:tc>
          <w:tcPr>
            <w:tcW w:w="2660" w:type="dxa"/>
          </w:tcPr>
          <w:p w:rsidR="00672FAF" w:rsidRPr="005B65E1" w:rsidRDefault="00672FAF" w:rsidP="00BB5C34">
            <w:pPr>
              <w:pStyle w:val="4"/>
            </w:pPr>
            <w:r w:rsidRPr="005B65E1">
              <w:t>Объем проданной продукции в сопоставимых ценах</w:t>
            </w:r>
          </w:p>
        </w:tc>
        <w:tc>
          <w:tcPr>
            <w:tcW w:w="979" w:type="dxa"/>
          </w:tcPr>
          <w:p w:rsidR="00672FAF" w:rsidRPr="005B65E1" w:rsidRDefault="00672FAF" w:rsidP="00BB5C34">
            <w:pPr>
              <w:pStyle w:val="4"/>
            </w:pPr>
            <w:r w:rsidRPr="005B65E1">
              <w:t>116 564</w:t>
            </w:r>
          </w:p>
        </w:tc>
        <w:tc>
          <w:tcPr>
            <w:tcW w:w="979" w:type="dxa"/>
          </w:tcPr>
          <w:p w:rsidR="00672FAF" w:rsidRPr="005B65E1" w:rsidRDefault="00672FAF" w:rsidP="00BB5C34">
            <w:pPr>
              <w:pStyle w:val="4"/>
            </w:pPr>
            <w:r w:rsidRPr="005B65E1">
              <w:t>147 581</w:t>
            </w:r>
          </w:p>
        </w:tc>
        <w:tc>
          <w:tcPr>
            <w:tcW w:w="931" w:type="dxa"/>
          </w:tcPr>
          <w:p w:rsidR="00672FAF" w:rsidRPr="005B65E1" w:rsidRDefault="00672FAF" w:rsidP="00BB5C34">
            <w:pPr>
              <w:pStyle w:val="4"/>
            </w:pPr>
            <w:r w:rsidRPr="005B65E1">
              <w:t>108936</w:t>
            </w:r>
          </w:p>
        </w:tc>
        <w:tc>
          <w:tcPr>
            <w:tcW w:w="874" w:type="dxa"/>
          </w:tcPr>
          <w:p w:rsidR="00672FAF" w:rsidRPr="005B65E1" w:rsidRDefault="00672FAF" w:rsidP="00BB5C34">
            <w:pPr>
              <w:pStyle w:val="4"/>
            </w:pPr>
            <w:r w:rsidRPr="005B65E1">
              <w:t>-12 953</w:t>
            </w:r>
          </w:p>
        </w:tc>
        <w:tc>
          <w:tcPr>
            <w:tcW w:w="992" w:type="dxa"/>
          </w:tcPr>
          <w:p w:rsidR="00672FAF" w:rsidRPr="005B65E1" w:rsidRDefault="00672FAF" w:rsidP="00BB5C34">
            <w:pPr>
              <w:pStyle w:val="4"/>
            </w:pPr>
            <w:r w:rsidRPr="005B65E1">
              <w:t>+ 18 064</w:t>
            </w:r>
          </w:p>
        </w:tc>
        <w:tc>
          <w:tcPr>
            <w:tcW w:w="1057" w:type="dxa"/>
          </w:tcPr>
          <w:p w:rsidR="00672FAF" w:rsidRPr="005B65E1" w:rsidRDefault="00672FAF" w:rsidP="00BB5C34">
            <w:pPr>
              <w:pStyle w:val="4"/>
            </w:pPr>
            <w:r w:rsidRPr="005B65E1">
              <w:t>91,2</w:t>
            </w:r>
          </w:p>
        </w:tc>
        <w:tc>
          <w:tcPr>
            <w:tcW w:w="869" w:type="dxa"/>
          </w:tcPr>
          <w:p w:rsidR="00672FAF" w:rsidRPr="005B65E1" w:rsidRDefault="00672FAF" w:rsidP="00BB5C34">
            <w:pPr>
              <w:pStyle w:val="4"/>
            </w:pPr>
            <w:r w:rsidRPr="005B65E1">
              <w:t>115,5</w:t>
            </w:r>
          </w:p>
        </w:tc>
      </w:tr>
      <w:tr w:rsidR="00672FAF" w:rsidRPr="005B65E1" w:rsidTr="00474BCB">
        <w:tc>
          <w:tcPr>
            <w:tcW w:w="9341" w:type="dxa"/>
            <w:gridSpan w:val="8"/>
          </w:tcPr>
          <w:p w:rsidR="00672FAF" w:rsidRPr="005B65E1" w:rsidRDefault="00672FAF" w:rsidP="00BB5C34">
            <w:pPr>
              <w:pStyle w:val="4"/>
            </w:pPr>
            <w:r w:rsidRPr="005B65E1">
              <w:t>В том числе:</w:t>
            </w:r>
          </w:p>
        </w:tc>
      </w:tr>
      <w:tr w:rsidR="00672FAF" w:rsidRPr="005B65E1" w:rsidTr="00474BCB">
        <w:tc>
          <w:tcPr>
            <w:tcW w:w="2660" w:type="dxa"/>
          </w:tcPr>
          <w:p w:rsidR="00672FAF" w:rsidRPr="005B65E1" w:rsidRDefault="00672FAF" w:rsidP="00BB5C34">
            <w:pPr>
              <w:pStyle w:val="4"/>
            </w:pPr>
            <w:r w:rsidRPr="005B65E1">
              <w:t>по молочному отделу</w:t>
            </w:r>
          </w:p>
        </w:tc>
        <w:tc>
          <w:tcPr>
            <w:tcW w:w="979" w:type="dxa"/>
          </w:tcPr>
          <w:p w:rsidR="00672FAF" w:rsidRPr="005B65E1" w:rsidRDefault="00672FAF" w:rsidP="00BB5C34">
            <w:pPr>
              <w:pStyle w:val="4"/>
            </w:pPr>
            <w:r w:rsidRPr="005B65E1">
              <w:t>50 024</w:t>
            </w:r>
          </w:p>
        </w:tc>
        <w:tc>
          <w:tcPr>
            <w:tcW w:w="979" w:type="dxa"/>
          </w:tcPr>
          <w:p w:rsidR="00672FAF" w:rsidRPr="005B65E1" w:rsidRDefault="00672FAF" w:rsidP="00BB5C34">
            <w:pPr>
              <w:pStyle w:val="4"/>
            </w:pPr>
            <w:r w:rsidRPr="005B65E1">
              <w:t>64 568</w:t>
            </w:r>
          </w:p>
        </w:tc>
        <w:tc>
          <w:tcPr>
            <w:tcW w:w="931" w:type="dxa"/>
          </w:tcPr>
          <w:p w:rsidR="00672FAF" w:rsidRPr="005B65E1" w:rsidRDefault="00672FAF" w:rsidP="00BB5C34">
            <w:pPr>
              <w:pStyle w:val="4"/>
            </w:pPr>
            <w:r w:rsidRPr="005B65E1">
              <w:t>64 308</w:t>
            </w:r>
          </w:p>
        </w:tc>
        <w:tc>
          <w:tcPr>
            <w:tcW w:w="874" w:type="dxa"/>
          </w:tcPr>
          <w:p w:rsidR="00672FAF" w:rsidRPr="005B65E1" w:rsidRDefault="00672FAF" w:rsidP="00BB5C34">
            <w:pPr>
              <w:pStyle w:val="4"/>
            </w:pPr>
            <w:r w:rsidRPr="005B65E1">
              <w:t>-260</w:t>
            </w:r>
          </w:p>
        </w:tc>
        <w:tc>
          <w:tcPr>
            <w:tcW w:w="992" w:type="dxa"/>
          </w:tcPr>
          <w:p w:rsidR="00672FAF" w:rsidRPr="005B65E1" w:rsidRDefault="00672FAF" w:rsidP="00BB5C34">
            <w:pPr>
              <w:pStyle w:val="4"/>
            </w:pPr>
            <w:r w:rsidRPr="005B65E1">
              <w:t>+ 14 284</w:t>
            </w:r>
          </w:p>
        </w:tc>
        <w:tc>
          <w:tcPr>
            <w:tcW w:w="1057" w:type="dxa"/>
          </w:tcPr>
          <w:p w:rsidR="00672FAF" w:rsidRPr="005B65E1" w:rsidRDefault="00672FAF" w:rsidP="00BB5C34">
            <w:pPr>
              <w:pStyle w:val="4"/>
            </w:pPr>
            <w:r w:rsidRPr="005B65E1">
              <w:t>99,6</w:t>
            </w:r>
          </w:p>
        </w:tc>
        <w:tc>
          <w:tcPr>
            <w:tcW w:w="869" w:type="dxa"/>
          </w:tcPr>
          <w:p w:rsidR="00672FAF" w:rsidRPr="005B65E1" w:rsidRDefault="00672FAF" w:rsidP="00BB5C34">
            <w:pPr>
              <w:pStyle w:val="4"/>
            </w:pPr>
            <w:r w:rsidRPr="005B65E1">
              <w:t>128,6</w:t>
            </w:r>
          </w:p>
        </w:tc>
      </w:tr>
      <w:tr w:rsidR="00672FAF" w:rsidRPr="005B65E1" w:rsidTr="00474BCB">
        <w:tc>
          <w:tcPr>
            <w:tcW w:w="2660" w:type="dxa"/>
          </w:tcPr>
          <w:p w:rsidR="00672FAF" w:rsidRPr="005B65E1" w:rsidRDefault="00672FAF" w:rsidP="00BB5C34">
            <w:pPr>
              <w:pStyle w:val="4"/>
            </w:pPr>
            <w:r w:rsidRPr="005B65E1">
              <w:t>по колбасному отделу</w:t>
            </w:r>
          </w:p>
        </w:tc>
        <w:tc>
          <w:tcPr>
            <w:tcW w:w="979" w:type="dxa"/>
          </w:tcPr>
          <w:p w:rsidR="00672FAF" w:rsidRPr="005B65E1" w:rsidRDefault="00672FAF" w:rsidP="00BB5C34">
            <w:pPr>
              <w:pStyle w:val="4"/>
            </w:pPr>
            <w:r w:rsidRPr="005B65E1">
              <w:t>66 540</w:t>
            </w:r>
          </w:p>
        </w:tc>
        <w:tc>
          <w:tcPr>
            <w:tcW w:w="979" w:type="dxa"/>
          </w:tcPr>
          <w:p w:rsidR="00672FAF" w:rsidRPr="005B65E1" w:rsidRDefault="00672FAF" w:rsidP="00BB5C34">
            <w:pPr>
              <w:pStyle w:val="4"/>
            </w:pPr>
            <w:r w:rsidRPr="005B65E1">
              <w:t>63 013</w:t>
            </w:r>
          </w:p>
        </w:tc>
        <w:tc>
          <w:tcPr>
            <w:tcW w:w="931" w:type="dxa"/>
          </w:tcPr>
          <w:p w:rsidR="00672FAF" w:rsidRPr="005B65E1" w:rsidRDefault="00672FAF" w:rsidP="00BB5C34">
            <w:pPr>
              <w:pStyle w:val="4"/>
            </w:pPr>
            <w:r w:rsidRPr="005B65E1">
              <w:t>70 320</w:t>
            </w:r>
          </w:p>
        </w:tc>
        <w:tc>
          <w:tcPr>
            <w:tcW w:w="874" w:type="dxa"/>
          </w:tcPr>
          <w:p w:rsidR="00672FAF" w:rsidRPr="005B65E1" w:rsidRDefault="00672FAF" w:rsidP="00BB5C34">
            <w:pPr>
              <w:pStyle w:val="4"/>
            </w:pPr>
            <w:r w:rsidRPr="005B65E1">
              <w:t>-12 693</w:t>
            </w:r>
          </w:p>
        </w:tc>
        <w:tc>
          <w:tcPr>
            <w:tcW w:w="992" w:type="dxa"/>
          </w:tcPr>
          <w:p w:rsidR="00672FAF" w:rsidRPr="005B65E1" w:rsidRDefault="00672FAF" w:rsidP="00BB5C34">
            <w:pPr>
              <w:pStyle w:val="4"/>
            </w:pPr>
            <w:r w:rsidRPr="005B65E1">
              <w:t>+3780</w:t>
            </w:r>
          </w:p>
        </w:tc>
        <w:tc>
          <w:tcPr>
            <w:tcW w:w="1057" w:type="dxa"/>
          </w:tcPr>
          <w:p w:rsidR="00672FAF" w:rsidRPr="005B65E1" w:rsidRDefault="00672FAF" w:rsidP="00BB5C34">
            <w:pPr>
              <w:pStyle w:val="4"/>
            </w:pPr>
            <w:r w:rsidRPr="005B65E1">
              <w:t>84,7</w:t>
            </w:r>
          </w:p>
        </w:tc>
        <w:tc>
          <w:tcPr>
            <w:tcW w:w="869" w:type="dxa"/>
          </w:tcPr>
          <w:p w:rsidR="00672FAF" w:rsidRPr="005B65E1" w:rsidRDefault="00672FAF" w:rsidP="00BB5C34">
            <w:pPr>
              <w:pStyle w:val="4"/>
            </w:pPr>
            <w:r w:rsidRPr="005B65E1">
              <w:t>105,7</w:t>
            </w:r>
          </w:p>
        </w:tc>
      </w:tr>
    </w:tbl>
    <w:p w:rsidR="00672FAF" w:rsidRPr="003D3608" w:rsidRDefault="00672FAF" w:rsidP="003D3608">
      <w:pPr>
        <w:pStyle w:val="11"/>
        <w:suppressAutoHyphens/>
        <w:ind w:firstLine="709"/>
        <w:jc w:val="both"/>
        <w:rPr>
          <w:color w:val="auto"/>
        </w:rPr>
      </w:pPr>
    </w:p>
    <w:p w:rsidR="00847816" w:rsidRPr="00593050" w:rsidRDefault="00672FAF" w:rsidP="003D3608">
      <w:pPr>
        <w:pStyle w:val="11"/>
        <w:suppressAutoHyphens/>
        <w:ind w:firstLine="709"/>
        <w:jc w:val="both"/>
        <w:rPr>
          <w:color w:val="auto"/>
        </w:rPr>
      </w:pPr>
      <w:r w:rsidRPr="003D3608">
        <w:rPr>
          <w:color w:val="auto"/>
        </w:rPr>
        <w:t xml:space="preserve">Из таблицы </w:t>
      </w:r>
      <w:r w:rsidR="00FB0D10" w:rsidRPr="003D3608">
        <w:rPr>
          <w:color w:val="auto"/>
        </w:rPr>
        <w:t>3.</w:t>
      </w:r>
      <w:r w:rsidRPr="003D3608">
        <w:rPr>
          <w:color w:val="auto"/>
        </w:rPr>
        <w:t>2</w:t>
      </w:r>
      <w:r w:rsidR="00FB0D10" w:rsidRPr="003D3608">
        <w:rPr>
          <w:color w:val="auto"/>
        </w:rPr>
        <w:t>.</w:t>
      </w:r>
      <w:r w:rsidRPr="003D3608">
        <w:rPr>
          <w:color w:val="auto"/>
        </w:rPr>
        <w:t xml:space="preserve">1 видим, что по сравнению с намеченным планом предприятие недополучило выручки на 17 888 тыс. руб., причем это связано с невыполнением плана в колбасном отделе. Вместе с тем и молочный отдел обеспечил выполнение плана в основном за счет увеличения цен на свою продукцию (при пересчете в сопоставимые цены названный показатель составляет уже 99,6%, а не 100,8% в действующих ценах). Поэтому в ходе внутрихозяйственного анализа необходимо определить причины выявленной ситуации на основе углубленного анализа объема выпуска продукции (табл. </w:t>
      </w:r>
      <w:r w:rsidR="00FB0D10" w:rsidRPr="003D3608">
        <w:rPr>
          <w:color w:val="auto"/>
        </w:rPr>
        <w:t>3.</w:t>
      </w:r>
      <w:r w:rsidRPr="003D3608">
        <w:rPr>
          <w:color w:val="auto"/>
        </w:rPr>
        <w:t>2</w:t>
      </w:r>
      <w:r w:rsidR="00FB0D10" w:rsidRPr="003D3608">
        <w:rPr>
          <w:color w:val="auto"/>
        </w:rPr>
        <w:t>.</w:t>
      </w:r>
      <w:r w:rsidRPr="003D3608">
        <w:rPr>
          <w:color w:val="auto"/>
        </w:rPr>
        <w:t>2).</w:t>
      </w:r>
    </w:p>
    <w:p w:rsidR="00474BCB" w:rsidRPr="00593050" w:rsidRDefault="00474BCB" w:rsidP="003D3608">
      <w:pPr>
        <w:pStyle w:val="11"/>
        <w:suppressAutoHyphens/>
        <w:ind w:firstLine="709"/>
        <w:jc w:val="both"/>
        <w:rPr>
          <w:color w:val="auto"/>
        </w:rPr>
      </w:pPr>
    </w:p>
    <w:p w:rsidR="00672FAF" w:rsidRPr="003D3608" w:rsidRDefault="00672FAF" w:rsidP="003D3608">
      <w:pPr>
        <w:pStyle w:val="3"/>
        <w:suppressAutoHyphens/>
        <w:ind w:firstLine="709"/>
        <w:jc w:val="both"/>
        <w:rPr>
          <w:color w:val="auto"/>
        </w:rPr>
      </w:pPr>
      <w:r w:rsidRPr="003D3608">
        <w:rPr>
          <w:color w:val="auto"/>
        </w:rPr>
        <w:t xml:space="preserve">Таблица </w:t>
      </w:r>
      <w:r w:rsidR="00FB0D10" w:rsidRPr="003D3608">
        <w:rPr>
          <w:color w:val="auto"/>
        </w:rPr>
        <w:t>3.</w:t>
      </w:r>
      <w:r w:rsidRPr="003D3608">
        <w:rPr>
          <w:color w:val="auto"/>
        </w:rPr>
        <w:t>2</w:t>
      </w:r>
      <w:r w:rsidR="00FB0D10" w:rsidRPr="003D3608">
        <w:rPr>
          <w:color w:val="auto"/>
        </w:rPr>
        <w:t>.</w:t>
      </w:r>
      <w:r w:rsidRPr="003D3608">
        <w:rPr>
          <w:color w:val="auto"/>
        </w:rPr>
        <w:t>2</w:t>
      </w:r>
      <w:r w:rsidR="00474BCB" w:rsidRPr="00474BCB">
        <w:rPr>
          <w:color w:val="auto"/>
        </w:rPr>
        <w:t xml:space="preserve"> </w:t>
      </w:r>
      <w:r w:rsidRPr="003D3608">
        <w:rPr>
          <w:color w:val="auto"/>
        </w:rPr>
        <w:t>Выполнение плана и динамика производства продукции в действующих ценах по молочному и колбасному отделам, тыс. руб.</w:t>
      </w:r>
    </w:p>
    <w:tbl>
      <w:tblPr>
        <w:tblStyle w:val="a4"/>
        <w:tblW w:w="9424" w:type="dxa"/>
        <w:tblLayout w:type="fixed"/>
        <w:tblLook w:val="0400" w:firstRow="0" w:lastRow="0" w:firstColumn="0" w:lastColumn="0" w:noHBand="0" w:noVBand="1"/>
      </w:tblPr>
      <w:tblGrid>
        <w:gridCol w:w="2802"/>
        <w:gridCol w:w="851"/>
        <w:gridCol w:w="851"/>
        <w:gridCol w:w="865"/>
        <w:gridCol w:w="873"/>
        <w:gridCol w:w="1096"/>
        <w:gridCol w:w="923"/>
        <w:gridCol w:w="1163"/>
      </w:tblGrid>
      <w:tr w:rsidR="00672FAF" w:rsidRPr="005B65E1" w:rsidTr="00601224">
        <w:tc>
          <w:tcPr>
            <w:tcW w:w="2802" w:type="dxa"/>
            <w:vMerge w:val="restart"/>
          </w:tcPr>
          <w:p w:rsidR="00672FAF" w:rsidRPr="005B65E1" w:rsidRDefault="00672FAF" w:rsidP="00BB5C34">
            <w:pPr>
              <w:pStyle w:val="4"/>
            </w:pPr>
            <w:r w:rsidRPr="005B65E1">
              <w:t>Показатель</w:t>
            </w:r>
          </w:p>
        </w:tc>
        <w:tc>
          <w:tcPr>
            <w:tcW w:w="851" w:type="dxa"/>
            <w:vMerge w:val="restart"/>
          </w:tcPr>
          <w:p w:rsidR="00672FAF" w:rsidRPr="005B65E1" w:rsidRDefault="00E3441C" w:rsidP="00474BCB">
            <w:pPr>
              <w:pStyle w:val="4"/>
            </w:pPr>
            <w:r w:rsidRPr="005B65E1">
              <w:t>2004</w:t>
            </w:r>
            <w:r w:rsidR="00474BCB">
              <w:rPr>
                <w:lang w:val="en-US"/>
              </w:rPr>
              <w:t xml:space="preserve"> </w:t>
            </w:r>
            <w:r w:rsidR="00672FAF" w:rsidRPr="005B65E1">
              <w:t>год</w:t>
            </w:r>
          </w:p>
        </w:tc>
        <w:tc>
          <w:tcPr>
            <w:tcW w:w="1716" w:type="dxa"/>
            <w:gridSpan w:val="2"/>
          </w:tcPr>
          <w:p w:rsidR="00672FAF" w:rsidRPr="005B65E1" w:rsidRDefault="00EC6EC5" w:rsidP="00BB5C34">
            <w:pPr>
              <w:pStyle w:val="4"/>
            </w:pPr>
            <w:r w:rsidRPr="005B65E1">
              <w:t>200</w:t>
            </w:r>
            <w:r w:rsidR="00E3441C" w:rsidRPr="005B65E1">
              <w:t>5</w:t>
            </w:r>
            <w:r w:rsidR="00672FAF" w:rsidRPr="005B65E1">
              <w:t>год</w:t>
            </w:r>
          </w:p>
        </w:tc>
        <w:tc>
          <w:tcPr>
            <w:tcW w:w="1969" w:type="dxa"/>
            <w:gridSpan w:val="2"/>
          </w:tcPr>
          <w:p w:rsidR="00672FAF" w:rsidRPr="005B65E1" w:rsidRDefault="00672FAF" w:rsidP="00BB5C34">
            <w:pPr>
              <w:pStyle w:val="4"/>
            </w:pPr>
            <w:r w:rsidRPr="005B65E1">
              <w:t>Отклонение</w:t>
            </w:r>
            <w:r w:rsidR="00847816" w:rsidRPr="005B65E1">
              <w:t xml:space="preserve"> </w:t>
            </w:r>
            <w:r w:rsidRPr="005B65E1">
              <w:t>(+, —)</w:t>
            </w:r>
          </w:p>
        </w:tc>
        <w:tc>
          <w:tcPr>
            <w:tcW w:w="923" w:type="dxa"/>
            <w:vMerge w:val="restart"/>
          </w:tcPr>
          <w:p w:rsidR="00672FAF" w:rsidRPr="005B65E1" w:rsidRDefault="00672FAF" w:rsidP="00474BCB">
            <w:pPr>
              <w:pStyle w:val="4"/>
            </w:pPr>
            <w:r w:rsidRPr="005B65E1">
              <w:t>%</w:t>
            </w:r>
            <w:r w:rsidR="00474BCB">
              <w:rPr>
                <w:lang w:val="en-US"/>
              </w:rPr>
              <w:t xml:space="preserve"> </w:t>
            </w:r>
            <w:r w:rsidRPr="005B65E1">
              <w:t>выпол-</w:t>
            </w:r>
            <w:r w:rsidR="00474BCB">
              <w:rPr>
                <w:lang w:val="en-US"/>
              </w:rPr>
              <w:t xml:space="preserve"> </w:t>
            </w:r>
            <w:r w:rsidRPr="005B65E1">
              <w:t>нения</w:t>
            </w:r>
            <w:r w:rsidR="00474BCB">
              <w:rPr>
                <w:lang w:val="en-US"/>
              </w:rPr>
              <w:t xml:space="preserve"> </w:t>
            </w:r>
            <w:r w:rsidRPr="005B65E1">
              <w:t>плана</w:t>
            </w:r>
          </w:p>
        </w:tc>
        <w:tc>
          <w:tcPr>
            <w:tcW w:w="1163" w:type="dxa"/>
            <w:vMerge w:val="restart"/>
          </w:tcPr>
          <w:p w:rsidR="00672FAF" w:rsidRPr="005B65E1" w:rsidRDefault="00672FAF" w:rsidP="00474BCB">
            <w:pPr>
              <w:pStyle w:val="4"/>
            </w:pPr>
            <w:r w:rsidRPr="005B65E1">
              <w:rPr>
                <w:lang w:val="en-US"/>
              </w:rPr>
              <w:t>T</w:t>
            </w:r>
            <w:r w:rsidRPr="005B65E1">
              <w:t>емп роста</w:t>
            </w:r>
            <w:r w:rsidR="00474BCB">
              <w:rPr>
                <w:lang w:val="en-US"/>
              </w:rPr>
              <w:t xml:space="preserve"> </w:t>
            </w:r>
            <w:r w:rsidRPr="005B65E1">
              <w:t>%</w:t>
            </w:r>
            <w:r w:rsidR="00474BCB">
              <w:rPr>
                <w:lang w:val="en-US"/>
              </w:rPr>
              <w:t xml:space="preserve"> </w:t>
            </w:r>
            <w:r w:rsidRPr="005B65E1">
              <w:rPr>
                <w:lang w:val="en-US"/>
              </w:rPr>
              <w:t>N</w:t>
            </w:r>
          </w:p>
        </w:tc>
      </w:tr>
      <w:tr w:rsidR="00672FAF" w:rsidRPr="005B65E1" w:rsidTr="00601224">
        <w:tc>
          <w:tcPr>
            <w:tcW w:w="2802" w:type="dxa"/>
            <w:vMerge/>
          </w:tcPr>
          <w:p w:rsidR="00672FAF" w:rsidRPr="005B65E1" w:rsidRDefault="00672FAF" w:rsidP="00BB5C34">
            <w:pPr>
              <w:pStyle w:val="4"/>
            </w:pPr>
          </w:p>
        </w:tc>
        <w:tc>
          <w:tcPr>
            <w:tcW w:w="851" w:type="dxa"/>
            <w:vMerge/>
          </w:tcPr>
          <w:p w:rsidR="00672FAF" w:rsidRPr="005B65E1" w:rsidRDefault="00672FAF" w:rsidP="00BB5C34">
            <w:pPr>
              <w:pStyle w:val="4"/>
            </w:pPr>
          </w:p>
        </w:tc>
        <w:tc>
          <w:tcPr>
            <w:tcW w:w="851" w:type="dxa"/>
          </w:tcPr>
          <w:p w:rsidR="00672FAF" w:rsidRPr="005B65E1" w:rsidRDefault="00672FAF" w:rsidP="00474BCB">
            <w:pPr>
              <w:pStyle w:val="4"/>
            </w:pPr>
            <w:r w:rsidRPr="005B65E1">
              <w:t>по</w:t>
            </w:r>
            <w:r w:rsidR="00474BCB">
              <w:rPr>
                <w:lang w:val="en-US"/>
              </w:rPr>
              <w:t xml:space="preserve"> </w:t>
            </w:r>
            <w:r w:rsidRPr="005B65E1">
              <w:t>плану</w:t>
            </w:r>
          </w:p>
        </w:tc>
        <w:tc>
          <w:tcPr>
            <w:tcW w:w="865" w:type="dxa"/>
          </w:tcPr>
          <w:p w:rsidR="00672FAF" w:rsidRPr="005B65E1" w:rsidRDefault="00672FAF" w:rsidP="00474BCB">
            <w:pPr>
              <w:pStyle w:val="4"/>
            </w:pPr>
            <w:r w:rsidRPr="005B65E1">
              <w:t>факти-чески</w:t>
            </w:r>
          </w:p>
        </w:tc>
        <w:tc>
          <w:tcPr>
            <w:tcW w:w="873" w:type="dxa"/>
          </w:tcPr>
          <w:p w:rsidR="00672FAF" w:rsidRPr="005B65E1" w:rsidRDefault="00672FAF" w:rsidP="00474BCB">
            <w:pPr>
              <w:pStyle w:val="4"/>
            </w:pPr>
            <w:r w:rsidRPr="005B65E1">
              <w:t>от</w:t>
            </w:r>
            <w:r w:rsidR="00474BCB">
              <w:rPr>
                <w:lang w:val="en-US"/>
              </w:rPr>
              <w:t xml:space="preserve"> </w:t>
            </w:r>
            <w:r w:rsidRPr="005B65E1">
              <w:t>плана</w:t>
            </w:r>
          </w:p>
        </w:tc>
        <w:tc>
          <w:tcPr>
            <w:tcW w:w="1096" w:type="dxa"/>
          </w:tcPr>
          <w:p w:rsidR="00672FAF" w:rsidRPr="005B65E1" w:rsidRDefault="00672FAF" w:rsidP="00474BCB">
            <w:pPr>
              <w:pStyle w:val="4"/>
            </w:pPr>
            <w:r w:rsidRPr="005B65E1">
              <w:t>от 2003</w:t>
            </w:r>
            <w:r w:rsidR="00474BCB">
              <w:rPr>
                <w:lang w:val="en-US"/>
              </w:rPr>
              <w:t xml:space="preserve"> </w:t>
            </w:r>
            <w:r w:rsidRPr="005B65E1">
              <w:t>года</w:t>
            </w:r>
          </w:p>
        </w:tc>
        <w:tc>
          <w:tcPr>
            <w:tcW w:w="923" w:type="dxa"/>
            <w:vMerge/>
          </w:tcPr>
          <w:p w:rsidR="00672FAF" w:rsidRPr="005B65E1" w:rsidRDefault="00672FAF" w:rsidP="00BB5C34">
            <w:pPr>
              <w:pStyle w:val="4"/>
            </w:pPr>
          </w:p>
        </w:tc>
        <w:tc>
          <w:tcPr>
            <w:tcW w:w="1163" w:type="dxa"/>
            <w:vMerge/>
          </w:tcPr>
          <w:p w:rsidR="00672FAF" w:rsidRPr="005B65E1" w:rsidRDefault="00672FAF" w:rsidP="00BB5C34">
            <w:pPr>
              <w:pStyle w:val="4"/>
            </w:pPr>
          </w:p>
        </w:tc>
      </w:tr>
      <w:tr w:rsidR="00672FAF" w:rsidRPr="005B65E1" w:rsidTr="00601224">
        <w:tc>
          <w:tcPr>
            <w:tcW w:w="2802" w:type="dxa"/>
          </w:tcPr>
          <w:p w:rsidR="00672FAF" w:rsidRPr="005B65E1" w:rsidRDefault="00672FAF" w:rsidP="00BB5C34">
            <w:pPr>
              <w:pStyle w:val="4"/>
            </w:pPr>
            <w:r w:rsidRPr="005B65E1">
              <w:t>1 Молочный отдел</w:t>
            </w:r>
          </w:p>
        </w:tc>
        <w:tc>
          <w:tcPr>
            <w:tcW w:w="851" w:type="dxa"/>
          </w:tcPr>
          <w:p w:rsidR="00672FAF" w:rsidRPr="005B65E1" w:rsidRDefault="00672FAF" w:rsidP="00BB5C34">
            <w:pPr>
              <w:pStyle w:val="4"/>
            </w:pPr>
          </w:p>
        </w:tc>
        <w:tc>
          <w:tcPr>
            <w:tcW w:w="851" w:type="dxa"/>
          </w:tcPr>
          <w:p w:rsidR="00672FAF" w:rsidRPr="005B65E1" w:rsidRDefault="00672FAF" w:rsidP="00BB5C34">
            <w:pPr>
              <w:pStyle w:val="4"/>
            </w:pPr>
          </w:p>
        </w:tc>
        <w:tc>
          <w:tcPr>
            <w:tcW w:w="865" w:type="dxa"/>
          </w:tcPr>
          <w:p w:rsidR="00672FAF" w:rsidRPr="005B65E1" w:rsidRDefault="00672FAF" w:rsidP="00BB5C34">
            <w:pPr>
              <w:pStyle w:val="4"/>
            </w:pPr>
          </w:p>
        </w:tc>
        <w:tc>
          <w:tcPr>
            <w:tcW w:w="873" w:type="dxa"/>
          </w:tcPr>
          <w:p w:rsidR="00672FAF" w:rsidRPr="005B65E1" w:rsidRDefault="00672FAF" w:rsidP="00BB5C34">
            <w:pPr>
              <w:pStyle w:val="4"/>
            </w:pPr>
          </w:p>
        </w:tc>
        <w:tc>
          <w:tcPr>
            <w:tcW w:w="1096" w:type="dxa"/>
          </w:tcPr>
          <w:p w:rsidR="00672FAF" w:rsidRPr="005B65E1" w:rsidRDefault="00672FAF" w:rsidP="00BB5C34">
            <w:pPr>
              <w:pStyle w:val="4"/>
            </w:pPr>
          </w:p>
        </w:tc>
        <w:tc>
          <w:tcPr>
            <w:tcW w:w="923" w:type="dxa"/>
          </w:tcPr>
          <w:p w:rsidR="00672FAF" w:rsidRPr="005B65E1" w:rsidRDefault="00672FAF" w:rsidP="00BB5C34">
            <w:pPr>
              <w:pStyle w:val="4"/>
            </w:pPr>
          </w:p>
        </w:tc>
        <w:tc>
          <w:tcPr>
            <w:tcW w:w="1163" w:type="dxa"/>
          </w:tcPr>
          <w:p w:rsidR="00672FAF" w:rsidRPr="005B65E1" w:rsidRDefault="00672FAF" w:rsidP="00BB5C34">
            <w:pPr>
              <w:pStyle w:val="4"/>
            </w:pPr>
          </w:p>
        </w:tc>
      </w:tr>
      <w:tr w:rsidR="00672FAF" w:rsidRPr="005B65E1" w:rsidTr="00601224">
        <w:tc>
          <w:tcPr>
            <w:tcW w:w="2802" w:type="dxa"/>
          </w:tcPr>
          <w:p w:rsidR="00672FAF" w:rsidRPr="005B65E1" w:rsidRDefault="00672FAF" w:rsidP="00BB5C34">
            <w:pPr>
              <w:pStyle w:val="4"/>
            </w:pPr>
            <w:r w:rsidRPr="005B65E1">
              <w:t>пастеризованное молоко</w:t>
            </w:r>
          </w:p>
        </w:tc>
        <w:tc>
          <w:tcPr>
            <w:tcW w:w="851" w:type="dxa"/>
          </w:tcPr>
          <w:p w:rsidR="00672FAF" w:rsidRPr="005B65E1" w:rsidRDefault="00672FAF" w:rsidP="00BB5C34">
            <w:pPr>
              <w:pStyle w:val="4"/>
            </w:pPr>
            <w:r w:rsidRPr="005B65E1">
              <w:t>10 018</w:t>
            </w:r>
          </w:p>
        </w:tc>
        <w:tc>
          <w:tcPr>
            <w:tcW w:w="851" w:type="dxa"/>
          </w:tcPr>
          <w:p w:rsidR="00672FAF" w:rsidRPr="005B65E1" w:rsidRDefault="00672FAF" w:rsidP="00BB5C34">
            <w:pPr>
              <w:pStyle w:val="4"/>
            </w:pPr>
            <w:r w:rsidRPr="005B65E1">
              <w:t>13 331</w:t>
            </w:r>
          </w:p>
        </w:tc>
        <w:tc>
          <w:tcPr>
            <w:tcW w:w="865" w:type="dxa"/>
          </w:tcPr>
          <w:p w:rsidR="00672FAF" w:rsidRPr="005B65E1" w:rsidRDefault="00672FAF" w:rsidP="00BB5C34">
            <w:pPr>
              <w:pStyle w:val="4"/>
            </w:pPr>
            <w:r w:rsidRPr="005B65E1">
              <w:t>12 799</w:t>
            </w:r>
          </w:p>
        </w:tc>
        <w:tc>
          <w:tcPr>
            <w:tcW w:w="873" w:type="dxa"/>
          </w:tcPr>
          <w:p w:rsidR="00672FAF" w:rsidRPr="005B65E1" w:rsidRDefault="00672FAF" w:rsidP="00BB5C34">
            <w:pPr>
              <w:pStyle w:val="4"/>
            </w:pPr>
            <w:r w:rsidRPr="005B65E1">
              <w:t>-532</w:t>
            </w:r>
          </w:p>
        </w:tc>
        <w:tc>
          <w:tcPr>
            <w:tcW w:w="1096" w:type="dxa"/>
          </w:tcPr>
          <w:p w:rsidR="00672FAF" w:rsidRPr="005B65E1" w:rsidRDefault="00672FAF" w:rsidP="00BB5C34">
            <w:pPr>
              <w:pStyle w:val="4"/>
            </w:pPr>
            <w:r w:rsidRPr="005B65E1">
              <w:t>+2781</w:t>
            </w:r>
          </w:p>
        </w:tc>
        <w:tc>
          <w:tcPr>
            <w:tcW w:w="923" w:type="dxa"/>
          </w:tcPr>
          <w:p w:rsidR="00672FAF" w:rsidRPr="005B65E1" w:rsidRDefault="00672FAF" w:rsidP="00BB5C34">
            <w:pPr>
              <w:pStyle w:val="4"/>
            </w:pPr>
            <w:r w:rsidRPr="005B65E1">
              <w:t>96,0</w:t>
            </w:r>
          </w:p>
        </w:tc>
        <w:tc>
          <w:tcPr>
            <w:tcW w:w="1163" w:type="dxa"/>
          </w:tcPr>
          <w:p w:rsidR="00672FAF" w:rsidRPr="005B65E1" w:rsidRDefault="00672FAF" w:rsidP="00BB5C34">
            <w:pPr>
              <w:pStyle w:val="4"/>
            </w:pPr>
            <w:r w:rsidRPr="005B65E1">
              <w:t>127,8</w:t>
            </w:r>
          </w:p>
        </w:tc>
      </w:tr>
      <w:tr w:rsidR="00672FAF" w:rsidRPr="005B65E1" w:rsidTr="00601224">
        <w:tc>
          <w:tcPr>
            <w:tcW w:w="2802" w:type="dxa"/>
          </w:tcPr>
          <w:p w:rsidR="00672FAF" w:rsidRPr="005B65E1" w:rsidRDefault="00672FAF" w:rsidP="00BB5C34">
            <w:pPr>
              <w:pStyle w:val="4"/>
            </w:pPr>
            <w:r w:rsidRPr="005B65E1">
              <w:t>стерилизованное молоко</w:t>
            </w:r>
          </w:p>
        </w:tc>
        <w:tc>
          <w:tcPr>
            <w:tcW w:w="851" w:type="dxa"/>
          </w:tcPr>
          <w:p w:rsidR="00672FAF" w:rsidRPr="005B65E1" w:rsidRDefault="00672FAF" w:rsidP="00BB5C34">
            <w:pPr>
              <w:pStyle w:val="4"/>
            </w:pPr>
            <w:r w:rsidRPr="005B65E1">
              <w:t>5443</w:t>
            </w:r>
          </w:p>
        </w:tc>
        <w:tc>
          <w:tcPr>
            <w:tcW w:w="851" w:type="dxa"/>
          </w:tcPr>
          <w:p w:rsidR="00672FAF" w:rsidRPr="005B65E1" w:rsidRDefault="00672FAF" w:rsidP="00BB5C34">
            <w:pPr>
              <w:pStyle w:val="4"/>
            </w:pPr>
            <w:r w:rsidRPr="005B65E1">
              <w:t>9246</w:t>
            </w:r>
          </w:p>
        </w:tc>
        <w:tc>
          <w:tcPr>
            <w:tcW w:w="865" w:type="dxa"/>
          </w:tcPr>
          <w:p w:rsidR="00672FAF" w:rsidRPr="005B65E1" w:rsidRDefault="00672FAF" w:rsidP="00BB5C34">
            <w:pPr>
              <w:pStyle w:val="4"/>
            </w:pPr>
            <w:r w:rsidRPr="005B65E1">
              <w:t>7122</w:t>
            </w:r>
          </w:p>
        </w:tc>
        <w:tc>
          <w:tcPr>
            <w:tcW w:w="873" w:type="dxa"/>
          </w:tcPr>
          <w:p w:rsidR="00672FAF" w:rsidRPr="005B65E1" w:rsidRDefault="00672FAF" w:rsidP="00BB5C34">
            <w:pPr>
              <w:pStyle w:val="4"/>
            </w:pPr>
            <w:r w:rsidRPr="005B65E1">
              <w:t>-2124</w:t>
            </w:r>
          </w:p>
        </w:tc>
        <w:tc>
          <w:tcPr>
            <w:tcW w:w="1096" w:type="dxa"/>
          </w:tcPr>
          <w:p w:rsidR="00672FAF" w:rsidRPr="005B65E1" w:rsidRDefault="00672FAF" w:rsidP="00BB5C34">
            <w:pPr>
              <w:pStyle w:val="4"/>
            </w:pPr>
            <w:r w:rsidRPr="005B65E1">
              <w:t>+ 1679</w:t>
            </w:r>
          </w:p>
        </w:tc>
        <w:tc>
          <w:tcPr>
            <w:tcW w:w="923" w:type="dxa"/>
          </w:tcPr>
          <w:p w:rsidR="00672FAF" w:rsidRPr="005B65E1" w:rsidRDefault="00672FAF" w:rsidP="00BB5C34">
            <w:pPr>
              <w:pStyle w:val="4"/>
            </w:pPr>
            <w:r w:rsidRPr="005B65E1">
              <w:t>77,0</w:t>
            </w:r>
          </w:p>
        </w:tc>
        <w:tc>
          <w:tcPr>
            <w:tcW w:w="1163" w:type="dxa"/>
          </w:tcPr>
          <w:p w:rsidR="00672FAF" w:rsidRPr="005B65E1" w:rsidRDefault="00672FAF" w:rsidP="00BB5C34">
            <w:pPr>
              <w:pStyle w:val="4"/>
            </w:pPr>
            <w:r w:rsidRPr="005B65E1">
              <w:t>130,8</w:t>
            </w:r>
          </w:p>
        </w:tc>
      </w:tr>
      <w:tr w:rsidR="00672FAF" w:rsidRPr="005B65E1" w:rsidTr="00601224">
        <w:tc>
          <w:tcPr>
            <w:tcW w:w="2802" w:type="dxa"/>
          </w:tcPr>
          <w:p w:rsidR="00672FAF" w:rsidRPr="005B65E1" w:rsidRDefault="00672FAF" w:rsidP="00BB5C34">
            <w:pPr>
              <w:pStyle w:val="4"/>
            </w:pPr>
            <w:r w:rsidRPr="005B65E1">
              <w:t>кисломолочная продукция</w:t>
            </w:r>
          </w:p>
        </w:tc>
        <w:tc>
          <w:tcPr>
            <w:tcW w:w="851" w:type="dxa"/>
          </w:tcPr>
          <w:p w:rsidR="00672FAF" w:rsidRPr="005B65E1" w:rsidRDefault="00672FAF" w:rsidP="00BB5C34">
            <w:pPr>
              <w:pStyle w:val="4"/>
            </w:pPr>
            <w:r w:rsidRPr="005B65E1">
              <w:t>19 725</w:t>
            </w:r>
          </w:p>
        </w:tc>
        <w:tc>
          <w:tcPr>
            <w:tcW w:w="851" w:type="dxa"/>
          </w:tcPr>
          <w:p w:rsidR="00672FAF" w:rsidRPr="005B65E1" w:rsidRDefault="00672FAF" w:rsidP="00BB5C34">
            <w:pPr>
              <w:pStyle w:val="4"/>
            </w:pPr>
            <w:r w:rsidRPr="005B65E1">
              <w:t>19 638</w:t>
            </w:r>
          </w:p>
        </w:tc>
        <w:tc>
          <w:tcPr>
            <w:tcW w:w="865" w:type="dxa"/>
          </w:tcPr>
          <w:p w:rsidR="00672FAF" w:rsidRPr="005B65E1" w:rsidRDefault="00672FAF" w:rsidP="00BB5C34">
            <w:pPr>
              <w:pStyle w:val="4"/>
            </w:pPr>
            <w:r w:rsidRPr="005B65E1">
              <w:t>20 115</w:t>
            </w:r>
          </w:p>
        </w:tc>
        <w:tc>
          <w:tcPr>
            <w:tcW w:w="873" w:type="dxa"/>
          </w:tcPr>
          <w:p w:rsidR="00672FAF" w:rsidRPr="005B65E1" w:rsidRDefault="00672FAF" w:rsidP="00BB5C34">
            <w:pPr>
              <w:pStyle w:val="4"/>
            </w:pPr>
            <w:r w:rsidRPr="005B65E1">
              <w:t>+477</w:t>
            </w:r>
          </w:p>
        </w:tc>
        <w:tc>
          <w:tcPr>
            <w:tcW w:w="1096" w:type="dxa"/>
          </w:tcPr>
          <w:p w:rsidR="00672FAF" w:rsidRPr="005B65E1" w:rsidRDefault="00672FAF" w:rsidP="00BB5C34">
            <w:pPr>
              <w:pStyle w:val="4"/>
            </w:pPr>
            <w:r w:rsidRPr="005B65E1">
              <w:t>+390</w:t>
            </w:r>
          </w:p>
        </w:tc>
        <w:tc>
          <w:tcPr>
            <w:tcW w:w="923" w:type="dxa"/>
          </w:tcPr>
          <w:p w:rsidR="00672FAF" w:rsidRPr="005B65E1" w:rsidRDefault="00672FAF" w:rsidP="00BB5C34">
            <w:pPr>
              <w:pStyle w:val="4"/>
            </w:pPr>
            <w:r w:rsidRPr="005B65E1">
              <w:t>102,4</w:t>
            </w:r>
          </w:p>
        </w:tc>
        <w:tc>
          <w:tcPr>
            <w:tcW w:w="1163" w:type="dxa"/>
          </w:tcPr>
          <w:p w:rsidR="00672FAF" w:rsidRPr="005B65E1" w:rsidRDefault="00672FAF" w:rsidP="00BB5C34">
            <w:pPr>
              <w:pStyle w:val="4"/>
            </w:pPr>
            <w:r w:rsidRPr="005B65E1">
              <w:t>102,0</w:t>
            </w:r>
          </w:p>
        </w:tc>
      </w:tr>
      <w:tr w:rsidR="00672FAF" w:rsidRPr="005B65E1" w:rsidTr="00601224">
        <w:tc>
          <w:tcPr>
            <w:tcW w:w="2802" w:type="dxa"/>
          </w:tcPr>
          <w:p w:rsidR="00672FAF" w:rsidRPr="005B65E1" w:rsidRDefault="00672FAF" w:rsidP="00BB5C34">
            <w:pPr>
              <w:pStyle w:val="4"/>
            </w:pPr>
            <w:r w:rsidRPr="005B65E1">
              <w:t>творожная масса</w:t>
            </w:r>
          </w:p>
        </w:tc>
        <w:tc>
          <w:tcPr>
            <w:tcW w:w="851" w:type="dxa"/>
          </w:tcPr>
          <w:p w:rsidR="00672FAF" w:rsidRPr="005B65E1" w:rsidRDefault="00672FAF" w:rsidP="00BB5C34">
            <w:pPr>
              <w:pStyle w:val="4"/>
            </w:pPr>
            <w:r w:rsidRPr="005B65E1">
              <w:t>23 978</w:t>
            </w:r>
          </w:p>
        </w:tc>
        <w:tc>
          <w:tcPr>
            <w:tcW w:w="851" w:type="dxa"/>
          </w:tcPr>
          <w:p w:rsidR="00672FAF" w:rsidRPr="005B65E1" w:rsidRDefault="00672FAF" w:rsidP="00BB5C34">
            <w:pPr>
              <w:pStyle w:val="4"/>
            </w:pPr>
            <w:r w:rsidRPr="005B65E1">
              <w:t>25 996</w:t>
            </w:r>
          </w:p>
        </w:tc>
        <w:tc>
          <w:tcPr>
            <w:tcW w:w="865" w:type="dxa"/>
          </w:tcPr>
          <w:p w:rsidR="00672FAF" w:rsidRPr="005B65E1" w:rsidRDefault="00672FAF" w:rsidP="00BB5C34">
            <w:pPr>
              <w:pStyle w:val="4"/>
            </w:pPr>
            <w:r w:rsidRPr="005B65E1">
              <w:t>28 715</w:t>
            </w:r>
          </w:p>
        </w:tc>
        <w:tc>
          <w:tcPr>
            <w:tcW w:w="873" w:type="dxa"/>
          </w:tcPr>
          <w:p w:rsidR="00672FAF" w:rsidRPr="005B65E1" w:rsidRDefault="00672FAF" w:rsidP="00BB5C34">
            <w:pPr>
              <w:pStyle w:val="4"/>
            </w:pPr>
            <w:r w:rsidRPr="005B65E1">
              <w:t>+2719</w:t>
            </w:r>
          </w:p>
        </w:tc>
        <w:tc>
          <w:tcPr>
            <w:tcW w:w="1096" w:type="dxa"/>
          </w:tcPr>
          <w:p w:rsidR="00672FAF" w:rsidRPr="005B65E1" w:rsidRDefault="00672FAF" w:rsidP="00BB5C34">
            <w:pPr>
              <w:pStyle w:val="4"/>
            </w:pPr>
            <w:r w:rsidRPr="005B65E1">
              <w:t>+4737</w:t>
            </w:r>
          </w:p>
        </w:tc>
        <w:tc>
          <w:tcPr>
            <w:tcW w:w="923" w:type="dxa"/>
          </w:tcPr>
          <w:p w:rsidR="00672FAF" w:rsidRPr="005B65E1" w:rsidRDefault="00672FAF" w:rsidP="00BB5C34">
            <w:pPr>
              <w:pStyle w:val="4"/>
            </w:pPr>
            <w:r w:rsidRPr="005B65E1">
              <w:t>110,5</w:t>
            </w:r>
          </w:p>
        </w:tc>
        <w:tc>
          <w:tcPr>
            <w:tcW w:w="1163" w:type="dxa"/>
          </w:tcPr>
          <w:p w:rsidR="00672FAF" w:rsidRPr="005B65E1" w:rsidRDefault="00672FAF" w:rsidP="00BB5C34">
            <w:pPr>
              <w:pStyle w:val="4"/>
            </w:pPr>
            <w:r w:rsidRPr="005B65E1">
              <w:t>119,8</w:t>
            </w:r>
          </w:p>
        </w:tc>
      </w:tr>
      <w:tr w:rsidR="00672FAF" w:rsidRPr="005B65E1" w:rsidTr="00601224">
        <w:tc>
          <w:tcPr>
            <w:tcW w:w="2802" w:type="dxa"/>
          </w:tcPr>
          <w:p w:rsidR="00672FAF" w:rsidRPr="005B65E1" w:rsidRDefault="00672FAF" w:rsidP="00BB5C34">
            <w:pPr>
              <w:pStyle w:val="4"/>
            </w:pPr>
            <w:r w:rsidRPr="005B65E1">
              <w:t>Итого продукции молочного отдела</w:t>
            </w:r>
          </w:p>
        </w:tc>
        <w:tc>
          <w:tcPr>
            <w:tcW w:w="851" w:type="dxa"/>
          </w:tcPr>
          <w:p w:rsidR="00672FAF" w:rsidRPr="005B65E1" w:rsidRDefault="00672FAF" w:rsidP="00BB5C34">
            <w:pPr>
              <w:pStyle w:val="4"/>
            </w:pPr>
            <w:r w:rsidRPr="005B65E1">
              <w:t>59 165</w:t>
            </w:r>
          </w:p>
        </w:tc>
        <w:tc>
          <w:tcPr>
            <w:tcW w:w="851" w:type="dxa"/>
          </w:tcPr>
          <w:p w:rsidR="00672FAF" w:rsidRPr="005B65E1" w:rsidRDefault="00672FAF" w:rsidP="00BB5C34">
            <w:pPr>
              <w:pStyle w:val="4"/>
            </w:pPr>
            <w:r w:rsidRPr="005B65E1">
              <w:t>68 211</w:t>
            </w:r>
          </w:p>
        </w:tc>
        <w:tc>
          <w:tcPr>
            <w:tcW w:w="865" w:type="dxa"/>
          </w:tcPr>
          <w:p w:rsidR="00672FAF" w:rsidRPr="005B65E1" w:rsidRDefault="00672FAF" w:rsidP="00BB5C34">
            <w:pPr>
              <w:pStyle w:val="4"/>
            </w:pPr>
            <w:r w:rsidRPr="005B65E1">
              <w:t>68 751</w:t>
            </w:r>
          </w:p>
        </w:tc>
        <w:tc>
          <w:tcPr>
            <w:tcW w:w="873" w:type="dxa"/>
          </w:tcPr>
          <w:p w:rsidR="00672FAF" w:rsidRPr="005B65E1" w:rsidRDefault="00672FAF" w:rsidP="00BB5C34">
            <w:pPr>
              <w:pStyle w:val="4"/>
            </w:pPr>
            <w:r w:rsidRPr="005B65E1">
              <w:t>+540</w:t>
            </w:r>
          </w:p>
        </w:tc>
        <w:tc>
          <w:tcPr>
            <w:tcW w:w="1096" w:type="dxa"/>
          </w:tcPr>
          <w:p w:rsidR="00672FAF" w:rsidRPr="005B65E1" w:rsidRDefault="00672FAF" w:rsidP="00BB5C34">
            <w:pPr>
              <w:pStyle w:val="4"/>
            </w:pPr>
            <w:r w:rsidRPr="005B65E1">
              <w:t>+9586</w:t>
            </w:r>
          </w:p>
        </w:tc>
        <w:tc>
          <w:tcPr>
            <w:tcW w:w="923" w:type="dxa"/>
          </w:tcPr>
          <w:p w:rsidR="00672FAF" w:rsidRPr="005B65E1" w:rsidRDefault="00672FAF" w:rsidP="00BB5C34">
            <w:pPr>
              <w:pStyle w:val="4"/>
            </w:pPr>
            <w:r w:rsidRPr="005B65E1">
              <w:t>100,8</w:t>
            </w:r>
          </w:p>
        </w:tc>
        <w:tc>
          <w:tcPr>
            <w:tcW w:w="1163" w:type="dxa"/>
          </w:tcPr>
          <w:p w:rsidR="00672FAF" w:rsidRPr="005B65E1" w:rsidRDefault="00672FAF" w:rsidP="00BB5C34">
            <w:pPr>
              <w:pStyle w:val="4"/>
            </w:pPr>
            <w:r w:rsidRPr="005B65E1">
              <w:t>116,2</w:t>
            </w:r>
          </w:p>
        </w:tc>
      </w:tr>
      <w:tr w:rsidR="00672FAF" w:rsidRPr="005B65E1" w:rsidTr="00601224">
        <w:tc>
          <w:tcPr>
            <w:tcW w:w="2802" w:type="dxa"/>
          </w:tcPr>
          <w:p w:rsidR="00672FAF" w:rsidRPr="005B65E1" w:rsidRDefault="00672FAF" w:rsidP="00BB5C34">
            <w:pPr>
              <w:pStyle w:val="4"/>
            </w:pPr>
            <w:r w:rsidRPr="005B65E1">
              <w:rPr>
                <w:lang w:val="en-US"/>
              </w:rPr>
              <w:t xml:space="preserve">II </w:t>
            </w:r>
            <w:r w:rsidRPr="005B65E1">
              <w:t>Колбасный отдел</w:t>
            </w:r>
          </w:p>
        </w:tc>
        <w:tc>
          <w:tcPr>
            <w:tcW w:w="851" w:type="dxa"/>
          </w:tcPr>
          <w:p w:rsidR="00672FAF" w:rsidRPr="005B65E1" w:rsidRDefault="00672FAF" w:rsidP="00BB5C34">
            <w:pPr>
              <w:pStyle w:val="4"/>
            </w:pPr>
          </w:p>
        </w:tc>
        <w:tc>
          <w:tcPr>
            <w:tcW w:w="851" w:type="dxa"/>
          </w:tcPr>
          <w:p w:rsidR="00672FAF" w:rsidRPr="005B65E1" w:rsidRDefault="00672FAF" w:rsidP="00BB5C34">
            <w:pPr>
              <w:pStyle w:val="4"/>
            </w:pPr>
          </w:p>
        </w:tc>
        <w:tc>
          <w:tcPr>
            <w:tcW w:w="865" w:type="dxa"/>
          </w:tcPr>
          <w:p w:rsidR="00672FAF" w:rsidRPr="005B65E1" w:rsidRDefault="00672FAF" w:rsidP="00BB5C34">
            <w:pPr>
              <w:pStyle w:val="4"/>
            </w:pPr>
          </w:p>
        </w:tc>
        <w:tc>
          <w:tcPr>
            <w:tcW w:w="873" w:type="dxa"/>
          </w:tcPr>
          <w:p w:rsidR="00672FAF" w:rsidRPr="005B65E1" w:rsidRDefault="00672FAF" w:rsidP="00BB5C34">
            <w:pPr>
              <w:pStyle w:val="4"/>
            </w:pPr>
          </w:p>
        </w:tc>
        <w:tc>
          <w:tcPr>
            <w:tcW w:w="1096" w:type="dxa"/>
          </w:tcPr>
          <w:p w:rsidR="00672FAF" w:rsidRPr="005B65E1" w:rsidRDefault="00672FAF" w:rsidP="00BB5C34">
            <w:pPr>
              <w:pStyle w:val="4"/>
            </w:pPr>
          </w:p>
        </w:tc>
        <w:tc>
          <w:tcPr>
            <w:tcW w:w="923" w:type="dxa"/>
          </w:tcPr>
          <w:p w:rsidR="00672FAF" w:rsidRPr="005B65E1" w:rsidRDefault="00672FAF" w:rsidP="00BB5C34">
            <w:pPr>
              <w:pStyle w:val="4"/>
            </w:pPr>
          </w:p>
        </w:tc>
        <w:tc>
          <w:tcPr>
            <w:tcW w:w="1163" w:type="dxa"/>
          </w:tcPr>
          <w:p w:rsidR="00672FAF" w:rsidRPr="005B65E1" w:rsidRDefault="00672FAF" w:rsidP="00BB5C34">
            <w:pPr>
              <w:pStyle w:val="4"/>
            </w:pPr>
          </w:p>
        </w:tc>
      </w:tr>
      <w:tr w:rsidR="00672FAF" w:rsidRPr="005B65E1" w:rsidTr="00601224">
        <w:tc>
          <w:tcPr>
            <w:tcW w:w="2802" w:type="dxa"/>
          </w:tcPr>
          <w:p w:rsidR="00672FAF" w:rsidRPr="005B65E1" w:rsidRDefault="00672FAF" w:rsidP="00BB5C34">
            <w:pPr>
              <w:pStyle w:val="4"/>
            </w:pPr>
            <w:r w:rsidRPr="005B65E1">
              <w:t>вареные колбасы</w:t>
            </w:r>
          </w:p>
        </w:tc>
        <w:tc>
          <w:tcPr>
            <w:tcW w:w="851" w:type="dxa"/>
          </w:tcPr>
          <w:p w:rsidR="00672FAF" w:rsidRPr="005B65E1" w:rsidRDefault="00672FAF" w:rsidP="00BB5C34">
            <w:pPr>
              <w:pStyle w:val="4"/>
            </w:pPr>
            <w:r w:rsidRPr="005B65E1">
              <w:t>37 738</w:t>
            </w:r>
          </w:p>
        </w:tc>
        <w:tc>
          <w:tcPr>
            <w:tcW w:w="851" w:type="dxa"/>
          </w:tcPr>
          <w:p w:rsidR="00672FAF" w:rsidRPr="005B65E1" w:rsidRDefault="00672FAF" w:rsidP="00BB5C34">
            <w:pPr>
              <w:pStyle w:val="4"/>
            </w:pPr>
            <w:r w:rsidRPr="005B65E1">
              <w:t>28 809</w:t>
            </w:r>
          </w:p>
        </w:tc>
        <w:tc>
          <w:tcPr>
            <w:tcW w:w="865" w:type="dxa"/>
          </w:tcPr>
          <w:p w:rsidR="00672FAF" w:rsidRPr="005B65E1" w:rsidRDefault="00672FAF" w:rsidP="00BB5C34">
            <w:pPr>
              <w:pStyle w:val="4"/>
            </w:pPr>
            <w:r w:rsidRPr="005B65E1">
              <w:t>29 732</w:t>
            </w:r>
          </w:p>
        </w:tc>
        <w:tc>
          <w:tcPr>
            <w:tcW w:w="873" w:type="dxa"/>
          </w:tcPr>
          <w:p w:rsidR="00672FAF" w:rsidRPr="005B65E1" w:rsidRDefault="00672FAF" w:rsidP="00BB5C34">
            <w:pPr>
              <w:pStyle w:val="4"/>
            </w:pPr>
            <w:r w:rsidRPr="005B65E1">
              <w:t>+923</w:t>
            </w:r>
          </w:p>
        </w:tc>
        <w:tc>
          <w:tcPr>
            <w:tcW w:w="1096" w:type="dxa"/>
          </w:tcPr>
          <w:p w:rsidR="00672FAF" w:rsidRPr="005B65E1" w:rsidRDefault="00672FAF" w:rsidP="00BB5C34">
            <w:pPr>
              <w:pStyle w:val="4"/>
            </w:pPr>
            <w:r w:rsidRPr="005B65E1">
              <w:t>+8006</w:t>
            </w:r>
          </w:p>
        </w:tc>
        <w:tc>
          <w:tcPr>
            <w:tcW w:w="923" w:type="dxa"/>
          </w:tcPr>
          <w:p w:rsidR="00672FAF" w:rsidRPr="005B65E1" w:rsidRDefault="00672FAF" w:rsidP="00BB5C34">
            <w:pPr>
              <w:pStyle w:val="4"/>
            </w:pPr>
            <w:r w:rsidRPr="005B65E1">
              <w:t>103,2</w:t>
            </w:r>
          </w:p>
        </w:tc>
        <w:tc>
          <w:tcPr>
            <w:tcW w:w="1163" w:type="dxa"/>
          </w:tcPr>
          <w:p w:rsidR="00672FAF" w:rsidRPr="005B65E1" w:rsidRDefault="00672FAF" w:rsidP="00BB5C34">
            <w:pPr>
              <w:pStyle w:val="4"/>
            </w:pPr>
            <w:r w:rsidRPr="005B65E1">
              <w:t>78,8</w:t>
            </w:r>
          </w:p>
        </w:tc>
      </w:tr>
      <w:tr w:rsidR="00672FAF" w:rsidRPr="005B65E1" w:rsidTr="00601224">
        <w:tc>
          <w:tcPr>
            <w:tcW w:w="2802" w:type="dxa"/>
          </w:tcPr>
          <w:p w:rsidR="00672FAF" w:rsidRPr="005B65E1" w:rsidRDefault="00672FAF" w:rsidP="00BB5C34">
            <w:pPr>
              <w:pStyle w:val="4"/>
            </w:pPr>
            <w:r w:rsidRPr="005B65E1">
              <w:t>копченые колбасы</w:t>
            </w:r>
          </w:p>
        </w:tc>
        <w:tc>
          <w:tcPr>
            <w:tcW w:w="851" w:type="dxa"/>
          </w:tcPr>
          <w:p w:rsidR="00672FAF" w:rsidRPr="005B65E1" w:rsidRDefault="00672FAF" w:rsidP="00BB5C34">
            <w:pPr>
              <w:pStyle w:val="4"/>
            </w:pPr>
            <w:r w:rsidRPr="005B65E1">
              <w:t>15 982</w:t>
            </w:r>
          </w:p>
        </w:tc>
        <w:tc>
          <w:tcPr>
            <w:tcW w:w="851" w:type="dxa"/>
          </w:tcPr>
          <w:p w:rsidR="00672FAF" w:rsidRPr="005B65E1" w:rsidRDefault="00672FAF" w:rsidP="00BB5C34">
            <w:pPr>
              <w:pStyle w:val="4"/>
            </w:pPr>
            <w:r w:rsidRPr="005B65E1">
              <w:t>16 646</w:t>
            </w:r>
          </w:p>
        </w:tc>
        <w:tc>
          <w:tcPr>
            <w:tcW w:w="865" w:type="dxa"/>
          </w:tcPr>
          <w:p w:rsidR="00672FAF" w:rsidRPr="005B65E1" w:rsidRDefault="00672FAF" w:rsidP="00BB5C34">
            <w:pPr>
              <w:pStyle w:val="4"/>
            </w:pPr>
            <w:r w:rsidRPr="005B65E1">
              <w:t>20 135</w:t>
            </w:r>
          </w:p>
        </w:tc>
        <w:tc>
          <w:tcPr>
            <w:tcW w:w="873" w:type="dxa"/>
          </w:tcPr>
          <w:p w:rsidR="00672FAF" w:rsidRPr="005B65E1" w:rsidRDefault="00672FAF" w:rsidP="00BB5C34">
            <w:pPr>
              <w:pStyle w:val="4"/>
            </w:pPr>
            <w:r w:rsidRPr="005B65E1">
              <w:t>+3489</w:t>
            </w:r>
          </w:p>
        </w:tc>
        <w:tc>
          <w:tcPr>
            <w:tcW w:w="1096" w:type="dxa"/>
          </w:tcPr>
          <w:p w:rsidR="00672FAF" w:rsidRPr="005B65E1" w:rsidRDefault="00672FAF" w:rsidP="00BB5C34">
            <w:pPr>
              <w:pStyle w:val="4"/>
            </w:pPr>
            <w:r w:rsidRPr="005B65E1">
              <w:t>+4153</w:t>
            </w:r>
          </w:p>
        </w:tc>
        <w:tc>
          <w:tcPr>
            <w:tcW w:w="923" w:type="dxa"/>
          </w:tcPr>
          <w:p w:rsidR="00672FAF" w:rsidRPr="005B65E1" w:rsidRDefault="00672FAF" w:rsidP="00BB5C34">
            <w:pPr>
              <w:pStyle w:val="4"/>
            </w:pPr>
            <w:r w:rsidRPr="005B65E1">
              <w:t>121,1</w:t>
            </w:r>
          </w:p>
        </w:tc>
        <w:tc>
          <w:tcPr>
            <w:tcW w:w="1163" w:type="dxa"/>
          </w:tcPr>
          <w:p w:rsidR="00672FAF" w:rsidRPr="005B65E1" w:rsidRDefault="00672FAF" w:rsidP="00BB5C34">
            <w:pPr>
              <w:pStyle w:val="4"/>
            </w:pPr>
            <w:r w:rsidRPr="005B65E1">
              <w:t>126,0</w:t>
            </w:r>
          </w:p>
        </w:tc>
      </w:tr>
      <w:tr w:rsidR="00672FAF" w:rsidRPr="005B65E1" w:rsidTr="00601224">
        <w:tc>
          <w:tcPr>
            <w:tcW w:w="2802" w:type="dxa"/>
          </w:tcPr>
          <w:p w:rsidR="00672FAF" w:rsidRPr="005B65E1" w:rsidRDefault="00672FAF" w:rsidP="00BB5C34">
            <w:pPr>
              <w:pStyle w:val="4"/>
            </w:pPr>
            <w:r w:rsidRPr="005B65E1">
              <w:t>сырокопченые колбасы</w:t>
            </w:r>
          </w:p>
        </w:tc>
        <w:tc>
          <w:tcPr>
            <w:tcW w:w="851" w:type="dxa"/>
          </w:tcPr>
          <w:p w:rsidR="00672FAF" w:rsidRPr="005B65E1" w:rsidRDefault="00672FAF" w:rsidP="00BB5C34">
            <w:pPr>
              <w:pStyle w:val="4"/>
            </w:pPr>
            <w:r w:rsidRPr="005B65E1">
              <w:t>1707</w:t>
            </w:r>
          </w:p>
        </w:tc>
        <w:tc>
          <w:tcPr>
            <w:tcW w:w="851" w:type="dxa"/>
          </w:tcPr>
          <w:p w:rsidR="00672FAF" w:rsidRPr="005B65E1" w:rsidRDefault="00672FAF" w:rsidP="00BB5C34">
            <w:pPr>
              <w:pStyle w:val="4"/>
            </w:pPr>
            <w:r w:rsidRPr="005B65E1">
              <w:t>5541</w:t>
            </w:r>
          </w:p>
        </w:tc>
        <w:tc>
          <w:tcPr>
            <w:tcW w:w="865" w:type="dxa"/>
          </w:tcPr>
          <w:p w:rsidR="00672FAF" w:rsidRPr="005B65E1" w:rsidRDefault="00672FAF" w:rsidP="00BB5C34">
            <w:pPr>
              <w:pStyle w:val="4"/>
            </w:pPr>
            <w:r w:rsidRPr="005B65E1">
              <w:t>3265</w:t>
            </w:r>
          </w:p>
        </w:tc>
        <w:tc>
          <w:tcPr>
            <w:tcW w:w="873" w:type="dxa"/>
          </w:tcPr>
          <w:p w:rsidR="00672FAF" w:rsidRPr="005B65E1" w:rsidRDefault="00672FAF" w:rsidP="00BB5C34">
            <w:pPr>
              <w:pStyle w:val="4"/>
            </w:pPr>
            <w:r w:rsidRPr="005B65E1">
              <w:t>-2276</w:t>
            </w:r>
          </w:p>
        </w:tc>
        <w:tc>
          <w:tcPr>
            <w:tcW w:w="1096" w:type="dxa"/>
          </w:tcPr>
          <w:p w:rsidR="00672FAF" w:rsidRPr="005B65E1" w:rsidRDefault="00672FAF" w:rsidP="00BB5C34">
            <w:pPr>
              <w:pStyle w:val="4"/>
            </w:pPr>
            <w:r w:rsidRPr="005B65E1">
              <w:t>+ 1558</w:t>
            </w:r>
          </w:p>
        </w:tc>
        <w:tc>
          <w:tcPr>
            <w:tcW w:w="923" w:type="dxa"/>
          </w:tcPr>
          <w:p w:rsidR="00672FAF" w:rsidRPr="005B65E1" w:rsidRDefault="00672FAF" w:rsidP="00BB5C34">
            <w:pPr>
              <w:pStyle w:val="4"/>
            </w:pPr>
            <w:r w:rsidRPr="005B65E1">
              <w:t>58,9</w:t>
            </w:r>
          </w:p>
        </w:tc>
        <w:tc>
          <w:tcPr>
            <w:tcW w:w="1163" w:type="dxa"/>
          </w:tcPr>
          <w:p w:rsidR="00672FAF" w:rsidRPr="005B65E1" w:rsidRDefault="00672FAF" w:rsidP="00BB5C34">
            <w:pPr>
              <w:pStyle w:val="4"/>
            </w:pPr>
            <w:r w:rsidRPr="005B65E1">
              <w:t>191,3</w:t>
            </w:r>
          </w:p>
        </w:tc>
      </w:tr>
      <w:tr w:rsidR="00672FAF" w:rsidRPr="005B65E1" w:rsidTr="00601224">
        <w:tc>
          <w:tcPr>
            <w:tcW w:w="2802" w:type="dxa"/>
          </w:tcPr>
          <w:p w:rsidR="00672FAF" w:rsidRPr="005B65E1" w:rsidRDefault="00672FAF" w:rsidP="00BB5C34">
            <w:pPr>
              <w:pStyle w:val="4"/>
            </w:pPr>
            <w:r w:rsidRPr="005B65E1">
              <w:t>сосиски</w:t>
            </w:r>
          </w:p>
        </w:tc>
        <w:tc>
          <w:tcPr>
            <w:tcW w:w="851" w:type="dxa"/>
          </w:tcPr>
          <w:p w:rsidR="00672FAF" w:rsidRPr="005B65E1" w:rsidRDefault="00672FAF" w:rsidP="00BB5C34">
            <w:pPr>
              <w:pStyle w:val="4"/>
            </w:pPr>
            <w:r w:rsidRPr="005B65E1">
              <w:t>2932</w:t>
            </w:r>
          </w:p>
        </w:tc>
        <w:tc>
          <w:tcPr>
            <w:tcW w:w="851" w:type="dxa"/>
          </w:tcPr>
          <w:p w:rsidR="00672FAF" w:rsidRPr="005B65E1" w:rsidRDefault="00672FAF" w:rsidP="00BB5C34">
            <w:pPr>
              <w:pStyle w:val="4"/>
            </w:pPr>
            <w:r w:rsidRPr="005B65E1">
              <w:t>36 291</w:t>
            </w:r>
          </w:p>
        </w:tc>
        <w:tc>
          <w:tcPr>
            <w:tcW w:w="865" w:type="dxa"/>
          </w:tcPr>
          <w:p w:rsidR="00672FAF" w:rsidRPr="005B65E1" w:rsidRDefault="00672FAF" w:rsidP="00BB5C34">
            <w:pPr>
              <w:pStyle w:val="4"/>
            </w:pPr>
            <w:r w:rsidRPr="005B65E1">
              <w:t>17 147</w:t>
            </w:r>
          </w:p>
        </w:tc>
        <w:tc>
          <w:tcPr>
            <w:tcW w:w="873" w:type="dxa"/>
          </w:tcPr>
          <w:p w:rsidR="00672FAF" w:rsidRPr="005B65E1" w:rsidRDefault="00672FAF" w:rsidP="00BB5C34">
            <w:pPr>
              <w:pStyle w:val="4"/>
            </w:pPr>
            <w:r w:rsidRPr="005B65E1">
              <w:t>-19 144</w:t>
            </w:r>
          </w:p>
        </w:tc>
        <w:tc>
          <w:tcPr>
            <w:tcW w:w="1096" w:type="dxa"/>
          </w:tcPr>
          <w:p w:rsidR="00672FAF" w:rsidRPr="005B65E1" w:rsidRDefault="00672FAF" w:rsidP="00BB5C34">
            <w:pPr>
              <w:pStyle w:val="4"/>
            </w:pPr>
            <w:r w:rsidRPr="005B65E1">
              <w:t>+ 14 215</w:t>
            </w:r>
          </w:p>
        </w:tc>
        <w:tc>
          <w:tcPr>
            <w:tcW w:w="923" w:type="dxa"/>
          </w:tcPr>
          <w:p w:rsidR="00672FAF" w:rsidRPr="005B65E1" w:rsidRDefault="00672FAF" w:rsidP="00BB5C34">
            <w:pPr>
              <w:pStyle w:val="4"/>
            </w:pPr>
            <w:r w:rsidRPr="005B65E1">
              <w:t>47,2</w:t>
            </w:r>
          </w:p>
        </w:tc>
        <w:tc>
          <w:tcPr>
            <w:tcW w:w="1163" w:type="dxa"/>
          </w:tcPr>
          <w:p w:rsidR="00672FAF" w:rsidRPr="005B65E1" w:rsidRDefault="00672FAF" w:rsidP="00BB5C34">
            <w:pPr>
              <w:pStyle w:val="4"/>
            </w:pPr>
            <w:r w:rsidRPr="005B65E1">
              <w:t>5,8 раза</w:t>
            </w:r>
          </w:p>
        </w:tc>
      </w:tr>
      <w:tr w:rsidR="00672FAF" w:rsidRPr="005B65E1" w:rsidTr="00601224">
        <w:tc>
          <w:tcPr>
            <w:tcW w:w="2802" w:type="dxa"/>
          </w:tcPr>
          <w:p w:rsidR="00672FAF" w:rsidRPr="005B65E1" w:rsidRDefault="00672FAF" w:rsidP="00BB5C34">
            <w:pPr>
              <w:pStyle w:val="4"/>
            </w:pPr>
            <w:r w:rsidRPr="005B65E1">
              <w:t>сардельки</w:t>
            </w:r>
          </w:p>
        </w:tc>
        <w:tc>
          <w:tcPr>
            <w:tcW w:w="851" w:type="dxa"/>
          </w:tcPr>
          <w:p w:rsidR="00672FAF" w:rsidRPr="005B65E1" w:rsidRDefault="00672FAF" w:rsidP="00BB5C34">
            <w:pPr>
              <w:pStyle w:val="4"/>
            </w:pPr>
            <w:r w:rsidRPr="005B65E1">
              <w:t>2542</w:t>
            </w:r>
          </w:p>
        </w:tc>
        <w:tc>
          <w:tcPr>
            <w:tcW w:w="851" w:type="dxa"/>
          </w:tcPr>
          <w:p w:rsidR="00672FAF" w:rsidRPr="005B65E1" w:rsidRDefault="00672FAF" w:rsidP="00BB5C34">
            <w:pPr>
              <w:pStyle w:val="4"/>
            </w:pPr>
            <w:r w:rsidRPr="005B65E1">
              <w:t>6872</w:t>
            </w:r>
          </w:p>
        </w:tc>
        <w:tc>
          <w:tcPr>
            <w:tcW w:w="865" w:type="dxa"/>
          </w:tcPr>
          <w:p w:rsidR="00672FAF" w:rsidRPr="005B65E1" w:rsidRDefault="00672FAF" w:rsidP="00BB5C34">
            <w:pPr>
              <w:pStyle w:val="4"/>
            </w:pPr>
            <w:r w:rsidRPr="005B65E1">
              <w:t>6012</w:t>
            </w:r>
          </w:p>
        </w:tc>
        <w:tc>
          <w:tcPr>
            <w:tcW w:w="873" w:type="dxa"/>
          </w:tcPr>
          <w:p w:rsidR="00672FAF" w:rsidRPr="005B65E1" w:rsidRDefault="00672FAF" w:rsidP="00BB5C34">
            <w:pPr>
              <w:pStyle w:val="4"/>
            </w:pPr>
            <w:r w:rsidRPr="005B65E1">
              <w:t>-860</w:t>
            </w:r>
          </w:p>
        </w:tc>
        <w:tc>
          <w:tcPr>
            <w:tcW w:w="1096" w:type="dxa"/>
          </w:tcPr>
          <w:p w:rsidR="00672FAF" w:rsidRPr="005B65E1" w:rsidRDefault="00672FAF" w:rsidP="00BB5C34">
            <w:pPr>
              <w:pStyle w:val="4"/>
            </w:pPr>
            <w:r w:rsidRPr="005B65E1">
              <w:t>+3470</w:t>
            </w:r>
          </w:p>
        </w:tc>
        <w:tc>
          <w:tcPr>
            <w:tcW w:w="923" w:type="dxa"/>
          </w:tcPr>
          <w:p w:rsidR="00672FAF" w:rsidRPr="005B65E1" w:rsidRDefault="00672FAF" w:rsidP="00BB5C34">
            <w:pPr>
              <w:pStyle w:val="4"/>
            </w:pPr>
            <w:r w:rsidRPr="005B65E1">
              <w:t>87,5</w:t>
            </w:r>
          </w:p>
        </w:tc>
        <w:tc>
          <w:tcPr>
            <w:tcW w:w="1163" w:type="dxa"/>
          </w:tcPr>
          <w:p w:rsidR="00672FAF" w:rsidRPr="005B65E1" w:rsidRDefault="00672FAF" w:rsidP="00BB5C34">
            <w:pPr>
              <w:pStyle w:val="4"/>
            </w:pPr>
            <w:r w:rsidRPr="005B65E1">
              <w:t>2,4 раза</w:t>
            </w:r>
          </w:p>
        </w:tc>
      </w:tr>
      <w:tr w:rsidR="00672FAF" w:rsidRPr="005B65E1" w:rsidTr="00601224">
        <w:tc>
          <w:tcPr>
            <w:tcW w:w="2802" w:type="dxa"/>
          </w:tcPr>
          <w:p w:rsidR="00672FAF" w:rsidRPr="005B65E1" w:rsidRDefault="00672FAF" w:rsidP="00BB5C34">
            <w:pPr>
              <w:pStyle w:val="4"/>
            </w:pPr>
            <w:r w:rsidRPr="005B65E1">
              <w:t>шпикачки</w:t>
            </w:r>
          </w:p>
        </w:tc>
        <w:tc>
          <w:tcPr>
            <w:tcW w:w="851" w:type="dxa"/>
          </w:tcPr>
          <w:p w:rsidR="00672FAF" w:rsidRPr="005B65E1" w:rsidRDefault="00672FAF" w:rsidP="00BB5C34">
            <w:pPr>
              <w:pStyle w:val="4"/>
            </w:pPr>
            <w:r w:rsidRPr="005B65E1">
              <w:t>6</w:t>
            </w:r>
          </w:p>
        </w:tc>
        <w:tc>
          <w:tcPr>
            <w:tcW w:w="851" w:type="dxa"/>
          </w:tcPr>
          <w:p w:rsidR="00672FAF" w:rsidRPr="005B65E1" w:rsidRDefault="00672FAF" w:rsidP="00BB5C34">
            <w:pPr>
              <w:pStyle w:val="4"/>
            </w:pPr>
            <w:r w:rsidRPr="005B65E1">
              <w:t>1154</w:t>
            </w:r>
          </w:p>
        </w:tc>
        <w:tc>
          <w:tcPr>
            <w:tcW w:w="865" w:type="dxa"/>
          </w:tcPr>
          <w:p w:rsidR="00672FAF" w:rsidRPr="005B65E1" w:rsidRDefault="00672FAF" w:rsidP="00BB5C34">
            <w:pPr>
              <w:pStyle w:val="4"/>
            </w:pPr>
            <w:r w:rsidRPr="005B65E1">
              <w:t>594</w:t>
            </w:r>
          </w:p>
        </w:tc>
        <w:tc>
          <w:tcPr>
            <w:tcW w:w="873" w:type="dxa"/>
          </w:tcPr>
          <w:p w:rsidR="00672FAF" w:rsidRPr="005B65E1" w:rsidRDefault="00672FAF" w:rsidP="00BB5C34">
            <w:pPr>
              <w:pStyle w:val="4"/>
            </w:pPr>
            <w:r w:rsidRPr="005B65E1">
              <w:t>-560</w:t>
            </w:r>
          </w:p>
        </w:tc>
        <w:tc>
          <w:tcPr>
            <w:tcW w:w="1096" w:type="dxa"/>
          </w:tcPr>
          <w:p w:rsidR="00672FAF" w:rsidRPr="005B65E1" w:rsidRDefault="00672FAF" w:rsidP="00BB5C34">
            <w:pPr>
              <w:pStyle w:val="4"/>
            </w:pPr>
            <w:r w:rsidRPr="005B65E1">
              <w:t>+588</w:t>
            </w:r>
          </w:p>
        </w:tc>
        <w:tc>
          <w:tcPr>
            <w:tcW w:w="923" w:type="dxa"/>
          </w:tcPr>
          <w:p w:rsidR="00672FAF" w:rsidRPr="005B65E1" w:rsidRDefault="00672FAF" w:rsidP="00BB5C34">
            <w:pPr>
              <w:pStyle w:val="4"/>
            </w:pPr>
            <w:r w:rsidRPr="005B65E1">
              <w:t>51,5</w:t>
            </w:r>
          </w:p>
        </w:tc>
        <w:tc>
          <w:tcPr>
            <w:tcW w:w="1163" w:type="dxa"/>
          </w:tcPr>
          <w:p w:rsidR="00672FAF" w:rsidRPr="005B65E1" w:rsidRDefault="00672FAF" w:rsidP="00BB5C34">
            <w:pPr>
              <w:pStyle w:val="4"/>
            </w:pPr>
            <w:r w:rsidRPr="005B65E1">
              <w:t>99 раз</w:t>
            </w:r>
          </w:p>
        </w:tc>
      </w:tr>
      <w:tr w:rsidR="00672FAF" w:rsidRPr="005B65E1" w:rsidTr="00601224">
        <w:tc>
          <w:tcPr>
            <w:tcW w:w="2802" w:type="dxa"/>
          </w:tcPr>
          <w:p w:rsidR="00672FAF" w:rsidRPr="005B65E1" w:rsidRDefault="00672FAF" w:rsidP="00BB5C34">
            <w:pPr>
              <w:pStyle w:val="4"/>
            </w:pPr>
            <w:r w:rsidRPr="005B65E1">
              <w:t>Итого по колбасному отделу</w:t>
            </w:r>
          </w:p>
        </w:tc>
        <w:tc>
          <w:tcPr>
            <w:tcW w:w="851" w:type="dxa"/>
          </w:tcPr>
          <w:p w:rsidR="00672FAF" w:rsidRPr="005B65E1" w:rsidRDefault="00672FAF" w:rsidP="00BB5C34">
            <w:pPr>
              <w:pStyle w:val="4"/>
            </w:pPr>
            <w:r w:rsidRPr="005B65E1">
              <w:t>60 907</w:t>
            </w:r>
          </w:p>
        </w:tc>
        <w:tc>
          <w:tcPr>
            <w:tcW w:w="851" w:type="dxa"/>
          </w:tcPr>
          <w:p w:rsidR="00672FAF" w:rsidRPr="005B65E1" w:rsidRDefault="00672FAF" w:rsidP="00BB5C34">
            <w:pPr>
              <w:pStyle w:val="4"/>
            </w:pPr>
            <w:r w:rsidRPr="005B65E1">
              <w:t>95 313</w:t>
            </w:r>
          </w:p>
        </w:tc>
        <w:tc>
          <w:tcPr>
            <w:tcW w:w="865" w:type="dxa"/>
          </w:tcPr>
          <w:p w:rsidR="00672FAF" w:rsidRPr="005B65E1" w:rsidRDefault="00672FAF" w:rsidP="00BB5C34">
            <w:pPr>
              <w:pStyle w:val="4"/>
            </w:pPr>
            <w:r w:rsidRPr="005B65E1">
              <w:t>76 885</w:t>
            </w:r>
          </w:p>
        </w:tc>
        <w:tc>
          <w:tcPr>
            <w:tcW w:w="873" w:type="dxa"/>
          </w:tcPr>
          <w:p w:rsidR="00672FAF" w:rsidRPr="005B65E1" w:rsidRDefault="00672FAF" w:rsidP="00BB5C34">
            <w:pPr>
              <w:pStyle w:val="4"/>
            </w:pPr>
            <w:r w:rsidRPr="005B65E1">
              <w:t>-18 428</w:t>
            </w:r>
          </w:p>
        </w:tc>
        <w:tc>
          <w:tcPr>
            <w:tcW w:w="1096" w:type="dxa"/>
          </w:tcPr>
          <w:p w:rsidR="00672FAF" w:rsidRPr="005B65E1" w:rsidRDefault="00672FAF" w:rsidP="00BB5C34">
            <w:pPr>
              <w:pStyle w:val="4"/>
            </w:pPr>
            <w:r w:rsidRPr="005B65E1">
              <w:t>+ 15 978</w:t>
            </w:r>
          </w:p>
        </w:tc>
        <w:tc>
          <w:tcPr>
            <w:tcW w:w="923" w:type="dxa"/>
          </w:tcPr>
          <w:p w:rsidR="00672FAF" w:rsidRPr="005B65E1" w:rsidRDefault="00672FAF" w:rsidP="00BB5C34">
            <w:pPr>
              <w:pStyle w:val="4"/>
            </w:pPr>
            <w:r w:rsidRPr="005B65E1">
              <w:t>80,7</w:t>
            </w:r>
          </w:p>
        </w:tc>
        <w:tc>
          <w:tcPr>
            <w:tcW w:w="1163" w:type="dxa"/>
          </w:tcPr>
          <w:p w:rsidR="00672FAF" w:rsidRPr="005B65E1" w:rsidRDefault="00672FAF" w:rsidP="00BB5C34">
            <w:pPr>
              <w:pStyle w:val="4"/>
            </w:pPr>
            <w:r w:rsidRPr="005B65E1">
              <w:t>126,2</w:t>
            </w:r>
          </w:p>
        </w:tc>
      </w:tr>
      <w:tr w:rsidR="00672FAF" w:rsidRPr="005B65E1" w:rsidTr="00601224">
        <w:tc>
          <w:tcPr>
            <w:tcW w:w="2802" w:type="dxa"/>
          </w:tcPr>
          <w:p w:rsidR="00672FAF" w:rsidRPr="005B65E1" w:rsidRDefault="00672FAF" w:rsidP="00BB5C34">
            <w:pPr>
              <w:pStyle w:val="4"/>
            </w:pPr>
            <w:r w:rsidRPr="005B65E1">
              <w:t>Всего продукции</w:t>
            </w:r>
          </w:p>
        </w:tc>
        <w:tc>
          <w:tcPr>
            <w:tcW w:w="851" w:type="dxa"/>
          </w:tcPr>
          <w:p w:rsidR="00672FAF" w:rsidRPr="005B65E1" w:rsidRDefault="00672FAF" w:rsidP="00BB5C34">
            <w:pPr>
              <w:pStyle w:val="4"/>
            </w:pPr>
            <w:r w:rsidRPr="005B65E1">
              <w:t>120 072</w:t>
            </w:r>
          </w:p>
        </w:tc>
        <w:tc>
          <w:tcPr>
            <w:tcW w:w="851" w:type="dxa"/>
          </w:tcPr>
          <w:p w:rsidR="00672FAF" w:rsidRPr="005B65E1" w:rsidRDefault="00672FAF" w:rsidP="00BB5C34">
            <w:pPr>
              <w:pStyle w:val="4"/>
            </w:pPr>
            <w:r w:rsidRPr="005B65E1">
              <w:t>163 524</w:t>
            </w:r>
          </w:p>
        </w:tc>
        <w:tc>
          <w:tcPr>
            <w:tcW w:w="865" w:type="dxa"/>
          </w:tcPr>
          <w:p w:rsidR="00672FAF" w:rsidRPr="005B65E1" w:rsidRDefault="00672FAF" w:rsidP="00BB5C34">
            <w:pPr>
              <w:pStyle w:val="4"/>
            </w:pPr>
            <w:r w:rsidRPr="005B65E1">
              <w:t>145 636</w:t>
            </w:r>
          </w:p>
        </w:tc>
        <w:tc>
          <w:tcPr>
            <w:tcW w:w="873" w:type="dxa"/>
          </w:tcPr>
          <w:p w:rsidR="00672FAF" w:rsidRPr="005B65E1" w:rsidRDefault="00672FAF" w:rsidP="00BB5C34">
            <w:pPr>
              <w:pStyle w:val="4"/>
            </w:pPr>
            <w:r w:rsidRPr="005B65E1">
              <w:t>-17 888</w:t>
            </w:r>
          </w:p>
        </w:tc>
        <w:tc>
          <w:tcPr>
            <w:tcW w:w="1096" w:type="dxa"/>
          </w:tcPr>
          <w:p w:rsidR="00672FAF" w:rsidRPr="005B65E1" w:rsidRDefault="00672FAF" w:rsidP="00BB5C34">
            <w:pPr>
              <w:pStyle w:val="4"/>
            </w:pPr>
            <w:r w:rsidRPr="005B65E1">
              <w:t>+25 564</w:t>
            </w:r>
          </w:p>
        </w:tc>
        <w:tc>
          <w:tcPr>
            <w:tcW w:w="923" w:type="dxa"/>
          </w:tcPr>
          <w:p w:rsidR="00672FAF" w:rsidRPr="005B65E1" w:rsidRDefault="00672FAF" w:rsidP="00BB5C34">
            <w:pPr>
              <w:pStyle w:val="4"/>
            </w:pPr>
            <w:r w:rsidRPr="005B65E1">
              <w:t>89,1</w:t>
            </w:r>
          </w:p>
        </w:tc>
        <w:tc>
          <w:tcPr>
            <w:tcW w:w="1163" w:type="dxa"/>
          </w:tcPr>
          <w:p w:rsidR="00672FAF" w:rsidRPr="005B65E1" w:rsidRDefault="00672FAF" w:rsidP="00BB5C34">
            <w:pPr>
              <w:pStyle w:val="4"/>
            </w:pPr>
            <w:r w:rsidRPr="005B65E1">
              <w:t>121,3</w:t>
            </w:r>
          </w:p>
        </w:tc>
      </w:tr>
    </w:tbl>
    <w:p w:rsidR="00672FAF" w:rsidRPr="003D3608" w:rsidRDefault="00672FAF" w:rsidP="003D3608">
      <w:pPr>
        <w:pStyle w:val="11"/>
        <w:suppressAutoHyphens/>
        <w:ind w:firstLine="709"/>
        <w:jc w:val="both"/>
        <w:rPr>
          <w:color w:val="auto"/>
        </w:rPr>
      </w:pPr>
    </w:p>
    <w:p w:rsidR="00672FAF" w:rsidRPr="003D3608" w:rsidRDefault="00672FAF" w:rsidP="003D3608">
      <w:pPr>
        <w:pStyle w:val="11"/>
        <w:suppressAutoHyphens/>
        <w:ind w:firstLine="709"/>
        <w:jc w:val="both"/>
        <w:rPr>
          <w:color w:val="auto"/>
        </w:rPr>
      </w:pPr>
      <w:r w:rsidRPr="003D3608">
        <w:rPr>
          <w:color w:val="auto"/>
        </w:rPr>
        <w:t xml:space="preserve">Из данных табл. </w:t>
      </w:r>
      <w:r w:rsidR="00FB0D10" w:rsidRPr="003D3608">
        <w:rPr>
          <w:color w:val="auto"/>
        </w:rPr>
        <w:t>3.</w:t>
      </w:r>
      <w:r w:rsidRPr="003D3608">
        <w:rPr>
          <w:color w:val="auto"/>
        </w:rPr>
        <w:t>2</w:t>
      </w:r>
      <w:r w:rsidR="00FB0D10" w:rsidRPr="003D3608">
        <w:rPr>
          <w:color w:val="auto"/>
        </w:rPr>
        <w:t>.</w:t>
      </w:r>
      <w:r w:rsidRPr="003D3608">
        <w:rPr>
          <w:color w:val="auto"/>
        </w:rPr>
        <w:t>2 видно, что по отдельным группам продукции, продажи в молочный отдел, при среднем по этому подразделению проценте выполнения плана, равном 100,8%, наблюдается недовыполнение плана по продажам в пастеризованному молоку (96%) и особенно по стерилизованному молоку (77%). Вместе с тем</w:t>
      </w:r>
      <w:r w:rsidRPr="003D3608">
        <w:rPr>
          <w:bCs/>
          <w:color w:val="auto"/>
        </w:rPr>
        <w:t xml:space="preserve"> </w:t>
      </w:r>
      <w:r w:rsidRPr="003D3608">
        <w:rPr>
          <w:color w:val="auto"/>
        </w:rPr>
        <w:t>наметилась положительная динамика по сравнению с прошлым годом по всем остальным группам товаров в молочном отделе.</w:t>
      </w:r>
    </w:p>
    <w:p w:rsidR="00847816" w:rsidRPr="003D3608" w:rsidRDefault="00672FAF" w:rsidP="003D3608">
      <w:pPr>
        <w:pStyle w:val="11"/>
        <w:suppressAutoHyphens/>
        <w:ind w:firstLine="709"/>
        <w:jc w:val="both"/>
        <w:rPr>
          <w:color w:val="auto"/>
        </w:rPr>
      </w:pPr>
      <w:r w:rsidRPr="003D3608">
        <w:rPr>
          <w:color w:val="auto"/>
        </w:rPr>
        <w:t xml:space="preserve">В связи с тем, что ранее было выявлено невыполнение плана по колбасному отделу предприятия, особое значение при проведении внутрихозяйственного анализа приобретает представленная в табл. </w:t>
      </w:r>
      <w:r w:rsidR="00FB0D10" w:rsidRPr="003D3608">
        <w:rPr>
          <w:color w:val="auto"/>
        </w:rPr>
        <w:t>3.</w:t>
      </w:r>
      <w:r w:rsidRPr="003D3608">
        <w:rPr>
          <w:color w:val="auto"/>
        </w:rPr>
        <w:t>2</w:t>
      </w:r>
      <w:r w:rsidR="00FB0D10" w:rsidRPr="003D3608">
        <w:rPr>
          <w:color w:val="auto"/>
        </w:rPr>
        <w:t>.</w:t>
      </w:r>
      <w:r w:rsidRPr="003D3608">
        <w:rPr>
          <w:color w:val="auto"/>
        </w:rPr>
        <w:t>2. Так, мы видим, что невыполнение плана в целом по этому отделу было вызвано существенным сбоем в нем по таким видам продукции, как сосиски и сардельки, вареные колбасы, а также в целом по группе шпикачки.</w:t>
      </w:r>
    </w:p>
    <w:p w:rsidR="00847816" w:rsidRPr="003D3608" w:rsidRDefault="00672FAF" w:rsidP="003D3608">
      <w:pPr>
        <w:pStyle w:val="11"/>
        <w:suppressAutoHyphens/>
        <w:ind w:firstLine="709"/>
        <w:jc w:val="both"/>
        <w:rPr>
          <w:color w:val="auto"/>
        </w:rPr>
      </w:pPr>
      <w:r w:rsidRPr="003D3608">
        <w:rPr>
          <w:color w:val="auto"/>
        </w:rPr>
        <w:t>В условиях инфляции, вызывающей существенный рост цен на продукцию, объем выпуска, выраженный в стоимостных измерителях, хотя и позволяет объединить информацию цехов в общий для предприятия показатель объема произведенной продукции, может исказить реальную картину в оценке производственной деятельности.</w:t>
      </w:r>
    </w:p>
    <w:p w:rsidR="00847816" w:rsidRPr="003D3608" w:rsidRDefault="00672FAF" w:rsidP="003D3608">
      <w:pPr>
        <w:pStyle w:val="11"/>
        <w:suppressAutoHyphens/>
        <w:ind w:firstLine="709"/>
        <w:jc w:val="both"/>
        <w:rPr>
          <w:color w:val="auto"/>
        </w:rPr>
      </w:pPr>
      <w:r w:rsidRPr="003D3608">
        <w:rPr>
          <w:color w:val="auto"/>
        </w:rPr>
        <w:t xml:space="preserve">Сравнивая информацию табл. </w:t>
      </w:r>
      <w:r w:rsidR="00FB0D10" w:rsidRPr="003D3608">
        <w:rPr>
          <w:color w:val="auto"/>
        </w:rPr>
        <w:t>3.</w:t>
      </w:r>
      <w:r w:rsidRPr="003D3608">
        <w:rPr>
          <w:color w:val="auto"/>
        </w:rPr>
        <w:t>2</w:t>
      </w:r>
      <w:r w:rsidR="00FB0D10" w:rsidRPr="003D3608">
        <w:rPr>
          <w:color w:val="auto"/>
        </w:rPr>
        <w:t>.</w:t>
      </w:r>
      <w:r w:rsidRPr="003D3608">
        <w:rPr>
          <w:color w:val="auto"/>
        </w:rPr>
        <w:t xml:space="preserve">1 с данными табл. </w:t>
      </w:r>
      <w:r w:rsidR="00FB0D10" w:rsidRPr="003D3608">
        <w:rPr>
          <w:color w:val="auto"/>
        </w:rPr>
        <w:t>3.</w:t>
      </w:r>
      <w:r w:rsidRPr="003D3608">
        <w:rPr>
          <w:color w:val="auto"/>
        </w:rPr>
        <w:t>2</w:t>
      </w:r>
      <w:r w:rsidR="00FB0D10" w:rsidRPr="003D3608">
        <w:rPr>
          <w:color w:val="auto"/>
        </w:rPr>
        <w:t>.</w:t>
      </w:r>
      <w:r w:rsidRPr="003D3608">
        <w:rPr>
          <w:color w:val="auto"/>
        </w:rPr>
        <w:t>2, видно, что ценовой фактор не стал решающим при оценке динамики продаж. В отдельных случаях по показателям в натуральных единицах измерения наблюдаются даже более высокие темпы роста, чем по этим же показателям в стоимостной оценке. Объясняется это тем, что на рынке появились магазины с более агрессивной ценовой политикой, позиционирующие себя как магазины, продающие самые дешевые товары.</w:t>
      </w:r>
    </w:p>
    <w:p w:rsidR="00672FAF" w:rsidRPr="003D3608" w:rsidRDefault="00672FAF" w:rsidP="003D3608">
      <w:pPr>
        <w:pStyle w:val="11"/>
        <w:suppressAutoHyphens/>
        <w:ind w:firstLine="709"/>
        <w:jc w:val="both"/>
        <w:rPr>
          <w:color w:val="auto"/>
        </w:rPr>
      </w:pPr>
      <w:r w:rsidRPr="003D3608">
        <w:rPr>
          <w:color w:val="auto"/>
        </w:rPr>
        <w:t>То же можно сказать и об уровне выполнения плана по производству продукции. В среднем план в молочном отделе выполнен на 100,9%, а в колбасном отделе — только на 94,5%. Примечательно, что такие значения несколько выше, чем уровень динамики, рассчитанный по стоимостным показателям. Это также вызвано тем, что в плане заложены более высокие цены, чем фактически сложившиеся в результате проведенных маркетинговых исследований. Поэтому при осуществлении внутрихозяйственного контроля необходимо сосредоточить внимание на обоснованности плановых заданий по выпуску продукции в натуральных единицах измерения, а также ценах, используемых при планировании.</w:t>
      </w:r>
    </w:p>
    <w:p w:rsidR="00E3441C" w:rsidRPr="003D3608" w:rsidRDefault="00E3441C" w:rsidP="003D3608">
      <w:pPr>
        <w:pStyle w:val="11"/>
        <w:suppressAutoHyphens/>
        <w:ind w:firstLine="709"/>
        <w:jc w:val="both"/>
        <w:rPr>
          <w:color w:val="auto"/>
        </w:rPr>
      </w:pPr>
      <w:bookmarkStart w:id="11" w:name="_Toc104352524"/>
    </w:p>
    <w:p w:rsidR="00672FAF" w:rsidRPr="003D3608" w:rsidRDefault="00D71EF8" w:rsidP="003D3608">
      <w:pPr>
        <w:pStyle w:val="11"/>
        <w:suppressAutoHyphens/>
        <w:ind w:firstLine="709"/>
        <w:jc w:val="both"/>
        <w:rPr>
          <w:color w:val="auto"/>
        </w:rPr>
      </w:pPr>
      <w:r w:rsidRPr="003D3608">
        <w:rPr>
          <w:color w:val="auto"/>
        </w:rPr>
        <w:br w:type="page"/>
      </w:r>
      <w:r w:rsidR="00672FAF" w:rsidRPr="003D3608">
        <w:rPr>
          <w:color w:val="auto"/>
        </w:rPr>
        <w:t>З</w:t>
      </w:r>
      <w:bookmarkEnd w:id="11"/>
      <w:r w:rsidR="00F47849" w:rsidRPr="003D3608">
        <w:rPr>
          <w:color w:val="auto"/>
        </w:rPr>
        <w:t>АКЛЮЧЕНИЕ</w:t>
      </w:r>
    </w:p>
    <w:p w:rsidR="00672FAF" w:rsidRPr="003D3608" w:rsidRDefault="00672FAF" w:rsidP="003D3608">
      <w:pPr>
        <w:widowControl w:val="0"/>
        <w:suppressAutoHyphens/>
        <w:spacing w:line="360" w:lineRule="auto"/>
        <w:ind w:firstLine="709"/>
        <w:jc w:val="both"/>
        <w:rPr>
          <w:sz w:val="28"/>
        </w:rPr>
      </w:pPr>
    </w:p>
    <w:p w:rsidR="0037133B" w:rsidRPr="003D3608" w:rsidRDefault="0037133B" w:rsidP="003D3608">
      <w:pPr>
        <w:pStyle w:val="a5"/>
        <w:keepNext w:val="0"/>
        <w:widowControl w:val="0"/>
        <w:suppressAutoHyphens/>
        <w:ind w:firstLine="709"/>
        <w:rPr>
          <w:bCs w:val="0"/>
          <w:szCs w:val="28"/>
        </w:rPr>
      </w:pPr>
      <w:r w:rsidRPr="003D3608">
        <w:rPr>
          <w:bCs w:val="0"/>
          <w:szCs w:val="28"/>
        </w:rPr>
        <w:t>Прибыль фирмы – это конечный финансовый результат деятельности предприятия, характеризующий его эффективность. В условиях рыночной экономики прибыль выступает важнейшим фактором стимулирования производственной и предпринимательской деятельности. Налог на прибыль становится одним из основных источников формирования бюджета</w:t>
      </w:r>
      <w:r w:rsidR="00B534E1" w:rsidRPr="003D3608">
        <w:rPr>
          <w:bCs w:val="0"/>
          <w:szCs w:val="28"/>
        </w:rPr>
        <w:t xml:space="preserve">. </w:t>
      </w:r>
      <w:r w:rsidRPr="003D3608">
        <w:rPr>
          <w:bCs w:val="0"/>
          <w:szCs w:val="28"/>
        </w:rPr>
        <w:t>За счет прибыли погашаются долговые обязательства предприятия перед банком и инвесторами. Сумма прибыли определяется объемом продаж, качеством, ассортиментом и конкурентоспособностью продукции на внутреннем и внешнем рынках, уровнем затрат и инфляционными процессами.</w:t>
      </w:r>
    </w:p>
    <w:p w:rsidR="00672FAF" w:rsidRPr="003D3608" w:rsidRDefault="00672FAF" w:rsidP="003D3608">
      <w:pPr>
        <w:pStyle w:val="11"/>
        <w:suppressAutoHyphens/>
        <w:ind w:firstLine="709"/>
        <w:jc w:val="both"/>
        <w:rPr>
          <w:color w:val="auto"/>
        </w:rPr>
      </w:pPr>
      <w:r w:rsidRPr="003D3608">
        <w:rPr>
          <w:color w:val="auto"/>
        </w:rPr>
        <w:t>Результатом проведенного исследования по выбранной теме дипломной работы является обоснование общих выводов и практических замечаний, которые мож</w:t>
      </w:r>
      <w:r w:rsidR="00AC7C80" w:rsidRPr="003D3608">
        <w:rPr>
          <w:color w:val="auto"/>
        </w:rPr>
        <w:t>но свести к следующему:</w:t>
      </w:r>
    </w:p>
    <w:p w:rsidR="00672FAF" w:rsidRPr="003D3608" w:rsidRDefault="00672FAF" w:rsidP="003D3608">
      <w:pPr>
        <w:pStyle w:val="11"/>
        <w:suppressAutoHyphens/>
        <w:ind w:firstLine="709"/>
        <w:jc w:val="both"/>
        <w:rPr>
          <w:color w:val="auto"/>
        </w:rPr>
      </w:pPr>
      <w:r w:rsidRPr="003D3608">
        <w:rPr>
          <w:color w:val="auto"/>
        </w:rPr>
        <w:t>Финансовый результат</w:t>
      </w:r>
      <w:r w:rsidRPr="003D3608">
        <w:rPr>
          <w:iCs/>
          <w:color w:val="auto"/>
        </w:rPr>
        <w:t xml:space="preserve"> </w:t>
      </w:r>
      <w:r w:rsidRPr="003D3608">
        <w:rPr>
          <w:color w:val="auto"/>
        </w:rPr>
        <w:t>- обобщающий показатель анализа и оценки эффективности (неэффективности) деятельности хозяйствующего субъекта на определенных стадиях (этапах) его формирования. В плане счетов организации</w:t>
      </w:r>
      <w:r w:rsidR="00847816" w:rsidRPr="003D3608">
        <w:rPr>
          <w:color w:val="auto"/>
        </w:rPr>
        <w:t xml:space="preserve"> </w:t>
      </w:r>
      <w:r w:rsidRPr="003D3608">
        <w:rPr>
          <w:color w:val="auto"/>
        </w:rPr>
        <w:t xml:space="preserve">открывается </w:t>
      </w:r>
      <w:r w:rsidR="00FB0D10" w:rsidRPr="003D3608">
        <w:rPr>
          <w:color w:val="auto"/>
        </w:rPr>
        <w:t>сопоставляющий синтетический счет</w:t>
      </w:r>
      <w:r w:rsidRPr="003D3608">
        <w:rPr>
          <w:color w:val="auto"/>
        </w:rPr>
        <w:t xml:space="preserve"> 99 </w:t>
      </w:r>
      <w:r w:rsidR="00847816" w:rsidRPr="003D3608">
        <w:rPr>
          <w:color w:val="auto"/>
        </w:rPr>
        <w:t>"</w:t>
      </w:r>
      <w:r w:rsidRPr="003D3608">
        <w:rPr>
          <w:color w:val="auto"/>
        </w:rPr>
        <w:t>Прибыли и убытки</w:t>
      </w:r>
      <w:r w:rsidR="00847816" w:rsidRPr="003D3608">
        <w:rPr>
          <w:color w:val="auto"/>
        </w:rPr>
        <w:t>"</w:t>
      </w:r>
      <w:r w:rsidRPr="003D3608">
        <w:rPr>
          <w:color w:val="auto"/>
        </w:rPr>
        <w:t>, предназначенный для выявления конечного финансового результата деятельности любой коммерческой организации. Целью их деятельности является извлечение прибыли для ее капитализации, развития бизнеса, обогащения собственников, акционеров и работников.</w:t>
      </w:r>
    </w:p>
    <w:p w:rsidR="00847816" w:rsidRPr="003D3608" w:rsidRDefault="00672FAF" w:rsidP="003D3608">
      <w:pPr>
        <w:pStyle w:val="11"/>
        <w:suppressAutoHyphens/>
        <w:ind w:firstLine="709"/>
        <w:jc w:val="both"/>
        <w:rPr>
          <w:color w:val="auto"/>
        </w:rPr>
      </w:pPr>
      <w:r w:rsidRPr="003D3608">
        <w:rPr>
          <w:color w:val="auto"/>
        </w:rPr>
        <w:t xml:space="preserve">Счет прибылей и убытков связан с другими синтетическими счетами бухгалтерского учета, которые отражают движение доходов и расходов организации. Так, на сч. 90 </w:t>
      </w:r>
      <w:r w:rsidR="00847816" w:rsidRPr="003D3608">
        <w:rPr>
          <w:color w:val="auto"/>
        </w:rPr>
        <w:t>"</w:t>
      </w:r>
      <w:r w:rsidRPr="003D3608">
        <w:rPr>
          <w:color w:val="auto"/>
        </w:rPr>
        <w:t>Продажи</w:t>
      </w:r>
      <w:r w:rsidR="00847816" w:rsidRPr="003D3608">
        <w:rPr>
          <w:color w:val="auto"/>
        </w:rPr>
        <w:t>"</w:t>
      </w:r>
      <w:r w:rsidRPr="003D3608">
        <w:rPr>
          <w:color w:val="auto"/>
        </w:rPr>
        <w:t xml:space="preserve"> формируется финансовый результат от экономической деятельности, который отражается в отчетности ф. № 2 </w:t>
      </w:r>
      <w:r w:rsidR="00847816" w:rsidRPr="003D3608">
        <w:rPr>
          <w:color w:val="auto"/>
        </w:rPr>
        <w:t>"</w:t>
      </w:r>
      <w:r w:rsidRPr="003D3608">
        <w:rPr>
          <w:color w:val="auto"/>
        </w:rPr>
        <w:t>Отчет о прибылях и убытках</w:t>
      </w:r>
      <w:r w:rsidR="00847816" w:rsidRPr="003D3608">
        <w:rPr>
          <w:color w:val="auto"/>
        </w:rPr>
        <w:t>"</w:t>
      </w:r>
      <w:r w:rsidRPr="003D3608">
        <w:rPr>
          <w:color w:val="auto"/>
        </w:rPr>
        <w:t xml:space="preserve"> в двух показателях: валовая прибыль и прибыль от продаж.</w:t>
      </w:r>
    </w:p>
    <w:p w:rsidR="00672FAF" w:rsidRPr="003D3608" w:rsidRDefault="00672FAF" w:rsidP="003D3608">
      <w:pPr>
        <w:pStyle w:val="11"/>
        <w:suppressAutoHyphens/>
        <w:ind w:firstLine="709"/>
        <w:jc w:val="both"/>
        <w:rPr>
          <w:color w:val="auto"/>
        </w:rPr>
      </w:pPr>
      <w:r w:rsidRPr="003D3608">
        <w:rPr>
          <w:color w:val="auto"/>
        </w:rPr>
        <w:t>Финансовый результат от всех видов обычной деятельности выражается двумя показателями: прибылью до налогообложения</w:t>
      </w:r>
      <w:r w:rsidRPr="003D3608">
        <w:rPr>
          <w:iCs/>
          <w:color w:val="auto"/>
        </w:rPr>
        <w:t xml:space="preserve"> </w:t>
      </w:r>
      <w:r w:rsidRPr="003D3608">
        <w:rPr>
          <w:color w:val="auto"/>
        </w:rPr>
        <w:t xml:space="preserve">(разность между доходами и расходами от основной производственной, финансовой или инвестиционной деятельности) и прибылью после налогообложения, которая в </w:t>
      </w:r>
      <w:r w:rsidR="00847816" w:rsidRPr="003D3608">
        <w:rPr>
          <w:color w:val="auto"/>
        </w:rPr>
        <w:t>"</w:t>
      </w:r>
      <w:r w:rsidRPr="003D3608">
        <w:rPr>
          <w:color w:val="auto"/>
        </w:rPr>
        <w:t>Отчете о прибылях и убытках</w:t>
      </w:r>
      <w:r w:rsidR="00847816" w:rsidRPr="003D3608">
        <w:rPr>
          <w:color w:val="auto"/>
        </w:rPr>
        <w:t>"</w:t>
      </w:r>
      <w:r w:rsidRPr="003D3608">
        <w:rPr>
          <w:color w:val="auto"/>
        </w:rPr>
        <w:t xml:space="preserve"> называется прибылью от обычной деятельности</w:t>
      </w:r>
      <w:r w:rsidRPr="003D3608">
        <w:rPr>
          <w:iCs/>
          <w:color w:val="auto"/>
        </w:rPr>
        <w:t xml:space="preserve"> </w:t>
      </w:r>
      <w:r w:rsidRPr="003D3608">
        <w:rPr>
          <w:color w:val="auto"/>
        </w:rPr>
        <w:t>и представляет собой разность между прибылью до налогообложения и налогом на прибыль:</w:t>
      </w:r>
    </w:p>
    <w:p w:rsidR="00847816" w:rsidRPr="003D3608" w:rsidRDefault="00672FAF" w:rsidP="003D3608">
      <w:pPr>
        <w:pStyle w:val="11"/>
        <w:suppressAutoHyphens/>
        <w:ind w:firstLine="709"/>
        <w:jc w:val="both"/>
        <w:rPr>
          <w:color w:val="auto"/>
        </w:rPr>
      </w:pPr>
      <w:r w:rsidRPr="003D3608">
        <w:rPr>
          <w:color w:val="auto"/>
        </w:rPr>
        <w:t>Действующая с 200</w:t>
      </w:r>
      <w:r w:rsidR="00FB0D10" w:rsidRPr="003D3608">
        <w:rPr>
          <w:color w:val="auto"/>
        </w:rPr>
        <w:t>3</w:t>
      </w:r>
      <w:r w:rsidRPr="003D3608">
        <w:rPr>
          <w:color w:val="auto"/>
        </w:rPr>
        <w:t xml:space="preserve"> г. ф. № 2 </w:t>
      </w:r>
      <w:r w:rsidR="00847816" w:rsidRPr="003D3608">
        <w:rPr>
          <w:color w:val="auto"/>
        </w:rPr>
        <w:t>"</w:t>
      </w:r>
      <w:r w:rsidRPr="003D3608">
        <w:rPr>
          <w:color w:val="auto"/>
        </w:rPr>
        <w:t>Отчет о прибылях и убытках</w:t>
      </w:r>
      <w:r w:rsidR="00847816" w:rsidRPr="003D3608">
        <w:rPr>
          <w:color w:val="auto"/>
        </w:rPr>
        <w:t>"</w:t>
      </w:r>
      <w:r w:rsidRPr="003D3608">
        <w:rPr>
          <w:color w:val="auto"/>
        </w:rPr>
        <w:t xml:space="preserve"> и данные сч. 90 </w:t>
      </w:r>
      <w:r w:rsidR="00847816" w:rsidRPr="003D3608">
        <w:rPr>
          <w:color w:val="auto"/>
        </w:rPr>
        <w:t>"</w:t>
      </w:r>
      <w:r w:rsidRPr="003D3608">
        <w:rPr>
          <w:color w:val="auto"/>
        </w:rPr>
        <w:t>Продажи</w:t>
      </w:r>
      <w:r w:rsidR="00847816" w:rsidRPr="003D3608">
        <w:rPr>
          <w:color w:val="auto"/>
        </w:rPr>
        <w:t>"</w:t>
      </w:r>
      <w:r w:rsidRPr="003D3608">
        <w:rPr>
          <w:color w:val="auto"/>
        </w:rPr>
        <w:t xml:space="preserve"> и 91 </w:t>
      </w:r>
      <w:r w:rsidR="00847816" w:rsidRPr="003D3608">
        <w:rPr>
          <w:color w:val="auto"/>
        </w:rPr>
        <w:t>"</w:t>
      </w:r>
      <w:r w:rsidRPr="003D3608">
        <w:rPr>
          <w:color w:val="auto"/>
        </w:rPr>
        <w:t>Прочие доходы и расходы</w:t>
      </w:r>
      <w:r w:rsidR="00847816" w:rsidRPr="003D3608">
        <w:rPr>
          <w:color w:val="auto"/>
        </w:rPr>
        <w:t>"</w:t>
      </w:r>
      <w:r w:rsidRPr="003D3608">
        <w:rPr>
          <w:color w:val="auto"/>
        </w:rPr>
        <w:t xml:space="preserve"> позволяют рассчитать прибыль (убыток) от обычной деятельности</w:t>
      </w:r>
      <w:r w:rsidR="00FB0D10" w:rsidRPr="003D3608">
        <w:rPr>
          <w:color w:val="auto"/>
        </w:rPr>
        <w:t xml:space="preserve"> как в целом за год, так и в по</w:t>
      </w:r>
      <w:r w:rsidRPr="003D3608">
        <w:rPr>
          <w:color w:val="auto"/>
        </w:rPr>
        <w:t>квартальном разрезе:</w:t>
      </w:r>
    </w:p>
    <w:p w:rsidR="00672FAF" w:rsidRPr="003D3608" w:rsidRDefault="00672FAF" w:rsidP="003D3608">
      <w:pPr>
        <w:pStyle w:val="11"/>
        <w:suppressAutoHyphens/>
        <w:ind w:firstLine="709"/>
        <w:jc w:val="both"/>
        <w:rPr>
          <w:color w:val="auto"/>
        </w:rPr>
      </w:pPr>
      <w:r w:rsidRPr="003D3608">
        <w:rPr>
          <w:color w:val="auto"/>
        </w:rPr>
        <w:t>Конечным финансовым результатом деятельности организации является чистая (нераспределенная) прибыль</w:t>
      </w:r>
      <w:r w:rsidR="00FB0D10" w:rsidRPr="003D3608">
        <w:rPr>
          <w:color w:val="auto"/>
        </w:rPr>
        <w:t>, которая формиру</w:t>
      </w:r>
      <w:r w:rsidRPr="003D3608">
        <w:rPr>
          <w:color w:val="auto"/>
        </w:rPr>
        <w:t xml:space="preserve">ется на сч. 99 </w:t>
      </w:r>
      <w:r w:rsidR="00847816" w:rsidRPr="003D3608">
        <w:rPr>
          <w:color w:val="auto"/>
        </w:rPr>
        <w:t>"</w:t>
      </w:r>
      <w:r w:rsidRPr="003D3608">
        <w:rPr>
          <w:color w:val="auto"/>
        </w:rPr>
        <w:t>Прибыли и убытки</w:t>
      </w:r>
      <w:r w:rsidR="00847816" w:rsidRPr="003D3608">
        <w:rPr>
          <w:color w:val="auto"/>
        </w:rPr>
        <w:t>"</w:t>
      </w:r>
      <w:r w:rsidRPr="003D3608">
        <w:rPr>
          <w:color w:val="auto"/>
        </w:rPr>
        <w:t xml:space="preserve"> как Прибыль (убыток) от продаж (плюс, минус) Сальдо доходов и расходов от операционной и внереализационной деятельности (плюс, минус) Сальдо чрезвычайных доходов и расходов минус Налог на прибыль.</w:t>
      </w:r>
    </w:p>
    <w:p w:rsidR="00672FAF" w:rsidRPr="003D3608" w:rsidRDefault="00672FAF" w:rsidP="003D3608">
      <w:pPr>
        <w:pStyle w:val="11"/>
        <w:suppressAutoHyphens/>
        <w:ind w:firstLine="709"/>
        <w:jc w:val="both"/>
        <w:rPr>
          <w:color w:val="auto"/>
        </w:rPr>
      </w:pPr>
      <w:r w:rsidRPr="003D3608">
        <w:rPr>
          <w:color w:val="auto"/>
        </w:rPr>
        <w:t>Чистая прибыль является о</w:t>
      </w:r>
      <w:r w:rsidR="00FB0D10" w:rsidRPr="003D3608">
        <w:rPr>
          <w:color w:val="auto"/>
        </w:rPr>
        <w:t>сновным показателем для объявле</w:t>
      </w:r>
      <w:r w:rsidRPr="003D3608">
        <w:rPr>
          <w:color w:val="auto"/>
        </w:rPr>
        <w:t>ния дивидендов акционерам, а т</w:t>
      </w:r>
      <w:r w:rsidR="00FB0D10" w:rsidRPr="003D3608">
        <w:rPr>
          <w:color w:val="auto"/>
        </w:rPr>
        <w:t>акже источником средств, направ</w:t>
      </w:r>
      <w:r w:rsidRPr="003D3608">
        <w:rPr>
          <w:color w:val="auto"/>
        </w:rPr>
        <w:t>ляемых на увеличение уставного и резервного кап</w:t>
      </w:r>
      <w:r w:rsidR="00FB0D10" w:rsidRPr="003D3608">
        <w:rPr>
          <w:color w:val="auto"/>
        </w:rPr>
        <w:t>итала, капитали</w:t>
      </w:r>
      <w:r w:rsidRPr="003D3608">
        <w:rPr>
          <w:color w:val="auto"/>
        </w:rPr>
        <w:t>зации прибыли организации. Заключительными записями декабря отчетного года чистая прибыль пе</w:t>
      </w:r>
      <w:r w:rsidR="00FB0D10" w:rsidRPr="003D3608">
        <w:rPr>
          <w:color w:val="auto"/>
        </w:rPr>
        <w:t xml:space="preserve">реносится на счете 84 </w:t>
      </w:r>
      <w:r w:rsidR="00847816" w:rsidRPr="003D3608">
        <w:rPr>
          <w:color w:val="auto"/>
        </w:rPr>
        <w:t>"</w:t>
      </w:r>
      <w:r w:rsidR="00FB0D10" w:rsidRPr="003D3608">
        <w:rPr>
          <w:color w:val="auto"/>
        </w:rPr>
        <w:t>Нераспреде</w:t>
      </w:r>
      <w:r w:rsidRPr="003D3608">
        <w:rPr>
          <w:color w:val="auto"/>
        </w:rPr>
        <w:t>ленная прибыль</w:t>
      </w:r>
      <w:r w:rsidR="00847816" w:rsidRPr="003D3608">
        <w:rPr>
          <w:color w:val="auto"/>
        </w:rPr>
        <w:t>"</w:t>
      </w:r>
      <w:r w:rsidRPr="003D3608">
        <w:rPr>
          <w:color w:val="auto"/>
        </w:rPr>
        <w:t>, которая по с</w:t>
      </w:r>
      <w:r w:rsidR="00FB0D10" w:rsidRPr="003D3608">
        <w:rPr>
          <w:color w:val="auto"/>
        </w:rPr>
        <w:t>уществу должна быть равна нерас</w:t>
      </w:r>
      <w:r w:rsidRPr="003D3608">
        <w:rPr>
          <w:color w:val="auto"/>
        </w:rPr>
        <w:t>пределенной прибыли, если организация в течение года не использовала в исключительных случаях чистую прибыль на покрытие текущих расходов по внутрихозяйственным программам.</w:t>
      </w:r>
    </w:p>
    <w:p w:rsidR="00672FAF" w:rsidRPr="003D3608" w:rsidRDefault="00672FAF" w:rsidP="003D3608">
      <w:pPr>
        <w:pStyle w:val="11"/>
        <w:suppressAutoHyphens/>
        <w:ind w:firstLine="709"/>
        <w:jc w:val="both"/>
        <w:rPr>
          <w:color w:val="auto"/>
        </w:rPr>
      </w:pPr>
      <w:r w:rsidRPr="003D3608">
        <w:rPr>
          <w:color w:val="auto"/>
        </w:rPr>
        <w:t xml:space="preserve">Чистая (нераспределенная) прибыль характеризует реальный прирост (наращение) собственного капитала организации. В связи с этим в научной и учебной литературе по финансовому анализу студент при желании найдет различные определения понятия </w:t>
      </w:r>
      <w:r w:rsidR="00847816" w:rsidRPr="003D3608">
        <w:rPr>
          <w:color w:val="auto"/>
        </w:rPr>
        <w:t>"</w:t>
      </w:r>
      <w:r w:rsidRPr="003D3608">
        <w:rPr>
          <w:color w:val="auto"/>
        </w:rPr>
        <w:t>финансовый результат</w:t>
      </w:r>
      <w:r w:rsidR="00847816" w:rsidRPr="003D3608">
        <w:rPr>
          <w:color w:val="auto"/>
        </w:rPr>
        <w:t>"</w:t>
      </w:r>
      <w:r w:rsidRPr="003D3608">
        <w:rPr>
          <w:color w:val="auto"/>
        </w:rPr>
        <w:t xml:space="preserve"> в зависимости от того, какая сторона деятельности в каждом конкретном случае рассматривается. В целом в понятие </w:t>
      </w:r>
      <w:r w:rsidR="00847816" w:rsidRPr="003D3608">
        <w:rPr>
          <w:color w:val="auto"/>
        </w:rPr>
        <w:t>"</w:t>
      </w:r>
      <w:r w:rsidRPr="003D3608">
        <w:rPr>
          <w:color w:val="auto"/>
        </w:rPr>
        <w:t>финансовый результат</w:t>
      </w:r>
      <w:r w:rsidR="00847816" w:rsidRPr="003D3608">
        <w:rPr>
          <w:color w:val="auto"/>
        </w:rPr>
        <w:t>"</w:t>
      </w:r>
      <w:r w:rsidR="00FB0D10" w:rsidRPr="003D3608">
        <w:rPr>
          <w:color w:val="auto"/>
        </w:rPr>
        <w:t xml:space="preserve"> вкладывается определенный эко</w:t>
      </w:r>
      <w:r w:rsidRPr="003D3608">
        <w:rPr>
          <w:color w:val="auto"/>
        </w:rPr>
        <w:t>номический смысл: либо превышение (снижение) стоимости произведенной продукции над затратами на ее производство; либо превышение стоимости реализованной продукции над полными затратами, понесенными в связи с ее производством и реализацией; либо превышение чистой (нераспределенной) прибыли над понесенными убытками, что в конечном итоге является финансово-экономической базой приращен</w:t>
      </w:r>
      <w:r w:rsidR="00FB0D10" w:rsidRPr="003D3608">
        <w:rPr>
          <w:color w:val="auto"/>
        </w:rPr>
        <w:t>ия собственного капитала органи</w:t>
      </w:r>
      <w:r w:rsidRPr="003D3608">
        <w:rPr>
          <w:color w:val="auto"/>
        </w:rPr>
        <w:t>зации. Кроме того, положительный финансовый результат свидетельствует также об эффектив</w:t>
      </w:r>
      <w:r w:rsidR="00FB0D10" w:rsidRPr="003D3608">
        <w:rPr>
          <w:color w:val="auto"/>
        </w:rPr>
        <w:t>ном и целесообразном использова</w:t>
      </w:r>
      <w:r w:rsidRPr="003D3608">
        <w:rPr>
          <w:color w:val="auto"/>
        </w:rPr>
        <w:t>нии активов организации, ее основного и оборотного капитала.</w:t>
      </w:r>
    </w:p>
    <w:p w:rsidR="00672FAF" w:rsidRPr="003D3608" w:rsidRDefault="00672FAF" w:rsidP="003D3608">
      <w:pPr>
        <w:pStyle w:val="11"/>
        <w:suppressAutoHyphens/>
        <w:ind w:firstLine="709"/>
        <w:jc w:val="both"/>
        <w:rPr>
          <w:color w:val="auto"/>
        </w:rPr>
      </w:pPr>
      <w:r w:rsidRPr="003D3608">
        <w:rPr>
          <w:color w:val="auto"/>
        </w:rPr>
        <w:t>Таким образом, конечный финансовый результат деятельности коммерческой организации лю</w:t>
      </w:r>
      <w:r w:rsidR="00FB0D10" w:rsidRPr="003D3608">
        <w:rPr>
          <w:color w:val="auto"/>
        </w:rPr>
        <w:t>бой организационно-правовой фор</w:t>
      </w:r>
      <w:r w:rsidRPr="003D3608">
        <w:rPr>
          <w:color w:val="auto"/>
        </w:rPr>
        <w:t xml:space="preserve">мы хозяйствования выражается так называемой </w:t>
      </w:r>
      <w:r w:rsidR="00FB0D10" w:rsidRPr="003D3608">
        <w:rPr>
          <w:color w:val="auto"/>
        </w:rPr>
        <w:t>бухгалтерской при</w:t>
      </w:r>
      <w:r w:rsidRPr="003D3608">
        <w:rPr>
          <w:color w:val="auto"/>
        </w:rPr>
        <w:t>былью (убытком),</w:t>
      </w:r>
      <w:r w:rsidRPr="003D3608">
        <w:rPr>
          <w:iCs/>
          <w:color w:val="auto"/>
        </w:rPr>
        <w:t xml:space="preserve"> </w:t>
      </w:r>
      <w:r w:rsidRPr="003D3608">
        <w:rPr>
          <w:color w:val="auto"/>
        </w:rPr>
        <w:t xml:space="preserve">выявленной за отчетный период на основании бухгалтерского учета всех ее хозяйственных операций и оценки статей бухгалтерского баланса по правилам, принятым в соответствии с Положением по ведению бухгалтерского учета и бухгалтерской отчетности, утвержденным приказом Министерства финансов РФ от 29 июля 1998 г. № 34 н. Согласно данному Положению конечный финансовый результат отчетного </w:t>
      </w:r>
      <w:r w:rsidR="00FB0D10" w:rsidRPr="003D3608">
        <w:rPr>
          <w:color w:val="auto"/>
        </w:rPr>
        <w:t>периода теперь отражается в бух</w:t>
      </w:r>
      <w:r w:rsidRPr="003D3608">
        <w:rPr>
          <w:color w:val="auto"/>
        </w:rPr>
        <w:t>галтерском балансе как нераспределенная прибыль (непокрытый убыток), т.е. конечный финансо</w:t>
      </w:r>
      <w:r w:rsidR="00FB0D10" w:rsidRPr="003D3608">
        <w:rPr>
          <w:color w:val="auto"/>
        </w:rPr>
        <w:t>вый результат, выявленный за от</w:t>
      </w:r>
      <w:r w:rsidRPr="003D3608">
        <w:rPr>
          <w:color w:val="auto"/>
        </w:rPr>
        <w:t>четный период, за минусом при</w:t>
      </w:r>
      <w:r w:rsidR="00FB0D10" w:rsidRPr="003D3608">
        <w:rPr>
          <w:color w:val="auto"/>
        </w:rPr>
        <w:t>читающихся за счет прибыли уста</w:t>
      </w:r>
      <w:r w:rsidRPr="003D3608">
        <w:rPr>
          <w:color w:val="auto"/>
        </w:rPr>
        <w:t>новленных в соответствии с зако</w:t>
      </w:r>
      <w:r w:rsidR="00FB0D10" w:rsidRPr="003D3608">
        <w:rPr>
          <w:color w:val="auto"/>
        </w:rPr>
        <w:t>нодательством Российской Федера</w:t>
      </w:r>
      <w:r w:rsidRPr="003D3608">
        <w:rPr>
          <w:color w:val="auto"/>
        </w:rPr>
        <w:t>ции налогов и иных аналогичных обязательных платежей, включая санкции за несоблюдение правил налогообложения.</w:t>
      </w:r>
    </w:p>
    <w:p w:rsidR="00672FAF" w:rsidRPr="003D3608" w:rsidRDefault="00672FAF" w:rsidP="003D3608">
      <w:pPr>
        <w:pStyle w:val="11"/>
        <w:suppressAutoHyphens/>
        <w:ind w:firstLine="709"/>
        <w:jc w:val="both"/>
        <w:rPr>
          <w:color w:val="auto"/>
        </w:rPr>
      </w:pPr>
      <w:r w:rsidRPr="003D3608">
        <w:rPr>
          <w:color w:val="auto"/>
        </w:rPr>
        <w:t xml:space="preserve">В качестве объекта исследования по оценке организации бухгалтерского учета на торговом предприятии было выбрано ООО </w:t>
      </w:r>
      <w:r w:rsidR="00847816" w:rsidRPr="003D3608">
        <w:rPr>
          <w:color w:val="auto"/>
        </w:rPr>
        <w:t>"</w:t>
      </w:r>
      <w:r w:rsidRPr="003D3608">
        <w:rPr>
          <w:color w:val="auto"/>
        </w:rPr>
        <w:t>Интел</w:t>
      </w:r>
      <w:r w:rsidR="00B534E1" w:rsidRPr="003D3608">
        <w:rPr>
          <w:color w:val="auto"/>
        </w:rPr>
        <w:t xml:space="preserve"> -</w:t>
      </w:r>
      <w:r w:rsidRPr="003D3608">
        <w:rPr>
          <w:color w:val="auto"/>
        </w:rPr>
        <w:t xml:space="preserve"> плюс</w:t>
      </w:r>
      <w:r w:rsidR="00847816" w:rsidRPr="003D3608">
        <w:rPr>
          <w:color w:val="auto"/>
        </w:rPr>
        <w:t>"</w:t>
      </w:r>
      <w:r w:rsidRPr="003D3608">
        <w:rPr>
          <w:color w:val="auto"/>
        </w:rPr>
        <w:t>, основной деятельностью которого является оптовая продажа продовольственных товаров.</w:t>
      </w:r>
    </w:p>
    <w:p w:rsidR="00672FAF" w:rsidRPr="003D3608" w:rsidRDefault="00672FAF" w:rsidP="003D3608">
      <w:pPr>
        <w:pStyle w:val="11"/>
        <w:suppressAutoHyphens/>
        <w:ind w:firstLine="709"/>
        <w:jc w:val="both"/>
        <w:rPr>
          <w:color w:val="auto"/>
        </w:rPr>
      </w:pPr>
      <w:r w:rsidRPr="003D3608">
        <w:rPr>
          <w:color w:val="auto"/>
        </w:rPr>
        <w:t xml:space="preserve">Состояние учетной работы ООО </w:t>
      </w:r>
      <w:r w:rsidR="00847816" w:rsidRPr="003D3608">
        <w:rPr>
          <w:color w:val="auto"/>
        </w:rPr>
        <w:t>"</w:t>
      </w:r>
      <w:r w:rsidRPr="003D3608">
        <w:rPr>
          <w:color w:val="auto"/>
        </w:rPr>
        <w:t>Интел</w:t>
      </w:r>
      <w:r w:rsidR="00B534E1"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было признано удовлетворительным.</w:t>
      </w:r>
    </w:p>
    <w:p w:rsidR="00672FAF" w:rsidRPr="003D3608" w:rsidRDefault="00672FAF" w:rsidP="003D3608">
      <w:pPr>
        <w:pStyle w:val="11"/>
        <w:suppressAutoHyphens/>
        <w:ind w:firstLine="709"/>
        <w:jc w:val="both"/>
        <w:rPr>
          <w:color w:val="auto"/>
        </w:rPr>
      </w:pPr>
      <w:r w:rsidRPr="003D3608">
        <w:rPr>
          <w:color w:val="auto"/>
        </w:rPr>
        <w:t>Представленные данные свидетельствуют о том, что в 200</w:t>
      </w:r>
      <w:r w:rsidR="00B534E1" w:rsidRPr="003D3608">
        <w:rPr>
          <w:color w:val="auto"/>
        </w:rPr>
        <w:t>5</w:t>
      </w:r>
      <w:r w:rsidRPr="003D3608">
        <w:rPr>
          <w:color w:val="auto"/>
        </w:rPr>
        <w:t xml:space="preserve"> году товарооборот ООО </w:t>
      </w:r>
      <w:r w:rsidR="00847816" w:rsidRPr="003D3608">
        <w:rPr>
          <w:color w:val="auto"/>
        </w:rPr>
        <w:t>"</w:t>
      </w:r>
      <w:r w:rsidRPr="003D3608">
        <w:rPr>
          <w:color w:val="auto"/>
        </w:rPr>
        <w:t>Интел плюс</w:t>
      </w:r>
      <w:r w:rsidR="00847816" w:rsidRPr="003D3608">
        <w:rPr>
          <w:color w:val="auto"/>
        </w:rPr>
        <w:t>"</w:t>
      </w:r>
      <w:r w:rsidRPr="003D3608">
        <w:rPr>
          <w:color w:val="auto"/>
        </w:rPr>
        <w:t xml:space="preserve"> составил 108936 тыс. руб. (с учетом покупной стоимости товара) (строка 010 отчетной формы).</w:t>
      </w:r>
    </w:p>
    <w:p w:rsidR="00672FAF" w:rsidRPr="003D3608" w:rsidRDefault="00672FAF" w:rsidP="003D3608">
      <w:pPr>
        <w:pStyle w:val="11"/>
        <w:suppressAutoHyphens/>
        <w:ind w:firstLine="709"/>
        <w:jc w:val="both"/>
        <w:rPr>
          <w:color w:val="auto"/>
        </w:rPr>
      </w:pPr>
      <w:r w:rsidRPr="003D3608">
        <w:rPr>
          <w:color w:val="auto"/>
        </w:rPr>
        <w:t>Себестоимость товаров, реализованных в отчетном периоде составила 105759 тыс. руб. (строка 020 Отчета о прибылях и убытках).</w:t>
      </w:r>
    </w:p>
    <w:p w:rsidR="00672FAF" w:rsidRPr="003D3608" w:rsidRDefault="00672FAF" w:rsidP="003D3608">
      <w:pPr>
        <w:pStyle w:val="11"/>
        <w:suppressAutoHyphens/>
        <w:ind w:firstLine="709"/>
        <w:jc w:val="both"/>
        <w:rPr>
          <w:color w:val="auto"/>
        </w:rPr>
      </w:pPr>
      <w:r w:rsidRPr="003D3608">
        <w:rPr>
          <w:color w:val="auto"/>
        </w:rPr>
        <w:t xml:space="preserve">Согласно учетной политике ООО </w:t>
      </w:r>
      <w:r w:rsidR="00847816" w:rsidRPr="003D3608">
        <w:rPr>
          <w:color w:val="auto"/>
        </w:rPr>
        <w:t>"</w:t>
      </w:r>
      <w:r w:rsidRPr="003D3608">
        <w:rPr>
          <w:color w:val="auto"/>
        </w:rPr>
        <w:t>Интел</w:t>
      </w:r>
      <w:r w:rsidR="00B534E1"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расходы на заработную плату, начисления на ФОТ, накладные расходы распределяются на себестоимость реализованной продукции.</w:t>
      </w:r>
    </w:p>
    <w:p w:rsidR="00672FAF" w:rsidRPr="003D3608" w:rsidRDefault="00672FAF" w:rsidP="003D3608">
      <w:pPr>
        <w:pStyle w:val="11"/>
        <w:suppressAutoHyphens/>
        <w:ind w:firstLine="709"/>
        <w:jc w:val="both"/>
        <w:rPr>
          <w:color w:val="auto"/>
        </w:rPr>
      </w:pPr>
      <w:r w:rsidRPr="003D3608">
        <w:rPr>
          <w:color w:val="auto"/>
        </w:rPr>
        <w:t>В 200</w:t>
      </w:r>
      <w:r w:rsidR="00B534E1" w:rsidRPr="003D3608">
        <w:rPr>
          <w:color w:val="auto"/>
        </w:rPr>
        <w:t>5</w:t>
      </w:r>
      <w:r w:rsidRPr="003D3608">
        <w:rPr>
          <w:color w:val="auto"/>
        </w:rPr>
        <w:t xml:space="preserve"> г. на себестоимость реализованной продукции были списаны коммерческие расходы в размере 1269 тыс. руб. (строка 030 таблицы).</w:t>
      </w:r>
    </w:p>
    <w:p w:rsidR="00672FAF" w:rsidRPr="003D3608" w:rsidRDefault="00672FAF" w:rsidP="003D3608">
      <w:pPr>
        <w:pStyle w:val="11"/>
        <w:suppressAutoHyphens/>
        <w:ind w:firstLine="709"/>
        <w:jc w:val="both"/>
        <w:rPr>
          <w:color w:val="auto"/>
        </w:rPr>
      </w:pPr>
      <w:r w:rsidRPr="003D3608">
        <w:rPr>
          <w:color w:val="auto"/>
        </w:rPr>
        <w:t>В целом результатом от осуществления обычной деятельности явилось получение прибыли в размере 1908 тыс. руб.</w:t>
      </w:r>
    </w:p>
    <w:p w:rsidR="00672FAF" w:rsidRPr="003D3608" w:rsidRDefault="00672FAF" w:rsidP="003D3608">
      <w:pPr>
        <w:pStyle w:val="11"/>
        <w:suppressAutoHyphens/>
        <w:ind w:firstLine="709"/>
        <w:jc w:val="both"/>
        <w:rPr>
          <w:color w:val="auto"/>
        </w:rPr>
      </w:pPr>
      <w:r w:rsidRPr="003D3608">
        <w:rPr>
          <w:color w:val="auto"/>
        </w:rPr>
        <w:t>Проверка правильности учета и отражения в отчетности финансовых результатов от обычных видов деятельности позволяет сделать заключение о правильном, полном, достоверном отражении операций по данному разделу учета.</w:t>
      </w:r>
    </w:p>
    <w:p w:rsidR="00672FAF" w:rsidRPr="003D3608" w:rsidRDefault="00672FAF" w:rsidP="003D3608">
      <w:pPr>
        <w:pStyle w:val="11"/>
        <w:suppressAutoHyphens/>
        <w:ind w:firstLine="709"/>
        <w:jc w:val="both"/>
        <w:rPr>
          <w:color w:val="auto"/>
        </w:rPr>
      </w:pPr>
      <w:r w:rsidRPr="003D3608">
        <w:rPr>
          <w:color w:val="auto"/>
        </w:rPr>
        <w:t xml:space="preserve">Аналитический учет по счету 90 </w:t>
      </w:r>
      <w:r w:rsidR="00847816" w:rsidRPr="003D3608">
        <w:rPr>
          <w:color w:val="auto"/>
        </w:rPr>
        <w:t>"</w:t>
      </w:r>
      <w:r w:rsidRPr="003D3608">
        <w:rPr>
          <w:color w:val="auto"/>
        </w:rPr>
        <w:t>Продажи</w:t>
      </w:r>
      <w:r w:rsidR="00847816" w:rsidRPr="003D3608">
        <w:rPr>
          <w:color w:val="auto"/>
        </w:rPr>
        <w:t>"</w:t>
      </w:r>
      <w:r w:rsidRPr="003D3608">
        <w:rPr>
          <w:color w:val="auto"/>
        </w:rPr>
        <w:t xml:space="preserve"> ведется по каждому виду проданных товаров. Кроме того, аналитический учет по этому счету ведется по регионам продаж. При этом построение аналитического учета по доходам и расходам от обычных видов деятельности обеспечивает возможность выявления финансового результата по каждой операции. Весь объем дохода, полученного от обычных видов деятельности ООО </w:t>
      </w:r>
      <w:r w:rsidR="00847816" w:rsidRPr="003D3608">
        <w:rPr>
          <w:color w:val="auto"/>
        </w:rPr>
        <w:t>"</w:t>
      </w:r>
      <w:r w:rsidRPr="003D3608">
        <w:rPr>
          <w:color w:val="auto"/>
        </w:rPr>
        <w:t>Интел</w:t>
      </w:r>
      <w:r w:rsidR="00B534E1" w:rsidRPr="003D3608">
        <w:rPr>
          <w:color w:val="auto"/>
        </w:rPr>
        <w:t xml:space="preserve"> -</w:t>
      </w:r>
      <w:r w:rsidRPr="003D3608">
        <w:rPr>
          <w:color w:val="auto"/>
        </w:rPr>
        <w:t xml:space="preserve"> плюс</w:t>
      </w:r>
      <w:r w:rsidR="00847816" w:rsidRPr="003D3608">
        <w:rPr>
          <w:color w:val="auto"/>
        </w:rPr>
        <w:t xml:space="preserve">" </w:t>
      </w:r>
      <w:r w:rsidRPr="003D3608">
        <w:rPr>
          <w:color w:val="auto"/>
        </w:rPr>
        <w:t>показана по кредиту субсчета 90.1 "Выручка". Сумма выручки отражается по ценам продажи.</w:t>
      </w:r>
    </w:p>
    <w:p w:rsidR="00672FAF" w:rsidRPr="003D3608" w:rsidRDefault="00672FAF" w:rsidP="003D3608">
      <w:pPr>
        <w:pStyle w:val="11"/>
        <w:suppressAutoHyphens/>
        <w:ind w:firstLine="709"/>
        <w:jc w:val="both"/>
        <w:rPr>
          <w:color w:val="auto"/>
        </w:rPr>
      </w:pPr>
      <w:r w:rsidRPr="003D3608">
        <w:rPr>
          <w:color w:val="auto"/>
        </w:rPr>
        <w:t>По дебету счета</w:t>
      </w:r>
      <w:r w:rsidR="00847816" w:rsidRPr="003D3608">
        <w:rPr>
          <w:color w:val="auto"/>
        </w:rPr>
        <w:t xml:space="preserve"> </w:t>
      </w:r>
      <w:r w:rsidRPr="003D3608">
        <w:rPr>
          <w:color w:val="auto"/>
        </w:rPr>
        <w:t>отражается тот же объем продажи продукции, но по полной себестоимости с НДС, акцизом и аналогичными обязательными платежами.</w:t>
      </w:r>
    </w:p>
    <w:p w:rsidR="00672FAF" w:rsidRPr="003D3608" w:rsidRDefault="00672FAF" w:rsidP="003D3608">
      <w:pPr>
        <w:pStyle w:val="11"/>
        <w:suppressAutoHyphens/>
        <w:ind w:firstLine="709"/>
        <w:jc w:val="both"/>
        <w:rPr>
          <w:color w:val="auto"/>
        </w:rPr>
      </w:pPr>
      <w:r w:rsidRPr="003D3608">
        <w:rPr>
          <w:color w:val="auto"/>
        </w:rPr>
        <w:t xml:space="preserve">Эти записи позволяют сопоставить объем реализации, именуемый выручкой, с тем, во что проданные ценности обошлись ООО </w:t>
      </w:r>
      <w:r w:rsidR="00847816" w:rsidRPr="003D3608">
        <w:rPr>
          <w:color w:val="auto"/>
        </w:rPr>
        <w:t>"</w:t>
      </w:r>
      <w:r w:rsidRPr="003D3608">
        <w:rPr>
          <w:color w:val="auto"/>
        </w:rPr>
        <w:t>Интел</w:t>
      </w:r>
      <w:r w:rsidR="00847816" w:rsidRPr="003D3608">
        <w:rPr>
          <w:color w:val="auto"/>
        </w:rPr>
        <w:t xml:space="preserve"> </w:t>
      </w:r>
      <w:r w:rsidR="00B534E1" w:rsidRPr="003D3608">
        <w:rPr>
          <w:color w:val="auto"/>
        </w:rPr>
        <w:t xml:space="preserve">- </w:t>
      </w:r>
      <w:r w:rsidRPr="003D3608">
        <w:rPr>
          <w:color w:val="auto"/>
        </w:rPr>
        <w:t>плюс</w:t>
      </w:r>
      <w:r w:rsidR="00847816" w:rsidRPr="003D3608">
        <w:rPr>
          <w:color w:val="auto"/>
        </w:rPr>
        <w:t>"</w:t>
      </w:r>
      <w:r w:rsidRPr="003D3608">
        <w:rPr>
          <w:color w:val="auto"/>
        </w:rPr>
        <w:t>.</w:t>
      </w:r>
    </w:p>
    <w:p w:rsidR="00672FAF" w:rsidRPr="003D3608" w:rsidRDefault="00672FAF" w:rsidP="003D3608">
      <w:pPr>
        <w:pStyle w:val="11"/>
        <w:suppressAutoHyphens/>
        <w:ind w:firstLine="709"/>
        <w:jc w:val="both"/>
        <w:rPr>
          <w:color w:val="auto"/>
        </w:rPr>
      </w:pPr>
      <w:r w:rsidRPr="003D3608">
        <w:rPr>
          <w:color w:val="auto"/>
        </w:rPr>
        <w:t>Операции на счете 90 отражаются при признании в бухгалтерском учете выручки от продажи.</w:t>
      </w:r>
    </w:p>
    <w:p w:rsidR="00672FAF" w:rsidRPr="003D3608" w:rsidRDefault="00672FAF" w:rsidP="003D3608">
      <w:pPr>
        <w:pStyle w:val="11"/>
        <w:suppressAutoHyphens/>
        <w:ind w:firstLine="709"/>
        <w:jc w:val="both"/>
        <w:rPr>
          <w:color w:val="auto"/>
        </w:rPr>
      </w:pPr>
      <w:r w:rsidRPr="003D3608">
        <w:rPr>
          <w:color w:val="auto"/>
        </w:rPr>
        <w:t xml:space="preserve">Анализ счета 90 в сопоставлении с корреспондирующими счетами 62 </w:t>
      </w:r>
      <w:r w:rsidR="00847816" w:rsidRPr="003D3608">
        <w:rPr>
          <w:color w:val="auto"/>
        </w:rPr>
        <w:t>"</w:t>
      </w:r>
      <w:r w:rsidRPr="003D3608">
        <w:rPr>
          <w:color w:val="auto"/>
        </w:rPr>
        <w:t>Расчеты с покупателями и заказчиками</w:t>
      </w:r>
      <w:r w:rsidR="00847816" w:rsidRPr="003D3608">
        <w:rPr>
          <w:color w:val="auto"/>
        </w:rPr>
        <w:t>"</w:t>
      </w:r>
      <w:r w:rsidRPr="003D3608">
        <w:rPr>
          <w:color w:val="auto"/>
        </w:rPr>
        <w:t xml:space="preserve">, 41 </w:t>
      </w:r>
      <w:r w:rsidR="00847816" w:rsidRPr="003D3608">
        <w:rPr>
          <w:color w:val="auto"/>
        </w:rPr>
        <w:t>"</w:t>
      </w:r>
      <w:r w:rsidRPr="003D3608">
        <w:rPr>
          <w:color w:val="auto"/>
        </w:rPr>
        <w:t>Товары</w:t>
      </w:r>
      <w:r w:rsidR="00847816" w:rsidRPr="003D3608">
        <w:rPr>
          <w:color w:val="auto"/>
        </w:rPr>
        <w:t>"</w:t>
      </w:r>
      <w:r w:rsidRPr="003D3608">
        <w:rPr>
          <w:color w:val="auto"/>
        </w:rPr>
        <w:t xml:space="preserve">, 44 </w:t>
      </w:r>
      <w:r w:rsidR="00847816" w:rsidRPr="003D3608">
        <w:rPr>
          <w:color w:val="auto"/>
        </w:rPr>
        <w:t>"</w:t>
      </w:r>
      <w:r w:rsidRPr="003D3608">
        <w:rPr>
          <w:color w:val="auto"/>
        </w:rPr>
        <w:t>Расходы на продажу</w:t>
      </w:r>
      <w:r w:rsidR="00847816" w:rsidRPr="003D3608">
        <w:rPr>
          <w:color w:val="auto"/>
        </w:rPr>
        <w:t>"</w:t>
      </w:r>
      <w:r w:rsidRPr="003D3608">
        <w:rPr>
          <w:color w:val="auto"/>
        </w:rPr>
        <w:t xml:space="preserve">, 76 </w:t>
      </w:r>
      <w:r w:rsidR="00847816" w:rsidRPr="003D3608">
        <w:rPr>
          <w:color w:val="auto"/>
        </w:rPr>
        <w:t>"</w:t>
      </w:r>
      <w:r w:rsidRPr="003D3608">
        <w:rPr>
          <w:color w:val="auto"/>
        </w:rPr>
        <w:t>Расчеты с разными дебиторами и кредиторами</w:t>
      </w:r>
      <w:r w:rsidR="00847816" w:rsidRPr="003D3608">
        <w:rPr>
          <w:color w:val="auto"/>
        </w:rPr>
        <w:t>"</w:t>
      </w:r>
      <w:r w:rsidRPr="003D3608">
        <w:rPr>
          <w:color w:val="auto"/>
        </w:rPr>
        <w:t xml:space="preserve"> показал, что все записи соответствуют действительности, отражены правильно. Суммы конечных сальдо и годовых оборотов по указанным счетам соответствуют записям в оборотно-сальдовой ведомости.</w:t>
      </w:r>
    </w:p>
    <w:p w:rsidR="00672FAF" w:rsidRPr="003D3608" w:rsidRDefault="00672FAF" w:rsidP="003D3608">
      <w:pPr>
        <w:pStyle w:val="11"/>
        <w:suppressAutoHyphens/>
        <w:ind w:firstLine="709"/>
        <w:jc w:val="both"/>
        <w:rPr>
          <w:color w:val="auto"/>
        </w:rPr>
      </w:pPr>
      <w:r w:rsidRPr="003D3608">
        <w:rPr>
          <w:color w:val="auto"/>
        </w:rPr>
        <w:t>Анализ отчетных данных предприятия показал, что сумма финансовых результатов от обычной деятельности</w:t>
      </w:r>
      <w:r w:rsidR="00847816" w:rsidRPr="003D3608">
        <w:rPr>
          <w:color w:val="auto"/>
        </w:rPr>
        <w:t xml:space="preserve"> </w:t>
      </w:r>
      <w:r w:rsidRPr="003D3608">
        <w:rPr>
          <w:color w:val="auto"/>
        </w:rPr>
        <w:t xml:space="preserve">ООО </w:t>
      </w:r>
      <w:r w:rsidR="00847816" w:rsidRPr="003D3608">
        <w:rPr>
          <w:color w:val="auto"/>
        </w:rPr>
        <w:t>"</w:t>
      </w:r>
      <w:r w:rsidRPr="003D3608">
        <w:rPr>
          <w:color w:val="auto"/>
        </w:rPr>
        <w:t>Интел</w:t>
      </w:r>
      <w:r w:rsidR="00B534E1"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в динамике двух лет увеличивается.</w:t>
      </w:r>
    </w:p>
    <w:p w:rsidR="00672FAF" w:rsidRPr="003D3608" w:rsidRDefault="00672FAF" w:rsidP="003D3608">
      <w:pPr>
        <w:pStyle w:val="11"/>
        <w:suppressAutoHyphens/>
        <w:ind w:firstLine="709"/>
        <w:jc w:val="both"/>
        <w:rPr>
          <w:color w:val="auto"/>
        </w:rPr>
      </w:pPr>
      <w:r w:rsidRPr="003D3608">
        <w:rPr>
          <w:color w:val="auto"/>
        </w:rPr>
        <w:t xml:space="preserve">Структура составляющих компонентов финансовых результатов от обычной деятельности ООО </w:t>
      </w:r>
      <w:r w:rsidR="00847816" w:rsidRPr="003D3608">
        <w:rPr>
          <w:color w:val="auto"/>
        </w:rPr>
        <w:t>"</w:t>
      </w:r>
      <w:r w:rsidRPr="003D3608">
        <w:rPr>
          <w:color w:val="auto"/>
        </w:rPr>
        <w:t>Интел</w:t>
      </w:r>
      <w:r w:rsidR="00B534E1"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показывает, что основным источником дохода ООО </w:t>
      </w:r>
      <w:r w:rsidR="00847816" w:rsidRPr="003D3608">
        <w:rPr>
          <w:color w:val="auto"/>
        </w:rPr>
        <w:t>"</w:t>
      </w:r>
      <w:r w:rsidRPr="003D3608">
        <w:rPr>
          <w:color w:val="auto"/>
        </w:rPr>
        <w:t>Интел</w:t>
      </w:r>
      <w:r w:rsidR="00B534E1"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является</w:t>
      </w:r>
      <w:r w:rsidR="00847816" w:rsidRPr="003D3608">
        <w:rPr>
          <w:color w:val="auto"/>
        </w:rPr>
        <w:t xml:space="preserve"> </w:t>
      </w:r>
      <w:r w:rsidRPr="003D3608">
        <w:rPr>
          <w:color w:val="auto"/>
        </w:rPr>
        <w:t>увеличение объема продаж от реализации товаров, продукции и услуг.</w:t>
      </w:r>
    </w:p>
    <w:p w:rsidR="00847816" w:rsidRPr="003D3608" w:rsidRDefault="00672FAF" w:rsidP="003D3608">
      <w:pPr>
        <w:pStyle w:val="11"/>
        <w:suppressAutoHyphens/>
        <w:ind w:firstLine="709"/>
        <w:jc w:val="both"/>
        <w:rPr>
          <w:color w:val="auto"/>
        </w:rPr>
      </w:pPr>
      <w:r w:rsidRPr="003D3608">
        <w:rPr>
          <w:color w:val="auto"/>
        </w:rPr>
        <w:t xml:space="preserve">Рассчитанная динамика финансовых результатов от обычной деятельности показывает, что у ООО </w:t>
      </w:r>
      <w:r w:rsidR="00847816" w:rsidRPr="003D3608">
        <w:rPr>
          <w:color w:val="auto"/>
        </w:rPr>
        <w:t>"</w:t>
      </w:r>
      <w:r w:rsidRPr="003D3608">
        <w:rPr>
          <w:color w:val="auto"/>
        </w:rPr>
        <w:t>Интел</w:t>
      </w:r>
      <w:r w:rsidR="00B534E1" w:rsidRPr="003D3608">
        <w:rPr>
          <w:color w:val="auto"/>
        </w:rPr>
        <w:t xml:space="preserve"> -</w:t>
      </w:r>
      <w:r w:rsidRPr="003D3608">
        <w:rPr>
          <w:color w:val="auto"/>
        </w:rPr>
        <w:t xml:space="preserve"> плюс</w:t>
      </w:r>
      <w:r w:rsidR="00847816" w:rsidRPr="003D3608">
        <w:rPr>
          <w:color w:val="auto"/>
        </w:rPr>
        <w:t>"</w:t>
      </w:r>
      <w:r w:rsidRPr="003D3608">
        <w:rPr>
          <w:color w:val="auto"/>
        </w:rPr>
        <w:t xml:space="preserve"> прибыль от основной деятельности в 200</w:t>
      </w:r>
      <w:r w:rsidR="00B534E1" w:rsidRPr="003D3608">
        <w:rPr>
          <w:color w:val="auto"/>
        </w:rPr>
        <w:t>5</w:t>
      </w:r>
      <w:r w:rsidRPr="003D3608">
        <w:rPr>
          <w:color w:val="auto"/>
        </w:rPr>
        <w:t xml:space="preserve"> году по сравнению с предыдущим годом увеличилась.</w:t>
      </w:r>
    </w:p>
    <w:p w:rsidR="00672FAF" w:rsidRPr="003D3608" w:rsidRDefault="00672FAF" w:rsidP="003D3608">
      <w:pPr>
        <w:pStyle w:val="11"/>
        <w:suppressAutoHyphens/>
        <w:ind w:firstLine="709"/>
        <w:jc w:val="both"/>
        <w:rPr>
          <w:color w:val="auto"/>
        </w:rPr>
      </w:pPr>
      <w:r w:rsidRPr="003D3608">
        <w:rPr>
          <w:color w:val="auto"/>
        </w:rPr>
        <w:t>Анализ составляющих валовой прибыли показывает, что объем товарооборота в 200</w:t>
      </w:r>
      <w:r w:rsidR="00B534E1" w:rsidRPr="003D3608">
        <w:rPr>
          <w:color w:val="auto"/>
        </w:rPr>
        <w:t>5</w:t>
      </w:r>
      <w:r w:rsidRPr="003D3608">
        <w:rPr>
          <w:color w:val="auto"/>
        </w:rPr>
        <w:t xml:space="preserve"> снизился на 7629 тыс. руб., что составило 93,5% от показателя 200</w:t>
      </w:r>
      <w:r w:rsidR="00B534E1" w:rsidRPr="003D3608">
        <w:rPr>
          <w:color w:val="auto"/>
        </w:rPr>
        <w:t>4</w:t>
      </w:r>
      <w:r w:rsidRPr="003D3608">
        <w:rPr>
          <w:color w:val="auto"/>
        </w:rPr>
        <w:t xml:space="preserve"> г. При этом себестоимость реализованной</w:t>
      </w:r>
      <w:r w:rsidRPr="003D3608">
        <w:rPr>
          <w:color w:val="auto"/>
        </w:rPr>
        <w:tab/>
        <w:t xml:space="preserve"> продукции также имеет тенденцию снижения, однако, в отличие от показателя товарооборота темп снижения выше 92,4% против 93,5% соответственно.</w:t>
      </w:r>
    </w:p>
    <w:p w:rsidR="00672FAF" w:rsidRPr="003D3608" w:rsidRDefault="00672FAF" w:rsidP="003D3608">
      <w:pPr>
        <w:pStyle w:val="11"/>
        <w:suppressAutoHyphens/>
        <w:ind w:firstLine="709"/>
        <w:jc w:val="both"/>
        <w:rPr>
          <w:color w:val="auto"/>
        </w:rPr>
      </w:pPr>
      <w:r w:rsidRPr="003D3608">
        <w:rPr>
          <w:color w:val="auto"/>
        </w:rPr>
        <w:t xml:space="preserve">Сложившаяся динамика показателей выручки от реализации (товарооборота) и себестоимости реализованной продукции оказала решающее </w:t>
      </w:r>
      <w:r w:rsidR="00212FB9" w:rsidRPr="003D3608">
        <w:rPr>
          <w:color w:val="auto"/>
        </w:rPr>
        <w:t>влияние</w:t>
      </w:r>
      <w:r w:rsidRPr="003D3608">
        <w:rPr>
          <w:color w:val="auto"/>
        </w:rPr>
        <w:t xml:space="preserve"> на показатель валовой прибыли - это дает возможность утверждать, что увеличению валовой прибыли ООО </w:t>
      </w:r>
      <w:r w:rsidR="00847816" w:rsidRPr="003D3608">
        <w:rPr>
          <w:color w:val="auto"/>
        </w:rPr>
        <w:t>"</w:t>
      </w:r>
      <w:r w:rsidRPr="003D3608">
        <w:rPr>
          <w:color w:val="auto"/>
        </w:rPr>
        <w:t xml:space="preserve">Интел </w:t>
      </w:r>
      <w:r w:rsidR="00B534E1" w:rsidRPr="003D3608">
        <w:rPr>
          <w:color w:val="auto"/>
        </w:rPr>
        <w:t xml:space="preserve">- </w:t>
      </w:r>
      <w:r w:rsidRPr="003D3608">
        <w:rPr>
          <w:color w:val="auto"/>
        </w:rPr>
        <w:t>плюс</w:t>
      </w:r>
      <w:r w:rsidR="00847816" w:rsidRPr="003D3608">
        <w:rPr>
          <w:color w:val="auto"/>
        </w:rPr>
        <w:t>"</w:t>
      </w:r>
      <w:r w:rsidRPr="003D3608">
        <w:rPr>
          <w:color w:val="auto"/>
        </w:rPr>
        <w:t xml:space="preserve"> на 1330 тыс. руб. или в 1,7 раза способствовало снижение закупочных цен товаров.</w:t>
      </w:r>
    </w:p>
    <w:p w:rsidR="00672FAF" w:rsidRPr="003D3608" w:rsidRDefault="00672FAF" w:rsidP="003D3608">
      <w:pPr>
        <w:pStyle w:val="11"/>
        <w:suppressAutoHyphens/>
        <w:ind w:firstLine="709"/>
        <w:jc w:val="both"/>
        <w:rPr>
          <w:color w:val="auto"/>
        </w:rPr>
      </w:pPr>
      <w:r w:rsidRPr="003D3608">
        <w:rPr>
          <w:color w:val="auto"/>
        </w:rPr>
        <w:t>Подтверждением этому является и структура показателей составляющих финансовых результатов: себестоимость реализованной продукции в общем объеме товарооборота в 200</w:t>
      </w:r>
      <w:r w:rsidR="00B534E1" w:rsidRPr="003D3608">
        <w:rPr>
          <w:color w:val="auto"/>
        </w:rPr>
        <w:t>5</w:t>
      </w:r>
      <w:r w:rsidRPr="003D3608">
        <w:rPr>
          <w:color w:val="auto"/>
        </w:rPr>
        <w:t xml:space="preserve"> году составила 98,25% против 99,34% по данным 200</w:t>
      </w:r>
      <w:r w:rsidR="00B534E1" w:rsidRPr="003D3608">
        <w:rPr>
          <w:color w:val="auto"/>
        </w:rPr>
        <w:t>4</w:t>
      </w:r>
      <w:r w:rsidRPr="003D3608">
        <w:rPr>
          <w:color w:val="auto"/>
        </w:rPr>
        <w:t xml:space="preserve"> года; валовая прибыль от реализации соответственно увеличилась с 1,58% в 200</w:t>
      </w:r>
      <w:r w:rsidR="00B534E1" w:rsidRPr="003D3608">
        <w:rPr>
          <w:color w:val="auto"/>
        </w:rPr>
        <w:t>4</w:t>
      </w:r>
      <w:r w:rsidRPr="003D3608">
        <w:rPr>
          <w:color w:val="auto"/>
        </w:rPr>
        <w:t xml:space="preserve"> году до 2,92% в 200</w:t>
      </w:r>
      <w:r w:rsidR="00B534E1" w:rsidRPr="003D3608">
        <w:rPr>
          <w:color w:val="auto"/>
        </w:rPr>
        <w:t>5</w:t>
      </w:r>
      <w:r w:rsidRPr="003D3608">
        <w:rPr>
          <w:color w:val="auto"/>
        </w:rPr>
        <w:t xml:space="preserve"> году.</w:t>
      </w:r>
    </w:p>
    <w:p w:rsidR="00AC7C80" w:rsidRPr="003D3608" w:rsidRDefault="00AC7C80" w:rsidP="003D3608">
      <w:pPr>
        <w:widowControl w:val="0"/>
        <w:suppressAutoHyphens/>
        <w:spacing w:line="360" w:lineRule="auto"/>
        <w:ind w:firstLine="709"/>
        <w:jc w:val="both"/>
        <w:rPr>
          <w:sz w:val="28"/>
          <w:szCs w:val="28"/>
        </w:rPr>
      </w:pPr>
      <w:r w:rsidRPr="003D3608">
        <w:rPr>
          <w:sz w:val="28"/>
        </w:rPr>
        <w:t xml:space="preserve">В процессе своей деятельности каждый хозяйствующий субъект, стремится к тому, чтобы оптимизировать налоговые платежи. Законодательство дает налогоплательщику возможность самостоятельно выбрать способ учета той или иной операции. Хотя учет на предприятии регламентируется едиными нормами, но в пределах норм существует возможность выбора методов учета, позволяющих регулировать финансовые потоки организации, влиять на величину финансовых показателей результатов и на величину налоговых платежей организации. Для применения альтернативных элементов учета и налогообложения предприятия самостоятельно разрабатывают схемы оптимизации налогов, с учетом конкретной специфики и условий деятельности. На предприятии ООО </w:t>
      </w:r>
      <w:r w:rsidR="00847816" w:rsidRPr="003D3608">
        <w:rPr>
          <w:sz w:val="28"/>
        </w:rPr>
        <w:t>"</w:t>
      </w:r>
      <w:r w:rsidRPr="003D3608">
        <w:rPr>
          <w:sz w:val="28"/>
        </w:rPr>
        <w:t>Интел-плюс</w:t>
      </w:r>
      <w:r w:rsidR="00847816" w:rsidRPr="003D3608">
        <w:rPr>
          <w:sz w:val="28"/>
        </w:rPr>
        <w:t>"</w:t>
      </w:r>
      <w:r w:rsidRPr="003D3608">
        <w:rPr>
          <w:sz w:val="28"/>
        </w:rPr>
        <w:t xml:space="preserve"> оптимизация налогообложения применяется в частности: при признании д</w:t>
      </w:r>
      <w:r w:rsidRPr="003D3608">
        <w:rPr>
          <w:sz w:val="28"/>
          <w:szCs w:val="28"/>
        </w:rPr>
        <w:t>оходов и расходов</w:t>
      </w:r>
      <w:r w:rsidR="00847816" w:rsidRPr="003D3608">
        <w:rPr>
          <w:sz w:val="28"/>
          <w:szCs w:val="28"/>
        </w:rPr>
        <w:t xml:space="preserve"> </w:t>
      </w:r>
      <w:r w:rsidRPr="003D3608">
        <w:rPr>
          <w:sz w:val="28"/>
          <w:szCs w:val="28"/>
        </w:rPr>
        <w:t>по кассовому методу; начисление амортизации объектов основных средств и нематериальных активов производится линейным способом, предприятие не создает резервы по сомнительным долгам и резервы предстоящих расходов на оплату отпусков, при определении размера материальных расходов при списании сырья и материалов, используемых при выполнении работ, оказании услуг, применяется метод оценки сырья и материалов по средней стоимости, при реализации покупных товаров предприятие уменьшает доходы от таких операций на стоимость этих товаров, определяемую методом оценки покупных товаров по фактической себестоимости каждого наименования.</w:t>
      </w:r>
    </w:p>
    <w:p w:rsidR="00672FAF" w:rsidRPr="003D3608" w:rsidRDefault="00672FAF" w:rsidP="003D3608">
      <w:pPr>
        <w:pStyle w:val="11"/>
        <w:suppressAutoHyphens/>
        <w:ind w:firstLine="709"/>
        <w:jc w:val="both"/>
        <w:rPr>
          <w:color w:val="auto"/>
        </w:rPr>
      </w:pPr>
    </w:p>
    <w:p w:rsidR="00672FAF" w:rsidRPr="003D3608" w:rsidRDefault="00D71EF8" w:rsidP="003D3608">
      <w:pPr>
        <w:pStyle w:val="1"/>
        <w:suppressAutoHyphens/>
        <w:ind w:firstLine="709"/>
        <w:jc w:val="both"/>
        <w:rPr>
          <w:b w:val="0"/>
        </w:rPr>
      </w:pPr>
      <w:bookmarkStart w:id="12" w:name="_Toc104352525"/>
      <w:r w:rsidRPr="003D3608">
        <w:rPr>
          <w:b w:val="0"/>
          <w:bCs w:val="0"/>
          <w:caps w:val="0"/>
          <w:kern w:val="0"/>
        </w:rPr>
        <w:br w:type="page"/>
      </w:r>
      <w:r w:rsidR="00672FAF" w:rsidRPr="003D3608">
        <w:rPr>
          <w:b w:val="0"/>
        </w:rPr>
        <w:t>Список использованной литературы</w:t>
      </w:r>
      <w:bookmarkEnd w:id="12"/>
    </w:p>
    <w:p w:rsidR="00672FAF" w:rsidRPr="003D3608" w:rsidRDefault="00672FAF" w:rsidP="008E3B12">
      <w:pPr>
        <w:pStyle w:val="11"/>
        <w:suppressAutoHyphens/>
        <w:ind w:firstLine="0"/>
        <w:jc w:val="both"/>
        <w:rPr>
          <w:color w:val="auto"/>
        </w:rPr>
      </w:pPr>
    </w:p>
    <w:p w:rsidR="004D457D" w:rsidRPr="003D3608" w:rsidRDefault="004D457D" w:rsidP="008E3B12">
      <w:pPr>
        <w:pStyle w:val="11"/>
        <w:numPr>
          <w:ilvl w:val="0"/>
          <w:numId w:val="11"/>
        </w:numPr>
        <w:tabs>
          <w:tab w:val="clear" w:pos="1440"/>
          <w:tab w:val="right" w:pos="426"/>
        </w:tabs>
        <w:suppressAutoHyphens/>
        <w:ind w:left="0" w:firstLine="0"/>
        <w:jc w:val="both"/>
        <w:rPr>
          <w:color w:val="auto"/>
        </w:rPr>
      </w:pPr>
      <w:r w:rsidRPr="003D3608">
        <w:rPr>
          <w:color w:val="auto"/>
        </w:rPr>
        <w:t>Налоговый кодекс Российской Федерации (часть вторая): Федеральный закон от 05 08.2000 № 117-ФЗ (в ред. Федерального закона от 29.05.2002 № 57-ФЗ) // Нормативные акты для бухгалтера. 2002. №13. С. 6-112.</w:t>
      </w:r>
    </w:p>
    <w:p w:rsidR="004D457D" w:rsidRPr="003D3608" w:rsidRDefault="004D457D" w:rsidP="008E3B12">
      <w:pPr>
        <w:pStyle w:val="11"/>
        <w:numPr>
          <w:ilvl w:val="0"/>
          <w:numId w:val="11"/>
        </w:numPr>
        <w:tabs>
          <w:tab w:val="clear" w:pos="1440"/>
          <w:tab w:val="right" w:pos="426"/>
        </w:tabs>
        <w:suppressAutoHyphens/>
        <w:ind w:left="0" w:firstLine="0"/>
        <w:jc w:val="both"/>
        <w:rPr>
          <w:color w:val="auto"/>
        </w:rPr>
      </w:pPr>
      <w:r w:rsidRPr="003D3608">
        <w:rPr>
          <w:color w:val="auto"/>
        </w:rPr>
        <w:t>О бухгалтерском учете: Федеральный закон № 129-ФЗ от 21 ноября 1996 г. // Российская газета. 1996. № 228.</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Инструкция о порядке заполнения форм годовой бухгалтерской отчетности.</w:t>
      </w:r>
      <w:r w:rsidR="00847816" w:rsidRPr="003D3608">
        <w:rPr>
          <w:color w:val="auto"/>
        </w:rPr>
        <w:t xml:space="preserve"> </w:t>
      </w:r>
      <w:r w:rsidRPr="003D3608">
        <w:rPr>
          <w:color w:val="auto"/>
        </w:rPr>
        <w:t>Утверждена приказом</w:t>
      </w:r>
      <w:r w:rsidR="00847816" w:rsidRPr="003D3608">
        <w:rPr>
          <w:color w:val="auto"/>
        </w:rPr>
        <w:t xml:space="preserve"> </w:t>
      </w:r>
      <w:r w:rsidRPr="003D3608">
        <w:rPr>
          <w:color w:val="auto"/>
        </w:rPr>
        <w:t>Министерства финансов Российской Федерации от 21.11.97 № 81н // Нормативные акты для бухгалтера. 1998. № 1. С. 3-21.</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bookmarkStart w:id="13" w:name="_Ref103232853"/>
      <w:r w:rsidRPr="003D3608">
        <w:rPr>
          <w:color w:val="auto"/>
        </w:rPr>
        <w:t xml:space="preserve">Методические рекомендации о порядке формирования показателей бухгалтерской отчетности организации. Утверждены приказом Министерства финансов Российской Федерации от 28.06.2000 № 60н // Приложение к журналу </w:t>
      </w:r>
      <w:r w:rsidR="00847816" w:rsidRPr="003D3608">
        <w:rPr>
          <w:color w:val="auto"/>
        </w:rPr>
        <w:t>"</w:t>
      </w:r>
      <w:r w:rsidRPr="003D3608">
        <w:rPr>
          <w:color w:val="auto"/>
        </w:rPr>
        <w:t>Бухгалтерский учет</w:t>
      </w:r>
      <w:r w:rsidR="00847816" w:rsidRPr="003D3608">
        <w:rPr>
          <w:color w:val="auto"/>
        </w:rPr>
        <w:t>"</w:t>
      </w:r>
      <w:r w:rsidRPr="003D3608">
        <w:rPr>
          <w:color w:val="auto"/>
        </w:rPr>
        <w:t>. 2000. № 16. С.2-25.</w:t>
      </w:r>
      <w:bookmarkEnd w:id="13"/>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План счетов бухгалтерского учета финансово-хозяйственной деятельности предприятий и Инструкция по его применению. Утверждены приказом Министерства финансов Российской Федерации от 31.10.2000 № 94н // Нормативные акты для бухгалтера. 2000. №23. С. 29-81.</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 xml:space="preserve">Положение по бухгалтерскому учету </w:t>
      </w:r>
      <w:r w:rsidR="00847816" w:rsidRPr="003D3608">
        <w:rPr>
          <w:color w:val="auto"/>
        </w:rPr>
        <w:t>"</w:t>
      </w:r>
      <w:r w:rsidRPr="003D3608">
        <w:rPr>
          <w:color w:val="auto"/>
        </w:rPr>
        <w:t>Расходы организации</w:t>
      </w:r>
      <w:r w:rsidR="00847816" w:rsidRPr="003D3608">
        <w:rPr>
          <w:color w:val="auto"/>
        </w:rPr>
        <w:t>"</w:t>
      </w:r>
      <w:r w:rsidRPr="003D3608">
        <w:rPr>
          <w:color w:val="auto"/>
        </w:rPr>
        <w:t xml:space="preserve"> ПБУ</w:t>
      </w:r>
      <w:r w:rsidR="00847816" w:rsidRPr="003D3608">
        <w:rPr>
          <w:color w:val="auto"/>
        </w:rPr>
        <w:t xml:space="preserve"> </w:t>
      </w:r>
      <w:r w:rsidRPr="003D3608">
        <w:rPr>
          <w:color w:val="auto"/>
        </w:rPr>
        <w:t>10/99. Утверждено приказом Министерства финансов Российской Федерации от 6.05.99 № 33н // Нормативные акты для бухгалтера. 1999. № 13. С. 66-70.</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 xml:space="preserve">Положение по бухгалтерскому учету </w:t>
      </w:r>
      <w:r w:rsidR="00847816" w:rsidRPr="003D3608">
        <w:rPr>
          <w:color w:val="auto"/>
        </w:rPr>
        <w:t>"</w:t>
      </w:r>
      <w:r w:rsidRPr="003D3608">
        <w:rPr>
          <w:color w:val="auto"/>
        </w:rPr>
        <w:t>Учет материально-производственных запасов</w:t>
      </w:r>
      <w:r w:rsidR="00847816" w:rsidRPr="003D3608">
        <w:rPr>
          <w:color w:val="auto"/>
        </w:rPr>
        <w:t>"</w:t>
      </w:r>
      <w:r w:rsidRPr="003D3608">
        <w:rPr>
          <w:color w:val="auto"/>
        </w:rPr>
        <w:t xml:space="preserve"> ПБУ 5/01. Утверждено приказом Министерства финансов Российской Федерации от 09.06.01 № 44н // Нормативные акты для бухгалтера. 2001. № 14. С. 53-56.</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bookmarkStart w:id="14" w:name="_Ref103232761"/>
      <w:r w:rsidRPr="003D3608">
        <w:rPr>
          <w:color w:val="auto"/>
        </w:rPr>
        <w:t xml:space="preserve">Положение по бухгалтерскому учету </w:t>
      </w:r>
      <w:r w:rsidR="00847816" w:rsidRPr="003D3608">
        <w:rPr>
          <w:color w:val="auto"/>
        </w:rPr>
        <w:t>"</w:t>
      </w:r>
      <w:r w:rsidRPr="003D3608">
        <w:rPr>
          <w:color w:val="auto"/>
        </w:rPr>
        <w:t>Учетная политика организации</w:t>
      </w:r>
      <w:r w:rsidR="00847816" w:rsidRPr="003D3608">
        <w:rPr>
          <w:color w:val="auto"/>
        </w:rPr>
        <w:t>"</w:t>
      </w:r>
      <w:r w:rsidRPr="003D3608">
        <w:rPr>
          <w:color w:val="auto"/>
        </w:rPr>
        <w:t xml:space="preserve"> ПБУ 1/98. Утверждено приказом Министерства финансов Российской Федерации от 09.12.98 № 60н // Нормативные акты для бухгалтера. 1999. № 2. С. 45-48.</w:t>
      </w:r>
      <w:bookmarkEnd w:id="14"/>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 xml:space="preserve">Положение по бухгалтерскому учету </w:t>
      </w:r>
      <w:r w:rsidR="00847816" w:rsidRPr="003D3608">
        <w:rPr>
          <w:color w:val="auto"/>
        </w:rPr>
        <w:t>"</w:t>
      </w:r>
      <w:r w:rsidRPr="003D3608">
        <w:rPr>
          <w:color w:val="auto"/>
        </w:rPr>
        <w:t>Учет расчетов по налогу на прибыль</w:t>
      </w:r>
      <w:r w:rsidR="00847816" w:rsidRPr="003D3608">
        <w:rPr>
          <w:color w:val="auto"/>
        </w:rPr>
        <w:t>"</w:t>
      </w:r>
      <w:r w:rsidRPr="003D3608">
        <w:rPr>
          <w:color w:val="auto"/>
        </w:rPr>
        <w:t xml:space="preserve"> ПБУ 18/02. Утверждено приказом Министерства финансов Российской Федерации от 19.11.2002 № 114н // Нормативные акты для бухгалтера. 2003. № 3. С. 83-88.</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bookmarkStart w:id="15" w:name="_Ref103232802"/>
      <w:r w:rsidRPr="003D3608">
        <w:rPr>
          <w:color w:val="auto"/>
        </w:rPr>
        <w:t>Положение по ведению бухгалтерского учета и бухгалтерской отчетности в Российской Федерации. Утверждено приказом Министерства финансов Российской Федерации от 29.07,98 № 34н (в ред. приказа МФ РФ от 24.03.2000 № 31н) // Нормативные акты для бухгалтера.</w:t>
      </w:r>
      <w:r w:rsidRPr="003D3608">
        <w:rPr>
          <w:bCs/>
          <w:color w:val="auto"/>
        </w:rPr>
        <w:t xml:space="preserve"> </w:t>
      </w:r>
      <w:r w:rsidRPr="003D3608">
        <w:rPr>
          <w:color w:val="auto"/>
        </w:rPr>
        <w:t>2000. № 10. С. 92-103.</w:t>
      </w:r>
      <w:bookmarkEnd w:id="15"/>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Бакаев А. С, Макарова Л. Г., Мизиковский Е. А. и др. Комментарии к новому плану счетов бухгалтерского учета/ Под ред. А. С.</w:t>
      </w:r>
      <w:r w:rsidR="00847816" w:rsidRPr="003D3608">
        <w:rPr>
          <w:color w:val="auto"/>
        </w:rPr>
        <w:t xml:space="preserve"> </w:t>
      </w:r>
      <w:r w:rsidRPr="003D3608">
        <w:rPr>
          <w:color w:val="auto"/>
        </w:rPr>
        <w:t>Бакаева.</w:t>
      </w:r>
      <w:r w:rsidR="00847816" w:rsidRPr="003D3608">
        <w:rPr>
          <w:color w:val="auto"/>
        </w:rPr>
        <w:t xml:space="preserve"> </w:t>
      </w:r>
      <w:r w:rsidRPr="003D3608">
        <w:rPr>
          <w:color w:val="auto"/>
        </w:rPr>
        <w:t>М.:</w:t>
      </w:r>
      <w:r w:rsidR="00847816" w:rsidRPr="003D3608">
        <w:rPr>
          <w:color w:val="auto"/>
        </w:rPr>
        <w:t xml:space="preserve"> </w:t>
      </w:r>
      <w:r w:rsidRPr="003D3608">
        <w:rPr>
          <w:color w:val="auto"/>
        </w:rPr>
        <w:t>Информационное</w:t>
      </w:r>
      <w:r w:rsidR="00847816" w:rsidRPr="003D3608">
        <w:rPr>
          <w:color w:val="auto"/>
        </w:rPr>
        <w:t xml:space="preserve"> </w:t>
      </w:r>
      <w:r w:rsidRPr="003D3608">
        <w:rPr>
          <w:color w:val="auto"/>
        </w:rPr>
        <w:t>агентство</w:t>
      </w:r>
      <w:r w:rsidR="00847816" w:rsidRPr="003D3608">
        <w:rPr>
          <w:color w:val="auto"/>
        </w:rPr>
        <w:t xml:space="preserve"> "</w:t>
      </w:r>
      <w:r w:rsidRPr="003D3608">
        <w:rPr>
          <w:color w:val="auto"/>
        </w:rPr>
        <w:t>ИПБ-БИНФА</w:t>
      </w:r>
      <w:r w:rsidR="00847816" w:rsidRPr="003D3608">
        <w:rPr>
          <w:color w:val="auto"/>
        </w:rPr>
        <w:t>"</w:t>
      </w:r>
      <w:r w:rsidRPr="003D3608">
        <w:rPr>
          <w:color w:val="auto"/>
        </w:rPr>
        <w:t>. 2001.435 с.</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Карзаева И. К., Оценка и ее роль в учетной и финансовой политике организации. М.: Финансы и статистика. 2002. 224 с.</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Карзаева Н. Н. Учет товарных операци</w:t>
      </w:r>
      <w:r w:rsidR="004D457D" w:rsidRPr="003D3608">
        <w:rPr>
          <w:color w:val="auto"/>
        </w:rPr>
        <w:t>й. М: Финансы и статистика, 2004</w:t>
      </w:r>
      <w:r w:rsidRPr="003D3608">
        <w:rPr>
          <w:color w:val="auto"/>
        </w:rPr>
        <w:t>. 416 с.</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Карпова Т. П. Управленческий учет: У</w:t>
      </w:r>
      <w:r w:rsidR="004D457D" w:rsidRPr="003D3608">
        <w:rPr>
          <w:color w:val="auto"/>
        </w:rPr>
        <w:t>чебник для вузов. М: ЮНИТИ. 2004</w:t>
      </w:r>
      <w:r w:rsidRPr="003D3608">
        <w:rPr>
          <w:color w:val="auto"/>
        </w:rPr>
        <w:t>.350 с.</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Качалин В. В. Финансовый учет и отчетность в соответствии со стандарт</w:t>
      </w:r>
      <w:r w:rsidR="004D457D" w:rsidRPr="003D3608">
        <w:rPr>
          <w:color w:val="auto"/>
        </w:rPr>
        <w:t>ами СААР, 3-е изд. М: Дело. 2003</w:t>
      </w:r>
      <w:r w:rsidRPr="003D3608">
        <w:rPr>
          <w:color w:val="auto"/>
        </w:rPr>
        <w:t>. 432 с.</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Кутер</w:t>
      </w:r>
      <w:r w:rsidR="00847816" w:rsidRPr="003D3608">
        <w:rPr>
          <w:color w:val="auto"/>
        </w:rPr>
        <w:t xml:space="preserve"> </w:t>
      </w:r>
      <w:r w:rsidRPr="003D3608">
        <w:rPr>
          <w:color w:val="auto"/>
        </w:rPr>
        <w:t>М,</w:t>
      </w:r>
      <w:r w:rsidR="00847816" w:rsidRPr="003D3608">
        <w:rPr>
          <w:color w:val="auto"/>
        </w:rPr>
        <w:t xml:space="preserve"> </w:t>
      </w:r>
      <w:r w:rsidRPr="003D3608">
        <w:rPr>
          <w:color w:val="auto"/>
        </w:rPr>
        <w:t>И.</w:t>
      </w:r>
      <w:r w:rsidR="00847816" w:rsidRPr="003D3608">
        <w:rPr>
          <w:color w:val="auto"/>
        </w:rPr>
        <w:t xml:space="preserve"> </w:t>
      </w:r>
      <w:r w:rsidRPr="003D3608">
        <w:rPr>
          <w:color w:val="auto"/>
        </w:rPr>
        <w:t>Теория</w:t>
      </w:r>
      <w:r w:rsidR="00847816" w:rsidRPr="003D3608">
        <w:rPr>
          <w:color w:val="auto"/>
        </w:rPr>
        <w:t xml:space="preserve"> </w:t>
      </w:r>
      <w:r w:rsidRPr="003D3608">
        <w:rPr>
          <w:color w:val="auto"/>
        </w:rPr>
        <w:t>бухгалтерского</w:t>
      </w:r>
      <w:r w:rsidR="00847816" w:rsidRPr="003D3608">
        <w:rPr>
          <w:color w:val="auto"/>
        </w:rPr>
        <w:t xml:space="preserve"> </w:t>
      </w:r>
      <w:r w:rsidRPr="003D3608">
        <w:rPr>
          <w:color w:val="auto"/>
        </w:rPr>
        <w:t>учета:</w:t>
      </w:r>
      <w:r w:rsidR="00847816" w:rsidRPr="003D3608">
        <w:rPr>
          <w:color w:val="auto"/>
        </w:rPr>
        <w:t xml:space="preserve"> </w:t>
      </w:r>
      <w:r w:rsidRPr="003D3608">
        <w:rPr>
          <w:color w:val="auto"/>
        </w:rPr>
        <w:t>Учебник. 2-е изд., перераб, и доп. М.: Финансы и статистика. 2002. 640 с.</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 xml:space="preserve">Ларионов А. Д., Нечитайло А. И. Бухгалтерский и налоговый учет финансовых результатов. СПб.: Издательство </w:t>
      </w:r>
      <w:r w:rsidR="00847816" w:rsidRPr="003D3608">
        <w:rPr>
          <w:color w:val="auto"/>
        </w:rPr>
        <w:t>"</w:t>
      </w:r>
      <w:r w:rsidRPr="003D3608">
        <w:rPr>
          <w:color w:val="auto"/>
        </w:rPr>
        <w:t>Юридический центр Пресс</w:t>
      </w:r>
      <w:r w:rsidR="00847816" w:rsidRPr="003D3608">
        <w:rPr>
          <w:color w:val="auto"/>
        </w:rPr>
        <w:t>"</w:t>
      </w:r>
      <w:r w:rsidRPr="003D3608">
        <w:rPr>
          <w:color w:val="auto"/>
        </w:rPr>
        <w:t>. 2002. 318 с.</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Леонтьев В. Е. Финансовые ресурсы организаций (предприятий): Учеб. пособие. СПб.: Изд-во СПбГУЭФ. 2001. 89 с.</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 xml:space="preserve">Майборода А. А. Учет доходов и расходов организации. М.: </w:t>
      </w:r>
      <w:r w:rsidR="00847816" w:rsidRPr="003D3608">
        <w:rPr>
          <w:color w:val="auto"/>
        </w:rPr>
        <w:t>"</w:t>
      </w:r>
      <w:r w:rsidRPr="003D3608">
        <w:rPr>
          <w:color w:val="auto"/>
        </w:rPr>
        <w:t>Издательство ПРИОР</w:t>
      </w:r>
      <w:r w:rsidR="00847816" w:rsidRPr="003D3608">
        <w:rPr>
          <w:color w:val="auto"/>
        </w:rPr>
        <w:t>"</w:t>
      </w:r>
      <w:r w:rsidRPr="003D3608">
        <w:rPr>
          <w:color w:val="auto"/>
        </w:rPr>
        <w:t>. 2001. 128 с.</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Макаров</w:t>
      </w:r>
      <w:r w:rsidR="00847816" w:rsidRPr="003D3608">
        <w:rPr>
          <w:color w:val="auto"/>
        </w:rPr>
        <w:t xml:space="preserve"> </w:t>
      </w:r>
      <w:r w:rsidRPr="003D3608">
        <w:rPr>
          <w:color w:val="auto"/>
        </w:rPr>
        <w:t>В.</w:t>
      </w:r>
      <w:r w:rsidR="00847816" w:rsidRPr="003D3608">
        <w:rPr>
          <w:color w:val="auto"/>
        </w:rPr>
        <w:t xml:space="preserve"> </w:t>
      </w:r>
      <w:r w:rsidRPr="003D3608">
        <w:rPr>
          <w:color w:val="auto"/>
        </w:rPr>
        <w:t>Г.</w:t>
      </w:r>
      <w:r w:rsidR="00847816" w:rsidRPr="003D3608">
        <w:rPr>
          <w:color w:val="auto"/>
        </w:rPr>
        <w:t xml:space="preserve"> </w:t>
      </w:r>
      <w:r w:rsidRPr="003D3608">
        <w:rPr>
          <w:color w:val="auto"/>
        </w:rPr>
        <w:t>Теория</w:t>
      </w:r>
      <w:r w:rsidR="00847816" w:rsidRPr="003D3608">
        <w:rPr>
          <w:color w:val="auto"/>
        </w:rPr>
        <w:t xml:space="preserve"> </w:t>
      </w:r>
      <w:r w:rsidRPr="003D3608">
        <w:rPr>
          <w:color w:val="auto"/>
        </w:rPr>
        <w:t>бухгалтерского</w:t>
      </w:r>
      <w:r w:rsidR="00847816" w:rsidRPr="003D3608">
        <w:rPr>
          <w:color w:val="auto"/>
        </w:rPr>
        <w:t xml:space="preserve"> </w:t>
      </w:r>
      <w:r w:rsidRPr="003D3608">
        <w:rPr>
          <w:color w:val="auto"/>
        </w:rPr>
        <w:t>учета:</w:t>
      </w:r>
      <w:r w:rsidR="00847816" w:rsidRPr="003D3608">
        <w:rPr>
          <w:color w:val="auto"/>
        </w:rPr>
        <w:t xml:space="preserve"> </w:t>
      </w:r>
      <w:r w:rsidRPr="003D3608">
        <w:rPr>
          <w:color w:val="auto"/>
        </w:rPr>
        <w:t xml:space="preserve">Учебник. 3-е изд., перераб. и доп. М: Финансы и статистика. </w:t>
      </w:r>
      <w:r w:rsidR="004D457D" w:rsidRPr="003D3608">
        <w:rPr>
          <w:color w:val="auto"/>
        </w:rPr>
        <w:t>200</w:t>
      </w:r>
      <w:r w:rsidRPr="003D3608">
        <w:rPr>
          <w:color w:val="auto"/>
        </w:rPr>
        <w:t>3. 271 с.</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Медведев</w:t>
      </w:r>
      <w:r w:rsidR="00847816" w:rsidRPr="003D3608">
        <w:rPr>
          <w:color w:val="auto"/>
        </w:rPr>
        <w:t xml:space="preserve"> </w:t>
      </w:r>
      <w:r w:rsidRPr="003D3608">
        <w:rPr>
          <w:color w:val="auto"/>
        </w:rPr>
        <w:t>М.</w:t>
      </w:r>
      <w:r w:rsidR="00847816" w:rsidRPr="003D3608">
        <w:rPr>
          <w:color w:val="auto"/>
        </w:rPr>
        <w:t xml:space="preserve"> </w:t>
      </w:r>
      <w:r w:rsidRPr="003D3608">
        <w:rPr>
          <w:color w:val="auto"/>
        </w:rPr>
        <w:t>Ю.</w:t>
      </w:r>
      <w:r w:rsidR="00847816" w:rsidRPr="003D3608">
        <w:rPr>
          <w:color w:val="auto"/>
        </w:rPr>
        <w:t xml:space="preserve"> </w:t>
      </w:r>
      <w:r w:rsidRPr="003D3608">
        <w:rPr>
          <w:color w:val="auto"/>
        </w:rPr>
        <w:t>Положения</w:t>
      </w:r>
      <w:r w:rsidR="00847816" w:rsidRPr="003D3608">
        <w:rPr>
          <w:color w:val="auto"/>
        </w:rPr>
        <w:t xml:space="preserve"> </w:t>
      </w:r>
      <w:r w:rsidRPr="003D3608">
        <w:rPr>
          <w:color w:val="auto"/>
        </w:rPr>
        <w:t>по</w:t>
      </w:r>
      <w:r w:rsidR="00847816" w:rsidRPr="003D3608">
        <w:rPr>
          <w:color w:val="auto"/>
        </w:rPr>
        <w:t xml:space="preserve"> </w:t>
      </w:r>
      <w:r w:rsidRPr="003D3608">
        <w:rPr>
          <w:color w:val="auto"/>
        </w:rPr>
        <w:t>бухгалтерскому</w:t>
      </w:r>
      <w:r w:rsidR="00847816" w:rsidRPr="003D3608">
        <w:rPr>
          <w:color w:val="auto"/>
        </w:rPr>
        <w:t xml:space="preserve"> </w:t>
      </w:r>
      <w:r w:rsidRPr="003D3608">
        <w:rPr>
          <w:color w:val="auto"/>
        </w:rPr>
        <w:t>учету (ПБУ): Постатейные комментарии. М.: ИД ФБК-ПРЕСС. 2002. 432 с.</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 xml:space="preserve">Нечитайло А. И. Теория бухгалтерского учета: Учеб.пособие. СПб.: Издательство </w:t>
      </w:r>
      <w:r w:rsidR="00847816" w:rsidRPr="003D3608">
        <w:rPr>
          <w:color w:val="auto"/>
        </w:rPr>
        <w:t>"</w:t>
      </w:r>
      <w:r w:rsidRPr="003D3608">
        <w:rPr>
          <w:color w:val="auto"/>
        </w:rPr>
        <w:t>Юридический цент Пресс</w:t>
      </w:r>
      <w:r w:rsidR="00847816" w:rsidRPr="003D3608">
        <w:rPr>
          <w:color w:val="auto"/>
        </w:rPr>
        <w:t>"</w:t>
      </w:r>
      <w:r w:rsidRPr="003D3608">
        <w:rPr>
          <w:color w:val="auto"/>
        </w:rPr>
        <w:t>. 2003. 285 с.</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Нечитайло А. И. Учет финансовых результатов и использования прибыли: Учеб. пособие. СПб.: ИВЭСЭП. Знание. 2000. 104 с.</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bookmarkStart w:id="16" w:name="_Ref103477737"/>
      <w:r w:rsidRPr="003D3608">
        <w:rPr>
          <w:color w:val="auto"/>
        </w:rPr>
        <w:t>Николаева С. А. Доходы и расходы организации: практика, теория, перспек</w:t>
      </w:r>
      <w:r w:rsidR="004D457D" w:rsidRPr="003D3608">
        <w:rPr>
          <w:color w:val="auto"/>
        </w:rPr>
        <w:t xml:space="preserve">тивы. М: </w:t>
      </w:r>
      <w:r w:rsidR="00847816" w:rsidRPr="003D3608">
        <w:rPr>
          <w:color w:val="auto"/>
        </w:rPr>
        <w:t>"</w:t>
      </w:r>
      <w:r w:rsidR="004D457D" w:rsidRPr="003D3608">
        <w:rPr>
          <w:color w:val="auto"/>
        </w:rPr>
        <w:t>Аналитика пресс</w:t>
      </w:r>
      <w:r w:rsidR="00847816" w:rsidRPr="003D3608">
        <w:rPr>
          <w:color w:val="auto"/>
        </w:rPr>
        <w:t>"</w:t>
      </w:r>
      <w:r w:rsidR="004D457D" w:rsidRPr="003D3608">
        <w:rPr>
          <w:color w:val="auto"/>
        </w:rPr>
        <w:t>. 2004</w:t>
      </w:r>
      <w:r w:rsidRPr="003D3608">
        <w:rPr>
          <w:color w:val="auto"/>
        </w:rPr>
        <w:t>. 208 с.</w:t>
      </w:r>
      <w:bookmarkEnd w:id="16"/>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Савицкая Г. В. Анализ хозяйственной деятельности предприятия: Учебник. М: ИНФРА-М. 2002. 336 с.</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Хабарова Л. П.</w:t>
      </w:r>
      <w:r w:rsidR="00847816" w:rsidRPr="003D3608">
        <w:rPr>
          <w:color w:val="auto"/>
        </w:rPr>
        <w:t xml:space="preserve"> </w:t>
      </w:r>
      <w:r w:rsidRPr="003D3608">
        <w:rPr>
          <w:color w:val="auto"/>
        </w:rPr>
        <w:t>Формирование финансовых результатов в бухгалтерском и налоговом учете: Практич. пособие. М.: Бухгалтерский бюллетень. 2004. 320 с.</w:t>
      </w:r>
    </w:p>
    <w:p w:rsidR="00672FAF" w:rsidRPr="003D3608" w:rsidRDefault="00672FAF" w:rsidP="008E3B12">
      <w:pPr>
        <w:pStyle w:val="11"/>
        <w:numPr>
          <w:ilvl w:val="0"/>
          <w:numId w:val="11"/>
        </w:numPr>
        <w:tabs>
          <w:tab w:val="clear" w:pos="1440"/>
          <w:tab w:val="right" w:pos="426"/>
        </w:tabs>
        <w:suppressAutoHyphens/>
        <w:ind w:left="0" w:firstLine="0"/>
        <w:jc w:val="both"/>
        <w:rPr>
          <w:color w:val="auto"/>
        </w:rPr>
      </w:pPr>
      <w:r w:rsidRPr="003D3608">
        <w:rPr>
          <w:color w:val="auto"/>
        </w:rPr>
        <w:t>Чедвик Л. Основы финансового учета / Пер. с англ. / Под ред. В. А. Микрюкова. М.: Банки и биржи, ЮНИТИ. 2005. 252 с.</w:t>
      </w:r>
      <w:bookmarkStart w:id="17" w:name="_GoBack"/>
      <w:bookmarkEnd w:id="17"/>
    </w:p>
    <w:sectPr w:rsidR="00672FAF" w:rsidRPr="003D3608" w:rsidSect="003D3608">
      <w:headerReference w:type="even" r:id="rId11"/>
      <w:pgSz w:w="11906" w:h="16838"/>
      <w:pgMar w:top="1134" w:right="850" w:bottom="1134" w:left="1701"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682" w:rsidRDefault="00434682">
      <w:r>
        <w:separator/>
      </w:r>
    </w:p>
  </w:endnote>
  <w:endnote w:type="continuationSeparator" w:id="0">
    <w:p w:rsidR="00434682" w:rsidRDefault="0043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682" w:rsidRDefault="00434682">
      <w:r>
        <w:separator/>
      </w:r>
    </w:p>
  </w:footnote>
  <w:footnote w:type="continuationSeparator" w:id="0">
    <w:p w:rsidR="00434682" w:rsidRDefault="00434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682" w:rsidRDefault="00434682" w:rsidP="00AC7C8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34682" w:rsidRDefault="0043468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29A4806"/>
    <w:lvl w:ilvl="0">
      <w:numFmt w:val="bullet"/>
      <w:lvlText w:val="*"/>
      <w:lvlJc w:val="left"/>
    </w:lvl>
  </w:abstractNum>
  <w:abstractNum w:abstractNumId="1">
    <w:nsid w:val="08D57817"/>
    <w:multiLevelType w:val="hybridMultilevel"/>
    <w:tmpl w:val="D4F65A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A501D5F"/>
    <w:multiLevelType w:val="hybridMultilevel"/>
    <w:tmpl w:val="01AEF34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25CF23AA"/>
    <w:multiLevelType w:val="hybridMultilevel"/>
    <w:tmpl w:val="717E4B90"/>
    <w:lvl w:ilvl="0" w:tplc="6D665806">
      <w:start w:val="1"/>
      <w:numFmt w:val="decimal"/>
      <w:lvlText w:val="%1)"/>
      <w:lvlJc w:val="left"/>
      <w:pPr>
        <w:tabs>
          <w:tab w:val="num" w:pos="1414"/>
        </w:tabs>
        <w:ind w:left="1414" w:hanging="7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48260E81"/>
    <w:multiLevelType w:val="hybridMultilevel"/>
    <w:tmpl w:val="50DA1B7A"/>
    <w:lvl w:ilvl="0" w:tplc="958C8A76">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CD53F50"/>
    <w:multiLevelType w:val="hybridMultilevel"/>
    <w:tmpl w:val="46A21E54"/>
    <w:lvl w:ilvl="0" w:tplc="BC8A7ED6">
      <w:start w:val="1"/>
      <w:numFmt w:val="decimal"/>
      <w:lvlText w:val="%1."/>
      <w:lvlJc w:val="left"/>
      <w:pPr>
        <w:tabs>
          <w:tab w:val="num" w:pos="737"/>
        </w:tabs>
        <w:ind w:left="737" w:hanging="28"/>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CE3701F"/>
    <w:multiLevelType w:val="hybridMultilevel"/>
    <w:tmpl w:val="47B6A280"/>
    <w:lvl w:ilvl="0" w:tplc="958C8A76">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698C7739"/>
    <w:multiLevelType w:val="hybridMultilevel"/>
    <w:tmpl w:val="466ADD54"/>
    <w:lvl w:ilvl="0" w:tplc="7D6E43F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6C5A0413"/>
    <w:multiLevelType w:val="hybridMultilevel"/>
    <w:tmpl w:val="2B141DEE"/>
    <w:lvl w:ilvl="0" w:tplc="FFFFFFFF">
      <w:start w:val="1"/>
      <w:numFmt w:val="bullet"/>
      <w:pStyle w:val="5"/>
      <w:lvlText w:val=""/>
      <w:lvlJc w:val="left"/>
      <w:pPr>
        <w:tabs>
          <w:tab w:val="num" w:pos="2149"/>
        </w:tabs>
        <w:ind w:left="2149" w:hanging="360"/>
      </w:pPr>
      <w:rPr>
        <w:rFonts w:ascii="Symbol" w:hAnsi="Symbol" w:hint="default"/>
      </w:rPr>
    </w:lvl>
    <w:lvl w:ilvl="1" w:tplc="06B83286">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5"/>
  </w:num>
  <w:num w:numId="3">
    <w:abstractNumId w:val="1"/>
  </w:num>
  <w:num w:numId="4">
    <w:abstractNumId w:val="4"/>
  </w:num>
  <w:num w:numId="5">
    <w:abstractNumId w:val="6"/>
  </w:num>
  <w:num w:numId="6">
    <w:abstractNumId w:val="3"/>
  </w:num>
  <w:num w:numId="7">
    <w:abstractNumId w:val="7"/>
  </w:num>
  <w:num w:numId="8">
    <w:abstractNumId w:val="0"/>
    <w:lvlOverride w:ilvl="0">
      <w:lvl w:ilvl="0">
        <w:numFmt w:val="bullet"/>
        <w:lvlText w:val="-"/>
        <w:legacy w:legacy="1" w:legacySpace="0" w:legacyIndent="129"/>
        <w:lvlJc w:val="left"/>
        <w:rPr>
          <w:rFonts w:ascii="Arial" w:hAnsi="Arial" w:hint="default"/>
        </w:rPr>
      </w:lvl>
    </w:lvlOverride>
  </w:num>
  <w:num w:numId="9">
    <w:abstractNumId w:val="0"/>
    <w:lvlOverride w:ilvl="0">
      <w:lvl w:ilvl="0">
        <w:numFmt w:val="bullet"/>
        <w:lvlText w:val="-"/>
        <w:legacy w:legacy="1" w:legacySpace="0" w:legacyIndent="130"/>
        <w:lvlJc w:val="left"/>
        <w:rPr>
          <w:rFonts w:ascii="Arial" w:hAnsi="Arial" w:hint="default"/>
        </w:rPr>
      </w:lvl>
    </w:lvlOverride>
  </w:num>
  <w:num w:numId="10">
    <w:abstractNumId w:val="0"/>
    <w:lvlOverride w:ilvl="0">
      <w:lvl w:ilvl="0">
        <w:numFmt w:val="bullet"/>
        <w:lvlText w:val="-"/>
        <w:legacy w:legacy="1" w:legacySpace="0" w:legacyIndent="144"/>
        <w:lvlJc w:val="left"/>
        <w:rPr>
          <w:rFonts w:ascii="Arial" w:hAnsi="Arial" w:hint="default"/>
        </w:rPr>
      </w:lvl>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6"/>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49A"/>
    <w:rsid w:val="00016ED6"/>
    <w:rsid w:val="0002487C"/>
    <w:rsid w:val="000248B8"/>
    <w:rsid w:val="00055A26"/>
    <w:rsid w:val="00086B59"/>
    <w:rsid w:val="000D06C5"/>
    <w:rsid w:val="000D1CB8"/>
    <w:rsid w:val="000E79A5"/>
    <w:rsid w:val="000F17A5"/>
    <w:rsid w:val="000F2AF1"/>
    <w:rsid w:val="00101EF2"/>
    <w:rsid w:val="00120AA5"/>
    <w:rsid w:val="00161BEB"/>
    <w:rsid w:val="00165657"/>
    <w:rsid w:val="00166665"/>
    <w:rsid w:val="00193BAC"/>
    <w:rsid w:val="001A466A"/>
    <w:rsid w:val="001A66D1"/>
    <w:rsid w:val="001B69AB"/>
    <w:rsid w:val="001D610D"/>
    <w:rsid w:val="002124D5"/>
    <w:rsid w:val="00212FB9"/>
    <w:rsid w:val="002213D4"/>
    <w:rsid w:val="00227552"/>
    <w:rsid w:val="002353F7"/>
    <w:rsid w:val="00240A12"/>
    <w:rsid w:val="0025327A"/>
    <w:rsid w:val="002762B4"/>
    <w:rsid w:val="002A202C"/>
    <w:rsid w:val="002C66C1"/>
    <w:rsid w:val="002E649B"/>
    <w:rsid w:val="0032549A"/>
    <w:rsid w:val="003354DB"/>
    <w:rsid w:val="00354338"/>
    <w:rsid w:val="0037133B"/>
    <w:rsid w:val="00372D50"/>
    <w:rsid w:val="003C376E"/>
    <w:rsid w:val="003D1AEA"/>
    <w:rsid w:val="003D3608"/>
    <w:rsid w:val="003D556C"/>
    <w:rsid w:val="003E57FD"/>
    <w:rsid w:val="0042294F"/>
    <w:rsid w:val="004268DA"/>
    <w:rsid w:val="00434682"/>
    <w:rsid w:val="00444CDB"/>
    <w:rsid w:val="00465422"/>
    <w:rsid w:val="00474BCB"/>
    <w:rsid w:val="00492B24"/>
    <w:rsid w:val="004B0CFB"/>
    <w:rsid w:val="004B5D6A"/>
    <w:rsid w:val="004C1735"/>
    <w:rsid w:val="004D1FC8"/>
    <w:rsid w:val="004D38AF"/>
    <w:rsid w:val="004D457D"/>
    <w:rsid w:val="004E003A"/>
    <w:rsid w:val="004E4923"/>
    <w:rsid w:val="004F3051"/>
    <w:rsid w:val="00516CB2"/>
    <w:rsid w:val="00544C69"/>
    <w:rsid w:val="005548AF"/>
    <w:rsid w:val="00574B6E"/>
    <w:rsid w:val="00576BE4"/>
    <w:rsid w:val="00593050"/>
    <w:rsid w:val="005B2406"/>
    <w:rsid w:val="005B65E1"/>
    <w:rsid w:val="005E0F36"/>
    <w:rsid w:val="00601224"/>
    <w:rsid w:val="00616230"/>
    <w:rsid w:val="0064039F"/>
    <w:rsid w:val="006720F2"/>
    <w:rsid w:val="00672FAF"/>
    <w:rsid w:val="0067307C"/>
    <w:rsid w:val="006E310F"/>
    <w:rsid w:val="006F3DFB"/>
    <w:rsid w:val="0073003D"/>
    <w:rsid w:val="007363F8"/>
    <w:rsid w:val="00754FAA"/>
    <w:rsid w:val="00800754"/>
    <w:rsid w:val="00800CE1"/>
    <w:rsid w:val="00807ED9"/>
    <w:rsid w:val="008124FD"/>
    <w:rsid w:val="00813732"/>
    <w:rsid w:val="008142D9"/>
    <w:rsid w:val="00842C77"/>
    <w:rsid w:val="00844A55"/>
    <w:rsid w:val="00847816"/>
    <w:rsid w:val="00851353"/>
    <w:rsid w:val="00873425"/>
    <w:rsid w:val="008770D2"/>
    <w:rsid w:val="008C315C"/>
    <w:rsid w:val="008D6009"/>
    <w:rsid w:val="008E3B12"/>
    <w:rsid w:val="008F7D06"/>
    <w:rsid w:val="009073FF"/>
    <w:rsid w:val="00910357"/>
    <w:rsid w:val="00917F66"/>
    <w:rsid w:val="00923122"/>
    <w:rsid w:val="00923790"/>
    <w:rsid w:val="00926929"/>
    <w:rsid w:val="00943557"/>
    <w:rsid w:val="009450EF"/>
    <w:rsid w:val="00966691"/>
    <w:rsid w:val="00996066"/>
    <w:rsid w:val="009A7776"/>
    <w:rsid w:val="009B6F40"/>
    <w:rsid w:val="009C081F"/>
    <w:rsid w:val="009E0D92"/>
    <w:rsid w:val="009E2693"/>
    <w:rsid w:val="00A157DA"/>
    <w:rsid w:val="00A3554B"/>
    <w:rsid w:val="00A459E8"/>
    <w:rsid w:val="00A60517"/>
    <w:rsid w:val="00A77CA5"/>
    <w:rsid w:val="00A91D60"/>
    <w:rsid w:val="00A921FC"/>
    <w:rsid w:val="00AB318F"/>
    <w:rsid w:val="00AC7C80"/>
    <w:rsid w:val="00AD00CD"/>
    <w:rsid w:val="00AF21CE"/>
    <w:rsid w:val="00B22790"/>
    <w:rsid w:val="00B534E1"/>
    <w:rsid w:val="00B55B98"/>
    <w:rsid w:val="00B7001E"/>
    <w:rsid w:val="00B747D7"/>
    <w:rsid w:val="00B8426A"/>
    <w:rsid w:val="00B8602E"/>
    <w:rsid w:val="00B874C2"/>
    <w:rsid w:val="00B933F5"/>
    <w:rsid w:val="00BB5C34"/>
    <w:rsid w:val="00BD73B9"/>
    <w:rsid w:val="00BE2F1B"/>
    <w:rsid w:val="00BE5CDC"/>
    <w:rsid w:val="00C106A6"/>
    <w:rsid w:val="00C4426F"/>
    <w:rsid w:val="00C44D25"/>
    <w:rsid w:val="00C50975"/>
    <w:rsid w:val="00C62C9F"/>
    <w:rsid w:val="00C6735C"/>
    <w:rsid w:val="00C811C2"/>
    <w:rsid w:val="00C965E2"/>
    <w:rsid w:val="00CB1AFB"/>
    <w:rsid w:val="00CD05AD"/>
    <w:rsid w:val="00CE3E71"/>
    <w:rsid w:val="00CE6C77"/>
    <w:rsid w:val="00CE6CDC"/>
    <w:rsid w:val="00D3310F"/>
    <w:rsid w:val="00D71EF8"/>
    <w:rsid w:val="00DA1E4E"/>
    <w:rsid w:val="00DB5199"/>
    <w:rsid w:val="00DE6F2B"/>
    <w:rsid w:val="00E173D1"/>
    <w:rsid w:val="00E3441C"/>
    <w:rsid w:val="00E36D9B"/>
    <w:rsid w:val="00E5313C"/>
    <w:rsid w:val="00EA16B4"/>
    <w:rsid w:val="00EB4C3F"/>
    <w:rsid w:val="00EC1107"/>
    <w:rsid w:val="00EC6EC5"/>
    <w:rsid w:val="00EF377E"/>
    <w:rsid w:val="00F3119D"/>
    <w:rsid w:val="00F47849"/>
    <w:rsid w:val="00F71DBB"/>
    <w:rsid w:val="00F738CA"/>
    <w:rsid w:val="00F87419"/>
    <w:rsid w:val="00FB0D10"/>
    <w:rsid w:val="00FD1370"/>
    <w:rsid w:val="00FE2FDB"/>
    <w:rsid w:val="00FF0C82"/>
    <w:rsid w:val="00FF4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rules v:ext="edit">
        <o:r id="V:Rule1" type="connector" idref="#_x0000_s1064"/>
        <o:r id="V:Rule2" type="connector" idref="#_x0000_s1065"/>
      </o:rules>
    </o:shapelayout>
  </w:shapeDefaults>
  <w:decimalSymbol w:val=","/>
  <w:listSeparator w:val=";"/>
  <w14:defaultImageDpi w14:val="0"/>
  <w15:docId w15:val="{1DEAE04E-C718-4A10-873A-A76B6E3B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FAF"/>
    <w:rPr>
      <w:sz w:val="24"/>
      <w:szCs w:val="24"/>
    </w:rPr>
  </w:style>
  <w:style w:type="paragraph" w:styleId="1">
    <w:name w:val="heading 1"/>
    <w:basedOn w:val="a"/>
    <w:next w:val="a"/>
    <w:link w:val="10"/>
    <w:uiPriority w:val="9"/>
    <w:qFormat/>
    <w:rsid w:val="00672FAF"/>
    <w:pPr>
      <w:widowControl w:val="0"/>
      <w:spacing w:line="360" w:lineRule="auto"/>
      <w:jc w:val="center"/>
      <w:outlineLvl w:val="0"/>
    </w:pPr>
    <w:rPr>
      <w:b/>
      <w:bCs/>
      <w:caps/>
      <w:kern w:val="32"/>
      <w:sz w:val="28"/>
      <w:szCs w:val="28"/>
    </w:rPr>
  </w:style>
  <w:style w:type="paragraph" w:styleId="2">
    <w:name w:val="heading 2"/>
    <w:basedOn w:val="a"/>
    <w:next w:val="a"/>
    <w:link w:val="20"/>
    <w:uiPriority w:val="9"/>
    <w:qFormat/>
    <w:rsid w:val="00672FAF"/>
    <w:pPr>
      <w:keepNext/>
      <w:spacing w:before="240" w:after="60"/>
      <w:outlineLvl w:val="1"/>
    </w:pPr>
    <w:rPr>
      <w:rFonts w:ascii="Arial" w:hAnsi="Arial" w:cs="Arial"/>
      <w:b/>
      <w:bCs/>
      <w:i/>
      <w:iCs/>
      <w:sz w:val="28"/>
      <w:szCs w:val="28"/>
    </w:rPr>
  </w:style>
  <w:style w:type="paragraph" w:styleId="9">
    <w:name w:val="heading 9"/>
    <w:basedOn w:val="a"/>
    <w:next w:val="a"/>
    <w:link w:val="90"/>
    <w:uiPriority w:val="9"/>
    <w:qFormat/>
    <w:rsid w:val="00672FA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paragraph" w:customStyle="1" w:styleId="11">
    <w:name w:val="Стиль1"/>
    <w:basedOn w:val="a"/>
    <w:link w:val="12"/>
    <w:autoRedefine/>
    <w:rsid w:val="009450EF"/>
    <w:pPr>
      <w:widowControl w:val="0"/>
      <w:shd w:val="clear" w:color="auto" w:fill="FFFFFF"/>
      <w:autoSpaceDE w:val="0"/>
      <w:autoSpaceDN w:val="0"/>
      <w:adjustRightInd w:val="0"/>
      <w:spacing w:line="360" w:lineRule="auto"/>
      <w:ind w:firstLine="720"/>
    </w:pPr>
    <w:rPr>
      <w:color w:val="000000"/>
      <w:sz w:val="28"/>
      <w:szCs w:val="28"/>
    </w:rPr>
  </w:style>
  <w:style w:type="paragraph" w:styleId="13">
    <w:name w:val="toc 1"/>
    <w:basedOn w:val="a"/>
    <w:next w:val="a"/>
    <w:autoRedefine/>
    <w:uiPriority w:val="39"/>
    <w:semiHidden/>
    <w:rsid w:val="00672FAF"/>
  </w:style>
  <w:style w:type="paragraph" w:styleId="21">
    <w:name w:val="toc 2"/>
    <w:basedOn w:val="a"/>
    <w:next w:val="a"/>
    <w:autoRedefine/>
    <w:uiPriority w:val="39"/>
    <w:semiHidden/>
    <w:rsid w:val="00672FAF"/>
    <w:pPr>
      <w:ind w:left="240"/>
    </w:pPr>
  </w:style>
  <w:style w:type="character" w:styleId="a3">
    <w:name w:val="Hyperlink"/>
    <w:basedOn w:val="a0"/>
    <w:uiPriority w:val="99"/>
    <w:rsid w:val="00672FAF"/>
    <w:rPr>
      <w:rFonts w:cs="Times New Roman"/>
      <w:color w:val="0000FF"/>
      <w:u w:val="single"/>
    </w:rPr>
  </w:style>
  <w:style w:type="character" w:customStyle="1" w:styleId="12">
    <w:name w:val="Стиль1 Знак"/>
    <w:basedOn w:val="a0"/>
    <w:link w:val="11"/>
    <w:locked/>
    <w:rsid w:val="009450EF"/>
    <w:rPr>
      <w:rFonts w:cs="Times New Roman"/>
      <w:color w:val="000000"/>
      <w:sz w:val="28"/>
      <w:szCs w:val="28"/>
      <w:lang w:val="ru-RU" w:eastAsia="ru-RU" w:bidi="ar-SA"/>
    </w:rPr>
  </w:style>
  <w:style w:type="character" w:customStyle="1" w:styleId="130">
    <w:name w:val="Стиль1 Знак3"/>
    <w:basedOn w:val="a0"/>
    <w:rsid w:val="00672FAF"/>
    <w:rPr>
      <w:rFonts w:cs="Times New Roman"/>
      <w:color w:val="000000"/>
      <w:sz w:val="22"/>
      <w:szCs w:val="22"/>
      <w:lang w:val="ru-RU" w:eastAsia="ru-RU"/>
    </w:rPr>
  </w:style>
  <w:style w:type="paragraph" w:customStyle="1" w:styleId="5">
    <w:name w:val="Стиль5"/>
    <w:basedOn w:val="11"/>
    <w:autoRedefine/>
    <w:rsid w:val="00672FAF"/>
    <w:pPr>
      <w:numPr>
        <w:numId w:val="1"/>
      </w:numPr>
      <w:tabs>
        <w:tab w:val="num" w:pos="1080"/>
      </w:tabs>
    </w:pPr>
  </w:style>
  <w:style w:type="paragraph" w:customStyle="1" w:styleId="3">
    <w:name w:val="Стиль3"/>
    <w:basedOn w:val="11"/>
    <w:link w:val="30"/>
    <w:autoRedefine/>
    <w:rsid w:val="00354338"/>
    <w:pPr>
      <w:ind w:firstLine="0"/>
      <w:jc w:val="center"/>
    </w:pPr>
  </w:style>
  <w:style w:type="paragraph" w:customStyle="1" w:styleId="4">
    <w:name w:val="Стиль4"/>
    <w:basedOn w:val="11"/>
    <w:autoRedefine/>
    <w:rsid w:val="00BB5C34"/>
    <w:pPr>
      <w:suppressAutoHyphens/>
      <w:ind w:firstLine="0"/>
    </w:pPr>
    <w:rPr>
      <w:noProof/>
      <w:sz w:val="20"/>
      <w:szCs w:val="20"/>
    </w:rPr>
  </w:style>
  <w:style w:type="character" w:customStyle="1" w:styleId="30">
    <w:name w:val="Стиль3 Знак"/>
    <w:basedOn w:val="130"/>
    <w:link w:val="3"/>
    <w:locked/>
    <w:rsid w:val="00354338"/>
    <w:rPr>
      <w:rFonts w:cs="Times New Roman"/>
      <w:color w:val="000000"/>
      <w:sz w:val="28"/>
      <w:szCs w:val="28"/>
      <w:lang w:val="ru-RU" w:eastAsia="ru-RU" w:bidi="ar-SA"/>
    </w:rPr>
  </w:style>
  <w:style w:type="character" w:customStyle="1" w:styleId="31">
    <w:name w:val="Стиль3 Знак1"/>
    <w:basedOn w:val="130"/>
    <w:rsid w:val="00672FAF"/>
    <w:rPr>
      <w:rFonts w:cs="Times New Roman"/>
      <w:color w:val="000000"/>
      <w:sz w:val="22"/>
      <w:szCs w:val="22"/>
      <w:lang w:val="ru-RU" w:eastAsia="ru-RU"/>
    </w:rPr>
  </w:style>
  <w:style w:type="paragraph" w:customStyle="1" w:styleId="14">
    <w:name w:val="Стиль1 Знак Знак Знак Знак Знак Знак Знак Знак Знак Знак"/>
    <w:basedOn w:val="a"/>
    <w:rsid w:val="00672FAF"/>
    <w:pPr>
      <w:widowControl w:val="0"/>
      <w:spacing w:line="360" w:lineRule="auto"/>
      <w:ind w:firstLine="709"/>
      <w:jc w:val="both"/>
    </w:pPr>
    <w:rPr>
      <w:color w:val="000000"/>
      <w:sz w:val="28"/>
      <w:szCs w:val="28"/>
    </w:rPr>
  </w:style>
  <w:style w:type="paragraph" w:customStyle="1" w:styleId="22">
    <w:name w:val="Стиль2 Знак"/>
    <w:basedOn w:val="11"/>
    <w:link w:val="23"/>
    <w:autoRedefine/>
    <w:rsid w:val="00672FAF"/>
    <w:rPr>
      <w:sz w:val="22"/>
      <w:szCs w:val="22"/>
    </w:rPr>
  </w:style>
  <w:style w:type="character" w:customStyle="1" w:styleId="15">
    <w:name w:val="Стиль1 Знак Знак"/>
    <w:basedOn w:val="a0"/>
    <w:rsid w:val="00672FAF"/>
    <w:rPr>
      <w:rFonts w:cs="Times New Roman"/>
      <w:sz w:val="28"/>
      <w:szCs w:val="28"/>
      <w:lang w:val="ru-RU" w:eastAsia="ru-RU"/>
    </w:rPr>
  </w:style>
  <w:style w:type="character" w:customStyle="1" w:styleId="23">
    <w:name w:val="Стиль2 Знак Знак"/>
    <w:basedOn w:val="a0"/>
    <w:link w:val="22"/>
    <w:locked/>
    <w:rsid w:val="00672FAF"/>
    <w:rPr>
      <w:rFonts w:cs="Times New Roman"/>
      <w:color w:val="000000"/>
      <w:sz w:val="22"/>
      <w:szCs w:val="22"/>
      <w:lang w:val="ru-RU" w:eastAsia="ru-RU" w:bidi="ar-SA"/>
    </w:rPr>
  </w:style>
  <w:style w:type="paragraph" w:customStyle="1" w:styleId="24">
    <w:name w:val="Стиль2"/>
    <w:basedOn w:val="11"/>
    <w:autoRedefine/>
    <w:rsid w:val="00672FAF"/>
    <w:pPr>
      <w:jc w:val="right"/>
    </w:pPr>
  </w:style>
  <w:style w:type="paragraph" w:customStyle="1" w:styleId="120">
    <w:name w:val="Стиль1 Знак2 Знак"/>
    <w:basedOn w:val="a"/>
    <w:link w:val="121"/>
    <w:rsid w:val="00672FAF"/>
    <w:pPr>
      <w:widowControl w:val="0"/>
      <w:shd w:val="clear" w:color="auto" w:fill="FFFFFF"/>
      <w:autoSpaceDE w:val="0"/>
      <w:autoSpaceDN w:val="0"/>
      <w:adjustRightInd w:val="0"/>
      <w:spacing w:line="360" w:lineRule="auto"/>
      <w:ind w:firstLine="709"/>
      <w:jc w:val="both"/>
    </w:pPr>
    <w:rPr>
      <w:color w:val="000000"/>
      <w:sz w:val="22"/>
      <w:szCs w:val="22"/>
    </w:rPr>
  </w:style>
  <w:style w:type="character" w:customStyle="1" w:styleId="121">
    <w:name w:val="Стиль1 Знак2 Знак Знак"/>
    <w:basedOn w:val="a0"/>
    <w:link w:val="120"/>
    <w:locked/>
    <w:rsid w:val="00672FAF"/>
    <w:rPr>
      <w:rFonts w:cs="Times New Roman"/>
      <w:color w:val="000000"/>
      <w:sz w:val="22"/>
      <w:szCs w:val="22"/>
      <w:lang w:val="ru-RU" w:eastAsia="ru-RU" w:bidi="ar-SA"/>
    </w:rPr>
  </w:style>
  <w:style w:type="character" w:customStyle="1" w:styleId="32">
    <w:name w:val="Стиль3 Знак Знак"/>
    <w:basedOn w:val="a0"/>
    <w:rsid w:val="00672FAF"/>
    <w:rPr>
      <w:rFonts w:cs="Times New Roman"/>
      <w:color w:val="000000"/>
      <w:sz w:val="16"/>
      <w:szCs w:val="16"/>
      <w:lang w:val="ru-RU" w:eastAsia="ru-RU"/>
    </w:rPr>
  </w:style>
  <w:style w:type="paragraph" w:customStyle="1" w:styleId="122">
    <w:name w:val="Стиль1 Знак2"/>
    <w:basedOn w:val="a"/>
    <w:rsid w:val="00672FAF"/>
    <w:pPr>
      <w:widowControl w:val="0"/>
      <w:shd w:val="clear" w:color="auto" w:fill="FFFFFF"/>
      <w:autoSpaceDE w:val="0"/>
      <w:autoSpaceDN w:val="0"/>
      <w:adjustRightInd w:val="0"/>
      <w:spacing w:line="360" w:lineRule="auto"/>
      <w:ind w:firstLine="709"/>
      <w:jc w:val="both"/>
    </w:pPr>
    <w:rPr>
      <w:color w:val="000000"/>
      <w:sz w:val="28"/>
      <w:szCs w:val="28"/>
    </w:rPr>
  </w:style>
  <w:style w:type="paragraph" w:customStyle="1" w:styleId="110">
    <w:name w:val="Стиль1 Знак Знак Знак Знак Знак1 Знак Знак Знак Знак Знак"/>
    <w:basedOn w:val="a"/>
    <w:link w:val="111"/>
    <w:rsid w:val="00672FAF"/>
    <w:pPr>
      <w:widowControl w:val="0"/>
      <w:spacing w:line="360" w:lineRule="auto"/>
      <w:ind w:firstLine="720"/>
      <w:jc w:val="both"/>
    </w:pPr>
    <w:rPr>
      <w:rFonts w:eastAsia="MS Mincho"/>
      <w:sz w:val="18"/>
      <w:szCs w:val="18"/>
    </w:rPr>
  </w:style>
  <w:style w:type="character" w:customStyle="1" w:styleId="111">
    <w:name w:val="Стиль1 Знак Знак Знак Знак Знак1 Знак Знак Знак Знак Знак Знак"/>
    <w:basedOn w:val="a0"/>
    <w:link w:val="110"/>
    <w:locked/>
    <w:rsid w:val="00672FAF"/>
    <w:rPr>
      <w:rFonts w:eastAsia="MS Mincho" w:cs="Times New Roman"/>
      <w:sz w:val="18"/>
      <w:szCs w:val="18"/>
      <w:lang w:val="ru-RU" w:eastAsia="ru-RU" w:bidi="ar-SA"/>
    </w:rPr>
  </w:style>
  <w:style w:type="table" w:styleId="a4">
    <w:name w:val="Table Grid"/>
    <w:basedOn w:val="a1"/>
    <w:uiPriority w:val="59"/>
    <w:rsid w:val="00672F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Indent 2"/>
    <w:basedOn w:val="a"/>
    <w:link w:val="26"/>
    <w:uiPriority w:val="99"/>
    <w:rsid w:val="00672FAF"/>
    <w:pPr>
      <w:ind w:firstLine="851"/>
      <w:jc w:val="both"/>
    </w:pPr>
    <w:rPr>
      <w:rFonts w:ascii="Arial" w:hAnsi="Arial" w:cs="Arial"/>
      <w:sz w:val="28"/>
      <w:szCs w:val="28"/>
    </w:rPr>
  </w:style>
  <w:style w:type="character" w:customStyle="1" w:styleId="26">
    <w:name w:val="Основной текст с отступом 2 Знак"/>
    <w:basedOn w:val="a0"/>
    <w:link w:val="25"/>
    <w:uiPriority w:val="99"/>
    <w:semiHidden/>
    <w:locked/>
    <w:rPr>
      <w:rFonts w:cs="Times New Roman"/>
      <w:sz w:val="24"/>
      <w:szCs w:val="24"/>
    </w:rPr>
  </w:style>
  <w:style w:type="paragraph" w:customStyle="1" w:styleId="a5">
    <w:name w:val="название таблички"/>
    <w:basedOn w:val="a"/>
    <w:rsid w:val="0037133B"/>
    <w:pPr>
      <w:keepNext/>
      <w:spacing w:line="360" w:lineRule="auto"/>
      <w:ind w:firstLine="720"/>
      <w:jc w:val="both"/>
    </w:pPr>
    <w:rPr>
      <w:bCs/>
      <w:sz w:val="28"/>
    </w:rPr>
  </w:style>
  <w:style w:type="paragraph" w:styleId="a6">
    <w:name w:val="header"/>
    <w:basedOn w:val="a"/>
    <w:link w:val="a7"/>
    <w:uiPriority w:val="99"/>
    <w:rsid w:val="00A157DA"/>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sz w:val="24"/>
      <w:szCs w:val="24"/>
    </w:rPr>
  </w:style>
  <w:style w:type="character" w:styleId="a8">
    <w:name w:val="page number"/>
    <w:basedOn w:val="a0"/>
    <w:uiPriority w:val="99"/>
    <w:rsid w:val="00A157DA"/>
    <w:rPr>
      <w:rFonts w:cs="Times New Roman"/>
    </w:rPr>
  </w:style>
  <w:style w:type="paragraph" w:styleId="a9">
    <w:name w:val="footer"/>
    <w:basedOn w:val="a"/>
    <w:link w:val="aa"/>
    <w:uiPriority w:val="99"/>
    <w:rsid w:val="00A459E8"/>
    <w:pPr>
      <w:tabs>
        <w:tab w:val="center" w:pos="4677"/>
        <w:tab w:val="right" w:pos="9355"/>
      </w:tabs>
    </w:pPr>
  </w:style>
  <w:style w:type="character" w:customStyle="1" w:styleId="aa">
    <w:name w:val="Нижний колонтитул Знак"/>
    <w:basedOn w:val="a0"/>
    <w:link w:val="a9"/>
    <w:uiPriority w:val="99"/>
    <w:semiHidden/>
    <w:locked/>
    <w:rPr>
      <w:rFonts w:cs="Times New Roman"/>
      <w:sz w:val="24"/>
      <w:szCs w:val="24"/>
    </w:rPr>
  </w:style>
  <w:style w:type="paragraph" w:styleId="ab">
    <w:name w:val="Document Map"/>
    <w:basedOn w:val="a"/>
    <w:link w:val="ac"/>
    <w:uiPriority w:val="99"/>
    <w:semiHidden/>
    <w:rsid w:val="003D1AEA"/>
    <w:pPr>
      <w:shd w:val="clear" w:color="auto" w:fill="000080"/>
    </w:pPr>
    <w:rPr>
      <w:rFonts w:ascii="Tahoma" w:hAnsi="Tahoma" w:cs="Tahoma"/>
      <w:sz w:val="20"/>
      <w:szCs w:val="20"/>
    </w:rPr>
  </w:style>
  <w:style w:type="character" w:customStyle="1" w:styleId="ac">
    <w:name w:val="Схема документа Знак"/>
    <w:basedOn w:val="a0"/>
    <w:link w:val="ab"/>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16324</Words>
  <Characters>93048</Characters>
  <Application>Microsoft Office Word</Application>
  <DocSecurity>0</DocSecurity>
  <Lines>775</Lines>
  <Paragraphs>218</Paragraphs>
  <ScaleCrop>false</ScaleCrop>
  <Company/>
  <LinksUpToDate>false</LinksUpToDate>
  <CharactersWithSpaces>109154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cp:lastPrinted>2007-02-04T06:42:00Z</cp:lastPrinted>
  <dcterms:created xsi:type="dcterms:W3CDTF">2014-02-22T05:11:00Z</dcterms:created>
  <dcterms:modified xsi:type="dcterms:W3CDTF">2014-02-22T05:11:00Z</dcterms:modified>
</cp:coreProperties>
</file>