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48" w:rsidRPr="00333EF1" w:rsidRDefault="00645048" w:rsidP="00645048">
      <w:pPr>
        <w:spacing w:before="120"/>
        <w:jc w:val="center"/>
        <w:rPr>
          <w:b/>
          <w:bCs/>
          <w:sz w:val="32"/>
          <w:szCs w:val="32"/>
        </w:rPr>
      </w:pPr>
      <w:r w:rsidRPr="00333EF1">
        <w:rPr>
          <w:b/>
          <w:bCs/>
          <w:sz w:val="32"/>
          <w:szCs w:val="32"/>
        </w:rPr>
        <w:t>Пресноводная гидра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Гидры составляют особое семейство (Hydridae) в классе гидроидных полипов (Hydrozoa), принадлежащее к типу кишечнополостных (Coelenterata). Это единственное семейство в типе кишечнополостных, которое включает обитателей исключительно пресных вод, тогда как все остальные представители типа, за редкими исключениями, живут в море. До недавнего времени гидры составляли один род Hydra с немногими видами. В настоящее время их относят к нескольким родам и насчитывают на территории СССР около 7-8 видов.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На экскурсиях гидры обнаруживаются сравнительно редко, скорей всего там, где имеется у берегов достаточно водных растений, в особенности ряски или кувшинки (Nymphaea и Nuphar). Следует иметь в виду, ч го найти гидр на экскурсии — дело далеко не легкое, и большею частью поиски их являются тщетными. Мы должны внимательно осматривать нижнюю сторону листьев кувшинок, где можно заметить небольшие светло-коричневые слизистые комочки — это гидры, съежившиеся при вытаскивании их из воды. Впрочем, можно обнаружить присутствие гидр в воде, не прибегая к вылавливанию растений, на месте их пребывания. Для этой цели нужно осматривать водные растения в мелком месте, низко нагибаясь над водой и почти касаясь лицом поверхности пруда.</w:t>
      </w:r>
    </w:p>
    <w:p w:rsidR="00645048" w:rsidRDefault="00250B77" w:rsidP="00645048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5.75pt;height:141pt;mso-position-vertical-relative:line" o:allowoverlap="f">
            <v:imagedata r:id="rId4" o:title=""/>
          </v:shape>
        </w:pic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Для того чтобы рассмотреть пойманную гидру, необходимо дать ей время расправиться. Поэтому можно порекомендовать кусочек листа кувшинки или другого растения, на котором мы обнаружили упомянутые комочки, положить в небольшую баночку с водой, затем поставить ее и подождать минут 10-15, чтобы гидра расправилась. Надо иметь в виду, что при сотрясении гидры снова съеживаются; поэтому самое лучшее, если есть возможность, поставить банку с гидрами на какой-нибудь столб, пень и т. п., на котором можно затем рассмотреть гидр, не трогая сосуда. На расправившихся гидрах мы можем различить тело гидры и ее щупальца, окружающие ротовое отверстие (рис. 167).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Пресноводная гидра. Сильно увел.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Тело гидры может иметь более или менее длинную основную, более тонкую, часть — стебелек, основание которого, так называемая подошва, прикреплено к субстрату. Число щупалец, их относительная длина (в расправленном состоянии) и положение относительно тела варьирует у различных видов гидр.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Родовые и видовые отличия, помимо признаков, различимых лишь под микроскопом (строение стрекательных капсул и т. д.), заключаются также и во внешнем виде гидр и могут быть приняты во внимание при рассматривании гидры на экскурсии. По Шульце (P. Schulze) различают 3 рода гидр: Chlorohydra — с видом Chi. viridissima — это гидра с симбиотическими водорослями (см. ниже) зеленого цвета; род Hydra, у представителей которого нет стебелька; к нему принадлежит несколько видов гидр (Н. vulgaris и др.); и, наконец, род Pelmatohydra с двумя видами, у которых нижняя часть тела образует явственный стебелек. Виды последнего рода отличаются особенно длинными свешивающимися книзу щупальцами, тогда как у рода Hydra щупальца в совокупности имеют вид колокола.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Движения гидр, помимо переползания по субстрату, которое совершается очень медленно и не может быть наблюдаемо на экскурсии, заключаются в сокращении и расправлении тела и щупалец.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Стоит чем-нибудь дотронуться до расправившегося животного или потрясти сосуд, как сейчас же его тело сокращается, и из длинного тонкого цилиндра превращается в короткий и толстый. Щупальца сокращаются также во много раз. Если есть достаточно времени, то можно видеть и обратное расправление гидры.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Такая сильная сократимость животного зависит от присутствия мышечных волокон, составляющих части эпителиальных клеток, которые образуют стенки тела и щупальца гидры.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Питается гидра, захватывая своими щупальцами мелких животных, проплывающих мимо нее: циклопов, водных блох, мелких личинок комаров и даже мальков рыб. Наблюдать как следует крайне интересный процесс захватывания добычи и препровождение ее в ротовое отверстие можно лишь в лабораторных условиях. На экскурсии мы можем иной раз найти такой экземпляр животного, которое только что проглотило добычу; таким образом, в пищеварительной полости может находиться пища гидры, и при благоприятных условиях можно видеть ее просвечивающей через стенки тела. Захватывание добычи щупальцами сопровождается у гидры выбрасыванием из стрекательных капсул наружного слоя тела нитей с ядовитым веществом, которое действует парализующим образом на добычу. Эти нити можно видеть под микроскопом, и только при ярком солнечном освещении (в аквариуме) их выбрасывание удается иногда подметить и невооруженным глазом. Таким образом, у гидры имеются органы защиты и нападения, но наблюдать их функционирование на экскурсии не представляется возможным. Точно так же видеть выбрасывание непереваренных остатков пищи из того же ротового отверстия можно только в лабораторных условиях.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Явление симбиоза имеет место у Chlorohydra viridissima, светло-зеленый цвет которой зависит от присутствия в клетках ее внутреннего слоя (энтодермы) симбиотических одноклеточных водорослей, так называемых зоохлорелл (Chlorella vulgaris), различить которые можно, конечно, только под микроскопом. Присутствие водорослей в теле гидр полезно для нее, так как эта гидра легче переносит загрязнение воды, чем другие виды гидр; водоросль же пользуется углекислотой и аммиаком, выделяемыми клетками гидры и вредными для нее.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Размножение гидры бесполым путем при помощи образования боковых почек обнаруживается весьма часто: постоянно попадаются экземпляры гидры, образовавшие 1-2 почки. Точно так же невооруженным глазом можно видеть и половые продукты, образующиеся на теле гидры, когда последняя расправится как следует. А именно, мы замечаем в верхней части тела гидры небольшие бугорки — это места образования сперматозоидов, а в нижней части шаровидные выступы — это яйца. Следует заметить, что существуют как гермафродитные виды гидр, у которых и те и другие половые продукты образуются одновременно на одном и том же организме, так и раздельнополые гидры.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С давнего времени известно, что гидре в широкой степени свойственна способность к восстановлению утерянных частей (регенерации). Давно уже делали с гидрами всевозможные опыты с выворачиванием и сращиванием отдельных частей тела и т. д. Вся эта область чисто экспериментальная и на экскурсиях не может затрагиваться. Случайно и на экскурсии может попасться уродливый экземпляр с оборванными или раздвоенными щупальцами и т. п.</w:t>
      </w:r>
    </w:p>
    <w:p w:rsidR="00645048" w:rsidRPr="00333EF1" w:rsidRDefault="00645048" w:rsidP="00645048">
      <w:pPr>
        <w:spacing w:before="120"/>
        <w:jc w:val="center"/>
        <w:rPr>
          <w:b/>
          <w:bCs/>
          <w:sz w:val="28"/>
          <w:szCs w:val="28"/>
        </w:rPr>
      </w:pPr>
      <w:r w:rsidRPr="00333EF1">
        <w:rPr>
          <w:b/>
          <w:bCs/>
          <w:sz w:val="28"/>
          <w:szCs w:val="28"/>
        </w:rPr>
        <w:t>Список литературы</w:t>
      </w:r>
    </w:p>
    <w:p w:rsidR="00645048" w:rsidRPr="00333EF1" w:rsidRDefault="00645048" w:rsidP="00645048">
      <w:pPr>
        <w:spacing w:before="120"/>
        <w:ind w:firstLine="567"/>
        <w:jc w:val="both"/>
      </w:pPr>
      <w:r w:rsidRPr="00333EF1">
        <w:t>Б.Е.Райков, М.Н.Римский-Корсаков. Зоологические экскурсии. 1956.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5048"/>
    <w:rsid w:val="000205F1"/>
    <w:rsid w:val="00250B77"/>
    <w:rsid w:val="0031418A"/>
    <w:rsid w:val="00333EF1"/>
    <w:rsid w:val="005A2562"/>
    <w:rsid w:val="0064504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97E6728-A1F8-4DD9-BE8E-AF215A66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4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5048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5479</Characters>
  <Application>Microsoft Office Word</Application>
  <DocSecurity>0</DocSecurity>
  <Lines>45</Lines>
  <Paragraphs>12</Paragraphs>
  <ScaleCrop>false</ScaleCrop>
  <Company>Home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Пресноводная гидра</dc:title>
  <dc:subject/>
  <dc:creator>Alena</dc:creator>
  <cp:keywords/>
  <dc:description/>
  <cp:lastModifiedBy>admin</cp:lastModifiedBy>
  <cp:revision>2</cp:revision>
  <dcterms:created xsi:type="dcterms:W3CDTF">2014-02-17T03:53:00Z</dcterms:created>
  <dcterms:modified xsi:type="dcterms:W3CDTF">2014-02-17T03:53:00Z</dcterms:modified>
</cp:coreProperties>
</file>