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630" w:rsidRDefault="001C2630">
      <w:pPr>
        <w:jc w:val="right"/>
        <w:rPr>
          <w:sz w:val="40"/>
        </w:rPr>
      </w:pPr>
      <w:r>
        <w:rPr>
          <w:b/>
          <w:w w:val="150"/>
          <w:sz w:val="40"/>
        </w:rPr>
        <w:t>ТЕМА:</w:t>
      </w:r>
      <w:r>
        <w:rPr>
          <w:b/>
          <w:w w:val="150"/>
          <w:sz w:val="40"/>
        </w:rPr>
        <w:tab/>
      </w:r>
      <w:r>
        <w:rPr>
          <w:b/>
          <w:w w:val="150"/>
          <w:sz w:val="40"/>
        </w:rPr>
        <w:tab/>
      </w:r>
      <w:r>
        <w:rPr>
          <w:b/>
          <w:w w:val="150"/>
          <w:sz w:val="40"/>
        </w:rPr>
        <w:tab/>
        <w:t xml:space="preserve"> </w:t>
      </w:r>
      <w:r>
        <w:rPr>
          <w:sz w:val="40"/>
        </w:rPr>
        <w:t>Методы и приемы обучения изобразительной деятельности.</w:t>
      </w:r>
    </w:p>
    <w:p w:rsidR="001C2630" w:rsidRDefault="001C2630">
      <w:pPr>
        <w:jc w:val="both"/>
        <w:rPr>
          <w:sz w:val="40"/>
        </w:rPr>
      </w:pPr>
    </w:p>
    <w:p w:rsidR="001C2630" w:rsidRDefault="001C2630">
      <w:pPr>
        <w:pStyle w:val="1"/>
        <w:spacing w:line="360" w:lineRule="auto"/>
      </w:pPr>
      <w:r>
        <w:t>План</w:t>
      </w:r>
    </w:p>
    <w:p w:rsidR="001C2630" w:rsidRDefault="001C2630">
      <w:pPr>
        <w:numPr>
          <w:ilvl w:val="0"/>
          <w:numId w:val="1"/>
        </w:numPr>
        <w:spacing w:line="360" w:lineRule="auto"/>
        <w:jc w:val="both"/>
        <w:rPr>
          <w:w w:val="120"/>
          <w:sz w:val="40"/>
        </w:rPr>
      </w:pPr>
      <w:r>
        <w:rPr>
          <w:w w:val="120"/>
          <w:sz w:val="40"/>
        </w:rPr>
        <w:t>Влияние изобразительной деятельности на воспитание и развитие ребенка дошкольника.</w:t>
      </w:r>
    </w:p>
    <w:p w:rsidR="001C2630" w:rsidRDefault="001C2630">
      <w:pPr>
        <w:numPr>
          <w:ilvl w:val="0"/>
          <w:numId w:val="1"/>
        </w:numPr>
        <w:spacing w:line="360" w:lineRule="auto"/>
        <w:jc w:val="both"/>
        <w:rPr>
          <w:w w:val="120"/>
          <w:sz w:val="40"/>
        </w:rPr>
      </w:pPr>
      <w:r>
        <w:rPr>
          <w:w w:val="120"/>
          <w:sz w:val="40"/>
        </w:rPr>
        <w:t>Классификация методов обучения.</w:t>
      </w:r>
    </w:p>
    <w:p w:rsidR="001C2630" w:rsidRDefault="001C2630">
      <w:pPr>
        <w:numPr>
          <w:ilvl w:val="0"/>
          <w:numId w:val="1"/>
        </w:numPr>
        <w:spacing w:line="360" w:lineRule="auto"/>
        <w:jc w:val="both"/>
        <w:rPr>
          <w:w w:val="120"/>
          <w:sz w:val="40"/>
        </w:rPr>
      </w:pPr>
      <w:r>
        <w:rPr>
          <w:w w:val="120"/>
          <w:sz w:val="40"/>
        </w:rPr>
        <w:t>Методика использования приемов обучения в разных возрастных группах детского сада.</w:t>
      </w:r>
    </w:p>
    <w:p w:rsidR="001C2630" w:rsidRDefault="001C2630">
      <w:pPr>
        <w:numPr>
          <w:ilvl w:val="0"/>
          <w:numId w:val="1"/>
        </w:numPr>
        <w:spacing w:line="360" w:lineRule="auto"/>
        <w:jc w:val="both"/>
        <w:rPr>
          <w:w w:val="120"/>
          <w:sz w:val="40"/>
        </w:rPr>
      </w:pPr>
      <w:r>
        <w:rPr>
          <w:w w:val="120"/>
          <w:sz w:val="40"/>
        </w:rPr>
        <w:t>Литература.</w:t>
      </w:r>
    </w:p>
    <w:p w:rsidR="001C2630" w:rsidRDefault="001C2630">
      <w:pPr>
        <w:pStyle w:val="1"/>
        <w:jc w:val="both"/>
      </w:pPr>
      <w:r>
        <w:br w:type="column"/>
        <w:t>Влияние изобразительной деятельности на воспитание и развитие ребенка – дошкольника.</w:t>
      </w:r>
    </w:p>
    <w:p w:rsidR="001C2630" w:rsidRDefault="001C2630">
      <w:pPr>
        <w:jc w:val="both"/>
      </w:pPr>
    </w:p>
    <w:p w:rsidR="001C2630" w:rsidRDefault="001C2630">
      <w:pPr>
        <w:jc w:val="both"/>
      </w:pPr>
      <w:r>
        <w:tab/>
        <w:t>В формировании личности ребенка неоценимое значение имеют разнообразные виды художественно-творческой деятельности: рисование, лепка, вырезание из бумаги фигурок и наклеивание их, создание различных конструкций из природных материалов и т.д.</w:t>
      </w:r>
    </w:p>
    <w:p w:rsidR="001C2630" w:rsidRDefault="001C2630">
      <w:pPr>
        <w:jc w:val="both"/>
      </w:pPr>
      <w:r>
        <w:tab/>
        <w:t>Такие занятия дарят детям радость познания, творчества. Испытав это чувство однажды, малыш будет стремиться в своих рисунках, аппликациях, поделках рассказать о том, что узнал, увидел, пережил.</w:t>
      </w:r>
    </w:p>
    <w:p w:rsidR="001C2630" w:rsidRDefault="001C2630">
      <w:pPr>
        <w:jc w:val="both"/>
      </w:pPr>
      <w:r>
        <w:tab/>
        <w:t>Изобразительная деятельность ребенка, которой он только начинает овладевать, нуждается в квалификационном руководстве со стороны взрослого.</w:t>
      </w:r>
    </w:p>
    <w:p w:rsidR="001C2630" w:rsidRDefault="001C2630">
      <w:pPr>
        <w:jc w:val="both"/>
      </w:pPr>
      <w:r>
        <w:tab/>
        <w:t>Но чтобы развить у каждого воспитанника творческие способности, заложенные природой, педагог должен сам разбираться в изобразительном искусстве, в детском творчестве, владеть необходимыми способами художественной деятельности.</w:t>
      </w:r>
    </w:p>
    <w:p w:rsidR="001C2630" w:rsidRDefault="001C2630">
      <w:pPr>
        <w:ind w:firstLine="709"/>
        <w:jc w:val="both"/>
      </w:pPr>
      <w:r>
        <w:tab/>
        <w:t xml:space="preserve">Изобразительная деятельность дошкольников как вид художественной деятельности должна носить эмоциональный, творческий характер. Педагог должен создавать для этого все условия: он прежде всего должен обеспечить эмоциональное, образное восприятие действительности, формировать эстетические чувства и представления, развивать образное мышление и воображение, учить детей способам создания изображений, средствам их выразительного исполнения. </w:t>
      </w:r>
    </w:p>
    <w:p w:rsidR="001C2630" w:rsidRDefault="001C2630">
      <w:pPr>
        <w:ind w:firstLine="709"/>
        <w:jc w:val="both"/>
      </w:pPr>
      <w:r>
        <w:t>Процесс обучения должен быть направлен на развитие детского изобразительного творчества, на творческое отражение впечатлений от окружающего мира, произведений литературы и искусства.</w:t>
      </w:r>
    </w:p>
    <w:p w:rsidR="001C2630" w:rsidRDefault="001C2630">
      <w:pPr>
        <w:ind w:firstLine="709"/>
        <w:jc w:val="both"/>
      </w:pPr>
      <w:r>
        <w:t>Рисование, лепка, аппликация – виды изобразительной деятельности, основное назначение которой – образное отражение действительности. Изобразительная деятельность – одна из самых интересных для детей дошкольного возраста.</w:t>
      </w:r>
    </w:p>
    <w:p w:rsidR="001C2630" w:rsidRDefault="001C2630">
      <w:pPr>
        <w:ind w:firstLine="709"/>
        <w:jc w:val="both"/>
      </w:pPr>
      <w:r>
        <w:t>Изобразительная деятельность – это специфическое образное познание действительности. Как всякая познавательная деятельность имеет большое значение для умственного воспитания детей.</w:t>
      </w:r>
    </w:p>
    <w:p w:rsidR="001C2630" w:rsidRDefault="001C2630">
      <w:pPr>
        <w:ind w:firstLine="709"/>
        <w:jc w:val="both"/>
      </w:pPr>
      <w:r>
        <w:t>Овладение умением изображать невозможно без целенаправленного зрительного восприятия – наблюдения. Для того чтобы нарисовать, вылепить какой-либо предмет, надо предварительно хорошо с ним ознакомиться, запомнить его форму, величину, цвет, конструкцию расположение частей.</w:t>
      </w:r>
    </w:p>
    <w:p w:rsidR="001C2630" w:rsidRDefault="001C2630">
      <w:pPr>
        <w:ind w:firstLine="709"/>
        <w:jc w:val="both"/>
      </w:pPr>
      <w:r>
        <w:t>Для умственного развития детей имеет большое значение постепенное расширение запаса знаний на основе представлений о разнообразии форм пространственного расположения предметов окружающего мира, различных величинах, многообразии оттенков цветов.</w:t>
      </w:r>
    </w:p>
    <w:p w:rsidR="001C2630" w:rsidRDefault="001C2630">
      <w:pPr>
        <w:ind w:firstLine="709"/>
        <w:jc w:val="both"/>
      </w:pPr>
      <w:r>
        <w:t>При организации восприятия</w:t>
      </w:r>
      <w:r>
        <w:rPr>
          <w:lang w:val="en-US"/>
        </w:rPr>
        <w:t xml:space="preserve"> </w:t>
      </w:r>
      <w:r>
        <w:t>при организации восприятия предметов и явлений важно обращать внимание детей на изменчивость форм, величин (ребенок и взрослый), цветов (растения в разные времена года), разное пространственное расположение предметов и частей (птица сидит, летает, клюет зерна, рыбка плавает в разных направлениях и т.д.); детали конструкций также могут быть расположены по-разному.</w:t>
      </w:r>
    </w:p>
    <w:p w:rsidR="001C2630" w:rsidRDefault="001C2630">
      <w:pPr>
        <w:ind w:firstLine="709"/>
        <w:jc w:val="both"/>
      </w:pPr>
      <w:r>
        <w:t>Занимаясь рисованием, лепкой, аппликацией дети знакомятся с материалами (бумага, краски, глина, мел и др.), с их свойствами, выразительными возможностями, приобретают навыки работы.</w:t>
      </w:r>
    </w:p>
    <w:p w:rsidR="001C2630" w:rsidRDefault="001C2630">
      <w:pPr>
        <w:ind w:firstLine="709"/>
        <w:jc w:val="both"/>
      </w:pPr>
      <w:r>
        <w:t>Обучение изобразительной деятельности без формирования таких мыслительных операций, как анализ, сравнение, синтез, обобщение.</w:t>
      </w:r>
    </w:p>
    <w:p w:rsidR="001C2630" w:rsidRDefault="001C2630">
      <w:pPr>
        <w:ind w:firstLine="709"/>
        <w:jc w:val="both"/>
      </w:pPr>
      <w:r>
        <w:t>На основе сходства предметов по форме возникает общность способов изображения в рисунке, лепке. Например, чтобы слепить ягоду, орешек, неваляшку, яблоко или цыпленка (предметы имеющие круглую форму или части круглой формы), необходимо раскатать кусочки пластилина или глины кругообразными движениями.</w:t>
      </w:r>
    </w:p>
    <w:p w:rsidR="001C2630" w:rsidRDefault="001C2630">
      <w:pPr>
        <w:ind w:firstLine="709"/>
        <w:jc w:val="both"/>
      </w:pPr>
      <w:r>
        <w:t>Способность анализа развивается от более общего и грубого различения до более тонкого. Познание предметов и их свойств, приобретаемое действенным путем, закрепляется в сознании.</w:t>
      </w:r>
    </w:p>
    <w:p w:rsidR="001C2630" w:rsidRDefault="001C2630">
      <w:pPr>
        <w:ind w:firstLine="709"/>
        <w:jc w:val="both"/>
      </w:pPr>
      <w:r>
        <w:t>На занятиях по изобразительной деятельности развивается речь детей: усвоение и название форм, цветов и их оттенков, пространственных обозначений способствует обогащению словаря; высказывания в процессе наблюдений за предметами, при обследовании предметов, построек, а также при рассматривании иллюстраций, репродукций с картин художников положительно влияют на расширение словарного запаса и формирование связной речи.</w:t>
      </w:r>
    </w:p>
    <w:p w:rsidR="001C2630" w:rsidRDefault="001C2630">
      <w:pPr>
        <w:ind w:firstLine="709"/>
        <w:jc w:val="both"/>
      </w:pPr>
      <w:r>
        <w:t>Как указывают психологи, для осуществления разных видов деятельности, умственного развития детей большое значение имеют те качества, навыки, умения, которые они приобретают в процессе рисования, аппликации и конструирования.</w:t>
      </w:r>
    </w:p>
    <w:p w:rsidR="001C2630" w:rsidRDefault="001C2630">
      <w:pPr>
        <w:ind w:firstLine="709"/>
        <w:jc w:val="both"/>
      </w:pPr>
      <w:r>
        <w:t>Изобразительная деятельность тесно связана с сенсорным воспитанием.</w:t>
      </w:r>
    </w:p>
    <w:p w:rsidR="001C2630" w:rsidRDefault="001C2630">
      <w:pPr>
        <w:ind w:firstLine="709"/>
        <w:jc w:val="both"/>
      </w:pPr>
      <w:r>
        <w:t>Формирование представлений о предметах требует усвоения знаний об их свойствах и качествах, форме, цвете, величине, положении в пространстве. Дети определяют и называют эти свойства, сравнивают предметы, находят сходства и различия, то есть производят умственные действия.</w:t>
      </w:r>
    </w:p>
    <w:p w:rsidR="001C2630" w:rsidRDefault="001C2630">
      <w:pPr>
        <w:ind w:firstLine="709"/>
        <w:jc w:val="both"/>
      </w:pPr>
      <w:r>
        <w:t>Таким образом, изобразительная деятельность содействует сенсорному воспитанию и развитию наглядно-образного мышления. Детское изобразительное творчество имеет общественную направленность. Ребенок рисует, лепит, конструирует не только для себя, но и для окружающих.</w:t>
      </w:r>
      <w:r>
        <w:rPr>
          <w:lang w:val="en-US"/>
        </w:rPr>
        <w:t xml:space="preserve"> </w:t>
      </w:r>
      <w:r>
        <w:t>Ему хочется, чтобы его рисунок что-то сказал, чтобы изображенное им узнали.</w:t>
      </w:r>
    </w:p>
    <w:p w:rsidR="001C2630" w:rsidRDefault="001C2630">
      <w:pPr>
        <w:ind w:firstLine="709"/>
        <w:jc w:val="both"/>
      </w:pPr>
      <w:r>
        <w:t>Общественная направленность детского изобразительного творчества проявляется и в том, что в своей работе дети передают явления общественной жизни.</w:t>
      </w:r>
    </w:p>
    <w:p w:rsidR="001C2630" w:rsidRDefault="001C2630">
      <w:pPr>
        <w:ind w:firstLine="709"/>
        <w:jc w:val="both"/>
      </w:pPr>
      <w:r>
        <w:t>Значение занятий изобразительной деятельностью для нравственного воспитания заключается также в том, что в процессе этих занятий у детей воспитываются нравственно-волевые качества: потребность и умение доводить начатое до конца, сосредоточенно и целенаправленно заниматься, помогать товарищу, преодолевать трудности и т.п.</w:t>
      </w:r>
    </w:p>
    <w:p w:rsidR="001C2630" w:rsidRDefault="001C2630">
      <w:pPr>
        <w:ind w:firstLine="709"/>
        <w:jc w:val="both"/>
      </w:pPr>
      <w:r>
        <w:t>Изобразительная деятельность должна быть использована для воспитания у детей доброты, справедливости, для углубления тех благородных чувств, которые возникают у них.</w:t>
      </w:r>
    </w:p>
    <w:p w:rsidR="001C2630" w:rsidRDefault="001C2630">
      <w:pPr>
        <w:ind w:firstLine="709"/>
        <w:jc w:val="both"/>
        <w:rPr>
          <w:lang w:val="en-US"/>
        </w:rPr>
      </w:pPr>
      <w:r>
        <w:t>В процессе изобразительной деятельности сочетается умственная и физическая активность. Для создания рисунка, лепки, аппликации необходимо приложить усилия, осуществить трудовые действия, овладеть определенными умениями. Изобразительная деятельность дошкольников учит их преодолевать трудности, проявлять трудовые усилия, овладевать трудовыми навыками. Сначала у детей возникает интерес к движению карандаша или кисти, к следам оставляемыми ими на бумаге; постепенно появляются новые мотивы творчества – желание получить результат, создать определенное изображение.</w:t>
      </w:r>
    </w:p>
    <w:p w:rsidR="001C2630" w:rsidRDefault="001C2630">
      <w:pPr>
        <w:ind w:firstLine="709"/>
        <w:jc w:val="both"/>
      </w:pPr>
      <w:r>
        <w:t>Дошкольники овладевают многими практическими навыками, которые позднее будут нужны для выполнения самых разнообразных работ, приобретают ручную умелость, которая позволит им чувствовать себя самостоятельными.</w:t>
      </w:r>
    </w:p>
    <w:p w:rsidR="001C2630" w:rsidRDefault="001C2630">
      <w:pPr>
        <w:ind w:firstLine="709"/>
        <w:jc w:val="both"/>
      </w:pPr>
      <w:r>
        <w:t>Освоение трудовых умений и навыков связано с развитием таких волевых качеств личности, как внимание, упорство, выдержка. У детей воспитываются умения трудиться, добиваться желаемого результата. Формированию трудолюбия, навыков самообслуживания способствует участие ребят в подготовке к занятиям и уборке рабочих мест.</w:t>
      </w:r>
    </w:p>
    <w:p w:rsidR="001C2630" w:rsidRDefault="001C2630">
      <w:pPr>
        <w:ind w:firstLine="709"/>
        <w:jc w:val="both"/>
      </w:pPr>
      <w:r>
        <w:t>Основное значение изобразительной деятельности заключается в том, что она является средством эстетического воспитания.</w:t>
      </w:r>
    </w:p>
    <w:p w:rsidR="001C2630" w:rsidRDefault="001C2630">
      <w:pPr>
        <w:ind w:firstLine="709"/>
        <w:jc w:val="both"/>
      </w:pPr>
      <w:r>
        <w:t>В процессе изобразительной деятельности создаются благоприятные условия для развития эстетического восприятия и эмоций, которые постепенно переходят в эстетические чувства, содействующие формированию эстетического отношения к действительности.</w:t>
      </w:r>
    </w:p>
    <w:p w:rsidR="001C2630" w:rsidRDefault="001C2630">
      <w:pPr>
        <w:ind w:firstLine="709"/>
        <w:jc w:val="both"/>
      </w:pPr>
      <w:r>
        <w:t>Непосредственное эстетическое чувство, которое возникает при восприятии красивого предмета, включает различные составляющие элементы: чувство цвета, чувство пропорции, чувство формы, чувство ритма.</w:t>
      </w:r>
    </w:p>
    <w:p w:rsidR="001C2630" w:rsidRDefault="001C2630">
      <w:pPr>
        <w:ind w:firstLine="709"/>
        <w:jc w:val="both"/>
      </w:pPr>
      <w:r>
        <w:t>Для эстетического воспитания детей и для развития их изобразительных способностей большое значение имеет знакомство с произведениями изобразительного искусства. Яркость, выразительность образов в картинках, скульптуре, архитектуре и произведениях прикладного искусства вызывают эстетические переживания, помогают глубже и полнее воспринимать явления жизни и находить образные выражения своих впечатлений в рисунке, лепке, аппликации. Постепенно у детей развивается художественный вкус.</w:t>
      </w:r>
    </w:p>
    <w:p w:rsidR="001C2630" w:rsidRDefault="001C2630">
      <w:pPr>
        <w:jc w:val="both"/>
      </w:pPr>
    </w:p>
    <w:p w:rsidR="001C2630" w:rsidRDefault="001C2630">
      <w:pPr>
        <w:pStyle w:val="1"/>
        <w:jc w:val="both"/>
      </w:pPr>
      <w:r>
        <w:t>Классификация методов обучения.</w:t>
      </w:r>
    </w:p>
    <w:p w:rsidR="001C2630" w:rsidRDefault="001C2630">
      <w:pPr>
        <w:jc w:val="both"/>
      </w:pPr>
    </w:p>
    <w:p w:rsidR="001C2630" w:rsidRDefault="001C2630">
      <w:pPr>
        <w:pStyle w:val="a3"/>
        <w:ind w:firstLine="709"/>
      </w:pPr>
      <w:r>
        <w:tab/>
        <w:t>Успех воспитания и обучения во многом зависит от того, какие методы и приемы использует педагог, чтобы донести до детей определенное содержание, сформировать у них знания, умения, навыки, а также развить способности в той или иной области деятельности.</w:t>
      </w:r>
    </w:p>
    <w:p w:rsidR="001C2630" w:rsidRDefault="001C2630">
      <w:pPr>
        <w:pStyle w:val="a3"/>
        <w:ind w:firstLine="709"/>
      </w:pPr>
      <w:r>
        <w:t>Под методами обучения изобразительной деятельности и конструированию понимают систему действий педагога, организующего практическую и познавательную деятельность детей, которая направлена на усвоение содержания, определенного «Программой воспитания и обучения в детском саду».</w:t>
      </w:r>
    </w:p>
    <w:p w:rsidR="001C2630" w:rsidRDefault="001C2630">
      <w:pPr>
        <w:pStyle w:val="a3"/>
        <w:ind w:firstLine="709"/>
      </w:pPr>
      <w:r>
        <w:t>Приемами обучения называют отдельные детали, составные части метода.</w:t>
      </w:r>
    </w:p>
    <w:p w:rsidR="001C2630" w:rsidRDefault="001C2630">
      <w:pPr>
        <w:pStyle w:val="a3"/>
        <w:ind w:firstLine="709"/>
      </w:pPr>
      <w:r>
        <w:t>Традиционно методы обучения классифицируются по тому источнику, из которого дети получают знания, навыки и умения, по тем средствам, с помощью которых эти знания, умения и навыки преподносятся. Так как дети дошкольного возраста приобретают знания в процессе непосредственного восприятия предметов и явлений окружающей действительности и из сообщений педагога (объяснения, рассказы), а также в непосредственной практической деятельности (конструирование, лепка, рисование и т.п.), то выделяют методы:</w:t>
      </w:r>
    </w:p>
    <w:p w:rsidR="001C2630" w:rsidRDefault="001C2630">
      <w:pPr>
        <w:pStyle w:val="a3"/>
        <w:numPr>
          <w:ilvl w:val="0"/>
          <w:numId w:val="12"/>
        </w:numPr>
      </w:pPr>
      <w:r>
        <w:t>наглядные;</w:t>
      </w:r>
    </w:p>
    <w:p w:rsidR="001C2630" w:rsidRDefault="001C2630">
      <w:pPr>
        <w:pStyle w:val="a3"/>
        <w:numPr>
          <w:ilvl w:val="0"/>
          <w:numId w:val="12"/>
        </w:numPr>
      </w:pPr>
      <w:r>
        <w:t>словесные;</w:t>
      </w:r>
    </w:p>
    <w:p w:rsidR="001C2630" w:rsidRDefault="001C2630">
      <w:pPr>
        <w:pStyle w:val="a3"/>
        <w:numPr>
          <w:ilvl w:val="0"/>
          <w:numId w:val="12"/>
        </w:numPr>
      </w:pPr>
      <w:r>
        <w:t>практические.</w:t>
      </w:r>
    </w:p>
    <w:p w:rsidR="001C2630" w:rsidRDefault="001C2630">
      <w:pPr>
        <w:pStyle w:val="a3"/>
        <w:ind w:firstLine="709"/>
      </w:pPr>
    </w:p>
    <w:p w:rsidR="001C2630" w:rsidRDefault="001C2630">
      <w:pPr>
        <w:pStyle w:val="a3"/>
        <w:ind w:firstLine="709"/>
      </w:pPr>
      <w:r>
        <w:t>Это традиционная классификация.</w:t>
      </w:r>
    </w:p>
    <w:p w:rsidR="001C2630" w:rsidRDefault="001C2630">
      <w:pPr>
        <w:pStyle w:val="a3"/>
        <w:ind w:firstLine="709"/>
      </w:pPr>
      <w:r>
        <w:t>В последнее время разработана новая классификация методов. Авторами новой классификации являются: Лернер И.Я., Скаткин М.Н. она включает следующие методы обучения:</w:t>
      </w:r>
    </w:p>
    <w:p w:rsidR="001C2630" w:rsidRDefault="001C2630">
      <w:pPr>
        <w:pStyle w:val="a3"/>
        <w:numPr>
          <w:ilvl w:val="0"/>
          <w:numId w:val="12"/>
        </w:numPr>
      </w:pPr>
      <w:r>
        <w:t>информативно - рецептивный;</w:t>
      </w:r>
    </w:p>
    <w:p w:rsidR="001C2630" w:rsidRDefault="001C2630">
      <w:pPr>
        <w:pStyle w:val="a3"/>
        <w:numPr>
          <w:ilvl w:val="0"/>
          <w:numId w:val="12"/>
        </w:numPr>
      </w:pPr>
      <w:r>
        <w:t>репродуктивный;</w:t>
      </w:r>
    </w:p>
    <w:p w:rsidR="001C2630" w:rsidRDefault="001C2630">
      <w:pPr>
        <w:pStyle w:val="a3"/>
        <w:numPr>
          <w:ilvl w:val="0"/>
          <w:numId w:val="12"/>
        </w:numPr>
      </w:pPr>
      <w:r>
        <w:t>исследовательский;</w:t>
      </w:r>
    </w:p>
    <w:p w:rsidR="001C2630" w:rsidRDefault="001C2630">
      <w:pPr>
        <w:pStyle w:val="a3"/>
        <w:numPr>
          <w:ilvl w:val="0"/>
          <w:numId w:val="12"/>
        </w:numPr>
      </w:pPr>
      <w:r>
        <w:t>эвристический;</w:t>
      </w:r>
    </w:p>
    <w:p w:rsidR="001C2630" w:rsidRDefault="001C2630">
      <w:pPr>
        <w:pStyle w:val="a3"/>
        <w:numPr>
          <w:ilvl w:val="0"/>
          <w:numId w:val="12"/>
        </w:numPr>
      </w:pPr>
      <w:r>
        <w:t>метод проблемного изложения материала.</w:t>
      </w:r>
    </w:p>
    <w:p w:rsidR="001C2630" w:rsidRDefault="001C2630">
      <w:pPr>
        <w:pStyle w:val="a3"/>
        <w:ind w:firstLine="709"/>
      </w:pPr>
    </w:p>
    <w:p w:rsidR="001C2630" w:rsidRDefault="001C2630">
      <w:pPr>
        <w:pStyle w:val="a3"/>
        <w:ind w:firstLine="709"/>
      </w:pPr>
      <w:r>
        <w:t>В информационно – рецептивный метод включаются следующие приемы:</w:t>
      </w:r>
    </w:p>
    <w:p w:rsidR="001C2630" w:rsidRDefault="001C2630">
      <w:pPr>
        <w:pStyle w:val="a3"/>
        <w:numPr>
          <w:ilvl w:val="0"/>
          <w:numId w:val="13"/>
        </w:numPr>
      </w:pPr>
      <w:r>
        <w:t>рассматривание;</w:t>
      </w:r>
    </w:p>
    <w:p w:rsidR="001C2630" w:rsidRDefault="001C2630">
      <w:pPr>
        <w:pStyle w:val="a3"/>
        <w:numPr>
          <w:ilvl w:val="0"/>
          <w:numId w:val="13"/>
        </w:numPr>
      </w:pPr>
      <w:r>
        <w:t>наблюдение;</w:t>
      </w:r>
    </w:p>
    <w:p w:rsidR="001C2630" w:rsidRDefault="001C2630">
      <w:pPr>
        <w:pStyle w:val="a3"/>
        <w:numPr>
          <w:ilvl w:val="0"/>
          <w:numId w:val="13"/>
        </w:numPr>
      </w:pPr>
      <w:r>
        <w:t>экскурсия;</w:t>
      </w:r>
    </w:p>
    <w:p w:rsidR="001C2630" w:rsidRDefault="001C2630">
      <w:pPr>
        <w:pStyle w:val="a3"/>
        <w:numPr>
          <w:ilvl w:val="0"/>
          <w:numId w:val="13"/>
        </w:numPr>
      </w:pPr>
      <w:r>
        <w:t>образец воспитателя;</w:t>
      </w:r>
    </w:p>
    <w:p w:rsidR="001C2630" w:rsidRDefault="001C2630">
      <w:pPr>
        <w:pStyle w:val="a3"/>
        <w:numPr>
          <w:ilvl w:val="0"/>
          <w:numId w:val="13"/>
        </w:numPr>
      </w:pPr>
      <w:r>
        <w:t>показ воспитателя.</w:t>
      </w:r>
    </w:p>
    <w:p w:rsidR="001C2630" w:rsidRDefault="001C2630">
      <w:pPr>
        <w:pStyle w:val="a3"/>
      </w:pPr>
    </w:p>
    <w:p w:rsidR="001C2630" w:rsidRDefault="001C2630">
      <w:pPr>
        <w:pStyle w:val="a3"/>
        <w:ind w:left="709"/>
      </w:pPr>
      <w:r>
        <w:t>Словесный метод включает в себя:</w:t>
      </w:r>
    </w:p>
    <w:p w:rsidR="001C2630" w:rsidRDefault="001C2630">
      <w:pPr>
        <w:pStyle w:val="a3"/>
        <w:numPr>
          <w:ilvl w:val="0"/>
          <w:numId w:val="13"/>
        </w:numPr>
      </w:pPr>
      <w:r>
        <w:t>беседу;</w:t>
      </w:r>
    </w:p>
    <w:p w:rsidR="001C2630" w:rsidRDefault="001C2630">
      <w:pPr>
        <w:pStyle w:val="a3"/>
        <w:numPr>
          <w:ilvl w:val="0"/>
          <w:numId w:val="13"/>
        </w:numPr>
      </w:pPr>
      <w:r>
        <w:t>рассказ, искусствоведческий рассказ;</w:t>
      </w:r>
    </w:p>
    <w:p w:rsidR="001C2630" w:rsidRDefault="001C2630">
      <w:pPr>
        <w:pStyle w:val="a3"/>
        <w:numPr>
          <w:ilvl w:val="0"/>
          <w:numId w:val="13"/>
        </w:numPr>
      </w:pPr>
      <w:r>
        <w:t>использование образцов педагога;</w:t>
      </w:r>
    </w:p>
    <w:p w:rsidR="001C2630" w:rsidRDefault="001C2630">
      <w:pPr>
        <w:pStyle w:val="a3"/>
        <w:numPr>
          <w:ilvl w:val="0"/>
          <w:numId w:val="13"/>
        </w:numPr>
      </w:pPr>
      <w:r>
        <w:t>художественное слово.</w:t>
      </w:r>
    </w:p>
    <w:p w:rsidR="001C2630" w:rsidRDefault="001C2630">
      <w:pPr>
        <w:pStyle w:val="a3"/>
      </w:pPr>
    </w:p>
    <w:p w:rsidR="001C2630" w:rsidRDefault="001C2630">
      <w:pPr>
        <w:pStyle w:val="a3"/>
        <w:ind w:firstLine="709"/>
      </w:pPr>
      <w:r>
        <w:t>Репродуктивный метод – это метод, направленный на закрепление знаний и навыков детей. Это метод упражнений, доводящих навыки до автоматизма. Он включает в себя:</w:t>
      </w:r>
    </w:p>
    <w:p w:rsidR="001C2630" w:rsidRDefault="001C2630">
      <w:pPr>
        <w:pStyle w:val="a3"/>
        <w:numPr>
          <w:ilvl w:val="0"/>
          <w:numId w:val="13"/>
        </w:numPr>
      </w:pPr>
      <w:r>
        <w:t>прием повтора;</w:t>
      </w:r>
    </w:p>
    <w:p w:rsidR="001C2630" w:rsidRDefault="001C2630">
      <w:pPr>
        <w:pStyle w:val="a3"/>
        <w:numPr>
          <w:ilvl w:val="0"/>
          <w:numId w:val="13"/>
        </w:numPr>
      </w:pPr>
      <w:r>
        <w:t>работа на черновиках;</w:t>
      </w:r>
    </w:p>
    <w:p w:rsidR="001C2630" w:rsidRDefault="001C2630">
      <w:pPr>
        <w:pStyle w:val="a3"/>
        <w:numPr>
          <w:ilvl w:val="0"/>
          <w:numId w:val="13"/>
        </w:numPr>
      </w:pPr>
      <w:r>
        <w:t>выполнение формообразующих движений рукой.</w:t>
      </w:r>
    </w:p>
    <w:p w:rsidR="001C2630" w:rsidRDefault="001C2630">
      <w:pPr>
        <w:pStyle w:val="a3"/>
        <w:ind w:firstLine="709"/>
      </w:pPr>
    </w:p>
    <w:p w:rsidR="001C2630" w:rsidRDefault="001C2630">
      <w:pPr>
        <w:pStyle w:val="a3"/>
        <w:ind w:firstLine="709"/>
      </w:pPr>
      <w:r>
        <w:t>Эвристический метод направлен на проявление самостоятельности в каком - либо моменте работы на занятии, т.е. педагог предлагает ребенку выполнить часть работы самостоятельно.</w:t>
      </w:r>
    </w:p>
    <w:p w:rsidR="001C2630" w:rsidRDefault="001C2630">
      <w:pPr>
        <w:pStyle w:val="a3"/>
        <w:ind w:firstLine="709"/>
      </w:pPr>
      <w:r>
        <w:t>Исследовательский метод направлен на развитие у детей не только самостоятельности, но и фантазии и творчества. Педагог предлагает самостоятельно выполнить не какую – либо часть, а всю работу.</w:t>
      </w:r>
    </w:p>
    <w:p w:rsidR="001C2630" w:rsidRDefault="001C2630">
      <w:pPr>
        <w:pStyle w:val="a3"/>
        <w:ind w:firstLine="709"/>
      </w:pPr>
      <w:r>
        <w:t>Метод проблемного изложения, по мнению дидактов не может быть использован в обучении дошкольников и младших школьников: он применим только лишь для старших школьников.</w:t>
      </w:r>
    </w:p>
    <w:p w:rsidR="001C2630" w:rsidRDefault="001C2630">
      <w:pPr>
        <w:pStyle w:val="a3"/>
        <w:ind w:firstLine="709"/>
      </w:pPr>
      <w:r>
        <w:t>В своей деятельности воспитатель использует различные методы и приемы в рисовании, лепке, аппликации и конструировании.</w:t>
      </w:r>
    </w:p>
    <w:p w:rsidR="001C2630" w:rsidRDefault="001C2630">
      <w:pPr>
        <w:pStyle w:val="a3"/>
        <w:ind w:firstLine="709"/>
      </w:pPr>
      <w:r>
        <w:t>Так в рисовании основной прием для первой младшей группы – показ, как следует пользоваться карандашами и красками. Наиболее эффективный прием – пассивные движения, когда ребенок действует не самостоятельно, а с помощью. Эффективны игровые изобразительные движения однородного, ритмичного характера с проговариванием слов: «туда – сюда», «сверху - вниз» и т.д. Такой прием дает возможность связать образ предмета с изобразительным движением.</w:t>
      </w:r>
    </w:p>
    <w:p w:rsidR="001C2630" w:rsidRDefault="001C2630">
      <w:pPr>
        <w:pStyle w:val="a3"/>
        <w:ind w:firstLine="709"/>
      </w:pPr>
      <w:r>
        <w:t>Чтение стихов, потешек, песенок на занятиях – важнейший методический прием. Еще один прием работы в первой младшей группе – сотворчество педагога с детьми.</w:t>
      </w:r>
    </w:p>
    <w:p w:rsidR="001C2630" w:rsidRDefault="001C2630">
      <w:pPr>
        <w:pStyle w:val="a3"/>
        <w:ind w:firstLine="709"/>
      </w:pPr>
      <w:r>
        <w:t>Во второй младшей группе на занятиях по рисованию активно используется информационно – рецептивный метод. Особенно полезен перед занятием действенный способ знакомства с формой предмета: дети обводят форму рукой, играют с флажками, мячами, шарами, ощупывают их очертания. Такое обследование предмета создает более полное представление о нем.</w:t>
      </w:r>
    </w:p>
    <w:p w:rsidR="001C2630" w:rsidRDefault="001C2630">
      <w:pPr>
        <w:pStyle w:val="a3"/>
        <w:ind w:firstLine="709"/>
      </w:pPr>
      <w:r>
        <w:t>Также эффективен прием обследования предмета движением руки по контуру и показ этого движения в воздухе. Прямой показ способа изображения применяется только в том случае, данная форма встречается впервые. Во всех</w:t>
      </w:r>
    </w:p>
    <w:p w:rsidR="001C2630" w:rsidRDefault="001C2630">
      <w:pPr>
        <w:pStyle w:val="a3"/>
        <w:ind w:left="709"/>
      </w:pPr>
    </w:p>
    <w:p w:rsidR="001C2630" w:rsidRDefault="001C2630">
      <w:pPr>
        <w:pStyle w:val="a3"/>
      </w:pPr>
    </w:p>
    <w:p w:rsidR="001C2630" w:rsidRDefault="001C2630">
      <w:pPr>
        <w:jc w:val="both"/>
      </w:pPr>
    </w:p>
    <w:p w:rsidR="001C2630" w:rsidRDefault="001C2630">
      <w:pPr>
        <w:pStyle w:val="1"/>
        <w:jc w:val="both"/>
      </w:pPr>
      <w:r>
        <w:t>Организация учебного и игрового процесса.</w:t>
      </w:r>
    </w:p>
    <w:p w:rsidR="001C2630" w:rsidRDefault="001C2630"/>
    <w:p w:rsidR="001C2630" w:rsidRDefault="001C2630">
      <w:r>
        <w:t>Для нормального функционирования и эффективного обучения детей компьютерной грамотности, необходимо придерживаться следующих рекомендаций:</w:t>
      </w:r>
    </w:p>
    <w:p w:rsidR="001C2630" w:rsidRDefault="001C2630"/>
    <w:p w:rsidR="001C2630" w:rsidRDefault="001C2630">
      <w:pPr>
        <w:jc w:val="both"/>
        <w:rPr>
          <w:b/>
        </w:rPr>
      </w:pPr>
    </w:p>
    <w:p w:rsidR="001C2630" w:rsidRDefault="001C2630">
      <w:pPr>
        <w:jc w:val="both"/>
        <w:rPr>
          <w:b/>
        </w:rPr>
      </w:pPr>
    </w:p>
    <w:p w:rsidR="001C2630" w:rsidRDefault="001C2630">
      <w:pPr>
        <w:jc w:val="both"/>
        <w:rPr>
          <w:b/>
        </w:rPr>
      </w:pPr>
      <w:r>
        <w:rPr>
          <w:b/>
        </w:rPr>
        <w:t>I. Компьютерный зал.</w:t>
      </w:r>
    </w:p>
    <w:p w:rsidR="001C2630" w:rsidRDefault="001C2630">
      <w:pPr>
        <w:pStyle w:val="a3"/>
      </w:pPr>
      <w:r>
        <w:t>1. Компьютеры, IBM класса, 4 или 5 поколения</w:t>
      </w:r>
      <w:r>
        <w:tab/>
        <w:t>4-8 шт.</w:t>
      </w:r>
    </w:p>
    <w:p w:rsidR="001C2630" w:rsidRDefault="001C2630">
      <w:pPr>
        <w:jc w:val="both"/>
      </w:pPr>
      <w:r>
        <w:t>2. Компьютер, IBM класса, 6 поколения</w:t>
      </w:r>
      <w:r>
        <w:tab/>
      </w:r>
      <w:r>
        <w:tab/>
      </w:r>
      <w:r>
        <w:tab/>
        <w:t>1 шт.</w:t>
      </w:r>
    </w:p>
    <w:p w:rsidR="001C2630" w:rsidRDefault="001C2630">
      <w:pPr>
        <w:jc w:val="both"/>
      </w:pPr>
      <w:r>
        <w:t xml:space="preserve">3. Принтер цветной струйный </w:t>
      </w:r>
      <w:r>
        <w:rPr>
          <w:lang w:val="en-US"/>
        </w:rPr>
        <w:t xml:space="preserve">HP </w:t>
      </w:r>
      <w:r>
        <w:t xml:space="preserve">или </w:t>
      </w:r>
      <w:r>
        <w:rPr>
          <w:lang w:val="en-US"/>
        </w:rPr>
        <w:t>EPSON</w:t>
      </w:r>
      <w:r>
        <w:tab/>
        <w:t>1 шт.</w:t>
      </w:r>
    </w:p>
    <w:p w:rsidR="001C2630" w:rsidRDefault="001C2630">
      <w:pPr>
        <w:jc w:val="both"/>
      </w:pPr>
      <w:r>
        <w:t xml:space="preserve">4. Сканер планшетный, </w:t>
      </w:r>
      <w:r>
        <w:rPr>
          <w:lang w:val="en-US"/>
        </w:rPr>
        <w:t>TWAIN</w:t>
      </w:r>
      <w:r>
        <w:t xml:space="preserve"> стандарта</w:t>
      </w:r>
      <w:r>
        <w:tab/>
      </w:r>
      <w:r>
        <w:tab/>
        <w:t>1 шт.</w:t>
      </w:r>
    </w:p>
    <w:p w:rsidR="001C2630" w:rsidRDefault="001C2630">
      <w:pPr>
        <w:jc w:val="both"/>
      </w:pPr>
    </w:p>
    <w:p w:rsidR="001C2630" w:rsidRDefault="001C2630">
      <w:pPr>
        <w:ind w:firstLine="720"/>
        <w:jc w:val="both"/>
      </w:pPr>
      <w:r>
        <w:t xml:space="preserve">Компьютеры объединены в локальную сеть, оборудованы приводами </w:t>
      </w:r>
      <w:r>
        <w:rPr>
          <w:lang w:val="en-US"/>
        </w:rPr>
        <w:t>CD-ROM</w:t>
      </w:r>
      <w:r>
        <w:t xml:space="preserve"> и звуковыми картами. На каждом мониторе </w:t>
      </w:r>
      <w:r>
        <w:rPr>
          <w:lang w:val="en-US"/>
        </w:rPr>
        <w:t>MPRII</w:t>
      </w:r>
      <w:r>
        <w:t xml:space="preserve"> имеется защитный экран, либо мониторы должны соответствовать стандарту ТСО-95, компьютерный зал оформлен кактусами, имеет вентилятор, аквариумы с водой для поддержания воздушного режима. Мебель в зале модифицируется в зависимости от роста детей.</w:t>
      </w:r>
    </w:p>
    <w:p w:rsidR="001C2630" w:rsidRDefault="001C2630">
      <w:pPr>
        <w:ind w:firstLine="720"/>
        <w:jc w:val="both"/>
      </w:pPr>
    </w:p>
    <w:p w:rsidR="001C2630" w:rsidRDefault="001C2630">
      <w:pPr>
        <w:jc w:val="both"/>
      </w:pPr>
      <w:r>
        <w:rPr>
          <w:b/>
        </w:rPr>
        <w:t>II. Игровой зал</w:t>
      </w:r>
      <w:r>
        <w:t xml:space="preserve"> - зал для</w:t>
      </w:r>
      <w:r>
        <w:rPr>
          <w:lang w:val="en-US"/>
        </w:rPr>
        <w:t xml:space="preserve"> </w:t>
      </w:r>
      <w:r>
        <w:t>предкомпьютерной подготовки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послекомпьютерной релаксации.</w:t>
      </w:r>
    </w:p>
    <w:p w:rsidR="001C2630" w:rsidRDefault="001C2630">
      <w:pPr>
        <w:ind w:left="284" w:hanging="284"/>
        <w:jc w:val="both"/>
      </w:pPr>
      <w:r>
        <w:t>1. Раздаточный материал на каждого ребенка.</w:t>
      </w:r>
    </w:p>
    <w:p w:rsidR="001C2630" w:rsidRDefault="001C2630">
      <w:pPr>
        <w:ind w:left="284" w:hanging="284"/>
        <w:jc w:val="both"/>
      </w:pPr>
      <w:r>
        <w:t>2. Дидактические игры.</w:t>
      </w:r>
    </w:p>
    <w:p w:rsidR="001C2630" w:rsidRDefault="001C2630">
      <w:pPr>
        <w:ind w:left="284" w:hanging="284"/>
        <w:jc w:val="both"/>
      </w:pPr>
      <w:r>
        <w:t>3. Разнообразные игрушки.</w:t>
      </w:r>
    </w:p>
    <w:p w:rsidR="001C2630" w:rsidRDefault="001C2630">
      <w:pPr>
        <w:ind w:left="284" w:hanging="284"/>
        <w:jc w:val="both"/>
      </w:pPr>
      <w:r>
        <w:t>4. Средообразующие модульные предметы.</w:t>
      </w:r>
    </w:p>
    <w:p w:rsidR="001C2630" w:rsidRDefault="001C2630">
      <w:pPr>
        <w:pStyle w:val="20"/>
      </w:pPr>
      <w:r>
        <w:t>5. Магнитофон для проведения физкультурных минуток и релаксации.</w:t>
      </w:r>
    </w:p>
    <w:p w:rsidR="001C2630" w:rsidRDefault="001C2630">
      <w:pPr>
        <w:ind w:left="284" w:hanging="284"/>
        <w:jc w:val="both"/>
      </w:pPr>
      <w:r>
        <w:t>6. Мягкая мебель.</w:t>
      </w:r>
    </w:p>
    <w:p w:rsidR="001C2630" w:rsidRDefault="001C2630">
      <w:pPr>
        <w:jc w:val="both"/>
      </w:pPr>
      <w:r>
        <w:t>Зал оформлен обилием разнообразных цветов.</w:t>
      </w:r>
    </w:p>
    <w:p w:rsidR="001C2630" w:rsidRDefault="001C2630">
      <w:pPr>
        <w:jc w:val="both"/>
      </w:pPr>
    </w:p>
    <w:p w:rsidR="001C2630" w:rsidRDefault="001C2630">
      <w:pPr>
        <w:jc w:val="both"/>
        <w:rPr>
          <w:b/>
        </w:rPr>
      </w:pPr>
      <w:r>
        <w:rPr>
          <w:b/>
        </w:rPr>
        <w:t>IV. Техническое помещение.</w:t>
      </w:r>
    </w:p>
    <w:p w:rsidR="001C2630" w:rsidRDefault="001C2630">
      <w:pPr>
        <w:jc w:val="both"/>
        <w:rPr>
          <w:b/>
        </w:rPr>
      </w:pPr>
    </w:p>
    <w:p w:rsidR="001C2630" w:rsidRDefault="001C2630">
      <w:pPr>
        <w:jc w:val="both"/>
        <w:rPr>
          <w:b/>
        </w:rPr>
      </w:pPr>
      <w:r>
        <w:rPr>
          <w:b/>
        </w:rPr>
        <w:t>V. Сан. узел.</w:t>
      </w:r>
    </w:p>
    <w:p w:rsidR="001C2630" w:rsidRDefault="001C2630">
      <w:pPr>
        <w:pStyle w:val="2"/>
      </w:pPr>
      <w:r>
        <w:t>ФОРМЫ КОНТРОЛЯ.</w:t>
      </w:r>
    </w:p>
    <w:p w:rsidR="001C2630" w:rsidRDefault="001C2630">
      <w:pPr>
        <w:ind w:firstLine="720"/>
        <w:jc w:val="both"/>
      </w:pPr>
      <w:r>
        <w:t>Для определения готовности детей к работе на компьютере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усвоению</w:t>
      </w:r>
      <w:r>
        <w:rPr>
          <w:lang w:val="en-US"/>
        </w:rPr>
        <w:t xml:space="preserve"> </w:t>
      </w:r>
      <w:r>
        <w:t>программы</w:t>
      </w:r>
      <w:r>
        <w:rPr>
          <w:lang w:val="en-US"/>
        </w:rPr>
        <w:t xml:space="preserve"> </w:t>
      </w:r>
      <w:r>
        <w:t>"Практического применения</w:t>
      </w:r>
      <w:r>
        <w:rPr>
          <w:lang w:val="en-US"/>
        </w:rPr>
        <w:t xml:space="preserve"> </w:t>
      </w:r>
      <w:r>
        <w:t>компьютера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</w:t>
      </w:r>
      <w:r>
        <w:t>детском саду" проводится диагностика с учетом индивидуально типологических особенностей детей. Она позволяет определить уровень развития психических процессов, физических и интеллектуальных способностей, найти индивидуальный подход к каждому ребенку в ходе занятий, подбирать индивидуально для каждого ребенка уровень сложности заданий, опираясь на зону ближайшего развития.</w:t>
      </w:r>
    </w:p>
    <w:p w:rsidR="001C2630" w:rsidRDefault="001C2630">
      <w:pPr>
        <w:ind w:firstLine="720"/>
        <w:jc w:val="both"/>
      </w:pPr>
      <w:r>
        <w:t>Диагностика проводится 3 раза в год.</w:t>
      </w:r>
    </w:p>
    <w:p w:rsidR="001C2630" w:rsidRDefault="001C2630">
      <w:pPr>
        <w:ind w:firstLine="720"/>
        <w:jc w:val="both"/>
      </w:pPr>
      <w:r>
        <w:t>В начале года (август, начало сентября) определяется общий уровень развития ребенка.</w:t>
      </w:r>
    </w:p>
    <w:p w:rsidR="001C2630" w:rsidRDefault="001C2630">
      <w:pPr>
        <w:jc w:val="both"/>
      </w:pPr>
    </w:p>
    <w:p w:rsidR="001C2630" w:rsidRDefault="001C2630">
      <w:pPr>
        <w:jc w:val="both"/>
      </w:pPr>
      <w:r>
        <w:t xml:space="preserve">1) Изучение личности: </w:t>
      </w:r>
    </w:p>
    <w:p w:rsidR="001C2630" w:rsidRDefault="001C2630">
      <w:pPr>
        <w:numPr>
          <w:ilvl w:val="0"/>
          <w:numId w:val="10"/>
        </w:numPr>
        <w:tabs>
          <w:tab w:val="clear" w:pos="360"/>
        </w:tabs>
        <w:ind w:left="567" w:hanging="283"/>
        <w:jc w:val="both"/>
      </w:pPr>
      <w:r>
        <w:t>изучение умения сохранять цель в условиях затруднения успеха;</w:t>
      </w:r>
    </w:p>
    <w:p w:rsidR="001C2630" w:rsidRDefault="001C2630">
      <w:pPr>
        <w:numPr>
          <w:ilvl w:val="0"/>
          <w:numId w:val="2"/>
        </w:numPr>
        <w:ind w:left="0" w:firstLine="284"/>
        <w:jc w:val="both"/>
      </w:pPr>
      <w:r>
        <w:t>изучение самоконтроля.</w:t>
      </w:r>
    </w:p>
    <w:p w:rsidR="001C2630" w:rsidRDefault="001C2630">
      <w:pPr>
        <w:jc w:val="both"/>
      </w:pPr>
      <w:r>
        <w:t>2) Изучение познавательной сферы:</w:t>
      </w:r>
    </w:p>
    <w:p w:rsidR="001C2630" w:rsidRDefault="001C2630">
      <w:pPr>
        <w:numPr>
          <w:ilvl w:val="0"/>
          <w:numId w:val="2"/>
        </w:numPr>
        <w:ind w:left="567"/>
        <w:jc w:val="both"/>
      </w:pPr>
      <w:r>
        <w:t>оценка уровня общего психического развития;</w:t>
      </w:r>
    </w:p>
    <w:p w:rsidR="001C2630" w:rsidRDefault="001C2630">
      <w:pPr>
        <w:numPr>
          <w:ilvl w:val="0"/>
          <w:numId w:val="2"/>
        </w:numPr>
        <w:ind w:left="567"/>
        <w:jc w:val="both"/>
      </w:pPr>
      <w:r>
        <w:t>изучение объема произвольного внимания;</w:t>
      </w:r>
    </w:p>
    <w:p w:rsidR="001C2630" w:rsidRDefault="001C2630">
      <w:pPr>
        <w:numPr>
          <w:ilvl w:val="0"/>
          <w:numId w:val="2"/>
        </w:numPr>
        <w:ind w:left="567"/>
        <w:jc w:val="both"/>
      </w:pPr>
      <w:r>
        <w:t>изучение устойчивости и распределения внимания;</w:t>
      </w:r>
    </w:p>
    <w:p w:rsidR="001C2630" w:rsidRDefault="001C2630">
      <w:pPr>
        <w:numPr>
          <w:ilvl w:val="0"/>
          <w:numId w:val="2"/>
        </w:numPr>
        <w:ind w:left="567"/>
        <w:jc w:val="both"/>
      </w:pPr>
      <w:r>
        <w:t>изучение зрительной и слуховой памяти;</w:t>
      </w:r>
    </w:p>
    <w:p w:rsidR="001C2630" w:rsidRDefault="001C2630">
      <w:pPr>
        <w:numPr>
          <w:ilvl w:val="0"/>
          <w:numId w:val="2"/>
        </w:numPr>
        <w:ind w:left="567"/>
        <w:jc w:val="both"/>
      </w:pPr>
      <w:r>
        <w:t>изучение оригинальности воображения;</w:t>
      </w:r>
    </w:p>
    <w:p w:rsidR="001C2630" w:rsidRDefault="001C2630">
      <w:pPr>
        <w:numPr>
          <w:ilvl w:val="0"/>
          <w:numId w:val="2"/>
        </w:numPr>
        <w:ind w:left="567"/>
        <w:jc w:val="both"/>
      </w:pPr>
      <w:r>
        <w:t>изучение словесно-логического, наглядно-схематического мышления;</w:t>
      </w:r>
    </w:p>
    <w:p w:rsidR="001C2630" w:rsidRDefault="001C2630">
      <w:pPr>
        <w:numPr>
          <w:ilvl w:val="0"/>
          <w:numId w:val="2"/>
        </w:numPr>
        <w:ind w:left="567"/>
        <w:jc w:val="both"/>
      </w:pPr>
      <w:r>
        <w:t>изучение умственной работоспособности.</w:t>
      </w:r>
    </w:p>
    <w:p w:rsidR="001C2630" w:rsidRDefault="001C2630">
      <w:pPr>
        <w:jc w:val="both"/>
      </w:pPr>
      <w:r>
        <w:t>3) Изучение физического развития:</w:t>
      </w:r>
    </w:p>
    <w:p w:rsidR="001C2630" w:rsidRDefault="001C2630">
      <w:pPr>
        <w:numPr>
          <w:ilvl w:val="0"/>
          <w:numId w:val="2"/>
        </w:numPr>
        <w:ind w:left="567" w:hanging="284"/>
        <w:jc w:val="both"/>
      </w:pPr>
      <w:r>
        <w:t>изучение скорости движений и уровня развития координации кисти;</w:t>
      </w:r>
    </w:p>
    <w:p w:rsidR="001C2630" w:rsidRDefault="001C2630">
      <w:pPr>
        <w:numPr>
          <w:ilvl w:val="0"/>
          <w:numId w:val="2"/>
        </w:numPr>
        <w:ind w:left="567" w:hanging="284"/>
        <w:jc w:val="both"/>
      </w:pPr>
      <w:r>
        <w:t>изучение координации движений, взаимодействия руки и глаз.</w:t>
      </w:r>
    </w:p>
    <w:p w:rsidR="001C2630" w:rsidRDefault="001C2630">
      <w:pPr>
        <w:jc w:val="both"/>
      </w:pPr>
    </w:p>
    <w:p w:rsidR="001C2630" w:rsidRDefault="001C2630">
      <w:pPr>
        <w:jc w:val="both"/>
      </w:pPr>
      <w:r>
        <w:tab/>
        <w:t>В середине года (декабрь, январь) проводится диагностика развития речи:</w:t>
      </w:r>
    </w:p>
    <w:p w:rsidR="001C2630" w:rsidRDefault="001C2630">
      <w:pPr>
        <w:numPr>
          <w:ilvl w:val="0"/>
          <w:numId w:val="2"/>
        </w:numPr>
        <w:ind w:left="284" w:hanging="284"/>
        <w:jc w:val="both"/>
      </w:pPr>
      <w:r>
        <w:t>изучение грамматического строя речи;</w:t>
      </w:r>
    </w:p>
    <w:p w:rsidR="001C2630" w:rsidRDefault="001C2630">
      <w:pPr>
        <w:numPr>
          <w:ilvl w:val="0"/>
          <w:numId w:val="2"/>
        </w:numPr>
        <w:ind w:left="284" w:hanging="284"/>
        <w:jc w:val="both"/>
      </w:pPr>
      <w:r>
        <w:t>изучение звуковой стороны речи;</w:t>
      </w:r>
    </w:p>
    <w:p w:rsidR="001C2630" w:rsidRDefault="001C2630">
      <w:pPr>
        <w:numPr>
          <w:ilvl w:val="0"/>
          <w:numId w:val="2"/>
        </w:numPr>
        <w:ind w:left="284" w:hanging="284"/>
        <w:jc w:val="both"/>
      </w:pPr>
      <w:r>
        <w:t>изучение речи дошкольников в общении со сверстниками и взрослыми;</w:t>
      </w:r>
    </w:p>
    <w:p w:rsidR="001C2630" w:rsidRDefault="001C2630">
      <w:pPr>
        <w:numPr>
          <w:ilvl w:val="0"/>
          <w:numId w:val="2"/>
        </w:numPr>
        <w:ind w:left="284" w:hanging="284"/>
        <w:jc w:val="both"/>
      </w:pPr>
      <w:r>
        <w:t>изучение коммуникативных умений.</w:t>
      </w:r>
    </w:p>
    <w:p w:rsidR="001C2630" w:rsidRDefault="001C2630">
      <w:pPr>
        <w:jc w:val="both"/>
      </w:pPr>
    </w:p>
    <w:p w:rsidR="001C2630" w:rsidRDefault="001C2630">
      <w:pPr>
        <w:pStyle w:val="a3"/>
      </w:pPr>
      <w:r>
        <w:tab/>
        <w:t>В конце года (апрель, май) проводится диагностика для определения прогресса в развитии ребенка за год, уровень эмоциональной, интеллектуальной и физической готовности к школе.</w:t>
      </w:r>
    </w:p>
    <w:p w:rsidR="001C2630" w:rsidRDefault="001C2630">
      <w:pPr>
        <w:jc w:val="both"/>
      </w:pPr>
      <w:r>
        <w:t>1) Изучение личности:</w:t>
      </w:r>
    </w:p>
    <w:p w:rsidR="001C2630" w:rsidRDefault="001C2630">
      <w:pPr>
        <w:numPr>
          <w:ilvl w:val="0"/>
          <w:numId w:val="2"/>
        </w:numPr>
        <w:ind w:left="567"/>
        <w:jc w:val="both"/>
      </w:pPr>
      <w:r>
        <w:t>изучение умения подчинять свои действия определенному правилу, слушать и точно выполнять указания взрослого;</w:t>
      </w:r>
    </w:p>
    <w:p w:rsidR="001C2630" w:rsidRDefault="001C2630">
      <w:pPr>
        <w:numPr>
          <w:ilvl w:val="0"/>
          <w:numId w:val="2"/>
        </w:numPr>
        <w:ind w:left="567"/>
        <w:jc w:val="both"/>
      </w:pPr>
      <w:r>
        <w:t>изучение целенаправленности деятельности.</w:t>
      </w:r>
    </w:p>
    <w:p w:rsidR="001C2630" w:rsidRDefault="001C2630">
      <w:pPr>
        <w:jc w:val="both"/>
      </w:pPr>
      <w:r>
        <w:t>2) Изучение познавательной сферы:</w:t>
      </w:r>
    </w:p>
    <w:p w:rsidR="001C2630" w:rsidRDefault="001C2630">
      <w:pPr>
        <w:numPr>
          <w:ilvl w:val="0"/>
          <w:numId w:val="2"/>
        </w:numPr>
        <w:ind w:left="567"/>
        <w:jc w:val="both"/>
      </w:pPr>
      <w:r>
        <w:t>оценка уровня общего психического развития (сравнение с результатами первой диагностики);</w:t>
      </w:r>
    </w:p>
    <w:p w:rsidR="001C2630" w:rsidRDefault="001C2630">
      <w:pPr>
        <w:numPr>
          <w:ilvl w:val="0"/>
          <w:numId w:val="2"/>
        </w:numPr>
        <w:ind w:left="567"/>
        <w:jc w:val="both"/>
      </w:pPr>
      <w:r>
        <w:t>изучение общей способности к обучению;</w:t>
      </w:r>
    </w:p>
    <w:p w:rsidR="001C2630" w:rsidRDefault="001C2630">
      <w:pPr>
        <w:numPr>
          <w:ilvl w:val="0"/>
          <w:numId w:val="2"/>
        </w:numPr>
        <w:ind w:left="567"/>
        <w:jc w:val="both"/>
      </w:pPr>
      <w:r>
        <w:t>изучение устойчивости внимания;</w:t>
      </w:r>
    </w:p>
    <w:p w:rsidR="001C2630" w:rsidRDefault="001C2630">
      <w:pPr>
        <w:numPr>
          <w:ilvl w:val="0"/>
          <w:numId w:val="2"/>
        </w:numPr>
        <w:ind w:left="567"/>
        <w:jc w:val="both"/>
      </w:pPr>
      <w:r>
        <w:t>изучение объема памяти;</w:t>
      </w:r>
    </w:p>
    <w:p w:rsidR="001C2630" w:rsidRDefault="001C2630">
      <w:pPr>
        <w:numPr>
          <w:ilvl w:val="0"/>
          <w:numId w:val="2"/>
        </w:numPr>
        <w:ind w:left="567"/>
        <w:jc w:val="both"/>
      </w:pPr>
      <w:r>
        <w:t>изучение уровня сформированности наглядно-схематического мышления;</w:t>
      </w:r>
    </w:p>
    <w:p w:rsidR="001C2630" w:rsidRDefault="001C2630">
      <w:pPr>
        <w:numPr>
          <w:ilvl w:val="0"/>
          <w:numId w:val="2"/>
        </w:numPr>
        <w:ind w:left="567"/>
        <w:jc w:val="both"/>
      </w:pPr>
      <w:r>
        <w:t>изучение словарного запаса, интеллекта, связанного с речью, со словесно-логическим мышлением.</w:t>
      </w:r>
    </w:p>
    <w:p w:rsidR="001C2630" w:rsidRDefault="001C2630">
      <w:pPr>
        <w:jc w:val="both"/>
      </w:pPr>
      <w:r>
        <w:t>3) Изучение физического развития:</w:t>
      </w:r>
    </w:p>
    <w:p w:rsidR="001C2630" w:rsidRDefault="001C2630">
      <w:pPr>
        <w:numPr>
          <w:ilvl w:val="0"/>
          <w:numId w:val="2"/>
        </w:numPr>
        <w:ind w:left="567"/>
        <w:jc w:val="both"/>
      </w:pPr>
      <w:r>
        <w:t>изучение скорости движений и уровня развития координации кисти руки.</w:t>
      </w:r>
    </w:p>
    <w:p w:rsidR="001C2630" w:rsidRDefault="001C2630">
      <w:pPr>
        <w:jc w:val="both"/>
        <w:rPr>
          <w:lang w:val="en-US"/>
        </w:rPr>
      </w:pPr>
    </w:p>
    <w:p w:rsidR="001C2630" w:rsidRDefault="001C2630">
      <w:pPr>
        <w:jc w:val="both"/>
      </w:pPr>
      <w:r>
        <w:rPr>
          <w:lang w:val="en-US"/>
        </w:rPr>
        <w:tab/>
      </w:r>
      <w:r>
        <w:t>В течении каждого занятия определяется уровень знаний, психических процессов, эмоционально-волевых качеств, уделяется больше внимания робким, неуверенным, застенчивым детям. Корректируется индивидуальная работа с ребенком в группе, предлагается ряд консультаций для родителей, включающих вопросы дополнительных занятий дома, а также рекомендации по разучиванию и проведению упражнений для глаз и пальчиковой гимнастики в домашней обстановке.</w:t>
      </w:r>
    </w:p>
    <w:p w:rsidR="001C2630" w:rsidRDefault="001C2630">
      <w:pPr>
        <w:jc w:val="both"/>
      </w:pPr>
      <w:r>
        <w:rPr>
          <w:lang w:val="en-US"/>
        </w:rPr>
        <w:tab/>
      </w:r>
      <w:r>
        <w:t>Предполагается, что результаты деятельности ребенка в ходе каждого занятия, коррекционная работа для устранения пробелов в знаниях, а также результаты диагностик заносятся в индивидуальную тетрадь. Родители имеют право свободного доступа к этим тетрадям.</w:t>
      </w:r>
    </w:p>
    <w:p w:rsidR="001C2630" w:rsidRDefault="001C2630">
      <w:pPr>
        <w:jc w:val="both"/>
      </w:pPr>
      <w:r>
        <w:t>Для контроля за усвоением знаний проводятся контрольные занятия, игры, ребусы и т.п. (как с применением компьютерной техники так и без него):</w:t>
      </w:r>
    </w:p>
    <w:p w:rsidR="001C2630" w:rsidRDefault="001C2630">
      <w:pPr>
        <w:numPr>
          <w:ilvl w:val="0"/>
          <w:numId w:val="6"/>
        </w:numPr>
        <w:jc w:val="both"/>
        <w:rPr>
          <w:lang w:val="en-US"/>
        </w:rPr>
      </w:pPr>
      <w:r>
        <w:t>Реши кроссворд "Компьютерный мир".</w:t>
      </w:r>
    </w:p>
    <w:p w:rsidR="001C2630" w:rsidRDefault="001C2630">
      <w:pPr>
        <w:numPr>
          <w:ilvl w:val="0"/>
          <w:numId w:val="6"/>
        </w:numPr>
        <w:jc w:val="both"/>
        <w:rPr>
          <w:lang w:val="en-US"/>
        </w:rPr>
      </w:pPr>
      <w:r>
        <w:t>Математический КВН.</w:t>
      </w:r>
    </w:p>
    <w:p w:rsidR="001C2630" w:rsidRDefault="001C2630">
      <w:pPr>
        <w:numPr>
          <w:ilvl w:val="0"/>
          <w:numId w:val="6"/>
        </w:numPr>
        <w:jc w:val="both"/>
        <w:rPr>
          <w:lang w:val="en-US"/>
        </w:rPr>
      </w:pPr>
      <w:r>
        <w:t>Развлечение "Звуковая дорожка".</w:t>
      </w:r>
    </w:p>
    <w:p w:rsidR="001C2630" w:rsidRDefault="001C2630">
      <w:pPr>
        <w:numPr>
          <w:ilvl w:val="0"/>
          <w:numId w:val="6"/>
        </w:numPr>
        <w:jc w:val="both"/>
      </w:pPr>
      <w:r>
        <w:t>Страна "Воображалия".</w:t>
      </w:r>
    </w:p>
    <w:p w:rsidR="001C2630" w:rsidRDefault="001C2630">
      <w:pPr>
        <w:numPr>
          <w:ilvl w:val="0"/>
          <w:numId w:val="6"/>
        </w:numPr>
        <w:jc w:val="both"/>
      </w:pPr>
      <w:r>
        <w:t>Путешествие с Вини-Пухом. (Выбор самых внимательных детей и награждение памятными эмблемами.)</w:t>
      </w:r>
    </w:p>
    <w:p w:rsidR="001C2630" w:rsidRDefault="001C2630">
      <w:pPr>
        <w:numPr>
          <w:ilvl w:val="0"/>
          <w:numId w:val="6"/>
        </w:numPr>
        <w:jc w:val="both"/>
      </w:pPr>
      <w:r>
        <w:t>Итоговое развлечение "Какими были, какими стали!" (Повторение любимых физ. минуток, игр, награждение памятными подарками, сладкими призами.)</w:t>
      </w:r>
    </w:p>
    <w:p w:rsidR="001C2630" w:rsidRDefault="001C2630">
      <w:pPr>
        <w:jc w:val="both"/>
        <w:rPr>
          <w:b/>
        </w:rPr>
      </w:pPr>
    </w:p>
    <w:p w:rsidR="001C2630" w:rsidRDefault="001C2630">
      <w:pPr>
        <w:pStyle w:val="1"/>
        <w:jc w:val="both"/>
      </w:pPr>
      <w:r>
        <w:t>Примеры</w:t>
      </w:r>
      <w:r>
        <w:rPr>
          <w:lang w:val="en-US"/>
        </w:rPr>
        <w:t xml:space="preserve"> </w:t>
      </w:r>
      <w:r>
        <w:t>занятий.</w:t>
      </w:r>
    </w:p>
    <w:p w:rsidR="001C2630" w:rsidRDefault="001C2630">
      <w:pPr>
        <w:jc w:val="both"/>
      </w:pPr>
    </w:p>
    <w:p w:rsidR="001C2630" w:rsidRDefault="001C2630">
      <w:pPr>
        <w:pStyle w:val="2"/>
        <w:jc w:val="center"/>
      </w:pPr>
      <w:r>
        <w:t>ЗАНЯТИЕ "СОБЕРИ КАРТИНКУ".</w:t>
      </w:r>
    </w:p>
    <w:p w:rsidR="001C2630" w:rsidRDefault="001C2630">
      <w:pPr>
        <w:pStyle w:val="3"/>
        <w:jc w:val="center"/>
      </w:pPr>
      <w:r>
        <w:t>ИГРА НА КОМПЬЮТЕРЕ "МАЛЫШ 1", "МАЛЫШ 2".</w:t>
      </w:r>
    </w:p>
    <w:p w:rsidR="001C2630" w:rsidRDefault="001C2630">
      <w:pPr>
        <w:pStyle w:val="3"/>
      </w:pPr>
      <w:r>
        <w:t>1 ЭТАП.</w:t>
      </w:r>
    </w:p>
    <w:p w:rsidR="001C2630" w:rsidRDefault="001C2630">
      <w:pPr>
        <w:pStyle w:val="4"/>
        <w:jc w:val="both"/>
      </w:pPr>
      <w:r>
        <w:t>Игра "Собери картинку"</w:t>
      </w:r>
    </w:p>
    <w:p w:rsidR="001C2630" w:rsidRDefault="001C2630">
      <w:pPr>
        <w:jc w:val="both"/>
      </w:pPr>
    </w:p>
    <w:p w:rsidR="001C2630" w:rsidRDefault="001C2630">
      <w:pPr>
        <w:ind w:firstLine="720"/>
        <w:jc w:val="both"/>
      </w:pPr>
      <w:r>
        <w:t>Детям предлагается собрать картинку из частей и посмотреть,</w:t>
      </w:r>
      <w:r>
        <w:rPr>
          <w:lang w:val="en-US"/>
        </w:rPr>
        <w:t xml:space="preserve"> </w:t>
      </w:r>
      <w:r>
        <w:t>что получится. (У детей получаются гномики разных цветов).</w:t>
      </w:r>
    </w:p>
    <w:p w:rsidR="001C2630" w:rsidRDefault="001C2630">
      <w:pPr>
        <w:jc w:val="both"/>
      </w:pPr>
    </w:p>
    <w:p w:rsidR="001C2630" w:rsidRDefault="001C2630">
      <w:pPr>
        <w:pStyle w:val="4"/>
        <w:jc w:val="both"/>
      </w:pPr>
      <w:r>
        <w:t>Физ. минутка. Игра "Гномик"</w:t>
      </w:r>
    </w:p>
    <w:p w:rsidR="001C2630" w:rsidRDefault="001C2630">
      <w:pPr>
        <w:jc w:val="both"/>
      </w:pPr>
    </w:p>
    <w:p w:rsidR="001C2630" w:rsidRDefault="001C2630">
      <w:pPr>
        <w:ind w:firstLine="720"/>
        <w:jc w:val="both"/>
      </w:pPr>
      <w:r>
        <w:t>Спрятался ловко в моем кулачке маленький гномик в большом колпачке. Если мы тихо (громко, весело, ласково) его позовем, маленький гномик покинет свой дом. (дети зовут так, как сказано) За маленьким гномиком, давай-ка, все движения повторяй-ка, раз и два и три ну-ка, повтори! (дети повторяют движения).</w:t>
      </w:r>
    </w:p>
    <w:p w:rsidR="001C2630" w:rsidRDefault="001C2630">
      <w:pPr>
        <w:ind w:firstLine="720"/>
        <w:jc w:val="both"/>
      </w:pPr>
      <w:r>
        <w:t>А гномики нам прислали картинки не просто так. Они хотят познакомить нас с интересным прибором, с помощью которого можно легко собирать такие же картинки на компьютере.</w:t>
      </w:r>
    </w:p>
    <w:p w:rsidR="001C2630" w:rsidRDefault="001C2630">
      <w:pPr>
        <w:jc w:val="both"/>
      </w:pPr>
    </w:p>
    <w:p w:rsidR="001C2630" w:rsidRDefault="001C2630">
      <w:pPr>
        <w:jc w:val="both"/>
        <w:rPr>
          <w:u w:val="single"/>
        </w:rPr>
      </w:pPr>
      <w:r>
        <w:rPr>
          <w:u w:val="single"/>
        </w:rPr>
        <w:t>Знакомство с "мышью".</w:t>
      </w:r>
    </w:p>
    <w:p w:rsidR="001C2630" w:rsidRDefault="001C2630">
      <w:pPr>
        <w:jc w:val="both"/>
      </w:pPr>
    </w:p>
    <w:p w:rsidR="001C2630" w:rsidRDefault="001C2630">
      <w:pPr>
        <w:numPr>
          <w:ilvl w:val="0"/>
          <w:numId w:val="7"/>
        </w:numPr>
        <w:jc w:val="both"/>
      </w:pPr>
      <w:r>
        <w:t>Осматривание "мыши".</w:t>
      </w:r>
    </w:p>
    <w:p w:rsidR="001C2630" w:rsidRDefault="001C2630">
      <w:pPr>
        <w:numPr>
          <w:ilvl w:val="0"/>
          <w:numId w:val="7"/>
        </w:numPr>
        <w:jc w:val="both"/>
      </w:pPr>
      <w:r>
        <w:t>Почему она так называется.</w:t>
      </w:r>
    </w:p>
    <w:p w:rsidR="001C2630" w:rsidRDefault="001C2630">
      <w:pPr>
        <w:numPr>
          <w:ilvl w:val="0"/>
          <w:numId w:val="7"/>
        </w:numPr>
        <w:jc w:val="both"/>
      </w:pPr>
      <w:r>
        <w:t>Положение руки при работе с "мышью" и способ управления.</w:t>
      </w:r>
    </w:p>
    <w:p w:rsidR="001C2630" w:rsidRDefault="001C2630">
      <w:pPr>
        <w:numPr>
          <w:ilvl w:val="0"/>
          <w:numId w:val="7"/>
        </w:numPr>
        <w:jc w:val="both"/>
      </w:pPr>
      <w:r>
        <w:t>Тренировка детей.</w:t>
      </w:r>
    </w:p>
    <w:p w:rsidR="001C2630" w:rsidRDefault="001C2630">
      <w:pPr>
        <w:pStyle w:val="3"/>
      </w:pPr>
      <w:r>
        <w:t>2 ЭТАП.</w:t>
      </w:r>
    </w:p>
    <w:p w:rsidR="001C2630" w:rsidRDefault="001C2630">
      <w:pPr>
        <w:ind w:firstLine="720"/>
        <w:jc w:val="both"/>
      </w:pPr>
      <w:r>
        <w:t>Педагог объясняет детям, как раскрашивать гномиков с помощью цветных карандашей и собирать картинки из частей с помощью "мыши".</w:t>
      </w:r>
    </w:p>
    <w:p w:rsidR="001C2630" w:rsidRDefault="001C2630">
      <w:pPr>
        <w:jc w:val="both"/>
      </w:pPr>
    </w:p>
    <w:p w:rsidR="001C2630" w:rsidRDefault="001C2630">
      <w:pPr>
        <w:jc w:val="both"/>
      </w:pPr>
      <w:r>
        <w:t>Самостоятельная деятельность детей, помощь воспитателя каждому ребенку в работе с "мышью".</w:t>
      </w:r>
    </w:p>
    <w:p w:rsidR="001C2630" w:rsidRDefault="001C2630">
      <w:pPr>
        <w:pStyle w:val="3"/>
      </w:pPr>
      <w:r>
        <w:t>3 ЭТАП.</w:t>
      </w:r>
    </w:p>
    <w:p w:rsidR="001C2630" w:rsidRDefault="001C2630">
      <w:pPr>
        <w:ind w:firstLine="720"/>
        <w:jc w:val="both"/>
      </w:pPr>
      <w:r>
        <w:t>Итог занятия, повторение названия манипулятора "мышь", его назначение, способ управления.</w:t>
      </w:r>
    </w:p>
    <w:p w:rsidR="001C2630" w:rsidRDefault="001C2630">
      <w:pPr>
        <w:jc w:val="both"/>
      </w:pPr>
    </w:p>
    <w:p w:rsidR="001C2630" w:rsidRDefault="001C2630">
      <w:pPr>
        <w:jc w:val="both"/>
        <w:rPr>
          <w:u w:val="single"/>
        </w:rPr>
      </w:pPr>
      <w:r>
        <w:rPr>
          <w:u w:val="single"/>
        </w:rPr>
        <w:t>Пальчиковая гимнастика:</w:t>
      </w:r>
    </w:p>
    <w:p w:rsidR="001C2630" w:rsidRDefault="001C2630">
      <w:pPr>
        <w:jc w:val="both"/>
      </w:pPr>
    </w:p>
    <w:p w:rsidR="001C2630" w:rsidRDefault="001C2630">
      <w:pPr>
        <w:jc w:val="both"/>
      </w:pPr>
      <w:r>
        <w:t>Мы сегодня поиграли,</w:t>
      </w:r>
      <w:r>
        <w:tab/>
      </w:r>
      <w:r>
        <w:tab/>
      </w:r>
      <w:r>
        <w:tab/>
        <w:t>Активное сгибание и</w:t>
      </w:r>
    </w:p>
    <w:p w:rsidR="001C2630" w:rsidRDefault="001C2630">
      <w:pPr>
        <w:jc w:val="both"/>
      </w:pPr>
      <w:r>
        <w:t xml:space="preserve">Наши пальчики устали. </w:t>
      </w:r>
      <w:r>
        <w:tab/>
      </w:r>
      <w:r>
        <w:tab/>
        <w:t>разгибание пальцев.</w:t>
      </w:r>
    </w:p>
    <w:p w:rsidR="001C2630" w:rsidRDefault="001C2630">
      <w:pPr>
        <w:jc w:val="both"/>
        <w:rPr>
          <w:lang w:val="en-US"/>
        </w:rPr>
      </w:pPr>
      <w:r>
        <w:t>Пусть немного отдохнут,</w:t>
      </w:r>
      <w:r>
        <w:tab/>
      </w:r>
      <w:r>
        <w:tab/>
        <w:t>Встряхнуть руками перед А потом играть начнут.</w:t>
      </w:r>
      <w:r>
        <w:tab/>
      </w:r>
      <w:r>
        <w:tab/>
        <w:t>собой.</w:t>
      </w:r>
    </w:p>
    <w:p w:rsidR="001C2630" w:rsidRDefault="001C2630">
      <w:pPr>
        <w:jc w:val="both"/>
      </w:pPr>
      <w:r>
        <w:t>Дружно локти отведем,</w:t>
      </w:r>
      <w:r>
        <w:tab/>
      </w:r>
      <w:r>
        <w:tab/>
        <w:t>Энергично отвести локти Снова мы играть начнем.</w:t>
      </w:r>
      <w:r>
        <w:tab/>
      </w:r>
      <w:r>
        <w:tab/>
        <w:t>назад.</w:t>
      </w:r>
    </w:p>
    <w:p w:rsidR="001C2630" w:rsidRDefault="001C2630">
      <w:pPr>
        <w:jc w:val="both"/>
      </w:pPr>
      <w:r>
        <w:t>Руки подняли и покачали</w:t>
      </w:r>
      <w:r>
        <w:tab/>
      </w:r>
      <w:r>
        <w:tab/>
        <w:t xml:space="preserve">Плавные покачивания </w:t>
      </w:r>
    </w:p>
    <w:p w:rsidR="001C2630" w:rsidRDefault="001C2630">
      <w:pPr>
        <w:jc w:val="both"/>
      </w:pPr>
      <w:r>
        <w:t>это деревья в лесу,</w:t>
      </w:r>
      <w:r>
        <w:tab/>
      </w:r>
      <w:r>
        <w:tab/>
      </w:r>
      <w:r>
        <w:tab/>
        <w:t>поднятыми вверх руками</w:t>
      </w:r>
    </w:p>
    <w:p w:rsidR="001C2630" w:rsidRDefault="001C2630">
      <w:pPr>
        <w:jc w:val="both"/>
      </w:pPr>
      <w:r>
        <w:t xml:space="preserve">Руки нагнули, </w:t>
      </w:r>
    </w:p>
    <w:p w:rsidR="001C2630" w:rsidRDefault="001C2630">
      <w:pPr>
        <w:jc w:val="both"/>
      </w:pPr>
      <w:r>
        <w:t>кисти встряхнули,</w:t>
      </w:r>
      <w:r>
        <w:tab/>
      </w:r>
      <w:r>
        <w:tab/>
      </w:r>
      <w:r>
        <w:tab/>
        <w:t>Встряхивание рук</w:t>
      </w:r>
    </w:p>
    <w:p w:rsidR="001C2630" w:rsidRDefault="001C2630">
      <w:pPr>
        <w:jc w:val="both"/>
      </w:pPr>
      <w:r>
        <w:t>ветер сбивает росу.</w:t>
      </w:r>
      <w:r>
        <w:tab/>
      </w:r>
      <w:r>
        <w:tab/>
      </w:r>
      <w:r>
        <w:tab/>
        <w:t>перед собой.</w:t>
      </w:r>
    </w:p>
    <w:p w:rsidR="001C2630" w:rsidRDefault="001C2630">
      <w:pPr>
        <w:jc w:val="both"/>
      </w:pPr>
      <w:r>
        <w:t xml:space="preserve">В стороны руки, </w:t>
      </w:r>
    </w:p>
    <w:p w:rsidR="001C2630" w:rsidRDefault="001C2630">
      <w:pPr>
        <w:jc w:val="both"/>
      </w:pPr>
      <w:r>
        <w:t>плавно помашем,</w:t>
      </w:r>
    </w:p>
    <w:p w:rsidR="001C2630" w:rsidRDefault="001C2630">
      <w:pPr>
        <w:jc w:val="both"/>
      </w:pPr>
      <w:r>
        <w:t xml:space="preserve">это к нам птицы летят. </w:t>
      </w:r>
      <w:r>
        <w:tab/>
      </w:r>
      <w:r>
        <w:tab/>
        <w:t>Горизонтальные одно-</w:t>
      </w:r>
    </w:p>
    <w:p w:rsidR="001C2630" w:rsidRDefault="001C2630">
      <w:pPr>
        <w:jc w:val="both"/>
      </w:pPr>
      <w:r>
        <w:t>Как они сядут, тоже покажем,</w:t>
      </w:r>
      <w:r>
        <w:tab/>
        <w:t>временные движения</w:t>
      </w:r>
    </w:p>
    <w:p w:rsidR="001C2630" w:rsidRDefault="001C2630">
      <w:pPr>
        <w:jc w:val="both"/>
      </w:pPr>
      <w:r>
        <w:t>крылья сложили назад.</w:t>
      </w:r>
      <w:r>
        <w:tab/>
      </w:r>
      <w:r>
        <w:tab/>
        <w:t>руками вправо, влево.</w:t>
      </w:r>
    </w:p>
    <w:p w:rsidR="001C2630" w:rsidRDefault="001C2630">
      <w:pPr>
        <w:jc w:val="both"/>
      </w:pPr>
    </w:p>
    <w:p w:rsidR="001C2630" w:rsidRDefault="001C2630">
      <w:pPr>
        <w:jc w:val="both"/>
        <w:rPr>
          <w:u w:val="single"/>
        </w:rPr>
      </w:pPr>
    </w:p>
    <w:p w:rsidR="001C2630" w:rsidRDefault="001C2630">
      <w:pPr>
        <w:jc w:val="both"/>
        <w:rPr>
          <w:u w:val="single"/>
        </w:rPr>
      </w:pPr>
      <w:r>
        <w:rPr>
          <w:u w:val="single"/>
        </w:rPr>
        <w:t>Гимнастика для глаз:</w:t>
      </w:r>
    </w:p>
    <w:p w:rsidR="001C2630" w:rsidRDefault="001C2630">
      <w:pPr>
        <w:jc w:val="both"/>
      </w:pPr>
    </w:p>
    <w:p w:rsidR="001C2630" w:rsidRDefault="001C2630">
      <w:pPr>
        <w:jc w:val="both"/>
      </w:pPr>
      <w:r>
        <w:t>Открываем глазки - раз,</w:t>
      </w:r>
    </w:p>
    <w:p w:rsidR="001C2630" w:rsidRDefault="001C2630">
      <w:pPr>
        <w:jc w:val="both"/>
      </w:pPr>
      <w:r>
        <w:t>А зажмуриваем - два,</w:t>
      </w:r>
    </w:p>
    <w:p w:rsidR="001C2630" w:rsidRDefault="001C2630">
      <w:pPr>
        <w:jc w:val="both"/>
      </w:pPr>
      <w:r>
        <w:t>Раз, два, три, четыре,</w:t>
      </w:r>
    </w:p>
    <w:p w:rsidR="001C2630" w:rsidRDefault="001C2630">
      <w:pPr>
        <w:jc w:val="both"/>
      </w:pPr>
      <w:r>
        <w:t>раскрываем глазки шире.</w:t>
      </w:r>
    </w:p>
    <w:p w:rsidR="001C2630" w:rsidRDefault="001C2630">
      <w:pPr>
        <w:jc w:val="both"/>
      </w:pPr>
      <w:r>
        <w:t>А теперь опять сомкнули,</w:t>
      </w:r>
    </w:p>
    <w:p w:rsidR="001C2630" w:rsidRDefault="001C2630">
      <w:pPr>
        <w:jc w:val="both"/>
      </w:pPr>
      <w:r>
        <w:t>Наши глазки отдохнули.</w:t>
      </w:r>
    </w:p>
    <w:p w:rsidR="001C2630" w:rsidRDefault="001C2630">
      <w:pPr>
        <w:jc w:val="both"/>
      </w:pPr>
    </w:p>
    <w:p w:rsidR="001C2630" w:rsidRDefault="001C2630">
      <w:pPr>
        <w:jc w:val="both"/>
        <w:rPr>
          <w:u w:val="single"/>
        </w:rPr>
      </w:pPr>
      <w:r>
        <w:rPr>
          <w:u w:val="single"/>
        </w:rPr>
        <w:t>Прощание в кругу.</w:t>
      </w:r>
    </w:p>
    <w:p w:rsidR="001C2630" w:rsidRDefault="001C2630">
      <w:pPr>
        <w:jc w:val="both"/>
      </w:pPr>
    </w:p>
    <w:p w:rsidR="001C2630" w:rsidRDefault="001C2630">
      <w:pPr>
        <w:jc w:val="both"/>
      </w:pPr>
      <w:r>
        <w:t>Дети прощаются с разной интонацией и высотой голоса.</w:t>
      </w:r>
    </w:p>
    <w:p w:rsidR="001C2630" w:rsidRDefault="001C2630">
      <w:pPr>
        <w:jc w:val="both"/>
      </w:pPr>
    </w:p>
    <w:p w:rsidR="001C2630" w:rsidRDefault="001C2630">
      <w:pPr>
        <w:jc w:val="both"/>
        <w:rPr>
          <w:u w:val="single"/>
        </w:rPr>
      </w:pPr>
      <w:r>
        <w:rPr>
          <w:u w:val="single"/>
        </w:rPr>
        <w:t>Оборудование:</w:t>
      </w:r>
    </w:p>
    <w:p w:rsidR="001C2630" w:rsidRDefault="001C2630">
      <w:pPr>
        <w:jc w:val="both"/>
        <w:rPr>
          <w:u w:val="single"/>
        </w:rPr>
      </w:pPr>
    </w:p>
    <w:p w:rsidR="001C2630" w:rsidRDefault="001C2630">
      <w:pPr>
        <w:jc w:val="both"/>
      </w:pPr>
      <w:r>
        <w:t>разрезные картинки по количеству детей.</w:t>
      </w:r>
    </w:p>
    <w:p w:rsidR="001C2630" w:rsidRDefault="001C2630">
      <w:pPr>
        <w:jc w:val="both"/>
      </w:pPr>
    </w:p>
    <w:p w:rsidR="001C2630" w:rsidRDefault="001C2630">
      <w:pPr>
        <w:jc w:val="both"/>
      </w:pPr>
    </w:p>
    <w:p w:rsidR="001C2630" w:rsidRDefault="001C2630">
      <w:pPr>
        <w:pStyle w:val="2"/>
        <w:jc w:val="center"/>
      </w:pPr>
      <w:r>
        <w:t>ЗАНЯТИЕ "МЫ РИСУЕМ АККУРАТНО"</w:t>
      </w:r>
    </w:p>
    <w:p w:rsidR="001C2630" w:rsidRDefault="001C2630">
      <w:pPr>
        <w:pStyle w:val="3"/>
        <w:jc w:val="center"/>
      </w:pPr>
      <w:r>
        <w:t>ИГРА НА КОМПЬЮТЕРЕ "МАЛЫШ 1"</w:t>
      </w:r>
    </w:p>
    <w:p w:rsidR="001C2630" w:rsidRDefault="001C2630">
      <w:pPr>
        <w:pStyle w:val="3"/>
      </w:pPr>
      <w:r>
        <w:t>1 ЭТАП.</w:t>
      </w:r>
    </w:p>
    <w:p w:rsidR="001C2630" w:rsidRDefault="001C2630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К нам пришла игрушка от Незнайки. Незнайка просит вас помочь</w:t>
      </w:r>
      <w:r>
        <w:rPr>
          <w:rFonts w:ascii="Baltica" w:hAnsi="Baltica"/>
          <w:sz w:val="26"/>
          <w:lang w:val="en-US"/>
        </w:rPr>
        <w:t xml:space="preserve"> </w:t>
      </w:r>
      <w:r>
        <w:rPr>
          <w:rFonts w:ascii="Baltica" w:hAnsi="Baltica"/>
          <w:sz w:val="26"/>
        </w:rPr>
        <w:t>ему выполнить задание Знайки. Нужно подобрать парную картинку к</w:t>
      </w:r>
      <w:r>
        <w:rPr>
          <w:rFonts w:ascii="Baltica" w:hAnsi="Baltica"/>
          <w:sz w:val="26"/>
          <w:lang w:val="en-US"/>
        </w:rPr>
        <w:t xml:space="preserve"> </w:t>
      </w:r>
      <w:r>
        <w:rPr>
          <w:rFonts w:ascii="Baltica" w:hAnsi="Baltica"/>
          <w:sz w:val="26"/>
        </w:rPr>
        <w:t>картинке.</w:t>
      </w:r>
    </w:p>
    <w:p w:rsidR="001C2630" w:rsidRDefault="001C2630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На доске картины: цветы, спицы, сумка, мяч, нитки, ноты и</w:t>
      </w:r>
      <w:r>
        <w:rPr>
          <w:rFonts w:ascii="Baltica" w:hAnsi="Baltica"/>
          <w:sz w:val="26"/>
          <w:lang w:val="en-US"/>
        </w:rPr>
        <w:t xml:space="preserve"> </w:t>
      </w:r>
      <w:r>
        <w:rPr>
          <w:rFonts w:ascii="Baltica" w:hAnsi="Baltica"/>
          <w:sz w:val="26"/>
        </w:rPr>
        <w:t>т.п.</w:t>
      </w:r>
    </w:p>
    <w:p w:rsidR="001C2630" w:rsidRDefault="001C2630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Воспитатель показывает другую картинку (скрипка, кошелек,</w:t>
      </w:r>
      <w:r>
        <w:rPr>
          <w:rFonts w:ascii="Baltica" w:hAnsi="Baltica"/>
          <w:sz w:val="26"/>
          <w:lang w:val="en-US"/>
        </w:rPr>
        <w:t xml:space="preserve"> </w:t>
      </w:r>
      <w:r>
        <w:rPr>
          <w:rFonts w:ascii="Baltica" w:hAnsi="Baltica"/>
          <w:sz w:val="26"/>
        </w:rPr>
        <w:t>пчела, шарик, нитки, иголки и т.п.), дети находят этой картинке пару на доске и обосновывают свой выбор.</w:t>
      </w:r>
    </w:p>
    <w:p w:rsidR="001C2630" w:rsidRDefault="001C2630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А у Незнайки есть компьютерный друг - художник, которому тоже нужно помочь разложить картинки по парам, но с этим справятся</w:t>
      </w:r>
      <w:r>
        <w:rPr>
          <w:rFonts w:ascii="Baltica" w:hAnsi="Baltica"/>
          <w:sz w:val="26"/>
          <w:lang w:val="en-US"/>
        </w:rPr>
        <w:t xml:space="preserve"> </w:t>
      </w:r>
      <w:r>
        <w:rPr>
          <w:rFonts w:ascii="Baltica" w:hAnsi="Baltica"/>
          <w:sz w:val="26"/>
        </w:rPr>
        <w:t>только внимательные ребята, сообразительные, вы такие? Я сейчас</w:t>
      </w:r>
      <w:r>
        <w:rPr>
          <w:rFonts w:ascii="Baltica" w:hAnsi="Baltica"/>
          <w:sz w:val="26"/>
          <w:lang w:val="en-US"/>
        </w:rPr>
        <w:t xml:space="preserve"> </w:t>
      </w:r>
      <w:r>
        <w:rPr>
          <w:rFonts w:ascii="Baltica" w:hAnsi="Baltica"/>
          <w:sz w:val="26"/>
        </w:rPr>
        <w:t>проверю.</w:t>
      </w:r>
    </w:p>
    <w:p w:rsidR="001C2630" w:rsidRDefault="001C2630">
      <w:pPr>
        <w:pStyle w:val="a5"/>
        <w:jc w:val="both"/>
        <w:rPr>
          <w:rFonts w:ascii="Baltica" w:hAnsi="Baltica"/>
          <w:sz w:val="26"/>
        </w:rPr>
      </w:pPr>
    </w:p>
    <w:p w:rsidR="001C2630" w:rsidRDefault="001C2630">
      <w:pPr>
        <w:pStyle w:val="a5"/>
        <w:jc w:val="both"/>
        <w:rPr>
          <w:rFonts w:ascii="Baltica" w:hAnsi="Baltica"/>
          <w:sz w:val="26"/>
          <w:u w:val="single"/>
        </w:rPr>
      </w:pPr>
      <w:r>
        <w:rPr>
          <w:rFonts w:ascii="Baltica" w:hAnsi="Baltica"/>
          <w:sz w:val="26"/>
          <w:u w:val="single"/>
        </w:rPr>
        <w:t>Игра "На что это похоже".</w:t>
      </w:r>
    </w:p>
    <w:p w:rsidR="001C2630" w:rsidRDefault="001C2630">
      <w:pPr>
        <w:pStyle w:val="a5"/>
        <w:jc w:val="both"/>
        <w:rPr>
          <w:rFonts w:ascii="Baltica" w:hAnsi="Baltica"/>
          <w:sz w:val="26"/>
        </w:rPr>
      </w:pPr>
    </w:p>
    <w:p w:rsidR="001C2630" w:rsidRDefault="001C2630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Детям предлагаются карточки с изображением круга, прямоугольника, треугольника, волнистой линией и т.п. Дети называют</w:t>
      </w:r>
      <w:r>
        <w:rPr>
          <w:rFonts w:ascii="Baltica" w:hAnsi="Baltica"/>
          <w:sz w:val="26"/>
          <w:lang w:val="en-US"/>
        </w:rPr>
        <w:t xml:space="preserve"> </w:t>
      </w:r>
      <w:r>
        <w:rPr>
          <w:rFonts w:ascii="Baltica" w:hAnsi="Baltica"/>
          <w:sz w:val="26"/>
        </w:rPr>
        <w:t>предметы, на которые могут быть похожи эти изображения.</w:t>
      </w:r>
    </w:p>
    <w:p w:rsidR="001C2630" w:rsidRDefault="001C2630">
      <w:pPr>
        <w:pStyle w:val="3"/>
      </w:pPr>
      <w:r>
        <w:t>2 ЭТАП.</w:t>
      </w:r>
    </w:p>
    <w:p w:rsidR="001C2630" w:rsidRDefault="001C2630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Дети на компьютере раскрашивают гномика, и работают по программе "Подбери пару" (Малыш 1)</w:t>
      </w:r>
    </w:p>
    <w:p w:rsidR="001C2630" w:rsidRDefault="001C2630">
      <w:pPr>
        <w:pStyle w:val="3"/>
      </w:pPr>
      <w:r>
        <w:t>3 ЭТАП.</w:t>
      </w:r>
    </w:p>
    <w:p w:rsidR="001C2630" w:rsidRDefault="001C2630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Все сегодня справились, теперь поиграем с Незнайкой (посмотреть глазками на него, смотреть в ту сторону, куда двигается Незнайка)</w:t>
      </w:r>
    </w:p>
    <w:p w:rsidR="001C2630" w:rsidRDefault="001C2630">
      <w:pPr>
        <w:pStyle w:val="a5"/>
        <w:jc w:val="both"/>
        <w:rPr>
          <w:rFonts w:ascii="Baltica" w:hAnsi="Baltica"/>
          <w:sz w:val="26"/>
        </w:rPr>
      </w:pPr>
    </w:p>
    <w:p w:rsidR="001C2630" w:rsidRDefault="001C2630">
      <w:pPr>
        <w:pStyle w:val="a5"/>
        <w:jc w:val="both"/>
        <w:rPr>
          <w:rFonts w:ascii="Baltica" w:hAnsi="Baltica"/>
          <w:sz w:val="26"/>
          <w:u w:val="single"/>
        </w:rPr>
      </w:pPr>
      <w:r>
        <w:rPr>
          <w:rFonts w:ascii="Baltica" w:hAnsi="Baltica"/>
          <w:sz w:val="26"/>
          <w:u w:val="single"/>
        </w:rPr>
        <w:t>Физ. минутка "Синица":</w:t>
      </w:r>
    </w:p>
    <w:p w:rsidR="001C2630" w:rsidRDefault="001C2630">
      <w:pPr>
        <w:pStyle w:val="a5"/>
        <w:jc w:val="both"/>
        <w:rPr>
          <w:rFonts w:ascii="Baltica" w:hAnsi="Baltica"/>
          <w:sz w:val="26"/>
        </w:rPr>
      </w:pPr>
    </w:p>
    <w:p w:rsidR="001C2630" w:rsidRDefault="001C2630">
      <w:pPr>
        <w:pStyle w:val="a5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Скачет шустрая синица,</w:t>
      </w:r>
    </w:p>
    <w:p w:rsidR="001C2630" w:rsidRDefault="001C2630">
      <w:pPr>
        <w:pStyle w:val="a5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Ей на месте не сидится.</w:t>
      </w:r>
    </w:p>
    <w:p w:rsidR="001C2630" w:rsidRDefault="001C2630">
      <w:pPr>
        <w:pStyle w:val="a5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Прыг-скок, прыг-скок,</w:t>
      </w:r>
    </w:p>
    <w:p w:rsidR="001C2630" w:rsidRDefault="001C2630">
      <w:pPr>
        <w:pStyle w:val="a5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Завертелась как волчок!</w:t>
      </w:r>
    </w:p>
    <w:p w:rsidR="001C2630" w:rsidRDefault="001C2630">
      <w:pPr>
        <w:pStyle w:val="a5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Вот присела на минутку,</w:t>
      </w:r>
    </w:p>
    <w:p w:rsidR="001C2630" w:rsidRDefault="001C2630">
      <w:pPr>
        <w:pStyle w:val="a5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Почесала клювом грудку,</w:t>
      </w:r>
    </w:p>
    <w:p w:rsidR="001C2630" w:rsidRDefault="001C2630">
      <w:pPr>
        <w:pStyle w:val="a5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И с дорожки на плетень</w:t>
      </w:r>
    </w:p>
    <w:p w:rsidR="001C2630" w:rsidRDefault="001C2630">
      <w:pPr>
        <w:pStyle w:val="a5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Прыгать ей совсем не лень!</w:t>
      </w:r>
    </w:p>
    <w:p w:rsidR="001C2630" w:rsidRDefault="001C2630">
      <w:pPr>
        <w:pStyle w:val="a5"/>
        <w:jc w:val="both"/>
        <w:rPr>
          <w:rFonts w:ascii="Baltica" w:hAnsi="Baltica"/>
          <w:sz w:val="26"/>
        </w:rPr>
      </w:pPr>
    </w:p>
    <w:p w:rsidR="001C2630" w:rsidRDefault="001C2630">
      <w:pPr>
        <w:pStyle w:val="a5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Прощаемся в колонне, шепотом, громко.</w:t>
      </w:r>
    </w:p>
    <w:p w:rsidR="001C2630" w:rsidRDefault="001C2630">
      <w:pPr>
        <w:pStyle w:val="a5"/>
        <w:jc w:val="both"/>
        <w:rPr>
          <w:rFonts w:ascii="Baltica" w:hAnsi="Baltica"/>
          <w:sz w:val="26"/>
          <w:u w:val="single"/>
        </w:rPr>
      </w:pPr>
    </w:p>
    <w:p w:rsidR="001C2630" w:rsidRDefault="001C2630">
      <w:pPr>
        <w:pStyle w:val="a5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  <w:u w:val="single"/>
        </w:rPr>
        <w:t>Оборудование:</w:t>
      </w:r>
      <w:r>
        <w:rPr>
          <w:rFonts w:ascii="Baltica" w:hAnsi="Baltica"/>
          <w:sz w:val="26"/>
        </w:rPr>
        <w:t xml:space="preserve"> Схемы, картинки к игре "На что похоже" картинки парные, Незнайка.</w:t>
      </w:r>
    </w:p>
    <w:p w:rsidR="001C2630" w:rsidRDefault="001C2630">
      <w:pPr>
        <w:pStyle w:val="a5"/>
        <w:jc w:val="both"/>
        <w:rPr>
          <w:rFonts w:ascii="Baltica" w:hAnsi="Baltica"/>
          <w:sz w:val="26"/>
        </w:rPr>
      </w:pPr>
    </w:p>
    <w:p w:rsidR="001C2630" w:rsidRDefault="001C2630">
      <w:pPr>
        <w:pStyle w:val="a5"/>
        <w:jc w:val="both"/>
        <w:rPr>
          <w:rFonts w:ascii="Baltica" w:hAnsi="Baltica"/>
          <w:sz w:val="26"/>
        </w:rPr>
      </w:pPr>
    </w:p>
    <w:p w:rsidR="001C2630" w:rsidRDefault="001C2630">
      <w:pPr>
        <w:pStyle w:val="2"/>
        <w:jc w:val="center"/>
      </w:pPr>
      <w:r>
        <w:t>ЗАНЯТИЕ "ТРЕНИРОВКА ПАМЯТИ"</w:t>
      </w:r>
    </w:p>
    <w:p w:rsidR="001C2630" w:rsidRDefault="001C2630">
      <w:pPr>
        <w:pStyle w:val="a5"/>
        <w:jc w:val="center"/>
        <w:rPr>
          <w:rFonts w:ascii="Baltica" w:hAnsi="Baltica"/>
          <w:sz w:val="26"/>
        </w:rPr>
      </w:pPr>
    </w:p>
    <w:p w:rsidR="001C2630" w:rsidRDefault="001C2630">
      <w:pPr>
        <w:pStyle w:val="3"/>
        <w:jc w:val="center"/>
      </w:pPr>
      <w:r>
        <w:t>ИГРА НА КОМПЬЮТЕРЕ "МАЛЫШ 3".</w:t>
      </w:r>
    </w:p>
    <w:p w:rsidR="001C2630" w:rsidRDefault="001C2630">
      <w:pPr>
        <w:pStyle w:val="3"/>
      </w:pPr>
      <w:r>
        <w:t>1 ЭТАП.</w:t>
      </w:r>
    </w:p>
    <w:p w:rsidR="001C2630" w:rsidRDefault="001C2630">
      <w:pPr>
        <w:pStyle w:val="a5"/>
        <w:jc w:val="both"/>
        <w:rPr>
          <w:rFonts w:ascii="Baltica" w:hAnsi="Baltica"/>
          <w:sz w:val="26"/>
          <w:u w:val="single"/>
        </w:rPr>
      </w:pPr>
    </w:p>
    <w:p w:rsidR="001C2630" w:rsidRDefault="001C2630">
      <w:pPr>
        <w:pStyle w:val="a5"/>
        <w:jc w:val="both"/>
        <w:rPr>
          <w:rFonts w:ascii="Baltica" w:hAnsi="Baltica"/>
          <w:sz w:val="26"/>
          <w:u w:val="single"/>
        </w:rPr>
      </w:pPr>
      <w:r>
        <w:rPr>
          <w:rFonts w:ascii="Baltica" w:hAnsi="Baltica"/>
          <w:sz w:val="26"/>
          <w:u w:val="single"/>
        </w:rPr>
        <w:t>Игра "Что изменилось" (с картинками).</w:t>
      </w:r>
    </w:p>
    <w:p w:rsidR="001C2630" w:rsidRDefault="001C2630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Детям предлагается посмотреть на фланелеграф в течение пяти секунд, где выставлены 4-5 героев сказок и запомнить их. Дети отворачиваются или закрывают глаза, а педагог меняет местами картинки, добавляет новые или убирает некоторые. Дети, открыв глаза, должны назвать все изменения (3-4 раза).</w:t>
      </w:r>
    </w:p>
    <w:p w:rsidR="001C2630" w:rsidRDefault="001C2630">
      <w:pPr>
        <w:pStyle w:val="a5"/>
        <w:jc w:val="both"/>
        <w:rPr>
          <w:rFonts w:ascii="Baltica" w:hAnsi="Baltica"/>
          <w:sz w:val="26"/>
        </w:rPr>
      </w:pPr>
    </w:p>
    <w:p w:rsidR="001C2630" w:rsidRDefault="001C2630">
      <w:pPr>
        <w:pStyle w:val="a5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  <w:u w:val="single"/>
        </w:rPr>
        <w:t>Гимнастика для глаз</w:t>
      </w:r>
      <w:r>
        <w:rPr>
          <w:rFonts w:ascii="Baltica" w:hAnsi="Baltica"/>
          <w:sz w:val="26"/>
        </w:rPr>
        <w:t>: дети смотрят на свои картинки, 3-4 раза на картинку воспитателя наблюдают глазами за движением картинок.</w:t>
      </w:r>
    </w:p>
    <w:p w:rsidR="001C2630" w:rsidRDefault="001C2630">
      <w:pPr>
        <w:pStyle w:val="a5"/>
        <w:jc w:val="both"/>
        <w:rPr>
          <w:rFonts w:ascii="Baltica" w:hAnsi="Baltica"/>
          <w:sz w:val="26"/>
        </w:rPr>
      </w:pPr>
    </w:p>
    <w:p w:rsidR="001C2630" w:rsidRDefault="001C2630">
      <w:pPr>
        <w:pStyle w:val="3"/>
      </w:pPr>
      <w:r>
        <w:t>2 ЭТАП.</w:t>
      </w:r>
    </w:p>
    <w:p w:rsidR="001C2630" w:rsidRDefault="001C2630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Объяснение программы, самостоятельная работа детей.</w:t>
      </w:r>
    </w:p>
    <w:p w:rsidR="001C2630" w:rsidRDefault="001C2630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В ходе программы при переходе с одного уровня на другой проводится индивидуально гимнастика для глаз (массаж глаз, закрыть глаза, посмотреть в разные стороны и т.п.)</w:t>
      </w:r>
    </w:p>
    <w:p w:rsidR="001C2630" w:rsidRDefault="001C2630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Уровень выбирается индивидуально для каждого ребенка.</w:t>
      </w:r>
    </w:p>
    <w:p w:rsidR="001C2630" w:rsidRDefault="001C2630">
      <w:pPr>
        <w:pStyle w:val="a5"/>
        <w:jc w:val="both"/>
        <w:rPr>
          <w:rFonts w:ascii="Baltica" w:hAnsi="Baltica"/>
          <w:sz w:val="26"/>
        </w:rPr>
      </w:pPr>
    </w:p>
    <w:p w:rsidR="001C2630" w:rsidRDefault="001C2630">
      <w:pPr>
        <w:pStyle w:val="3"/>
      </w:pPr>
      <w:r>
        <w:t>3 ЭТАП.</w:t>
      </w:r>
    </w:p>
    <w:p w:rsidR="001C2630" w:rsidRDefault="001C2630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Расслабление ( лежа на спине болтать руками и ногами - "жуки", качаться как мячики, гимнастика для глаз лежа на спине, поворот на живот, встать не сгибая ног (2-3 раза).</w:t>
      </w:r>
    </w:p>
    <w:p w:rsidR="001C2630" w:rsidRDefault="001C2630">
      <w:pPr>
        <w:pStyle w:val="a5"/>
        <w:jc w:val="both"/>
        <w:rPr>
          <w:rFonts w:ascii="Baltica" w:hAnsi="Baltica"/>
          <w:sz w:val="26"/>
        </w:rPr>
      </w:pPr>
    </w:p>
    <w:p w:rsidR="001C2630" w:rsidRDefault="001C2630">
      <w:pPr>
        <w:pStyle w:val="a5"/>
        <w:jc w:val="both"/>
        <w:rPr>
          <w:rFonts w:ascii="Baltica" w:hAnsi="Baltica"/>
          <w:sz w:val="26"/>
          <w:u w:val="single"/>
        </w:rPr>
      </w:pPr>
      <w:r>
        <w:rPr>
          <w:rFonts w:ascii="Baltica" w:hAnsi="Baltica"/>
          <w:sz w:val="26"/>
          <w:u w:val="single"/>
        </w:rPr>
        <w:t>Игра "Силачи и слабаки"</w:t>
      </w:r>
    </w:p>
    <w:p w:rsidR="001C2630" w:rsidRDefault="001C2630">
      <w:pPr>
        <w:pStyle w:val="a5"/>
        <w:jc w:val="both"/>
        <w:rPr>
          <w:rFonts w:ascii="Baltica" w:hAnsi="Baltica"/>
          <w:sz w:val="26"/>
        </w:rPr>
      </w:pPr>
    </w:p>
    <w:p w:rsidR="001C2630" w:rsidRDefault="001C2630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На слово "силачи" дети разводят ноги в стороны, сгибают руки в локтях, напрягают мышцы. На слово "слабаки" - расслабляются и падают на ковер.</w:t>
      </w:r>
    </w:p>
    <w:p w:rsidR="001C2630" w:rsidRDefault="001C2630">
      <w:pPr>
        <w:pStyle w:val="a5"/>
        <w:jc w:val="both"/>
        <w:rPr>
          <w:rFonts w:ascii="Baltica" w:hAnsi="Baltica"/>
          <w:sz w:val="26"/>
        </w:rPr>
      </w:pPr>
    </w:p>
    <w:p w:rsidR="001C2630" w:rsidRDefault="001C2630">
      <w:pPr>
        <w:pStyle w:val="a5"/>
        <w:jc w:val="both"/>
        <w:rPr>
          <w:rFonts w:ascii="Baltica" w:hAnsi="Baltica"/>
          <w:sz w:val="26"/>
          <w:u w:val="single"/>
        </w:rPr>
      </w:pPr>
      <w:r>
        <w:rPr>
          <w:rFonts w:ascii="Baltica" w:hAnsi="Baltica"/>
          <w:sz w:val="26"/>
          <w:u w:val="single"/>
        </w:rPr>
        <w:t>Игра "Пожалуйста"</w:t>
      </w:r>
    </w:p>
    <w:p w:rsidR="001C2630" w:rsidRDefault="001C2630">
      <w:pPr>
        <w:pStyle w:val="a5"/>
        <w:jc w:val="both"/>
        <w:rPr>
          <w:rFonts w:ascii="Baltica" w:hAnsi="Baltica"/>
          <w:sz w:val="26"/>
        </w:rPr>
      </w:pPr>
    </w:p>
    <w:p w:rsidR="001C2630" w:rsidRDefault="001C2630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Ведущий предлагает выполнить разнообразные движения, но дети должны их повторить только, если произнесено слово "пожалуйста".</w:t>
      </w:r>
    </w:p>
    <w:p w:rsidR="001C2630" w:rsidRDefault="001C2630">
      <w:pPr>
        <w:pStyle w:val="a5"/>
        <w:ind w:firstLine="720"/>
        <w:jc w:val="both"/>
        <w:rPr>
          <w:rFonts w:ascii="Baltica" w:hAnsi="Baltica"/>
          <w:sz w:val="26"/>
        </w:rPr>
      </w:pPr>
      <w:r>
        <w:rPr>
          <w:rFonts w:ascii="Baltica" w:hAnsi="Baltica"/>
          <w:sz w:val="26"/>
        </w:rPr>
        <w:t>Варианты: повторять движения, если в произнесенной фразе есть число, название животного, имя человека, заранее оговоренное. (Разные движения + сидеть скрестив ноги, делая круговые вращения глазами, произносить звуки "У-И, ЧУ-ЧИ" в разные стороны).</w:t>
      </w:r>
    </w:p>
    <w:p w:rsidR="001C2630" w:rsidRDefault="001C2630">
      <w:pPr>
        <w:pStyle w:val="a5"/>
        <w:jc w:val="both"/>
        <w:rPr>
          <w:rFonts w:ascii="Baltica" w:hAnsi="Baltica"/>
          <w:sz w:val="26"/>
        </w:rPr>
      </w:pPr>
    </w:p>
    <w:p w:rsidR="001C2630" w:rsidRDefault="001C2630">
      <w:pPr>
        <w:pStyle w:val="a5"/>
        <w:jc w:val="both"/>
        <w:rPr>
          <w:rFonts w:ascii="Baltica" w:hAnsi="Baltica"/>
          <w:sz w:val="26"/>
          <w:u w:val="single"/>
        </w:rPr>
      </w:pPr>
      <w:r>
        <w:rPr>
          <w:rFonts w:ascii="Baltica" w:hAnsi="Baltica"/>
          <w:sz w:val="26"/>
          <w:u w:val="single"/>
        </w:rPr>
        <w:t>Оборудование: картинки.</w:t>
      </w:r>
    </w:p>
    <w:p w:rsidR="001C2630" w:rsidRDefault="001C2630">
      <w:pPr>
        <w:pStyle w:val="a5"/>
        <w:jc w:val="both"/>
        <w:rPr>
          <w:rFonts w:ascii="Baltica" w:hAnsi="Baltica"/>
          <w:sz w:val="26"/>
        </w:rPr>
      </w:pPr>
    </w:p>
    <w:p w:rsidR="001C2630" w:rsidRDefault="001C2630">
      <w:pPr>
        <w:pStyle w:val="1"/>
        <w:jc w:val="both"/>
      </w:pPr>
      <w:r>
        <w:br w:type="page"/>
        <w:t xml:space="preserve">ЛИТЕРАТУРА </w:t>
      </w:r>
    </w:p>
    <w:p w:rsidR="001C2630" w:rsidRDefault="001C2630">
      <w:pPr>
        <w:jc w:val="both"/>
      </w:pPr>
    </w:p>
    <w:p w:rsidR="001C2630" w:rsidRDefault="001C2630">
      <w:pPr>
        <w:numPr>
          <w:ilvl w:val="0"/>
          <w:numId w:val="8"/>
        </w:numPr>
        <w:jc w:val="both"/>
      </w:pPr>
      <w:r>
        <w:t>Б.П. Никитин. Развивающие игры. - 5-е изд. доп. - М.: Знание, 1994.</w:t>
      </w:r>
    </w:p>
    <w:p w:rsidR="001C2630" w:rsidRDefault="001C2630">
      <w:pPr>
        <w:numPr>
          <w:ilvl w:val="0"/>
          <w:numId w:val="8"/>
        </w:numPr>
        <w:jc w:val="both"/>
      </w:pPr>
      <w:r>
        <w:t>Димитр Павлов. Методические разработки по использованию компьютера в образовании. - Челябинск: Челябинский областной институт усовершенствования учителей, 1992.</w:t>
      </w:r>
    </w:p>
    <w:p w:rsidR="001C2630" w:rsidRDefault="001C2630">
      <w:pPr>
        <w:numPr>
          <w:ilvl w:val="0"/>
          <w:numId w:val="8"/>
        </w:numPr>
        <w:jc w:val="both"/>
      </w:pPr>
      <w:r>
        <w:t>А. Зарецкий, А. Труханов, Л. Зарецкая. Энциклопедия профессора Фортрана.</w:t>
      </w:r>
    </w:p>
    <w:p w:rsidR="001C2630" w:rsidRDefault="001C2630">
      <w:pPr>
        <w:numPr>
          <w:ilvl w:val="0"/>
          <w:numId w:val="8"/>
        </w:numPr>
        <w:jc w:val="both"/>
      </w:pPr>
      <w:r>
        <w:t>З. М. Бугуславская, Е.О. Смирнова. Развивающие игры для детей младшего дошкольного возраста.</w:t>
      </w:r>
    </w:p>
    <w:p w:rsidR="001C2630" w:rsidRDefault="001C2630">
      <w:pPr>
        <w:numPr>
          <w:ilvl w:val="0"/>
          <w:numId w:val="8"/>
        </w:numPr>
        <w:jc w:val="both"/>
      </w:pPr>
      <w:r>
        <w:t>З.А. Михайлова. Игровые занимательные задачи для дошкольников. Книга для воспитателя детского сада. - М.: Просвещение, 1990.</w:t>
      </w:r>
    </w:p>
    <w:p w:rsidR="001C2630" w:rsidRDefault="001C2630">
      <w:pPr>
        <w:numPr>
          <w:ilvl w:val="0"/>
          <w:numId w:val="8"/>
        </w:numPr>
        <w:jc w:val="both"/>
        <w:rPr>
          <w:lang w:val="en-US"/>
        </w:rPr>
      </w:pPr>
      <w:r>
        <w:t>Т.И. Ерофеева, Л.Н. Павлова, В.П. Новикова. Математика для дошкольников. Книга для воспитателя детского сада. - М.: Просвещение, 1992.</w:t>
      </w:r>
      <w:bookmarkStart w:id="0" w:name="_GoBack"/>
      <w:bookmarkEnd w:id="0"/>
    </w:p>
    <w:sectPr w:rsidR="001C2630">
      <w:pgSz w:w="8420" w:h="11907" w:orient="landscape" w:code="9"/>
      <w:pgMar w:top="567" w:right="567" w:bottom="567" w:left="567" w:header="284" w:footer="284" w:gutter="0"/>
      <w:cols w:space="567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4FF3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AE1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BEC6A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2F00B12"/>
    <w:multiLevelType w:val="singleLevel"/>
    <w:tmpl w:val="D1ECDB62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2A4136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10F23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0A759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DB667F8"/>
    <w:multiLevelType w:val="singleLevel"/>
    <w:tmpl w:val="B6707912"/>
    <w:lvl w:ilvl="0">
      <w:numFmt w:val="bullet"/>
      <w:lvlText w:val=""/>
      <w:lvlJc w:val="left"/>
      <w:pPr>
        <w:tabs>
          <w:tab w:val="num" w:pos="1804"/>
        </w:tabs>
        <w:ind w:left="1804" w:hanging="360"/>
      </w:pPr>
      <w:rPr>
        <w:rFonts w:ascii="Wingdings" w:hAnsi="Wingdings" w:hint="default"/>
      </w:rPr>
    </w:lvl>
  </w:abstractNum>
  <w:abstractNum w:abstractNumId="9">
    <w:nsid w:val="67C664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F1967B8"/>
    <w:multiLevelType w:val="singleLevel"/>
    <w:tmpl w:val="7BC0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71FC2C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C1F74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2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1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activeWritingStyle w:appName="MSWord" w:lang="en-US" w:vendorID="8" w:dllVersion="513" w:checkStyle="1"/>
  <w:revisionView w:markup="0"/>
  <w:doNotTrackMoves/>
  <w:doNotTrackFormatting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11C4"/>
    <w:rsid w:val="001C2630"/>
    <w:rsid w:val="007A11C4"/>
    <w:rsid w:val="00DE106B"/>
    <w:rsid w:val="00F1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AC1E4-741F-4E88-A3C3-70B04A74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Baltica" w:hAnsi="Baltica"/>
      <w:sz w:val="26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w w:val="120"/>
      <w:sz w:val="4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Body Text Indent"/>
    <w:basedOn w:val="a"/>
    <w:semiHidden/>
    <w:pPr>
      <w:spacing w:before="240"/>
      <w:ind w:firstLine="720"/>
      <w:jc w:val="both"/>
    </w:pPr>
  </w:style>
  <w:style w:type="paragraph" w:styleId="20">
    <w:name w:val="Body Text Indent 2"/>
    <w:basedOn w:val="a"/>
    <w:semiHidden/>
    <w:pPr>
      <w:ind w:left="284" w:hanging="284"/>
      <w:jc w:val="both"/>
    </w:pPr>
  </w:style>
  <w:style w:type="paragraph" w:styleId="30">
    <w:name w:val="Body Text Indent 3"/>
    <w:basedOn w:val="a"/>
    <w:semiHidden/>
    <w:pPr>
      <w:ind w:left="284" w:hanging="284"/>
    </w:pPr>
  </w:style>
  <w:style w:type="paragraph" w:styleId="a5">
    <w:name w:val="Plain Text"/>
    <w:basedOn w:val="a"/>
    <w:semiHidden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3319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Контрольная работа</vt:lpstr>
    </vt:vector>
  </TitlesOfParts>
  <Manager>Деньгин А.В.</Manager>
  <Company>ЦОТ "МОЛНИЯ"</Company>
  <LinksUpToDate>false</LinksUpToDate>
  <CharactersWithSpaces>22194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Контрольная работа</dc:title>
  <dc:subject>Компьютер в детском саду</dc:subject>
  <dc:creator>Деньгин А.В.</dc:creator>
  <cp:keywords>педагогика, компьютер, ДОУ</cp:keywords>
  <cp:lastModifiedBy>admin</cp:lastModifiedBy>
  <cp:revision>2</cp:revision>
  <cp:lastPrinted>1998-09-22T17:17:00Z</cp:lastPrinted>
  <dcterms:created xsi:type="dcterms:W3CDTF">2014-02-08T04:16:00Z</dcterms:created>
  <dcterms:modified xsi:type="dcterms:W3CDTF">2014-02-08T04:16:00Z</dcterms:modified>
  <cp:category>ЧПК №2</cp:category>
</cp:coreProperties>
</file>