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A6F" w:rsidRDefault="009A1E1E">
      <w:pPr>
        <w:pStyle w:val="1"/>
        <w:jc w:val="center"/>
      </w:pPr>
      <w:r>
        <w:t>Монашество</w:t>
      </w:r>
    </w:p>
    <w:p w:rsidR="00F57A6F" w:rsidRPr="009A1E1E" w:rsidRDefault="009A1E1E">
      <w:pPr>
        <w:pStyle w:val="a3"/>
      </w:pPr>
      <w:r>
        <w:t> </w:t>
      </w:r>
    </w:p>
    <w:p w:rsidR="00F57A6F" w:rsidRDefault="009A1E1E">
      <w:pPr>
        <w:pStyle w:val="a3"/>
      </w:pPr>
      <w:r>
        <w:t>Православная церковь располагает развитым институтом монашества, которое возникло в восточной части христианского мира около III - IV веков (западное монашество сформировалось гораздо позже - не ранее VI века). Его появление связано со стремлением части представителей раннехристианских общин сохранить строгую чистоту христианской жизни: в условиях количественного роста церкви.</w:t>
      </w:r>
    </w:p>
    <w:p w:rsidR="00F57A6F" w:rsidRDefault="009A1E1E">
      <w:pPr>
        <w:pStyle w:val="a3"/>
      </w:pPr>
      <w:r>
        <w:t>Наиболее ранней формой монашеской жизни явилось отшельничество - одиночный образ жизни человека, удалившегося от мира. Основоположником отшельнического монашества, считается Антоний Великий (умер в 356 г.).</w:t>
      </w:r>
    </w:p>
    <w:p w:rsidR="00F57A6F" w:rsidRDefault="009A1E1E">
      <w:pPr>
        <w:pStyle w:val="a3"/>
      </w:pPr>
      <w:r>
        <w:t>Развитием отшельничества явилась скитская жизнь: совокупность помещений (келий) с живущими в них монахами составляла скит (название - от пустыни Скит в Египте, месте сосредоточения раннего монашества), находящийся под управлением общего духовного руководителя - аввы («отца»).</w:t>
      </w:r>
    </w:p>
    <w:p w:rsidR="00F57A6F" w:rsidRDefault="009A1E1E">
      <w:pPr>
        <w:pStyle w:val="a3"/>
      </w:pPr>
      <w:r>
        <w:t>Большие скиты именовались лаврами; позже такое наименование получили наиболее крупные монашеские общины.</w:t>
      </w:r>
    </w:p>
    <w:p w:rsidR="00F57A6F" w:rsidRDefault="009A1E1E">
      <w:pPr>
        <w:pStyle w:val="a3"/>
      </w:pPr>
      <w:r>
        <w:t>Самой развитой формой монашества стало общежительное: совместная жизнь монахов в монастырях-киновиях под руководством начальствующего лица - игумена. Основоположниками киновийного (общежительного) монашества считаются Пахомий Великий  (умер в 348 г.) - основатель первых мужских и женских общежительных монастырей в Верхнем Египте, а также Василий Великий (умер в 379 г.) - создатель монашеских общин в Малой Азии.</w:t>
      </w:r>
    </w:p>
    <w:p w:rsidR="00F57A6F" w:rsidRDefault="009A1E1E">
      <w:pPr>
        <w:pStyle w:val="a3"/>
      </w:pPr>
      <w:r>
        <w:t>Общежительный монастырь представлял собой общину монахов во главе с игуменом (по-гречески - «предводительствующий»), обладающим дисциплинарно-пастырской и административной властью. Все монахи по отношению к игумену - его духовные дети и ученики, а между собой - братья. Вступление в монахи осуществлялось посредством особого обряда - пострижения (выстрижения пряди волос) с обязательным прохождением испытательного срока - послушания, после чего постриженному давалось новое имя.</w:t>
      </w:r>
    </w:p>
    <w:p w:rsidR="00F57A6F" w:rsidRDefault="009A1E1E">
      <w:pPr>
        <w:pStyle w:val="a3"/>
      </w:pPr>
      <w:r>
        <w:t>При вступлении в монахи принимались три основных обета - нестяжание (отказ от владения имуществом), целомудрие (безбрачие) и послушание (беспрекословное повиновение руководителям монастырской общины). Все свое время монахи проводили в молитве, чтении Священного писания, физическом труде в монастырском хозяйстве, переписывании книг и благотворительности.</w:t>
      </w:r>
    </w:p>
    <w:p w:rsidR="00F57A6F" w:rsidRDefault="009A1E1E">
      <w:pPr>
        <w:pStyle w:val="a3"/>
      </w:pPr>
      <w:r>
        <w:t>Игумен избирался членами монашеской общины из своей среды и утверждался правящим епископом. Игумены наиболее крупных монастырей с V века получают титулы архимандритов (от греческих слов «власть» и «загородь для скота», означающих «начальствующий над стадом Христовым») - особых доверенных лиц епископа, осуществляющих надзор за монастырями епархии.</w:t>
      </w:r>
    </w:p>
    <w:p w:rsidR="00F57A6F" w:rsidRDefault="009A1E1E">
      <w:pPr>
        <w:pStyle w:val="a3"/>
      </w:pPr>
      <w:r>
        <w:t>С VIII - IX веков в восточных церквах утвердилась практика рукоположения епископов только из числа монашествующих. С этого времени в православии обязательным становится безбрачие епископата.</w:t>
      </w:r>
    </w:p>
    <w:p w:rsidR="00F57A6F" w:rsidRDefault="009A1E1E">
      <w:pPr>
        <w:pStyle w:val="a3"/>
      </w:pPr>
      <w:r>
        <w:t>Приходские священники (пресвитеры), не являющиеся монахами и состоящие в браке (так называемое «белое» духовенство в отличие от «черного» - монашествующего), в епископы не рукополагаются. Исключение делается для вдовствующих священников, но при условии их обязательного предварительного пострижения в монахи.</w:t>
      </w:r>
    </w:p>
    <w:p w:rsidR="00F57A6F" w:rsidRDefault="009A1E1E">
      <w:pPr>
        <w:pStyle w:val="a3"/>
      </w:pPr>
      <w:r>
        <w:t>Особое место в монашеской жизни занимает аскетика - духовная практика, связанная с наложением на себя дополнительных физических и моральных ограничений (строгий пост, отказ от общения, самоизоляция). Высшей ступенью монашеской аскетики является схима - выполнение очень суровых правил жизни при полном удалении от мира.</w:t>
      </w:r>
    </w:p>
    <w:p w:rsidR="00F57A6F" w:rsidRDefault="009A1E1E">
      <w:pPr>
        <w:pStyle w:val="a3"/>
      </w:pPr>
      <w:r>
        <w:t>С монашеской аскетикой связано формирование особого духовного направления восточного монашества - исихазма. Его основоположниками явились византийские подвижники и церковные писатели XIV века - Григорий Синаит (умер в 1349, г.) и Григорий Палама (умер в 1359 г.). Они выдвинули учение о Фаворском свете - божественной энергии-благодати, снизошедшей на Христа во время его молитвы на горе Фавор, преобразившей лик и одежду Иисуса.</w:t>
      </w:r>
    </w:p>
    <w:p w:rsidR="00F57A6F" w:rsidRDefault="009A1E1E">
      <w:pPr>
        <w:pStyle w:val="a3"/>
      </w:pPr>
      <w:r>
        <w:t>Общепризнанным центром православного монашества является гора Афон - восточный отрог полуострова Халкидики на севере Греции. Монашеская жизнь Афона, существуя с VII века, к началу XX века достигла наивысшего расцвета: в 20 монастырях, 12 скитах и 700 отдельных кельях там проживало около 10 тыс. монахов. В X веке Афанасием Афонским был составлен устав для афонских монастырей, сохраняющийся до сих пор, в частности, предусматривающий запрет на посещение Афона женщинами.</w:t>
      </w:r>
    </w:p>
    <w:p w:rsidR="00F57A6F" w:rsidRDefault="009A1E1E">
      <w:pPr>
        <w:pStyle w:val="a3"/>
      </w:pPr>
      <w:r>
        <w:t>С византийских времен Афон обладает территориальной автономией. Высшей властью здесь является протат - коллегиальный орган, состоящий из игуменов всех монастырей. Несмотря на упадок, пережитый афонскими монастырями вследствие политических катаклизмов XX века, Афон сохраняет значение для православного Востока по настоящее время.</w:t>
      </w:r>
    </w:p>
    <w:p w:rsidR="00F57A6F" w:rsidRDefault="009A1E1E">
      <w:pPr>
        <w:pStyle w:val="a3"/>
      </w:pPr>
      <w:r>
        <w:t>В церковном отношении афонские монастыри подчинены Константинопольской патриархии. Наряду с ними на горе Афон действуют монастыри других православных церквей: болгарский - «Зограф»; сербский - «Хиландар»; грузинский - «Иверский»; русский - «Святого Пантелеймона» («Руссик»).</w:t>
      </w:r>
    </w:p>
    <w:p w:rsidR="00F57A6F" w:rsidRDefault="009A1E1E">
      <w:pPr>
        <w:pStyle w:val="a3"/>
      </w:pPr>
      <w:r>
        <w:t>С Афоном связана деятельность многих видных представителей российского православия - основоположника киевского монашества Антония Печерского (XI век), ученика преподобного Сергия Радонежского Епифания Премудрого (XIV- XV века), подвижников Нила Сорского (XV - XVI века), Паисия Величковского (XVIII век), Серафима Святогорца (XIX век), видного богослова и востоковеда епископа Порфирия (Успенского) (XIX век) и др.</w:t>
      </w:r>
      <w:bookmarkStart w:id="0" w:name="_GoBack"/>
      <w:bookmarkEnd w:id="0"/>
    </w:p>
    <w:sectPr w:rsidR="00F57A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1E1E"/>
    <w:rsid w:val="001B1644"/>
    <w:rsid w:val="009A1E1E"/>
    <w:rsid w:val="00F5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AB423-A314-47DE-BD6F-045E605E9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794</Words>
  <Characters>4530</Characters>
  <Application>Microsoft Office Word</Application>
  <DocSecurity>0</DocSecurity>
  <Lines>37</Lines>
  <Paragraphs>10</Paragraphs>
  <ScaleCrop>false</ScaleCrop>
  <Company>diakov.net</Company>
  <LinksUpToDate>false</LinksUpToDate>
  <CharactersWithSpaces>5314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Монашество</dc:title>
  <dc:subject/>
  <dc:creator>Irina</dc:creator>
  <cp:keywords/>
  <dc:description/>
  <cp:lastModifiedBy>Irina</cp:lastModifiedBy>
  <cp:revision>2</cp:revision>
  <dcterms:created xsi:type="dcterms:W3CDTF">2014-08-02T19:56:00Z</dcterms:created>
  <dcterms:modified xsi:type="dcterms:W3CDTF">2014-08-02T19:56:00Z</dcterms:modified>
</cp:coreProperties>
</file>