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C4" w:rsidRDefault="00BE2E2C">
      <w:pPr>
        <w:pStyle w:val="1"/>
        <w:jc w:val="center"/>
      </w:pPr>
      <w:r>
        <w:t>Развитие жизни на Земле</w:t>
      </w:r>
    </w:p>
    <w:p w:rsidR="00337EC4" w:rsidRPr="00BE2E2C" w:rsidRDefault="00BE2E2C">
      <w:pPr>
        <w:pStyle w:val="a3"/>
        <w:divId w:val="644429476"/>
      </w:pPr>
      <w:r>
        <w:t>Геологическая эра Земли от ее образования до зарождения жизни называется катархей.  </w:t>
      </w:r>
    </w:p>
    <w:p w:rsidR="00337EC4" w:rsidRDefault="00BE2E2C">
      <w:pPr>
        <w:pStyle w:val="a3"/>
        <w:divId w:val="644429476"/>
      </w:pPr>
      <w:r>
        <w:t>Катархей (от греч. "ниже древнейшего") - эра, когда была безжизненная Земля, окутанная ядовитой для живых существ атмосферой, лишенной кислорода; гремели вулканические извержения, сверкали молнии, жесткое ультрафиолетовое излучение пронизывало атмосферу и верхние слои воды. Под влиянием этих явлений из окутавшей Землю смеси паров сероводорода, аммиака, угарного газа начинают синтезироваться первые органические соединения, возникают свойства, характерные для жизни.  </w:t>
      </w:r>
    </w:p>
    <w:p w:rsidR="00337EC4" w:rsidRDefault="00BE2E2C">
      <w:pPr>
        <w:pStyle w:val="a3"/>
        <w:divId w:val="644429476"/>
      </w:pPr>
      <w:r>
        <w:t>Такая картина эры катархея (около 5 - 3,5 млрд. лет назад) предстает из современных исследований. Но выдвигаются и другие гипотезы. Вернадский, например, считал, что биосфера геологически вечна, т.е. что жизнь на Земле существует столько же времени, сколько и сама Земля как планета.  </w:t>
      </w:r>
    </w:p>
    <w:p w:rsidR="00337EC4" w:rsidRDefault="00BE2E2C">
      <w:pPr>
        <w:pStyle w:val="a3"/>
        <w:divId w:val="644429476"/>
      </w:pPr>
      <w:r>
        <w:t>Архей - древнейшая геологическая эра Земли (3,5 - 2,6 млрд. лет назад).  </w:t>
      </w:r>
    </w:p>
    <w:p w:rsidR="00337EC4" w:rsidRDefault="00BE2E2C">
      <w:pPr>
        <w:pStyle w:val="a3"/>
        <w:divId w:val="644429476"/>
      </w:pPr>
      <w:r>
        <w:t>Ко времени архея относится возникновение первых прокариот (бактерий и сине-зеленых) - организмов, которые в отличие от эукариот не обладают оформленным клеточным ядром и типичным хромосомным аппаратом (наследственная информация реализуется и передается через ДНК).  </w:t>
      </w:r>
    </w:p>
    <w:p w:rsidR="00337EC4" w:rsidRDefault="00BE2E2C">
      <w:pPr>
        <w:pStyle w:val="a3"/>
        <w:divId w:val="644429476"/>
      </w:pPr>
      <w:r>
        <w:t>В отложениях архея найдены также остатки нитчатых водорослей. В этот период появляются гетеротрофные организмы не только в море, но и на суше. Образуется почва. В атмосфере снижается содержание метана, аммиака, водорода, начинается накопление углекислого газа и кислорода.  </w:t>
      </w:r>
    </w:p>
    <w:p w:rsidR="00337EC4" w:rsidRDefault="00BE2E2C">
      <w:pPr>
        <w:pStyle w:val="a3"/>
        <w:divId w:val="644429476"/>
      </w:pPr>
      <w:r>
        <w:t>Протерозой (с греч. "первичная жизнь) - огромный по продолжительности этап исторического развития Земли (2,6 млрд.-570 млн. лет назад).  </w:t>
      </w:r>
    </w:p>
    <w:p w:rsidR="00337EC4" w:rsidRDefault="00BE2E2C">
      <w:pPr>
        <w:pStyle w:val="a3"/>
        <w:divId w:val="644429476"/>
      </w:pPr>
      <w:r>
        <w:t>(Учеб.Биол., с.186-187)  </w:t>
      </w:r>
    </w:p>
    <w:p w:rsidR="00337EC4" w:rsidRDefault="00BE2E2C">
      <w:pPr>
        <w:pStyle w:val="a3"/>
        <w:divId w:val="644429476"/>
      </w:pPr>
      <w:r>
        <w:t>Возникновение многоклеточности - важный ароморфоз в эволюции жизни.  </w:t>
      </w:r>
    </w:p>
    <w:p w:rsidR="00337EC4" w:rsidRDefault="00BE2E2C">
      <w:pPr>
        <w:pStyle w:val="a3"/>
        <w:divId w:val="644429476"/>
      </w:pPr>
      <w:r>
        <w:t>Конец протерозоя иногда называют "веком медуз" - очень распространенных в это время представителей кишечнополостных.  </w:t>
      </w:r>
    </w:p>
    <w:p w:rsidR="00337EC4" w:rsidRDefault="00BE2E2C">
      <w:pPr>
        <w:pStyle w:val="a3"/>
        <w:divId w:val="644429476"/>
      </w:pPr>
      <w:r>
        <w:t xml:space="preserve">Палеозой (от греч. "древняя жизнь") - геологическая эра (570-230 млн. лет) со следующими периодами: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кембрий (570-500 млн.лет)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ордовик (500-440 млн. 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силур (440-410 млн. 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девон (410-350 млн. 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карбон (350-285 млн. 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пермь (285-230 млн. лет).  </w:t>
      </w:r>
    </w:p>
    <w:p w:rsidR="00337EC4" w:rsidRDefault="00BE2E2C">
      <w:pPr>
        <w:pStyle w:val="a3"/>
        <w:divId w:val="644429476"/>
      </w:pPr>
      <w:r>
        <w:t>Для развития жизни в раннем палеозое (кембрий, ордовик, силур) характерно интенсивное развитие наземных растений и выход на сушу животных.</w:t>
      </w:r>
    </w:p>
    <w:p w:rsidR="00337EC4" w:rsidRDefault="002E49F9">
      <w:pPr>
        <w:pStyle w:val="a3"/>
        <w:divId w:val="64442947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Фауна раннего палеозоя (кембрий, ордовик, силур)" style="width:281.25pt;height:139.5pt">
            <v:imagedata r:id="rId4" o:title=""/>
          </v:shape>
        </w:pict>
      </w:r>
    </w:p>
    <w:p w:rsidR="00337EC4" w:rsidRDefault="00BE2E2C">
      <w:pPr>
        <w:pStyle w:val="a3"/>
        <w:divId w:val="644429476"/>
      </w:pPr>
      <w:r>
        <w:t>Фауна раннего палеозоя (кембрий, ордовик, силур):</w:t>
      </w:r>
    </w:p>
    <w:p w:rsidR="00337EC4" w:rsidRDefault="00BE2E2C">
      <w:pPr>
        <w:pStyle w:val="a3"/>
        <w:divId w:val="644429476"/>
      </w:pPr>
      <w:r>
        <w:t>1-колония археоцит</w:t>
      </w:r>
    </w:p>
    <w:p w:rsidR="00337EC4" w:rsidRDefault="00BE2E2C">
      <w:pPr>
        <w:pStyle w:val="a3"/>
        <w:divId w:val="644429476"/>
      </w:pPr>
      <w:r>
        <w:t>2-скелет силурийского коралла</w:t>
      </w:r>
    </w:p>
    <w:p w:rsidR="00337EC4" w:rsidRDefault="00BE2E2C">
      <w:pPr>
        <w:pStyle w:val="a3"/>
        <w:divId w:val="644429476"/>
      </w:pPr>
      <w:r>
        <w:t>3-обитатель мелководных заливов силурийских морей-гигантский ракоскорпион</w:t>
      </w:r>
    </w:p>
    <w:p w:rsidR="00337EC4" w:rsidRDefault="00BE2E2C">
      <w:pPr>
        <w:pStyle w:val="a3"/>
        <w:divId w:val="644429476"/>
      </w:pPr>
      <w:r>
        <w:t>4-головоногий моллюск</w:t>
      </w:r>
    </w:p>
    <w:p w:rsidR="00337EC4" w:rsidRDefault="00BE2E2C">
      <w:pPr>
        <w:pStyle w:val="a3"/>
        <w:divId w:val="644429476"/>
      </w:pPr>
      <w:r>
        <w:t>5-морские лилии</w:t>
      </w:r>
    </w:p>
    <w:p w:rsidR="00337EC4" w:rsidRDefault="00BE2E2C">
      <w:pPr>
        <w:pStyle w:val="a3"/>
        <w:divId w:val="644429476"/>
      </w:pPr>
      <w:r>
        <w:t>6, 7, 8-древнейшие позвоночные бесчелюстные панцирные "рыбы"</w:t>
      </w:r>
    </w:p>
    <w:p w:rsidR="00337EC4" w:rsidRDefault="00BE2E2C">
      <w:pPr>
        <w:pStyle w:val="a3"/>
        <w:divId w:val="644429476"/>
      </w:pPr>
      <w:r>
        <w:t>9-одиночные кораллы</w:t>
      </w:r>
    </w:p>
    <w:p w:rsidR="00337EC4" w:rsidRDefault="00BE2E2C">
      <w:pPr>
        <w:pStyle w:val="a3"/>
        <w:divId w:val="644429476"/>
      </w:pPr>
      <w:r>
        <w:t>10, 11-трилобиты-примитивнейшие ракообразные</w:t>
      </w:r>
    </w:p>
    <w:p w:rsidR="00337EC4" w:rsidRDefault="00BE2E2C">
      <w:pPr>
        <w:pStyle w:val="a3"/>
        <w:divId w:val="644429476"/>
      </w:pPr>
      <w:r>
        <w:t xml:space="preserve">12-раковина силурийского головоногого моллюска. </w:t>
      </w:r>
    </w:p>
    <w:p w:rsidR="00337EC4" w:rsidRDefault="00BE2E2C">
      <w:pPr>
        <w:pStyle w:val="a3"/>
        <w:divId w:val="644429476"/>
      </w:pPr>
      <w:r>
        <w:t> Наступивший в конце силура горообразовательный период изменил климат и условия существования организмов. В результате поднятия суши и сокращения морей климат девона был более континентальный, чем в силуре. В девоне появились пустынные и полупустынные области; на суше появляются первые леса из гигантских папоротников, хвощей и плаунов. Новые группы животных начинают завоевывать сушу, но их отрыв от водной среды не был еще окончательным. К концу карбона относится появление первых пресмыкающихся - полностью наземных представителей позвоночных. Они достигли значительного разнообразия в перми из-за засушливого климата и похолодания.  </w:t>
      </w:r>
    </w:p>
    <w:p w:rsidR="00337EC4" w:rsidRDefault="00BE2E2C">
      <w:pPr>
        <w:pStyle w:val="a3"/>
        <w:divId w:val="644429476"/>
      </w:pPr>
      <w:r>
        <w:t>Так в палеозое произошло завоевание суши многоклеточными растениями и животными.  </w:t>
      </w:r>
    </w:p>
    <w:p w:rsidR="00337EC4" w:rsidRDefault="00BE2E2C">
      <w:pPr>
        <w:pStyle w:val="a3"/>
        <w:divId w:val="644429476"/>
      </w:pPr>
      <w:r>
        <w:t xml:space="preserve">Мезозой (с греч. "средняя жизнь") - это геологическая эра (230-67 млн.лет) со следующими периодами: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триас (230-195 млн.лет)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юра (195-137 млн.лет) </w:t>
      </w:r>
    </w:p>
    <w:p w:rsidR="00337EC4" w:rsidRDefault="00BE2E2C">
      <w:pPr>
        <w:pStyle w:val="a3"/>
        <w:divId w:val="644429476"/>
      </w:pPr>
      <w:r>
        <w:sym w:font="Symbol" w:char="F0B7"/>
      </w:r>
      <w:r>
        <w:t xml:space="preserve"> мел (137-67 млн.лет).  </w:t>
      </w:r>
    </w:p>
    <w:p w:rsidR="00337EC4" w:rsidRDefault="00BE2E2C">
      <w:pPr>
        <w:pStyle w:val="a3"/>
        <w:divId w:val="644429476"/>
      </w:pPr>
      <w:r>
        <w:t>Мезозой справедливо называют эрой пресмыкающихся. Их расцвет, широчайшая дивергенция и вымирание происходят именно в эту эру.  </w:t>
      </w:r>
    </w:p>
    <w:p w:rsidR="00337EC4" w:rsidRDefault="00BE2E2C">
      <w:pPr>
        <w:pStyle w:val="a3"/>
        <w:divId w:val="644429476"/>
      </w:pPr>
      <w:r>
        <w:t>В мезозое усиливается засушливость климата. Вымирает множество сухопутных организмов, у которых отдельные этапы жизни связаны с водой: большинство земноводных, папоротники, хвощи и плауны. Вместо них начинают преобладать наземные формы, в жизненном цикле которых нет стадий, связанных с водой. В триасе среди растений сильного развития достигают голосеменные, среди животных - пресмыкающиеся. В триасе появляются растительноядные и хищные динозавры. Весьма разнообразны в эту эру морские пресмыкающиеся. Помимо ихтиозавров, в морях юры появляются плезиозавры.  </w:t>
      </w:r>
    </w:p>
    <w:p w:rsidR="00337EC4" w:rsidRDefault="00BE2E2C">
      <w:pPr>
        <w:pStyle w:val="a3"/>
        <w:divId w:val="644429476"/>
      </w:pPr>
      <w:r>
        <w:t>В юре пресмыкающиеся начали осваивать и воздушную среду. Летающие ящеры просуществовали до конца мела.</w:t>
      </w:r>
    </w:p>
    <w:p w:rsidR="00337EC4" w:rsidRDefault="002E49F9">
      <w:pPr>
        <w:pStyle w:val="a3"/>
        <w:divId w:val="644429476"/>
      </w:pPr>
      <w:r>
        <w:rPr>
          <w:noProof/>
        </w:rPr>
        <w:pict>
          <v:shape id="_x0000_i1033" type="#_x0000_t75" alt="Мезозойские пресмыкающиеся" style="width:281.25pt;height:153.75pt">
            <v:imagedata r:id="rId5" o:title=""/>
          </v:shape>
        </w:pict>
      </w:r>
    </w:p>
    <w:p w:rsidR="00337EC4" w:rsidRDefault="00BE2E2C">
      <w:pPr>
        <w:pStyle w:val="a3"/>
        <w:divId w:val="644429476"/>
      </w:pPr>
      <w:r>
        <w:t>Мезозойские пресмыкающиеся:</w:t>
      </w:r>
    </w:p>
    <w:p w:rsidR="00337EC4" w:rsidRDefault="00BE2E2C">
      <w:pPr>
        <w:pStyle w:val="a3"/>
        <w:divId w:val="644429476"/>
      </w:pPr>
      <w:r>
        <w:t>1-водяной ящер</w:t>
      </w:r>
    </w:p>
    <w:p w:rsidR="00337EC4" w:rsidRDefault="00BE2E2C">
      <w:pPr>
        <w:pStyle w:val="a3"/>
        <w:divId w:val="644429476"/>
      </w:pPr>
      <w:r>
        <w:t>2-полуводный ящер</w:t>
      </w:r>
    </w:p>
    <w:p w:rsidR="00337EC4" w:rsidRDefault="00BE2E2C">
      <w:pPr>
        <w:pStyle w:val="a3"/>
        <w:divId w:val="644429476"/>
      </w:pPr>
      <w:r>
        <w:t>3-рогатый динозавр</w:t>
      </w:r>
    </w:p>
    <w:p w:rsidR="00337EC4" w:rsidRDefault="00BE2E2C">
      <w:pPr>
        <w:pStyle w:val="a3"/>
        <w:divId w:val="644429476"/>
      </w:pPr>
      <w:r>
        <w:t>4-летающий хвостатый ящер</w:t>
      </w:r>
    </w:p>
    <w:p w:rsidR="00337EC4" w:rsidRDefault="00BE2E2C">
      <w:pPr>
        <w:pStyle w:val="a3"/>
        <w:divId w:val="644429476"/>
      </w:pPr>
      <w:r>
        <w:t>5-летающий бесхвостый ящер</w:t>
      </w:r>
    </w:p>
    <w:p w:rsidR="00337EC4" w:rsidRDefault="00BE2E2C">
      <w:pPr>
        <w:pStyle w:val="a3"/>
        <w:divId w:val="644429476"/>
      </w:pPr>
      <w:r>
        <w:t>6-растительноядный динозавр-бронтозавр</w:t>
      </w:r>
    </w:p>
    <w:p w:rsidR="00337EC4" w:rsidRDefault="00BE2E2C">
      <w:pPr>
        <w:pStyle w:val="a3"/>
        <w:divId w:val="644429476"/>
      </w:pPr>
      <w:r>
        <w:t xml:space="preserve">7-растительноядный динозавр-стегозавр </w:t>
      </w:r>
    </w:p>
    <w:p w:rsidR="00337EC4" w:rsidRDefault="00BE2E2C">
      <w:pPr>
        <w:pStyle w:val="a3"/>
        <w:divId w:val="644429476"/>
      </w:pPr>
      <w:r>
        <w:t> В юре от пресмыкающихся возникли и птицы. На суше в юре встречаются гигантские растительноядные динозавры.  </w:t>
      </w:r>
    </w:p>
    <w:p w:rsidR="00337EC4" w:rsidRDefault="00BE2E2C">
      <w:pPr>
        <w:pStyle w:val="a3"/>
        <w:divId w:val="644429476"/>
      </w:pPr>
      <w:r>
        <w:t>Во второй половине мела возникли сумчатые и плацентарные млекопитающие. Приобретение живорождения, теплокровности были теми ароморфозами, которые обеспечили прогресс млекопитающих.  </w:t>
      </w:r>
    </w:p>
    <w:p w:rsidR="00337EC4" w:rsidRDefault="00BE2E2C">
      <w:pPr>
        <w:pStyle w:val="a3"/>
        <w:divId w:val="644429476"/>
      </w:pPr>
      <w:r>
        <w:t>Геологическая эра, в которую мы живем, называется кайнозой.  </w:t>
      </w:r>
    </w:p>
    <w:p w:rsidR="00337EC4" w:rsidRDefault="00BE2E2C">
      <w:pPr>
        <w:pStyle w:val="a3"/>
        <w:divId w:val="644429476"/>
      </w:pPr>
      <w:r>
        <w:t>Кайнозой (от греч. "новая жизнь") - это эра (67 млн. лет - наше время) расцвета цветковых растений, насекомых, птиц и млекопитающих.  </w:t>
      </w:r>
    </w:p>
    <w:p w:rsidR="00337EC4" w:rsidRDefault="00BE2E2C">
      <w:pPr>
        <w:pStyle w:val="a3"/>
        <w:divId w:val="644429476"/>
      </w:pPr>
      <w:r>
        <w:t>Кайнозой делится на два неравных периода: третичный (67-3 млн.лет) и четвертичный (3 млн.лет - наше время).  </w:t>
      </w:r>
    </w:p>
    <w:p w:rsidR="00337EC4" w:rsidRDefault="00BE2E2C">
      <w:pPr>
        <w:pStyle w:val="a3"/>
        <w:divId w:val="644429476"/>
      </w:pPr>
      <w:r>
        <w:t>В первой половине третичного периода широко распространены леса тропического и субтропического типа. В течение третичного периода от насекомоядных млекопитающих обособляется отряд приматов. К середине этого периода широкое распространение получают и общие предковые формы человекообразных обезьян и людей.  </w:t>
      </w:r>
    </w:p>
    <w:p w:rsidR="00337EC4" w:rsidRDefault="00BE2E2C">
      <w:pPr>
        <w:pStyle w:val="a3"/>
        <w:divId w:val="644429476"/>
      </w:pPr>
      <w:r>
        <w:t>К концу третичного периода встречаются представители всех современных семейств животных и растений и подавляющее большинство родов.</w:t>
      </w:r>
    </w:p>
    <w:p w:rsidR="00337EC4" w:rsidRDefault="002E49F9">
      <w:pPr>
        <w:pStyle w:val="a3"/>
        <w:divId w:val="644429476"/>
      </w:pPr>
      <w:r>
        <w:rPr>
          <w:noProof/>
        </w:rPr>
        <w:pict>
          <v:shape id="_x0000_i1036" type="#_x0000_t75" alt="Третичные млекопитающие" style="width:282.75pt;height:138pt">
            <v:imagedata r:id="rId6" o:title=""/>
          </v:shape>
        </w:pict>
      </w:r>
    </w:p>
    <w:p w:rsidR="00337EC4" w:rsidRDefault="00BE2E2C">
      <w:pPr>
        <w:pStyle w:val="a3"/>
        <w:divId w:val="644429476"/>
      </w:pPr>
      <w:r>
        <w:t>Третичные млекопитающие:</w:t>
      </w:r>
    </w:p>
    <w:p w:rsidR="00337EC4" w:rsidRDefault="00BE2E2C">
      <w:pPr>
        <w:pStyle w:val="a3"/>
        <w:divId w:val="644429476"/>
      </w:pPr>
      <w:r>
        <w:t>1-фенакодус</w:t>
      </w:r>
    </w:p>
    <w:p w:rsidR="00337EC4" w:rsidRDefault="00BE2E2C">
      <w:pPr>
        <w:pStyle w:val="a3"/>
        <w:divId w:val="644429476"/>
      </w:pPr>
      <w:r>
        <w:t>2-эогиппус</w:t>
      </w:r>
    </w:p>
    <w:p w:rsidR="00337EC4" w:rsidRDefault="00BE2E2C">
      <w:pPr>
        <w:pStyle w:val="a3"/>
        <w:divId w:val="644429476"/>
      </w:pPr>
      <w:r>
        <w:t>3-гиппарион</w:t>
      </w:r>
    </w:p>
    <w:p w:rsidR="00337EC4" w:rsidRDefault="00BE2E2C">
      <w:pPr>
        <w:pStyle w:val="a3"/>
        <w:divId w:val="644429476"/>
      </w:pPr>
      <w:r>
        <w:t>4-палеотранус</w:t>
      </w:r>
    </w:p>
    <w:p w:rsidR="00337EC4" w:rsidRDefault="00BE2E2C">
      <w:pPr>
        <w:pStyle w:val="a3"/>
        <w:divId w:val="644429476"/>
      </w:pPr>
      <w:r>
        <w:t>5-саблезубый тигр</w:t>
      </w:r>
    </w:p>
    <w:p w:rsidR="00337EC4" w:rsidRDefault="00BE2E2C">
      <w:pPr>
        <w:pStyle w:val="a3"/>
        <w:divId w:val="644429476"/>
      </w:pPr>
      <w:r>
        <w:t>6-оленеобразный жираф</w:t>
      </w:r>
    </w:p>
    <w:p w:rsidR="00337EC4" w:rsidRDefault="00BE2E2C">
      <w:pPr>
        <w:pStyle w:val="a3"/>
        <w:divId w:val="644429476"/>
      </w:pPr>
      <w:r>
        <w:t>7-гигантский носорог</w:t>
      </w:r>
    </w:p>
    <w:p w:rsidR="00337EC4" w:rsidRDefault="00BE2E2C">
      <w:pPr>
        <w:pStyle w:val="a3"/>
        <w:divId w:val="644429476"/>
      </w:pPr>
      <w:r>
        <w:t>8-меритерий</w:t>
      </w:r>
    </w:p>
    <w:p w:rsidR="00337EC4" w:rsidRDefault="00BE2E2C">
      <w:pPr>
        <w:pStyle w:val="a3"/>
        <w:divId w:val="644429476"/>
      </w:pPr>
      <w:r>
        <w:t xml:space="preserve">9-миоценовый слон </w:t>
      </w:r>
    </w:p>
    <w:p w:rsidR="00337EC4" w:rsidRDefault="00BE2E2C">
      <w:pPr>
        <w:pStyle w:val="a3"/>
        <w:divId w:val="644429476"/>
      </w:pPr>
      <w:r>
        <w:t> В это время начинается великий процесс остепнения суши, который привел к вымиранию одних древесных и лесных форм и к выходу других на открытое пространство. В результате сокращения лесных площадей одни из форм антропоидных обезьян отступали вглубь лесов, другие спустились с деревьев на землю и стали завоевывать открытые пространства. Потомками последних являются люди, возникшие в конце третичного периода.  </w:t>
      </w:r>
    </w:p>
    <w:p w:rsidR="00337EC4" w:rsidRDefault="00BE2E2C">
      <w:pPr>
        <w:pStyle w:val="a3"/>
        <w:divId w:val="644429476"/>
      </w:pPr>
      <w:r>
        <w:t>В течение четвертичного периода вымирают мамонты, саблезубые тигры, гигантские ленивцы, большерогие торфяные олени и другие животные. Большую роль в вымирании крупных млекопитающих сыграли древние охотники.</w:t>
      </w:r>
    </w:p>
    <w:p w:rsidR="00337EC4" w:rsidRDefault="002E49F9">
      <w:pPr>
        <w:pStyle w:val="a3"/>
        <w:divId w:val="644429476"/>
      </w:pPr>
      <w:r>
        <w:rPr>
          <w:noProof/>
        </w:rPr>
        <w:pict>
          <v:shape id="_x0000_i1039" type="#_x0000_t75" alt="Млекопитающие четвертичного периода" style="width:282.75pt;height:142.5pt">
            <v:imagedata r:id="rId7" o:title=""/>
          </v:shape>
        </w:pict>
      </w:r>
    </w:p>
    <w:p w:rsidR="00337EC4" w:rsidRDefault="00BE2E2C">
      <w:pPr>
        <w:pStyle w:val="a3"/>
        <w:divId w:val="644429476"/>
      </w:pPr>
      <w:r>
        <w:t>Млекопитающие четвертичного периода:</w:t>
      </w:r>
    </w:p>
    <w:p w:rsidR="00337EC4" w:rsidRDefault="00BE2E2C">
      <w:pPr>
        <w:pStyle w:val="a3"/>
        <w:divId w:val="644429476"/>
      </w:pPr>
      <w:r>
        <w:t>1-широконосый носорог</w:t>
      </w:r>
    </w:p>
    <w:p w:rsidR="00337EC4" w:rsidRDefault="00BE2E2C">
      <w:pPr>
        <w:pStyle w:val="a3"/>
        <w:divId w:val="644429476"/>
      </w:pPr>
      <w:r>
        <w:t>2-носорог-эласмотерий</w:t>
      </w:r>
    </w:p>
    <w:p w:rsidR="00337EC4" w:rsidRDefault="00BE2E2C">
      <w:pPr>
        <w:pStyle w:val="a3"/>
        <w:divId w:val="644429476"/>
      </w:pPr>
      <w:r>
        <w:t>3-гигантский броненосец</w:t>
      </w:r>
    </w:p>
    <w:p w:rsidR="00337EC4" w:rsidRDefault="00BE2E2C">
      <w:pPr>
        <w:pStyle w:val="a3"/>
        <w:divId w:val="644429476"/>
      </w:pPr>
      <w:r>
        <w:t>4-гигантский ленивец</w:t>
      </w:r>
    </w:p>
    <w:p w:rsidR="00337EC4" w:rsidRDefault="00BE2E2C">
      <w:pPr>
        <w:pStyle w:val="a3"/>
        <w:divId w:val="644429476"/>
      </w:pPr>
      <w:r>
        <w:t>6-мамонт</w:t>
      </w:r>
    </w:p>
    <w:p w:rsidR="00337EC4" w:rsidRDefault="00BE2E2C">
      <w:pPr>
        <w:pStyle w:val="a3"/>
        <w:divId w:val="644429476"/>
      </w:pPr>
      <w:r>
        <w:t>7-древний слон</w:t>
      </w:r>
    </w:p>
    <w:p w:rsidR="00337EC4" w:rsidRDefault="00BE2E2C">
      <w:pPr>
        <w:pStyle w:val="a3"/>
        <w:divId w:val="644429476"/>
      </w:pPr>
      <w:r>
        <w:t>8-древний зубр</w:t>
      </w:r>
    </w:p>
    <w:p w:rsidR="00337EC4" w:rsidRDefault="00BE2E2C">
      <w:pPr>
        <w:pStyle w:val="a3"/>
        <w:divId w:val="644429476"/>
      </w:pPr>
      <w:r>
        <w:t>9-гигантский торфяной олень</w:t>
      </w:r>
    </w:p>
    <w:p w:rsidR="00337EC4" w:rsidRDefault="00BE2E2C">
      <w:pPr>
        <w:pStyle w:val="a3"/>
        <w:divId w:val="644429476"/>
      </w:pPr>
      <w:r>
        <w:t xml:space="preserve">10-современный индийский слон </w:t>
      </w:r>
    </w:p>
    <w:p w:rsidR="00337EC4" w:rsidRDefault="00BE2E2C">
      <w:pPr>
        <w:pStyle w:val="a3"/>
        <w:divId w:val="644429476"/>
      </w:pPr>
      <w:r>
        <w:t> Около 10 тысяч лет назад в умеренно теплых областях Земли наступила "неолитическая революция", связанная с переходом человека от собирательства и охоты к земледелию и скотоводству. Это определило видовой состав органического мира, который существует в настоящее время.</w:t>
      </w:r>
      <w:bookmarkStart w:id="0" w:name="_GoBack"/>
      <w:bookmarkEnd w:id="0"/>
    </w:p>
    <w:sectPr w:rsidR="00337E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E2C"/>
    <w:rsid w:val="002E49F9"/>
    <w:rsid w:val="00337EC4"/>
    <w:rsid w:val="00B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9AED554-16D8-483A-92ED-015A59A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2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жизни на Земле</dc:title>
  <dc:subject/>
  <dc:creator>admin</dc:creator>
  <cp:keywords/>
  <dc:description/>
  <cp:lastModifiedBy>admin</cp:lastModifiedBy>
  <cp:revision>2</cp:revision>
  <dcterms:created xsi:type="dcterms:W3CDTF">2014-01-30T12:27:00Z</dcterms:created>
  <dcterms:modified xsi:type="dcterms:W3CDTF">2014-01-30T12:27:00Z</dcterms:modified>
</cp:coreProperties>
</file>