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F4A" w:rsidRDefault="00AF5ACD" w:rsidP="00AF5ACD">
      <w:pPr>
        <w:spacing w:line="360" w:lineRule="auto"/>
        <w:ind w:firstLine="709"/>
        <w:jc w:val="both"/>
        <w:rPr>
          <w:sz w:val="28"/>
          <w:szCs w:val="32"/>
          <w:lang w:val="uk-UA"/>
        </w:rPr>
      </w:pPr>
      <w:r>
        <w:rPr>
          <w:sz w:val="28"/>
          <w:szCs w:val="32"/>
        </w:rPr>
        <w:t>Содержание</w:t>
      </w:r>
    </w:p>
    <w:p w:rsidR="00AF5ACD" w:rsidRPr="00AF5ACD" w:rsidRDefault="00AF5ACD" w:rsidP="00AF5ACD">
      <w:pPr>
        <w:spacing w:line="360" w:lineRule="auto"/>
        <w:ind w:firstLine="709"/>
        <w:jc w:val="both"/>
        <w:rPr>
          <w:sz w:val="28"/>
          <w:szCs w:val="32"/>
          <w:lang w:val="uk-UA"/>
        </w:rPr>
      </w:pPr>
    </w:p>
    <w:p w:rsidR="00791669" w:rsidRPr="00AF5ACD" w:rsidRDefault="00791669" w:rsidP="00AF5ACD">
      <w:pPr>
        <w:spacing w:line="360" w:lineRule="auto"/>
        <w:jc w:val="both"/>
        <w:rPr>
          <w:sz w:val="28"/>
          <w:szCs w:val="28"/>
        </w:rPr>
      </w:pPr>
      <w:smartTag w:uri="urn:schemas-microsoft-com:office:smarttags" w:element="place">
        <w:r w:rsidRPr="00AF5ACD">
          <w:rPr>
            <w:sz w:val="28"/>
            <w:szCs w:val="28"/>
            <w:lang w:val="en-US"/>
          </w:rPr>
          <w:t>I</w:t>
        </w:r>
        <w:r w:rsidR="00AF5ACD">
          <w:rPr>
            <w:sz w:val="28"/>
            <w:szCs w:val="28"/>
            <w:lang w:val="uk-UA"/>
          </w:rPr>
          <w:t>.</w:t>
        </w:r>
      </w:smartTag>
      <w:r w:rsidRPr="00AF5ACD">
        <w:rPr>
          <w:sz w:val="28"/>
          <w:szCs w:val="28"/>
        </w:rPr>
        <w:t xml:space="preserve"> Теоретическая часть.</w:t>
      </w:r>
    </w:p>
    <w:p w:rsidR="00791669" w:rsidRPr="00AF5ACD" w:rsidRDefault="00791669" w:rsidP="00AF5ACD">
      <w:pPr>
        <w:spacing w:line="360" w:lineRule="auto"/>
        <w:jc w:val="both"/>
        <w:rPr>
          <w:sz w:val="28"/>
          <w:szCs w:val="28"/>
        </w:rPr>
      </w:pPr>
      <w:r w:rsidRPr="00AF5ACD">
        <w:rPr>
          <w:sz w:val="28"/>
          <w:szCs w:val="28"/>
        </w:rPr>
        <w:t>Формирование цен на продукцию и услуги предприятий общественного питания.</w:t>
      </w:r>
      <w:r w:rsidR="00AF5ACD">
        <w:rPr>
          <w:sz w:val="28"/>
          <w:szCs w:val="28"/>
        </w:rPr>
        <w:t xml:space="preserve"> </w:t>
      </w:r>
    </w:p>
    <w:p w:rsidR="00791669" w:rsidRPr="00AF5ACD" w:rsidRDefault="00791669" w:rsidP="00AF5ACD">
      <w:pPr>
        <w:spacing w:line="360" w:lineRule="auto"/>
        <w:jc w:val="both"/>
        <w:rPr>
          <w:sz w:val="28"/>
          <w:szCs w:val="28"/>
        </w:rPr>
      </w:pPr>
      <w:r w:rsidRPr="00AF5ACD">
        <w:rPr>
          <w:sz w:val="28"/>
          <w:szCs w:val="28"/>
          <w:lang w:val="en-US"/>
        </w:rPr>
        <w:t>II</w:t>
      </w:r>
      <w:r w:rsidR="00AF5ACD">
        <w:rPr>
          <w:sz w:val="28"/>
          <w:szCs w:val="28"/>
          <w:lang w:val="uk-UA"/>
        </w:rPr>
        <w:t>.</w:t>
      </w:r>
      <w:r w:rsidRPr="00AF5ACD">
        <w:rPr>
          <w:sz w:val="28"/>
          <w:szCs w:val="28"/>
        </w:rPr>
        <w:t xml:space="preserve"> Практическая часть.</w:t>
      </w:r>
    </w:p>
    <w:p w:rsidR="00791669" w:rsidRPr="00AF5ACD" w:rsidRDefault="00791669" w:rsidP="00AF5ACD">
      <w:pPr>
        <w:spacing w:line="360" w:lineRule="auto"/>
        <w:jc w:val="both"/>
        <w:rPr>
          <w:sz w:val="28"/>
          <w:szCs w:val="28"/>
        </w:rPr>
      </w:pPr>
      <w:r w:rsidRPr="00AF5ACD">
        <w:rPr>
          <w:sz w:val="28"/>
          <w:szCs w:val="28"/>
        </w:rPr>
        <w:t>Определение основных показателей хозяйственной деятельности торгового</w:t>
      </w:r>
      <w:r w:rsidR="00AF5ACD" w:rsidRPr="00AF5ACD">
        <w:rPr>
          <w:sz w:val="28"/>
          <w:szCs w:val="28"/>
        </w:rPr>
        <w:t xml:space="preserve"> </w:t>
      </w:r>
      <w:r w:rsidRPr="00AF5ACD">
        <w:rPr>
          <w:sz w:val="28"/>
          <w:szCs w:val="28"/>
        </w:rPr>
        <w:t>предприятия за отчетный год.</w:t>
      </w:r>
      <w:r w:rsidR="00AF5ACD">
        <w:rPr>
          <w:sz w:val="28"/>
          <w:szCs w:val="28"/>
        </w:rPr>
        <w:t xml:space="preserve"> </w:t>
      </w:r>
    </w:p>
    <w:p w:rsidR="00791669" w:rsidRPr="00AF5ACD" w:rsidRDefault="00791669" w:rsidP="00AF5ACD">
      <w:pPr>
        <w:spacing w:line="360" w:lineRule="auto"/>
        <w:jc w:val="both"/>
        <w:rPr>
          <w:sz w:val="28"/>
          <w:szCs w:val="28"/>
        </w:rPr>
      </w:pPr>
      <w:r w:rsidRPr="00AF5ACD">
        <w:rPr>
          <w:sz w:val="28"/>
          <w:szCs w:val="28"/>
        </w:rPr>
        <w:t>2.1 Определение суммы издержек обращения по</w:t>
      </w:r>
      <w:r w:rsidR="00AF5ACD" w:rsidRPr="00AF5ACD">
        <w:rPr>
          <w:sz w:val="28"/>
          <w:szCs w:val="28"/>
        </w:rPr>
        <w:t xml:space="preserve"> </w:t>
      </w:r>
      <w:r w:rsidRPr="00AF5ACD">
        <w:rPr>
          <w:sz w:val="28"/>
          <w:szCs w:val="28"/>
        </w:rPr>
        <w:t>статьям ОАО «Азалия» за отчетный год.</w:t>
      </w:r>
      <w:r w:rsidR="00AF5ACD">
        <w:rPr>
          <w:sz w:val="28"/>
          <w:szCs w:val="28"/>
        </w:rPr>
        <w:t xml:space="preserve"> </w:t>
      </w:r>
    </w:p>
    <w:p w:rsidR="00791669" w:rsidRPr="00AF5ACD" w:rsidRDefault="00791669" w:rsidP="00AF5ACD">
      <w:pPr>
        <w:spacing w:line="360" w:lineRule="auto"/>
        <w:jc w:val="both"/>
        <w:rPr>
          <w:sz w:val="28"/>
          <w:szCs w:val="28"/>
        </w:rPr>
      </w:pPr>
      <w:r w:rsidRPr="00AF5ACD">
        <w:rPr>
          <w:sz w:val="28"/>
          <w:szCs w:val="28"/>
        </w:rPr>
        <w:t>2.1.1 Расчет величины транспортных расходов.</w:t>
      </w:r>
      <w:r w:rsidR="00AF5ACD">
        <w:rPr>
          <w:sz w:val="28"/>
          <w:szCs w:val="28"/>
        </w:rPr>
        <w:t xml:space="preserve"> </w:t>
      </w:r>
    </w:p>
    <w:p w:rsidR="00791669" w:rsidRPr="00AF5ACD" w:rsidRDefault="00791669" w:rsidP="00AF5ACD">
      <w:pPr>
        <w:spacing w:line="360" w:lineRule="auto"/>
        <w:jc w:val="both"/>
        <w:rPr>
          <w:sz w:val="28"/>
          <w:szCs w:val="28"/>
        </w:rPr>
      </w:pPr>
      <w:r w:rsidRPr="00AF5ACD">
        <w:rPr>
          <w:sz w:val="28"/>
          <w:szCs w:val="28"/>
        </w:rPr>
        <w:t>2.1.2 Расчет величины расходов на оплату труда и отчислений на социальное страхование.</w:t>
      </w:r>
      <w:r w:rsidR="00AF5ACD">
        <w:rPr>
          <w:sz w:val="28"/>
          <w:szCs w:val="28"/>
        </w:rPr>
        <w:t xml:space="preserve"> </w:t>
      </w:r>
    </w:p>
    <w:p w:rsidR="00791669" w:rsidRPr="00AF5ACD" w:rsidRDefault="00791669" w:rsidP="00AF5ACD">
      <w:pPr>
        <w:spacing w:line="360" w:lineRule="auto"/>
        <w:jc w:val="both"/>
        <w:rPr>
          <w:sz w:val="28"/>
          <w:szCs w:val="28"/>
        </w:rPr>
      </w:pPr>
      <w:r w:rsidRPr="00AF5ACD">
        <w:rPr>
          <w:sz w:val="28"/>
          <w:szCs w:val="28"/>
        </w:rPr>
        <w:t>2.1.3 Расчет амортизационных отчислений по основным средствам и расходов на ремонт основных средств.</w:t>
      </w:r>
      <w:r w:rsidR="00AF5ACD">
        <w:rPr>
          <w:sz w:val="28"/>
          <w:szCs w:val="28"/>
        </w:rPr>
        <w:t xml:space="preserve"> </w:t>
      </w:r>
    </w:p>
    <w:p w:rsidR="00791669" w:rsidRPr="00AF5ACD" w:rsidRDefault="00791669" w:rsidP="00AF5ACD">
      <w:pPr>
        <w:spacing w:line="360" w:lineRule="auto"/>
        <w:jc w:val="both"/>
        <w:rPr>
          <w:sz w:val="28"/>
          <w:szCs w:val="28"/>
        </w:rPr>
      </w:pPr>
      <w:r w:rsidRPr="00AF5ACD">
        <w:rPr>
          <w:sz w:val="28"/>
          <w:szCs w:val="28"/>
        </w:rPr>
        <w:t>2.1.4 Определение общей суммы издержек обращения за отчетный период и показателей результативности произведенных затрат.</w:t>
      </w:r>
      <w:r w:rsidR="00AF5ACD">
        <w:rPr>
          <w:sz w:val="28"/>
          <w:szCs w:val="28"/>
        </w:rPr>
        <w:t xml:space="preserve"> </w:t>
      </w:r>
    </w:p>
    <w:p w:rsidR="00791669" w:rsidRPr="00AF5ACD" w:rsidRDefault="00791669" w:rsidP="00AF5ACD">
      <w:pPr>
        <w:spacing w:line="360" w:lineRule="auto"/>
        <w:jc w:val="both"/>
        <w:rPr>
          <w:sz w:val="28"/>
          <w:szCs w:val="28"/>
        </w:rPr>
      </w:pPr>
      <w:r w:rsidRPr="00AF5ACD">
        <w:rPr>
          <w:sz w:val="28"/>
          <w:szCs w:val="28"/>
        </w:rPr>
        <w:t>2.2 Расчет валового дохода и прибыли от реализации товаров.</w:t>
      </w:r>
      <w:r w:rsidR="00AF5ACD">
        <w:rPr>
          <w:sz w:val="28"/>
          <w:szCs w:val="28"/>
        </w:rPr>
        <w:t xml:space="preserve"> </w:t>
      </w:r>
    </w:p>
    <w:p w:rsidR="00791669" w:rsidRPr="00AF5ACD" w:rsidRDefault="00791669" w:rsidP="00AF5ACD">
      <w:pPr>
        <w:spacing w:line="360" w:lineRule="auto"/>
        <w:jc w:val="both"/>
        <w:rPr>
          <w:sz w:val="28"/>
          <w:szCs w:val="28"/>
        </w:rPr>
      </w:pPr>
      <w:r w:rsidRPr="00AF5ACD">
        <w:rPr>
          <w:sz w:val="28"/>
          <w:szCs w:val="28"/>
        </w:rPr>
        <w:t>2.3 Расчет балансовой прибыли.</w:t>
      </w:r>
    </w:p>
    <w:p w:rsidR="00791669" w:rsidRPr="00AF5ACD" w:rsidRDefault="00791669" w:rsidP="00AF5ACD">
      <w:pPr>
        <w:spacing w:line="360" w:lineRule="auto"/>
        <w:jc w:val="both"/>
        <w:rPr>
          <w:sz w:val="28"/>
          <w:szCs w:val="28"/>
        </w:rPr>
      </w:pPr>
      <w:r w:rsidRPr="00AF5ACD">
        <w:rPr>
          <w:sz w:val="28"/>
          <w:szCs w:val="28"/>
        </w:rPr>
        <w:t>2.4 Распределение прибыли.</w:t>
      </w:r>
    </w:p>
    <w:p w:rsidR="00791669" w:rsidRPr="00AF5ACD" w:rsidRDefault="00791669" w:rsidP="00AF5ACD">
      <w:pPr>
        <w:spacing w:line="360" w:lineRule="auto"/>
        <w:jc w:val="both"/>
        <w:rPr>
          <w:sz w:val="28"/>
          <w:szCs w:val="28"/>
          <w:lang w:val="uk-UA"/>
        </w:rPr>
      </w:pPr>
      <w:r w:rsidRPr="00AF5ACD">
        <w:rPr>
          <w:sz w:val="28"/>
          <w:szCs w:val="28"/>
        </w:rPr>
        <w:t>2.5 Расчет показателей рентабельности.</w:t>
      </w:r>
    </w:p>
    <w:p w:rsidR="00791669" w:rsidRPr="00AF5ACD" w:rsidRDefault="00791669" w:rsidP="00AF5ACD">
      <w:pPr>
        <w:spacing w:line="360" w:lineRule="auto"/>
        <w:jc w:val="both"/>
        <w:rPr>
          <w:sz w:val="28"/>
          <w:szCs w:val="28"/>
          <w:lang w:val="uk-UA"/>
        </w:rPr>
      </w:pPr>
      <w:r w:rsidRPr="00AF5ACD">
        <w:rPr>
          <w:sz w:val="28"/>
          <w:szCs w:val="28"/>
        </w:rPr>
        <w:t>2.6 Расчет основных показателей характеризующих хозяйственную деятельность предприятия.</w:t>
      </w:r>
    </w:p>
    <w:p w:rsidR="00791669" w:rsidRPr="00AF5ACD" w:rsidRDefault="00791669" w:rsidP="00AF5ACD">
      <w:pPr>
        <w:spacing w:line="360" w:lineRule="auto"/>
        <w:jc w:val="both"/>
        <w:rPr>
          <w:sz w:val="28"/>
          <w:szCs w:val="28"/>
          <w:lang w:val="uk-UA"/>
        </w:rPr>
      </w:pPr>
      <w:r w:rsidRPr="00AF5ACD">
        <w:rPr>
          <w:sz w:val="28"/>
          <w:szCs w:val="28"/>
        </w:rPr>
        <w:t>Список использованной</w:t>
      </w:r>
      <w:r w:rsidR="00AF5ACD" w:rsidRPr="00AF5ACD">
        <w:rPr>
          <w:sz w:val="28"/>
          <w:szCs w:val="28"/>
        </w:rPr>
        <w:t xml:space="preserve"> </w:t>
      </w:r>
      <w:r w:rsidR="00AF5ACD">
        <w:rPr>
          <w:sz w:val="28"/>
          <w:szCs w:val="28"/>
        </w:rPr>
        <w:t>литературы</w:t>
      </w:r>
    </w:p>
    <w:p w:rsidR="00322340" w:rsidRPr="00AF5ACD" w:rsidRDefault="00322340" w:rsidP="00AF5ACD">
      <w:pPr>
        <w:spacing w:line="360" w:lineRule="auto"/>
        <w:ind w:firstLine="709"/>
        <w:jc w:val="both"/>
        <w:rPr>
          <w:sz w:val="28"/>
          <w:szCs w:val="32"/>
        </w:rPr>
      </w:pPr>
    </w:p>
    <w:p w:rsidR="00721D99" w:rsidRPr="00AF5ACD" w:rsidRDefault="00AF5ACD" w:rsidP="00AF5ACD">
      <w:pPr>
        <w:spacing w:line="360" w:lineRule="auto"/>
        <w:ind w:firstLine="709"/>
        <w:jc w:val="both"/>
        <w:rPr>
          <w:sz w:val="28"/>
          <w:szCs w:val="32"/>
          <w:lang w:val="uk-UA"/>
        </w:rPr>
      </w:pPr>
      <w:r>
        <w:rPr>
          <w:sz w:val="28"/>
          <w:szCs w:val="32"/>
          <w:lang w:val="en-US"/>
        </w:rPr>
        <w:br w:type="page"/>
      </w:r>
      <w:r w:rsidR="00721D99" w:rsidRPr="00AF5ACD">
        <w:rPr>
          <w:sz w:val="28"/>
          <w:szCs w:val="32"/>
          <w:lang w:val="en-US"/>
        </w:rPr>
        <w:t>I</w:t>
      </w:r>
      <w:r>
        <w:rPr>
          <w:sz w:val="28"/>
          <w:szCs w:val="32"/>
          <w:lang w:val="uk-UA"/>
        </w:rPr>
        <w:t>.</w:t>
      </w:r>
      <w:r w:rsidR="00721D99" w:rsidRPr="00AF5ACD">
        <w:rPr>
          <w:sz w:val="28"/>
          <w:szCs w:val="32"/>
        </w:rPr>
        <w:t xml:space="preserve"> </w:t>
      </w:r>
      <w:r>
        <w:rPr>
          <w:sz w:val="28"/>
          <w:szCs w:val="32"/>
        </w:rPr>
        <w:t>Практическая часть</w:t>
      </w:r>
    </w:p>
    <w:p w:rsidR="00721D99" w:rsidRPr="00AF5ACD" w:rsidRDefault="00791669" w:rsidP="00AF5ACD">
      <w:pPr>
        <w:spacing w:line="360" w:lineRule="auto"/>
        <w:ind w:firstLine="709"/>
        <w:jc w:val="both"/>
        <w:rPr>
          <w:sz w:val="28"/>
        </w:rPr>
      </w:pPr>
      <w:r w:rsidRPr="00AF5ACD">
        <w:rPr>
          <w:sz w:val="28"/>
          <w:szCs w:val="32"/>
        </w:rPr>
        <w:t>Формирование цен на продукцию и услуги предприятий общественного питания.</w:t>
      </w:r>
    </w:p>
    <w:p w:rsidR="00721D99" w:rsidRPr="00AF5ACD" w:rsidRDefault="00721D99" w:rsidP="00AF5ACD">
      <w:pPr>
        <w:spacing w:line="360" w:lineRule="auto"/>
        <w:ind w:firstLine="709"/>
        <w:jc w:val="both"/>
        <w:rPr>
          <w:sz w:val="28"/>
        </w:rPr>
      </w:pPr>
    </w:p>
    <w:p w:rsidR="00721D99" w:rsidRPr="00AF5ACD" w:rsidRDefault="00721D99" w:rsidP="00AF5ACD">
      <w:pPr>
        <w:spacing w:line="360" w:lineRule="auto"/>
        <w:ind w:firstLine="709"/>
        <w:jc w:val="both"/>
        <w:rPr>
          <w:sz w:val="28"/>
          <w:szCs w:val="28"/>
        </w:rPr>
      </w:pPr>
      <w:r w:rsidRPr="00AF5ACD">
        <w:rPr>
          <w:sz w:val="28"/>
          <w:szCs w:val="28"/>
        </w:rPr>
        <w:t>Важное место среди различных рычагов экономического механизма хозяйственной политики предприятия принадлежит ценам и ценообразованию, в которых отражаются все стороны его экономической деятельности. Цена оказывает непосредственное воздействие на производство, распределение, обмен и потребление.</w:t>
      </w:r>
    </w:p>
    <w:p w:rsidR="00721D99" w:rsidRPr="00AF5ACD" w:rsidRDefault="00721D99" w:rsidP="00AF5ACD">
      <w:pPr>
        <w:spacing w:line="360" w:lineRule="auto"/>
        <w:ind w:firstLine="709"/>
        <w:jc w:val="both"/>
        <w:rPr>
          <w:sz w:val="28"/>
          <w:szCs w:val="28"/>
        </w:rPr>
      </w:pPr>
      <w:r w:rsidRPr="00AF5ACD">
        <w:rPr>
          <w:sz w:val="28"/>
          <w:szCs w:val="28"/>
        </w:rPr>
        <w:t>В условиях рыночных отношений цена выступает как связующее звено между производителем и потребителем, как механизм обеспечения равновесия между спросом и предложением.</w:t>
      </w:r>
    </w:p>
    <w:p w:rsidR="00721D99" w:rsidRPr="00AF5ACD" w:rsidRDefault="00721D99" w:rsidP="00AF5ACD">
      <w:pPr>
        <w:spacing w:line="360" w:lineRule="auto"/>
        <w:ind w:firstLine="709"/>
        <w:jc w:val="both"/>
        <w:rPr>
          <w:sz w:val="28"/>
          <w:szCs w:val="28"/>
        </w:rPr>
      </w:pPr>
      <w:r w:rsidRPr="00AF5ACD">
        <w:rPr>
          <w:sz w:val="28"/>
          <w:szCs w:val="28"/>
        </w:rPr>
        <w:t>Цена – денежное выражение стоимости товара. Она выполняет различные функции: учетную, стимулирующую и распределительную. В учетной функции цены отражаются общественно необходимые затраты труда на производство и реализацию продукции, оцениваются затраты и результаты производства. Стимулирующая функция используется для развития ресурсосбережения, повышения эффективности производства, улучшения качества продукции, внедрения новых технологий и т.д. Распределительная функция предусматривает учет в цене акциза на отдельные группы и виды товаров, налога на добавленную стоимость и других форм централизованного чистого дохода, поступающего в бюджет государства, региона и т.д.</w:t>
      </w:r>
    </w:p>
    <w:p w:rsidR="00721D99" w:rsidRPr="00AF5ACD" w:rsidRDefault="00721D99" w:rsidP="00AF5ACD">
      <w:pPr>
        <w:spacing w:line="360" w:lineRule="auto"/>
        <w:ind w:firstLine="709"/>
        <w:jc w:val="both"/>
        <w:rPr>
          <w:sz w:val="28"/>
          <w:szCs w:val="28"/>
        </w:rPr>
      </w:pPr>
      <w:r w:rsidRPr="00AF5ACD">
        <w:rPr>
          <w:sz w:val="28"/>
          <w:szCs w:val="28"/>
        </w:rPr>
        <w:t>В условиях рыночных отношений одним из важных классификационных признаков цен является степень их свободы от регулирующего воздействия государства. Значительная часть цен является свободной, складывающейся на рынке под влиянием спроса и предложения независимо от какого-либо государственного влияния.</w:t>
      </w:r>
    </w:p>
    <w:p w:rsidR="00721D99" w:rsidRPr="00AF5ACD" w:rsidRDefault="00721D99" w:rsidP="00AF5ACD">
      <w:pPr>
        <w:spacing w:line="360" w:lineRule="auto"/>
        <w:ind w:firstLine="709"/>
        <w:jc w:val="both"/>
        <w:rPr>
          <w:sz w:val="28"/>
          <w:szCs w:val="28"/>
        </w:rPr>
      </w:pPr>
      <w:r w:rsidRPr="00AF5ACD">
        <w:rPr>
          <w:sz w:val="28"/>
          <w:szCs w:val="28"/>
        </w:rPr>
        <w:t>Регулируемые цены также формируются под влиянием спроса и предложения, но могут испытывать определенное воздействие государства. Государство может повлиять на цены путем прямого ограничения их роста или снижения. Государство в лице органов власти и управления может устанавливать на отдельные виды товаров и продукции фиксированные цены. В условиях рыночной экономики преимущественно действуют два вида цен: свободные и регулируемые.</w:t>
      </w:r>
    </w:p>
    <w:p w:rsidR="00721D99" w:rsidRPr="00AF5ACD" w:rsidRDefault="00721D99" w:rsidP="00AF5ACD">
      <w:pPr>
        <w:spacing w:line="360" w:lineRule="auto"/>
        <w:ind w:firstLine="709"/>
        <w:jc w:val="both"/>
        <w:rPr>
          <w:sz w:val="28"/>
          <w:szCs w:val="28"/>
        </w:rPr>
      </w:pPr>
      <w:r w:rsidRPr="00AF5ACD">
        <w:rPr>
          <w:sz w:val="28"/>
          <w:szCs w:val="28"/>
        </w:rPr>
        <w:t>Наиболее соответствующими природе рыночных отношений являются свободные цены, однако, полностью перейти только к ним невозможно. Государство в случае необходимости может вмешиваться в процессы ценообразования и в зависимости от изменяющихся экономических условий переходить к регулируемым или даже фиксированным ценам.</w:t>
      </w:r>
    </w:p>
    <w:p w:rsidR="00721D99" w:rsidRPr="00AF5ACD" w:rsidRDefault="00721D99" w:rsidP="00AF5ACD">
      <w:pPr>
        <w:spacing w:line="360" w:lineRule="auto"/>
        <w:ind w:firstLine="709"/>
        <w:jc w:val="both"/>
        <w:rPr>
          <w:sz w:val="28"/>
          <w:szCs w:val="28"/>
        </w:rPr>
      </w:pPr>
      <w:r w:rsidRPr="00AF5ACD">
        <w:rPr>
          <w:sz w:val="28"/>
          <w:szCs w:val="28"/>
        </w:rPr>
        <w:t>Решениями Правительства РФ, например, предусмотрено, что круг товаров, продаваемых по свободным ценам, может расширяться или, наоборот, сужаться и по отдельным видам товаров и услуг могут вводиться регулируемые цены. В отдельных регионах регулирование цен может зависеть от наличия на местах товарных ресурсов и финансовых возможностей. Кроме того, политика социальной защиты населения на определенных этапах развития требует прямого государственного регулирования розничных цен на отдельные предметы потребления, которые определяют прожиточный минимум населения (хлеб и хлебобулочные изделия, молоко и молочные продукты, сахар, растительное масло и т.п.).</w:t>
      </w:r>
    </w:p>
    <w:p w:rsidR="00721D99" w:rsidRPr="00AF5ACD" w:rsidRDefault="00721D99" w:rsidP="00AF5ACD">
      <w:pPr>
        <w:spacing w:line="360" w:lineRule="auto"/>
        <w:ind w:firstLine="709"/>
        <w:jc w:val="both"/>
        <w:rPr>
          <w:sz w:val="28"/>
          <w:szCs w:val="28"/>
        </w:rPr>
      </w:pPr>
      <w:r w:rsidRPr="00AF5ACD">
        <w:rPr>
          <w:sz w:val="28"/>
          <w:szCs w:val="28"/>
        </w:rPr>
        <w:t>Исходя из обслуживаемой сферы товарного обращения, цены подразделяются на следующие виды:</w:t>
      </w:r>
    </w:p>
    <w:p w:rsidR="00721D99" w:rsidRPr="00AF5ACD" w:rsidRDefault="00721D99" w:rsidP="00AF5ACD">
      <w:pPr>
        <w:spacing w:line="360" w:lineRule="auto"/>
        <w:ind w:firstLine="709"/>
        <w:jc w:val="both"/>
        <w:rPr>
          <w:sz w:val="28"/>
          <w:szCs w:val="28"/>
        </w:rPr>
      </w:pPr>
      <w:r w:rsidRPr="00AF5ACD">
        <w:rPr>
          <w:sz w:val="28"/>
          <w:szCs w:val="28"/>
        </w:rPr>
        <w:t>• оптовые цены на продукцию промышленности;</w:t>
      </w:r>
    </w:p>
    <w:p w:rsidR="00721D99" w:rsidRPr="00AF5ACD" w:rsidRDefault="00721D99" w:rsidP="00AF5ACD">
      <w:pPr>
        <w:spacing w:line="360" w:lineRule="auto"/>
        <w:ind w:firstLine="709"/>
        <w:jc w:val="both"/>
        <w:rPr>
          <w:sz w:val="28"/>
          <w:szCs w:val="28"/>
        </w:rPr>
      </w:pPr>
      <w:r w:rsidRPr="00AF5ACD">
        <w:rPr>
          <w:sz w:val="28"/>
          <w:szCs w:val="28"/>
        </w:rPr>
        <w:t>• цены на строительную продукцию;</w:t>
      </w:r>
    </w:p>
    <w:p w:rsidR="00721D99" w:rsidRPr="00AF5ACD" w:rsidRDefault="00721D99" w:rsidP="00AF5ACD">
      <w:pPr>
        <w:spacing w:line="360" w:lineRule="auto"/>
        <w:ind w:firstLine="709"/>
        <w:jc w:val="both"/>
        <w:rPr>
          <w:sz w:val="28"/>
          <w:szCs w:val="28"/>
        </w:rPr>
      </w:pPr>
      <w:r w:rsidRPr="00AF5ACD">
        <w:rPr>
          <w:sz w:val="28"/>
          <w:szCs w:val="28"/>
        </w:rPr>
        <w:t>• закупочные цены;</w:t>
      </w:r>
    </w:p>
    <w:p w:rsidR="00721D99" w:rsidRPr="00AF5ACD" w:rsidRDefault="00721D99" w:rsidP="00AF5ACD">
      <w:pPr>
        <w:spacing w:line="360" w:lineRule="auto"/>
        <w:ind w:firstLine="709"/>
        <w:jc w:val="both"/>
        <w:rPr>
          <w:sz w:val="28"/>
          <w:szCs w:val="28"/>
        </w:rPr>
      </w:pPr>
      <w:r w:rsidRPr="00AF5ACD">
        <w:rPr>
          <w:sz w:val="28"/>
          <w:szCs w:val="28"/>
        </w:rPr>
        <w:t>• тарифы грузового и пассажирского транспорта;</w:t>
      </w:r>
    </w:p>
    <w:p w:rsidR="00721D99" w:rsidRPr="00AF5ACD" w:rsidRDefault="00721D99" w:rsidP="00AF5ACD">
      <w:pPr>
        <w:spacing w:line="360" w:lineRule="auto"/>
        <w:ind w:firstLine="709"/>
        <w:jc w:val="both"/>
        <w:rPr>
          <w:sz w:val="28"/>
          <w:szCs w:val="28"/>
        </w:rPr>
      </w:pPr>
      <w:r w:rsidRPr="00AF5ACD">
        <w:rPr>
          <w:sz w:val="28"/>
          <w:szCs w:val="28"/>
        </w:rPr>
        <w:t>• розничные цены;</w:t>
      </w:r>
    </w:p>
    <w:p w:rsidR="00721D99" w:rsidRPr="00AF5ACD" w:rsidRDefault="00721D99" w:rsidP="00AF5ACD">
      <w:pPr>
        <w:spacing w:line="360" w:lineRule="auto"/>
        <w:ind w:firstLine="709"/>
        <w:jc w:val="both"/>
        <w:rPr>
          <w:sz w:val="28"/>
          <w:szCs w:val="28"/>
        </w:rPr>
      </w:pPr>
      <w:r w:rsidRPr="00AF5ACD">
        <w:rPr>
          <w:sz w:val="28"/>
          <w:szCs w:val="28"/>
        </w:rPr>
        <w:t>• тарифы на платные услуги, оказываемые населению;</w:t>
      </w:r>
    </w:p>
    <w:p w:rsidR="00721D99" w:rsidRPr="00AF5ACD" w:rsidRDefault="00721D99" w:rsidP="00AF5ACD">
      <w:pPr>
        <w:spacing w:line="360" w:lineRule="auto"/>
        <w:ind w:firstLine="709"/>
        <w:jc w:val="both"/>
        <w:rPr>
          <w:sz w:val="28"/>
          <w:szCs w:val="28"/>
        </w:rPr>
      </w:pPr>
      <w:r w:rsidRPr="00AF5ACD">
        <w:rPr>
          <w:sz w:val="28"/>
          <w:szCs w:val="28"/>
        </w:rPr>
        <w:t xml:space="preserve">• цены, обслуживающие внешнеторговый оборот. </w:t>
      </w:r>
    </w:p>
    <w:p w:rsidR="00721D99" w:rsidRPr="00AF5ACD" w:rsidRDefault="00721D99" w:rsidP="00AF5ACD">
      <w:pPr>
        <w:spacing w:line="360" w:lineRule="auto"/>
        <w:ind w:firstLine="709"/>
        <w:jc w:val="both"/>
        <w:rPr>
          <w:sz w:val="28"/>
          <w:szCs w:val="28"/>
        </w:rPr>
      </w:pPr>
      <w:r w:rsidRPr="00AF5ACD">
        <w:rPr>
          <w:sz w:val="28"/>
          <w:szCs w:val="28"/>
        </w:rPr>
        <w:t>Оптовые цены на продукцию промышленности – цены, по которым реализуется и закупается продукция предприятий, фирм и организаций независимо от форм собственности в порядке оптового оборота. Этот вид цен подразделяется на оптовые цены предприятия и оптовые (отпускные) цены промышленности.</w:t>
      </w:r>
    </w:p>
    <w:p w:rsidR="00721D99" w:rsidRPr="00AF5ACD" w:rsidRDefault="00721D99" w:rsidP="00AF5ACD">
      <w:pPr>
        <w:spacing w:line="360" w:lineRule="auto"/>
        <w:ind w:firstLine="709"/>
        <w:jc w:val="both"/>
        <w:rPr>
          <w:sz w:val="28"/>
          <w:szCs w:val="28"/>
        </w:rPr>
      </w:pPr>
      <w:r w:rsidRPr="00AF5ACD">
        <w:rPr>
          <w:sz w:val="28"/>
          <w:szCs w:val="28"/>
        </w:rPr>
        <w:t>Оптовые цены предприятия – цены изготовителей продукции, по которым они продают произведенную продукцию потребителям, возмещая свои издержки производства и реализации и, получая такую прибыль, которая позволит им продолжать и развивать свою деятельность.</w:t>
      </w:r>
    </w:p>
    <w:p w:rsidR="00721D99" w:rsidRPr="00AF5ACD" w:rsidRDefault="00721D99" w:rsidP="00AF5ACD">
      <w:pPr>
        <w:spacing w:line="360" w:lineRule="auto"/>
        <w:ind w:firstLine="709"/>
        <w:jc w:val="both"/>
        <w:rPr>
          <w:sz w:val="28"/>
          <w:szCs w:val="28"/>
        </w:rPr>
      </w:pPr>
      <w:r w:rsidRPr="00AF5ACD">
        <w:rPr>
          <w:sz w:val="28"/>
          <w:szCs w:val="28"/>
        </w:rPr>
        <w:t>Оптовые (отпускные) цены промышленности – цены, по которым предприятия и организации-потребители оплачивают продукцию предприятиям-производителям или сбытовым (оптовым) организациям. В их состав включается оптовая цена предприятия, издержки снабженческо-сбытовой или оптовой организации, прибыль снабженческо-сбытовой или оптовой организации, акциз и налог на добавленную стоимость. Издержки и прибыль снабженческо-сбытовой или оптовой организации составляют величину оптово-сбытовой скидки (наценки).</w:t>
      </w:r>
    </w:p>
    <w:p w:rsidR="00721D99" w:rsidRPr="00AF5ACD" w:rsidRDefault="00721D99" w:rsidP="00AF5ACD">
      <w:pPr>
        <w:spacing w:line="360" w:lineRule="auto"/>
        <w:ind w:firstLine="709"/>
        <w:jc w:val="both"/>
        <w:rPr>
          <w:sz w:val="28"/>
          <w:szCs w:val="28"/>
        </w:rPr>
      </w:pPr>
      <w:r w:rsidRPr="00AF5ACD">
        <w:rPr>
          <w:sz w:val="28"/>
          <w:szCs w:val="28"/>
        </w:rPr>
        <w:t>Оптовые (отпускные) цены промышленности теснее связаны с оптовой торговлей, в то время как оптовые цены предприятия более тяготеют к производству.</w:t>
      </w:r>
    </w:p>
    <w:p w:rsidR="00721D99" w:rsidRPr="00AF5ACD" w:rsidRDefault="00721D99" w:rsidP="00AF5ACD">
      <w:pPr>
        <w:spacing w:line="360" w:lineRule="auto"/>
        <w:ind w:firstLine="709"/>
        <w:jc w:val="both"/>
        <w:rPr>
          <w:sz w:val="28"/>
          <w:szCs w:val="28"/>
        </w:rPr>
      </w:pPr>
      <w:r w:rsidRPr="00AF5ACD">
        <w:rPr>
          <w:sz w:val="28"/>
          <w:szCs w:val="28"/>
        </w:rPr>
        <w:t>Закупочные цены – это цены (оптовые), по которым реализуется сельскохозяйственная продукция предприятиями, фермерами и населением. Обычно являются договорными ценами, устанавливаемыми по соглашению сторон.</w:t>
      </w:r>
    </w:p>
    <w:p w:rsidR="00721D99" w:rsidRPr="00AF5ACD" w:rsidRDefault="00721D99" w:rsidP="00AF5ACD">
      <w:pPr>
        <w:spacing w:line="360" w:lineRule="auto"/>
        <w:ind w:firstLine="709"/>
        <w:jc w:val="both"/>
        <w:rPr>
          <w:sz w:val="28"/>
          <w:szCs w:val="28"/>
        </w:rPr>
      </w:pPr>
      <w:r w:rsidRPr="00AF5ACD">
        <w:rPr>
          <w:sz w:val="28"/>
          <w:szCs w:val="28"/>
        </w:rPr>
        <w:t>Розничные цены – цены, по которым товары реализуются в розничной торговой сети населению, предприятиям и организациям.</w:t>
      </w:r>
    </w:p>
    <w:p w:rsidR="00721D99" w:rsidRPr="00AF5ACD" w:rsidRDefault="00721D99" w:rsidP="00AF5ACD">
      <w:pPr>
        <w:spacing w:line="360" w:lineRule="auto"/>
        <w:ind w:firstLine="709"/>
        <w:jc w:val="both"/>
        <w:rPr>
          <w:sz w:val="28"/>
          <w:szCs w:val="28"/>
        </w:rPr>
      </w:pPr>
      <w:r w:rsidRPr="00AF5ACD">
        <w:rPr>
          <w:sz w:val="28"/>
          <w:szCs w:val="28"/>
        </w:rPr>
        <w:t>Они включают оптовые (отпускные) цены промышленности, акциз, налог на добавленную стоимость и торговую надбавку, состоящую из издержек обращения торговых организаций и их прибыли.</w:t>
      </w:r>
    </w:p>
    <w:p w:rsidR="00721D99" w:rsidRPr="00AF5ACD" w:rsidRDefault="00721D99" w:rsidP="00AF5ACD">
      <w:pPr>
        <w:spacing w:line="360" w:lineRule="auto"/>
        <w:ind w:firstLine="709"/>
        <w:jc w:val="both"/>
        <w:rPr>
          <w:sz w:val="28"/>
          <w:szCs w:val="28"/>
        </w:rPr>
      </w:pPr>
      <w:r w:rsidRPr="00AF5ACD">
        <w:rPr>
          <w:sz w:val="28"/>
          <w:szCs w:val="28"/>
        </w:rPr>
        <w:t>Особыми видами цен, непосредственно связанных с торговлей, являются аукционные, биржевые и договорные цены.</w:t>
      </w:r>
    </w:p>
    <w:p w:rsidR="00721D99" w:rsidRPr="00AF5ACD" w:rsidRDefault="00721D99" w:rsidP="00AF5ACD">
      <w:pPr>
        <w:spacing w:line="360" w:lineRule="auto"/>
        <w:ind w:firstLine="709"/>
        <w:jc w:val="both"/>
        <w:rPr>
          <w:sz w:val="28"/>
          <w:szCs w:val="28"/>
        </w:rPr>
      </w:pPr>
      <w:r w:rsidRPr="00AF5ACD">
        <w:rPr>
          <w:sz w:val="28"/>
          <w:szCs w:val="28"/>
        </w:rPr>
        <w:t>Аукционная цена – цена товара, проданного на аукционе. Она может существенно отличаться от рыночной цены (быть многократно выше ее), поскольку отражает уникальные и редкие свойства и признаки товаров, а также может зависеть от мастерства лица, проводящего аукцион.</w:t>
      </w:r>
    </w:p>
    <w:p w:rsidR="00721D99" w:rsidRPr="00AF5ACD" w:rsidRDefault="00721D99" w:rsidP="00AF5ACD">
      <w:pPr>
        <w:spacing w:line="360" w:lineRule="auto"/>
        <w:ind w:firstLine="709"/>
        <w:jc w:val="both"/>
        <w:rPr>
          <w:sz w:val="28"/>
          <w:szCs w:val="28"/>
        </w:rPr>
      </w:pPr>
      <w:r w:rsidRPr="00AF5ACD">
        <w:rPr>
          <w:sz w:val="28"/>
          <w:szCs w:val="28"/>
        </w:rPr>
        <w:t>Биржевая цена – цена, по которой осуществляется оптовая сделка по купле-продаже товаров на бирже. Она является свободной ценой, которая колеблется в зависимости от спроса, объема сделки и т.д. Биржевая цена котируется, т.е. определяется ее типовой уровень по наиболее характерным сделкам. Биржевая информация публикуется в соответствующих бюллетенях. Д</w:t>
      </w:r>
      <w:r w:rsidR="00A751FD" w:rsidRPr="00AF5ACD">
        <w:rPr>
          <w:sz w:val="28"/>
          <w:szCs w:val="28"/>
        </w:rPr>
        <w:t xml:space="preserve">оговорная (контрактная) цена – </w:t>
      </w:r>
      <w:r w:rsidRPr="00AF5ACD">
        <w:rPr>
          <w:sz w:val="28"/>
          <w:szCs w:val="28"/>
        </w:rPr>
        <w:t>это цена, по которой осуществляется реализация товаров в соответствии с заключенным договором. Договорные цены могут быть постоянными на протяжении всего срока действия договора или индексироваться на условиях, согласованных обеими сторонами.</w:t>
      </w:r>
    </w:p>
    <w:p w:rsidR="00721D99" w:rsidRPr="00AF5ACD" w:rsidRDefault="00721D99" w:rsidP="00AF5ACD">
      <w:pPr>
        <w:spacing w:line="360" w:lineRule="auto"/>
        <w:ind w:firstLine="709"/>
        <w:jc w:val="both"/>
        <w:rPr>
          <w:sz w:val="28"/>
          <w:szCs w:val="28"/>
        </w:rPr>
      </w:pPr>
      <w:r w:rsidRPr="00AF5ACD">
        <w:rPr>
          <w:sz w:val="28"/>
          <w:szCs w:val="28"/>
        </w:rPr>
        <w:t>При осуществлении внешнеэкономической деятельности предприятия используются различные внешнеторговые цены. Они будут рассмотрены подробно в специальной главе данного учебника.</w:t>
      </w:r>
    </w:p>
    <w:p w:rsidR="00721D99" w:rsidRPr="00AF5ACD" w:rsidRDefault="00721D99" w:rsidP="00AF5ACD">
      <w:pPr>
        <w:spacing w:line="360" w:lineRule="auto"/>
        <w:ind w:firstLine="709"/>
        <w:jc w:val="both"/>
        <w:rPr>
          <w:sz w:val="28"/>
          <w:szCs w:val="28"/>
        </w:rPr>
      </w:pPr>
      <w:r w:rsidRPr="00AF5ACD">
        <w:rPr>
          <w:sz w:val="28"/>
          <w:szCs w:val="28"/>
        </w:rPr>
        <w:t>Цены классифицируются в зависимости от территории действия. При этом различают;</w:t>
      </w:r>
    </w:p>
    <w:p w:rsidR="00721D99" w:rsidRPr="00AF5ACD" w:rsidRDefault="00721D99" w:rsidP="00AF5ACD">
      <w:pPr>
        <w:spacing w:line="360" w:lineRule="auto"/>
        <w:ind w:firstLine="709"/>
        <w:jc w:val="both"/>
        <w:rPr>
          <w:sz w:val="28"/>
          <w:szCs w:val="28"/>
        </w:rPr>
      </w:pPr>
      <w:r w:rsidRPr="00AF5ACD">
        <w:rPr>
          <w:sz w:val="28"/>
          <w:szCs w:val="28"/>
        </w:rPr>
        <w:t>• цены единые по стране, или поясные;</w:t>
      </w:r>
    </w:p>
    <w:p w:rsidR="00721D99" w:rsidRPr="00AF5ACD" w:rsidRDefault="00721D99" w:rsidP="00AF5ACD">
      <w:pPr>
        <w:spacing w:line="360" w:lineRule="auto"/>
        <w:ind w:firstLine="709"/>
        <w:jc w:val="both"/>
        <w:rPr>
          <w:sz w:val="28"/>
          <w:szCs w:val="28"/>
        </w:rPr>
      </w:pPr>
      <w:r w:rsidRPr="00AF5ACD">
        <w:rPr>
          <w:sz w:val="28"/>
          <w:szCs w:val="28"/>
        </w:rPr>
        <w:t>• цены региональные (зональные, местные).</w:t>
      </w:r>
    </w:p>
    <w:p w:rsidR="00721D99" w:rsidRPr="00AF5ACD" w:rsidRDefault="00721D99" w:rsidP="00AF5ACD">
      <w:pPr>
        <w:spacing w:line="360" w:lineRule="auto"/>
        <w:ind w:firstLine="709"/>
        <w:jc w:val="both"/>
        <w:rPr>
          <w:sz w:val="28"/>
          <w:szCs w:val="28"/>
        </w:rPr>
      </w:pPr>
      <w:r w:rsidRPr="00AF5ACD">
        <w:rPr>
          <w:sz w:val="28"/>
          <w:szCs w:val="28"/>
        </w:rPr>
        <w:t>Единые, или поясные, цены могут устанавливаться только на базовые виды продукции, на которые распространяется государственное регулирование. Речь идет о таких видах продукции и услуг, как энергоносители, электроэнергия, квартирная плата и некоторые другие.</w:t>
      </w:r>
    </w:p>
    <w:p w:rsidR="00721D99" w:rsidRPr="00AF5ACD" w:rsidRDefault="00721D99" w:rsidP="00AF5ACD">
      <w:pPr>
        <w:spacing w:line="360" w:lineRule="auto"/>
        <w:ind w:firstLine="709"/>
        <w:jc w:val="both"/>
        <w:rPr>
          <w:sz w:val="28"/>
          <w:szCs w:val="28"/>
        </w:rPr>
      </w:pPr>
      <w:r w:rsidRPr="00AF5ACD">
        <w:rPr>
          <w:sz w:val="28"/>
          <w:szCs w:val="28"/>
        </w:rPr>
        <w:t>Региональные (местные) цены могут быть оптовыми, закупочными, розничными. Они устанавливаются предприятиями-изготовителями, органами ценообразования региональных органов власти и управления. Эти цены ориентируются на издержки производства и реализации, складывающиеся в данном регионе. Региональными являются цены и тарифы на подавляющее большинство жилищно-коммунальных и бытовых услуг, оказываемых населению.</w:t>
      </w:r>
    </w:p>
    <w:p w:rsidR="00721D99" w:rsidRPr="00AF5ACD" w:rsidRDefault="00721D99" w:rsidP="00AF5ACD">
      <w:pPr>
        <w:spacing w:line="360" w:lineRule="auto"/>
        <w:ind w:firstLine="709"/>
        <w:jc w:val="both"/>
        <w:rPr>
          <w:sz w:val="28"/>
          <w:szCs w:val="28"/>
        </w:rPr>
      </w:pPr>
      <w:r w:rsidRPr="00AF5ACD">
        <w:rPr>
          <w:sz w:val="28"/>
          <w:szCs w:val="28"/>
        </w:rPr>
        <w:t>В зависимости от иных классификационных признаков могут выделяться конкурентные, олигополистические и монопольные цены, цены спроса и цены предложения, справочные, номинальные и другие виды цен.</w:t>
      </w:r>
    </w:p>
    <w:p w:rsidR="00721D99" w:rsidRPr="00AF5ACD" w:rsidRDefault="00721D99" w:rsidP="00AF5ACD">
      <w:pPr>
        <w:spacing w:line="360" w:lineRule="auto"/>
        <w:ind w:firstLine="709"/>
        <w:jc w:val="both"/>
        <w:rPr>
          <w:sz w:val="28"/>
          <w:szCs w:val="28"/>
        </w:rPr>
      </w:pPr>
      <w:r w:rsidRPr="00AF5ACD">
        <w:rPr>
          <w:sz w:val="28"/>
          <w:szCs w:val="28"/>
        </w:rPr>
        <w:t>Ценообразование на предприятии представляет собой сложный процесс, состоящий из нескольких взаимосвязанных этапов: сбора и систематического анализа информации о рынке, обоснования основных целей ценовой политики предприятия на определенный период времени, выбора методов ценообразования, установления конкретного уровня цены и формирования системы скидок и надбавок к цене, корректировки ценового поведения предприятия в зависимости от складывающейся рыночной конъюнктуры.</w:t>
      </w:r>
    </w:p>
    <w:p w:rsidR="00721D99" w:rsidRPr="00AF5ACD" w:rsidRDefault="00721D99" w:rsidP="00AF5ACD">
      <w:pPr>
        <w:spacing w:line="360" w:lineRule="auto"/>
        <w:ind w:firstLine="709"/>
        <w:jc w:val="both"/>
        <w:rPr>
          <w:sz w:val="28"/>
          <w:szCs w:val="28"/>
        </w:rPr>
      </w:pPr>
      <w:r w:rsidRPr="00AF5ACD">
        <w:rPr>
          <w:sz w:val="28"/>
          <w:szCs w:val="28"/>
        </w:rPr>
        <w:t>Ценовая политика</w:t>
      </w:r>
      <w:r w:rsidR="00AF5ACD">
        <w:rPr>
          <w:sz w:val="28"/>
          <w:szCs w:val="28"/>
        </w:rPr>
        <w:t xml:space="preserve"> </w:t>
      </w:r>
      <w:r w:rsidRPr="00AF5ACD">
        <w:rPr>
          <w:sz w:val="28"/>
          <w:szCs w:val="28"/>
        </w:rPr>
        <w:t>– это механизм или модель принятия решений о поведении предприятия на основных типах рынков для достижения поставленных целей хозяйственной деятельности.</w:t>
      </w:r>
    </w:p>
    <w:p w:rsidR="00721D99" w:rsidRPr="00AF5ACD" w:rsidRDefault="00721D99" w:rsidP="00AF5ACD">
      <w:pPr>
        <w:spacing w:line="360" w:lineRule="auto"/>
        <w:ind w:firstLine="709"/>
        <w:jc w:val="both"/>
        <w:rPr>
          <w:sz w:val="28"/>
          <w:szCs w:val="28"/>
        </w:rPr>
      </w:pPr>
      <w:r w:rsidRPr="00AF5ACD">
        <w:rPr>
          <w:sz w:val="28"/>
          <w:szCs w:val="28"/>
        </w:rPr>
        <w:t>Предприятие самостоятельно определяет схему разработки ценовой политики исходя из целей и задач развития фирмы, организационной структуры и методов управления, установившихся традиций на предприятии, уровня издержек производства и других внутренних факторов, а также состояния и развития предпринимательской среды, т.е. внешних факторов.</w:t>
      </w:r>
    </w:p>
    <w:p w:rsidR="002027D1" w:rsidRDefault="00721D99" w:rsidP="00AF5ACD">
      <w:pPr>
        <w:spacing w:line="360" w:lineRule="auto"/>
        <w:ind w:firstLine="709"/>
        <w:jc w:val="both"/>
        <w:rPr>
          <w:sz w:val="28"/>
          <w:szCs w:val="28"/>
        </w:rPr>
      </w:pPr>
      <w:r w:rsidRPr="00AF5ACD">
        <w:rPr>
          <w:sz w:val="28"/>
          <w:szCs w:val="28"/>
        </w:rPr>
        <w:t>При разработке ценовой политики обычно решаются следующие вопросы:</w:t>
      </w:r>
      <w:r w:rsidR="002027D1">
        <w:rPr>
          <w:sz w:val="28"/>
          <w:szCs w:val="28"/>
        </w:rPr>
        <w:t xml:space="preserve"> </w:t>
      </w:r>
    </w:p>
    <w:p w:rsidR="002027D1" w:rsidRDefault="00721D99" w:rsidP="00AF5ACD">
      <w:pPr>
        <w:spacing w:line="360" w:lineRule="auto"/>
        <w:ind w:firstLine="709"/>
        <w:jc w:val="both"/>
        <w:rPr>
          <w:sz w:val="28"/>
          <w:szCs w:val="28"/>
        </w:rPr>
      </w:pPr>
      <w:r w:rsidRPr="00AF5ACD">
        <w:rPr>
          <w:sz w:val="28"/>
          <w:szCs w:val="28"/>
        </w:rPr>
        <w:t>• в каких случаях необходимо использовать при разработке ценовую политику;</w:t>
      </w:r>
      <w:r w:rsidR="002027D1">
        <w:rPr>
          <w:sz w:val="28"/>
          <w:szCs w:val="28"/>
        </w:rPr>
        <w:t xml:space="preserve"> </w:t>
      </w:r>
    </w:p>
    <w:p w:rsidR="002027D1" w:rsidRDefault="00721D99" w:rsidP="00AF5ACD">
      <w:pPr>
        <w:spacing w:line="360" w:lineRule="auto"/>
        <w:ind w:firstLine="709"/>
        <w:jc w:val="both"/>
        <w:rPr>
          <w:sz w:val="28"/>
          <w:szCs w:val="28"/>
        </w:rPr>
      </w:pPr>
      <w:r w:rsidRPr="00AF5ACD">
        <w:rPr>
          <w:sz w:val="28"/>
          <w:szCs w:val="28"/>
        </w:rPr>
        <w:t>• когда необходимо отреагировать с помощью цены на рыночную политику конкурентов;</w:t>
      </w:r>
      <w:r w:rsidR="002027D1">
        <w:rPr>
          <w:sz w:val="28"/>
          <w:szCs w:val="28"/>
        </w:rPr>
        <w:t xml:space="preserve"> </w:t>
      </w:r>
    </w:p>
    <w:p w:rsidR="002027D1" w:rsidRDefault="00721D99" w:rsidP="00AF5ACD">
      <w:pPr>
        <w:spacing w:line="360" w:lineRule="auto"/>
        <w:ind w:firstLine="709"/>
        <w:jc w:val="both"/>
        <w:rPr>
          <w:sz w:val="28"/>
          <w:szCs w:val="28"/>
        </w:rPr>
      </w:pPr>
      <w:r w:rsidRPr="00AF5ACD">
        <w:rPr>
          <w:sz w:val="28"/>
          <w:szCs w:val="28"/>
        </w:rPr>
        <w:t>• какими мерами ценовой политики должно сопровождаться введение на рынок нового продукта;</w:t>
      </w:r>
      <w:r w:rsidR="002027D1">
        <w:rPr>
          <w:sz w:val="28"/>
          <w:szCs w:val="28"/>
        </w:rPr>
        <w:t xml:space="preserve"> </w:t>
      </w:r>
    </w:p>
    <w:p w:rsidR="00B33F4A" w:rsidRPr="00AF5ACD" w:rsidRDefault="00721D99" w:rsidP="00AF5ACD">
      <w:pPr>
        <w:spacing w:line="360" w:lineRule="auto"/>
        <w:ind w:firstLine="709"/>
        <w:jc w:val="both"/>
        <w:rPr>
          <w:sz w:val="28"/>
          <w:szCs w:val="28"/>
        </w:rPr>
      </w:pPr>
      <w:r w:rsidRPr="00AF5ACD">
        <w:rPr>
          <w:sz w:val="28"/>
          <w:szCs w:val="28"/>
        </w:rPr>
        <w:t xml:space="preserve">• </w:t>
      </w:r>
      <w:r w:rsidR="00A751FD" w:rsidRPr="00AF5ACD">
        <w:rPr>
          <w:sz w:val="28"/>
          <w:szCs w:val="28"/>
        </w:rPr>
        <w:t>по,</w:t>
      </w:r>
      <w:r w:rsidRPr="00AF5ACD">
        <w:rPr>
          <w:sz w:val="28"/>
          <w:szCs w:val="28"/>
        </w:rPr>
        <w:t xml:space="preserve"> каким товарам из продаваемого ассортимента необходимо изменить цены;</w:t>
      </w:r>
    </w:p>
    <w:p w:rsidR="00721D99" w:rsidRPr="00AF5ACD" w:rsidRDefault="00721D99" w:rsidP="00AF5ACD">
      <w:pPr>
        <w:spacing w:line="360" w:lineRule="auto"/>
        <w:ind w:firstLine="709"/>
        <w:jc w:val="both"/>
        <w:rPr>
          <w:sz w:val="28"/>
          <w:szCs w:val="28"/>
        </w:rPr>
      </w:pPr>
      <w:r w:rsidRPr="00AF5ACD">
        <w:rPr>
          <w:sz w:val="28"/>
          <w:szCs w:val="28"/>
        </w:rPr>
        <w:t>• на каких рынках надо проводить активную ценовую политику, изменить ценовую стратегию;</w:t>
      </w:r>
    </w:p>
    <w:p w:rsidR="00721D99" w:rsidRPr="00AF5ACD" w:rsidRDefault="00721D99" w:rsidP="00AF5ACD">
      <w:pPr>
        <w:spacing w:line="360" w:lineRule="auto"/>
        <w:ind w:firstLine="709"/>
        <w:jc w:val="both"/>
        <w:rPr>
          <w:sz w:val="28"/>
          <w:szCs w:val="28"/>
        </w:rPr>
      </w:pPr>
      <w:r w:rsidRPr="00AF5ACD">
        <w:rPr>
          <w:sz w:val="28"/>
          <w:szCs w:val="28"/>
        </w:rPr>
        <w:t>• как распределить во времени определенные ценовые изменения;</w:t>
      </w:r>
    </w:p>
    <w:p w:rsidR="00721D99" w:rsidRPr="00AF5ACD" w:rsidRDefault="00721D99" w:rsidP="00AF5ACD">
      <w:pPr>
        <w:spacing w:line="360" w:lineRule="auto"/>
        <w:ind w:firstLine="709"/>
        <w:jc w:val="both"/>
        <w:rPr>
          <w:sz w:val="28"/>
          <w:szCs w:val="28"/>
        </w:rPr>
      </w:pPr>
      <w:r w:rsidRPr="00AF5ACD">
        <w:rPr>
          <w:sz w:val="28"/>
          <w:szCs w:val="28"/>
        </w:rPr>
        <w:t>• какими ценовыми мерами можно усилить эффективность сбыта;</w:t>
      </w:r>
    </w:p>
    <w:p w:rsidR="00721D99" w:rsidRPr="00AF5ACD" w:rsidRDefault="00721D99" w:rsidP="00AF5ACD">
      <w:pPr>
        <w:spacing w:line="360" w:lineRule="auto"/>
        <w:ind w:firstLine="709"/>
        <w:jc w:val="both"/>
        <w:rPr>
          <w:sz w:val="28"/>
          <w:szCs w:val="28"/>
        </w:rPr>
      </w:pPr>
      <w:r w:rsidRPr="00AF5ACD">
        <w:rPr>
          <w:sz w:val="28"/>
          <w:szCs w:val="28"/>
        </w:rPr>
        <w:t>• как учесть в ценовой политике имеющиеся внутренние и внешние ограничения предпринимательской деятельности и ряд других.</w:t>
      </w:r>
    </w:p>
    <w:p w:rsidR="00721D99" w:rsidRPr="00AF5ACD" w:rsidRDefault="00721D99" w:rsidP="00AF5ACD">
      <w:pPr>
        <w:spacing w:line="360" w:lineRule="auto"/>
        <w:ind w:firstLine="709"/>
        <w:jc w:val="both"/>
        <w:rPr>
          <w:sz w:val="28"/>
          <w:szCs w:val="28"/>
        </w:rPr>
      </w:pPr>
      <w:r w:rsidRPr="00AF5ACD">
        <w:rPr>
          <w:sz w:val="28"/>
          <w:szCs w:val="28"/>
        </w:rPr>
        <w:t>На начальном этапе разработки ценовой политики предприятию необходимо решить, каких именно хозяйственных целей оно стремится достичь с помощью выпуска конкретного товара. Обычно выделяют три основные цели ценовой политики: обеспечение сбыта (выживаемости), максимизация прибыли, удержание рынка.</w:t>
      </w:r>
    </w:p>
    <w:p w:rsidR="00721D99" w:rsidRPr="00AF5ACD" w:rsidRDefault="00721D99" w:rsidP="00AF5ACD">
      <w:pPr>
        <w:spacing w:line="360" w:lineRule="auto"/>
        <w:ind w:firstLine="709"/>
        <w:jc w:val="both"/>
        <w:rPr>
          <w:sz w:val="28"/>
          <w:szCs w:val="28"/>
        </w:rPr>
      </w:pPr>
      <w:r w:rsidRPr="00AF5ACD">
        <w:rPr>
          <w:sz w:val="28"/>
          <w:szCs w:val="28"/>
        </w:rPr>
        <w:t>Обеспечение сбыта (выживаемости) – главная цель предприятий, осуществляющих свою деятельность в условиях жесткой конкуренции, когда на рынке представлено много производителей аналогичного товара. Выбор этой цели возможен в тех случаях, когда спрос потребителей по цене эластичен, а также в тех случаях, когда предприятие ставит задачу добиться максимального роста объема сбыта и увеличения совокупной прибыли путем некоторого снижения дохода с каждой единицы товара. Предприятие может исходить из предположения, что увеличение объема реализации сократит относительные издержки производства и сбыта, что дает возможность увеличить сбыт продукции. С этой целью предприятие занижает цены – использует так называемые цены проникновения – специально занижаемые цены, способствующие расширению сбыта и захвату большой доли рынка.</w:t>
      </w:r>
    </w:p>
    <w:p w:rsidR="00721D99" w:rsidRPr="00AF5ACD" w:rsidRDefault="00721D99" w:rsidP="00AF5ACD">
      <w:pPr>
        <w:spacing w:line="360" w:lineRule="auto"/>
        <w:ind w:firstLine="709"/>
        <w:jc w:val="both"/>
        <w:rPr>
          <w:sz w:val="28"/>
          <w:szCs w:val="28"/>
        </w:rPr>
      </w:pPr>
      <w:r w:rsidRPr="00AF5ACD">
        <w:rPr>
          <w:sz w:val="28"/>
          <w:szCs w:val="28"/>
        </w:rPr>
        <w:t>Постановка цели максимизации прибыли означает, что предприятие стремится максимизировать текущую прибыль. Оно производит оценку спроса и издержек применительно к разным уровням цен и выбирает такую цену, которая обеспечит максимальное возмещение затрат.</w:t>
      </w:r>
    </w:p>
    <w:p w:rsidR="00721D99" w:rsidRPr="00AF5ACD" w:rsidRDefault="00721D99" w:rsidP="00AF5ACD">
      <w:pPr>
        <w:spacing w:line="360" w:lineRule="auto"/>
        <w:ind w:firstLine="709"/>
        <w:jc w:val="both"/>
        <w:rPr>
          <w:sz w:val="28"/>
          <w:szCs w:val="28"/>
        </w:rPr>
      </w:pPr>
      <w:r w:rsidRPr="00AF5ACD">
        <w:rPr>
          <w:sz w:val="28"/>
          <w:szCs w:val="28"/>
        </w:rPr>
        <w:t>Цель, преследующая удержание рынка, предполагает сохранение предприятием существующего положения на рынке или благоприятных условий для своей деятельности, что требует принятия различ</w:t>
      </w:r>
      <w:r w:rsidR="00B33F4A" w:rsidRPr="00AF5ACD">
        <w:rPr>
          <w:sz w:val="28"/>
          <w:szCs w:val="28"/>
        </w:rPr>
        <w:t xml:space="preserve">ных мер для </w:t>
      </w:r>
      <w:r w:rsidRPr="00AF5ACD">
        <w:rPr>
          <w:sz w:val="28"/>
          <w:szCs w:val="28"/>
        </w:rPr>
        <w:t>предотвращения спада сбыта и обострения конкурентной борьбы.Указанные выше цели ценовой политики обычно являются долгосрочными, рассчитанными на относительно продолжительный период времени. Кроме долгосрочных предприятие может ставить и краткосрочные цели ценовой политики. Обычно к ним относятся следующие:</w:t>
      </w:r>
    </w:p>
    <w:p w:rsidR="00721D99" w:rsidRPr="00AF5ACD" w:rsidRDefault="00721D99" w:rsidP="00AF5ACD">
      <w:pPr>
        <w:spacing w:line="360" w:lineRule="auto"/>
        <w:ind w:firstLine="709"/>
        <w:jc w:val="both"/>
        <w:rPr>
          <w:sz w:val="28"/>
          <w:szCs w:val="28"/>
        </w:rPr>
      </w:pPr>
      <w:r w:rsidRPr="00AF5ACD">
        <w:rPr>
          <w:sz w:val="28"/>
          <w:szCs w:val="28"/>
        </w:rPr>
        <w:t>• стабилизация рыночной ситуации;</w:t>
      </w:r>
    </w:p>
    <w:p w:rsidR="00721D99" w:rsidRPr="00AF5ACD" w:rsidRDefault="00721D99" w:rsidP="00AF5ACD">
      <w:pPr>
        <w:spacing w:line="360" w:lineRule="auto"/>
        <w:ind w:firstLine="709"/>
        <w:jc w:val="both"/>
        <w:rPr>
          <w:sz w:val="28"/>
          <w:szCs w:val="28"/>
        </w:rPr>
      </w:pPr>
      <w:r w:rsidRPr="00AF5ACD">
        <w:rPr>
          <w:sz w:val="28"/>
          <w:szCs w:val="28"/>
        </w:rPr>
        <w:t>• снижение влияния изменения цен на спрос;</w:t>
      </w:r>
    </w:p>
    <w:p w:rsidR="00721D99" w:rsidRPr="00AF5ACD" w:rsidRDefault="00721D99" w:rsidP="00AF5ACD">
      <w:pPr>
        <w:spacing w:line="360" w:lineRule="auto"/>
        <w:ind w:firstLine="709"/>
        <w:jc w:val="both"/>
        <w:rPr>
          <w:sz w:val="28"/>
          <w:szCs w:val="28"/>
        </w:rPr>
      </w:pPr>
      <w:r w:rsidRPr="00AF5ACD">
        <w:rPr>
          <w:sz w:val="28"/>
          <w:szCs w:val="28"/>
        </w:rPr>
        <w:t>• сохранение существующего лидерства в ценах;</w:t>
      </w:r>
    </w:p>
    <w:p w:rsidR="00721D99" w:rsidRPr="00AF5ACD" w:rsidRDefault="00721D99" w:rsidP="00AF5ACD">
      <w:pPr>
        <w:spacing w:line="360" w:lineRule="auto"/>
        <w:ind w:firstLine="709"/>
        <w:jc w:val="both"/>
        <w:rPr>
          <w:sz w:val="28"/>
          <w:szCs w:val="28"/>
        </w:rPr>
      </w:pPr>
      <w:r w:rsidRPr="00AF5ACD">
        <w:rPr>
          <w:sz w:val="28"/>
          <w:szCs w:val="28"/>
        </w:rPr>
        <w:t>• ограничение потенциальной конкуренции;</w:t>
      </w:r>
    </w:p>
    <w:p w:rsidR="00721D99" w:rsidRPr="00AF5ACD" w:rsidRDefault="00721D99" w:rsidP="00AF5ACD">
      <w:pPr>
        <w:spacing w:line="360" w:lineRule="auto"/>
        <w:ind w:firstLine="709"/>
        <w:jc w:val="both"/>
        <w:rPr>
          <w:sz w:val="28"/>
          <w:szCs w:val="28"/>
        </w:rPr>
      </w:pPr>
      <w:r w:rsidRPr="00AF5ACD">
        <w:rPr>
          <w:sz w:val="28"/>
          <w:szCs w:val="28"/>
        </w:rPr>
        <w:t>• повышение имиджа предприятия или продукта;</w:t>
      </w:r>
    </w:p>
    <w:p w:rsidR="00721D99" w:rsidRPr="00AF5ACD" w:rsidRDefault="00721D99" w:rsidP="00AF5ACD">
      <w:pPr>
        <w:spacing w:line="360" w:lineRule="auto"/>
        <w:ind w:firstLine="709"/>
        <w:jc w:val="both"/>
        <w:rPr>
          <w:sz w:val="28"/>
          <w:szCs w:val="28"/>
        </w:rPr>
      </w:pPr>
      <w:r w:rsidRPr="00AF5ACD">
        <w:rPr>
          <w:sz w:val="28"/>
          <w:szCs w:val="28"/>
        </w:rPr>
        <w:t>• стимулирование сбыта тех товаров, которые занимают слабые позиции на рынке, и т.д.</w:t>
      </w:r>
    </w:p>
    <w:p w:rsidR="00721D99" w:rsidRPr="00AF5ACD" w:rsidRDefault="00721D99" w:rsidP="00AF5ACD">
      <w:pPr>
        <w:spacing w:line="360" w:lineRule="auto"/>
        <w:ind w:firstLine="709"/>
        <w:jc w:val="both"/>
        <w:rPr>
          <w:sz w:val="28"/>
          <w:szCs w:val="28"/>
        </w:rPr>
      </w:pPr>
      <w:r w:rsidRPr="00AF5ACD">
        <w:rPr>
          <w:sz w:val="28"/>
          <w:szCs w:val="28"/>
        </w:rPr>
        <w:t>Закономерности спроса. Исследование закономерностей формирования спроса на производимый продукт является важным этапом в разработке ценовой политики предприятия. Закономерности спроса анализируются с помощью кривых спроса и предложения, а также коэффициентов эластичности по цене.</w:t>
      </w:r>
    </w:p>
    <w:p w:rsidR="00721D99" w:rsidRPr="00AF5ACD" w:rsidRDefault="00721D99" w:rsidP="00AF5ACD">
      <w:pPr>
        <w:spacing w:line="360" w:lineRule="auto"/>
        <w:ind w:firstLine="709"/>
        <w:jc w:val="both"/>
        <w:rPr>
          <w:sz w:val="28"/>
          <w:szCs w:val="28"/>
        </w:rPr>
      </w:pPr>
      <w:r w:rsidRPr="00AF5ACD">
        <w:rPr>
          <w:sz w:val="28"/>
          <w:szCs w:val="28"/>
        </w:rPr>
        <w:t xml:space="preserve">Чем менее эластично реагирует спрос, тем более высокую цену может установить продавец товара. И наоборот, чем эластичнее реагирует спрос, тем больше оснований использовать политику снижения цен на производимую продукцию, так как это приводит к увеличению объемов сбыта, </w:t>
      </w:r>
      <w:r w:rsidR="00A751FD" w:rsidRPr="00AF5ACD">
        <w:rPr>
          <w:sz w:val="28"/>
          <w:szCs w:val="28"/>
        </w:rPr>
        <w:t>а,</w:t>
      </w:r>
      <w:r w:rsidRPr="00AF5ACD">
        <w:rPr>
          <w:sz w:val="28"/>
          <w:szCs w:val="28"/>
        </w:rPr>
        <w:t xml:space="preserve"> следовательно, и доходов предприятия.</w:t>
      </w:r>
    </w:p>
    <w:p w:rsidR="00721D99" w:rsidRPr="00AF5ACD" w:rsidRDefault="00721D99" w:rsidP="00AF5ACD">
      <w:pPr>
        <w:spacing w:line="360" w:lineRule="auto"/>
        <w:ind w:firstLine="709"/>
        <w:jc w:val="both"/>
        <w:rPr>
          <w:sz w:val="28"/>
          <w:szCs w:val="28"/>
        </w:rPr>
      </w:pPr>
      <w:r w:rsidRPr="00AF5ACD">
        <w:rPr>
          <w:sz w:val="28"/>
          <w:szCs w:val="28"/>
        </w:rPr>
        <w:t>Цены, рассчитанные с учетом эластичности спроса по цене, можно рассматривать как верхнюю границу цены.</w:t>
      </w:r>
    </w:p>
    <w:p w:rsidR="00721D99" w:rsidRPr="00AF5ACD" w:rsidRDefault="00721D99" w:rsidP="00AF5ACD">
      <w:pPr>
        <w:spacing w:line="360" w:lineRule="auto"/>
        <w:ind w:firstLine="709"/>
        <w:jc w:val="both"/>
        <w:rPr>
          <w:sz w:val="28"/>
          <w:szCs w:val="28"/>
        </w:rPr>
      </w:pPr>
      <w:r w:rsidRPr="00AF5ACD">
        <w:rPr>
          <w:sz w:val="28"/>
          <w:szCs w:val="28"/>
        </w:rPr>
        <w:t>Для оценки чувствительности потребителей к ценам используются и другие методы, позволяющие определить психологические, эстетические и иные предпочтения покупателей, влияющие на формирование спроса на тот или иной товар.</w:t>
      </w:r>
    </w:p>
    <w:p w:rsidR="00721D99" w:rsidRPr="00AF5ACD" w:rsidRDefault="00721D99" w:rsidP="00AF5ACD">
      <w:pPr>
        <w:spacing w:line="360" w:lineRule="auto"/>
        <w:ind w:firstLine="709"/>
        <w:jc w:val="both"/>
        <w:rPr>
          <w:sz w:val="28"/>
          <w:szCs w:val="28"/>
        </w:rPr>
      </w:pPr>
      <w:r w:rsidRPr="00AF5ACD">
        <w:rPr>
          <w:sz w:val="28"/>
          <w:szCs w:val="28"/>
        </w:rPr>
        <w:t>Оценка издержек. Для осуществления продуманной ценовой политики необходимо анализировать уровень и структуру издержек, оценивать средние издержки на единицу продукции, сопоставлять их с планируемым объемом производства и существующими на рынке ценами. Если на рынке действует несколько конкурирующих предприятий, то необходимо сравнить издержки предприятия с издержками основных конкурентов. Издержки производства образуют нижнюю границу цены. Они определяют возможности предприятия в области изменения цен в конкурентной борьбе. Цена не может опускаться ниже определенной границы, отражающей издержки производства и приемлемый для предприятия уровень прибыли, в противном случае производство является экономически невыгодным.</w:t>
      </w:r>
    </w:p>
    <w:p w:rsidR="00721D99" w:rsidRPr="00AF5ACD" w:rsidRDefault="00721D99" w:rsidP="00AF5ACD">
      <w:pPr>
        <w:spacing w:line="360" w:lineRule="auto"/>
        <w:ind w:firstLine="709"/>
        <w:jc w:val="both"/>
        <w:rPr>
          <w:sz w:val="28"/>
          <w:szCs w:val="28"/>
        </w:rPr>
      </w:pPr>
      <w:r w:rsidRPr="00AF5ACD">
        <w:rPr>
          <w:sz w:val="28"/>
          <w:szCs w:val="28"/>
        </w:rPr>
        <w:t>Анализ цен и товаров конкурентов. Разницу между верхней границей цены, определяемой платежеспособным спросом, и нижней границей, образуемой издержками, иногда называют полем игры предпринимателя по установлению цен. Именно в этом интервале обычно и устанавливается конкретная цена на тот или иной производимый предприятием товар.</w:t>
      </w:r>
    </w:p>
    <w:p w:rsidR="00721D99" w:rsidRPr="00AF5ACD" w:rsidRDefault="00721D99" w:rsidP="00AF5ACD">
      <w:pPr>
        <w:spacing w:line="360" w:lineRule="auto"/>
        <w:ind w:firstLine="709"/>
        <w:jc w:val="both"/>
        <w:rPr>
          <w:sz w:val="28"/>
          <w:szCs w:val="28"/>
        </w:rPr>
      </w:pPr>
      <w:r w:rsidRPr="00AF5ACD">
        <w:rPr>
          <w:sz w:val="28"/>
          <w:szCs w:val="28"/>
        </w:rPr>
        <w:t>Уровень устанавливаемой цены должен быть сопоставим с ценами и качеством аналогичных или подобных товаров.</w:t>
      </w:r>
    </w:p>
    <w:p w:rsidR="00721D99" w:rsidRPr="00AF5ACD" w:rsidRDefault="00721D99" w:rsidP="00AF5ACD">
      <w:pPr>
        <w:spacing w:line="360" w:lineRule="auto"/>
        <w:ind w:firstLine="709"/>
        <w:jc w:val="both"/>
        <w:rPr>
          <w:sz w:val="28"/>
          <w:szCs w:val="28"/>
        </w:rPr>
      </w:pPr>
      <w:r w:rsidRPr="00AF5ACD">
        <w:rPr>
          <w:sz w:val="28"/>
          <w:szCs w:val="28"/>
        </w:rPr>
        <w:t>Изучая продукцию конкурентов, их ценовые каталоги, опрашивая покупателей, предприятие должно объективно оценить свои позиции на рынке и на этой основе корректировать цены на продукцию. Цены могут быть выше, чем у конкурентов, если производимый товар превосходит их по качественным характеристикам, и наоборот, если потребительские свойства товара уступают соответствующим характеристикам товаров конкурентов, то цены должны быть ниже. Если предлагаемый предприятием товар аналогичен товарам основных конкурентов, то его цена будет близка к ценам товаров конкурентов.</w:t>
      </w:r>
    </w:p>
    <w:p w:rsidR="00721D99" w:rsidRPr="00AF5ACD" w:rsidRDefault="00721D99" w:rsidP="00AF5ACD">
      <w:pPr>
        <w:spacing w:line="360" w:lineRule="auto"/>
        <w:ind w:firstLine="709"/>
        <w:jc w:val="both"/>
        <w:rPr>
          <w:sz w:val="28"/>
          <w:szCs w:val="28"/>
        </w:rPr>
      </w:pPr>
      <w:r w:rsidRPr="00AF5ACD">
        <w:rPr>
          <w:sz w:val="28"/>
          <w:szCs w:val="28"/>
        </w:rPr>
        <w:t>Предприятие разрабатывает ценовую стратегию исходя из особенностей товара, возможностей изменения цен и условий производства (издержек), ситуации на рынке, соотношения спроса и предложения.</w:t>
      </w:r>
    </w:p>
    <w:p w:rsidR="00721D99" w:rsidRPr="00AF5ACD" w:rsidRDefault="00721D99" w:rsidP="00AF5ACD">
      <w:pPr>
        <w:spacing w:line="360" w:lineRule="auto"/>
        <w:ind w:firstLine="709"/>
        <w:jc w:val="both"/>
        <w:rPr>
          <w:sz w:val="28"/>
          <w:szCs w:val="28"/>
        </w:rPr>
      </w:pPr>
      <w:r w:rsidRPr="00AF5ACD">
        <w:rPr>
          <w:sz w:val="28"/>
          <w:szCs w:val="28"/>
        </w:rPr>
        <w:t>Предприятие может выбирать пассивную ценовую стратегию, следуя за «лидером в ценах» или основной массой производителей на рынке, или попытаться реализовать активную ценовую стратегию, учитывающую прежде всего его собственные интересы. Выбор ценовой стратегии, кроме того, во многом зависит от того, предлагает ли предприятие на рынке новый, модифицированный или традиционный товар.</w:t>
      </w:r>
    </w:p>
    <w:p w:rsidR="00721D99" w:rsidRPr="00AF5ACD" w:rsidRDefault="00721D99" w:rsidP="00AF5ACD">
      <w:pPr>
        <w:spacing w:line="360" w:lineRule="auto"/>
        <w:ind w:firstLine="709"/>
        <w:jc w:val="both"/>
        <w:rPr>
          <w:sz w:val="28"/>
          <w:szCs w:val="28"/>
        </w:rPr>
      </w:pPr>
      <w:r w:rsidRPr="00AF5ACD">
        <w:rPr>
          <w:sz w:val="28"/>
          <w:szCs w:val="28"/>
        </w:rPr>
        <w:t>При выпуске нового товара предприятие выбирает, как правило, одну из следующих ценовых стратегий.</w:t>
      </w:r>
    </w:p>
    <w:p w:rsidR="00721D99" w:rsidRPr="00AF5ACD" w:rsidRDefault="00721D99" w:rsidP="00AF5ACD">
      <w:pPr>
        <w:spacing w:line="360" w:lineRule="auto"/>
        <w:ind w:firstLine="709"/>
        <w:jc w:val="both"/>
        <w:rPr>
          <w:sz w:val="28"/>
          <w:szCs w:val="28"/>
        </w:rPr>
      </w:pPr>
      <w:r w:rsidRPr="00AF5ACD">
        <w:rPr>
          <w:sz w:val="28"/>
          <w:szCs w:val="28"/>
        </w:rPr>
        <w:t>Стратегия «снятия сливок». Суть ее заключается в том, что с самого начала появления нового товара на рынке на него устанавливается максимально высокая цена в расчете на потребителя, готового купить товар по такой цене. Снижение цен имеет место после того, как спадет первая волна спроса. Это позволяет расширить зону продажи – привлечь новых покупателей.</w:t>
      </w:r>
    </w:p>
    <w:p w:rsidR="00721D99" w:rsidRPr="00AF5ACD" w:rsidRDefault="00721D99" w:rsidP="00AF5ACD">
      <w:pPr>
        <w:spacing w:line="360" w:lineRule="auto"/>
        <w:ind w:firstLine="709"/>
        <w:jc w:val="both"/>
        <w:rPr>
          <w:sz w:val="28"/>
          <w:szCs w:val="28"/>
        </w:rPr>
      </w:pPr>
      <w:r w:rsidRPr="00AF5ACD">
        <w:rPr>
          <w:sz w:val="28"/>
          <w:szCs w:val="28"/>
        </w:rPr>
        <w:t>Такая ценовая стратегия имеет ряд преимуществ:</w:t>
      </w:r>
    </w:p>
    <w:p w:rsidR="00721D99" w:rsidRPr="00AF5ACD" w:rsidRDefault="00721D99" w:rsidP="00AF5ACD">
      <w:pPr>
        <w:spacing w:line="360" w:lineRule="auto"/>
        <w:ind w:firstLine="709"/>
        <w:jc w:val="both"/>
        <w:rPr>
          <w:sz w:val="28"/>
          <w:szCs w:val="28"/>
        </w:rPr>
      </w:pPr>
      <w:r w:rsidRPr="00AF5ACD">
        <w:rPr>
          <w:sz w:val="28"/>
          <w:szCs w:val="28"/>
        </w:rPr>
        <w:t>• высокая цена позволяет легко исправить ошибку в цене, так как покупатели более благосклонно относятся к снижению цены, нежели к ее повышению;</w:t>
      </w:r>
    </w:p>
    <w:p w:rsidR="00721D99" w:rsidRPr="00AF5ACD" w:rsidRDefault="00721D99" w:rsidP="00AF5ACD">
      <w:pPr>
        <w:spacing w:line="360" w:lineRule="auto"/>
        <w:ind w:firstLine="709"/>
        <w:jc w:val="both"/>
        <w:rPr>
          <w:sz w:val="28"/>
          <w:szCs w:val="28"/>
        </w:rPr>
      </w:pPr>
      <w:r w:rsidRPr="00AF5ACD">
        <w:rPr>
          <w:sz w:val="28"/>
          <w:szCs w:val="28"/>
        </w:rPr>
        <w:t>• высокая цена обеспечивает достаточно большой размер прибыли при относительно высоких издержках в первый период выпуска товара;</w:t>
      </w:r>
    </w:p>
    <w:p w:rsidR="00721D99" w:rsidRPr="00AF5ACD" w:rsidRDefault="00721D99" w:rsidP="00AF5ACD">
      <w:pPr>
        <w:spacing w:line="360" w:lineRule="auto"/>
        <w:ind w:firstLine="709"/>
        <w:jc w:val="both"/>
        <w:rPr>
          <w:sz w:val="28"/>
          <w:szCs w:val="28"/>
        </w:rPr>
      </w:pPr>
      <w:r w:rsidRPr="00AF5ACD">
        <w:rPr>
          <w:sz w:val="28"/>
          <w:szCs w:val="28"/>
        </w:rPr>
        <w:t>• повышенная цена позволяет сдерживать покупательский спрос, что имеет определенный смысл, так как при более низкой цене предприятие не смогло бы полностью удовлетворить потребности рынка в связи с ограниченностью своих производственных возможностей;</w:t>
      </w:r>
    </w:p>
    <w:p w:rsidR="00721D99" w:rsidRPr="00AF5ACD" w:rsidRDefault="00721D99" w:rsidP="00AF5ACD">
      <w:pPr>
        <w:spacing w:line="360" w:lineRule="auto"/>
        <w:ind w:firstLine="709"/>
        <w:jc w:val="both"/>
        <w:rPr>
          <w:sz w:val="28"/>
          <w:szCs w:val="28"/>
        </w:rPr>
      </w:pPr>
      <w:r w:rsidRPr="00AF5ACD">
        <w:rPr>
          <w:sz w:val="28"/>
          <w:szCs w:val="28"/>
        </w:rPr>
        <w:t>• высокая первоначальная цена способствует созданию имиджа качественного товара у покупателей, что может облегчить его реализацию в дальнейшем при снижении цены;</w:t>
      </w:r>
    </w:p>
    <w:p w:rsidR="00721D99" w:rsidRPr="00AF5ACD" w:rsidRDefault="00721D99" w:rsidP="00AF5ACD">
      <w:pPr>
        <w:spacing w:line="360" w:lineRule="auto"/>
        <w:ind w:firstLine="709"/>
        <w:jc w:val="both"/>
        <w:rPr>
          <w:sz w:val="28"/>
          <w:szCs w:val="28"/>
        </w:rPr>
      </w:pPr>
      <w:r w:rsidRPr="00AF5ACD">
        <w:rPr>
          <w:sz w:val="28"/>
          <w:szCs w:val="28"/>
        </w:rPr>
        <w:t>• повышенная цена способствует увеличению спроса в случае престижного товара.</w:t>
      </w:r>
    </w:p>
    <w:p w:rsidR="00B33F4A" w:rsidRPr="00AF5ACD" w:rsidRDefault="00721D99" w:rsidP="00AF5ACD">
      <w:pPr>
        <w:spacing w:line="360" w:lineRule="auto"/>
        <w:ind w:firstLine="709"/>
        <w:jc w:val="both"/>
        <w:rPr>
          <w:sz w:val="28"/>
          <w:szCs w:val="28"/>
        </w:rPr>
      </w:pPr>
      <w:r w:rsidRPr="00AF5ACD">
        <w:rPr>
          <w:sz w:val="28"/>
          <w:szCs w:val="28"/>
        </w:rPr>
        <w:t>Основным недостатком такой стратегии ценообразования является то, что высокая цена привлекает конкурентов – потенциальных производителей аналогичных товаров. Стратегия «снятия сливок» наиболее эффективна при некотором ограничении конкуренции. Условием успеха является также наличие достаточного спроса.</w:t>
      </w:r>
    </w:p>
    <w:p w:rsidR="00721D99" w:rsidRPr="00AF5ACD" w:rsidRDefault="00721D99" w:rsidP="00AF5ACD">
      <w:pPr>
        <w:spacing w:line="360" w:lineRule="auto"/>
        <w:ind w:firstLine="709"/>
        <w:jc w:val="both"/>
        <w:rPr>
          <w:sz w:val="28"/>
          <w:szCs w:val="28"/>
        </w:rPr>
      </w:pPr>
      <w:r w:rsidRPr="00AF5ACD">
        <w:rPr>
          <w:sz w:val="28"/>
          <w:szCs w:val="28"/>
        </w:rPr>
        <w:t>Стратегия проникновения (внедрения) на рынок. Для привлечения максимального числа покупателей предприятие устанавливает значительно более низкую цену, чем цены на рынке на аналогичные товары конкурентов. Это дает ему возможность привлечь максимальное число покупателей и способствует завоеванию рынка. Однако такая стратегия используется только в том случае, когда большие объемы производства позволяют возмещать общей массой прибыли ее потери на отдельном изделии. Реализация такой стратегии требует больших материальных затрат, чего не могут позволить себе мелкие и средние фирмы, поскольку они не располагают возможностями быстро расширить производство. Стратегия дает эффект при эластичном спросе, а также в том случае, если рост объемов производства обеспечивает снижение издержек.</w:t>
      </w:r>
    </w:p>
    <w:p w:rsidR="00721D99" w:rsidRPr="00AF5ACD" w:rsidRDefault="00721D99" w:rsidP="00AF5ACD">
      <w:pPr>
        <w:spacing w:line="360" w:lineRule="auto"/>
        <w:ind w:firstLine="709"/>
        <w:jc w:val="both"/>
        <w:rPr>
          <w:sz w:val="28"/>
          <w:szCs w:val="28"/>
        </w:rPr>
      </w:pPr>
      <w:r w:rsidRPr="00AF5ACD">
        <w:rPr>
          <w:sz w:val="28"/>
          <w:szCs w:val="28"/>
        </w:rPr>
        <w:t>Стратегия психологической цены основана на установлении такой цены, которая учитывает психологию покупателей, особенности их ценовосприятия. Обычно цена определяется в размере чуть ниже круглой суммы, у покупателя при этом создается впечатление очень точного определения затрат на производство и невозможности обмана, более низкой цены, уступки покупателю и выигрыша для него. Учитывается также и тот психологический момент, что покупатели любят получать сдачу. На самом же деле в выигрыше оказывается продавец за счет увеличения количества проданной продукции и соответственно суммы полученной прибыли.</w:t>
      </w:r>
    </w:p>
    <w:p w:rsidR="00721D99" w:rsidRPr="00AF5ACD" w:rsidRDefault="00721D99" w:rsidP="00AF5ACD">
      <w:pPr>
        <w:spacing w:line="360" w:lineRule="auto"/>
        <w:ind w:firstLine="709"/>
        <w:jc w:val="both"/>
        <w:rPr>
          <w:sz w:val="28"/>
          <w:szCs w:val="28"/>
        </w:rPr>
      </w:pPr>
      <w:r w:rsidRPr="00AF5ACD">
        <w:rPr>
          <w:sz w:val="28"/>
          <w:szCs w:val="28"/>
        </w:rPr>
        <w:t>Стратегия следования за лидером в отрасли или на рынке предполагает, что цена на товар устанавливается исходя из цены, предлагаемой главным конкурентом, обычно ведущей фирмой отрасли, предприятием, доминирующим на рынке.</w:t>
      </w:r>
    </w:p>
    <w:p w:rsidR="00721D99" w:rsidRDefault="00721D99" w:rsidP="00AF5ACD">
      <w:pPr>
        <w:spacing w:line="360" w:lineRule="auto"/>
        <w:ind w:firstLine="709"/>
        <w:jc w:val="both"/>
        <w:rPr>
          <w:sz w:val="28"/>
          <w:szCs w:val="28"/>
        </w:rPr>
      </w:pPr>
      <w:r w:rsidRPr="00AF5ACD">
        <w:rPr>
          <w:sz w:val="28"/>
          <w:szCs w:val="28"/>
        </w:rPr>
        <w:t>Нейтральная стратегия ценообразования исходит из того, что определение цены на новую продукцию осуществляется на основе учета фактических издержек ее производства включая среднюю норму прибыли на рынке или в отрасли по формуле:</w:t>
      </w:r>
    </w:p>
    <w:p w:rsidR="00AF5ACD" w:rsidRPr="00AF5ACD" w:rsidRDefault="00AF5ACD" w:rsidP="00AF5ACD">
      <w:pPr>
        <w:spacing w:line="360" w:lineRule="auto"/>
        <w:ind w:firstLine="709"/>
        <w:jc w:val="both"/>
        <w:rPr>
          <w:sz w:val="28"/>
          <w:szCs w:val="28"/>
        </w:rPr>
      </w:pPr>
    </w:p>
    <w:p w:rsidR="00B33F4A" w:rsidRPr="00AF5ACD" w:rsidRDefault="00AF5ACD" w:rsidP="00AF5ACD">
      <w:pPr>
        <w:spacing w:line="360" w:lineRule="auto"/>
        <w:ind w:firstLine="709"/>
        <w:jc w:val="both"/>
        <w:rPr>
          <w:sz w:val="28"/>
          <w:szCs w:val="28"/>
        </w:rPr>
      </w:pPr>
      <w:r>
        <w:rPr>
          <w:sz w:val="28"/>
          <w:szCs w:val="28"/>
        </w:rPr>
        <w:t>Ц = С + А + Р (С+А),</w:t>
      </w:r>
    </w:p>
    <w:p w:rsidR="00AF5ACD" w:rsidRDefault="00AF5ACD" w:rsidP="00AF5ACD">
      <w:pPr>
        <w:spacing w:line="360" w:lineRule="auto"/>
        <w:ind w:firstLine="709"/>
        <w:jc w:val="both"/>
        <w:rPr>
          <w:sz w:val="28"/>
          <w:szCs w:val="28"/>
        </w:rPr>
      </w:pPr>
    </w:p>
    <w:p w:rsidR="00721D99" w:rsidRPr="00AF5ACD" w:rsidRDefault="00721D99" w:rsidP="00AF5ACD">
      <w:pPr>
        <w:spacing w:line="360" w:lineRule="auto"/>
        <w:ind w:firstLine="709"/>
        <w:jc w:val="both"/>
        <w:rPr>
          <w:sz w:val="28"/>
          <w:szCs w:val="28"/>
        </w:rPr>
      </w:pPr>
      <w:r w:rsidRPr="00AF5ACD">
        <w:rPr>
          <w:sz w:val="28"/>
          <w:szCs w:val="28"/>
        </w:rPr>
        <w:t>где С – издержки производства; А – административные расходы и расходы по реализации; Р– средняя норма прибыли на рынке или в отрасли.</w:t>
      </w:r>
    </w:p>
    <w:p w:rsidR="00721D99" w:rsidRPr="00AF5ACD" w:rsidRDefault="00721D99" w:rsidP="00AF5ACD">
      <w:pPr>
        <w:spacing w:line="360" w:lineRule="auto"/>
        <w:ind w:firstLine="709"/>
        <w:jc w:val="both"/>
        <w:rPr>
          <w:sz w:val="28"/>
          <w:szCs w:val="28"/>
        </w:rPr>
      </w:pPr>
      <w:r w:rsidRPr="00AF5ACD">
        <w:rPr>
          <w:sz w:val="28"/>
          <w:szCs w:val="28"/>
        </w:rPr>
        <w:t>Стратегия установления престижной цены основана на установлении высоких цен на изделия очень высокого качества, обладающие уникальными свойствами.</w:t>
      </w:r>
    </w:p>
    <w:p w:rsidR="00721D99" w:rsidRPr="00AF5ACD" w:rsidRDefault="00721D99" w:rsidP="00AF5ACD">
      <w:pPr>
        <w:spacing w:line="360" w:lineRule="auto"/>
        <w:ind w:firstLine="709"/>
        <w:jc w:val="both"/>
        <w:rPr>
          <w:sz w:val="28"/>
          <w:szCs w:val="28"/>
        </w:rPr>
      </w:pPr>
      <w:r w:rsidRPr="00AF5ACD">
        <w:rPr>
          <w:sz w:val="28"/>
          <w:szCs w:val="28"/>
        </w:rPr>
        <w:t>Выбор одной из перечисленных стратегий осуществляет руководство предприятия в зависимости от целевого ряда факторов:</w:t>
      </w:r>
    </w:p>
    <w:p w:rsidR="00721D99" w:rsidRPr="00AF5ACD" w:rsidRDefault="00721D99" w:rsidP="00AF5ACD">
      <w:pPr>
        <w:spacing w:line="360" w:lineRule="auto"/>
        <w:ind w:firstLine="709"/>
        <w:jc w:val="both"/>
        <w:rPr>
          <w:sz w:val="28"/>
          <w:szCs w:val="28"/>
        </w:rPr>
      </w:pPr>
      <w:r w:rsidRPr="00AF5ACD">
        <w:rPr>
          <w:sz w:val="28"/>
          <w:szCs w:val="28"/>
        </w:rPr>
        <w:t>• скорости внедрения на рынок нового товара;</w:t>
      </w:r>
    </w:p>
    <w:p w:rsidR="00721D99" w:rsidRPr="00AF5ACD" w:rsidRDefault="00721D99" w:rsidP="00AF5ACD">
      <w:pPr>
        <w:spacing w:line="360" w:lineRule="auto"/>
        <w:ind w:firstLine="709"/>
        <w:jc w:val="both"/>
        <w:rPr>
          <w:sz w:val="28"/>
          <w:szCs w:val="28"/>
        </w:rPr>
      </w:pPr>
      <w:r w:rsidRPr="00AF5ACD">
        <w:rPr>
          <w:sz w:val="28"/>
          <w:szCs w:val="28"/>
        </w:rPr>
        <w:t>• доли рынка сбыта, контролируемой данной фирмой;</w:t>
      </w:r>
    </w:p>
    <w:p w:rsidR="00721D99" w:rsidRPr="00AF5ACD" w:rsidRDefault="00721D99" w:rsidP="00AF5ACD">
      <w:pPr>
        <w:spacing w:line="360" w:lineRule="auto"/>
        <w:ind w:firstLine="709"/>
        <w:jc w:val="both"/>
        <w:rPr>
          <w:sz w:val="28"/>
          <w:szCs w:val="28"/>
        </w:rPr>
      </w:pPr>
      <w:r w:rsidRPr="00AF5ACD">
        <w:rPr>
          <w:sz w:val="28"/>
          <w:szCs w:val="28"/>
        </w:rPr>
        <w:t>• характера реализуемого товара (степень новизны, взаимозаменяемость с другими товарами и т.д.);</w:t>
      </w:r>
    </w:p>
    <w:p w:rsidR="00721D99" w:rsidRPr="00AF5ACD" w:rsidRDefault="00721D99" w:rsidP="00AF5ACD">
      <w:pPr>
        <w:spacing w:line="360" w:lineRule="auto"/>
        <w:ind w:firstLine="709"/>
        <w:jc w:val="both"/>
        <w:rPr>
          <w:sz w:val="28"/>
          <w:szCs w:val="28"/>
        </w:rPr>
      </w:pPr>
      <w:r w:rsidRPr="00AF5ACD">
        <w:rPr>
          <w:sz w:val="28"/>
          <w:szCs w:val="28"/>
        </w:rPr>
        <w:t>• периода окупаемости капитальных вложений;</w:t>
      </w:r>
    </w:p>
    <w:p w:rsidR="00721D99" w:rsidRPr="00AF5ACD" w:rsidRDefault="00721D99" w:rsidP="00AF5ACD">
      <w:pPr>
        <w:spacing w:line="360" w:lineRule="auto"/>
        <w:ind w:firstLine="709"/>
        <w:jc w:val="both"/>
        <w:rPr>
          <w:sz w:val="28"/>
          <w:szCs w:val="28"/>
        </w:rPr>
      </w:pPr>
      <w:r w:rsidRPr="00AF5ACD">
        <w:rPr>
          <w:sz w:val="28"/>
          <w:szCs w:val="28"/>
        </w:rPr>
        <w:t>• конкретных условий рынка (степень монополизации, ценовая эластичность спроса, круг потребителей);</w:t>
      </w:r>
    </w:p>
    <w:p w:rsidR="00721D99" w:rsidRPr="00AF5ACD" w:rsidRDefault="00721D99" w:rsidP="00AF5ACD">
      <w:pPr>
        <w:spacing w:line="360" w:lineRule="auto"/>
        <w:ind w:firstLine="709"/>
        <w:jc w:val="both"/>
        <w:rPr>
          <w:sz w:val="28"/>
          <w:szCs w:val="28"/>
        </w:rPr>
      </w:pPr>
      <w:r w:rsidRPr="00AF5ACD">
        <w:rPr>
          <w:sz w:val="28"/>
          <w:szCs w:val="28"/>
        </w:rPr>
        <w:t>• положения фирмы в соответствующей отрасли (финансовое положение, связи с другими производителями и т.п.).</w:t>
      </w:r>
    </w:p>
    <w:p w:rsidR="00721D99" w:rsidRPr="00AF5ACD" w:rsidRDefault="00721D99" w:rsidP="00AF5ACD">
      <w:pPr>
        <w:spacing w:line="360" w:lineRule="auto"/>
        <w:ind w:firstLine="709"/>
        <w:jc w:val="both"/>
        <w:rPr>
          <w:sz w:val="28"/>
          <w:szCs w:val="28"/>
        </w:rPr>
      </w:pPr>
      <w:r w:rsidRPr="00AF5ACD">
        <w:rPr>
          <w:sz w:val="28"/>
          <w:szCs w:val="28"/>
        </w:rPr>
        <w:t>Ценовые стратегии на товары, реализуемые на рынке относительно продолжительное время, могут также ориентироваться на различные виды цен.</w:t>
      </w:r>
    </w:p>
    <w:p w:rsidR="00721D99" w:rsidRPr="00AF5ACD" w:rsidRDefault="00721D99" w:rsidP="00AF5ACD">
      <w:pPr>
        <w:spacing w:line="360" w:lineRule="auto"/>
        <w:ind w:firstLine="709"/>
        <w:jc w:val="both"/>
        <w:rPr>
          <w:sz w:val="28"/>
          <w:szCs w:val="28"/>
        </w:rPr>
      </w:pPr>
      <w:r w:rsidRPr="00AF5ACD">
        <w:rPr>
          <w:sz w:val="28"/>
          <w:szCs w:val="28"/>
        </w:rPr>
        <w:t>Стратегия скользящей цены предполагает, что цена устанавливается почти в прямой зависимости от соотношения спроса и предложения и постепенно снижается по мере насыщения рынка (особенно оптовая цена, а розничная цена может быть относительно стабильной). Такой подход к установлению цены применяется чаще всего по изделиям массового спроса. В этом случае тесно взаимодействуют цены и объемы выпуска товаров: чем больше объем производства, тем больше у предприятия (фирмы) возможностей снизить издержки производства и, в конечном счете, цены. Приданной стратегии ценообразования необходимо:</w:t>
      </w:r>
    </w:p>
    <w:p w:rsidR="00721D99" w:rsidRPr="00AF5ACD" w:rsidRDefault="00721D99" w:rsidP="00AF5ACD">
      <w:pPr>
        <w:spacing w:line="360" w:lineRule="auto"/>
        <w:ind w:firstLine="709"/>
        <w:jc w:val="both"/>
        <w:rPr>
          <w:sz w:val="28"/>
          <w:szCs w:val="28"/>
        </w:rPr>
      </w:pPr>
      <w:r w:rsidRPr="00AF5ACD">
        <w:rPr>
          <w:sz w:val="28"/>
          <w:szCs w:val="28"/>
        </w:rPr>
        <w:t>• помешать появлению на рынке конкурента;</w:t>
      </w:r>
    </w:p>
    <w:p w:rsidR="00B33F4A" w:rsidRPr="00AF5ACD" w:rsidRDefault="00721D99" w:rsidP="00AF5ACD">
      <w:pPr>
        <w:spacing w:line="360" w:lineRule="auto"/>
        <w:ind w:firstLine="709"/>
        <w:jc w:val="both"/>
        <w:rPr>
          <w:sz w:val="28"/>
          <w:szCs w:val="28"/>
        </w:rPr>
      </w:pPr>
      <w:r w:rsidRPr="00AF5ACD">
        <w:rPr>
          <w:sz w:val="28"/>
          <w:szCs w:val="28"/>
        </w:rPr>
        <w:t>• постоянно заботиться о повышении качества продукции;</w:t>
      </w:r>
    </w:p>
    <w:p w:rsidR="00721D99" w:rsidRPr="00AF5ACD" w:rsidRDefault="00721D99" w:rsidP="00AF5ACD">
      <w:pPr>
        <w:spacing w:line="360" w:lineRule="auto"/>
        <w:ind w:firstLine="709"/>
        <w:jc w:val="both"/>
        <w:rPr>
          <w:sz w:val="28"/>
          <w:szCs w:val="28"/>
        </w:rPr>
      </w:pPr>
      <w:r w:rsidRPr="00AF5ACD">
        <w:rPr>
          <w:sz w:val="28"/>
          <w:szCs w:val="28"/>
        </w:rPr>
        <w:t>• снижать издержки производства.</w:t>
      </w:r>
    </w:p>
    <w:p w:rsidR="00721D99" w:rsidRPr="00AF5ACD" w:rsidRDefault="00721D99" w:rsidP="00AF5ACD">
      <w:pPr>
        <w:spacing w:line="360" w:lineRule="auto"/>
        <w:ind w:firstLine="709"/>
        <w:jc w:val="both"/>
        <w:rPr>
          <w:sz w:val="28"/>
          <w:szCs w:val="28"/>
        </w:rPr>
      </w:pPr>
      <w:r w:rsidRPr="00AF5ACD">
        <w:rPr>
          <w:sz w:val="28"/>
          <w:szCs w:val="28"/>
        </w:rPr>
        <w:t>Долговременная цена устанавливается на товары массового спроса. Действует она, как правило, длительное время и слабо подвержена изменениям.</w:t>
      </w:r>
    </w:p>
    <w:p w:rsidR="00721D99" w:rsidRPr="00AF5ACD" w:rsidRDefault="00721D99" w:rsidP="00AF5ACD">
      <w:pPr>
        <w:spacing w:line="360" w:lineRule="auto"/>
        <w:ind w:firstLine="709"/>
        <w:jc w:val="both"/>
        <w:rPr>
          <w:sz w:val="28"/>
          <w:szCs w:val="28"/>
        </w:rPr>
      </w:pPr>
      <w:r w:rsidRPr="00AF5ACD">
        <w:rPr>
          <w:sz w:val="28"/>
          <w:szCs w:val="28"/>
        </w:rPr>
        <w:t>Цены потребительского сегмента рынка устанавливаются на одни и те же виды товаров и услуг, которые реализуются различным социальным группам населения с неодинаковым уровнем доходов. Такие цены могут, например, устанавливаться на различные модификации легковых автомобилей, на авиабилеты и т.д. Важно при этом обеспечить правильное соотношение цен на различные изделия и услуги, что составляет определенную трудность.</w:t>
      </w:r>
    </w:p>
    <w:p w:rsidR="00721D99" w:rsidRPr="00AF5ACD" w:rsidRDefault="00721D99" w:rsidP="00AF5ACD">
      <w:pPr>
        <w:spacing w:line="360" w:lineRule="auto"/>
        <w:ind w:firstLine="709"/>
        <w:jc w:val="both"/>
        <w:rPr>
          <w:sz w:val="28"/>
          <w:szCs w:val="28"/>
        </w:rPr>
      </w:pPr>
      <w:r w:rsidRPr="00AF5ACD">
        <w:rPr>
          <w:sz w:val="28"/>
          <w:szCs w:val="28"/>
        </w:rPr>
        <w:t>Стратегия гибкой цены основана на ценах, которые быстро реагируют на изменения соотношения спроса и предложения на рынке. В частности, если имеют место сильные колебания спроса и предложения в относительно короткие сроки, то применение этого вида цен оправданно, например, при продаже некоторых продуктов питания (свежей рыбы, цветов и т.д.). Использование такой цены эффективно при небольшом числе уровней управленческой иерархии на предприятии, когда права по принятию решения по ценам делегированы самому нижнему уровню управления.</w:t>
      </w:r>
    </w:p>
    <w:p w:rsidR="00721D99" w:rsidRPr="00AF5ACD" w:rsidRDefault="00721D99" w:rsidP="00AF5ACD">
      <w:pPr>
        <w:spacing w:line="360" w:lineRule="auto"/>
        <w:ind w:firstLine="709"/>
        <w:jc w:val="both"/>
        <w:rPr>
          <w:sz w:val="28"/>
          <w:szCs w:val="28"/>
        </w:rPr>
      </w:pPr>
      <w:r w:rsidRPr="00AF5ACD">
        <w:rPr>
          <w:sz w:val="28"/>
          <w:szCs w:val="28"/>
        </w:rPr>
        <w:t>Стратегия преимущественной цены предусматривает определенное понижение цены на товары предприятием, которое занимает доминирующее положение (доля рынка 70–80%) и может обеспечить значительное снижение издержек производства за счет увеличения объемов выпуска и экономии на расходах по реализации товаров. Основная задача предприятия – воспрепятствовать внедрению на рынок новых конкурентов, заставить их платить слишком большую цену за право внедрения на рынок, что по карману далеко не каждому конкуренту.</w:t>
      </w:r>
    </w:p>
    <w:p w:rsidR="00721D99" w:rsidRPr="00AF5ACD" w:rsidRDefault="00721D99" w:rsidP="00AF5ACD">
      <w:pPr>
        <w:spacing w:line="360" w:lineRule="auto"/>
        <w:ind w:firstLine="709"/>
        <w:jc w:val="both"/>
        <w:rPr>
          <w:sz w:val="28"/>
          <w:szCs w:val="28"/>
        </w:rPr>
      </w:pPr>
      <w:r w:rsidRPr="00AF5ACD">
        <w:rPr>
          <w:sz w:val="28"/>
          <w:szCs w:val="28"/>
        </w:rPr>
        <w:t>Стратегия установления цен на изделия, снятые с производства, выпуск которых прекращен, предполагает не распродажу по сниженным ценам, а ориентацию на строго определенный круг потребителей, нуждающихся именно в этих товарах. В таком случае це</w:t>
      </w:r>
      <w:r w:rsidR="00B33F4A" w:rsidRPr="00AF5ACD">
        <w:rPr>
          <w:sz w:val="28"/>
          <w:szCs w:val="28"/>
        </w:rPr>
        <w:t>ны выше, чем на обычные товары.</w:t>
      </w:r>
    </w:p>
    <w:p w:rsidR="00721D99" w:rsidRPr="00AF5ACD" w:rsidRDefault="00721D99" w:rsidP="00AF5ACD">
      <w:pPr>
        <w:spacing w:line="360" w:lineRule="auto"/>
        <w:ind w:firstLine="709"/>
        <w:jc w:val="both"/>
        <w:rPr>
          <w:sz w:val="28"/>
          <w:szCs w:val="28"/>
        </w:rPr>
      </w:pPr>
      <w:r w:rsidRPr="00AF5ACD">
        <w:rPr>
          <w:sz w:val="28"/>
          <w:szCs w:val="28"/>
        </w:rPr>
        <w:t>Существуют определенные особенности установления цен, обслуживающих внешнеторговый оборот. Внешнеторговые цены определяются, как правило, на базе цен основных мировых товарных рынков. На экспортируемые товары внутри страны устанавливаются специальные цены для поставки на экспорт.</w:t>
      </w:r>
      <w:r w:rsidR="00AF5ACD" w:rsidRPr="00AF5ACD">
        <w:rPr>
          <w:sz w:val="28"/>
          <w:szCs w:val="28"/>
        </w:rPr>
        <w:t xml:space="preserve"> </w:t>
      </w:r>
    </w:p>
    <w:p w:rsidR="00721D99" w:rsidRPr="00AF5ACD" w:rsidRDefault="00721D99" w:rsidP="00AF5ACD">
      <w:pPr>
        <w:spacing w:line="360" w:lineRule="auto"/>
        <w:ind w:firstLine="709"/>
        <w:jc w:val="both"/>
        <w:rPr>
          <w:sz w:val="28"/>
          <w:szCs w:val="28"/>
        </w:rPr>
      </w:pPr>
      <w:r w:rsidRPr="00AF5ACD">
        <w:rPr>
          <w:sz w:val="28"/>
          <w:szCs w:val="28"/>
        </w:rPr>
        <w:t>Имея представление о закономерностях формирования спроса на товар, общей ситуации в отрасли, ценах и издержках конкурентов, определив собственную ценовую стратегию, предприятие может перейти к выбору конкретного метода ценообразования на производимый товар.</w:t>
      </w:r>
    </w:p>
    <w:p w:rsidR="00721D99" w:rsidRPr="00AF5ACD" w:rsidRDefault="00721D99" w:rsidP="00AF5ACD">
      <w:pPr>
        <w:spacing w:line="360" w:lineRule="auto"/>
        <w:ind w:firstLine="709"/>
        <w:jc w:val="both"/>
        <w:rPr>
          <w:sz w:val="28"/>
          <w:szCs w:val="28"/>
        </w:rPr>
      </w:pPr>
      <w:r w:rsidRPr="00AF5ACD">
        <w:rPr>
          <w:sz w:val="28"/>
          <w:szCs w:val="28"/>
        </w:rPr>
        <w:t>Очевидно, что правильно установленная цена должна полностью возмещать все издержки производства, распределения и сбыта товара, а также обеспечивать получение определенной нормы прибыли. Возможны три метода ценообразования: установление минимального уровня цены, определяемого затратами; установления максимального уровня цены, сформированного спросом, и, наконец, установление оптимального уровня цены. Рассмотрим наиболее часто используемые методы ценообразования: «средние издержки плюс прибыль»; обеспечение безубыточности и целевой прибыли; установление цены исходя из ощущаемой ценности товара; установление цены на уровне текущих цен; метод «запечатанного конверта»; установление цены на основе закрытых торгов. Каждый из этих методов имеет свои особенности, преимущества и ограничения, которые надо иметь в виду при разработке цены.</w:t>
      </w:r>
    </w:p>
    <w:p w:rsidR="00721D99" w:rsidRPr="00AF5ACD" w:rsidRDefault="00721D99" w:rsidP="00AF5ACD">
      <w:pPr>
        <w:spacing w:line="360" w:lineRule="auto"/>
        <w:ind w:firstLine="709"/>
        <w:jc w:val="both"/>
        <w:rPr>
          <w:sz w:val="28"/>
          <w:szCs w:val="28"/>
        </w:rPr>
      </w:pPr>
      <w:r w:rsidRPr="00AF5ACD">
        <w:rPr>
          <w:sz w:val="28"/>
          <w:szCs w:val="28"/>
        </w:rPr>
        <w:t>Самой простой считается методика «средние издержки плюс прибыль», которая заключается в начислении наценки на себестоимость товара. Величина наценки может быть стандартной для каждого вида товара или дифференцироваться в зависимости от вида товара, стоимости единицы изделия, объемов продаж и т.д.</w:t>
      </w:r>
    </w:p>
    <w:p w:rsidR="00721D99" w:rsidRPr="00AF5ACD" w:rsidRDefault="00721D99" w:rsidP="00AF5ACD">
      <w:pPr>
        <w:spacing w:line="360" w:lineRule="auto"/>
        <w:ind w:firstLine="709"/>
        <w:jc w:val="both"/>
        <w:rPr>
          <w:sz w:val="28"/>
          <w:szCs w:val="28"/>
        </w:rPr>
      </w:pPr>
      <w:r w:rsidRPr="00AF5ACD">
        <w:rPr>
          <w:sz w:val="28"/>
          <w:szCs w:val="28"/>
        </w:rPr>
        <w:t>Методика расчета на основе наценок остается популярной по ряду причин. Во-первых, продавцы больше знают об издержках, чем о спросе. Привязывая цену к издержкам, продавец упрощает для себя проблему ценообразования. Ему не приходится часто корректировать цены в зависимости от колебаний спроса. Во-вторых, признано, что это самый справедливый метод по отношению и к покупателям, и к продавцам. В-третьих, метод уменьшает ценовую конкуренцию, так как все фирмы отрасли рассчитывают цену по одному и тому же принципу «средние издержки плюс прибыль», поэтому их цены очень близки друг к другу.</w:t>
      </w:r>
    </w:p>
    <w:p w:rsidR="00721D99" w:rsidRPr="00AF5ACD" w:rsidRDefault="00721D99" w:rsidP="00AF5ACD">
      <w:pPr>
        <w:spacing w:line="360" w:lineRule="auto"/>
        <w:ind w:firstLine="709"/>
        <w:jc w:val="both"/>
        <w:rPr>
          <w:sz w:val="28"/>
          <w:szCs w:val="28"/>
        </w:rPr>
      </w:pPr>
      <w:r w:rsidRPr="00AF5ACD">
        <w:rPr>
          <w:sz w:val="28"/>
          <w:szCs w:val="28"/>
        </w:rPr>
        <w:t>Другой метод ценообразования, основанный на издержках, направлен на получение целевой прибыли (метод безубыточности). Этот метод дает возможность сравнить размеры прибыли, получаемой при различных ценах, и позволяет фирме, которая уже определила для себя норму прибыли, продавать свой товар по такой цене, которая при определенной программе выпуска позволила бы в максимальной степени добиться выполнения этой задачи.</w:t>
      </w:r>
    </w:p>
    <w:p w:rsidR="00721D99" w:rsidRPr="00AF5ACD" w:rsidRDefault="00721D99" w:rsidP="00AF5ACD">
      <w:pPr>
        <w:spacing w:line="360" w:lineRule="auto"/>
        <w:ind w:firstLine="709"/>
        <w:jc w:val="both"/>
        <w:rPr>
          <w:sz w:val="28"/>
          <w:szCs w:val="28"/>
        </w:rPr>
      </w:pPr>
      <w:r w:rsidRPr="00AF5ACD">
        <w:rPr>
          <w:sz w:val="28"/>
          <w:szCs w:val="28"/>
        </w:rPr>
        <w:t>В этом случае цена сразу устанавливается фирмой из расчета желаемого объема прибыли. Однако для возмещения издержек производства необходимо реализовать определенный объем продукции по данной цене или же по более высокой цене, но не меньшее ее количество. Здесь особую важность приобретает ценовая эластичность спроса.</w:t>
      </w:r>
    </w:p>
    <w:p w:rsidR="00721D99" w:rsidRPr="00AF5ACD" w:rsidRDefault="00721D99" w:rsidP="00AF5ACD">
      <w:pPr>
        <w:spacing w:line="360" w:lineRule="auto"/>
        <w:ind w:firstLine="709"/>
        <w:jc w:val="both"/>
        <w:rPr>
          <w:sz w:val="28"/>
          <w:szCs w:val="28"/>
        </w:rPr>
      </w:pPr>
      <w:r w:rsidRPr="00AF5ACD">
        <w:rPr>
          <w:sz w:val="28"/>
          <w:szCs w:val="28"/>
        </w:rPr>
        <w:t>Такой метод ценообразования требует от фирмы рассмотрения разных вариантов цен, их влияния на объем сбыта, необходимый для преодоления уровня безубыточности и получения целевой прибыли, а также анализа вероятности достижения всего этого при каждой возможной цене товара.</w:t>
      </w:r>
    </w:p>
    <w:p w:rsidR="00721D99" w:rsidRPr="00AF5ACD" w:rsidRDefault="00721D99" w:rsidP="00AF5ACD">
      <w:pPr>
        <w:spacing w:line="360" w:lineRule="auto"/>
        <w:ind w:firstLine="709"/>
        <w:jc w:val="both"/>
        <w:rPr>
          <w:sz w:val="28"/>
          <w:szCs w:val="28"/>
        </w:rPr>
      </w:pPr>
      <w:r w:rsidRPr="00AF5ACD">
        <w:rPr>
          <w:sz w:val="28"/>
          <w:szCs w:val="28"/>
        </w:rPr>
        <w:t>Установление цены на основе «ощущаемой ценности» товара является одним из самых оригинальных методов ценообразования, когда все большее число фирм при расчете цены начинают исходить из ощущаемой ценности своих товаров. В данном методе затратные ориентиры отходят на второй план, уступая место восприятию покупателями товара. Для формирования в сознании потребителей представления о ценности товара продавцы используют неценовые приемы воздействия; предоставляют сервисное обслуживание, особые гарантии покупателям, право использования товарной</w:t>
      </w:r>
      <w:r w:rsidR="00B33F4A" w:rsidRPr="00AF5ACD">
        <w:rPr>
          <w:sz w:val="28"/>
          <w:szCs w:val="28"/>
        </w:rPr>
        <w:t xml:space="preserve"> </w:t>
      </w:r>
      <w:r w:rsidRPr="00AF5ACD">
        <w:rPr>
          <w:sz w:val="28"/>
          <w:szCs w:val="28"/>
        </w:rPr>
        <w:t>марки в случае перепродажи и т.д. Цена в этом случае подкрепляет ощущаемую ценность товара.</w:t>
      </w:r>
    </w:p>
    <w:p w:rsidR="00721D99" w:rsidRPr="00AF5ACD" w:rsidRDefault="00721D99" w:rsidP="00AF5ACD">
      <w:pPr>
        <w:spacing w:line="360" w:lineRule="auto"/>
        <w:ind w:firstLine="709"/>
        <w:jc w:val="both"/>
        <w:rPr>
          <w:sz w:val="28"/>
          <w:szCs w:val="28"/>
        </w:rPr>
      </w:pPr>
      <w:r w:rsidRPr="00AF5ACD">
        <w:rPr>
          <w:sz w:val="28"/>
          <w:szCs w:val="28"/>
        </w:rPr>
        <w:t>Установление цены на уровне текущих цен. Назначая цену с учетом уровня текущих цен, фирма в основном отталкивается от цен конкурентов и меньше внимания обращает на показатели собственных издержек или спроса. Она может назначить цену на уровне выше или ниже уровня цен своих основных конкурентов. Этот метод используется как инструмент политики цен в первую очередь на тех рынках, где продаются однородные товары. Фирма, продающая однородные товары на рынке с высокой степенью конкуренции, имеет очень ограниченные возможности влияния на цены. В этих условиях на рынке однородных товаров, таких, как пищевые продукты, сырьевые материалы, фирме даже не приходится принимать решений по ценам, основной ее задачей является контроль за собственными издержками производства.</w:t>
      </w:r>
    </w:p>
    <w:p w:rsidR="00721D99" w:rsidRPr="00AF5ACD" w:rsidRDefault="00721D99" w:rsidP="00AF5ACD">
      <w:pPr>
        <w:spacing w:line="360" w:lineRule="auto"/>
        <w:ind w:firstLine="709"/>
        <w:jc w:val="both"/>
        <w:rPr>
          <w:sz w:val="28"/>
          <w:szCs w:val="28"/>
        </w:rPr>
      </w:pPr>
      <w:r w:rsidRPr="00AF5ACD">
        <w:rPr>
          <w:sz w:val="28"/>
          <w:szCs w:val="28"/>
        </w:rPr>
        <w:t>Однако фирмы, работающие на олигополистическом рынке, пытаются продавать свои товары по единой цене, так как каждая из них хорошо осведомлена о ценах свои конкурентов. Более мелкие фирмы следуют за лидером, изменяя цены, когда их меняет рыночный лидер, а не в зависимости от колебаний спроса на свои товары или собственных издержек.</w:t>
      </w:r>
    </w:p>
    <w:p w:rsidR="00721D99" w:rsidRPr="00AF5ACD" w:rsidRDefault="00721D99" w:rsidP="00AF5ACD">
      <w:pPr>
        <w:spacing w:line="360" w:lineRule="auto"/>
        <w:ind w:firstLine="709"/>
        <w:jc w:val="both"/>
        <w:rPr>
          <w:sz w:val="28"/>
          <w:szCs w:val="28"/>
        </w:rPr>
      </w:pPr>
      <w:r w:rsidRPr="00AF5ACD">
        <w:rPr>
          <w:sz w:val="28"/>
          <w:szCs w:val="28"/>
        </w:rPr>
        <w:t>Метод ценообразования на основе уровня текущих цен довольно популярен. В случаях, когда эластичность спроса с трудом поддается замеру, фирмам кажется, что уровень текущих цен олицетворяет собой коллективную мудрость отрасли, залог получения справедливой нормы прибыли. И кроме того, они чувствуют, что придерживаться уровня текущих цен – значит сохранять нормальное равновесие в рамках отрасли.</w:t>
      </w:r>
    </w:p>
    <w:p w:rsidR="00721D99" w:rsidRPr="00AF5ACD" w:rsidRDefault="00721D99" w:rsidP="00AF5ACD">
      <w:pPr>
        <w:spacing w:line="360" w:lineRule="auto"/>
        <w:ind w:firstLine="709"/>
        <w:jc w:val="both"/>
        <w:rPr>
          <w:sz w:val="28"/>
          <w:szCs w:val="28"/>
        </w:rPr>
      </w:pPr>
      <w:r w:rsidRPr="00AF5ACD">
        <w:rPr>
          <w:sz w:val="28"/>
          <w:szCs w:val="28"/>
        </w:rPr>
        <w:t>Установление цены на основе метода «запечатанного конверта» применяется, в частности, в тех случаях, когда несколько фирм конкурируют друг с другом в борьбе за контракт на машинно-техническое оборудование. Наиболее часто это бывает, когда фирмы участвуют в объявленных правительством тендерах. Тендер представляет собой цену, предложенную фирмой, при определении которой исходят, прежде всего, из цен, которые могут назначить конкуренты, а не из уровня собственных издержек или величины спроса на товар. Цель состоит в том, чтобы получить контракт, и поэтому фирма пытается установить свою цену на уровне ниже предложенного конкурентами. В тех случаях, когда фирма лишена возможности предвидеть действия конкурентов в ценах, она исходит из информации об их издержках производства. Однако в результате получаемой информации о возможных действиях конкурентов фирма иногда предлагает цену ниже себестоимости своей продукции с тем, чтобы обеспечить полную загрузку производства.</w:t>
      </w:r>
    </w:p>
    <w:p w:rsidR="00721D99" w:rsidRPr="00AF5ACD" w:rsidRDefault="00721D99" w:rsidP="00AF5ACD">
      <w:pPr>
        <w:spacing w:line="360" w:lineRule="auto"/>
        <w:ind w:firstLine="709"/>
        <w:jc w:val="both"/>
        <w:rPr>
          <w:sz w:val="28"/>
          <w:szCs w:val="28"/>
        </w:rPr>
      </w:pPr>
      <w:r w:rsidRPr="00AF5ACD">
        <w:rPr>
          <w:sz w:val="28"/>
          <w:szCs w:val="28"/>
        </w:rPr>
        <w:t>Установление цены на основе закрытых торгов используется в случаях борьбы фирм за подряды в ходе торгов. По своей сути этот метод ценообразования почти ничем не отличается от рассмотренного выше метода. Однако цена, устанавливаемая на основе закрытых торгов, не может быть ниже себестоимости. Цель, которая здесь преследуется, – выиграть торги. Чем выше цена, тем ниже вероятность получить заказ.</w:t>
      </w:r>
    </w:p>
    <w:p w:rsidR="00721D99" w:rsidRPr="00AF5ACD" w:rsidRDefault="00721D99" w:rsidP="00AF5ACD">
      <w:pPr>
        <w:spacing w:line="360" w:lineRule="auto"/>
        <w:ind w:firstLine="709"/>
        <w:jc w:val="both"/>
        <w:rPr>
          <w:sz w:val="28"/>
          <w:szCs w:val="28"/>
        </w:rPr>
      </w:pPr>
      <w:r w:rsidRPr="00AF5ACD">
        <w:rPr>
          <w:sz w:val="28"/>
          <w:szCs w:val="28"/>
        </w:rPr>
        <w:t>Выбрав из перечисленных выше методик наиболее подходящий вариант, фирма может приступить к расчету окончательной цены. При этом необходимо учитывать и психологическое восприятие покупателем цены товара фирмы. Практика показывает, что для многих потребителей единственная информация о качестве товара заключена в цене и фактически цена выступает показателем качества. Известно немало случаев, когда с ростом цен увеличивается объем сбыта, а, следовательно, и производства.</w:t>
      </w:r>
      <w:r w:rsidR="00B33F4A" w:rsidRPr="00AF5ACD">
        <w:rPr>
          <w:sz w:val="28"/>
          <w:szCs w:val="28"/>
        </w:rPr>
        <w:t xml:space="preserve"> </w:t>
      </w:r>
    </w:p>
    <w:p w:rsidR="00721D99" w:rsidRPr="00AF5ACD" w:rsidRDefault="00721D99" w:rsidP="00AF5ACD">
      <w:pPr>
        <w:spacing w:line="360" w:lineRule="auto"/>
        <w:ind w:firstLine="709"/>
        <w:jc w:val="both"/>
        <w:rPr>
          <w:sz w:val="28"/>
          <w:szCs w:val="28"/>
        </w:rPr>
      </w:pPr>
      <w:r w:rsidRPr="00AF5ACD">
        <w:rPr>
          <w:sz w:val="28"/>
          <w:szCs w:val="28"/>
        </w:rPr>
        <w:t>Предприятие обычно разрабатывает не одну-единственную цену, а систему ценовых модификаций в зависимости от различных рыночных условий. Эта система цен учитывает особенности качественных характеристик товара, модификаций продукта и различия ассортимента, а также внешние факторы реализации, такие, как географические отличия издержек и спроса, интенсивность спроса на отдельных сегментах рынка, сезонность и др. Используются различные виды модификации цен: система скидок и надбавок, ценовая дискриминация, ступенчатое снижение цен по предлагаемому ассортименту продукции и др.</w:t>
      </w:r>
    </w:p>
    <w:p w:rsidR="00721D99" w:rsidRPr="00AF5ACD" w:rsidRDefault="00721D99" w:rsidP="00AF5ACD">
      <w:pPr>
        <w:spacing w:line="360" w:lineRule="auto"/>
        <w:ind w:firstLine="709"/>
        <w:jc w:val="both"/>
        <w:rPr>
          <w:sz w:val="28"/>
          <w:szCs w:val="28"/>
        </w:rPr>
      </w:pPr>
      <w:r w:rsidRPr="00AF5ACD">
        <w:rPr>
          <w:sz w:val="28"/>
          <w:szCs w:val="28"/>
        </w:rPr>
        <w:t>Модификация цен через систему скидок используется для стимулирования действий покупателя, например, приобретения, более крупных партий, заключения договоров в период спада продаж и т.д. В этом случае используются разные системы скидок: сконто, оптовые, функциональные, сезонные и др.</w:t>
      </w:r>
    </w:p>
    <w:p w:rsidR="00721D99" w:rsidRPr="00AF5ACD" w:rsidRDefault="00721D99" w:rsidP="00AF5ACD">
      <w:pPr>
        <w:spacing w:line="360" w:lineRule="auto"/>
        <w:ind w:firstLine="709"/>
        <w:jc w:val="both"/>
        <w:rPr>
          <w:sz w:val="28"/>
          <w:szCs w:val="28"/>
        </w:rPr>
      </w:pPr>
      <w:r w:rsidRPr="00AF5ACD">
        <w:rPr>
          <w:sz w:val="28"/>
          <w:szCs w:val="28"/>
        </w:rPr>
        <w:t>Сконто–это скидки или снижение цены товара, стимулирующие оплату за товар наличными, в виде аванса или предоплаты, а также до срока.</w:t>
      </w:r>
    </w:p>
    <w:p w:rsidR="00721D99" w:rsidRPr="00AF5ACD" w:rsidRDefault="00721D99" w:rsidP="00AF5ACD">
      <w:pPr>
        <w:spacing w:line="360" w:lineRule="auto"/>
        <w:ind w:firstLine="709"/>
        <w:jc w:val="both"/>
        <w:rPr>
          <w:sz w:val="28"/>
          <w:szCs w:val="28"/>
        </w:rPr>
      </w:pPr>
      <w:r w:rsidRPr="00AF5ACD">
        <w:rPr>
          <w:sz w:val="28"/>
          <w:szCs w:val="28"/>
        </w:rPr>
        <w:t>Функциональные, или торговые скидки предоставляются тем фирмам или агентам, которые входят в сбытовую сеть предприятия-производителя, обеспечивают хранение, учет товарных потоков и реализацию продукции. Обычно используются равные скидки для всех агентов и фирм, с которыми предприятие сотрудничает на постоянной основе.</w:t>
      </w:r>
    </w:p>
    <w:p w:rsidR="00721D99" w:rsidRPr="00AF5ACD" w:rsidRDefault="00721D99" w:rsidP="00AF5ACD">
      <w:pPr>
        <w:spacing w:line="360" w:lineRule="auto"/>
        <w:ind w:firstLine="709"/>
        <w:jc w:val="both"/>
        <w:rPr>
          <w:sz w:val="28"/>
          <w:szCs w:val="28"/>
        </w:rPr>
      </w:pPr>
      <w:r w:rsidRPr="00AF5ACD">
        <w:rPr>
          <w:sz w:val="28"/>
          <w:szCs w:val="28"/>
        </w:rPr>
        <w:t>Сезонные скидки используются для стимулирования продаж в несезонное время, т.е. когда падает основной спрос на товар. Для того чтобы поддержать производство на стабильном уровне, предприятие-производитель может предоставлять послесезонные или предсезонные скидки.</w:t>
      </w:r>
    </w:p>
    <w:p w:rsidR="00721D99" w:rsidRPr="00AF5ACD" w:rsidRDefault="00721D99" w:rsidP="00AF5ACD">
      <w:pPr>
        <w:spacing w:line="360" w:lineRule="auto"/>
        <w:ind w:firstLine="709"/>
        <w:jc w:val="both"/>
        <w:rPr>
          <w:sz w:val="28"/>
          <w:szCs w:val="28"/>
        </w:rPr>
      </w:pPr>
      <w:r w:rsidRPr="00AF5ACD">
        <w:rPr>
          <w:sz w:val="28"/>
          <w:szCs w:val="28"/>
        </w:rPr>
        <w:t>Модификация цен для стимулирования сбыта зависит от целей фирмы, особенностей товара и других факторов. Например, могут устанавливаться специальные цены во время проведения каких-либо мероприятий, например, сезонных распродаж, где снижаются цены на все товары сезонного потребления, выставок или презентаций, когда цены могут быть выше обычных, и т.д. Для стимулирования сбыта могут использоваться премии или компенсации потребителю, купившему товар в розничной торговле и пославшему соответствующий купон на предприятие-производитель; специальные процентные ставки при продаже товаров в кредит; гарантийные условия и договоры о техническом обслуживании и т.д.</w:t>
      </w:r>
    </w:p>
    <w:p w:rsidR="00721D99" w:rsidRPr="00AF5ACD" w:rsidRDefault="00721D99" w:rsidP="00AF5ACD">
      <w:pPr>
        <w:spacing w:line="360" w:lineRule="auto"/>
        <w:ind w:firstLine="709"/>
        <w:jc w:val="both"/>
        <w:rPr>
          <w:sz w:val="28"/>
          <w:szCs w:val="28"/>
        </w:rPr>
      </w:pPr>
      <w:r w:rsidRPr="00AF5ACD">
        <w:rPr>
          <w:sz w:val="28"/>
          <w:szCs w:val="28"/>
        </w:rPr>
        <w:t>Модификация цен по географическому принципу связана с транспортировкой продукции, региональными особенностями спроса и предложения, уровнем доходов населения и другими факторами. В соответствии с этим могут применяться единые или зональные цены; с учетом затрат на доставку и страхование грузов на основе практики внешнеэкономической деятельности используется цена ФОБ, или система франкирования (франко-склад поставщика, франко-вагон, франко-граница и т.д.).</w:t>
      </w:r>
    </w:p>
    <w:p w:rsidR="00721D99" w:rsidRPr="00AF5ACD" w:rsidRDefault="00721D99" w:rsidP="00AF5ACD">
      <w:pPr>
        <w:spacing w:line="360" w:lineRule="auto"/>
        <w:ind w:firstLine="709"/>
        <w:jc w:val="both"/>
        <w:rPr>
          <w:sz w:val="28"/>
          <w:szCs w:val="28"/>
        </w:rPr>
      </w:pPr>
      <w:r w:rsidRPr="00AF5ACD">
        <w:rPr>
          <w:sz w:val="28"/>
          <w:szCs w:val="28"/>
        </w:rPr>
        <w:t>О ценовой дискриминации принято говорить в том случае, когда предприятие предлагает одинаковые продукты или услуги по двум и более различным ценам. Ценовая дискриминация проявляется в различных формах в зависимости от потребительского сегмента, форм продукта и его применения, имиджа предприятия, времени продажи и т.д.</w:t>
      </w:r>
    </w:p>
    <w:p w:rsidR="00721D99" w:rsidRPr="00AF5ACD" w:rsidRDefault="00721D99" w:rsidP="00AF5ACD">
      <w:pPr>
        <w:spacing w:line="360" w:lineRule="auto"/>
        <w:ind w:firstLine="709"/>
        <w:jc w:val="both"/>
        <w:rPr>
          <w:sz w:val="28"/>
          <w:szCs w:val="28"/>
        </w:rPr>
      </w:pPr>
      <w:r w:rsidRPr="00AF5ACD">
        <w:rPr>
          <w:sz w:val="28"/>
          <w:szCs w:val="28"/>
        </w:rPr>
        <w:t>Ступенчатое снижение цен по предлагаемому ассортименту товаров используется в том случае, когда предприятие производит не отдельные продукты, а целые серии или линии. Предприятие определяет, какие ценовые ступени необходимо ввести по каждой отдельной модификации продукции. При этом помимо различия в издержках необходимо учесть и цены на продукцию конкурентов, а также покупательную способность и ценовую эластичность спроса.</w:t>
      </w:r>
    </w:p>
    <w:p w:rsidR="00721D99" w:rsidRPr="00AF5ACD" w:rsidRDefault="00721D99" w:rsidP="00AF5ACD">
      <w:pPr>
        <w:spacing w:line="360" w:lineRule="auto"/>
        <w:ind w:firstLine="709"/>
        <w:jc w:val="both"/>
        <w:rPr>
          <w:sz w:val="28"/>
          <w:szCs w:val="28"/>
        </w:rPr>
      </w:pPr>
      <w:r w:rsidRPr="00AF5ACD">
        <w:rPr>
          <w:sz w:val="28"/>
          <w:szCs w:val="28"/>
        </w:rPr>
        <w:t>Модификация цен возможна только в пределах верхней и нижней границ установленной цены.</w:t>
      </w:r>
    </w:p>
    <w:p w:rsidR="00721D99" w:rsidRPr="00AF5ACD" w:rsidRDefault="00721D99" w:rsidP="00AF5ACD">
      <w:pPr>
        <w:spacing w:line="360" w:lineRule="auto"/>
        <w:ind w:firstLine="709"/>
        <w:jc w:val="both"/>
        <w:rPr>
          <w:sz w:val="28"/>
          <w:szCs w:val="28"/>
        </w:rPr>
      </w:pPr>
      <w:r w:rsidRPr="00AF5ACD">
        <w:rPr>
          <w:sz w:val="28"/>
          <w:szCs w:val="28"/>
        </w:rPr>
        <w:t>Ценовая политика предприятия, эффективность его ценового поведения на рынке во многом зависят от конкурентной структуры рынка. Обычно выделяют четыре типа рынка (свободная конкуренция, монополистическая конкуренция, олигополия и чистая монополия), каждая из которых характеризуется особыми условиями формирования отраслевых цен и цен на продукцию отдельного предприятия.</w:t>
      </w:r>
    </w:p>
    <w:p w:rsidR="00721D99" w:rsidRPr="00AF5ACD" w:rsidRDefault="00721D99" w:rsidP="00AF5ACD">
      <w:pPr>
        <w:spacing w:line="360" w:lineRule="auto"/>
        <w:ind w:firstLine="709"/>
        <w:jc w:val="both"/>
        <w:rPr>
          <w:sz w:val="28"/>
          <w:szCs w:val="28"/>
        </w:rPr>
      </w:pPr>
      <w:r w:rsidRPr="00AF5ACD">
        <w:rPr>
          <w:sz w:val="28"/>
          <w:szCs w:val="28"/>
        </w:rPr>
        <w:t>В условиях свободной конкуренции ни одно предприятие не оказывает заметного влияния на ценообразование; цена на товар складывается исключительно под воздействием совокупного спроса и предложения. Отдельное предприятие не имеет ценовой политики, т.е. способности регулировать цену. Оно может только приспосабливаться к рыночной цене, которая рассматривается как величина данная, задаваемая рынком. Конкурентный продавец скорее соглашается с ценой, нежели диктует ее. Обычно цена не изменяется и при расширении объемов производства.</w:t>
      </w:r>
    </w:p>
    <w:p w:rsidR="00B33F4A" w:rsidRPr="00AF5ACD" w:rsidRDefault="00721D99" w:rsidP="00AF5ACD">
      <w:pPr>
        <w:spacing w:line="360" w:lineRule="auto"/>
        <w:ind w:firstLine="709"/>
        <w:jc w:val="both"/>
        <w:rPr>
          <w:sz w:val="28"/>
          <w:szCs w:val="28"/>
        </w:rPr>
      </w:pPr>
      <w:r w:rsidRPr="00AF5ACD">
        <w:rPr>
          <w:sz w:val="28"/>
          <w:szCs w:val="28"/>
        </w:rPr>
        <w:t>Вместе с тем из практики известны случаи воздействия на конъюнктуру рынка путем «случайного» снижения цен. Сначала цена устанавливалась на максимально высоком уровне, а затем происходило ее медленное снижение до уровня рыночных цен. Расчет делался на то, что даже в случае кратковременного использования высоких цен предприятию все же удавалось продать какое-то количество товаров, увеличивая, таким образом, свой доход. Высокая цена должна была создавать впечатление наличия у предприятия дополнительных затрат, связанных с повышением качества. Обычно это впечатление быстро проходит, поскольку покупатель убеждается в несоответствии реального качества приобретенного им товара установленному уровню цены.</w:t>
      </w:r>
    </w:p>
    <w:p w:rsidR="00721D99" w:rsidRPr="00AF5ACD" w:rsidRDefault="00721D99" w:rsidP="00AF5ACD">
      <w:pPr>
        <w:spacing w:line="360" w:lineRule="auto"/>
        <w:ind w:firstLine="709"/>
        <w:jc w:val="both"/>
        <w:rPr>
          <w:sz w:val="28"/>
          <w:szCs w:val="28"/>
        </w:rPr>
      </w:pPr>
      <w:r w:rsidRPr="00AF5ACD">
        <w:rPr>
          <w:sz w:val="28"/>
          <w:szCs w:val="28"/>
        </w:rPr>
        <w:t>Рынок монополистической конкуренции состоит из множества покупателей и продавцов, совершающих сделки не по единой рыночной цене, а в широком диапазоне цен. Наличие диапазона цен объясняется способностью продавцов предложить покупателям разные варианты товаров. Реальные изделия могут отличаться друг от друга качеством, свойствами, внешним оформлением. Различия могут заключаться и в сопутствующих товарам услугах. Нередко предприятия-изготовители разрабатывают разные предложения для различных сегментов потребительского рынка, а также широко используют практику введения марочных названий, различных методов личных продаж, рекламу. Нередко различия в товарах и условиях продаж носят мнимый характер. Покупатели, видя различия в предложениях, готовы платить разные цены.</w:t>
      </w:r>
    </w:p>
    <w:p w:rsidR="00721D99" w:rsidRPr="00AF5ACD" w:rsidRDefault="00721D99" w:rsidP="00AF5ACD">
      <w:pPr>
        <w:spacing w:line="360" w:lineRule="auto"/>
        <w:ind w:firstLine="709"/>
        <w:jc w:val="both"/>
        <w:rPr>
          <w:sz w:val="28"/>
          <w:szCs w:val="28"/>
        </w:rPr>
      </w:pPr>
      <w:r w:rsidRPr="00AF5ACD">
        <w:rPr>
          <w:sz w:val="28"/>
          <w:szCs w:val="28"/>
        </w:rPr>
        <w:t>Наличие большого числа конкурентов ограничивает контроль каждого из них над ценой. Значительная дифференциация</w:t>
      </w:r>
      <w:r w:rsidR="00B33F4A" w:rsidRPr="00AF5ACD">
        <w:rPr>
          <w:sz w:val="28"/>
          <w:szCs w:val="28"/>
        </w:rPr>
        <w:t xml:space="preserve"> производимых товаров объясняет </w:t>
      </w:r>
      <w:r w:rsidRPr="00AF5ACD">
        <w:rPr>
          <w:sz w:val="28"/>
          <w:szCs w:val="28"/>
        </w:rPr>
        <w:t>отсутствие тесной взаимозависимости между ценовой политикой предприятий и ограничивает возможности соглашений о едином уровне цен.</w:t>
      </w:r>
    </w:p>
    <w:p w:rsidR="00721D99" w:rsidRPr="00AF5ACD" w:rsidRDefault="00721D99" w:rsidP="00AF5ACD">
      <w:pPr>
        <w:spacing w:line="360" w:lineRule="auto"/>
        <w:ind w:firstLine="709"/>
        <w:jc w:val="both"/>
        <w:rPr>
          <w:sz w:val="28"/>
          <w:szCs w:val="28"/>
        </w:rPr>
      </w:pPr>
      <w:r w:rsidRPr="00AF5ACD">
        <w:rPr>
          <w:sz w:val="28"/>
          <w:szCs w:val="28"/>
        </w:rPr>
        <w:t>В условиях монополистической конкуренции предприятие формирует цену на производимую продукцию, учитывая структуру потребительского спроса, цены, установленные конкурентами, а также собственные издержки производства.</w:t>
      </w:r>
    </w:p>
    <w:p w:rsidR="00721D99" w:rsidRPr="00AF5ACD" w:rsidRDefault="00721D99" w:rsidP="00AF5ACD">
      <w:pPr>
        <w:spacing w:line="360" w:lineRule="auto"/>
        <w:ind w:firstLine="709"/>
        <w:jc w:val="both"/>
        <w:rPr>
          <w:sz w:val="28"/>
          <w:szCs w:val="28"/>
        </w:rPr>
      </w:pPr>
      <w:r w:rsidRPr="00AF5ACD">
        <w:rPr>
          <w:sz w:val="28"/>
          <w:szCs w:val="28"/>
        </w:rPr>
        <w:t>При монополистической конкуренции предприятия используют разные варианты ценообразования:</w:t>
      </w:r>
    </w:p>
    <w:p w:rsidR="00721D99" w:rsidRPr="00AF5ACD" w:rsidRDefault="00721D99" w:rsidP="00AF5ACD">
      <w:pPr>
        <w:spacing w:line="360" w:lineRule="auto"/>
        <w:ind w:firstLine="709"/>
        <w:jc w:val="both"/>
        <w:rPr>
          <w:sz w:val="28"/>
          <w:szCs w:val="28"/>
        </w:rPr>
      </w:pPr>
      <w:r w:rsidRPr="00AF5ACD">
        <w:rPr>
          <w:sz w:val="28"/>
          <w:szCs w:val="28"/>
        </w:rPr>
        <w:t>• установление цен по географическому принципу, когда предприятие реализует продукцию потребителям в разных регионах по разным ценам;</w:t>
      </w:r>
    </w:p>
    <w:p w:rsidR="00721D99" w:rsidRPr="00AF5ACD" w:rsidRDefault="00721D99" w:rsidP="00AF5ACD">
      <w:pPr>
        <w:spacing w:line="360" w:lineRule="auto"/>
        <w:ind w:firstLine="709"/>
        <w:jc w:val="both"/>
        <w:rPr>
          <w:sz w:val="28"/>
          <w:szCs w:val="28"/>
        </w:rPr>
      </w:pPr>
      <w:r w:rsidRPr="00AF5ACD">
        <w:rPr>
          <w:sz w:val="28"/>
          <w:szCs w:val="28"/>
        </w:rPr>
        <w:t>• установление цены ФОБ в месте происхождения товара означает, что товар передается транспортной организации на условиях франко-вагон, после чего все права на этот товар и ответственность за него переходят к покупателю, который оплачивает все расходы по транспортировке. Однако для удаленных покупателей продукция предприятия может оказаться слишком дорогой и не выдержать конкуренцию местных производителей;</w:t>
      </w:r>
    </w:p>
    <w:p w:rsidR="00721D99" w:rsidRPr="00AF5ACD" w:rsidRDefault="00721D99" w:rsidP="00AF5ACD">
      <w:pPr>
        <w:spacing w:line="360" w:lineRule="auto"/>
        <w:ind w:firstLine="709"/>
        <w:jc w:val="both"/>
        <w:rPr>
          <w:sz w:val="28"/>
          <w:szCs w:val="28"/>
        </w:rPr>
      </w:pPr>
      <w:r w:rsidRPr="00AF5ACD">
        <w:rPr>
          <w:sz w:val="28"/>
          <w:szCs w:val="28"/>
        </w:rPr>
        <w:t>• установление единой цены с включенными в нее расходами по доставке является полной противоположностью метода установления цены ФОБ в месте происхождения товара. В этом случае предприятие назначает единую цену с включением в нее одной и той же суммы транспортных расходов. Метод относительно прост в применении и дает возможность предприятию рекламировать единую цену в общенациональном масштабе;</w:t>
      </w:r>
    </w:p>
    <w:p w:rsidR="00721D99" w:rsidRPr="00AF5ACD" w:rsidRDefault="00721D99" w:rsidP="00AF5ACD">
      <w:pPr>
        <w:spacing w:line="360" w:lineRule="auto"/>
        <w:ind w:firstLine="709"/>
        <w:jc w:val="both"/>
        <w:rPr>
          <w:sz w:val="28"/>
          <w:szCs w:val="28"/>
        </w:rPr>
      </w:pPr>
      <w:r w:rsidRPr="00AF5ACD">
        <w:rPr>
          <w:sz w:val="28"/>
          <w:szCs w:val="28"/>
        </w:rPr>
        <w:t>• установление зональных цен представляет собой нечто среднее между методом цены ФОБ в месте происхождения товара и методом единой цены с включенными в нее расходами по доставке. Предприятие выделяет две или более зон, в пределах которых устанавливаются единые зональные цены. Обычно зональные цены увеличиваются по мере удаленности зоны;</w:t>
      </w:r>
    </w:p>
    <w:p w:rsidR="00721D99" w:rsidRPr="00AF5ACD" w:rsidRDefault="00721D99" w:rsidP="00AF5ACD">
      <w:pPr>
        <w:spacing w:line="360" w:lineRule="auto"/>
        <w:ind w:firstLine="709"/>
        <w:jc w:val="both"/>
        <w:rPr>
          <w:sz w:val="28"/>
          <w:szCs w:val="28"/>
        </w:rPr>
      </w:pPr>
      <w:r w:rsidRPr="00AF5ACD">
        <w:rPr>
          <w:sz w:val="28"/>
          <w:szCs w:val="28"/>
        </w:rPr>
        <w:t>• установление цены применительно к базисному пункту позволяет продавцу выбрать тот или иной город в качестве базисного и взимать со всех заказчиков транспортные расходы в сумме, равной стоимости доставки из этого пункта, независимо от того, откуда в действительности происходит отгрузка. Для достижения большей гибкости предприятие может выбирать в качестве базисных несколько городов. В этом случае транспортные расходы исчисляются от ближайшего к заказчику базисного пункта;</w:t>
      </w:r>
    </w:p>
    <w:p w:rsidR="00721D99" w:rsidRPr="00AF5ACD" w:rsidRDefault="00721D99" w:rsidP="00AF5ACD">
      <w:pPr>
        <w:spacing w:line="360" w:lineRule="auto"/>
        <w:ind w:firstLine="709"/>
        <w:jc w:val="both"/>
        <w:rPr>
          <w:sz w:val="28"/>
          <w:szCs w:val="28"/>
        </w:rPr>
      </w:pPr>
      <w:r w:rsidRPr="00AF5ACD">
        <w:rPr>
          <w:sz w:val="28"/>
          <w:szCs w:val="28"/>
        </w:rPr>
        <w:t>• включение в цену расходов по доставке может быть выгодным для продавцов, заинтересованных в поддержании деловых отношений с конкретными покупателями или с определенными географическими районами. В этом случае обычно предполагается, что стабильность сбытовых отношений позволит расширить объемы деятельности и снизить средние издержки, обеспечивая покрытие дополнительных транспортных расходов.</w:t>
      </w:r>
    </w:p>
    <w:p w:rsidR="00721D99" w:rsidRPr="00AF5ACD" w:rsidRDefault="00721D99" w:rsidP="00AF5ACD">
      <w:pPr>
        <w:spacing w:line="360" w:lineRule="auto"/>
        <w:ind w:firstLine="709"/>
        <w:jc w:val="both"/>
        <w:rPr>
          <w:sz w:val="28"/>
          <w:szCs w:val="28"/>
        </w:rPr>
      </w:pPr>
      <w:r w:rsidRPr="00AF5ACD">
        <w:rPr>
          <w:sz w:val="28"/>
          <w:szCs w:val="28"/>
        </w:rPr>
        <w:t>Олигополия включает различные рыночные ситуации, общими для которых являются немногочисленность продавцов, всеобщая взаимозависимость производителей, а также неспособность отдельного предприятия с уверенностью предсказать ответные действия конкурентов на изменения цены или объема производства.</w:t>
      </w:r>
    </w:p>
    <w:p w:rsidR="00721D99" w:rsidRPr="00AF5ACD" w:rsidRDefault="00721D99" w:rsidP="00AF5ACD">
      <w:pPr>
        <w:spacing w:line="360" w:lineRule="auto"/>
        <w:ind w:firstLine="709"/>
        <w:jc w:val="both"/>
        <w:rPr>
          <w:sz w:val="28"/>
          <w:szCs w:val="28"/>
        </w:rPr>
      </w:pPr>
      <w:r w:rsidRPr="00AF5ACD">
        <w:rPr>
          <w:sz w:val="28"/>
          <w:szCs w:val="28"/>
        </w:rPr>
        <w:t>Обычно выделяется несколько общих черт олигополистического ценообразования:</w:t>
      </w:r>
    </w:p>
    <w:p w:rsidR="00721D99" w:rsidRPr="00AF5ACD" w:rsidRDefault="00721D99" w:rsidP="00AF5ACD">
      <w:pPr>
        <w:spacing w:line="360" w:lineRule="auto"/>
        <w:ind w:firstLine="709"/>
        <w:jc w:val="both"/>
        <w:rPr>
          <w:sz w:val="28"/>
          <w:szCs w:val="28"/>
        </w:rPr>
      </w:pPr>
      <w:r w:rsidRPr="00AF5ACD">
        <w:rPr>
          <w:sz w:val="28"/>
          <w:szCs w:val="28"/>
        </w:rPr>
        <w:t>• олигополистические цены изменяются реже, чем цены в условиях совершенной конкуренции, монополистической конкуренции или даже в некоторых случаях чистой монополии;</w:t>
      </w:r>
    </w:p>
    <w:p w:rsidR="00721D99" w:rsidRPr="00AF5ACD" w:rsidRDefault="00721D99" w:rsidP="00AF5ACD">
      <w:pPr>
        <w:spacing w:line="360" w:lineRule="auto"/>
        <w:ind w:firstLine="709"/>
        <w:jc w:val="both"/>
        <w:rPr>
          <w:sz w:val="28"/>
          <w:szCs w:val="28"/>
        </w:rPr>
      </w:pPr>
      <w:r w:rsidRPr="00AF5ACD">
        <w:rPr>
          <w:sz w:val="28"/>
          <w:szCs w:val="28"/>
        </w:rPr>
        <w:t>• цены в условиях олигополии имеют тенденцию быть «жесткими», или негибкими;</w:t>
      </w:r>
    </w:p>
    <w:p w:rsidR="00721D99" w:rsidRPr="00AF5ACD" w:rsidRDefault="00721D99" w:rsidP="00AF5ACD">
      <w:pPr>
        <w:spacing w:line="360" w:lineRule="auto"/>
        <w:ind w:firstLine="709"/>
        <w:jc w:val="both"/>
        <w:rPr>
          <w:sz w:val="28"/>
          <w:szCs w:val="28"/>
        </w:rPr>
      </w:pPr>
      <w:r w:rsidRPr="00AF5ACD">
        <w:rPr>
          <w:sz w:val="28"/>
          <w:szCs w:val="28"/>
        </w:rPr>
        <w:t>• в случае изменения цены одним производителем велика вероятность того, что другие производители также изменят цены;</w:t>
      </w:r>
    </w:p>
    <w:p w:rsidR="002027D1" w:rsidRDefault="00721D99" w:rsidP="00AF5ACD">
      <w:pPr>
        <w:spacing w:line="360" w:lineRule="auto"/>
        <w:ind w:firstLine="709"/>
        <w:jc w:val="both"/>
        <w:rPr>
          <w:sz w:val="28"/>
          <w:szCs w:val="28"/>
        </w:rPr>
      </w:pPr>
      <w:r w:rsidRPr="00AF5ACD">
        <w:rPr>
          <w:sz w:val="28"/>
          <w:szCs w:val="28"/>
        </w:rPr>
        <w:t>• олигополистическое ценовое поведение предполагает наличие стимулов и согласованных действий при назначении или изменении цен.</w:t>
      </w:r>
      <w:r w:rsidR="002027D1">
        <w:rPr>
          <w:sz w:val="28"/>
          <w:szCs w:val="28"/>
        </w:rPr>
        <w:t xml:space="preserve"> </w:t>
      </w:r>
    </w:p>
    <w:p w:rsidR="00721D99" w:rsidRPr="00AF5ACD" w:rsidRDefault="00721D99" w:rsidP="00AF5ACD">
      <w:pPr>
        <w:spacing w:line="360" w:lineRule="auto"/>
        <w:ind w:firstLine="709"/>
        <w:jc w:val="both"/>
        <w:rPr>
          <w:sz w:val="28"/>
          <w:szCs w:val="28"/>
        </w:rPr>
      </w:pPr>
      <w:r w:rsidRPr="00AF5ACD">
        <w:rPr>
          <w:sz w:val="28"/>
          <w:szCs w:val="28"/>
        </w:rPr>
        <w:t>При чистой монополии на рынке существует один продавец. Монополистом может быть государственная организация, частная регулируемая монополия или частная нерегулируемая монополия. В каждом из перечисленных случаев ценообразование складывается по-разному.</w:t>
      </w:r>
    </w:p>
    <w:p w:rsidR="00721D99" w:rsidRPr="00AF5ACD" w:rsidRDefault="00721D99" w:rsidP="00AF5ACD">
      <w:pPr>
        <w:spacing w:line="360" w:lineRule="auto"/>
        <w:ind w:firstLine="709"/>
        <w:jc w:val="both"/>
        <w:rPr>
          <w:sz w:val="28"/>
          <w:szCs w:val="28"/>
        </w:rPr>
      </w:pPr>
      <w:r w:rsidRPr="00AF5ACD">
        <w:rPr>
          <w:sz w:val="28"/>
          <w:szCs w:val="28"/>
        </w:rPr>
        <w:t>Государственная монополия может с помощью политики цен преследовать достижение различных целей. Цена может быть установлена ниже себестоимости, если товар имеет важное значение для покупателей, которые не в состоянии приобретать его за полную стоимость. Цена может быть назначена с расчетом на покрытие издержек или получение средних доходов. Наконец, может быть установлена очень высокая цена для сокращения потребления того или иного товара (такая ситуация возможна, например, при установлении цен на алкогольные или табачные изделия).</w:t>
      </w:r>
    </w:p>
    <w:p w:rsidR="00721D99" w:rsidRPr="00AF5ACD" w:rsidRDefault="00721D99" w:rsidP="00AF5ACD">
      <w:pPr>
        <w:spacing w:line="360" w:lineRule="auto"/>
        <w:ind w:firstLine="709"/>
        <w:jc w:val="both"/>
        <w:rPr>
          <w:sz w:val="28"/>
          <w:szCs w:val="28"/>
        </w:rPr>
      </w:pPr>
      <w:r w:rsidRPr="00AF5ACD">
        <w:rPr>
          <w:sz w:val="28"/>
          <w:szCs w:val="28"/>
        </w:rPr>
        <w:t>В случае регулируемой монополии государство разрешает предприятию устанавливать расценки и тарифы, обеспечивающие получение «справедливой нормы прибыли», которая дает возможность поддерживать производство, а при необходимости расширять его.</w:t>
      </w:r>
    </w:p>
    <w:p w:rsidR="00721D99" w:rsidRPr="00AF5ACD" w:rsidRDefault="00721D99" w:rsidP="00AF5ACD">
      <w:pPr>
        <w:spacing w:line="360" w:lineRule="auto"/>
        <w:ind w:firstLine="709"/>
        <w:jc w:val="both"/>
        <w:rPr>
          <w:sz w:val="28"/>
          <w:szCs w:val="28"/>
        </w:rPr>
      </w:pPr>
      <w:r w:rsidRPr="00AF5ACD">
        <w:rPr>
          <w:sz w:val="28"/>
          <w:szCs w:val="28"/>
        </w:rPr>
        <w:t>Нерегулируемая монополия осуществляет значительный контроль над ценой и может диктовать цену рынку. Однако предприятие-монополист не всегда устанавливает максимальную цену. Это объясняется рядом факторов: опасение введения государственного регулирования, нежелание привлекать конкурентов, а также стремление расширить возможный объем сбыта за счет снижения цен.</w:t>
      </w:r>
    </w:p>
    <w:p w:rsidR="00B33F4A" w:rsidRPr="00AF5ACD" w:rsidRDefault="00721D99" w:rsidP="00AF5ACD">
      <w:pPr>
        <w:spacing w:line="360" w:lineRule="auto"/>
        <w:ind w:firstLine="709"/>
        <w:jc w:val="both"/>
        <w:rPr>
          <w:sz w:val="28"/>
          <w:szCs w:val="28"/>
        </w:rPr>
      </w:pPr>
      <w:r w:rsidRPr="00AF5ACD">
        <w:rPr>
          <w:sz w:val="28"/>
          <w:szCs w:val="28"/>
        </w:rPr>
        <w:t>В реальной экономической ситуации любой из указанных типов рынка определить в чистом виде довольно сложно. Предприятие может с одним товаром выступить на рынке чистой монополии, а с другим – на конкурентном рынке. Сложнее обстоит дело с олигополией, в недрах которой возможно появление, как монополий, так и свободной конкуренции. Следует помнить, что анализ конкурентной структуры рынка сам по себе не может дать готовых рецептов установления цен; он необходим, прежде всего, для определения закономерностей ценообразования в зависимости от соотношения спроса и предложения.</w:t>
      </w:r>
    </w:p>
    <w:p w:rsidR="00791669" w:rsidRPr="00AF5ACD" w:rsidRDefault="00791669" w:rsidP="00AF5ACD">
      <w:pPr>
        <w:spacing w:line="360" w:lineRule="auto"/>
        <w:ind w:firstLine="709"/>
        <w:jc w:val="both"/>
        <w:rPr>
          <w:sz w:val="28"/>
        </w:rPr>
      </w:pPr>
      <w:r w:rsidRPr="00AF5ACD">
        <w:rPr>
          <w:sz w:val="28"/>
          <w:szCs w:val="28"/>
        </w:rPr>
        <w:t>Предприятия общественного питания одновременно осуществляют производство, реализацию и организацию потребления продукции собственного производства, занимаются продажей продукции, готовой непосредственно к потреблению без какой-либо дополнительной обработки (хлебобулочные и кондитерские изделия, фрукты, алкогольные напитки, табачные изделия и др.). Совокупные затраты таких предприятий представляют собой сумму издержек производства и обращения. Издержки производства в общественном питании в отличие от других отраслей определяются без стоимости сырья, используемого для изготовления продукции. В их состав включаются собственные затраты, связанные с производством продукции, заработная плата работников производства, затраты на транспортировку и хранение сырья и полуфабрикатов, расходы на топливо и электроэнергию, амортизацию основных производственных фондов и др. Особенностью ценообразования в общественном питании также является</w:t>
      </w:r>
      <w:r w:rsidR="00AF5ACD" w:rsidRPr="00AF5ACD">
        <w:rPr>
          <w:sz w:val="28"/>
          <w:szCs w:val="28"/>
        </w:rPr>
        <w:t xml:space="preserve"> </w:t>
      </w:r>
      <w:r w:rsidRPr="00AF5ACD">
        <w:rPr>
          <w:sz w:val="28"/>
          <w:szCs w:val="28"/>
        </w:rPr>
        <w:t>применение разных цен на одни и те же продукты, поступающие на предприятия из различных источников. Продукты могут быть закуплены непосредственно у предприятий-изготовителей, в розничной торговой сети, на рынках, у населения, у подсобных хозяйств. В этой связи предприятия общественного питания включают их в калькуляции по отпускным ценам с добавлением наценок либо по ценам приобретения</w:t>
      </w:r>
      <w:r w:rsidRPr="00AF5ACD">
        <w:rPr>
          <w:sz w:val="28"/>
        </w:rPr>
        <w:t xml:space="preserve">. </w:t>
      </w:r>
    </w:p>
    <w:p w:rsidR="00721D99" w:rsidRPr="00AF5ACD" w:rsidRDefault="00721D99" w:rsidP="00AF5ACD">
      <w:pPr>
        <w:spacing w:line="360" w:lineRule="auto"/>
        <w:ind w:firstLine="709"/>
        <w:jc w:val="both"/>
        <w:rPr>
          <w:sz w:val="28"/>
          <w:szCs w:val="28"/>
        </w:rPr>
      </w:pPr>
      <w:r w:rsidRPr="00AF5ACD">
        <w:rPr>
          <w:sz w:val="28"/>
          <w:szCs w:val="28"/>
        </w:rPr>
        <w:t>В соответствии с классификацией услуги общественного питания подразделяются на:</w:t>
      </w:r>
    </w:p>
    <w:p w:rsidR="00721D99" w:rsidRPr="00AF5ACD" w:rsidRDefault="00721D99" w:rsidP="00AF5ACD">
      <w:pPr>
        <w:spacing w:line="360" w:lineRule="auto"/>
        <w:ind w:firstLine="709"/>
        <w:jc w:val="both"/>
        <w:rPr>
          <w:sz w:val="28"/>
          <w:szCs w:val="28"/>
        </w:rPr>
      </w:pPr>
      <w:r w:rsidRPr="00AF5ACD">
        <w:rPr>
          <w:sz w:val="28"/>
          <w:szCs w:val="28"/>
        </w:rPr>
        <w:t>-услуги питания;</w:t>
      </w:r>
    </w:p>
    <w:p w:rsidR="00721D99" w:rsidRPr="00AF5ACD" w:rsidRDefault="00721D99" w:rsidP="00AF5ACD">
      <w:pPr>
        <w:spacing w:line="360" w:lineRule="auto"/>
        <w:ind w:firstLine="709"/>
        <w:jc w:val="both"/>
        <w:rPr>
          <w:sz w:val="28"/>
          <w:szCs w:val="28"/>
        </w:rPr>
      </w:pPr>
      <w:r w:rsidRPr="00AF5ACD">
        <w:rPr>
          <w:sz w:val="28"/>
          <w:szCs w:val="28"/>
        </w:rPr>
        <w:t>-</w:t>
      </w:r>
      <w:r w:rsidR="00AF5ACD" w:rsidRPr="00AF5ACD">
        <w:rPr>
          <w:sz w:val="28"/>
          <w:szCs w:val="28"/>
        </w:rPr>
        <w:t xml:space="preserve"> </w:t>
      </w:r>
      <w:r w:rsidRPr="00AF5ACD">
        <w:rPr>
          <w:sz w:val="28"/>
          <w:szCs w:val="28"/>
        </w:rPr>
        <w:t>услуги по изготовлению кулинарной продукции и кондитерских изделий;</w:t>
      </w:r>
    </w:p>
    <w:p w:rsidR="00721D99" w:rsidRPr="00AF5ACD" w:rsidRDefault="00721D99" w:rsidP="00AF5ACD">
      <w:pPr>
        <w:spacing w:line="360" w:lineRule="auto"/>
        <w:ind w:firstLine="709"/>
        <w:jc w:val="both"/>
        <w:rPr>
          <w:sz w:val="28"/>
          <w:szCs w:val="28"/>
        </w:rPr>
      </w:pPr>
      <w:r w:rsidRPr="00AF5ACD">
        <w:rPr>
          <w:sz w:val="28"/>
          <w:szCs w:val="28"/>
        </w:rPr>
        <w:t>-</w:t>
      </w:r>
      <w:r w:rsidR="00AF5ACD" w:rsidRPr="00AF5ACD">
        <w:rPr>
          <w:sz w:val="28"/>
          <w:szCs w:val="28"/>
        </w:rPr>
        <w:t xml:space="preserve"> </w:t>
      </w:r>
      <w:r w:rsidRPr="00AF5ACD">
        <w:rPr>
          <w:sz w:val="28"/>
          <w:szCs w:val="28"/>
        </w:rPr>
        <w:t>услуги по организации потребления и обслуживания;</w:t>
      </w:r>
    </w:p>
    <w:p w:rsidR="00721D99" w:rsidRPr="00AF5ACD" w:rsidRDefault="00721D99" w:rsidP="00AF5ACD">
      <w:pPr>
        <w:spacing w:line="360" w:lineRule="auto"/>
        <w:ind w:firstLine="709"/>
        <w:jc w:val="both"/>
        <w:rPr>
          <w:sz w:val="28"/>
          <w:szCs w:val="28"/>
        </w:rPr>
      </w:pPr>
      <w:r w:rsidRPr="00AF5ACD">
        <w:rPr>
          <w:sz w:val="28"/>
          <w:szCs w:val="28"/>
        </w:rPr>
        <w:t>-</w:t>
      </w:r>
      <w:r w:rsidR="00AF5ACD" w:rsidRPr="00AF5ACD">
        <w:rPr>
          <w:sz w:val="28"/>
          <w:szCs w:val="28"/>
        </w:rPr>
        <w:t xml:space="preserve"> </w:t>
      </w:r>
      <w:r w:rsidRPr="00AF5ACD">
        <w:rPr>
          <w:sz w:val="28"/>
          <w:szCs w:val="28"/>
        </w:rPr>
        <w:t>услуги по реализации кулинарной продукции;</w:t>
      </w:r>
    </w:p>
    <w:p w:rsidR="00721D99" w:rsidRPr="00AF5ACD" w:rsidRDefault="00721D99" w:rsidP="00AF5ACD">
      <w:pPr>
        <w:spacing w:line="360" w:lineRule="auto"/>
        <w:ind w:firstLine="709"/>
        <w:jc w:val="both"/>
        <w:rPr>
          <w:sz w:val="28"/>
          <w:szCs w:val="28"/>
        </w:rPr>
      </w:pPr>
      <w:r w:rsidRPr="00AF5ACD">
        <w:rPr>
          <w:sz w:val="28"/>
          <w:szCs w:val="28"/>
        </w:rPr>
        <w:t>-</w:t>
      </w:r>
      <w:r w:rsidR="00AF5ACD" w:rsidRPr="00AF5ACD">
        <w:rPr>
          <w:sz w:val="28"/>
          <w:szCs w:val="28"/>
        </w:rPr>
        <w:t xml:space="preserve"> </w:t>
      </w:r>
      <w:r w:rsidRPr="00AF5ACD">
        <w:rPr>
          <w:sz w:val="28"/>
          <w:szCs w:val="28"/>
        </w:rPr>
        <w:t>услуги по организации досуга;</w:t>
      </w:r>
    </w:p>
    <w:p w:rsidR="00721D99" w:rsidRPr="00AF5ACD" w:rsidRDefault="00721D99" w:rsidP="00AF5ACD">
      <w:pPr>
        <w:spacing w:line="360" w:lineRule="auto"/>
        <w:ind w:firstLine="709"/>
        <w:jc w:val="both"/>
        <w:rPr>
          <w:sz w:val="28"/>
          <w:szCs w:val="28"/>
        </w:rPr>
      </w:pPr>
      <w:r w:rsidRPr="00AF5ACD">
        <w:rPr>
          <w:sz w:val="28"/>
          <w:szCs w:val="28"/>
        </w:rPr>
        <w:t>-</w:t>
      </w:r>
      <w:r w:rsidR="00AF5ACD" w:rsidRPr="00AF5ACD">
        <w:rPr>
          <w:sz w:val="28"/>
          <w:szCs w:val="28"/>
        </w:rPr>
        <w:t xml:space="preserve"> </w:t>
      </w:r>
      <w:r w:rsidRPr="00AF5ACD">
        <w:rPr>
          <w:sz w:val="28"/>
          <w:szCs w:val="28"/>
        </w:rPr>
        <w:t>информационно- консультативные услуги;</w:t>
      </w:r>
    </w:p>
    <w:p w:rsidR="00721D99" w:rsidRPr="00AF5ACD" w:rsidRDefault="00721D99" w:rsidP="00AF5ACD">
      <w:pPr>
        <w:spacing w:line="360" w:lineRule="auto"/>
        <w:ind w:firstLine="709"/>
        <w:jc w:val="both"/>
        <w:rPr>
          <w:sz w:val="28"/>
          <w:szCs w:val="28"/>
        </w:rPr>
      </w:pPr>
      <w:r w:rsidRPr="00AF5ACD">
        <w:rPr>
          <w:sz w:val="28"/>
          <w:szCs w:val="28"/>
        </w:rPr>
        <w:t>-</w:t>
      </w:r>
      <w:r w:rsidR="00AF5ACD" w:rsidRPr="00AF5ACD">
        <w:rPr>
          <w:sz w:val="28"/>
          <w:szCs w:val="28"/>
        </w:rPr>
        <w:t xml:space="preserve"> </w:t>
      </w:r>
      <w:r w:rsidRPr="00AF5ACD">
        <w:rPr>
          <w:sz w:val="28"/>
          <w:szCs w:val="28"/>
        </w:rPr>
        <w:t>прочие услуги.</w:t>
      </w:r>
    </w:p>
    <w:p w:rsidR="00721D99" w:rsidRPr="00AF5ACD" w:rsidRDefault="00721D99" w:rsidP="00AF5ACD">
      <w:pPr>
        <w:spacing w:line="360" w:lineRule="auto"/>
        <w:ind w:firstLine="709"/>
        <w:jc w:val="both"/>
        <w:rPr>
          <w:sz w:val="28"/>
          <w:szCs w:val="28"/>
        </w:rPr>
      </w:pPr>
      <w:r w:rsidRPr="00AF5ACD">
        <w:rPr>
          <w:sz w:val="28"/>
          <w:szCs w:val="28"/>
        </w:rPr>
        <w:t xml:space="preserve">В экономике дорыночного типа в Российской </w:t>
      </w:r>
      <w:r w:rsidR="002909A3" w:rsidRPr="00AF5ACD">
        <w:rPr>
          <w:sz w:val="28"/>
          <w:szCs w:val="28"/>
        </w:rPr>
        <w:t xml:space="preserve">Федерации </w:t>
      </w:r>
      <w:r w:rsidRPr="00AF5ACD">
        <w:rPr>
          <w:sz w:val="28"/>
          <w:szCs w:val="28"/>
        </w:rPr>
        <w:t>общественное питание относилось к сфере материального производства. Это было определенной степени неверным, так как в общественном питании существуют лишь элементы материального производства, в основном доработка продуктов при производстве кулинарной продукции н се хранение. Эти операции представляют собой продолжение процесса производства в сфере обращения. Главное же в общественном питании было и остается производство услуг. Таким образом, в современной статистической классификации общественное питание относится и к сфере материального производства, и к сфере товарного обращения, так как в основном текущие расходы здесь представлены издержками обращения и издержками по организации потребления.</w:t>
      </w:r>
    </w:p>
    <w:p w:rsidR="00B33F4A" w:rsidRPr="00AF5ACD" w:rsidRDefault="00721D99" w:rsidP="00AF5ACD">
      <w:pPr>
        <w:spacing w:line="360" w:lineRule="auto"/>
        <w:ind w:firstLine="709"/>
        <w:jc w:val="both"/>
        <w:rPr>
          <w:sz w:val="28"/>
          <w:szCs w:val="28"/>
        </w:rPr>
      </w:pPr>
      <w:r w:rsidRPr="00AF5ACD">
        <w:rPr>
          <w:sz w:val="28"/>
          <w:szCs w:val="28"/>
        </w:rPr>
        <w:t>Стоимость услуг предприятий питания имеет четкое количественное выражение. По кулинарной продукции она представляет собой разницу между продажными ценами продукции общественного питания и себестоимостью их производства, а по покупным товарам она рав</w:t>
      </w:r>
      <w:r w:rsidR="002909A3" w:rsidRPr="00AF5ACD">
        <w:rPr>
          <w:sz w:val="28"/>
          <w:szCs w:val="28"/>
        </w:rPr>
        <w:t>н</w:t>
      </w:r>
      <w:r w:rsidRPr="00AF5ACD">
        <w:rPr>
          <w:sz w:val="28"/>
          <w:szCs w:val="28"/>
        </w:rPr>
        <w:t>а разнице между продажной и покупной ценами. Таким образом, стоимость услуг предприятий питания - это сумма наценок общественного питания, включающих как составной элемент торговую наценку по покупным товарам.</w:t>
      </w:r>
    </w:p>
    <w:p w:rsidR="00721D99" w:rsidRPr="00AF5ACD" w:rsidRDefault="00721D99" w:rsidP="00AF5ACD">
      <w:pPr>
        <w:spacing w:line="360" w:lineRule="auto"/>
        <w:ind w:firstLine="709"/>
        <w:jc w:val="both"/>
        <w:rPr>
          <w:sz w:val="28"/>
          <w:szCs w:val="28"/>
        </w:rPr>
      </w:pPr>
      <w:r w:rsidRPr="00AF5ACD">
        <w:rPr>
          <w:sz w:val="28"/>
          <w:szCs w:val="28"/>
        </w:rPr>
        <w:t>Все этапы воспроизводственного процесса связаны между собой, хотя главная и определяющая роль принадлежит производству как исходному пункту. Общественное питание связано со всеми сферами движения производимых благ.</w:t>
      </w:r>
    </w:p>
    <w:p w:rsidR="00721D99" w:rsidRPr="00AF5ACD" w:rsidRDefault="00B33F4A" w:rsidP="00AF5ACD">
      <w:pPr>
        <w:spacing w:line="360" w:lineRule="auto"/>
        <w:ind w:firstLine="709"/>
        <w:jc w:val="both"/>
        <w:rPr>
          <w:sz w:val="28"/>
          <w:szCs w:val="28"/>
        </w:rPr>
      </w:pPr>
      <w:r w:rsidRPr="00AF5ACD">
        <w:rPr>
          <w:sz w:val="28"/>
          <w:szCs w:val="28"/>
        </w:rPr>
        <w:t>Г</w:t>
      </w:r>
      <w:r w:rsidR="00721D99" w:rsidRPr="00AF5ACD">
        <w:rPr>
          <w:sz w:val="28"/>
          <w:szCs w:val="28"/>
        </w:rPr>
        <w:t>лавное назначение общественного питания - обеспечение постепенного перехода от питания населения в домашних условиях к общественно-организованной форме потребления пищи по месту работы, проживания, проведения досуга и т. п. Таким образом, в процессе общественного разделения труда роль общественного питания заключается в приготовлении пищи и предоставлении услуг для восстановления затраченной энергии в процессе жизнедеятельности человека и восстановления его способности к активной и всесторонней жизни.</w:t>
      </w:r>
    </w:p>
    <w:p w:rsidR="00721D99" w:rsidRPr="00AF5ACD" w:rsidRDefault="00721D99" w:rsidP="00AF5ACD">
      <w:pPr>
        <w:spacing w:line="360" w:lineRule="auto"/>
        <w:ind w:firstLine="709"/>
        <w:jc w:val="both"/>
        <w:rPr>
          <w:sz w:val="28"/>
          <w:szCs w:val="28"/>
        </w:rPr>
      </w:pPr>
      <w:r w:rsidRPr="00AF5ACD">
        <w:rPr>
          <w:sz w:val="28"/>
          <w:szCs w:val="28"/>
        </w:rPr>
        <w:t>Особенность общественного питания - совпадение во времени процессов производства, обмена и потребления.</w:t>
      </w:r>
    </w:p>
    <w:p w:rsidR="00721D99" w:rsidRPr="00AF5ACD" w:rsidRDefault="00721D99" w:rsidP="00AF5ACD">
      <w:pPr>
        <w:spacing w:line="360" w:lineRule="auto"/>
        <w:ind w:firstLine="709"/>
        <w:jc w:val="both"/>
        <w:rPr>
          <w:sz w:val="28"/>
          <w:szCs w:val="28"/>
        </w:rPr>
      </w:pPr>
      <w:r w:rsidRPr="00AF5ACD">
        <w:rPr>
          <w:sz w:val="28"/>
          <w:szCs w:val="28"/>
        </w:rPr>
        <w:t>С точки же зрения воспроизводства общественного продукта других отраслей роль общественного питания заключается в обеспечении условий для возрастания авансированных экономических ресурсов в связанные с НИМ отрасли.</w:t>
      </w:r>
    </w:p>
    <w:p w:rsidR="00721D99" w:rsidRPr="00AF5ACD" w:rsidRDefault="00721D99" w:rsidP="00AF5ACD">
      <w:pPr>
        <w:spacing w:line="360" w:lineRule="auto"/>
        <w:ind w:firstLine="709"/>
        <w:jc w:val="both"/>
        <w:rPr>
          <w:sz w:val="28"/>
          <w:szCs w:val="28"/>
        </w:rPr>
      </w:pPr>
      <w:r w:rsidRPr="00AF5ACD">
        <w:rPr>
          <w:sz w:val="28"/>
          <w:szCs w:val="28"/>
        </w:rPr>
        <w:t>Роль общественного питания как составной части сферы производства услуг и их обращения заключается в:</w:t>
      </w:r>
    </w:p>
    <w:p w:rsidR="00721D99" w:rsidRPr="00AF5ACD" w:rsidRDefault="00721D99" w:rsidP="00AF5ACD">
      <w:pPr>
        <w:spacing w:line="360" w:lineRule="auto"/>
        <w:ind w:firstLine="709"/>
        <w:jc w:val="both"/>
        <w:rPr>
          <w:sz w:val="28"/>
          <w:szCs w:val="28"/>
        </w:rPr>
      </w:pPr>
      <w:r w:rsidRPr="00AF5ACD">
        <w:rPr>
          <w:sz w:val="28"/>
          <w:szCs w:val="28"/>
        </w:rPr>
        <w:t>1) обеспечении непрерывности воспроизводства общественного</w:t>
      </w:r>
    </w:p>
    <w:p w:rsidR="00721D99" w:rsidRPr="00AF5ACD" w:rsidRDefault="00721D99" w:rsidP="00AF5ACD">
      <w:pPr>
        <w:spacing w:line="360" w:lineRule="auto"/>
        <w:ind w:firstLine="709"/>
        <w:jc w:val="both"/>
        <w:rPr>
          <w:sz w:val="28"/>
          <w:szCs w:val="28"/>
        </w:rPr>
      </w:pPr>
      <w:r w:rsidRPr="00AF5ACD">
        <w:rPr>
          <w:sz w:val="28"/>
          <w:szCs w:val="28"/>
        </w:rPr>
        <w:t>продукта, так как участвует в производстве, обращении и организации</w:t>
      </w:r>
    </w:p>
    <w:p w:rsidR="00721D99" w:rsidRPr="00AF5ACD" w:rsidRDefault="00721D99" w:rsidP="00AF5ACD">
      <w:pPr>
        <w:spacing w:line="360" w:lineRule="auto"/>
        <w:ind w:firstLine="709"/>
        <w:jc w:val="both"/>
        <w:rPr>
          <w:sz w:val="28"/>
          <w:szCs w:val="28"/>
        </w:rPr>
      </w:pPr>
      <w:r w:rsidRPr="00AF5ACD">
        <w:rPr>
          <w:sz w:val="28"/>
          <w:szCs w:val="28"/>
        </w:rPr>
        <w:t>потребления благ.</w:t>
      </w:r>
    </w:p>
    <w:p w:rsidR="00721D99" w:rsidRPr="00AF5ACD" w:rsidRDefault="00721D99" w:rsidP="00AF5ACD">
      <w:pPr>
        <w:spacing w:line="360" w:lineRule="auto"/>
        <w:ind w:firstLine="709"/>
        <w:jc w:val="both"/>
        <w:rPr>
          <w:sz w:val="28"/>
          <w:szCs w:val="28"/>
        </w:rPr>
      </w:pPr>
      <w:r w:rsidRPr="00AF5ACD">
        <w:rPr>
          <w:sz w:val="28"/>
          <w:szCs w:val="28"/>
        </w:rPr>
        <w:t xml:space="preserve">2) осуществлении продажи товаров и услуг в соответствии с запросами потребителей, тем </w:t>
      </w:r>
      <w:r w:rsidR="002909A3" w:rsidRPr="00AF5ACD">
        <w:rPr>
          <w:sz w:val="28"/>
          <w:szCs w:val="28"/>
        </w:rPr>
        <w:t>самым,</w:t>
      </w:r>
      <w:r w:rsidRPr="00AF5ACD">
        <w:rPr>
          <w:sz w:val="28"/>
          <w:szCs w:val="28"/>
        </w:rPr>
        <w:t xml:space="preserve"> обеспечивая удовлетворение спроса.</w:t>
      </w:r>
    </w:p>
    <w:p w:rsidR="00B33F4A" w:rsidRPr="00AF5ACD" w:rsidRDefault="00721D99" w:rsidP="00AF5ACD">
      <w:pPr>
        <w:spacing w:line="360" w:lineRule="auto"/>
        <w:ind w:firstLine="709"/>
        <w:jc w:val="both"/>
        <w:rPr>
          <w:sz w:val="28"/>
          <w:szCs w:val="28"/>
        </w:rPr>
      </w:pPr>
      <w:r w:rsidRPr="00AF5ACD">
        <w:rPr>
          <w:sz w:val="28"/>
          <w:szCs w:val="28"/>
        </w:rPr>
        <w:t>3) нормальном функциониров</w:t>
      </w:r>
      <w:r w:rsidR="002909A3" w:rsidRPr="00AF5ACD">
        <w:rPr>
          <w:sz w:val="28"/>
          <w:szCs w:val="28"/>
        </w:rPr>
        <w:t>ании общественного питания, спо</w:t>
      </w:r>
      <w:r w:rsidRPr="00AF5ACD">
        <w:rPr>
          <w:sz w:val="28"/>
          <w:szCs w:val="28"/>
        </w:rPr>
        <w:t>собствующем устойчивости финансово</w:t>
      </w:r>
      <w:r w:rsidR="002909A3" w:rsidRPr="00AF5ACD">
        <w:rPr>
          <w:sz w:val="28"/>
          <w:szCs w:val="28"/>
        </w:rPr>
        <w:t>го состояния и денежного обраще</w:t>
      </w:r>
      <w:r w:rsidRPr="00AF5ACD">
        <w:rPr>
          <w:sz w:val="28"/>
          <w:szCs w:val="28"/>
        </w:rPr>
        <w:t>ния в ст</w:t>
      </w:r>
      <w:r w:rsidR="002909A3" w:rsidRPr="00AF5ACD">
        <w:rPr>
          <w:sz w:val="28"/>
          <w:szCs w:val="28"/>
        </w:rPr>
        <w:t>ране. В результате деятельности</w:t>
      </w:r>
      <w:r w:rsidRPr="00AF5ACD">
        <w:rPr>
          <w:sz w:val="28"/>
          <w:szCs w:val="28"/>
        </w:rPr>
        <w:t xml:space="preserve"> предприятий питания образуется</w:t>
      </w:r>
      <w:r w:rsidR="00AF5ACD">
        <w:rPr>
          <w:sz w:val="28"/>
          <w:szCs w:val="28"/>
        </w:rPr>
        <w:t xml:space="preserve"> </w:t>
      </w:r>
      <w:r w:rsidRPr="00AF5ACD">
        <w:rPr>
          <w:sz w:val="28"/>
          <w:szCs w:val="28"/>
        </w:rPr>
        <w:t>значительная часть финансовых ресурсов других отраслей народного</w:t>
      </w:r>
      <w:r w:rsidR="00AF5ACD">
        <w:rPr>
          <w:sz w:val="28"/>
          <w:szCs w:val="28"/>
        </w:rPr>
        <w:t xml:space="preserve"> </w:t>
      </w:r>
      <w:r w:rsidRPr="00AF5ACD">
        <w:rPr>
          <w:sz w:val="28"/>
          <w:szCs w:val="28"/>
        </w:rPr>
        <w:t>хозяйства и государства.</w:t>
      </w:r>
    </w:p>
    <w:p w:rsidR="00F67FFE" w:rsidRPr="00F67FFE" w:rsidRDefault="00F67FFE" w:rsidP="00F67FFE">
      <w:pPr>
        <w:ind w:firstLine="720"/>
        <w:jc w:val="both"/>
        <w:rPr>
          <w:color w:val="FFFFFF"/>
          <w:sz w:val="28"/>
          <w:szCs w:val="28"/>
        </w:rPr>
      </w:pPr>
      <w:r w:rsidRPr="00F67FFE">
        <w:rPr>
          <w:color w:val="FFFFFF"/>
          <w:sz w:val="28"/>
          <w:szCs w:val="28"/>
        </w:rPr>
        <w:t>цена прибыль рентабельность</w:t>
      </w:r>
    </w:p>
    <w:p w:rsidR="00AF5ACD" w:rsidRDefault="00AF5ACD" w:rsidP="00AF5ACD">
      <w:pPr>
        <w:spacing w:line="360" w:lineRule="auto"/>
        <w:ind w:firstLine="709"/>
        <w:jc w:val="both"/>
        <w:rPr>
          <w:sz w:val="28"/>
          <w:szCs w:val="32"/>
        </w:rPr>
      </w:pPr>
    </w:p>
    <w:p w:rsidR="00294DBD" w:rsidRDefault="00AF5ACD" w:rsidP="00AF5ACD">
      <w:pPr>
        <w:spacing w:line="360" w:lineRule="auto"/>
        <w:ind w:firstLine="709"/>
        <w:jc w:val="both"/>
        <w:rPr>
          <w:sz w:val="28"/>
          <w:szCs w:val="32"/>
        </w:rPr>
      </w:pPr>
      <w:r>
        <w:rPr>
          <w:sz w:val="28"/>
          <w:szCs w:val="32"/>
        </w:rPr>
        <w:br w:type="page"/>
      </w:r>
      <w:r w:rsidR="00E322F0" w:rsidRPr="00AF5ACD">
        <w:rPr>
          <w:sz w:val="28"/>
          <w:szCs w:val="32"/>
          <w:lang w:val="en-US"/>
        </w:rPr>
        <w:t>II</w:t>
      </w:r>
      <w:r>
        <w:rPr>
          <w:sz w:val="28"/>
          <w:szCs w:val="32"/>
        </w:rPr>
        <w:t>.</w:t>
      </w:r>
      <w:r w:rsidR="00294DBD" w:rsidRPr="00AF5ACD">
        <w:rPr>
          <w:sz w:val="28"/>
          <w:szCs w:val="32"/>
        </w:rPr>
        <w:t xml:space="preserve"> Расчетная часть</w:t>
      </w:r>
    </w:p>
    <w:p w:rsidR="00DD3D11" w:rsidRPr="00AF5ACD" w:rsidRDefault="00DD3D11" w:rsidP="00AF5ACD">
      <w:pPr>
        <w:spacing w:line="360" w:lineRule="auto"/>
        <w:ind w:firstLine="709"/>
        <w:jc w:val="both"/>
        <w:rPr>
          <w:sz w:val="28"/>
          <w:szCs w:val="32"/>
        </w:rPr>
      </w:pPr>
      <w:r w:rsidRPr="00AF5ACD">
        <w:rPr>
          <w:sz w:val="28"/>
          <w:szCs w:val="32"/>
        </w:rPr>
        <w:t>Определение основных показателей хозяйственной деятельности торгового</w:t>
      </w:r>
      <w:r w:rsidR="00AF5ACD" w:rsidRPr="00AF5ACD">
        <w:rPr>
          <w:sz w:val="28"/>
          <w:szCs w:val="32"/>
        </w:rPr>
        <w:t xml:space="preserve"> </w:t>
      </w:r>
      <w:r w:rsidRPr="00AF5ACD">
        <w:rPr>
          <w:sz w:val="28"/>
          <w:szCs w:val="32"/>
        </w:rPr>
        <w:t>пре</w:t>
      </w:r>
      <w:r w:rsidR="002027D1">
        <w:rPr>
          <w:sz w:val="28"/>
          <w:szCs w:val="32"/>
        </w:rPr>
        <w:t>дприятия за отчетный год</w:t>
      </w:r>
    </w:p>
    <w:p w:rsidR="002027D1" w:rsidRDefault="002027D1" w:rsidP="00AF5ACD">
      <w:pPr>
        <w:spacing w:line="360" w:lineRule="auto"/>
        <w:ind w:firstLine="709"/>
        <w:jc w:val="both"/>
        <w:rPr>
          <w:sz w:val="28"/>
          <w:szCs w:val="28"/>
        </w:rPr>
      </w:pPr>
    </w:p>
    <w:p w:rsidR="00294DBD" w:rsidRPr="00AF5ACD" w:rsidRDefault="00294DBD" w:rsidP="00AF5ACD">
      <w:pPr>
        <w:spacing w:line="360" w:lineRule="auto"/>
        <w:ind w:firstLine="709"/>
        <w:jc w:val="both"/>
        <w:rPr>
          <w:sz w:val="28"/>
          <w:szCs w:val="28"/>
        </w:rPr>
      </w:pPr>
      <w:r w:rsidRPr="00AF5ACD">
        <w:rPr>
          <w:sz w:val="28"/>
          <w:szCs w:val="28"/>
        </w:rPr>
        <w:t>Данные для расчетной части курсовой работы</w:t>
      </w:r>
      <w:r w:rsidR="00331C45" w:rsidRPr="00AF5ACD">
        <w:rPr>
          <w:sz w:val="28"/>
          <w:szCs w:val="28"/>
        </w:rPr>
        <w:t>.</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4"/>
        <w:gridCol w:w="3006"/>
      </w:tblGrid>
      <w:tr w:rsidR="00294DBD" w:rsidRPr="005C04CC" w:rsidTr="005C04CC">
        <w:trPr>
          <w:jc w:val="center"/>
        </w:trPr>
        <w:tc>
          <w:tcPr>
            <w:tcW w:w="6408" w:type="dxa"/>
            <w:shd w:val="clear" w:color="auto" w:fill="auto"/>
          </w:tcPr>
          <w:p w:rsidR="00294DBD" w:rsidRPr="005C04CC" w:rsidRDefault="00294DBD" w:rsidP="005C04CC">
            <w:pPr>
              <w:spacing w:line="360" w:lineRule="auto"/>
              <w:rPr>
                <w:sz w:val="20"/>
                <w:szCs w:val="28"/>
              </w:rPr>
            </w:pPr>
            <w:r w:rsidRPr="005C04CC">
              <w:rPr>
                <w:sz w:val="20"/>
                <w:szCs w:val="28"/>
              </w:rPr>
              <w:t>Показатель</w:t>
            </w:r>
            <w:r w:rsidR="00110457" w:rsidRPr="005C04CC">
              <w:rPr>
                <w:sz w:val="20"/>
                <w:szCs w:val="28"/>
              </w:rPr>
              <w:t xml:space="preserve"> единиц измерения</w:t>
            </w:r>
          </w:p>
        </w:tc>
        <w:tc>
          <w:tcPr>
            <w:tcW w:w="3163" w:type="dxa"/>
            <w:shd w:val="clear" w:color="auto" w:fill="auto"/>
          </w:tcPr>
          <w:p w:rsidR="00294DBD" w:rsidRPr="005C04CC" w:rsidRDefault="00294DBD" w:rsidP="005C04CC">
            <w:pPr>
              <w:spacing w:line="360" w:lineRule="auto"/>
              <w:rPr>
                <w:sz w:val="20"/>
                <w:szCs w:val="28"/>
              </w:rPr>
            </w:pPr>
            <w:r w:rsidRPr="005C04CC">
              <w:rPr>
                <w:sz w:val="20"/>
                <w:szCs w:val="28"/>
              </w:rPr>
              <w:t>Значение показателей</w:t>
            </w:r>
          </w:p>
        </w:tc>
      </w:tr>
      <w:tr w:rsidR="00294DBD" w:rsidRPr="005C04CC" w:rsidTr="005C04CC">
        <w:trPr>
          <w:jc w:val="center"/>
        </w:trPr>
        <w:tc>
          <w:tcPr>
            <w:tcW w:w="6408" w:type="dxa"/>
            <w:shd w:val="clear" w:color="auto" w:fill="auto"/>
          </w:tcPr>
          <w:p w:rsidR="00294DBD" w:rsidRPr="005C04CC" w:rsidRDefault="00294DBD" w:rsidP="005C04CC">
            <w:pPr>
              <w:numPr>
                <w:ilvl w:val="0"/>
                <w:numId w:val="1"/>
              </w:numPr>
              <w:spacing w:line="360" w:lineRule="auto"/>
              <w:ind w:left="0" w:firstLine="0"/>
              <w:rPr>
                <w:sz w:val="20"/>
                <w:szCs w:val="28"/>
              </w:rPr>
            </w:pPr>
            <w:r w:rsidRPr="005C04CC">
              <w:rPr>
                <w:sz w:val="20"/>
                <w:szCs w:val="28"/>
              </w:rPr>
              <w:t xml:space="preserve">Товарооборот по розничным ценам, </w:t>
            </w:r>
            <w:r w:rsidR="00DD3D11" w:rsidRPr="005C04CC">
              <w:rPr>
                <w:sz w:val="20"/>
                <w:szCs w:val="28"/>
              </w:rPr>
              <w:t>тыс. руб.</w:t>
            </w:r>
          </w:p>
        </w:tc>
        <w:tc>
          <w:tcPr>
            <w:tcW w:w="3163" w:type="dxa"/>
            <w:shd w:val="clear" w:color="auto" w:fill="auto"/>
          </w:tcPr>
          <w:p w:rsidR="00294DBD" w:rsidRPr="005C04CC" w:rsidRDefault="00DD3D11" w:rsidP="005C04CC">
            <w:pPr>
              <w:spacing w:line="360" w:lineRule="auto"/>
              <w:rPr>
                <w:sz w:val="20"/>
                <w:szCs w:val="28"/>
              </w:rPr>
            </w:pPr>
            <w:r w:rsidRPr="005C04CC">
              <w:rPr>
                <w:sz w:val="20"/>
                <w:szCs w:val="28"/>
              </w:rPr>
              <w:t>127400</w:t>
            </w:r>
          </w:p>
        </w:tc>
      </w:tr>
      <w:tr w:rsidR="00294DBD" w:rsidRPr="005C04CC" w:rsidTr="005C04CC">
        <w:trPr>
          <w:jc w:val="center"/>
        </w:trPr>
        <w:tc>
          <w:tcPr>
            <w:tcW w:w="6408" w:type="dxa"/>
            <w:shd w:val="clear" w:color="auto" w:fill="auto"/>
          </w:tcPr>
          <w:p w:rsidR="00294DBD" w:rsidRPr="005C04CC" w:rsidRDefault="00DD3D11" w:rsidP="005C04CC">
            <w:pPr>
              <w:numPr>
                <w:ilvl w:val="0"/>
                <w:numId w:val="1"/>
              </w:numPr>
              <w:spacing w:line="360" w:lineRule="auto"/>
              <w:ind w:left="0" w:firstLine="0"/>
              <w:rPr>
                <w:sz w:val="20"/>
                <w:szCs w:val="28"/>
              </w:rPr>
            </w:pPr>
            <w:r w:rsidRPr="005C04CC">
              <w:rPr>
                <w:sz w:val="20"/>
                <w:szCs w:val="28"/>
              </w:rPr>
              <w:t>Товарооборот по покупным ценам, тыс. руб.</w:t>
            </w:r>
          </w:p>
        </w:tc>
        <w:tc>
          <w:tcPr>
            <w:tcW w:w="3163" w:type="dxa"/>
            <w:shd w:val="clear" w:color="auto" w:fill="auto"/>
          </w:tcPr>
          <w:p w:rsidR="00294DBD" w:rsidRPr="005C04CC" w:rsidRDefault="00DD3D11" w:rsidP="005C04CC">
            <w:pPr>
              <w:spacing w:line="360" w:lineRule="auto"/>
              <w:rPr>
                <w:sz w:val="20"/>
                <w:szCs w:val="28"/>
              </w:rPr>
            </w:pPr>
            <w:r w:rsidRPr="005C04CC">
              <w:rPr>
                <w:sz w:val="20"/>
                <w:szCs w:val="28"/>
              </w:rPr>
              <w:t>95000</w:t>
            </w:r>
          </w:p>
        </w:tc>
      </w:tr>
      <w:tr w:rsidR="00294DBD" w:rsidRPr="005C04CC" w:rsidTr="005C04CC">
        <w:trPr>
          <w:jc w:val="center"/>
        </w:trPr>
        <w:tc>
          <w:tcPr>
            <w:tcW w:w="6408" w:type="dxa"/>
            <w:shd w:val="clear" w:color="auto" w:fill="auto"/>
          </w:tcPr>
          <w:p w:rsidR="00294DBD" w:rsidRPr="005C04CC" w:rsidRDefault="00DD3D11" w:rsidP="005C04CC">
            <w:pPr>
              <w:numPr>
                <w:ilvl w:val="0"/>
                <w:numId w:val="1"/>
              </w:numPr>
              <w:spacing w:line="360" w:lineRule="auto"/>
              <w:ind w:left="0" w:firstLine="0"/>
              <w:rPr>
                <w:sz w:val="20"/>
                <w:szCs w:val="28"/>
              </w:rPr>
            </w:pPr>
            <w:r w:rsidRPr="005C04CC">
              <w:rPr>
                <w:sz w:val="20"/>
                <w:szCs w:val="28"/>
              </w:rPr>
              <w:t>Тариф за перевозку, %</w:t>
            </w:r>
          </w:p>
        </w:tc>
        <w:tc>
          <w:tcPr>
            <w:tcW w:w="3163" w:type="dxa"/>
            <w:shd w:val="clear" w:color="auto" w:fill="auto"/>
          </w:tcPr>
          <w:p w:rsidR="00294DBD" w:rsidRPr="005C04CC" w:rsidRDefault="00DD3D11" w:rsidP="005C04CC">
            <w:pPr>
              <w:spacing w:line="360" w:lineRule="auto"/>
              <w:rPr>
                <w:sz w:val="20"/>
                <w:szCs w:val="28"/>
              </w:rPr>
            </w:pPr>
            <w:r w:rsidRPr="005C04CC">
              <w:rPr>
                <w:sz w:val="20"/>
                <w:szCs w:val="28"/>
              </w:rPr>
              <w:t>0,5</w:t>
            </w:r>
          </w:p>
        </w:tc>
      </w:tr>
      <w:tr w:rsidR="00294DBD" w:rsidRPr="005C04CC" w:rsidTr="005C04CC">
        <w:trPr>
          <w:jc w:val="center"/>
        </w:trPr>
        <w:tc>
          <w:tcPr>
            <w:tcW w:w="6408" w:type="dxa"/>
            <w:shd w:val="clear" w:color="auto" w:fill="auto"/>
          </w:tcPr>
          <w:p w:rsidR="00294DBD" w:rsidRPr="005C04CC" w:rsidRDefault="00DD3D11" w:rsidP="005C04CC">
            <w:pPr>
              <w:numPr>
                <w:ilvl w:val="0"/>
                <w:numId w:val="1"/>
              </w:numPr>
              <w:spacing w:line="360" w:lineRule="auto"/>
              <w:ind w:left="0" w:firstLine="0"/>
              <w:rPr>
                <w:sz w:val="20"/>
                <w:szCs w:val="28"/>
              </w:rPr>
            </w:pPr>
            <w:r w:rsidRPr="005C04CC">
              <w:rPr>
                <w:sz w:val="20"/>
                <w:szCs w:val="28"/>
              </w:rPr>
              <w:t>Численность персонала</w:t>
            </w:r>
          </w:p>
        </w:tc>
        <w:tc>
          <w:tcPr>
            <w:tcW w:w="3163" w:type="dxa"/>
            <w:shd w:val="clear" w:color="auto" w:fill="auto"/>
          </w:tcPr>
          <w:p w:rsidR="00294DBD" w:rsidRPr="005C04CC" w:rsidRDefault="00DD3D11" w:rsidP="005C04CC">
            <w:pPr>
              <w:spacing w:line="360" w:lineRule="auto"/>
              <w:rPr>
                <w:sz w:val="20"/>
                <w:szCs w:val="28"/>
              </w:rPr>
            </w:pPr>
            <w:r w:rsidRPr="005C04CC">
              <w:rPr>
                <w:sz w:val="20"/>
                <w:szCs w:val="28"/>
              </w:rPr>
              <w:t>37</w:t>
            </w:r>
          </w:p>
        </w:tc>
      </w:tr>
      <w:tr w:rsidR="00294DBD" w:rsidRPr="005C04CC" w:rsidTr="005C04CC">
        <w:trPr>
          <w:jc w:val="center"/>
        </w:trPr>
        <w:tc>
          <w:tcPr>
            <w:tcW w:w="6408" w:type="dxa"/>
            <w:shd w:val="clear" w:color="auto" w:fill="auto"/>
          </w:tcPr>
          <w:p w:rsidR="00294DBD" w:rsidRPr="005C04CC" w:rsidRDefault="00DD3D11" w:rsidP="005C04CC">
            <w:pPr>
              <w:numPr>
                <w:ilvl w:val="0"/>
                <w:numId w:val="1"/>
              </w:numPr>
              <w:spacing w:line="360" w:lineRule="auto"/>
              <w:ind w:left="0" w:firstLine="0"/>
              <w:rPr>
                <w:sz w:val="20"/>
                <w:szCs w:val="28"/>
              </w:rPr>
            </w:pPr>
            <w:r w:rsidRPr="005C04CC">
              <w:rPr>
                <w:sz w:val="20"/>
                <w:szCs w:val="28"/>
              </w:rPr>
              <w:t>Средняя заработная плата, тыс. руб.</w:t>
            </w:r>
          </w:p>
        </w:tc>
        <w:tc>
          <w:tcPr>
            <w:tcW w:w="3163" w:type="dxa"/>
            <w:shd w:val="clear" w:color="auto" w:fill="auto"/>
          </w:tcPr>
          <w:p w:rsidR="00294DBD" w:rsidRPr="005C04CC" w:rsidRDefault="00DD3D11" w:rsidP="005C04CC">
            <w:pPr>
              <w:spacing w:line="360" w:lineRule="auto"/>
              <w:rPr>
                <w:sz w:val="20"/>
                <w:szCs w:val="28"/>
              </w:rPr>
            </w:pPr>
            <w:r w:rsidRPr="005C04CC">
              <w:rPr>
                <w:sz w:val="20"/>
                <w:szCs w:val="28"/>
              </w:rPr>
              <w:t>8550</w:t>
            </w:r>
          </w:p>
        </w:tc>
      </w:tr>
      <w:tr w:rsidR="00294DBD" w:rsidRPr="005C04CC" w:rsidTr="005C04CC">
        <w:trPr>
          <w:jc w:val="center"/>
        </w:trPr>
        <w:tc>
          <w:tcPr>
            <w:tcW w:w="6408" w:type="dxa"/>
            <w:shd w:val="clear" w:color="auto" w:fill="auto"/>
          </w:tcPr>
          <w:p w:rsidR="00294DBD" w:rsidRPr="005C04CC" w:rsidRDefault="00DD3D11" w:rsidP="005C04CC">
            <w:pPr>
              <w:numPr>
                <w:ilvl w:val="0"/>
                <w:numId w:val="1"/>
              </w:numPr>
              <w:spacing w:line="360" w:lineRule="auto"/>
              <w:ind w:left="0" w:firstLine="0"/>
              <w:rPr>
                <w:sz w:val="20"/>
                <w:szCs w:val="28"/>
                <w:vertAlign w:val="superscript"/>
              </w:rPr>
            </w:pPr>
            <w:r w:rsidRPr="005C04CC">
              <w:rPr>
                <w:sz w:val="20"/>
                <w:szCs w:val="28"/>
              </w:rPr>
              <w:t>Торговая площадь, м</w:t>
            </w:r>
            <w:r w:rsidRPr="005C04CC">
              <w:rPr>
                <w:sz w:val="20"/>
                <w:szCs w:val="28"/>
                <w:vertAlign w:val="superscript"/>
              </w:rPr>
              <w:t>2</w:t>
            </w:r>
          </w:p>
        </w:tc>
        <w:tc>
          <w:tcPr>
            <w:tcW w:w="3163" w:type="dxa"/>
            <w:shd w:val="clear" w:color="auto" w:fill="auto"/>
          </w:tcPr>
          <w:p w:rsidR="00294DBD" w:rsidRPr="005C04CC" w:rsidRDefault="00DD3D11" w:rsidP="005C04CC">
            <w:pPr>
              <w:spacing w:line="360" w:lineRule="auto"/>
              <w:rPr>
                <w:sz w:val="20"/>
                <w:szCs w:val="28"/>
              </w:rPr>
            </w:pPr>
            <w:r w:rsidRPr="005C04CC">
              <w:rPr>
                <w:sz w:val="20"/>
                <w:szCs w:val="28"/>
              </w:rPr>
              <w:t>600</w:t>
            </w:r>
          </w:p>
        </w:tc>
      </w:tr>
      <w:tr w:rsidR="00294DBD" w:rsidRPr="005C04CC" w:rsidTr="005C04CC">
        <w:trPr>
          <w:jc w:val="center"/>
        </w:trPr>
        <w:tc>
          <w:tcPr>
            <w:tcW w:w="6408" w:type="dxa"/>
            <w:shd w:val="clear" w:color="auto" w:fill="auto"/>
          </w:tcPr>
          <w:p w:rsidR="00294DBD" w:rsidRPr="005C04CC" w:rsidRDefault="00DD3D11" w:rsidP="005C04CC">
            <w:pPr>
              <w:numPr>
                <w:ilvl w:val="0"/>
                <w:numId w:val="1"/>
              </w:numPr>
              <w:spacing w:line="360" w:lineRule="auto"/>
              <w:ind w:left="0" w:firstLine="0"/>
              <w:rPr>
                <w:sz w:val="20"/>
                <w:szCs w:val="28"/>
              </w:rPr>
            </w:pPr>
            <w:r w:rsidRPr="005C04CC">
              <w:rPr>
                <w:sz w:val="20"/>
                <w:szCs w:val="28"/>
              </w:rPr>
              <w:t>Среднегодовая величина товарных запасов, тыс. руб.</w:t>
            </w:r>
          </w:p>
        </w:tc>
        <w:tc>
          <w:tcPr>
            <w:tcW w:w="3163" w:type="dxa"/>
            <w:shd w:val="clear" w:color="auto" w:fill="auto"/>
          </w:tcPr>
          <w:p w:rsidR="00294DBD" w:rsidRPr="005C04CC" w:rsidRDefault="00DD3D11" w:rsidP="005C04CC">
            <w:pPr>
              <w:spacing w:line="360" w:lineRule="auto"/>
              <w:rPr>
                <w:sz w:val="20"/>
                <w:szCs w:val="28"/>
              </w:rPr>
            </w:pPr>
            <w:r w:rsidRPr="005C04CC">
              <w:rPr>
                <w:sz w:val="20"/>
                <w:szCs w:val="28"/>
              </w:rPr>
              <w:t>8700</w:t>
            </w:r>
          </w:p>
        </w:tc>
      </w:tr>
    </w:tbl>
    <w:p w:rsidR="00294DBD" w:rsidRPr="00AF5ACD" w:rsidRDefault="00294DBD" w:rsidP="00AF5ACD">
      <w:pPr>
        <w:spacing w:line="360" w:lineRule="auto"/>
        <w:ind w:firstLine="709"/>
        <w:jc w:val="both"/>
        <w:rPr>
          <w:sz w:val="28"/>
        </w:rPr>
      </w:pPr>
    </w:p>
    <w:p w:rsidR="00110457" w:rsidRPr="00AF5ACD" w:rsidRDefault="00110457" w:rsidP="00AF5ACD">
      <w:pPr>
        <w:spacing w:line="360" w:lineRule="auto"/>
        <w:ind w:firstLine="709"/>
        <w:jc w:val="both"/>
        <w:rPr>
          <w:sz w:val="28"/>
          <w:szCs w:val="32"/>
        </w:rPr>
      </w:pPr>
      <w:r w:rsidRPr="00AF5ACD">
        <w:rPr>
          <w:sz w:val="28"/>
          <w:szCs w:val="32"/>
        </w:rPr>
        <w:t>2.1 Определение суммы издержек обращения по</w:t>
      </w:r>
      <w:r w:rsidR="00AF5ACD" w:rsidRPr="00AF5ACD">
        <w:rPr>
          <w:sz w:val="28"/>
          <w:szCs w:val="32"/>
        </w:rPr>
        <w:t xml:space="preserve"> </w:t>
      </w:r>
      <w:r w:rsidRPr="00AF5ACD">
        <w:rPr>
          <w:sz w:val="28"/>
          <w:szCs w:val="32"/>
        </w:rPr>
        <w:t>стать</w:t>
      </w:r>
      <w:r w:rsidR="002027D1">
        <w:rPr>
          <w:sz w:val="28"/>
          <w:szCs w:val="32"/>
        </w:rPr>
        <w:t>ям ОАО «Азалия» за отчетный год</w:t>
      </w:r>
    </w:p>
    <w:p w:rsidR="00110457" w:rsidRPr="00AF5ACD" w:rsidRDefault="00110457" w:rsidP="00AF5ACD">
      <w:pPr>
        <w:spacing w:line="360" w:lineRule="auto"/>
        <w:ind w:firstLine="709"/>
        <w:jc w:val="both"/>
        <w:rPr>
          <w:sz w:val="28"/>
        </w:rPr>
      </w:pPr>
    </w:p>
    <w:p w:rsidR="00110457" w:rsidRPr="00AF5ACD" w:rsidRDefault="00110457" w:rsidP="00AF5ACD">
      <w:pPr>
        <w:spacing w:line="360" w:lineRule="auto"/>
        <w:ind w:firstLine="709"/>
        <w:jc w:val="both"/>
        <w:rPr>
          <w:sz w:val="28"/>
        </w:rPr>
      </w:pPr>
      <w:r w:rsidRPr="00AF5ACD">
        <w:rPr>
          <w:sz w:val="28"/>
          <w:szCs w:val="32"/>
        </w:rPr>
        <w:t>2.1.1 Расчет величины транспортных расходов</w:t>
      </w:r>
    </w:p>
    <w:p w:rsidR="00110457" w:rsidRPr="00AF5ACD" w:rsidRDefault="00110457" w:rsidP="00AF5ACD">
      <w:pPr>
        <w:spacing w:line="360" w:lineRule="auto"/>
        <w:ind w:firstLine="709"/>
        <w:jc w:val="both"/>
        <w:rPr>
          <w:sz w:val="28"/>
          <w:szCs w:val="28"/>
        </w:rPr>
      </w:pPr>
      <w:r w:rsidRPr="00AF5ACD">
        <w:rPr>
          <w:sz w:val="28"/>
          <w:szCs w:val="28"/>
        </w:rPr>
        <w:t>Затраты по этой статье зависят от об</w:t>
      </w:r>
      <w:r w:rsidR="00427268" w:rsidRPr="00AF5ACD">
        <w:rPr>
          <w:sz w:val="28"/>
          <w:szCs w:val="28"/>
        </w:rPr>
        <w:t>ъема перевозимого груза, расстояния перевозки и тарифа за перевозку.</w:t>
      </w:r>
    </w:p>
    <w:p w:rsidR="00427268" w:rsidRDefault="00427268" w:rsidP="00AF5ACD">
      <w:pPr>
        <w:spacing w:line="360" w:lineRule="auto"/>
        <w:ind w:firstLine="709"/>
        <w:jc w:val="both"/>
        <w:rPr>
          <w:sz w:val="28"/>
          <w:szCs w:val="28"/>
        </w:rPr>
      </w:pPr>
      <w:r w:rsidRPr="00AF5ACD">
        <w:rPr>
          <w:sz w:val="28"/>
          <w:szCs w:val="28"/>
        </w:rPr>
        <w:t>Общая сумма затрат по этой статье рассчитывается по формуле:</w:t>
      </w:r>
    </w:p>
    <w:p w:rsidR="002027D1" w:rsidRPr="00AF5ACD" w:rsidRDefault="002027D1" w:rsidP="00AF5ACD">
      <w:pPr>
        <w:spacing w:line="360" w:lineRule="auto"/>
        <w:ind w:firstLine="709"/>
        <w:jc w:val="both"/>
        <w:rPr>
          <w:sz w:val="28"/>
          <w:szCs w:val="28"/>
        </w:rPr>
      </w:pPr>
    </w:p>
    <w:p w:rsidR="00427268" w:rsidRDefault="00427268" w:rsidP="00AF5ACD">
      <w:pPr>
        <w:spacing w:line="360" w:lineRule="auto"/>
        <w:ind w:firstLine="709"/>
        <w:jc w:val="both"/>
        <w:rPr>
          <w:sz w:val="28"/>
          <w:szCs w:val="28"/>
        </w:rPr>
      </w:pPr>
      <w:r w:rsidRPr="00AF5ACD">
        <w:rPr>
          <w:sz w:val="28"/>
          <w:szCs w:val="28"/>
        </w:rPr>
        <w:t>Итр = Т (%) * ОЗ / 100%</w:t>
      </w:r>
    </w:p>
    <w:p w:rsidR="002027D1" w:rsidRPr="00AF5ACD" w:rsidRDefault="002027D1" w:rsidP="00AF5ACD">
      <w:pPr>
        <w:spacing w:line="360" w:lineRule="auto"/>
        <w:ind w:firstLine="709"/>
        <w:jc w:val="both"/>
        <w:rPr>
          <w:sz w:val="28"/>
          <w:szCs w:val="28"/>
        </w:rPr>
      </w:pPr>
    </w:p>
    <w:p w:rsidR="00427268" w:rsidRPr="00AF5ACD" w:rsidRDefault="00427268" w:rsidP="00AF5ACD">
      <w:pPr>
        <w:spacing w:line="360" w:lineRule="auto"/>
        <w:ind w:firstLine="709"/>
        <w:jc w:val="both"/>
        <w:rPr>
          <w:sz w:val="28"/>
          <w:szCs w:val="28"/>
        </w:rPr>
      </w:pPr>
      <w:r w:rsidRPr="00AF5ACD">
        <w:rPr>
          <w:sz w:val="28"/>
          <w:szCs w:val="28"/>
        </w:rPr>
        <w:t>Где Т(%)-тариф за перевозку в процентах от стоимости перевозимого груза</w:t>
      </w:r>
      <w:r w:rsidR="008378D7" w:rsidRPr="00AF5ACD">
        <w:rPr>
          <w:sz w:val="28"/>
          <w:szCs w:val="28"/>
        </w:rPr>
        <w:t>;</w:t>
      </w:r>
    </w:p>
    <w:p w:rsidR="008378D7" w:rsidRDefault="008378D7" w:rsidP="00AF5ACD">
      <w:pPr>
        <w:spacing w:line="360" w:lineRule="auto"/>
        <w:ind w:firstLine="709"/>
        <w:jc w:val="both"/>
        <w:rPr>
          <w:sz w:val="28"/>
          <w:szCs w:val="28"/>
        </w:rPr>
      </w:pPr>
      <w:r w:rsidRPr="00AF5ACD">
        <w:rPr>
          <w:sz w:val="28"/>
          <w:szCs w:val="28"/>
        </w:rPr>
        <w:t>ОЗ - объем планированных закупок товаров в покупных ценах, тыс. руб.;</w:t>
      </w:r>
    </w:p>
    <w:p w:rsidR="002027D1" w:rsidRPr="00AF5ACD" w:rsidRDefault="002027D1" w:rsidP="00AF5ACD">
      <w:pPr>
        <w:spacing w:line="360" w:lineRule="auto"/>
        <w:ind w:firstLine="709"/>
        <w:jc w:val="both"/>
        <w:rPr>
          <w:sz w:val="28"/>
          <w:szCs w:val="28"/>
        </w:rPr>
      </w:pPr>
    </w:p>
    <w:p w:rsidR="008378D7" w:rsidRDefault="008378D7" w:rsidP="00AF5ACD">
      <w:pPr>
        <w:spacing w:line="360" w:lineRule="auto"/>
        <w:ind w:firstLine="709"/>
        <w:jc w:val="both"/>
        <w:rPr>
          <w:sz w:val="28"/>
          <w:szCs w:val="28"/>
        </w:rPr>
      </w:pPr>
      <w:r w:rsidRPr="00AF5ACD">
        <w:rPr>
          <w:sz w:val="28"/>
          <w:szCs w:val="28"/>
        </w:rPr>
        <w:t>Итр=</w:t>
      </w:r>
      <w:r w:rsidR="006507B8" w:rsidRPr="00AF5ACD">
        <w:rPr>
          <w:sz w:val="28"/>
          <w:szCs w:val="28"/>
        </w:rPr>
        <w:t>0,5*95000/100%=475 тыс. руб.</w:t>
      </w:r>
    </w:p>
    <w:p w:rsidR="002027D1" w:rsidRPr="00AF5ACD" w:rsidRDefault="002027D1" w:rsidP="00AF5ACD">
      <w:pPr>
        <w:spacing w:line="360" w:lineRule="auto"/>
        <w:ind w:firstLine="709"/>
        <w:jc w:val="both"/>
        <w:rPr>
          <w:sz w:val="28"/>
          <w:szCs w:val="28"/>
        </w:rPr>
      </w:pPr>
    </w:p>
    <w:p w:rsidR="006507B8" w:rsidRPr="00AF5ACD" w:rsidRDefault="002027D1" w:rsidP="00AF5ACD">
      <w:pPr>
        <w:spacing w:line="360" w:lineRule="auto"/>
        <w:ind w:firstLine="709"/>
        <w:jc w:val="both"/>
        <w:rPr>
          <w:sz w:val="28"/>
          <w:szCs w:val="28"/>
        </w:rPr>
      </w:pPr>
      <w:r>
        <w:rPr>
          <w:sz w:val="28"/>
          <w:szCs w:val="28"/>
        </w:rPr>
        <w:br w:type="page"/>
      </w:r>
      <w:r w:rsidR="006507B8" w:rsidRPr="00AF5ACD">
        <w:rPr>
          <w:sz w:val="28"/>
          <w:szCs w:val="28"/>
        </w:rPr>
        <w:t>Вывод: величина транспортных расходов за отчетный год составляет 475 тыс</w:t>
      </w:r>
      <w:r w:rsidR="00A86509" w:rsidRPr="00AF5ACD">
        <w:rPr>
          <w:sz w:val="28"/>
          <w:szCs w:val="28"/>
        </w:rPr>
        <w:t>. р</w:t>
      </w:r>
      <w:r w:rsidR="006507B8" w:rsidRPr="00AF5ACD">
        <w:rPr>
          <w:sz w:val="28"/>
          <w:szCs w:val="28"/>
        </w:rPr>
        <w:t xml:space="preserve">уб. </w:t>
      </w:r>
    </w:p>
    <w:p w:rsidR="00763B66" w:rsidRPr="00AF5ACD" w:rsidRDefault="00763B66" w:rsidP="00AF5ACD">
      <w:pPr>
        <w:spacing w:line="360" w:lineRule="auto"/>
        <w:ind w:firstLine="709"/>
        <w:jc w:val="both"/>
        <w:rPr>
          <w:sz w:val="28"/>
        </w:rPr>
      </w:pPr>
    </w:p>
    <w:p w:rsidR="00763B66" w:rsidRPr="00AF5ACD" w:rsidRDefault="00763B66" w:rsidP="00AF5ACD">
      <w:pPr>
        <w:spacing w:line="360" w:lineRule="auto"/>
        <w:ind w:firstLine="709"/>
        <w:jc w:val="both"/>
        <w:rPr>
          <w:sz w:val="28"/>
        </w:rPr>
      </w:pPr>
      <w:r w:rsidRPr="00AF5ACD">
        <w:rPr>
          <w:sz w:val="28"/>
          <w:szCs w:val="32"/>
        </w:rPr>
        <w:t>2.1.2 Расчет величины расходов на оплату труда и отчислений на социальное страхование</w:t>
      </w:r>
      <w:r w:rsidRPr="00AF5ACD">
        <w:rPr>
          <w:sz w:val="28"/>
        </w:rPr>
        <w:t>.</w:t>
      </w:r>
    </w:p>
    <w:p w:rsidR="00763B66" w:rsidRPr="00AF5ACD" w:rsidRDefault="00763B66" w:rsidP="00AF5ACD">
      <w:pPr>
        <w:spacing w:line="360" w:lineRule="auto"/>
        <w:ind w:firstLine="709"/>
        <w:jc w:val="both"/>
        <w:rPr>
          <w:sz w:val="28"/>
          <w:szCs w:val="28"/>
        </w:rPr>
      </w:pPr>
      <w:r w:rsidRPr="00AF5ACD">
        <w:rPr>
          <w:sz w:val="28"/>
          <w:szCs w:val="28"/>
        </w:rPr>
        <w:t>Расходы на оплату труда определяются исходя из численности работников, из средней заработной платы.</w:t>
      </w:r>
    </w:p>
    <w:p w:rsidR="00763B66" w:rsidRPr="00AF5ACD" w:rsidRDefault="00763B66" w:rsidP="00AF5ACD">
      <w:pPr>
        <w:spacing w:line="360" w:lineRule="auto"/>
        <w:ind w:firstLine="709"/>
        <w:jc w:val="both"/>
        <w:rPr>
          <w:sz w:val="28"/>
          <w:szCs w:val="28"/>
        </w:rPr>
      </w:pPr>
    </w:p>
    <w:p w:rsidR="00763B66" w:rsidRDefault="00763B66" w:rsidP="00AF5ACD">
      <w:pPr>
        <w:spacing w:line="360" w:lineRule="auto"/>
        <w:ind w:firstLine="709"/>
        <w:jc w:val="both"/>
        <w:rPr>
          <w:sz w:val="28"/>
          <w:szCs w:val="28"/>
        </w:rPr>
      </w:pPr>
      <w:r w:rsidRPr="00AF5ACD">
        <w:rPr>
          <w:sz w:val="28"/>
          <w:szCs w:val="28"/>
        </w:rPr>
        <w:t>ФЗП=</w:t>
      </w:r>
      <w:r w:rsidR="00A44ADA" w:rsidRPr="00AF5ACD">
        <w:rPr>
          <w:sz w:val="28"/>
          <w:szCs w:val="28"/>
        </w:rPr>
        <w:t>З</w:t>
      </w:r>
      <w:r w:rsidRPr="00AF5ACD">
        <w:rPr>
          <w:sz w:val="28"/>
          <w:szCs w:val="28"/>
        </w:rPr>
        <w:t>/Пср</w:t>
      </w:r>
      <w:r w:rsidR="00A44ADA" w:rsidRPr="00AF5ACD">
        <w:rPr>
          <w:sz w:val="28"/>
          <w:szCs w:val="28"/>
        </w:rPr>
        <w:t xml:space="preserve"> * Чп * п</w:t>
      </w:r>
    </w:p>
    <w:p w:rsidR="002027D1" w:rsidRPr="00AF5ACD" w:rsidRDefault="002027D1" w:rsidP="00AF5ACD">
      <w:pPr>
        <w:spacing w:line="360" w:lineRule="auto"/>
        <w:ind w:firstLine="709"/>
        <w:jc w:val="both"/>
        <w:rPr>
          <w:sz w:val="28"/>
          <w:szCs w:val="28"/>
        </w:rPr>
      </w:pPr>
    </w:p>
    <w:p w:rsidR="00A44ADA" w:rsidRPr="00AF5ACD" w:rsidRDefault="00A44ADA" w:rsidP="00AF5ACD">
      <w:pPr>
        <w:spacing w:line="360" w:lineRule="auto"/>
        <w:ind w:firstLine="709"/>
        <w:jc w:val="both"/>
        <w:rPr>
          <w:sz w:val="28"/>
          <w:szCs w:val="28"/>
        </w:rPr>
      </w:pPr>
      <w:r w:rsidRPr="00AF5ACD">
        <w:rPr>
          <w:sz w:val="28"/>
          <w:szCs w:val="28"/>
        </w:rPr>
        <w:t>Где ФЗП - фонд заработной платы;</w:t>
      </w:r>
    </w:p>
    <w:p w:rsidR="00A44ADA" w:rsidRPr="00AF5ACD" w:rsidRDefault="00A44ADA" w:rsidP="00AF5ACD">
      <w:pPr>
        <w:spacing w:line="360" w:lineRule="auto"/>
        <w:ind w:firstLine="709"/>
        <w:jc w:val="both"/>
        <w:rPr>
          <w:sz w:val="28"/>
          <w:szCs w:val="28"/>
        </w:rPr>
      </w:pPr>
      <w:r w:rsidRPr="00AF5ACD">
        <w:rPr>
          <w:sz w:val="28"/>
          <w:szCs w:val="28"/>
        </w:rPr>
        <w:t>З/П – средняя заработная плата;</w:t>
      </w:r>
    </w:p>
    <w:p w:rsidR="00A44ADA" w:rsidRPr="00AF5ACD" w:rsidRDefault="00A44ADA" w:rsidP="00AF5ACD">
      <w:pPr>
        <w:spacing w:line="360" w:lineRule="auto"/>
        <w:ind w:firstLine="709"/>
        <w:jc w:val="both"/>
        <w:rPr>
          <w:sz w:val="28"/>
          <w:szCs w:val="28"/>
        </w:rPr>
      </w:pPr>
      <w:r w:rsidRPr="00AF5ACD">
        <w:rPr>
          <w:sz w:val="28"/>
          <w:szCs w:val="28"/>
        </w:rPr>
        <w:t>Чп – численность персонала;</w:t>
      </w:r>
    </w:p>
    <w:p w:rsidR="00A44ADA" w:rsidRDefault="00A44ADA" w:rsidP="00AF5ACD">
      <w:pPr>
        <w:spacing w:line="360" w:lineRule="auto"/>
        <w:ind w:firstLine="709"/>
        <w:jc w:val="both"/>
        <w:rPr>
          <w:sz w:val="28"/>
          <w:szCs w:val="28"/>
        </w:rPr>
      </w:pPr>
      <w:r w:rsidRPr="00AF5ACD">
        <w:rPr>
          <w:sz w:val="28"/>
          <w:szCs w:val="28"/>
        </w:rPr>
        <w:t>п – число месяцев, 12</w:t>
      </w:r>
    </w:p>
    <w:p w:rsidR="002027D1" w:rsidRPr="00AF5ACD" w:rsidRDefault="002027D1" w:rsidP="00AF5ACD">
      <w:pPr>
        <w:spacing w:line="360" w:lineRule="auto"/>
        <w:ind w:firstLine="709"/>
        <w:jc w:val="both"/>
        <w:rPr>
          <w:sz w:val="28"/>
          <w:szCs w:val="28"/>
        </w:rPr>
      </w:pPr>
    </w:p>
    <w:p w:rsidR="00A44ADA" w:rsidRDefault="00A44ADA" w:rsidP="00AF5ACD">
      <w:pPr>
        <w:spacing w:line="360" w:lineRule="auto"/>
        <w:ind w:firstLine="709"/>
        <w:jc w:val="both"/>
        <w:rPr>
          <w:sz w:val="28"/>
          <w:szCs w:val="28"/>
        </w:rPr>
      </w:pPr>
      <w:r w:rsidRPr="00AF5ACD">
        <w:rPr>
          <w:sz w:val="28"/>
          <w:szCs w:val="28"/>
        </w:rPr>
        <w:t>ФЗП=8550 * 37 * 12=</w:t>
      </w:r>
      <w:r w:rsidR="00E322F0" w:rsidRPr="00AF5ACD">
        <w:rPr>
          <w:sz w:val="28"/>
          <w:szCs w:val="28"/>
        </w:rPr>
        <w:t>3797 млн. руб.</w:t>
      </w:r>
    </w:p>
    <w:p w:rsidR="002027D1" w:rsidRPr="00AF5ACD" w:rsidRDefault="002027D1" w:rsidP="00AF5ACD">
      <w:pPr>
        <w:spacing w:line="360" w:lineRule="auto"/>
        <w:ind w:firstLine="709"/>
        <w:jc w:val="both"/>
        <w:rPr>
          <w:sz w:val="28"/>
          <w:szCs w:val="28"/>
        </w:rPr>
      </w:pPr>
    </w:p>
    <w:p w:rsidR="00A44ADA" w:rsidRDefault="00A44ADA" w:rsidP="00AF5ACD">
      <w:pPr>
        <w:spacing w:line="360" w:lineRule="auto"/>
        <w:ind w:firstLine="709"/>
        <w:jc w:val="both"/>
        <w:rPr>
          <w:sz w:val="28"/>
          <w:szCs w:val="28"/>
        </w:rPr>
      </w:pPr>
      <w:r w:rsidRPr="00AF5ACD">
        <w:rPr>
          <w:sz w:val="28"/>
          <w:szCs w:val="28"/>
        </w:rPr>
        <w:t>Расходы на социальное страхование рассчитывают исходя из расходов на оплату труда и установленных ставок (отчислений) по единому социальному налогу.</w:t>
      </w:r>
    </w:p>
    <w:p w:rsidR="002027D1" w:rsidRPr="00AF5ACD" w:rsidRDefault="002027D1" w:rsidP="00AF5ACD">
      <w:pPr>
        <w:spacing w:line="360" w:lineRule="auto"/>
        <w:ind w:firstLine="709"/>
        <w:jc w:val="both"/>
        <w:rPr>
          <w:sz w:val="28"/>
          <w:szCs w:val="28"/>
        </w:rPr>
      </w:pPr>
    </w:p>
    <w:p w:rsidR="00A44ADA" w:rsidRPr="00AF5ACD" w:rsidRDefault="00A44ADA" w:rsidP="00AF5ACD">
      <w:pPr>
        <w:spacing w:line="360" w:lineRule="auto"/>
        <w:ind w:firstLine="709"/>
        <w:jc w:val="both"/>
        <w:rPr>
          <w:sz w:val="28"/>
          <w:szCs w:val="28"/>
        </w:rPr>
      </w:pPr>
      <w:r w:rsidRPr="00AF5ACD">
        <w:rPr>
          <w:sz w:val="28"/>
          <w:szCs w:val="28"/>
        </w:rPr>
        <w:t>Исоц.страх. = ФЗП * 26%/100%</w:t>
      </w:r>
    </w:p>
    <w:p w:rsidR="00A44ADA" w:rsidRDefault="00A44ADA" w:rsidP="00AF5ACD">
      <w:pPr>
        <w:spacing w:line="360" w:lineRule="auto"/>
        <w:ind w:firstLine="709"/>
        <w:jc w:val="both"/>
        <w:rPr>
          <w:sz w:val="28"/>
          <w:szCs w:val="28"/>
        </w:rPr>
      </w:pPr>
      <w:r w:rsidRPr="00AF5ACD">
        <w:rPr>
          <w:sz w:val="28"/>
          <w:szCs w:val="28"/>
        </w:rPr>
        <w:t>Исоц.страх. =</w:t>
      </w:r>
      <w:r w:rsidR="00E322F0" w:rsidRPr="00AF5ACD">
        <w:rPr>
          <w:sz w:val="28"/>
          <w:szCs w:val="28"/>
        </w:rPr>
        <w:t>987,22</w:t>
      </w:r>
    </w:p>
    <w:p w:rsidR="002027D1" w:rsidRPr="00AF5ACD" w:rsidRDefault="002027D1" w:rsidP="00AF5ACD">
      <w:pPr>
        <w:spacing w:line="360" w:lineRule="auto"/>
        <w:ind w:firstLine="709"/>
        <w:jc w:val="both"/>
        <w:rPr>
          <w:sz w:val="28"/>
          <w:szCs w:val="28"/>
        </w:rPr>
      </w:pPr>
    </w:p>
    <w:p w:rsidR="00B56558" w:rsidRPr="00AF5ACD" w:rsidRDefault="00B56558" w:rsidP="00AF5ACD">
      <w:pPr>
        <w:spacing w:line="360" w:lineRule="auto"/>
        <w:ind w:firstLine="709"/>
        <w:jc w:val="both"/>
        <w:rPr>
          <w:sz w:val="28"/>
          <w:szCs w:val="28"/>
        </w:rPr>
      </w:pPr>
      <w:r w:rsidRPr="00AF5ACD">
        <w:rPr>
          <w:sz w:val="28"/>
          <w:szCs w:val="28"/>
        </w:rPr>
        <w:t xml:space="preserve">Вывод: расходы на оплату труда в отчетном году составляют </w:t>
      </w:r>
      <w:r w:rsidR="00E322F0" w:rsidRPr="00AF5ACD">
        <w:rPr>
          <w:sz w:val="28"/>
          <w:szCs w:val="28"/>
        </w:rPr>
        <w:t>3797</w:t>
      </w:r>
      <w:r w:rsidRPr="00AF5ACD">
        <w:rPr>
          <w:sz w:val="28"/>
          <w:szCs w:val="28"/>
        </w:rPr>
        <w:t xml:space="preserve">, отчисление на социальное страхование </w:t>
      </w:r>
      <w:r w:rsidR="00E322F0" w:rsidRPr="00AF5ACD">
        <w:rPr>
          <w:sz w:val="28"/>
          <w:szCs w:val="28"/>
        </w:rPr>
        <w:t>987,22</w:t>
      </w:r>
      <w:r w:rsidRPr="00AF5ACD">
        <w:rPr>
          <w:sz w:val="28"/>
          <w:szCs w:val="28"/>
        </w:rPr>
        <w:t>.</w:t>
      </w:r>
    </w:p>
    <w:p w:rsidR="006507B8" w:rsidRPr="00AF5ACD" w:rsidRDefault="006507B8" w:rsidP="00AF5ACD">
      <w:pPr>
        <w:spacing w:line="360" w:lineRule="auto"/>
        <w:ind w:firstLine="709"/>
        <w:jc w:val="both"/>
        <w:rPr>
          <w:sz w:val="28"/>
        </w:rPr>
      </w:pPr>
    </w:p>
    <w:p w:rsidR="007F5569" w:rsidRPr="00AF5ACD" w:rsidRDefault="002027D1" w:rsidP="00AF5ACD">
      <w:pPr>
        <w:spacing w:line="360" w:lineRule="auto"/>
        <w:ind w:firstLine="709"/>
        <w:jc w:val="both"/>
        <w:rPr>
          <w:sz w:val="28"/>
        </w:rPr>
      </w:pPr>
      <w:r>
        <w:rPr>
          <w:sz w:val="28"/>
          <w:szCs w:val="32"/>
        </w:rPr>
        <w:br w:type="page"/>
      </w:r>
      <w:r w:rsidR="007F5569" w:rsidRPr="00AF5ACD">
        <w:rPr>
          <w:sz w:val="28"/>
          <w:szCs w:val="32"/>
        </w:rPr>
        <w:t>2.1.3</w:t>
      </w:r>
      <w:r w:rsidR="003F2AA9" w:rsidRPr="00AF5ACD">
        <w:rPr>
          <w:sz w:val="28"/>
          <w:szCs w:val="32"/>
        </w:rPr>
        <w:t xml:space="preserve"> Расчет амортизационных отчислений по основным средствам и расходов на ремонт основных средств</w:t>
      </w:r>
    </w:p>
    <w:p w:rsidR="003F2AA9" w:rsidRPr="00AF5ACD" w:rsidRDefault="003F2AA9" w:rsidP="00AF5ACD">
      <w:pPr>
        <w:spacing w:line="360" w:lineRule="auto"/>
        <w:ind w:firstLine="709"/>
        <w:jc w:val="both"/>
        <w:rPr>
          <w:sz w:val="28"/>
          <w:szCs w:val="28"/>
        </w:rPr>
      </w:pPr>
      <w:r w:rsidRPr="00AF5ACD">
        <w:rPr>
          <w:sz w:val="28"/>
          <w:szCs w:val="28"/>
        </w:rPr>
        <w:t>Амортизация основных средств исчисляется исходя из среднегодовой стоимости основных средств и норм амортизационных отчислений.</w:t>
      </w:r>
    </w:p>
    <w:p w:rsidR="003F2AA9" w:rsidRDefault="003F2AA9" w:rsidP="00AF5ACD">
      <w:pPr>
        <w:spacing w:line="360" w:lineRule="auto"/>
        <w:ind w:firstLine="709"/>
        <w:jc w:val="both"/>
        <w:rPr>
          <w:sz w:val="28"/>
          <w:szCs w:val="28"/>
        </w:rPr>
      </w:pPr>
      <w:r w:rsidRPr="00AF5ACD">
        <w:rPr>
          <w:sz w:val="28"/>
          <w:szCs w:val="28"/>
        </w:rPr>
        <w:t>Среднегодовая стоимость определяется по группам основных средств с учетом их ввода и выбытия.</w:t>
      </w:r>
    </w:p>
    <w:p w:rsidR="002027D1" w:rsidRPr="00AF5ACD" w:rsidRDefault="002027D1" w:rsidP="00AF5ACD">
      <w:pPr>
        <w:spacing w:line="360" w:lineRule="auto"/>
        <w:ind w:firstLine="709"/>
        <w:jc w:val="both"/>
        <w:rPr>
          <w:sz w:val="28"/>
          <w:szCs w:val="28"/>
        </w:rPr>
      </w:pPr>
    </w:p>
    <w:p w:rsidR="003F2AA9" w:rsidRDefault="003F2AA9" w:rsidP="00AF5ACD">
      <w:pPr>
        <w:spacing w:line="360" w:lineRule="auto"/>
        <w:ind w:firstLine="709"/>
        <w:jc w:val="both"/>
        <w:rPr>
          <w:sz w:val="28"/>
          <w:szCs w:val="28"/>
        </w:rPr>
      </w:pPr>
      <w:r w:rsidRPr="00AF5ACD">
        <w:rPr>
          <w:sz w:val="28"/>
          <w:szCs w:val="28"/>
        </w:rPr>
        <w:t>ОСср.г = ОСн</w:t>
      </w:r>
      <w:r w:rsidR="00AF5ACD" w:rsidRPr="00AF5ACD">
        <w:rPr>
          <w:sz w:val="28"/>
          <w:szCs w:val="28"/>
        </w:rPr>
        <w:t xml:space="preserve"> </w:t>
      </w:r>
      <w:r w:rsidRPr="00AF5ACD">
        <w:rPr>
          <w:sz w:val="28"/>
          <w:szCs w:val="28"/>
        </w:rPr>
        <w:t>+ (Осп * М)</w:t>
      </w:r>
      <w:r w:rsidR="005F7A5B" w:rsidRPr="00AF5ACD">
        <w:rPr>
          <w:sz w:val="28"/>
          <w:szCs w:val="28"/>
        </w:rPr>
        <w:t xml:space="preserve"> / 12 – (ОСв * (12 – М))/12</w:t>
      </w:r>
    </w:p>
    <w:p w:rsidR="002027D1" w:rsidRPr="00AF5ACD" w:rsidRDefault="002027D1" w:rsidP="00AF5ACD">
      <w:pPr>
        <w:spacing w:line="360" w:lineRule="auto"/>
        <w:ind w:firstLine="709"/>
        <w:jc w:val="both"/>
        <w:rPr>
          <w:sz w:val="28"/>
          <w:szCs w:val="28"/>
        </w:rPr>
      </w:pPr>
    </w:p>
    <w:p w:rsidR="005F7A5B" w:rsidRPr="00AF5ACD" w:rsidRDefault="005F7A5B" w:rsidP="00AF5ACD">
      <w:pPr>
        <w:spacing w:line="360" w:lineRule="auto"/>
        <w:ind w:firstLine="709"/>
        <w:jc w:val="both"/>
        <w:rPr>
          <w:sz w:val="28"/>
          <w:szCs w:val="28"/>
        </w:rPr>
      </w:pPr>
      <w:r w:rsidRPr="00AF5ACD">
        <w:rPr>
          <w:sz w:val="28"/>
          <w:szCs w:val="28"/>
        </w:rPr>
        <w:t>Где ОСср.г – среднегодовая стоимость ОС;</w:t>
      </w:r>
    </w:p>
    <w:p w:rsidR="005F7A5B" w:rsidRPr="00AF5ACD" w:rsidRDefault="005F7A5B" w:rsidP="00AF5ACD">
      <w:pPr>
        <w:spacing w:line="360" w:lineRule="auto"/>
        <w:ind w:firstLine="709"/>
        <w:jc w:val="both"/>
        <w:rPr>
          <w:sz w:val="28"/>
          <w:szCs w:val="28"/>
        </w:rPr>
      </w:pPr>
      <w:r w:rsidRPr="00AF5ACD">
        <w:rPr>
          <w:sz w:val="28"/>
          <w:szCs w:val="28"/>
        </w:rPr>
        <w:t>ОСн – стоимость ОС на начало года;</w:t>
      </w:r>
    </w:p>
    <w:p w:rsidR="005F7A5B" w:rsidRPr="00AF5ACD" w:rsidRDefault="005F7A5B" w:rsidP="00AF5ACD">
      <w:pPr>
        <w:spacing w:line="360" w:lineRule="auto"/>
        <w:ind w:firstLine="709"/>
        <w:jc w:val="both"/>
        <w:rPr>
          <w:sz w:val="28"/>
          <w:szCs w:val="28"/>
        </w:rPr>
      </w:pPr>
      <w:r w:rsidRPr="00AF5ACD">
        <w:rPr>
          <w:sz w:val="28"/>
          <w:szCs w:val="28"/>
        </w:rPr>
        <w:t>ОСл – стоимость ОС поступивших в течение года;</w:t>
      </w:r>
    </w:p>
    <w:p w:rsidR="005F7A5B" w:rsidRPr="00AF5ACD" w:rsidRDefault="005F7A5B" w:rsidP="00AF5ACD">
      <w:pPr>
        <w:spacing w:line="360" w:lineRule="auto"/>
        <w:ind w:firstLine="709"/>
        <w:jc w:val="both"/>
        <w:rPr>
          <w:sz w:val="28"/>
          <w:szCs w:val="28"/>
        </w:rPr>
      </w:pPr>
      <w:r w:rsidRPr="00AF5ACD">
        <w:rPr>
          <w:sz w:val="28"/>
          <w:szCs w:val="28"/>
        </w:rPr>
        <w:t>М – число месяцев в течении</w:t>
      </w:r>
      <w:r w:rsidR="00CC7A4E" w:rsidRPr="00AF5ACD">
        <w:rPr>
          <w:sz w:val="28"/>
          <w:szCs w:val="28"/>
        </w:rPr>
        <w:t xml:space="preserve"> </w:t>
      </w:r>
      <w:r w:rsidRPr="00AF5ACD">
        <w:rPr>
          <w:sz w:val="28"/>
          <w:szCs w:val="28"/>
        </w:rPr>
        <w:t>которых</w:t>
      </w:r>
      <w:r w:rsidR="00CC7A4E" w:rsidRPr="00AF5ACD">
        <w:rPr>
          <w:sz w:val="28"/>
          <w:szCs w:val="28"/>
        </w:rPr>
        <w:t xml:space="preserve"> ОС функционировали на предприятии;</w:t>
      </w:r>
    </w:p>
    <w:p w:rsidR="00CC7A4E" w:rsidRDefault="005335CA" w:rsidP="00AF5ACD">
      <w:pPr>
        <w:spacing w:line="360" w:lineRule="auto"/>
        <w:ind w:firstLine="709"/>
        <w:jc w:val="both"/>
        <w:rPr>
          <w:sz w:val="28"/>
          <w:szCs w:val="28"/>
        </w:rPr>
      </w:pPr>
      <w:r w:rsidRPr="00AF5ACD">
        <w:rPr>
          <w:sz w:val="28"/>
          <w:szCs w:val="28"/>
        </w:rPr>
        <w:t>ОСв – стоимость выбывших ОС</w:t>
      </w:r>
    </w:p>
    <w:p w:rsidR="002027D1" w:rsidRPr="00AF5ACD" w:rsidRDefault="002027D1" w:rsidP="00AF5ACD">
      <w:pPr>
        <w:spacing w:line="360" w:lineRule="auto"/>
        <w:ind w:firstLine="709"/>
        <w:jc w:val="both"/>
        <w:rPr>
          <w:sz w:val="28"/>
          <w:szCs w:val="28"/>
        </w:rPr>
      </w:pPr>
    </w:p>
    <w:p w:rsidR="005335CA" w:rsidRDefault="005335CA" w:rsidP="00AF5ACD">
      <w:pPr>
        <w:spacing w:line="360" w:lineRule="auto"/>
        <w:ind w:firstLine="709"/>
        <w:jc w:val="both"/>
        <w:rPr>
          <w:sz w:val="28"/>
          <w:szCs w:val="28"/>
        </w:rPr>
      </w:pPr>
      <w:r w:rsidRPr="00AF5ACD">
        <w:rPr>
          <w:sz w:val="28"/>
          <w:szCs w:val="28"/>
        </w:rPr>
        <w:t>А = ОСср.г * На ( % ) / 100%</w:t>
      </w:r>
    </w:p>
    <w:p w:rsidR="002027D1" w:rsidRPr="00AF5ACD" w:rsidRDefault="002027D1" w:rsidP="00AF5ACD">
      <w:pPr>
        <w:spacing w:line="360" w:lineRule="auto"/>
        <w:ind w:firstLine="709"/>
        <w:jc w:val="both"/>
        <w:rPr>
          <w:sz w:val="28"/>
          <w:szCs w:val="28"/>
        </w:rPr>
      </w:pPr>
    </w:p>
    <w:p w:rsidR="005335CA" w:rsidRPr="00AF5ACD" w:rsidRDefault="005335CA" w:rsidP="00AF5ACD">
      <w:pPr>
        <w:spacing w:line="360" w:lineRule="auto"/>
        <w:ind w:firstLine="709"/>
        <w:jc w:val="both"/>
        <w:rPr>
          <w:sz w:val="28"/>
          <w:szCs w:val="28"/>
        </w:rPr>
      </w:pPr>
      <w:r w:rsidRPr="00AF5ACD">
        <w:rPr>
          <w:sz w:val="28"/>
          <w:szCs w:val="28"/>
        </w:rPr>
        <w:t>Где А – сумма амортизационных отчислений;</w:t>
      </w:r>
    </w:p>
    <w:p w:rsidR="005335CA" w:rsidRPr="00AF5ACD" w:rsidRDefault="005335CA" w:rsidP="00AF5ACD">
      <w:pPr>
        <w:spacing w:line="360" w:lineRule="auto"/>
        <w:ind w:firstLine="709"/>
        <w:jc w:val="both"/>
        <w:rPr>
          <w:sz w:val="28"/>
          <w:szCs w:val="28"/>
        </w:rPr>
      </w:pPr>
      <w:r w:rsidRPr="00AF5ACD">
        <w:rPr>
          <w:sz w:val="28"/>
          <w:szCs w:val="28"/>
        </w:rPr>
        <w:t>ОСср.г – среднегодовая стоимость;</w:t>
      </w:r>
    </w:p>
    <w:p w:rsidR="005335CA" w:rsidRDefault="005335CA" w:rsidP="00AF5ACD">
      <w:pPr>
        <w:spacing w:line="360" w:lineRule="auto"/>
        <w:ind w:firstLine="709"/>
        <w:jc w:val="both"/>
        <w:rPr>
          <w:sz w:val="28"/>
          <w:szCs w:val="28"/>
        </w:rPr>
      </w:pPr>
      <w:r w:rsidRPr="00AF5ACD">
        <w:rPr>
          <w:sz w:val="28"/>
          <w:szCs w:val="28"/>
        </w:rPr>
        <w:t>На – норма амортизации процентов.</w:t>
      </w:r>
    </w:p>
    <w:p w:rsidR="002027D1" w:rsidRPr="00AF5ACD" w:rsidRDefault="002027D1" w:rsidP="00AF5ACD">
      <w:pPr>
        <w:spacing w:line="360" w:lineRule="auto"/>
        <w:ind w:firstLine="709"/>
        <w:jc w:val="both"/>
        <w:rPr>
          <w:sz w:val="28"/>
          <w:szCs w:val="28"/>
        </w:rPr>
      </w:pPr>
    </w:p>
    <w:p w:rsidR="005335CA" w:rsidRPr="00AF5ACD" w:rsidRDefault="005335CA" w:rsidP="00AF5ACD">
      <w:pPr>
        <w:spacing w:line="360" w:lineRule="auto"/>
        <w:ind w:firstLine="709"/>
        <w:jc w:val="both"/>
        <w:rPr>
          <w:sz w:val="28"/>
          <w:szCs w:val="32"/>
        </w:rPr>
      </w:pPr>
      <w:r w:rsidRPr="00AF5ACD">
        <w:rPr>
          <w:sz w:val="28"/>
          <w:szCs w:val="32"/>
        </w:rPr>
        <w:t>Таблица 1. Расч</w:t>
      </w:r>
      <w:r w:rsidR="002027D1">
        <w:rPr>
          <w:sz w:val="28"/>
          <w:szCs w:val="32"/>
        </w:rPr>
        <w:t>ет амортизации основных средств</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1212"/>
        <w:gridCol w:w="1333"/>
        <w:gridCol w:w="1303"/>
        <w:gridCol w:w="1212"/>
        <w:gridCol w:w="1184"/>
        <w:gridCol w:w="1184"/>
      </w:tblGrid>
      <w:tr w:rsidR="00EC72E3" w:rsidRPr="005C04CC" w:rsidTr="005C04CC">
        <w:trPr>
          <w:cantSplit/>
          <w:trHeight w:val="2813"/>
          <w:jc w:val="center"/>
        </w:trPr>
        <w:tc>
          <w:tcPr>
            <w:tcW w:w="1642" w:type="dxa"/>
            <w:shd w:val="clear" w:color="auto" w:fill="auto"/>
          </w:tcPr>
          <w:p w:rsidR="005335CA" w:rsidRPr="005C04CC" w:rsidRDefault="005335CA" w:rsidP="005C04CC">
            <w:pPr>
              <w:spacing w:line="360" w:lineRule="auto"/>
              <w:rPr>
                <w:sz w:val="20"/>
                <w:szCs w:val="28"/>
              </w:rPr>
            </w:pPr>
            <w:r w:rsidRPr="005C04CC">
              <w:rPr>
                <w:sz w:val="20"/>
                <w:szCs w:val="28"/>
              </w:rPr>
              <w:t>Группы основных средств</w:t>
            </w:r>
          </w:p>
        </w:tc>
        <w:tc>
          <w:tcPr>
            <w:tcW w:w="1312" w:type="dxa"/>
            <w:shd w:val="clear" w:color="auto" w:fill="auto"/>
            <w:textDirection w:val="btLr"/>
          </w:tcPr>
          <w:p w:rsidR="005335CA" w:rsidRPr="005C04CC" w:rsidRDefault="005335CA" w:rsidP="005C04CC">
            <w:pPr>
              <w:spacing w:line="360" w:lineRule="auto"/>
              <w:rPr>
                <w:sz w:val="20"/>
                <w:szCs w:val="28"/>
              </w:rPr>
            </w:pPr>
            <w:r w:rsidRPr="005C04CC">
              <w:rPr>
                <w:sz w:val="20"/>
                <w:szCs w:val="28"/>
              </w:rPr>
              <w:t>Стоимость основных средств на начало года, тыс. руб.</w:t>
            </w:r>
          </w:p>
        </w:tc>
        <w:tc>
          <w:tcPr>
            <w:tcW w:w="1355" w:type="dxa"/>
            <w:shd w:val="clear" w:color="auto" w:fill="auto"/>
            <w:textDirection w:val="btLr"/>
          </w:tcPr>
          <w:p w:rsidR="005335CA" w:rsidRPr="005C04CC" w:rsidRDefault="005335CA" w:rsidP="005C04CC">
            <w:pPr>
              <w:spacing w:line="360" w:lineRule="auto"/>
              <w:rPr>
                <w:sz w:val="20"/>
                <w:szCs w:val="28"/>
              </w:rPr>
            </w:pPr>
            <w:r w:rsidRPr="005C04CC">
              <w:rPr>
                <w:sz w:val="20"/>
                <w:szCs w:val="28"/>
              </w:rPr>
              <w:t>Поступление основных средств тыс. руб. (дата поступления)</w:t>
            </w:r>
          </w:p>
        </w:tc>
        <w:tc>
          <w:tcPr>
            <w:tcW w:w="1344" w:type="dxa"/>
            <w:shd w:val="clear" w:color="auto" w:fill="auto"/>
            <w:textDirection w:val="btLr"/>
          </w:tcPr>
          <w:p w:rsidR="005335CA" w:rsidRPr="005C04CC" w:rsidRDefault="005335CA" w:rsidP="005C04CC">
            <w:pPr>
              <w:spacing w:line="360" w:lineRule="auto"/>
              <w:rPr>
                <w:sz w:val="20"/>
                <w:szCs w:val="28"/>
              </w:rPr>
            </w:pPr>
            <w:r w:rsidRPr="005C04CC">
              <w:rPr>
                <w:sz w:val="20"/>
                <w:szCs w:val="28"/>
              </w:rPr>
              <w:t>Выбытие основных средств , тыс. руб. (дата выбытия)</w:t>
            </w:r>
          </w:p>
        </w:tc>
        <w:tc>
          <w:tcPr>
            <w:tcW w:w="1312" w:type="dxa"/>
            <w:shd w:val="clear" w:color="auto" w:fill="auto"/>
            <w:textDirection w:val="btLr"/>
          </w:tcPr>
          <w:p w:rsidR="005335CA" w:rsidRPr="005C04CC" w:rsidRDefault="00EC72E3" w:rsidP="005C04CC">
            <w:pPr>
              <w:spacing w:line="360" w:lineRule="auto"/>
              <w:rPr>
                <w:sz w:val="20"/>
                <w:szCs w:val="28"/>
              </w:rPr>
            </w:pPr>
            <w:r w:rsidRPr="005C04CC">
              <w:rPr>
                <w:sz w:val="20"/>
                <w:szCs w:val="28"/>
              </w:rPr>
              <w:t>Среднегодовая стоимость основных средств тыс. руб.</w:t>
            </w:r>
          </w:p>
        </w:tc>
        <w:tc>
          <w:tcPr>
            <w:tcW w:w="1303" w:type="dxa"/>
            <w:shd w:val="clear" w:color="auto" w:fill="auto"/>
            <w:textDirection w:val="btLr"/>
          </w:tcPr>
          <w:p w:rsidR="005335CA" w:rsidRPr="005C04CC" w:rsidRDefault="00EC72E3" w:rsidP="005C04CC">
            <w:pPr>
              <w:spacing w:line="360" w:lineRule="auto"/>
              <w:rPr>
                <w:sz w:val="20"/>
                <w:szCs w:val="28"/>
              </w:rPr>
            </w:pPr>
            <w:r w:rsidRPr="005C04CC">
              <w:rPr>
                <w:sz w:val="20"/>
                <w:szCs w:val="28"/>
              </w:rPr>
              <w:t>Норма амортизации %</w:t>
            </w:r>
          </w:p>
        </w:tc>
        <w:tc>
          <w:tcPr>
            <w:tcW w:w="1303" w:type="dxa"/>
            <w:shd w:val="clear" w:color="auto" w:fill="auto"/>
            <w:textDirection w:val="btLr"/>
          </w:tcPr>
          <w:p w:rsidR="005335CA" w:rsidRPr="005C04CC" w:rsidRDefault="00EC72E3" w:rsidP="005C04CC">
            <w:pPr>
              <w:spacing w:line="360" w:lineRule="auto"/>
              <w:rPr>
                <w:sz w:val="20"/>
                <w:szCs w:val="28"/>
              </w:rPr>
            </w:pPr>
            <w:r w:rsidRPr="005C04CC">
              <w:rPr>
                <w:sz w:val="20"/>
                <w:szCs w:val="28"/>
              </w:rPr>
              <w:t>Сумма амортизационных отчислений, тыс. руб.</w:t>
            </w:r>
          </w:p>
        </w:tc>
      </w:tr>
      <w:tr w:rsidR="00EC72E3" w:rsidRPr="005C04CC" w:rsidTr="005C04CC">
        <w:trPr>
          <w:jc w:val="center"/>
        </w:trPr>
        <w:tc>
          <w:tcPr>
            <w:tcW w:w="1642" w:type="dxa"/>
            <w:shd w:val="clear" w:color="auto" w:fill="auto"/>
          </w:tcPr>
          <w:p w:rsidR="005335CA" w:rsidRPr="005C04CC" w:rsidRDefault="00EC72E3" w:rsidP="005C04CC">
            <w:pPr>
              <w:spacing w:line="360" w:lineRule="auto"/>
              <w:rPr>
                <w:sz w:val="20"/>
                <w:szCs w:val="28"/>
              </w:rPr>
            </w:pPr>
            <w:r w:rsidRPr="005C04CC">
              <w:rPr>
                <w:sz w:val="20"/>
                <w:szCs w:val="28"/>
              </w:rPr>
              <w:t>Здание</w:t>
            </w:r>
          </w:p>
        </w:tc>
        <w:tc>
          <w:tcPr>
            <w:tcW w:w="1312" w:type="dxa"/>
            <w:shd w:val="clear" w:color="auto" w:fill="auto"/>
          </w:tcPr>
          <w:p w:rsidR="005335CA" w:rsidRPr="005C04CC" w:rsidRDefault="00EC72E3" w:rsidP="005C04CC">
            <w:pPr>
              <w:spacing w:line="360" w:lineRule="auto"/>
              <w:rPr>
                <w:sz w:val="20"/>
                <w:szCs w:val="28"/>
              </w:rPr>
            </w:pPr>
            <w:r w:rsidRPr="005C04CC">
              <w:rPr>
                <w:sz w:val="20"/>
                <w:szCs w:val="28"/>
              </w:rPr>
              <w:t>20000</w:t>
            </w:r>
          </w:p>
        </w:tc>
        <w:tc>
          <w:tcPr>
            <w:tcW w:w="1355" w:type="dxa"/>
            <w:shd w:val="clear" w:color="auto" w:fill="auto"/>
          </w:tcPr>
          <w:p w:rsidR="005335CA" w:rsidRPr="005C04CC" w:rsidRDefault="00EC72E3" w:rsidP="005C04CC">
            <w:pPr>
              <w:spacing w:line="360" w:lineRule="auto"/>
              <w:rPr>
                <w:sz w:val="20"/>
                <w:szCs w:val="28"/>
              </w:rPr>
            </w:pPr>
            <w:r w:rsidRPr="005C04CC">
              <w:rPr>
                <w:sz w:val="20"/>
                <w:szCs w:val="28"/>
              </w:rPr>
              <w:t>-</w:t>
            </w:r>
          </w:p>
        </w:tc>
        <w:tc>
          <w:tcPr>
            <w:tcW w:w="1344" w:type="dxa"/>
            <w:shd w:val="clear" w:color="auto" w:fill="auto"/>
          </w:tcPr>
          <w:p w:rsidR="005335CA" w:rsidRPr="005C04CC" w:rsidRDefault="00EC72E3" w:rsidP="005C04CC">
            <w:pPr>
              <w:spacing w:line="360" w:lineRule="auto"/>
              <w:rPr>
                <w:sz w:val="20"/>
                <w:szCs w:val="28"/>
              </w:rPr>
            </w:pPr>
            <w:r w:rsidRPr="005C04CC">
              <w:rPr>
                <w:sz w:val="20"/>
                <w:szCs w:val="28"/>
              </w:rPr>
              <w:t>200(июль)</w:t>
            </w:r>
          </w:p>
        </w:tc>
        <w:tc>
          <w:tcPr>
            <w:tcW w:w="1312" w:type="dxa"/>
            <w:shd w:val="clear" w:color="auto" w:fill="auto"/>
          </w:tcPr>
          <w:p w:rsidR="005335CA" w:rsidRPr="005C04CC" w:rsidRDefault="00EC72E3" w:rsidP="005C04CC">
            <w:pPr>
              <w:spacing w:line="360" w:lineRule="auto"/>
              <w:rPr>
                <w:sz w:val="20"/>
                <w:szCs w:val="28"/>
              </w:rPr>
            </w:pPr>
            <w:r w:rsidRPr="005C04CC">
              <w:rPr>
                <w:sz w:val="20"/>
                <w:szCs w:val="28"/>
              </w:rPr>
              <w:t>19917</w:t>
            </w:r>
          </w:p>
        </w:tc>
        <w:tc>
          <w:tcPr>
            <w:tcW w:w="1303" w:type="dxa"/>
            <w:shd w:val="clear" w:color="auto" w:fill="auto"/>
          </w:tcPr>
          <w:p w:rsidR="005335CA" w:rsidRPr="005C04CC" w:rsidRDefault="004877F1" w:rsidP="005C04CC">
            <w:pPr>
              <w:spacing w:line="360" w:lineRule="auto"/>
              <w:rPr>
                <w:sz w:val="20"/>
                <w:szCs w:val="28"/>
              </w:rPr>
            </w:pPr>
            <w:r w:rsidRPr="005C04CC">
              <w:rPr>
                <w:sz w:val="20"/>
                <w:szCs w:val="28"/>
              </w:rPr>
              <w:t>1,2</w:t>
            </w:r>
          </w:p>
        </w:tc>
        <w:tc>
          <w:tcPr>
            <w:tcW w:w="1303" w:type="dxa"/>
            <w:shd w:val="clear" w:color="auto" w:fill="auto"/>
          </w:tcPr>
          <w:p w:rsidR="005335CA" w:rsidRPr="005C04CC" w:rsidRDefault="004877F1" w:rsidP="005C04CC">
            <w:pPr>
              <w:spacing w:line="360" w:lineRule="auto"/>
              <w:rPr>
                <w:sz w:val="20"/>
                <w:szCs w:val="28"/>
              </w:rPr>
            </w:pPr>
            <w:r w:rsidRPr="005C04CC">
              <w:rPr>
                <w:sz w:val="20"/>
                <w:szCs w:val="28"/>
              </w:rPr>
              <w:t>239</w:t>
            </w:r>
          </w:p>
        </w:tc>
      </w:tr>
      <w:tr w:rsidR="00EC72E3" w:rsidRPr="005C04CC" w:rsidTr="005C04CC">
        <w:trPr>
          <w:jc w:val="center"/>
        </w:trPr>
        <w:tc>
          <w:tcPr>
            <w:tcW w:w="1642" w:type="dxa"/>
            <w:shd w:val="clear" w:color="auto" w:fill="auto"/>
          </w:tcPr>
          <w:p w:rsidR="005335CA" w:rsidRPr="005C04CC" w:rsidRDefault="00EC72E3" w:rsidP="005C04CC">
            <w:pPr>
              <w:spacing w:line="360" w:lineRule="auto"/>
              <w:rPr>
                <w:sz w:val="20"/>
                <w:szCs w:val="28"/>
              </w:rPr>
            </w:pPr>
            <w:r w:rsidRPr="005C04CC">
              <w:rPr>
                <w:sz w:val="20"/>
                <w:szCs w:val="28"/>
              </w:rPr>
              <w:t>Сооружения</w:t>
            </w:r>
          </w:p>
        </w:tc>
        <w:tc>
          <w:tcPr>
            <w:tcW w:w="1312" w:type="dxa"/>
            <w:shd w:val="clear" w:color="auto" w:fill="auto"/>
          </w:tcPr>
          <w:p w:rsidR="005335CA" w:rsidRPr="005C04CC" w:rsidRDefault="00EC72E3" w:rsidP="005C04CC">
            <w:pPr>
              <w:spacing w:line="360" w:lineRule="auto"/>
              <w:rPr>
                <w:sz w:val="20"/>
                <w:szCs w:val="28"/>
              </w:rPr>
            </w:pPr>
            <w:r w:rsidRPr="005C04CC">
              <w:rPr>
                <w:sz w:val="20"/>
                <w:szCs w:val="28"/>
              </w:rPr>
              <w:t>1580</w:t>
            </w:r>
          </w:p>
        </w:tc>
        <w:tc>
          <w:tcPr>
            <w:tcW w:w="1355" w:type="dxa"/>
            <w:shd w:val="clear" w:color="auto" w:fill="auto"/>
          </w:tcPr>
          <w:p w:rsidR="005335CA" w:rsidRPr="005C04CC" w:rsidRDefault="00EC72E3" w:rsidP="005C04CC">
            <w:pPr>
              <w:spacing w:line="360" w:lineRule="auto"/>
              <w:rPr>
                <w:sz w:val="20"/>
                <w:szCs w:val="28"/>
              </w:rPr>
            </w:pPr>
            <w:r w:rsidRPr="005C04CC">
              <w:rPr>
                <w:sz w:val="20"/>
                <w:szCs w:val="28"/>
              </w:rPr>
              <w:t>-</w:t>
            </w:r>
          </w:p>
        </w:tc>
        <w:tc>
          <w:tcPr>
            <w:tcW w:w="1344" w:type="dxa"/>
            <w:shd w:val="clear" w:color="auto" w:fill="auto"/>
          </w:tcPr>
          <w:p w:rsidR="005335CA" w:rsidRPr="005C04CC" w:rsidRDefault="00EC72E3" w:rsidP="005C04CC">
            <w:pPr>
              <w:spacing w:line="360" w:lineRule="auto"/>
              <w:rPr>
                <w:sz w:val="20"/>
                <w:szCs w:val="28"/>
              </w:rPr>
            </w:pPr>
            <w:r w:rsidRPr="005C04CC">
              <w:rPr>
                <w:sz w:val="20"/>
                <w:szCs w:val="28"/>
              </w:rPr>
              <w:t>130(май)</w:t>
            </w:r>
          </w:p>
        </w:tc>
        <w:tc>
          <w:tcPr>
            <w:tcW w:w="1312" w:type="dxa"/>
            <w:shd w:val="clear" w:color="auto" w:fill="auto"/>
          </w:tcPr>
          <w:p w:rsidR="005335CA" w:rsidRPr="005C04CC" w:rsidRDefault="00EC72E3" w:rsidP="005C04CC">
            <w:pPr>
              <w:spacing w:line="360" w:lineRule="auto"/>
              <w:rPr>
                <w:sz w:val="20"/>
                <w:szCs w:val="28"/>
              </w:rPr>
            </w:pPr>
            <w:r w:rsidRPr="005C04CC">
              <w:rPr>
                <w:sz w:val="20"/>
                <w:szCs w:val="28"/>
              </w:rPr>
              <w:t>1504</w:t>
            </w:r>
          </w:p>
        </w:tc>
        <w:tc>
          <w:tcPr>
            <w:tcW w:w="1303" w:type="dxa"/>
            <w:shd w:val="clear" w:color="auto" w:fill="auto"/>
          </w:tcPr>
          <w:p w:rsidR="005335CA" w:rsidRPr="005C04CC" w:rsidRDefault="004877F1" w:rsidP="005C04CC">
            <w:pPr>
              <w:spacing w:line="360" w:lineRule="auto"/>
              <w:rPr>
                <w:sz w:val="20"/>
                <w:szCs w:val="28"/>
              </w:rPr>
            </w:pPr>
            <w:r w:rsidRPr="005C04CC">
              <w:rPr>
                <w:sz w:val="20"/>
                <w:szCs w:val="28"/>
              </w:rPr>
              <w:t>2,0</w:t>
            </w:r>
          </w:p>
        </w:tc>
        <w:tc>
          <w:tcPr>
            <w:tcW w:w="1303" w:type="dxa"/>
            <w:shd w:val="clear" w:color="auto" w:fill="auto"/>
          </w:tcPr>
          <w:p w:rsidR="005335CA" w:rsidRPr="005C04CC" w:rsidRDefault="004877F1" w:rsidP="005C04CC">
            <w:pPr>
              <w:spacing w:line="360" w:lineRule="auto"/>
              <w:rPr>
                <w:sz w:val="20"/>
                <w:szCs w:val="28"/>
              </w:rPr>
            </w:pPr>
            <w:r w:rsidRPr="005C04CC">
              <w:rPr>
                <w:sz w:val="20"/>
                <w:szCs w:val="28"/>
              </w:rPr>
              <w:t>30</w:t>
            </w:r>
          </w:p>
        </w:tc>
      </w:tr>
      <w:tr w:rsidR="00EC72E3" w:rsidRPr="005C04CC" w:rsidTr="005C04CC">
        <w:trPr>
          <w:jc w:val="center"/>
        </w:trPr>
        <w:tc>
          <w:tcPr>
            <w:tcW w:w="1642" w:type="dxa"/>
            <w:shd w:val="clear" w:color="auto" w:fill="auto"/>
          </w:tcPr>
          <w:p w:rsidR="005335CA" w:rsidRPr="005C04CC" w:rsidRDefault="00EC72E3" w:rsidP="005C04CC">
            <w:pPr>
              <w:spacing w:line="360" w:lineRule="auto"/>
              <w:rPr>
                <w:sz w:val="20"/>
                <w:szCs w:val="28"/>
              </w:rPr>
            </w:pPr>
            <w:r w:rsidRPr="005C04CC">
              <w:rPr>
                <w:sz w:val="20"/>
                <w:szCs w:val="28"/>
              </w:rPr>
              <w:t>Оборудование</w:t>
            </w:r>
          </w:p>
        </w:tc>
        <w:tc>
          <w:tcPr>
            <w:tcW w:w="1312" w:type="dxa"/>
            <w:shd w:val="clear" w:color="auto" w:fill="auto"/>
          </w:tcPr>
          <w:p w:rsidR="005335CA" w:rsidRPr="005C04CC" w:rsidRDefault="00EC72E3" w:rsidP="005C04CC">
            <w:pPr>
              <w:spacing w:line="360" w:lineRule="auto"/>
              <w:rPr>
                <w:sz w:val="20"/>
                <w:szCs w:val="28"/>
              </w:rPr>
            </w:pPr>
            <w:r w:rsidRPr="005C04CC">
              <w:rPr>
                <w:sz w:val="20"/>
                <w:szCs w:val="28"/>
              </w:rPr>
              <w:t>2050</w:t>
            </w:r>
          </w:p>
        </w:tc>
        <w:tc>
          <w:tcPr>
            <w:tcW w:w="1355" w:type="dxa"/>
            <w:shd w:val="clear" w:color="auto" w:fill="auto"/>
          </w:tcPr>
          <w:p w:rsidR="005335CA" w:rsidRPr="005C04CC" w:rsidRDefault="00EC72E3" w:rsidP="005C04CC">
            <w:pPr>
              <w:spacing w:line="360" w:lineRule="auto"/>
              <w:rPr>
                <w:sz w:val="20"/>
                <w:szCs w:val="28"/>
              </w:rPr>
            </w:pPr>
            <w:r w:rsidRPr="005C04CC">
              <w:rPr>
                <w:sz w:val="20"/>
                <w:szCs w:val="28"/>
              </w:rPr>
              <w:t>175(апрель)</w:t>
            </w:r>
          </w:p>
        </w:tc>
        <w:tc>
          <w:tcPr>
            <w:tcW w:w="1344" w:type="dxa"/>
            <w:shd w:val="clear" w:color="auto" w:fill="auto"/>
          </w:tcPr>
          <w:p w:rsidR="005335CA" w:rsidRPr="005C04CC" w:rsidRDefault="00EC72E3" w:rsidP="005C04CC">
            <w:pPr>
              <w:spacing w:line="360" w:lineRule="auto"/>
              <w:rPr>
                <w:sz w:val="20"/>
                <w:szCs w:val="28"/>
              </w:rPr>
            </w:pPr>
            <w:r w:rsidRPr="005C04CC">
              <w:rPr>
                <w:sz w:val="20"/>
                <w:szCs w:val="28"/>
              </w:rPr>
              <w:t>-</w:t>
            </w:r>
          </w:p>
        </w:tc>
        <w:tc>
          <w:tcPr>
            <w:tcW w:w="1312" w:type="dxa"/>
            <w:shd w:val="clear" w:color="auto" w:fill="auto"/>
          </w:tcPr>
          <w:p w:rsidR="005335CA" w:rsidRPr="005C04CC" w:rsidRDefault="00EC72E3" w:rsidP="005C04CC">
            <w:pPr>
              <w:spacing w:line="360" w:lineRule="auto"/>
              <w:rPr>
                <w:sz w:val="20"/>
                <w:szCs w:val="28"/>
              </w:rPr>
            </w:pPr>
            <w:r w:rsidRPr="005C04CC">
              <w:rPr>
                <w:sz w:val="20"/>
                <w:szCs w:val="28"/>
              </w:rPr>
              <w:t>2176</w:t>
            </w:r>
          </w:p>
        </w:tc>
        <w:tc>
          <w:tcPr>
            <w:tcW w:w="1303" w:type="dxa"/>
            <w:shd w:val="clear" w:color="auto" w:fill="auto"/>
          </w:tcPr>
          <w:p w:rsidR="005335CA" w:rsidRPr="005C04CC" w:rsidRDefault="004877F1" w:rsidP="005C04CC">
            <w:pPr>
              <w:spacing w:line="360" w:lineRule="auto"/>
              <w:rPr>
                <w:sz w:val="20"/>
                <w:szCs w:val="28"/>
              </w:rPr>
            </w:pPr>
            <w:r w:rsidRPr="005C04CC">
              <w:rPr>
                <w:sz w:val="20"/>
                <w:szCs w:val="28"/>
              </w:rPr>
              <w:t>12,5</w:t>
            </w:r>
          </w:p>
        </w:tc>
        <w:tc>
          <w:tcPr>
            <w:tcW w:w="1303" w:type="dxa"/>
            <w:shd w:val="clear" w:color="auto" w:fill="auto"/>
          </w:tcPr>
          <w:p w:rsidR="005335CA" w:rsidRPr="005C04CC" w:rsidRDefault="004877F1" w:rsidP="005C04CC">
            <w:pPr>
              <w:spacing w:line="360" w:lineRule="auto"/>
              <w:rPr>
                <w:sz w:val="20"/>
                <w:szCs w:val="28"/>
              </w:rPr>
            </w:pPr>
            <w:r w:rsidRPr="005C04CC">
              <w:rPr>
                <w:sz w:val="20"/>
                <w:szCs w:val="28"/>
              </w:rPr>
              <w:t>271</w:t>
            </w:r>
          </w:p>
        </w:tc>
      </w:tr>
      <w:tr w:rsidR="00EC72E3" w:rsidRPr="005C04CC" w:rsidTr="005C04CC">
        <w:trPr>
          <w:jc w:val="center"/>
        </w:trPr>
        <w:tc>
          <w:tcPr>
            <w:tcW w:w="1642" w:type="dxa"/>
            <w:shd w:val="clear" w:color="auto" w:fill="auto"/>
          </w:tcPr>
          <w:p w:rsidR="005335CA" w:rsidRPr="005C04CC" w:rsidRDefault="00EC72E3" w:rsidP="005C04CC">
            <w:pPr>
              <w:spacing w:line="360" w:lineRule="auto"/>
              <w:rPr>
                <w:sz w:val="20"/>
                <w:szCs w:val="28"/>
              </w:rPr>
            </w:pPr>
            <w:r w:rsidRPr="005C04CC">
              <w:rPr>
                <w:sz w:val="20"/>
                <w:szCs w:val="28"/>
              </w:rPr>
              <w:t>Вычислительная техника</w:t>
            </w:r>
          </w:p>
        </w:tc>
        <w:tc>
          <w:tcPr>
            <w:tcW w:w="1312" w:type="dxa"/>
            <w:shd w:val="clear" w:color="auto" w:fill="auto"/>
          </w:tcPr>
          <w:p w:rsidR="005335CA" w:rsidRPr="005C04CC" w:rsidRDefault="00EC72E3" w:rsidP="005C04CC">
            <w:pPr>
              <w:spacing w:line="360" w:lineRule="auto"/>
              <w:rPr>
                <w:sz w:val="20"/>
                <w:szCs w:val="28"/>
              </w:rPr>
            </w:pPr>
            <w:r w:rsidRPr="005C04CC">
              <w:rPr>
                <w:sz w:val="20"/>
                <w:szCs w:val="28"/>
              </w:rPr>
              <w:t>150</w:t>
            </w:r>
          </w:p>
        </w:tc>
        <w:tc>
          <w:tcPr>
            <w:tcW w:w="1355" w:type="dxa"/>
            <w:shd w:val="clear" w:color="auto" w:fill="auto"/>
          </w:tcPr>
          <w:p w:rsidR="005335CA" w:rsidRPr="005C04CC" w:rsidRDefault="00EC72E3" w:rsidP="005C04CC">
            <w:pPr>
              <w:spacing w:line="360" w:lineRule="auto"/>
              <w:rPr>
                <w:sz w:val="20"/>
                <w:szCs w:val="28"/>
              </w:rPr>
            </w:pPr>
            <w:r w:rsidRPr="005C04CC">
              <w:rPr>
                <w:sz w:val="20"/>
                <w:szCs w:val="28"/>
              </w:rPr>
              <w:t>85(октябрь)</w:t>
            </w:r>
          </w:p>
        </w:tc>
        <w:tc>
          <w:tcPr>
            <w:tcW w:w="1344" w:type="dxa"/>
            <w:shd w:val="clear" w:color="auto" w:fill="auto"/>
          </w:tcPr>
          <w:p w:rsidR="005335CA" w:rsidRPr="005C04CC" w:rsidRDefault="00EC72E3" w:rsidP="005C04CC">
            <w:pPr>
              <w:spacing w:line="360" w:lineRule="auto"/>
              <w:rPr>
                <w:sz w:val="20"/>
                <w:szCs w:val="28"/>
              </w:rPr>
            </w:pPr>
            <w:r w:rsidRPr="005C04CC">
              <w:rPr>
                <w:sz w:val="20"/>
                <w:szCs w:val="28"/>
              </w:rPr>
              <w:t>48(март)</w:t>
            </w:r>
          </w:p>
        </w:tc>
        <w:tc>
          <w:tcPr>
            <w:tcW w:w="1312" w:type="dxa"/>
            <w:shd w:val="clear" w:color="auto" w:fill="auto"/>
          </w:tcPr>
          <w:p w:rsidR="005335CA" w:rsidRPr="005C04CC" w:rsidRDefault="004877F1" w:rsidP="005C04CC">
            <w:pPr>
              <w:spacing w:line="360" w:lineRule="auto"/>
              <w:rPr>
                <w:sz w:val="20"/>
                <w:szCs w:val="28"/>
              </w:rPr>
            </w:pPr>
            <w:r w:rsidRPr="005C04CC">
              <w:rPr>
                <w:sz w:val="20"/>
                <w:szCs w:val="28"/>
              </w:rPr>
              <w:t>128</w:t>
            </w:r>
          </w:p>
        </w:tc>
        <w:tc>
          <w:tcPr>
            <w:tcW w:w="1303" w:type="dxa"/>
            <w:shd w:val="clear" w:color="auto" w:fill="auto"/>
          </w:tcPr>
          <w:p w:rsidR="005335CA" w:rsidRPr="005C04CC" w:rsidRDefault="004877F1" w:rsidP="005C04CC">
            <w:pPr>
              <w:spacing w:line="360" w:lineRule="auto"/>
              <w:rPr>
                <w:sz w:val="20"/>
                <w:szCs w:val="28"/>
              </w:rPr>
            </w:pPr>
            <w:r w:rsidRPr="005C04CC">
              <w:rPr>
                <w:sz w:val="20"/>
                <w:szCs w:val="28"/>
              </w:rPr>
              <w:t>10</w:t>
            </w:r>
          </w:p>
        </w:tc>
        <w:tc>
          <w:tcPr>
            <w:tcW w:w="1303" w:type="dxa"/>
            <w:shd w:val="clear" w:color="auto" w:fill="auto"/>
          </w:tcPr>
          <w:p w:rsidR="005335CA" w:rsidRPr="005C04CC" w:rsidRDefault="004877F1" w:rsidP="005C04CC">
            <w:pPr>
              <w:spacing w:line="360" w:lineRule="auto"/>
              <w:rPr>
                <w:sz w:val="20"/>
                <w:szCs w:val="28"/>
              </w:rPr>
            </w:pPr>
            <w:r w:rsidRPr="005C04CC">
              <w:rPr>
                <w:sz w:val="20"/>
                <w:szCs w:val="28"/>
              </w:rPr>
              <w:t>13</w:t>
            </w:r>
          </w:p>
        </w:tc>
      </w:tr>
      <w:tr w:rsidR="00EC72E3" w:rsidRPr="005C04CC" w:rsidTr="005C04CC">
        <w:trPr>
          <w:jc w:val="center"/>
        </w:trPr>
        <w:tc>
          <w:tcPr>
            <w:tcW w:w="1642" w:type="dxa"/>
            <w:shd w:val="clear" w:color="auto" w:fill="auto"/>
          </w:tcPr>
          <w:p w:rsidR="005335CA" w:rsidRPr="005C04CC" w:rsidRDefault="00EC72E3" w:rsidP="005C04CC">
            <w:pPr>
              <w:spacing w:line="360" w:lineRule="auto"/>
              <w:rPr>
                <w:sz w:val="20"/>
                <w:szCs w:val="28"/>
              </w:rPr>
            </w:pPr>
            <w:r w:rsidRPr="005C04CC">
              <w:rPr>
                <w:sz w:val="20"/>
                <w:szCs w:val="28"/>
              </w:rPr>
              <w:t>Итог:</w:t>
            </w:r>
          </w:p>
        </w:tc>
        <w:tc>
          <w:tcPr>
            <w:tcW w:w="1312" w:type="dxa"/>
            <w:shd w:val="clear" w:color="auto" w:fill="auto"/>
          </w:tcPr>
          <w:p w:rsidR="005335CA" w:rsidRPr="005C04CC" w:rsidRDefault="00EC72E3" w:rsidP="005C04CC">
            <w:pPr>
              <w:spacing w:line="360" w:lineRule="auto"/>
              <w:rPr>
                <w:sz w:val="20"/>
                <w:szCs w:val="28"/>
              </w:rPr>
            </w:pPr>
            <w:r w:rsidRPr="005C04CC">
              <w:rPr>
                <w:sz w:val="20"/>
                <w:szCs w:val="28"/>
              </w:rPr>
              <w:t>23780</w:t>
            </w:r>
          </w:p>
        </w:tc>
        <w:tc>
          <w:tcPr>
            <w:tcW w:w="1355" w:type="dxa"/>
            <w:shd w:val="clear" w:color="auto" w:fill="auto"/>
          </w:tcPr>
          <w:p w:rsidR="005335CA" w:rsidRPr="005C04CC" w:rsidRDefault="00EC72E3" w:rsidP="005C04CC">
            <w:pPr>
              <w:spacing w:line="360" w:lineRule="auto"/>
              <w:rPr>
                <w:sz w:val="20"/>
                <w:szCs w:val="28"/>
              </w:rPr>
            </w:pPr>
            <w:r w:rsidRPr="005C04CC">
              <w:rPr>
                <w:sz w:val="20"/>
                <w:szCs w:val="28"/>
              </w:rPr>
              <w:t>260</w:t>
            </w:r>
          </w:p>
        </w:tc>
        <w:tc>
          <w:tcPr>
            <w:tcW w:w="1344" w:type="dxa"/>
            <w:shd w:val="clear" w:color="auto" w:fill="auto"/>
          </w:tcPr>
          <w:p w:rsidR="005335CA" w:rsidRPr="005C04CC" w:rsidRDefault="00EC72E3" w:rsidP="005C04CC">
            <w:pPr>
              <w:spacing w:line="360" w:lineRule="auto"/>
              <w:rPr>
                <w:sz w:val="20"/>
                <w:szCs w:val="28"/>
              </w:rPr>
            </w:pPr>
            <w:r w:rsidRPr="005C04CC">
              <w:rPr>
                <w:sz w:val="20"/>
                <w:szCs w:val="28"/>
              </w:rPr>
              <w:t>378</w:t>
            </w:r>
          </w:p>
        </w:tc>
        <w:tc>
          <w:tcPr>
            <w:tcW w:w="1312" w:type="dxa"/>
            <w:shd w:val="clear" w:color="auto" w:fill="auto"/>
          </w:tcPr>
          <w:p w:rsidR="005335CA" w:rsidRPr="005C04CC" w:rsidRDefault="004877F1" w:rsidP="005C04CC">
            <w:pPr>
              <w:spacing w:line="360" w:lineRule="auto"/>
              <w:rPr>
                <w:sz w:val="20"/>
                <w:szCs w:val="28"/>
              </w:rPr>
            </w:pPr>
            <w:r w:rsidRPr="005C04CC">
              <w:rPr>
                <w:sz w:val="20"/>
                <w:szCs w:val="28"/>
              </w:rPr>
              <w:t>23716</w:t>
            </w:r>
          </w:p>
        </w:tc>
        <w:tc>
          <w:tcPr>
            <w:tcW w:w="1303" w:type="dxa"/>
            <w:shd w:val="clear" w:color="auto" w:fill="auto"/>
          </w:tcPr>
          <w:p w:rsidR="005335CA" w:rsidRPr="005C04CC" w:rsidRDefault="004877F1" w:rsidP="005C04CC">
            <w:pPr>
              <w:spacing w:line="360" w:lineRule="auto"/>
              <w:rPr>
                <w:sz w:val="20"/>
                <w:szCs w:val="28"/>
              </w:rPr>
            </w:pPr>
            <w:r w:rsidRPr="005C04CC">
              <w:rPr>
                <w:sz w:val="20"/>
                <w:szCs w:val="28"/>
              </w:rPr>
              <w:t>25,7</w:t>
            </w:r>
          </w:p>
        </w:tc>
        <w:tc>
          <w:tcPr>
            <w:tcW w:w="1303" w:type="dxa"/>
            <w:shd w:val="clear" w:color="auto" w:fill="auto"/>
          </w:tcPr>
          <w:p w:rsidR="005335CA" w:rsidRPr="005C04CC" w:rsidRDefault="004877F1" w:rsidP="005C04CC">
            <w:pPr>
              <w:spacing w:line="360" w:lineRule="auto"/>
              <w:rPr>
                <w:sz w:val="20"/>
                <w:szCs w:val="28"/>
              </w:rPr>
            </w:pPr>
            <w:r w:rsidRPr="005C04CC">
              <w:rPr>
                <w:sz w:val="20"/>
                <w:szCs w:val="28"/>
              </w:rPr>
              <w:t>553</w:t>
            </w:r>
          </w:p>
        </w:tc>
      </w:tr>
    </w:tbl>
    <w:p w:rsidR="005335CA" w:rsidRPr="00AF5ACD" w:rsidRDefault="005335CA" w:rsidP="00AF5ACD">
      <w:pPr>
        <w:spacing w:line="360" w:lineRule="auto"/>
        <w:ind w:firstLine="709"/>
        <w:jc w:val="both"/>
        <w:rPr>
          <w:sz w:val="28"/>
          <w:szCs w:val="28"/>
        </w:rPr>
      </w:pPr>
    </w:p>
    <w:p w:rsidR="004877F1" w:rsidRDefault="004877F1" w:rsidP="00AF5ACD">
      <w:pPr>
        <w:spacing w:line="360" w:lineRule="auto"/>
        <w:ind w:firstLine="709"/>
        <w:jc w:val="both"/>
        <w:rPr>
          <w:sz w:val="28"/>
          <w:szCs w:val="28"/>
        </w:rPr>
      </w:pPr>
      <w:r w:rsidRPr="00AF5ACD">
        <w:rPr>
          <w:sz w:val="28"/>
          <w:szCs w:val="28"/>
        </w:rPr>
        <w:t>Расходы на ремонт основных средств в отчетном году составляют 10 процентов от среднегодовой стоимости основных средств.</w:t>
      </w:r>
    </w:p>
    <w:p w:rsidR="002027D1" w:rsidRPr="00AF5ACD" w:rsidRDefault="002027D1" w:rsidP="00AF5ACD">
      <w:pPr>
        <w:spacing w:line="360" w:lineRule="auto"/>
        <w:ind w:firstLine="709"/>
        <w:jc w:val="both"/>
        <w:rPr>
          <w:sz w:val="28"/>
          <w:szCs w:val="28"/>
        </w:rPr>
      </w:pPr>
    </w:p>
    <w:p w:rsidR="004877F1" w:rsidRDefault="004877F1" w:rsidP="00AF5ACD">
      <w:pPr>
        <w:spacing w:line="360" w:lineRule="auto"/>
        <w:ind w:firstLine="709"/>
        <w:jc w:val="both"/>
        <w:rPr>
          <w:sz w:val="28"/>
          <w:szCs w:val="28"/>
        </w:rPr>
      </w:pPr>
      <w:r w:rsidRPr="00AF5ACD">
        <w:rPr>
          <w:sz w:val="28"/>
          <w:szCs w:val="28"/>
        </w:rPr>
        <w:t>Иремонт = 23716 * 10% / 100% = 2372 тыс.руб.</w:t>
      </w:r>
    </w:p>
    <w:p w:rsidR="002027D1" w:rsidRPr="00AF5ACD" w:rsidRDefault="002027D1" w:rsidP="00AF5ACD">
      <w:pPr>
        <w:spacing w:line="360" w:lineRule="auto"/>
        <w:ind w:firstLine="709"/>
        <w:jc w:val="both"/>
        <w:rPr>
          <w:sz w:val="28"/>
          <w:szCs w:val="28"/>
        </w:rPr>
      </w:pPr>
    </w:p>
    <w:p w:rsidR="00427268" w:rsidRPr="00AF5ACD" w:rsidRDefault="004877F1" w:rsidP="00AF5ACD">
      <w:pPr>
        <w:spacing w:line="360" w:lineRule="auto"/>
        <w:ind w:firstLine="709"/>
        <w:jc w:val="both"/>
        <w:rPr>
          <w:sz w:val="28"/>
          <w:szCs w:val="28"/>
        </w:rPr>
      </w:pPr>
      <w:r w:rsidRPr="00AF5ACD">
        <w:rPr>
          <w:sz w:val="28"/>
          <w:szCs w:val="28"/>
        </w:rPr>
        <w:t xml:space="preserve">Вывод: среднегодовая стоимость основных средств за отчетный год составляет 23716, сумма амортизационных отчислений 553 тыс.руб. ,расходы на ремонт составляют 2372 тыс.руб. </w:t>
      </w:r>
    </w:p>
    <w:p w:rsidR="004877F1" w:rsidRPr="00AF5ACD" w:rsidRDefault="004877F1" w:rsidP="00AF5ACD">
      <w:pPr>
        <w:spacing w:line="360" w:lineRule="auto"/>
        <w:ind w:firstLine="709"/>
        <w:jc w:val="both"/>
        <w:rPr>
          <w:sz w:val="28"/>
          <w:szCs w:val="28"/>
        </w:rPr>
      </w:pPr>
    </w:p>
    <w:p w:rsidR="006E287D" w:rsidRPr="00AF5ACD" w:rsidRDefault="006E287D" w:rsidP="00AF5ACD">
      <w:pPr>
        <w:spacing w:line="360" w:lineRule="auto"/>
        <w:ind w:firstLine="709"/>
        <w:jc w:val="both"/>
        <w:rPr>
          <w:sz w:val="28"/>
          <w:szCs w:val="32"/>
        </w:rPr>
      </w:pPr>
      <w:r w:rsidRPr="00AF5ACD">
        <w:rPr>
          <w:sz w:val="28"/>
          <w:szCs w:val="32"/>
        </w:rPr>
        <w:t>2.1.4 Определение общей суммы издержек обращения за отчетный период и показателей резуль</w:t>
      </w:r>
      <w:r w:rsidR="002027D1">
        <w:rPr>
          <w:sz w:val="28"/>
          <w:szCs w:val="32"/>
        </w:rPr>
        <w:t>тативности произведенных затрат</w:t>
      </w:r>
    </w:p>
    <w:p w:rsidR="006E287D" w:rsidRPr="00AF5ACD" w:rsidRDefault="006E287D" w:rsidP="00AF5ACD">
      <w:pPr>
        <w:spacing w:line="360" w:lineRule="auto"/>
        <w:ind w:firstLine="709"/>
        <w:jc w:val="both"/>
        <w:rPr>
          <w:sz w:val="28"/>
          <w:szCs w:val="28"/>
        </w:rPr>
      </w:pPr>
      <w:r w:rsidRPr="00AF5ACD">
        <w:rPr>
          <w:sz w:val="28"/>
          <w:szCs w:val="28"/>
        </w:rPr>
        <w:t>Все затраты предприятия торговли по реализации товаров образуют общую сумму издержек обращения. В торговле действует номенклатура издержек обращения</w:t>
      </w:r>
      <w:r w:rsidR="003D7F66" w:rsidRPr="00AF5ACD">
        <w:rPr>
          <w:sz w:val="28"/>
          <w:szCs w:val="28"/>
        </w:rPr>
        <w:t>, она содержит 13 статей. Суммы расходов по каждой из статей образует совокупные издержки обращения.</w:t>
      </w:r>
    </w:p>
    <w:p w:rsidR="003D7F66" w:rsidRDefault="003D7F66" w:rsidP="00AF5ACD">
      <w:pPr>
        <w:spacing w:line="360" w:lineRule="auto"/>
        <w:ind w:firstLine="709"/>
        <w:jc w:val="both"/>
        <w:rPr>
          <w:sz w:val="28"/>
          <w:szCs w:val="28"/>
        </w:rPr>
      </w:pPr>
      <w:r w:rsidRPr="00AF5ACD">
        <w:rPr>
          <w:sz w:val="28"/>
          <w:szCs w:val="28"/>
        </w:rPr>
        <w:t>Для характеристики результативности затрат</w:t>
      </w:r>
      <w:r w:rsidR="00AF5ACD" w:rsidRPr="00AF5ACD">
        <w:rPr>
          <w:sz w:val="28"/>
          <w:szCs w:val="28"/>
        </w:rPr>
        <w:t xml:space="preserve"> </w:t>
      </w:r>
      <w:r w:rsidRPr="00AF5ACD">
        <w:rPr>
          <w:sz w:val="28"/>
          <w:szCs w:val="28"/>
        </w:rPr>
        <w:t>определяются показатели уровня издержек обращения и издержкоотдачи.</w:t>
      </w:r>
    </w:p>
    <w:p w:rsidR="002027D1" w:rsidRDefault="002027D1" w:rsidP="00AF5ACD">
      <w:pPr>
        <w:spacing w:line="360" w:lineRule="auto"/>
        <w:ind w:firstLine="709"/>
        <w:jc w:val="both"/>
        <w:rPr>
          <w:sz w:val="28"/>
          <w:szCs w:val="28"/>
        </w:rPr>
      </w:pPr>
      <w:r>
        <w:rPr>
          <w:sz w:val="28"/>
          <w:szCs w:val="28"/>
        </w:rPr>
        <w:t xml:space="preserve"> </w:t>
      </w:r>
    </w:p>
    <w:p w:rsidR="002027D1" w:rsidRDefault="003D7F66" w:rsidP="00AF5ACD">
      <w:pPr>
        <w:spacing w:line="360" w:lineRule="auto"/>
        <w:ind w:firstLine="709"/>
        <w:jc w:val="both"/>
        <w:rPr>
          <w:sz w:val="28"/>
          <w:szCs w:val="28"/>
        </w:rPr>
      </w:pPr>
      <w:r w:rsidRPr="00AF5ACD">
        <w:rPr>
          <w:sz w:val="28"/>
          <w:szCs w:val="28"/>
        </w:rPr>
        <w:t>Уиз</w:t>
      </w:r>
      <w:r w:rsidR="00AF5ACD" w:rsidRPr="00AF5ACD">
        <w:rPr>
          <w:sz w:val="28"/>
          <w:szCs w:val="28"/>
        </w:rPr>
        <w:t xml:space="preserve"> </w:t>
      </w:r>
      <w:r w:rsidRPr="00AF5ACD">
        <w:rPr>
          <w:sz w:val="28"/>
          <w:szCs w:val="28"/>
        </w:rPr>
        <w:t>=</w:t>
      </w:r>
      <w:r w:rsidR="00AF5ACD" w:rsidRPr="00AF5ACD">
        <w:rPr>
          <w:sz w:val="28"/>
          <w:szCs w:val="28"/>
        </w:rPr>
        <w:t xml:space="preserve"> </w:t>
      </w:r>
      <w:r w:rsidRPr="00AF5ACD">
        <w:rPr>
          <w:sz w:val="28"/>
          <w:szCs w:val="28"/>
        </w:rPr>
        <w:t>И/ТОрц * 100%;</w:t>
      </w:r>
      <w:r w:rsidR="002027D1">
        <w:rPr>
          <w:sz w:val="28"/>
          <w:szCs w:val="28"/>
        </w:rPr>
        <w:t xml:space="preserve"> </w:t>
      </w:r>
    </w:p>
    <w:p w:rsidR="003D7F66" w:rsidRDefault="003D7F66" w:rsidP="00AF5ACD">
      <w:pPr>
        <w:spacing w:line="360" w:lineRule="auto"/>
        <w:ind w:firstLine="709"/>
        <w:jc w:val="both"/>
        <w:rPr>
          <w:sz w:val="28"/>
          <w:szCs w:val="28"/>
        </w:rPr>
      </w:pPr>
      <w:r w:rsidRPr="00AF5ACD">
        <w:rPr>
          <w:sz w:val="28"/>
          <w:szCs w:val="28"/>
        </w:rPr>
        <w:t>Ио = ТОрц/И * 100%;</w:t>
      </w:r>
    </w:p>
    <w:p w:rsidR="002027D1" w:rsidRPr="00AF5ACD" w:rsidRDefault="002027D1" w:rsidP="00AF5ACD">
      <w:pPr>
        <w:spacing w:line="360" w:lineRule="auto"/>
        <w:ind w:firstLine="709"/>
        <w:jc w:val="both"/>
        <w:rPr>
          <w:sz w:val="28"/>
          <w:szCs w:val="28"/>
        </w:rPr>
      </w:pPr>
    </w:p>
    <w:p w:rsidR="003D7F66" w:rsidRPr="00AF5ACD" w:rsidRDefault="003D7F66" w:rsidP="00AF5ACD">
      <w:pPr>
        <w:spacing w:line="360" w:lineRule="auto"/>
        <w:ind w:firstLine="709"/>
        <w:jc w:val="both"/>
        <w:rPr>
          <w:sz w:val="28"/>
          <w:szCs w:val="28"/>
        </w:rPr>
      </w:pPr>
      <w:r w:rsidRPr="00AF5ACD">
        <w:rPr>
          <w:sz w:val="28"/>
          <w:szCs w:val="28"/>
        </w:rPr>
        <w:t>Где И – издержки;</w:t>
      </w:r>
    </w:p>
    <w:p w:rsidR="003D7F66" w:rsidRPr="00AF5ACD" w:rsidRDefault="003D7F66" w:rsidP="00AF5ACD">
      <w:pPr>
        <w:spacing w:line="360" w:lineRule="auto"/>
        <w:ind w:firstLine="709"/>
        <w:jc w:val="both"/>
        <w:rPr>
          <w:sz w:val="28"/>
          <w:szCs w:val="28"/>
        </w:rPr>
      </w:pPr>
      <w:r w:rsidRPr="00AF5ACD">
        <w:rPr>
          <w:sz w:val="28"/>
          <w:szCs w:val="28"/>
        </w:rPr>
        <w:t>ТОрц – товарооборот по розничным ценам</w:t>
      </w:r>
    </w:p>
    <w:p w:rsidR="003D7F66" w:rsidRPr="00AF5ACD" w:rsidRDefault="003D7F66" w:rsidP="00AF5ACD">
      <w:pPr>
        <w:spacing w:line="360" w:lineRule="auto"/>
        <w:ind w:firstLine="709"/>
        <w:jc w:val="both"/>
        <w:rPr>
          <w:sz w:val="28"/>
        </w:rPr>
      </w:pPr>
    </w:p>
    <w:p w:rsidR="003D7F66" w:rsidRPr="00AF5ACD" w:rsidRDefault="002027D1" w:rsidP="00AF5ACD">
      <w:pPr>
        <w:spacing w:line="360" w:lineRule="auto"/>
        <w:ind w:firstLine="709"/>
        <w:jc w:val="both"/>
        <w:rPr>
          <w:sz w:val="28"/>
          <w:szCs w:val="32"/>
        </w:rPr>
      </w:pPr>
      <w:r>
        <w:rPr>
          <w:sz w:val="28"/>
          <w:szCs w:val="32"/>
        </w:rPr>
        <w:br w:type="page"/>
      </w:r>
      <w:r w:rsidR="003D7F66" w:rsidRPr="00AF5ACD">
        <w:rPr>
          <w:sz w:val="28"/>
          <w:szCs w:val="32"/>
        </w:rPr>
        <w:t>Таблица 2. Расчет</w:t>
      </w:r>
      <w:r>
        <w:rPr>
          <w:sz w:val="28"/>
          <w:szCs w:val="32"/>
        </w:rPr>
        <w:t xml:space="preserve"> общей суммы издержек обращения</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2"/>
        <w:gridCol w:w="2382"/>
        <w:gridCol w:w="2336"/>
      </w:tblGrid>
      <w:tr w:rsidR="003D7F66" w:rsidRPr="005C04CC" w:rsidTr="005C04CC">
        <w:trPr>
          <w:jc w:val="center"/>
        </w:trPr>
        <w:tc>
          <w:tcPr>
            <w:tcW w:w="4608" w:type="dxa"/>
            <w:shd w:val="clear" w:color="auto" w:fill="auto"/>
          </w:tcPr>
          <w:p w:rsidR="003D7F66" w:rsidRPr="005C04CC" w:rsidRDefault="00266F51" w:rsidP="005C04CC">
            <w:pPr>
              <w:spacing w:line="360" w:lineRule="auto"/>
              <w:rPr>
                <w:sz w:val="20"/>
                <w:szCs w:val="28"/>
              </w:rPr>
            </w:pPr>
            <w:r w:rsidRPr="005C04CC">
              <w:rPr>
                <w:sz w:val="20"/>
                <w:szCs w:val="28"/>
              </w:rPr>
              <w:t>Статьи издержек</w:t>
            </w:r>
          </w:p>
        </w:tc>
        <w:tc>
          <w:tcPr>
            <w:tcW w:w="2520" w:type="dxa"/>
            <w:shd w:val="clear" w:color="auto" w:fill="auto"/>
          </w:tcPr>
          <w:p w:rsidR="003D7F66" w:rsidRPr="005C04CC" w:rsidRDefault="00266F51" w:rsidP="005C04CC">
            <w:pPr>
              <w:spacing w:line="360" w:lineRule="auto"/>
              <w:rPr>
                <w:sz w:val="20"/>
                <w:szCs w:val="28"/>
              </w:rPr>
            </w:pPr>
            <w:r w:rsidRPr="005C04CC">
              <w:rPr>
                <w:sz w:val="20"/>
                <w:szCs w:val="28"/>
              </w:rPr>
              <w:t>Сумма тыс. руб.</w:t>
            </w:r>
          </w:p>
        </w:tc>
        <w:tc>
          <w:tcPr>
            <w:tcW w:w="2443" w:type="dxa"/>
            <w:shd w:val="clear" w:color="auto" w:fill="auto"/>
          </w:tcPr>
          <w:p w:rsidR="003D7F66" w:rsidRPr="005C04CC" w:rsidRDefault="00266F51" w:rsidP="005C04CC">
            <w:pPr>
              <w:spacing w:line="360" w:lineRule="auto"/>
              <w:rPr>
                <w:sz w:val="20"/>
                <w:szCs w:val="28"/>
              </w:rPr>
            </w:pPr>
            <w:r w:rsidRPr="005C04CC">
              <w:rPr>
                <w:sz w:val="20"/>
                <w:szCs w:val="28"/>
              </w:rPr>
              <w:t>Структура</w:t>
            </w:r>
          </w:p>
        </w:tc>
      </w:tr>
      <w:tr w:rsidR="003D7F66" w:rsidRPr="005C04CC" w:rsidTr="005C04CC">
        <w:trPr>
          <w:jc w:val="center"/>
        </w:trPr>
        <w:tc>
          <w:tcPr>
            <w:tcW w:w="4608" w:type="dxa"/>
            <w:shd w:val="clear" w:color="auto" w:fill="auto"/>
          </w:tcPr>
          <w:p w:rsidR="003D7F66" w:rsidRPr="005C04CC" w:rsidRDefault="00266F51" w:rsidP="005C04CC">
            <w:pPr>
              <w:spacing w:line="360" w:lineRule="auto"/>
              <w:rPr>
                <w:sz w:val="20"/>
                <w:szCs w:val="28"/>
              </w:rPr>
            </w:pPr>
            <w:r w:rsidRPr="005C04CC">
              <w:rPr>
                <w:sz w:val="20"/>
                <w:szCs w:val="28"/>
              </w:rPr>
              <w:t xml:space="preserve">Расходы транспортные </w:t>
            </w:r>
          </w:p>
        </w:tc>
        <w:tc>
          <w:tcPr>
            <w:tcW w:w="2520" w:type="dxa"/>
            <w:shd w:val="clear" w:color="auto" w:fill="auto"/>
          </w:tcPr>
          <w:p w:rsidR="003D7F66" w:rsidRPr="005C04CC" w:rsidRDefault="00563E4F" w:rsidP="005C04CC">
            <w:pPr>
              <w:spacing w:line="360" w:lineRule="auto"/>
              <w:rPr>
                <w:sz w:val="20"/>
                <w:szCs w:val="28"/>
              </w:rPr>
            </w:pPr>
            <w:r w:rsidRPr="005C04CC">
              <w:rPr>
                <w:sz w:val="20"/>
                <w:szCs w:val="28"/>
              </w:rPr>
              <w:t>457</w:t>
            </w:r>
          </w:p>
        </w:tc>
        <w:tc>
          <w:tcPr>
            <w:tcW w:w="2443" w:type="dxa"/>
            <w:shd w:val="clear" w:color="auto" w:fill="auto"/>
          </w:tcPr>
          <w:p w:rsidR="003D7F66" w:rsidRPr="005C04CC" w:rsidRDefault="00563E4F" w:rsidP="005C04CC">
            <w:pPr>
              <w:spacing w:line="360" w:lineRule="auto"/>
              <w:rPr>
                <w:sz w:val="20"/>
                <w:szCs w:val="28"/>
              </w:rPr>
            </w:pPr>
            <w:r w:rsidRPr="005C04CC">
              <w:rPr>
                <w:sz w:val="20"/>
                <w:szCs w:val="28"/>
              </w:rPr>
              <w:t>5,42</w:t>
            </w:r>
          </w:p>
        </w:tc>
      </w:tr>
      <w:tr w:rsidR="003D7F66" w:rsidRPr="005C04CC" w:rsidTr="005C04CC">
        <w:trPr>
          <w:jc w:val="center"/>
        </w:trPr>
        <w:tc>
          <w:tcPr>
            <w:tcW w:w="4608" w:type="dxa"/>
            <w:shd w:val="clear" w:color="auto" w:fill="auto"/>
          </w:tcPr>
          <w:p w:rsidR="003D7F66" w:rsidRPr="005C04CC" w:rsidRDefault="00266F51" w:rsidP="005C04CC">
            <w:pPr>
              <w:spacing w:line="360" w:lineRule="auto"/>
              <w:rPr>
                <w:sz w:val="20"/>
                <w:szCs w:val="28"/>
              </w:rPr>
            </w:pPr>
            <w:r w:rsidRPr="005C04CC">
              <w:rPr>
                <w:sz w:val="20"/>
                <w:szCs w:val="28"/>
              </w:rPr>
              <w:t>Расходы на оплату труда</w:t>
            </w:r>
          </w:p>
        </w:tc>
        <w:tc>
          <w:tcPr>
            <w:tcW w:w="2520" w:type="dxa"/>
            <w:shd w:val="clear" w:color="auto" w:fill="auto"/>
          </w:tcPr>
          <w:p w:rsidR="003D7F66" w:rsidRPr="005C04CC" w:rsidRDefault="00563E4F" w:rsidP="005C04CC">
            <w:pPr>
              <w:spacing w:line="360" w:lineRule="auto"/>
              <w:rPr>
                <w:sz w:val="20"/>
                <w:szCs w:val="28"/>
              </w:rPr>
            </w:pPr>
            <w:r w:rsidRPr="005C04CC">
              <w:rPr>
                <w:sz w:val="20"/>
                <w:szCs w:val="28"/>
              </w:rPr>
              <w:t>3263,4</w:t>
            </w:r>
          </w:p>
        </w:tc>
        <w:tc>
          <w:tcPr>
            <w:tcW w:w="2443" w:type="dxa"/>
            <w:shd w:val="clear" w:color="auto" w:fill="auto"/>
          </w:tcPr>
          <w:p w:rsidR="003D7F66" w:rsidRPr="005C04CC" w:rsidRDefault="00563E4F" w:rsidP="005C04CC">
            <w:pPr>
              <w:spacing w:line="360" w:lineRule="auto"/>
              <w:rPr>
                <w:sz w:val="20"/>
                <w:szCs w:val="28"/>
              </w:rPr>
            </w:pPr>
            <w:r w:rsidRPr="005C04CC">
              <w:rPr>
                <w:sz w:val="20"/>
                <w:szCs w:val="28"/>
              </w:rPr>
              <w:t>38,76</w:t>
            </w:r>
          </w:p>
        </w:tc>
      </w:tr>
      <w:tr w:rsidR="003D7F66" w:rsidRPr="005C04CC" w:rsidTr="005C04CC">
        <w:trPr>
          <w:jc w:val="center"/>
        </w:trPr>
        <w:tc>
          <w:tcPr>
            <w:tcW w:w="4608" w:type="dxa"/>
            <w:shd w:val="clear" w:color="auto" w:fill="auto"/>
          </w:tcPr>
          <w:p w:rsidR="003D7F66" w:rsidRPr="005C04CC" w:rsidRDefault="00266F51" w:rsidP="005C04CC">
            <w:pPr>
              <w:spacing w:line="360" w:lineRule="auto"/>
              <w:rPr>
                <w:sz w:val="20"/>
                <w:szCs w:val="28"/>
              </w:rPr>
            </w:pPr>
            <w:r w:rsidRPr="005C04CC">
              <w:rPr>
                <w:sz w:val="20"/>
                <w:szCs w:val="28"/>
              </w:rPr>
              <w:t xml:space="preserve">Отчисления на социальные страхования </w:t>
            </w:r>
          </w:p>
        </w:tc>
        <w:tc>
          <w:tcPr>
            <w:tcW w:w="2520" w:type="dxa"/>
            <w:shd w:val="clear" w:color="auto" w:fill="auto"/>
          </w:tcPr>
          <w:p w:rsidR="003D7F66" w:rsidRPr="005C04CC" w:rsidRDefault="00563E4F" w:rsidP="005C04CC">
            <w:pPr>
              <w:spacing w:line="360" w:lineRule="auto"/>
              <w:rPr>
                <w:sz w:val="20"/>
                <w:szCs w:val="28"/>
              </w:rPr>
            </w:pPr>
            <w:r w:rsidRPr="005C04CC">
              <w:rPr>
                <w:sz w:val="20"/>
                <w:szCs w:val="28"/>
              </w:rPr>
              <w:t>848,4</w:t>
            </w:r>
          </w:p>
        </w:tc>
        <w:tc>
          <w:tcPr>
            <w:tcW w:w="2443" w:type="dxa"/>
            <w:shd w:val="clear" w:color="auto" w:fill="auto"/>
          </w:tcPr>
          <w:p w:rsidR="003D7F66" w:rsidRPr="005C04CC" w:rsidRDefault="00563E4F" w:rsidP="005C04CC">
            <w:pPr>
              <w:spacing w:line="360" w:lineRule="auto"/>
              <w:rPr>
                <w:sz w:val="20"/>
                <w:szCs w:val="28"/>
              </w:rPr>
            </w:pPr>
            <w:r w:rsidRPr="005C04CC">
              <w:rPr>
                <w:sz w:val="20"/>
                <w:szCs w:val="28"/>
              </w:rPr>
              <w:t>10,07</w:t>
            </w:r>
          </w:p>
        </w:tc>
      </w:tr>
      <w:tr w:rsidR="003D7F66" w:rsidRPr="005C04CC" w:rsidTr="005C04CC">
        <w:trPr>
          <w:jc w:val="center"/>
        </w:trPr>
        <w:tc>
          <w:tcPr>
            <w:tcW w:w="4608" w:type="dxa"/>
            <w:shd w:val="clear" w:color="auto" w:fill="auto"/>
          </w:tcPr>
          <w:p w:rsidR="003D7F66" w:rsidRPr="005C04CC" w:rsidRDefault="00266F51" w:rsidP="005C04CC">
            <w:pPr>
              <w:spacing w:line="360" w:lineRule="auto"/>
              <w:rPr>
                <w:sz w:val="20"/>
                <w:szCs w:val="28"/>
              </w:rPr>
            </w:pPr>
            <w:r w:rsidRPr="005C04CC">
              <w:rPr>
                <w:sz w:val="20"/>
                <w:szCs w:val="28"/>
              </w:rPr>
              <w:t>Расходы на амортизацию</w:t>
            </w:r>
          </w:p>
        </w:tc>
        <w:tc>
          <w:tcPr>
            <w:tcW w:w="2520" w:type="dxa"/>
            <w:shd w:val="clear" w:color="auto" w:fill="auto"/>
          </w:tcPr>
          <w:p w:rsidR="003D7F66" w:rsidRPr="005C04CC" w:rsidRDefault="00563E4F" w:rsidP="005C04CC">
            <w:pPr>
              <w:spacing w:line="360" w:lineRule="auto"/>
              <w:rPr>
                <w:sz w:val="20"/>
                <w:szCs w:val="28"/>
              </w:rPr>
            </w:pPr>
            <w:r w:rsidRPr="005C04CC">
              <w:rPr>
                <w:sz w:val="20"/>
                <w:szCs w:val="28"/>
              </w:rPr>
              <w:t>553</w:t>
            </w:r>
          </w:p>
        </w:tc>
        <w:tc>
          <w:tcPr>
            <w:tcW w:w="2443" w:type="dxa"/>
            <w:shd w:val="clear" w:color="auto" w:fill="auto"/>
          </w:tcPr>
          <w:p w:rsidR="003D7F66" w:rsidRPr="005C04CC" w:rsidRDefault="00563E4F" w:rsidP="005C04CC">
            <w:pPr>
              <w:spacing w:line="360" w:lineRule="auto"/>
              <w:rPr>
                <w:sz w:val="20"/>
                <w:szCs w:val="28"/>
              </w:rPr>
            </w:pPr>
            <w:r w:rsidRPr="005C04CC">
              <w:rPr>
                <w:sz w:val="20"/>
                <w:szCs w:val="28"/>
              </w:rPr>
              <w:t>6,56</w:t>
            </w:r>
          </w:p>
        </w:tc>
      </w:tr>
      <w:tr w:rsidR="003D7F66" w:rsidRPr="005C04CC" w:rsidTr="005C04CC">
        <w:trPr>
          <w:jc w:val="center"/>
        </w:trPr>
        <w:tc>
          <w:tcPr>
            <w:tcW w:w="4608" w:type="dxa"/>
            <w:shd w:val="clear" w:color="auto" w:fill="auto"/>
          </w:tcPr>
          <w:p w:rsidR="003D7F66" w:rsidRPr="005C04CC" w:rsidRDefault="00266F51" w:rsidP="005C04CC">
            <w:pPr>
              <w:spacing w:line="360" w:lineRule="auto"/>
              <w:rPr>
                <w:sz w:val="20"/>
                <w:szCs w:val="28"/>
              </w:rPr>
            </w:pPr>
            <w:r w:rsidRPr="005C04CC">
              <w:rPr>
                <w:sz w:val="20"/>
                <w:szCs w:val="28"/>
              </w:rPr>
              <w:t>Расходы на ремонт основных средств</w:t>
            </w:r>
          </w:p>
        </w:tc>
        <w:tc>
          <w:tcPr>
            <w:tcW w:w="2520" w:type="dxa"/>
            <w:shd w:val="clear" w:color="auto" w:fill="auto"/>
          </w:tcPr>
          <w:p w:rsidR="003D7F66" w:rsidRPr="005C04CC" w:rsidRDefault="00563E4F" w:rsidP="005C04CC">
            <w:pPr>
              <w:spacing w:line="360" w:lineRule="auto"/>
              <w:rPr>
                <w:sz w:val="20"/>
                <w:szCs w:val="28"/>
              </w:rPr>
            </w:pPr>
            <w:r w:rsidRPr="005C04CC">
              <w:rPr>
                <w:sz w:val="20"/>
                <w:szCs w:val="28"/>
              </w:rPr>
              <w:t>2372</w:t>
            </w:r>
          </w:p>
        </w:tc>
        <w:tc>
          <w:tcPr>
            <w:tcW w:w="2443" w:type="dxa"/>
            <w:shd w:val="clear" w:color="auto" w:fill="auto"/>
          </w:tcPr>
          <w:p w:rsidR="003D7F66" w:rsidRPr="005C04CC" w:rsidRDefault="00563E4F" w:rsidP="005C04CC">
            <w:pPr>
              <w:spacing w:line="360" w:lineRule="auto"/>
              <w:rPr>
                <w:sz w:val="20"/>
                <w:szCs w:val="28"/>
              </w:rPr>
            </w:pPr>
            <w:r w:rsidRPr="005C04CC">
              <w:rPr>
                <w:sz w:val="20"/>
                <w:szCs w:val="28"/>
              </w:rPr>
              <w:t>28,17</w:t>
            </w:r>
          </w:p>
        </w:tc>
      </w:tr>
      <w:tr w:rsidR="003D7F66" w:rsidRPr="005C04CC" w:rsidTr="005C04CC">
        <w:trPr>
          <w:jc w:val="center"/>
        </w:trPr>
        <w:tc>
          <w:tcPr>
            <w:tcW w:w="4608" w:type="dxa"/>
            <w:shd w:val="clear" w:color="auto" w:fill="auto"/>
          </w:tcPr>
          <w:p w:rsidR="003D7F66" w:rsidRPr="005C04CC" w:rsidRDefault="00266F51" w:rsidP="005C04CC">
            <w:pPr>
              <w:spacing w:line="360" w:lineRule="auto"/>
              <w:rPr>
                <w:sz w:val="20"/>
                <w:szCs w:val="28"/>
              </w:rPr>
            </w:pPr>
            <w:r w:rsidRPr="005C04CC">
              <w:rPr>
                <w:sz w:val="20"/>
                <w:szCs w:val="28"/>
              </w:rPr>
              <w:t>Расходы на спец. одежду</w:t>
            </w:r>
          </w:p>
        </w:tc>
        <w:tc>
          <w:tcPr>
            <w:tcW w:w="2520" w:type="dxa"/>
            <w:shd w:val="clear" w:color="auto" w:fill="auto"/>
          </w:tcPr>
          <w:p w:rsidR="003D7F66" w:rsidRPr="005C04CC" w:rsidRDefault="00563E4F" w:rsidP="005C04CC">
            <w:pPr>
              <w:spacing w:line="360" w:lineRule="auto"/>
              <w:rPr>
                <w:sz w:val="20"/>
                <w:szCs w:val="28"/>
              </w:rPr>
            </w:pPr>
            <w:r w:rsidRPr="005C04CC">
              <w:rPr>
                <w:sz w:val="20"/>
                <w:szCs w:val="28"/>
              </w:rPr>
              <w:t>100</w:t>
            </w:r>
          </w:p>
        </w:tc>
        <w:tc>
          <w:tcPr>
            <w:tcW w:w="2443" w:type="dxa"/>
            <w:shd w:val="clear" w:color="auto" w:fill="auto"/>
          </w:tcPr>
          <w:p w:rsidR="003D7F66" w:rsidRPr="005C04CC" w:rsidRDefault="00563E4F" w:rsidP="005C04CC">
            <w:pPr>
              <w:spacing w:line="360" w:lineRule="auto"/>
              <w:rPr>
                <w:sz w:val="20"/>
                <w:szCs w:val="28"/>
              </w:rPr>
            </w:pPr>
            <w:r w:rsidRPr="005C04CC">
              <w:rPr>
                <w:sz w:val="20"/>
                <w:szCs w:val="28"/>
              </w:rPr>
              <w:t>1,18</w:t>
            </w:r>
          </w:p>
        </w:tc>
      </w:tr>
      <w:tr w:rsidR="003D7F66" w:rsidRPr="005C04CC" w:rsidTr="005C04CC">
        <w:trPr>
          <w:jc w:val="center"/>
        </w:trPr>
        <w:tc>
          <w:tcPr>
            <w:tcW w:w="4608" w:type="dxa"/>
            <w:shd w:val="clear" w:color="auto" w:fill="auto"/>
          </w:tcPr>
          <w:p w:rsidR="003D7F66" w:rsidRPr="005C04CC" w:rsidRDefault="00266F51" w:rsidP="005C04CC">
            <w:pPr>
              <w:spacing w:line="360" w:lineRule="auto"/>
              <w:rPr>
                <w:sz w:val="20"/>
                <w:szCs w:val="28"/>
              </w:rPr>
            </w:pPr>
            <w:r w:rsidRPr="005C04CC">
              <w:rPr>
                <w:sz w:val="20"/>
                <w:szCs w:val="28"/>
              </w:rPr>
              <w:t>Расходы на хранение, подработку и сортировку (0,3%)</w:t>
            </w:r>
          </w:p>
        </w:tc>
        <w:tc>
          <w:tcPr>
            <w:tcW w:w="2520" w:type="dxa"/>
            <w:shd w:val="clear" w:color="auto" w:fill="auto"/>
          </w:tcPr>
          <w:p w:rsidR="003D7F66" w:rsidRPr="005C04CC" w:rsidRDefault="00563E4F" w:rsidP="005C04CC">
            <w:pPr>
              <w:spacing w:line="360" w:lineRule="auto"/>
              <w:rPr>
                <w:sz w:val="20"/>
                <w:szCs w:val="28"/>
              </w:rPr>
            </w:pPr>
            <w:r w:rsidRPr="005C04CC">
              <w:rPr>
                <w:sz w:val="20"/>
                <w:szCs w:val="28"/>
              </w:rPr>
              <w:t>274,5</w:t>
            </w:r>
          </w:p>
        </w:tc>
        <w:tc>
          <w:tcPr>
            <w:tcW w:w="2443" w:type="dxa"/>
            <w:shd w:val="clear" w:color="auto" w:fill="auto"/>
          </w:tcPr>
          <w:p w:rsidR="003D7F66" w:rsidRPr="005C04CC" w:rsidRDefault="00563E4F" w:rsidP="005C04CC">
            <w:pPr>
              <w:spacing w:line="360" w:lineRule="auto"/>
              <w:rPr>
                <w:sz w:val="20"/>
                <w:szCs w:val="28"/>
              </w:rPr>
            </w:pPr>
            <w:r w:rsidRPr="005C04CC">
              <w:rPr>
                <w:sz w:val="20"/>
                <w:szCs w:val="28"/>
              </w:rPr>
              <w:t>3,26</w:t>
            </w:r>
          </w:p>
        </w:tc>
      </w:tr>
      <w:tr w:rsidR="003D7F66" w:rsidRPr="005C04CC" w:rsidTr="005C04CC">
        <w:trPr>
          <w:jc w:val="center"/>
        </w:trPr>
        <w:tc>
          <w:tcPr>
            <w:tcW w:w="4608" w:type="dxa"/>
            <w:shd w:val="clear" w:color="auto" w:fill="auto"/>
          </w:tcPr>
          <w:p w:rsidR="003D7F66" w:rsidRPr="005C04CC" w:rsidRDefault="00266F51" w:rsidP="005C04CC">
            <w:pPr>
              <w:spacing w:line="360" w:lineRule="auto"/>
              <w:rPr>
                <w:sz w:val="20"/>
                <w:szCs w:val="28"/>
              </w:rPr>
            </w:pPr>
            <w:r w:rsidRPr="005C04CC">
              <w:rPr>
                <w:sz w:val="20"/>
                <w:szCs w:val="28"/>
              </w:rPr>
              <w:t>Расходы на рекламу (0,4%)</w:t>
            </w:r>
          </w:p>
        </w:tc>
        <w:tc>
          <w:tcPr>
            <w:tcW w:w="2520" w:type="dxa"/>
            <w:shd w:val="clear" w:color="auto" w:fill="auto"/>
          </w:tcPr>
          <w:p w:rsidR="003D7F66" w:rsidRPr="005C04CC" w:rsidRDefault="00563E4F" w:rsidP="005C04CC">
            <w:pPr>
              <w:spacing w:line="360" w:lineRule="auto"/>
              <w:rPr>
                <w:sz w:val="20"/>
                <w:szCs w:val="28"/>
              </w:rPr>
            </w:pPr>
            <w:r w:rsidRPr="005C04CC">
              <w:rPr>
                <w:sz w:val="20"/>
                <w:szCs w:val="28"/>
              </w:rPr>
              <w:t>366</w:t>
            </w:r>
          </w:p>
        </w:tc>
        <w:tc>
          <w:tcPr>
            <w:tcW w:w="2443" w:type="dxa"/>
            <w:shd w:val="clear" w:color="auto" w:fill="auto"/>
          </w:tcPr>
          <w:p w:rsidR="003D7F66" w:rsidRPr="005C04CC" w:rsidRDefault="00563E4F" w:rsidP="005C04CC">
            <w:pPr>
              <w:spacing w:line="360" w:lineRule="auto"/>
              <w:rPr>
                <w:sz w:val="20"/>
                <w:szCs w:val="28"/>
              </w:rPr>
            </w:pPr>
            <w:r w:rsidRPr="005C04CC">
              <w:rPr>
                <w:sz w:val="20"/>
                <w:szCs w:val="28"/>
              </w:rPr>
              <w:t>4,34</w:t>
            </w:r>
          </w:p>
        </w:tc>
      </w:tr>
      <w:tr w:rsidR="003D7F66" w:rsidRPr="005C04CC" w:rsidTr="005C04CC">
        <w:trPr>
          <w:jc w:val="center"/>
        </w:trPr>
        <w:tc>
          <w:tcPr>
            <w:tcW w:w="4608" w:type="dxa"/>
            <w:shd w:val="clear" w:color="auto" w:fill="auto"/>
          </w:tcPr>
          <w:p w:rsidR="003D7F66" w:rsidRPr="005C04CC" w:rsidRDefault="00266F51" w:rsidP="005C04CC">
            <w:pPr>
              <w:spacing w:line="360" w:lineRule="auto"/>
              <w:rPr>
                <w:sz w:val="20"/>
                <w:szCs w:val="28"/>
              </w:rPr>
            </w:pPr>
            <w:r w:rsidRPr="005C04CC">
              <w:rPr>
                <w:sz w:val="20"/>
                <w:szCs w:val="28"/>
              </w:rPr>
              <w:t>Потери товаров (0,02%)</w:t>
            </w:r>
          </w:p>
        </w:tc>
        <w:tc>
          <w:tcPr>
            <w:tcW w:w="2520" w:type="dxa"/>
            <w:shd w:val="clear" w:color="auto" w:fill="auto"/>
          </w:tcPr>
          <w:p w:rsidR="003D7F66" w:rsidRPr="005C04CC" w:rsidRDefault="00563E4F" w:rsidP="005C04CC">
            <w:pPr>
              <w:spacing w:line="360" w:lineRule="auto"/>
              <w:rPr>
                <w:sz w:val="20"/>
                <w:szCs w:val="28"/>
              </w:rPr>
            </w:pPr>
            <w:r w:rsidRPr="005C04CC">
              <w:rPr>
                <w:sz w:val="20"/>
                <w:szCs w:val="28"/>
              </w:rPr>
              <w:t>18,3</w:t>
            </w:r>
          </w:p>
        </w:tc>
        <w:tc>
          <w:tcPr>
            <w:tcW w:w="2443" w:type="dxa"/>
            <w:shd w:val="clear" w:color="auto" w:fill="auto"/>
          </w:tcPr>
          <w:p w:rsidR="003D7F66" w:rsidRPr="005C04CC" w:rsidRDefault="00563E4F" w:rsidP="005C04CC">
            <w:pPr>
              <w:spacing w:line="360" w:lineRule="auto"/>
              <w:rPr>
                <w:sz w:val="20"/>
                <w:szCs w:val="28"/>
              </w:rPr>
            </w:pPr>
            <w:r w:rsidRPr="005C04CC">
              <w:rPr>
                <w:sz w:val="20"/>
                <w:szCs w:val="28"/>
              </w:rPr>
              <w:t>0,21</w:t>
            </w:r>
          </w:p>
        </w:tc>
      </w:tr>
      <w:tr w:rsidR="003D7F66" w:rsidRPr="005C04CC" w:rsidTr="005C04CC">
        <w:trPr>
          <w:jc w:val="center"/>
        </w:trPr>
        <w:tc>
          <w:tcPr>
            <w:tcW w:w="4608" w:type="dxa"/>
            <w:shd w:val="clear" w:color="auto" w:fill="auto"/>
          </w:tcPr>
          <w:p w:rsidR="003D7F66" w:rsidRPr="005C04CC" w:rsidRDefault="00266F51" w:rsidP="005C04CC">
            <w:pPr>
              <w:spacing w:line="360" w:lineRule="auto"/>
              <w:rPr>
                <w:sz w:val="20"/>
                <w:szCs w:val="28"/>
              </w:rPr>
            </w:pPr>
            <w:r w:rsidRPr="005C04CC">
              <w:rPr>
                <w:sz w:val="20"/>
                <w:szCs w:val="28"/>
              </w:rPr>
              <w:t>Расходы на тару (0,1%)</w:t>
            </w:r>
          </w:p>
        </w:tc>
        <w:tc>
          <w:tcPr>
            <w:tcW w:w="2520" w:type="dxa"/>
            <w:shd w:val="clear" w:color="auto" w:fill="auto"/>
          </w:tcPr>
          <w:p w:rsidR="003D7F66" w:rsidRPr="005C04CC" w:rsidRDefault="00563E4F" w:rsidP="005C04CC">
            <w:pPr>
              <w:spacing w:line="360" w:lineRule="auto"/>
              <w:rPr>
                <w:sz w:val="20"/>
                <w:szCs w:val="28"/>
              </w:rPr>
            </w:pPr>
            <w:r w:rsidRPr="005C04CC">
              <w:rPr>
                <w:sz w:val="20"/>
                <w:szCs w:val="28"/>
              </w:rPr>
              <w:t>91,5</w:t>
            </w:r>
          </w:p>
        </w:tc>
        <w:tc>
          <w:tcPr>
            <w:tcW w:w="2443" w:type="dxa"/>
            <w:shd w:val="clear" w:color="auto" w:fill="auto"/>
          </w:tcPr>
          <w:p w:rsidR="003D7F66" w:rsidRPr="005C04CC" w:rsidRDefault="00563E4F" w:rsidP="005C04CC">
            <w:pPr>
              <w:spacing w:line="360" w:lineRule="auto"/>
              <w:rPr>
                <w:sz w:val="20"/>
                <w:szCs w:val="28"/>
              </w:rPr>
            </w:pPr>
            <w:r w:rsidRPr="005C04CC">
              <w:rPr>
                <w:sz w:val="20"/>
                <w:szCs w:val="28"/>
              </w:rPr>
              <w:t>1,08</w:t>
            </w:r>
          </w:p>
        </w:tc>
      </w:tr>
      <w:tr w:rsidR="003D7F66" w:rsidRPr="005C04CC" w:rsidTr="005C04CC">
        <w:trPr>
          <w:jc w:val="center"/>
        </w:trPr>
        <w:tc>
          <w:tcPr>
            <w:tcW w:w="4608" w:type="dxa"/>
            <w:shd w:val="clear" w:color="auto" w:fill="auto"/>
          </w:tcPr>
          <w:p w:rsidR="003D7F66" w:rsidRPr="005C04CC" w:rsidRDefault="00266F51" w:rsidP="005C04CC">
            <w:pPr>
              <w:spacing w:line="360" w:lineRule="auto"/>
              <w:rPr>
                <w:sz w:val="20"/>
                <w:szCs w:val="28"/>
              </w:rPr>
            </w:pPr>
            <w:r w:rsidRPr="005C04CC">
              <w:rPr>
                <w:sz w:val="20"/>
                <w:szCs w:val="28"/>
              </w:rPr>
              <w:t>Прочие расходы</w:t>
            </w:r>
          </w:p>
        </w:tc>
        <w:tc>
          <w:tcPr>
            <w:tcW w:w="2520" w:type="dxa"/>
            <w:shd w:val="clear" w:color="auto" w:fill="auto"/>
          </w:tcPr>
          <w:p w:rsidR="003D7F66" w:rsidRPr="005C04CC" w:rsidRDefault="00563E4F" w:rsidP="005C04CC">
            <w:pPr>
              <w:spacing w:line="360" w:lineRule="auto"/>
              <w:rPr>
                <w:sz w:val="20"/>
                <w:szCs w:val="28"/>
              </w:rPr>
            </w:pPr>
            <w:r w:rsidRPr="005C04CC">
              <w:rPr>
                <w:sz w:val="20"/>
                <w:szCs w:val="28"/>
              </w:rPr>
              <w:t>75</w:t>
            </w:r>
          </w:p>
        </w:tc>
        <w:tc>
          <w:tcPr>
            <w:tcW w:w="2443" w:type="dxa"/>
            <w:shd w:val="clear" w:color="auto" w:fill="auto"/>
          </w:tcPr>
          <w:p w:rsidR="003D7F66" w:rsidRPr="005C04CC" w:rsidRDefault="00563E4F" w:rsidP="005C04CC">
            <w:pPr>
              <w:spacing w:line="360" w:lineRule="auto"/>
              <w:rPr>
                <w:sz w:val="20"/>
                <w:szCs w:val="28"/>
              </w:rPr>
            </w:pPr>
            <w:r w:rsidRPr="005C04CC">
              <w:rPr>
                <w:sz w:val="20"/>
                <w:szCs w:val="28"/>
              </w:rPr>
              <w:t>0,8</w:t>
            </w:r>
          </w:p>
        </w:tc>
      </w:tr>
      <w:tr w:rsidR="003D7F66" w:rsidRPr="005C04CC" w:rsidTr="005C04CC">
        <w:trPr>
          <w:jc w:val="center"/>
        </w:trPr>
        <w:tc>
          <w:tcPr>
            <w:tcW w:w="4608" w:type="dxa"/>
            <w:shd w:val="clear" w:color="auto" w:fill="auto"/>
          </w:tcPr>
          <w:p w:rsidR="003D7F66" w:rsidRPr="005C04CC" w:rsidRDefault="00266F51" w:rsidP="005C04CC">
            <w:pPr>
              <w:spacing w:line="360" w:lineRule="auto"/>
              <w:rPr>
                <w:sz w:val="20"/>
                <w:szCs w:val="28"/>
              </w:rPr>
            </w:pPr>
            <w:r w:rsidRPr="005C04CC">
              <w:rPr>
                <w:sz w:val="20"/>
                <w:szCs w:val="28"/>
              </w:rPr>
              <w:t>Итого :</w:t>
            </w:r>
          </w:p>
        </w:tc>
        <w:tc>
          <w:tcPr>
            <w:tcW w:w="2520" w:type="dxa"/>
            <w:shd w:val="clear" w:color="auto" w:fill="auto"/>
          </w:tcPr>
          <w:p w:rsidR="003D7F66" w:rsidRPr="005C04CC" w:rsidRDefault="00563E4F" w:rsidP="005C04CC">
            <w:pPr>
              <w:spacing w:line="360" w:lineRule="auto"/>
              <w:rPr>
                <w:sz w:val="20"/>
                <w:szCs w:val="28"/>
              </w:rPr>
            </w:pPr>
            <w:r w:rsidRPr="005C04CC">
              <w:rPr>
                <w:sz w:val="20"/>
                <w:szCs w:val="28"/>
              </w:rPr>
              <w:t>8419,1</w:t>
            </w:r>
          </w:p>
        </w:tc>
        <w:tc>
          <w:tcPr>
            <w:tcW w:w="2443" w:type="dxa"/>
            <w:shd w:val="clear" w:color="auto" w:fill="auto"/>
          </w:tcPr>
          <w:p w:rsidR="003D7F66" w:rsidRPr="005C04CC" w:rsidRDefault="00563E4F" w:rsidP="005C04CC">
            <w:pPr>
              <w:spacing w:line="360" w:lineRule="auto"/>
              <w:rPr>
                <w:sz w:val="20"/>
                <w:szCs w:val="28"/>
              </w:rPr>
            </w:pPr>
            <w:r w:rsidRPr="005C04CC">
              <w:rPr>
                <w:sz w:val="20"/>
                <w:szCs w:val="28"/>
              </w:rPr>
              <w:t>100</w:t>
            </w:r>
          </w:p>
        </w:tc>
      </w:tr>
    </w:tbl>
    <w:p w:rsidR="003D7F66" w:rsidRPr="00AF5ACD" w:rsidRDefault="003D7F66" w:rsidP="00AF5ACD">
      <w:pPr>
        <w:spacing w:line="360" w:lineRule="auto"/>
        <w:ind w:firstLine="709"/>
        <w:jc w:val="both"/>
        <w:rPr>
          <w:sz w:val="28"/>
        </w:rPr>
      </w:pPr>
    </w:p>
    <w:p w:rsidR="003D7F66" w:rsidRPr="00AF5ACD" w:rsidRDefault="00563E4F" w:rsidP="00AF5ACD">
      <w:pPr>
        <w:spacing w:line="360" w:lineRule="auto"/>
        <w:ind w:firstLine="709"/>
        <w:jc w:val="both"/>
        <w:rPr>
          <w:sz w:val="28"/>
        </w:rPr>
      </w:pPr>
      <w:r w:rsidRPr="00AF5ACD">
        <w:rPr>
          <w:sz w:val="28"/>
          <w:szCs w:val="32"/>
        </w:rPr>
        <w:t>Таблица 3. Расчет уровня издержек обращения</w:t>
      </w:r>
      <w:r w:rsidR="00920685" w:rsidRPr="00AF5ACD">
        <w:rPr>
          <w:sz w:val="28"/>
        </w:rPr>
        <w:t>.</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3675"/>
      </w:tblGrid>
      <w:tr w:rsidR="00563E4F" w:rsidRPr="005C04CC" w:rsidTr="005C04CC">
        <w:trPr>
          <w:jc w:val="center"/>
        </w:trPr>
        <w:tc>
          <w:tcPr>
            <w:tcW w:w="5688" w:type="dxa"/>
            <w:shd w:val="clear" w:color="auto" w:fill="auto"/>
          </w:tcPr>
          <w:p w:rsidR="00563E4F" w:rsidRPr="005C04CC" w:rsidRDefault="00684826" w:rsidP="005C04CC">
            <w:pPr>
              <w:spacing w:line="360" w:lineRule="auto"/>
              <w:rPr>
                <w:sz w:val="20"/>
                <w:szCs w:val="28"/>
              </w:rPr>
            </w:pPr>
            <w:r w:rsidRPr="005C04CC">
              <w:rPr>
                <w:sz w:val="20"/>
                <w:szCs w:val="28"/>
              </w:rPr>
              <w:t>Наименование показателя</w:t>
            </w:r>
          </w:p>
        </w:tc>
        <w:tc>
          <w:tcPr>
            <w:tcW w:w="3883" w:type="dxa"/>
            <w:shd w:val="clear" w:color="auto" w:fill="auto"/>
          </w:tcPr>
          <w:p w:rsidR="00563E4F" w:rsidRPr="005C04CC" w:rsidRDefault="00684826" w:rsidP="005C04CC">
            <w:pPr>
              <w:spacing w:line="360" w:lineRule="auto"/>
              <w:rPr>
                <w:sz w:val="20"/>
                <w:szCs w:val="28"/>
              </w:rPr>
            </w:pPr>
            <w:r w:rsidRPr="005C04CC">
              <w:rPr>
                <w:sz w:val="20"/>
                <w:szCs w:val="28"/>
              </w:rPr>
              <w:t>Значение</w:t>
            </w:r>
          </w:p>
        </w:tc>
      </w:tr>
      <w:tr w:rsidR="00563E4F" w:rsidRPr="005C04CC" w:rsidTr="005C04CC">
        <w:trPr>
          <w:jc w:val="center"/>
        </w:trPr>
        <w:tc>
          <w:tcPr>
            <w:tcW w:w="5688" w:type="dxa"/>
            <w:shd w:val="clear" w:color="auto" w:fill="auto"/>
          </w:tcPr>
          <w:p w:rsidR="00563E4F" w:rsidRPr="005C04CC" w:rsidRDefault="00684826" w:rsidP="005C04CC">
            <w:pPr>
              <w:spacing w:line="360" w:lineRule="auto"/>
              <w:rPr>
                <w:sz w:val="20"/>
                <w:szCs w:val="28"/>
              </w:rPr>
            </w:pPr>
            <w:r w:rsidRPr="005C04CC">
              <w:rPr>
                <w:sz w:val="20"/>
                <w:szCs w:val="28"/>
              </w:rPr>
              <w:t>Уровень издержек</w:t>
            </w:r>
          </w:p>
        </w:tc>
        <w:tc>
          <w:tcPr>
            <w:tcW w:w="3883" w:type="dxa"/>
            <w:shd w:val="clear" w:color="auto" w:fill="auto"/>
          </w:tcPr>
          <w:p w:rsidR="00563E4F" w:rsidRPr="005C04CC" w:rsidRDefault="00903FDA" w:rsidP="005C04CC">
            <w:pPr>
              <w:spacing w:line="360" w:lineRule="auto"/>
              <w:rPr>
                <w:sz w:val="20"/>
                <w:szCs w:val="28"/>
              </w:rPr>
            </w:pPr>
            <w:r w:rsidRPr="005C04CC">
              <w:rPr>
                <w:sz w:val="20"/>
                <w:szCs w:val="28"/>
              </w:rPr>
              <w:t>6,6</w:t>
            </w:r>
          </w:p>
        </w:tc>
      </w:tr>
      <w:tr w:rsidR="00563E4F" w:rsidRPr="005C04CC" w:rsidTr="005C04CC">
        <w:trPr>
          <w:jc w:val="center"/>
        </w:trPr>
        <w:tc>
          <w:tcPr>
            <w:tcW w:w="5688" w:type="dxa"/>
            <w:shd w:val="clear" w:color="auto" w:fill="auto"/>
          </w:tcPr>
          <w:p w:rsidR="00563E4F" w:rsidRPr="005C04CC" w:rsidRDefault="00684826" w:rsidP="005C04CC">
            <w:pPr>
              <w:spacing w:line="360" w:lineRule="auto"/>
              <w:rPr>
                <w:sz w:val="20"/>
                <w:szCs w:val="28"/>
              </w:rPr>
            </w:pPr>
            <w:r w:rsidRPr="005C04CC">
              <w:rPr>
                <w:sz w:val="20"/>
                <w:szCs w:val="28"/>
              </w:rPr>
              <w:t>Издержкоотдача</w:t>
            </w:r>
          </w:p>
        </w:tc>
        <w:tc>
          <w:tcPr>
            <w:tcW w:w="3883" w:type="dxa"/>
            <w:shd w:val="clear" w:color="auto" w:fill="auto"/>
          </w:tcPr>
          <w:p w:rsidR="00563E4F" w:rsidRPr="005C04CC" w:rsidRDefault="00903FDA" w:rsidP="005C04CC">
            <w:pPr>
              <w:spacing w:line="360" w:lineRule="auto"/>
              <w:rPr>
                <w:sz w:val="20"/>
                <w:szCs w:val="28"/>
              </w:rPr>
            </w:pPr>
            <w:r w:rsidRPr="005C04CC">
              <w:rPr>
                <w:sz w:val="20"/>
                <w:szCs w:val="28"/>
              </w:rPr>
              <w:t>15,13</w:t>
            </w:r>
          </w:p>
        </w:tc>
      </w:tr>
    </w:tbl>
    <w:p w:rsidR="00563E4F" w:rsidRPr="00AF5ACD" w:rsidRDefault="00563E4F" w:rsidP="00AF5ACD">
      <w:pPr>
        <w:spacing w:line="360" w:lineRule="auto"/>
        <w:ind w:firstLine="709"/>
        <w:jc w:val="both"/>
        <w:rPr>
          <w:sz w:val="28"/>
        </w:rPr>
      </w:pPr>
    </w:p>
    <w:p w:rsidR="00903FDA" w:rsidRPr="00AF5ACD" w:rsidRDefault="00903FDA" w:rsidP="00AF5ACD">
      <w:pPr>
        <w:spacing w:line="360" w:lineRule="auto"/>
        <w:ind w:firstLine="709"/>
        <w:jc w:val="both"/>
        <w:rPr>
          <w:sz w:val="28"/>
          <w:szCs w:val="28"/>
        </w:rPr>
      </w:pPr>
      <w:r w:rsidRPr="00AF5ACD">
        <w:rPr>
          <w:sz w:val="28"/>
          <w:szCs w:val="28"/>
        </w:rPr>
        <w:t>Вывод</w:t>
      </w:r>
      <w:r w:rsidR="00331C45" w:rsidRPr="00AF5ACD">
        <w:rPr>
          <w:sz w:val="28"/>
          <w:szCs w:val="28"/>
        </w:rPr>
        <w:t>:</w:t>
      </w:r>
      <w:r w:rsidRPr="00AF5ACD">
        <w:rPr>
          <w:sz w:val="28"/>
          <w:szCs w:val="28"/>
        </w:rPr>
        <w:t xml:space="preserve"> общая сумма издержек обращения по предприятию составляет 8419,1 тыс. руб. Наибольшая доля расходов приходится на оплату труда (38,76) и ремонт основных средств (28,17). Уровень издержек обращения составляет 6,6 ,то есть на каждые рубли розничного товарооборота приходит</w:t>
      </w:r>
      <w:r w:rsidR="003A2A32" w:rsidRPr="00AF5ACD">
        <w:rPr>
          <w:sz w:val="28"/>
          <w:szCs w:val="28"/>
        </w:rPr>
        <w:t>ь</w:t>
      </w:r>
      <w:r w:rsidRPr="00AF5ACD">
        <w:rPr>
          <w:sz w:val="28"/>
          <w:szCs w:val="28"/>
        </w:rPr>
        <w:t xml:space="preserve">ся </w:t>
      </w:r>
      <w:r w:rsidR="003A2A32" w:rsidRPr="00AF5ACD">
        <w:rPr>
          <w:sz w:val="28"/>
          <w:szCs w:val="28"/>
        </w:rPr>
        <w:t>6 рублей.60 копеек издержек обращения. Издержкоотдача составляет 1513, то есть на каждые 100 рублей произведенных затрат получено 1513 товарооборота.</w:t>
      </w:r>
    </w:p>
    <w:p w:rsidR="003A2A32" w:rsidRPr="00AF5ACD" w:rsidRDefault="003A2A32" w:rsidP="00AF5ACD">
      <w:pPr>
        <w:spacing w:line="360" w:lineRule="auto"/>
        <w:ind w:firstLine="709"/>
        <w:jc w:val="both"/>
        <w:rPr>
          <w:sz w:val="28"/>
        </w:rPr>
      </w:pPr>
    </w:p>
    <w:p w:rsidR="003A2A32" w:rsidRPr="00AF5ACD" w:rsidRDefault="003A2A32" w:rsidP="00AF5ACD">
      <w:pPr>
        <w:spacing w:line="360" w:lineRule="auto"/>
        <w:ind w:firstLine="709"/>
        <w:jc w:val="both"/>
        <w:rPr>
          <w:sz w:val="28"/>
          <w:szCs w:val="32"/>
        </w:rPr>
      </w:pPr>
      <w:r w:rsidRPr="00AF5ACD">
        <w:rPr>
          <w:sz w:val="28"/>
          <w:szCs w:val="32"/>
        </w:rPr>
        <w:t xml:space="preserve">2.2 Расчет валового дохода </w:t>
      </w:r>
      <w:r w:rsidR="002027D1">
        <w:rPr>
          <w:sz w:val="28"/>
          <w:szCs w:val="32"/>
        </w:rPr>
        <w:t>и прибыли от реализации товаров</w:t>
      </w:r>
    </w:p>
    <w:p w:rsidR="003A2A32" w:rsidRPr="00AF5ACD" w:rsidRDefault="003A2A32" w:rsidP="00AF5ACD">
      <w:pPr>
        <w:spacing w:line="360" w:lineRule="auto"/>
        <w:ind w:firstLine="709"/>
        <w:jc w:val="both"/>
        <w:rPr>
          <w:sz w:val="28"/>
        </w:rPr>
      </w:pPr>
    </w:p>
    <w:p w:rsidR="003A2A32" w:rsidRPr="00AF5ACD" w:rsidRDefault="003A2A32" w:rsidP="00AF5ACD">
      <w:pPr>
        <w:spacing w:line="360" w:lineRule="auto"/>
        <w:ind w:firstLine="709"/>
        <w:jc w:val="both"/>
        <w:rPr>
          <w:sz w:val="28"/>
          <w:szCs w:val="28"/>
        </w:rPr>
      </w:pPr>
      <w:r w:rsidRPr="00AF5ACD">
        <w:rPr>
          <w:sz w:val="28"/>
          <w:szCs w:val="28"/>
        </w:rPr>
        <w:t xml:space="preserve">Источником получения прибыли торгового предприятия является валовый доход, валовый доход – это сумма реализованных товарных наценок, то есть разницу </w:t>
      </w:r>
      <w:r w:rsidR="00973F01" w:rsidRPr="00AF5ACD">
        <w:rPr>
          <w:sz w:val="28"/>
          <w:szCs w:val="28"/>
        </w:rPr>
        <w:t>между стоимостью товаров по продажным ценам и покупным ценам.</w:t>
      </w:r>
    </w:p>
    <w:p w:rsidR="002027D1" w:rsidRDefault="00973F01" w:rsidP="00AF5ACD">
      <w:pPr>
        <w:spacing w:line="360" w:lineRule="auto"/>
        <w:ind w:firstLine="709"/>
        <w:jc w:val="both"/>
        <w:rPr>
          <w:sz w:val="28"/>
          <w:szCs w:val="28"/>
        </w:rPr>
      </w:pPr>
      <w:r w:rsidRPr="00AF5ACD">
        <w:rPr>
          <w:sz w:val="28"/>
          <w:szCs w:val="28"/>
        </w:rPr>
        <w:t xml:space="preserve">В настоящее время торговые наценки устанавливаются </w:t>
      </w:r>
      <w:r w:rsidR="00E317AE" w:rsidRPr="00AF5ACD">
        <w:rPr>
          <w:sz w:val="28"/>
          <w:szCs w:val="28"/>
        </w:rPr>
        <w:t>предприятиями при ф</w:t>
      </w:r>
      <w:r w:rsidR="00C0223E" w:rsidRPr="00AF5ACD">
        <w:rPr>
          <w:sz w:val="28"/>
          <w:szCs w:val="28"/>
        </w:rPr>
        <w:t>ормировании розничных цен самостоятельно.</w:t>
      </w:r>
      <w:r w:rsidR="002027D1">
        <w:rPr>
          <w:sz w:val="28"/>
          <w:szCs w:val="28"/>
        </w:rPr>
        <w:t xml:space="preserve"> </w:t>
      </w:r>
    </w:p>
    <w:p w:rsidR="002027D1" w:rsidRDefault="002027D1" w:rsidP="00AF5ACD">
      <w:pPr>
        <w:spacing w:line="360" w:lineRule="auto"/>
        <w:ind w:firstLine="709"/>
        <w:jc w:val="both"/>
        <w:rPr>
          <w:sz w:val="28"/>
          <w:szCs w:val="28"/>
        </w:rPr>
      </w:pPr>
    </w:p>
    <w:p w:rsidR="00C0223E" w:rsidRDefault="00C0223E" w:rsidP="00AF5ACD">
      <w:pPr>
        <w:spacing w:line="360" w:lineRule="auto"/>
        <w:ind w:firstLine="709"/>
        <w:jc w:val="both"/>
        <w:rPr>
          <w:sz w:val="28"/>
          <w:szCs w:val="28"/>
        </w:rPr>
      </w:pPr>
      <w:r w:rsidRPr="00AF5ACD">
        <w:rPr>
          <w:sz w:val="28"/>
          <w:szCs w:val="28"/>
        </w:rPr>
        <w:t>ВД = ТОрц – Топц;</w:t>
      </w:r>
    </w:p>
    <w:p w:rsidR="002027D1" w:rsidRPr="00AF5ACD" w:rsidRDefault="002027D1" w:rsidP="00AF5ACD">
      <w:pPr>
        <w:spacing w:line="360" w:lineRule="auto"/>
        <w:ind w:firstLine="709"/>
        <w:jc w:val="both"/>
        <w:rPr>
          <w:sz w:val="28"/>
          <w:szCs w:val="28"/>
        </w:rPr>
      </w:pPr>
    </w:p>
    <w:p w:rsidR="00C0223E" w:rsidRPr="00AF5ACD" w:rsidRDefault="00C0223E" w:rsidP="00AF5ACD">
      <w:pPr>
        <w:spacing w:line="360" w:lineRule="auto"/>
        <w:ind w:firstLine="709"/>
        <w:jc w:val="both"/>
        <w:rPr>
          <w:sz w:val="28"/>
          <w:szCs w:val="28"/>
        </w:rPr>
      </w:pPr>
      <w:r w:rsidRPr="00AF5ACD">
        <w:rPr>
          <w:sz w:val="28"/>
          <w:szCs w:val="28"/>
        </w:rPr>
        <w:t>где ТОрц</w:t>
      </w:r>
      <w:r w:rsidR="00AF5ACD" w:rsidRPr="00AF5ACD">
        <w:rPr>
          <w:sz w:val="28"/>
          <w:szCs w:val="28"/>
        </w:rPr>
        <w:t xml:space="preserve"> </w:t>
      </w:r>
      <w:r w:rsidRPr="00AF5ACD">
        <w:rPr>
          <w:sz w:val="28"/>
          <w:szCs w:val="28"/>
        </w:rPr>
        <w:t>- товарооборот по розничным ценам;</w:t>
      </w:r>
    </w:p>
    <w:p w:rsidR="00C0223E" w:rsidRDefault="00C0223E" w:rsidP="00AF5ACD">
      <w:pPr>
        <w:spacing w:line="360" w:lineRule="auto"/>
        <w:ind w:firstLine="709"/>
        <w:jc w:val="both"/>
        <w:rPr>
          <w:sz w:val="28"/>
          <w:szCs w:val="28"/>
        </w:rPr>
      </w:pPr>
      <w:r w:rsidRPr="00AF5ACD">
        <w:rPr>
          <w:sz w:val="28"/>
          <w:szCs w:val="28"/>
        </w:rPr>
        <w:t>ТОпц – товарооборот по покупным ценам;</w:t>
      </w:r>
    </w:p>
    <w:p w:rsidR="002027D1" w:rsidRPr="00AF5ACD" w:rsidRDefault="002027D1" w:rsidP="00AF5ACD">
      <w:pPr>
        <w:spacing w:line="360" w:lineRule="auto"/>
        <w:ind w:firstLine="709"/>
        <w:jc w:val="both"/>
        <w:rPr>
          <w:sz w:val="28"/>
          <w:szCs w:val="28"/>
        </w:rPr>
      </w:pPr>
    </w:p>
    <w:p w:rsidR="002027D1" w:rsidRDefault="00C0223E" w:rsidP="00AF5ACD">
      <w:pPr>
        <w:spacing w:line="360" w:lineRule="auto"/>
        <w:ind w:firstLine="709"/>
        <w:jc w:val="both"/>
        <w:rPr>
          <w:sz w:val="28"/>
          <w:szCs w:val="28"/>
        </w:rPr>
      </w:pPr>
      <w:r w:rsidRPr="00AF5ACD">
        <w:rPr>
          <w:sz w:val="28"/>
          <w:szCs w:val="28"/>
        </w:rPr>
        <w:t>ВД = 127400 – 95000 = 32400 тыс. руб.</w:t>
      </w:r>
      <w:r w:rsidR="002027D1">
        <w:rPr>
          <w:sz w:val="28"/>
          <w:szCs w:val="28"/>
        </w:rPr>
        <w:t xml:space="preserve"> </w:t>
      </w:r>
    </w:p>
    <w:p w:rsidR="002027D1" w:rsidRDefault="002027D1" w:rsidP="00AF5ACD">
      <w:pPr>
        <w:spacing w:line="360" w:lineRule="auto"/>
        <w:ind w:firstLine="709"/>
        <w:jc w:val="both"/>
        <w:rPr>
          <w:sz w:val="28"/>
          <w:szCs w:val="28"/>
        </w:rPr>
      </w:pPr>
    </w:p>
    <w:p w:rsidR="00C0223E" w:rsidRDefault="00C0223E" w:rsidP="00AF5ACD">
      <w:pPr>
        <w:spacing w:line="360" w:lineRule="auto"/>
        <w:ind w:firstLine="709"/>
        <w:jc w:val="both"/>
        <w:rPr>
          <w:sz w:val="28"/>
          <w:szCs w:val="28"/>
        </w:rPr>
      </w:pPr>
      <w:r w:rsidRPr="00AF5ACD">
        <w:rPr>
          <w:sz w:val="28"/>
          <w:szCs w:val="28"/>
        </w:rPr>
        <w:t>Определив валовый доход можно рассчитать средний процент торговых наценок по проданным товарам.</w:t>
      </w:r>
    </w:p>
    <w:p w:rsidR="002027D1" w:rsidRPr="00AF5ACD" w:rsidRDefault="002027D1" w:rsidP="00AF5ACD">
      <w:pPr>
        <w:spacing w:line="360" w:lineRule="auto"/>
        <w:ind w:firstLine="709"/>
        <w:jc w:val="both"/>
        <w:rPr>
          <w:sz w:val="28"/>
          <w:szCs w:val="28"/>
        </w:rPr>
      </w:pPr>
    </w:p>
    <w:p w:rsidR="00C0223E" w:rsidRPr="00AF5ACD" w:rsidRDefault="00C0223E" w:rsidP="00AF5ACD">
      <w:pPr>
        <w:spacing w:line="360" w:lineRule="auto"/>
        <w:ind w:firstLine="709"/>
        <w:jc w:val="both"/>
        <w:rPr>
          <w:sz w:val="28"/>
          <w:szCs w:val="28"/>
        </w:rPr>
      </w:pPr>
      <w:r w:rsidRPr="00AF5ACD">
        <w:rPr>
          <w:sz w:val="28"/>
          <w:szCs w:val="28"/>
        </w:rPr>
        <w:t>Наценка ( % )ср. = ВД / ТОпц * 100%;</w:t>
      </w:r>
    </w:p>
    <w:p w:rsidR="00C0223E" w:rsidRDefault="00C0223E" w:rsidP="00AF5ACD">
      <w:pPr>
        <w:spacing w:line="360" w:lineRule="auto"/>
        <w:ind w:firstLine="709"/>
        <w:jc w:val="both"/>
        <w:rPr>
          <w:sz w:val="28"/>
          <w:szCs w:val="28"/>
        </w:rPr>
      </w:pPr>
      <w:r w:rsidRPr="00AF5ACD">
        <w:rPr>
          <w:sz w:val="28"/>
          <w:szCs w:val="28"/>
        </w:rPr>
        <w:t>Наценка = 32400 / 95000 * 100% = 34%</w:t>
      </w:r>
    </w:p>
    <w:p w:rsidR="002027D1" w:rsidRPr="00AF5ACD" w:rsidRDefault="002027D1" w:rsidP="00AF5ACD">
      <w:pPr>
        <w:spacing w:line="360" w:lineRule="auto"/>
        <w:ind w:firstLine="709"/>
        <w:jc w:val="both"/>
        <w:rPr>
          <w:sz w:val="28"/>
          <w:szCs w:val="28"/>
        </w:rPr>
      </w:pPr>
    </w:p>
    <w:p w:rsidR="002027D1" w:rsidRDefault="00C0223E" w:rsidP="00AF5ACD">
      <w:pPr>
        <w:spacing w:line="360" w:lineRule="auto"/>
        <w:ind w:firstLine="709"/>
        <w:jc w:val="both"/>
        <w:rPr>
          <w:sz w:val="28"/>
          <w:szCs w:val="28"/>
        </w:rPr>
      </w:pPr>
      <w:r w:rsidRPr="00AF5ACD">
        <w:rPr>
          <w:sz w:val="28"/>
          <w:szCs w:val="28"/>
        </w:rPr>
        <w:t>Прибыль торгового предприятия от реализации</w:t>
      </w:r>
      <w:r w:rsidR="002027D1">
        <w:rPr>
          <w:sz w:val="28"/>
          <w:szCs w:val="28"/>
        </w:rPr>
        <w:t xml:space="preserve"> товаров исчисляется по формуле</w:t>
      </w:r>
      <w:r w:rsidRPr="00AF5ACD">
        <w:rPr>
          <w:sz w:val="28"/>
          <w:szCs w:val="28"/>
        </w:rPr>
        <w:t>:</w:t>
      </w:r>
      <w:r w:rsidR="00AF5ACD">
        <w:rPr>
          <w:sz w:val="28"/>
          <w:szCs w:val="28"/>
        </w:rPr>
        <w:t xml:space="preserve"> </w:t>
      </w:r>
    </w:p>
    <w:p w:rsidR="002027D1" w:rsidRDefault="002027D1" w:rsidP="00AF5ACD">
      <w:pPr>
        <w:spacing w:line="360" w:lineRule="auto"/>
        <w:ind w:firstLine="709"/>
        <w:jc w:val="both"/>
        <w:rPr>
          <w:sz w:val="28"/>
          <w:szCs w:val="28"/>
        </w:rPr>
      </w:pPr>
    </w:p>
    <w:p w:rsidR="00C0223E" w:rsidRPr="00AF5ACD" w:rsidRDefault="00C0223E" w:rsidP="00AF5ACD">
      <w:pPr>
        <w:spacing w:line="360" w:lineRule="auto"/>
        <w:ind w:firstLine="709"/>
        <w:jc w:val="both"/>
        <w:rPr>
          <w:sz w:val="28"/>
          <w:szCs w:val="28"/>
        </w:rPr>
      </w:pPr>
      <w:r w:rsidRPr="00AF5ACD">
        <w:rPr>
          <w:sz w:val="28"/>
          <w:szCs w:val="28"/>
        </w:rPr>
        <w:t>ПР = ВД – ИО</w:t>
      </w:r>
    </w:p>
    <w:p w:rsidR="00C0223E" w:rsidRDefault="00C0223E" w:rsidP="00AF5ACD">
      <w:pPr>
        <w:spacing w:line="360" w:lineRule="auto"/>
        <w:ind w:firstLine="709"/>
        <w:jc w:val="both"/>
        <w:rPr>
          <w:sz w:val="28"/>
          <w:szCs w:val="28"/>
        </w:rPr>
      </w:pPr>
      <w:r w:rsidRPr="00AF5ACD">
        <w:rPr>
          <w:sz w:val="28"/>
          <w:szCs w:val="28"/>
        </w:rPr>
        <w:t>ПР = 32400 – 8419,1 = 23980,9</w:t>
      </w:r>
    </w:p>
    <w:p w:rsidR="002027D1" w:rsidRPr="00AF5ACD" w:rsidRDefault="002027D1" w:rsidP="00AF5ACD">
      <w:pPr>
        <w:spacing w:line="360" w:lineRule="auto"/>
        <w:ind w:firstLine="709"/>
        <w:jc w:val="both"/>
        <w:rPr>
          <w:sz w:val="28"/>
          <w:szCs w:val="28"/>
        </w:rPr>
      </w:pPr>
    </w:p>
    <w:p w:rsidR="00C0223E" w:rsidRPr="00AF5ACD" w:rsidRDefault="00C0223E" w:rsidP="00AF5ACD">
      <w:pPr>
        <w:spacing w:line="360" w:lineRule="auto"/>
        <w:ind w:firstLine="709"/>
        <w:jc w:val="both"/>
        <w:rPr>
          <w:sz w:val="28"/>
          <w:szCs w:val="28"/>
        </w:rPr>
      </w:pPr>
      <w:r w:rsidRPr="00AF5ACD">
        <w:rPr>
          <w:sz w:val="28"/>
          <w:szCs w:val="28"/>
        </w:rPr>
        <w:t>Вывод : про среднем уровне торговых наценок 34% валовый доход составляет 32400 тыс. руб., прибыль торгового предприятия от реализации товаров 23980,9 тыс.руб.</w:t>
      </w:r>
    </w:p>
    <w:p w:rsidR="00C0223E" w:rsidRPr="00AF5ACD" w:rsidRDefault="00C0223E" w:rsidP="00AF5ACD">
      <w:pPr>
        <w:spacing w:line="360" w:lineRule="auto"/>
        <w:ind w:firstLine="709"/>
        <w:jc w:val="both"/>
        <w:rPr>
          <w:sz w:val="28"/>
        </w:rPr>
      </w:pPr>
    </w:p>
    <w:p w:rsidR="00C0223E" w:rsidRPr="00AF5ACD" w:rsidRDefault="002027D1" w:rsidP="00AF5ACD">
      <w:pPr>
        <w:spacing w:line="360" w:lineRule="auto"/>
        <w:ind w:firstLine="709"/>
        <w:jc w:val="both"/>
        <w:rPr>
          <w:sz w:val="28"/>
          <w:szCs w:val="32"/>
        </w:rPr>
      </w:pPr>
      <w:r>
        <w:rPr>
          <w:sz w:val="28"/>
          <w:szCs w:val="32"/>
        </w:rPr>
        <w:br w:type="page"/>
        <w:t>2.3 Расчет балансовой прибыли</w:t>
      </w:r>
    </w:p>
    <w:p w:rsidR="00C0223E" w:rsidRPr="00AF5ACD" w:rsidRDefault="00C0223E" w:rsidP="00AF5ACD">
      <w:pPr>
        <w:spacing w:line="360" w:lineRule="auto"/>
        <w:ind w:firstLine="709"/>
        <w:jc w:val="both"/>
        <w:rPr>
          <w:sz w:val="28"/>
        </w:rPr>
      </w:pPr>
    </w:p>
    <w:p w:rsidR="00C0223E" w:rsidRDefault="00C0223E" w:rsidP="00AF5ACD">
      <w:pPr>
        <w:spacing w:line="360" w:lineRule="auto"/>
        <w:ind w:firstLine="709"/>
        <w:jc w:val="both"/>
        <w:rPr>
          <w:sz w:val="28"/>
          <w:szCs w:val="28"/>
        </w:rPr>
      </w:pPr>
      <w:r w:rsidRPr="00AF5ACD">
        <w:rPr>
          <w:sz w:val="28"/>
          <w:szCs w:val="28"/>
        </w:rPr>
        <w:t>Балансовая прибыль – это финансовый результат, характеризующий эффективность хозяйственной деятельности предприятия. На предприятиях торговли прибыль представляет собой сумму прибыли от реализации товаров и убытка от прочих товаров.</w:t>
      </w:r>
    </w:p>
    <w:p w:rsidR="002027D1" w:rsidRPr="00AF5ACD" w:rsidRDefault="002027D1" w:rsidP="00AF5ACD">
      <w:pPr>
        <w:spacing w:line="360" w:lineRule="auto"/>
        <w:ind w:firstLine="709"/>
        <w:jc w:val="both"/>
        <w:rPr>
          <w:sz w:val="28"/>
          <w:szCs w:val="28"/>
        </w:rPr>
      </w:pPr>
    </w:p>
    <w:p w:rsidR="00C0223E" w:rsidRDefault="006257C0" w:rsidP="00AF5ACD">
      <w:pPr>
        <w:spacing w:line="360" w:lineRule="auto"/>
        <w:ind w:firstLine="709"/>
        <w:jc w:val="both"/>
        <w:rPr>
          <w:sz w:val="28"/>
          <w:szCs w:val="28"/>
        </w:rPr>
      </w:pPr>
      <w:r w:rsidRPr="00AF5ACD">
        <w:rPr>
          <w:sz w:val="28"/>
          <w:szCs w:val="28"/>
        </w:rPr>
        <w:t>БП = ПР + СПДР;</w:t>
      </w:r>
    </w:p>
    <w:p w:rsidR="002027D1" w:rsidRPr="00AF5ACD" w:rsidRDefault="002027D1" w:rsidP="00AF5ACD">
      <w:pPr>
        <w:spacing w:line="360" w:lineRule="auto"/>
        <w:ind w:firstLine="709"/>
        <w:jc w:val="both"/>
        <w:rPr>
          <w:sz w:val="28"/>
          <w:szCs w:val="28"/>
        </w:rPr>
      </w:pPr>
    </w:p>
    <w:p w:rsidR="006257C0" w:rsidRPr="00AF5ACD" w:rsidRDefault="006257C0" w:rsidP="00AF5ACD">
      <w:pPr>
        <w:spacing w:line="360" w:lineRule="auto"/>
        <w:ind w:firstLine="709"/>
        <w:jc w:val="both"/>
        <w:rPr>
          <w:sz w:val="28"/>
          <w:szCs w:val="28"/>
        </w:rPr>
      </w:pPr>
      <w:r w:rsidRPr="00AF5ACD">
        <w:rPr>
          <w:sz w:val="28"/>
          <w:szCs w:val="28"/>
        </w:rPr>
        <w:t>где БП- балансовая прибыль;</w:t>
      </w:r>
    </w:p>
    <w:p w:rsidR="006257C0" w:rsidRPr="00AF5ACD" w:rsidRDefault="006257C0" w:rsidP="00AF5ACD">
      <w:pPr>
        <w:spacing w:line="360" w:lineRule="auto"/>
        <w:ind w:firstLine="709"/>
        <w:jc w:val="both"/>
        <w:rPr>
          <w:sz w:val="28"/>
          <w:szCs w:val="28"/>
        </w:rPr>
      </w:pPr>
      <w:r w:rsidRPr="00AF5ACD">
        <w:rPr>
          <w:sz w:val="28"/>
          <w:szCs w:val="28"/>
        </w:rPr>
        <w:t>ПР – прибыль от реализации товаров;</w:t>
      </w:r>
    </w:p>
    <w:p w:rsidR="006257C0" w:rsidRPr="00AF5ACD" w:rsidRDefault="006257C0" w:rsidP="00AF5ACD">
      <w:pPr>
        <w:spacing w:line="360" w:lineRule="auto"/>
        <w:ind w:firstLine="709"/>
        <w:jc w:val="both"/>
        <w:rPr>
          <w:sz w:val="28"/>
          <w:szCs w:val="28"/>
        </w:rPr>
      </w:pPr>
      <w:r w:rsidRPr="00AF5ACD">
        <w:rPr>
          <w:sz w:val="28"/>
          <w:szCs w:val="28"/>
        </w:rPr>
        <w:t>СПДР – сальдо прочих доходов и расходов.</w:t>
      </w:r>
    </w:p>
    <w:p w:rsidR="006257C0" w:rsidRPr="00AF5ACD" w:rsidRDefault="006257C0" w:rsidP="00AF5ACD">
      <w:pPr>
        <w:spacing w:line="360" w:lineRule="auto"/>
        <w:ind w:firstLine="709"/>
        <w:jc w:val="both"/>
        <w:rPr>
          <w:sz w:val="28"/>
          <w:szCs w:val="28"/>
        </w:rPr>
      </w:pPr>
      <w:r w:rsidRPr="00AF5ACD">
        <w:rPr>
          <w:sz w:val="28"/>
          <w:szCs w:val="28"/>
        </w:rPr>
        <w:t>В отчетном году на предприятии получены следующие доходы расходы по прочим операциям:</w:t>
      </w:r>
    </w:p>
    <w:p w:rsidR="006257C0" w:rsidRPr="00AF5ACD" w:rsidRDefault="006257C0" w:rsidP="00AF5ACD">
      <w:pPr>
        <w:numPr>
          <w:ilvl w:val="0"/>
          <w:numId w:val="4"/>
        </w:numPr>
        <w:spacing w:line="360" w:lineRule="auto"/>
        <w:ind w:left="0" w:firstLine="709"/>
        <w:jc w:val="both"/>
        <w:rPr>
          <w:sz w:val="28"/>
          <w:szCs w:val="28"/>
        </w:rPr>
      </w:pPr>
      <w:r w:rsidRPr="00AF5ACD">
        <w:rPr>
          <w:sz w:val="28"/>
          <w:szCs w:val="28"/>
        </w:rPr>
        <w:t>прибыль от продажи материалов 30 тыс. руб.;</w:t>
      </w:r>
    </w:p>
    <w:p w:rsidR="006257C0" w:rsidRPr="00AF5ACD" w:rsidRDefault="006257C0" w:rsidP="00AF5ACD">
      <w:pPr>
        <w:numPr>
          <w:ilvl w:val="0"/>
          <w:numId w:val="4"/>
        </w:numPr>
        <w:spacing w:line="360" w:lineRule="auto"/>
        <w:ind w:left="0" w:firstLine="709"/>
        <w:jc w:val="both"/>
        <w:rPr>
          <w:sz w:val="28"/>
          <w:szCs w:val="28"/>
        </w:rPr>
      </w:pPr>
      <w:r w:rsidRPr="00AF5ACD">
        <w:rPr>
          <w:sz w:val="28"/>
          <w:szCs w:val="28"/>
        </w:rPr>
        <w:t>прибыль от арендных операций 75 тыс. руб.;</w:t>
      </w:r>
    </w:p>
    <w:p w:rsidR="006257C0" w:rsidRPr="00AF5ACD" w:rsidRDefault="006257C0" w:rsidP="00AF5ACD">
      <w:pPr>
        <w:numPr>
          <w:ilvl w:val="0"/>
          <w:numId w:val="4"/>
        </w:numPr>
        <w:spacing w:line="360" w:lineRule="auto"/>
        <w:ind w:left="0" w:firstLine="709"/>
        <w:jc w:val="both"/>
        <w:rPr>
          <w:sz w:val="28"/>
          <w:szCs w:val="28"/>
        </w:rPr>
      </w:pPr>
      <w:r w:rsidRPr="00AF5ACD">
        <w:rPr>
          <w:sz w:val="28"/>
          <w:szCs w:val="28"/>
        </w:rPr>
        <w:t>прибыль от продажи основных средств 82 тыс. руб.;</w:t>
      </w:r>
    </w:p>
    <w:p w:rsidR="006257C0" w:rsidRPr="00AF5ACD" w:rsidRDefault="006257C0" w:rsidP="00AF5ACD">
      <w:pPr>
        <w:numPr>
          <w:ilvl w:val="0"/>
          <w:numId w:val="4"/>
        </w:numPr>
        <w:spacing w:line="360" w:lineRule="auto"/>
        <w:ind w:left="0" w:firstLine="709"/>
        <w:jc w:val="both"/>
        <w:rPr>
          <w:sz w:val="28"/>
          <w:szCs w:val="28"/>
        </w:rPr>
      </w:pPr>
      <w:r w:rsidRPr="00AF5ACD">
        <w:rPr>
          <w:sz w:val="28"/>
          <w:szCs w:val="28"/>
        </w:rPr>
        <w:t>прибыль от операции с ценными бумагами 80 тыс. руб.;</w:t>
      </w:r>
    </w:p>
    <w:p w:rsidR="006257C0" w:rsidRPr="00AF5ACD" w:rsidRDefault="006257C0" w:rsidP="00AF5ACD">
      <w:pPr>
        <w:numPr>
          <w:ilvl w:val="0"/>
          <w:numId w:val="4"/>
        </w:numPr>
        <w:spacing w:line="360" w:lineRule="auto"/>
        <w:ind w:left="0" w:firstLine="709"/>
        <w:jc w:val="both"/>
        <w:rPr>
          <w:sz w:val="28"/>
          <w:szCs w:val="28"/>
        </w:rPr>
      </w:pPr>
      <w:r w:rsidRPr="00AF5ACD">
        <w:rPr>
          <w:sz w:val="28"/>
          <w:szCs w:val="28"/>
        </w:rPr>
        <w:t>маленькие штрафы и пени, полученные за нарушение условий договоров 25 тыс. руб.;</w:t>
      </w:r>
    </w:p>
    <w:p w:rsidR="006257C0" w:rsidRDefault="006257C0" w:rsidP="00AF5ACD">
      <w:pPr>
        <w:numPr>
          <w:ilvl w:val="0"/>
          <w:numId w:val="4"/>
        </w:numPr>
        <w:spacing w:line="360" w:lineRule="auto"/>
        <w:ind w:left="0" w:firstLine="709"/>
        <w:jc w:val="both"/>
        <w:rPr>
          <w:sz w:val="28"/>
          <w:szCs w:val="28"/>
        </w:rPr>
      </w:pPr>
      <w:r w:rsidRPr="00AF5ACD">
        <w:rPr>
          <w:sz w:val="28"/>
          <w:szCs w:val="28"/>
        </w:rPr>
        <w:t>штрафы, уплаченные за нарушение условий договоров 36 тыс. руб.</w:t>
      </w:r>
    </w:p>
    <w:p w:rsidR="002027D1" w:rsidRPr="00AF5ACD" w:rsidRDefault="002027D1" w:rsidP="00AF5ACD">
      <w:pPr>
        <w:numPr>
          <w:ilvl w:val="0"/>
          <w:numId w:val="4"/>
        </w:numPr>
        <w:spacing w:line="360" w:lineRule="auto"/>
        <w:ind w:left="0" w:firstLine="709"/>
        <w:jc w:val="both"/>
        <w:rPr>
          <w:sz w:val="28"/>
          <w:szCs w:val="28"/>
        </w:rPr>
      </w:pPr>
    </w:p>
    <w:p w:rsidR="006257C0" w:rsidRPr="00AF5ACD" w:rsidRDefault="006257C0" w:rsidP="00AF5ACD">
      <w:pPr>
        <w:spacing w:line="360" w:lineRule="auto"/>
        <w:ind w:firstLine="709"/>
        <w:jc w:val="both"/>
        <w:rPr>
          <w:sz w:val="28"/>
          <w:szCs w:val="28"/>
        </w:rPr>
      </w:pPr>
      <w:r w:rsidRPr="00AF5ACD">
        <w:rPr>
          <w:sz w:val="28"/>
          <w:szCs w:val="28"/>
        </w:rPr>
        <w:t>СПДР = 30+ 75 + 82 + 80 + 25 – 36 = 256 тыс. руб.</w:t>
      </w:r>
    </w:p>
    <w:p w:rsidR="006257C0" w:rsidRDefault="006257C0" w:rsidP="00AF5ACD">
      <w:pPr>
        <w:spacing w:line="360" w:lineRule="auto"/>
        <w:ind w:firstLine="709"/>
        <w:jc w:val="both"/>
        <w:rPr>
          <w:sz w:val="28"/>
          <w:szCs w:val="28"/>
        </w:rPr>
      </w:pPr>
      <w:r w:rsidRPr="00AF5ACD">
        <w:rPr>
          <w:sz w:val="28"/>
          <w:szCs w:val="28"/>
        </w:rPr>
        <w:t>БП = 23980,9 + 256 = 24236,9 тыс. руб.</w:t>
      </w:r>
    </w:p>
    <w:p w:rsidR="002027D1" w:rsidRPr="00AF5ACD" w:rsidRDefault="002027D1" w:rsidP="00AF5ACD">
      <w:pPr>
        <w:spacing w:line="360" w:lineRule="auto"/>
        <w:ind w:firstLine="709"/>
        <w:jc w:val="both"/>
        <w:rPr>
          <w:sz w:val="28"/>
          <w:szCs w:val="28"/>
        </w:rPr>
      </w:pPr>
    </w:p>
    <w:p w:rsidR="006257C0" w:rsidRPr="00AF5ACD" w:rsidRDefault="006257C0" w:rsidP="00AF5ACD">
      <w:pPr>
        <w:spacing w:line="360" w:lineRule="auto"/>
        <w:ind w:firstLine="709"/>
        <w:jc w:val="both"/>
        <w:rPr>
          <w:sz w:val="28"/>
          <w:szCs w:val="28"/>
        </w:rPr>
      </w:pPr>
      <w:r w:rsidRPr="00AF5ACD">
        <w:rPr>
          <w:sz w:val="28"/>
          <w:szCs w:val="28"/>
        </w:rPr>
        <w:t>Вывод</w:t>
      </w:r>
      <w:r w:rsidR="00331C45" w:rsidRPr="00AF5ACD">
        <w:rPr>
          <w:sz w:val="28"/>
          <w:szCs w:val="28"/>
        </w:rPr>
        <w:t>:</w:t>
      </w:r>
      <w:r w:rsidRPr="00AF5ACD">
        <w:rPr>
          <w:sz w:val="28"/>
          <w:szCs w:val="28"/>
        </w:rPr>
        <w:t xml:space="preserve"> в отчетном году на предприятии балансовая прибыль составляет 24236,9 тыс. руб.</w:t>
      </w:r>
    </w:p>
    <w:p w:rsidR="006257C0" w:rsidRPr="00AF5ACD" w:rsidRDefault="006257C0" w:rsidP="00AF5ACD">
      <w:pPr>
        <w:spacing w:line="360" w:lineRule="auto"/>
        <w:ind w:firstLine="709"/>
        <w:jc w:val="both"/>
        <w:rPr>
          <w:sz w:val="28"/>
        </w:rPr>
      </w:pPr>
    </w:p>
    <w:p w:rsidR="006257C0" w:rsidRDefault="002027D1" w:rsidP="00AF5ACD">
      <w:pPr>
        <w:spacing w:line="360" w:lineRule="auto"/>
        <w:ind w:firstLine="709"/>
        <w:jc w:val="both"/>
        <w:rPr>
          <w:sz w:val="28"/>
          <w:szCs w:val="32"/>
        </w:rPr>
      </w:pPr>
      <w:r>
        <w:rPr>
          <w:sz w:val="28"/>
          <w:szCs w:val="32"/>
        </w:rPr>
        <w:br w:type="page"/>
        <w:t>2.4 Распределение прибыли</w:t>
      </w:r>
    </w:p>
    <w:p w:rsidR="006257C0" w:rsidRPr="00AF5ACD" w:rsidRDefault="006257C0" w:rsidP="00AF5ACD">
      <w:pPr>
        <w:spacing w:line="360" w:lineRule="auto"/>
        <w:ind w:firstLine="709"/>
        <w:jc w:val="both"/>
        <w:rPr>
          <w:sz w:val="28"/>
        </w:rPr>
      </w:pPr>
    </w:p>
    <w:p w:rsidR="006257C0" w:rsidRDefault="006257C0" w:rsidP="00AF5ACD">
      <w:pPr>
        <w:spacing w:line="360" w:lineRule="auto"/>
        <w:ind w:firstLine="709"/>
        <w:jc w:val="both"/>
        <w:rPr>
          <w:sz w:val="28"/>
          <w:szCs w:val="28"/>
        </w:rPr>
      </w:pPr>
      <w:r w:rsidRPr="00AF5ACD">
        <w:rPr>
          <w:sz w:val="28"/>
          <w:szCs w:val="28"/>
        </w:rPr>
        <w:t>Балансовая прибыль является источником уплаты налога на прибыль. Ставка налога на прибыль составляет 24%. Сумма налога на прибыль определяется как соответствующая налоговой ставке доля налоговой базы. Примем налоговую базу равной балансовой прибыли.</w:t>
      </w:r>
    </w:p>
    <w:p w:rsidR="002027D1" w:rsidRPr="00AF5ACD" w:rsidRDefault="002027D1" w:rsidP="00AF5ACD">
      <w:pPr>
        <w:spacing w:line="360" w:lineRule="auto"/>
        <w:ind w:firstLine="709"/>
        <w:jc w:val="both"/>
        <w:rPr>
          <w:sz w:val="28"/>
          <w:szCs w:val="28"/>
        </w:rPr>
      </w:pPr>
    </w:p>
    <w:p w:rsidR="006257C0" w:rsidRDefault="006257C0" w:rsidP="00AF5ACD">
      <w:pPr>
        <w:spacing w:line="360" w:lineRule="auto"/>
        <w:ind w:firstLine="709"/>
        <w:jc w:val="both"/>
        <w:rPr>
          <w:sz w:val="28"/>
          <w:szCs w:val="28"/>
        </w:rPr>
      </w:pPr>
      <w:r w:rsidRPr="00AF5ACD">
        <w:rPr>
          <w:sz w:val="28"/>
          <w:szCs w:val="28"/>
        </w:rPr>
        <w:t>НП = БП * 24% / 100%;</w:t>
      </w:r>
    </w:p>
    <w:p w:rsidR="002027D1" w:rsidRPr="00AF5ACD" w:rsidRDefault="002027D1" w:rsidP="00AF5ACD">
      <w:pPr>
        <w:spacing w:line="360" w:lineRule="auto"/>
        <w:ind w:firstLine="709"/>
        <w:jc w:val="both"/>
        <w:rPr>
          <w:sz w:val="28"/>
          <w:szCs w:val="28"/>
        </w:rPr>
      </w:pPr>
    </w:p>
    <w:p w:rsidR="002027D1" w:rsidRDefault="00541BD6" w:rsidP="00AF5ACD">
      <w:pPr>
        <w:spacing w:line="360" w:lineRule="auto"/>
        <w:ind w:firstLine="709"/>
        <w:jc w:val="both"/>
        <w:rPr>
          <w:sz w:val="28"/>
          <w:szCs w:val="28"/>
        </w:rPr>
      </w:pPr>
      <w:r w:rsidRPr="00AF5ACD">
        <w:rPr>
          <w:sz w:val="28"/>
          <w:szCs w:val="28"/>
        </w:rPr>
        <w:t>Чистая прибыль (оставшаяся в распоряжении предпри</w:t>
      </w:r>
      <w:r w:rsidR="002027D1">
        <w:rPr>
          <w:sz w:val="28"/>
          <w:szCs w:val="28"/>
        </w:rPr>
        <w:t>ятия) рассчитывается по формуле</w:t>
      </w:r>
      <w:r w:rsidRPr="00AF5ACD">
        <w:rPr>
          <w:sz w:val="28"/>
          <w:szCs w:val="28"/>
        </w:rPr>
        <w:t xml:space="preserve">: </w:t>
      </w:r>
    </w:p>
    <w:p w:rsidR="002027D1" w:rsidRDefault="002027D1" w:rsidP="00AF5ACD">
      <w:pPr>
        <w:spacing w:line="360" w:lineRule="auto"/>
        <w:ind w:firstLine="709"/>
        <w:jc w:val="both"/>
        <w:rPr>
          <w:sz w:val="28"/>
          <w:szCs w:val="28"/>
        </w:rPr>
      </w:pPr>
    </w:p>
    <w:p w:rsidR="00541BD6" w:rsidRPr="00AF5ACD" w:rsidRDefault="00541BD6" w:rsidP="00AF5ACD">
      <w:pPr>
        <w:spacing w:line="360" w:lineRule="auto"/>
        <w:ind w:firstLine="709"/>
        <w:jc w:val="both"/>
        <w:rPr>
          <w:sz w:val="28"/>
          <w:szCs w:val="28"/>
        </w:rPr>
      </w:pPr>
      <w:r w:rsidRPr="00AF5ACD">
        <w:rPr>
          <w:sz w:val="28"/>
          <w:szCs w:val="28"/>
        </w:rPr>
        <w:t>ЧП = БП – НП</w:t>
      </w:r>
    </w:p>
    <w:p w:rsidR="00541BD6" w:rsidRPr="00AF5ACD" w:rsidRDefault="00541BD6" w:rsidP="00AF5ACD">
      <w:pPr>
        <w:spacing w:line="360" w:lineRule="auto"/>
        <w:ind w:firstLine="709"/>
        <w:jc w:val="both"/>
        <w:rPr>
          <w:sz w:val="28"/>
          <w:szCs w:val="28"/>
        </w:rPr>
      </w:pPr>
      <w:r w:rsidRPr="00AF5ACD">
        <w:rPr>
          <w:sz w:val="28"/>
          <w:szCs w:val="28"/>
        </w:rPr>
        <w:t>НП = 24236,9 * 24% / 100% = 5817 тыс. руб.</w:t>
      </w:r>
    </w:p>
    <w:p w:rsidR="00541BD6" w:rsidRDefault="00541BD6" w:rsidP="00AF5ACD">
      <w:pPr>
        <w:spacing w:line="360" w:lineRule="auto"/>
        <w:ind w:firstLine="709"/>
        <w:jc w:val="both"/>
        <w:rPr>
          <w:sz w:val="28"/>
          <w:szCs w:val="28"/>
        </w:rPr>
      </w:pPr>
      <w:r w:rsidRPr="00AF5ACD">
        <w:rPr>
          <w:sz w:val="28"/>
          <w:szCs w:val="28"/>
        </w:rPr>
        <w:t>ЧП = 24236,9 – 5817 = 18420 тыс. руб.</w:t>
      </w:r>
    </w:p>
    <w:p w:rsidR="002027D1" w:rsidRPr="00AF5ACD" w:rsidRDefault="002027D1" w:rsidP="00AF5ACD">
      <w:pPr>
        <w:spacing w:line="360" w:lineRule="auto"/>
        <w:ind w:firstLine="709"/>
        <w:jc w:val="both"/>
        <w:rPr>
          <w:sz w:val="28"/>
          <w:szCs w:val="28"/>
        </w:rPr>
      </w:pPr>
    </w:p>
    <w:p w:rsidR="00541BD6" w:rsidRPr="00AF5ACD" w:rsidRDefault="00541BD6" w:rsidP="00AF5ACD">
      <w:pPr>
        <w:spacing w:line="360" w:lineRule="auto"/>
        <w:ind w:firstLine="709"/>
        <w:jc w:val="both"/>
        <w:rPr>
          <w:sz w:val="28"/>
          <w:szCs w:val="28"/>
        </w:rPr>
      </w:pPr>
      <w:r w:rsidRPr="00AF5ACD">
        <w:rPr>
          <w:sz w:val="28"/>
          <w:szCs w:val="28"/>
        </w:rPr>
        <w:t>Чистая прибыль распределяется согласно направлениям, обозначенным в учредительных документах. Направления распределения прибыли следующие:</w:t>
      </w:r>
    </w:p>
    <w:p w:rsidR="00541BD6" w:rsidRPr="00AF5ACD" w:rsidRDefault="00541BD6" w:rsidP="00AF5ACD">
      <w:pPr>
        <w:numPr>
          <w:ilvl w:val="0"/>
          <w:numId w:val="5"/>
        </w:numPr>
        <w:spacing w:line="360" w:lineRule="auto"/>
        <w:ind w:left="0" w:firstLine="709"/>
        <w:jc w:val="both"/>
        <w:rPr>
          <w:sz w:val="28"/>
          <w:szCs w:val="28"/>
        </w:rPr>
      </w:pPr>
      <w:r w:rsidRPr="00AF5ACD">
        <w:rPr>
          <w:sz w:val="28"/>
          <w:szCs w:val="28"/>
        </w:rPr>
        <w:t>резервный фонд 5%;</w:t>
      </w:r>
    </w:p>
    <w:p w:rsidR="00541BD6" w:rsidRPr="00AF5ACD" w:rsidRDefault="00541BD6" w:rsidP="00AF5ACD">
      <w:pPr>
        <w:numPr>
          <w:ilvl w:val="0"/>
          <w:numId w:val="5"/>
        </w:numPr>
        <w:spacing w:line="360" w:lineRule="auto"/>
        <w:ind w:left="0" w:firstLine="709"/>
        <w:jc w:val="both"/>
        <w:rPr>
          <w:sz w:val="28"/>
          <w:szCs w:val="28"/>
        </w:rPr>
      </w:pPr>
      <w:r w:rsidRPr="00AF5ACD">
        <w:rPr>
          <w:sz w:val="28"/>
          <w:szCs w:val="28"/>
        </w:rPr>
        <w:t>фонд накопления 25%;</w:t>
      </w:r>
    </w:p>
    <w:p w:rsidR="00541BD6" w:rsidRPr="00AF5ACD" w:rsidRDefault="00541BD6" w:rsidP="00AF5ACD">
      <w:pPr>
        <w:numPr>
          <w:ilvl w:val="0"/>
          <w:numId w:val="5"/>
        </w:numPr>
        <w:spacing w:line="360" w:lineRule="auto"/>
        <w:ind w:left="0" w:firstLine="709"/>
        <w:jc w:val="both"/>
        <w:rPr>
          <w:sz w:val="28"/>
          <w:szCs w:val="28"/>
        </w:rPr>
      </w:pPr>
      <w:r w:rsidRPr="00AF5ACD">
        <w:rPr>
          <w:sz w:val="28"/>
          <w:szCs w:val="28"/>
        </w:rPr>
        <w:t>фонд потребления 7%;</w:t>
      </w:r>
    </w:p>
    <w:p w:rsidR="00541BD6" w:rsidRPr="00AF5ACD" w:rsidRDefault="00541BD6" w:rsidP="00AF5ACD">
      <w:pPr>
        <w:numPr>
          <w:ilvl w:val="0"/>
          <w:numId w:val="5"/>
        </w:numPr>
        <w:spacing w:line="360" w:lineRule="auto"/>
        <w:ind w:left="0" w:firstLine="709"/>
        <w:jc w:val="both"/>
        <w:rPr>
          <w:sz w:val="28"/>
          <w:szCs w:val="28"/>
        </w:rPr>
      </w:pPr>
      <w:r w:rsidRPr="00AF5ACD">
        <w:rPr>
          <w:sz w:val="28"/>
          <w:szCs w:val="28"/>
        </w:rPr>
        <w:t>нераспределенная прибыль.</w:t>
      </w:r>
    </w:p>
    <w:p w:rsidR="00541BD6" w:rsidRPr="00AF5ACD" w:rsidRDefault="00541BD6" w:rsidP="00AF5ACD">
      <w:pPr>
        <w:spacing w:line="360" w:lineRule="auto"/>
        <w:ind w:firstLine="709"/>
        <w:jc w:val="both"/>
        <w:rPr>
          <w:sz w:val="28"/>
          <w:szCs w:val="28"/>
        </w:rPr>
      </w:pPr>
      <w:r w:rsidRPr="00AF5ACD">
        <w:rPr>
          <w:sz w:val="28"/>
          <w:szCs w:val="28"/>
        </w:rPr>
        <w:t>Рассчитываем распределение прибыли по направлениям использования:</w:t>
      </w:r>
    </w:p>
    <w:p w:rsidR="00541BD6" w:rsidRPr="00AF5ACD" w:rsidRDefault="00541BD6" w:rsidP="00AF5ACD">
      <w:pPr>
        <w:numPr>
          <w:ilvl w:val="0"/>
          <w:numId w:val="6"/>
        </w:numPr>
        <w:spacing w:line="360" w:lineRule="auto"/>
        <w:ind w:left="0" w:firstLine="709"/>
        <w:jc w:val="both"/>
        <w:rPr>
          <w:sz w:val="28"/>
          <w:szCs w:val="28"/>
        </w:rPr>
      </w:pPr>
      <w:r w:rsidRPr="00AF5ACD">
        <w:rPr>
          <w:sz w:val="28"/>
          <w:szCs w:val="28"/>
        </w:rPr>
        <w:t>РФ = 921;</w:t>
      </w:r>
    </w:p>
    <w:p w:rsidR="00541BD6" w:rsidRPr="00AF5ACD" w:rsidRDefault="00541BD6" w:rsidP="00AF5ACD">
      <w:pPr>
        <w:numPr>
          <w:ilvl w:val="0"/>
          <w:numId w:val="6"/>
        </w:numPr>
        <w:spacing w:line="360" w:lineRule="auto"/>
        <w:ind w:left="0" w:firstLine="709"/>
        <w:jc w:val="both"/>
        <w:rPr>
          <w:sz w:val="28"/>
          <w:szCs w:val="28"/>
        </w:rPr>
      </w:pPr>
      <w:r w:rsidRPr="00AF5ACD">
        <w:rPr>
          <w:sz w:val="28"/>
          <w:szCs w:val="28"/>
        </w:rPr>
        <w:t>ФН = 4605;</w:t>
      </w:r>
    </w:p>
    <w:p w:rsidR="00541BD6" w:rsidRPr="00AF5ACD" w:rsidRDefault="00541BD6" w:rsidP="00AF5ACD">
      <w:pPr>
        <w:numPr>
          <w:ilvl w:val="0"/>
          <w:numId w:val="6"/>
        </w:numPr>
        <w:spacing w:line="360" w:lineRule="auto"/>
        <w:ind w:left="0" w:firstLine="709"/>
        <w:jc w:val="both"/>
        <w:rPr>
          <w:sz w:val="28"/>
          <w:szCs w:val="28"/>
        </w:rPr>
      </w:pPr>
      <w:r w:rsidRPr="00AF5ACD">
        <w:rPr>
          <w:sz w:val="28"/>
          <w:szCs w:val="28"/>
        </w:rPr>
        <w:t>ФП = 1289;</w:t>
      </w:r>
    </w:p>
    <w:p w:rsidR="00541BD6" w:rsidRPr="00AF5ACD" w:rsidRDefault="00541BD6" w:rsidP="00AF5ACD">
      <w:pPr>
        <w:numPr>
          <w:ilvl w:val="0"/>
          <w:numId w:val="6"/>
        </w:numPr>
        <w:spacing w:line="360" w:lineRule="auto"/>
        <w:ind w:left="0" w:firstLine="709"/>
        <w:jc w:val="both"/>
        <w:rPr>
          <w:sz w:val="28"/>
          <w:szCs w:val="28"/>
        </w:rPr>
      </w:pPr>
      <w:r w:rsidRPr="00AF5ACD">
        <w:rPr>
          <w:sz w:val="28"/>
          <w:szCs w:val="28"/>
        </w:rPr>
        <w:t>НПр = 11605;</w:t>
      </w:r>
    </w:p>
    <w:p w:rsidR="00541BD6" w:rsidRPr="00AF5ACD" w:rsidRDefault="00541BD6" w:rsidP="00AF5ACD">
      <w:pPr>
        <w:spacing w:line="360" w:lineRule="auto"/>
        <w:ind w:firstLine="709"/>
        <w:jc w:val="both"/>
        <w:rPr>
          <w:sz w:val="28"/>
          <w:szCs w:val="28"/>
        </w:rPr>
      </w:pPr>
      <w:r w:rsidRPr="00AF5ACD">
        <w:rPr>
          <w:sz w:val="28"/>
          <w:szCs w:val="28"/>
        </w:rPr>
        <w:t xml:space="preserve">Вывод: после уплаты налогов на прибыль чистая прибыль составила 18420 тыс. руб., которая распределяется следующим образом: </w:t>
      </w:r>
    </w:p>
    <w:p w:rsidR="00541BD6" w:rsidRPr="00AF5ACD" w:rsidRDefault="00541BD6" w:rsidP="00AF5ACD">
      <w:pPr>
        <w:numPr>
          <w:ilvl w:val="0"/>
          <w:numId w:val="7"/>
        </w:numPr>
        <w:spacing w:line="360" w:lineRule="auto"/>
        <w:ind w:left="0" w:firstLine="709"/>
        <w:jc w:val="both"/>
        <w:rPr>
          <w:sz w:val="28"/>
          <w:szCs w:val="28"/>
        </w:rPr>
      </w:pPr>
      <w:r w:rsidRPr="00AF5ACD">
        <w:rPr>
          <w:sz w:val="28"/>
          <w:szCs w:val="28"/>
        </w:rPr>
        <w:t>Резервный фонд = 921 тыс. руб.;</w:t>
      </w:r>
    </w:p>
    <w:p w:rsidR="00541BD6" w:rsidRPr="00AF5ACD" w:rsidRDefault="00A51F00" w:rsidP="00AF5ACD">
      <w:pPr>
        <w:numPr>
          <w:ilvl w:val="0"/>
          <w:numId w:val="7"/>
        </w:numPr>
        <w:spacing w:line="360" w:lineRule="auto"/>
        <w:ind w:left="0" w:firstLine="709"/>
        <w:jc w:val="both"/>
        <w:rPr>
          <w:sz w:val="28"/>
          <w:szCs w:val="28"/>
        </w:rPr>
      </w:pPr>
      <w:r w:rsidRPr="00AF5ACD">
        <w:rPr>
          <w:sz w:val="28"/>
          <w:szCs w:val="28"/>
        </w:rPr>
        <w:t>Фонд накопления</w:t>
      </w:r>
      <w:r w:rsidR="00AF5ACD" w:rsidRPr="00AF5ACD">
        <w:rPr>
          <w:sz w:val="28"/>
          <w:szCs w:val="28"/>
        </w:rPr>
        <w:t xml:space="preserve"> </w:t>
      </w:r>
      <w:r w:rsidRPr="00AF5ACD">
        <w:rPr>
          <w:sz w:val="28"/>
          <w:szCs w:val="28"/>
        </w:rPr>
        <w:t>= 4605 тыс. руб.;</w:t>
      </w:r>
    </w:p>
    <w:p w:rsidR="00A51F00" w:rsidRPr="00AF5ACD" w:rsidRDefault="00A51F00" w:rsidP="00AF5ACD">
      <w:pPr>
        <w:numPr>
          <w:ilvl w:val="0"/>
          <w:numId w:val="7"/>
        </w:numPr>
        <w:spacing w:line="360" w:lineRule="auto"/>
        <w:ind w:left="0" w:firstLine="709"/>
        <w:jc w:val="both"/>
        <w:rPr>
          <w:sz w:val="28"/>
          <w:szCs w:val="28"/>
        </w:rPr>
      </w:pPr>
      <w:r w:rsidRPr="00AF5ACD">
        <w:rPr>
          <w:sz w:val="28"/>
          <w:szCs w:val="28"/>
        </w:rPr>
        <w:t>Фонд потребления = 1289 тыс. руб.;</w:t>
      </w:r>
    </w:p>
    <w:p w:rsidR="00331C45" w:rsidRPr="00AF5ACD" w:rsidRDefault="00A51F00" w:rsidP="00AF5ACD">
      <w:pPr>
        <w:numPr>
          <w:ilvl w:val="0"/>
          <w:numId w:val="7"/>
        </w:numPr>
        <w:spacing w:line="360" w:lineRule="auto"/>
        <w:ind w:left="0" w:firstLine="709"/>
        <w:jc w:val="both"/>
        <w:rPr>
          <w:sz w:val="28"/>
          <w:szCs w:val="28"/>
        </w:rPr>
      </w:pPr>
      <w:r w:rsidRPr="00AF5ACD">
        <w:rPr>
          <w:sz w:val="28"/>
          <w:szCs w:val="28"/>
        </w:rPr>
        <w:t>Нераспределенная прибыль = 11605 тыс. руб.</w:t>
      </w:r>
    </w:p>
    <w:p w:rsidR="002027D1" w:rsidRDefault="002027D1" w:rsidP="00AF5ACD">
      <w:pPr>
        <w:spacing w:line="360" w:lineRule="auto"/>
        <w:ind w:firstLine="709"/>
        <w:jc w:val="both"/>
        <w:rPr>
          <w:sz w:val="28"/>
          <w:szCs w:val="32"/>
        </w:rPr>
      </w:pPr>
    </w:p>
    <w:p w:rsidR="00A51F00" w:rsidRPr="00AF5ACD" w:rsidRDefault="00A51F00" w:rsidP="00AF5ACD">
      <w:pPr>
        <w:spacing w:line="360" w:lineRule="auto"/>
        <w:ind w:firstLine="709"/>
        <w:jc w:val="both"/>
        <w:rPr>
          <w:sz w:val="28"/>
          <w:szCs w:val="32"/>
        </w:rPr>
      </w:pPr>
      <w:r w:rsidRPr="00AF5ACD">
        <w:rPr>
          <w:sz w:val="28"/>
          <w:szCs w:val="32"/>
        </w:rPr>
        <w:t>2.5 Ра</w:t>
      </w:r>
      <w:r w:rsidR="002027D1">
        <w:rPr>
          <w:sz w:val="28"/>
          <w:szCs w:val="32"/>
        </w:rPr>
        <w:t>счет показателей рентабельности</w:t>
      </w:r>
    </w:p>
    <w:p w:rsidR="00A51F00" w:rsidRPr="00AF5ACD" w:rsidRDefault="00A51F00" w:rsidP="00AF5ACD">
      <w:pPr>
        <w:spacing w:line="360" w:lineRule="auto"/>
        <w:ind w:firstLine="709"/>
        <w:jc w:val="both"/>
        <w:rPr>
          <w:sz w:val="28"/>
          <w:szCs w:val="28"/>
        </w:rPr>
      </w:pPr>
    </w:p>
    <w:p w:rsidR="00A51F00" w:rsidRPr="00AF5ACD" w:rsidRDefault="00A51F00" w:rsidP="00AF5ACD">
      <w:pPr>
        <w:spacing w:line="360" w:lineRule="auto"/>
        <w:ind w:firstLine="709"/>
        <w:jc w:val="both"/>
        <w:rPr>
          <w:sz w:val="28"/>
          <w:szCs w:val="28"/>
        </w:rPr>
      </w:pPr>
      <w:r w:rsidRPr="00AF5ACD">
        <w:rPr>
          <w:sz w:val="28"/>
          <w:szCs w:val="28"/>
        </w:rPr>
        <w:t xml:space="preserve">Для определения уровня доходности хозяйственной деятельности применяется система показателей рентабельности, которые позволяют </w:t>
      </w:r>
      <w:r w:rsidR="00F56D30" w:rsidRPr="00AF5ACD">
        <w:rPr>
          <w:sz w:val="28"/>
          <w:szCs w:val="28"/>
        </w:rPr>
        <w:t>оценить различные стороны деятельности предприятия:</w:t>
      </w:r>
    </w:p>
    <w:p w:rsidR="002027D1" w:rsidRDefault="00F56D30" w:rsidP="00AF5ACD">
      <w:pPr>
        <w:numPr>
          <w:ilvl w:val="0"/>
          <w:numId w:val="8"/>
        </w:numPr>
        <w:spacing w:line="360" w:lineRule="auto"/>
        <w:ind w:left="0" w:firstLine="709"/>
        <w:jc w:val="both"/>
        <w:rPr>
          <w:sz w:val="28"/>
          <w:szCs w:val="28"/>
        </w:rPr>
      </w:pPr>
      <w:r w:rsidRPr="00AF5ACD">
        <w:rPr>
          <w:sz w:val="28"/>
          <w:szCs w:val="28"/>
        </w:rPr>
        <w:t>Общая экономическая рентабельность</w:t>
      </w:r>
      <w:r w:rsidR="002027D1">
        <w:rPr>
          <w:sz w:val="28"/>
          <w:szCs w:val="28"/>
        </w:rPr>
        <w:t xml:space="preserve"> </w:t>
      </w:r>
    </w:p>
    <w:p w:rsidR="002027D1" w:rsidRDefault="002027D1" w:rsidP="002027D1">
      <w:pPr>
        <w:spacing w:line="360" w:lineRule="auto"/>
        <w:jc w:val="both"/>
        <w:rPr>
          <w:sz w:val="28"/>
          <w:szCs w:val="28"/>
        </w:rPr>
      </w:pPr>
    </w:p>
    <w:p w:rsidR="00F56D30" w:rsidRDefault="00F56D30" w:rsidP="00AF5ACD">
      <w:pPr>
        <w:spacing w:line="360" w:lineRule="auto"/>
        <w:ind w:firstLine="709"/>
        <w:jc w:val="both"/>
        <w:rPr>
          <w:sz w:val="28"/>
          <w:szCs w:val="28"/>
        </w:rPr>
      </w:pPr>
      <w:r w:rsidRPr="00AF5ACD">
        <w:rPr>
          <w:sz w:val="28"/>
          <w:szCs w:val="28"/>
        </w:rPr>
        <w:t>Ро = БП / ТОрц * 100%;</w:t>
      </w:r>
    </w:p>
    <w:p w:rsidR="002027D1" w:rsidRPr="00AF5ACD" w:rsidRDefault="002027D1" w:rsidP="00AF5ACD">
      <w:pPr>
        <w:spacing w:line="360" w:lineRule="auto"/>
        <w:ind w:firstLine="709"/>
        <w:jc w:val="both"/>
        <w:rPr>
          <w:sz w:val="28"/>
          <w:szCs w:val="28"/>
        </w:rPr>
      </w:pPr>
    </w:p>
    <w:p w:rsidR="002027D1" w:rsidRDefault="00F56D30" w:rsidP="00AF5ACD">
      <w:pPr>
        <w:numPr>
          <w:ilvl w:val="0"/>
          <w:numId w:val="8"/>
        </w:numPr>
        <w:spacing w:line="360" w:lineRule="auto"/>
        <w:ind w:left="0" w:firstLine="709"/>
        <w:jc w:val="both"/>
        <w:rPr>
          <w:sz w:val="28"/>
          <w:szCs w:val="28"/>
        </w:rPr>
      </w:pPr>
      <w:r w:rsidRPr="00AF5ACD">
        <w:rPr>
          <w:sz w:val="28"/>
          <w:szCs w:val="28"/>
        </w:rPr>
        <w:t>Рентабельность основных средств</w:t>
      </w:r>
      <w:r w:rsidR="002027D1">
        <w:rPr>
          <w:sz w:val="28"/>
          <w:szCs w:val="28"/>
        </w:rPr>
        <w:t xml:space="preserve"> </w:t>
      </w:r>
    </w:p>
    <w:p w:rsidR="002027D1" w:rsidRDefault="002027D1" w:rsidP="00AF5ACD">
      <w:pPr>
        <w:spacing w:line="360" w:lineRule="auto"/>
        <w:ind w:firstLine="709"/>
        <w:jc w:val="both"/>
        <w:rPr>
          <w:sz w:val="28"/>
          <w:szCs w:val="28"/>
        </w:rPr>
      </w:pPr>
    </w:p>
    <w:p w:rsidR="002027D1" w:rsidRDefault="00F56D30" w:rsidP="00AF5ACD">
      <w:pPr>
        <w:spacing w:line="360" w:lineRule="auto"/>
        <w:ind w:firstLine="709"/>
        <w:jc w:val="both"/>
        <w:rPr>
          <w:sz w:val="28"/>
          <w:szCs w:val="28"/>
        </w:rPr>
      </w:pPr>
      <w:r w:rsidRPr="00AF5ACD">
        <w:rPr>
          <w:sz w:val="28"/>
          <w:szCs w:val="28"/>
        </w:rPr>
        <w:t>Рос = БП / Сос * 100%;</w:t>
      </w:r>
      <w:r w:rsidR="002027D1">
        <w:rPr>
          <w:sz w:val="28"/>
          <w:szCs w:val="28"/>
        </w:rPr>
        <w:t xml:space="preserve"> </w:t>
      </w:r>
    </w:p>
    <w:p w:rsidR="002027D1" w:rsidRDefault="002027D1" w:rsidP="00AF5ACD">
      <w:pPr>
        <w:spacing w:line="360" w:lineRule="auto"/>
        <w:ind w:firstLine="709"/>
        <w:jc w:val="both"/>
        <w:rPr>
          <w:sz w:val="28"/>
          <w:szCs w:val="28"/>
        </w:rPr>
      </w:pPr>
    </w:p>
    <w:p w:rsidR="00F56D30" w:rsidRPr="00AF5ACD" w:rsidRDefault="00F56D30" w:rsidP="00AF5ACD">
      <w:pPr>
        <w:spacing w:line="360" w:lineRule="auto"/>
        <w:ind w:firstLine="709"/>
        <w:jc w:val="both"/>
        <w:rPr>
          <w:sz w:val="28"/>
          <w:szCs w:val="28"/>
        </w:rPr>
      </w:pPr>
      <w:r w:rsidRPr="00AF5ACD">
        <w:rPr>
          <w:sz w:val="28"/>
          <w:szCs w:val="28"/>
        </w:rPr>
        <w:t>где Сос – стоимость основных средств,</w:t>
      </w:r>
    </w:p>
    <w:p w:rsidR="002027D1" w:rsidRDefault="00F56D30" w:rsidP="00AF5ACD">
      <w:pPr>
        <w:numPr>
          <w:ilvl w:val="0"/>
          <w:numId w:val="8"/>
        </w:numPr>
        <w:spacing w:line="360" w:lineRule="auto"/>
        <w:ind w:left="0" w:firstLine="709"/>
        <w:jc w:val="both"/>
        <w:rPr>
          <w:sz w:val="28"/>
          <w:szCs w:val="28"/>
        </w:rPr>
      </w:pPr>
      <w:r w:rsidRPr="00AF5ACD">
        <w:rPr>
          <w:sz w:val="28"/>
          <w:szCs w:val="28"/>
        </w:rPr>
        <w:t>Рентабельность эффективности текущих затрат</w:t>
      </w:r>
      <w:r w:rsidR="002027D1">
        <w:rPr>
          <w:sz w:val="28"/>
          <w:szCs w:val="28"/>
        </w:rPr>
        <w:t xml:space="preserve"> </w:t>
      </w:r>
    </w:p>
    <w:p w:rsidR="002027D1" w:rsidRDefault="002027D1" w:rsidP="00AF5ACD">
      <w:pPr>
        <w:spacing w:line="360" w:lineRule="auto"/>
        <w:ind w:firstLine="709"/>
        <w:jc w:val="both"/>
        <w:rPr>
          <w:sz w:val="28"/>
          <w:szCs w:val="28"/>
        </w:rPr>
      </w:pPr>
    </w:p>
    <w:p w:rsidR="00F56D30" w:rsidRDefault="00F56D30" w:rsidP="00AF5ACD">
      <w:pPr>
        <w:spacing w:line="360" w:lineRule="auto"/>
        <w:ind w:firstLine="709"/>
        <w:jc w:val="both"/>
        <w:rPr>
          <w:sz w:val="28"/>
          <w:szCs w:val="28"/>
        </w:rPr>
      </w:pPr>
      <w:r w:rsidRPr="00AF5ACD">
        <w:rPr>
          <w:sz w:val="28"/>
          <w:szCs w:val="28"/>
        </w:rPr>
        <w:t>Ртз = БП / ИО * 100%;</w:t>
      </w:r>
    </w:p>
    <w:p w:rsidR="002027D1" w:rsidRPr="00AF5ACD" w:rsidRDefault="002027D1" w:rsidP="00AF5ACD">
      <w:pPr>
        <w:spacing w:line="360" w:lineRule="auto"/>
        <w:ind w:firstLine="709"/>
        <w:jc w:val="both"/>
        <w:rPr>
          <w:sz w:val="28"/>
          <w:szCs w:val="28"/>
        </w:rPr>
      </w:pPr>
    </w:p>
    <w:p w:rsidR="002027D1" w:rsidRDefault="00F56D30" w:rsidP="00AF5ACD">
      <w:pPr>
        <w:numPr>
          <w:ilvl w:val="0"/>
          <w:numId w:val="8"/>
        </w:numPr>
        <w:spacing w:line="360" w:lineRule="auto"/>
        <w:ind w:left="0" w:firstLine="709"/>
        <w:jc w:val="both"/>
        <w:rPr>
          <w:sz w:val="28"/>
          <w:szCs w:val="28"/>
        </w:rPr>
      </w:pPr>
      <w:r w:rsidRPr="00AF5ACD">
        <w:rPr>
          <w:sz w:val="28"/>
          <w:szCs w:val="28"/>
        </w:rPr>
        <w:t>Рентабельность затрат труда</w:t>
      </w:r>
      <w:r w:rsidR="002027D1">
        <w:rPr>
          <w:sz w:val="28"/>
          <w:szCs w:val="28"/>
        </w:rPr>
        <w:t xml:space="preserve"> </w:t>
      </w:r>
    </w:p>
    <w:p w:rsidR="002027D1" w:rsidRDefault="002027D1" w:rsidP="002027D1">
      <w:pPr>
        <w:spacing w:line="360" w:lineRule="auto"/>
        <w:jc w:val="both"/>
        <w:rPr>
          <w:sz w:val="28"/>
          <w:szCs w:val="28"/>
        </w:rPr>
      </w:pPr>
    </w:p>
    <w:p w:rsidR="00F56D30" w:rsidRDefault="00F56D30" w:rsidP="00AF5ACD">
      <w:pPr>
        <w:spacing w:line="360" w:lineRule="auto"/>
        <w:ind w:firstLine="709"/>
        <w:jc w:val="both"/>
        <w:rPr>
          <w:sz w:val="28"/>
          <w:szCs w:val="28"/>
        </w:rPr>
      </w:pPr>
      <w:r w:rsidRPr="00AF5ACD">
        <w:rPr>
          <w:sz w:val="28"/>
          <w:szCs w:val="28"/>
        </w:rPr>
        <w:t>Ртр = БП / ФЗП * 100%;</w:t>
      </w:r>
    </w:p>
    <w:p w:rsidR="002027D1" w:rsidRPr="00AF5ACD" w:rsidRDefault="002027D1" w:rsidP="00AF5ACD">
      <w:pPr>
        <w:spacing w:line="360" w:lineRule="auto"/>
        <w:ind w:firstLine="709"/>
        <w:jc w:val="both"/>
        <w:rPr>
          <w:sz w:val="28"/>
          <w:szCs w:val="28"/>
        </w:rPr>
      </w:pPr>
    </w:p>
    <w:p w:rsidR="002027D1" w:rsidRDefault="00F56D30" w:rsidP="00AF5ACD">
      <w:pPr>
        <w:numPr>
          <w:ilvl w:val="0"/>
          <w:numId w:val="8"/>
        </w:numPr>
        <w:spacing w:line="360" w:lineRule="auto"/>
        <w:ind w:left="0" w:firstLine="709"/>
        <w:jc w:val="both"/>
        <w:rPr>
          <w:sz w:val="28"/>
          <w:szCs w:val="28"/>
        </w:rPr>
      </w:pPr>
      <w:r w:rsidRPr="00AF5ACD">
        <w:rPr>
          <w:sz w:val="28"/>
          <w:szCs w:val="28"/>
        </w:rPr>
        <w:t>Рентабельность эффективности использования рабочей силы</w:t>
      </w:r>
      <w:r w:rsidR="002027D1">
        <w:rPr>
          <w:sz w:val="28"/>
          <w:szCs w:val="28"/>
        </w:rPr>
        <w:t xml:space="preserve"> </w:t>
      </w:r>
    </w:p>
    <w:p w:rsidR="00F56D30" w:rsidRPr="00AF5ACD" w:rsidRDefault="00F56D30" w:rsidP="00AF5ACD">
      <w:pPr>
        <w:spacing w:line="360" w:lineRule="auto"/>
        <w:ind w:firstLine="709"/>
        <w:jc w:val="both"/>
        <w:rPr>
          <w:sz w:val="28"/>
          <w:szCs w:val="28"/>
        </w:rPr>
      </w:pPr>
      <w:r w:rsidRPr="00AF5ACD">
        <w:rPr>
          <w:sz w:val="28"/>
          <w:szCs w:val="28"/>
        </w:rPr>
        <w:t>Ррс = БП / Ч</w:t>
      </w:r>
    </w:p>
    <w:p w:rsidR="00F56D30" w:rsidRPr="00AF5ACD" w:rsidRDefault="00F56D30" w:rsidP="00AF5ACD">
      <w:pPr>
        <w:spacing w:line="360" w:lineRule="auto"/>
        <w:ind w:firstLine="709"/>
        <w:jc w:val="both"/>
        <w:rPr>
          <w:sz w:val="28"/>
          <w:szCs w:val="28"/>
        </w:rPr>
      </w:pPr>
      <w:r w:rsidRPr="00AF5ACD">
        <w:rPr>
          <w:sz w:val="28"/>
          <w:szCs w:val="28"/>
        </w:rPr>
        <w:t xml:space="preserve">Ро = </w:t>
      </w:r>
      <w:r w:rsidR="00026AD7" w:rsidRPr="00AF5ACD">
        <w:rPr>
          <w:sz w:val="28"/>
          <w:szCs w:val="28"/>
        </w:rPr>
        <w:t>24236,9 / 127400 * 100% = 19</w:t>
      </w:r>
    </w:p>
    <w:p w:rsidR="002027D1" w:rsidRDefault="002027D1" w:rsidP="00AF5ACD">
      <w:pPr>
        <w:spacing w:line="360" w:lineRule="auto"/>
        <w:ind w:firstLine="709"/>
        <w:jc w:val="both"/>
        <w:rPr>
          <w:sz w:val="28"/>
          <w:szCs w:val="28"/>
        </w:rPr>
      </w:pPr>
    </w:p>
    <w:p w:rsidR="00026AD7" w:rsidRPr="00AF5ACD" w:rsidRDefault="00026AD7" w:rsidP="00AF5ACD">
      <w:pPr>
        <w:spacing w:line="360" w:lineRule="auto"/>
        <w:ind w:firstLine="709"/>
        <w:jc w:val="both"/>
        <w:rPr>
          <w:sz w:val="28"/>
          <w:szCs w:val="28"/>
        </w:rPr>
      </w:pPr>
      <w:r w:rsidRPr="00AF5ACD">
        <w:rPr>
          <w:sz w:val="28"/>
          <w:szCs w:val="28"/>
        </w:rPr>
        <w:t>Вывод: на каждый рубль товарооборота приходится 19 копеек балансовой прибыли.</w:t>
      </w:r>
    </w:p>
    <w:p w:rsidR="00026AD7" w:rsidRPr="00AF5ACD" w:rsidRDefault="00026AD7" w:rsidP="00AF5ACD">
      <w:pPr>
        <w:spacing w:line="360" w:lineRule="auto"/>
        <w:ind w:firstLine="709"/>
        <w:jc w:val="both"/>
        <w:rPr>
          <w:sz w:val="28"/>
          <w:szCs w:val="28"/>
        </w:rPr>
      </w:pPr>
    </w:p>
    <w:p w:rsidR="00026AD7" w:rsidRPr="00AF5ACD" w:rsidRDefault="00026AD7" w:rsidP="00AF5ACD">
      <w:pPr>
        <w:spacing w:line="360" w:lineRule="auto"/>
        <w:ind w:firstLine="709"/>
        <w:jc w:val="both"/>
        <w:rPr>
          <w:sz w:val="28"/>
          <w:szCs w:val="28"/>
        </w:rPr>
      </w:pPr>
      <w:r w:rsidRPr="00AF5ACD">
        <w:rPr>
          <w:sz w:val="28"/>
          <w:szCs w:val="28"/>
        </w:rPr>
        <w:t>Рос = 24236,9 / 23716 * 100% = 102</w:t>
      </w:r>
    </w:p>
    <w:p w:rsidR="002027D1" w:rsidRDefault="002027D1" w:rsidP="00AF5ACD">
      <w:pPr>
        <w:spacing w:line="360" w:lineRule="auto"/>
        <w:ind w:firstLine="709"/>
        <w:jc w:val="both"/>
        <w:rPr>
          <w:sz w:val="28"/>
          <w:szCs w:val="28"/>
        </w:rPr>
      </w:pPr>
    </w:p>
    <w:p w:rsidR="00026AD7" w:rsidRPr="00AF5ACD" w:rsidRDefault="00026AD7" w:rsidP="00AF5ACD">
      <w:pPr>
        <w:spacing w:line="360" w:lineRule="auto"/>
        <w:ind w:firstLine="709"/>
        <w:jc w:val="both"/>
        <w:rPr>
          <w:sz w:val="28"/>
          <w:szCs w:val="28"/>
        </w:rPr>
      </w:pPr>
      <w:r w:rsidRPr="00AF5ACD">
        <w:rPr>
          <w:sz w:val="28"/>
          <w:szCs w:val="28"/>
        </w:rPr>
        <w:t>Вывод: на каждый рубль стоимости основных средств приходится</w:t>
      </w:r>
      <w:r w:rsidR="00AF5ACD" w:rsidRPr="00AF5ACD">
        <w:rPr>
          <w:sz w:val="28"/>
          <w:szCs w:val="28"/>
        </w:rPr>
        <w:t xml:space="preserve"> </w:t>
      </w:r>
      <w:r w:rsidRPr="00AF5ACD">
        <w:rPr>
          <w:sz w:val="28"/>
          <w:szCs w:val="28"/>
        </w:rPr>
        <w:t>1 рубль 02 копейки балансовой прибыли.</w:t>
      </w:r>
    </w:p>
    <w:p w:rsidR="00026AD7" w:rsidRPr="00AF5ACD" w:rsidRDefault="00026AD7" w:rsidP="00AF5ACD">
      <w:pPr>
        <w:spacing w:line="360" w:lineRule="auto"/>
        <w:ind w:firstLine="709"/>
        <w:jc w:val="both"/>
        <w:rPr>
          <w:sz w:val="28"/>
          <w:szCs w:val="28"/>
        </w:rPr>
      </w:pPr>
    </w:p>
    <w:p w:rsidR="00026AD7" w:rsidRPr="00AF5ACD" w:rsidRDefault="00026AD7" w:rsidP="00AF5ACD">
      <w:pPr>
        <w:spacing w:line="360" w:lineRule="auto"/>
        <w:ind w:firstLine="709"/>
        <w:jc w:val="both"/>
        <w:rPr>
          <w:sz w:val="28"/>
          <w:szCs w:val="28"/>
        </w:rPr>
      </w:pPr>
      <w:r w:rsidRPr="00AF5ACD">
        <w:rPr>
          <w:sz w:val="28"/>
          <w:szCs w:val="28"/>
        </w:rPr>
        <w:t>Ртз = 24236,9 / 8419,1 * 100% = 288</w:t>
      </w:r>
    </w:p>
    <w:p w:rsidR="002027D1" w:rsidRDefault="002027D1" w:rsidP="00AF5ACD">
      <w:pPr>
        <w:spacing w:line="360" w:lineRule="auto"/>
        <w:ind w:firstLine="709"/>
        <w:jc w:val="both"/>
        <w:rPr>
          <w:sz w:val="28"/>
          <w:szCs w:val="28"/>
        </w:rPr>
      </w:pPr>
    </w:p>
    <w:p w:rsidR="00026AD7" w:rsidRPr="00AF5ACD" w:rsidRDefault="00026AD7" w:rsidP="00AF5ACD">
      <w:pPr>
        <w:spacing w:line="360" w:lineRule="auto"/>
        <w:ind w:firstLine="709"/>
        <w:jc w:val="both"/>
        <w:rPr>
          <w:sz w:val="28"/>
          <w:szCs w:val="28"/>
        </w:rPr>
      </w:pPr>
      <w:r w:rsidRPr="00AF5ACD">
        <w:rPr>
          <w:sz w:val="28"/>
          <w:szCs w:val="28"/>
        </w:rPr>
        <w:t>Вывод: на каждый рубль эффективности текущих затрат приходится 2 рубля 88 копеек</w:t>
      </w:r>
      <w:r w:rsidR="00ED11F1" w:rsidRPr="00AF5ACD">
        <w:rPr>
          <w:sz w:val="28"/>
          <w:szCs w:val="28"/>
        </w:rPr>
        <w:t xml:space="preserve"> балансовой прибыли.</w:t>
      </w:r>
    </w:p>
    <w:p w:rsidR="00ED11F1" w:rsidRPr="00AF5ACD" w:rsidRDefault="00ED11F1" w:rsidP="00AF5ACD">
      <w:pPr>
        <w:spacing w:line="360" w:lineRule="auto"/>
        <w:ind w:firstLine="709"/>
        <w:jc w:val="both"/>
        <w:rPr>
          <w:sz w:val="28"/>
          <w:szCs w:val="28"/>
        </w:rPr>
      </w:pPr>
    </w:p>
    <w:p w:rsidR="00ED11F1" w:rsidRPr="00AF5ACD" w:rsidRDefault="00ED11F1" w:rsidP="00AF5ACD">
      <w:pPr>
        <w:spacing w:line="360" w:lineRule="auto"/>
        <w:ind w:firstLine="709"/>
        <w:jc w:val="both"/>
        <w:rPr>
          <w:sz w:val="28"/>
          <w:szCs w:val="28"/>
        </w:rPr>
      </w:pPr>
      <w:r w:rsidRPr="00AF5ACD">
        <w:rPr>
          <w:sz w:val="28"/>
          <w:szCs w:val="28"/>
        </w:rPr>
        <w:t xml:space="preserve">Ртр = 24236,9 / </w:t>
      </w:r>
      <w:r w:rsidR="00E322F0" w:rsidRPr="00AF5ACD">
        <w:rPr>
          <w:sz w:val="28"/>
          <w:szCs w:val="28"/>
        </w:rPr>
        <w:t>3797</w:t>
      </w:r>
      <w:r w:rsidRPr="00AF5ACD">
        <w:rPr>
          <w:sz w:val="28"/>
          <w:szCs w:val="28"/>
        </w:rPr>
        <w:t xml:space="preserve"> * 100% = 638</w:t>
      </w:r>
    </w:p>
    <w:p w:rsidR="002027D1" w:rsidRDefault="002027D1" w:rsidP="00AF5ACD">
      <w:pPr>
        <w:spacing w:line="360" w:lineRule="auto"/>
        <w:ind w:firstLine="709"/>
        <w:jc w:val="both"/>
        <w:rPr>
          <w:sz w:val="28"/>
          <w:szCs w:val="28"/>
        </w:rPr>
      </w:pPr>
    </w:p>
    <w:p w:rsidR="00ED11F1" w:rsidRPr="00AF5ACD" w:rsidRDefault="00ED11F1" w:rsidP="00AF5ACD">
      <w:pPr>
        <w:spacing w:line="360" w:lineRule="auto"/>
        <w:ind w:firstLine="709"/>
        <w:jc w:val="both"/>
        <w:rPr>
          <w:sz w:val="28"/>
          <w:szCs w:val="28"/>
        </w:rPr>
      </w:pPr>
      <w:r w:rsidRPr="00AF5ACD">
        <w:rPr>
          <w:sz w:val="28"/>
          <w:szCs w:val="28"/>
        </w:rPr>
        <w:t>Вывод: на каждый рубль затрат труда приходится 6 рублей 38 копеек балансовой прибыли.</w:t>
      </w:r>
    </w:p>
    <w:p w:rsidR="00ED11F1" w:rsidRPr="00AF5ACD" w:rsidRDefault="00ED11F1" w:rsidP="00AF5ACD">
      <w:pPr>
        <w:spacing w:line="360" w:lineRule="auto"/>
        <w:ind w:firstLine="709"/>
        <w:jc w:val="both"/>
        <w:rPr>
          <w:sz w:val="28"/>
          <w:szCs w:val="28"/>
        </w:rPr>
      </w:pPr>
    </w:p>
    <w:p w:rsidR="00B01674" w:rsidRPr="00AF5ACD" w:rsidRDefault="00B01674" w:rsidP="00AF5ACD">
      <w:pPr>
        <w:spacing w:line="360" w:lineRule="auto"/>
        <w:ind w:firstLine="709"/>
        <w:jc w:val="both"/>
        <w:rPr>
          <w:sz w:val="28"/>
          <w:szCs w:val="28"/>
        </w:rPr>
      </w:pPr>
      <w:r w:rsidRPr="00AF5ACD">
        <w:rPr>
          <w:sz w:val="28"/>
          <w:szCs w:val="28"/>
        </w:rPr>
        <w:t>Ррс = 24236,9 / 37 = 655</w:t>
      </w:r>
    </w:p>
    <w:p w:rsidR="002027D1" w:rsidRDefault="002027D1" w:rsidP="00AF5ACD">
      <w:pPr>
        <w:spacing w:line="360" w:lineRule="auto"/>
        <w:ind w:firstLine="709"/>
        <w:jc w:val="both"/>
        <w:rPr>
          <w:sz w:val="28"/>
          <w:szCs w:val="28"/>
        </w:rPr>
      </w:pPr>
    </w:p>
    <w:p w:rsidR="00B01674" w:rsidRPr="00AF5ACD" w:rsidRDefault="00B01674" w:rsidP="00AF5ACD">
      <w:pPr>
        <w:spacing w:line="360" w:lineRule="auto"/>
        <w:ind w:firstLine="709"/>
        <w:jc w:val="both"/>
        <w:rPr>
          <w:sz w:val="28"/>
          <w:szCs w:val="28"/>
        </w:rPr>
      </w:pPr>
      <w:r w:rsidRPr="00AF5ACD">
        <w:rPr>
          <w:sz w:val="28"/>
          <w:szCs w:val="28"/>
        </w:rPr>
        <w:t>Вывод: на каждого человека приходится 6 рублей 55 копеек балансовой прибыли.</w:t>
      </w:r>
    </w:p>
    <w:p w:rsidR="00011D68" w:rsidRPr="00AF5ACD" w:rsidRDefault="00011D68" w:rsidP="00AF5ACD">
      <w:pPr>
        <w:spacing w:line="360" w:lineRule="auto"/>
        <w:ind w:firstLine="709"/>
        <w:jc w:val="both"/>
        <w:rPr>
          <w:sz w:val="28"/>
          <w:szCs w:val="28"/>
        </w:rPr>
      </w:pPr>
    </w:p>
    <w:p w:rsidR="00011D68" w:rsidRPr="00AF5ACD" w:rsidRDefault="002027D1" w:rsidP="00AF5ACD">
      <w:pPr>
        <w:spacing w:line="360" w:lineRule="auto"/>
        <w:ind w:firstLine="709"/>
        <w:jc w:val="both"/>
        <w:rPr>
          <w:sz w:val="28"/>
          <w:szCs w:val="32"/>
        </w:rPr>
      </w:pPr>
      <w:r>
        <w:rPr>
          <w:sz w:val="28"/>
          <w:szCs w:val="32"/>
        </w:rPr>
        <w:br w:type="page"/>
      </w:r>
      <w:r w:rsidR="00011D68" w:rsidRPr="00AF5ACD">
        <w:rPr>
          <w:sz w:val="28"/>
          <w:szCs w:val="32"/>
        </w:rPr>
        <w:t>2.6 Расчет основных показателей характеризующих хозяйст</w:t>
      </w:r>
      <w:r>
        <w:rPr>
          <w:sz w:val="28"/>
          <w:szCs w:val="32"/>
        </w:rPr>
        <w:t>венную деятельность предприятия</w:t>
      </w:r>
    </w:p>
    <w:p w:rsidR="00011D68" w:rsidRPr="00AF5ACD" w:rsidRDefault="00011D68" w:rsidP="00AF5ACD">
      <w:pPr>
        <w:spacing w:line="360" w:lineRule="auto"/>
        <w:ind w:firstLine="709"/>
        <w:jc w:val="both"/>
        <w:rPr>
          <w:sz w:val="28"/>
        </w:rPr>
      </w:pPr>
    </w:p>
    <w:p w:rsidR="00011D68" w:rsidRPr="00AF5ACD" w:rsidRDefault="00011D68" w:rsidP="00AF5ACD">
      <w:pPr>
        <w:spacing w:line="360" w:lineRule="auto"/>
        <w:ind w:firstLine="709"/>
        <w:jc w:val="both"/>
        <w:rPr>
          <w:sz w:val="28"/>
          <w:szCs w:val="32"/>
        </w:rPr>
      </w:pPr>
      <w:r w:rsidRPr="00AF5ACD">
        <w:rPr>
          <w:sz w:val="28"/>
          <w:szCs w:val="32"/>
        </w:rPr>
        <w:t xml:space="preserve">Таблица 4 </w:t>
      </w:r>
      <w:r w:rsidR="00331C45" w:rsidRPr="00AF5ACD">
        <w:rPr>
          <w:sz w:val="28"/>
          <w:szCs w:val="32"/>
        </w:rPr>
        <w:t>.</w:t>
      </w:r>
      <w:r w:rsidRPr="00AF5ACD">
        <w:rPr>
          <w:sz w:val="28"/>
          <w:szCs w:val="32"/>
        </w:rPr>
        <w:t>Экономические показатели работы предприятия</w:t>
      </w:r>
      <w:r w:rsidR="00920685" w:rsidRPr="00AF5ACD">
        <w:rPr>
          <w:sz w:val="28"/>
          <w:szCs w:val="32"/>
        </w:rPr>
        <w:t>.</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1587"/>
        <w:gridCol w:w="2202"/>
        <w:gridCol w:w="2218"/>
      </w:tblGrid>
      <w:tr w:rsidR="00011D68" w:rsidRPr="005C04CC" w:rsidTr="005C04CC">
        <w:trPr>
          <w:jc w:val="center"/>
        </w:trPr>
        <w:tc>
          <w:tcPr>
            <w:tcW w:w="3168" w:type="dxa"/>
            <w:shd w:val="clear" w:color="auto" w:fill="auto"/>
          </w:tcPr>
          <w:p w:rsidR="00011D68" w:rsidRPr="005C04CC" w:rsidRDefault="00011D68" w:rsidP="005C04CC">
            <w:pPr>
              <w:spacing w:line="360" w:lineRule="auto"/>
              <w:rPr>
                <w:sz w:val="20"/>
                <w:szCs w:val="28"/>
              </w:rPr>
            </w:pPr>
            <w:r w:rsidRPr="005C04CC">
              <w:rPr>
                <w:sz w:val="20"/>
                <w:szCs w:val="28"/>
              </w:rPr>
              <w:t xml:space="preserve">Показатели </w:t>
            </w:r>
          </w:p>
        </w:tc>
        <w:tc>
          <w:tcPr>
            <w:tcW w:w="1676" w:type="dxa"/>
            <w:shd w:val="clear" w:color="auto" w:fill="auto"/>
          </w:tcPr>
          <w:p w:rsidR="00011D68" w:rsidRPr="005C04CC" w:rsidRDefault="00011D68" w:rsidP="005C04CC">
            <w:pPr>
              <w:spacing w:line="360" w:lineRule="auto"/>
              <w:rPr>
                <w:sz w:val="20"/>
                <w:szCs w:val="28"/>
              </w:rPr>
            </w:pPr>
            <w:r w:rsidRPr="005C04CC">
              <w:rPr>
                <w:sz w:val="20"/>
                <w:szCs w:val="28"/>
              </w:rPr>
              <w:t>Ед. измер.</w:t>
            </w:r>
          </w:p>
        </w:tc>
        <w:tc>
          <w:tcPr>
            <w:tcW w:w="2362" w:type="dxa"/>
            <w:shd w:val="clear" w:color="auto" w:fill="auto"/>
          </w:tcPr>
          <w:p w:rsidR="00011D68" w:rsidRPr="005C04CC" w:rsidRDefault="00011D68" w:rsidP="005C04CC">
            <w:pPr>
              <w:spacing w:line="360" w:lineRule="auto"/>
              <w:rPr>
                <w:sz w:val="20"/>
                <w:szCs w:val="28"/>
              </w:rPr>
            </w:pPr>
            <w:r w:rsidRPr="005C04CC">
              <w:rPr>
                <w:sz w:val="20"/>
                <w:szCs w:val="28"/>
              </w:rPr>
              <w:t>Формулы расчета</w:t>
            </w:r>
          </w:p>
        </w:tc>
        <w:tc>
          <w:tcPr>
            <w:tcW w:w="2365" w:type="dxa"/>
            <w:shd w:val="clear" w:color="auto" w:fill="auto"/>
          </w:tcPr>
          <w:p w:rsidR="00011D68" w:rsidRPr="005C04CC" w:rsidRDefault="00011D68" w:rsidP="005C04CC">
            <w:pPr>
              <w:spacing w:line="360" w:lineRule="auto"/>
              <w:rPr>
                <w:sz w:val="20"/>
                <w:szCs w:val="28"/>
              </w:rPr>
            </w:pPr>
            <w:r w:rsidRPr="005C04CC">
              <w:rPr>
                <w:sz w:val="20"/>
                <w:szCs w:val="28"/>
              </w:rPr>
              <w:t>Значение показателя</w:t>
            </w:r>
          </w:p>
        </w:tc>
      </w:tr>
      <w:tr w:rsidR="00011D68" w:rsidRPr="005C04CC" w:rsidTr="005C04CC">
        <w:trPr>
          <w:jc w:val="center"/>
        </w:trPr>
        <w:tc>
          <w:tcPr>
            <w:tcW w:w="9571" w:type="dxa"/>
            <w:gridSpan w:val="4"/>
            <w:shd w:val="clear" w:color="auto" w:fill="auto"/>
          </w:tcPr>
          <w:p w:rsidR="00011D68" w:rsidRPr="005C04CC" w:rsidRDefault="00011D68" w:rsidP="005C04CC">
            <w:pPr>
              <w:spacing w:line="360" w:lineRule="auto"/>
              <w:rPr>
                <w:sz w:val="20"/>
                <w:szCs w:val="28"/>
              </w:rPr>
            </w:pPr>
            <w:r w:rsidRPr="005C04CC">
              <w:rPr>
                <w:sz w:val="20"/>
                <w:szCs w:val="28"/>
              </w:rPr>
              <w:t>1 Эффективность использования основных фондов</w:t>
            </w:r>
          </w:p>
        </w:tc>
      </w:tr>
      <w:tr w:rsidR="00011D68" w:rsidRPr="005C04CC" w:rsidTr="005C04CC">
        <w:trPr>
          <w:jc w:val="center"/>
        </w:trPr>
        <w:tc>
          <w:tcPr>
            <w:tcW w:w="3168" w:type="dxa"/>
            <w:shd w:val="clear" w:color="auto" w:fill="auto"/>
          </w:tcPr>
          <w:p w:rsidR="00011D68" w:rsidRPr="005C04CC" w:rsidRDefault="0096458E" w:rsidP="005C04CC">
            <w:pPr>
              <w:spacing w:line="360" w:lineRule="auto"/>
              <w:rPr>
                <w:sz w:val="20"/>
                <w:szCs w:val="28"/>
              </w:rPr>
            </w:pPr>
            <w:r w:rsidRPr="005C04CC">
              <w:rPr>
                <w:sz w:val="20"/>
                <w:szCs w:val="28"/>
              </w:rPr>
              <w:t>1.1 Фондоотдача</w:t>
            </w:r>
          </w:p>
        </w:tc>
        <w:tc>
          <w:tcPr>
            <w:tcW w:w="1676" w:type="dxa"/>
            <w:shd w:val="clear" w:color="auto" w:fill="auto"/>
          </w:tcPr>
          <w:p w:rsidR="00011D68" w:rsidRPr="005C04CC" w:rsidRDefault="006D16C3" w:rsidP="005C04CC">
            <w:pPr>
              <w:spacing w:line="360" w:lineRule="auto"/>
              <w:rPr>
                <w:sz w:val="20"/>
                <w:szCs w:val="28"/>
              </w:rPr>
            </w:pPr>
            <w:r w:rsidRPr="005C04CC">
              <w:rPr>
                <w:sz w:val="20"/>
                <w:szCs w:val="28"/>
              </w:rPr>
              <w:t>руб.</w:t>
            </w:r>
          </w:p>
        </w:tc>
        <w:tc>
          <w:tcPr>
            <w:tcW w:w="2362" w:type="dxa"/>
            <w:shd w:val="clear" w:color="auto" w:fill="auto"/>
          </w:tcPr>
          <w:p w:rsidR="00011D68" w:rsidRPr="005C04CC" w:rsidRDefault="006D16C3" w:rsidP="005C04CC">
            <w:pPr>
              <w:spacing w:line="360" w:lineRule="auto"/>
              <w:rPr>
                <w:sz w:val="20"/>
                <w:szCs w:val="28"/>
              </w:rPr>
            </w:pPr>
            <w:r w:rsidRPr="005C04CC">
              <w:rPr>
                <w:sz w:val="20"/>
                <w:szCs w:val="28"/>
              </w:rPr>
              <w:t>ТОрц / Сос</w:t>
            </w:r>
          </w:p>
        </w:tc>
        <w:tc>
          <w:tcPr>
            <w:tcW w:w="2365" w:type="dxa"/>
            <w:shd w:val="clear" w:color="auto" w:fill="auto"/>
          </w:tcPr>
          <w:p w:rsidR="00011D68" w:rsidRPr="005C04CC" w:rsidRDefault="00121917" w:rsidP="005C04CC">
            <w:pPr>
              <w:spacing w:line="360" w:lineRule="auto"/>
              <w:rPr>
                <w:sz w:val="20"/>
                <w:szCs w:val="28"/>
              </w:rPr>
            </w:pPr>
            <w:r w:rsidRPr="005C04CC">
              <w:rPr>
                <w:sz w:val="20"/>
                <w:szCs w:val="28"/>
              </w:rPr>
              <w:t>5,37</w:t>
            </w:r>
          </w:p>
        </w:tc>
      </w:tr>
      <w:tr w:rsidR="00011D68" w:rsidRPr="005C04CC" w:rsidTr="005C04CC">
        <w:trPr>
          <w:jc w:val="center"/>
        </w:trPr>
        <w:tc>
          <w:tcPr>
            <w:tcW w:w="3168" w:type="dxa"/>
            <w:shd w:val="clear" w:color="auto" w:fill="auto"/>
          </w:tcPr>
          <w:p w:rsidR="00011D68" w:rsidRPr="005C04CC" w:rsidRDefault="0096458E" w:rsidP="005C04CC">
            <w:pPr>
              <w:spacing w:line="360" w:lineRule="auto"/>
              <w:rPr>
                <w:sz w:val="20"/>
                <w:szCs w:val="28"/>
              </w:rPr>
            </w:pPr>
            <w:r w:rsidRPr="005C04CC">
              <w:rPr>
                <w:sz w:val="20"/>
                <w:szCs w:val="28"/>
              </w:rPr>
              <w:t>1.2 Фондоемкость</w:t>
            </w:r>
          </w:p>
        </w:tc>
        <w:tc>
          <w:tcPr>
            <w:tcW w:w="1676" w:type="dxa"/>
            <w:shd w:val="clear" w:color="auto" w:fill="auto"/>
          </w:tcPr>
          <w:p w:rsidR="00011D68" w:rsidRPr="005C04CC" w:rsidRDefault="006D16C3" w:rsidP="005C04CC">
            <w:pPr>
              <w:spacing w:line="360" w:lineRule="auto"/>
              <w:rPr>
                <w:sz w:val="20"/>
                <w:szCs w:val="28"/>
              </w:rPr>
            </w:pPr>
            <w:r w:rsidRPr="005C04CC">
              <w:rPr>
                <w:sz w:val="20"/>
                <w:szCs w:val="28"/>
              </w:rPr>
              <w:t>руб.</w:t>
            </w:r>
          </w:p>
        </w:tc>
        <w:tc>
          <w:tcPr>
            <w:tcW w:w="2362" w:type="dxa"/>
            <w:shd w:val="clear" w:color="auto" w:fill="auto"/>
          </w:tcPr>
          <w:p w:rsidR="00011D68" w:rsidRPr="005C04CC" w:rsidRDefault="006D16C3" w:rsidP="005C04CC">
            <w:pPr>
              <w:spacing w:line="360" w:lineRule="auto"/>
              <w:rPr>
                <w:sz w:val="20"/>
                <w:szCs w:val="28"/>
              </w:rPr>
            </w:pPr>
            <w:r w:rsidRPr="005C04CC">
              <w:rPr>
                <w:sz w:val="20"/>
                <w:szCs w:val="28"/>
              </w:rPr>
              <w:t>Сос / ТОрц</w:t>
            </w:r>
          </w:p>
        </w:tc>
        <w:tc>
          <w:tcPr>
            <w:tcW w:w="2365" w:type="dxa"/>
            <w:shd w:val="clear" w:color="auto" w:fill="auto"/>
          </w:tcPr>
          <w:p w:rsidR="00011D68" w:rsidRPr="005C04CC" w:rsidRDefault="00121917" w:rsidP="005C04CC">
            <w:pPr>
              <w:spacing w:line="360" w:lineRule="auto"/>
              <w:rPr>
                <w:sz w:val="20"/>
                <w:szCs w:val="28"/>
              </w:rPr>
            </w:pPr>
            <w:r w:rsidRPr="005C04CC">
              <w:rPr>
                <w:sz w:val="20"/>
                <w:szCs w:val="28"/>
              </w:rPr>
              <w:t>0,19</w:t>
            </w:r>
          </w:p>
        </w:tc>
      </w:tr>
      <w:tr w:rsidR="00011D68" w:rsidRPr="005C04CC" w:rsidTr="005C04CC">
        <w:trPr>
          <w:jc w:val="center"/>
        </w:trPr>
        <w:tc>
          <w:tcPr>
            <w:tcW w:w="3168" w:type="dxa"/>
            <w:shd w:val="clear" w:color="auto" w:fill="auto"/>
          </w:tcPr>
          <w:p w:rsidR="00011D68" w:rsidRPr="005C04CC" w:rsidRDefault="0096458E" w:rsidP="005C04CC">
            <w:pPr>
              <w:spacing w:line="360" w:lineRule="auto"/>
              <w:rPr>
                <w:sz w:val="20"/>
                <w:szCs w:val="28"/>
              </w:rPr>
            </w:pPr>
            <w:r w:rsidRPr="005C04CC">
              <w:rPr>
                <w:sz w:val="20"/>
                <w:szCs w:val="28"/>
              </w:rPr>
              <w:t>1.3 Фондорентабельность</w:t>
            </w:r>
          </w:p>
        </w:tc>
        <w:tc>
          <w:tcPr>
            <w:tcW w:w="1676" w:type="dxa"/>
            <w:shd w:val="clear" w:color="auto" w:fill="auto"/>
          </w:tcPr>
          <w:p w:rsidR="00011D68" w:rsidRPr="005C04CC" w:rsidRDefault="006D16C3" w:rsidP="005C04CC">
            <w:pPr>
              <w:spacing w:line="360" w:lineRule="auto"/>
              <w:rPr>
                <w:sz w:val="20"/>
                <w:szCs w:val="28"/>
              </w:rPr>
            </w:pPr>
            <w:r w:rsidRPr="005C04CC">
              <w:rPr>
                <w:sz w:val="20"/>
                <w:szCs w:val="28"/>
              </w:rPr>
              <w:t>руб.</w:t>
            </w:r>
          </w:p>
        </w:tc>
        <w:tc>
          <w:tcPr>
            <w:tcW w:w="2362" w:type="dxa"/>
            <w:shd w:val="clear" w:color="auto" w:fill="auto"/>
          </w:tcPr>
          <w:p w:rsidR="00011D68" w:rsidRPr="005C04CC" w:rsidRDefault="006D16C3" w:rsidP="005C04CC">
            <w:pPr>
              <w:spacing w:line="360" w:lineRule="auto"/>
              <w:rPr>
                <w:sz w:val="20"/>
                <w:szCs w:val="28"/>
              </w:rPr>
            </w:pPr>
            <w:r w:rsidRPr="005C04CC">
              <w:rPr>
                <w:sz w:val="20"/>
                <w:szCs w:val="28"/>
              </w:rPr>
              <w:t>БП / Сос</w:t>
            </w:r>
          </w:p>
        </w:tc>
        <w:tc>
          <w:tcPr>
            <w:tcW w:w="2365" w:type="dxa"/>
            <w:shd w:val="clear" w:color="auto" w:fill="auto"/>
          </w:tcPr>
          <w:p w:rsidR="00011D68" w:rsidRPr="005C04CC" w:rsidRDefault="00121917" w:rsidP="005C04CC">
            <w:pPr>
              <w:spacing w:line="360" w:lineRule="auto"/>
              <w:rPr>
                <w:sz w:val="20"/>
                <w:szCs w:val="28"/>
              </w:rPr>
            </w:pPr>
            <w:r w:rsidRPr="005C04CC">
              <w:rPr>
                <w:sz w:val="20"/>
                <w:szCs w:val="28"/>
              </w:rPr>
              <w:t>1,02</w:t>
            </w:r>
          </w:p>
        </w:tc>
      </w:tr>
      <w:tr w:rsidR="00011D68" w:rsidRPr="005C04CC" w:rsidTr="005C04CC">
        <w:trPr>
          <w:jc w:val="center"/>
        </w:trPr>
        <w:tc>
          <w:tcPr>
            <w:tcW w:w="3168" w:type="dxa"/>
            <w:shd w:val="clear" w:color="auto" w:fill="auto"/>
          </w:tcPr>
          <w:p w:rsidR="00011D68" w:rsidRPr="005C04CC" w:rsidRDefault="0096458E" w:rsidP="005C04CC">
            <w:pPr>
              <w:spacing w:line="360" w:lineRule="auto"/>
              <w:rPr>
                <w:sz w:val="20"/>
                <w:szCs w:val="28"/>
              </w:rPr>
            </w:pPr>
            <w:r w:rsidRPr="005C04CC">
              <w:rPr>
                <w:sz w:val="20"/>
                <w:szCs w:val="28"/>
              </w:rPr>
              <w:t>1.4 Фондовооруженность</w:t>
            </w:r>
          </w:p>
        </w:tc>
        <w:tc>
          <w:tcPr>
            <w:tcW w:w="1676" w:type="dxa"/>
            <w:shd w:val="clear" w:color="auto" w:fill="auto"/>
          </w:tcPr>
          <w:p w:rsidR="00011D68" w:rsidRPr="005C04CC" w:rsidRDefault="006D16C3" w:rsidP="005C04CC">
            <w:pPr>
              <w:spacing w:line="360" w:lineRule="auto"/>
              <w:rPr>
                <w:sz w:val="20"/>
                <w:szCs w:val="28"/>
              </w:rPr>
            </w:pPr>
            <w:r w:rsidRPr="005C04CC">
              <w:rPr>
                <w:sz w:val="20"/>
                <w:szCs w:val="28"/>
              </w:rPr>
              <w:t xml:space="preserve">тыс. руб. </w:t>
            </w:r>
          </w:p>
        </w:tc>
        <w:tc>
          <w:tcPr>
            <w:tcW w:w="2362" w:type="dxa"/>
            <w:shd w:val="clear" w:color="auto" w:fill="auto"/>
          </w:tcPr>
          <w:p w:rsidR="00011D68" w:rsidRPr="005C04CC" w:rsidRDefault="006D16C3" w:rsidP="005C04CC">
            <w:pPr>
              <w:spacing w:line="360" w:lineRule="auto"/>
              <w:rPr>
                <w:sz w:val="20"/>
                <w:szCs w:val="28"/>
              </w:rPr>
            </w:pPr>
            <w:r w:rsidRPr="005C04CC">
              <w:rPr>
                <w:sz w:val="20"/>
                <w:szCs w:val="28"/>
              </w:rPr>
              <w:t>Сос / Ч</w:t>
            </w:r>
          </w:p>
        </w:tc>
        <w:tc>
          <w:tcPr>
            <w:tcW w:w="2365" w:type="dxa"/>
            <w:shd w:val="clear" w:color="auto" w:fill="auto"/>
          </w:tcPr>
          <w:p w:rsidR="00011D68" w:rsidRPr="005C04CC" w:rsidRDefault="00121917" w:rsidP="005C04CC">
            <w:pPr>
              <w:spacing w:line="360" w:lineRule="auto"/>
              <w:rPr>
                <w:sz w:val="20"/>
                <w:szCs w:val="28"/>
              </w:rPr>
            </w:pPr>
            <w:r w:rsidRPr="005C04CC">
              <w:rPr>
                <w:sz w:val="20"/>
                <w:szCs w:val="28"/>
              </w:rPr>
              <w:t>640,97</w:t>
            </w:r>
          </w:p>
        </w:tc>
      </w:tr>
      <w:tr w:rsidR="00011D68" w:rsidRPr="005C04CC" w:rsidTr="005C04CC">
        <w:trPr>
          <w:jc w:val="center"/>
        </w:trPr>
        <w:tc>
          <w:tcPr>
            <w:tcW w:w="3168" w:type="dxa"/>
            <w:shd w:val="clear" w:color="auto" w:fill="auto"/>
          </w:tcPr>
          <w:p w:rsidR="00011D68" w:rsidRPr="005C04CC" w:rsidRDefault="0096458E" w:rsidP="005C04CC">
            <w:pPr>
              <w:spacing w:line="360" w:lineRule="auto"/>
              <w:rPr>
                <w:sz w:val="20"/>
                <w:szCs w:val="28"/>
              </w:rPr>
            </w:pPr>
            <w:r w:rsidRPr="005C04CC">
              <w:rPr>
                <w:sz w:val="20"/>
                <w:szCs w:val="28"/>
              </w:rPr>
              <w:t>1.5 Товарооборот на 1м</w:t>
            </w:r>
            <w:r w:rsidRPr="005C04CC">
              <w:rPr>
                <w:sz w:val="20"/>
                <w:szCs w:val="28"/>
                <w:vertAlign w:val="superscript"/>
              </w:rPr>
              <w:t xml:space="preserve">2 </w:t>
            </w:r>
            <w:r w:rsidRPr="005C04CC">
              <w:rPr>
                <w:sz w:val="20"/>
                <w:szCs w:val="28"/>
              </w:rPr>
              <w:t>общей площади</w:t>
            </w:r>
          </w:p>
        </w:tc>
        <w:tc>
          <w:tcPr>
            <w:tcW w:w="1676" w:type="dxa"/>
            <w:shd w:val="clear" w:color="auto" w:fill="auto"/>
          </w:tcPr>
          <w:p w:rsidR="00011D68" w:rsidRPr="005C04CC" w:rsidRDefault="006D16C3" w:rsidP="005C04CC">
            <w:pPr>
              <w:spacing w:line="360" w:lineRule="auto"/>
              <w:rPr>
                <w:sz w:val="20"/>
                <w:szCs w:val="28"/>
              </w:rPr>
            </w:pPr>
            <w:r w:rsidRPr="005C04CC">
              <w:rPr>
                <w:sz w:val="20"/>
                <w:szCs w:val="28"/>
              </w:rPr>
              <w:t>тыс. руб.</w:t>
            </w:r>
          </w:p>
        </w:tc>
        <w:tc>
          <w:tcPr>
            <w:tcW w:w="2362" w:type="dxa"/>
            <w:shd w:val="clear" w:color="auto" w:fill="auto"/>
          </w:tcPr>
          <w:p w:rsidR="00011D68" w:rsidRPr="005C04CC" w:rsidRDefault="006D16C3" w:rsidP="005C04CC">
            <w:pPr>
              <w:spacing w:line="360" w:lineRule="auto"/>
              <w:rPr>
                <w:sz w:val="20"/>
                <w:szCs w:val="28"/>
                <w:lang w:val="en-US"/>
              </w:rPr>
            </w:pPr>
            <w:r w:rsidRPr="005C04CC">
              <w:rPr>
                <w:sz w:val="20"/>
                <w:szCs w:val="28"/>
              </w:rPr>
              <w:t xml:space="preserve">ТОрц / </w:t>
            </w:r>
            <w:r w:rsidRPr="005C04CC">
              <w:rPr>
                <w:sz w:val="20"/>
                <w:szCs w:val="28"/>
                <w:lang w:val="en-US"/>
              </w:rPr>
              <w:t>S</w:t>
            </w:r>
          </w:p>
        </w:tc>
        <w:tc>
          <w:tcPr>
            <w:tcW w:w="2365" w:type="dxa"/>
            <w:shd w:val="clear" w:color="auto" w:fill="auto"/>
          </w:tcPr>
          <w:p w:rsidR="00011D68" w:rsidRPr="005C04CC" w:rsidRDefault="00121917" w:rsidP="005C04CC">
            <w:pPr>
              <w:spacing w:line="360" w:lineRule="auto"/>
              <w:rPr>
                <w:sz w:val="20"/>
                <w:szCs w:val="28"/>
              </w:rPr>
            </w:pPr>
            <w:r w:rsidRPr="005C04CC">
              <w:rPr>
                <w:sz w:val="20"/>
                <w:szCs w:val="28"/>
              </w:rPr>
              <w:t>212,33</w:t>
            </w:r>
          </w:p>
        </w:tc>
      </w:tr>
      <w:tr w:rsidR="00011D68" w:rsidRPr="005C04CC" w:rsidTr="005C04CC">
        <w:trPr>
          <w:jc w:val="center"/>
        </w:trPr>
        <w:tc>
          <w:tcPr>
            <w:tcW w:w="3168" w:type="dxa"/>
            <w:shd w:val="clear" w:color="auto" w:fill="auto"/>
          </w:tcPr>
          <w:p w:rsidR="00011D68" w:rsidRPr="005C04CC" w:rsidRDefault="0096458E" w:rsidP="005C04CC">
            <w:pPr>
              <w:spacing w:line="360" w:lineRule="auto"/>
              <w:rPr>
                <w:sz w:val="20"/>
                <w:szCs w:val="28"/>
              </w:rPr>
            </w:pPr>
            <w:r w:rsidRPr="005C04CC">
              <w:rPr>
                <w:sz w:val="20"/>
                <w:szCs w:val="28"/>
              </w:rPr>
              <w:t>1.6 Прибыль на 1м</w:t>
            </w:r>
            <w:r w:rsidRPr="005C04CC">
              <w:rPr>
                <w:sz w:val="20"/>
                <w:szCs w:val="28"/>
                <w:vertAlign w:val="superscript"/>
              </w:rPr>
              <w:t>2</w:t>
            </w:r>
            <w:r w:rsidRPr="005C04CC">
              <w:rPr>
                <w:sz w:val="20"/>
                <w:szCs w:val="28"/>
              </w:rPr>
              <w:t xml:space="preserve"> общей площади</w:t>
            </w:r>
          </w:p>
        </w:tc>
        <w:tc>
          <w:tcPr>
            <w:tcW w:w="1676" w:type="dxa"/>
            <w:shd w:val="clear" w:color="auto" w:fill="auto"/>
          </w:tcPr>
          <w:p w:rsidR="00011D68" w:rsidRPr="005C04CC" w:rsidRDefault="006D16C3" w:rsidP="005C04CC">
            <w:pPr>
              <w:spacing w:line="360" w:lineRule="auto"/>
              <w:rPr>
                <w:sz w:val="20"/>
                <w:szCs w:val="28"/>
              </w:rPr>
            </w:pPr>
            <w:r w:rsidRPr="005C04CC">
              <w:rPr>
                <w:sz w:val="20"/>
                <w:szCs w:val="28"/>
              </w:rPr>
              <w:t>тыс. руб.</w:t>
            </w:r>
          </w:p>
        </w:tc>
        <w:tc>
          <w:tcPr>
            <w:tcW w:w="2362" w:type="dxa"/>
            <w:shd w:val="clear" w:color="auto" w:fill="auto"/>
          </w:tcPr>
          <w:p w:rsidR="00011D68" w:rsidRPr="005C04CC" w:rsidRDefault="006D16C3" w:rsidP="005C04CC">
            <w:pPr>
              <w:spacing w:line="360" w:lineRule="auto"/>
              <w:rPr>
                <w:sz w:val="20"/>
                <w:szCs w:val="28"/>
              </w:rPr>
            </w:pPr>
            <w:r w:rsidRPr="005C04CC">
              <w:rPr>
                <w:sz w:val="20"/>
                <w:szCs w:val="28"/>
              </w:rPr>
              <w:t xml:space="preserve">БП / </w:t>
            </w:r>
            <w:r w:rsidRPr="005C04CC">
              <w:rPr>
                <w:sz w:val="20"/>
                <w:szCs w:val="28"/>
                <w:lang w:val="en-US"/>
              </w:rPr>
              <w:t>S</w:t>
            </w:r>
          </w:p>
        </w:tc>
        <w:tc>
          <w:tcPr>
            <w:tcW w:w="2365" w:type="dxa"/>
            <w:shd w:val="clear" w:color="auto" w:fill="auto"/>
          </w:tcPr>
          <w:p w:rsidR="00011D68" w:rsidRPr="005C04CC" w:rsidRDefault="00121917" w:rsidP="005C04CC">
            <w:pPr>
              <w:spacing w:line="360" w:lineRule="auto"/>
              <w:rPr>
                <w:sz w:val="20"/>
                <w:szCs w:val="28"/>
              </w:rPr>
            </w:pPr>
            <w:r w:rsidRPr="005C04CC">
              <w:rPr>
                <w:sz w:val="20"/>
                <w:szCs w:val="28"/>
              </w:rPr>
              <w:t>40,40</w:t>
            </w:r>
          </w:p>
        </w:tc>
      </w:tr>
      <w:tr w:rsidR="0096458E" w:rsidRPr="005C04CC" w:rsidTr="005C04CC">
        <w:trPr>
          <w:jc w:val="center"/>
        </w:trPr>
        <w:tc>
          <w:tcPr>
            <w:tcW w:w="9571" w:type="dxa"/>
            <w:gridSpan w:val="4"/>
            <w:shd w:val="clear" w:color="auto" w:fill="auto"/>
          </w:tcPr>
          <w:p w:rsidR="0096458E" w:rsidRPr="005C04CC" w:rsidRDefault="0096458E" w:rsidP="005C04CC">
            <w:pPr>
              <w:spacing w:line="360" w:lineRule="auto"/>
              <w:rPr>
                <w:sz w:val="20"/>
                <w:szCs w:val="28"/>
              </w:rPr>
            </w:pPr>
            <w:r w:rsidRPr="005C04CC">
              <w:rPr>
                <w:sz w:val="20"/>
                <w:szCs w:val="28"/>
              </w:rPr>
              <w:t>2 Эффективность использования оборотных средств</w:t>
            </w:r>
          </w:p>
        </w:tc>
      </w:tr>
      <w:tr w:rsidR="00011D68" w:rsidRPr="005C04CC" w:rsidTr="005C04CC">
        <w:trPr>
          <w:jc w:val="center"/>
        </w:trPr>
        <w:tc>
          <w:tcPr>
            <w:tcW w:w="3168" w:type="dxa"/>
            <w:shd w:val="clear" w:color="auto" w:fill="auto"/>
          </w:tcPr>
          <w:p w:rsidR="00011D68" w:rsidRPr="005C04CC" w:rsidRDefault="0096458E" w:rsidP="005C04CC">
            <w:pPr>
              <w:spacing w:line="360" w:lineRule="auto"/>
              <w:rPr>
                <w:sz w:val="20"/>
                <w:szCs w:val="28"/>
              </w:rPr>
            </w:pPr>
            <w:r w:rsidRPr="005C04CC">
              <w:rPr>
                <w:sz w:val="20"/>
                <w:szCs w:val="28"/>
              </w:rPr>
              <w:t>2.1 Товарооборачиваемость</w:t>
            </w:r>
          </w:p>
        </w:tc>
        <w:tc>
          <w:tcPr>
            <w:tcW w:w="1676" w:type="dxa"/>
            <w:shd w:val="clear" w:color="auto" w:fill="auto"/>
          </w:tcPr>
          <w:p w:rsidR="00011D68" w:rsidRPr="005C04CC" w:rsidRDefault="006D16C3" w:rsidP="005C04CC">
            <w:pPr>
              <w:spacing w:line="360" w:lineRule="auto"/>
              <w:rPr>
                <w:sz w:val="20"/>
                <w:szCs w:val="28"/>
              </w:rPr>
            </w:pPr>
            <w:r w:rsidRPr="005C04CC">
              <w:rPr>
                <w:sz w:val="20"/>
                <w:szCs w:val="28"/>
              </w:rPr>
              <w:t>дни, обороты</w:t>
            </w:r>
          </w:p>
        </w:tc>
        <w:tc>
          <w:tcPr>
            <w:tcW w:w="2362" w:type="dxa"/>
            <w:shd w:val="clear" w:color="auto" w:fill="auto"/>
          </w:tcPr>
          <w:p w:rsidR="00011D68" w:rsidRPr="005C04CC" w:rsidRDefault="006D16C3" w:rsidP="005C04CC">
            <w:pPr>
              <w:spacing w:line="360" w:lineRule="auto"/>
              <w:rPr>
                <w:sz w:val="20"/>
                <w:szCs w:val="28"/>
              </w:rPr>
            </w:pPr>
            <w:r w:rsidRPr="005C04CC">
              <w:rPr>
                <w:sz w:val="20"/>
                <w:szCs w:val="28"/>
              </w:rPr>
              <w:t>ТЗ / (ТОрц / Д)</w:t>
            </w:r>
          </w:p>
          <w:p w:rsidR="006D16C3" w:rsidRPr="005C04CC" w:rsidRDefault="006D16C3" w:rsidP="005C04CC">
            <w:pPr>
              <w:spacing w:line="360" w:lineRule="auto"/>
              <w:rPr>
                <w:sz w:val="20"/>
                <w:szCs w:val="28"/>
              </w:rPr>
            </w:pPr>
            <w:r w:rsidRPr="005C04CC">
              <w:rPr>
                <w:sz w:val="20"/>
                <w:szCs w:val="28"/>
              </w:rPr>
              <w:t>ТОрц / ТЗ</w:t>
            </w:r>
          </w:p>
        </w:tc>
        <w:tc>
          <w:tcPr>
            <w:tcW w:w="2365" w:type="dxa"/>
            <w:shd w:val="clear" w:color="auto" w:fill="auto"/>
          </w:tcPr>
          <w:p w:rsidR="00011D68" w:rsidRPr="005C04CC" w:rsidRDefault="00E322F0" w:rsidP="005C04CC">
            <w:pPr>
              <w:spacing w:line="360" w:lineRule="auto"/>
              <w:rPr>
                <w:sz w:val="20"/>
                <w:szCs w:val="28"/>
              </w:rPr>
            </w:pPr>
            <w:r w:rsidRPr="005C04CC">
              <w:rPr>
                <w:sz w:val="20"/>
                <w:szCs w:val="28"/>
              </w:rPr>
              <w:t>25,1</w:t>
            </w:r>
          </w:p>
          <w:p w:rsidR="00A86509" w:rsidRPr="005C04CC" w:rsidRDefault="00A86509" w:rsidP="005C04CC">
            <w:pPr>
              <w:spacing w:line="360" w:lineRule="auto"/>
              <w:rPr>
                <w:sz w:val="20"/>
                <w:szCs w:val="28"/>
              </w:rPr>
            </w:pPr>
            <w:r w:rsidRPr="005C04CC">
              <w:rPr>
                <w:sz w:val="20"/>
                <w:szCs w:val="28"/>
              </w:rPr>
              <w:t>14,64</w:t>
            </w:r>
          </w:p>
        </w:tc>
      </w:tr>
      <w:tr w:rsidR="0096458E" w:rsidRPr="005C04CC" w:rsidTr="005C04CC">
        <w:trPr>
          <w:jc w:val="center"/>
        </w:trPr>
        <w:tc>
          <w:tcPr>
            <w:tcW w:w="9571" w:type="dxa"/>
            <w:gridSpan w:val="4"/>
            <w:shd w:val="clear" w:color="auto" w:fill="auto"/>
          </w:tcPr>
          <w:p w:rsidR="0096458E" w:rsidRPr="005C04CC" w:rsidRDefault="0096458E" w:rsidP="005C04CC">
            <w:pPr>
              <w:spacing w:line="360" w:lineRule="auto"/>
              <w:rPr>
                <w:sz w:val="20"/>
                <w:szCs w:val="28"/>
              </w:rPr>
            </w:pPr>
            <w:r w:rsidRPr="005C04CC">
              <w:rPr>
                <w:sz w:val="20"/>
                <w:szCs w:val="28"/>
              </w:rPr>
              <w:t>3 Эффективность использования трудовых ресурсов</w:t>
            </w:r>
          </w:p>
        </w:tc>
      </w:tr>
      <w:tr w:rsidR="00011D68" w:rsidRPr="005C04CC" w:rsidTr="005C04CC">
        <w:trPr>
          <w:jc w:val="center"/>
        </w:trPr>
        <w:tc>
          <w:tcPr>
            <w:tcW w:w="3168" w:type="dxa"/>
            <w:shd w:val="clear" w:color="auto" w:fill="auto"/>
          </w:tcPr>
          <w:p w:rsidR="00011D68" w:rsidRPr="005C04CC" w:rsidRDefault="0096458E" w:rsidP="005C04CC">
            <w:pPr>
              <w:spacing w:line="360" w:lineRule="auto"/>
              <w:rPr>
                <w:sz w:val="20"/>
                <w:szCs w:val="28"/>
              </w:rPr>
            </w:pPr>
            <w:r w:rsidRPr="005C04CC">
              <w:rPr>
                <w:sz w:val="20"/>
                <w:szCs w:val="28"/>
              </w:rPr>
              <w:t xml:space="preserve">3.1 </w:t>
            </w:r>
            <w:r w:rsidR="006D16C3" w:rsidRPr="005C04CC">
              <w:rPr>
                <w:sz w:val="20"/>
                <w:szCs w:val="28"/>
              </w:rPr>
              <w:t>Производительность труда</w:t>
            </w:r>
          </w:p>
        </w:tc>
        <w:tc>
          <w:tcPr>
            <w:tcW w:w="1676" w:type="dxa"/>
            <w:shd w:val="clear" w:color="auto" w:fill="auto"/>
          </w:tcPr>
          <w:p w:rsidR="00011D68" w:rsidRPr="005C04CC" w:rsidRDefault="006D16C3" w:rsidP="005C04CC">
            <w:pPr>
              <w:spacing w:line="360" w:lineRule="auto"/>
              <w:rPr>
                <w:sz w:val="20"/>
                <w:szCs w:val="28"/>
              </w:rPr>
            </w:pPr>
            <w:r w:rsidRPr="005C04CC">
              <w:rPr>
                <w:sz w:val="20"/>
                <w:szCs w:val="28"/>
              </w:rPr>
              <w:t>тыс. руб.</w:t>
            </w:r>
          </w:p>
        </w:tc>
        <w:tc>
          <w:tcPr>
            <w:tcW w:w="2362" w:type="dxa"/>
            <w:shd w:val="clear" w:color="auto" w:fill="auto"/>
          </w:tcPr>
          <w:p w:rsidR="00011D68" w:rsidRPr="005C04CC" w:rsidRDefault="006D16C3" w:rsidP="005C04CC">
            <w:pPr>
              <w:spacing w:line="360" w:lineRule="auto"/>
              <w:rPr>
                <w:sz w:val="20"/>
                <w:szCs w:val="28"/>
              </w:rPr>
            </w:pPr>
            <w:r w:rsidRPr="005C04CC">
              <w:rPr>
                <w:sz w:val="20"/>
                <w:szCs w:val="28"/>
              </w:rPr>
              <w:t>ТОрц / Ч</w:t>
            </w:r>
          </w:p>
        </w:tc>
        <w:tc>
          <w:tcPr>
            <w:tcW w:w="2365" w:type="dxa"/>
            <w:shd w:val="clear" w:color="auto" w:fill="auto"/>
          </w:tcPr>
          <w:p w:rsidR="00011D68" w:rsidRPr="005C04CC" w:rsidRDefault="00A86509" w:rsidP="005C04CC">
            <w:pPr>
              <w:spacing w:line="360" w:lineRule="auto"/>
              <w:rPr>
                <w:sz w:val="20"/>
                <w:szCs w:val="28"/>
              </w:rPr>
            </w:pPr>
            <w:r w:rsidRPr="005C04CC">
              <w:rPr>
                <w:sz w:val="20"/>
                <w:szCs w:val="28"/>
              </w:rPr>
              <w:t>3443,24</w:t>
            </w:r>
          </w:p>
        </w:tc>
      </w:tr>
      <w:tr w:rsidR="00011D68" w:rsidRPr="005C04CC" w:rsidTr="005C04CC">
        <w:trPr>
          <w:jc w:val="center"/>
        </w:trPr>
        <w:tc>
          <w:tcPr>
            <w:tcW w:w="3168" w:type="dxa"/>
            <w:shd w:val="clear" w:color="auto" w:fill="auto"/>
          </w:tcPr>
          <w:p w:rsidR="00011D68" w:rsidRPr="005C04CC" w:rsidRDefault="006D16C3" w:rsidP="005C04CC">
            <w:pPr>
              <w:spacing w:line="360" w:lineRule="auto"/>
              <w:rPr>
                <w:sz w:val="20"/>
                <w:szCs w:val="28"/>
              </w:rPr>
            </w:pPr>
            <w:r w:rsidRPr="005C04CC">
              <w:rPr>
                <w:sz w:val="20"/>
                <w:szCs w:val="28"/>
              </w:rPr>
              <w:t>3.2 Товарооборот на 1 рубль расходов на оплату труда</w:t>
            </w:r>
          </w:p>
        </w:tc>
        <w:tc>
          <w:tcPr>
            <w:tcW w:w="1676" w:type="dxa"/>
            <w:shd w:val="clear" w:color="auto" w:fill="auto"/>
          </w:tcPr>
          <w:p w:rsidR="00011D68" w:rsidRPr="005C04CC" w:rsidRDefault="006D16C3" w:rsidP="005C04CC">
            <w:pPr>
              <w:spacing w:line="360" w:lineRule="auto"/>
              <w:rPr>
                <w:sz w:val="20"/>
                <w:szCs w:val="28"/>
              </w:rPr>
            </w:pPr>
            <w:r w:rsidRPr="005C04CC">
              <w:rPr>
                <w:sz w:val="20"/>
                <w:szCs w:val="28"/>
              </w:rPr>
              <w:t>руб.</w:t>
            </w:r>
          </w:p>
        </w:tc>
        <w:tc>
          <w:tcPr>
            <w:tcW w:w="2362" w:type="dxa"/>
            <w:shd w:val="clear" w:color="auto" w:fill="auto"/>
          </w:tcPr>
          <w:p w:rsidR="00011D68" w:rsidRPr="005C04CC" w:rsidRDefault="006D16C3" w:rsidP="005C04CC">
            <w:pPr>
              <w:spacing w:line="360" w:lineRule="auto"/>
              <w:rPr>
                <w:sz w:val="20"/>
                <w:szCs w:val="28"/>
              </w:rPr>
            </w:pPr>
            <w:r w:rsidRPr="005C04CC">
              <w:rPr>
                <w:sz w:val="20"/>
                <w:szCs w:val="28"/>
              </w:rPr>
              <w:t>ТОрц / ФЗП</w:t>
            </w:r>
          </w:p>
        </w:tc>
        <w:tc>
          <w:tcPr>
            <w:tcW w:w="2365" w:type="dxa"/>
            <w:shd w:val="clear" w:color="auto" w:fill="auto"/>
          </w:tcPr>
          <w:p w:rsidR="00011D68" w:rsidRPr="005C04CC" w:rsidRDefault="00A86509" w:rsidP="005C04CC">
            <w:pPr>
              <w:spacing w:line="360" w:lineRule="auto"/>
              <w:rPr>
                <w:sz w:val="20"/>
                <w:szCs w:val="28"/>
              </w:rPr>
            </w:pPr>
            <w:r w:rsidRPr="005C04CC">
              <w:rPr>
                <w:sz w:val="20"/>
                <w:szCs w:val="28"/>
              </w:rPr>
              <w:t>33,55</w:t>
            </w:r>
          </w:p>
        </w:tc>
      </w:tr>
      <w:tr w:rsidR="00011D68" w:rsidRPr="005C04CC" w:rsidTr="005C04CC">
        <w:trPr>
          <w:jc w:val="center"/>
        </w:trPr>
        <w:tc>
          <w:tcPr>
            <w:tcW w:w="3168" w:type="dxa"/>
            <w:shd w:val="clear" w:color="auto" w:fill="auto"/>
          </w:tcPr>
          <w:p w:rsidR="00011D68" w:rsidRPr="005C04CC" w:rsidRDefault="006D16C3" w:rsidP="005C04CC">
            <w:pPr>
              <w:spacing w:line="360" w:lineRule="auto"/>
              <w:rPr>
                <w:sz w:val="20"/>
                <w:szCs w:val="28"/>
              </w:rPr>
            </w:pPr>
            <w:r w:rsidRPr="005C04CC">
              <w:rPr>
                <w:sz w:val="20"/>
                <w:szCs w:val="28"/>
              </w:rPr>
              <w:t xml:space="preserve">3.3 Прибыль на одного работника </w:t>
            </w:r>
          </w:p>
        </w:tc>
        <w:tc>
          <w:tcPr>
            <w:tcW w:w="1676" w:type="dxa"/>
            <w:shd w:val="clear" w:color="auto" w:fill="auto"/>
          </w:tcPr>
          <w:p w:rsidR="00011D68" w:rsidRPr="005C04CC" w:rsidRDefault="006D16C3" w:rsidP="005C04CC">
            <w:pPr>
              <w:spacing w:line="360" w:lineRule="auto"/>
              <w:rPr>
                <w:sz w:val="20"/>
                <w:szCs w:val="28"/>
              </w:rPr>
            </w:pPr>
            <w:r w:rsidRPr="005C04CC">
              <w:rPr>
                <w:sz w:val="20"/>
                <w:szCs w:val="28"/>
              </w:rPr>
              <w:t>тыс. руб.</w:t>
            </w:r>
          </w:p>
        </w:tc>
        <w:tc>
          <w:tcPr>
            <w:tcW w:w="2362" w:type="dxa"/>
            <w:shd w:val="clear" w:color="auto" w:fill="auto"/>
          </w:tcPr>
          <w:p w:rsidR="00011D68" w:rsidRPr="005C04CC" w:rsidRDefault="006D16C3" w:rsidP="005C04CC">
            <w:pPr>
              <w:spacing w:line="360" w:lineRule="auto"/>
              <w:rPr>
                <w:sz w:val="20"/>
                <w:szCs w:val="28"/>
              </w:rPr>
            </w:pPr>
            <w:r w:rsidRPr="005C04CC">
              <w:rPr>
                <w:sz w:val="20"/>
                <w:szCs w:val="28"/>
              </w:rPr>
              <w:t>БП / Ч</w:t>
            </w:r>
          </w:p>
        </w:tc>
        <w:tc>
          <w:tcPr>
            <w:tcW w:w="2365" w:type="dxa"/>
            <w:shd w:val="clear" w:color="auto" w:fill="auto"/>
          </w:tcPr>
          <w:p w:rsidR="00011D68" w:rsidRPr="005C04CC" w:rsidRDefault="00A86509" w:rsidP="005C04CC">
            <w:pPr>
              <w:spacing w:line="360" w:lineRule="auto"/>
              <w:rPr>
                <w:sz w:val="20"/>
                <w:szCs w:val="28"/>
              </w:rPr>
            </w:pPr>
            <w:r w:rsidRPr="005C04CC">
              <w:rPr>
                <w:sz w:val="20"/>
                <w:szCs w:val="28"/>
              </w:rPr>
              <w:t>655,05</w:t>
            </w:r>
          </w:p>
        </w:tc>
      </w:tr>
      <w:tr w:rsidR="00011D68" w:rsidRPr="005C04CC" w:rsidTr="005C04CC">
        <w:trPr>
          <w:jc w:val="center"/>
        </w:trPr>
        <w:tc>
          <w:tcPr>
            <w:tcW w:w="3168" w:type="dxa"/>
            <w:shd w:val="clear" w:color="auto" w:fill="auto"/>
          </w:tcPr>
          <w:p w:rsidR="00011D68" w:rsidRPr="005C04CC" w:rsidRDefault="006D16C3" w:rsidP="005C04CC">
            <w:pPr>
              <w:spacing w:line="360" w:lineRule="auto"/>
              <w:rPr>
                <w:sz w:val="20"/>
                <w:szCs w:val="28"/>
              </w:rPr>
            </w:pPr>
            <w:r w:rsidRPr="005C04CC">
              <w:rPr>
                <w:sz w:val="20"/>
                <w:szCs w:val="28"/>
              </w:rPr>
              <w:t>3.4 Прибыль на 1 рубль расходов на оплату труда</w:t>
            </w:r>
          </w:p>
        </w:tc>
        <w:tc>
          <w:tcPr>
            <w:tcW w:w="1676" w:type="dxa"/>
            <w:shd w:val="clear" w:color="auto" w:fill="auto"/>
          </w:tcPr>
          <w:p w:rsidR="00011D68" w:rsidRPr="005C04CC" w:rsidRDefault="006D16C3" w:rsidP="005C04CC">
            <w:pPr>
              <w:spacing w:line="360" w:lineRule="auto"/>
              <w:rPr>
                <w:sz w:val="20"/>
                <w:szCs w:val="28"/>
              </w:rPr>
            </w:pPr>
            <w:r w:rsidRPr="005C04CC">
              <w:rPr>
                <w:sz w:val="20"/>
                <w:szCs w:val="28"/>
              </w:rPr>
              <w:t>руб.</w:t>
            </w:r>
          </w:p>
        </w:tc>
        <w:tc>
          <w:tcPr>
            <w:tcW w:w="2362" w:type="dxa"/>
            <w:shd w:val="clear" w:color="auto" w:fill="auto"/>
          </w:tcPr>
          <w:p w:rsidR="00011D68" w:rsidRPr="005C04CC" w:rsidRDefault="00121917" w:rsidP="005C04CC">
            <w:pPr>
              <w:spacing w:line="360" w:lineRule="auto"/>
              <w:rPr>
                <w:sz w:val="20"/>
                <w:szCs w:val="28"/>
              </w:rPr>
            </w:pPr>
            <w:r w:rsidRPr="005C04CC">
              <w:rPr>
                <w:sz w:val="20"/>
                <w:szCs w:val="28"/>
              </w:rPr>
              <w:t>БП / ФЗП</w:t>
            </w:r>
          </w:p>
        </w:tc>
        <w:tc>
          <w:tcPr>
            <w:tcW w:w="2365" w:type="dxa"/>
            <w:shd w:val="clear" w:color="auto" w:fill="auto"/>
          </w:tcPr>
          <w:p w:rsidR="00011D68" w:rsidRPr="005C04CC" w:rsidRDefault="00A86509" w:rsidP="005C04CC">
            <w:pPr>
              <w:spacing w:line="360" w:lineRule="auto"/>
              <w:rPr>
                <w:sz w:val="20"/>
                <w:szCs w:val="28"/>
              </w:rPr>
            </w:pPr>
            <w:r w:rsidRPr="005C04CC">
              <w:rPr>
                <w:sz w:val="20"/>
                <w:szCs w:val="28"/>
              </w:rPr>
              <w:t>6,38</w:t>
            </w:r>
          </w:p>
        </w:tc>
      </w:tr>
      <w:tr w:rsidR="00011D68" w:rsidRPr="005C04CC" w:rsidTr="005C04CC">
        <w:trPr>
          <w:jc w:val="center"/>
        </w:trPr>
        <w:tc>
          <w:tcPr>
            <w:tcW w:w="3168" w:type="dxa"/>
            <w:shd w:val="clear" w:color="auto" w:fill="auto"/>
          </w:tcPr>
          <w:p w:rsidR="00011D68" w:rsidRPr="005C04CC" w:rsidRDefault="00322340" w:rsidP="005C04CC">
            <w:pPr>
              <w:spacing w:line="360" w:lineRule="auto"/>
              <w:rPr>
                <w:sz w:val="20"/>
                <w:szCs w:val="28"/>
              </w:rPr>
            </w:pPr>
            <w:r w:rsidRPr="005C04CC">
              <w:rPr>
                <w:sz w:val="20"/>
                <w:szCs w:val="28"/>
              </w:rPr>
              <w:t>3.5</w:t>
            </w:r>
            <w:r w:rsidR="006D16C3" w:rsidRPr="005C04CC">
              <w:rPr>
                <w:sz w:val="20"/>
                <w:szCs w:val="28"/>
              </w:rPr>
              <w:t>Коэффициент трудоемкости</w:t>
            </w:r>
          </w:p>
        </w:tc>
        <w:tc>
          <w:tcPr>
            <w:tcW w:w="1676" w:type="dxa"/>
            <w:shd w:val="clear" w:color="auto" w:fill="auto"/>
          </w:tcPr>
          <w:p w:rsidR="00011D68" w:rsidRPr="005C04CC" w:rsidRDefault="00011D68" w:rsidP="005C04CC">
            <w:pPr>
              <w:spacing w:line="360" w:lineRule="auto"/>
              <w:rPr>
                <w:sz w:val="20"/>
                <w:szCs w:val="28"/>
              </w:rPr>
            </w:pPr>
          </w:p>
        </w:tc>
        <w:tc>
          <w:tcPr>
            <w:tcW w:w="2362" w:type="dxa"/>
            <w:shd w:val="clear" w:color="auto" w:fill="auto"/>
          </w:tcPr>
          <w:p w:rsidR="00011D68" w:rsidRPr="005C04CC" w:rsidRDefault="00121917" w:rsidP="005C04CC">
            <w:pPr>
              <w:spacing w:line="360" w:lineRule="auto"/>
              <w:rPr>
                <w:sz w:val="20"/>
                <w:szCs w:val="28"/>
              </w:rPr>
            </w:pPr>
            <w:r w:rsidRPr="005C04CC">
              <w:rPr>
                <w:sz w:val="20"/>
                <w:szCs w:val="28"/>
              </w:rPr>
              <w:t>Ч / ТОрц * 10000</w:t>
            </w:r>
          </w:p>
        </w:tc>
        <w:tc>
          <w:tcPr>
            <w:tcW w:w="2365" w:type="dxa"/>
            <w:shd w:val="clear" w:color="auto" w:fill="auto"/>
          </w:tcPr>
          <w:p w:rsidR="00011D68" w:rsidRPr="005C04CC" w:rsidRDefault="00A86509" w:rsidP="005C04CC">
            <w:pPr>
              <w:spacing w:line="360" w:lineRule="auto"/>
              <w:rPr>
                <w:sz w:val="20"/>
                <w:szCs w:val="28"/>
              </w:rPr>
            </w:pPr>
            <w:r w:rsidRPr="005C04CC">
              <w:rPr>
                <w:sz w:val="20"/>
                <w:szCs w:val="28"/>
              </w:rPr>
              <w:t>2,9</w:t>
            </w:r>
          </w:p>
        </w:tc>
      </w:tr>
      <w:tr w:rsidR="006D16C3" w:rsidRPr="005C04CC" w:rsidTr="005C04CC">
        <w:trPr>
          <w:jc w:val="center"/>
        </w:trPr>
        <w:tc>
          <w:tcPr>
            <w:tcW w:w="9571" w:type="dxa"/>
            <w:gridSpan w:val="4"/>
            <w:shd w:val="clear" w:color="auto" w:fill="auto"/>
          </w:tcPr>
          <w:p w:rsidR="006D16C3" w:rsidRPr="005C04CC" w:rsidRDefault="006D16C3" w:rsidP="005C04CC">
            <w:pPr>
              <w:spacing w:line="360" w:lineRule="auto"/>
              <w:rPr>
                <w:sz w:val="20"/>
                <w:szCs w:val="28"/>
              </w:rPr>
            </w:pPr>
            <w:r w:rsidRPr="005C04CC">
              <w:rPr>
                <w:sz w:val="20"/>
                <w:szCs w:val="28"/>
              </w:rPr>
              <w:t>4 Эффективность текущих затрат</w:t>
            </w:r>
          </w:p>
        </w:tc>
      </w:tr>
      <w:tr w:rsidR="00011D68" w:rsidRPr="005C04CC" w:rsidTr="005C04CC">
        <w:trPr>
          <w:jc w:val="center"/>
        </w:trPr>
        <w:tc>
          <w:tcPr>
            <w:tcW w:w="3168" w:type="dxa"/>
            <w:shd w:val="clear" w:color="auto" w:fill="auto"/>
          </w:tcPr>
          <w:p w:rsidR="00011D68" w:rsidRPr="005C04CC" w:rsidRDefault="006D16C3" w:rsidP="005C04CC">
            <w:pPr>
              <w:spacing w:line="360" w:lineRule="auto"/>
              <w:rPr>
                <w:sz w:val="20"/>
                <w:szCs w:val="28"/>
              </w:rPr>
            </w:pPr>
            <w:r w:rsidRPr="005C04CC">
              <w:rPr>
                <w:sz w:val="20"/>
                <w:szCs w:val="28"/>
              </w:rPr>
              <w:t>4.1 Уровень издержек обращения</w:t>
            </w:r>
          </w:p>
        </w:tc>
        <w:tc>
          <w:tcPr>
            <w:tcW w:w="1676" w:type="dxa"/>
            <w:shd w:val="clear" w:color="auto" w:fill="auto"/>
          </w:tcPr>
          <w:p w:rsidR="00011D68" w:rsidRPr="005C04CC" w:rsidRDefault="006D16C3" w:rsidP="005C04CC">
            <w:pPr>
              <w:spacing w:line="360" w:lineRule="auto"/>
              <w:rPr>
                <w:sz w:val="20"/>
                <w:szCs w:val="28"/>
              </w:rPr>
            </w:pPr>
            <w:r w:rsidRPr="005C04CC">
              <w:rPr>
                <w:sz w:val="20"/>
                <w:szCs w:val="28"/>
              </w:rPr>
              <w:t>%</w:t>
            </w:r>
          </w:p>
        </w:tc>
        <w:tc>
          <w:tcPr>
            <w:tcW w:w="2362" w:type="dxa"/>
            <w:shd w:val="clear" w:color="auto" w:fill="auto"/>
          </w:tcPr>
          <w:p w:rsidR="00011D68" w:rsidRPr="005C04CC" w:rsidRDefault="00121917" w:rsidP="005C04CC">
            <w:pPr>
              <w:spacing w:line="360" w:lineRule="auto"/>
              <w:rPr>
                <w:sz w:val="20"/>
                <w:szCs w:val="28"/>
              </w:rPr>
            </w:pPr>
            <w:r w:rsidRPr="005C04CC">
              <w:rPr>
                <w:sz w:val="20"/>
                <w:szCs w:val="28"/>
              </w:rPr>
              <w:t>ИО / ТОрц * 100%</w:t>
            </w:r>
          </w:p>
        </w:tc>
        <w:tc>
          <w:tcPr>
            <w:tcW w:w="2365" w:type="dxa"/>
            <w:shd w:val="clear" w:color="auto" w:fill="auto"/>
          </w:tcPr>
          <w:p w:rsidR="00011D68" w:rsidRPr="005C04CC" w:rsidRDefault="00A86509" w:rsidP="005C04CC">
            <w:pPr>
              <w:spacing w:line="360" w:lineRule="auto"/>
              <w:rPr>
                <w:sz w:val="20"/>
                <w:szCs w:val="28"/>
              </w:rPr>
            </w:pPr>
            <w:r w:rsidRPr="005C04CC">
              <w:rPr>
                <w:sz w:val="20"/>
                <w:szCs w:val="28"/>
              </w:rPr>
              <w:t>6,60</w:t>
            </w:r>
          </w:p>
        </w:tc>
      </w:tr>
      <w:tr w:rsidR="00011D68" w:rsidRPr="005C04CC" w:rsidTr="005C04CC">
        <w:trPr>
          <w:jc w:val="center"/>
        </w:trPr>
        <w:tc>
          <w:tcPr>
            <w:tcW w:w="3168" w:type="dxa"/>
            <w:shd w:val="clear" w:color="auto" w:fill="auto"/>
          </w:tcPr>
          <w:p w:rsidR="00011D68" w:rsidRPr="005C04CC" w:rsidRDefault="006D16C3" w:rsidP="005C04CC">
            <w:pPr>
              <w:spacing w:line="360" w:lineRule="auto"/>
              <w:rPr>
                <w:sz w:val="20"/>
                <w:szCs w:val="28"/>
              </w:rPr>
            </w:pPr>
            <w:r w:rsidRPr="005C04CC">
              <w:rPr>
                <w:sz w:val="20"/>
                <w:szCs w:val="28"/>
              </w:rPr>
              <w:t>4.2 Затратоотдача</w:t>
            </w:r>
          </w:p>
        </w:tc>
        <w:tc>
          <w:tcPr>
            <w:tcW w:w="1676" w:type="dxa"/>
            <w:shd w:val="clear" w:color="auto" w:fill="auto"/>
          </w:tcPr>
          <w:p w:rsidR="00011D68" w:rsidRPr="005C04CC" w:rsidRDefault="006D16C3" w:rsidP="005C04CC">
            <w:pPr>
              <w:spacing w:line="360" w:lineRule="auto"/>
              <w:rPr>
                <w:sz w:val="20"/>
                <w:szCs w:val="28"/>
              </w:rPr>
            </w:pPr>
            <w:r w:rsidRPr="005C04CC">
              <w:rPr>
                <w:sz w:val="20"/>
                <w:szCs w:val="28"/>
              </w:rPr>
              <w:t>руб.</w:t>
            </w:r>
          </w:p>
        </w:tc>
        <w:tc>
          <w:tcPr>
            <w:tcW w:w="2362" w:type="dxa"/>
            <w:shd w:val="clear" w:color="auto" w:fill="auto"/>
          </w:tcPr>
          <w:p w:rsidR="00011D68" w:rsidRPr="005C04CC" w:rsidRDefault="00121917" w:rsidP="005C04CC">
            <w:pPr>
              <w:spacing w:line="360" w:lineRule="auto"/>
              <w:rPr>
                <w:sz w:val="20"/>
                <w:szCs w:val="28"/>
              </w:rPr>
            </w:pPr>
            <w:r w:rsidRPr="005C04CC">
              <w:rPr>
                <w:sz w:val="20"/>
                <w:szCs w:val="28"/>
              </w:rPr>
              <w:t>ТОрц / ИО</w:t>
            </w:r>
          </w:p>
        </w:tc>
        <w:tc>
          <w:tcPr>
            <w:tcW w:w="2365" w:type="dxa"/>
            <w:shd w:val="clear" w:color="auto" w:fill="auto"/>
          </w:tcPr>
          <w:p w:rsidR="00011D68" w:rsidRPr="005C04CC" w:rsidRDefault="00A86509" w:rsidP="005C04CC">
            <w:pPr>
              <w:spacing w:line="360" w:lineRule="auto"/>
              <w:rPr>
                <w:sz w:val="20"/>
                <w:szCs w:val="28"/>
              </w:rPr>
            </w:pPr>
            <w:r w:rsidRPr="005C04CC">
              <w:rPr>
                <w:sz w:val="20"/>
                <w:szCs w:val="28"/>
              </w:rPr>
              <w:t>15,13</w:t>
            </w:r>
          </w:p>
        </w:tc>
      </w:tr>
      <w:tr w:rsidR="00011D68" w:rsidRPr="005C04CC" w:rsidTr="005C04CC">
        <w:trPr>
          <w:jc w:val="center"/>
        </w:trPr>
        <w:tc>
          <w:tcPr>
            <w:tcW w:w="3168" w:type="dxa"/>
            <w:shd w:val="clear" w:color="auto" w:fill="auto"/>
          </w:tcPr>
          <w:p w:rsidR="00011D68" w:rsidRPr="005C04CC" w:rsidRDefault="00322340" w:rsidP="005C04CC">
            <w:pPr>
              <w:spacing w:line="360" w:lineRule="auto"/>
              <w:rPr>
                <w:sz w:val="20"/>
                <w:szCs w:val="28"/>
              </w:rPr>
            </w:pPr>
            <w:r w:rsidRPr="005C04CC">
              <w:rPr>
                <w:sz w:val="20"/>
                <w:szCs w:val="28"/>
              </w:rPr>
              <w:t>4.3</w:t>
            </w:r>
            <w:r w:rsidR="006D16C3" w:rsidRPr="005C04CC">
              <w:rPr>
                <w:sz w:val="20"/>
                <w:szCs w:val="28"/>
              </w:rPr>
              <w:t>Рентабельность текущих затрат</w:t>
            </w:r>
          </w:p>
        </w:tc>
        <w:tc>
          <w:tcPr>
            <w:tcW w:w="1676" w:type="dxa"/>
            <w:shd w:val="clear" w:color="auto" w:fill="auto"/>
          </w:tcPr>
          <w:p w:rsidR="00011D68" w:rsidRPr="005C04CC" w:rsidRDefault="006D16C3" w:rsidP="005C04CC">
            <w:pPr>
              <w:spacing w:line="360" w:lineRule="auto"/>
              <w:rPr>
                <w:sz w:val="20"/>
                <w:szCs w:val="28"/>
              </w:rPr>
            </w:pPr>
            <w:r w:rsidRPr="005C04CC">
              <w:rPr>
                <w:sz w:val="20"/>
                <w:szCs w:val="28"/>
              </w:rPr>
              <w:t>%</w:t>
            </w:r>
          </w:p>
        </w:tc>
        <w:tc>
          <w:tcPr>
            <w:tcW w:w="2362" w:type="dxa"/>
            <w:shd w:val="clear" w:color="auto" w:fill="auto"/>
          </w:tcPr>
          <w:p w:rsidR="00011D68" w:rsidRPr="005C04CC" w:rsidRDefault="00121917" w:rsidP="005C04CC">
            <w:pPr>
              <w:spacing w:line="360" w:lineRule="auto"/>
              <w:rPr>
                <w:sz w:val="20"/>
                <w:szCs w:val="28"/>
              </w:rPr>
            </w:pPr>
            <w:r w:rsidRPr="005C04CC">
              <w:rPr>
                <w:sz w:val="20"/>
                <w:szCs w:val="28"/>
              </w:rPr>
              <w:t>БП / ИО * 100%</w:t>
            </w:r>
          </w:p>
        </w:tc>
        <w:tc>
          <w:tcPr>
            <w:tcW w:w="2365" w:type="dxa"/>
            <w:shd w:val="clear" w:color="auto" w:fill="auto"/>
          </w:tcPr>
          <w:p w:rsidR="00011D68" w:rsidRPr="005C04CC" w:rsidRDefault="00E322F0" w:rsidP="005C04CC">
            <w:pPr>
              <w:spacing w:line="360" w:lineRule="auto"/>
              <w:rPr>
                <w:sz w:val="20"/>
                <w:szCs w:val="28"/>
              </w:rPr>
            </w:pPr>
            <w:r w:rsidRPr="005C04CC">
              <w:rPr>
                <w:sz w:val="20"/>
                <w:szCs w:val="28"/>
              </w:rPr>
              <w:t>287,8</w:t>
            </w:r>
          </w:p>
        </w:tc>
      </w:tr>
      <w:tr w:rsidR="006D16C3" w:rsidRPr="005C04CC" w:rsidTr="005C04CC">
        <w:trPr>
          <w:jc w:val="center"/>
        </w:trPr>
        <w:tc>
          <w:tcPr>
            <w:tcW w:w="4844" w:type="dxa"/>
            <w:gridSpan w:val="2"/>
            <w:shd w:val="clear" w:color="auto" w:fill="auto"/>
          </w:tcPr>
          <w:p w:rsidR="006D16C3" w:rsidRPr="005C04CC" w:rsidRDefault="006D16C3" w:rsidP="005C04CC">
            <w:pPr>
              <w:spacing w:line="360" w:lineRule="auto"/>
              <w:rPr>
                <w:sz w:val="20"/>
                <w:szCs w:val="28"/>
              </w:rPr>
            </w:pPr>
            <w:r w:rsidRPr="005C04CC">
              <w:rPr>
                <w:sz w:val="20"/>
                <w:szCs w:val="28"/>
              </w:rPr>
              <w:t>Товарооборот в розничных ценах</w:t>
            </w:r>
          </w:p>
          <w:p w:rsidR="006D16C3" w:rsidRPr="005C04CC" w:rsidRDefault="006D16C3" w:rsidP="005C04CC">
            <w:pPr>
              <w:spacing w:line="360" w:lineRule="auto"/>
              <w:rPr>
                <w:sz w:val="20"/>
                <w:szCs w:val="28"/>
              </w:rPr>
            </w:pPr>
            <w:r w:rsidRPr="005C04CC">
              <w:rPr>
                <w:sz w:val="20"/>
                <w:szCs w:val="28"/>
              </w:rPr>
              <w:t>Средние товарные запасы</w:t>
            </w:r>
          </w:p>
          <w:p w:rsidR="006D16C3" w:rsidRPr="005C04CC" w:rsidRDefault="006D16C3" w:rsidP="005C04CC">
            <w:pPr>
              <w:spacing w:line="360" w:lineRule="auto"/>
              <w:rPr>
                <w:sz w:val="20"/>
                <w:szCs w:val="28"/>
              </w:rPr>
            </w:pPr>
            <w:r w:rsidRPr="005C04CC">
              <w:rPr>
                <w:sz w:val="20"/>
                <w:szCs w:val="28"/>
              </w:rPr>
              <w:t>Издержки обращения</w:t>
            </w:r>
          </w:p>
          <w:p w:rsidR="006D16C3" w:rsidRPr="005C04CC" w:rsidRDefault="006D16C3" w:rsidP="005C04CC">
            <w:pPr>
              <w:spacing w:line="360" w:lineRule="auto"/>
              <w:rPr>
                <w:sz w:val="20"/>
                <w:szCs w:val="28"/>
              </w:rPr>
            </w:pPr>
            <w:r w:rsidRPr="005C04CC">
              <w:rPr>
                <w:sz w:val="20"/>
                <w:szCs w:val="28"/>
              </w:rPr>
              <w:t>Балансовая прибыль</w:t>
            </w:r>
          </w:p>
          <w:p w:rsidR="006D16C3" w:rsidRPr="005C04CC" w:rsidRDefault="006D16C3" w:rsidP="005C04CC">
            <w:pPr>
              <w:spacing w:line="360" w:lineRule="auto"/>
              <w:rPr>
                <w:sz w:val="20"/>
                <w:szCs w:val="28"/>
              </w:rPr>
            </w:pPr>
            <w:r w:rsidRPr="005C04CC">
              <w:rPr>
                <w:sz w:val="20"/>
                <w:szCs w:val="28"/>
              </w:rPr>
              <w:t>Среднегодовая стоимость основных средств</w:t>
            </w:r>
          </w:p>
        </w:tc>
        <w:tc>
          <w:tcPr>
            <w:tcW w:w="4727" w:type="dxa"/>
            <w:gridSpan w:val="2"/>
            <w:shd w:val="clear" w:color="auto" w:fill="auto"/>
          </w:tcPr>
          <w:p w:rsidR="002027D1" w:rsidRPr="005C04CC" w:rsidRDefault="00121917" w:rsidP="005C04CC">
            <w:pPr>
              <w:spacing w:line="360" w:lineRule="auto"/>
              <w:rPr>
                <w:sz w:val="20"/>
                <w:szCs w:val="28"/>
              </w:rPr>
            </w:pPr>
            <w:r w:rsidRPr="005C04CC">
              <w:rPr>
                <w:sz w:val="20"/>
                <w:szCs w:val="28"/>
              </w:rPr>
              <w:t>127400</w:t>
            </w:r>
            <w:r w:rsidR="002027D1" w:rsidRPr="005C04CC">
              <w:rPr>
                <w:sz w:val="20"/>
                <w:szCs w:val="28"/>
              </w:rPr>
              <w:t xml:space="preserve"> </w:t>
            </w:r>
          </w:p>
          <w:p w:rsidR="002027D1" w:rsidRPr="005C04CC" w:rsidRDefault="00121917" w:rsidP="005C04CC">
            <w:pPr>
              <w:spacing w:line="360" w:lineRule="auto"/>
              <w:rPr>
                <w:sz w:val="20"/>
                <w:szCs w:val="28"/>
              </w:rPr>
            </w:pPr>
            <w:r w:rsidRPr="005C04CC">
              <w:rPr>
                <w:sz w:val="20"/>
                <w:szCs w:val="28"/>
              </w:rPr>
              <w:t>8700</w:t>
            </w:r>
            <w:r w:rsidR="002027D1" w:rsidRPr="005C04CC">
              <w:rPr>
                <w:sz w:val="20"/>
                <w:szCs w:val="28"/>
              </w:rPr>
              <w:t xml:space="preserve"> </w:t>
            </w:r>
          </w:p>
          <w:p w:rsidR="002027D1" w:rsidRPr="005C04CC" w:rsidRDefault="00121917" w:rsidP="005C04CC">
            <w:pPr>
              <w:spacing w:line="360" w:lineRule="auto"/>
              <w:rPr>
                <w:sz w:val="20"/>
                <w:szCs w:val="28"/>
              </w:rPr>
            </w:pPr>
            <w:r w:rsidRPr="005C04CC">
              <w:rPr>
                <w:sz w:val="20"/>
                <w:szCs w:val="28"/>
              </w:rPr>
              <w:t>8419,1</w:t>
            </w:r>
            <w:r w:rsidR="002027D1" w:rsidRPr="005C04CC">
              <w:rPr>
                <w:sz w:val="20"/>
                <w:szCs w:val="28"/>
              </w:rPr>
              <w:t xml:space="preserve"> </w:t>
            </w:r>
          </w:p>
          <w:p w:rsidR="002027D1" w:rsidRPr="005C04CC" w:rsidRDefault="00121917" w:rsidP="005C04CC">
            <w:pPr>
              <w:spacing w:line="360" w:lineRule="auto"/>
              <w:rPr>
                <w:sz w:val="20"/>
                <w:szCs w:val="28"/>
              </w:rPr>
            </w:pPr>
            <w:r w:rsidRPr="005C04CC">
              <w:rPr>
                <w:sz w:val="20"/>
                <w:szCs w:val="28"/>
              </w:rPr>
              <w:t>24236,9</w:t>
            </w:r>
            <w:r w:rsidR="002027D1" w:rsidRPr="005C04CC">
              <w:rPr>
                <w:sz w:val="20"/>
                <w:szCs w:val="28"/>
              </w:rPr>
              <w:t xml:space="preserve"> </w:t>
            </w:r>
          </w:p>
          <w:p w:rsidR="00121917" w:rsidRPr="005C04CC" w:rsidRDefault="00121917" w:rsidP="005C04CC">
            <w:pPr>
              <w:spacing w:line="360" w:lineRule="auto"/>
              <w:rPr>
                <w:sz w:val="20"/>
                <w:szCs w:val="28"/>
              </w:rPr>
            </w:pPr>
            <w:r w:rsidRPr="005C04CC">
              <w:rPr>
                <w:sz w:val="20"/>
                <w:szCs w:val="28"/>
              </w:rPr>
              <w:t>23716</w:t>
            </w:r>
          </w:p>
        </w:tc>
      </w:tr>
    </w:tbl>
    <w:p w:rsidR="00011D68" w:rsidRPr="00AF5ACD" w:rsidRDefault="00011D68" w:rsidP="00AF5ACD">
      <w:pPr>
        <w:spacing w:line="360" w:lineRule="auto"/>
        <w:ind w:firstLine="709"/>
        <w:jc w:val="both"/>
        <w:rPr>
          <w:sz w:val="28"/>
          <w:lang w:val="en-US"/>
        </w:rPr>
      </w:pPr>
    </w:p>
    <w:p w:rsidR="00B33F4A" w:rsidRPr="00AF5ACD" w:rsidRDefault="002027D1" w:rsidP="00AF5ACD">
      <w:pPr>
        <w:spacing w:line="360" w:lineRule="auto"/>
        <w:ind w:firstLine="709"/>
        <w:jc w:val="both"/>
        <w:rPr>
          <w:sz w:val="28"/>
          <w:szCs w:val="32"/>
        </w:rPr>
      </w:pPr>
      <w:r>
        <w:rPr>
          <w:sz w:val="28"/>
          <w:szCs w:val="32"/>
        </w:rPr>
        <w:br w:type="page"/>
      </w:r>
      <w:r w:rsidR="00B33F4A" w:rsidRPr="00AF5ACD">
        <w:rPr>
          <w:sz w:val="28"/>
          <w:szCs w:val="32"/>
        </w:rPr>
        <w:t xml:space="preserve">Список </w:t>
      </w:r>
      <w:r w:rsidR="00791669" w:rsidRPr="00AF5ACD">
        <w:rPr>
          <w:sz w:val="28"/>
          <w:szCs w:val="32"/>
        </w:rPr>
        <w:t xml:space="preserve">использованной </w:t>
      </w:r>
      <w:r w:rsidR="00B33F4A" w:rsidRPr="00AF5ACD">
        <w:rPr>
          <w:sz w:val="28"/>
          <w:szCs w:val="32"/>
        </w:rPr>
        <w:t>литературы</w:t>
      </w:r>
    </w:p>
    <w:p w:rsidR="002027D1" w:rsidRDefault="002027D1" w:rsidP="00AF5ACD">
      <w:pPr>
        <w:spacing w:line="360" w:lineRule="auto"/>
        <w:ind w:firstLine="709"/>
        <w:jc w:val="both"/>
        <w:rPr>
          <w:sz w:val="28"/>
          <w:szCs w:val="28"/>
        </w:rPr>
      </w:pPr>
    </w:p>
    <w:p w:rsidR="00791669" w:rsidRPr="00AF5ACD" w:rsidRDefault="00791669" w:rsidP="002027D1">
      <w:pPr>
        <w:spacing w:line="360" w:lineRule="auto"/>
        <w:jc w:val="both"/>
        <w:rPr>
          <w:sz w:val="28"/>
          <w:szCs w:val="28"/>
        </w:rPr>
      </w:pPr>
      <w:r w:rsidRPr="00AF5ACD">
        <w:rPr>
          <w:sz w:val="28"/>
          <w:szCs w:val="28"/>
        </w:rPr>
        <w:t>1.</w:t>
      </w:r>
      <w:r w:rsidR="002027D1">
        <w:rPr>
          <w:sz w:val="28"/>
          <w:szCs w:val="28"/>
        </w:rPr>
        <w:t xml:space="preserve"> </w:t>
      </w:r>
      <w:r w:rsidRPr="00AF5ACD">
        <w:rPr>
          <w:sz w:val="28"/>
          <w:szCs w:val="28"/>
        </w:rPr>
        <w:t>Государственное регулирование рыночной экономики. – М.: РАГС, 2000. – 828с.;</w:t>
      </w:r>
    </w:p>
    <w:p w:rsidR="00791669" w:rsidRPr="00AF5ACD" w:rsidRDefault="00791669" w:rsidP="002027D1">
      <w:pPr>
        <w:spacing w:line="360" w:lineRule="auto"/>
        <w:jc w:val="both"/>
        <w:rPr>
          <w:sz w:val="28"/>
          <w:szCs w:val="28"/>
        </w:rPr>
      </w:pPr>
      <w:r w:rsidRPr="00AF5ACD">
        <w:rPr>
          <w:sz w:val="28"/>
          <w:szCs w:val="28"/>
        </w:rPr>
        <w:t>2.</w:t>
      </w:r>
      <w:r w:rsidR="002027D1">
        <w:rPr>
          <w:sz w:val="28"/>
          <w:szCs w:val="28"/>
        </w:rPr>
        <w:t xml:space="preserve"> </w:t>
      </w:r>
      <w:r w:rsidRPr="00AF5ACD">
        <w:rPr>
          <w:sz w:val="28"/>
          <w:szCs w:val="28"/>
        </w:rPr>
        <w:t xml:space="preserve">Горина Г.А. Ценообразование: учебное пособие/, М: УМКОМ МИПП ТОО «Люкс-арт», </w:t>
      </w:r>
      <w:smartTag w:uri="urn:schemas-microsoft-com:office:smarttags" w:element="metricconverter">
        <w:smartTagPr>
          <w:attr w:name="ProductID" w:val="1996 г"/>
        </w:smartTagPr>
        <w:r w:rsidRPr="00AF5ACD">
          <w:rPr>
            <w:sz w:val="28"/>
            <w:szCs w:val="28"/>
          </w:rPr>
          <w:t>1996 г</w:t>
        </w:r>
      </w:smartTag>
      <w:r w:rsidRPr="00AF5ACD">
        <w:rPr>
          <w:sz w:val="28"/>
          <w:szCs w:val="28"/>
        </w:rPr>
        <w:t>. - 72с.</w:t>
      </w:r>
    </w:p>
    <w:p w:rsidR="00791669" w:rsidRPr="00AF5ACD" w:rsidRDefault="00791669" w:rsidP="002027D1">
      <w:pPr>
        <w:spacing w:line="360" w:lineRule="auto"/>
        <w:jc w:val="both"/>
        <w:rPr>
          <w:sz w:val="28"/>
          <w:szCs w:val="28"/>
        </w:rPr>
      </w:pPr>
      <w:r w:rsidRPr="00AF5ACD">
        <w:rPr>
          <w:sz w:val="28"/>
          <w:szCs w:val="28"/>
        </w:rPr>
        <w:t>3. Лушин С.И.</w:t>
      </w:r>
      <w:r w:rsidR="002027D1">
        <w:rPr>
          <w:sz w:val="28"/>
          <w:szCs w:val="28"/>
        </w:rPr>
        <w:t xml:space="preserve"> </w:t>
      </w:r>
      <w:r w:rsidRPr="00AF5ACD">
        <w:rPr>
          <w:sz w:val="28"/>
          <w:szCs w:val="28"/>
        </w:rPr>
        <w:t>Ценность. Цена. Стоимость. – М.: Юрист, 2001. – 80 с.;</w:t>
      </w:r>
    </w:p>
    <w:p w:rsidR="00791669" w:rsidRPr="00AF5ACD" w:rsidRDefault="00791669" w:rsidP="002027D1">
      <w:pPr>
        <w:spacing w:line="360" w:lineRule="auto"/>
        <w:jc w:val="both"/>
        <w:rPr>
          <w:sz w:val="28"/>
          <w:szCs w:val="28"/>
        </w:rPr>
      </w:pPr>
      <w:r w:rsidRPr="00AF5ACD">
        <w:rPr>
          <w:sz w:val="28"/>
          <w:szCs w:val="28"/>
        </w:rPr>
        <w:t>4. Ценообразование: учебник/ под ред. д-ра экон. наук, проф. В.А.</w:t>
      </w:r>
      <w:r w:rsidR="00AF5ACD" w:rsidRPr="00AF5ACD">
        <w:rPr>
          <w:sz w:val="28"/>
          <w:szCs w:val="28"/>
        </w:rPr>
        <w:t xml:space="preserve"> </w:t>
      </w:r>
      <w:r w:rsidRPr="00AF5ACD">
        <w:rPr>
          <w:sz w:val="28"/>
          <w:szCs w:val="28"/>
        </w:rPr>
        <w:t>Слепова. – М.: Экономистъ, 2005. – 574 с.;</w:t>
      </w:r>
    </w:p>
    <w:p w:rsidR="00791669" w:rsidRPr="00AF5ACD" w:rsidRDefault="00791669" w:rsidP="002027D1">
      <w:pPr>
        <w:spacing w:line="360" w:lineRule="auto"/>
        <w:jc w:val="both"/>
        <w:rPr>
          <w:sz w:val="28"/>
          <w:szCs w:val="28"/>
        </w:rPr>
      </w:pPr>
      <w:r w:rsidRPr="00AF5ACD">
        <w:rPr>
          <w:sz w:val="28"/>
          <w:szCs w:val="28"/>
        </w:rPr>
        <w:t>5.</w:t>
      </w:r>
      <w:r w:rsidR="002027D1">
        <w:rPr>
          <w:sz w:val="28"/>
          <w:szCs w:val="28"/>
        </w:rPr>
        <w:t xml:space="preserve"> </w:t>
      </w:r>
      <w:r w:rsidRPr="00AF5ACD">
        <w:rPr>
          <w:sz w:val="28"/>
          <w:szCs w:val="28"/>
        </w:rPr>
        <w:t>Цены и ценообразование./Под ред. В.Е. Есипова. – СПб: Питер, 2001. – 464 с;</w:t>
      </w:r>
    </w:p>
    <w:p w:rsidR="00791669" w:rsidRPr="00AF5ACD" w:rsidRDefault="00791669" w:rsidP="002027D1">
      <w:pPr>
        <w:spacing w:line="360" w:lineRule="auto"/>
        <w:jc w:val="both"/>
        <w:rPr>
          <w:sz w:val="28"/>
          <w:szCs w:val="28"/>
        </w:rPr>
      </w:pPr>
      <w:r w:rsidRPr="00AF5ACD">
        <w:rPr>
          <w:sz w:val="28"/>
          <w:szCs w:val="28"/>
        </w:rPr>
        <w:t>6.</w:t>
      </w:r>
      <w:r w:rsidR="002027D1">
        <w:rPr>
          <w:sz w:val="28"/>
          <w:szCs w:val="28"/>
        </w:rPr>
        <w:t xml:space="preserve"> </w:t>
      </w:r>
      <w:r w:rsidRPr="00AF5ACD">
        <w:rPr>
          <w:sz w:val="28"/>
          <w:szCs w:val="28"/>
        </w:rPr>
        <w:t xml:space="preserve">Цены и ценообразование: Учебник для вузов / Под ред. И.К. Салимжанова. – М.: ЗАО «Финстатинформ», 2001. – 304 с. </w:t>
      </w:r>
    </w:p>
    <w:p w:rsidR="00791669" w:rsidRPr="00AF5ACD" w:rsidRDefault="00791669" w:rsidP="002027D1">
      <w:pPr>
        <w:spacing w:line="360" w:lineRule="auto"/>
        <w:jc w:val="both"/>
        <w:rPr>
          <w:sz w:val="28"/>
          <w:szCs w:val="28"/>
        </w:rPr>
      </w:pPr>
      <w:r w:rsidRPr="00AF5ACD">
        <w:rPr>
          <w:sz w:val="28"/>
          <w:szCs w:val="28"/>
        </w:rPr>
        <w:t>7.</w:t>
      </w:r>
      <w:r w:rsidR="002027D1">
        <w:rPr>
          <w:sz w:val="28"/>
          <w:szCs w:val="28"/>
        </w:rPr>
        <w:t xml:space="preserve"> </w:t>
      </w:r>
      <w:r w:rsidRPr="00AF5ACD">
        <w:rPr>
          <w:sz w:val="28"/>
          <w:szCs w:val="28"/>
        </w:rPr>
        <w:t>Экономика и управление предприятиями питания/под общ. ред. В.И. Малышкова. – М.:</w:t>
      </w:r>
      <w:r w:rsidR="002027D1">
        <w:rPr>
          <w:sz w:val="28"/>
          <w:szCs w:val="28"/>
        </w:rPr>
        <w:t xml:space="preserve"> </w:t>
      </w:r>
      <w:r w:rsidRPr="00AF5ACD">
        <w:rPr>
          <w:sz w:val="28"/>
          <w:szCs w:val="28"/>
        </w:rPr>
        <w:t>ОАО Московские учебники и Картолиграфия, 2005. – 522 с.;</w:t>
      </w:r>
    </w:p>
    <w:p w:rsidR="00791669" w:rsidRDefault="00791669" w:rsidP="002027D1">
      <w:pPr>
        <w:spacing w:line="360" w:lineRule="auto"/>
        <w:jc w:val="both"/>
        <w:rPr>
          <w:sz w:val="28"/>
          <w:szCs w:val="28"/>
        </w:rPr>
      </w:pPr>
      <w:r w:rsidRPr="00AF5ACD">
        <w:rPr>
          <w:sz w:val="28"/>
          <w:szCs w:val="28"/>
        </w:rPr>
        <w:t xml:space="preserve">8. </w:t>
      </w:r>
      <w:r w:rsidR="003E7450" w:rsidRPr="00F966C2">
        <w:rPr>
          <w:sz w:val="28"/>
          <w:szCs w:val="28"/>
        </w:rPr>
        <w:t>http://www.buh.ru/</w:t>
      </w:r>
    </w:p>
    <w:p w:rsidR="003E7450" w:rsidRPr="003E7450" w:rsidRDefault="003E7450" w:rsidP="003E7450">
      <w:pPr>
        <w:spacing w:line="360" w:lineRule="auto"/>
        <w:jc w:val="center"/>
        <w:rPr>
          <w:color w:val="FFFFFF"/>
          <w:sz w:val="28"/>
          <w:szCs w:val="28"/>
          <w:lang w:val="en-US"/>
        </w:rPr>
      </w:pPr>
    </w:p>
    <w:p w:rsidR="003E7450" w:rsidRPr="00AF5ACD" w:rsidRDefault="003E7450" w:rsidP="002027D1">
      <w:pPr>
        <w:spacing w:line="360" w:lineRule="auto"/>
        <w:jc w:val="both"/>
        <w:rPr>
          <w:sz w:val="28"/>
          <w:szCs w:val="28"/>
        </w:rPr>
      </w:pPr>
      <w:bookmarkStart w:id="0" w:name="_GoBack"/>
      <w:bookmarkEnd w:id="0"/>
    </w:p>
    <w:sectPr w:rsidR="003E7450" w:rsidRPr="00AF5ACD" w:rsidSect="00AF5ACD">
      <w:headerReference w:type="default" r:id="rId7"/>
      <w:footerReference w:type="even" r:id="rId8"/>
      <w:footerReference w:type="default" r:id="rId9"/>
      <w:pgSz w:w="11906" w:h="16838"/>
      <w:pgMar w:top="1134" w:right="850" w:bottom="1134" w:left="1701" w:header="720" w:footer="720" w:gutter="0"/>
      <w:pgNumType w:start="2"/>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4CC" w:rsidRDefault="005C04CC">
      <w:r>
        <w:separator/>
      </w:r>
    </w:p>
  </w:endnote>
  <w:endnote w:type="continuationSeparator" w:id="0">
    <w:p w:rsidR="005C04CC" w:rsidRDefault="005C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25E" w:rsidRDefault="0070625E" w:rsidP="00175443">
    <w:pPr>
      <w:pStyle w:val="a4"/>
      <w:framePr w:wrap="around" w:vAnchor="text" w:hAnchor="margin" w:xAlign="center" w:y="1"/>
      <w:rPr>
        <w:rStyle w:val="a6"/>
      </w:rPr>
    </w:pPr>
  </w:p>
  <w:p w:rsidR="0070625E" w:rsidRDefault="0070625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25E" w:rsidRDefault="00F966C2" w:rsidP="00175443">
    <w:pPr>
      <w:pStyle w:val="a4"/>
      <w:framePr w:wrap="around" w:vAnchor="text" w:hAnchor="margin" w:xAlign="center" w:y="1"/>
      <w:rPr>
        <w:rStyle w:val="a6"/>
      </w:rPr>
    </w:pPr>
    <w:r>
      <w:rPr>
        <w:rStyle w:val="a6"/>
        <w:noProof/>
      </w:rPr>
      <w:t>3</w:t>
    </w:r>
  </w:p>
  <w:p w:rsidR="0070625E" w:rsidRDefault="0070625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4CC" w:rsidRDefault="005C04CC">
      <w:r>
        <w:separator/>
      </w:r>
    </w:p>
  </w:footnote>
  <w:footnote w:type="continuationSeparator" w:id="0">
    <w:p w:rsidR="005C04CC" w:rsidRDefault="005C0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25E" w:rsidRPr="0023392A" w:rsidRDefault="0070625E" w:rsidP="0023392A">
    <w:pPr>
      <w:tabs>
        <w:tab w:val="left" w:pos="840"/>
      </w:tabs>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36F4D"/>
    <w:multiLevelType w:val="hybridMultilevel"/>
    <w:tmpl w:val="35CA02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5C54C5A"/>
    <w:multiLevelType w:val="hybridMultilevel"/>
    <w:tmpl w:val="B50C20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05E7C8E"/>
    <w:multiLevelType w:val="hybridMultilevel"/>
    <w:tmpl w:val="61F437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40976CE"/>
    <w:multiLevelType w:val="hybridMultilevel"/>
    <w:tmpl w:val="39AAAF26"/>
    <w:lvl w:ilvl="0" w:tplc="105E3E40">
      <w:start w:val="1"/>
      <w:numFmt w:val="bullet"/>
      <w:lvlText w:val=""/>
      <w:lvlJc w:val="left"/>
      <w:pPr>
        <w:tabs>
          <w:tab w:val="num" w:pos="24"/>
        </w:tabs>
        <w:ind w:left="24"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77379B1"/>
    <w:multiLevelType w:val="hybridMultilevel"/>
    <w:tmpl w:val="8FFA10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F5B5024"/>
    <w:multiLevelType w:val="hybridMultilevel"/>
    <w:tmpl w:val="5B08BF82"/>
    <w:lvl w:ilvl="0" w:tplc="105E3E40">
      <w:start w:val="1"/>
      <w:numFmt w:val="bullet"/>
      <w:lvlText w:val=""/>
      <w:lvlJc w:val="left"/>
      <w:pPr>
        <w:tabs>
          <w:tab w:val="num" w:pos="24"/>
        </w:tabs>
        <w:ind w:left="24"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0DC6D1C"/>
    <w:multiLevelType w:val="hybridMultilevel"/>
    <w:tmpl w:val="1360B6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A5730AD"/>
    <w:multiLevelType w:val="hybridMultilevel"/>
    <w:tmpl w:val="4BE852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5"/>
  </w:num>
  <w:num w:numId="3">
    <w:abstractNumId w:val="3"/>
  </w:num>
  <w:num w:numId="4">
    <w:abstractNumId w:val="4"/>
  </w:num>
  <w:num w:numId="5">
    <w:abstractNumId w:val="1"/>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4DBD"/>
    <w:rsid w:val="00011D68"/>
    <w:rsid w:val="00026AD7"/>
    <w:rsid w:val="00110457"/>
    <w:rsid w:val="00121917"/>
    <w:rsid w:val="00175443"/>
    <w:rsid w:val="00175C6F"/>
    <w:rsid w:val="002027D1"/>
    <w:rsid w:val="0023392A"/>
    <w:rsid w:val="00266F51"/>
    <w:rsid w:val="002909A3"/>
    <w:rsid w:val="00294DBD"/>
    <w:rsid w:val="00322340"/>
    <w:rsid w:val="00331369"/>
    <w:rsid w:val="00331C45"/>
    <w:rsid w:val="003608BB"/>
    <w:rsid w:val="003A2A32"/>
    <w:rsid w:val="003D7F66"/>
    <w:rsid w:val="003E7450"/>
    <w:rsid w:val="003F2AA9"/>
    <w:rsid w:val="00427268"/>
    <w:rsid w:val="004877F1"/>
    <w:rsid w:val="005335CA"/>
    <w:rsid w:val="00541BD6"/>
    <w:rsid w:val="00563E4F"/>
    <w:rsid w:val="005C04CC"/>
    <w:rsid w:val="005F7A5B"/>
    <w:rsid w:val="006257C0"/>
    <w:rsid w:val="006507B8"/>
    <w:rsid w:val="00684826"/>
    <w:rsid w:val="006D16C3"/>
    <w:rsid w:val="006E287D"/>
    <w:rsid w:val="0070625E"/>
    <w:rsid w:val="00721D99"/>
    <w:rsid w:val="00763B66"/>
    <w:rsid w:val="00791669"/>
    <w:rsid w:val="007F5569"/>
    <w:rsid w:val="00823048"/>
    <w:rsid w:val="008378D7"/>
    <w:rsid w:val="008D1FA0"/>
    <w:rsid w:val="00903FDA"/>
    <w:rsid w:val="00920685"/>
    <w:rsid w:val="0096458E"/>
    <w:rsid w:val="00973F01"/>
    <w:rsid w:val="00A44ADA"/>
    <w:rsid w:val="00A51F00"/>
    <w:rsid w:val="00A751FD"/>
    <w:rsid w:val="00A86509"/>
    <w:rsid w:val="00AF5ACD"/>
    <w:rsid w:val="00B01674"/>
    <w:rsid w:val="00B33F4A"/>
    <w:rsid w:val="00B56558"/>
    <w:rsid w:val="00C0223E"/>
    <w:rsid w:val="00CC7A4E"/>
    <w:rsid w:val="00DD3D11"/>
    <w:rsid w:val="00E058E5"/>
    <w:rsid w:val="00E317AE"/>
    <w:rsid w:val="00E322F0"/>
    <w:rsid w:val="00E75CEF"/>
    <w:rsid w:val="00EC72E3"/>
    <w:rsid w:val="00ED11F1"/>
    <w:rsid w:val="00EE4389"/>
    <w:rsid w:val="00F56D30"/>
    <w:rsid w:val="00F67FFE"/>
    <w:rsid w:val="00F96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A5F1B61-2BA9-455B-B1BC-E9116FAB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94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791669"/>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791669"/>
    <w:rPr>
      <w:rFonts w:cs="Times New Roman"/>
    </w:rPr>
  </w:style>
  <w:style w:type="paragraph" w:styleId="a7">
    <w:name w:val="header"/>
    <w:basedOn w:val="a"/>
    <w:link w:val="a8"/>
    <w:uiPriority w:val="99"/>
    <w:rsid w:val="0023392A"/>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Hyperlink"/>
    <w:uiPriority w:val="99"/>
    <w:rsid w:val="0023392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8514</Words>
  <Characters>48534</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MoBIL GROUP</Company>
  <LinksUpToDate>false</LinksUpToDate>
  <CharactersWithSpaces>56935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Олечка</dc:creator>
  <cp:keywords/>
  <dc:description/>
  <cp:lastModifiedBy>admin</cp:lastModifiedBy>
  <cp:revision>2</cp:revision>
  <dcterms:created xsi:type="dcterms:W3CDTF">2014-03-22T15:54:00Z</dcterms:created>
  <dcterms:modified xsi:type="dcterms:W3CDTF">2014-03-22T15:54:00Z</dcterms:modified>
</cp:coreProperties>
</file>