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E1" w:rsidRPr="00783A47" w:rsidRDefault="001004E1" w:rsidP="001004E1">
      <w:pPr>
        <w:spacing w:before="120"/>
        <w:jc w:val="center"/>
        <w:rPr>
          <w:b/>
          <w:sz w:val="32"/>
        </w:rPr>
      </w:pPr>
      <w:r w:rsidRPr="00783A47">
        <w:rPr>
          <w:b/>
          <w:sz w:val="32"/>
        </w:rPr>
        <w:t>Цитоскелет сигнализирует</w:t>
      </w:r>
    </w:p>
    <w:p w:rsidR="001004E1" w:rsidRPr="00783A47" w:rsidRDefault="001004E1" w:rsidP="001004E1">
      <w:pPr>
        <w:spacing w:before="120"/>
        <w:jc w:val="center"/>
        <w:rPr>
          <w:sz w:val="28"/>
        </w:rPr>
      </w:pPr>
      <w:r w:rsidRPr="00783A47">
        <w:rPr>
          <w:sz w:val="28"/>
        </w:rPr>
        <w:t>С.Ю. Афонькин, Г.П. Пинаев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 сумерки на чердаке сарая заработало штурвальное колесо. Один за одним натягивались крепкие веревочные провода</w:t>
      </w:r>
      <w:r>
        <w:t xml:space="preserve">, </w:t>
      </w:r>
      <w:r w:rsidRPr="00F41A10">
        <w:t>передавая туда</w:t>
      </w:r>
      <w:r>
        <w:t xml:space="preserve">, </w:t>
      </w:r>
      <w:r w:rsidRPr="00F41A10">
        <w:t>куда надо</w:t>
      </w:r>
      <w:r>
        <w:t xml:space="preserve">, </w:t>
      </w:r>
      <w:r w:rsidRPr="00F41A10">
        <w:t>и те</w:t>
      </w:r>
      <w:r>
        <w:t xml:space="preserve">, </w:t>
      </w:r>
      <w:r w:rsidRPr="00F41A10">
        <w:t>что надо</w:t>
      </w:r>
      <w:r>
        <w:t xml:space="preserve">, </w:t>
      </w:r>
      <w:r w:rsidRPr="00F41A10">
        <w:t>сигналы.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А.Гайдар. «Тимур и его команда»</w:t>
      </w:r>
    </w:p>
    <w:p w:rsidR="001004E1" w:rsidRPr="00783A47" w:rsidRDefault="001004E1" w:rsidP="001004E1">
      <w:pPr>
        <w:spacing w:before="120"/>
        <w:jc w:val="center"/>
        <w:rPr>
          <w:b/>
          <w:sz w:val="28"/>
        </w:rPr>
      </w:pPr>
      <w:r w:rsidRPr="00783A47">
        <w:rPr>
          <w:b/>
          <w:sz w:val="28"/>
        </w:rPr>
        <w:t>Основы коммуникации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Для нормальной жизнедеятельности любого организма составляющие его клетки</w:t>
      </w:r>
      <w:r>
        <w:t xml:space="preserve">, </w:t>
      </w:r>
      <w:r w:rsidRPr="00F41A10">
        <w:t>подобно людям в социуме</w:t>
      </w:r>
      <w:r>
        <w:t xml:space="preserve">, </w:t>
      </w:r>
      <w:r w:rsidRPr="00F41A10">
        <w:t>должны чутко реагировать на меняющуюся ситуацию</w:t>
      </w:r>
      <w:r>
        <w:t xml:space="preserve">, </w:t>
      </w:r>
      <w:r w:rsidRPr="00F41A10">
        <w:t>регулируя свою работу в зависимости от окружающих условий и текущих потребностей многоклеточного государства. Изменение функций клетки происходит при появлении или исчезновении в ней определенных белков или изменении активностей уже существующих. Регуляция активностей белков происходит путем изменения их пространственной структуры за счет присоединения или диссоциации ионов металлов</w:t>
      </w:r>
      <w:r>
        <w:t xml:space="preserve">, </w:t>
      </w:r>
      <w:r w:rsidRPr="00F41A10">
        <w:t>фосфатных</w:t>
      </w:r>
      <w:r>
        <w:t xml:space="preserve">, </w:t>
      </w:r>
      <w:r w:rsidRPr="00F41A10">
        <w:t>гидроксильных или метильных групп</w:t>
      </w:r>
      <w:r>
        <w:t xml:space="preserve">, </w:t>
      </w:r>
      <w:r w:rsidRPr="00F41A10">
        <w:t>а также взаимопревращения SH-групп и S–S-связей</w:t>
      </w:r>
      <w:r>
        <w:t xml:space="preserve">, </w:t>
      </w:r>
      <w:r w:rsidRPr="00F41A10">
        <w:t>способных образовывать внутрибелковые сшивки. Эти группы и малые молекулы играют роль своеобразных молекулярных «зажимов» и «фиксаторов»</w:t>
      </w:r>
      <w:r>
        <w:t xml:space="preserve">, </w:t>
      </w:r>
      <w:r w:rsidRPr="00F41A10">
        <w:t xml:space="preserve">добавление или удаление которых обратимо изменяет активности ферментов.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Клетка изменяет активности своих ферментов в ответ на получаемые ею из внешней среды специфические сигналы. Эти сигналы представляют собой определенные низкомолекулярные вещества (лиганды)</w:t>
      </w:r>
      <w:r>
        <w:t xml:space="preserve">, </w:t>
      </w:r>
      <w:r w:rsidRPr="00F41A10">
        <w:t>связывающиеся со специальными участками клеточной поверхности – рецепторами. В организме человека лигандами являются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нейротрансмиттеры</w:t>
      </w:r>
      <w:r>
        <w:t xml:space="preserve">, </w:t>
      </w:r>
      <w:r w:rsidRPr="00F41A10">
        <w:t>которые выделяются в синаптических щелях нервными клетками в ответ на нервный импульс</w:t>
      </w:r>
      <w:r>
        <w:t xml:space="preserve">, </w:t>
      </w:r>
      <w:r w:rsidRPr="00F41A10">
        <w:t>а также вещества</w:t>
      </w:r>
      <w:r>
        <w:t xml:space="preserve">, </w:t>
      </w:r>
      <w:r w:rsidRPr="00F41A10">
        <w:t xml:space="preserve">секретируемые другими клетками в окружающую их среду.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 xml:space="preserve">В первом случае сигнал воспринимается нервной клеткой и по нервному волокну приходит точно по адресу к другой клетке. Этот тип регуляции быстрый и обеспечивается нервной системой.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Во втором случае</w:t>
      </w:r>
      <w:r>
        <w:t xml:space="preserve">, </w:t>
      </w:r>
      <w:r w:rsidRPr="00F41A10">
        <w:t>называемом гуморальной регуляцией</w:t>
      </w:r>
      <w:r>
        <w:t xml:space="preserve">, </w:t>
      </w:r>
      <w:r w:rsidRPr="00F41A10">
        <w:t>сигнальное вещество может действовать на целую группу клеток. Если оно действует в ближайшем окружении от выделившей его клетки</w:t>
      </w:r>
      <w:r>
        <w:t xml:space="preserve">, </w:t>
      </w:r>
      <w:r w:rsidRPr="00F41A10">
        <w:t>говорят о локальных химических медиаторах (от лат. localis – местный</w:t>
      </w:r>
      <w:r>
        <w:t xml:space="preserve">, </w:t>
      </w:r>
      <w:r w:rsidRPr="00F41A10">
        <w:t>medius – посредничающий). Один из примеров такого медиатора – белок гистамин</w:t>
      </w:r>
      <w:r>
        <w:t xml:space="preserve">, </w:t>
      </w:r>
      <w:r w:rsidRPr="00F41A10">
        <w:t>который выделяют так называемые тучные клетки в ответ на повреждение окружающих их тканей. В результате действия гистамина увеличивается просвет близлежащих кровеносных сосудов</w:t>
      </w:r>
      <w:r>
        <w:t xml:space="preserve">, </w:t>
      </w:r>
      <w:r w:rsidRPr="00F41A10">
        <w:t>и к месту травмы устремляются отряды лимфоцитов</w:t>
      </w:r>
      <w:r>
        <w:t xml:space="preserve">, </w:t>
      </w:r>
      <w:r w:rsidRPr="00F41A10">
        <w:t>буквально протискивающихся через стенки капилляров. Поглощая сигнальные вещества</w:t>
      </w:r>
      <w:r>
        <w:t xml:space="preserve">, </w:t>
      </w:r>
      <w:r w:rsidRPr="00F41A10">
        <w:t>которые сами же и выделяют</w:t>
      </w:r>
      <w:r>
        <w:t xml:space="preserve">, </w:t>
      </w:r>
      <w:r w:rsidRPr="00F41A10">
        <w:t>клетки осуществляют самоконтроль и самонастройку на определенную работу.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Возможна также и гуморальная регуляция состояния всего организма</w:t>
      </w:r>
      <w:r>
        <w:t xml:space="preserve">, </w:t>
      </w:r>
      <w:r w:rsidRPr="00F41A10">
        <w:t>когда сигнальное вещество синтезируется определенным типом ткани</w:t>
      </w:r>
      <w:r>
        <w:t xml:space="preserve">, </w:t>
      </w:r>
      <w:r w:rsidRPr="00F41A10">
        <w:t>попадает в кровь и разносится с кровотоком по всему телу. Такой тип сигнальной коммуникации обеспечивают гормоны. Однако и на гормоны реагируют только клетки</w:t>
      </w:r>
      <w:r>
        <w:t xml:space="preserve">, </w:t>
      </w:r>
      <w:r w:rsidRPr="00F41A10">
        <w:t xml:space="preserve">имеющие соответствующие рецепторы.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Химические вещества</w:t>
      </w:r>
      <w:r>
        <w:t xml:space="preserve">, </w:t>
      </w:r>
      <w:r w:rsidRPr="00F41A10">
        <w:t>способные связываться с наружными клеточными рецепторами и влиять на функционирование клетки</w:t>
      </w:r>
      <w:r>
        <w:t xml:space="preserve">, </w:t>
      </w:r>
      <w:r w:rsidRPr="00F41A10">
        <w:t>называют первичными медиаторами</w:t>
      </w:r>
      <w:r>
        <w:t xml:space="preserve">, </w:t>
      </w:r>
      <w:r w:rsidRPr="00F41A10">
        <w:t>или первичными мессенджерами (англ. messenger – посыльный). Межклеточная сигнализация удивительным образом напоминает основы коммуникации</w:t>
      </w:r>
      <w:r>
        <w:t xml:space="preserve">, </w:t>
      </w:r>
      <w:r w:rsidRPr="00F41A10">
        <w:t xml:space="preserve">разработанные в человеческом обществе.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Провода телефонной сети похожи на хитросплетение нервных волокон. Сообщение по ним проходит от одного абонента к другому. Роль локальных химических медиаторов играют устные сообщения. Они поступают только к ближайшим слушателям. Без специальных технических ухищрений до всего общества они не дойдут.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Самонастройку и самоконтроль осуществляет каждый человек</w:t>
      </w:r>
      <w:r>
        <w:t xml:space="preserve">, </w:t>
      </w:r>
      <w:r w:rsidRPr="00F41A10">
        <w:t>отдавая устный или письменный приказ самому себе. Кровеносное русло выполняет функции почтовой связи</w:t>
      </w:r>
      <w:r>
        <w:t xml:space="preserve">, </w:t>
      </w:r>
      <w:r w:rsidRPr="00F41A10">
        <w:t>которая помимо именных писем и бандеролей ежедневно разносит тысячи рекламных листочков</w:t>
      </w:r>
      <w:r>
        <w:t xml:space="preserve">, </w:t>
      </w:r>
      <w:r w:rsidRPr="00F41A10">
        <w:t>которые опускаются в каждый абонентный ящик. Реагируют же на эти сообщения о починке телевизоров или продаже сахара мешками только люди</w:t>
      </w:r>
      <w:r>
        <w:t xml:space="preserve">, </w:t>
      </w:r>
      <w:r w:rsidRPr="00F41A10">
        <w:t>которые имеют потребность в данной услуге – «рецептирующие» информацию о ней.</w:t>
      </w:r>
    </w:p>
    <w:p w:rsidR="001004E1" w:rsidRPr="00783A47" w:rsidRDefault="001004E1" w:rsidP="001004E1">
      <w:pPr>
        <w:spacing w:before="120"/>
        <w:jc w:val="center"/>
        <w:rPr>
          <w:b/>
          <w:sz w:val="28"/>
        </w:rPr>
      </w:pPr>
      <w:r w:rsidRPr="00783A47">
        <w:rPr>
          <w:b/>
          <w:sz w:val="28"/>
        </w:rPr>
        <w:t>Загадка цАМФ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Каким же образом первичные мессенджеры оказывают влияние на активность белков и</w:t>
      </w:r>
      <w:r>
        <w:t xml:space="preserve">, </w:t>
      </w:r>
      <w:r w:rsidRPr="00F41A10">
        <w:t>тем самым</w:t>
      </w:r>
      <w:r>
        <w:t xml:space="preserve">, </w:t>
      </w:r>
      <w:r w:rsidRPr="00F41A10">
        <w:t>на активность клетки? Для этого внешний по отношению к клетке сигнал должен превратиться во внутренний. Ключевую роль в таком процессе играют образующиеся внутри клетки вторичные мессенджеры</w:t>
      </w:r>
      <w:r>
        <w:t xml:space="preserve">, </w:t>
      </w:r>
      <w:r w:rsidRPr="00F41A10">
        <w:t>которых на удивление мало. Главенствующую роль среди них играет циклический аденозинмонофосфат (цАМФ)</w:t>
      </w:r>
      <w:r>
        <w:t xml:space="preserve">, </w:t>
      </w:r>
      <w:r w:rsidRPr="00F41A10">
        <w:t xml:space="preserve">открытый в </w:t>
      </w:r>
      <w:smartTag w:uri="urn:schemas-microsoft-com:office:smarttags" w:element="metricconverter">
        <w:smartTagPr>
          <w:attr w:name="ProductID" w:val="1958 г"/>
        </w:smartTagPr>
        <w:r w:rsidRPr="00F41A10">
          <w:t>1958</w:t>
        </w:r>
        <w:r>
          <w:t xml:space="preserve"> </w:t>
        </w:r>
        <w:r w:rsidRPr="00F41A10">
          <w:t>г</w:t>
        </w:r>
      </w:smartTag>
      <w:r w:rsidRPr="00F41A10">
        <w:t xml:space="preserve">. Э.Сазерлендом и Т.Роллом.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Это соединение образуется из знаменитой АТФ – аденозинтрифосфорной кислоты</w:t>
      </w:r>
      <w:r>
        <w:t xml:space="preserve">, </w:t>
      </w:r>
      <w:r w:rsidRPr="00F41A10">
        <w:t>которую часто называют «энергетической разменной монетой» клетки. Как известно</w:t>
      </w:r>
      <w:r>
        <w:t xml:space="preserve">, </w:t>
      </w:r>
      <w:r w:rsidRPr="00F41A10">
        <w:t>АТФ состоит из азотистого основания аденина</w:t>
      </w:r>
      <w:r>
        <w:t xml:space="preserve">, </w:t>
      </w:r>
      <w:r w:rsidRPr="00F41A10">
        <w:t>пятиуглеродного циклического сахара и трех остатков фосфорной кислоты (рис. 1). Химические связи между фосфорными остатками богаты энергией. Практически все внутриклеточные процессы</w:t>
      </w:r>
      <w:r>
        <w:t xml:space="preserve">, </w:t>
      </w:r>
      <w:r w:rsidRPr="00F41A10">
        <w:t>начиная от синтеза белков и кончая мышечным сокращением</w:t>
      </w:r>
      <w:r>
        <w:t xml:space="preserve">, </w:t>
      </w:r>
      <w:r w:rsidRPr="00F41A10">
        <w:t xml:space="preserve">получают энергию за счет отщепления одной или двух фосфатных групп АТФ. 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. 1. Синтез и расщепление цАМФ" style="width:163.5pt;height:294.75pt">
            <v:imagedata r:id="rId4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Рис. 1. Синтез и расщепление цАМФ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Циклический аденозинмонофосфат образуется с помощью фермента аденилатциклазы</w:t>
      </w:r>
      <w:r>
        <w:t xml:space="preserve">, </w:t>
      </w:r>
      <w:r w:rsidRPr="00F41A10">
        <w:t>который отщепляет от АТФ два остатка фосфорной кислоты</w:t>
      </w:r>
      <w:r>
        <w:t xml:space="preserve">, </w:t>
      </w:r>
      <w:r w:rsidRPr="00F41A10">
        <w:t>а последний</w:t>
      </w:r>
      <w:r>
        <w:t xml:space="preserve">, </w:t>
      </w:r>
      <w:r w:rsidRPr="00F41A10">
        <w:t>третий</w:t>
      </w:r>
      <w:r>
        <w:t xml:space="preserve">, </w:t>
      </w:r>
      <w:r w:rsidRPr="00F41A10">
        <w:t>остаток замыкает через два атома кислорода на сахар рибозу</w:t>
      </w:r>
      <w:r>
        <w:t xml:space="preserve">, </w:t>
      </w:r>
      <w:r w:rsidRPr="00F41A10">
        <w:t>входящий в состав аденозина (рис. 1). Это удивительное вещество играет роль универсального вторичного мессенджера в клетках практически всех организмов</w:t>
      </w:r>
      <w:r>
        <w:t xml:space="preserve">, </w:t>
      </w:r>
      <w:r w:rsidRPr="00F41A10">
        <w:t>как эукариотических</w:t>
      </w:r>
      <w:r>
        <w:t xml:space="preserve">, </w:t>
      </w:r>
      <w:r w:rsidRPr="00F41A10">
        <w:t xml:space="preserve">так и прокариотических (рис. 2). 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 id="_x0000_i1026" type="#_x0000_t75" alt="Рис. 2. Главные механизмы образования внутриклеточных мессенджеров" style="width:263.25pt;height:289.5pt">
            <v:imagedata r:id="rId5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Рис. 2. Главные механизмы образования внутриклеточных мессенджеров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 качестве примера рассмотрим</w:t>
      </w:r>
      <w:r>
        <w:t xml:space="preserve">, </w:t>
      </w:r>
      <w:r w:rsidRPr="00F41A10">
        <w:t>как цАМФ влияет на образование гликогена</w:t>
      </w:r>
      <w:r>
        <w:t xml:space="preserve">, </w:t>
      </w:r>
      <w:r w:rsidRPr="00F41A10">
        <w:t xml:space="preserve">который является формой хранения глюкозы в животных клетках.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 момент опасности из надпочечников в кровь выбрасывается большое количество адреналина. Двигаясь по кровеносной системе</w:t>
      </w:r>
      <w:r>
        <w:t xml:space="preserve">, </w:t>
      </w:r>
      <w:r w:rsidRPr="00F41A10">
        <w:t>этот гормон достигает мышечных клеток</w:t>
      </w:r>
      <w:r>
        <w:t xml:space="preserve">, </w:t>
      </w:r>
      <w:r w:rsidRPr="00F41A10">
        <w:t>имеющих рецепторы адреналина. Связывание адреналина приводит к изменению пространственной структуры рецептора</w:t>
      </w:r>
      <w:r>
        <w:t xml:space="preserve">, </w:t>
      </w:r>
      <w:r w:rsidRPr="00F41A10">
        <w:t>что</w:t>
      </w:r>
      <w:r>
        <w:t xml:space="preserve">, </w:t>
      </w:r>
      <w:r w:rsidRPr="00F41A10">
        <w:t>в свою очередь</w:t>
      </w:r>
      <w:r>
        <w:t xml:space="preserve">, </w:t>
      </w:r>
      <w:r w:rsidRPr="00F41A10">
        <w:t>активирует фермент аденилатциклазу</w:t>
      </w:r>
      <w:r>
        <w:t xml:space="preserve">, </w:t>
      </w:r>
      <w:r w:rsidRPr="00F41A10">
        <w:t>расположенную на внутренней поверхности клеточной мембраны. Аденилатциклаза начинает превращать АТФ в цАМФ</w:t>
      </w:r>
      <w:r>
        <w:t xml:space="preserve">, </w:t>
      </w:r>
      <w:r w:rsidRPr="00F41A10">
        <w:t>и внутриклеточная концентрация последнего быстро возрастает. При достижении определенного уровня цАМФ активирует фермент протеинкиназу</w:t>
      </w:r>
      <w:r>
        <w:t xml:space="preserve">, </w:t>
      </w:r>
      <w:r w:rsidRPr="00F41A10">
        <w:t>который присоединяет остатки фосфорной кислоты (фосфорилирует) к аминокислотам серину и треонину в ферменте гликогенсинтетазе. Как следует из названия</w:t>
      </w:r>
      <w:r>
        <w:t xml:space="preserve">, </w:t>
      </w:r>
      <w:r w:rsidRPr="00F41A10">
        <w:t>этот фермент занимается в клетках синтезом гликогена. Фосфорилирование изменяет пространственную структуру фермента</w:t>
      </w:r>
      <w:r>
        <w:t xml:space="preserve">, </w:t>
      </w:r>
      <w:r w:rsidRPr="00F41A10">
        <w:t>в результате чего он инактивируется и новые порции гликогена уже не образуются. Протеинкиназа</w:t>
      </w:r>
      <w:r>
        <w:t xml:space="preserve">, </w:t>
      </w:r>
      <w:r w:rsidRPr="00F41A10">
        <w:t>активированная цАМФ</w:t>
      </w:r>
      <w:r>
        <w:t xml:space="preserve">, </w:t>
      </w:r>
      <w:r w:rsidRPr="00F41A10">
        <w:t>фосфорилирует также еще один фермент – киназу фосфорилазы. Киназа</w:t>
      </w:r>
      <w:r>
        <w:t xml:space="preserve">, </w:t>
      </w:r>
      <w:r w:rsidRPr="00F41A10">
        <w:t>в свою очередь</w:t>
      </w:r>
      <w:r>
        <w:t xml:space="preserve">, </w:t>
      </w:r>
      <w:r w:rsidRPr="00F41A10">
        <w:t>фосфорилирует гликогенфосфорилазу</w:t>
      </w:r>
      <w:r>
        <w:t xml:space="preserve">, </w:t>
      </w:r>
      <w:r w:rsidRPr="00F41A10">
        <w:t>которая в результате начинает отщеплять от гликогена молекулы глюкозы (рис. 3). Появившаяся же в мышцах глюкоза играет роль топлива</w:t>
      </w:r>
      <w:r>
        <w:t xml:space="preserve">, </w:t>
      </w:r>
      <w:r w:rsidRPr="00F41A10">
        <w:t>на котором они успешно работают.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 id="_x0000_i1027" type="#_x0000_t75" alt="Рис. 3. Схема стимулирования распада гликогена повышением уровня цАМФ" style="width:341.25pt;height:274.5pt">
            <v:imagedata r:id="rId6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Рис. 3. Схема стимулирования распада гликогена повышением уровня цАМФ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Цитоскелет сигнализирует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Регулируемая цАМФ каскадная схема взаимодействий ферментов кажется непростой</w:t>
      </w:r>
      <w:r>
        <w:t xml:space="preserve">, </w:t>
      </w:r>
      <w:r w:rsidRPr="00F41A10">
        <w:t>а в действительности устроена еще более сложно. В частности</w:t>
      </w:r>
      <w:r>
        <w:t xml:space="preserve">, </w:t>
      </w:r>
      <w:r w:rsidRPr="00F41A10">
        <w:t>связавшиеся с первичными мессенджерами рецепторы оказывают влияние на активность аденилатциклазы не непосредственно</w:t>
      </w:r>
      <w:r>
        <w:t xml:space="preserve">, </w:t>
      </w:r>
      <w:r w:rsidRPr="00F41A10">
        <w:t>а через так называемые G-белки (рис. 4)</w:t>
      </w:r>
      <w:r>
        <w:t xml:space="preserve">, </w:t>
      </w:r>
      <w:r w:rsidRPr="00F41A10">
        <w:t xml:space="preserve">работающие под контролем гуанинтрифосфорной кислоты (ГТФ).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А что происходит</w:t>
      </w:r>
      <w:r>
        <w:t xml:space="preserve">, </w:t>
      </w:r>
      <w:r w:rsidRPr="00F41A10">
        <w:t>когда почему-либо нарушается нормальная связь событий? Примером может быть заболевание холерой. Токсин холерного вибриона оказывает воздействие на уровень ГТФ и влияет на активность G-белков. В результате уровень цАМФ в клетках кишечника больных холерой оказывается постоянно высоким</w:t>
      </w:r>
      <w:r>
        <w:t xml:space="preserve">, </w:t>
      </w:r>
      <w:r w:rsidRPr="00F41A10">
        <w:t xml:space="preserve">что вызывает переход больших количеств ионов натрия и воды из клеток в просвет кишечника. Следствие этого – изнуряющие поносы и потеря воды организмом.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 норме под воздействием фермента фосфодиэстеразы цАМФ в клетке быстро инактивируется</w:t>
      </w:r>
      <w:r>
        <w:t xml:space="preserve">, </w:t>
      </w:r>
      <w:r w:rsidRPr="00F41A10">
        <w:t>превращаясь в нециклический аденозинмонофосфат АМФ. Течение другого заболевания – коклюша</w:t>
      </w:r>
      <w:r>
        <w:t xml:space="preserve">, </w:t>
      </w:r>
      <w:r w:rsidRPr="00F41A10">
        <w:t>вызываемого бактериями Bordetella pertussis</w:t>
      </w:r>
      <w:r>
        <w:t xml:space="preserve">, </w:t>
      </w:r>
      <w:r w:rsidRPr="00F41A10">
        <w:t>сопровождается образованием токсина</w:t>
      </w:r>
      <w:r>
        <w:t xml:space="preserve">, </w:t>
      </w:r>
      <w:r w:rsidRPr="00F41A10">
        <w:t>который тормозит превращение цАМФ в АМФ. Отсюда возникают и неприятные симптомы болезни – покраснение горла и доходящий до рвоты кашель.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На активность фосфодиэстеразы</w:t>
      </w:r>
      <w:r>
        <w:t xml:space="preserve">, </w:t>
      </w:r>
      <w:r w:rsidRPr="00F41A10">
        <w:t>превращающей цАМФ в АМФ</w:t>
      </w:r>
      <w:r>
        <w:t xml:space="preserve">, </w:t>
      </w:r>
      <w:r w:rsidRPr="00F41A10">
        <w:t>влияют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кофеин и теофиллин</w:t>
      </w:r>
      <w:r>
        <w:t xml:space="preserve">, </w:t>
      </w:r>
      <w:r w:rsidRPr="00F41A10">
        <w:t xml:space="preserve">что обуславливает стимулирующее действие кофе и чая.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Многообразие эффектов цАМФ и способов регуляции его концентрации в клетках делает его универсальным вторичным мессенджером</w:t>
      </w:r>
      <w:r>
        <w:t xml:space="preserve">, </w:t>
      </w:r>
      <w:r w:rsidRPr="00F41A10">
        <w:t>играющим ключевую роль в активации различных протеинкиназ.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 разных клетках цАМФ может приводить к совершенно различным эффектам. Это соединение не только принимает участие в распаде гликогена и жиров</w:t>
      </w:r>
      <w:r>
        <w:t xml:space="preserve">, </w:t>
      </w:r>
      <w:r w:rsidRPr="00F41A10">
        <w:t>но также увеличивает частоту сердечных сокращений</w:t>
      </w:r>
      <w:r>
        <w:t xml:space="preserve">, </w:t>
      </w:r>
      <w:r w:rsidRPr="00F41A10">
        <w:t>влияет на расслабление мускулатуры</w:t>
      </w:r>
      <w:r>
        <w:t xml:space="preserve">, </w:t>
      </w:r>
      <w:r w:rsidRPr="00F41A10">
        <w:t>контролирует интенсивность секреции и скорость поглощения жидкостей. Оно является вторичным мессенджером для целого спектра различных гормонов: адреналина</w:t>
      </w:r>
      <w:r>
        <w:t xml:space="preserve">, </w:t>
      </w:r>
      <w:r w:rsidRPr="00F41A10">
        <w:t>вазопрессина</w:t>
      </w:r>
      <w:r>
        <w:t xml:space="preserve">, </w:t>
      </w:r>
      <w:r w:rsidRPr="00F41A10">
        <w:t>глюкагона</w:t>
      </w:r>
      <w:r>
        <w:t xml:space="preserve">, </w:t>
      </w:r>
      <w:r w:rsidRPr="00F41A10">
        <w:t>серотонина</w:t>
      </w:r>
      <w:r>
        <w:t xml:space="preserve">, </w:t>
      </w:r>
      <w:r w:rsidRPr="00F41A10">
        <w:t>простогландина</w:t>
      </w:r>
      <w:r>
        <w:t xml:space="preserve">, </w:t>
      </w:r>
      <w:r w:rsidRPr="00F41A10">
        <w:t>тироид-стимулирующего гормона; цАМФ работает в клетках скелетной мускулатуры</w:t>
      </w:r>
      <w:r>
        <w:t xml:space="preserve">, </w:t>
      </w:r>
      <w:r w:rsidRPr="00F41A10">
        <w:t>сердечной мышцы</w:t>
      </w:r>
      <w:r>
        <w:t xml:space="preserve">, </w:t>
      </w:r>
      <w:r w:rsidRPr="00F41A10">
        <w:t>в гладких мышцах</w:t>
      </w:r>
      <w:r>
        <w:t xml:space="preserve">, </w:t>
      </w:r>
      <w:r w:rsidRPr="00F41A10">
        <w:t>почках</w:t>
      </w:r>
      <w:r>
        <w:t xml:space="preserve">, </w:t>
      </w:r>
      <w:r w:rsidRPr="00F41A10">
        <w:t>печени</w:t>
      </w:r>
      <w:r>
        <w:t xml:space="preserve">, </w:t>
      </w:r>
      <w:r w:rsidRPr="00F41A10">
        <w:t xml:space="preserve">в тромбоцитах.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Резонно возникает вопрос: почему же различные клетки реагируют на цАМФ по разному? Можно сформулировать его и иначе: почему при повышении концентрации цАМФ в разных клетках активируются различные протеинкиназы</w:t>
      </w:r>
      <w:r>
        <w:t xml:space="preserve">, </w:t>
      </w:r>
      <w:r w:rsidRPr="00F41A10">
        <w:t>которые фосфорилируют разные белки? Эту ситуацию можно проиллюстрировать с помощью такой аналогии. Представьте себе</w:t>
      </w:r>
      <w:r>
        <w:t xml:space="preserve">, </w:t>
      </w:r>
      <w:r w:rsidRPr="00F41A10">
        <w:t>что к двери офиса постоянно подходят различные визитеры – лиганды и первичные мессенджеры. При этом они звонят в один-единственный звонок: раздается сигнал – вторичный мессенджер. Как при этом служащим заведения определить</w:t>
      </w:r>
      <w:r>
        <w:t xml:space="preserve">, </w:t>
      </w:r>
      <w:r w:rsidRPr="00F41A10">
        <w:t>кто именно пожаловал с визитом и как надо реагировать на данного посетителя?</w:t>
      </w:r>
    </w:p>
    <w:p w:rsidR="001004E1" w:rsidRPr="00783A47" w:rsidRDefault="001004E1" w:rsidP="001004E1">
      <w:pPr>
        <w:spacing w:before="120"/>
        <w:jc w:val="center"/>
        <w:rPr>
          <w:b/>
          <w:sz w:val="28"/>
        </w:rPr>
      </w:pPr>
      <w:r w:rsidRPr="00783A47">
        <w:rPr>
          <w:b/>
          <w:sz w:val="28"/>
        </w:rPr>
        <w:t>Загадка ионов кальция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Рассмотрим сначала</w:t>
      </w:r>
      <w:r>
        <w:t xml:space="preserve">, </w:t>
      </w:r>
      <w:r w:rsidRPr="00F41A10">
        <w:t>что происходит со вторым чрезвычайно распространенным вторичным мессенджером – кальцием</w:t>
      </w:r>
      <w:r>
        <w:t xml:space="preserve">, </w:t>
      </w:r>
      <w:r w:rsidRPr="00F41A10">
        <w:t xml:space="preserve">вернее его ионами. Впервые их ключевая роль в ряде биологических реакций была показана еще в </w:t>
      </w:r>
      <w:smartTag w:uri="urn:schemas-microsoft-com:office:smarttags" w:element="metricconverter">
        <w:smartTagPr>
          <w:attr w:name="ProductID" w:val="1883 г"/>
        </w:smartTagPr>
        <w:r w:rsidRPr="00F41A10">
          <w:t>1883</w:t>
        </w:r>
        <w:r>
          <w:t xml:space="preserve"> </w:t>
        </w:r>
        <w:r w:rsidRPr="00F41A10">
          <w:t>г</w:t>
        </w:r>
      </w:smartTag>
      <w:r w:rsidRPr="00F41A10">
        <w:t>. когда Сидней Рингер заметил</w:t>
      </w:r>
      <w:r>
        <w:t xml:space="preserve">, </w:t>
      </w:r>
      <w:r w:rsidRPr="00F41A10">
        <w:t>что изолированные мышцы лягушки не сокращаются в дистиллированной воде. Чтобы в ответ на электрическую стимуляцию мышца сократилась</w:t>
      </w:r>
      <w:r>
        <w:t xml:space="preserve">, </w:t>
      </w:r>
      <w:r w:rsidRPr="00F41A10">
        <w:t xml:space="preserve">ей необходимо присутствие в окружающей ее среде ионов кальция. 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 id="_x0000_i1028" type="#_x0000_t75" alt="Рис. 5. Схема строения скелетной мышцы (саркомера)" style="width:369pt;height:113.25pt">
            <v:imagedata r:id="rId7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Рис. 5. Схема строения скелетной мышцы (саркомера)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 id="_x0000_i1029" type="#_x0000_t75" alt="Рис. 6. Система мембран, передающая сигнал от плазмалеммы мышечной клетки ко всем миофибриллам" style="width:225pt;height:208.5pt">
            <v:imagedata r:id="rId8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Рис. 6. Система мембран</w:t>
      </w:r>
      <w:r>
        <w:t xml:space="preserve">, </w:t>
      </w:r>
      <w:r w:rsidRPr="00F41A10">
        <w:t>передающая сигнал от плазмалеммы мышечной клетки ко всем миофибриллам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Теперь последовательность основных событий</w:t>
      </w:r>
      <w:r>
        <w:t xml:space="preserve">, </w:t>
      </w:r>
      <w:r w:rsidRPr="00F41A10">
        <w:t>происходящих при сокращении скелетной мускулатуры</w:t>
      </w:r>
      <w:r>
        <w:t xml:space="preserve">, </w:t>
      </w:r>
      <w:r w:rsidRPr="00F41A10">
        <w:t>хорошо известна (рис. 5). В ответ на электрический импульс</w:t>
      </w:r>
      <w:r>
        <w:t xml:space="preserve">, </w:t>
      </w:r>
      <w:r w:rsidRPr="00F41A10">
        <w:t>который доходит до мышцы по аксону нервной клетки</w:t>
      </w:r>
      <w:r>
        <w:t xml:space="preserve">, </w:t>
      </w:r>
      <w:r w:rsidRPr="00F41A10">
        <w:t>внутри мышечной клетки – миофибриллы – открываются резервуары ионов кальция – мембранные цистерны</w:t>
      </w:r>
      <w:r>
        <w:t xml:space="preserve">, </w:t>
      </w:r>
      <w:r w:rsidRPr="00F41A10">
        <w:t>в которых концентрация ионов кальция может быть выше</w:t>
      </w:r>
      <w:r>
        <w:t xml:space="preserve">, </w:t>
      </w:r>
      <w:r w:rsidRPr="00F41A10">
        <w:t>чем в цитоплазме</w:t>
      </w:r>
      <w:r>
        <w:t xml:space="preserve">, </w:t>
      </w:r>
      <w:r w:rsidRPr="00F41A10">
        <w:t>в тысячу и более раз (рис. 6). Высвободившийся кальций соединяется с белком тропонином</w:t>
      </w:r>
      <w:r>
        <w:t xml:space="preserve"> </w:t>
      </w:r>
      <w:r w:rsidRPr="00F41A10">
        <w:t>С</w:t>
      </w:r>
      <w:r>
        <w:t xml:space="preserve">, </w:t>
      </w:r>
      <w:r w:rsidRPr="00F41A10">
        <w:t>который связан с выстилающими внутреннюю поверхность клетки актиновыми филаментами. Тропонин (рис. 7) играет роль блокатора</w:t>
      </w:r>
      <w:r>
        <w:t xml:space="preserve">, </w:t>
      </w:r>
      <w:r w:rsidRPr="00F41A10">
        <w:t>препятствующего скольжению миозиновых нитей по актиновым филаментам. В результате присоединения кальция к тропонину блок отсоединяется от нити</w:t>
      </w:r>
      <w:r>
        <w:t xml:space="preserve">, </w:t>
      </w:r>
      <w:r w:rsidRPr="00F41A10">
        <w:t>миозин скользит по актину</w:t>
      </w:r>
      <w:r>
        <w:t xml:space="preserve">, </w:t>
      </w:r>
      <w:r w:rsidRPr="00F41A10">
        <w:t>и мышца сокращается (рис. 8). Как только акт сокращения заканчивается</w:t>
      </w:r>
      <w:r>
        <w:t xml:space="preserve">, </w:t>
      </w:r>
      <w:r w:rsidRPr="00F41A10">
        <w:t>специальные белки – кальциевые АТФазы – закачивают ионы кальция обратно во внутриклеточные резервуары.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 id="_x0000_i1030" type="#_x0000_t75" alt="Рис. 7. Схема расположения на актиновом филаменте тропонина и тропомиозина" style="width:272.25pt;height:115.5pt">
            <v:imagedata r:id="rId9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Рис. 7. Схема расположения на актиновом филаменте тропонина и тропомиозина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 id="_x0000_i1031" type="#_x0000_t75" alt="Рис. 8. Актиновый филамент в поперечном разрезе" style="width:112.5pt;height:276pt">
            <v:imagedata r:id="rId10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Рис. 8. Актиновый филамент в поперечном разрезе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На концентрацию внутриклеточного кальция оказывают влияние не только нервные импульсы</w:t>
      </w:r>
      <w:r>
        <w:t xml:space="preserve">, </w:t>
      </w:r>
      <w:r w:rsidRPr="00F41A10">
        <w:t>но и другие сигналы. Например</w:t>
      </w:r>
      <w:r>
        <w:t xml:space="preserve">, </w:t>
      </w:r>
      <w:r w:rsidRPr="00F41A10">
        <w:t>это может быть уже знакомый нам цАМФ. В ответ на появление адреналина в крови и соответствующее повышение концентрации цАМФ в клетках сердечной мышцы в них высвобождаются ионы кальция</w:t>
      </w:r>
      <w:r>
        <w:t xml:space="preserve">, </w:t>
      </w:r>
      <w:r w:rsidRPr="00F41A10">
        <w:t xml:space="preserve">что приводит к учащению сердцебиения. </w:t>
      </w:r>
    </w:p>
    <w:p w:rsidR="001004E1" w:rsidRDefault="001004E1" w:rsidP="001004E1">
      <w:pPr>
        <w:spacing w:before="120"/>
        <w:ind w:firstLine="567"/>
        <w:jc w:val="both"/>
        <w:rPr>
          <w:lang w:val="en-US"/>
        </w:rPr>
      </w:pPr>
      <w:r w:rsidRPr="00F41A10">
        <w:t>Вещества</w:t>
      </w:r>
      <w:r>
        <w:t xml:space="preserve">, </w:t>
      </w:r>
      <w:r w:rsidRPr="00F41A10">
        <w:t>оказывающие влияние на кальций</w:t>
      </w:r>
      <w:r>
        <w:t xml:space="preserve">, </w:t>
      </w:r>
      <w:r w:rsidRPr="00F41A10">
        <w:t>могут содержаться также непосредственно в клеточной мембране. Как известно</w:t>
      </w:r>
      <w:r>
        <w:t xml:space="preserve">, </w:t>
      </w:r>
      <w:r w:rsidRPr="00F41A10">
        <w:t>мембрана состоит из фосфолипидов</w:t>
      </w:r>
      <w:r>
        <w:t xml:space="preserve">, </w:t>
      </w:r>
      <w:r w:rsidRPr="00F41A10">
        <w:t>среди которых один – фосфоинозитол-4</w:t>
      </w:r>
      <w:r>
        <w:t xml:space="preserve">, </w:t>
      </w:r>
      <w:r w:rsidRPr="00F41A10">
        <w:t>5-дифосфат – играет особую роль. Помимо инозита молекула фосфоинозитол-4</w:t>
      </w:r>
      <w:r>
        <w:t xml:space="preserve">, </w:t>
      </w:r>
      <w:r w:rsidRPr="00F41A10">
        <w:t>5-дифосфата содержит две длинные углеводородные цепи</w:t>
      </w:r>
      <w:r>
        <w:t xml:space="preserve">, </w:t>
      </w:r>
      <w:r w:rsidRPr="00F41A10">
        <w:t>состоящие из 20 и 17 атомов углерода (рис. 9). Под воздействием определенных внеклеточных сигналов и под контролем уже знакомых читателям G-белков они отсоединяются</w:t>
      </w:r>
      <w:r>
        <w:t xml:space="preserve">, </w:t>
      </w:r>
      <w:r w:rsidRPr="00F41A10">
        <w:t>в результате чего образуются две молекулы – диацилглицерин и инозитолтрифосфат. Последний участвует в высвобождении внутриклеточного кальция (рис. 10). Такого рода сигнализация используется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в оплодотворенной икре шпорцевой лягушки.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Проникновение первого же из множества спермиев в готовую для оплодотворения икринку вызывает образование в ее мембране инозитолтрифосфата. В результате ионы кальция высвобождаются из внутренних резервуаров и оболочка оплодотворенной яйцеклетки мгновенно разбухает</w:t>
      </w:r>
      <w:r>
        <w:t xml:space="preserve">, </w:t>
      </w:r>
      <w:r w:rsidRPr="00F41A10">
        <w:t xml:space="preserve">отсекая путь внутрь яйцеклетки менее удачливым или менее расторопным сперматозоидам. 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 id="_x0000_i1032" type="#_x0000_t75" alt="Рис. 11. Структура молекулы кальмодулина " style="width:150pt;height:219.75pt">
            <v:imagedata r:id="rId11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 xml:space="preserve">Рис. 11. Структура молекулы кальмодулина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Как же такое простое вещество</w:t>
      </w:r>
      <w:r>
        <w:t xml:space="preserve">, </w:t>
      </w:r>
      <w:r w:rsidRPr="00F41A10">
        <w:t>как ион кальция</w:t>
      </w:r>
      <w:r>
        <w:t xml:space="preserve">, </w:t>
      </w:r>
      <w:r w:rsidRPr="00F41A10">
        <w:t>может регулировать активность белков? Выяснилось</w:t>
      </w:r>
      <w:r>
        <w:t xml:space="preserve">, </w:t>
      </w:r>
      <w:r w:rsidRPr="00F41A10">
        <w:t>что он связывается внутри клетки со специальным белком кальмодулином (рис. 11). Этот достаточно крупный белок</w:t>
      </w:r>
      <w:r>
        <w:t xml:space="preserve">, </w:t>
      </w:r>
      <w:r w:rsidRPr="00F41A10">
        <w:t>состоящий из 148 аминокислотных остатков</w:t>
      </w:r>
      <w:r>
        <w:t xml:space="preserve">, </w:t>
      </w:r>
      <w:r w:rsidRPr="00F41A10">
        <w:t>как и цАМФ</w:t>
      </w:r>
      <w:r>
        <w:t xml:space="preserve">, </w:t>
      </w:r>
      <w:r w:rsidRPr="00F41A10">
        <w:t>обнаружен практически во всех изученных клетках.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 id="_x0000_i1033" type="#_x0000_t75" alt="Рис. 12. Механизм активации Ca2+-зависимого фермента" style="width:412.5pt;height:147pt">
            <v:imagedata r:id="rId12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Рис. 12. Механизм активации Ca2+-зависимого ферментау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Присоединяющийся к кальмодулину кальций активирует его аналогично тому</w:t>
      </w:r>
      <w:r>
        <w:t xml:space="preserve">, </w:t>
      </w:r>
      <w:r w:rsidRPr="00F41A10">
        <w:t>как цАМФ стимулирует работу протеинкиназ. Именно так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происходит инициация сокращения гладкой мускулатуры. Высвободившиеся в ответ на внешний сигнал ионы кальция связываются с кальмодулином</w:t>
      </w:r>
      <w:r>
        <w:t xml:space="preserve">, </w:t>
      </w:r>
      <w:r w:rsidRPr="00F41A10">
        <w:t>который после этого взаимодействует с ферментом киназой и активирует ее (рис. 12). Комплекс киназа–кальмодулин связывается с актином</w:t>
      </w:r>
      <w:r>
        <w:t xml:space="preserve">, </w:t>
      </w:r>
      <w:r w:rsidRPr="00F41A10">
        <w:t>приводя его в рабочее состояние. В результате гладкие мышцы сокращаются. Опосредованный кальцием путь сигнала к поперечно-полосатой скелетной мускулатуре более длителен</w:t>
      </w:r>
      <w:r>
        <w:t xml:space="preserve">, </w:t>
      </w:r>
      <w:r w:rsidRPr="00F41A10">
        <w:t>зато гладкие мышцы в отличие от поперечно-полосатых могут значительно дольше находиться в сокращенном состоянии. Именно поэтому мускулы-замыкатели двустворчатых раковин могут часами сжимать свои створки.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 клетках разных тканей активированный кальцием кальмодулин связывается с различными белками-мишенями</w:t>
      </w:r>
      <w:r>
        <w:t xml:space="preserve">, </w:t>
      </w:r>
      <w:r w:rsidRPr="00F41A10">
        <w:t>влияя на их работу. Такое поведение кальмодулина вызывает вопрос</w:t>
      </w:r>
      <w:r>
        <w:t xml:space="preserve">, </w:t>
      </w:r>
      <w:r w:rsidRPr="00F41A10">
        <w:t>который возникал и при обсуждении влияния цАМФ и активируемой им протеинкиназы на активность белков</w:t>
      </w:r>
      <w:r>
        <w:t xml:space="preserve">, </w:t>
      </w:r>
      <w:r w:rsidRPr="00F41A10">
        <w:t>а именно: почему в разных клетках одни и те же активированные кальцием молекулы кальмодулина присоединяются к различным белкам?</w:t>
      </w:r>
    </w:p>
    <w:p w:rsidR="001004E1" w:rsidRPr="00783A47" w:rsidRDefault="001004E1" w:rsidP="001004E1">
      <w:pPr>
        <w:spacing w:before="120"/>
        <w:jc w:val="center"/>
        <w:rPr>
          <w:b/>
          <w:sz w:val="28"/>
        </w:rPr>
      </w:pPr>
      <w:r w:rsidRPr="00783A47">
        <w:rPr>
          <w:b/>
          <w:sz w:val="28"/>
        </w:rPr>
        <w:t>Загадка стероидных гормонов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Совершенно аналогичная проблема возникает и при изучении гидрофобных стероидных гормонов</w:t>
      </w:r>
      <w:r>
        <w:t xml:space="preserve">, </w:t>
      </w:r>
      <w:r w:rsidRPr="00F41A10">
        <w:t>структура которых похожа на структуру жирорастворимого вещества холестерина. Термин «гидрофобный» указывает на их плохую растворимость в воде (от гр. hydor – вода и phobos – страх). Такие гормоны</w:t>
      </w:r>
      <w:r>
        <w:t xml:space="preserve">, </w:t>
      </w:r>
      <w:r w:rsidRPr="00F41A10">
        <w:t>будучи жирорастворимыми</w:t>
      </w:r>
      <w:r>
        <w:t xml:space="preserve">, </w:t>
      </w:r>
      <w:r w:rsidRPr="00F41A10">
        <w:t>легко проходят через состоящие из фосфолипидов клеточные мембраны. Оказавшись внутри клетки</w:t>
      </w:r>
      <w:r>
        <w:t xml:space="preserve">, </w:t>
      </w:r>
      <w:r w:rsidRPr="00F41A10">
        <w:t>стероидные гормоны связываются с соответствующими рецепторами. Рецепторы изменяют свою пространственную форму (конформацию) и</w:t>
      </w:r>
      <w:r>
        <w:t xml:space="preserve">, </w:t>
      </w:r>
      <w:r w:rsidRPr="00F41A10">
        <w:t>проникая в ядро через его ядерную мембрану</w:t>
      </w:r>
      <w:r>
        <w:t xml:space="preserve">, </w:t>
      </w:r>
      <w:r w:rsidRPr="00F41A10">
        <w:t>соединяются с определенными последовательностями нуклеотидов в ДНК</w:t>
      </w:r>
      <w:r>
        <w:t xml:space="preserve">, </w:t>
      </w:r>
      <w:r w:rsidRPr="00F41A10">
        <w:t>тем самым «включая» или «выключая» транскрипцию определенных генов. Такая последовательность событий доказана для стероидного гормона кортизона – его комплекс с рецептором связывается с соответствующим единственным геном</w:t>
      </w:r>
      <w:r>
        <w:t xml:space="preserve">, </w:t>
      </w:r>
      <w:r w:rsidRPr="00F41A10">
        <w:t>который удалось выделить и клонировать. Какая цепь превращений вызывается действием других гормонов и как происходит их специфическая «посадка» на определенный участок ДНК</w:t>
      </w:r>
      <w:r>
        <w:t xml:space="preserve">, </w:t>
      </w:r>
      <w:r w:rsidRPr="00F41A10">
        <w:t xml:space="preserve">во многом пока не ясно.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Не ясно и другое. Показано</w:t>
      </w:r>
      <w:r>
        <w:t xml:space="preserve">, </w:t>
      </w:r>
      <w:r w:rsidRPr="00F41A10">
        <w:t>что один и тот же гормон</w:t>
      </w:r>
      <w:r>
        <w:t xml:space="preserve">, </w:t>
      </w:r>
      <w:r w:rsidRPr="00F41A10">
        <w:t>связываясь со своим специфическим рецептором</w:t>
      </w:r>
      <w:r>
        <w:t xml:space="preserve">, </w:t>
      </w:r>
      <w:r w:rsidRPr="00F41A10">
        <w:t xml:space="preserve">вызывает различные ответы в разных клетках. </w:t>
      </w:r>
    </w:p>
    <w:p w:rsidR="001004E1" w:rsidRPr="00783A47" w:rsidRDefault="001004E1" w:rsidP="001004E1">
      <w:pPr>
        <w:spacing w:before="120"/>
        <w:jc w:val="center"/>
        <w:rPr>
          <w:b/>
          <w:sz w:val="28"/>
        </w:rPr>
      </w:pPr>
      <w:r w:rsidRPr="00783A47">
        <w:rPr>
          <w:b/>
          <w:sz w:val="28"/>
        </w:rPr>
        <w:t>Забытое пространство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Число разнообразных сигналов</w:t>
      </w:r>
      <w:r>
        <w:t xml:space="preserve">, </w:t>
      </w:r>
      <w:r w:rsidRPr="00F41A10">
        <w:t>которые клетка может получать извне</w:t>
      </w:r>
      <w:r>
        <w:t xml:space="preserve">, </w:t>
      </w:r>
      <w:r w:rsidRPr="00F41A10">
        <w:t>очень велико. Это слабые электрические импульсы</w:t>
      </w:r>
      <w:r>
        <w:t xml:space="preserve">, </w:t>
      </w:r>
      <w:r w:rsidRPr="00F41A10">
        <w:t>гормоны</w:t>
      </w:r>
      <w:r>
        <w:t xml:space="preserve">, </w:t>
      </w:r>
      <w:r w:rsidRPr="00F41A10">
        <w:t>медиаторы</w:t>
      </w:r>
      <w:r>
        <w:t xml:space="preserve">, </w:t>
      </w:r>
      <w:r w:rsidRPr="00F41A10">
        <w:t>различные ростовые факторы и другие воздействия. Количество же вторичных мессенджеров</w:t>
      </w:r>
      <w:r>
        <w:t xml:space="preserve">, </w:t>
      </w:r>
      <w:r w:rsidRPr="00F41A10">
        <w:t>с помощью которых все это множество внешних сигналов влияет на внутриклеточные процессы</w:t>
      </w:r>
      <w:r>
        <w:t xml:space="preserve">, </w:t>
      </w:r>
      <w:r w:rsidRPr="00F41A10">
        <w:t>удивительно мало. Это цАМФ</w:t>
      </w:r>
      <w:r>
        <w:t xml:space="preserve">, </w:t>
      </w:r>
      <w:r w:rsidRPr="00F41A10">
        <w:t>ионы кальция</w:t>
      </w:r>
      <w:r>
        <w:t xml:space="preserve">, </w:t>
      </w:r>
      <w:r w:rsidRPr="00F41A10">
        <w:t>специальные молекулы типа высокофосфорилированных нуклеотидов (РРАРР – фосфат-фосфат-аденин-фосфат-фосфат) или инозитолтрифосфат.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Как же с помощью этих вторичных посредников клетка умудряется понять</w:t>
      </w:r>
      <w:r>
        <w:t xml:space="preserve">, </w:t>
      </w:r>
      <w:r w:rsidRPr="00F41A10">
        <w:t>какие именно сигналы их вызвали и каким образом необходимо на них реагировать? На этот вопрос трудно ответить прежде всего потому</w:t>
      </w:r>
      <w:r>
        <w:t xml:space="preserve">, </w:t>
      </w:r>
      <w:r w:rsidRPr="00F41A10">
        <w:t xml:space="preserve">что все клеточные компоненты (молекулы и ансамбли молекул) строго определенным образом скомпонованы в пространстве клетки.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Изучая по отдельности детали сложного часового механизма</w:t>
      </w:r>
      <w:r>
        <w:t xml:space="preserve">, </w:t>
      </w:r>
      <w:r w:rsidRPr="00F41A10">
        <w:t>который устроен несравнимо проще клетки</w:t>
      </w:r>
      <w:r>
        <w:t xml:space="preserve">, </w:t>
      </w:r>
      <w:r w:rsidRPr="00F41A10">
        <w:t>нелегко понять</w:t>
      </w:r>
      <w:r>
        <w:t xml:space="preserve">, </w:t>
      </w:r>
      <w:r w:rsidRPr="00F41A10">
        <w:t>как все эти шестеренки</w:t>
      </w:r>
      <w:r>
        <w:t xml:space="preserve">, </w:t>
      </w:r>
      <w:r w:rsidRPr="00F41A10">
        <w:t>маховички и пружины влияют друг на друга в работающем хронометре. Между тем именно такую задачу приходится решать исследователям клетки. Чтобы понять существо отдельных явлений или процессов</w:t>
      </w:r>
      <w:r>
        <w:t xml:space="preserve">, </w:t>
      </w:r>
      <w:r w:rsidRPr="00F41A10">
        <w:t>нужно разрушить клетку</w:t>
      </w:r>
      <w:r>
        <w:t xml:space="preserve">, </w:t>
      </w:r>
      <w:r w:rsidRPr="00F41A10">
        <w:t>выделить из нее белки</w:t>
      </w:r>
      <w:r>
        <w:t xml:space="preserve">, </w:t>
      </w:r>
      <w:r w:rsidRPr="00F41A10">
        <w:t>изучить их свойства и только потом попытаться установить их роль в том или ином процессе. При этом допускаются упрощения. Так</w:t>
      </w:r>
      <w:r>
        <w:t xml:space="preserve">, </w:t>
      </w:r>
      <w:r w:rsidRPr="00F41A10">
        <w:t>обычно принимается</w:t>
      </w:r>
      <w:r>
        <w:t xml:space="preserve">, </w:t>
      </w:r>
      <w:r w:rsidRPr="00F41A10">
        <w:t>что водорастворимые белки свободно диффундируют в цитоплазме наподобие крупинок в супе и никак не связаны между собой. Между тем само устройство некоторых клеточных органелл предполагает</w:t>
      </w:r>
      <w:r>
        <w:t xml:space="preserve">, </w:t>
      </w:r>
      <w:r w:rsidRPr="00F41A10">
        <w:t>что комплексы взаимодействующих ферментов должны образовывать специально сконструированные архитектурные ансамбли. Например</w:t>
      </w:r>
      <w:r>
        <w:t xml:space="preserve">, </w:t>
      </w:r>
      <w:r w:rsidRPr="00F41A10">
        <w:t>множество белков</w:t>
      </w:r>
      <w:r>
        <w:t xml:space="preserve">, </w:t>
      </w:r>
      <w:r w:rsidRPr="00F41A10">
        <w:t>катализирующих окислительные реакции в дыхательной цепи</w:t>
      </w:r>
      <w:r>
        <w:t xml:space="preserve">, </w:t>
      </w:r>
      <w:r w:rsidRPr="00F41A10">
        <w:t xml:space="preserve">располагаются на внутренних мембранах митохондрий в строго определенном порядке. Именно такая пространственная организация позволяет им с успехом осуществлять передачу богатых энергией электронов.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Но клетка содержит множество белков</w:t>
      </w:r>
      <w:r>
        <w:t xml:space="preserve">, </w:t>
      </w:r>
      <w:r w:rsidRPr="00F41A10">
        <w:t>связи которых друг с другом более лабильны и изменчивы во времени. По-видимому</w:t>
      </w:r>
      <w:r>
        <w:t xml:space="preserve">, </w:t>
      </w:r>
      <w:r w:rsidRPr="00F41A10">
        <w:t>для регуляции их пространственного взаимодействия требуется не прочное «заякоривание»</w:t>
      </w:r>
      <w:r>
        <w:t xml:space="preserve">, </w:t>
      </w:r>
      <w:r w:rsidRPr="00F41A10">
        <w:t>а более тонкий и гибкий механизм. В частности</w:t>
      </w:r>
      <w:r>
        <w:t xml:space="preserve">, </w:t>
      </w:r>
      <w:r w:rsidRPr="00F41A10">
        <w:t>обеспечивать такую пространственную организацию могут белки цитоскелета. Они образуют настолько ажурные и динамичные структуры</w:t>
      </w:r>
      <w:r>
        <w:t xml:space="preserve">, </w:t>
      </w:r>
      <w:r w:rsidRPr="00F41A10">
        <w:t>что их изучение стало возможным лишь относительно недавно.</w:t>
      </w:r>
    </w:p>
    <w:p w:rsidR="001004E1" w:rsidRPr="00783A47" w:rsidRDefault="001004E1" w:rsidP="001004E1">
      <w:pPr>
        <w:spacing w:before="120"/>
        <w:jc w:val="center"/>
        <w:rPr>
          <w:b/>
          <w:sz w:val="28"/>
        </w:rPr>
      </w:pPr>
      <w:r w:rsidRPr="00783A47">
        <w:rPr>
          <w:b/>
          <w:sz w:val="28"/>
        </w:rPr>
        <w:t>Строительные леса цитоскелета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Первые свидетельства сложности внутренней архитектуры цитоплазмы были получены еще в XIX</w:t>
      </w:r>
      <w:r>
        <w:t xml:space="preserve"> </w:t>
      </w:r>
      <w:r w:rsidRPr="00F41A10">
        <w:t>в.</w:t>
      </w:r>
      <w:r>
        <w:t xml:space="preserve">, </w:t>
      </w:r>
      <w:r w:rsidRPr="00F41A10">
        <w:t>когда в результате серебрения срезов тканей в клетках стали различать явственно проступающие сетеподобные структуры. Однако к изучению их состава и устройства удалось приступить лишь в 60-е</w:t>
      </w:r>
      <w:r>
        <w:t xml:space="preserve"> </w:t>
      </w:r>
      <w:r w:rsidRPr="00F41A10">
        <w:t>гг. XX</w:t>
      </w:r>
      <w:r>
        <w:t xml:space="preserve"> </w:t>
      </w:r>
      <w:r w:rsidRPr="00F41A10">
        <w:t>в.</w:t>
      </w:r>
      <w:r>
        <w:t xml:space="preserve">, </w:t>
      </w:r>
      <w:r w:rsidRPr="00F41A10">
        <w:t>когда в биологии стали широко применяться такие тонкие методы исследований</w:t>
      </w:r>
      <w:r>
        <w:t xml:space="preserve">, </w:t>
      </w:r>
      <w:r w:rsidRPr="00F41A10">
        <w:t>как электронная микроскопия</w:t>
      </w:r>
      <w:r>
        <w:t xml:space="preserve">, </w:t>
      </w:r>
      <w:r w:rsidRPr="00F41A10">
        <w:t xml:space="preserve">ультрацентрифугирование и электрофорез.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 цитоплазме были обнаружены сложные структуры</w:t>
      </w:r>
      <w:r>
        <w:t xml:space="preserve">, </w:t>
      </w:r>
      <w:r w:rsidRPr="00F41A10">
        <w:t>образующие цитосклет. Выяснилось</w:t>
      </w:r>
      <w:r>
        <w:t xml:space="preserve">, </w:t>
      </w:r>
      <w:r w:rsidRPr="00F41A10">
        <w:t>что тяжи цитоскелета построены в основном из тонких (диаметром 7</w:t>
      </w:r>
      <w:r>
        <w:t xml:space="preserve"> </w:t>
      </w:r>
      <w:r w:rsidRPr="00F41A10">
        <w:t>нм) актиновых филаментов и длинных</w:t>
      </w:r>
      <w:r>
        <w:t xml:space="preserve">, </w:t>
      </w:r>
      <w:r w:rsidRPr="00F41A10">
        <w:t>толстых (диаметром 25</w:t>
      </w:r>
      <w:r>
        <w:t xml:space="preserve"> </w:t>
      </w:r>
      <w:r w:rsidRPr="00F41A10">
        <w:t>нм) и жестких микротрубочек</w:t>
      </w:r>
      <w:r>
        <w:t xml:space="preserve">, </w:t>
      </w:r>
      <w:r w:rsidRPr="00F41A10">
        <w:t xml:space="preserve">состоящих из </w:t>
      </w:r>
      <w:r w:rsidRPr="00F41A10">
        <w:t xml:space="preserve">- и </w:t>
      </w:r>
      <w:r w:rsidRPr="00F41A10">
        <w:t>-тубулина. Эти белки оказались очень лабильными</w:t>
      </w:r>
      <w:r>
        <w:t xml:space="preserve">, </w:t>
      </w:r>
      <w:r w:rsidRPr="00F41A10">
        <w:t>способными формировать легко изменяющиеся динамичные пространственные структуры. В частности</w:t>
      </w:r>
      <w:r>
        <w:t xml:space="preserve">, </w:t>
      </w:r>
      <w:r w:rsidRPr="00F41A10">
        <w:t>глобулярные белки актина не только легко и быстро полимеризуются в длинные вытянутые нити – филаменты (рис. 13). Они взаимодействуют с целым набором других вспомогательных белков</w:t>
      </w:r>
      <w:r>
        <w:t xml:space="preserve">, </w:t>
      </w:r>
      <w:r w:rsidRPr="00F41A10">
        <w:t xml:space="preserve">в результате чего возникает определенным образом организованная пространственная сеть филаментов. 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 id="_x0000_i1034" type="#_x0000_t75" style="width:262.5pt;height:71.25pt">
            <v:imagedata r:id="rId13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 xml:space="preserve">Рис. 13. Организация глобулярных молекул актина в актиновом филаменте 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 id="_x0000_i1035" type="#_x0000_t75" style="width:186pt;height:142.5pt">
            <v:imagedata r:id="rId14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Рис. 14. Создание сети с помощью молекул филамина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 xml:space="preserve">Вспомогательные белки филамин и </w:t>
      </w:r>
      <w:r w:rsidRPr="00F41A10">
        <w:t>-актинин выполняют функции своеобразных скобок</w:t>
      </w:r>
      <w:r>
        <w:t xml:space="preserve">, </w:t>
      </w:r>
      <w:r w:rsidRPr="00F41A10">
        <w:t>сшивающих филаменты актина в структуру</w:t>
      </w:r>
      <w:r>
        <w:t xml:space="preserve">, </w:t>
      </w:r>
      <w:r w:rsidRPr="00F41A10">
        <w:t>напоминающую рыболовную сеть (рис. 14). Белок фибрин связывает актиновые филаменты в толстый пучок вроде веника или снопа. Тропомиозин стабилизирует уже сформированные тяжи актина (рис. 7). Гельзолин действует словно секатор</w:t>
      </w:r>
      <w:r>
        <w:t xml:space="preserve">, </w:t>
      </w:r>
      <w:r w:rsidRPr="00F41A10">
        <w:t>разрезая длинные филаменты на отдельные кусочки. Профилин</w:t>
      </w:r>
      <w:r>
        <w:t xml:space="preserve">, </w:t>
      </w:r>
      <w:r w:rsidRPr="00F41A10">
        <w:t>как нянька</w:t>
      </w:r>
      <w:r>
        <w:t xml:space="preserve">, </w:t>
      </w:r>
      <w:r w:rsidRPr="00F41A10">
        <w:t>сопровождает актиновые глобулы к местам их присоединения к образовавшимся ранее фрагментам нитей</w:t>
      </w:r>
      <w:r>
        <w:t xml:space="preserve">, </w:t>
      </w:r>
      <w:r w:rsidRPr="00F41A10">
        <w:t>виллин служит инициатором полимеризации актина в растворе</w:t>
      </w:r>
      <w:r>
        <w:t xml:space="preserve">, </w:t>
      </w:r>
      <w:r w:rsidRPr="00F41A10">
        <w:t>а тимозин</w:t>
      </w:r>
      <w:r>
        <w:t xml:space="preserve">, </w:t>
      </w:r>
      <w:r w:rsidRPr="00F41A10">
        <w:t>наоборот</w:t>
      </w:r>
      <w:r>
        <w:t xml:space="preserve">, </w:t>
      </w:r>
      <w:r w:rsidRPr="00F41A10">
        <w:t>не позволяет глобулярному актину соединятся в нити. Наконец</w:t>
      </w:r>
      <w:r>
        <w:t xml:space="preserve">, </w:t>
      </w:r>
      <w:r w:rsidRPr="00F41A10">
        <w:t>миозин способен активно подтягивать филаменты навстречу друг другу (рис. 5). Таким образом актиновые филаменты можно уподобить арматуре строительных лесов</w:t>
      </w:r>
      <w:r>
        <w:t xml:space="preserve">, </w:t>
      </w:r>
      <w:r w:rsidRPr="00F41A10">
        <w:t>которые можно резать</w:t>
      </w:r>
      <w:r>
        <w:t xml:space="preserve">, </w:t>
      </w:r>
      <w:r w:rsidRPr="00F41A10">
        <w:t>надставлять и соединять под любыми углами и в любых положениях. Их можно также соединять вместе</w:t>
      </w:r>
      <w:r>
        <w:t xml:space="preserve">, </w:t>
      </w:r>
      <w:r w:rsidRPr="00F41A10">
        <w:t xml:space="preserve">создавая тянущее напряжение всей конструкции.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Тубулин оказался белком не менее замечательным</w:t>
      </w:r>
      <w:r>
        <w:t xml:space="preserve">, </w:t>
      </w:r>
      <w:r w:rsidRPr="00F41A10">
        <w:t>чем актин. Образованные им микротрубочки способны разбираться с одного конца и собираться с другого. Белок нексин помогает им объединяться в сложные ансамбли</w:t>
      </w:r>
      <w:r>
        <w:t xml:space="preserve">, </w:t>
      </w:r>
      <w:r w:rsidRPr="00F41A10">
        <w:t>а белок динеин может скользить по тубулиновой микротрубочке</w:t>
      </w:r>
      <w:r>
        <w:t xml:space="preserve">, </w:t>
      </w:r>
      <w:r w:rsidRPr="00F41A10">
        <w:t>как дрезина по рельсам. Поскольку динеин в то же время способен жестко прикрепляться к микротрубочке другой своей стороной</w:t>
      </w:r>
      <w:r>
        <w:t xml:space="preserve">, </w:t>
      </w:r>
      <w:r w:rsidRPr="00F41A10">
        <w:t xml:space="preserve">это обеспечивает взаимное скольжение трубочек друг относительно друга.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 некоторых случаях филаменты и микротрубочки образуют четкий шаблон для построения определенных органоидов. Так происходит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в развивающемся сперматозоиде: актиновые филаменты формируют спиралевидную конструкцию</w:t>
      </w:r>
      <w:r>
        <w:t xml:space="preserve">, </w:t>
      </w:r>
      <w:r w:rsidRPr="00F41A10">
        <w:t>структуру которой потом</w:t>
      </w:r>
      <w:r>
        <w:t xml:space="preserve">, </w:t>
      </w:r>
      <w:r w:rsidRPr="00F41A10">
        <w:t>после ее распада</w:t>
      </w:r>
      <w:r>
        <w:t xml:space="preserve">, </w:t>
      </w:r>
      <w:r w:rsidRPr="00F41A10">
        <w:t xml:space="preserve">в точности повторяют возникшие на этом месте митохондрии. Высокоорганизованные летательные мышцы насекомых строятся в эмбриогенезе по тубулиновым шаблонам.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Помимо актиновых филаментов и тубулиновых микротрубочек в состав цитоскелета входят также промежуточные филаменты (диаметром 7–11</w:t>
      </w:r>
      <w:r>
        <w:t xml:space="preserve"> </w:t>
      </w:r>
      <w:r w:rsidRPr="00F41A10">
        <w:t>нм)</w:t>
      </w:r>
      <w:r>
        <w:t xml:space="preserve">, </w:t>
      </w:r>
      <w:r w:rsidRPr="00F41A10">
        <w:t>которые исследованы значительно хуже</w:t>
      </w:r>
      <w:r>
        <w:t xml:space="preserve">, </w:t>
      </w:r>
      <w:r w:rsidRPr="00F41A10">
        <w:t>но</w:t>
      </w:r>
      <w:r>
        <w:t xml:space="preserve">, </w:t>
      </w:r>
      <w:r w:rsidRPr="00F41A10">
        <w:t>как полагают</w:t>
      </w:r>
      <w:r>
        <w:t xml:space="preserve">, </w:t>
      </w:r>
      <w:r w:rsidRPr="00F41A10">
        <w:t xml:space="preserve">являются не менее лабильными образованиями.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Белки цитоскелета принимают деятельное участие в движении клетки</w:t>
      </w:r>
      <w:r>
        <w:t xml:space="preserve">, </w:t>
      </w:r>
      <w:r w:rsidRPr="00F41A10">
        <w:t>поскольку для его осуществления требуется постоянное изменение ее формы. Мышечное сокращение</w:t>
      </w:r>
      <w:r>
        <w:t xml:space="preserve">, </w:t>
      </w:r>
      <w:r w:rsidRPr="00F41A10">
        <w:t>амебоидное движение</w:t>
      </w:r>
      <w:r>
        <w:t xml:space="preserve">, </w:t>
      </w:r>
      <w:r w:rsidRPr="00F41A10">
        <w:t>перешнуровывание клетки во время деления</w:t>
      </w:r>
      <w:r>
        <w:t xml:space="preserve">, </w:t>
      </w:r>
      <w:r w:rsidRPr="00F41A10">
        <w:t>фагоцитоз основаны на взаимодействии актина и миозина</w:t>
      </w:r>
      <w:r>
        <w:t xml:space="preserve">, </w:t>
      </w:r>
      <w:r w:rsidRPr="00F41A10">
        <w:t xml:space="preserve">а биение ресничек и жгутиков сперматозоидов происходит благодаря скольжению микротрубочек друг относительно друга.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Белки цитоскелета незаменимы там</w:t>
      </w:r>
      <w:r>
        <w:t xml:space="preserve">, </w:t>
      </w:r>
      <w:r w:rsidRPr="00F41A10">
        <w:t>где надо создать сложную пространственную и относительно стабильную форму. Например</w:t>
      </w:r>
      <w:r>
        <w:t xml:space="preserve">, </w:t>
      </w:r>
      <w:r w:rsidRPr="00F41A10">
        <w:t>внутри микроворсинок эпителиальных клеток кишечника и почек проходят пучки актиновых филаментов. Принципиально такие же</w:t>
      </w:r>
      <w:r>
        <w:t xml:space="preserve">, </w:t>
      </w:r>
      <w:r w:rsidRPr="00F41A10">
        <w:t xml:space="preserve">но гораздо более мощные пучки находятся в стереоцили волосковых клеток в улитке внутреннего уха. Похожая на двояковогнутую шайбу форма эритроцита поддерживается благодаря взаимодействию актина с белками спектрином и анкирином.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Подобные примеры можно было бы множить</w:t>
      </w:r>
      <w:r>
        <w:t xml:space="preserve">, </w:t>
      </w:r>
      <w:r w:rsidRPr="00F41A10">
        <w:t>однако важнее задаться вопросом: только ли к фиксации формы клетки сводится роль ее цитоскелета? Может быть</w:t>
      </w:r>
      <w:r>
        <w:t xml:space="preserve">, </w:t>
      </w:r>
      <w:r w:rsidRPr="00F41A10">
        <w:t>он играет существенную роль в образовании функциональных комплексов водорастворимых ферментов</w:t>
      </w:r>
      <w:r>
        <w:t xml:space="preserve">, </w:t>
      </w:r>
      <w:r w:rsidRPr="00F41A10">
        <w:t>а образованная цитоскелетом сеть служит для приема и передачи информации? Исходя из физико-химических свойств белков цитоскелета</w:t>
      </w:r>
      <w:r>
        <w:t xml:space="preserve">, </w:t>
      </w:r>
      <w:r w:rsidRPr="00F41A10">
        <w:t>это</w:t>
      </w:r>
      <w:r>
        <w:t xml:space="preserve">, </w:t>
      </w:r>
      <w:r w:rsidRPr="00F41A10">
        <w:t>в принципе</w:t>
      </w:r>
      <w:r>
        <w:t xml:space="preserve">, </w:t>
      </w:r>
      <w:r w:rsidRPr="00F41A10">
        <w:t>возможно. Вспомните ловчую сеть пауков. Она не только образует хитрые ловушки для насекомых. Натяжение и дрожание паутинок сигнализируют их конструктору о пойманной добыче или непредвиденной поломке ажурной конструкции.</w:t>
      </w:r>
    </w:p>
    <w:p w:rsidR="001004E1" w:rsidRPr="00783A47" w:rsidRDefault="001004E1" w:rsidP="001004E1">
      <w:pPr>
        <w:spacing w:before="120"/>
        <w:jc w:val="center"/>
        <w:rPr>
          <w:b/>
          <w:sz w:val="28"/>
        </w:rPr>
      </w:pPr>
      <w:r w:rsidRPr="00783A47">
        <w:rPr>
          <w:b/>
          <w:sz w:val="28"/>
        </w:rPr>
        <w:t>Паутина сигнализирует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Указания на роль цитоскелета в передаче информации в клетки начали накапливаться с 1980-х</w:t>
      </w:r>
      <w:r>
        <w:t xml:space="preserve"> </w:t>
      </w:r>
      <w:r w:rsidRPr="00F41A10">
        <w:t xml:space="preserve">гг. К этому времени уже было известно явление так называемого кеппинга.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Вернемся к началу этой статьи. Когда сигнальные вещества – лиганды – взаимодействуют со своими рецепторами</w:t>
      </w:r>
      <w:r>
        <w:t xml:space="preserve">, </w:t>
      </w:r>
      <w:r w:rsidRPr="00F41A10">
        <w:t>образовавшиеся комплексы собираются на поверхности клетки в компактную группу. Затем клеточная мембрана изгибается и комплексы лигандов с рецепторами втягиваются внутрь клетки (интернализируются)</w:t>
      </w:r>
      <w:r>
        <w:t xml:space="preserve">, </w:t>
      </w:r>
      <w:r w:rsidRPr="00F41A10">
        <w:t>где происходит их утилизация. В этом процессе принимает участие актин</w:t>
      </w:r>
      <w:r>
        <w:t xml:space="preserve">, </w:t>
      </w:r>
      <w:r w:rsidRPr="00F41A10">
        <w:t>филаменты которого связываются с внутриклеточной частью пронизывающего мембрану рецептора. Играет ли при этом актин роль только лишь стягивающей сеточки</w:t>
      </w:r>
      <w:r>
        <w:t xml:space="preserve">, </w:t>
      </w:r>
      <w:r w:rsidRPr="00F41A10">
        <w:t>необходимой для образования на мембране впадины</w:t>
      </w:r>
      <w:r>
        <w:t xml:space="preserve">, </w:t>
      </w:r>
      <w:r w:rsidRPr="00F41A10">
        <w:t>или же его роль в этом процессе более сложна</w:t>
      </w:r>
      <w:r>
        <w:t xml:space="preserve">, </w:t>
      </w:r>
      <w:r w:rsidRPr="00F41A10">
        <w:t xml:space="preserve">остается пока не выясненным.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Актиновые филаменты способны прикрепляться не только к рецепторам</w:t>
      </w:r>
      <w:r>
        <w:t xml:space="preserve">, </w:t>
      </w:r>
      <w:r w:rsidRPr="00F41A10">
        <w:t>но и к клеточной мембране в районе так называемых фокальных контактов</w:t>
      </w:r>
      <w:r>
        <w:t xml:space="preserve">, </w:t>
      </w:r>
      <w:r w:rsidRPr="00F41A10">
        <w:t>образующихся в местах соприкосновения клетки с субстратом. Являются ли эти контакты лишь местами крепления к субстрату или же они одновременно информируют клетку об окружающих ее молекулах</w:t>
      </w:r>
      <w:r>
        <w:t xml:space="preserve">, </w:t>
      </w:r>
      <w:r w:rsidRPr="00F41A10">
        <w:t xml:space="preserve">частицах?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Проведенная выше аналогия устройства цитоскелета с сетью паутины становится почти наглядной</w:t>
      </w:r>
      <w:r>
        <w:t xml:space="preserve">, </w:t>
      </w:r>
      <w:r w:rsidRPr="00F41A10">
        <w:t>если учесть</w:t>
      </w:r>
      <w:r>
        <w:t xml:space="preserve">, </w:t>
      </w:r>
      <w:r w:rsidRPr="00F41A10">
        <w:t>что микротрубочки и промежуточные филаменты тянутся от ядра к периферии клетки. Из исследований культивируемых вне организма клеток хорошо известно</w:t>
      </w:r>
      <w:r>
        <w:t xml:space="preserve">, </w:t>
      </w:r>
      <w:r w:rsidRPr="00F41A10">
        <w:t xml:space="preserve">что большинство из них при осуществлении активной работы распластываются на той или иной подложке (рис. 15). В этих условиях в клетках формируется сложная трехмерная сеть филаментов. </w:t>
      </w:r>
    </w:p>
    <w:p w:rsidR="001004E1" w:rsidRPr="00F41A10" w:rsidRDefault="00B7423D" w:rsidP="001004E1">
      <w:pPr>
        <w:spacing w:before="120"/>
        <w:ind w:firstLine="567"/>
        <w:jc w:val="both"/>
      </w:pPr>
      <w:r>
        <w:pict>
          <v:shape id="_x0000_i1036" type="#_x0000_t75" alt="Рис. 15. Схема расположения актиновых филаментов в тонких пластинчатых отростках (ламеллоподиях) клеток, растущих в культуре" style="width:302.25pt;height:147pt">
            <v:imagedata r:id="rId15" o:title=""/>
          </v:shape>
        </w:pic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Рис. 15. Схема расположения актиновых филаментов в тонких пластинчатых отростках (ламеллоподиях) клеток</w:t>
      </w:r>
      <w:r>
        <w:t xml:space="preserve">, </w:t>
      </w:r>
      <w:r w:rsidRPr="00F41A10">
        <w:t>растущих в культуре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Эти наблюдения хорошо согласуются с данными о том</w:t>
      </w:r>
      <w:r>
        <w:t xml:space="preserve">, </w:t>
      </w:r>
      <w:r w:rsidRPr="00F41A10">
        <w:t>что митохондрии и лизосомы передвигаются в клетке не случайным образом</w:t>
      </w:r>
      <w:r>
        <w:t xml:space="preserve">, </w:t>
      </w:r>
      <w:r w:rsidRPr="00F41A10">
        <w:t>а вдоль микрофиламентов. Часть белоксинтезирующего аппарата клетки тоже связана с цитоскелетом. Если разрушить микротрубочки</w:t>
      </w:r>
      <w:r>
        <w:t xml:space="preserve">, </w:t>
      </w:r>
      <w:r w:rsidRPr="00F41A10">
        <w:t>то расположение таких важных органоидов как пузырьковидные элементы аппарата Гольджи</w:t>
      </w:r>
      <w:r>
        <w:t xml:space="preserve">, </w:t>
      </w:r>
      <w:r w:rsidRPr="00F41A10">
        <w:t>в которых проходят конечные стадии созревания готовых для экскреции белков нарушается</w:t>
      </w:r>
      <w:r>
        <w:t xml:space="preserve">, </w:t>
      </w:r>
      <w:r w:rsidRPr="00F41A10">
        <w:t>они оказываются размещенными в клетке случайным образом</w:t>
      </w:r>
      <w:r>
        <w:t xml:space="preserve">, </w:t>
      </w:r>
      <w:r w:rsidRPr="00F41A10">
        <w:t>а не в определенном порядке. Некоторые водорастворимые ферменты</w:t>
      </w:r>
      <w:r>
        <w:t xml:space="preserve">, </w:t>
      </w:r>
      <w:r w:rsidRPr="00F41A10">
        <w:t>участвующие в гликолизе</w:t>
      </w:r>
      <w:r>
        <w:t xml:space="preserve">, </w:t>
      </w:r>
      <w:r w:rsidRPr="00F41A10">
        <w:t>связаны с актиновыми филаментами. Хорошо известно</w:t>
      </w:r>
      <w:r>
        <w:t xml:space="preserve">, </w:t>
      </w:r>
      <w:r w:rsidRPr="00F41A10">
        <w:t xml:space="preserve">что в транспорте белков в нервных клетках также участвуют актиновые филаменты.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Следовательно</w:t>
      </w:r>
      <w:r>
        <w:t xml:space="preserve">, </w:t>
      </w:r>
      <w:r w:rsidRPr="00F41A10">
        <w:t>для синтеза определенных белков (а значит</w:t>
      </w:r>
      <w:r>
        <w:t xml:space="preserve">, </w:t>
      </w:r>
      <w:r w:rsidRPr="00F41A10">
        <w:t>и для выполнения определенных функций)</w:t>
      </w:r>
      <w:r>
        <w:t xml:space="preserve">, </w:t>
      </w:r>
      <w:r w:rsidRPr="00F41A10">
        <w:t>клетка должна привести свой цитоскелет в рабочее состояние</w:t>
      </w:r>
      <w:r>
        <w:t xml:space="preserve">, </w:t>
      </w:r>
      <w:r w:rsidRPr="00F41A10">
        <w:t>которое обеспечивает необходимую пространственную организацию клеточных реакций и процессов. С этим выводом хорошо согласуется тот факт</w:t>
      </w:r>
      <w:r>
        <w:t xml:space="preserve">, </w:t>
      </w:r>
      <w:r w:rsidRPr="00F41A10">
        <w:t>что при различных стрессовых воздействиях клетка в первую очередь разбирает основные компоненты своего цитоскелета</w:t>
      </w:r>
      <w:r>
        <w:t xml:space="preserve">, </w:t>
      </w:r>
      <w:r w:rsidRPr="00F41A10">
        <w:t>а затем формирует их заново</w:t>
      </w:r>
      <w:r>
        <w:t xml:space="preserve">, </w:t>
      </w:r>
      <w:r w:rsidRPr="00F41A10">
        <w:t xml:space="preserve">в соответствии с реакцией на полученный сигнал. Такая перестройка обеспечивает переключение с одного режима работы на другой.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Будет ли клетка по-разному формировать свой молекулярный скелет в ответ на активацию различных поверхностных рецепторов? Опыты с фибробластами и эпителиальными клетками</w:t>
      </w:r>
      <w:r>
        <w:t xml:space="preserve">, </w:t>
      </w:r>
      <w:r w:rsidRPr="00F41A10">
        <w:t>распластывающимися на стекле</w:t>
      </w:r>
      <w:r>
        <w:t xml:space="preserve">, </w:t>
      </w:r>
      <w:r w:rsidRPr="00F41A10">
        <w:t>покрытом различными белками</w:t>
      </w:r>
      <w:r>
        <w:t xml:space="preserve">, </w:t>
      </w:r>
      <w:r w:rsidRPr="00F41A10">
        <w:t xml:space="preserve">дают на этот вопрос однозначный ответ.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Если на стекло нанести белок внеклеточного матрикса – фибронектин</w:t>
      </w:r>
      <w:r>
        <w:t xml:space="preserve">, </w:t>
      </w:r>
      <w:r w:rsidRPr="00F41A10">
        <w:t>то распластавшиеся на нем фибробласты принимают полигональную форму и в них активно формируются состоящие из актина так называемые стрессфибриллы. Другой нанесенный на стекло белок внеклеточного матрикса – ламинин – вызывает активное движение фибробластов вследствие образования у них узких спицеподобных микрошипов и плоских тонких ламеллоподий (рис. 15). Стрессфибриллы в этой ситуации не образуются вовсе. Наконец</w:t>
      </w:r>
      <w:r>
        <w:t xml:space="preserve">, </w:t>
      </w:r>
      <w:r w:rsidRPr="00F41A10">
        <w:t>нанесенные на стекло антитела к эпидермальному фактору роста (веществу</w:t>
      </w:r>
      <w:r>
        <w:t xml:space="preserve">, </w:t>
      </w:r>
      <w:r w:rsidRPr="00F41A10">
        <w:t xml:space="preserve">стимулирующему активное деление клеток кожи) вызывают в распластывающихся клетках эпидермиса образование полусфер из актина.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Хотя детали этих процессов остаются пока не ясными</w:t>
      </w:r>
      <w:r>
        <w:t xml:space="preserve">, </w:t>
      </w:r>
      <w:r w:rsidRPr="00F41A10">
        <w:t>очевидно</w:t>
      </w:r>
      <w:r>
        <w:t xml:space="preserve">, </w:t>
      </w:r>
      <w:r w:rsidRPr="00F41A10">
        <w:t>что клетки по-разному формируют свой цитоскелет в зависимости от тех или иных сигналов</w:t>
      </w:r>
      <w:r>
        <w:t xml:space="preserve">, </w:t>
      </w:r>
      <w:r w:rsidRPr="00F41A10">
        <w:t xml:space="preserve">полученных из окружающей среды.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Скептически настроенный читатель может возразить на это</w:t>
      </w:r>
      <w:r>
        <w:t xml:space="preserve">, </w:t>
      </w:r>
      <w:r w:rsidRPr="00F41A10">
        <w:t>что реорганизация цитоскелета не имеет прямого отношения к проведению внутриклеточных сигналов</w:t>
      </w:r>
      <w:r>
        <w:t xml:space="preserve">, </w:t>
      </w:r>
      <w:r w:rsidRPr="00F41A10">
        <w:t>а скорее является следствием</w:t>
      </w:r>
      <w:r>
        <w:t xml:space="preserve">, </w:t>
      </w:r>
      <w:r w:rsidRPr="00F41A10">
        <w:t>реакцией клетки на эти сигналы. Однако такое утверждение</w:t>
      </w:r>
      <w:r>
        <w:t xml:space="preserve">, </w:t>
      </w:r>
      <w:r w:rsidRPr="00F41A10">
        <w:t xml:space="preserve">в свою очередь требует доказательств.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Интересные</w:t>
      </w:r>
      <w:r>
        <w:t xml:space="preserve">, </w:t>
      </w:r>
      <w:r w:rsidRPr="00F41A10">
        <w:t>в этом плане</w:t>
      </w:r>
      <w:r>
        <w:t xml:space="preserve">, </w:t>
      </w:r>
      <w:r w:rsidRPr="00F41A10">
        <w:t>результаты были получены при работе с клетками CHO (от англ. Chinese Hamster Ovary cells)</w:t>
      </w:r>
      <w:r>
        <w:t xml:space="preserve">, </w:t>
      </w:r>
      <w:r w:rsidRPr="00F41A10">
        <w:t>выделенными из китайских хомячков. При определенных условиях они становились раковыми. Вернуть их в нормальное состояние помогало добавление бутирата цАМФ – формы цАМФ</w:t>
      </w:r>
      <w:r>
        <w:t xml:space="preserve">, </w:t>
      </w:r>
      <w:r w:rsidRPr="00F41A10">
        <w:t>которая легко проникает внутрь клеток. Если же предварительно раковые клетки CHO обрабатывались разрушающим цитоскелет цитохалазином</w:t>
      </w:r>
      <w:r>
        <w:t xml:space="preserve">, </w:t>
      </w:r>
      <w:r w:rsidRPr="00F41A10">
        <w:t>то нормализации не происходило. Из этих экспериментов следует</w:t>
      </w:r>
      <w:r>
        <w:t xml:space="preserve">, </w:t>
      </w:r>
      <w:r w:rsidRPr="00F41A10">
        <w:t xml:space="preserve">что для успешного использования цАМФ в качестве вторичного мессенджера клетка должна иметь работоспособный цитоскелет.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Очень важны данные исследователей</w:t>
      </w:r>
      <w:r>
        <w:t xml:space="preserve">, </w:t>
      </w:r>
      <w:r w:rsidRPr="00F41A10">
        <w:t>работавших с протоонкогенами Ras</w:t>
      </w:r>
      <w:r>
        <w:t xml:space="preserve">, </w:t>
      </w:r>
      <w:r w:rsidRPr="00F41A10">
        <w:t>Rho и Cdc42 (т.е. с генами</w:t>
      </w:r>
      <w:r>
        <w:t xml:space="preserve">, </w:t>
      </w:r>
      <w:r w:rsidRPr="00F41A10">
        <w:t>повреждение которых почти неизбежно превращает нормальную клетку в раковую). Ген Ras активируется (т.е. начинается синтез закодированного в нем белка) уже упоминавшимся эпидермальным фактором роста</w:t>
      </w:r>
      <w:r>
        <w:t xml:space="preserve">, </w:t>
      </w:r>
      <w:r w:rsidRPr="00F41A10">
        <w:t>Rho – мощным стимулятором клеточного деления лизофосфатидиловой кислотой</w:t>
      </w:r>
      <w:r>
        <w:t xml:space="preserve">, </w:t>
      </w:r>
      <w:r w:rsidRPr="00F41A10">
        <w:t>а Cdc42 – пептидным гормоном брадикинином. В экспериментах было показано</w:t>
      </w:r>
      <w:r>
        <w:t xml:space="preserve">, </w:t>
      </w:r>
      <w:r w:rsidRPr="00F41A10">
        <w:t>что действие гена Ras связано с образованием в клетках сети микрофиламентов и ламелл</w:t>
      </w:r>
      <w:r>
        <w:t xml:space="preserve">, </w:t>
      </w:r>
      <w:r w:rsidRPr="00F41A10">
        <w:t>похожих на амебные псевдоподии. Ген Rho ответственен за формирование стрессфибрилл</w:t>
      </w:r>
      <w:r>
        <w:t xml:space="preserve">, </w:t>
      </w:r>
      <w:r w:rsidRPr="00F41A10">
        <w:t xml:space="preserve">а Cdc42 вызывает образование филлоподий.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Полученные результаты становятся совсем уже интригующими в свете последних открытий</w:t>
      </w:r>
      <w:r>
        <w:t xml:space="preserve">, </w:t>
      </w:r>
      <w:r w:rsidRPr="00F41A10">
        <w:t>связанных с изучением особых трансмембранных белков интегринов. Как правило</w:t>
      </w:r>
      <w:r>
        <w:t xml:space="preserve">, </w:t>
      </w:r>
      <w:r w:rsidRPr="00F41A10">
        <w:t>эти клеточные рецепторы состоят из двух цепей – альфа и бета</w:t>
      </w:r>
      <w:r>
        <w:t xml:space="preserve">, </w:t>
      </w:r>
      <w:r w:rsidRPr="00F41A10">
        <w:t>причем существует 15 вариантов первой и 98 вариантов второй. Собираясь в разных комбинациях</w:t>
      </w:r>
      <w:r>
        <w:t xml:space="preserve">, </w:t>
      </w:r>
      <w:r w:rsidRPr="00F41A10">
        <w:t>они образуют как минимум 20 различных типов интегринов</w:t>
      </w:r>
      <w:r>
        <w:t xml:space="preserve">, </w:t>
      </w:r>
      <w:r w:rsidRPr="00F41A10">
        <w:t>некоторые из которых способны связываться с белками внеклеточного матрикса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 xml:space="preserve">ламинином и фибронектином. При этом происходит активация уже знакомых нам протоонкогенов Ras и Cdc42!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Каким же образом полученный интегринами сигнал поступает в ядро? Сами интегрины не обладают фосфатазной активностью</w:t>
      </w:r>
      <w:r>
        <w:t xml:space="preserve">, </w:t>
      </w:r>
      <w:r w:rsidRPr="00F41A10">
        <w:t>т.е. не способны активировать белки с помощью присоединения к ним фосфатных групп. Зато торчащую внутрь клетки часть молекулы интегрина окружает целый комплекс белков</w:t>
      </w:r>
      <w:r>
        <w:t xml:space="preserve">, </w:t>
      </w:r>
      <w:r w:rsidRPr="00F41A10">
        <w:t>таких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как таллин</w:t>
      </w:r>
      <w:r>
        <w:t xml:space="preserve">, </w:t>
      </w:r>
      <w:r w:rsidRPr="00F41A10">
        <w:t>винкулин</w:t>
      </w:r>
      <w:r>
        <w:t xml:space="preserve">, </w:t>
      </w:r>
      <w:r w:rsidRPr="00F41A10">
        <w:t>паксиллин</w:t>
      </w:r>
      <w:r>
        <w:t xml:space="preserve">, </w:t>
      </w:r>
      <w:r w:rsidRPr="00F41A10">
        <w:t>а также фермент FAC-киназа</w:t>
      </w:r>
      <w:r>
        <w:t xml:space="preserve">, </w:t>
      </w:r>
      <w:r w:rsidRPr="00F41A10">
        <w:t>связанный с фокальными контактами – своеобразными «пуантами»</w:t>
      </w:r>
      <w:r>
        <w:t xml:space="preserve">, </w:t>
      </w:r>
      <w:r w:rsidRPr="00F41A10">
        <w:t>на которых клетка передвигается по субстрату. От этого белкового ансамбля внутрь клетки отходят актиновые нити</w:t>
      </w:r>
      <w:r>
        <w:t xml:space="preserve">, </w:t>
      </w:r>
      <w:r w:rsidRPr="00F41A10">
        <w:t>которые совместно с микротрубочками и промежуточными филаментами могут доходить от мембранной периферии клетки до ее ядра. Полагают</w:t>
      </w:r>
      <w:r>
        <w:t xml:space="preserve">, </w:t>
      </w:r>
      <w:r w:rsidRPr="00F41A10">
        <w:t xml:space="preserve">что так передается сигнал в ядро клетки.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Это предположение подтверждается данными экспериментов</w:t>
      </w:r>
      <w:r>
        <w:t xml:space="preserve">, </w:t>
      </w:r>
      <w:r w:rsidRPr="00F41A10">
        <w:t>проведенных с искусственно выращиваемыми мышиными фибробластами</w:t>
      </w:r>
      <w:r>
        <w:t xml:space="preserve">, </w:t>
      </w:r>
      <w:r w:rsidRPr="00F41A10">
        <w:t>трансформированными онкогеном Ras. В этих опытах было показано</w:t>
      </w:r>
      <w:r>
        <w:t xml:space="preserve">, </w:t>
      </w:r>
      <w:r w:rsidRPr="00F41A10">
        <w:t>что в ответ на внешний сигнал – эпидермальный фактор роста – клетка синтезирует белок – фактор транскрипции NFkb</w:t>
      </w:r>
      <w:r>
        <w:t xml:space="preserve">, </w:t>
      </w:r>
      <w:r w:rsidRPr="00F41A10">
        <w:t>который участвует в самой первой стадии синтеза белка – считывании (транскрипции) РНК с ДНК</w:t>
      </w:r>
      <w:r>
        <w:t xml:space="preserve">, </w:t>
      </w:r>
      <w:r w:rsidRPr="00F41A10">
        <w:t>находящейся в ядре. Фактор транскрипции находится в цитоплазме и связан непосредственно с элементами цитоскелета</w:t>
      </w:r>
      <w:r>
        <w:t xml:space="preserve">, </w:t>
      </w:r>
      <w:r w:rsidRPr="00F41A10">
        <w:t>а именно со стрессфибриллами и фокальными контактами. Это означает</w:t>
      </w:r>
      <w:r>
        <w:t xml:space="preserve">, </w:t>
      </w:r>
      <w:r w:rsidRPr="00F41A10">
        <w:t>что соединение</w:t>
      </w:r>
      <w:r>
        <w:t xml:space="preserve">, </w:t>
      </w:r>
      <w:r w:rsidRPr="00F41A10">
        <w:t>играющее существенную роль в регуляции работы ядерных генов</w:t>
      </w:r>
      <w:r>
        <w:t xml:space="preserve">, </w:t>
      </w:r>
      <w:r w:rsidRPr="00F41A10">
        <w:t xml:space="preserve">буквально вплетено в цитоскелетную сеть!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Возвращаясь к загадкам вторичных мессенджеров</w:t>
      </w:r>
      <w:r>
        <w:t xml:space="preserve">, </w:t>
      </w:r>
      <w:r w:rsidRPr="00F41A10">
        <w:t>можно предположить</w:t>
      </w:r>
      <w:r>
        <w:t xml:space="preserve">, </w:t>
      </w:r>
      <w:r w:rsidRPr="00F41A10">
        <w:t>что цитоскелет принимает активное участие в проведении внутриклеточных сигналов</w:t>
      </w:r>
      <w:r>
        <w:t xml:space="preserve">, </w:t>
      </w:r>
      <w:r w:rsidRPr="00F41A10">
        <w:t>за счет образования пространственных комплексов между рецепторами</w:t>
      </w:r>
      <w:r>
        <w:t xml:space="preserve">, </w:t>
      </w:r>
      <w:r w:rsidRPr="00F41A10">
        <w:t>соответствующими протеинкиназами и активируемыми ими белками. Аналогичную роль цитоскелет может играть и в ситуации с кальмодулином</w:t>
      </w:r>
      <w:r>
        <w:t xml:space="preserve">, </w:t>
      </w:r>
      <w:r w:rsidRPr="00F41A10">
        <w:t>поскольку определенное его количество в клетке связано с пучками актиновых филаментов и промежуточных филаментов. Функции цитоскелета в активации ядерных генов менее ясны</w:t>
      </w:r>
      <w:r>
        <w:t xml:space="preserve">, </w:t>
      </w:r>
      <w:r w:rsidRPr="00F41A10">
        <w:t>но указания на такую возможность уже получены.</w:t>
      </w:r>
    </w:p>
    <w:p w:rsidR="001004E1" w:rsidRPr="00783A47" w:rsidRDefault="001004E1" w:rsidP="001004E1">
      <w:pPr>
        <w:spacing w:before="120"/>
        <w:jc w:val="center"/>
        <w:rPr>
          <w:b/>
          <w:sz w:val="28"/>
        </w:rPr>
      </w:pPr>
      <w:r w:rsidRPr="00783A47">
        <w:rPr>
          <w:b/>
          <w:sz w:val="28"/>
        </w:rPr>
        <w:t>Кто в клетке король?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На этом можно было бы и закончить рассказ о возможной роли цитоскелета во внутриклеточной сигнализации</w:t>
      </w:r>
      <w:r>
        <w:t xml:space="preserve">, </w:t>
      </w:r>
      <w:r w:rsidRPr="00F41A10">
        <w:t>если бы не еще одно любопытное соображение. Дело в том</w:t>
      </w:r>
      <w:r>
        <w:t xml:space="preserve">, </w:t>
      </w:r>
      <w:r w:rsidRPr="00F41A10">
        <w:t>что в ядре клетки содержится информация о первичной структуре всех белков</w:t>
      </w:r>
      <w:r>
        <w:t xml:space="preserve">, </w:t>
      </w:r>
      <w:r w:rsidRPr="00F41A10">
        <w:t>включая белки цитоскелета</w:t>
      </w:r>
      <w:r>
        <w:t xml:space="preserve">, </w:t>
      </w:r>
      <w:r w:rsidRPr="00F41A10">
        <w:t>но нет абсолютно никаких указаний на их взаимное расположение. Если образованные белками пространственные структуры чрезвычайно стабильны</w:t>
      </w:r>
      <w:r>
        <w:t xml:space="preserve">, </w:t>
      </w:r>
      <w:r w:rsidRPr="00F41A10">
        <w:t>можно говорить о самосборке</w:t>
      </w:r>
      <w:r>
        <w:t xml:space="preserve">, </w:t>
      </w:r>
      <w:r w:rsidRPr="00F41A10">
        <w:t>которая действительно происходит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в случае образования белковых оболочек вирусов или при формировании прямо в пробирке тубулиновых микротрубочек. Однако когда дело касается таких лабильных и способных к сложным перестройкам структур</w:t>
      </w:r>
      <w:r>
        <w:t xml:space="preserve">, </w:t>
      </w:r>
      <w:r w:rsidRPr="00F41A10">
        <w:t>как цитоскелет</w:t>
      </w:r>
      <w:r>
        <w:t xml:space="preserve">, </w:t>
      </w:r>
      <w:r w:rsidRPr="00F41A10">
        <w:t>только к самосборке их образование не свести. Что же определяет ту или иную конфигурацию цитоскелета?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Явно не ядро – как не определяет состояние общества накопленная в библиотеках информация. Ее можно почерпнуть оттуда</w:t>
      </w:r>
      <w:r>
        <w:t xml:space="preserve">, </w:t>
      </w:r>
      <w:r w:rsidRPr="00F41A10">
        <w:t>но что и когда будет востребовано определяется самим обществом. Вероятно</w:t>
      </w:r>
      <w:r>
        <w:t xml:space="preserve">, </w:t>
      </w:r>
      <w:r w:rsidRPr="00F41A10">
        <w:t>так же действует и клетка</w:t>
      </w:r>
      <w:r>
        <w:t xml:space="preserve">, </w:t>
      </w:r>
      <w:r w:rsidRPr="00F41A10">
        <w:t xml:space="preserve">достаточно автономно от ядра формируя свою пространственную структуру. </w:t>
      </w:r>
    </w:p>
    <w:p w:rsidR="001004E1" w:rsidRPr="00F41A10" w:rsidRDefault="001004E1" w:rsidP="001004E1">
      <w:pPr>
        <w:spacing w:before="120"/>
        <w:ind w:firstLine="567"/>
        <w:jc w:val="both"/>
      </w:pPr>
      <w:r w:rsidRPr="00F41A10">
        <w:t>Известно</w:t>
      </w:r>
      <w:r>
        <w:t xml:space="preserve">, </w:t>
      </w:r>
      <w:r w:rsidRPr="00F41A10">
        <w:t>что миниатюрные безъядерные фрагменты фибробластов живут часами</w:t>
      </w:r>
      <w:r>
        <w:t xml:space="preserve">, </w:t>
      </w:r>
      <w:r w:rsidRPr="00F41A10">
        <w:t>активно ползая и приобретая различные формы. Живущие неделями в кровяном русле тромбоциты также лишены ядра</w:t>
      </w:r>
      <w:r>
        <w:t xml:space="preserve">, </w:t>
      </w:r>
      <w:r w:rsidRPr="00F41A10">
        <w:t>что не мешает им принимать активное участие в таком важном процессе</w:t>
      </w:r>
      <w:r>
        <w:t xml:space="preserve">, </w:t>
      </w:r>
      <w:r w:rsidRPr="00F41A10">
        <w:t>как свертывание крови при травмах сосудов. Пространственная структура клетки может самовоспроизводиться и даже оказывать воздействие на ее внешние реакции. Интегрины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обладают уникальной для трансмембранных (т.е. пронизывающих мембрану насквозь) рецепторов способностью реагировать на внутренние клеточные сигналы</w:t>
      </w:r>
      <w:r>
        <w:t xml:space="preserve">, </w:t>
      </w:r>
      <w:r w:rsidRPr="00F41A10">
        <w:t>изменяя при этом свое сродство к тем или иным внешним лигандам. Известно также</w:t>
      </w:r>
      <w:r>
        <w:t xml:space="preserve">, </w:t>
      </w:r>
      <w:r w:rsidRPr="00F41A10">
        <w:t xml:space="preserve">что именно цитоскелет определяет ориентацию белков внеклеточного матрикса и тем самым оказывает влияние на соседние клетки. </w:t>
      </w:r>
    </w:p>
    <w:p w:rsidR="001004E1" w:rsidRDefault="001004E1" w:rsidP="001004E1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ответ на вопрос о том</w:t>
      </w:r>
      <w:r>
        <w:t xml:space="preserve">, </w:t>
      </w:r>
      <w:r w:rsidRPr="00F41A10">
        <w:t>что же есть жизнь</w:t>
      </w:r>
      <w:r>
        <w:t xml:space="preserve">, </w:t>
      </w:r>
      <w:r w:rsidRPr="00F41A10">
        <w:t>во многом зависит от понимания того</w:t>
      </w:r>
      <w:r>
        <w:t xml:space="preserve">, </w:t>
      </w:r>
      <w:r w:rsidRPr="00F41A10">
        <w:t>каким образом длительно существуют во времени и самовоспроизводятся сложные пространственные ансамбли макромолекул</w:t>
      </w:r>
      <w:r>
        <w:t xml:space="preserve">, </w:t>
      </w:r>
      <w:r w:rsidRPr="00F41A10">
        <w:t>прекрасным примером которых является цитоскелет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4E1"/>
    <w:rsid w:val="001004E1"/>
    <w:rsid w:val="001A35F6"/>
    <w:rsid w:val="00610A3D"/>
    <w:rsid w:val="006A3818"/>
    <w:rsid w:val="006D7D85"/>
    <w:rsid w:val="00783A47"/>
    <w:rsid w:val="00811DD4"/>
    <w:rsid w:val="00B7423D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38D1ED07-19B0-4DFA-B096-9008AFE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004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4951</Words>
  <Characters>28222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Цитоскелет сигнализирует</vt:lpstr>
    </vt:vector>
  </TitlesOfParts>
  <Company>Home</Company>
  <LinksUpToDate>false</LinksUpToDate>
  <CharactersWithSpaces>33107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Цитоскелет сигнализирует</dc:title>
  <dc:subject/>
  <dc:creator>User</dc:creator>
  <cp:keywords/>
  <dc:description/>
  <cp:lastModifiedBy>admin</cp:lastModifiedBy>
  <cp:revision>2</cp:revision>
  <dcterms:created xsi:type="dcterms:W3CDTF">2014-03-22T06:42:00Z</dcterms:created>
  <dcterms:modified xsi:type="dcterms:W3CDTF">2014-03-22T06:42:00Z</dcterms:modified>
</cp:coreProperties>
</file>