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1CE" w:rsidRPr="00F172E2" w:rsidRDefault="000041CE" w:rsidP="00F172E2">
      <w:pPr>
        <w:spacing w:line="360" w:lineRule="auto"/>
        <w:ind w:firstLine="709"/>
        <w:jc w:val="center"/>
        <w:rPr>
          <w:b/>
          <w:sz w:val="28"/>
          <w:szCs w:val="28"/>
        </w:rPr>
      </w:pPr>
      <w:r w:rsidRPr="00F172E2">
        <w:rPr>
          <w:b/>
          <w:sz w:val="28"/>
          <w:szCs w:val="28"/>
        </w:rPr>
        <w:t>ВВЕДЕНИЕ</w:t>
      </w:r>
    </w:p>
    <w:p w:rsidR="000041CE" w:rsidRPr="00F172E2" w:rsidRDefault="000041CE" w:rsidP="00F172E2">
      <w:pPr>
        <w:pStyle w:val="a5"/>
        <w:spacing w:after="0" w:line="360" w:lineRule="auto"/>
        <w:ind w:firstLine="709"/>
        <w:jc w:val="both"/>
        <w:rPr>
          <w:rFonts w:cs="Arial"/>
          <w:sz w:val="28"/>
          <w:szCs w:val="28"/>
        </w:rPr>
      </w:pPr>
    </w:p>
    <w:p w:rsidR="00973E77" w:rsidRPr="00F172E2" w:rsidRDefault="000041CE" w:rsidP="00F172E2">
      <w:pPr>
        <w:pStyle w:val="a5"/>
        <w:spacing w:after="0" w:line="360" w:lineRule="auto"/>
        <w:ind w:firstLine="709"/>
        <w:jc w:val="both"/>
        <w:rPr>
          <w:sz w:val="28"/>
          <w:szCs w:val="28"/>
        </w:rPr>
      </w:pPr>
      <w:r w:rsidRPr="00F172E2">
        <w:rPr>
          <w:sz w:val="28"/>
          <w:szCs w:val="28"/>
        </w:rPr>
        <w:t xml:space="preserve">Учет труда и заработной платы занимает одно из центральных мест в системе учета в организации. Учет труда и заработной платы должен обеспечить оперативный контроль за количеством и качеством труда, за использованием средств, включаемых в фонд заработной платы и выплаты социального характера. Бухгалтеры, занимающиеся расчетами оплаты труда, повседневно сталкиваются с необходимостью обращаться к нормативным материалам. </w:t>
      </w:r>
    </w:p>
    <w:p w:rsidR="00645D36" w:rsidRPr="00F172E2" w:rsidRDefault="00645D36" w:rsidP="00F172E2">
      <w:pPr>
        <w:pStyle w:val="a5"/>
        <w:spacing w:after="0" w:line="360" w:lineRule="auto"/>
        <w:ind w:firstLine="709"/>
        <w:jc w:val="both"/>
        <w:rPr>
          <w:sz w:val="28"/>
          <w:szCs w:val="28"/>
        </w:rPr>
      </w:pPr>
      <w:r w:rsidRPr="00F172E2">
        <w:rPr>
          <w:sz w:val="28"/>
          <w:szCs w:val="28"/>
        </w:rPr>
        <w:t>Учет труда и расчетов по заработной плате является одним из важнейших направлений учетного процесса бюджетных учреждений</w:t>
      </w:r>
    </w:p>
    <w:p w:rsidR="00973E77" w:rsidRPr="00F172E2" w:rsidRDefault="00973E77" w:rsidP="00F172E2">
      <w:pPr>
        <w:pStyle w:val="a5"/>
        <w:spacing w:after="0" w:line="360" w:lineRule="auto"/>
        <w:ind w:firstLine="709"/>
        <w:jc w:val="both"/>
        <w:rPr>
          <w:sz w:val="28"/>
          <w:szCs w:val="28"/>
        </w:rPr>
      </w:pPr>
      <w:r w:rsidRPr="00F172E2">
        <w:rPr>
          <w:sz w:val="28"/>
          <w:szCs w:val="28"/>
        </w:rPr>
        <w:t>Бюджетные организации – это организации, которые созданы органами местного самоуправления, деятельность которых полностью или частично финансируется за счет средств государственного или местного бюджетов.</w:t>
      </w:r>
    </w:p>
    <w:p w:rsidR="00973E77" w:rsidRPr="00F172E2" w:rsidRDefault="00973E77" w:rsidP="00F172E2">
      <w:pPr>
        <w:pStyle w:val="a5"/>
        <w:spacing w:after="0" w:line="360" w:lineRule="auto"/>
        <w:ind w:firstLine="709"/>
        <w:jc w:val="both"/>
        <w:rPr>
          <w:sz w:val="28"/>
          <w:szCs w:val="28"/>
        </w:rPr>
      </w:pPr>
      <w:r w:rsidRPr="00F172E2">
        <w:rPr>
          <w:sz w:val="28"/>
          <w:szCs w:val="28"/>
        </w:rPr>
        <w:t>В бюджетных учреждениях финансирования выплат по заработной плате осуществляется за отдельной статьей, которая в соответствии с Законом Украины “О Государственном бюджете Украины” является защищенной. Это означает, что выплаты по заработной плате осуществляются вместе с перечислением в фонды обязательных платежей.</w:t>
      </w:r>
    </w:p>
    <w:p w:rsidR="000041CE" w:rsidRPr="00F172E2" w:rsidRDefault="000041CE" w:rsidP="00F172E2">
      <w:pPr>
        <w:pStyle w:val="a5"/>
        <w:spacing w:after="0" w:line="360" w:lineRule="auto"/>
        <w:ind w:firstLine="709"/>
        <w:jc w:val="both"/>
        <w:rPr>
          <w:sz w:val="28"/>
          <w:szCs w:val="28"/>
        </w:rPr>
      </w:pPr>
      <w:r w:rsidRPr="00F172E2">
        <w:rPr>
          <w:sz w:val="28"/>
          <w:szCs w:val="28"/>
        </w:rPr>
        <w:t>Начисление заработной платы, премирование, различные выплаты и компенсации, льготы и надбавки, оплата листков нетрудоспособности и социальных пособий это не полный перечень вопросов, для решения которых бухгалтер должен иметь достаточные знания, чтобы избежать ошибок, которые могли бы привести к санкциям трудовых инспекций и налоговых органов. Учитывая вышеизложенное,</w:t>
      </w:r>
      <w:r w:rsidR="00F172E2">
        <w:rPr>
          <w:sz w:val="28"/>
          <w:szCs w:val="28"/>
        </w:rPr>
        <w:t xml:space="preserve"> </w:t>
      </w:r>
      <w:r w:rsidRPr="00F172E2">
        <w:rPr>
          <w:sz w:val="28"/>
          <w:szCs w:val="28"/>
        </w:rPr>
        <w:t>избранная тема исследования является крайне актуальной на современном этапе.</w:t>
      </w:r>
    </w:p>
    <w:p w:rsidR="00D53825" w:rsidRPr="00F172E2" w:rsidRDefault="000041CE" w:rsidP="00F172E2">
      <w:pPr>
        <w:spacing w:line="360" w:lineRule="auto"/>
        <w:ind w:firstLine="709"/>
        <w:jc w:val="both"/>
        <w:rPr>
          <w:sz w:val="28"/>
          <w:szCs w:val="28"/>
        </w:rPr>
      </w:pPr>
      <w:r w:rsidRPr="00F172E2">
        <w:rPr>
          <w:sz w:val="28"/>
          <w:szCs w:val="28"/>
        </w:rPr>
        <w:t xml:space="preserve">Целью дипломной работы является изучение учета, </w:t>
      </w:r>
      <w:r w:rsidR="00B23754" w:rsidRPr="00F172E2">
        <w:rPr>
          <w:sz w:val="28"/>
          <w:szCs w:val="28"/>
        </w:rPr>
        <w:t>анали</w:t>
      </w:r>
      <w:r w:rsidR="00D53825" w:rsidRPr="00F172E2">
        <w:rPr>
          <w:sz w:val="28"/>
          <w:szCs w:val="28"/>
        </w:rPr>
        <w:t>за и контроля оплаты труда</w:t>
      </w:r>
      <w:r w:rsidR="00AA3F89" w:rsidRPr="00F172E2">
        <w:rPr>
          <w:sz w:val="28"/>
          <w:szCs w:val="28"/>
        </w:rPr>
        <w:t xml:space="preserve"> на примере бюджетного учреждения</w:t>
      </w:r>
      <w:r w:rsidR="00D53825" w:rsidRPr="00F172E2">
        <w:rPr>
          <w:sz w:val="28"/>
          <w:szCs w:val="28"/>
        </w:rPr>
        <w:t>.</w:t>
      </w:r>
    </w:p>
    <w:p w:rsidR="00D53825" w:rsidRPr="00F172E2" w:rsidRDefault="000041CE" w:rsidP="00F172E2">
      <w:pPr>
        <w:spacing w:line="360" w:lineRule="auto"/>
        <w:ind w:firstLine="709"/>
        <w:jc w:val="both"/>
        <w:rPr>
          <w:sz w:val="28"/>
          <w:szCs w:val="28"/>
        </w:rPr>
      </w:pPr>
      <w:r w:rsidRPr="00F172E2">
        <w:rPr>
          <w:sz w:val="28"/>
          <w:szCs w:val="28"/>
        </w:rPr>
        <w:t>В соответствии с поставленной целью необходимо решать следующие задачи:</w:t>
      </w:r>
      <w:r w:rsidR="00F172E2">
        <w:rPr>
          <w:sz w:val="28"/>
          <w:szCs w:val="28"/>
        </w:rPr>
        <w:t xml:space="preserve"> </w:t>
      </w:r>
    </w:p>
    <w:p w:rsidR="00D53825" w:rsidRPr="00F172E2" w:rsidRDefault="000041CE" w:rsidP="00F172E2">
      <w:pPr>
        <w:spacing w:line="360" w:lineRule="auto"/>
        <w:ind w:firstLine="709"/>
        <w:jc w:val="both"/>
        <w:rPr>
          <w:sz w:val="28"/>
          <w:szCs w:val="28"/>
        </w:rPr>
      </w:pPr>
      <w:r w:rsidRPr="00F172E2">
        <w:rPr>
          <w:sz w:val="28"/>
          <w:szCs w:val="28"/>
        </w:rPr>
        <w:lastRenderedPageBreak/>
        <w:t xml:space="preserve">1. Раскрыть </w:t>
      </w:r>
      <w:r w:rsidR="00D53825" w:rsidRPr="00F172E2">
        <w:rPr>
          <w:sz w:val="28"/>
          <w:szCs w:val="28"/>
        </w:rPr>
        <w:t>теоретико – экономические основы организации и методики учета, контроля и анализа оплаты труда на предприятии</w:t>
      </w:r>
      <w:r w:rsidRPr="00F172E2">
        <w:rPr>
          <w:sz w:val="28"/>
          <w:szCs w:val="28"/>
        </w:rPr>
        <w:t>.</w:t>
      </w:r>
    </w:p>
    <w:p w:rsidR="00BD6289" w:rsidRPr="00F172E2" w:rsidRDefault="000041CE" w:rsidP="00F172E2">
      <w:pPr>
        <w:spacing w:line="360" w:lineRule="auto"/>
        <w:ind w:firstLine="709"/>
        <w:jc w:val="both"/>
        <w:rPr>
          <w:sz w:val="28"/>
          <w:szCs w:val="28"/>
        </w:rPr>
      </w:pPr>
      <w:r w:rsidRPr="00F172E2">
        <w:rPr>
          <w:sz w:val="28"/>
          <w:szCs w:val="28"/>
        </w:rPr>
        <w:t>2. Провести обзор экономической литературы и нормативно-правовых актов по исследуемой теме, охарактеризовать приемы и методы исследования.</w:t>
      </w:r>
      <w:r w:rsidR="00F172E2">
        <w:rPr>
          <w:sz w:val="28"/>
          <w:szCs w:val="28"/>
        </w:rPr>
        <w:t xml:space="preserve"> </w:t>
      </w:r>
    </w:p>
    <w:p w:rsidR="00D53825" w:rsidRPr="00F172E2" w:rsidRDefault="000041CE" w:rsidP="00F172E2">
      <w:pPr>
        <w:spacing w:line="360" w:lineRule="auto"/>
        <w:ind w:firstLine="709"/>
        <w:jc w:val="both"/>
        <w:rPr>
          <w:sz w:val="28"/>
          <w:szCs w:val="28"/>
        </w:rPr>
      </w:pPr>
      <w:r w:rsidRPr="00F172E2">
        <w:rPr>
          <w:sz w:val="28"/>
          <w:szCs w:val="28"/>
        </w:rPr>
        <w:t xml:space="preserve">3. Раскрыть порядок организации </w:t>
      </w:r>
      <w:r w:rsidR="00D53825" w:rsidRPr="00F172E2">
        <w:rPr>
          <w:sz w:val="28"/>
          <w:szCs w:val="28"/>
        </w:rPr>
        <w:t xml:space="preserve">и методики </w:t>
      </w:r>
      <w:r w:rsidRPr="00F172E2">
        <w:rPr>
          <w:sz w:val="28"/>
          <w:szCs w:val="28"/>
        </w:rPr>
        <w:t xml:space="preserve">учета расчетов оплаты труда </w:t>
      </w:r>
      <w:r w:rsidR="00D53825" w:rsidRPr="00F172E2">
        <w:rPr>
          <w:sz w:val="28"/>
          <w:szCs w:val="28"/>
        </w:rPr>
        <w:t>в бюджетном учреждении Симферопольской РГА.</w:t>
      </w:r>
    </w:p>
    <w:p w:rsidR="00BD6289" w:rsidRPr="00F172E2" w:rsidRDefault="000041CE" w:rsidP="00F172E2">
      <w:pPr>
        <w:spacing w:line="360" w:lineRule="auto"/>
        <w:ind w:firstLine="709"/>
        <w:jc w:val="both"/>
        <w:rPr>
          <w:sz w:val="28"/>
          <w:szCs w:val="28"/>
        </w:rPr>
      </w:pPr>
      <w:r w:rsidRPr="00F172E2">
        <w:rPr>
          <w:sz w:val="28"/>
          <w:szCs w:val="28"/>
        </w:rPr>
        <w:t>4. Раскрыть цель, задачи и источники информации анализа учета расчетов оплаты труда.</w:t>
      </w:r>
      <w:r w:rsidR="00F172E2">
        <w:rPr>
          <w:sz w:val="28"/>
          <w:szCs w:val="28"/>
        </w:rPr>
        <w:t xml:space="preserve"> </w:t>
      </w:r>
    </w:p>
    <w:p w:rsidR="000041CE" w:rsidRPr="00F172E2" w:rsidRDefault="000041CE" w:rsidP="00F172E2">
      <w:pPr>
        <w:spacing w:line="360" w:lineRule="auto"/>
        <w:ind w:firstLine="709"/>
        <w:jc w:val="both"/>
        <w:rPr>
          <w:sz w:val="28"/>
          <w:szCs w:val="28"/>
        </w:rPr>
      </w:pPr>
      <w:r w:rsidRPr="00F172E2">
        <w:rPr>
          <w:sz w:val="28"/>
          <w:szCs w:val="28"/>
        </w:rPr>
        <w:t>5.</w:t>
      </w:r>
      <w:r w:rsidR="00275686" w:rsidRPr="00F172E2">
        <w:rPr>
          <w:sz w:val="28"/>
          <w:szCs w:val="28"/>
        </w:rPr>
        <w:t xml:space="preserve"> </w:t>
      </w:r>
      <w:r w:rsidRPr="00F172E2">
        <w:rPr>
          <w:sz w:val="28"/>
          <w:szCs w:val="28"/>
        </w:rPr>
        <w:t>Совершенствовать учет расчетов оплаты труда, автоматизировать учет расчетов оплаты труда.</w:t>
      </w:r>
    </w:p>
    <w:p w:rsidR="00BD6289" w:rsidRPr="00F172E2" w:rsidRDefault="00BD6289" w:rsidP="00F172E2">
      <w:pPr>
        <w:tabs>
          <w:tab w:val="left" w:pos="1574"/>
          <w:tab w:val="left" w:pos="2545"/>
        </w:tabs>
        <w:spacing w:line="360" w:lineRule="auto"/>
        <w:ind w:firstLine="709"/>
        <w:jc w:val="both"/>
        <w:rPr>
          <w:sz w:val="28"/>
          <w:szCs w:val="28"/>
        </w:rPr>
      </w:pPr>
      <w:r w:rsidRPr="00F172E2">
        <w:rPr>
          <w:sz w:val="28"/>
          <w:szCs w:val="28"/>
        </w:rPr>
        <w:t>Предметом исследования является учет, а</w:t>
      </w:r>
      <w:r w:rsidR="00AA3F89" w:rsidRPr="00F172E2">
        <w:rPr>
          <w:sz w:val="28"/>
          <w:szCs w:val="28"/>
        </w:rPr>
        <w:t>нализ и контроль расчетов по оплате</w:t>
      </w:r>
      <w:r w:rsidRPr="00F172E2">
        <w:rPr>
          <w:sz w:val="28"/>
          <w:szCs w:val="28"/>
        </w:rPr>
        <w:t xml:space="preserve"> труда. </w:t>
      </w:r>
    </w:p>
    <w:p w:rsidR="00BD6289" w:rsidRPr="00F172E2" w:rsidRDefault="00BD6289" w:rsidP="00F172E2">
      <w:pPr>
        <w:tabs>
          <w:tab w:val="left" w:pos="1574"/>
          <w:tab w:val="left" w:pos="2545"/>
        </w:tabs>
        <w:spacing w:line="360" w:lineRule="auto"/>
        <w:ind w:firstLine="709"/>
        <w:jc w:val="both"/>
        <w:rPr>
          <w:sz w:val="28"/>
          <w:szCs w:val="28"/>
        </w:rPr>
      </w:pPr>
      <w:r w:rsidRPr="00F172E2">
        <w:rPr>
          <w:sz w:val="28"/>
          <w:szCs w:val="28"/>
        </w:rPr>
        <w:t>Объектом исследования является</w:t>
      </w:r>
      <w:r w:rsidR="00F172E2">
        <w:rPr>
          <w:sz w:val="28"/>
          <w:szCs w:val="28"/>
        </w:rPr>
        <w:t xml:space="preserve"> </w:t>
      </w:r>
      <w:r w:rsidRPr="00F172E2">
        <w:rPr>
          <w:sz w:val="28"/>
          <w:szCs w:val="28"/>
        </w:rPr>
        <w:t>отдел культуры Симферопольской РГА.</w:t>
      </w:r>
    </w:p>
    <w:p w:rsidR="000041CE" w:rsidRPr="00F172E2" w:rsidRDefault="000041CE" w:rsidP="00F172E2">
      <w:pPr>
        <w:pStyle w:val="3"/>
        <w:spacing w:after="0" w:line="360" w:lineRule="auto"/>
        <w:ind w:firstLine="709"/>
        <w:jc w:val="both"/>
        <w:rPr>
          <w:sz w:val="28"/>
        </w:rPr>
      </w:pPr>
      <w:r w:rsidRPr="00F172E2">
        <w:rPr>
          <w:sz w:val="28"/>
        </w:rPr>
        <w:t>Дипломная работа базируется на теоретических и законодательно-нормативных источниках, и фиксирует состояние разработки выбранной темы на современном этапе развития экономической науки. При учете и аудите оплаты труда используются Закон Украины «Об оплате труда», [7], Закон Украины «Об отпусках» [9], Закон Украины «О предприятиях в Украине»</w:t>
      </w:r>
      <w:r w:rsidR="00F172E2">
        <w:rPr>
          <w:sz w:val="28"/>
        </w:rPr>
        <w:t xml:space="preserve"> </w:t>
      </w:r>
      <w:r w:rsidRPr="00F172E2">
        <w:rPr>
          <w:sz w:val="28"/>
        </w:rPr>
        <w:t>[11]. Взнос в разработку проблемы наиболее ощутим таких авторов, как Дидых.[40], Сав</w:t>
      </w:r>
      <w:r w:rsidR="00D53825" w:rsidRPr="00F172E2">
        <w:rPr>
          <w:sz w:val="28"/>
        </w:rPr>
        <w:t>и</w:t>
      </w:r>
      <w:r w:rsidRPr="00F172E2">
        <w:rPr>
          <w:sz w:val="28"/>
        </w:rPr>
        <w:t>цкая Г.В.[44], Ткаченко Н.М.[47], Чижов Б.А.[51], Шомов Е.М.[55]</w:t>
      </w:r>
    </w:p>
    <w:p w:rsidR="00BD6289" w:rsidRPr="00F172E2" w:rsidRDefault="000041CE" w:rsidP="00F172E2">
      <w:pPr>
        <w:tabs>
          <w:tab w:val="left" w:pos="1574"/>
          <w:tab w:val="left" w:pos="2545"/>
        </w:tabs>
        <w:spacing w:line="360" w:lineRule="auto"/>
        <w:ind w:firstLine="709"/>
        <w:jc w:val="both"/>
        <w:rPr>
          <w:sz w:val="28"/>
          <w:szCs w:val="28"/>
        </w:rPr>
      </w:pPr>
      <w:r w:rsidRPr="00F172E2">
        <w:rPr>
          <w:sz w:val="28"/>
          <w:szCs w:val="28"/>
        </w:rPr>
        <w:t>Методами исследо</w:t>
      </w:r>
      <w:r w:rsidR="007268E9" w:rsidRPr="00F172E2">
        <w:rPr>
          <w:sz w:val="28"/>
          <w:szCs w:val="28"/>
        </w:rPr>
        <w:t>вания в данной работе являются учет, а</w:t>
      </w:r>
      <w:r w:rsidRPr="00F172E2">
        <w:rPr>
          <w:sz w:val="28"/>
          <w:szCs w:val="28"/>
        </w:rPr>
        <w:t xml:space="preserve">нализ, </w:t>
      </w:r>
      <w:r w:rsidR="007268E9" w:rsidRPr="00F172E2">
        <w:rPr>
          <w:sz w:val="28"/>
          <w:szCs w:val="28"/>
        </w:rPr>
        <w:t xml:space="preserve">контроль, </w:t>
      </w:r>
      <w:r w:rsidRPr="00F172E2">
        <w:rPr>
          <w:sz w:val="28"/>
          <w:szCs w:val="28"/>
        </w:rPr>
        <w:t xml:space="preserve">синтез, системный анализ. </w:t>
      </w:r>
    </w:p>
    <w:p w:rsidR="000041CE" w:rsidRPr="00F172E2" w:rsidRDefault="000041CE" w:rsidP="00F172E2">
      <w:pPr>
        <w:tabs>
          <w:tab w:val="left" w:pos="1574"/>
          <w:tab w:val="left" w:pos="2545"/>
        </w:tabs>
        <w:spacing w:line="360" w:lineRule="auto"/>
        <w:ind w:firstLine="709"/>
        <w:jc w:val="both"/>
        <w:rPr>
          <w:sz w:val="28"/>
          <w:szCs w:val="28"/>
        </w:rPr>
      </w:pPr>
      <w:r w:rsidRPr="00F172E2">
        <w:rPr>
          <w:sz w:val="28"/>
          <w:szCs w:val="28"/>
        </w:rPr>
        <w:t xml:space="preserve">Научно-практическая новизна состоит в том, что расчеты с персоналом по оплате труда составляют значительную часть комплекса расчетных операций. Обязательства по оплате труда включают комплекс расчетов и обязательств, в который входят: обязательства по начислению и выплате заработной платы; удержание налогов с начисленных сумм и их перечисление в бюджет; обязательства по хранению и выплате депонентских сумм, возникших из-за неполучения заработной платы некоторых работников в срок; начисление и перечисление по назначению средств на социальное и медицинское страхование, на пенсионное обеспечение; начисление и выплата пособий по временной нетрудоспособности и другим обстоятельствам персоналу предприятия; удержание и перечисление по назначению различных сумм по требованиям к отдельным лицам из персонала предприятия или по их просьбе. </w:t>
      </w:r>
    </w:p>
    <w:p w:rsidR="00B23754" w:rsidRPr="00F172E2" w:rsidRDefault="00B23754" w:rsidP="00F172E2">
      <w:pPr>
        <w:spacing w:line="360" w:lineRule="auto"/>
        <w:ind w:firstLine="709"/>
        <w:jc w:val="both"/>
        <w:rPr>
          <w:sz w:val="28"/>
          <w:szCs w:val="28"/>
        </w:rPr>
      </w:pPr>
      <w:r w:rsidRPr="00F172E2">
        <w:rPr>
          <w:sz w:val="28"/>
          <w:szCs w:val="28"/>
        </w:rPr>
        <w:t>Ценность работы для практики, состоит в том, что использование результатов работы влияет на конечные результаты хозяйственной деятельности, так как повышает финансовые результаты деятельности предприятий.</w:t>
      </w:r>
    </w:p>
    <w:p w:rsidR="00B23754" w:rsidRPr="00F172E2" w:rsidRDefault="000041CE" w:rsidP="00F172E2">
      <w:pPr>
        <w:spacing w:line="360" w:lineRule="auto"/>
        <w:ind w:firstLine="709"/>
        <w:jc w:val="both"/>
        <w:rPr>
          <w:sz w:val="28"/>
          <w:szCs w:val="28"/>
        </w:rPr>
      </w:pPr>
      <w:r w:rsidRPr="00F172E2">
        <w:rPr>
          <w:sz w:val="28"/>
          <w:szCs w:val="28"/>
        </w:rPr>
        <w:t xml:space="preserve">Данная дипломная работа состоит из </w:t>
      </w:r>
      <w:r w:rsidR="00E80672" w:rsidRPr="00F172E2">
        <w:rPr>
          <w:sz w:val="28"/>
          <w:szCs w:val="28"/>
        </w:rPr>
        <w:t>в</w:t>
      </w:r>
      <w:r w:rsidRPr="00F172E2">
        <w:rPr>
          <w:sz w:val="28"/>
          <w:szCs w:val="28"/>
        </w:rPr>
        <w:t>ведения, трех разделов, заключения, списка использованных источников и приложений. В первом разделе изучены экономико-теоретические аспекты учета, анализа и аудита расчетов по оплате труда. Во втором разделе рассмотрен</w:t>
      </w:r>
      <w:r w:rsidR="00BD6289" w:rsidRPr="00F172E2">
        <w:rPr>
          <w:sz w:val="28"/>
          <w:szCs w:val="28"/>
        </w:rPr>
        <w:t>а организация и методика</w:t>
      </w:r>
      <w:r w:rsidRPr="00F172E2">
        <w:rPr>
          <w:sz w:val="28"/>
          <w:szCs w:val="28"/>
        </w:rPr>
        <w:t xml:space="preserve"> учет</w:t>
      </w:r>
      <w:r w:rsidR="00BD6289" w:rsidRPr="00F172E2">
        <w:rPr>
          <w:sz w:val="28"/>
          <w:szCs w:val="28"/>
        </w:rPr>
        <w:t>а</w:t>
      </w:r>
      <w:r w:rsidRPr="00F172E2">
        <w:rPr>
          <w:sz w:val="28"/>
          <w:szCs w:val="28"/>
        </w:rPr>
        <w:t xml:space="preserve"> расчетов по оплате труда</w:t>
      </w:r>
      <w:r w:rsidR="00BD6289" w:rsidRPr="00F172E2">
        <w:rPr>
          <w:sz w:val="28"/>
          <w:szCs w:val="28"/>
        </w:rPr>
        <w:t xml:space="preserve"> на примере Симферопольской РГА</w:t>
      </w:r>
      <w:r w:rsidRPr="00F172E2">
        <w:rPr>
          <w:sz w:val="28"/>
          <w:szCs w:val="28"/>
        </w:rPr>
        <w:t xml:space="preserve">. </w:t>
      </w:r>
      <w:r w:rsidR="00B23754" w:rsidRPr="00F172E2">
        <w:rPr>
          <w:sz w:val="28"/>
          <w:szCs w:val="28"/>
        </w:rPr>
        <w:t>В третьем разделе рассмотрены анализ и контроль оплаты труда Симферопольской РГА.</w:t>
      </w:r>
    </w:p>
    <w:p w:rsidR="00F172E2" w:rsidRPr="00F172E2" w:rsidRDefault="00F172E2" w:rsidP="00F172E2">
      <w:pPr>
        <w:spacing w:line="360" w:lineRule="auto"/>
        <w:ind w:firstLine="709"/>
        <w:jc w:val="center"/>
        <w:rPr>
          <w:b/>
          <w:sz w:val="28"/>
          <w:szCs w:val="28"/>
        </w:rPr>
      </w:pPr>
      <w:r>
        <w:rPr>
          <w:rFonts w:cs="Courier New"/>
          <w:sz w:val="28"/>
          <w:szCs w:val="28"/>
        </w:rPr>
        <w:br w:type="page"/>
      </w:r>
      <w:r w:rsidR="000041CE" w:rsidRPr="00F172E2">
        <w:rPr>
          <w:b/>
          <w:sz w:val="28"/>
          <w:szCs w:val="28"/>
        </w:rPr>
        <w:t>РАЗДЕЛ 1</w:t>
      </w:r>
    </w:p>
    <w:p w:rsidR="000041CE" w:rsidRPr="00F172E2" w:rsidRDefault="000041CE" w:rsidP="00F172E2">
      <w:pPr>
        <w:spacing w:line="360" w:lineRule="auto"/>
        <w:ind w:firstLine="709"/>
        <w:jc w:val="center"/>
        <w:rPr>
          <w:b/>
          <w:sz w:val="28"/>
          <w:szCs w:val="28"/>
        </w:rPr>
      </w:pPr>
      <w:r w:rsidRPr="00F172E2">
        <w:rPr>
          <w:b/>
          <w:sz w:val="28"/>
          <w:szCs w:val="28"/>
        </w:rPr>
        <w:t>ТЕОРЕТИКО-ЭКОНОМИЧЕСКИЕ ОСНОВЫ ОРГАНИЗАЦИИ И МЕТОДИКИ УЧЁТА, КОНТРОЛЯ</w:t>
      </w:r>
      <w:r w:rsidR="00F172E2" w:rsidRPr="00F172E2">
        <w:rPr>
          <w:b/>
          <w:sz w:val="28"/>
          <w:szCs w:val="28"/>
        </w:rPr>
        <w:t xml:space="preserve"> </w:t>
      </w:r>
      <w:r w:rsidRPr="00F172E2">
        <w:rPr>
          <w:b/>
          <w:sz w:val="28"/>
          <w:szCs w:val="28"/>
        </w:rPr>
        <w:t xml:space="preserve">И АНАЛИЗА </w:t>
      </w:r>
      <w:r w:rsidRPr="00F172E2">
        <w:rPr>
          <w:rFonts w:cs="Courier New"/>
          <w:b/>
          <w:sz w:val="28"/>
          <w:szCs w:val="28"/>
        </w:rPr>
        <w:t>ОПЛАТЫ ТРУДА НА ПРЕДПРИЯТИИ</w:t>
      </w:r>
    </w:p>
    <w:p w:rsidR="00F172E2" w:rsidRPr="00F172E2" w:rsidRDefault="00F172E2" w:rsidP="00F172E2">
      <w:pPr>
        <w:spacing w:line="360" w:lineRule="auto"/>
        <w:ind w:firstLine="709"/>
        <w:jc w:val="center"/>
        <w:rPr>
          <w:b/>
          <w:sz w:val="28"/>
          <w:szCs w:val="28"/>
        </w:rPr>
      </w:pPr>
    </w:p>
    <w:p w:rsidR="000041CE" w:rsidRPr="00F172E2" w:rsidRDefault="000041CE" w:rsidP="00F172E2">
      <w:pPr>
        <w:numPr>
          <w:ilvl w:val="1"/>
          <w:numId w:val="2"/>
        </w:numPr>
        <w:spacing w:line="360" w:lineRule="auto"/>
        <w:ind w:left="0" w:firstLine="709"/>
        <w:jc w:val="center"/>
        <w:rPr>
          <w:b/>
          <w:sz w:val="28"/>
          <w:szCs w:val="28"/>
        </w:rPr>
      </w:pPr>
      <w:r w:rsidRPr="00F172E2">
        <w:rPr>
          <w:b/>
          <w:sz w:val="28"/>
          <w:szCs w:val="28"/>
        </w:rPr>
        <w:t>Экономическая сущность и методические особенности учёта на оплаты труда</w:t>
      </w:r>
    </w:p>
    <w:p w:rsidR="000041CE" w:rsidRPr="00F172E2" w:rsidRDefault="000041CE" w:rsidP="00F172E2">
      <w:pPr>
        <w:pStyle w:val="HTML"/>
        <w:spacing w:line="360" w:lineRule="auto"/>
        <w:ind w:firstLine="709"/>
        <w:jc w:val="both"/>
        <w:rPr>
          <w:rFonts w:ascii="Times New Roman" w:hAnsi="Times New Roman"/>
          <w:sz w:val="28"/>
          <w:szCs w:val="28"/>
        </w:rPr>
      </w:pPr>
    </w:p>
    <w:p w:rsidR="000041CE" w:rsidRPr="00F172E2" w:rsidRDefault="000041CE" w:rsidP="00F172E2">
      <w:pPr>
        <w:widowControl w:val="0"/>
        <w:autoSpaceDE w:val="0"/>
        <w:autoSpaceDN w:val="0"/>
        <w:adjustRightInd w:val="0"/>
        <w:spacing w:line="360" w:lineRule="auto"/>
        <w:ind w:firstLine="709"/>
        <w:jc w:val="both"/>
        <w:rPr>
          <w:sz w:val="28"/>
          <w:szCs w:val="28"/>
        </w:rPr>
      </w:pPr>
      <w:r w:rsidRPr="00F172E2">
        <w:rPr>
          <w:sz w:val="28"/>
          <w:szCs w:val="28"/>
        </w:rPr>
        <w:t>Труд является одним из важнейших участков бухгалтерского учета. В системе стимулирования труда ведущее место занимает заработная плата. Заработная плата рабочих и служащих предприятий и организаций представляет собой их долю в фонде индивидуального потребления национального дохода. Как основная форма необходимого продукта она распределяется в</w:t>
      </w:r>
      <w:r w:rsidR="00F172E2">
        <w:rPr>
          <w:sz w:val="28"/>
          <w:szCs w:val="28"/>
        </w:rPr>
        <w:t xml:space="preserve"> </w:t>
      </w:r>
      <w:r w:rsidRPr="00F172E2">
        <w:rPr>
          <w:sz w:val="28"/>
          <w:szCs w:val="28"/>
        </w:rPr>
        <w:t>соответствии с количеством и качеством затраченного труда и его индивидуальными и коллективными результатами.</w:t>
      </w:r>
    </w:p>
    <w:p w:rsidR="000041CE" w:rsidRPr="00F172E2" w:rsidRDefault="000041CE" w:rsidP="00F172E2">
      <w:pPr>
        <w:pStyle w:val="HTML"/>
        <w:spacing w:line="360" w:lineRule="auto"/>
        <w:ind w:firstLine="709"/>
        <w:jc w:val="both"/>
        <w:rPr>
          <w:rFonts w:ascii="Times New Roman" w:hAnsi="Times New Roman"/>
          <w:sz w:val="28"/>
          <w:szCs w:val="28"/>
        </w:rPr>
      </w:pPr>
      <w:r w:rsidRPr="00F172E2">
        <w:rPr>
          <w:rFonts w:ascii="Times New Roman" w:hAnsi="Times New Roman"/>
          <w:sz w:val="28"/>
          <w:szCs w:val="28"/>
        </w:rPr>
        <w:t>Заработная плата - это основная часть средств, направляемых на</w:t>
      </w:r>
      <w:r w:rsidR="00F172E2">
        <w:rPr>
          <w:rFonts w:ascii="Times New Roman" w:hAnsi="Times New Roman"/>
          <w:sz w:val="28"/>
          <w:szCs w:val="28"/>
        </w:rPr>
        <w:t xml:space="preserve"> </w:t>
      </w:r>
      <w:r w:rsidRPr="00F172E2">
        <w:rPr>
          <w:rFonts w:ascii="Times New Roman" w:hAnsi="Times New Roman"/>
          <w:sz w:val="28"/>
          <w:szCs w:val="28"/>
        </w:rPr>
        <w:t>потребление, представляющая собой долю дохода (чистую продукцию), зависящую</w:t>
      </w:r>
      <w:r w:rsidR="00F172E2">
        <w:rPr>
          <w:rFonts w:ascii="Times New Roman" w:hAnsi="Times New Roman"/>
          <w:sz w:val="28"/>
          <w:szCs w:val="28"/>
        </w:rPr>
        <w:t xml:space="preserve"> </w:t>
      </w:r>
      <w:r w:rsidRPr="00F172E2">
        <w:rPr>
          <w:rFonts w:ascii="Times New Roman" w:hAnsi="Times New Roman"/>
          <w:sz w:val="28"/>
          <w:szCs w:val="28"/>
        </w:rPr>
        <w:t>от</w:t>
      </w:r>
      <w:r w:rsidR="00F172E2">
        <w:rPr>
          <w:rFonts w:ascii="Times New Roman" w:hAnsi="Times New Roman"/>
          <w:sz w:val="28"/>
          <w:szCs w:val="28"/>
        </w:rPr>
        <w:t xml:space="preserve"> </w:t>
      </w:r>
      <w:r w:rsidRPr="00F172E2">
        <w:rPr>
          <w:rFonts w:ascii="Times New Roman" w:hAnsi="Times New Roman"/>
          <w:sz w:val="28"/>
          <w:szCs w:val="28"/>
        </w:rPr>
        <w:t>конечных результатов</w:t>
      </w:r>
      <w:r w:rsidR="00F172E2">
        <w:rPr>
          <w:rFonts w:ascii="Times New Roman" w:hAnsi="Times New Roman"/>
          <w:sz w:val="28"/>
          <w:szCs w:val="28"/>
        </w:rPr>
        <w:t xml:space="preserve"> </w:t>
      </w:r>
      <w:r w:rsidRPr="00F172E2">
        <w:rPr>
          <w:rFonts w:ascii="Times New Roman" w:hAnsi="Times New Roman"/>
          <w:sz w:val="28"/>
          <w:szCs w:val="28"/>
        </w:rPr>
        <w:t>работы</w:t>
      </w:r>
      <w:r w:rsidR="00F172E2">
        <w:rPr>
          <w:rFonts w:ascii="Times New Roman" w:hAnsi="Times New Roman"/>
          <w:sz w:val="28"/>
          <w:szCs w:val="28"/>
        </w:rPr>
        <w:t xml:space="preserve"> </w:t>
      </w:r>
      <w:r w:rsidRPr="00F172E2">
        <w:rPr>
          <w:rFonts w:ascii="Times New Roman" w:hAnsi="Times New Roman"/>
          <w:sz w:val="28"/>
          <w:szCs w:val="28"/>
        </w:rPr>
        <w:t>коллектива</w:t>
      </w:r>
      <w:r w:rsidR="00F172E2">
        <w:rPr>
          <w:rFonts w:ascii="Times New Roman" w:hAnsi="Times New Roman"/>
          <w:sz w:val="28"/>
          <w:szCs w:val="28"/>
        </w:rPr>
        <w:t xml:space="preserve"> </w:t>
      </w:r>
      <w:r w:rsidRPr="00F172E2">
        <w:rPr>
          <w:rFonts w:ascii="Times New Roman" w:hAnsi="Times New Roman"/>
          <w:sz w:val="28"/>
          <w:szCs w:val="28"/>
        </w:rPr>
        <w:t>и</w:t>
      </w:r>
      <w:r w:rsidR="00F172E2">
        <w:rPr>
          <w:rFonts w:ascii="Times New Roman" w:hAnsi="Times New Roman"/>
          <w:sz w:val="28"/>
          <w:szCs w:val="28"/>
        </w:rPr>
        <w:t xml:space="preserve"> </w:t>
      </w:r>
      <w:r w:rsidRPr="00F172E2">
        <w:rPr>
          <w:rFonts w:ascii="Times New Roman" w:hAnsi="Times New Roman"/>
          <w:sz w:val="28"/>
          <w:szCs w:val="28"/>
        </w:rPr>
        <w:t>распределяющуюся</w:t>
      </w:r>
      <w:r w:rsidR="00F172E2">
        <w:rPr>
          <w:rFonts w:ascii="Times New Roman" w:hAnsi="Times New Roman"/>
          <w:sz w:val="28"/>
          <w:szCs w:val="28"/>
        </w:rPr>
        <w:t xml:space="preserve"> </w:t>
      </w:r>
      <w:r w:rsidRPr="00F172E2">
        <w:rPr>
          <w:rFonts w:ascii="Times New Roman" w:hAnsi="Times New Roman"/>
          <w:sz w:val="28"/>
          <w:szCs w:val="28"/>
        </w:rPr>
        <w:t>между</w:t>
      </w:r>
      <w:r w:rsidR="00F172E2">
        <w:rPr>
          <w:rFonts w:ascii="Times New Roman" w:hAnsi="Times New Roman"/>
          <w:sz w:val="28"/>
          <w:szCs w:val="28"/>
        </w:rPr>
        <w:t xml:space="preserve"> </w:t>
      </w:r>
      <w:r w:rsidRPr="00F172E2">
        <w:rPr>
          <w:rFonts w:ascii="Times New Roman" w:hAnsi="Times New Roman"/>
          <w:sz w:val="28"/>
          <w:szCs w:val="28"/>
        </w:rPr>
        <w:t>работниками</w:t>
      </w:r>
      <w:r w:rsidR="00F172E2">
        <w:rPr>
          <w:rFonts w:ascii="Times New Roman" w:hAnsi="Times New Roman"/>
          <w:sz w:val="28"/>
          <w:szCs w:val="28"/>
        </w:rPr>
        <w:t xml:space="preserve"> </w:t>
      </w:r>
      <w:r w:rsidRPr="00F172E2">
        <w:rPr>
          <w:rFonts w:ascii="Times New Roman" w:hAnsi="Times New Roman"/>
          <w:sz w:val="28"/>
          <w:szCs w:val="28"/>
        </w:rPr>
        <w:t>в соответствии</w:t>
      </w:r>
      <w:r w:rsidR="00F172E2">
        <w:rPr>
          <w:rFonts w:ascii="Times New Roman" w:hAnsi="Times New Roman"/>
          <w:sz w:val="28"/>
          <w:szCs w:val="28"/>
        </w:rPr>
        <w:t xml:space="preserve"> </w:t>
      </w:r>
      <w:r w:rsidRPr="00F172E2">
        <w:rPr>
          <w:rFonts w:ascii="Times New Roman" w:hAnsi="Times New Roman"/>
          <w:sz w:val="28"/>
          <w:szCs w:val="28"/>
        </w:rPr>
        <w:t>с</w:t>
      </w:r>
      <w:r w:rsidR="00F172E2">
        <w:rPr>
          <w:rFonts w:ascii="Times New Roman" w:hAnsi="Times New Roman"/>
          <w:sz w:val="28"/>
          <w:szCs w:val="28"/>
        </w:rPr>
        <w:t xml:space="preserve"> </w:t>
      </w:r>
      <w:r w:rsidRPr="00F172E2">
        <w:rPr>
          <w:rFonts w:ascii="Times New Roman" w:hAnsi="Times New Roman"/>
          <w:sz w:val="28"/>
          <w:szCs w:val="28"/>
        </w:rPr>
        <w:t>количеством</w:t>
      </w:r>
      <w:r w:rsidR="00F172E2">
        <w:rPr>
          <w:rFonts w:ascii="Times New Roman" w:hAnsi="Times New Roman"/>
          <w:sz w:val="28"/>
          <w:szCs w:val="28"/>
        </w:rPr>
        <w:t xml:space="preserve"> </w:t>
      </w:r>
      <w:r w:rsidRPr="00F172E2">
        <w:rPr>
          <w:rFonts w:ascii="Times New Roman" w:hAnsi="Times New Roman"/>
          <w:sz w:val="28"/>
          <w:szCs w:val="28"/>
        </w:rPr>
        <w:t>и</w:t>
      </w:r>
      <w:r w:rsidR="00F172E2">
        <w:rPr>
          <w:rFonts w:ascii="Times New Roman" w:hAnsi="Times New Roman"/>
          <w:sz w:val="28"/>
          <w:szCs w:val="28"/>
        </w:rPr>
        <w:t xml:space="preserve"> </w:t>
      </w:r>
      <w:r w:rsidRPr="00F172E2">
        <w:rPr>
          <w:rFonts w:ascii="Times New Roman" w:hAnsi="Times New Roman"/>
          <w:sz w:val="28"/>
          <w:szCs w:val="28"/>
        </w:rPr>
        <w:t>качеством</w:t>
      </w:r>
      <w:r w:rsidR="00F172E2">
        <w:rPr>
          <w:rFonts w:ascii="Times New Roman" w:hAnsi="Times New Roman"/>
          <w:sz w:val="28"/>
          <w:szCs w:val="28"/>
        </w:rPr>
        <w:t xml:space="preserve"> </w:t>
      </w:r>
      <w:r w:rsidRPr="00F172E2">
        <w:rPr>
          <w:rFonts w:ascii="Times New Roman" w:hAnsi="Times New Roman"/>
          <w:sz w:val="28"/>
          <w:szCs w:val="28"/>
        </w:rPr>
        <w:t>затраченного</w:t>
      </w:r>
      <w:r w:rsidR="00F172E2">
        <w:rPr>
          <w:rFonts w:ascii="Times New Roman" w:hAnsi="Times New Roman"/>
          <w:sz w:val="28"/>
          <w:szCs w:val="28"/>
        </w:rPr>
        <w:t xml:space="preserve"> </w:t>
      </w:r>
      <w:r w:rsidRPr="00F172E2">
        <w:rPr>
          <w:rFonts w:ascii="Times New Roman" w:hAnsi="Times New Roman"/>
          <w:sz w:val="28"/>
          <w:szCs w:val="28"/>
        </w:rPr>
        <w:t>труда,</w:t>
      </w:r>
      <w:r w:rsidR="00F172E2">
        <w:rPr>
          <w:rFonts w:ascii="Times New Roman" w:hAnsi="Times New Roman"/>
          <w:sz w:val="28"/>
          <w:szCs w:val="28"/>
        </w:rPr>
        <w:t xml:space="preserve"> </w:t>
      </w:r>
      <w:r w:rsidRPr="00F172E2">
        <w:rPr>
          <w:rFonts w:ascii="Times New Roman" w:hAnsi="Times New Roman"/>
          <w:sz w:val="28"/>
          <w:szCs w:val="28"/>
        </w:rPr>
        <w:t>реальным трудовым вкладом каждого и размером вложенного капитала.</w:t>
      </w:r>
    </w:p>
    <w:p w:rsidR="000041CE" w:rsidRPr="00F172E2" w:rsidRDefault="000041CE" w:rsidP="00F172E2">
      <w:pPr>
        <w:pStyle w:val="HTML"/>
        <w:spacing w:line="360" w:lineRule="auto"/>
        <w:ind w:firstLine="709"/>
        <w:jc w:val="both"/>
        <w:rPr>
          <w:rFonts w:ascii="Times New Roman" w:hAnsi="Times New Roman"/>
          <w:sz w:val="28"/>
          <w:szCs w:val="28"/>
        </w:rPr>
      </w:pPr>
      <w:r w:rsidRPr="00F172E2">
        <w:rPr>
          <w:rFonts w:ascii="Times New Roman" w:hAnsi="Times New Roman"/>
          <w:sz w:val="28"/>
          <w:szCs w:val="28"/>
        </w:rPr>
        <w:t>В экономической теории существует две основных</w:t>
      </w:r>
      <w:r w:rsidR="00F172E2">
        <w:rPr>
          <w:rFonts w:ascii="Times New Roman" w:hAnsi="Times New Roman"/>
          <w:sz w:val="28"/>
          <w:szCs w:val="28"/>
        </w:rPr>
        <w:t xml:space="preserve"> </w:t>
      </w:r>
      <w:r w:rsidRPr="00F172E2">
        <w:rPr>
          <w:rFonts w:ascii="Times New Roman" w:hAnsi="Times New Roman"/>
          <w:sz w:val="28"/>
          <w:szCs w:val="28"/>
        </w:rPr>
        <w:t>концепции</w:t>
      </w:r>
      <w:r w:rsidR="00F172E2">
        <w:rPr>
          <w:rFonts w:ascii="Times New Roman" w:hAnsi="Times New Roman"/>
          <w:sz w:val="28"/>
          <w:szCs w:val="28"/>
        </w:rPr>
        <w:t xml:space="preserve"> </w:t>
      </w:r>
      <w:r w:rsidRPr="00F172E2">
        <w:rPr>
          <w:rFonts w:ascii="Times New Roman" w:hAnsi="Times New Roman"/>
          <w:sz w:val="28"/>
          <w:szCs w:val="28"/>
        </w:rPr>
        <w:t>определения природы оплаты труда (табл.1.1)</w:t>
      </w:r>
    </w:p>
    <w:p w:rsidR="000041CE" w:rsidRPr="00F172E2" w:rsidRDefault="000041CE" w:rsidP="00F172E2">
      <w:pPr>
        <w:pStyle w:val="a3"/>
        <w:spacing w:line="360" w:lineRule="auto"/>
        <w:ind w:left="0" w:firstLine="709"/>
        <w:rPr>
          <w:b w:val="0"/>
          <w:sz w:val="28"/>
          <w:szCs w:val="28"/>
        </w:rPr>
      </w:pPr>
      <w:r w:rsidRPr="00F172E2">
        <w:rPr>
          <w:b w:val="0"/>
          <w:sz w:val="28"/>
          <w:szCs w:val="28"/>
        </w:rPr>
        <w:t xml:space="preserve">Таблица 1.1 </w:t>
      </w:r>
    </w:p>
    <w:p w:rsidR="000041CE" w:rsidRDefault="000041CE" w:rsidP="00F172E2">
      <w:pPr>
        <w:pStyle w:val="a3"/>
        <w:spacing w:line="360" w:lineRule="auto"/>
        <w:ind w:left="0" w:firstLine="709"/>
        <w:rPr>
          <w:b w:val="0"/>
          <w:sz w:val="28"/>
          <w:szCs w:val="28"/>
        </w:rPr>
      </w:pPr>
      <w:r w:rsidRPr="00F172E2">
        <w:rPr>
          <w:b w:val="0"/>
          <w:sz w:val="28"/>
          <w:szCs w:val="28"/>
        </w:rPr>
        <w:t>Концепции</w:t>
      </w:r>
      <w:r w:rsidR="00F172E2">
        <w:rPr>
          <w:b w:val="0"/>
          <w:sz w:val="28"/>
          <w:szCs w:val="28"/>
        </w:rPr>
        <w:t xml:space="preserve"> </w:t>
      </w:r>
      <w:r w:rsidRPr="00F172E2">
        <w:rPr>
          <w:b w:val="0"/>
          <w:sz w:val="28"/>
          <w:szCs w:val="28"/>
        </w:rPr>
        <w:t>определения природы оплаты труда</w:t>
      </w:r>
    </w:p>
    <w:p w:rsidR="00F172E2" w:rsidRPr="00F172E2" w:rsidRDefault="00F172E2" w:rsidP="00F172E2">
      <w:pPr>
        <w:pStyle w:val="a3"/>
        <w:spacing w:line="360" w:lineRule="auto"/>
        <w:ind w:left="0" w:firstLine="709"/>
        <w:rPr>
          <w:b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8764"/>
      </w:tblGrid>
      <w:tr w:rsidR="000041CE" w:rsidRPr="00F172E2" w:rsidTr="00BF51E7">
        <w:tc>
          <w:tcPr>
            <w:tcW w:w="806" w:type="dxa"/>
            <w:shd w:val="clear" w:color="auto" w:fill="auto"/>
          </w:tcPr>
          <w:p w:rsidR="000041CE" w:rsidRPr="00BF51E7" w:rsidRDefault="000041CE" w:rsidP="00BF51E7">
            <w:pPr>
              <w:pStyle w:val="a3"/>
              <w:spacing w:line="360" w:lineRule="auto"/>
              <w:ind w:left="0" w:firstLine="0"/>
              <w:rPr>
                <w:b w:val="0"/>
                <w:sz w:val="20"/>
              </w:rPr>
            </w:pPr>
            <w:r w:rsidRPr="00BF51E7">
              <w:rPr>
                <w:b w:val="0"/>
                <w:sz w:val="20"/>
              </w:rPr>
              <w:t>№</w:t>
            </w:r>
            <w:r w:rsidR="00AE411F" w:rsidRPr="00BF51E7">
              <w:rPr>
                <w:b w:val="0"/>
                <w:sz w:val="20"/>
              </w:rPr>
              <w:t xml:space="preserve"> п/п</w:t>
            </w:r>
          </w:p>
        </w:tc>
        <w:tc>
          <w:tcPr>
            <w:tcW w:w="8765" w:type="dxa"/>
            <w:shd w:val="clear" w:color="auto" w:fill="auto"/>
            <w:vAlign w:val="bottom"/>
          </w:tcPr>
          <w:p w:rsidR="000041CE" w:rsidRPr="00BF51E7" w:rsidRDefault="00372BB8" w:rsidP="00BF51E7">
            <w:pPr>
              <w:pStyle w:val="a3"/>
              <w:spacing w:line="360" w:lineRule="auto"/>
              <w:ind w:left="0" w:firstLine="0"/>
              <w:rPr>
                <w:b w:val="0"/>
                <w:sz w:val="20"/>
              </w:rPr>
            </w:pPr>
            <w:r w:rsidRPr="00BF51E7">
              <w:rPr>
                <w:b w:val="0"/>
                <w:sz w:val="20"/>
              </w:rPr>
              <w:t>Концепции</w:t>
            </w:r>
            <w:r w:rsidR="00F172E2" w:rsidRPr="00BF51E7">
              <w:rPr>
                <w:b w:val="0"/>
                <w:sz w:val="20"/>
              </w:rPr>
              <w:t xml:space="preserve"> </w:t>
            </w:r>
            <w:r w:rsidRPr="00BF51E7">
              <w:rPr>
                <w:b w:val="0"/>
                <w:sz w:val="20"/>
              </w:rPr>
              <w:t>определения природы оплаты труда</w:t>
            </w:r>
          </w:p>
        </w:tc>
      </w:tr>
      <w:tr w:rsidR="000041CE" w:rsidRPr="00F172E2" w:rsidTr="00BF51E7">
        <w:tc>
          <w:tcPr>
            <w:tcW w:w="806" w:type="dxa"/>
            <w:shd w:val="clear" w:color="auto" w:fill="auto"/>
          </w:tcPr>
          <w:p w:rsidR="000041CE" w:rsidRPr="00BF51E7" w:rsidRDefault="000041CE" w:rsidP="00BF51E7">
            <w:pPr>
              <w:pStyle w:val="a3"/>
              <w:spacing w:line="360" w:lineRule="auto"/>
              <w:ind w:left="0" w:firstLine="0"/>
              <w:rPr>
                <w:b w:val="0"/>
                <w:sz w:val="20"/>
              </w:rPr>
            </w:pPr>
            <w:r w:rsidRPr="00BF51E7">
              <w:rPr>
                <w:b w:val="0"/>
                <w:sz w:val="20"/>
              </w:rPr>
              <w:t>1</w:t>
            </w:r>
          </w:p>
        </w:tc>
        <w:tc>
          <w:tcPr>
            <w:tcW w:w="8765" w:type="dxa"/>
            <w:shd w:val="clear" w:color="auto" w:fill="auto"/>
            <w:vAlign w:val="bottom"/>
          </w:tcPr>
          <w:p w:rsidR="000041CE" w:rsidRPr="00BF51E7" w:rsidRDefault="00AE411F" w:rsidP="00BF51E7">
            <w:pPr>
              <w:pStyle w:val="HTML"/>
              <w:spacing w:line="360" w:lineRule="auto"/>
              <w:jc w:val="both"/>
              <w:rPr>
                <w:rFonts w:ascii="Times New Roman" w:hAnsi="Times New Roman" w:cs="Times New Roman"/>
              </w:rPr>
            </w:pPr>
            <w:r w:rsidRPr="00BF51E7">
              <w:rPr>
                <w:rFonts w:ascii="Times New Roman" w:hAnsi="Times New Roman" w:cs="Times New Roman"/>
              </w:rPr>
              <w:t>заработная плата есть цена труда. Ее величина и</w:t>
            </w:r>
            <w:r w:rsidR="00F172E2" w:rsidRPr="00BF51E7">
              <w:rPr>
                <w:rFonts w:ascii="Times New Roman" w:hAnsi="Times New Roman" w:cs="Times New Roman"/>
              </w:rPr>
              <w:t xml:space="preserve"> </w:t>
            </w:r>
            <w:r w:rsidRPr="00BF51E7">
              <w:rPr>
                <w:rFonts w:ascii="Times New Roman" w:hAnsi="Times New Roman" w:cs="Times New Roman"/>
              </w:rPr>
              <w:t>динамика</w:t>
            </w:r>
            <w:r w:rsidR="00F172E2" w:rsidRPr="00BF51E7">
              <w:rPr>
                <w:rFonts w:ascii="Times New Roman" w:hAnsi="Times New Roman" w:cs="Times New Roman"/>
              </w:rPr>
              <w:t xml:space="preserve"> </w:t>
            </w:r>
            <w:r w:rsidRPr="00BF51E7">
              <w:rPr>
                <w:rFonts w:ascii="Times New Roman" w:hAnsi="Times New Roman" w:cs="Times New Roman"/>
              </w:rPr>
              <w:t>формируются под воздействием рыночных факторов и в первую очередь спроса и предложения;</w:t>
            </w:r>
          </w:p>
        </w:tc>
      </w:tr>
      <w:tr w:rsidR="000041CE" w:rsidRPr="00F172E2" w:rsidTr="00BF51E7">
        <w:tc>
          <w:tcPr>
            <w:tcW w:w="806" w:type="dxa"/>
            <w:shd w:val="clear" w:color="auto" w:fill="auto"/>
          </w:tcPr>
          <w:p w:rsidR="000041CE" w:rsidRPr="00BF51E7" w:rsidRDefault="000041CE" w:rsidP="00BF51E7">
            <w:pPr>
              <w:pStyle w:val="a3"/>
              <w:spacing w:line="360" w:lineRule="auto"/>
              <w:ind w:left="0" w:firstLine="0"/>
              <w:rPr>
                <w:b w:val="0"/>
                <w:sz w:val="20"/>
              </w:rPr>
            </w:pPr>
            <w:r w:rsidRPr="00BF51E7">
              <w:rPr>
                <w:b w:val="0"/>
                <w:sz w:val="20"/>
              </w:rPr>
              <w:t>2</w:t>
            </w:r>
          </w:p>
        </w:tc>
        <w:tc>
          <w:tcPr>
            <w:tcW w:w="8765" w:type="dxa"/>
            <w:shd w:val="clear" w:color="auto" w:fill="auto"/>
            <w:vAlign w:val="bottom"/>
          </w:tcPr>
          <w:p w:rsidR="00AE411F" w:rsidRPr="00BF51E7" w:rsidRDefault="00AE411F" w:rsidP="00BF51E7">
            <w:pPr>
              <w:pStyle w:val="HTML"/>
              <w:spacing w:line="360" w:lineRule="auto"/>
              <w:jc w:val="both"/>
              <w:rPr>
                <w:rFonts w:ascii="Times New Roman" w:hAnsi="Times New Roman" w:cs="Times New Roman"/>
              </w:rPr>
            </w:pPr>
            <w:r w:rsidRPr="00BF51E7">
              <w:rPr>
                <w:rFonts w:ascii="Times New Roman" w:hAnsi="Times New Roman" w:cs="Times New Roman"/>
              </w:rPr>
              <w:t>заработная плата - это денежное выражение</w:t>
            </w:r>
            <w:r w:rsidR="00F172E2" w:rsidRPr="00BF51E7">
              <w:rPr>
                <w:rFonts w:ascii="Times New Roman" w:hAnsi="Times New Roman" w:cs="Times New Roman"/>
              </w:rPr>
              <w:t xml:space="preserve"> </w:t>
            </w:r>
            <w:r w:rsidRPr="00BF51E7">
              <w:rPr>
                <w:rFonts w:ascii="Times New Roman" w:hAnsi="Times New Roman" w:cs="Times New Roman"/>
              </w:rPr>
              <w:t>стоимости</w:t>
            </w:r>
            <w:r w:rsidR="00F172E2" w:rsidRPr="00BF51E7">
              <w:rPr>
                <w:rFonts w:ascii="Times New Roman" w:hAnsi="Times New Roman" w:cs="Times New Roman"/>
              </w:rPr>
              <w:t xml:space="preserve"> </w:t>
            </w:r>
            <w:r w:rsidRPr="00BF51E7">
              <w:rPr>
                <w:rFonts w:ascii="Times New Roman" w:hAnsi="Times New Roman" w:cs="Times New Roman"/>
              </w:rPr>
              <w:t>товара</w:t>
            </w:r>
            <w:r w:rsidR="00F172E2" w:rsidRPr="00BF51E7">
              <w:rPr>
                <w:rFonts w:ascii="Times New Roman" w:hAnsi="Times New Roman" w:cs="Times New Roman"/>
              </w:rPr>
              <w:t xml:space="preserve"> </w:t>
            </w:r>
            <w:r w:rsidRPr="00BF51E7">
              <w:rPr>
                <w:rFonts w:ascii="Times New Roman" w:hAnsi="Times New Roman" w:cs="Times New Roman"/>
              </w:rPr>
              <w:t>«рабочая</w:t>
            </w:r>
          </w:p>
          <w:p w:rsidR="000041CE" w:rsidRPr="00BF51E7" w:rsidRDefault="00AE411F" w:rsidP="00BF51E7">
            <w:pPr>
              <w:pStyle w:val="HTML"/>
              <w:spacing w:line="360" w:lineRule="auto"/>
              <w:jc w:val="both"/>
              <w:rPr>
                <w:rFonts w:ascii="Times New Roman" w:hAnsi="Times New Roman" w:cs="Times New Roman"/>
              </w:rPr>
            </w:pPr>
            <w:r w:rsidRPr="00BF51E7">
              <w:rPr>
                <w:rFonts w:ascii="Times New Roman" w:hAnsi="Times New Roman" w:cs="Times New Roman"/>
              </w:rPr>
              <w:t>сила» или «превращенная форма стоимости товара рабочая</w:t>
            </w:r>
            <w:r w:rsidR="00F172E2" w:rsidRPr="00BF51E7">
              <w:rPr>
                <w:rFonts w:ascii="Times New Roman" w:hAnsi="Times New Roman" w:cs="Times New Roman"/>
              </w:rPr>
              <w:t xml:space="preserve"> </w:t>
            </w:r>
            <w:r w:rsidRPr="00BF51E7">
              <w:rPr>
                <w:rFonts w:ascii="Times New Roman" w:hAnsi="Times New Roman" w:cs="Times New Roman"/>
              </w:rPr>
              <w:t>сила».</w:t>
            </w:r>
            <w:r w:rsidR="00F172E2" w:rsidRPr="00BF51E7">
              <w:rPr>
                <w:rFonts w:ascii="Times New Roman" w:hAnsi="Times New Roman" w:cs="Times New Roman"/>
              </w:rPr>
              <w:t xml:space="preserve"> </w:t>
            </w:r>
            <w:r w:rsidRPr="00BF51E7">
              <w:rPr>
                <w:rFonts w:ascii="Times New Roman" w:hAnsi="Times New Roman" w:cs="Times New Roman"/>
              </w:rPr>
              <w:t>Ее</w:t>
            </w:r>
            <w:r w:rsidR="00F172E2" w:rsidRPr="00BF51E7">
              <w:rPr>
                <w:rFonts w:ascii="Times New Roman" w:hAnsi="Times New Roman" w:cs="Times New Roman"/>
              </w:rPr>
              <w:t xml:space="preserve"> </w:t>
            </w:r>
            <w:r w:rsidRPr="00BF51E7">
              <w:rPr>
                <w:rFonts w:ascii="Times New Roman" w:hAnsi="Times New Roman" w:cs="Times New Roman"/>
              </w:rPr>
              <w:t>величина определяется условиями</w:t>
            </w:r>
            <w:r w:rsidR="00F172E2" w:rsidRPr="00BF51E7">
              <w:rPr>
                <w:rFonts w:ascii="Times New Roman" w:hAnsi="Times New Roman" w:cs="Times New Roman"/>
              </w:rPr>
              <w:t xml:space="preserve"> </w:t>
            </w:r>
            <w:r w:rsidRPr="00BF51E7">
              <w:rPr>
                <w:rFonts w:ascii="Times New Roman" w:hAnsi="Times New Roman" w:cs="Times New Roman"/>
              </w:rPr>
              <w:t>производства</w:t>
            </w:r>
            <w:r w:rsidR="00F172E2" w:rsidRPr="00BF51E7">
              <w:rPr>
                <w:rFonts w:ascii="Times New Roman" w:hAnsi="Times New Roman" w:cs="Times New Roman"/>
              </w:rPr>
              <w:t xml:space="preserve"> </w:t>
            </w:r>
            <w:r w:rsidRPr="00BF51E7">
              <w:rPr>
                <w:rFonts w:ascii="Times New Roman" w:hAnsi="Times New Roman" w:cs="Times New Roman"/>
              </w:rPr>
              <w:t>и</w:t>
            </w:r>
            <w:r w:rsidR="00F172E2" w:rsidRPr="00BF51E7">
              <w:rPr>
                <w:rFonts w:ascii="Times New Roman" w:hAnsi="Times New Roman" w:cs="Times New Roman"/>
              </w:rPr>
              <w:t xml:space="preserve"> </w:t>
            </w:r>
            <w:r w:rsidRPr="00BF51E7">
              <w:rPr>
                <w:rFonts w:ascii="Times New Roman" w:hAnsi="Times New Roman" w:cs="Times New Roman"/>
              </w:rPr>
              <w:t>рыночными</w:t>
            </w:r>
            <w:r w:rsidR="00F172E2" w:rsidRPr="00BF51E7">
              <w:rPr>
                <w:rFonts w:ascii="Times New Roman" w:hAnsi="Times New Roman" w:cs="Times New Roman"/>
              </w:rPr>
              <w:t xml:space="preserve"> </w:t>
            </w:r>
            <w:r w:rsidRPr="00BF51E7">
              <w:rPr>
                <w:rFonts w:ascii="Times New Roman" w:hAnsi="Times New Roman" w:cs="Times New Roman"/>
              </w:rPr>
              <w:t>факторами</w:t>
            </w:r>
            <w:r w:rsidR="00F172E2" w:rsidRPr="00BF51E7">
              <w:rPr>
                <w:rFonts w:ascii="Times New Roman" w:hAnsi="Times New Roman" w:cs="Times New Roman"/>
              </w:rPr>
              <w:t xml:space="preserve"> </w:t>
            </w:r>
            <w:r w:rsidRPr="00BF51E7">
              <w:rPr>
                <w:rFonts w:ascii="Times New Roman" w:hAnsi="Times New Roman" w:cs="Times New Roman"/>
              </w:rPr>
              <w:t>-</w:t>
            </w:r>
            <w:r w:rsidR="00F172E2" w:rsidRPr="00BF51E7">
              <w:rPr>
                <w:rFonts w:ascii="Times New Roman" w:hAnsi="Times New Roman" w:cs="Times New Roman"/>
              </w:rPr>
              <w:t xml:space="preserve"> </w:t>
            </w:r>
            <w:r w:rsidRPr="00BF51E7">
              <w:rPr>
                <w:rFonts w:ascii="Times New Roman" w:hAnsi="Times New Roman" w:cs="Times New Roman"/>
              </w:rPr>
              <w:t>спросом</w:t>
            </w:r>
            <w:r w:rsidR="00F172E2" w:rsidRPr="00BF51E7">
              <w:rPr>
                <w:rFonts w:ascii="Times New Roman" w:hAnsi="Times New Roman" w:cs="Times New Roman"/>
              </w:rPr>
              <w:t xml:space="preserve"> </w:t>
            </w:r>
            <w:r w:rsidRPr="00BF51E7">
              <w:rPr>
                <w:rFonts w:ascii="Times New Roman" w:hAnsi="Times New Roman" w:cs="Times New Roman"/>
              </w:rPr>
              <w:t>и предложением, под влиянием которых происходит</w:t>
            </w:r>
            <w:r w:rsidR="00F172E2" w:rsidRPr="00BF51E7">
              <w:rPr>
                <w:rFonts w:ascii="Times New Roman" w:hAnsi="Times New Roman" w:cs="Times New Roman"/>
              </w:rPr>
              <w:t xml:space="preserve"> </w:t>
            </w:r>
            <w:r w:rsidRPr="00BF51E7">
              <w:rPr>
                <w:rFonts w:ascii="Times New Roman" w:hAnsi="Times New Roman" w:cs="Times New Roman"/>
              </w:rPr>
              <w:t>отклонение</w:t>
            </w:r>
            <w:r w:rsidR="00F172E2" w:rsidRPr="00BF51E7">
              <w:rPr>
                <w:rFonts w:ascii="Times New Roman" w:hAnsi="Times New Roman" w:cs="Times New Roman"/>
              </w:rPr>
              <w:t xml:space="preserve"> </w:t>
            </w:r>
            <w:r w:rsidRPr="00BF51E7">
              <w:rPr>
                <w:rFonts w:ascii="Times New Roman" w:hAnsi="Times New Roman" w:cs="Times New Roman"/>
              </w:rPr>
              <w:t>заработной</w:t>
            </w:r>
            <w:r w:rsidR="00F172E2" w:rsidRPr="00BF51E7">
              <w:rPr>
                <w:rFonts w:ascii="Times New Roman" w:hAnsi="Times New Roman" w:cs="Times New Roman"/>
              </w:rPr>
              <w:t xml:space="preserve"> </w:t>
            </w:r>
            <w:r w:rsidRPr="00BF51E7">
              <w:rPr>
                <w:rFonts w:ascii="Times New Roman" w:hAnsi="Times New Roman" w:cs="Times New Roman"/>
              </w:rPr>
              <w:t>платы от стоимости рабочей силы.</w:t>
            </w:r>
          </w:p>
        </w:tc>
      </w:tr>
    </w:tbl>
    <w:p w:rsidR="00F172E2" w:rsidRPr="00F172E2" w:rsidRDefault="00F172E2" w:rsidP="00F172E2">
      <w:pPr>
        <w:pStyle w:val="a3"/>
        <w:tabs>
          <w:tab w:val="left" w:pos="-360"/>
        </w:tabs>
        <w:spacing w:line="360" w:lineRule="auto"/>
        <w:ind w:left="0" w:firstLine="0"/>
        <w:rPr>
          <w:b w:val="0"/>
          <w:sz w:val="20"/>
        </w:rPr>
      </w:pPr>
    </w:p>
    <w:p w:rsidR="006E6B55" w:rsidRPr="00F172E2" w:rsidRDefault="006E6B55" w:rsidP="00F172E2">
      <w:pPr>
        <w:pStyle w:val="a3"/>
        <w:tabs>
          <w:tab w:val="left" w:pos="-360"/>
        </w:tabs>
        <w:spacing w:line="360" w:lineRule="auto"/>
        <w:ind w:left="0" w:firstLine="709"/>
        <w:rPr>
          <w:b w:val="0"/>
          <w:sz w:val="28"/>
          <w:szCs w:val="28"/>
        </w:rPr>
      </w:pPr>
      <w:r w:rsidRPr="00F172E2">
        <w:rPr>
          <w:b w:val="0"/>
          <w:sz w:val="28"/>
          <w:szCs w:val="28"/>
        </w:rPr>
        <w:t>Оплата труда представляет собой совокупность средств, выплаченных работникам, как состоящим, так и не состоящим в списочном составе предприятия, в денежной и натуральной за отработанное время (выполненную работу), за неотработанное время, единовременные поощрительные выплаты на питание, жилье, топливо, оплачиваемые в установленном действующим законодательством порядке.</w:t>
      </w:r>
      <w:r w:rsidR="00F172E2">
        <w:rPr>
          <w:b w:val="0"/>
          <w:sz w:val="28"/>
          <w:szCs w:val="28"/>
        </w:rPr>
        <w:t xml:space="preserve"> </w:t>
      </w:r>
    </w:p>
    <w:p w:rsidR="006E6B55" w:rsidRPr="00F172E2" w:rsidRDefault="006E6B55" w:rsidP="00F172E2">
      <w:pPr>
        <w:widowControl w:val="0"/>
        <w:autoSpaceDE w:val="0"/>
        <w:autoSpaceDN w:val="0"/>
        <w:adjustRightInd w:val="0"/>
        <w:spacing w:line="360" w:lineRule="auto"/>
        <w:ind w:firstLine="709"/>
        <w:jc w:val="both"/>
        <w:rPr>
          <w:sz w:val="28"/>
          <w:szCs w:val="28"/>
        </w:rPr>
      </w:pPr>
      <w:r w:rsidRPr="00F172E2">
        <w:rPr>
          <w:sz w:val="28"/>
          <w:szCs w:val="28"/>
        </w:rPr>
        <w:t>Труд и заработная плата требуют от бухгалтера достаточно высокого уровня квалификации. От правильной организации учета труда, от рационального установления форм и системы оплаты труда, зависит заинтересованность работника, качественное выполнение должностных обязанностей. Соблюдение действующего законодательства по труду и заработной плате позволяет организациям избежать налоговых санкций.</w:t>
      </w:r>
    </w:p>
    <w:p w:rsidR="006E6B55" w:rsidRPr="00F172E2" w:rsidRDefault="006E6B55" w:rsidP="00F172E2">
      <w:pPr>
        <w:widowControl w:val="0"/>
        <w:autoSpaceDE w:val="0"/>
        <w:autoSpaceDN w:val="0"/>
        <w:adjustRightInd w:val="0"/>
        <w:spacing w:line="360" w:lineRule="auto"/>
        <w:ind w:firstLine="709"/>
        <w:jc w:val="both"/>
        <w:rPr>
          <w:sz w:val="28"/>
          <w:szCs w:val="28"/>
        </w:rPr>
      </w:pPr>
      <w:r w:rsidRPr="00F172E2">
        <w:rPr>
          <w:sz w:val="28"/>
          <w:szCs w:val="28"/>
        </w:rPr>
        <w:t>Учет труда и заработной платы занимает одно из центральных мест в системе бухгалтерского учета на любом предприятии [40, С.90].</w:t>
      </w:r>
    </w:p>
    <w:p w:rsidR="006B40ED" w:rsidRPr="00F172E2" w:rsidRDefault="00294EB5" w:rsidP="00F172E2">
      <w:pPr>
        <w:pStyle w:val="a5"/>
        <w:spacing w:after="0" w:line="360" w:lineRule="auto"/>
        <w:ind w:firstLine="709"/>
        <w:jc w:val="both"/>
        <w:rPr>
          <w:sz w:val="28"/>
          <w:szCs w:val="28"/>
        </w:rPr>
      </w:pPr>
      <w:r w:rsidRPr="00F172E2">
        <w:rPr>
          <w:sz w:val="28"/>
          <w:szCs w:val="28"/>
        </w:rPr>
        <w:t>Раскроем понятие термина оплаты труда в литературных источниках</w:t>
      </w:r>
      <w:r w:rsidR="006B40ED" w:rsidRPr="00F172E2">
        <w:rPr>
          <w:sz w:val="28"/>
          <w:szCs w:val="28"/>
        </w:rPr>
        <w:t xml:space="preserve"> </w:t>
      </w:r>
      <w:r w:rsidR="0071352D" w:rsidRPr="00F172E2">
        <w:rPr>
          <w:sz w:val="28"/>
          <w:szCs w:val="28"/>
        </w:rPr>
        <w:t>(табл. 1.2</w:t>
      </w:r>
      <w:r w:rsidR="006B40ED" w:rsidRPr="00F172E2">
        <w:rPr>
          <w:sz w:val="28"/>
          <w:szCs w:val="28"/>
        </w:rPr>
        <w:t>).</w:t>
      </w:r>
    </w:p>
    <w:p w:rsidR="006B40ED" w:rsidRPr="00F172E2" w:rsidRDefault="0071352D" w:rsidP="00F172E2">
      <w:pPr>
        <w:pStyle w:val="a3"/>
        <w:tabs>
          <w:tab w:val="left" w:pos="0"/>
        </w:tabs>
        <w:spacing w:line="360" w:lineRule="auto"/>
        <w:ind w:left="0" w:firstLine="709"/>
        <w:rPr>
          <w:b w:val="0"/>
          <w:sz w:val="28"/>
          <w:szCs w:val="28"/>
        </w:rPr>
      </w:pPr>
      <w:r w:rsidRPr="00F172E2">
        <w:rPr>
          <w:b w:val="0"/>
          <w:sz w:val="28"/>
          <w:szCs w:val="28"/>
        </w:rPr>
        <w:t>Таблица 1.2</w:t>
      </w:r>
    </w:p>
    <w:p w:rsidR="008C50C6" w:rsidRDefault="008C50C6" w:rsidP="00F172E2">
      <w:pPr>
        <w:pStyle w:val="a3"/>
        <w:tabs>
          <w:tab w:val="left" w:pos="0"/>
        </w:tabs>
        <w:spacing w:line="360" w:lineRule="auto"/>
        <w:ind w:left="0" w:firstLine="709"/>
        <w:rPr>
          <w:b w:val="0"/>
          <w:sz w:val="28"/>
          <w:szCs w:val="28"/>
        </w:rPr>
      </w:pPr>
      <w:r w:rsidRPr="00F172E2">
        <w:rPr>
          <w:b w:val="0"/>
          <w:sz w:val="28"/>
          <w:szCs w:val="28"/>
        </w:rPr>
        <w:t>Раскрытие термина оплаты труда в литературных источниках</w:t>
      </w:r>
    </w:p>
    <w:p w:rsidR="00F172E2" w:rsidRPr="00F172E2" w:rsidRDefault="00F172E2" w:rsidP="00F172E2">
      <w:pPr>
        <w:pStyle w:val="a3"/>
        <w:tabs>
          <w:tab w:val="left" w:pos="0"/>
        </w:tabs>
        <w:spacing w:line="360" w:lineRule="auto"/>
        <w:ind w:left="0" w:firstLine="709"/>
        <w:rPr>
          <w:b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445"/>
        <w:gridCol w:w="6538"/>
      </w:tblGrid>
      <w:tr w:rsidR="002078F3" w:rsidRPr="00F172E2" w:rsidTr="00BF51E7">
        <w:trPr>
          <w:trHeight w:val="248"/>
        </w:trPr>
        <w:tc>
          <w:tcPr>
            <w:tcW w:w="587" w:type="dxa"/>
            <w:shd w:val="clear" w:color="auto" w:fill="auto"/>
          </w:tcPr>
          <w:p w:rsidR="008C50C6" w:rsidRPr="00F172E2" w:rsidRDefault="008C50C6" w:rsidP="00BF51E7">
            <w:pPr>
              <w:pStyle w:val="a5"/>
              <w:spacing w:after="0" w:line="360" w:lineRule="auto"/>
              <w:jc w:val="both"/>
            </w:pPr>
            <w:r w:rsidRPr="00F172E2">
              <w:t xml:space="preserve">№ </w:t>
            </w:r>
          </w:p>
        </w:tc>
        <w:tc>
          <w:tcPr>
            <w:tcW w:w="2445" w:type="dxa"/>
            <w:shd w:val="clear" w:color="auto" w:fill="auto"/>
          </w:tcPr>
          <w:p w:rsidR="008C50C6" w:rsidRPr="00F172E2" w:rsidRDefault="008C50C6" w:rsidP="00BF51E7">
            <w:pPr>
              <w:pStyle w:val="a5"/>
              <w:spacing w:after="0" w:line="360" w:lineRule="auto"/>
              <w:jc w:val="both"/>
            </w:pPr>
            <w:r w:rsidRPr="00F172E2">
              <w:t>Источник</w:t>
            </w:r>
          </w:p>
        </w:tc>
        <w:tc>
          <w:tcPr>
            <w:tcW w:w="6539" w:type="dxa"/>
            <w:shd w:val="clear" w:color="auto" w:fill="auto"/>
          </w:tcPr>
          <w:p w:rsidR="008C50C6" w:rsidRPr="00F172E2" w:rsidRDefault="00F172E2" w:rsidP="00BF51E7">
            <w:pPr>
              <w:pStyle w:val="a5"/>
              <w:spacing w:after="0" w:line="360" w:lineRule="auto"/>
              <w:jc w:val="both"/>
            </w:pPr>
            <w:r w:rsidRPr="00F172E2">
              <w:t xml:space="preserve"> </w:t>
            </w:r>
            <w:r w:rsidR="008C50C6" w:rsidRPr="00F172E2">
              <w:t>Определение</w:t>
            </w:r>
          </w:p>
        </w:tc>
      </w:tr>
      <w:tr w:rsidR="00677EF7" w:rsidRPr="00F172E2" w:rsidTr="00BF51E7">
        <w:tc>
          <w:tcPr>
            <w:tcW w:w="587" w:type="dxa"/>
            <w:shd w:val="clear" w:color="auto" w:fill="auto"/>
          </w:tcPr>
          <w:p w:rsidR="008C50C6" w:rsidRPr="00F172E2" w:rsidRDefault="008C50C6" w:rsidP="00BF51E7">
            <w:pPr>
              <w:pStyle w:val="a5"/>
              <w:spacing w:after="0" w:line="360" w:lineRule="auto"/>
              <w:jc w:val="both"/>
            </w:pPr>
            <w:r w:rsidRPr="00F172E2">
              <w:t>1</w:t>
            </w:r>
          </w:p>
        </w:tc>
        <w:tc>
          <w:tcPr>
            <w:tcW w:w="2445" w:type="dxa"/>
            <w:shd w:val="clear" w:color="auto" w:fill="auto"/>
            <w:vAlign w:val="bottom"/>
          </w:tcPr>
          <w:p w:rsidR="008C50C6" w:rsidRPr="00F172E2" w:rsidRDefault="00294EB5" w:rsidP="00BF51E7">
            <w:pPr>
              <w:pStyle w:val="a5"/>
              <w:spacing w:after="0" w:line="360" w:lineRule="auto"/>
              <w:jc w:val="both"/>
            </w:pPr>
            <w:r w:rsidRPr="00BF51E7">
              <w:rPr>
                <w:rStyle w:val="af"/>
                <w:bCs/>
                <w:color w:val="auto"/>
                <w:u w:val="none"/>
              </w:rPr>
              <w:t>Буряковский В. В</w:t>
            </w:r>
            <w:r w:rsidRPr="00BF51E7">
              <w:rPr>
                <w:rStyle w:val="af"/>
                <w:bCs/>
                <w:color w:val="auto"/>
                <w:u w:val="none"/>
                <w:lang w:val="en-US"/>
              </w:rPr>
              <w:t>[26</w:t>
            </w:r>
            <w:r w:rsidR="0001209C" w:rsidRPr="00BF51E7">
              <w:rPr>
                <w:rStyle w:val="af"/>
                <w:bCs/>
                <w:color w:val="auto"/>
                <w:u w:val="none"/>
              </w:rPr>
              <w:t>,С.221</w:t>
            </w:r>
            <w:r w:rsidRPr="00BF51E7">
              <w:rPr>
                <w:rStyle w:val="af"/>
                <w:bCs/>
                <w:color w:val="auto"/>
                <w:u w:val="none"/>
                <w:lang w:val="en-US"/>
              </w:rPr>
              <w:t>]</w:t>
            </w:r>
            <w:r w:rsidRPr="00BF51E7">
              <w:rPr>
                <w:rStyle w:val="af"/>
                <w:bCs/>
                <w:color w:val="auto"/>
                <w:u w:val="none"/>
              </w:rPr>
              <w:t xml:space="preserve"> </w:t>
            </w:r>
          </w:p>
        </w:tc>
        <w:tc>
          <w:tcPr>
            <w:tcW w:w="6539" w:type="dxa"/>
            <w:shd w:val="clear" w:color="auto" w:fill="auto"/>
            <w:vAlign w:val="bottom"/>
          </w:tcPr>
          <w:p w:rsidR="008C50C6" w:rsidRPr="00BF51E7" w:rsidRDefault="00677EF7" w:rsidP="00BF51E7">
            <w:pPr>
              <w:pStyle w:val="a3"/>
              <w:spacing w:line="360" w:lineRule="auto"/>
              <w:ind w:left="0" w:firstLine="0"/>
              <w:rPr>
                <w:b w:val="0"/>
                <w:sz w:val="20"/>
              </w:rPr>
            </w:pPr>
            <w:r w:rsidRPr="00BF51E7">
              <w:rPr>
                <w:b w:val="0"/>
                <w:sz w:val="20"/>
              </w:rPr>
              <w:t>Оплата труда в широком смысле – это та или иная форма вознаграждения за определенное количество и качество выполненной работы</w:t>
            </w:r>
          </w:p>
        </w:tc>
      </w:tr>
      <w:tr w:rsidR="00677EF7" w:rsidRPr="00F172E2" w:rsidTr="00BF51E7">
        <w:trPr>
          <w:trHeight w:val="756"/>
        </w:trPr>
        <w:tc>
          <w:tcPr>
            <w:tcW w:w="587" w:type="dxa"/>
            <w:shd w:val="clear" w:color="auto" w:fill="auto"/>
          </w:tcPr>
          <w:p w:rsidR="008C50C6" w:rsidRPr="00F172E2" w:rsidRDefault="008C50C6" w:rsidP="00BF51E7">
            <w:pPr>
              <w:pStyle w:val="a5"/>
              <w:spacing w:after="0" w:line="360" w:lineRule="auto"/>
              <w:jc w:val="both"/>
            </w:pPr>
            <w:r w:rsidRPr="00F172E2">
              <w:t>2</w:t>
            </w:r>
          </w:p>
        </w:tc>
        <w:tc>
          <w:tcPr>
            <w:tcW w:w="2445" w:type="dxa"/>
            <w:shd w:val="clear" w:color="auto" w:fill="auto"/>
            <w:vAlign w:val="bottom"/>
          </w:tcPr>
          <w:p w:rsidR="008C50C6" w:rsidRPr="00F172E2" w:rsidRDefault="002078F3" w:rsidP="00BF51E7">
            <w:pPr>
              <w:pStyle w:val="a5"/>
              <w:spacing w:after="0" w:line="360" w:lineRule="auto"/>
              <w:jc w:val="both"/>
            </w:pPr>
            <w:r w:rsidRPr="00F172E2">
              <w:t xml:space="preserve">Савченко В.А. [43,С.34] </w:t>
            </w:r>
          </w:p>
        </w:tc>
        <w:tc>
          <w:tcPr>
            <w:tcW w:w="6539" w:type="dxa"/>
            <w:shd w:val="clear" w:color="auto" w:fill="auto"/>
          </w:tcPr>
          <w:p w:rsidR="008C50C6" w:rsidRPr="00BF51E7" w:rsidRDefault="00677EF7" w:rsidP="00BF51E7">
            <w:pPr>
              <w:pStyle w:val="a3"/>
              <w:spacing w:line="360" w:lineRule="auto"/>
              <w:ind w:left="0" w:firstLine="0"/>
              <w:rPr>
                <w:b w:val="0"/>
                <w:sz w:val="20"/>
              </w:rPr>
            </w:pPr>
            <w:r w:rsidRPr="00BF51E7">
              <w:rPr>
                <w:b w:val="0"/>
                <w:sz w:val="20"/>
              </w:rPr>
              <w:t xml:space="preserve">Под оплатой труда принято понимать выраженную в денежной форме часть стоимости созданного трудом продукта, выдаваемую работнику предприятием, в котором он работает или другим нанимателем </w:t>
            </w:r>
          </w:p>
        </w:tc>
      </w:tr>
      <w:tr w:rsidR="00677EF7" w:rsidRPr="00F172E2" w:rsidTr="00BF51E7">
        <w:tc>
          <w:tcPr>
            <w:tcW w:w="587" w:type="dxa"/>
            <w:shd w:val="clear" w:color="auto" w:fill="auto"/>
          </w:tcPr>
          <w:p w:rsidR="008C50C6" w:rsidRPr="00F172E2" w:rsidRDefault="008C50C6" w:rsidP="00BF51E7">
            <w:pPr>
              <w:pStyle w:val="a5"/>
              <w:spacing w:after="0" w:line="360" w:lineRule="auto"/>
              <w:jc w:val="both"/>
            </w:pPr>
            <w:r w:rsidRPr="00F172E2">
              <w:t>3</w:t>
            </w:r>
          </w:p>
        </w:tc>
        <w:tc>
          <w:tcPr>
            <w:tcW w:w="2445" w:type="dxa"/>
            <w:shd w:val="clear" w:color="auto" w:fill="auto"/>
            <w:vAlign w:val="bottom"/>
          </w:tcPr>
          <w:p w:rsidR="008C50C6" w:rsidRPr="00F172E2" w:rsidRDefault="00677EF7" w:rsidP="00BF51E7">
            <w:pPr>
              <w:pStyle w:val="a5"/>
              <w:spacing w:after="0" w:line="360" w:lineRule="auto"/>
              <w:jc w:val="both"/>
            </w:pPr>
            <w:r w:rsidRPr="00F172E2">
              <w:t xml:space="preserve">Ткаченко Н.М. </w:t>
            </w:r>
            <w:r w:rsidR="0001209C" w:rsidRPr="00BF51E7">
              <w:rPr>
                <w:rStyle w:val="af"/>
                <w:bCs/>
                <w:color w:val="auto"/>
                <w:u w:val="none"/>
                <w:lang w:val="en-US"/>
              </w:rPr>
              <w:t>[</w:t>
            </w:r>
            <w:r w:rsidR="0001209C" w:rsidRPr="00BF51E7">
              <w:rPr>
                <w:rStyle w:val="af"/>
                <w:bCs/>
                <w:color w:val="auto"/>
                <w:u w:val="none"/>
              </w:rPr>
              <w:t>40,С.344</w:t>
            </w:r>
            <w:r w:rsidR="0001209C" w:rsidRPr="00BF51E7">
              <w:rPr>
                <w:rStyle w:val="af"/>
                <w:bCs/>
                <w:color w:val="auto"/>
                <w:u w:val="none"/>
                <w:lang w:val="en-US"/>
              </w:rPr>
              <w:t>]</w:t>
            </w:r>
            <w:r w:rsidR="0001209C" w:rsidRPr="00BF51E7">
              <w:rPr>
                <w:rStyle w:val="af"/>
                <w:bCs/>
                <w:color w:val="auto"/>
                <w:u w:val="none"/>
              </w:rPr>
              <w:t xml:space="preserve"> </w:t>
            </w:r>
          </w:p>
        </w:tc>
        <w:tc>
          <w:tcPr>
            <w:tcW w:w="6539" w:type="dxa"/>
            <w:shd w:val="clear" w:color="auto" w:fill="auto"/>
          </w:tcPr>
          <w:p w:rsidR="008C50C6" w:rsidRPr="00F172E2" w:rsidRDefault="00677EF7" w:rsidP="00BF51E7">
            <w:pPr>
              <w:widowControl w:val="0"/>
              <w:autoSpaceDE w:val="0"/>
              <w:autoSpaceDN w:val="0"/>
              <w:adjustRightInd w:val="0"/>
              <w:spacing w:line="360" w:lineRule="auto"/>
              <w:jc w:val="both"/>
            </w:pPr>
            <w:r w:rsidRPr="00F172E2">
              <w:t>Оплата труда является основным источником дохода рабочих и служащих, с ее помощью осуществляется контроль за мерой труда и потребления, она используется как важнейший экономический рычаг в управлении экономикой.</w:t>
            </w:r>
          </w:p>
        </w:tc>
      </w:tr>
      <w:tr w:rsidR="00677EF7" w:rsidRPr="00F172E2" w:rsidTr="00BF51E7">
        <w:tc>
          <w:tcPr>
            <w:tcW w:w="587" w:type="dxa"/>
            <w:shd w:val="clear" w:color="auto" w:fill="auto"/>
          </w:tcPr>
          <w:p w:rsidR="008C50C6" w:rsidRPr="00F172E2" w:rsidRDefault="008C50C6" w:rsidP="00BF51E7">
            <w:pPr>
              <w:pStyle w:val="a5"/>
              <w:spacing w:after="0" w:line="360" w:lineRule="auto"/>
              <w:jc w:val="both"/>
            </w:pPr>
            <w:r w:rsidRPr="00F172E2">
              <w:t>4</w:t>
            </w:r>
          </w:p>
        </w:tc>
        <w:tc>
          <w:tcPr>
            <w:tcW w:w="2445" w:type="dxa"/>
            <w:shd w:val="clear" w:color="auto" w:fill="auto"/>
            <w:vAlign w:val="bottom"/>
          </w:tcPr>
          <w:p w:rsidR="008C50C6" w:rsidRPr="00F172E2" w:rsidRDefault="0001209C" w:rsidP="00BF51E7">
            <w:pPr>
              <w:pStyle w:val="a5"/>
              <w:spacing w:after="0" w:line="360" w:lineRule="auto"/>
              <w:jc w:val="both"/>
            </w:pPr>
            <w:r w:rsidRPr="00F172E2">
              <w:t>Завгородний В.П.[</w:t>
            </w:r>
            <w:r w:rsidR="00677EF7" w:rsidRPr="00F172E2">
              <w:t>2</w:t>
            </w:r>
            <w:r w:rsidRPr="00F172E2">
              <w:t>1</w:t>
            </w:r>
            <w:r w:rsidR="00677EF7" w:rsidRPr="00F172E2">
              <w:t xml:space="preserve">,С.45] </w:t>
            </w:r>
          </w:p>
        </w:tc>
        <w:tc>
          <w:tcPr>
            <w:tcW w:w="6539" w:type="dxa"/>
            <w:shd w:val="clear" w:color="auto" w:fill="auto"/>
          </w:tcPr>
          <w:p w:rsidR="008C50C6" w:rsidRPr="00F172E2" w:rsidRDefault="00677EF7" w:rsidP="00BF51E7">
            <w:pPr>
              <w:pStyle w:val="a5"/>
              <w:spacing w:after="0" w:line="360" w:lineRule="auto"/>
              <w:jc w:val="both"/>
            </w:pPr>
            <w:r w:rsidRPr="00F172E2">
              <w:t>Оплата труда</w:t>
            </w:r>
            <w:r w:rsidR="00F172E2" w:rsidRPr="00F172E2">
              <w:t xml:space="preserve"> </w:t>
            </w:r>
            <w:r w:rsidRPr="00F172E2">
              <w:t xml:space="preserve">– это основная часть средств, направляемых на потребление, представляющая собой долю дохода (чистую продукцию), зависящую от конечных результатов работы коллектива и распределяющуюся между работниками в соответствии с количеством и качеством затраченного труда, реальным трудовым вкладом каждого и размером вложенного капитала. </w:t>
            </w:r>
          </w:p>
        </w:tc>
      </w:tr>
      <w:tr w:rsidR="00294EB5" w:rsidRPr="00F172E2" w:rsidTr="00BF51E7">
        <w:tc>
          <w:tcPr>
            <w:tcW w:w="587" w:type="dxa"/>
            <w:shd w:val="clear" w:color="auto" w:fill="auto"/>
          </w:tcPr>
          <w:p w:rsidR="00294EB5" w:rsidRPr="00F172E2" w:rsidRDefault="00294EB5" w:rsidP="00BF51E7">
            <w:pPr>
              <w:pStyle w:val="a5"/>
              <w:spacing w:after="0" w:line="360" w:lineRule="auto"/>
              <w:jc w:val="both"/>
            </w:pPr>
            <w:r w:rsidRPr="00F172E2">
              <w:t>5</w:t>
            </w:r>
          </w:p>
        </w:tc>
        <w:tc>
          <w:tcPr>
            <w:tcW w:w="2445" w:type="dxa"/>
            <w:shd w:val="clear" w:color="auto" w:fill="auto"/>
            <w:vAlign w:val="bottom"/>
          </w:tcPr>
          <w:p w:rsidR="00294EB5" w:rsidRPr="00F172E2" w:rsidRDefault="00294EB5" w:rsidP="00BF51E7">
            <w:pPr>
              <w:pStyle w:val="a5"/>
              <w:spacing w:after="0" w:line="360" w:lineRule="auto"/>
              <w:jc w:val="both"/>
            </w:pPr>
            <w:r w:rsidRPr="00F172E2">
              <w:t xml:space="preserve">Коваленко А.Н. [43,С.291] </w:t>
            </w:r>
          </w:p>
        </w:tc>
        <w:tc>
          <w:tcPr>
            <w:tcW w:w="6539" w:type="dxa"/>
            <w:shd w:val="clear" w:color="auto" w:fill="auto"/>
          </w:tcPr>
          <w:p w:rsidR="00294EB5" w:rsidRPr="00F172E2" w:rsidRDefault="001C3541" w:rsidP="00BF51E7">
            <w:pPr>
              <w:pStyle w:val="a5"/>
              <w:spacing w:after="0" w:line="360" w:lineRule="auto"/>
              <w:jc w:val="both"/>
            </w:pPr>
            <w:r w:rsidRPr="00F172E2">
              <w:t>Заработная плата – это вознаграждение, вычисленное, как правило, в денежном выражении, которую владелец или уполномочен им орган выплачивает рабочему за проделанную им работу.</w:t>
            </w:r>
            <w:r w:rsidRPr="00F172E2">
              <w:br/>
            </w:r>
          </w:p>
        </w:tc>
      </w:tr>
    </w:tbl>
    <w:p w:rsidR="006B40ED" w:rsidRPr="00F172E2" w:rsidRDefault="006B40ED" w:rsidP="00F172E2">
      <w:pPr>
        <w:spacing w:line="360" w:lineRule="auto"/>
        <w:jc w:val="both"/>
      </w:pPr>
    </w:p>
    <w:p w:rsidR="006B40ED" w:rsidRPr="00F172E2" w:rsidRDefault="00A41772" w:rsidP="00F172E2">
      <w:pPr>
        <w:widowControl w:val="0"/>
        <w:autoSpaceDE w:val="0"/>
        <w:autoSpaceDN w:val="0"/>
        <w:adjustRightInd w:val="0"/>
        <w:spacing w:line="360" w:lineRule="auto"/>
        <w:ind w:firstLine="709"/>
        <w:jc w:val="both"/>
        <w:rPr>
          <w:bCs/>
          <w:sz w:val="28"/>
          <w:szCs w:val="28"/>
        </w:rPr>
      </w:pPr>
      <w:r w:rsidRPr="00F172E2">
        <w:rPr>
          <w:sz w:val="28"/>
          <w:szCs w:val="28"/>
        </w:rPr>
        <w:t>Таким образом, можно сделать вывод, что экономическая сущность и значение учета</w:t>
      </w:r>
      <w:r w:rsidR="00F172E2">
        <w:rPr>
          <w:sz w:val="28"/>
          <w:szCs w:val="28"/>
        </w:rPr>
        <w:t xml:space="preserve"> </w:t>
      </w:r>
      <w:r w:rsidRPr="00F172E2">
        <w:rPr>
          <w:sz w:val="28"/>
          <w:szCs w:val="28"/>
        </w:rPr>
        <w:t>труда и заработной платы</w:t>
      </w:r>
      <w:r w:rsidR="00F172E2">
        <w:rPr>
          <w:rFonts w:cs="Courier New"/>
          <w:sz w:val="28"/>
          <w:szCs w:val="28"/>
        </w:rPr>
        <w:t xml:space="preserve"> </w:t>
      </w:r>
      <w:r w:rsidRPr="00F172E2">
        <w:rPr>
          <w:sz w:val="28"/>
          <w:szCs w:val="28"/>
        </w:rPr>
        <w:t>представляет собой совокупность средств, выплаченных работникам, как состоящим, так и не состоящим в списочном составе предприятия, в денежной и натуральной за отработанное время (выполненную работу), за неотработанное время, единовременные поощрительные выплаты на питание, жилье, топливо, оплачиваемые в установленном действующим законодательством порядке.</w:t>
      </w:r>
      <w:r w:rsidR="00F172E2">
        <w:rPr>
          <w:sz w:val="28"/>
          <w:szCs w:val="28"/>
        </w:rPr>
        <w:t xml:space="preserve"> </w:t>
      </w:r>
      <w:r w:rsidRPr="00F172E2">
        <w:rPr>
          <w:bCs/>
          <w:sz w:val="28"/>
          <w:szCs w:val="28"/>
        </w:rPr>
        <w:t>Под воздействием изменений в содержании труда, увеличение уровня его технической вооруженности, совершенствования профессионально-квалификационной структуры кадров, появления прогресивных форм организации труда изменяются и модели качества рабочей силы.</w:t>
      </w:r>
    </w:p>
    <w:p w:rsidR="00E742EC" w:rsidRPr="00F172E2" w:rsidRDefault="00E742EC" w:rsidP="00F172E2">
      <w:pPr>
        <w:pStyle w:val="HTML"/>
        <w:spacing w:line="360" w:lineRule="auto"/>
        <w:ind w:firstLine="709"/>
        <w:jc w:val="both"/>
        <w:rPr>
          <w:rFonts w:ascii="Times New Roman" w:hAnsi="Times New Roman"/>
          <w:sz w:val="28"/>
          <w:szCs w:val="28"/>
        </w:rPr>
      </w:pPr>
      <w:r w:rsidRPr="00F172E2">
        <w:rPr>
          <w:rFonts w:ascii="Times New Roman" w:hAnsi="Times New Roman"/>
          <w:sz w:val="28"/>
          <w:szCs w:val="28"/>
        </w:rPr>
        <w:t xml:space="preserve">Проведём анализ </w:t>
      </w:r>
      <w:r w:rsidR="009610EE" w:rsidRPr="00F172E2">
        <w:rPr>
          <w:rFonts w:ascii="Times New Roman" w:hAnsi="Times New Roman"/>
          <w:sz w:val="28"/>
          <w:szCs w:val="28"/>
        </w:rPr>
        <w:t>дефиниций «оплата труда»</w:t>
      </w:r>
      <w:r w:rsidRPr="00F172E2">
        <w:rPr>
          <w:rFonts w:ascii="Times New Roman" w:hAnsi="Times New Roman"/>
          <w:sz w:val="28"/>
          <w:szCs w:val="28"/>
        </w:rPr>
        <w:t>(табл.</w:t>
      </w:r>
      <w:r w:rsidR="008E5977" w:rsidRPr="00F172E2">
        <w:rPr>
          <w:rFonts w:ascii="Times New Roman" w:hAnsi="Times New Roman"/>
          <w:sz w:val="28"/>
          <w:szCs w:val="28"/>
        </w:rPr>
        <w:t xml:space="preserve"> 1.3</w:t>
      </w:r>
      <w:r w:rsidRPr="00F172E2">
        <w:rPr>
          <w:rFonts w:ascii="Times New Roman" w:hAnsi="Times New Roman"/>
          <w:sz w:val="28"/>
          <w:szCs w:val="28"/>
        </w:rPr>
        <w:t>).</w:t>
      </w:r>
    </w:p>
    <w:p w:rsidR="00E742EC" w:rsidRPr="00F172E2" w:rsidRDefault="008E5977" w:rsidP="00F172E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 w:val="left" w:pos="2880"/>
          <w:tab w:val="left" w:pos="3600"/>
          <w:tab w:val="left" w:pos="4320"/>
          <w:tab w:val="left" w:pos="5040"/>
          <w:tab w:val="left" w:pos="5760"/>
        </w:tabs>
        <w:spacing w:line="360" w:lineRule="auto"/>
        <w:ind w:firstLine="709"/>
        <w:jc w:val="both"/>
        <w:rPr>
          <w:rFonts w:ascii="Times New Roman" w:hAnsi="Times New Roman"/>
          <w:sz w:val="28"/>
          <w:szCs w:val="28"/>
        </w:rPr>
      </w:pPr>
      <w:r w:rsidRPr="00F172E2">
        <w:rPr>
          <w:rFonts w:ascii="Times New Roman" w:hAnsi="Times New Roman"/>
          <w:sz w:val="28"/>
          <w:szCs w:val="28"/>
        </w:rPr>
        <w:t>Таблица 1.3</w:t>
      </w:r>
    </w:p>
    <w:p w:rsidR="00E742EC" w:rsidRDefault="00E742EC" w:rsidP="00F172E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0"/>
          <w:tab w:val="left" w:pos="2880"/>
          <w:tab w:val="left" w:pos="3600"/>
          <w:tab w:val="left" w:pos="4320"/>
          <w:tab w:val="left" w:pos="5040"/>
          <w:tab w:val="left" w:pos="5760"/>
        </w:tabs>
        <w:spacing w:line="360" w:lineRule="auto"/>
        <w:ind w:firstLine="709"/>
        <w:jc w:val="both"/>
        <w:rPr>
          <w:rFonts w:ascii="Times New Roman" w:hAnsi="Times New Roman"/>
          <w:sz w:val="28"/>
          <w:szCs w:val="28"/>
        </w:rPr>
      </w:pPr>
      <w:r w:rsidRPr="00F172E2">
        <w:rPr>
          <w:rFonts w:ascii="Times New Roman" w:hAnsi="Times New Roman"/>
          <w:sz w:val="28"/>
          <w:szCs w:val="28"/>
        </w:rPr>
        <w:t>Анализ дефини</w:t>
      </w:r>
      <w:r w:rsidR="00807469" w:rsidRPr="00F172E2">
        <w:rPr>
          <w:rFonts w:ascii="Times New Roman" w:hAnsi="Times New Roman"/>
          <w:sz w:val="28"/>
          <w:szCs w:val="28"/>
        </w:rPr>
        <w:t>ций «оплата труда</w:t>
      </w:r>
      <w:r w:rsidRPr="00F172E2">
        <w:rPr>
          <w:rFonts w:ascii="Times New Roman" w:hAnsi="Times New Roman"/>
          <w:sz w:val="28"/>
          <w:szCs w:val="28"/>
        </w:rPr>
        <w:t>»</w:t>
      </w:r>
    </w:p>
    <w:p w:rsidR="00F172E2" w:rsidRPr="00F172E2" w:rsidRDefault="00F172E2" w:rsidP="00F172E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0"/>
          <w:tab w:val="left" w:pos="2880"/>
          <w:tab w:val="left" w:pos="3600"/>
          <w:tab w:val="left" w:pos="4320"/>
          <w:tab w:val="left" w:pos="5040"/>
          <w:tab w:val="left" w:pos="5760"/>
        </w:tabs>
        <w:spacing w:line="360" w:lineRule="auto"/>
        <w:ind w:firstLine="709"/>
        <w:jc w:val="both"/>
        <w:rPr>
          <w:rFonts w:ascii="Times New Roman" w:hAnsi="Times New Roman"/>
          <w:sz w:val="28"/>
          <w:szCs w:val="28"/>
        </w:rPr>
      </w:pPr>
    </w:p>
    <w:tbl>
      <w:tblPr>
        <w:tblW w:w="8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1965"/>
        <w:gridCol w:w="1347"/>
        <w:gridCol w:w="1027"/>
        <w:gridCol w:w="1018"/>
        <w:gridCol w:w="1305"/>
        <w:gridCol w:w="1145"/>
      </w:tblGrid>
      <w:tr w:rsidR="00A85FD7" w:rsidRPr="00BF51E7" w:rsidTr="00BF51E7">
        <w:tc>
          <w:tcPr>
            <w:tcW w:w="586" w:type="dxa"/>
            <w:vMerge w:val="restart"/>
            <w:shd w:val="clear" w:color="auto" w:fill="auto"/>
            <w:vAlign w:val="center"/>
          </w:tcPr>
          <w:p w:rsidR="00A85FD7" w:rsidRPr="00BF51E7" w:rsidRDefault="00A85FD7" w:rsidP="00BF51E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0"/>
                <w:tab w:val="left" w:pos="2880"/>
                <w:tab w:val="left" w:pos="3600"/>
                <w:tab w:val="left" w:pos="4320"/>
                <w:tab w:val="left" w:pos="5040"/>
                <w:tab w:val="left" w:pos="5760"/>
              </w:tabs>
              <w:spacing w:line="360" w:lineRule="auto"/>
              <w:jc w:val="both"/>
              <w:rPr>
                <w:rFonts w:ascii="Times New Roman" w:hAnsi="Times New Roman" w:cs="Times New Roman"/>
              </w:rPr>
            </w:pPr>
            <w:r w:rsidRPr="00BF51E7">
              <w:rPr>
                <w:rFonts w:ascii="Times New Roman" w:hAnsi="Times New Roman" w:cs="Times New Roman"/>
              </w:rPr>
              <w:t>№ п/п</w:t>
            </w:r>
          </w:p>
        </w:tc>
        <w:tc>
          <w:tcPr>
            <w:tcW w:w="2672" w:type="dxa"/>
            <w:vMerge w:val="restart"/>
            <w:shd w:val="clear" w:color="auto" w:fill="auto"/>
            <w:vAlign w:val="center"/>
          </w:tcPr>
          <w:p w:rsidR="00A85FD7" w:rsidRPr="00BF51E7" w:rsidRDefault="00A85FD7" w:rsidP="00BF51E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0"/>
                <w:tab w:val="left" w:pos="2880"/>
                <w:tab w:val="left" w:pos="3600"/>
                <w:tab w:val="left" w:pos="4320"/>
                <w:tab w:val="left" w:pos="5040"/>
                <w:tab w:val="left" w:pos="5760"/>
              </w:tabs>
              <w:spacing w:line="360" w:lineRule="auto"/>
              <w:jc w:val="both"/>
              <w:rPr>
                <w:rFonts w:ascii="Times New Roman" w:hAnsi="Times New Roman" w:cs="Times New Roman"/>
              </w:rPr>
            </w:pPr>
            <w:r w:rsidRPr="00BF51E7">
              <w:rPr>
                <w:rFonts w:ascii="Times New Roman" w:hAnsi="Times New Roman" w:cs="Times New Roman"/>
              </w:rPr>
              <w:t>Критерий группировки</w:t>
            </w:r>
          </w:p>
        </w:tc>
        <w:tc>
          <w:tcPr>
            <w:tcW w:w="5075" w:type="dxa"/>
            <w:gridSpan w:val="5"/>
            <w:shd w:val="clear" w:color="auto" w:fill="auto"/>
            <w:vAlign w:val="center"/>
          </w:tcPr>
          <w:p w:rsidR="00A85FD7" w:rsidRPr="00BF51E7" w:rsidRDefault="00A85FD7" w:rsidP="00BF51E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696"/>
              </w:tabs>
              <w:spacing w:line="360" w:lineRule="auto"/>
              <w:jc w:val="both"/>
              <w:rPr>
                <w:rFonts w:ascii="Times New Roman" w:hAnsi="Times New Roman" w:cs="Times New Roman"/>
              </w:rPr>
            </w:pPr>
            <w:r w:rsidRPr="00BF51E7">
              <w:rPr>
                <w:rFonts w:ascii="Times New Roman" w:hAnsi="Times New Roman" w:cs="Times New Roman"/>
              </w:rPr>
              <w:t>Источник</w:t>
            </w:r>
          </w:p>
        </w:tc>
      </w:tr>
      <w:tr w:rsidR="00A85FD7" w:rsidRPr="00F172E2" w:rsidTr="00BF51E7">
        <w:tc>
          <w:tcPr>
            <w:tcW w:w="586" w:type="dxa"/>
            <w:vMerge/>
            <w:shd w:val="clear" w:color="auto" w:fill="auto"/>
            <w:vAlign w:val="center"/>
          </w:tcPr>
          <w:p w:rsidR="00A85FD7" w:rsidRPr="00BF51E7" w:rsidRDefault="00A85FD7" w:rsidP="00BF51E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0"/>
                <w:tab w:val="left" w:pos="2880"/>
                <w:tab w:val="left" w:pos="3600"/>
                <w:tab w:val="left" w:pos="4320"/>
                <w:tab w:val="left" w:pos="5040"/>
                <w:tab w:val="left" w:pos="5760"/>
              </w:tabs>
              <w:spacing w:line="360" w:lineRule="auto"/>
              <w:jc w:val="both"/>
              <w:rPr>
                <w:rFonts w:ascii="Times New Roman" w:hAnsi="Times New Roman" w:cs="Times New Roman"/>
              </w:rPr>
            </w:pPr>
          </w:p>
        </w:tc>
        <w:tc>
          <w:tcPr>
            <w:tcW w:w="2672" w:type="dxa"/>
            <w:vMerge/>
            <w:shd w:val="clear" w:color="auto" w:fill="auto"/>
            <w:vAlign w:val="center"/>
          </w:tcPr>
          <w:p w:rsidR="00A85FD7" w:rsidRPr="00BF51E7" w:rsidRDefault="00A85FD7" w:rsidP="00BF51E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0"/>
                <w:tab w:val="left" w:pos="2880"/>
                <w:tab w:val="left" w:pos="3600"/>
                <w:tab w:val="left" w:pos="4320"/>
                <w:tab w:val="left" w:pos="5040"/>
                <w:tab w:val="left" w:pos="5760"/>
              </w:tabs>
              <w:spacing w:line="360" w:lineRule="auto"/>
              <w:jc w:val="both"/>
              <w:rPr>
                <w:rFonts w:ascii="Times New Roman" w:hAnsi="Times New Roman" w:cs="Times New Roman"/>
              </w:rPr>
            </w:pPr>
          </w:p>
        </w:tc>
        <w:tc>
          <w:tcPr>
            <w:tcW w:w="1396" w:type="dxa"/>
            <w:shd w:val="clear" w:color="auto" w:fill="auto"/>
            <w:vAlign w:val="center"/>
          </w:tcPr>
          <w:p w:rsidR="00A85FD7" w:rsidRPr="00BF51E7" w:rsidRDefault="00A85FD7" w:rsidP="00BF51E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0"/>
                <w:tab w:val="left" w:pos="2880"/>
                <w:tab w:val="left" w:pos="3600"/>
                <w:tab w:val="left" w:pos="4320"/>
                <w:tab w:val="left" w:pos="5040"/>
                <w:tab w:val="left" w:pos="5760"/>
              </w:tabs>
              <w:spacing w:line="360" w:lineRule="auto"/>
              <w:jc w:val="both"/>
              <w:rPr>
                <w:rFonts w:ascii="Times New Roman" w:hAnsi="Times New Roman" w:cs="Times New Roman"/>
              </w:rPr>
            </w:pPr>
            <w:r w:rsidRPr="00BF51E7">
              <w:rPr>
                <w:rStyle w:val="af"/>
                <w:rFonts w:ascii="Times New Roman" w:hAnsi="Times New Roman"/>
                <w:bCs/>
                <w:color w:val="auto"/>
                <w:u w:val="none"/>
              </w:rPr>
              <w:t>Буряковский В. В</w:t>
            </w:r>
            <w:r w:rsidRPr="00BF51E7">
              <w:rPr>
                <w:rStyle w:val="af"/>
                <w:rFonts w:ascii="Times New Roman" w:hAnsi="Times New Roman"/>
                <w:bCs/>
                <w:color w:val="auto"/>
                <w:u w:val="none"/>
                <w:lang w:val="en-US"/>
              </w:rPr>
              <w:t>[26]</w:t>
            </w:r>
            <w:r w:rsidRPr="00BF51E7">
              <w:rPr>
                <w:rStyle w:val="af"/>
                <w:rFonts w:ascii="Times New Roman" w:hAnsi="Times New Roman"/>
                <w:bCs/>
                <w:color w:val="auto"/>
                <w:u w:val="none"/>
              </w:rPr>
              <w:t xml:space="preserve"> </w:t>
            </w:r>
          </w:p>
        </w:tc>
        <w:tc>
          <w:tcPr>
            <w:tcW w:w="539" w:type="dxa"/>
            <w:shd w:val="clear" w:color="auto" w:fill="auto"/>
          </w:tcPr>
          <w:p w:rsidR="00A85FD7" w:rsidRPr="00BF51E7" w:rsidRDefault="0068591A" w:rsidP="00BF51E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0"/>
                <w:tab w:val="left" w:pos="2880"/>
                <w:tab w:val="left" w:pos="3600"/>
                <w:tab w:val="left" w:pos="4320"/>
                <w:tab w:val="left" w:pos="5040"/>
                <w:tab w:val="left" w:pos="5760"/>
              </w:tabs>
              <w:spacing w:line="360" w:lineRule="auto"/>
              <w:jc w:val="both"/>
              <w:rPr>
                <w:rFonts w:ascii="Times New Roman" w:hAnsi="Times New Roman" w:cs="Times New Roman"/>
              </w:rPr>
            </w:pPr>
            <w:r w:rsidRPr="00BF51E7">
              <w:rPr>
                <w:rFonts w:ascii="Times New Roman" w:hAnsi="Times New Roman" w:cs="Times New Roman"/>
              </w:rPr>
              <w:t>Савченко В.А. [43</w:t>
            </w:r>
            <w:r w:rsidR="00A85FD7" w:rsidRPr="00BF51E7">
              <w:rPr>
                <w:rFonts w:ascii="Times New Roman" w:hAnsi="Times New Roman" w:cs="Times New Roman"/>
              </w:rPr>
              <w:t xml:space="preserve">] </w:t>
            </w:r>
          </w:p>
        </w:tc>
        <w:tc>
          <w:tcPr>
            <w:tcW w:w="901" w:type="dxa"/>
            <w:shd w:val="clear" w:color="auto" w:fill="auto"/>
            <w:vAlign w:val="center"/>
          </w:tcPr>
          <w:p w:rsidR="00A85FD7" w:rsidRPr="00BF51E7" w:rsidRDefault="00A85FD7" w:rsidP="00BF51E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0"/>
                <w:tab w:val="left" w:pos="2880"/>
                <w:tab w:val="left" w:pos="3600"/>
                <w:tab w:val="left" w:pos="4320"/>
                <w:tab w:val="left" w:pos="5040"/>
                <w:tab w:val="left" w:pos="5760"/>
              </w:tabs>
              <w:spacing w:line="360" w:lineRule="auto"/>
              <w:jc w:val="both"/>
              <w:rPr>
                <w:rFonts w:ascii="Times New Roman" w:hAnsi="Times New Roman" w:cs="Times New Roman"/>
              </w:rPr>
            </w:pPr>
            <w:r w:rsidRPr="00BF51E7">
              <w:rPr>
                <w:rFonts w:ascii="Times New Roman" w:hAnsi="Times New Roman" w:cs="Times New Roman"/>
              </w:rPr>
              <w:t xml:space="preserve">Ткаченко Н.М. </w:t>
            </w:r>
            <w:r w:rsidR="0068591A" w:rsidRPr="00BF51E7">
              <w:rPr>
                <w:rFonts w:ascii="Times New Roman" w:hAnsi="Times New Roman" w:cs="Times New Roman"/>
              </w:rPr>
              <w:t xml:space="preserve">[40] </w:t>
            </w:r>
          </w:p>
        </w:tc>
        <w:tc>
          <w:tcPr>
            <w:tcW w:w="1064" w:type="dxa"/>
            <w:shd w:val="clear" w:color="auto" w:fill="auto"/>
            <w:vAlign w:val="center"/>
          </w:tcPr>
          <w:p w:rsidR="00A85FD7" w:rsidRPr="00BF51E7" w:rsidRDefault="0068591A" w:rsidP="00BF51E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0"/>
                <w:tab w:val="left" w:pos="2880"/>
                <w:tab w:val="left" w:pos="3600"/>
                <w:tab w:val="left" w:pos="4320"/>
                <w:tab w:val="left" w:pos="5040"/>
                <w:tab w:val="left" w:pos="5760"/>
              </w:tabs>
              <w:spacing w:line="360" w:lineRule="auto"/>
              <w:jc w:val="both"/>
              <w:rPr>
                <w:rFonts w:ascii="Times New Roman" w:hAnsi="Times New Roman" w:cs="Times New Roman"/>
              </w:rPr>
            </w:pPr>
            <w:r w:rsidRPr="00BF51E7">
              <w:rPr>
                <w:rFonts w:ascii="Times New Roman" w:hAnsi="Times New Roman" w:cs="Times New Roman"/>
              </w:rPr>
              <w:t>Завгородний В.П.[</w:t>
            </w:r>
            <w:r w:rsidR="00A85FD7" w:rsidRPr="00BF51E7">
              <w:rPr>
                <w:rFonts w:ascii="Times New Roman" w:hAnsi="Times New Roman" w:cs="Times New Roman"/>
              </w:rPr>
              <w:t>2</w:t>
            </w:r>
            <w:r w:rsidRPr="00BF51E7">
              <w:rPr>
                <w:rFonts w:ascii="Times New Roman" w:hAnsi="Times New Roman" w:cs="Times New Roman"/>
              </w:rPr>
              <w:t>1</w:t>
            </w:r>
            <w:r w:rsidR="00A85FD7" w:rsidRPr="00BF51E7">
              <w:rPr>
                <w:rFonts w:ascii="Times New Roman" w:hAnsi="Times New Roman" w:cs="Times New Roman"/>
              </w:rPr>
              <w:t xml:space="preserve">] </w:t>
            </w:r>
          </w:p>
        </w:tc>
        <w:tc>
          <w:tcPr>
            <w:tcW w:w="1175" w:type="dxa"/>
            <w:shd w:val="clear" w:color="auto" w:fill="auto"/>
            <w:vAlign w:val="center"/>
          </w:tcPr>
          <w:p w:rsidR="00A85FD7" w:rsidRPr="00BF51E7" w:rsidRDefault="0068591A" w:rsidP="00BF51E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0"/>
                <w:tab w:val="left" w:pos="2880"/>
                <w:tab w:val="left" w:pos="3600"/>
                <w:tab w:val="left" w:pos="4320"/>
                <w:tab w:val="left" w:pos="5040"/>
                <w:tab w:val="left" w:pos="5760"/>
              </w:tabs>
              <w:spacing w:line="360" w:lineRule="auto"/>
              <w:jc w:val="both"/>
              <w:rPr>
                <w:rFonts w:ascii="Times New Roman" w:hAnsi="Times New Roman" w:cs="Times New Roman"/>
              </w:rPr>
            </w:pPr>
            <w:r w:rsidRPr="00BF51E7">
              <w:rPr>
                <w:rFonts w:ascii="Times New Roman" w:hAnsi="Times New Roman" w:cs="Times New Roman"/>
              </w:rPr>
              <w:t>Коваленко А.Н. [43</w:t>
            </w:r>
            <w:r w:rsidR="00A85FD7" w:rsidRPr="00BF51E7">
              <w:rPr>
                <w:rFonts w:ascii="Times New Roman" w:hAnsi="Times New Roman" w:cs="Times New Roman"/>
              </w:rPr>
              <w:t xml:space="preserve">] </w:t>
            </w:r>
          </w:p>
        </w:tc>
      </w:tr>
      <w:tr w:rsidR="00A85FD7" w:rsidRPr="00F172E2" w:rsidTr="00BF51E7">
        <w:tc>
          <w:tcPr>
            <w:tcW w:w="586" w:type="dxa"/>
            <w:shd w:val="clear" w:color="auto" w:fill="auto"/>
            <w:vAlign w:val="center"/>
          </w:tcPr>
          <w:p w:rsidR="00A85FD7" w:rsidRPr="00BF51E7" w:rsidRDefault="00A85FD7" w:rsidP="00BF51E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0"/>
                <w:tab w:val="left" w:pos="2880"/>
                <w:tab w:val="left" w:pos="3600"/>
                <w:tab w:val="left" w:pos="4320"/>
                <w:tab w:val="left" w:pos="5040"/>
                <w:tab w:val="left" w:pos="5760"/>
              </w:tabs>
              <w:spacing w:line="360" w:lineRule="auto"/>
              <w:jc w:val="both"/>
              <w:rPr>
                <w:rFonts w:ascii="Times New Roman" w:hAnsi="Times New Roman" w:cs="Times New Roman"/>
              </w:rPr>
            </w:pPr>
            <w:r w:rsidRPr="00BF51E7">
              <w:rPr>
                <w:rFonts w:ascii="Times New Roman" w:hAnsi="Times New Roman" w:cs="Times New Roman"/>
              </w:rPr>
              <w:t>1</w:t>
            </w:r>
          </w:p>
        </w:tc>
        <w:tc>
          <w:tcPr>
            <w:tcW w:w="2672" w:type="dxa"/>
            <w:shd w:val="clear" w:color="auto" w:fill="auto"/>
            <w:vAlign w:val="center"/>
          </w:tcPr>
          <w:p w:rsidR="00A85FD7" w:rsidRPr="00BF51E7" w:rsidRDefault="00A85FD7" w:rsidP="00BF51E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0"/>
                <w:tab w:val="left" w:pos="2880"/>
                <w:tab w:val="left" w:pos="3600"/>
                <w:tab w:val="left" w:pos="4320"/>
                <w:tab w:val="left" w:pos="5040"/>
                <w:tab w:val="left" w:pos="5760"/>
              </w:tabs>
              <w:spacing w:line="360" w:lineRule="auto"/>
              <w:jc w:val="both"/>
              <w:rPr>
                <w:rFonts w:ascii="Times New Roman" w:hAnsi="Times New Roman" w:cs="Times New Roman"/>
              </w:rPr>
            </w:pPr>
            <w:r w:rsidRPr="00BF51E7">
              <w:rPr>
                <w:rFonts w:ascii="Times New Roman" w:hAnsi="Times New Roman" w:cs="Times New Roman"/>
              </w:rPr>
              <w:t>Как</w:t>
            </w:r>
            <w:r w:rsidR="00F172E2" w:rsidRPr="00BF51E7">
              <w:rPr>
                <w:rFonts w:ascii="Times New Roman" w:hAnsi="Times New Roman" w:cs="Times New Roman"/>
              </w:rPr>
              <w:t xml:space="preserve"> </w:t>
            </w:r>
            <w:r w:rsidRPr="00BF51E7">
              <w:rPr>
                <w:rFonts w:ascii="Times New Roman" w:hAnsi="Times New Roman" w:cs="Times New Roman"/>
              </w:rPr>
              <w:t>ресурсы</w:t>
            </w:r>
          </w:p>
        </w:tc>
        <w:tc>
          <w:tcPr>
            <w:tcW w:w="1396" w:type="dxa"/>
            <w:shd w:val="clear" w:color="auto" w:fill="auto"/>
            <w:vAlign w:val="center"/>
          </w:tcPr>
          <w:p w:rsidR="00A85FD7" w:rsidRPr="00BF51E7" w:rsidRDefault="00F172E2" w:rsidP="00BF51E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0"/>
                <w:tab w:val="left" w:pos="2880"/>
                <w:tab w:val="left" w:pos="3600"/>
                <w:tab w:val="left" w:pos="4320"/>
                <w:tab w:val="left" w:pos="5040"/>
                <w:tab w:val="left" w:pos="5760"/>
              </w:tabs>
              <w:spacing w:line="360" w:lineRule="auto"/>
              <w:jc w:val="both"/>
              <w:rPr>
                <w:rFonts w:ascii="Times New Roman" w:hAnsi="Times New Roman" w:cs="Times New Roman"/>
              </w:rPr>
            </w:pPr>
            <w:r w:rsidRPr="00BF51E7">
              <w:rPr>
                <w:rFonts w:ascii="Times New Roman" w:hAnsi="Times New Roman" w:cs="Times New Roman"/>
              </w:rPr>
              <w:t xml:space="preserve"> </w:t>
            </w:r>
            <w:r w:rsidR="00A85FD7" w:rsidRPr="00BF51E7">
              <w:rPr>
                <w:rFonts w:ascii="Times New Roman" w:hAnsi="Times New Roman" w:cs="Times New Roman"/>
              </w:rPr>
              <w:t>+</w:t>
            </w:r>
          </w:p>
        </w:tc>
        <w:tc>
          <w:tcPr>
            <w:tcW w:w="539" w:type="dxa"/>
            <w:shd w:val="clear" w:color="auto" w:fill="auto"/>
          </w:tcPr>
          <w:p w:rsidR="00A85FD7" w:rsidRPr="00BF51E7" w:rsidRDefault="00A85FD7" w:rsidP="00BF51E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0"/>
                <w:tab w:val="left" w:pos="2880"/>
                <w:tab w:val="left" w:pos="3600"/>
                <w:tab w:val="left" w:pos="4320"/>
                <w:tab w:val="left" w:pos="5040"/>
                <w:tab w:val="left" w:pos="5760"/>
              </w:tabs>
              <w:spacing w:line="360" w:lineRule="auto"/>
              <w:jc w:val="both"/>
              <w:rPr>
                <w:rFonts w:ascii="Times New Roman" w:hAnsi="Times New Roman" w:cs="Times New Roman"/>
              </w:rPr>
            </w:pPr>
          </w:p>
        </w:tc>
        <w:tc>
          <w:tcPr>
            <w:tcW w:w="901" w:type="dxa"/>
            <w:shd w:val="clear" w:color="auto" w:fill="auto"/>
            <w:vAlign w:val="center"/>
          </w:tcPr>
          <w:p w:rsidR="00A85FD7" w:rsidRPr="00BF51E7" w:rsidRDefault="00A85FD7" w:rsidP="00BF51E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0"/>
                <w:tab w:val="left" w:pos="2880"/>
                <w:tab w:val="left" w:pos="3600"/>
                <w:tab w:val="left" w:pos="4320"/>
                <w:tab w:val="left" w:pos="5040"/>
                <w:tab w:val="left" w:pos="5760"/>
              </w:tabs>
              <w:spacing w:line="360" w:lineRule="auto"/>
              <w:jc w:val="both"/>
              <w:rPr>
                <w:rFonts w:ascii="Times New Roman" w:hAnsi="Times New Roman" w:cs="Times New Roman"/>
              </w:rPr>
            </w:pPr>
            <w:r w:rsidRPr="00BF51E7">
              <w:rPr>
                <w:rFonts w:ascii="Times New Roman" w:hAnsi="Times New Roman" w:cs="Times New Roman"/>
              </w:rPr>
              <w:t xml:space="preserve"> -</w:t>
            </w:r>
          </w:p>
        </w:tc>
        <w:tc>
          <w:tcPr>
            <w:tcW w:w="1064" w:type="dxa"/>
            <w:shd w:val="clear" w:color="auto" w:fill="auto"/>
            <w:vAlign w:val="center"/>
          </w:tcPr>
          <w:p w:rsidR="00A85FD7" w:rsidRPr="00BF51E7" w:rsidRDefault="00A85FD7" w:rsidP="00BF51E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0"/>
                <w:tab w:val="left" w:pos="2880"/>
                <w:tab w:val="left" w:pos="3600"/>
                <w:tab w:val="left" w:pos="4320"/>
                <w:tab w:val="left" w:pos="5040"/>
                <w:tab w:val="left" w:pos="5760"/>
              </w:tabs>
              <w:spacing w:line="360" w:lineRule="auto"/>
              <w:jc w:val="both"/>
              <w:rPr>
                <w:rFonts w:ascii="Times New Roman" w:hAnsi="Times New Roman" w:cs="Times New Roman"/>
              </w:rPr>
            </w:pPr>
            <w:r w:rsidRPr="00BF51E7">
              <w:rPr>
                <w:rFonts w:ascii="Times New Roman" w:hAnsi="Times New Roman" w:cs="Times New Roman"/>
              </w:rPr>
              <w:t>-</w:t>
            </w:r>
          </w:p>
        </w:tc>
        <w:tc>
          <w:tcPr>
            <w:tcW w:w="1175" w:type="dxa"/>
            <w:shd w:val="clear" w:color="auto" w:fill="auto"/>
            <w:vAlign w:val="center"/>
          </w:tcPr>
          <w:p w:rsidR="00A85FD7" w:rsidRPr="00BF51E7" w:rsidRDefault="00A85FD7" w:rsidP="00BF51E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0"/>
                <w:tab w:val="left" w:pos="2880"/>
                <w:tab w:val="left" w:pos="3600"/>
                <w:tab w:val="left" w:pos="4320"/>
                <w:tab w:val="left" w:pos="5040"/>
                <w:tab w:val="left" w:pos="5760"/>
              </w:tabs>
              <w:spacing w:line="360" w:lineRule="auto"/>
              <w:jc w:val="both"/>
              <w:rPr>
                <w:rFonts w:ascii="Times New Roman" w:hAnsi="Times New Roman" w:cs="Times New Roman"/>
              </w:rPr>
            </w:pPr>
            <w:r w:rsidRPr="00BF51E7">
              <w:rPr>
                <w:rFonts w:ascii="Times New Roman" w:hAnsi="Times New Roman" w:cs="Times New Roman"/>
              </w:rPr>
              <w:t>-</w:t>
            </w:r>
          </w:p>
        </w:tc>
      </w:tr>
      <w:tr w:rsidR="00A85FD7" w:rsidRPr="00F172E2" w:rsidTr="00BF51E7">
        <w:tc>
          <w:tcPr>
            <w:tcW w:w="586" w:type="dxa"/>
            <w:shd w:val="clear" w:color="auto" w:fill="auto"/>
            <w:vAlign w:val="center"/>
          </w:tcPr>
          <w:p w:rsidR="00A85FD7" w:rsidRPr="00BF51E7" w:rsidRDefault="00A85FD7" w:rsidP="00BF51E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0"/>
                <w:tab w:val="left" w:pos="2880"/>
                <w:tab w:val="left" w:pos="3600"/>
                <w:tab w:val="left" w:pos="4320"/>
                <w:tab w:val="left" w:pos="5040"/>
                <w:tab w:val="left" w:pos="5760"/>
              </w:tabs>
              <w:spacing w:line="360" w:lineRule="auto"/>
              <w:jc w:val="both"/>
              <w:rPr>
                <w:rFonts w:ascii="Times New Roman" w:hAnsi="Times New Roman" w:cs="Times New Roman"/>
              </w:rPr>
            </w:pPr>
            <w:r w:rsidRPr="00BF51E7">
              <w:rPr>
                <w:rFonts w:ascii="Times New Roman" w:hAnsi="Times New Roman" w:cs="Times New Roman"/>
              </w:rPr>
              <w:t>2</w:t>
            </w:r>
          </w:p>
        </w:tc>
        <w:tc>
          <w:tcPr>
            <w:tcW w:w="2672" w:type="dxa"/>
            <w:shd w:val="clear" w:color="auto" w:fill="auto"/>
            <w:vAlign w:val="center"/>
          </w:tcPr>
          <w:p w:rsidR="00A85FD7" w:rsidRPr="00BF51E7" w:rsidRDefault="00A85FD7" w:rsidP="00BF51E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0"/>
                <w:tab w:val="left" w:pos="2880"/>
                <w:tab w:val="left" w:pos="3600"/>
                <w:tab w:val="left" w:pos="4320"/>
                <w:tab w:val="left" w:pos="5040"/>
                <w:tab w:val="left" w:pos="5760"/>
              </w:tabs>
              <w:spacing w:line="360" w:lineRule="auto"/>
              <w:jc w:val="both"/>
              <w:rPr>
                <w:rFonts w:ascii="Times New Roman" w:hAnsi="Times New Roman" w:cs="Times New Roman"/>
              </w:rPr>
            </w:pPr>
            <w:r w:rsidRPr="00BF51E7">
              <w:rPr>
                <w:rFonts w:ascii="Times New Roman" w:hAnsi="Times New Roman" w:cs="Times New Roman"/>
              </w:rPr>
              <w:t>Как факторы, определяющих величину заработной платы</w:t>
            </w:r>
          </w:p>
        </w:tc>
        <w:tc>
          <w:tcPr>
            <w:tcW w:w="1396" w:type="dxa"/>
            <w:shd w:val="clear" w:color="auto" w:fill="auto"/>
            <w:vAlign w:val="center"/>
          </w:tcPr>
          <w:p w:rsidR="00A85FD7" w:rsidRPr="00BF51E7" w:rsidRDefault="00F172E2" w:rsidP="00BF51E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0"/>
                <w:tab w:val="left" w:pos="2880"/>
                <w:tab w:val="left" w:pos="3600"/>
                <w:tab w:val="left" w:pos="4320"/>
                <w:tab w:val="left" w:pos="5040"/>
                <w:tab w:val="left" w:pos="5760"/>
              </w:tabs>
              <w:spacing w:line="360" w:lineRule="auto"/>
              <w:jc w:val="both"/>
              <w:rPr>
                <w:rFonts w:ascii="Times New Roman" w:hAnsi="Times New Roman" w:cs="Times New Roman"/>
              </w:rPr>
            </w:pPr>
            <w:r w:rsidRPr="00BF51E7">
              <w:rPr>
                <w:rFonts w:ascii="Times New Roman" w:hAnsi="Times New Roman" w:cs="Times New Roman"/>
              </w:rPr>
              <w:t xml:space="preserve"> </w:t>
            </w:r>
            <w:r w:rsidR="00A85FD7" w:rsidRPr="00BF51E7">
              <w:rPr>
                <w:rFonts w:ascii="Times New Roman" w:hAnsi="Times New Roman" w:cs="Times New Roman"/>
              </w:rPr>
              <w:t>-</w:t>
            </w:r>
          </w:p>
        </w:tc>
        <w:tc>
          <w:tcPr>
            <w:tcW w:w="539" w:type="dxa"/>
            <w:shd w:val="clear" w:color="auto" w:fill="auto"/>
          </w:tcPr>
          <w:p w:rsidR="00A85FD7" w:rsidRPr="00BF51E7" w:rsidRDefault="00A85FD7" w:rsidP="00BF51E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0"/>
                <w:tab w:val="left" w:pos="2880"/>
                <w:tab w:val="left" w:pos="3600"/>
                <w:tab w:val="left" w:pos="4320"/>
                <w:tab w:val="left" w:pos="5040"/>
                <w:tab w:val="left" w:pos="5760"/>
              </w:tabs>
              <w:spacing w:line="360" w:lineRule="auto"/>
              <w:jc w:val="both"/>
              <w:rPr>
                <w:rFonts w:ascii="Times New Roman" w:hAnsi="Times New Roman" w:cs="Times New Roman"/>
              </w:rPr>
            </w:pPr>
            <w:r w:rsidRPr="00BF51E7">
              <w:rPr>
                <w:rFonts w:ascii="Times New Roman" w:hAnsi="Times New Roman" w:cs="Times New Roman"/>
              </w:rPr>
              <w:t>+</w:t>
            </w:r>
          </w:p>
        </w:tc>
        <w:tc>
          <w:tcPr>
            <w:tcW w:w="901" w:type="dxa"/>
            <w:shd w:val="clear" w:color="auto" w:fill="auto"/>
            <w:vAlign w:val="center"/>
          </w:tcPr>
          <w:p w:rsidR="00A85FD7" w:rsidRPr="00BF51E7" w:rsidRDefault="00F172E2" w:rsidP="00BF51E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0"/>
                <w:tab w:val="left" w:pos="2880"/>
                <w:tab w:val="left" w:pos="3600"/>
                <w:tab w:val="left" w:pos="4320"/>
                <w:tab w:val="left" w:pos="5040"/>
                <w:tab w:val="left" w:pos="5760"/>
              </w:tabs>
              <w:spacing w:line="360" w:lineRule="auto"/>
              <w:jc w:val="both"/>
              <w:rPr>
                <w:rFonts w:ascii="Times New Roman" w:hAnsi="Times New Roman" w:cs="Times New Roman"/>
              </w:rPr>
            </w:pPr>
            <w:r w:rsidRPr="00BF51E7">
              <w:rPr>
                <w:rFonts w:ascii="Times New Roman" w:hAnsi="Times New Roman" w:cs="Times New Roman"/>
              </w:rPr>
              <w:t xml:space="preserve"> </w:t>
            </w:r>
            <w:r w:rsidR="00A85FD7" w:rsidRPr="00BF51E7">
              <w:rPr>
                <w:rFonts w:ascii="Times New Roman" w:hAnsi="Times New Roman" w:cs="Times New Roman"/>
              </w:rPr>
              <w:t>+</w:t>
            </w:r>
            <w:r w:rsidRPr="00BF51E7">
              <w:rPr>
                <w:rFonts w:ascii="Times New Roman" w:hAnsi="Times New Roman" w:cs="Times New Roman"/>
              </w:rPr>
              <w:t xml:space="preserve"> </w:t>
            </w:r>
          </w:p>
        </w:tc>
        <w:tc>
          <w:tcPr>
            <w:tcW w:w="1064" w:type="dxa"/>
            <w:shd w:val="clear" w:color="auto" w:fill="auto"/>
            <w:vAlign w:val="center"/>
          </w:tcPr>
          <w:p w:rsidR="00A85FD7" w:rsidRPr="00BF51E7" w:rsidRDefault="00F172E2" w:rsidP="00BF51E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0"/>
                <w:tab w:val="left" w:pos="2880"/>
                <w:tab w:val="left" w:pos="3600"/>
                <w:tab w:val="left" w:pos="4320"/>
                <w:tab w:val="left" w:pos="5040"/>
                <w:tab w:val="left" w:pos="5760"/>
              </w:tabs>
              <w:spacing w:line="360" w:lineRule="auto"/>
              <w:jc w:val="both"/>
              <w:rPr>
                <w:rFonts w:ascii="Times New Roman" w:hAnsi="Times New Roman" w:cs="Times New Roman"/>
              </w:rPr>
            </w:pPr>
            <w:r w:rsidRPr="00BF51E7">
              <w:rPr>
                <w:rFonts w:ascii="Times New Roman" w:hAnsi="Times New Roman" w:cs="Times New Roman"/>
              </w:rPr>
              <w:t xml:space="preserve"> </w:t>
            </w:r>
            <w:r w:rsidR="00A85FD7" w:rsidRPr="00BF51E7">
              <w:rPr>
                <w:rFonts w:ascii="Times New Roman" w:hAnsi="Times New Roman" w:cs="Times New Roman"/>
              </w:rPr>
              <w:t>-</w:t>
            </w:r>
          </w:p>
        </w:tc>
        <w:tc>
          <w:tcPr>
            <w:tcW w:w="1175" w:type="dxa"/>
            <w:shd w:val="clear" w:color="auto" w:fill="auto"/>
            <w:vAlign w:val="center"/>
          </w:tcPr>
          <w:p w:rsidR="00A85FD7" w:rsidRPr="00BF51E7" w:rsidRDefault="00F172E2" w:rsidP="00BF51E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0"/>
                <w:tab w:val="left" w:pos="2880"/>
                <w:tab w:val="left" w:pos="3600"/>
                <w:tab w:val="left" w:pos="4320"/>
                <w:tab w:val="left" w:pos="5040"/>
                <w:tab w:val="left" w:pos="5760"/>
              </w:tabs>
              <w:spacing w:line="360" w:lineRule="auto"/>
              <w:jc w:val="both"/>
              <w:rPr>
                <w:rFonts w:ascii="Times New Roman" w:hAnsi="Times New Roman" w:cs="Times New Roman"/>
              </w:rPr>
            </w:pPr>
            <w:r w:rsidRPr="00BF51E7">
              <w:rPr>
                <w:rFonts w:ascii="Times New Roman" w:hAnsi="Times New Roman" w:cs="Times New Roman"/>
              </w:rPr>
              <w:t xml:space="preserve"> </w:t>
            </w:r>
            <w:r w:rsidR="00A85FD7" w:rsidRPr="00BF51E7">
              <w:rPr>
                <w:rFonts w:ascii="Times New Roman" w:hAnsi="Times New Roman" w:cs="Times New Roman"/>
              </w:rPr>
              <w:t>-</w:t>
            </w:r>
          </w:p>
        </w:tc>
      </w:tr>
      <w:tr w:rsidR="00A85FD7" w:rsidRPr="00F172E2" w:rsidTr="00BF51E7">
        <w:tc>
          <w:tcPr>
            <w:tcW w:w="586" w:type="dxa"/>
            <w:shd w:val="clear" w:color="auto" w:fill="auto"/>
            <w:vAlign w:val="center"/>
          </w:tcPr>
          <w:p w:rsidR="00A85FD7" w:rsidRPr="00BF51E7" w:rsidRDefault="00A85FD7" w:rsidP="00BF51E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0"/>
                <w:tab w:val="left" w:pos="2880"/>
                <w:tab w:val="left" w:pos="3600"/>
                <w:tab w:val="left" w:pos="4320"/>
                <w:tab w:val="left" w:pos="5040"/>
                <w:tab w:val="left" w:pos="5760"/>
              </w:tabs>
              <w:spacing w:line="360" w:lineRule="auto"/>
              <w:jc w:val="both"/>
              <w:rPr>
                <w:rFonts w:ascii="Times New Roman" w:hAnsi="Times New Roman" w:cs="Times New Roman"/>
              </w:rPr>
            </w:pPr>
            <w:r w:rsidRPr="00BF51E7">
              <w:rPr>
                <w:rFonts w:ascii="Times New Roman" w:hAnsi="Times New Roman" w:cs="Times New Roman"/>
              </w:rPr>
              <w:t>3</w:t>
            </w:r>
          </w:p>
        </w:tc>
        <w:tc>
          <w:tcPr>
            <w:tcW w:w="2672" w:type="dxa"/>
            <w:shd w:val="clear" w:color="auto" w:fill="auto"/>
            <w:vAlign w:val="center"/>
          </w:tcPr>
          <w:p w:rsidR="00A85FD7" w:rsidRPr="00BF51E7" w:rsidRDefault="00A85FD7" w:rsidP="00BF51E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0"/>
                <w:tab w:val="left" w:pos="2880"/>
                <w:tab w:val="left" w:pos="3600"/>
                <w:tab w:val="left" w:pos="4320"/>
                <w:tab w:val="left" w:pos="5040"/>
                <w:tab w:val="left" w:pos="5760"/>
              </w:tabs>
              <w:spacing w:line="360" w:lineRule="auto"/>
              <w:jc w:val="both"/>
              <w:rPr>
                <w:rFonts w:ascii="Times New Roman" w:hAnsi="Times New Roman" w:cs="Times New Roman"/>
              </w:rPr>
            </w:pPr>
            <w:r w:rsidRPr="00BF51E7">
              <w:rPr>
                <w:rFonts w:ascii="Times New Roman" w:hAnsi="Times New Roman" w:cs="Times New Roman"/>
              </w:rPr>
              <w:t>Как товар</w:t>
            </w:r>
          </w:p>
        </w:tc>
        <w:tc>
          <w:tcPr>
            <w:tcW w:w="1396" w:type="dxa"/>
            <w:shd w:val="clear" w:color="auto" w:fill="auto"/>
            <w:vAlign w:val="center"/>
          </w:tcPr>
          <w:p w:rsidR="00A85FD7" w:rsidRPr="00BF51E7" w:rsidRDefault="00F172E2" w:rsidP="00BF51E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0"/>
                <w:tab w:val="left" w:pos="2880"/>
                <w:tab w:val="left" w:pos="3600"/>
                <w:tab w:val="left" w:pos="4320"/>
                <w:tab w:val="left" w:pos="5040"/>
                <w:tab w:val="left" w:pos="5760"/>
              </w:tabs>
              <w:spacing w:line="360" w:lineRule="auto"/>
              <w:jc w:val="both"/>
              <w:rPr>
                <w:rFonts w:ascii="Times New Roman" w:hAnsi="Times New Roman" w:cs="Times New Roman"/>
              </w:rPr>
            </w:pPr>
            <w:r w:rsidRPr="00BF51E7">
              <w:rPr>
                <w:rFonts w:ascii="Times New Roman" w:hAnsi="Times New Roman" w:cs="Times New Roman"/>
              </w:rPr>
              <w:t xml:space="preserve"> </w:t>
            </w:r>
            <w:r w:rsidR="00A85FD7" w:rsidRPr="00BF51E7">
              <w:rPr>
                <w:rFonts w:ascii="Times New Roman" w:hAnsi="Times New Roman" w:cs="Times New Roman"/>
              </w:rPr>
              <w:t>-</w:t>
            </w:r>
          </w:p>
        </w:tc>
        <w:tc>
          <w:tcPr>
            <w:tcW w:w="539" w:type="dxa"/>
            <w:shd w:val="clear" w:color="auto" w:fill="auto"/>
          </w:tcPr>
          <w:p w:rsidR="00A85FD7" w:rsidRPr="00BF51E7" w:rsidRDefault="00A85FD7" w:rsidP="00BF51E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0"/>
                <w:tab w:val="left" w:pos="2880"/>
                <w:tab w:val="left" w:pos="3600"/>
                <w:tab w:val="left" w:pos="4320"/>
                <w:tab w:val="left" w:pos="5040"/>
                <w:tab w:val="left" w:pos="5760"/>
              </w:tabs>
              <w:spacing w:line="360" w:lineRule="auto"/>
              <w:jc w:val="both"/>
              <w:rPr>
                <w:rFonts w:ascii="Times New Roman" w:hAnsi="Times New Roman" w:cs="Times New Roman"/>
              </w:rPr>
            </w:pPr>
            <w:r w:rsidRPr="00BF51E7">
              <w:rPr>
                <w:rFonts w:ascii="Times New Roman" w:hAnsi="Times New Roman" w:cs="Times New Roman"/>
              </w:rPr>
              <w:t>-</w:t>
            </w:r>
          </w:p>
        </w:tc>
        <w:tc>
          <w:tcPr>
            <w:tcW w:w="901" w:type="dxa"/>
            <w:shd w:val="clear" w:color="auto" w:fill="auto"/>
            <w:vAlign w:val="center"/>
          </w:tcPr>
          <w:p w:rsidR="00A85FD7" w:rsidRPr="00BF51E7" w:rsidRDefault="00F172E2" w:rsidP="00BF51E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0"/>
                <w:tab w:val="left" w:pos="2880"/>
                <w:tab w:val="left" w:pos="3600"/>
                <w:tab w:val="left" w:pos="4320"/>
                <w:tab w:val="left" w:pos="5040"/>
                <w:tab w:val="left" w:pos="5760"/>
              </w:tabs>
              <w:spacing w:line="360" w:lineRule="auto"/>
              <w:jc w:val="both"/>
              <w:rPr>
                <w:rFonts w:ascii="Times New Roman" w:hAnsi="Times New Roman" w:cs="Times New Roman"/>
              </w:rPr>
            </w:pPr>
            <w:r w:rsidRPr="00BF51E7">
              <w:rPr>
                <w:rFonts w:ascii="Times New Roman" w:hAnsi="Times New Roman" w:cs="Times New Roman"/>
              </w:rPr>
              <w:t xml:space="preserve"> </w:t>
            </w:r>
            <w:r w:rsidR="00A85FD7" w:rsidRPr="00BF51E7">
              <w:rPr>
                <w:rFonts w:ascii="Times New Roman" w:hAnsi="Times New Roman" w:cs="Times New Roman"/>
              </w:rPr>
              <w:t>-</w:t>
            </w:r>
          </w:p>
        </w:tc>
        <w:tc>
          <w:tcPr>
            <w:tcW w:w="1064" w:type="dxa"/>
            <w:shd w:val="clear" w:color="auto" w:fill="auto"/>
            <w:vAlign w:val="center"/>
          </w:tcPr>
          <w:p w:rsidR="00A85FD7" w:rsidRPr="00BF51E7" w:rsidRDefault="00A85FD7" w:rsidP="00BF51E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0"/>
                <w:tab w:val="left" w:pos="2880"/>
                <w:tab w:val="left" w:pos="3600"/>
                <w:tab w:val="left" w:pos="4320"/>
                <w:tab w:val="left" w:pos="5040"/>
                <w:tab w:val="left" w:pos="5760"/>
              </w:tabs>
              <w:spacing w:line="360" w:lineRule="auto"/>
              <w:jc w:val="both"/>
              <w:rPr>
                <w:rFonts w:ascii="Times New Roman" w:hAnsi="Times New Roman" w:cs="Times New Roman"/>
              </w:rPr>
            </w:pPr>
            <w:r w:rsidRPr="00BF51E7">
              <w:rPr>
                <w:rFonts w:ascii="Times New Roman" w:hAnsi="Times New Roman" w:cs="Times New Roman"/>
              </w:rPr>
              <w:t>+</w:t>
            </w:r>
          </w:p>
        </w:tc>
        <w:tc>
          <w:tcPr>
            <w:tcW w:w="1175" w:type="dxa"/>
            <w:shd w:val="clear" w:color="auto" w:fill="auto"/>
            <w:vAlign w:val="center"/>
          </w:tcPr>
          <w:p w:rsidR="00A85FD7" w:rsidRPr="00BF51E7" w:rsidRDefault="00F172E2" w:rsidP="00BF51E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0"/>
                <w:tab w:val="left" w:pos="2880"/>
                <w:tab w:val="left" w:pos="3600"/>
                <w:tab w:val="left" w:pos="4320"/>
                <w:tab w:val="left" w:pos="5040"/>
                <w:tab w:val="left" w:pos="5760"/>
              </w:tabs>
              <w:spacing w:line="360" w:lineRule="auto"/>
              <w:jc w:val="both"/>
              <w:rPr>
                <w:rFonts w:ascii="Times New Roman" w:hAnsi="Times New Roman" w:cs="Times New Roman"/>
              </w:rPr>
            </w:pPr>
            <w:r w:rsidRPr="00BF51E7">
              <w:rPr>
                <w:rFonts w:ascii="Times New Roman" w:hAnsi="Times New Roman" w:cs="Times New Roman"/>
              </w:rPr>
              <w:t xml:space="preserve"> </w:t>
            </w:r>
            <w:r w:rsidR="00A85FD7" w:rsidRPr="00BF51E7">
              <w:rPr>
                <w:rFonts w:ascii="Times New Roman" w:hAnsi="Times New Roman" w:cs="Times New Roman"/>
              </w:rPr>
              <w:t>-</w:t>
            </w:r>
          </w:p>
        </w:tc>
      </w:tr>
      <w:tr w:rsidR="00A85FD7" w:rsidRPr="00F172E2" w:rsidTr="00BF51E7">
        <w:tc>
          <w:tcPr>
            <w:tcW w:w="586" w:type="dxa"/>
            <w:shd w:val="clear" w:color="auto" w:fill="auto"/>
            <w:vAlign w:val="center"/>
          </w:tcPr>
          <w:p w:rsidR="00A85FD7" w:rsidRPr="00BF51E7" w:rsidRDefault="00A85FD7" w:rsidP="00BF51E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0"/>
                <w:tab w:val="left" w:pos="2880"/>
                <w:tab w:val="left" w:pos="3600"/>
                <w:tab w:val="left" w:pos="4320"/>
                <w:tab w:val="left" w:pos="5040"/>
                <w:tab w:val="left" w:pos="5760"/>
              </w:tabs>
              <w:spacing w:line="360" w:lineRule="auto"/>
              <w:jc w:val="both"/>
              <w:rPr>
                <w:rFonts w:ascii="Times New Roman" w:hAnsi="Times New Roman" w:cs="Times New Roman"/>
              </w:rPr>
            </w:pPr>
            <w:r w:rsidRPr="00BF51E7">
              <w:rPr>
                <w:rFonts w:ascii="Times New Roman" w:hAnsi="Times New Roman" w:cs="Times New Roman"/>
              </w:rPr>
              <w:t>4</w:t>
            </w:r>
          </w:p>
        </w:tc>
        <w:tc>
          <w:tcPr>
            <w:tcW w:w="2672" w:type="dxa"/>
            <w:shd w:val="clear" w:color="auto" w:fill="auto"/>
            <w:vAlign w:val="center"/>
          </w:tcPr>
          <w:p w:rsidR="00A85FD7" w:rsidRPr="00BF51E7" w:rsidRDefault="00A85FD7" w:rsidP="00BF51E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0"/>
                <w:tab w:val="left" w:pos="2880"/>
                <w:tab w:val="left" w:pos="3600"/>
                <w:tab w:val="left" w:pos="4320"/>
                <w:tab w:val="left" w:pos="5040"/>
                <w:tab w:val="left" w:pos="5760"/>
              </w:tabs>
              <w:spacing w:line="360" w:lineRule="auto"/>
              <w:jc w:val="both"/>
              <w:rPr>
                <w:rFonts w:ascii="Times New Roman" w:hAnsi="Times New Roman" w:cs="Times New Roman"/>
              </w:rPr>
            </w:pPr>
            <w:r w:rsidRPr="00BF51E7">
              <w:rPr>
                <w:rFonts w:ascii="Times New Roman" w:hAnsi="Times New Roman" w:cs="Times New Roman"/>
              </w:rPr>
              <w:t xml:space="preserve">Как пути возникновения прибавочной стоимости и эксплуатации труда капиталом </w:t>
            </w:r>
          </w:p>
        </w:tc>
        <w:tc>
          <w:tcPr>
            <w:tcW w:w="1396" w:type="dxa"/>
            <w:shd w:val="clear" w:color="auto" w:fill="auto"/>
            <w:vAlign w:val="center"/>
          </w:tcPr>
          <w:p w:rsidR="00A85FD7" w:rsidRPr="00BF51E7" w:rsidRDefault="00F172E2" w:rsidP="00BF51E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0"/>
                <w:tab w:val="left" w:pos="2880"/>
                <w:tab w:val="left" w:pos="3600"/>
                <w:tab w:val="left" w:pos="4320"/>
                <w:tab w:val="left" w:pos="5040"/>
                <w:tab w:val="left" w:pos="5760"/>
              </w:tabs>
              <w:spacing w:line="360" w:lineRule="auto"/>
              <w:jc w:val="both"/>
              <w:rPr>
                <w:rFonts w:ascii="Times New Roman" w:hAnsi="Times New Roman" w:cs="Times New Roman"/>
              </w:rPr>
            </w:pPr>
            <w:r w:rsidRPr="00BF51E7">
              <w:rPr>
                <w:rFonts w:ascii="Times New Roman" w:hAnsi="Times New Roman" w:cs="Times New Roman"/>
              </w:rPr>
              <w:t xml:space="preserve"> </w:t>
            </w:r>
            <w:r w:rsidR="00A85FD7" w:rsidRPr="00BF51E7">
              <w:rPr>
                <w:rFonts w:ascii="Times New Roman" w:hAnsi="Times New Roman" w:cs="Times New Roman"/>
              </w:rPr>
              <w:t>-</w:t>
            </w:r>
          </w:p>
        </w:tc>
        <w:tc>
          <w:tcPr>
            <w:tcW w:w="539" w:type="dxa"/>
            <w:shd w:val="clear" w:color="auto" w:fill="auto"/>
          </w:tcPr>
          <w:p w:rsidR="00A85FD7" w:rsidRPr="00BF51E7" w:rsidRDefault="00A85FD7" w:rsidP="00BF51E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0"/>
                <w:tab w:val="left" w:pos="2880"/>
                <w:tab w:val="left" w:pos="3600"/>
                <w:tab w:val="left" w:pos="4320"/>
                <w:tab w:val="left" w:pos="5040"/>
                <w:tab w:val="left" w:pos="5760"/>
              </w:tabs>
              <w:spacing w:line="360" w:lineRule="auto"/>
              <w:jc w:val="both"/>
              <w:rPr>
                <w:rFonts w:ascii="Times New Roman" w:hAnsi="Times New Roman" w:cs="Times New Roman"/>
              </w:rPr>
            </w:pPr>
            <w:r w:rsidRPr="00BF51E7">
              <w:rPr>
                <w:rFonts w:ascii="Times New Roman" w:hAnsi="Times New Roman" w:cs="Times New Roman"/>
              </w:rPr>
              <w:t>+</w:t>
            </w:r>
          </w:p>
        </w:tc>
        <w:tc>
          <w:tcPr>
            <w:tcW w:w="901" w:type="dxa"/>
            <w:shd w:val="clear" w:color="auto" w:fill="auto"/>
            <w:vAlign w:val="center"/>
          </w:tcPr>
          <w:p w:rsidR="00A85FD7" w:rsidRPr="00BF51E7" w:rsidRDefault="00F172E2" w:rsidP="00BF51E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0"/>
                <w:tab w:val="left" w:pos="2880"/>
                <w:tab w:val="left" w:pos="3600"/>
                <w:tab w:val="left" w:pos="4320"/>
                <w:tab w:val="left" w:pos="5040"/>
                <w:tab w:val="left" w:pos="5760"/>
              </w:tabs>
              <w:spacing w:line="360" w:lineRule="auto"/>
              <w:jc w:val="both"/>
              <w:rPr>
                <w:rFonts w:ascii="Times New Roman" w:hAnsi="Times New Roman" w:cs="Times New Roman"/>
              </w:rPr>
            </w:pPr>
            <w:r w:rsidRPr="00BF51E7">
              <w:rPr>
                <w:rFonts w:ascii="Times New Roman" w:hAnsi="Times New Roman" w:cs="Times New Roman"/>
              </w:rPr>
              <w:t xml:space="preserve"> </w:t>
            </w:r>
            <w:r w:rsidR="00A85FD7" w:rsidRPr="00BF51E7">
              <w:rPr>
                <w:rFonts w:ascii="Times New Roman" w:hAnsi="Times New Roman" w:cs="Times New Roman"/>
              </w:rPr>
              <w:t>-</w:t>
            </w:r>
          </w:p>
        </w:tc>
        <w:tc>
          <w:tcPr>
            <w:tcW w:w="1064" w:type="dxa"/>
            <w:shd w:val="clear" w:color="auto" w:fill="auto"/>
            <w:vAlign w:val="center"/>
          </w:tcPr>
          <w:p w:rsidR="00A85FD7" w:rsidRPr="00BF51E7" w:rsidRDefault="00A85FD7" w:rsidP="00BF51E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0"/>
                <w:tab w:val="left" w:pos="2880"/>
                <w:tab w:val="left" w:pos="3600"/>
                <w:tab w:val="left" w:pos="4320"/>
                <w:tab w:val="left" w:pos="5040"/>
                <w:tab w:val="left" w:pos="5760"/>
              </w:tabs>
              <w:spacing w:line="360" w:lineRule="auto"/>
              <w:jc w:val="both"/>
              <w:rPr>
                <w:rFonts w:ascii="Times New Roman" w:hAnsi="Times New Roman" w:cs="Times New Roman"/>
              </w:rPr>
            </w:pPr>
            <w:r w:rsidRPr="00BF51E7">
              <w:rPr>
                <w:rFonts w:ascii="Times New Roman" w:hAnsi="Times New Roman" w:cs="Times New Roman"/>
              </w:rPr>
              <w:t>-</w:t>
            </w:r>
          </w:p>
        </w:tc>
        <w:tc>
          <w:tcPr>
            <w:tcW w:w="1175" w:type="dxa"/>
            <w:shd w:val="clear" w:color="auto" w:fill="auto"/>
            <w:vAlign w:val="center"/>
          </w:tcPr>
          <w:p w:rsidR="00A85FD7" w:rsidRPr="00BF51E7" w:rsidRDefault="00A85FD7" w:rsidP="00BF51E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0"/>
                <w:tab w:val="left" w:pos="2880"/>
                <w:tab w:val="left" w:pos="3600"/>
                <w:tab w:val="left" w:pos="4320"/>
                <w:tab w:val="left" w:pos="5040"/>
                <w:tab w:val="left" w:pos="5760"/>
              </w:tabs>
              <w:spacing w:line="360" w:lineRule="auto"/>
              <w:jc w:val="both"/>
              <w:rPr>
                <w:rFonts w:ascii="Times New Roman" w:hAnsi="Times New Roman" w:cs="Times New Roman"/>
              </w:rPr>
            </w:pPr>
            <w:r w:rsidRPr="00BF51E7">
              <w:rPr>
                <w:rFonts w:ascii="Times New Roman" w:hAnsi="Times New Roman" w:cs="Times New Roman"/>
              </w:rPr>
              <w:t>+</w:t>
            </w:r>
          </w:p>
        </w:tc>
      </w:tr>
    </w:tbl>
    <w:p w:rsidR="00E742EC" w:rsidRPr="00F172E2" w:rsidRDefault="00E742EC" w:rsidP="00F172E2">
      <w:pPr>
        <w:shd w:val="clear" w:color="auto" w:fill="FFFFFF"/>
        <w:spacing w:line="360" w:lineRule="auto"/>
        <w:jc w:val="both"/>
      </w:pPr>
    </w:p>
    <w:p w:rsidR="00275686" w:rsidRPr="00F172E2" w:rsidRDefault="00C44890" w:rsidP="00F172E2">
      <w:pPr>
        <w:pStyle w:val="3"/>
        <w:spacing w:after="0" w:line="360" w:lineRule="auto"/>
        <w:ind w:firstLine="709"/>
        <w:jc w:val="both"/>
        <w:rPr>
          <w:sz w:val="28"/>
          <w:szCs w:val="28"/>
        </w:rPr>
      </w:pPr>
      <w:r w:rsidRPr="00F172E2">
        <w:rPr>
          <w:sz w:val="28"/>
          <w:szCs w:val="28"/>
        </w:rPr>
        <w:t xml:space="preserve">На основе изученных литературных источников по вопросам учёта </w:t>
      </w:r>
      <w:r w:rsidR="00A74D2A" w:rsidRPr="00F172E2">
        <w:rPr>
          <w:sz w:val="28"/>
          <w:szCs w:val="28"/>
        </w:rPr>
        <w:t xml:space="preserve">оплаты труда </w:t>
      </w:r>
      <w:r w:rsidRPr="00F172E2">
        <w:rPr>
          <w:sz w:val="28"/>
          <w:szCs w:val="28"/>
        </w:rPr>
        <w:t>проведем группировку (табл. 1</w:t>
      </w:r>
      <w:r w:rsidR="00C234D3" w:rsidRPr="00F172E2">
        <w:rPr>
          <w:sz w:val="28"/>
          <w:szCs w:val="28"/>
        </w:rPr>
        <w:t>.4</w:t>
      </w:r>
      <w:r w:rsidRPr="00F172E2">
        <w:rPr>
          <w:sz w:val="28"/>
          <w:szCs w:val="28"/>
        </w:rPr>
        <w:t>)</w:t>
      </w:r>
      <w:r w:rsidR="00F172E2">
        <w:rPr>
          <w:sz w:val="28"/>
          <w:szCs w:val="28"/>
        </w:rPr>
        <w:t xml:space="preserve"> </w:t>
      </w:r>
    </w:p>
    <w:p w:rsidR="00C44890" w:rsidRPr="00F172E2" w:rsidRDefault="00F172E2" w:rsidP="00F172E2">
      <w:pPr>
        <w:pStyle w:val="a5"/>
        <w:tabs>
          <w:tab w:val="left" w:pos="7248"/>
        </w:tabs>
        <w:spacing w:after="0" w:line="360" w:lineRule="auto"/>
        <w:ind w:firstLine="709"/>
        <w:jc w:val="both"/>
        <w:rPr>
          <w:sz w:val="28"/>
          <w:szCs w:val="28"/>
        </w:rPr>
      </w:pPr>
      <w:r>
        <w:rPr>
          <w:sz w:val="28"/>
          <w:szCs w:val="28"/>
        </w:rPr>
        <w:t xml:space="preserve"> </w:t>
      </w:r>
      <w:r w:rsidR="00C234D3" w:rsidRPr="00F172E2">
        <w:rPr>
          <w:sz w:val="28"/>
          <w:szCs w:val="28"/>
        </w:rPr>
        <w:t>Таблица 1.4</w:t>
      </w:r>
    </w:p>
    <w:p w:rsidR="00C44890" w:rsidRDefault="00A74D2A" w:rsidP="00F172E2">
      <w:pPr>
        <w:pStyle w:val="a5"/>
        <w:tabs>
          <w:tab w:val="left" w:pos="7248"/>
        </w:tabs>
        <w:spacing w:after="0" w:line="360" w:lineRule="auto"/>
        <w:ind w:firstLine="709"/>
        <w:jc w:val="both"/>
        <w:rPr>
          <w:sz w:val="28"/>
          <w:szCs w:val="28"/>
        </w:rPr>
      </w:pPr>
      <w:r w:rsidRPr="00F172E2">
        <w:rPr>
          <w:sz w:val="28"/>
          <w:szCs w:val="28"/>
        </w:rPr>
        <w:t>Вопросы учёта по оплате труда</w:t>
      </w:r>
      <w:r w:rsidR="00C44890" w:rsidRPr="00F172E2">
        <w:rPr>
          <w:sz w:val="28"/>
          <w:szCs w:val="28"/>
        </w:rPr>
        <w:t>, рассмотренные в учебно-практической литературе</w:t>
      </w:r>
    </w:p>
    <w:p w:rsidR="00F172E2" w:rsidRPr="00F172E2" w:rsidRDefault="00F172E2" w:rsidP="00F172E2">
      <w:pPr>
        <w:pStyle w:val="a5"/>
        <w:tabs>
          <w:tab w:val="left" w:pos="7248"/>
        </w:tabs>
        <w:spacing w:after="0" w:line="360" w:lineRule="auto"/>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
        <w:gridCol w:w="3361"/>
        <w:gridCol w:w="1965"/>
        <w:gridCol w:w="2458"/>
        <w:gridCol w:w="1172"/>
      </w:tblGrid>
      <w:tr w:rsidR="00C44890" w:rsidRPr="00F172E2" w:rsidTr="00BF51E7">
        <w:trPr>
          <w:trHeight w:val="334"/>
        </w:trPr>
        <w:tc>
          <w:tcPr>
            <w:tcW w:w="614" w:type="dxa"/>
            <w:vMerge w:val="restart"/>
            <w:shd w:val="clear" w:color="auto" w:fill="auto"/>
          </w:tcPr>
          <w:p w:rsidR="00C44890" w:rsidRPr="00F172E2" w:rsidRDefault="00C44890" w:rsidP="00BF51E7">
            <w:pPr>
              <w:spacing w:line="360" w:lineRule="auto"/>
              <w:jc w:val="both"/>
            </w:pPr>
            <w:r w:rsidRPr="00F172E2">
              <w:t>№</w:t>
            </w:r>
          </w:p>
          <w:p w:rsidR="00C44890" w:rsidRPr="00F172E2" w:rsidRDefault="00C44890" w:rsidP="00BF51E7">
            <w:pPr>
              <w:spacing w:line="360" w:lineRule="auto"/>
              <w:jc w:val="both"/>
            </w:pPr>
          </w:p>
          <w:p w:rsidR="00C44890" w:rsidRPr="00F172E2" w:rsidRDefault="00C44890" w:rsidP="00BF51E7">
            <w:pPr>
              <w:spacing w:line="360" w:lineRule="auto"/>
              <w:jc w:val="both"/>
            </w:pPr>
            <w:r w:rsidRPr="00F172E2">
              <w:t>п\п</w:t>
            </w:r>
          </w:p>
        </w:tc>
        <w:tc>
          <w:tcPr>
            <w:tcW w:w="3362" w:type="dxa"/>
            <w:vMerge w:val="restart"/>
            <w:shd w:val="clear" w:color="auto" w:fill="auto"/>
          </w:tcPr>
          <w:p w:rsidR="00C44890" w:rsidRPr="00F172E2" w:rsidRDefault="00C44890" w:rsidP="00BF51E7">
            <w:pPr>
              <w:spacing w:line="360" w:lineRule="auto"/>
              <w:jc w:val="both"/>
            </w:pPr>
            <w:r w:rsidRPr="00F172E2">
              <w:t>Учебники, пособия и другая учебно-практическая литература по бухгалтерскому и налоговому учёту</w:t>
            </w:r>
          </w:p>
        </w:tc>
        <w:tc>
          <w:tcPr>
            <w:tcW w:w="5595" w:type="dxa"/>
            <w:gridSpan w:val="3"/>
            <w:shd w:val="clear" w:color="auto" w:fill="auto"/>
          </w:tcPr>
          <w:p w:rsidR="00C44890" w:rsidRPr="00F172E2" w:rsidRDefault="00F172E2" w:rsidP="00BF51E7">
            <w:pPr>
              <w:spacing w:line="360" w:lineRule="auto"/>
              <w:jc w:val="both"/>
            </w:pPr>
            <w:r w:rsidRPr="00F172E2">
              <w:t xml:space="preserve"> </w:t>
            </w:r>
            <w:r w:rsidR="00D33032" w:rsidRPr="00F172E2">
              <w:t>Учет оплаты труда</w:t>
            </w:r>
          </w:p>
        </w:tc>
      </w:tr>
      <w:tr w:rsidR="00C44890" w:rsidRPr="00F172E2" w:rsidTr="00BF51E7">
        <w:trPr>
          <w:trHeight w:val="1008"/>
        </w:trPr>
        <w:tc>
          <w:tcPr>
            <w:tcW w:w="614" w:type="dxa"/>
            <w:vMerge/>
            <w:shd w:val="clear" w:color="auto" w:fill="auto"/>
          </w:tcPr>
          <w:p w:rsidR="00C44890" w:rsidRPr="00F172E2" w:rsidRDefault="00C44890" w:rsidP="00BF51E7">
            <w:pPr>
              <w:spacing w:line="360" w:lineRule="auto"/>
              <w:jc w:val="both"/>
            </w:pPr>
          </w:p>
        </w:tc>
        <w:tc>
          <w:tcPr>
            <w:tcW w:w="3362" w:type="dxa"/>
            <w:vMerge/>
            <w:shd w:val="clear" w:color="auto" w:fill="auto"/>
          </w:tcPr>
          <w:p w:rsidR="00C44890" w:rsidRPr="00F172E2" w:rsidRDefault="00C44890" w:rsidP="00BF51E7">
            <w:pPr>
              <w:spacing w:line="360" w:lineRule="auto"/>
              <w:jc w:val="both"/>
            </w:pPr>
          </w:p>
        </w:tc>
        <w:tc>
          <w:tcPr>
            <w:tcW w:w="1965" w:type="dxa"/>
            <w:shd w:val="clear" w:color="auto" w:fill="auto"/>
          </w:tcPr>
          <w:p w:rsidR="00C44890" w:rsidRPr="00F172E2" w:rsidRDefault="00C44890" w:rsidP="00BF51E7">
            <w:pPr>
              <w:spacing w:line="360" w:lineRule="auto"/>
              <w:jc w:val="both"/>
            </w:pPr>
            <w:r w:rsidRPr="00F172E2">
              <w:t xml:space="preserve">Понятие </w:t>
            </w:r>
          </w:p>
          <w:p w:rsidR="00C44890" w:rsidRPr="00F172E2" w:rsidRDefault="00D33032" w:rsidP="00BF51E7">
            <w:pPr>
              <w:spacing w:line="360" w:lineRule="auto"/>
              <w:jc w:val="both"/>
            </w:pPr>
            <w:r w:rsidRPr="00F172E2">
              <w:t>оплаты труда</w:t>
            </w:r>
          </w:p>
        </w:tc>
        <w:tc>
          <w:tcPr>
            <w:tcW w:w="2458" w:type="dxa"/>
            <w:shd w:val="clear" w:color="auto" w:fill="auto"/>
          </w:tcPr>
          <w:p w:rsidR="00C44890" w:rsidRPr="00F172E2" w:rsidRDefault="00A74D2A" w:rsidP="00BF51E7">
            <w:pPr>
              <w:spacing w:line="360" w:lineRule="auto"/>
              <w:jc w:val="both"/>
            </w:pPr>
            <w:r w:rsidRPr="00F172E2">
              <w:t>Классификация</w:t>
            </w:r>
            <w:r w:rsidR="00D33032" w:rsidRPr="00F172E2">
              <w:t>оплаты труда</w:t>
            </w:r>
          </w:p>
        </w:tc>
        <w:tc>
          <w:tcPr>
            <w:tcW w:w="1172" w:type="dxa"/>
            <w:shd w:val="clear" w:color="auto" w:fill="auto"/>
          </w:tcPr>
          <w:p w:rsidR="00C44890" w:rsidRPr="00F172E2" w:rsidRDefault="00C44890" w:rsidP="00BF51E7">
            <w:pPr>
              <w:spacing w:line="360" w:lineRule="auto"/>
              <w:jc w:val="both"/>
            </w:pPr>
            <w:r w:rsidRPr="00F172E2">
              <w:t>Общий порядок учёта</w:t>
            </w:r>
          </w:p>
        </w:tc>
      </w:tr>
      <w:tr w:rsidR="00D33032" w:rsidRPr="00F172E2" w:rsidTr="00BF51E7">
        <w:tc>
          <w:tcPr>
            <w:tcW w:w="614" w:type="dxa"/>
            <w:shd w:val="clear" w:color="auto" w:fill="auto"/>
          </w:tcPr>
          <w:p w:rsidR="00D33032" w:rsidRPr="00F172E2" w:rsidRDefault="00D33032" w:rsidP="00BF51E7">
            <w:pPr>
              <w:spacing w:line="360" w:lineRule="auto"/>
              <w:jc w:val="both"/>
            </w:pPr>
            <w:r w:rsidRPr="00F172E2">
              <w:t>1</w:t>
            </w:r>
          </w:p>
        </w:tc>
        <w:tc>
          <w:tcPr>
            <w:tcW w:w="3362" w:type="dxa"/>
            <w:shd w:val="clear" w:color="auto" w:fill="auto"/>
            <w:vAlign w:val="center"/>
          </w:tcPr>
          <w:p w:rsidR="00D33032" w:rsidRPr="00BF51E7" w:rsidRDefault="00D33032" w:rsidP="00BF51E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0"/>
                <w:tab w:val="left" w:pos="2880"/>
                <w:tab w:val="left" w:pos="3600"/>
                <w:tab w:val="left" w:pos="4320"/>
                <w:tab w:val="left" w:pos="5040"/>
                <w:tab w:val="left" w:pos="5760"/>
              </w:tabs>
              <w:spacing w:line="360" w:lineRule="auto"/>
              <w:jc w:val="both"/>
              <w:rPr>
                <w:rFonts w:ascii="Times New Roman" w:hAnsi="Times New Roman" w:cs="Times New Roman"/>
              </w:rPr>
            </w:pPr>
            <w:r w:rsidRPr="00BF51E7">
              <w:rPr>
                <w:rFonts w:ascii="Times New Roman" w:hAnsi="Times New Roman" w:cs="Times New Roman"/>
              </w:rPr>
              <w:t xml:space="preserve">Адамчук В.В. [37,С.90] </w:t>
            </w:r>
          </w:p>
        </w:tc>
        <w:tc>
          <w:tcPr>
            <w:tcW w:w="1965" w:type="dxa"/>
            <w:shd w:val="clear" w:color="auto" w:fill="auto"/>
            <w:vAlign w:val="center"/>
          </w:tcPr>
          <w:p w:rsidR="00D33032" w:rsidRPr="00BF51E7" w:rsidRDefault="00D33032" w:rsidP="00BF51E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0"/>
                <w:tab w:val="left" w:pos="2880"/>
                <w:tab w:val="left" w:pos="3600"/>
                <w:tab w:val="left" w:pos="4320"/>
                <w:tab w:val="left" w:pos="5040"/>
                <w:tab w:val="left" w:pos="5760"/>
              </w:tabs>
              <w:spacing w:line="360" w:lineRule="auto"/>
              <w:jc w:val="both"/>
              <w:rPr>
                <w:rFonts w:ascii="Times New Roman" w:hAnsi="Times New Roman" w:cs="Times New Roman"/>
              </w:rPr>
            </w:pPr>
            <w:r w:rsidRPr="00BF51E7">
              <w:rPr>
                <w:rFonts w:ascii="Times New Roman" w:hAnsi="Times New Roman" w:cs="Times New Roman"/>
              </w:rPr>
              <w:t>+</w:t>
            </w:r>
          </w:p>
        </w:tc>
        <w:tc>
          <w:tcPr>
            <w:tcW w:w="2458" w:type="dxa"/>
            <w:shd w:val="clear" w:color="auto" w:fill="auto"/>
            <w:vAlign w:val="center"/>
          </w:tcPr>
          <w:p w:rsidR="00D33032" w:rsidRPr="00BF51E7" w:rsidRDefault="00D33032" w:rsidP="00BF51E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0"/>
                <w:tab w:val="left" w:pos="2880"/>
                <w:tab w:val="left" w:pos="3600"/>
                <w:tab w:val="left" w:pos="4320"/>
                <w:tab w:val="left" w:pos="5040"/>
                <w:tab w:val="left" w:pos="5760"/>
              </w:tabs>
              <w:spacing w:line="360" w:lineRule="auto"/>
              <w:jc w:val="both"/>
              <w:rPr>
                <w:rFonts w:ascii="Times New Roman" w:hAnsi="Times New Roman" w:cs="Times New Roman"/>
              </w:rPr>
            </w:pPr>
            <w:r w:rsidRPr="00BF51E7">
              <w:rPr>
                <w:rFonts w:ascii="Times New Roman" w:hAnsi="Times New Roman" w:cs="Times New Roman"/>
              </w:rPr>
              <w:t>+</w:t>
            </w:r>
          </w:p>
        </w:tc>
        <w:tc>
          <w:tcPr>
            <w:tcW w:w="1172" w:type="dxa"/>
            <w:shd w:val="clear" w:color="auto" w:fill="auto"/>
            <w:vAlign w:val="center"/>
          </w:tcPr>
          <w:p w:rsidR="00D33032" w:rsidRPr="00BF51E7" w:rsidRDefault="00D33032" w:rsidP="00BF51E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0"/>
                <w:tab w:val="left" w:pos="2880"/>
                <w:tab w:val="left" w:pos="3600"/>
                <w:tab w:val="left" w:pos="4320"/>
                <w:tab w:val="left" w:pos="5040"/>
                <w:tab w:val="left" w:pos="5760"/>
              </w:tabs>
              <w:spacing w:line="360" w:lineRule="auto"/>
              <w:jc w:val="both"/>
              <w:rPr>
                <w:rFonts w:ascii="Times New Roman" w:hAnsi="Times New Roman" w:cs="Times New Roman"/>
              </w:rPr>
            </w:pPr>
          </w:p>
        </w:tc>
      </w:tr>
      <w:tr w:rsidR="00D33032" w:rsidRPr="00F172E2" w:rsidTr="00BF51E7">
        <w:tc>
          <w:tcPr>
            <w:tcW w:w="614" w:type="dxa"/>
            <w:shd w:val="clear" w:color="auto" w:fill="auto"/>
          </w:tcPr>
          <w:p w:rsidR="00D33032" w:rsidRPr="00F172E2" w:rsidRDefault="00D33032" w:rsidP="00BF51E7">
            <w:pPr>
              <w:spacing w:line="360" w:lineRule="auto"/>
              <w:jc w:val="both"/>
            </w:pPr>
            <w:r w:rsidRPr="00F172E2">
              <w:t>2</w:t>
            </w:r>
          </w:p>
        </w:tc>
        <w:tc>
          <w:tcPr>
            <w:tcW w:w="3362" w:type="dxa"/>
            <w:shd w:val="clear" w:color="auto" w:fill="auto"/>
          </w:tcPr>
          <w:p w:rsidR="00D33032" w:rsidRPr="00F172E2" w:rsidRDefault="00D33032" w:rsidP="00BF51E7">
            <w:pPr>
              <w:spacing w:line="360" w:lineRule="auto"/>
              <w:jc w:val="both"/>
            </w:pPr>
            <w:r w:rsidRPr="00F172E2">
              <w:t>Ткаченко Н. М. [47, с.189]</w:t>
            </w:r>
          </w:p>
        </w:tc>
        <w:tc>
          <w:tcPr>
            <w:tcW w:w="1965" w:type="dxa"/>
            <w:shd w:val="clear" w:color="auto" w:fill="auto"/>
          </w:tcPr>
          <w:p w:rsidR="00D33032" w:rsidRPr="00F172E2" w:rsidRDefault="00D33032" w:rsidP="00BF51E7">
            <w:pPr>
              <w:spacing w:line="360" w:lineRule="auto"/>
              <w:jc w:val="both"/>
            </w:pPr>
            <w:r w:rsidRPr="00F172E2">
              <w:t>+</w:t>
            </w:r>
          </w:p>
        </w:tc>
        <w:tc>
          <w:tcPr>
            <w:tcW w:w="2458" w:type="dxa"/>
            <w:shd w:val="clear" w:color="auto" w:fill="auto"/>
          </w:tcPr>
          <w:p w:rsidR="00D33032" w:rsidRPr="00F172E2" w:rsidRDefault="00D33032" w:rsidP="00BF51E7">
            <w:pPr>
              <w:spacing w:line="360" w:lineRule="auto"/>
              <w:jc w:val="both"/>
            </w:pPr>
            <w:r w:rsidRPr="00F172E2">
              <w:t>+</w:t>
            </w:r>
          </w:p>
        </w:tc>
        <w:tc>
          <w:tcPr>
            <w:tcW w:w="1172" w:type="dxa"/>
            <w:shd w:val="clear" w:color="auto" w:fill="auto"/>
          </w:tcPr>
          <w:p w:rsidR="00D33032" w:rsidRPr="00F172E2" w:rsidRDefault="00D33032" w:rsidP="00BF51E7">
            <w:pPr>
              <w:spacing w:line="360" w:lineRule="auto"/>
              <w:jc w:val="both"/>
            </w:pPr>
            <w:r w:rsidRPr="00F172E2">
              <w:t>+</w:t>
            </w:r>
          </w:p>
        </w:tc>
      </w:tr>
      <w:tr w:rsidR="00D33032" w:rsidRPr="00F172E2" w:rsidTr="00BF51E7">
        <w:tc>
          <w:tcPr>
            <w:tcW w:w="614" w:type="dxa"/>
            <w:shd w:val="clear" w:color="auto" w:fill="auto"/>
          </w:tcPr>
          <w:p w:rsidR="00D33032" w:rsidRPr="00F172E2" w:rsidRDefault="00D33032" w:rsidP="00BF51E7">
            <w:pPr>
              <w:spacing w:line="360" w:lineRule="auto"/>
              <w:jc w:val="both"/>
            </w:pPr>
            <w:r w:rsidRPr="00F172E2">
              <w:t>3</w:t>
            </w:r>
          </w:p>
        </w:tc>
        <w:tc>
          <w:tcPr>
            <w:tcW w:w="3362" w:type="dxa"/>
            <w:shd w:val="clear" w:color="auto" w:fill="auto"/>
          </w:tcPr>
          <w:p w:rsidR="00D33032" w:rsidRPr="00BF51E7" w:rsidRDefault="002B27C5" w:rsidP="00BF51E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0"/>
                <w:tab w:val="left" w:pos="2880"/>
                <w:tab w:val="left" w:pos="3600"/>
                <w:tab w:val="left" w:pos="4320"/>
                <w:tab w:val="left" w:pos="5040"/>
                <w:tab w:val="left" w:pos="5760"/>
              </w:tabs>
              <w:spacing w:line="360" w:lineRule="auto"/>
              <w:jc w:val="both"/>
              <w:rPr>
                <w:rFonts w:ascii="Times New Roman" w:hAnsi="Times New Roman" w:cs="Times New Roman"/>
              </w:rPr>
            </w:pPr>
            <w:r w:rsidRPr="00BF51E7">
              <w:rPr>
                <w:rStyle w:val="af"/>
                <w:rFonts w:ascii="Times New Roman" w:hAnsi="Times New Roman"/>
                <w:bCs/>
                <w:color w:val="auto"/>
                <w:u w:val="none"/>
              </w:rPr>
              <w:t>Буряковский В. В</w:t>
            </w:r>
            <w:r w:rsidRPr="00BF51E7">
              <w:rPr>
                <w:rStyle w:val="af"/>
                <w:rFonts w:ascii="Times New Roman" w:hAnsi="Times New Roman"/>
                <w:bCs/>
                <w:color w:val="auto"/>
                <w:u w:val="none"/>
                <w:lang w:val="en-US"/>
              </w:rPr>
              <w:t>[26]</w:t>
            </w:r>
            <w:r w:rsidRPr="00BF51E7">
              <w:rPr>
                <w:rStyle w:val="af"/>
                <w:rFonts w:ascii="Times New Roman" w:hAnsi="Times New Roman"/>
                <w:bCs/>
                <w:color w:val="auto"/>
                <w:u w:val="none"/>
              </w:rPr>
              <w:t xml:space="preserve"> </w:t>
            </w:r>
          </w:p>
        </w:tc>
        <w:tc>
          <w:tcPr>
            <w:tcW w:w="1965" w:type="dxa"/>
            <w:shd w:val="clear" w:color="auto" w:fill="auto"/>
          </w:tcPr>
          <w:p w:rsidR="00D33032" w:rsidRPr="00F172E2" w:rsidRDefault="00D33032" w:rsidP="00BF51E7">
            <w:pPr>
              <w:spacing w:line="360" w:lineRule="auto"/>
              <w:jc w:val="both"/>
            </w:pPr>
            <w:r w:rsidRPr="00F172E2">
              <w:t>+</w:t>
            </w:r>
          </w:p>
        </w:tc>
        <w:tc>
          <w:tcPr>
            <w:tcW w:w="2458" w:type="dxa"/>
            <w:shd w:val="clear" w:color="auto" w:fill="auto"/>
          </w:tcPr>
          <w:p w:rsidR="00D33032" w:rsidRPr="00F172E2" w:rsidRDefault="00150D1A" w:rsidP="00BF51E7">
            <w:pPr>
              <w:spacing w:line="360" w:lineRule="auto"/>
              <w:jc w:val="both"/>
            </w:pPr>
            <w:r w:rsidRPr="00F172E2">
              <w:t>+</w:t>
            </w:r>
          </w:p>
        </w:tc>
        <w:tc>
          <w:tcPr>
            <w:tcW w:w="1172" w:type="dxa"/>
            <w:shd w:val="clear" w:color="auto" w:fill="auto"/>
          </w:tcPr>
          <w:p w:rsidR="00D33032" w:rsidRPr="00F172E2" w:rsidRDefault="00D33032" w:rsidP="00BF51E7">
            <w:pPr>
              <w:spacing w:line="360" w:lineRule="auto"/>
              <w:jc w:val="both"/>
            </w:pPr>
            <w:r w:rsidRPr="00F172E2">
              <w:t>+</w:t>
            </w:r>
          </w:p>
        </w:tc>
      </w:tr>
      <w:tr w:rsidR="00D33032" w:rsidRPr="00F172E2" w:rsidTr="00BF51E7">
        <w:tc>
          <w:tcPr>
            <w:tcW w:w="614" w:type="dxa"/>
            <w:shd w:val="clear" w:color="auto" w:fill="auto"/>
          </w:tcPr>
          <w:p w:rsidR="00D33032" w:rsidRPr="00F172E2" w:rsidRDefault="00D33032" w:rsidP="00BF51E7">
            <w:pPr>
              <w:spacing w:line="360" w:lineRule="auto"/>
              <w:jc w:val="both"/>
            </w:pPr>
            <w:r w:rsidRPr="00F172E2">
              <w:t>4</w:t>
            </w:r>
          </w:p>
        </w:tc>
        <w:tc>
          <w:tcPr>
            <w:tcW w:w="3362" w:type="dxa"/>
            <w:shd w:val="clear" w:color="auto" w:fill="auto"/>
          </w:tcPr>
          <w:p w:rsidR="00D33032" w:rsidRPr="00F172E2" w:rsidRDefault="002B27C5" w:rsidP="00BF51E7">
            <w:pPr>
              <w:spacing w:line="360" w:lineRule="auto"/>
              <w:jc w:val="both"/>
            </w:pPr>
            <w:r w:rsidRPr="00F172E2">
              <w:t xml:space="preserve">Коваленко А.Н. [43,С.291] </w:t>
            </w:r>
          </w:p>
        </w:tc>
        <w:tc>
          <w:tcPr>
            <w:tcW w:w="1965" w:type="dxa"/>
            <w:shd w:val="clear" w:color="auto" w:fill="auto"/>
          </w:tcPr>
          <w:p w:rsidR="00D33032" w:rsidRPr="00F172E2" w:rsidRDefault="00D33032" w:rsidP="00BF51E7">
            <w:pPr>
              <w:spacing w:line="360" w:lineRule="auto"/>
              <w:jc w:val="both"/>
            </w:pPr>
            <w:r w:rsidRPr="00F172E2">
              <w:t>+</w:t>
            </w:r>
          </w:p>
        </w:tc>
        <w:tc>
          <w:tcPr>
            <w:tcW w:w="2458" w:type="dxa"/>
            <w:shd w:val="clear" w:color="auto" w:fill="auto"/>
          </w:tcPr>
          <w:p w:rsidR="00D33032" w:rsidRPr="00F172E2" w:rsidRDefault="00150D1A" w:rsidP="00BF51E7">
            <w:pPr>
              <w:spacing w:line="360" w:lineRule="auto"/>
              <w:jc w:val="both"/>
            </w:pPr>
            <w:r w:rsidRPr="00F172E2">
              <w:t>+</w:t>
            </w:r>
          </w:p>
        </w:tc>
        <w:tc>
          <w:tcPr>
            <w:tcW w:w="1172" w:type="dxa"/>
            <w:shd w:val="clear" w:color="auto" w:fill="auto"/>
          </w:tcPr>
          <w:p w:rsidR="00D33032" w:rsidRPr="00F172E2" w:rsidRDefault="00D33032" w:rsidP="00BF51E7">
            <w:pPr>
              <w:spacing w:line="360" w:lineRule="auto"/>
              <w:jc w:val="both"/>
            </w:pPr>
            <w:r w:rsidRPr="00F172E2">
              <w:t>+</w:t>
            </w:r>
          </w:p>
        </w:tc>
      </w:tr>
      <w:tr w:rsidR="00D33032" w:rsidRPr="00F172E2" w:rsidTr="00BF51E7">
        <w:tc>
          <w:tcPr>
            <w:tcW w:w="614" w:type="dxa"/>
            <w:shd w:val="clear" w:color="auto" w:fill="auto"/>
          </w:tcPr>
          <w:p w:rsidR="00D33032" w:rsidRPr="00F172E2" w:rsidRDefault="00D33032" w:rsidP="00BF51E7">
            <w:pPr>
              <w:spacing w:line="360" w:lineRule="auto"/>
              <w:jc w:val="both"/>
            </w:pPr>
            <w:r w:rsidRPr="00F172E2">
              <w:t>5</w:t>
            </w:r>
          </w:p>
        </w:tc>
        <w:tc>
          <w:tcPr>
            <w:tcW w:w="3362" w:type="dxa"/>
            <w:shd w:val="clear" w:color="auto" w:fill="auto"/>
          </w:tcPr>
          <w:p w:rsidR="00D33032" w:rsidRPr="00F172E2" w:rsidRDefault="002B27C5" w:rsidP="00BF51E7">
            <w:pPr>
              <w:spacing w:line="360" w:lineRule="auto"/>
              <w:jc w:val="both"/>
            </w:pPr>
            <w:r w:rsidRPr="00F172E2">
              <w:t>Чижов Б.А.</w:t>
            </w:r>
            <w:r w:rsidR="004851CA" w:rsidRPr="00F172E2">
              <w:t xml:space="preserve">[47,С.291] </w:t>
            </w:r>
          </w:p>
        </w:tc>
        <w:tc>
          <w:tcPr>
            <w:tcW w:w="1965" w:type="dxa"/>
            <w:shd w:val="clear" w:color="auto" w:fill="auto"/>
          </w:tcPr>
          <w:p w:rsidR="00D33032" w:rsidRPr="00F172E2" w:rsidRDefault="00D33032" w:rsidP="00BF51E7">
            <w:pPr>
              <w:spacing w:line="360" w:lineRule="auto"/>
              <w:jc w:val="both"/>
            </w:pPr>
            <w:r w:rsidRPr="00F172E2">
              <w:t>+</w:t>
            </w:r>
          </w:p>
        </w:tc>
        <w:tc>
          <w:tcPr>
            <w:tcW w:w="2458" w:type="dxa"/>
            <w:shd w:val="clear" w:color="auto" w:fill="auto"/>
          </w:tcPr>
          <w:p w:rsidR="00D33032" w:rsidRPr="00F172E2" w:rsidRDefault="00D33032" w:rsidP="00BF51E7">
            <w:pPr>
              <w:spacing w:line="360" w:lineRule="auto"/>
              <w:jc w:val="both"/>
            </w:pPr>
            <w:r w:rsidRPr="00F172E2">
              <w:t>+</w:t>
            </w:r>
          </w:p>
        </w:tc>
        <w:tc>
          <w:tcPr>
            <w:tcW w:w="1172" w:type="dxa"/>
            <w:shd w:val="clear" w:color="auto" w:fill="auto"/>
          </w:tcPr>
          <w:p w:rsidR="00D33032" w:rsidRPr="00F172E2" w:rsidRDefault="00D33032" w:rsidP="00BF51E7">
            <w:pPr>
              <w:spacing w:line="360" w:lineRule="auto"/>
              <w:jc w:val="both"/>
            </w:pPr>
            <w:r w:rsidRPr="00F172E2">
              <w:t>+</w:t>
            </w:r>
          </w:p>
        </w:tc>
      </w:tr>
      <w:tr w:rsidR="00D33032" w:rsidRPr="00F172E2" w:rsidTr="00BF51E7">
        <w:tc>
          <w:tcPr>
            <w:tcW w:w="614" w:type="dxa"/>
            <w:shd w:val="clear" w:color="auto" w:fill="auto"/>
          </w:tcPr>
          <w:p w:rsidR="00D33032" w:rsidRPr="00F172E2" w:rsidRDefault="00D33032" w:rsidP="00BF51E7">
            <w:pPr>
              <w:spacing w:line="360" w:lineRule="auto"/>
              <w:jc w:val="both"/>
            </w:pPr>
            <w:r w:rsidRPr="00F172E2">
              <w:t>6</w:t>
            </w:r>
          </w:p>
        </w:tc>
        <w:tc>
          <w:tcPr>
            <w:tcW w:w="3362" w:type="dxa"/>
            <w:shd w:val="clear" w:color="auto" w:fill="auto"/>
            <w:vAlign w:val="bottom"/>
          </w:tcPr>
          <w:p w:rsidR="00D33032" w:rsidRPr="00F172E2" w:rsidRDefault="00D33032" w:rsidP="00BF51E7">
            <w:pPr>
              <w:pStyle w:val="a5"/>
              <w:spacing w:after="0" w:line="360" w:lineRule="auto"/>
              <w:jc w:val="both"/>
            </w:pPr>
            <w:r w:rsidRPr="00F172E2">
              <w:t xml:space="preserve">Савченко В.А. [43,С.34] </w:t>
            </w:r>
          </w:p>
        </w:tc>
        <w:tc>
          <w:tcPr>
            <w:tcW w:w="1965" w:type="dxa"/>
            <w:shd w:val="clear" w:color="auto" w:fill="auto"/>
          </w:tcPr>
          <w:p w:rsidR="00D33032" w:rsidRPr="00F172E2" w:rsidRDefault="00D33032" w:rsidP="00BF51E7">
            <w:pPr>
              <w:spacing w:line="360" w:lineRule="auto"/>
              <w:jc w:val="both"/>
            </w:pPr>
            <w:r w:rsidRPr="00F172E2">
              <w:t>+</w:t>
            </w:r>
          </w:p>
        </w:tc>
        <w:tc>
          <w:tcPr>
            <w:tcW w:w="2458" w:type="dxa"/>
            <w:shd w:val="clear" w:color="auto" w:fill="auto"/>
          </w:tcPr>
          <w:p w:rsidR="00D33032" w:rsidRPr="00F172E2" w:rsidRDefault="00D33032" w:rsidP="00BF51E7">
            <w:pPr>
              <w:spacing w:line="360" w:lineRule="auto"/>
              <w:jc w:val="both"/>
            </w:pPr>
            <w:r w:rsidRPr="00F172E2">
              <w:t>+</w:t>
            </w:r>
          </w:p>
        </w:tc>
        <w:tc>
          <w:tcPr>
            <w:tcW w:w="1172" w:type="dxa"/>
            <w:shd w:val="clear" w:color="auto" w:fill="auto"/>
          </w:tcPr>
          <w:p w:rsidR="00D33032" w:rsidRPr="00F172E2" w:rsidRDefault="00D33032" w:rsidP="00BF51E7">
            <w:pPr>
              <w:spacing w:line="360" w:lineRule="auto"/>
              <w:jc w:val="both"/>
            </w:pPr>
            <w:r w:rsidRPr="00F172E2">
              <w:t>+</w:t>
            </w:r>
          </w:p>
        </w:tc>
      </w:tr>
      <w:tr w:rsidR="00D33032" w:rsidRPr="00F172E2" w:rsidTr="00BF51E7">
        <w:tc>
          <w:tcPr>
            <w:tcW w:w="614" w:type="dxa"/>
            <w:shd w:val="clear" w:color="auto" w:fill="auto"/>
          </w:tcPr>
          <w:p w:rsidR="00D33032" w:rsidRPr="00F172E2" w:rsidRDefault="00D33032" w:rsidP="00BF51E7">
            <w:pPr>
              <w:spacing w:line="360" w:lineRule="auto"/>
              <w:jc w:val="both"/>
            </w:pPr>
            <w:r w:rsidRPr="00F172E2">
              <w:t>7</w:t>
            </w:r>
          </w:p>
        </w:tc>
        <w:tc>
          <w:tcPr>
            <w:tcW w:w="3362" w:type="dxa"/>
            <w:shd w:val="clear" w:color="auto" w:fill="auto"/>
            <w:vAlign w:val="bottom"/>
          </w:tcPr>
          <w:p w:rsidR="00D33032" w:rsidRPr="00F172E2" w:rsidRDefault="002B27C5" w:rsidP="00BF51E7">
            <w:pPr>
              <w:pStyle w:val="a5"/>
              <w:spacing w:after="0" w:line="360" w:lineRule="auto"/>
              <w:jc w:val="both"/>
            </w:pPr>
            <w:r w:rsidRPr="00F172E2">
              <w:t xml:space="preserve">Шомов Е.М </w:t>
            </w:r>
            <w:r w:rsidR="004851CA" w:rsidRPr="00F172E2">
              <w:t xml:space="preserve">[46,С.291] </w:t>
            </w:r>
          </w:p>
        </w:tc>
        <w:tc>
          <w:tcPr>
            <w:tcW w:w="1965" w:type="dxa"/>
            <w:shd w:val="clear" w:color="auto" w:fill="auto"/>
          </w:tcPr>
          <w:p w:rsidR="00D33032" w:rsidRPr="00F172E2" w:rsidRDefault="00D33032" w:rsidP="00BF51E7">
            <w:pPr>
              <w:spacing w:line="360" w:lineRule="auto"/>
              <w:jc w:val="both"/>
            </w:pPr>
            <w:r w:rsidRPr="00F172E2">
              <w:t>+</w:t>
            </w:r>
          </w:p>
        </w:tc>
        <w:tc>
          <w:tcPr>
            <w:tcW w:w="2458" w:type="dxa"/>
            <w:shd w:val="clear" w:color="auto" w:fill="auto"/>
          </w:tcPr>
          <w:p w:rsidR="00D33032" w:rsidRPr="00F172E2" w:rsidRDefault="00D33032" w:rsidP="00BF51E7">
            <w:pPr>
              <w:spacing w:line="360" w:lineRule="auto"/>
              <w:jc w:val="both"/>
            </w:pPr>
            <w:r w:rsidRPr="00F172E2">
              <w:t>+</w:t>
            </w:r>
          </w:p>
        </w:tc>
        <w:tc>
          <w:tcPr>
            <w:tcW w:w="1172" w:type="dxa"/>
            <w:shd w:val="clear" w:color="auto" w:fill="auto"/>
          </w:tcPr>
          <w:p w:rsidR="00D33032" w:rsidRPr="00F172E2" w:rsidRDefault="00D33032" w:rsidP="00BF51E7">
            <w:pPr>
              <w:spacing w:line="360" w:lineRule="auto"/>
              <w:jc w:val="both"/>
            </w:pPr>
            <w:r w:rsidRPr="00F172E2">
              <w:t>+</w:t>
            </w:r>
          </w:p>
        </w:tc>
      </w:tr>
      <w:tr w:rsidR="00D33032" w:rsidRPr="00F172E2" w:rsidTr="00BF51E7">
        <w:tc>
          <w:tcPr>
            <w:tcW w:w="614" w:type="dxa"/>
            <w:shd w:val="clear" w:color="auto" w:fill="auto"/>
          </w:tcPr>
          <w:p w:rsidR="00D33032" w:rsidRPr="00F172E2" w:rsidRDefault="00D33032" w:rsidP="00BF51E7">
            <w:pPr>
              <w:spacing w:line="360" w:lineRule="auto"/>
              <w:jc w:val="both"/>
            </w:pPr>
            <w:r w:rsidRPr="00F172E2">
              <w:t>8</w:t>
            </w:r>
          </w:p>
        </w:tc>
        <w:tc>
          <w:tcPr>
            <w:tcW w:w="3362" w:type="dxa"/>
            <w:shd w:val="clear" w:color="auto" w:fill="auto"/>
            <w:vAlign w:val="bottom"/>
          </w:tcPr>
          <w:p w:rsidR="00D33032" w:rsidRPr="00F172E2" w:rsidRDefault="00D33032" w:rsidP="00BF51E7">
            <w:pPr>
              <w:pStyle w:val="a5"/>
              <w:spacing w:after="0" w:line="360" w:lineRule="auto"/>
              <w:jc w:val="both"/>
            </w:pPr>
            <w:r w:rsidRPr="00F172E2">
              <w:t xml:space="preserve">Завгородний В.П.[42,С.45] </w:t>
            </w:r>
          </w:p>
        </w:tc>
        <w:tc>
          <w:tcPr>
            <w:tcW w:w="1965" w:type="dxa"/>
            <w:shd w:val="clear" w:color="auto" w:fill="auto"/>
          </w:tcPr>
          <w:p w:rsidR="00D33032" w:rsidRPr="00F172E2" w:rsidRDefault="00D33032" w:rsidP="00BF51E7">
            <w:pPr>
              <w:spacing w:line="360" w:lineRule="auto"/>
              <w:jc w:val="both"/>
            </w:pPr>
            <w:r w:rsidRPr="00F172E2">
              <w:t>+</w:t>
            </w:r>
          </w:p>
        </w:tc>
        <w:tc>
          <w:tcPr>
            <w:tcW w:w="2458" w:type="dxa"/>
            <w:shd w:val="clear" w:color="auto" w:fill="auto"/>
          </w:tcPr>
          <w:p w:rsidR="00D33032" w:rsidRPr="00F172E2" w:rsidRDefault="00D33032" w:rsidP="00BF51E7">
            <w:pPr>
              <w:spacing w:line="360" w:lineRule="auto"/>
              <w:jc w:val="both"/>
            </w:pPr>
            <w:r w:rsidRPr="00F172E2">
              <w:t>+</w:t>
            </w:r>
          </w:p>
        </w:tc>
        <w:tc>
          <w:tcPr>
            <w:tcW w:w="1172" w:type="dxa"/>
            <w:shd w:val="clear" w:color="auto" w:fill="auto"/>
          </w:tcPr>
          <w:p w:rsidR="00D33032" w:rsidRPr="00F172E2" w:rsidRDefault="00D33032" w:rsidP="00BF51E7">
            <w:pPr>
              <w:spacing w:line="360" w:lineRule="auto"/>
              <w:jc w:val="both"/>
            </w:pPr>
            <w:r w:rsidRPr="00F172E2">
              <w:t>+</w:t>
            </w:r>
          </w:p>
        </w:tc>
      </w:tr>
    </w:tbl>
    <w:p w:rsidR="00C44890" w:rsidRPr="00F172E2" w:rsidRDefault="00C44890" w:rsidP="00F172E2">
      <w:pPr>
        <w:spacing w:line="360" w:lineRule="auto"/>
        <w:jc w:val="both"/>
      </w:pPr>
    </w:p>
    <w:p w:rsidR="00E76753" w:rsidRPr="00F172E2" w:rsidRDefault="00E76753" w:rsidP="00F172E2">
      <w:pPr>
        <w:shd w:val="clear" w:color="auto" w:fill="FFFFFF"/>
        <w:spacing w:line="360" w:lineRule="auto"/>
        <w:ind w:firstLine="709"/>
        <w:jc w:val="both"/>
        <w:rPr>
          <w:sz w:val="28"/>
          <w:szCs w:val="28"/>
        </w:rPr>
      </w:pPr>
      <w:r w:rsidRPr="00F172E2">
        <w:rPr>
          <w:sz w:val="28"/>
          <w:szCs w:val="28"/>
        </w:rPr>
        <w:t xml:space="preserve">Обобщим </w:t>
      </w:r>
      <w:r w:rsidR="009041B6" w:rsidRPr="00F172E2">
        <w:rPr>
          <w:sz w:val="28"/>
          <w:szCs w:val="28"/>
        </w:rPr>
        <w:t xml:space="preserve">вопросы, рассматриваемые в периодической литературе по учёту оплаты труда </w:t>
      </w:r>
      <w:r w:rsidR="00C234D3" w:rsidRPr="00F172E2">
        <w:rPr>
          <w:sz w:val="28"/>
          <w:szCs w:val="28"/>
        </w:rPr>
        <w:t>в (табл.</w:t>
      </w:r>
      <w:r w:rsidR="00F172E2">
        <w:rPr>
          <w:sz w:val="28"/>
          <w:szCs w:val="28"/>
        </w:rPr>
        <w:t xml:space="preserve"> </w:t>
      </w:r>
      <w:r w:rsidR="00C234D3" w:rsidRPr="00F172E2">
        <w:rPr>
          <w:sz w:val="28"/>
          <w:szCs w:val="28"/>
        </w:rPr>
        <w:t>1.5</w:t>
      </w:r>
      <w:r w:rsidRPr="00F172E2">
        <w:rPr>
          <w:sz w:val="28"/>
          <w:szCs w:val="28"/>
        </w:rPr>
        <w:t>)</w:t>
      </w:r>
    </w:p>
    <w:p w:rsidR="00E76753" w:rsidRPr="00F172E2" w:rsidRDefault="00C234D3" w:rsidP="00F172E2">
      <w:pPr>
        <w:widowControl w:val="0"/>
        <w:shd w:val="clear" w:color="auto" w:fill="FFFFFF"/>
        <w:tabs>
          <w:tab w:val="left" w:pos="461"/>
        </w:tabs>
        <w:autoSpaceDE w:val="0"/>
        <w:autoSpaceDN w:val="0"/>
        <w:adjustRightInd w:val="0"/>
        <w:spacing w:line="360" w:lineRule="auto"/>
        <w:ind w:firstLine="709"/>
        <w:jc w:val="both"/>
        <w:rPr>
          <w:sz w:val="28"/>
          <w:szCs w:val="28"/>
        </w:rPr>
      </w:pPr>
      <w:r w:rsidRPr="00F172E2">
        <w:rPr>
          <w:sz w:val="28"/>
          <w:szCs w:val="28"/>
        </w:rPr>
        <w:t>Таблица 1.5</w:t>
      </w:r>
    </w:p>
    <w:p w:rsidR="00E76753" w:rsidRDefault="00E76753" w:rsidP="00F172E2">
      <w:pPr>
        <w:widowControl w:val="0"/>
        <w:shd w:val="clear" w:color="auto" w:fill="FFFFFF"/>
        <w:tabs>
          <w:tab w:val="left" w:pos="461"/>
        </w:tabs>
        <w:autoSpaceDE w:val="0"/>
        <w:autoSpaceDN w:val="0"/>
        <w:adjustRightInd w:val="0"/>
        <w:spacing w:line="360" w:lineRule="auto"/>
        <w:ind w:firstLine="709"/>
        <w:jc w:val="both"/>
        <w:rPr>
          <w:sz w:val="28"/>
          <w:szCs w:val="28"/>
        </w:rPr>
      </w:pPr>
      <w:r w:rsidRPr="00F172E2">
        <w:rPr>
          <w:sz w:val="28"/>
          <w:szCs w:val="28"/>
        </w:rPr>
        <w:t xml:space="preserve">Вопросы, рассматриваемые в периодической литературе по учёту </w:t>
      </w:r>
      <w:r w:rsidR="00A86BB8" w:rsidRPr="00F172E2">
        <w:rPr>
          <w:sz w:val="28"/>
          <w:szCs w:val="28"/>
        </w:rPr>
        <w:t>оплаты труда</w:t>
      </w:r>
    </w:p>
    <w:p w:rsidR="00F172E2" w:rsidRPr="00F172E2" w:rsidRDefault="00F172E2" w:rsidP="00F172E2">
      <w:pPr>
        <w:widowControl w:val="0"/>
        <w:shd w:val="clear" w:color="auto" w:fill="FFFFFF"/>
        <w:tabs>
          <w:tab w:val="left" w:pos="461"/>
        </w:tabs>
        <w:autoSpaceDE w:val="0"/>
        <w:autoSpaceDN w:val="0"/>
        <w:adjustRightInd w:val="0"/>
        <w:spacing w:line="360" w:lineRule="auto"/>
        <w:ind w:firstLine="709"/>
        <w:jc w:val="both"/>
        <w:rPr>
          <w:sz w:val="28"/>
          <w:szCs w:val="28"/>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299"/>
        <w:gridCol w:w="2198"/>
        <w:gridCol w:w="1761"/>
        <w:gridCol w:w="121"/>
        <w:gridCol w:w="1470"/>
        <w:gridCol w:w="1790"/>
      </w:tblGrid>
      <w:tr w:rsidR="00E76753" w:rsidRPr="00F172E2" w:rsidTr="00BF51E7">
        <w:tc>
          <w:tcPr>
            <w:tcW w:w="426" w:type="dxa"/>
            <w:vMerge w:val="restart"/>
            <w:shd w:val="clear" w:color="auto" w:fill="auto"/>
          </w:tcPr>
          <w:p w:rsidR="00E76753" w:rsidRPr="00F172E2" w:rsidRDefault="00E76753" w:rsidP="00BF51E7">
            <w:pPr>
              <w:widowControl w:val="0"/>
              <w:tabs>
                <w:tab w:val="left" w:pos="461"/>
              </w:tabs>
              <w:autoSpaceDE w:val="0"/>
              <w:autoSpaceDN w:val="0"/>
              <w:adjustRightInd w:val="0"/>
              <w:spacing w:line="360" w:lineRule="auto"/>
              <w:jc w:val="both"/>
            </w:pPr>
            <w:r w:rsidRPr="00F172E2">
              <w:t>№</w:t>
            </w:r>
          </w:p>
        </w:tc>
        <w:tc>
          <w:tcPr>
            <w:tcW w:w="2299" w:type="dxa"/>
            <w:vMerge w:val="restart"/>
            <w:shd w:val="clear" w:color="auto" w:fill="auto"/>
          </w:tcPr>
          <w:p w:rsidR="00E76753" w:rsidRPr="00F172E2" w:rsidRDefault="00E76753" w:rsidP="00BF51E7">
            <w:pPr>
              <w:widowControl w:val="0"/>
              <w:tabs>
                <w:tab w:val="left" w:pos="461"/>
              </w:tabs>
              <w:autoSpaceDE w:val="0"/>
              <w:autoSpaceDN w:val="0"/>
              <w:adjustRightInd w:val="0"/>
              <w:spacing w:line="360" w:lineRule="auto"/>
              <w:jc w:val="both"/>
            </w:pPr>
            <w:r w:rsidRPr="00F172E2">
              <w:t>Периодические издания и авторы статей</w:t>
            </w:r>
          </w:p>
        </w:tc>
        <w:tc>
          <w:tcPr>
            <w:tcW w:w="7340" w:type="dxa"/>
            <w:gridSpan w:val="5"/>
            <w:shd w:val="clear" w:color="auto" w:fill="auto"/>
          </w:tcPr>
          <w:p w:rsidR="00E76753" w:rsidRPr="00F172E2" w:rsidRDefault="00F172E2" w:rsidP="00BF51E7">
            <w:pPr>
              <w:widowControl w:val="0"/>
              <w:tabs>
                <w:tab w:val="left" w:pos="461"/>
              </w:tabs>
              <w:autoSpaceDE w:val="0"/>
              <w:autoSpaceDN w:val="0"/>
              <w:adjustRightInd w:val="0"/>
              <w:spacing w:line="360" w:lineRule="auto"/>
              <w:jc w:val="both"/>
            </w:pPr>
            <w:r w:rsidRPr="00F172E2">
              <w:t xml:space="preserve"> </w:t>
            </w:r>
            <w:r w:rsidR="00E76753" w:rsidRPr="00F172E2">
              <w:t>Рассматриваемые вопросы</w:t>
            </w:r>
          </w:p>
        </w:tc>
      </w:tr>
      <w:tr w:rsidR="00E76753" w:rsidRPr="00F172E2" w:rsidTr="00BF51E7">
        <w:tc>
          <w:tcPr>
            <w:tcW w:w="426" w:type="dxa"/>
            <w:vMerge/>
            <w:shd w:val="clear" w:color="auto" w:fill="auto"/>
          </w:tcPr>
          <w:p w:rsidR="00E76753" w:rsidRPr="00F172E2" w:rsidRDefault="00E76753" w:rsidP="00BF51E7">
            <w:pPr>
              <w:widowControl w:val="0"/>
              <w:tabs>
                <w:tab w:val="left" w:pos="461"/>
              </w:tabs>
              <w:autoSpaceDE w:val="0"/>
              <w:autoSpaceDN w:val="0"/>
              <w:adjustRightInd w:val="0"/>
              <w:spacing w:line="360" w:lineRule="auto"/>
              <w:jc w:val="both"/>
            </w:pPr>
          </w:p>
        </w:tc>
        <w:tc>
          <w:tcPr>
            <w:tcW w:w="2299" w:type="dxa"/>
            <w:vMerge/>
            <w:shd w:val="clear" w:color="auto" w:fill="auto"/>
          </w:tcPr>
          <w:p w:rsidR="00E76753" w:rsidRPr="00F172E2" w:rsidRDefault="00E76753" w:rsidP="00BF51E7">
            <w:pPr>
              <w:widowControl w:val="0"/>
              <w:tabs>
                <w:tab w:val="left" w:pos="461"/>
              </w:tabs>
              <w:autoSpaceDE w:val="0"/>
              <w:autoSpaceDN w:val="0"/>
              <w:adjustRightInd w:val="0"/>
              <w:spacing w:line="360" w:lineRule="auto"/>
              <w:jc w:val="both"/>
            </w:pPr>
          </w:p>
        </w:tc>
        <w:tc>
          <w:tcPr>
            <w:tcW w:w="2198" w:type="dxa"/>
            <w:shd w:val="clear" w:color="auto" w:fill="auto"/>
          </w:tcPr>
          <w:p w:rsidR="00E76753" w:rsidRPr="00F172E2" w:rsidRDefault="00E76753" w:rsidP="00BF51E7">
            <w:pPr>
              <w:widowControl w:val="0"/>
              <w:tabs>
                <w:tab w:val="left" w:pos="461"/>
              </w:tabs>
              <w:autoSpaceDE w:val="0"/>
              <w:autoSpaceDN w:val="0"/>
              <w:adjustRightInd w:val="0"/>
              <w:spacing w:line="360" w:lineRule="auto"/>
              <w:jc w:val="both"/>
            </w:pPr>
            <w:r w:rsidRPr="00F172E2">
              <w:t>Организация учёта</w:t>
            </w:r>
          </w:p>
        </w:tc>
        <w:tc>
          <w:tcPr>
            <w:tcW w:w="1882" w:type="dxa"/>
            <w:gridSpan w:val="2"/>
            <w:shd w:val="clear" w:color="auto" w:fill="auto"/>
          </w:tcPr>
          <w:p w:rsidR="00E76753" w:rsidRPr="00F172E2" w:rsidRDefault="005F42F8" w:rsidP="00BF51E7">
            <w:pPr>
              <w:widowControl w:val="0"/>
              <w:tabs>
                <w:tab w:val="left" w:pos="461"/>
              </w:tabs>
              <w:autoSpaceDE w:val="0"/>
              <w:autoSpaceDN w:val="0"/>
              <w:adjustRightInd w:val="0"/>
              <w:spacing w:line="360" w:lineRule="auto"/>
              <w:jc w:val="both"/>
            </w:pPr>
            <w:r w:rsidRPr="00F172E2">
              <w:t>Организация аудита</w:t>
            </w:r>
          </w:p>
        </w:tc>
        <w:tc>
          <w:tcPr>
            <w:tcW w:w="1470" w:type="dxa"/>
            <w:shd w:val="clear" w:color="auto" w:fill="auto"/>
          </w:tcPr>
          <w:p w:rsidR="00E76753" w:rsidRPr="00F172E2" w:rsidRDefault="005F42F8" w:rsidP="00BF51E7">
            <w:pPr>
              <w:widowControl w:val="0"/>
              <w:tabs>
                <w:tab w:val="left" w:pos="461"/>
              </w:tabs>
              <w:autoSpaceDE w:val="0"/>
              <w:autoSpaceDN w:val="0"/>
              <w:adjustRightInd w:val="0"/>
              <w:spacing w:line="360" w:lineRule="auto"/>
              <w:jc w:val="both"/>
            </w:pPr>
            <w:r w:rsidRPr="00F172E2">
              <w:t>Регулирование оплаты труда</w:t>
            </w:r>
          </w:p>
        </w:tc>
        <w:tc>
          <w:tcPr>
            <w:tcW w:w="1790" w:type="dxa"/>
            <w:shd w:val="clear" w:color="auto" w:fill="auto"/>
          </w:tcPr>
          <w:p w:rsidR="00E76753" w:rsidRPr="00F172E2" w:rsidRDefault="00E76753" w:rsidP="00BF51E7">
            <w:pPr>
              <w:widowControl w:val="0"/>
              <w:tabs>
                <w:tab w:val="left" w:pos="461"/>
              </w:tabs>
              <w:autoSpaceDE w:val="0"/>
              <w:autoSpaceDN w:val="0"/>
              <w:adjustRightInd w:val="0"/>
              <w:spacing w:line="360" w:lineRule="auto"/>
              <w:jc w:val="both"/>
            </w:pPr>
            <w:r w:rsidRPr="00F172E2">
              <w:t>Влияние на определение налогооб-й прибыли</w:t>
            </w:r>
          </w:p>
        </w:tc>
      </w:tr>
      <w:tr w:rsidR="00E76753" w:rsidRPr="00F172E2" w:rsidTr="00BF51E7">
        <w:tc>
          <w:tcPr>
            <w:tcW w:w="10065" w:type="dxa"/>
            <w:gridSpan w:val="7"/>
            <w:shd w:val="clear" w:color="auto" w:fill="auto"/>
          </w:tcPr>
          <w:p w:rsidR="00E76753" w:rsidRPr="00F172E2" w:rsidRDefault="00F172E2" w:rsidP="00BF51E7">
            <w:pPr>
              <w:widowControl w:val="0"/>
              <w:tabs>
                <w:tab w:val="left" w:pos="461"/>
              </w:tabs>
              <w:autoSpaceDE w:val="0"/>
              <w:autoSpaceDN w:val="0"/>
              <w:adjustRightInd w:val="0"/>
              <w:spacing w:line="360" w:lineRule="auto"/>
              <w:jc w:val="both"/>
            </w:pPr>
            <w:r w:rsidRPr="00F172E2">
              <w:t xml:space="preserve"> </w:t>
            </w:r>
            <w:r w:rsidR="00E76753" w:rsidRPr="00F172E2">
              <w:t>Бухгалтерский учёт и аудит</w:t>
            </w:r>
          </w:p>
        </w:tc>
      </w:tr>
      <w:tr w:rsidR="00E76753" w:rsidRPr="00F172E2" w:rsidTr="00BF51E7">
        <w:tc>
          <w:tcPr>
            <w:tcW w:w="426" w:type="dxa"/>
            <w:shd w:val="clear" w:color="auto" w:fill="auto"/>
          </w:tcPr>
          <w:p w:rsidR="00E76753" w:rsidRPr="00F172E2" w:rsidRDefault="00E76753" w:rsidP="00BF51E7">
            <w:pPr>
              <w:widowControl w:val="0"/>
              <w:tabs>
                <w:tab w:val="left" w:pos="461"/>
              </w:tabs>
              <w:autoSpaceDE w:val="0"/>
              <w:autoSpaceDN w:val="0"/>
              <w:adjustRightInd w:val="0"/>
              <w:spacing w:line="360" w:lineRule="auto"/>
              <w:jc w:val="both"/>
            </w:pPr>
            <w:r w:rsidRPr="00F172E2">
              <w:t>1</w:t>
            </w:r>
          </w:p>
        </w:tc>
        <w:tc>
          <w:tcPr>
            <w:tcW w:w="2299" w:type="dxa"/>
            <w:shd w:val="clear" w:color="auto" w:fill="auto"/>
          </w:tcPr>
          <w:p w:rsidR="00E76753" w:rsidRPr="00BF51E7" w:rsidRDefault="00E76753" w:rsidP="00BF51E7">
            <w:pPr>
              <w:widowControl w:val="0"/>
              <w:tabs>
                <w:tab w:val="left" w:pos="461"/>
              </w:tabs>
              <w:autoSpaceDE w:val="0"/>
              <w:autoSpaceDN w:val="0"/>
              <w:adjustRightInd w:val="0"/>
              <w:spacing w:line="360" w:lineRule="auto"/>
              <w:jc w:val="both"/>
              <w:rPr>
                <w:lang w:val="en-US"/>
              </w:rPr>
            </w:pPr>
            <w:r w:rsidRPr="00F172E2">
              <w:t>Варналий З.С.</w:t>
            </w:r>
            <w:r w:rsidRPr="00BF51E7">
              <w:rPr>
                <w:lang w:val="en-US"/>
              </w:rPr>
              <w:t xml:space="preserve"> [</w:t>
            </w:r>
            <w:r w:rsidRPr="00F172E2">
              <w:t>15, с.2</w:t>
            </w:r>
            <w:r w:rsidRPr="00BF51E7">
              <w:rPr>
                <w:lang w:val="en-US"/>
              </w:rPr>
              <w:t>]</w:t>
            </w:r>
          </w:p>
        </w:tc>
        <w:tc>
          <w:tcPr>
            <w:tcW w:w="2198" w:type="dxa"/>
            <w:shd w:val="clear" w:color="auto" w:fill="auto"/>
          </w:tcPr>
          <w:p w:rsidR="00E76753" w:rsidRPr="00F172E2" w:rsidRDefault="00F172E2" w:rsidP="00BF51E7">
            <w:pPr>
              <w:widowControl w:val="0"/>
              <w:tabs>
                <w:tab w:val="left" w:pos="461"/>
              </w:tabs>
              <w:autoSpaceDE w:val="0"/>
              <w:autoSpaceDN w:val="0"/>
              <w:adjustRightInd w:val="0"/>
              <w:spacing w:line="360" w:lineRule="auto"/>
              <w:jc w:val="both"/>
            </w:pPr>
            <w:r w:rsidRPr="00F172E2">
              <w:t xml:space="preserve"> </w:t>
            </w:r>
            <w:r w:rsidR="00E76753" w:rsidRPr="00F172E2">
              <w:t>+</w:t>
            </w:r>
          </w:p>
        </w:tc>
        <w:tc>
          <w:tcPr>
            <w:tcW w:w="1882" w:type="dxa"/>
            <w:gridSpan w:val="2"/>
            <w:shd w:val="clear" w:color="auto" w:fill="auto"/>
          </w:tcPr>
          <w:p w:rsidR="00E76753" w:rsidRPr="00F172E2" w:rsidRDefault="00E76753" w:rsidP="00BF51E7">
            <w:pPr>
              <w:widowControl w:val="0"/>
              <w:tabs>
                <w:tab w:val="left" w:pos="461"/>
              </w:tabs>
              <w:autoSpaceDE w:val="0"/>
              <w:autoSpaceDN w:val="0"/>
              <w:adjustRightInd w:val="0"/>
              <w:spacing w:line="360" w:lineRule="auto"/>
              <w:jc w:val="both"/>
            </w:pPr>
          </w:p>
        </w:tc>
        <w:tc>
          <w:tcPr>
            <w:tcW w:w="1470" w:type="dxa"/>
            <w:shd w:val="clear" w:color="auto" w:fill="auto"/>
          </w:tcPr>
          <w:p w:rsidR="00E76753" w:rsidRPr="00F172E2" w:rsidRDefault="00E76753" w:rsidP="00BF51E7">
            <w:pPr>
              <w:widowControl w:val="0"/>
              <w:tabs>
                <w:tab w:val="left" w:pos="461"/>
              </w:tabs>
              <w:autoSpaceDE w:val="0"/>
              <w:autoSpaceDN w:val="0"/>
              <w:adjustRightInd w:val="0"/>
              <w:spacing w:line="360" w:lineRule="auto"/>
              <w:jc w:val="both"/>
            </w:pPr>
          </w:p>
        </w:tc>
        <w:tc>
          <w:tcPr>
            <w:tcW w:w="1790" w:type="dxa"/>
            <w:shd w:val="clear" w:color="auto" w:fill="auto"/>
          </w:tcPr>
          <w:p w:rsidR="00E76753" w:rsidRPr="00F172E2" w:rsidRDefault="00E76753" w:rsidP="00BF51E7">
            <w:pPr>
              <w:widowControl w:val="0"/>
              <w:tabs>
                <w:tab w:val="left" w:pos="461"/>
              </w:tabs>
              <w:autoSpaceDE w:val="0"/>
              <w:autoSpaceDN w:val="0"/>
              <w:adjustRightInd w:val="0"/>
              <w:spacing w:line="360" w:lineRule="auto"/>
              <w:jc w:val="both"/>
            </w:pPr>
          </w:p>
        </w:tc>
      </w:tr>
      <w:tr w:rsidR="00E76753" w:rsidRPr="00F172E2" w:rsidTr="00BF51E7">
        <w:tc>
          <w:tcPr>
            <w:tcW w:w="426" w:type="dxa"/>
            <w:shd w:val="clear" w:color="auto" w:fill="auto"/>
          </w:tcPr>
          <w:p w:rsidR="00E76753" w:rsidRPr="00F172E2" w:rsidRDefault="00E76753" w:rsidP="00BF51E7">
            <w:pPr>
              <w:widowControl w:val="0"/>
              <w:tabs>
                <w:tab w:val="left" w:pos="461"/>
              </w:tabs>
              <w:autoSpaceDE w:val="0"/>
              <w:autoSpaceDN w:val="0"/>
              <w:adjustRightInd w:val="0"/>
              <w:spacing w:line="360" w:lineRule="auto"/>
              <w:jc w:val="both"/>
            </w:pPr>
            <w:r w:rsidRPr="00F172E2">
              <w:t>2</w:t>
            </w:r>
          </w:p>
        </w:tc>
        <w:tc>
          <w:tcPr>
            <w:tcW w:w="2299" w:type="dxa"/>
            <w:shd w:val="clear" w:color="auto" w:fill="auto"/>
          </w:tcPr>
          <w:p w:rsidR="00E76753" w:rsidRPr="00F172E2" w:rsidRDefault="00E76753" w:rsidP="00BF51E7">
            <w:pPr>
              <w:widowControl w:val="0"/>
              <w:tabs>
                <w:tab w:val="left" w:pos="461"/>
              </w:tabs>
              <w:autoSpaceDE w:val="0"/>
              <w:autoSpaceDN w:val="0"/>
              <w:adjustRightInd w:val="0"/>
              <w:spacing w:line="360" w:lineRule="auto"/>
              <w:jc w:val="both"/>
            </w:pPr>
            <w:r w:rsidRPr="00F172E2">
              <w:t>Горицкая Н.Г. [20, с.33]</w:t>
            </w:r>
          </w:p>
        </w:tc>
        <w:tc>
          <w:tcPr>
            <w:tcW w:w="2198" w:type="dxa"/>
            <w:shd w:val="clear" w:color="auto" w:fill="auto"/>
          </w:tcPr>
          <w:p w:rsidR="00E76753" w:rsidRPr="00F172E2" w:rsidRDefault="00E76753" w:rsidP="00BF51E7">
            <w:pPr>
              <w:widowControl w:val="0"/>
              <w:tabs>
                <w:tab w:val="left" w:pos="461"/>
              </w:tabs>
              <w:autoSpaceDE w:val="0"/>
              <w:autoSpaceDN w:val="0"/>
              <w:adjustRightInd w:val="0"/>
              <w:spacing w:line="360" w:lineRule="auto"/>
              <w:jc w:val="both"/>
            </w:pPr>
          </w:p>
        </w:tc>
        <w:tc>
          <w:tcPr>
            <w:tcW w:w="1882" w:type="dxa"/>
            <w:gridSpan w:val="2"/>
            <w:shd w:val="clear" w:color="auto" w:fill="auto"/>
          </w:tcPr>
          <w:p w:rsidR="00E76753" w:rsidRPr="00F172E2" w:rsidRDefault="00F172E2" w:rsidP="00BF51E7">
            <w:pPr>
              <w:widowControl w:val="0"/>
              <w:tabs>
                <w:tab w:val="left" w:pos="461"/>
              </w:tabs>
              <w:autoSpaceDE w:val="0"/>
              <w:autoSpaceDN w:val="0"/>
              <w:adjustRightInd w:val="0"/>
              <w:spacing w:line="360" w:lineRule="auto"/>
              <w:jc w:val="both"/>
            </w:pPr>
            <w:r w:rsidRPr="00F172E2">
              <w:t xml:space="preserve"> </w:t>
            </w:r>
            <w:r w:rsidR="00E76753" w:rsidRPr="00F172E2">
              <w:t>+</w:t>
            </w:r>
          </w:p>
        </w:tc>
        <w:tc>
          <w:tcPr>
            <w:tcW w:w="1470" w:type="dxa"/>
            <w:shd w:val="clear" w:color="auto" w:fill="auto"/>
          </w:tcPr>
          <w:p w:rsidR="00E76753" w:rsidRPr="00F172E2" w:rsidRDefault="00E76753" w:rsidP="00BF51E7">
            <w:pPr>
              <w:widowControl w:val="0"/>
              <w:tabs>
                <w:tab w:val="left" w:pos="461"/>
              </w:tabs>
              <w:autoSpaceDE w:val="0"/>
              <w:autoSpaceDN w:val="0"/>
              <w:adjustRightInd w:val="0"/>
              <w:spacing w:line="360" w:lineRule="auto"/>
              <w:jc w:val="both"/>
            </w:pPr>
          </w:p>
        </w:tc>
        <w:tc>
          <w:tcPr>
            <w:tcW w:w="1790" w:type="dxa"/>
            <w:shd w:val="clear" w:color="auto" w:fill="auto"/>
          </w:tcPr>
          <w:p w:rsidR="00E76753" w:rsidRPr="00F172E2" w:rsidRDefault="00E76753" w:rsidP="00BF51E7">
            <w:pPr>
              <w:widowControl w:val="0"/>
              <w:tabs>
                <w:tab w:val="left" w:pos="461"/>
              </w:tabs>
              <w:autoSpaceDE w:val="0"/>
              <w:autoSpaceDN w:val="0"/>
              <w:adjustRightInd w:val="0"/>
              <w:spacing w:line="360" w:lineRule="auto"/>
              <w:jc w:val="both"/>
            </w:pPr>
          </w:p>
        </w:tc>
      </w:tr>
      <w:tr w:rsidR="00E76753" w:rsidRPr="00F172E2" w:rsidTr="00BF51E7">
        <w:tc>
          <w:tcPr>
            <w:tcW w:w="426" w:type="dxa"/>
            <w:shd w:val="clear" w:color="auto" w:fill="auto"/>
          </w:tcPr>
          <w:p w:rsidR="00E76753" w:rsidRPr="00F172E2" w:rsidRDefault="00E76753" w:rsidP="00BF51E7">
            <w:pPr>
              <w:widowControl w:val="0"/>
              <w:tabs>
                <w:tab w:val="left" w:pos="461"/>
              </w:tabs>
              <w:autoSpaceDE w:val="0"/>
              <w:autoSpaceDN w:val="0"/>
              <w:adjustRightInd w:val="0"/>
              <w:spacing w:line="360" w:lineRule="auto"/>
              <w:jc w:val="both"/>
            </w:pPr>
            <w:r w:rsidRPr="00F172E2">
              <w:t>3</w:t>
            </w:r>
          </w:p>
        </w:tc>
        <w:tc>
          <w:tcPr>
            <w:tcW w:w="2299" w:type="dxa"/>
            <w:shd w:val="clear" w:color="auto" w:fill="auto"/>
          </w:tcPr>
          <w:p w:rsidR="00E76753" w:rsidRPr="00BF51E7" w:rsidRDefault="00E76753" w:rsidP="00BF51E7">
            <w:pPr>
              <w:widowControl w:val="0"/>
              <w:tabs>
                <w:tab w:val="left" w:pos="461"/>
              </w:tabs>
              <w:autoSpaceDE w:val="0"/>
              <w:autoSpaceDN w:val="0"/>
              <w:adjustRightInd w:val="0"/>
              <w:spacing w:line="360" w:lineRule="auto"/>
              <w:jc w:val="both"/>
              <w:rPr>
                <w:lang w:val="en-US"/>
              </w:rPr>
            </w:pPr>
            <w:r w:rsidRPr="00F172E2">
              <w:t>Ревенко П.</w:t>
            </w:r>
            <w:r w:rsidRPr="00BF51E7">
              <w:rPr>
                <w:lang w:val="en-US"/>
              </w:rPr>
              <w:t xml:space="preserve"> [</w:t>
            </w:r>
            <w:r w:rsidRPr="00F172E2">
              <w:t>42, с.8</w:t>
            </w:r>
            <w:r w:rsidRPr="00BF51E7">
              <w:rPr>
                <w:lang w:val="en-US"/>
              </w:rPr>
              <w:t>]</w:t>
            </w:r>
          </w:p>
        </w:tc>
        <w:tc>
          <w:tcPr>
            <w:tcW w:w="2198" w:type="dxa"/>
            <w:shd w:val="clear" w:color="auto" w:fill="auto"/>
          </w:tcPr>
          <w:p w:rsidR="00E76753" w:rsidRPr="00F172E2" w:rsidRDefault="00E76753" w:rsidP="00BF51E7">
            <w:pPr>
              <w:widowControl w:val="0"/>
              <w:tabs>
                <w:tab w:val="left" w:pos="461"/>
              </w:tabs>
              <w:autoSpaceDE w:val="0"/>
              <w:autoSpaceDN w:val="0"/>
              <w:adjustRightInd w:val="0"/>
              <w:spacing w:line="360" w:lineRule="auto"/>
              <w:jc w:val="both"/>
            </w:pPr>
          </w:p>
        </w:tc>
        <w:tc>
          <w:tcPr>
            <w:tcW w:w="1882" w:type="dxa"/>
            <w:gridSpan w:val="2"/>
            <w:shd w:val="clear" w:color="auto" w:fill="auto"/>
          </w:tcPr>
          <w:p w:rsidR="00E76753" w:rsidRPr="00F172E2" w:rsidRDefault="00E76753" w:rsidP="00BF51E7">
            <w:pPr>
              <w:widowControl w:val="0"/>
              <w:tabs>
                <w:tab w:val="left" w:pos="461"/>
              </w:tabs>
              <w:autoSpaceDE w:val="0"/>
              <w:autoSpaceDN w:val="0"/>
              <w:adjustRightInd w:val="0"/>
              <w:spacing w:line="360" w:lineRule="auto"/>
              <w:jc w:val="both"/>
            </w:pPr>
          </w:p>
        </w:tc>
        <w:tc>
          <w:tcPr>
            <w:tcW w:w="1470" w:type="dxa"/>
            <w:shd w:val="clear" w:color="auto" w:fill="auto"/>
          </w:tcPr>
          <w:p w:rsidR="00E76753" w:rsidRPr="00F172E2" w:rsidRDefault="00E76753" w:rsidP="00BF51E7">
            <w:pPr>
              <w:widowControl w:val="0"/>
              <w:tabs>
                <w:tab w:val="left" w:pos="461"/>
              </w:tabs>
              <w:autoSpaceDE w:val="0"/>
              <w:autoSpaceDN w:val="0"/>
              <w:adjustRightInd w:val="0"/>
              <w:spacing w:line="360" w:lineRule="auto"/>
              <w:jc w:val="both"/>
            </w:pPr>
            <w:r w:rsidRPr="00F172E2">
              <w:t>+</w:t>
            </w:r>
          </w:p>
        </w:tc>
        <w:tc>
          <w:tcPr>
            <w:tcW w:w="1790" w:type="dxa"/>
            <w:shd w:val="clear" w:color="auto" w:fill="auto"/>
          </w:tcPr>
          <w:p w:rsidR="00E76753" w:rsidRPr="00F172E2" w:rsidRDefault="00E76753" w:rsidP="00BF51E7">
            <w:pPr>
              <w:widowControl w:val="0"/>
              <w:tabs>
                <w:tab w:val="left" w:pos="461"/>
              </w:tabs>
              <w:autoSpaceDE w:val="0"/>
              <w:autoSpaceDN w:val="0"/>
              <w:adjustRightInd w:val="0"/>
              <w:spacing w:line="360" w:lineRule="auto"/>
              <w:jc w:val="both"/>
            </w:pPr>
          </w:p>
        </w:tc>
      </w:tr>
      <w:tr w:rsidR="00E76753" w:rsidRPr="00F172E2" w:rsidTr="00BF51E7">
        <w:tc>
          <w:tcPr>
            <w:tcW w:w="10065" w:type="dxa"/>
            <w:gridSpan w:val="7"/>
            <w:shd w:val="clear" w:color="auto" w:fill="auto"/>
          </w:tcPr>
          <w:p w:rsidR="00E76753" w:rsidRPr="00F172E2" w:rsidRDefault="00F172E2" w:rsidP="00BF51E7">
            <w:pPr>
              <w:widowControl w:val="0"/>
              <w:tabs>
                <w:tab w:val="left" w:pos="461"/>
              </w:tabs>
              <w:autoSpaceDE w:val="0"/>
              <w:autoSpaceDN w:val="0"/>
              <w:adjustRightInd w:val="0"/>
              <w:spacing w:line="360" w:lineRule="auto"/>
              <w:jc w:val="both"/>
            </w:pPr>
            <w:r w:rsidRPr="00F172E2">
              <w:t xml:space="preserve"> </w:t>
            </w:r>
            <w:r w:rsidR="00E76753" w:rsidRPr="00F172E2">
              <w:t>Бухгалтерская неделя</w:t>
            </w:r>
          </w:p>
        </w:tc>
      </w:tr>
      <w:tr w:rsidR="00E76753" w:rsidRPr="00F172E2" w:rsidTr="00BF51E7">
        <w:tc>
          <w:tcPr>
            <w:tcW w:w="426" w:type="dxa"/>
            <w:shd w:val="clear" w:color="auto" w:fill="auto"/>
          </w:tcPr>
          <w:p w:rsidR="00E76753" w:rsidRPr="00F172E2" w:rsidRDefault="00E76753" w:rsidP="00BF51E7">
            <w:pPr>
              <w:widowControl w:val="0"/>
              <w:tabs>
                <w:tab w:val="left" w:pos="461"/>
              </w:tabs>
              <w:autoSpaceDE w:val="0"/>
              <w:autoSpaceDN w:val="0"/>
              <w:adjustRightInd w:val="0"/>
              <w:spacing w:line="360" w:lineRule="auto"/>
              <w:jc w:val="both"/>
            </w:pPr>
            <w:r w:rsidRPr="00F172E2">
              <w:t>4</w:t>
            </w:r>
          </w:p>
        </w:tc>
        <w:tc>
          <w:tcPr>
            <w:tcW w:w="2299" w:type="dxa"/>
            <w:shd w:val="clear" w:color="auto" w:fill="auto"/>
          </w:tcPr>
          <w:p w:rsidR="00E76753" w:rsidRPr="00F172E2" w:rsidRDefault="00E76753" w:rsidP="00BF51E7">
            <w:pPr>
              <w:widowControl w:val="0"/>
              <w:tabs>
                <w:tab w:val="left" w:pos="461"/>
              </w:tabs>
              <w:autoSpaceDE w:val="0"/>
              <w:autoSpaceDN w:val="0"/>
              <w:adjustRightInd w:val="0"/>
              <w:spacing w:line="360" w:lineRule="auto"/>
              <w:jc w:val="both"/>
            </w:pPr>
            <w:r w:rsidRPr="00F172E2">
              <w:t>Невелев А.М. [40, с.55]</w:t>
            </w:r>
          </w:p>
        </w:tc>
        <w:tc>
          <w:tcPr>
            <w:tcW w:w="2198" w:type="dxa"/>
            <w:shd w:val="clear" w:color="auto" w:fill="auto"/>
          </w:tcPr>
          <w:p w:rsidR="00E76753" w:rsidRPr="00F172E2" w:rsidRDefault="00E76753" w:rsidP="00BF51E7">
            <w:pPr>
              <w:widowControl w:val="0"/>
              <w:tabs>
                <w:tab w:val="left" w:pos="461"/>
              </w:tabs>
              <w:autoSpaceDE w:val="0"/>
              <w:autoSpaceDN w:val="0"/>
              <w:adjustRightInd w:val="0"/>
              <w:spacing w:line="360" w:lineRule="auto"/>
              <w:jc w:val="both"/>
            </w:pPr>
          </w:p>
        </w:tc>
        <w:tc>
          <w:tcPr>
            <w:tcW w:w="1761" w:type="dxa"/>
            <w:shd w:val="clear" w:color="auto" w:fill="auto"/>
          </w:tcPr>
          <w:p w:rsidR="00E76753" w:rsidRPr="00F172E2" w:rsidRDefault="00E76753" w:rsidP="00BF51E7">
            <w:pPr>
              <w:widowControl w:val="0"/>
              <w:tabs>
                <w:tab w:val="left" w:pos="461"/>
              </w:tabs>
              <w:autoSpaceDE w:val="0"/>
              <w:autoSpaceDN w:val="0"/>
              <w:adjustRightInd w:val="0"/>
              <w:spacing w:line="360" w:lineRule="auto"/>
              <w:jc w:val="both"/>
            </w:pPr>
          </w:p>
        </w:tc>
        <w:tc>
          <w:tcPr>
            <w:tcW w:w="1591" w:type="dxa"/>
            <w:gridSpan w:val="2"/>
            <w:shd w:val="clear" w:color="auto" w:fill="auto"/>
          </w:tcPr>
          <w:p w:rsidR="00E76753" w:rsidRPr="00F172E2" w:rsidRDefault="00E76753" w:rsidP="00BF51E7">
            <w:pPr>
              <w:widowControl w:val="0"/>
              <w:tabs>
                <w:tab w:val="left" w:pos="461"/>
              </w:tabs>
              <w:autoSpaceDE w:val="0"/>
              <w:autoSpaceDN w:val="0"/>
              <w:adjustRightInd w:val="0"/>
              <w:spacing w:line="360" w:lineRule="auto"/>
              <w:jc w:val="both"/>
            </w:pPr>
          </w:p>
        </w:tc>
        <w:tc>
          <w:tcPr>
            <w:tcW w:w="1790" w:type="dxa"/>
            <w:shd w:val="clear" w:color="auto" w:fill="auto"/>
          </w:tcPr>
          <w:p w:rsidR="00E76753" w:rsidRPr="00F172E2" w:rsidRDefault="00E76753" w:rsidP="00BF51E7">
            <w:pPr>
              <w:widowControl w:val="0"/>
              <w:tabs>
                <w:tab w:val="left" w:pos="461"/>
              </w:tabs>
              <w:autoSpaceDE w:val="0"/>
              <w:autoSpaceDN w:val="0"/>
              <w:adjustRightInd w:val="0"/>
              <w:spacing w:line="360" w:lineRule="auto"/>
              <w:jc w:val="both"/>
            </w:pPr>
            <w:r w:rsidRPr="00F172E2">
              <w:t>+</w:t>
            </w:r>
          </w:p>
        </w:tc>
      </w:tr>
      <w:tr w:rsidR="00E76753" w:rsidRPr="00F172E2" w:rsidTr="00BF51E7">
        <w:tc>
          <w:tcPr>
            <w:tcW w:w="426" w:type="dxa"/>
            <w:shd w:val="clear" w:color="auto" w:fill="auto"/>
          </w:tcPr>
          <w:p w:rsidR="00E76753" w:rsidRPr="00F172E2" w:rsidRDefault="00E76753" w:rsidP="00BF51E7">
            <w:pPr>
              <w:widowControl w:val="0"/>
              <w:tabs>
                <w:tab w:val="left" w:pos="461"/>
              </w:tabs>
              <w:autoSpaceDE w:val="0"/>
              <w:autoSpaceDN w:val="0"/>
              <w:adjustRightInd w:val="0"/>
              <w:spacing w:line="360" w:lineRule="auto"/>
              <w:jc w:val="both"/>
            </w:pPr>
            <w:r w:rsidRPr="00F172E2">
              <w:t>5</w:t>
            </w:r>
          </w:p>
        </w:tc>
        <w:tc>
          <w:tcPr>
            <w:tcW w:w="2299" w:type="dxa"/>
            <w:shd w:val="clear" w:color="auto" w:fill="auto"/>
          </w:tcPr>
          <w:p w:rsidR="00E76753" w:rsidRPr="00F172E2" w:rsidRDefault="00E76753" w:rsidP="00BF51E7">
            <w:pPr>
              <w:widowControl w:val="0"/>
              <w:tabs>
                <w:tab w:val="left" w:pos="461"/>
              </w:tabs>
              <w:autoSpaceDE w:val="0"/>
              <w:autoSpaceDN w:val="0"/>
              <w:adjustRightInd w:val="0"/>
              <w:spacing w:line="360" w:lineRule="auto"/>
              <w:jc w:val="both"/>
            </w:pPr>
            <w:r w:rsidRPr="00F172E2">
              <w:t>Кузьминский А.Н. [36, с.7]</w:t>
            </w:r>
          </w:p>
        </w:tc>
        <w:tc>
          <w:tcPr>
            <w:tcW w:w="2198" w:type="dxa"/>
            <w:shd w:val="clear" w:color="auto" w:fill="auto"/>
          </w:tcPr>
          <w:p w:rsidR="00E76753" w:rsidRPr="00F172E2" w:rsidRDefault="00E76753" w:rsidP="00BF51E7">
            <w:pPr>
              <w:widowControl w:val="0"/>
              <w:tabs>
                <w:tab w:val="left" w:pos="461"/>
              </w:tabs>
              <w:autoSpaceDE w:val="0"/>
              <w:autoSpaceDN w:val="0"/>
              <w:adjustRightInd w:val="0"/>
              <w:spacing w:line="360" w:lineRule="auto"/>
              <w:jc w:val="both"/>
            </w:pPr>
          </w:p>
        </w:tc>
        <w:tc>
          <w:tcPr>
            <w:tcW w:w="1761" w:type="dxa"/>
            <w:shd w:val="clear" w:color="auto" w:fill="auto"/>
          </w:tcPr>
          <w:p w:rsidR="00E76753" w:rsidRPr="00F172E2" w:rsidRDefault="00E76753" w:rsidP="00BF51E7">
            <w:pPr>
              <w:widowControl w:val="0"/>
              <w:tabs>
                <w:tab w:val="left" w:pos="461"/>
              </w:tabs>
              <w:autoSpaceDE w:val="0"/>
              <w:autoSpaceDN w:val="0"/>
              <w:adjustRightInd w:val="0"/>
              <w:spacing w:line="360" w:lineRule="auto"/>
              <w:jc w:val="both"/>
            </w:pPr>
            <w:r w:rsidRPr="00F172E2">
              <w:t>+</w:t>
            </w:r>
          </w:p>
        </w:tc>
        <w:tc>
          <w:tcPr>
            <w:tcW w:w="1591" w:type="dxa"/>
            <w:gridSpan w:val="2"/>
            <w:shd w:val="clear" w:color="auto" w:fill="auto"/>
          </w:tcPr>
          <w:p w:rsidR="00E76753" w:rsidRPr="00F172E2" w:rsidRDefault="00E76753" w:rsidP="00BF51E7">
            <w:pPr>
              <w:widowControl w:val="0"/>
              <w:tabs>
                <w:tab w:val="left" w:pos="461"/>
              </w:tabs>
              <w:autoSpaceDE w:val="0"/>
              <w:autoSpaceDN w:val="0"/>
              <w:adjustRightInd w:val="0"/>
              <w:spacing w:line="360" w:lineRule="auto"/>
              <w:jc w:val="both"/>
            </w:pPr>
          </w:p>
        </w:tc>
        <w:tc>
          <w:tcPr>
            <w:tcW w:w="1790" w:type="dxa"/>
            <w:shd w:val="clear" w:color="auto" w:fill="auto"/>
          </w:tcPr>
          <w:p w:rsidR="00E76753" w:rsidRPr="00F172E2" w:rsidRDefault="00E76753" w:rsidP="00BF51E7">
            <w:pPr>
              <w:widowControl w:val="0"/>
              <w:tabs>
                <w:tab w:val="left" w:pos="461"/>
              </w:tabs>
              <w:autoSpaceDE w:val="0"/>
              <w:autoSpaceDN w:val="0"/>
              <w:adjustRightInd w:val="0"/>
              <w:spacing w:line="360" w:lineRule="auto"/>
              <w:jc w:val="both"/>
            </w:pPr>
          </w:p>
        </w:tc>
      </w:tr>
    </w:tbl>
    <w:p w:rsidR="00E76753" w:rsidRPr="00F172E2" w:rsidRDefault="00E76753" w:rsidP="00F172E2">
      <w:pPr>
        <w:shd w:val="clear" w:color="auto" w:fill="FFFFFF"/>
        <w:spacing w:line="360" w:lineRule="auto"/>
        <w:jc w:val="both"/>
      </w:pPr>
    </w:p>
    <w:p w:rsidR="00314834" w:rsidRPr="00F172E2" w:rsidRDefault="00314834" w:rsidP="00F172E2">
      <w:pPr>
        <w:shd w:val="clear" w:color="auto" w:fill="FFFFFF"/>
        <w:spacing w:line="360" w:lineRule="auto"/>
        <w:ind w:firstLine="709"/>
        <w:jc w:val="both"/>
        <w:rPr>
          <w:sz w:val="28"/>
          <w:szCs w:val="28"/>
        </w:rPr>
      </w:pPr>
      <w:r w:rsidRPr="00F172E2">
        <w:rPr>
          <w:sz w:val="28"/>
          <w:szCs w:val="28"/>
        </w:rPr>
        <w:t>Постановлением Верховного Совета Украины "Об установлении мини</w:t>
      </w:r>
      <w:r w:rsidR="00231943" w:rsidRPr="00F172E2">
        <w:rPr>
          <w:sz w:val="28"/>
          <w:szCs w:val="28"/>
        </w:rPr>
        <w:t xml:space="preserve">мальной заработной платы на </w:t>
      </w:r>
      <w:smartTag w:uri="urn:schemas-microsoft-com:office:smarttags" w:element="metricconverter">
        <w:smartTagPr>
          <w:attr w:name="ProductID" w:val="2006 г"/>
        </w:smartTagPr>
        <w:r w:rsidR="00231943" w:rsidRPr="00F172E2">
          <w:rPr>
            <w:sz w:val="28"/>
            <w:szCs w:val="28"/>
          </w:rPr>
          <w:t>2006</w:t>
        </w:r>
        <w:r w:rsidRPr="00F172E2">
          <w:rPr>
            <w:sz w:val="28"/>
            <w:szCs w:val="28"/>
          </w:rPr>
          <w:t xml:space="preserve"> г</w:t>
        </w:r>
      </w:smartTag>
      <w:r w:rsidRPr="00F172E2">
        <w:rPr>
          <w:sz w:val="28"/>
          <w:szCs w:val="28"/>
        </w:rPr>
        <w:t>." № 1766-Ш от 01.06.2006 г. минимальная заработная плата составляет</w:t>
      </w:r>
      <w:r w:rsidR="00C234D3" w:rsidRPr="00F172E2">
        <w:rPr>
          <w:sz w:val="28"/>
          <w:szCs w:val="28"/>
        </w:rPr>
        <w:t>(табл.1.6</w:t>
      </w:r>
      <w:r w:rsidR="00231943" w:rsidRPr="00F172E2">
        <w:rPr>
          <w:sz w:val="28"/>
          <w:szCs w:val="28"/>
        </w:rPr>
        <w:t>)</w:t>
      </w:r>
    </w:p>
    <w:p w:rsidR="00231943" w:rsidRPr="00F172E2" w:rsidRDefault="00C234D3" w:rsidP="00F172E2">
      <w:pPr>
        <w:shd w:val="clear" w:color="auto" w:fill="FFFFFF"/>
        <w:spacing w:line="360" w:lineRule="auto"/>
        <w:ind w:firstLine="709"/>
        <w:jc w:val="both"/>
        <w:rPr>
          <w:sz w:val="28"/>
          <w:szCs w:val="28"/>
        </w:rPr>
      </w:pPr>
      <w:r w:rsidRPr="00F172E2">
        <w:rPr>
          <w:sz w:val="28"/>
          <w:szCs w:val="28"/>
        </w:rPr>
        <w:t>Таблица 1.6</w:t>
      </w:r>
    </w:p>
    <w:p w:rsidR="00231943" w:rsidRDefault="00231943" w:rsidP="00F172E2">
      <w:pPr>
        <w:shd w:val="clear" w:color="auto" w:fill="FFFFFF"/>
        <w:spacing w:line="360" w:lineRule="auto"/>
        <w:ind w:firstLine="709"/>
        <w:jc w:val="both"/>
        <w:rPr>
          <w:sz w:val="28"/>
          <w:szCs w:val="28"/>
        </w:rPr>
      </w:pPr>
      <w:r w:rsidRPr="00F172E2">
        <w:rPr>
          <w:sz w:val="28"/>
          <w:szCs w:val="28"/>
        </w:rPr>
        <w:t xml:space="preserve">"Об установлении минимальной заработной платы на </w:t>
      </w:r>
      <w:smartTag w:uri="urn:schemas-microsoft-com:office:smarttags" w:element="metricconverter">
        <w:smartTagPr>
          <w:attr w:name="ProductID" w:val="2006 г"/>
        </w:smartTagPr>
        <w:r w:rsidRPr="00F172E2">
          <w:rPr>
            <w:sz w:val="28"/>
            <w:szCs w:val="28"/>
          </w:rPr>
          <w:t>2006 г</w:t>
        </w:r>
      </w:smartTag>
      <w:r w:rsidRPr="00F172E2">
        <w:rPr>
          <w:sz w:val="28"/>
          <w:szCs w:val="28"/>
        </w:rPr>
        <w:t>."</w:t>
      </w:r>
    </w:p>
    <w:p w:rsidR="00F172E2" w:rsidRPr="00F172E2" w:rsidRDefault="00F172E2" w:rsidP="00F172E2">
      <w:pPr>
        <w:shd w:val="clear" w:color="auto" w:fill="FFFFFF"/>
        <w:spacing w:line="360" w:lineRule="auto"/>
        <w:ind w:firstLine="709"/>
        <w:jc w:val="both"/>
        <w:rPr>
          <w:sz w:val="28"/>
          <w:szCs w:val="28"/>
        </w:rPr>
      </w:pPr>
    </w:p>
    <w:tbl>
      <w:tblPr>
        <w:tblW w:w="0" w:type="auto"/>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
        <w:gridCol w:w="6991"/>
      </w:tblGrid>
      <w:tr w:rsidR="00231943" w:rsidRPr="00BF51E7" w:rsidTr="00BF51E7">
        <w:tc>
          <w:tcPr>
            <w:tcW w:w="934" w:type="dxa"/>
            <w:shd w:val="clear" w:color="auto" w:fill="auto"/>
          </w:tcPr>
          <w:p w:rsidR="00231943" w:rsidRPr="00F172E2" w:rsidRDefault="00231943" w:rsidP="00BF51E7">
            <w:pPr>
              <w:widowControl w:val="0"/>
              <w:autoSpaceDE w:val="0"/>
              <w:autoSpaceDN w:val="0"/>
              <w:adjustRightInd w:val="0"/>
              <w:spacing w:line="360" w:lineRule="auto"/>
              <w:jc w:val="both"/>
            </w:pPr>
            <w:r w:rsidRPr="00F172E2">
              <w:t>№ п/п</w:t>
            </w:r>
          </w:p>
        </w:tc>
        <w:tc>
          <w:tcPr>
            <w:tcW w:w="6991" w:type="dxa"/>
            <w:shd w:val="clear" w:color="auto" w:fill="auto"/>
          </w:tcPr>
          <w:p w:rsidR="00231943" w:rsidRPr="00F172E2" w:rsidRDefault="00231943" w:rsidP="00BF51E7">
            <w:pPr>
              <w:shd w:val="clear" w:color="auto" w:fill="FFFFFF"/>
              <w:spacing w:line="360" w:lineRule="auto"/>
              <w:jc w:val="both"/>
            </w:pPr>
            <w:r w:rsidRPr="00F172E2">
              <w:t>"Об установ</w:t>
            </w:r>
            <w:r w:rsidRPr="00F172E2">
              <w:softHyphen/>
              <w:t xml:space="preserve">лении минимальной заработной платы на </w:t>
            </w:r>
            <w:smartTag w:uri="urn:schemas-microsoft-com:office:smarttags" w:element="metricconverter">
              <w:smartTagPr>
                <w:attr w:name="ProductID" w:val="2006 г"/>
              </w:smartTagPr>
              <w:r w:rsidRPr="00F172E2">
                <w:t>2006 г</w:t>
              </w:r>
            </w:smartTag>
            <w:r w:rsidRPr="00F172E2">
              <w:t>."</w:t>
            </w:r>
          </w:p>
        </w:tc>
      </w:tr>
      <w:tr w:rsidR="00231943" w:rsidRPr="00BF51E7" w:rsidTr="00BF51E7">
        <w:tc>
          <w:tcPr>
            <w:tcW w:w="934" w:type="dxa"/>
            <w:shd w:val="clear" w:color="auto" w:fill="auto"/>
          </w:tcPr>
          <w:p w:rsidR="00231943" w:rsidRPr="00F172E2" w:rsidRDefault="00231943" w:rsidP="00BF51E7">
            <w:pPr>
              <w:widowControl w:val="0"/>
              <w:autoSpaceDE w:val="0"/>
              <w:autoSpaceDN w:val="0"/>
              <w:adjustRightInd w:val="0"/>
              <w:spacing w:line="360" w:lineRule="auto"/>
              <w:jc w:val="both"/>
            </w:pPr>
            <w:r w:rsidRPr="00F172E2">
              <w:t>1</w:t>
            </w:r>
          </w:p>
        </w:tc>
        <w:tc>
          <w:tcPr>
            <w:tcW w:w="6991" w:type="dxa"/>
            <w:shd w:val="clear" w:color="auto" w:fill="auto"/>
          </w:tcPr>
          <w:p w:rsidR="00231943" w:rsidRPr="00F172E2" w:rsidRDefault="00231943" w:rsidP="00BF51E7">
            <w:pPr>
              <w:widowControl w:val="0"/>
              <w:numPr>
                <w:ilvl w:val="0"/>
                <w:numId w:val="7"/>
              </w:numPr>
              <w:autoSpaceDE w:val="0"/>
              <w:autoSpaceDN w:val="0"/>
              <w:adjustRightInd w:val="0"/>
              <w:spacing w:line="360" w:lineRule="auto"/>
              <w:jc w:val="both"/>
            </w:pPr>
            <w:r w:rsidRPr="00F172E2">
              <w:t>01.01.2006 г. – 350 грн;</w:t>
            </w:r>
          </w:p>
        </w:tc>
      </w:tr>
      <w:tr w:rsidR="00231943" w:rsidRPr="00BF51E7" w:rsidTr="00BF51E7">
        <w:tc>
          <w:tcPr>
            <w:tcW w:w="934" w:type="dxa"/>
            <w:shd w:val="clear" w:color="auto" w:fill="auto"/>
          </w:tcPr>
          <w:p w:rsidR="00231943" w:rsidRPr="00F172E2" w:rsidRDefault="00231943" w:rsidP="00BF51E7">
            <w:pPr>
              <w:widowControl w:val="0"/>
              <w:autoSpaceDE w:val="0"/>
              <w:autoSpaceDN w:val="0"/>
              <w:adjustRightInd w:val="0"/>
              <w:spacing w:line="360" w:lineRule="auto"/>
              <w:jc w:val="both"/>
            </w:pPr>
            <w:r w:rsidRPr="00F172E2">
              <w:t>2</w:t>
            </w:r>
          </w:p>
        </w:tc>
        <w:tc>
          <w:tcPr>
            <w:tcW w:w="6991" w:type="dxa"/>
            <w:shd w:val="clear" w:color="auto" w:fill="auto"/>
          </w:tcPr>
          <w:p w:rsidR="00231943" w:rsidRPr="00F172E2" w:rsidRDefault="00231943" w:rsidP="00BF51E7">
            <w:pPr>
              <w:widowControl w:val="0"/>
              <w:numPr>
                <w:ilvl w:val="0"/>
                <w:numId w:val="7"/>
              </w:numPr>
              <w:autoSpaceDE w:val="0"/>
              <w:autoSpaceDN w:val="0"/>
              <w:adjustRightInd w:val="0"/>
              <w:spacing w:line="360" w:lineRule="auto"/>
              <w:jc w:val="both"/>
            </w:pPr>
            <w:r w:rsidRPr="00F172E2">
              <w:t>01.04.2006 г. - 375 грн;</w:t>
            </w:r>
          </w:p>
        </w:tc>
      </w:tr>
    </w:tbl>
    <w:p w:rsidR="00231943" w:rsidRPr="00F172E2" w:rsidRDefault="00231943" w:rsidP="00F172E2">
      <w:pPr>
        <w:widowControl w:val="0"/>
        <w:autoSpaceDE w:val="0"/>
        <w:autoSpaceDN w:val="0"/>
        <w:adjustRightInd w:val="0"/>
        <w:spacing w:line="360" w:lineRule="auto"/>
        <w:ind w:firstLine="709"/>
        <w:jc w:val="both"/>
        <w:rPr>
          <w:bCs/>
          <w:sz w:val="28"/>
          <w:szCs w:val="28"/>
        </w:rPr>
      </w:pPr>
    </w:p>
    <w:p w:rsidR="005B38B0" w:rsidRPr="00F172E2" w:rsidRDefault="005B38B0" w:rsidP="00F172E2">
      <w:pPr>
        <w:shd w:val="clear" w:color="auto" w:fill="FFFFFF"/>
        <w:spacing w:line="360" w:lineRule="auto"/>
        <w:ind w:firstLine="709"/>
        <w:jc w:val="both"/>
        <w:rPr>
          <w:sz w:val="28"/>
          <w:szCs w:val="28"/>
        </w:rPr>
      </w:pPr>
      <w:r w:rsidRPr="00F172E2">
        <w:rPr>
          <w:bCs/>
          <w:sz w:val="28"/>
          <w:szCs w:val="28"/>
        </w:rPr>
        <w:t>Согласно ст. 59 З</w:t>
      </w:r>
      <w:r w:rsidRPr="00F172E2">
        <w:rPr>
          <w:sz w:val="28"/>
          <w:szCs w:val="28"/>
        </w:rPr>
        <w:t>акона Украины «О Государственном бюджете Украины на 2008 год и про внесение изменений к законодательным актам Украины" от 28.12.2007г.№ 107-У</w:t>
      </w:r>
      <w:r w:rsidRPr="00F172E2">
        <w:rPr>
          <w:sz w:val="28"/>
          <w:szCs w:val="28"/>
          <w:lang w:val="en-US"/>
        </w:rPr>
        <w:t>I</w:t>
      </w:r>
      <w:r w:rsidRPr="00F172E2">
        <w:rPr>
          <w:sz w:val="28"/>
          <w:szCs w:val="28"/>
        </w:rPr>
        <w:t xml:space="preserve"> [6], минимальная заработная плата на 2007-2008 гг составля</w:t>
      </w:r>
      <w:r w:rsidR="00C234D3" w:rsidRPr="00F172E2">
        <w:rPr>
          <w:sz w:val="28"/>
          <w:szCs w:val="28"/>
        </w:rPr>
        <w:t>ет(табл.1.7, 1.8</w:t>
      </w:r>
      <w:r w:rsidRPr="00F172E2">
        <w:rPr>
          <w:sz w:val="28"/>
          <w:szCs w:val="28"/>
        </w:rPr>
        <w:t>)</w:t>
      </w:r>
    </w:p>
    <w:p w:rsidR="005B38B0" w:rsidRPr="00F172E2" w:rsidRDefault="00C234D3" w:rsidP="00F172E2">
      <w:pPr>
        <w:shd w:val="clear" w:color="auto" w:fill="FFFFFF"/>
        <w:spacing w:line="360" w:lineRule="auto"/>
        <w:ind w:firstLine="709"/>
        <w:jc w:val="both"/>
        <w:rPr>
          <w:sz w:val="28"/>
          <w:szCs w:val="28"/>
        </w:rPr>
      </w:pPr>
      <w:r w:rsidRPr="00F172E2">
        <w:rPr>
          <w:sz w:val="28"/>
          <w:szCs w:val="28"/>
        </w:rPr>
        <w:t>Таблица 1.7</w:t>
      </w:r>
    </w:p>
    <w:p w:rsidR="005B38B0" w:rsidRDefault="005B38B0" w:rsidP="00F172E2">
      <w:pPr>
        <w:shd w:val="clear" w:color="auto" w:fill="FFFFFF"/>
        <w:spacing w:line="360" w:lineRule="auto"/>
        <w:ind w:firstLine="709"/>
        <w:jc w:val="both"/>
        <w:rPr>
          <w:sz w:val="28"/>
          <w:szCs w:val="28"/>
        </w:rPr>
      </w:pPr>
      <w:r w:rsidRPr="00F172E2">
        <w:rPr>
          <w:sz w:val="28"/>
          <w:szCs w:val="28"/>
        </w:rPr>
        <w:t>"Об установлении мини</w:t>
      </w:r>
      <w:r w:rsidR="003A4F87" w:rsidRPr="00F172E2">
        <w:rPr>
          <w:sz w:val="28"/>
          <w:szCs w:val="28"/>
        </w:rPr>
        <w:t xml:space="preserve">мальной заработной платы на </w:t>
      </w:r>
      <w:smartTag w:uri="urn:schemas-microsoft-com:office:smarttags" w:element="metricconverter">
        <w:smartTagPr>
          <w:attr w:name="ProductID" w:val="2007 г"/>
        </w:smartTagPr>
        <w:r w:rsidR="003A4F87" w:rsidRPr="00F172E2">
          <w:rPr>
            <w:sz w:val="28"/>
            <w:szCs w:val="28"/>
          </w:rPr>
          <w:t>2007</w:t>
        </w:r>
        <w:r w:rsidRPr="00F172E2">
          <w:rPr>
            <w:sz w:val="28"/>
            <w:szCs w:val="28"/>
          </w:rPr>
          <w:t xml:space="preserve"> г</w:t>
        </w:r>
      </w:smartTag>
      <w:r w:rsidRPr="00F172E2">
        <w:rPr>
          <w:sz w:val="28"/>
          <w:szCs w:val="28"/>
        </w:rPr>
        <w:t>."</w:t>
      </w:r>
    </w:p>
    <w:p w:rsidR="00F172E2" w:rsidRPr="00F172E2" w:rsidRDefault="00F172E2" w:rsidP="00F172E2">
      <w:pPr>
        <w:shd w:val="clear" w:color="auto" w:fill="FFFFFF"/>
        <w:spacing w:line="360" w:lineRule="auto"/>
        <w:ind w:firstLine="709"/>
        <w:jc w:val="both"/>
        <w:rPr>
          <w:sz w:val="28"/>
          <w:szCs w:val="28"/>
        </w:rPr>
      </w:pPr>
    </w:p>
    <w:tbl>
      <w:tblPr>
        <w:tblW w:w="0" w:type="auto"/>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
        <w:gridCol w:w="6991"/>
      </w:tblGrid>
      <w:tr w:rsidR="005B38B0" w:rsidRPr="00BF51E7" w:rsidTr="00BF51E7">
        <w:tc>
          <w:tcPr>
            <w:tcW w:w="934" w:type="dxa"/>
            <w:shd w:val="clear" w:color="auto" w:fill="auto"/>
          </w:tcPr>
          <w:p w:rsidR="005B38B0" w:rsidRPr="00F172E2" w:rsidRDefault="005B38B0" w:rsidP="00BF51E7">
            <w:pPr>
              <w:widowControl w:val="0"/>
              <w:autoSpaceDE w:val="0"/>
              <w:autoSpaceDN w:val="0"/>
              <w:adjustRightInd w:val="0"/>
              <w:spacing w:line="360" w:lineRule="auto"/>
              <w:jc w:val="both"/>
            </w:pPr>
            <w:r w:rsidRPr="00F172E2">
              <w:t>№ п/п</w:t>
            </w:r>
          </w:p>
        </w:tc>
        <w:tc>
          <w:tcPr>
            <w:tcW w:w="6991" w:type="dxa"/>
            <w:shd w:val="clear" w:color="auto" w:fill="auto"/>
          </w:tcPr>
          <w:p w:rsidR="005B38B0" w:rsidRPr="00F172E2" w:rsidRDefault="005B38B0" w:rsidP="00BF51E7">
            <w:pPr>
              <w:shd w:val="clear" w:color="auto" w:fill="FFFFFF"/>
              <w:spacing w:line="360" w:lineRule="auto"/>
              <w:jc w:val="both"/>
            </w:pPr>
            <w:r w:rsidRPr="00F172E2">
              <w:t>"Об установ</w:t>
            </w:r>
            <w:r w:rsidRPr="00F172E2">
              <w:softHyphen/>
              <w:t xml:space="preserve">лении минимальной заработной платы на </w:t>
            </w:r>
            <w:smartTag w:uri="urn:schemas-microsoft-com:office:smarttags" w:element="metricconverter">
              <w:smartTagPr>
                <w:attr w:name="ProductID" w:val="2007 г"/>
              </w:smartTagPr>
              <w:r w:rsidRPr="00F172E2">
                <w:t>2007 г</w:t>
              </w:r>
            </w:smartTag>
            <w:r w:rsidRPr="00F172E2">
              <w:t>."</w:t>
            </w:r>
          </w:p>
        </w:tc>
      </w:tr>
      <w:tr w:rsidR="005B38B0" w:rsidRPr="00BF51E7" w:rsidTr="00BF51E7">
        <w:tc>
          <w:tcPr>
            <w:tcW w:w="934" w:type="dxa"/>
            <w:shd w:val="clear" w:color="auto" w:fill="auto"/>
          </w:tcPr>
          <w:p w:rsidR="005B38B0" w:rsidRPr="00F172E2" w:rsidRDefault="005B38B0" w:rsidP="00BF51E7">
            <w:pPr>
              <w:widowControl w:val="0"/>
              <w:autoSpaceDE w:val="0"/>
              <w:autoSpaceDN w:val="0"/>
              <w:adjustRightInd w:val="0"/>
              <w:spacing w:line="360" w:lineRule="auto"/>
              <w:jc w:val="both"/>
            </w:pPr>
            <w:r w:rsidRPr="00F172E2">
              <w:t>1</w:t>
            </w:r>
          </w:p>
        </w:tc>
        <w:tc>
          <w:tcPr>
            <w:tcW w:w="6991" w:type="dxa"/>
            <w:shd w:val="clear" w:color="auto" w:fill="auto"/>
          </w:tcPr>
          <w:p w:rsidR="005B38B0" w:rsidRPr="00F172E2" w:rsidRDefault="005B38B0" w:rsidP="00BF51E7">
            <w:pPr>
              <w:widowControl w:val="0"/>
              <w:numPr>
                <w:ilvl w:val="0"/>
                <w:numId w:val="7"/>
              </w:numPr>
              <w:autoSpaceDE w:val="0"/>
              <w:autoSpaceDN w:val="0"/>
              <w:adjustRightInd w:val="0"/>
              <w:spacing w:line="360" w:lineRule="auto"/>
              <w:jc w:val="both"/>
            </w:pPr>
            <w:r w:rsidRPr="00F172E2">
              <w:t xml:space="preserve">01.01.2007- 01.03.2007 г. – </w:t>
            </w:r>
            <w:r w:rsidR="00E9689D" w:rsidRPr="00F172E2">
              <w:t>400</w:t>
            </w:r>
            <w:r w:rsidRPr="00F172E2">
              <w:t>грн;</w:t>
            </w:r>
          </w:p>
        </w:tc>
      </w:tr>
      <w:tr w:rsidR="005B38B0" w:rsidRPr="00BF51E7" w:rsidTr="00BF51E7">
        <w:tc>
          <w:tcPr>
            <w:tcW w:w="934" w:type="dxa"/>
            <w:shd w:val="clear" w:color="auto" w:fill="auto"/>
          </w:tcPr>
          <w:p w:rsidR="005B38B0" w:rsidRPr="00F172E2" w:rsidRDefault="005B38B0" w:rsidP="00BF51E7">
            <w:pPr>
              <w:widowControl w:val="0"/>
              <w:autoSpaceDE w:val="0"/>
              <w:autoSpaceDN w:val="0"/>
              <w:adjustRightInd w:val="0"/>
              <w:spacing w:line="360" w:lineRule="auto"/>
              <w:jc w:val="both"/>
            </w:pPr>
            <w:r w:rsidRPr="00F172E2">
              <w:t>2</w:t>
            </w:r>
          </w:p>
        </w:tc>
        <w:tc>
          <w:tcPr>
            <w:tcW w:w="6991" w:type="dxa"/>
            <w:shd w:val="clear" w:color="auto" w:fill="auto"/>
          </w:tcPr>
          <w:p w:rsidR="005B38B0" w:rsidRPr="00F172E2" w:rsidRDefault="005B38B0" w:rsidP="00BF51E7">
            <w:pPr>
              <w:widowControl w:val="0"/>
              <w:numPr>
                <w:ilvl w:val="0"/>
                <w:numId w:val="7"/>
              </w:numPr>
              <w:autoSpaceDE w:val="0"/>
              <w:autoSpaceDN w:val="0"/>
              <w:adjustRightInd w:val="0"/>
              <w:spacing w:line="360" w:lineRule="auto"/>
              <w:jc w:val="both"/>
            </w:pPr>
            <w:r w:rsidRPr="00F172E2">
              <w:t xml:space="preserve">01.04.2007-01.09.2007 г. - </w:t>
            </w:r>
            <w:r w:rsidR="00E9689D" w:rsidRPr="00F172E2">
              <w:t>420</w:t>
            </w:r>
            <w:r w:rsidRPr="00F172E2">
              <w:t>грн;</w:t>
            </w:r>
          </w:p>
        </w:tc>
      </w:tr>
      <w:tr w:rsidR="005B38B0" w:rsidRPr="00BF51E7" w:rsidTr="00BF51E7">
        <w:tc>
          <w:tcPr>
            <w:tcW w:w="934" w:type="dxa"/>
            <w:shd w:val="clear" w:color="auto" w:fill="auto"/>
          </w:tcPr>
          <w:p w:rsidR="005B38B0" w:rsidRPr="00F172E2" w:rsidRDefault="005B38B0" w:rsidP="00BF51E7">
            <w:pPr>
              <w:widowControl w:val="0"/>
              <w:autoSpaceDE w:val="0"/>
              <w:autoSpaceDN w:val="0"/>
              <w:adjustRightInd w:val="0"/>
              <w:spacing w:line="360" w:lineRule="auto"/>
              <w:jc w:val="both"/>
            </w:pPr>
            <w:r w:rsidRPr="00F172E2">
              <w:t>3</w:t>
            </w:r>
          </w:p>
        </w:tc>
        <w:tc>
          <w:tcPr>
            <w:tcW w:w="6991" w:type="dxa"/>
            <w:shd w:val="clear" w:color="auto" w:fill="auto"/>
          </w:tcPr>
          <w:p w:rsidR="005B38B0" w:rsidRPr="00F172E2" w:rsidRDefault="005B38B0" w:rsidP="00BF51E7">
            <w:pPr>
              <w:widowControl w:val="0"/>
              <w:numPr>
                <w:ilvl w:val="0"/>
                <w:numId w:val="7"/>
              </w:numPr>
              <w:autoSpaceDE w:val="0"/>
              <w:autoSpaceDN w:val="0"/>
              <w:adjustRightInd w:val="0"/>
              <w:spacing w:line="360" w:lineRule="auto"/>
              <w:jc w:val="both"/>
            </w:pPr>
            <w:r w:rsidRPr="00F172E2">
              <w:t>01.10.2007-30.11.2007г.-</w:t>
            </w:r>
            <w:r w:rsidR="002625C3" w:rsidRPr="00F172E2">
              <w:t xml:space="preserve"> </w:t>
            </w:r>
            <w:r w:rsidR="00E9689D" w:rsidRPr="00F172E2">
              <w:t xml:space="preserve">440 </w:t>
            </w:r>
            <w:r w:rsidRPr="00F172E2">
              <w:t>грн</w:t>
            </w:r>
          </w:p>
        </w:tc>
      </w:tr>
      <w:tr w:rsidR="005B38B0" w:rsidRPr="00BF51E7" w:rsidTr="00BF51E7">
        <w:tc>
          <w:tcPr>
            <w:tcW w:w="934" w:type="dxa"/>
            <w:shd w:val="clear" w:color="auto" w:fill="auto"/>
          </w:tcPr>
          <w:p w:rsidR="005B38B0" w:rsidRPr="00F172E2" w:rsidRDefault="005B38B0" w:rsidP="00BF51E7">
            <w:pPr>
              <w:widowControl w:val="0"/>
              <w:autoSpaceDE w:val="0"/>
              <w:autoSpaceDN w:val="0"/>
              <w:adjustRightInd w:val="0"/>
              <w:spacing w:line="360" w:lineRule="auto"/>
              <w:jc w:val="both"/>
            </w:pPr>
            <w:r w:rsidRPr="00F172E2">
              <w:t>4</w:t>
            </w:r>
          </w:p>
        </w:tc>
        <w:tc>
          <w:tcPr>
            <w:tcW w:w="6991" w:type="dxa"/>
            <w:shd w:val="clear" w:color="auto" w:fill="auto"/>
          </w:tcPr>
          <w:p w:rsidR="005B38B0" w:rsidRPr="00F172E2" w:rsidRDefault="005B38B0" w:rsidP="00BF51E7">
            <w:pPr>
              <w:widowControl w:val="0"/>
              <w:numPr>
                <w:ilvl w:val="0"/>
                <w:numId w:val="7"/>
              </w:numPr>
              <w:autoSpaceDE w:val="0"/>
              <w:autoSpaceDN w:val="0"/>
              <w:adjustRightInd w:val="0"/>
              <w:spacing w:line="360" w:lineRule="auto"/>
              <w:jc w:val="both"/>
            </w:pPr>
            <w:r w:rsidRPr="00F172E2">
              <w:t>01.12.2007-31.12.-2007г.</w:t>
            </w:r>
            <w:r w:rsidR="00E9689D" w:rsidRPr="00F172E2">
              <w:t xml:space="preserve">- 450 </w:t>
            </w:r>
            <w:r w:rsidRPr="00F172E2">
              <w:t>грн</w:t>
            </w:r>
          </w:p>
        </w:tc>
      </w:tr>
    </w:tbl>
    <w:p w:rsidR="005B38B0" w:rsidRPr="00F172E2" w:rsidRDefault="005B38B0" w:rsidP="00F172E2">
      <w:pPr>
        <w:widowControl w:val="0"/>
        <w:autoSpaceDE w:val="0"/>
        <w:autoSpaceDN w:val="0"/>
        <w:adjustRightInd w:val="0"/>
        <w:spacing w:line="360" w:lineRule="auto"/>
        <w:ind w:firstLine="709"/>
        <w:jc w:val="both"/>
        <w:rPr>
          <w:bCs/>
          <w:sz w:val="28"/>
          <w:szCs w:val="28"/>
        </w:rPr>
      </w:pPr>
    </w:p>
    <w:p w:rsidR="003A4F87" w:rsidRPr="00F172E2" w:rsidRDefault="00F172E2" w:rsidP="00F172E2">
      <w:pPr>
        <w:shd w:val="clear" w:color="auto" w:fill="FFFFFF"/>
        <w:spacing w:line="360" w:lineRule="auto"/>
        <w:ind w:firstLine="709"/>
        <w:jc w:val="both"/>
        <w:rPr>
          <w:sz w:val="28"/>
          <w:szCs w:val="28"/>
        </w:rPr>
      </w:pPr>
      <w:r>
        <w:rPr>
          <w:sz w:val="28"/>
          <w:szCs w:val="28"/>
        </w:rPr>
        <w:br w:type="page"/>
      </w:r>
      <w:r w:rsidR="00C234D3" w:rsidRPr="00F172E2">
        <w:rPr>
          <w:sz w:val="28"/>
          <w:szCs w:val="28"/>
        </w:rPr>
        <w:t>Таблица 1.8</w:t>
      </w:r>
    </w:p>
    <w:p w:rsidR="003A4F87" w:rsidRDefault="003A4F87" w:rsidP="00F172E2">
      <w:pPr>
        <w:shd w:val="clear" w:color="auto" w:fill="FFFFFF"/>
        <w:spacing w:line="360" w:lineRule="auto"/>
        <w:ind w:firstLine="709"/>
        <w:jc w:val="both"/>
        <w:rPr>
          <w:sz w:val="28"/>
          <w:szCs w:val="28"/>
        </w:rPr>
      </w:pPr>
      <w:r w:rsidRPr="00F172E2">
        <w:rPr>
          <w:sz w:val="28"/>
          <w:szCs w:val="28"/>
        </w:rPr>
        <w:t xml:space="preserve">"Об установлении минимальной заработной платы на </w:t>
      </w:r>
      <w:smartTag w:uri="urn:schemas-microsoft-com:office:smarttags" w:element="metricconverter">
        <w:smartTagPr>
          <w:attr w:name="ProductID" w:val="2006 г"/>
        </w:smartTagPr>
        <w:r w:rsidRPr="00F172E2">
          <w:rPr>
            <w:sz w:val="28"/>
            <w:szCs w:val="28"/>
          </w:rPr>
          <w:t>2006 г</w:t>
        </w:r>
      </w:smartTag>
      <w:r w:rsidRPr="00F172E2">
        <w:rPr>
          <w:sz w:val="28"/>
          <w:szCs w:val="28"/>
        </w:rPr>
        <w:t>."</w:t>
      </w:r>
    </w:p>
    <w:p w:rsidR="00F172E2" w:rsidRPr="00F172E2" w:rsidRDefault="00F172E2" w:rsidP="00F172E2">
      <w:pPr>
        <w:shd w:val="clear" w:color="auto" w:fill="FFFFFF"/>
        <w:spacing w:line="360" w:lineRule="auto"/>
        <w:ind w:firstLine="709"/>
        <w:jc w:val="both"/>
        <w:rPr>
          <w:sz w:val="28"/>
          <w:szCs w:val="28"/>
        </w:rPr>
      </w:pPr>
    </w:p>
    <w:tbl>
      <w:tblPr>
        <w:tblW w:w="0" w:type="auto"/>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
        <w:gridCol w:w="6991"/>
      </w:tblGrid>
      <w:tr w:rsidR="003A4F87" w:rsidRPr="00BF51E7" w:rsidTr="00BF51E7">
        <w:tc>
          <w:tcPr>
            <w:tcW w:w="934" w:type="dxa"/>
            <w:shd w:val="clear" w:color="auto" w:fill="auto"/>
          </w:tcPr>
          <w:p w:rsidR="003A4F87" w:rsidRPr="00F172E2" w:rsidRDefault="003A4F87" w:rsidP="00BF51E7">
            <w:pPr>
              <w:widowControl w:val="0"/>
              <w:autoSpaceDE w:val="0"/>
              <w:autoSpaceDN w:val="0"/>
              <w:adjustRightInd w:val="0"/>
              <w:spacing w:line="360" w:lineRule="auto"/>
              <w:jc w:val="both"/>
            </w:pPr>
            <w:r w:rsidRPr="00F172E2">
              <w:t>№ п/п</w:t>
            </w:r>
          </w:p>
        </w:tc>
        <w:tc>
          <w:tcPr>
            <w:tcW w:w="6991" w:type="dxa"/>
            <w:shd w:val="clear" w:color="auto" w:fill="auto"/>
          </w:tcPr>
          <w:p w:rsidR="003A4F87" w:rsidRPr="00F172E2" w:rsidRDefault="003A4F87" w:rsidP="00BF51E7">
            <w:pPr>
              <w:shd w:val="clear" w:color="auto" w:fill="FFFFFF"/>
              <w:spacing w:line="360" w:lineRule="auto"/>
              <w:jc w:val="both"/>
            </w:pPr>
            <w:r w:rsidRPr="00F172E2">
              <w:t xml:space="preserve">"Об установлении минимальной заработной платы на </w:t>
            </w:r>
            <w:smartTag w:uri="urn:schemas-microsoft-com:office:smarttags" w:element="metricconverter">
              <w:smartTagPr>
                <w:attr w:name="ProductID" w:val="2008 г"/>
              </w:smartTagPr>
              <w:r w:rsidRPr="00F172E2">
                <w:t>2008 г</w:t>
              </w:r>
            </w:smartTag>
            <w:r w:rsidRPr="00F172E2">
              <w:t>."</w:t>
            </w:r>
          </w:p>
        </w:tc>
      </w:tr>
      <w:tr w:rsidR="003A4F87" w:rsidRPr="00BF51E7" w:rsidTr="00BF51E7">
        <w:tc>
          <w:tcPr>
            <w:tcW w:w="934" w:type="dxa"/>
            <w:shd w:val="clear" w:color="auto" w:fill="auto"/>
          </w:tcPr>
          <w:p w:rsidR="003A4F87" w:rsidRPr="00F172E2" w:rsidRDefault="003A4F87" w:rsidP="00BF51E7">
            <w:pPr>
              <w:widowControl w:val="0"/>
              <w:autoSpaceDE w:val="0"/>
              <w:autoSpaceDN w:val="0"/>
              <w:adjustRightInd w:val="0"/>
              <w:spacing w:line="360" w:lineRule="auto"/>
              <w:jc w:val="both"/>
            </w:pPr>
            <w:r w:rsidRPr="00F172E2">
              <w:t>1</w:t>
            </w:r>
          </w:p>
        </w:tc>
        <w:tc>
          <w:tcPr>
            <w:tcW w:w="6991" w:type="dxa"/>
            <w:shd w:val="clear" w:color="auto" w:fill="auto"/>
          </w:tcPr>
          <w:p w:rsidR="003A4F87" w:rsidRPr="00F172E2" w:rsidRDefault="003A4F87" w:rsidP="00BF51E7">
            <w:pPr>
              <w:widowControl w:val="0"/>
              <w:numPr>
                <w:ilvl w:val="0"/>
                <w:numId w:val="7"/>
              </w:numPr>
              <w:autoSpaceDE w:val="0"/>
              <w:autoSpaceDN w:val="0"/>
              <w:adjustRightInd w:val="0"/>
              <w:spacing w:line="360" w:lineRule="auto"/>
              <w:jc w:val="both"/>
            </w:pPr>
            <w:r w:rsidRPr="00F172E2">
              <w:t>01.01.2008- 01.03.2008 г. – 515 грн;</w:t>
            </w:r>
          </w:p>
        </w:tc>
      </w:tr>
      <w:tr w:rsidR="003A4F87" w:rsidRPr="00BF51E7" w:rsidTr="00BF51E7">
        <w:tc>
          <w:tcPr>
            <w:tcW w:w="934" w:type="dxa"/>
            <w:shd w:val="clear" w:color="auto" w:fill="auto"/>
          </w:tcPr>
          <w:p w:rsidR="003A4F87" w:rsidRPr="00F172E2" w:rsidRDefault="003A4F87" w:rsidP="00BF51E7">
            <w:pPr>
              <w:widowControl w:val="0"/>
              <w:autoSpaceDE w:val="0"/>
              <w:autoSpaceDN w:val="0"/>
              <w:adjustRightInd w:val="0"/>
              <w:spacing w:line="360" w:lineRule="auto"/>
              <w:jc w:val="both"/>
            </w:pPr>
            <w:r w:rsidRPr="00F172E2">
              <w:t>2</w:t>
            </w:r>
          </w:p>
        </w:tc>
        <w:tc>
          <w:tcPr>
            <w:tcW w:w="6991" w:type="dxa"/>
            <w:shd w:val="clear" w:color="auto" w:fill="auto"/>
          </w:tcPr>
          <w:p w:rsidR="003A4F87" w:rsidRPr="00F172E2" w:rsidRDefault="003A4F87" w:rsidP="00BF51E7">
            <w:pPr>
              <w:widowControl w:val="0"/>
              <w:numPr>
                <w:ilvl w:val="0"/>
                <w:numId w:val="7"/>
              </w:numPr>
              <w:autoSpaceDE w:val="0"/>
              <w:autoSpaceDN w:val="0"/>
              <w:adjustRightInd w:val="0"/>
              <w:spacing w:line="360" w:lineRule="auto"/>
              <w:jc w:val="both"/>
            </w:pPr>
            <w:r w:rsidRPr="00F172E2">
              <w:t>01.04.2008-01.09.2008 г. - 525 грн;</w:t>
            </w:r>
          </w:p>
        </w:tc>
      </w:tr>
      <w:tr w:rsidR="003A4F87" w:rsidRPr="00BF51E7" w:rsidTr="00BF51E7">
        <w:tc>
          <w:tcPr>
            <w:tcW w:w="934" w:type="dxa"/>
            <w:shd w:val="clear" w:color="auto" w:fill="auto"/>
          </w:tcPr>
          <w:p w:rsidR="003A4F87" w:rsidRPr="00F172E2" w:rsidRDefault="003A4F87" w:rsidP="00BF51E7">
            <w:pPr>
              <w:widowControl w:val="0"/>
              <w:autoSpaceDE w:val="0"/>
              <w:autoSpaceDN w:val="0"/>
              <w:adjustRightInd w:val="0"/>
              <w:spacing w:line="360" w:lineRule="auto"/>
              <w:jc w:val="both"/>
            </w:pPr>
            <w:r w:rsidRPr="00F172E2">
              <w:t>3</w:t>
            </w:r>
          </w:p>
        </w:tc>
        <w:tc>
          <w:tcPr>
            <w:tcW w:w="6991" w:type="dxa"/>
            <w:shd w:val="clear" w:color="auto" w:fill="auto"/>
          </w:tcPr>
          <w:p w:rsidR="003A4F87" w:rsidRPr="00F172E2" w:rsidRDefault="003A4F87" w:rsidP="00BF51E7">
            <w:pPr>
              <w:widowControl w:val="0"/>
              <w:numPr>
                <w:ilvl w:val="0"/>
                <w:numId w:val="7"/>
              </w:numPr>
              <w:autoSpaceDE w:val="0"/>
              <w:autoSpaceDN w:val="0"/>
              <w:adjustRightInd w:val="0"/>
              <w:spacing w:line="360" w:lineRule="auto"/>
              <w:jc w:val="both"/>
            </w:pPr>
            <w:r w:rsidRPr="00F172E2">
              <w:t>01.10.2008-30.11.2008г.-545 грн</w:t>
            </w:r>
          </w:p>
        </w:tc>
      </w:tr>
      <w:tr w:rsidR="003A4F87" w:rsidRPr="00BF51E7" w:rsidTr="00BF51E7">
        <w:tc>
          <w:tcPr>
            <w:tcW w:w="934" w:type="dxa"/>
            <w:shd w:val="clear" w:color="auto" w:fill="auto"/>
          </w:tcPr>
          <w:p w:rsidR="003A4F87" w:rsidRPr="00F172E2" w:rsidRDefault="003A4F87" w:rsidP="00BF51E7">
            <w:pPr>
              <w:widowControl w:val="0"/>
              <w:autoSpaceDE w:val="0"/>
              <w:autoSpaceDN w:val="0"/>
              <w:adjustRightInd w:val="0"/>
              <w:spacing w:line="360" w:lineRule="auto"/>
              <w:jc w:val="both"/>
            </w:pPr>
            <w:r w:rsidRPr="00F172E2">
              <w:t>4</w:t>
            </w:r>
          </w:p>
        </w:tc>
        <w:tc>
          <w:tcPr>
            <w:tcW w:w="6991" w:type="dxa"/>
            <w:shd w:val="clear" w:color="auto" w:fill="auto"/>
          </w:tcPr>
          <w:p w:rsidR="003A4F87" w:rsidRPr="00F172E2" w:rsidRDefault="003A4F87" w:rsidP="00BF51E7">
            <w:pPr>
              <w:widowControl w:val="0"/>
              <w:numPr>
                <w:ilvl w:val="0"/>
                <w:numId w:val="7"/>
              </w:numPr>
              <w:autoSpaceDE w:val="0"/>
              <w:autoSpaceDN w:val="0"/>
              <w:adjustRightInd w:val="0"/>
              <w:spacing w:line="360" w:lineRule="auto"/>
              <w:jc w:val="both"/>
            </w:pPr>
            <w:r w:rsidRPr="00F172E2">
              <w:t>01.12.2008-31.12.-2008г.- 605грн</w:t>
            </w:r>
          </w:p>
        </w:tc>
      </w:tr>
    </w:tbl>
    <w:p w:rsidR="003A4F87" w:rsidRPr="00F172E2" w:rsidRDefault="003A4F87" w:rsidP="00F172E2">
      <w:pPr>
        <w:widowControl w:val="0"/>
        <w:autoSpaceDE w:val="0"/>
        <w:autoSpaceDN w:val="0"/>
        <w:adjustRightInd w:val="0"/>
        <w:spacing w:line="360" w:lineRule="auto"/>
        <w:ind w:firstLine="709"/>
        <w:jc w:val="both"/>
        <w:rPr>
          <w:bCs/>
          <w:sz w:val="28"/>
          <w:szCs w:val="28"/>
        </w:rPr>
      </w:pPr>
    </w:p>
    <w:p w:rsidR="00F021BE" w:rsidRPr="00F172E2" w:rsidRDefault="00591B69" w:rsidP="00F172E2">
      <w:pPr>
        <w:widowControl w:val="0"/>
        <w:autoSpaceDE w:val="0"/>
        <w:autoSpaceDN w:val="0"/>
        <w:adjustRightInd w:val="0"/>
        <w:spacing w:line="360" w:lineRule="auto"/>
        <w:ind w:firstLine="709"/>
        <w:jc w:val="both"/>
        <w:rPr>
          <w:sz w:val="28"/>
          <w:szCs w:val="28"/>
        </w:rPr>
      </w:pPr>
      <w:r w:rsidRPr="00F172E2">
        <w:rPr>
          <w:bCs/>
          <w:sz w:val="28"/>
          <w:szCs w:val="28"/>
        </w:rPr>
        <w:t xml:space="preserve">Учет выплат персоналу, как в аспекте затрат, так и в аспекте обязательств, регулируется IAS 19 «Employee Benefits». В национальном учете есть ему прямой аналог — П(С)БУ 26 «Выплаты работникам». Но особенно хочется отметить другое: национальный стандарт по содержанию почти не расходится с международным. Почти, если учесть, что в IAS 19 полезной информации все-таки больше. </w:t>
      </w:r>
    </w:p>
    <w:p w:rsidR="00E76753" w:rsidRPr="00F172E2" w:rsidRDefault="00E76753" w:rsidP="00F172E2">
      <w:pPr>
        <w:widowControl w:val="0"/>
        <w:shd w:val="clear" w:color="auto" w:fill="FFFFFF"/>
        <w:tabs>
          <w:tab w:val="left" w:pos="960"/>
        </w:tabs>
        <w:autoSpaceDE w:val="0"/>
        <w:autoSpaceDN w:val="0"/>
        <w:adjustRightInd w:val="0"/>
        <w:spacing w:line="360" w:lineRule="auto"/>
        <w:ind w:firstLine="709"/>
        <w:jc w:val="both"/>
        <w:rPr>
          <w:sz w:val="28"/>
          <w:szCs w:val="28"/>
        </w:rPr>
      </w:pPr>
      <w:r w:rsidRPr="00F172E2">
        <w:rPr>
          <w:sz w:val="28"/>
          <w:szCs w:val="28"/>
        </w:rPr>
        <w:t>Проведём сравнительную характеристику Национальных положений (стандартов) бухгалтерского учёта и Международных стандартов финансовой отчётности относительно учёта малых предприятий (табл.</w:t>
      </w:r>
      <w:r w:rsidR="00A87B33" w:rsidRPr="00F172E2">
        <w:rPr>
          <w:sz w:val="28"/>
          <w:szCs w:val="28"/>
        </w:rPr>
        <w:t xml:space="preserve"> 1.9</w:t>
      </w:r>
      <w:r w:rsidRPr="00F172E2">
        <w:rPr>
          <w:sz w:val="28"/>
          <w:szCs w:val="28"/>
        </w:rPr>
        <w:t>).</w:t>
      </w:r>
    </w:p>
    <w:p w:rsidR="00231943" w:rsidRPr="00F172E2" w:rsidRDefault="00A87B33" w:rsidP="00F172E2">
      <w:pPr>
        <w:widowControl w:val="0"/>
        <w:shd w:val="clear" w:color="auto" w:fill="FFFFFF"/>
        <w:tabs>
          <w:tab w:val="left" w:pos="960"/>
        </w:tabs>
        <w:autoSpaceDE w:val="0"/>
        <w:autoSpaceDN w:val="0"/>
        <w:adjustRightInd w:val="0"/>
        <w:spacing w:line="360" w:lineRule="auto"/>
        <w:ind w:firstLine="709"/>
        <w:jc w:val="both"/>
        <w:rPr>
          <w:sz w:val="28"/>
          <w:szCs w:val="28"/>
        </w:rPr>
      </w:pPr>
      <w:r w:rsidRPr="00F172E2">
        <w:rPr>
          <w:sz w:val="28"/>
          <w:szCs w:val="28"/>
        </w:rPr>
        <w:t>Таблица 1.9</w:t>
      </w:r>
    </w:p>
    <w:p w:rsidR="00231943" w:rsidRDefault="00231943" w:rsidP="00F172E2">
      <w:pPr>
        <w:widowControl w:val="0"/>
        <w:shd w:val="clear" w:color="auto" w:fill="FFFFFF"/>
        <w:tabs>
          <w:tab w:val="left" w:pos="960"/>
        </w:tabs>
        <w:autoSpaceDE w:val="0"/>
        <w:autoSpaceDN w:val="0"/>
        <w:adjustRightInd w:val="0"/>
        <w:spacing w:line="360" w:lineRule="auto"/>
        <w:ind w:firstLine="709"/>
        <w:jc w:val="both"/>
        <w:rPr>
          <w:sz w:val="28"/>
          <w:szCs w:val="28"/>
        </w:rPr>
      </w:pPr>
      <w:r w:rsidRPr="00F172E2">
        <w:rPr>
          <w:sz w:val="28"/>
          <w:szCs w:val="28"/>
        </w:rPr>
        <w:t>Сравнительная характеристика П(С)БУ и МСФО по учету оплаты труда</w:t>
      </w:r>
    </w:p>
    <w:p w:rsidR="00F172E2" w:rsidRPr="00F172E2" w:rsidRDefault="00F172E2" w:rsidP="00F172E2">
      <w:pPr>
        <w:widowControl w:val="0"/>
        <w:shd w:val="clear" w:color="auto" w:fill="FFFFFF"/>
        <w:tabs>
          <w:tab w:val="left" w:pos="960"/>
        </w:tabs>
        <w:autoSpaceDE w:val="0"/>
        <w:autoSpaceDN w:val="0"/>
        <w:adjustRightInd w:val="0"/>
        <w:spacing w:line="360" w:lineRule="auto"/>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1"/>
        <w:gridCol w:w="3584"/>
        <w:gridCol w:w="3535"/>
      </w:tblGrid>
      <w:tr w:rsidR="00231943" w:rsidRPr="00BF51E7" w:rsidTr="00BF51E7">
        <w:tc>
          <w:tcPr>
            <w:tcW w:w="2452" w:type="dxa"/>
            <w:shd w:val="clear" w:color="auto" w:fill="auto"/>
          </w:tcPr>
          <w:p w:rsidR="00231943" w:rsidRPr="00F172E2" w:rsidRDefault="00231943" w:rsidP="00BF51E7">
            <w:pPr>
              <w:widowControl w:val="0"/>
              <w:tabs>
                <w:tab w:val="left" w:pos="7264"/>
              </w:tabs>
              <w:autoSpaceDE w:val="0"/>
              <w:autoSpaceDN w:val="0"/>
              <w:adjustRightInd w:val="0"/>
              <w:spacing w:line="360" w:lineRule="auto"/>
              <w:jc w:val="both"/>
            </w:pPr>
            <w:r w:rsidRPr="00F172E2">
              <w:t>Содержание</w:t>
            </w:r>
          </w:p>
        </w:tc>
        <w:tc>
          <w:tcPr>
            <w:tcW w:w="3584" w:type="dxa"/>
            <w:shd w:val="clear" w:color="auto" w:fill="auto"/>
          </w:tcPr>
          <w:p w:rsidR="00231943" w:rsidRPr="00F172E2" w:rsidRDefault="00231943" w:rsidP="00BF51E7">
            <w:pPr>
              <w:widowControl w:val="0"/>
              <w:tabs>
                <w:tab w:val="left" w:pos="7264"/>
              </w:tabs>
              <w:autoSpaceDE w:val="0"/>
              <w:autoSpaceDN w:val="0"/>
              <w:adjustRightInd w:val="0"/>
              <w:spacing w:line="360" w:lineRule="auto"/>
              <w:jc w:val="both"/>
            </w:pPr>
            <w:r w:rsidRPr="00BF51E7">
              <w:rPr>
                <w:bCs/>
              </w:rPr>
              <w:t>П(С)БУ</w:t>
            </w:r>
            <w:r w:rsidR="009E1BE0" w:rsidRPr="00BF51E7">
              <w:rPr>
                <w:bCs/>
              </w:rPr>
              <w:t xml:space="preserve"> </w:t>
            </w:r>
            <w:r w:rsidR="009E1BE0" w:rsidRPr="00F172E2">
              <w:t xml:space="preserve">№11 «Обязательства» </w:t>
            </w:r>
          </w:p>
        </w:tc>
        <w:tc>
          <w:tcPr>
            <w:tcW w:w="3535" w:type="dxa"/>
            <w:shd w:val="clear" w:color="auto" w:fill="auto"/>
          </w:tcPr>
          <w:p w:rsidR="00231943" w:rsidRPr="00F172E2" w:rsidRDefault="009E1BE0" w:rsidP="00BF51E7">
            <w:pPr>
              <w:widowControl w:val="0"/>
              <w:tabs>
                <w:tab w:val="left" w:pos="7264"/>
              </w:tabs>
              <w:autoSpaceDE w:val="0"/>
              <w:autoSpaceDN w:val="0"/>
              <w:adjustRightInd w:val="0"/>
              <w:spacing w:line="360" w:lineRule="auto"/>
              <w:jc w:val="both"/>
            </w:pPr>
            <w:r w:rsidRPr="00F172E2">
              <w:t>МСФО</w:t>
            </w:r>
            <w:r w:rsidR="00231943" w:rsidRPr="00F172E2">
              <w:t xml:space="preserve"> </w:t>
            </w:r>
            <w:r w:rsidRPr="00F172E2">
              <w:t xml:space="preserve">№11 «Обязательства» </w:t>
            </w:r>
          </w:p>
        </w:tc>
      </w:tr>
      <w:tr w:rsidR="00231943" w:rsidRPr="00BF51E7" w:rsidTr="00BF51E7">
        <w:tc>
          <w:tcPr>
            <w:tcW w:w="2452" w:type="dxa"/>
            <w:shd w:val="clear" w:color="auto" w:fill="auto"/>
          </w:tcPr>
          <w:p w:rsidR="00231943" w:rsidRPr="00F172E2" w:rsidRDefault="00231943" w:rsidP="00BF51E7">
            <w:pPr>
              <w:widowControl w:val="0"/>
              <w:tabs>
                <w:tab w:val="left" w:pos="7264"/>
              </w:tabs>
              <w:autoSpaceDE w:val="0"/>
              <w:autoSpaceDN w:val="0"/>
              <w:adjustRightInd w:val="0"/>
              <w:spacing w:line="360" w:lineRule="auto"/>
              <w:jc w:val="both"/>
            </w:pPr>
            <w:r w:rsidRPr="00F172E2">
              <w:t>Методология учёта</w:t>
            </w:r>
          </w:p>
        </w:tc>
        <w:tc>
          <w:tcPr>
            <w:tcW w:w="3584" w:type="dxa"/>
            <w:shd w:val="clear" w:color="auto" w:fill="auto"/>
          </w:tcPr>
          <w:p w:rsidR="00231943" w:rsidRPr="00F172E2" w:rsidRDefault="00772DDA" w:rsidP="00BF51E7">
            <w:pPr>
              <w:widowControl w:val="0"/>
              <w:tabs>
                <w:tab w:val="left" w:pos="7264"/>
              </w:tabs>
              <w:autoSpaceDE w:val="0"/>
              <w:autoSpaceDN w:val="0"/>
              <w:adjustRightInd w:val="0"/>
              <w:spacing w:line="360" w:lineRule="auto"/>
              <w:jc w:val="both"/>
            </w:pPr>
            <w:r w:rsidRPr="00F172E2">
              <w:t>Обязательства трактуются</w:t>
            </w:r>
            <w:r w:rsidR="00F172E2" w:rsidRPr="00F172E2">
              <w:t xml:space="preserve"> </w:t>
            </w:r>
            <w:r w:rsidRPr="00F172E2">
              <w:t>как источники средств</w:t>
            </w:r>
            <w:r w:rsidR="00F172E2" w:rsidRPr="00F172E2">
              <w:t xml:space="preserve"> </w:t>
            </w:r>
          </w:p>
        </w:tc>
        <w:tc>
          <w:tcPr>
            <w:tcW w:w="3535" w:type="dxa"/>
            <w:shd w:val="clear" w:color="auto" w:fill="auto"/>
          </w:tcPr>
          <w:p w:rsidR="00231943" w:rsidRPr="00BF51E7" w:rsidRDefault="002625C3" w:rsidP="00BF51E7">
            <w:pPr>
              <w:pStyle w:val="HTML"/>
              <w:spacing w:line="360" w:lineRule="auto"/>
              <w:jc w:val="both"/>
              <w:rPr>
                <w:rFonts w:ascii="Times New Roman" w:hAnsi="Times New Roman" w:cs="Times New Roman"/>
              </w:rPr>
            </w:pPr>
            <w:r w:rsidRPr="00BF51E7">
              <w:rPr>
                <w:rFonts w:ascii="Times New Roman" w:hAnsi="Times New Roman" w:cs="Times New Roman"/>
              </w:rPr>
              <w:t>Обязательства трактуются</w:t>
            </w:r>
            <w:r w:rsidR="00F172E2" w:rsidRPr="00BF51E7">
              <w:rPr>
                <w:rFonts w:ascii="Times New Roman" w:hAnsi="Times New Roman" w:cs="Times New Roman"/>
              </w:rPr>
              <w:t xml:space="preserve"> </w:t>
            </w:r>
            <w:r w:rsidRPr="00BF51E7">
              <w:rPr>
                <w:rFonts w:ascii="Times New Roman" w:hAnsi="Times New Roman" w:cs="Times New Roman"/>
              </w:rPr>
              <w:t>как источники средств</w:t>
            </w:r>
            <w:r w:rsidR="00F172E2" w:rsidRPr="00BF51E7">
              <w:rPr>
                <w:rFonts w:ascii="Times New Roman" w:hAnsi="Times New Roman" w:cs="Times New Roman"/>
              </w:rPr>
              <w:t xml:space="preserve"> </w:t>
            </w:r>
          </w:p>
        </w:tc>
      </w:tr>
      <w:tr w:rsidR="009E1BE0" w:rsidRPr="00BF51E7" w:rsidTr="00BF51E7">
        <w:tc>
          <w:tcPr>
            <w:tcW w:w="2452" w:type="dxa"/>
            <w:shd w:val="clear" w:color="auto" w:fill="auto"/>
          </w:tcPr>
          <w:p w:rsidR="009E1BE0" w:rsidRPr="00F172E2" w:rsidRDefault="0046275C" w:rsidP="00BF51E7">
            <w:pPr>
              <w:widowControl w:val="0"/>
              <w:tabs>
                <w:tab w:val="left" w:pos="7264"/>
              </w:tabs>
              <w:autoSpaceDE w:val="0"/>
              <w:autoSpaceDN w:val="0"/>
              <w:adjustRightInd w:val="0"/>
              <w:spacing w:line="360" w:lineRule="auto"/>
              <w:jc w:val="both"/>
            </w:pPr>
            <w:r w:rsidRPr="00F172E2">
              <w:t>Текущие выплаты работникам</w:t>
            </w:r>
          </w:p>
        </w:tc>
        <w:tc>
          <w:tcPr>
            <w:tcW w:w="3584" w:type="dxa"/>
            <w:shd w:val="clear" w:color="auto" w:fill="auto"/>
          </w:tcPr>
          <w:p w:rsidR="009E1BE0" w:rsidRPr="00F172E2" w:rsidRDefault="009E1BE0" w:rsidP="00BF51E7">
            <w:pPr>
              <w:widowControl w:val="0"/>
              <w:tabs>
                <w:tab w:val="left" w:pos="7264"/>
              </w:tabs>
              <w:autoSpaceDE w:val="0"/>
              <w:autoSpaceDN w:val="0"/>
              <w:adjustRightInd w:val="0"/>
              <w:spacing w:line="360" w:lineRule="auto"/>
              <w:jc w:val="both"/>
            </w:pPr>
            <w:r w:rsidRPr="00F172E2">
              <w:t>П(С)БУ №26 «Выплаты работникам»</w:t>
            </w:r>
            <w:r w:rsidR="00F172E2" w:rsidRPr="00F172E2">
              <w:t xml:space="preserve"> </w:t>
            </w:r>
          </w:p>
          <w:p w:rsidR="0046275C" w:rsidRPr="00F172E2" w:rsidRDefault="0046275C" w:rsidP="00BF51E7">
            <w:pPr>
              <w:widowControl w:val="0"/>
              <w:tabs>
                <w:tab w:val="left" w:pos="7264"/>
              </w:tabs>
              <w:autoSpaceDE w:val="0"/>
              <w:autoSpaceDN w:val="0"/>
              <w:adjustRightInd w:val="0"/>
              <w:spacing w:line="360" w:lineRule="auto"/>
              <w:jc w:val="both"/>
            </w:pPr>
            <w:r w:rsidRPr="00F172E2">
              <w:t xml:space="preserve">Выплаты, </w:t>
            </w:r>
            <w:r w:rsidR="002625C3" w:rsidRPr="00F172E2">
              <w:t>которые учреждение намерено осуществить в ближайшие 12 месяцев, примеры которых перечислены в п.</w:t>
            </w:r>
            <w:r w:rsidRPr="00F172E2">
              <w:t xml:space="preserve">4a IAS </w:t>
            </w:r>
            <w:r w:rsidR="002625C3" w:rsidRPr="00F172E2">
              <w:t>19 и учет которых регулируется п.8 – п.</w:t>
            </w:r>
            <w:r w:rsidRPr="00F172E2">
              <w:t xml:space="preserve">23 этого Стандарта </w:t>
            </w:r>
          </w:p>
        </w:tc>
        <w:tc>
          <w:tcPr>
            <w:tcW w:w="3535" w:type="dxa"/>
            <w:shd w:val="clear" w:color="auto" w:fill="auto"/>
          </w:tcPr>
          <w:p w:rsidR="009E1BE0" w:rsidRPr="00F172E2" w:rsidRDefault="009E1BE0" w:rsidP="00BF51E7">
            <w:pPr>
              <w:widowControl w:val="0"/>
              <w:tabs>
                <w:tab w:val="left" w:pos="7264"/>
              </w:tabs>
              <w:autoSpaceDE w:val="0"/>
              <w:autoSpaceDN w:val="0"/>
              <w:adjustRightInd w:val="0"/>
              <w:spacing w:line="360" w:lineRule="auto"/>
              <w:jc w:val="both"/>
            </w:pPr>
            <w:r w:rsidRPr="00F172E2">
              <w:t>МСФО №26 «Выплаты работникам»</w:t>
            </w:r>
            <w:r w:rsidR="00F172E2" w:rsidRPr="00F172E2">
              <w:t xml:space="preserve"> </w:t>
            </w:r>
          </w:p>
          <w:p w:rsidR="0046275C" w:rsidRPr="00F172E2" w:rsidRDefault="0046275C" w:rsidP="00BF51E7">
            <w:pPr>
              <w:widowControl w:val="0"/>
              <w:tabs>
                <w:tab w:val="left" w:pos="7264"/>
              </w:tabs>
              <w:autoSpaceDE w:val="0"/>
              <w:autoSpaceDN w:val="0"/>
              <w:adjustRightInd w:val="0"/>
              <w:spacing w:line="360" w:lineRule="auto"/>
              <w:jc w:val="both"/>
            </w:pPr>
            <w:r w:rsidRPr="00F172E2">
              <w:t xml:space="preserve">Выплаты, которые </w:t>
            </w:r>
            <w:r w:rsidR="002625C3" w:rsidRPr="00F172E2">
              <w:t xml:space="preserve">учреждение </w:t>
            </w:r>
            <w:r w:rsidRPr="00F172E2">
              <w:t>намерено осуществить в ближайшие 12 месяцев, перечисленные в п. 5 П(С)БУ 26*, и некоторые аспекты учета которых регулируются п. 5 - п. 8 данного П(С)БУ</w:t>
            </w:r>
          </w:p>
        </w:tc>
      </w:tr>
      <w:tr w:rsidR="009E1BE0" w:rsidRPr="00BF51E7" w:rsidTr="00BF51E7">
        <w:tc>
          <w:tcPr>
            <w:tcW w:w="2452" w:type="dxa"/>
            <w:shd w:val="clear" w:color="auto" w:fill="auto"/>
          </w:tcPr>
          <w:p w:rsidR="009E1BE0" w:rsidRPr="00F172E2" w:rsidRDefault="0046275C" w:rsidP="00BF51E7">
            <w:pPr>
              <w:widowControl w:val="0"/>
              <w:tabs>
                <w:tab w:val="left" w:pos="7264"/>
              </w:tabs>
              <w:autoSpaceDE w:val="0"/>
              <w:autoSpaceDN w:val="0"/>
              <w:adjustRightInd w:val="0"/>
              <w:spacing w:line="360" w:lineRule="auto"/>
              <w:jc w:val="both"/>
            </w:pPr>
            <w:r w:rsidRPr="00F172E2">
              <w:t>Выплаты по окончании трудовой деятельности</w:t>
            </w:r>
          </w:p>
        </w:tc>
        <w:tc>
          <w:tcPr>
            <w:tcW w:w="3584" w:type="dxa"/>
            <w:shd w:val="clear" w:color="auto" w:fill="auto"/>
          </w:tcPr>
          <w:p w:rsidR="009E1BE0" w:rsidRPr="00F172E2" w:rsidRDefault="002625C3" w:rsidP="00BF51E7">
            <w:pPr>
              <w:widowControl w:val="0"/>
              <w:tabs>
                <w:tab w:val="left" w:pos="7264"/>
              </w:tabs>
              <w:autoSpaceDE w:val="0"/>
              <w:autoSpaceDN w:val="0"/>
              <w:adjustRightInd w:val="0"/>
              <w:spacing w:line="360" w:lineRule="auto"/>
              <w:jc w:val="both"/>
            </w:pPr>
            <w:r w:rsidRPr="00F172E2">
              <w:t>Выплаты, перечисленные в п.</w:t>
            </w:r>
            <w:r w:rsidR="0046275C" w:rsidRPr="00F172E2">
              <w:t xml:space="preserve">4b IAS </w:t>
            </w:r>
            <w:r w:rsidRPr="00F172E2">
              <w:t>19 по пенсионным планам, а также планам медицинского страхования и другим социальным программам и учет которых регулируется п.24 – п.</w:t>
            </w:r>
            <w:r w:rsidR="0046275C" w:rsidRPr="00F172E2">
              <w:t>125 этого Стандарта</w:t>
            </w:r>
          </w:p>
        </w:tc>
        <w:tc>
          <w:tcPr>
            <w:tcW w:w="3535" w:type="dxa"/>
            <w:shd w:val="clear" w:color="auto" w:fill="auto"/>
          </w:tcPr>
          <w:p w:rsidR="009E1BE0" w:rsidRPr="00F172E2" w:rsidRDefault="0046275C" w:rsidP="00BF51E7">
            <w:pPr>
              <w:widowControl w:val="0"/>
              <w:tabs>
                <w:tab w:val="left" w:pos="7264"/>
              </w:tabs>
              <w:autoSpaceDE w:val="0"/>
              <w:autoSpaceDN w:val="0"/>
              <w:adjustRightInd w:val="0"/>
              <w:spacing w:line="360" w:lineRule="auto"/>
              <w:jc w:val="both"/>
            </w:pPr>
            <w:r w:rsidRPr="00F172E2">
              <w:t>Выплаты</w:t>
            </w:r>
            <w:r w:rsidR="002625C3" w:rsidRPr="00F172E2">
              <w:t>, перечисленные п. 13 - 29 П(С)БУ 26</w:t>
            </w:r>
            <w:r w:rsidRPr="00F172E2">
              <w:t xml:space="preserve"> по пенсионным планам, а также планам медицинского страхования и другим социальным программам</w:t>
            </w:r>
            <w:r w:rsidR="002625C3" w:rsidRPr="00F172E2">
              <w:t xml:space="preserve">. </w:t>
            </w:r>
          </w:p>
        </w:tc>
      </w:tr>
      <w:tr w:rsidR="0046275C" w:rsidRPr="00BF51E7" w:rsidTr="00BF51E7">
        <w:tc>
          <w:tcPr>
            <w:tcW w:w="2452" w:type="dxa"/>
            <w:shd w:val="clear" w:color="auto" w:fill="auto"/>
          </w:tcPr>
          <w:p w:rsidR="0046275C" w:rsidRPr="00F172E2" w:rsidRDefault="0046275C" w:rsidP="00BF51E7">
            <w:pPr>
              <w:widowControl w:val="0"/>
              <w:tabs>
                <w:tab w:val="left" w:pos="7264"/>
              </w:tabs>
              <w:autoSpaceDE w:val="0"/>
              <w:autoSpaceDN w:val="0"/>
              <w:adjustRightInd w:val="0"/>
              <w:spacing w:line="360" w:lineRule="auto"/>
              <w:jc w:val="both"/>
            </w:pPr>
            <w:r w:rsidRPr="00F172E2">
              <w:t>Другие долгосрочные выплаты</w:t>
            </w:r>
          </w:p>
        </w:tc>
        <w:tc>
          <w:tcPr>
            <w:tcW w:w="3584" w:type="dxa"/>
            <w:shd w:val="clear" w:color="auto" w:fill="auto"/>
          </w:tcPr>
          <w:p w:rsidR="0046275C" w:rsidRPr="00F172E2" w:rsidRDefault="002625C3" w:rsidP="00BF51E7">
            <w:pPr>
              <w:widowControl w:val="0"/>
              <w:tabs>
                <w:tab w:val="left" w:pos="7264"/>
              </w:tabs>
              <w:autoSpaceDE w:val="0"/>
              <w:autoSpaceDN w:val="0"/>
              <w:adjustRightInd w:val="0"/>
              <w:spacing w:line="360" w:lineRule="auto"/>
              <w:jc w:val="both"/>
            </w:pPr>
            <w:r w:rsidRPr="00F172E2">
              <w:t>Выплаты, перечисленные в п.</w:t>
            </w:r>
            <w:r w:rsidR="0046275C" w:rsidRPr="00F172E2">
              <w:t>4c IAS</w:t>
            </w:r>
            <w:r w:rsidRPr="00F172E2">
              <w:t xml:space="preserve"> 19, учет которых регулируется п.126 – п.</w:t>
            </w:r>
            <w:r w:rsidR="0046275C" w:rsidRPr="00F172E2">
              <w:t>131 этого Стандарта</w:t>
            </w:r>
          </w:p>
        </w:tc>
        <w:tc>
          <w:tcPr>
            <w:tcW w:w="3535" w:type="dxa"/>
            <w:shd w:val="clear" w:color="auto" w:fill="auto"/>
          </w:tcPr>
          <w:p w:rsidR="0046275C" w:rsidRPr="00F172E2" w:rsidRDefault="0046275C" w:rsidP="00BF51E7">
            <w:pPr>
              <w:widowControl w:val="0"/>
              <w:tabs>
                <w:tab w:val="left" w:pos="7264"/>
              </w:tabs>
              <w:autoSpaceDE w:val="0"/>
              <w:autoSpaceDN w:val="0"/>
              <w:adjustRightInd w:val="0"/>
              <w:spacing w:line="360" w:lineRule="auto"/>
              <w:jc w:val="both"/>
            </w:pPr>
            <w:r w:rsidRPr="00F172E2">
              <w:t>Любые долгосрочные выплаты, не связанные с увольнением (см. п. 31 П(С)БУ 26)</w:t>
            </w:r>
          </w:p>
        </w:tc>
      </w:tr>
    </w:tbl>
    <w:p w:rsidR="00231943" w:rsidRPr="00F172E2" w:rsidRDefault="00231943" w:rsidP="00F172E2">
      <w:pPr>
        <w:widowControl w:val="0"/>
        <w:shd w:val="clear" w:color="auto" w:fill="FFFFFF"/>
        <w:tabs>
          <w:tab w:val="left" w:pos="960"/>
        </w:tabs>
        <w:autoSpaceDE w:val="0"/>
        <w:autoSpaceDN w:val="0"/>
        <w:adjustRightInd w:val="0"/>
        <w:spacing w:line="360" w:lineRule="auto"/>
        <w:ind w:firstLine="709"/>
        <w:jc w:val="both"/>
        <w:rPr>
          <w:sz w:val="28"/>
          <w:szCs w:val="28"/>
        </w:rPr>
      </w:pPr>
    </w:p>
    <w:p w:rsidR="00FF324D" w:rsidRPr="00F172E2" w:rsidRDefault="00FF324D" w:rsidP="00F172E2">
      <w:pPr>
        <w:pStyle w:val="3"/>
        <w:spacing w:after="0" w:line="360" w:lineRule="auto"/>
        <w:ind w:firstLine="709"/>
        <w:jc w:val="both"/>
        <w:rPr>
          <w:sz w:val="28"/>
        </w:rPr>
      </w:pPr>
      <w:r w:rsidRPr="00F172E2">
        <w:rPr>
          <w:sz w:val="28"/>
        </w:rPr>
        <w:t>Можно сделать вывод, что</w:t>
      </w:r>
      <w:r w:rsidR="00F172E2">
        <w:rPr>
          <w:sz w:val="28"/>
        </w:rPr>
        <w:t xml:space="preserve"> </w:t>
      </w:r>
      <w:r w:rsidRPr="00F172E2">
        <w:rPr>
          <w:sz w:val="28"/>
        </w:rPr>
        <w:t>бухгалтерский учет и отчетность</w:t>
      </w:r>
      <w:r w:rsidR="00F172E2">
        <w:rPr>
          <w:sz w:val="28"/>
        </w:rPr>
        <w:t xml:space="preserve"> </w:t>
      </w:r>
      <w:r w:rsidRPr="00F172E2">
        <w:rPr>
          <w:sz w:val="28"/>
        </w:rPr>
        <w:t>ведется</w:t>
      </w:r>
      <w:r w:rsidR="00F172E2">
        <w:rPr>
          <w:sz w:val="28"/>
        </w:rPr>
        <w:t xml:space="preserve"> </w:t>
      </w:r>
      <w:r w:rsidRPr="00F172E2">
        <w:rPr>
          <w:sz w:val="28"/>
        </w:rPr>
        <w:t>в соответствии с едиными методологическими основами и порядком, установленными Законом Украины "О бухгалтерском учете и финансовой отчетности в Украине".</w:t>
      </w:r>
      <w:r w:rsidR="00F172E2">
        <w:rPr>
          <w:sz w:val="28"/>
        </w:rPr>
        <w:t xml:space="preserve"> </w:t>
      </w:r>
      <w:r w:rsidRPr="00F172E2">
        <w:rPr>
          <w:sz w:val="28"/>
        </w:rPr>
        <w:t>Учет расчетов по оплате труда осуществляется на основе типовых форм, утвержденных приказом Министерства статис</w:t>
      </w:r>
      <w:r w:rsidRPr="00F172E2">
        <w:rPr>
          <w:sz w:val="28"/>
        </w:rPr>
        <w:softHyphen/>
        <w:t xml:space="preserve">тики Украины "Об утверждении типовых форм первичного учета по расчетам с работниками и служащими по заработной плате", во исполнение мероприятий в отношении реализации государственной программы перехода Украины на международную систему учета и статистики. </w:t>
      </w:r>
    </w:p>
    <w:p w:rsidR="00F9605A" w:rsidRPr="00F172E2" w:rsidRDefault="00F9605A" w:rsidP="00F172E2">
      <w:pPr>
        <w:widowControl w:val="0"/>
        <w:autoSpaceDE w:val="0"/>
        <w:autoSpaceDN w:val="0"/>
        <w:adjustRightInd w:val="0"/>
        <w:spacing w:line="360" w:lineRule="auto"/>
        <w:ind w:firstLine="709"/>
        <w:jc w:val="both"/>
        <w:rPr>
          <w:sz w:val="28"/>
          <w:szCs w:val="28"/>
        </w:rPr>
      </w:pPr>
      <w:r w:rsidRPr="00F172E2">
        <w:rPr>
          <w:sz w:val="28"/>
          <w:szCs w:val="28"/>
        </w:rPr>
        <w:t>Задачами бухгалтерского учета труда и зар</w:t>
      </w:r>
      <w:r w:rsidR="008D72DB" w:rsidRPr="00F172E2">
        <w:rPr>
          <w:sz w:val="28"/>
          <w:szCs w:val="28"/>
        </w:rPr>
        <w:t>аботной платы являются (табл.1.10</w:t>
      </w:r>
      <w:r w:rsidRPr="00F172E2">
        <w:rPr>
          <w:sz w:val="28"/>
          <w:szCs w:val="28"/>
        </w:rPr>
        <w:t>).</w:t>
      </w:r>
    </w:p>
    <w:p w:rsidR="00F9605A" w:rsidRPr="00F172E2" w:rsidRDefault="008D72DB" w:rsidP="00F172E2">
      <w:pPr>
        <w:widowControl w:val="0"/>
        <w:autoSpaceDE w:val="0"/>
        <w:autoSpaceDN w:val="0"/>
        <w:adjustRightInd w:val="0"/>
        <w:spacing w:line="360" w:lineRule="auto"/>
        <w:ind w:firstLine="709"/>
        <w:jc w:val="both"/>
        <w:rPr>
          <w:sz w:val="28"/>
          <w:szCs w:val="28"/>
        </w:rPr>
      </w:pPr>
      <w:r w:rsidRPr="00F172E2">
        <w:rPr>
          <w:sz w:val="28"/>
          <w:szCs w:val="28"/>
        </w:rPr>
        <w:t>Таблица 1.10</w:t>
      </w:r>
    </w:p>
    <w:p w:rsidR="00F9605A" w:rsidRDefault="00F9605A" w:rsidP="00F172E2">
      <w:pPr>
        <w:widowControl w:val="0"/>
        <w:autoSpaceDE w:val="0"/>
        <w:autoSpaceDN w:val="0"/>
        <w:adjustRightInd w:val="0"/>
        <w:spacing w:line="360" w:lineRule="auto"/>
        <w:ind w:firstLine="709"/>
        <w:jc w:val="both"/>
        <w:rPr>
          <w:sz w:val="28"/>
          <w:szCs w:val="28"/>
        </w:rPr>
      </w:pPr>
      <w:r w:rsidRPr="00F172E2">
        <w:rPr>
          <w:sz w:val="28"/>
          <w:szCs w:val="28"/>
        </w:rPr>
        <w:t xml:space="preserve">Задачи бухгалтерского учета труда и заработной платы </w:t>
      </w:r>
    </w:p>
    <w:p w:rsidR="00F172E2" w:rsidRPr="00F172E2" w:rsidRDefault="00F172E2" w:rsidP="00F172E2">
      <w:pPr>
        <w:widowControl w:val="0"/>
        <w:autoSpaceDE w:val="0"/>
        <w:autoSpaceDN w:val="0"/>
        <w:adjustRightInd w:val="0"/>
        <w:spacing w:line="360" w:lineRule="auto"/>
        <w:ind w:firstLine="709"/>
        <w:jc w:val="both"/>
        <w:rPr>
          <w:sz w:val="28"/>
          <w:szCs w:val="28"/>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7740"/>
      </w:tblGrid>
      <w:tr w:rsidR="00F9605A" w:rsidRPr="00F172E2" w:rsidTr="00BF51E7">
        <w:tc>
          <w:tcPr>
            <w:tcW w:w="900" w:type="dxa"/>
            <w:shd w:val="clear" w:color="auto" w:fill="auto"/>
          </w:tcPr>
          <w:p w:rsidR="00F9605A" w:rsidRPr="00BF51E7" w:rsidRDefault="00F9605A" w:rsidP="00BF51E7">
            <w:pPr>
              <w:pStyle w:val="a3"/>
              <w:tabs>
                <w:tab w:val="left" w:pos="7344"/>
              </w:tabs>
              <w:spacing w:line="360" w:lineRule="auto"/>
              <w:ind w:left="0" w:firstLine="0"/>
              <w:rPr>
                <w:b w:val="0"/>
                <w:sz w:val="20"/>
              </w:rPr>
            </w:pPr>
            <w:r w:rsidRPr="00BF51E7">
              <w:rPr>
                <w:b w:val="0"/>
                <w:sz w:val="20"/>
              </w:rPr>
              <w:t>№ п/п</w:t>
            </w:r>
          </w:p>
        </w:tc>
        <w:tc>
          <w:tcPr>
            <w:tcW w:w="7740" w:type="dxa"/>
            <w:shd w:val="clear" w:color="auto" w:fill="auto"/>
            <w:vAlign w:val="bottom"/>
          </w:tcPr>
          <w:p w:rsidR="00F9605A" w:rsidRPr="00F172E2" w:rsidRDefault="00F9605A" w:rsidP="00BF51E7">
            <w:pPr>
              <w:widowControl w:val="0"/>
              <w:autoSpaceDE w:val="0"/>
              <w:autoSpaceDN w:val="0"/>
              <w:adjustRightInd w:val="0"/>
              <w:spacing w:line="360" w:lineRule="auto"/>
              <w:jc w:val="both"/>
            </w:pPr>
            <w:r w:rsidRPr="00F172E2">
              <w:t xml:space="preserve">Задачи бухгалтерского учета труда и заработной платы </w:t>
            </w:r>
          </w:p>
        </w:tc>
      </w:tr>
      <w:tr w:rsidR="00F9605A" w:rsidRPr="00F172E2" w:rsidTr="00BF51E7">
        <w:tc>
          <w:tcPr>
            <w:tcW w:w="900" w:type="dxa"/>
            <w:shd w:val="clear" w:color="auto" w:fill="auto"/>
          </w:tcPr>
          <w:p w:rsidR="00F9605A" w:rsidRPr="00BF51E7" w:rsidRDefault="00F9605A" w:rsidP="00BF51E7">
            <w:pPr>
              <w:pStyle w:val="a3"/>
              <w:tabs>
                <w:tab w:val="left" w:pos="7344"/>
              </w:tabs>
              <w:spacing w:line="360" w:lineRule="auto"/>
              <w:ind w:left="0" w:firstLine="0"/>
              <w:rPr>
                <w:b w:val="0"/>
                <w:sz w:val="20"/>
              </w:rPr>
            </w:pPr>
            <w:r w:rsidRPr="00BF51E7">
              <w:rPr>
                <w:b w:val="0"/>
                <w:sz w:val="20"/>
              </w:rPr>
              <w:t>1</w:t>
            </w:r>
          </w:p>
        </w:tc>
        <w:tc>
          <w:tcPr>
            <w:tcW w:w="7740" w:type="dxa"/>
            <w:shd w:val="clear" w:color="auto" w:fill="auto"/>
          </w:tcPr>
          <w:p w:rsidR="00F9605A" w:rsidRPr="00F172E2" w:rsidRDefault="00F9605A" w:rsidP="00BF51E7">
            <w:pPr>
              <w:widowControl w:val="0"/>
              <w:autoSpaceDE w:val="0"/>
              <w:autoSpaceDN w:val="0"/>
              <w:adjustRightInd w:val="0"/>
              <w:spacing w:line="360" w:lineRule="auto"/>
              <w:jc w:val="both"/>
            </w:pPr>
            <w:r w:rsidRPr="00F172E2">
              <w:t>в установленные сроки производить расчеты с персоналом предприятия по оплате труда ( начисление зарплаты и прочих выплат, сумм к удержанию и выдаче на руки) ;</w:t>
            </w:r>
          </w:p>
        </w:tc>
      </w:tr>
      <w:tr w:rsidR="00F9605A" w:rsidRPr="00F172E2" w:rsidTr="00BF51E7">
        <w:tc>
          <w:tcPr>
            <w:tcW w:w="900" w:type="dxa"/>
            <w:shd w:val="clear" w:color="auto" w:fill="auto"/>
          </w:tcPr>
          <w:p w:rsidR="00F9605A" w:rsidRPr="00BF51E7" w:rsidRDefault="00F9605A" w:rsidP="00BF51E7">
            <w:pPr>
              <w:pStyle w:val="a3"/>
              <w:tabs>
                <w:tab w:val="left" w:pos="7344"/>
              </w:tabs>
              <w:spacing w:line="360" w:lineRule="auto"/>
              <w:ind w:left="0" w:firstLine="0"/>
              <w:rPr>
                <w:b w:val="0"/>
                <w:sz w:val="20"/>
              </w:rPr>
            </w:pPr>
            <w:r w:rsidRPr="00BF51E7">
              <w:rPr>
                <w:b w:val="0"/>
                <w:sz w:val="20"/>
              </w:rPr>
              <w:t>2</w:t>
            </w:r>
          </w:p>
        </w:tc>
        <w:tc>
          <w:tcPr>
            <w:tcW w:w="7740" w:type="dxa"/>
            <w:shd w:val="clear" w:color="auto" w:fill="auto"/>
          </w:tcPr>
          <w:p w:rsidR="00F9605A" w:rsidRPr="00F172E2" w:rsidRDefault="00F9605A" w:rsidP="00BF51E7">
            <w:pPr>
              <w:widowControl w:val="0"/>
              <w:autoSpaceDE w:val="0"/>
              <w:autoSpaceDN w:val="0"/>
              <w:adjustRightInd w:val="0"/>
              <w:spacing w:line="360" w:lineRule="auto"/>
              <w:jc w:val="both"/>
            </w:pPr>
            <w:r w:rsidRPr="00F172E2">
              <w:t>своевременно и правильно относить в себестоимость продукции (работ,</w:t>
            </w:r>
            <w:r w:rsidR="00F172E2" w:rsidRPr="00F172E2">
              <w:t xml:space="preserve"> </w:t>
            </w:r>
            <w:r w:rsidRPr="00F172E2">
              <w:t>услуг) суммы начисленной заработной платы и обязательных отчислений во внебюджетные фонды (Пенсионный фонд Украины, Фонды обязательного медицинского страхования, фонд социального страхования, Государственный фонд занятости населения)</w:t>
            </w:r>
          </w:p>
        </w:tc>
      </w:tr>
      <w:tr w:rsidR="00F9605A" w:rsidRPr="00F172E2" w:rsidTr="00BF51E7">
        <w:tc>
          <w:tcPr>
            <w:tcW w:w="900" w:type="dxa"/>
            <w:shd w:val="clear" w:color="auto" w:fill="auto"/>
          </w:tcPr>
          <w:p w:rsidR="00F9605A" w:rsidRPr="00BF51E7" w:rsidRDefault="00F9605A" w:rsidP="00BF51E7">
            <w:pPr>
              <w:pStyle w:val="a3"/>
              <w:tabs>
                <w:tab w:val="left" w:pos="7344"/>
              </w:tabs>
              <w:spacing w:line="360" w:lineRule="auto"/>
              <w:ind w:left="0" w:firstLine="0"/>
              <w:rPr>
                <w:b w:val="0"/>
                <w:sz w:val="20"/>
              </w:rPr>
            </w:pPr>
            <w:r w:rsidRPr="00BF51E7">
              <w:rPr>
                <w:b w:val="0"/>
                <w:sz w:val="20"/>
              </w:rPr>
              <w:t>3</w:t>
            </w:r>
          </w:p>
        </w:tc>
        <w:tc>
          <w:tcPr>
            <w:tcW w:w="7740" w:type="dxa"/>
            <w:shd w:val="clear" w:color="auto" w:fill="auto"/>
          </w:tcPr>
          <w:p w:rsidR="00F9605A" w:rsidRPr="00F172E2" w:rsidRDefault="00F9605A" w:rsidP="00BF51E7">
            <w:pPr>
              <w:widowControl w:val="0"/>
              <w:autoSpaceDE w:val="0"/>
              <w:autoSpaceDN w:val="0"/>
              <w:adjustRightInd w:val="0"/>
              <w:spacing w:line="360" w:lineRule="auto"/>
              <w:jc w:val="both"/>
            </w:pPr>
            <w:r w:rsidRPr="00F172E2">
              <w:t>собирать и группировать показатели по труду и заработной плате для целей оперативного руководства и составления необходимой отчетности, а также расчетов с государственными социальными внебюджетными фондами.</w:t>
            </w:r>
          </w:p>
        </w:tc>
      </w:tr>
    </w:tbl>
    <w:p w:rsidR="00702BFB" w:rsidRPr="00F172E2" w:rsidRDefault="00F172E2" w:rsidP="00F172E2">
      <w:pPr>
        <w:numPr>
          <w:ilvl w:val="1"/>
          <w:numId w:val="2"/>
        </w:numPr>
        <w:tabs>
          <w:tab w:val="clear" w:pos="720"/>
          <w:tab w:val="left" w:pos="-180"/>
        </w:tabs>
        <w:spacing w:line="360" w:lineRule="auto"/>
        <w:ind w:left="0" w:firstLine="709"/>
        <w:jc w:val="center"/>
        <w:rPr>
          <w:rFonts w:cs="Courier New"/>
          <w:b/>
          <w:sz w:val="28"/>
          <w:szCs w:val="28"/>
        </w:rPr>
      </w:pPr>
      <w:r>
        <w:rPr>
          <w:rFonts w:cs="Courier New"/>
          <w:sz w:val="28"/>
          <w:szCs w:val="28"/>
        </w:rPr>
        <w:br w:type="page"/>
      </w:r>
      <w:r w:rsidR="00702BFB" w:rsidRPr="00F172E2">
        <w:rPr>
          <w:rFonts w:cs="Courier New"/>
          <w:b/>
          <w:sz w:val="28"/>
          <w:szCs w:val="28"/>
        </w:rPr>
        <w:t>Сущность и организационные аспекты</w:t>
      </w:r>
      <w:r w:rsidRPr="00F172E2">
        <w:rPr>
          <w:rFonts w:cs="Courier New"/>
          <w:b/>
          <w:sz w:val="28"/>
          <w:szCs w:val="28"/>
        </w:rPr>
        <w:t xml:space="preserve"> </w:t>
      </w:r>
      <w:r w:rsidR="00702BFB" w:rsidRPr="00F172E2">
        <w:rPr>
          <w:rFonts w:cs="Courier New"/>
          <w:b/>
          <w:sz w:val="28"/>
          <w:szCs w:val="28"/>
        </w:rPr>
        <w:t>аудита операций по оплате труда</w:t>
      </w:r>
    </w:p>
    <w:p w:rsidR="00F160C2" w:rsidRPr="00F172E2" w:rsidRDefault="00F160C2" w:rsidP="00F172E2">
      <w:pPr>
        <w:tabs>
          <w:tab w:val="left" w:pos="-180"/>
        </w:tabs>
        <w:spacing w:line="360" w:lineRule="auto"/>
        <w:ind w:firstLine="709"/>
        <w:jc w:val="both"/>
        <w:rPr>
          <w:rFonts w:cs="Courier New"/>
          <w:sz w:val="28"/>
          <w:szCs w:val="28"/>
        </w:rPr>
      </w:pPr>
    </w:p>
    <w:p w:rsidR="00F202A6" w:rsidRPr="00F172E2" w:rsidRDefault="00F202A6" w:rsidP="00F172E2">
      <w:pPr>
        <w:pStyle w:val="a3"/>
        <w:spacing w:line="360" w:lineRule="auto"/>
        <w:ind w:left="0" w:firstLine="709"/>
        <w:rPr>
          <w:b w:val="0"/>
          <w:sz w:val="28"/>
          <w:szCs w:val="28"/>
        </w:rPr>
      </w:pPr>
      <w:r w:rsidRPr="00F172E2">
        <w:rPr>
          <w:b w:val="0"/>
          <w:sz w:val="28"/>
          <w:szCs w:val="28"/>
        </w:rPr>
        <w:t xml:space="preserve">Факты, которые отображены в финансовых отчетах, является предметом аудита. Аудитор должен найти и оценить доказательства, которые подтверждают его суждение о соответствии фактов установленным критериям. </w:t>
      </w:r>
    </w:p>
    <w:p w:rsidR="00F202A6" w:rsidRPr="00F172E2" w:rsidRDefault="00F202A6" w:rsidP="00F172E2">
      <w:pPr>
        <w:pStyle w:val="a3"/>
        <w:spacing w:line="360" w:lineRule="auto"/>
        <w:ind w:left="0" w:firstLine="709"/>
        <w:rPr>
          <w:b w:val="0"/>
          <w:sz w:val="28"/>
          <w:szCs w:val="28"/>
        </w:rPr>
      </w:pPr>
      <w:r w:rsidRPr="00F172E2">
        <w:rPr>
          <w:b w:val="0"/>
          <w:sz w:val="28"/>
          <w:szCs w:val="28"/>
        </w:rPr>
        <w:t>Объектом аудита является проверяемая организация, учреждение, предприятие и т.п.</w:t>
      </w:r>
    </w:p>
    <w:p w:rsidR="00702BFB" w:rsidRPr="00F172E2" w:rsidRDefault="00F172E2" w:rsidP="00F172E2">
      <w:pPr>
        <w:pStyle w:val="a3"/>
        <w:spacing w:line="360" w:lineRule="auto"/>
        <w:ind w:left="0" w:firstLine="709"/>
        <w:rPr>
          <w:b w:val="0"/>
          <w:sz w:val="28"/>
          <w:szCs w:val="28"/>
        </w:rPr>
      </w:pPr>
      <w:r>
        <w:rPr>
          <w:b w:val="0"/>
          <w:sz w:val="28"/>
          <w:szCs w:val="28"/>
        </w:rPr>
        <w:t xml:space="preserve"> </w:t>
      </w:r>
      <w:r w:rsidR="00702BFB" w:rsidRPr="00F172E2">
        <w:rPr>
          <w:b w:val="0"/>
          <w:sz w:val="28"/>
          <w:szCs w:val="28"/>
        </w:rPr>
        <w:t>Аудит оплаты труда</w:t>
      </w:r>
      <w:r>
        <w:rPr>
          <w:b w:val="0"/>
          <w:sz w:val="28"/>
          <w:szCs w:val="28"/>
        </w:rPr>
        <w:t xml:space="preserve"> </w:t>
      </w:r>
      <w:r w:rsidR="00702BFB" w:rsidRPr="00F172E2">
        <w:rPr>
          <w:b w:val="0"/>
          <w:sz w:val="28"/>
          <w:szCs w:val="28"/>
        </w:rPr>
        <w:t>– процедура, предназначенная для оценки состояния трудовых ресурсов и системы управления.</w:t>
      </w:r>
    </w:p>
    <w:p w:rsidR="00782898" w:rsidRPr="00F172E2" w:rsidRDefault="00980235" w:rsidP="00F172E2">
      <w:pPr>
        <w:pStyle w:val="a3"/>
        <w:spacing w:line="360" w:lineRule="auto"/>
        <w:ind w:left="0" w:firstLine="709"/>
        <w:rPr>
          <w:b w:val="0"/>
          <w:sz w:val="28"/>
          <w:szCs w:val="28"/>
        </w:rPr>
      </w:pPr>
      <w:r w:rsidRPr="00F172E2">
        <w:rPr>
          <w:b w:val="0"/>
          <w:sz w:val="28"/>
          <w:szCs w:val="28"/>
        </w:rPr>
        <w:t>Цел</w:t>
      </w:r>
      <w:r w:rsidR="008D72DB" w:rsidRPr="00F172E2">
        <w:rPr>
          <w:b w:val="0"/>
          <w:sz w:val="28"/>
          <w:szCs w:val="28"/>
        </w:rPr>
        <w:t>и аудита оплаты труда (табл.1.11</w:t>
      </w:r>
      <w:r w:rsidRPr="00F172E2">
        <w:rPr>
          <w:b w:val="0"/>
          <w:sz w:val="28"/>
          <w:szCs w:val="28"/>
        </w:rPr>
        <w:t>)</w:t>
      </w:r>
      <w:r w:rsidR="00782898" w:rsidRPr="00F172E2">
        <w:rPr>
          <w:b w:val="0"/>
          <w:sz w:val="28"/>
          <w:szCs w:val="28"/>
        </w:rPr>
        <w:t>.</w:t>
      </w:r>
    </w:p>
    <w:p w:rsidR="00782898" w:rsidRPr="00F172E2" w:rsidRDefault="00782898" w:rsidP="00F172E2">
      <w:pPr>
        <w:pStyle w:val="a3"/>
        <w:spacing w:line="360" w:lineRule="auto"/>
        <w:ind w:left="0" w:firstLine="709"/>
        <w:rPr>
          <w:b w:val="0"/>
          <w:sz w:val="28"/>
          <w:szCs w:val="28"/>
        </w:rPr>
      </w:pPr>
      <w:r w:rsidRPr="00F172E2">
        <w:rPr>
          <w:b w:val="0"/>
          <w:sz w:val="28"/>
          <w:szCs w:val="28"/>
        </w:rPr>
        <w:t>Основная задача аудита оплаты труда - проверка соблюдения нормативно-</w:t>
      </w:r>
      <w:r w:rsidRPr="00F172E2">
        <w:rPr>
          <w:b w:val="0"/>
          <w:sz w:val="28"/>
        </w:rPr>
        <w:t xml:space="preserve">правовых актов при начислении оплаты труда, удержаниях из нее и правильности ведения бухгалтерского учета по оплате труда. </w:t>
      </w:r>
      <w:r w:rsidRPr="00F172E2">
        <w:rPr>
          <w:b w:val="0"/>
          <w:sz w:val="28"/>
          <w:szCs w:val="28"/>
        </w:rPr>
        <w:t xml:space="preserve">С возрастанием понимания роли человека в процессе производства растет внимание к оплате труда, что нашло отражение в формировании особого вида аудиторской деятельности – аудит в трудовой сфере, который позволяет убедиться, что трудовой потенциал предприятия, организации используется полностью и эффективно. </w:t>
      </w:r>
    </w:p>
    <w:p w:rsidR="00980235" w:rsidRPr="00F172E2" w:rsidRDefault="008D72DB" w:rsidP="00F172E2">
      <w:pPr>
        <w:pStyle w:val="a3"/>
        <w:spacing w:line="360" w:lineRule="auto"/>
        <w:ind w:left="0" w:firstLine="709"/>
        <w:rPr>
          <w:b w:val="0"/>
          <w:sz w:val="28"/>
          <w:szCs w:val="28"/>
        </w:rPr>
      </w:pPr>
      <w:r w:rsidRPr="00F172E2">
        <w:rPr>
          <w:b w:val="0"/>
          <w:sz w:val="28"/>
          <w:szCs w:val="28"/>
        </w:rPr>
        <w:t>Таблица 1.11</w:t>
      </w:r>
    </w:p>
    <w:p w:rsidR="00980235" w:rsidRDefault="00980235" w:rsidP="00F172E2">
      <w:pPr>
        <w:pStyle w:val="a3"/>
        <w:spacing w:line="360" w:lineRule="auto"/>
        <w:ind w:left="0" w:firstLine="709"/>
        <w:rPr>
          <w:b w:val="0"/>
          <w:sz w:val="28"/>
          <w:szCs w:val="28"/>
        </w:rPr>
      </w:pPr>
      <w:r w:rsidRPr="00F172E2">
        <w:rPr>
          <w:b w:val="0"/>
          <w:sz w:val="28"/>
          <w:szCs w:val="28"/>
        </w:rPr>
        <w:t xml:space="preserve">Цели аудита оплаты труда </w:t>
      </w:r>
    </w:p>
    <w:p w:rsidR="00F172E2" w:rsidRPr="00F172E2" w:rsidRDefault="00F172E2" w:rsidP="00F172E2">
      <w:pPr>
        <w:pStyle w:val="a3"/>
        <w:spacing w:line="360" w:lineRule="auto"/>
        <w:ind w:left="0" w:firstLine="709"/>
        <w:rPr>
          <w:b w:val="0"/>
          <w:sz w:val="28"/>
          <w:szCs w:val="28"/>
        </w:rPr>
      </w:pP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8720"/>
      </w:tblGrid>
      <w:tr w:rsidR="00980235" w:rsidRPr="00F172E2" w:rsidTr="00BF51E7">
        <w:tc>
          <w:tcPr>
            <w:tcW w:w="865" w:type="dxa"/>
            <w:shd w:val="clear" w:color="auto" w:fill="auto"/>
            <w:vAlign w:val="bottom"/>
          </w:tcPr>
          <w:p w:rsidR="00980235" w:rsidRPr="00F172E2" w:rsidRDefault="00980235" w:rsidP="00BF51E7">
            <w:pPr>
              <w:widowControl w:val="0"/>
              <w:autoSpaceDE w:val="0"/>
              <w:autoSpaceDN w:val="0"/>
              <w:adjustRightInd w:val="0"/>
              <w:spacing w:line="360" w:lineRule="auto"/>
              <w:jc w:val="both"/>
            </w:pPr>
            <w:r w:rsidRPr="00F172E2">
              <w:t>№п/п</w:t>
            </w:r>
          </w:p>
        </w:tc>
        <w:tc>
          <w:tcPr>
            <w:tcW w:w="8720" w:type="dxa"/>
            <w:shd w:val="clear" w:color="auto" w:fill="auto"/>
          </w:tcPr>
          <w:p w:rsidR="00980235" w:rsidRPr="00BF51E7" w:rsidRDefault="00980235" w:rsidP="00BF51E7">
            <w:pPr>
              <w:pStyle w:val="a3"/>
              <w:spacing w:line="360" w:lineRule="auto"/>
              <w:ind w:left="0" w:firstLine="0"/>
              <w:rPr>
                <w:b w:val="0"/>
                <w:sz w:val="20"/>
              </w:rPr>
            </w:pPr>
            <w:r w:rsidRPr="00BF51E7">
              <w:rPr>
                <w:b w:val="0"/>
                <w:sz w:val="20"/>
              </w:rPr>
              <w:t xml:space="preserve">Цели аудита оплаты труда </w:t>
            </w:r>
          </w:p>
        </w:tc>
      </w:tr>
      <w:tr w:rsidR="00980235" w:rsidRPr="00F172E2" w:rsidTr="00BF51E7">
        <w:tc>
          <w:tcPr>
            <w:tcW w:w="865" w:type="dxa"/>
            <w:shd w:val="clear" w:color="auto" w:fill="auto"/>
            <w:vAlign w:val="bottom"/>
          </w:tcPr>
          <w:p w:rsidR="00980235" w:rsidRPr="00F172E2" w:rsidRDefault="00980235" w:rsidP="00BF51E7">
            <w:pPr>
              <w:widowControl w:val="0"/>
              <w:autoSpaceDE w:val="0"/>
              <w:autoSpaceDN w:val="0"/>
              <w:adjustRightInd w:val="0"/>
              <w:spacing w:line="360" w:lineRule="auto"/>
              <w:jc w:val="both"/>
            </w:pPr>
            <w:r w:rsidRPr="00F172E2">
              <w:t>1</w:t>
            </w:r>
          </w:p>
        </w:tc>
        <w:tc>
          <w:tcPr>
            <w:tcW w:w="8720" w:type="dxa"/>
            <w:shd w:val="clear" w:color="auto" w:fill="auto"/>
          </w:tcPr>
          <w:p w:rsidR="00980235" w:rsidRPr="00BF51E7" w:rsidRDefault="00980235" w:rsidP="00BF51E7">
            <w:pPr>
              <w:pStyle w:val="a3"/>
              <w:spacing w:line="360" w:lineRule="auto"/>
              <w:ind w:left="0" w:firstLine="0"/>
              <w:rPr>
                <w:b w:val="0"/>
                <w:sz w:val="20"/>
              </w:rPr>
            </w:pPr>
            <w:r w:rsidRPr="00BF51E7">
              <w:rPr>
                <w:b w:val="0"/>
                <w:sz w:val="20"/>
              </w:rPr>
              <w:t>-определение соответствия количественного и качественного состава персонала предприятия его текущей политике, рынку руда и предполагаемым перспективам развития</w:t>
            </w:r>
          </w:p>
        </w:tc>
      </w:tr>
      <w:tr w:rsidR="00980235" w:rsidRPr="00F172E2" w:rsidTr="00BF51E7">
        <w:tc>
          <w:tcPr>
            <w:tcW w:w="865" w:type="dxa"/>
            <w:shd w:val="clear" w:color="auto" w:fill="auto"/>
            <w:vAlign w:val="bottom"/>
          </w:tcPr>
          <w:p w:rsidR="00980235" w:rsidRPr="00F172E2" w:rsidRDefault="00980235" w:rsidP="00BF51E7">
            <w:pPr>
              <w:widowControl w:val="0"/>
              <w:autoSpaceDE w:val="0"/>
              <w:autoSpaceDN w:val="0"/>
              <w:adjustRightInd w:val="0"/>
              <w:spacing w:line="360" w:lineRule="auto"/>
              <w:jc w:val="both"/>
            </w:pPr>
            <w:r w:rsidRPr="00F172E2">
              <w:t>2</w:t>
            </w:r>
          </w:p>
        </w:tc>
        <w:tc>
          <w:tcPr>
            <w:tcW w:w="8720" w:type="dxa"/>
            <w:shd w:val="clear" w:color="auto" w:fill="auto"/>
          </w:tcPr>
          <w:p w:rsidR="00980235" w:rsidRPr="00BF51E7" w:rsidRDefault="00980235" w:rsidP="00BF51E7">
            <w:pPr>
              <w:pStyle w:val="a3"/>
              <w:spacing w:line="360" w:lineRule="auto"/>
              <w:ind w:left="0" w:firstLine="0"/>
              <w:rPr>
                <w:b w:val="0"/>
                <w:sz w:val="20"/>
              </w:rPr>
            </w:pPr>
            <w:r w:rsidRPr="00BF51E7">
              <w:rPr>
                <w:b w:val="0"/>
                <w:sz w:val="20"/>
              </w:rPr>
              <w:t>-модернизация оргштатной структуры предприятия</w:t>
            </w:r>
          </w:p>
        </w:tc>
      </w:tr>
      <w:tr w:rsidR="00980235" w:rsidRPr="00F172E2" w:rsidTr="00BF51E7">
        <w:tc>
          <w:tcPr>
            <w:tcW w:w="865" w:type="dxa"/>
            <w:shd w:val="clear" w:color="auto" w:fill="auto"/>
            <w:vAlign w:val="bottom"/>
          </w:tcPr>
          <w:p w:rsidR="00980235" w:rsidRPr="00F172E2" w:rsidRDefault="00980235" w:rsidP="00BF51E7">
            <w:pPr>
              <w:widowControl w:val="0"/>
              <w:autoSpaceDE w:val="0"/>
              <w:autoSpaceDN w:val="0"/>
              <w:adjustRightInd w:val="0"/>
              <w:spacing w:line="360" w:lineRule="auto"/>
              <w:jc w:val="both"/>
            </w:pPr>
            <w:r w:rsidRPr="00F172E2">
              <w:t>3</w:t>
            </w:r>
          </w:p>
        </w:tc>
        <w:tc>
          <w:tcPr>
            <w:tcW w:w="8720" w:type="dxa"/>
            <w:shd w:val="clear" w:color="auto" w:fill="auto"/>
          </w:tcPr>
          <w:p w:rsidR="00980235" w:rsidRPr="00BF51E7" w:rsidRDefault="00980235" w:rsidP="00BF51E7">
            <w:pPr>
              <w:pStyle w:val="a3"/>
              <w:spacing w:line="360" w:lineRule="auto"/>
              <w:ind w:left="0" w:firstLine="0"/>
              <w:rPr>
                <w:b w:val="0"/>
                <w:sz w:val="20"/>
              </w:rPr>
            </w:pPr>
            <w:r w:rsidRPr="00BF51E7">
              <w:rPr>
                <w:b w:val="0"/>
                <w:sz w:val="20"/>
              </w:rPr>
              <w:t>-принятие управленческих решений по сокращению»балласта», необходимости замен или найма дополнительного персонала, обучению сотрудников, укрепление тех или иных подразделений, а также формирование резерва выдвижения на руководящие должности</w:t>
            </w:r>
          </w:p>
        </w:tc>
      </w:tr>
      <w:tr w:rsidR="00980235" w:rsidRPr="00F172E2" w:rsidTr="00BF51E7">
        <w:tc>
          <w:tcPr>
            <w:tcW w:w="865" w:type="dxa"/>
            <w:shd w:val="clear" w:color="auto" w:fill="auto"/>
            <w:vAlign w:val="bottom"/>
          </w:tcPr>
          <w:p w:rsidR="00980235" w:rsidRPr="00F172E2" w:rsidRDefault="00980235" w:rsidP="00BF51E7">
            <w:pPr>
              <w:widowControl w:val="0"/>
              <w:autoSpaceDE w:val="0"/>
              <w:autoSpaceDN w:val="0"/>
              <w:adjustRightInd w:val="0"/>
              <w:spacing w:line="360" w:lineRule="auto"/>
              <w:jc w:val="both"/>
            </w:pPr>
            <w:r w:rsidRPr="00F172E2">
              <w:t>4</w:t>
            </w:r>
          </w:p>
        </w:tc>
        <w:tc>
          <w:tcPr>
            <w:tcW w:w="8720" w:type="dxa"/>
            <w:shd w:val="clear" w:color="auto" w:fill="auto"/>
          </w:tcPr>
          <w:p w:rsidR="00980235" w:rsidRPr="00BF51E7" w:rsidRDefault="00980235" w:rsidP="00BF51E7">
            <w:pPr>
              <w:pStyle w:val="a3"/>
              <w:spacing w:line="360" w:lineRule="auto"/>
              <w:ind w:left="0" w:firstLine="0"/>
              <w:rPr>
                <w:b w:val="0"/>
                <w:sz w:val="20"/>
              </w:rPr>
            </w:pPr>
            <w:r w:rsidRPr="00BF51E7">
              <w:rPr>
                <w:b w:val="0"/>
                <w:sz w:val="20"/>
              </w:rPr>
              <w:t>-оценка эффективности действующей системы стимулирования (оплата труда), принятие решений по ее модернизации, а также укрепление системы нематериальной мотивации сотрудников.</w:t>
            </w:r>
          </w:p>
        </w:tc>
      </w:tr>
    </w:tbl>
    <w:p w:rsidR="00F160C2" w:rsidRPr="00F172E2" w:rsidRDefault="00F172E2" w:rsidP="00F172E2">
      <w:pPr>
        <w:pStyle w:val="a3"/>
        <w:spacing w:line="360" w:lineRule="auto"/>
        <w:ind w:left="0" w:firstLine="0"/>
        <w:rPr>
          <w:b w:val="0"/>
          <w:sz w:val="20"/>
        </w:rPr>
      </w:pPr>
      <w:r w:rsidRPr="00F172E2">
        <w:rPr>
          <w:b w:val="0"/>
          <w:sz w:val="20"/>
        </w:rPr>
        <w:t xml:space="preserve"> </w:t>
      </w:r>
    </w:p>
    <w:p w:rsidR="00F160C2" w:rsidRPr="00F172E2" w:rsidRDefault="00F160C2" w:rsidP="00F172E2">
      <w:pPr>
        <w:tabs>
          <w:tab w:val="left" w:pos="-180"/>
        </w:tabs>
        <w:spacing w:line="360" w:lineRule="auto"/>
        <w:ind w:firstLine="709"/>
        <w:jc w:val="both"/>
        <w:rPr>
          <w:sz w:val="28"/>
          <w:szCs w:val="28"/>
        </w:rPr>
      </w:pPr>
      <w:r w:rsidRPr="00F172E2">
        <w:rPr>
          <w:sz w:val="28"/>
          <w:szCs w:val="28"/>
        </w:rPr>
        <w:t>В данной работе были рассмотрены и изучены нормативные и законодательные акты по организации аудита операций по оплате труда</w:t>
      </w:r>
      <w:r w:rsidR="000F51BE" w:rsidRPr="00F172E2">
        <w:rPr>
          <w:sz w:val="28"/>
          <w:szCs w:val="28"/>
        </w:rPr>
        <w:t>.</w:t>
      </w:r>
    </w:p>
    <w:p w:rsidR="000E0F49" w:rsidRPr="00F172E2" w:rsidRDefault="000E0F49" w:rsidP="00F172E2">
      <w:pPr>
        <w:spacing w:line="360" w:lineRule="auto"/>
        <w:ind w:firstLine="709"/>
        <w:jc w:val="both"/>
        <w:rPr>
          <w:sz w:val="28"/>
          <w:szCs w:val="28"/>
        </w:rPr>
      </w:pPr>
      <w:r w:rsidRPr="00F172E2">
        <w:rPr>
          <w:sz w:val="28"/>
          <w:szCs w:val="28"/>
        </w:rPr>
        <w:t xml:space="preserve">Результаты изучения нормативных </w:t>
      </w:r>
      <w:r w:rsidR="000F51BE" w:rsidRPr="00F172E2">
        <w:rPr>
          <w:sz w:val="28"/>
          <w:szCs w:val="28"/>
        </w:rPr>
        <w:t>документов обобщим в (табл. 1.12</w:t>
      </w:r>
      <w:r w:rsidRPr="00F172E2">
        <w:rPr>
          <w:sz w:val="28"/>
          <w:szCs w:val="28"/>
        </w:rPr>
        <w:t>).</w:t>
      </w:r>
    </w:p>
    <w:p w:rsidR="000E0F49" w:rsidRPr="00F172E2" w:rsidRDefault="000F51BE" w:rsidP="00F172E2">
      <w:pPr>
        <w:tabs>
          <w:tab w:val="left" w:pos="7536"/>
        </w:tabs>
        <w:spacing w:line="360" w:lineRule="auto"/>
        <w:ind w:firstLine="709"/>
        <w:jc w:val="both"/>
        <w:rPr>
          <w:sz w:val="28"/>
          <w:szCs w:val="28"/>
        </w:rPr>
      </w:pPr>
      <w:r w:rsidRPr="00F172E2">
        <w:rPr>
          <w:sz w:val="28"/>
          <w:szCs w:val="28"/>
        </w:rPr>
        <w:t>Таблица 1.12</w:t>
      </w:r>
    </w:p>
    <w:p w:rsidR="000E0F49" w:rsidRDefault="000E0F49" w:rsidP="00F172E2">
      <w:pPr>
        <w:tabs>
          <w:tab w:val="left" w:pos="7536"/>
        </w:tabs>
        <w:spacing w:line="360" w:lineRule="auto"/>
        <w:ind w:firstLine="709"/>
        <w:jc w:val="both"/>
        <w:rPr>
          <w:sz w:val="28"/>
          <w:szCs w:val="28"/>
        </w:rPr>
      </w:pPr>
      <w:r w:rsidRPr="00F172E2">
        <w:rPr>
          <w:sz w:val="28"/>
          <w:szCs w:val="28"/>
        </w:rPr>
        <w:t xml:space="preserve">Экономико-правовой анализ действующей нормативной базы по учёту и </w:t>
      </w:r>
      <w:r w:rsidR="00BB07C7" w:rsidRPr="00F172E2">
        <w:rPr>
          <w:sz w:val="28"/>
          <w:szCs w:val="28"/>
        </w:rPr>
        <w:t>аудиту операций по оплате труда</w:t>
      </w:r>
    </w:p>
    <w:p w:rsidR="00F172E2" w:rsidRPr="00F172E2" w:rsidRDefault="00F172E2" w:rsidP="00F172E2">
      <w:pPr>
        <w:tabs>
          <w:tab w:val="left" w:pos="7536"/>
        </w:tabs>
        <w:spacing w:line="360" w:lineRule="auto"/>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2293"/>
        <w:gridCol w:w="1977"/>
        <w:gridCol w:w="2376"/>
        <w:gridCol w:w="2335"/>
      </w:tblGrid>
      <w:tr w:rsidR="000E0F49" w:rsidRPr="00F172E2" w:rsidTr="00BF51E7">
        <w:tc>
          <w:tcPr>
            <w:tcW w:w="590" w:type="dxa"/>
            <w:shd w:val="clear" w:color="auto" w:fill="auto"/>
          </w:tcPr>
          <w:p w:rsidR="000E0F49" w:rsidRPr="00F172E2" w:rsidRDefault="000E0F49" w:rsidP="00BF51E7">
            <w:pPr>
              <w:tabs>
                <w:tab w:val="left" w:pos="7536"/>
              </w:tabs>
              <w:spacing w:line="360" w:lineRule="auto"/>
              <w:jc w:val="both"/>
            </w:pPr>
            <w:r w:rsidRPr="00F172E2">
              <w:t>№</w:t>
            </w:r>
          </w:p>
        </w:tc>
        <w:tc>
          <w:tcPr>
            <w:tcW w:w="2293" w:type="dxa"/>
            <w:shd w:val="clear" w:color="auto" w:fill="auto"/>
          </w:tcPr>
          <w:p w:rsidR="000E0F49" w:rsidRPr="00F172E2" w:rsidRDefault="000E0F49" w:rsidP="00BF51E7">
            <w:pPr>
              <w:tabs>
                <w:tab w:val="left" w:pos="7536"/>
              </w:tabs>
              <w:spacing w:line="360" w:lineRule="auto"/>
              <w:jc w:val="both"/>
            </w:pPr>
            <w:r w:rsidRPr="00F172E2">
              <w:t>Нормативный документ</w:t>
            </w:r>
          </w:p>
        </w:tc>
        <w:tc>
          <w:tcPr>
            <w:tcW w:w="1977" w:type="dxa"/>
            <w:shd w:val="clear" w:color="auto" w:fill="auto"/>
          </w:tcPr>
          <w:p w:rsidR="000E0F49" w:rsidRPr="00F172E2" w:rsidRDefault="000E0F49" w:rsidP="00BF51E7">
            <w:pPr>
              <w:tabs>
                <w:tab w:val="left" w:pos="7536"/>
              </w:tabs>
              <w:spacing w:line="360" w:lineRule="auto"/>
              <w:jc w:val="both"/>
            </w:pPr>
            <w:r w:rsidRPr="00F172E2">
              <w:t>Кем, когда утверждён</w:t>
            </w:r>
          </w:p>
        </w:tc>
        <w:tc>
          <w:tcPr>
            <w:tcW w:w="2376" w:type="dxa"/>
            <w:shd w:val="clear" w:color="auto" w:fill="auto"/>
          </w:tcPr>
          <w:p w:rsidR="000E0F49" w:rsidRPr="00F172E2" w:rsidRDefault="000E0F49" w:rsidP="00BF51E7">
            <w:pPr>
              <w:tabs>
                <w:tab w:val="left" w:pos="7536"/>
              </w:tabs>
              <w:spacing w:line="360" w:lineRule="auto"/>
              <w:jc w:val="both"/>
            </w:pPr>
            <w:r w:rsidRPr="00F172E2">
              <w:t>Основные положения</w:t>
            </w:r>
          </w:p>
        </w:tc>
        <w:tc>
          <w:tcPr>
            <w:tcW w:w="2335" w:type="dxa"/>
            <w:shd w:val="clear" w:color="auto" w:fill="auto"/>
          </w:tcPr>
          <w:p w:rsidR="000E0F49" w:rsidRPr="00F172E2" w:rsidRDefault="000E0F49" w:rsidP="00BF51E7">
            <w:pPr>
              <w:tabs>
                <w:tab w:val="left" w:pos="7536"/>
              </w:tabs>
              <w:spacing w:line="360" w:lineRule="auto"/>
              <w:jc w:val="both"/>
            </w:pPr>
            <w:r w:rsidRPr="00F172E2">
              <w:t>Использование в учёте и аудите</w:t>
            </w:r>
          </w:p>
        </w:tc>
      </w:tr>
      <w:tr w:rsidR="000E0F49" w:rsidRPr="00F172E2" w:rsidTr="00BF51E7">
        <w:tc>
          <w:tcPr>
            <w:tcW w:w="590" w:type="dxa"/>
            <w:shd w:val="clear" w:color="auto" w:fill="auto"/>
          </w:tcPr>
          <w:p w:rsidR="000E0F49" w:rsidRPr="00F172E2" w:rsidRDefault="000E0F49" w:rsidP="00BF51E7">
            <w:pPr>
              <w:tabs>
                <w:tab w:val="left" w:pos="7536"/>
              </w:tabs>
              <w:spacing w:line="360" w:lineRule="auto"/>
              <w:jc w:val="both"/>
            </w:pPr>
            <w:r w:rsidRPr="00F172E2">
              <w:t>1</w:t>
            </w:r>
          </w:p>
        </w:tc>
        <w:tc>
          <w:tcPr>
            <w:tcW w:w="2293" w:type="dxa"/>
            <w:shd w:val="clear" w:color="auto" w:fill="auto"/>
          </w:tcPr>
          <w:p w:rsidR="000E0F49" w:rsidRPr="00F172E2" w:rsidRDefault="000E0F49" w:rsidP="00BF51E7">
            <w:pPr>
              <w:tabs>
                <w:tab w:val="left" w:pos="7536"/>
              </w:tabs>
              <w:spacing w:line="360" w:lineRule="auto"/>
              <w:jc w:val="both"/>
            </w:pPr>
            <w:r w:rsidRPr="00F172E2">
              <w:t>Закон Украины «О бухгалтерском учёте и финансовой отчётности в Украине» [1]</w:t>
            </w:r>
          </w:p>
        </w:tc>
        <w:tc>
          <w:tcPr>
            <w:tcW w:w="1977" w:type="dxa"/>
            <w:shd w:val="clear" w:color="auto" w:fill="auto"/>
          </w:tcPr>
          <w:p w:rsidR="000E0F49" w:rsidRPr="00F172E2" w:rsidRDefault="000E0F49" w:rsidP="00BF51E7">
            <w:pPr>
              <w:tabs>
                <w:tab w:val="left" w:pos="7536"/>
              </w:tabs>
              <w:spacing w:line="360" w:lineRule="auto"/>
              <w:jc w:val="both"/>
            </w:pPr>
            <w:r w:rsidRPr="00F172E2">
              <w:t>От 16.07.99г. №996 – 4, с последними изменениями и дополнениями № 1213 от 19.12.2006г.</w:t>
            </w:r>
          </w:p>
        </w:tc>
        <w:tc>
          <w:tcPr>
            <w:tcW w:w="2376" w:type="dxa"/>
            <w:shd w:val="clear" w:color="auto" w:fill="auto"/>
          </w:tcPr>
          <w:p w:rsidR="000E0F49" w:rsidRPr="00F172E2" w:rsidRDefault="000E0F49" w:rsidP="00BF51E7">
            <w:pPr>
              <w:tabs>
                <w:tab w:val="left" w:pos="7536"/>
              </w:tabs>
              <w:spacing w:line="360" w:lineRule="auto"/>
              <w:jc w:val="both"/>
            </w:pPr>
            <w:r w:rsidRPr="00F172E2">
              <w:t>Определяет правовые основы регулирования, организации, ведения бухгалтерского учёта и составления финансовой отчётности в Украине.</w:t>
            </w:r>
          </w:p>
        </w:tc>
        <w:tc>
          <w:tcPr>
            <w:tcW w:w="2335" w:type="dxa"/>
            <w:shd w:val="clear" w:color="auto" w:fill="auto"/>
          </w:tcPr>
          <w:p w:rsidR="000E0F49" w:rsidRPr="00F172E2" w:rsidRDefault="000E0F49" w:rsidP="00BF51E7">
            <w:pPr>
              <w:tabs>
                <w:tab w:val="left" w:pos="7536"/>
              </w:tabs>
              <w:spacing w:line="360" w:lineRule="auto"/>
              <w:jc w:val="both"/>
            </w:pPr>
            <w:r w:rsidRPr="00F172E2">
              <w:t>Организационные аспекты формирования учётной политики предприятия по определению влияющих факторов на финансовый результат деятельности</w:t>
            </w:r>
          </w:p>
        </w:tc>
      </w:tr>
      <w:tr w:rsidR="00C1238A" w:rsidRPr="00F172E2" w:rsidTr="00BF51E7">
        <w:tc>
          <w:tcPr>
            <w:tcW w:w="590" w:type="dxa"/>
            <w:shd w:val="clear" w:color="auto" w:fill="auto"/>
          </w:tcPr>
          <w:p w:rsidR="00C1238A" w:rsidRPr="00F172E2" w:rsidRDefault="00C1238A" w:rsidP="00BF51E7">
            <w:pPr>
              <w:tabs>
                <w:tab w:val="left" w:pos="7536"/>
              </w:tabs>
              <w:spacing w:line="360" w:lineRule="auto"/>
              <w:jc w:val="both"/>
            </w:pPr>
            <w:r w:rsidRPr="00F172E2">
              <w:t>2</w:t>
            </w:r>
          </w:p>
        </w:tc>
        <w:tc>
          <w:tcPr>
            <w:tcW w:w="2293" w:type="dxa"/>
            <w:shd w:val="clear" w:color="auto" w:fill="auto"/>
          </w:tcPr>
          <w:p w:rsidR="00C1238A" w:rsidRPr="00F172E2" w:rsidRDefault="00C1238A" w:rsidP="00BF51E7">
            <w:pPr>
              <w:tabs>
                <w:tab w:val="left" w:pos="7536"/>
              </w:tabs>
              <w:spacing w:line="360" w:lineRule="auto"/>
              <w:jc w:val="both"/>
            </w:pPr>
            <w:r w:rsidRPr="00F172E2">
              <w:t>Закон Украины «Об оплате труда» [2]</w:t>
            </w:r>
          </w:p>
        </w:tc>
        <w:tc>
          <w:tcPr>
            <w:tcW w:w="1977" w:type="dxa"/>
            <w:shd w:val="clear" w:color="auto" w:fill="auto"/>
          </w:tcPr>
          <w:p w:rsidR="00C1238A" w:rsidRPr="00F172E2" w:rsidRDefault="00C1238A" w:rsidP="00BF51E7">
            <w:pPr>
              <w:tabs>
                <w:tab w:val="left" w:pos="7536"/>
              </w:tabs>
              <w:spacing w:line="360" w:lineRule="auto"/>
              <w:jc w:val="both"/>
            </w:pPr>
            <w:r w:rsidRPr="00F172E2">
              <w:t>от 23 января 1997 года N 20/97-ВР с последними изменениями и дополнениями от 11.10.2006г.</w:t>
            </w:r>
          </w:p>
        </w:tc>
        <w:tc>
          <w:tcPr>
            <w:tcW w:w="2376" w:type="dxa"/>
            <w:shd w:val="clear" w:color="auto" w:fill="auto"/>
          </w:tcPr>
          <w:p w:rsidR="00C1238A" w:rsidRPr="00F172E2" w:rsidRDefault="00C1238A" w:rsidP="00BF51E7">
            <w:pPr>
              <w:spacing w:line="360" w:lineRule="auto"/>
              <w:jc w:val="both"/>
            </w:pPr>
            <w:r w:rsidRPr="00F172E2">
              <w:t xml:space="preserve">Методика учета заработной платы </w:t>
            </w:r>
          </w:p>
        </w:tc>
        <w:tc>
          <w:tcPr>
            <w:tcW w:w="2335" w:type="dxa"/>
            <w:shd w:val="clear" w:color="auto" w:fill="auto"/>
          </w:tcPr>
          <w:p w:rsidR="00C1238A" w:rsidRPr="00F172E2" w:rsidRDefault="00C1238A" w:rsidP="00BF51E7">
            <w:pPr>
              <w:spacing w:line="360" w:lineRule="auto"/>
              <w:jc w:val="both"/>
            </w:pPr>
            <w:r w:rsidRPr="00F172E2">
              <w:t xml:space="preserve">Изучение во время контроля состояния учета заработной платы </w:t>
            </w:r>
          </w:p>
        </w:tc>
      </w:tr>
      <w:tr w:rsidR="00C1238A" w:rsidRPr="00F172E2" w:rsidTr="00BF51E7">
        <w:tc>
          <w:tcPr>
            <w:tcW w:w="590" w:type="dxa"/>
            <w:shd w:val="clear" w:color="auto" w:fill="auto"/>
          </w:tcPr>
          <w:p w:rsidR="00C1238A" w:rsidRPr="00F172E2" w:rsidRDefault="00C1238A" w:rsidP="00BF51E7">
            <w:pPr>
              <w:tabs>
                <w:tab w:val="left" w:pos="7536"/>
              </w:tabs>
              <w:spacing w:line="360" w:lineRule="auto"/>
              <w:jc w:val="both"/>
            </w:pPr>
            <w:r w:rsidRPr="00F172E2">
              <w:t>3</w:t>
            </w:r>
          </w:p>
        </w:tc>
        <w:tc>
          <w:tcPr>
            <w:tcW w:w="2293" w:type="dxa"/>
            <w:shd w:val="clear" w:color="auto" w:fill="auto"/>
          </w:tcPr>
          <w:p w:rsidR="00C1238A" w:rsidRPr="00F172E2" w:rsidRDefault="00C1238A" w:rsidP="00BF51E7">
            <w:pPr>
              <w:tabs>
                <w:tab w:val="left" w:pos="7536"/>
              </w:tabs>
              <w:spacing w:line="360" w:lineRule="auto"/>
              <w:jc w:val="both"/>
            </w:pPr>
            <w:r w:rsidRPr="00F172E2">
              <w:t>Закон Украины «О внесении изменений в Закон Украины «Об оплате труда»</w:t>
            </w:r>
          </w:p>
        </w:tc>
        <w:tc>
          <w:tcPr>
            <w:tcW w:w="1977" w:type="dxa"/>
            <w:shd w:val="clear" w:color="auto" w:fill="auto"/>
          </w:tcPr>
          <w:p w:rsidR="00C1238A" w:rsidRPr="00F172E2" w:rsidRDefault="00C1238A" w:rsidP="00BF51E7">
            <w:pPr>
              <w:tabs>
                <w:tab w:val="left" w:pos="7536"/>
              </w:tabs>
              <w:spacing w:line="360" w:lineRule="auto"/>
              <w:jc w:val="both"/>
            </w:pPr>
            <w:r w:rsidRPr="00F172E2">
              <w:t>от 14.09.2008 г. № 140-V</w:t>
            </w:r>
          </w:p>
        </w:tc>
        <w:tc>
          <w:tcPr>
            <w:tcW w:w="2376" w:type="dxa"/>
            <w:shd w:val="clear" w:color="auto" w:fill="auto"/>
          </w:tcPr>
          <w:p w:rsidR="00C1238A" w:rsidRPr="00F172E2" w:rsidRDefault="00C1238A" w:rsidP="00BF51E7">
            <w:pPr>
              <w:spacing w:line="360" w:lineRule="auto"/>
              <w:jc w:val="both"/>
            </w:pPr>
            <w:r w:rsidRPr="00F172E2">
              <w:t xml:space="preserve">Порядок введения новых тарифных ставок и должностных окладов </w:t>
            </w:r>
          </w:p>
        </w:tc>
        <w:tc>
          <w:tcPr>
            <w:tcW w:w="2335" w:type="dxa"/>
            <w:shd w:val="clear" w:color="auto" w:fill="auto"/>
          </w:tcPr>
          <w:p w:rsidR="00C1238A" w:rsidRPr="00F172E2" w:rsidRDefault="00C1238A" w:rsidP="00BF51E7">
            <w:pPr>
              <w:spacing w:line="360" w:lineRule="auto"/>
              <w:jc w:val="both"/>
            </w:pPr>
            <w:r w:rsidRPr="00F172E2">
              <w:t xml:space="preserve">Проверка правильности применения действующих форм и системы оплаты труда </w:t>
            </w:r>
          </w:p>
        </w:tc>
      </w:tr>
    </w:tbl>
    <w:p w:rsidR="000E0F49" w:rsidRPr="00F172E2" w:rsidRDefault="000E0F49" w:rsidP="00F172E2">
      <w:pPr>
        <w:tabs>
          <w:tab w:val="left" w:pos="1248"/>
        </w:tabs>
        <w:spacing w:line="360" w:lineRule="auto"/>
        <w:jc w:val="both"/>
        <w:rPr>
          <w:rFonts w:cs="Courier New"/>
        </w:rPr>
      </w:pPr>
    </w:p>
    <w:p w:rsidR="000E0F49" w:rsidRPr="00F172E2" w:rsidRDefault="000E0F49" w:rsidP="00F172E2">
      <w:pPr>
        <w:tabs>
          <w:tab w:val="left" w:pos="7536"/>
        </w:tabs>
        <w:spacing w:line="360" w:lineRule="auto"/>
        <w:ind w:firstLine="709"/>
        <w:jc w:val="both"/>
        <w:rPr>
          <w:sz w:val="28"/>
          <w:szCs w:val="28"/>
        </w:rPr>
      </w:pPr>
      <w:r w:rsidRPr="00F172E2">
        <w:rPr>
          <w:rFonts w:cs="Courier New"/>
          <w:sz w:val="28"/>
          <w:szCs w:val="28"/>
        </w:rPr>
        <w:t xml:space="preserve">В результате исследования проведём анализ изменений и дополнений </w:t>
      </w:r>
      <w:r w:rsidR="00BB07C7" w:rsidRPr="00F172E2">
        <w:rPr>
          <w:rFonts w:cs="Courier New"/>
          <w:sz w:val="28"/>
          <w:szCs w:val="28"/>
        </w:rPr>
        <w:t>в законодательной базе по учёту и</w:t>
      </w:r>
      <w:r w:rsidRPr="00F172E2">
        <w:rPr>
          <w:rFonts w:cs="Courier New"/>
          <w:sz w:val="28"/>
          <w:szCs w:val="28"/>
        </w:rPr>
        <w:t xml:space="preserve"> </w:t>
      </w:r>
      <w:r w:rsidR="00BB07C7" w:rsidRPr="00F172E2">
        <w:rPr>
          <w:rFonts w:cs="Courier New"/>
          <w:sz w:val="28"/>
          <w:szCs w:val="28"/>
        </w:rPr>
        <w:t xml:space="preserve">аудиту </w:t>
      </w:r>
      <w:r w:rsidR="00BB07C7" w:rsidRPr="00F172E2">
        <w:rPr>
          <w:sz w:val="28"/>
          <w:szCs w:val="28"/>
        </w:rPr>
        <w:t xml:space="preserve">операций по оплате труда </w:t>
      </w:r>
      <w:r w:rsidR="000F51BE" w:rsidRPr="00F172E2">
        <w:rPr>
          <w:rFonts w:cs="Courier New"/>
          <w:sz w:val="28"/>
          <w:szCs w:val="28"/>
        </w:rPr>
        <w:t>(табл. 1.13</w:t>
      </w:r>
      <w:r w:rsidRPr="00F172E2">
        <w:rPr>
          <w:rFonts w:cs="Courier New"/>
          <w:sz w:val="28"/>
          <w:szCs w:val="28"/>
        </w:rPr>
        <w:t>).</w:t>
      </w:r>
    </w:p>
    <w:p w:rsidR="000E0F49" w:rsidRPr="00F172E2" w:rsidRDefault="00F172E2" w:rsidP="00F172E2">
      <w:pPr>
        <w:tabs>
          <w:tab w:val="left" w:pos="1248"/>
          <w:tab w:val="left" w:pos="7648"/>
        </w:tabs>
        <w:spacing w:line="360" w:lineRule="auto"/>
        <w:ind w:firstLine="709"/>
        <w:jc w:val="both"/>
        <w:rPr>
          <w:rFonts w:cs="Courier New"/>
          <w:sz w:val="28"/>
          <w:szCs w:val="28"/>
        </w:rPr>
      </w:pPr>
      <w:r>
        <w:rPr>
          <w:rFonts w:cs="Courier New"/>
          <w:sz w:val="28"/>
          <w:szCs w:val="28"/>
        </w:rPr>
        <w:br w:type="page"/>
      </w:r>
      <w:r w:rsidR="000F51BE" w:rsidRPr="00F172E2">
        <w:rPr>
          <w:rFonts w:cs="Courier New"/>
          <w:sz w:val="28"/>
          <w:szCs w:val="28"/>
        </w:rPr>
        <w:t>Таблица 1.13</w:t>
      </w:r>
    </w:p>
    <w:p w:rsidR="000E0F49" w:rsidRDefault="000E0F49" w:rsidP="00F172E2">
      <w:pPr>
        <w:tabs>
          <w:tab w:val="left" w:pos="1248"/>
          <w:tab w:val="left" w:pos="7648"/>
        </w:tabs>
        <w:spacing w:line="360" w:lineRule="auto"/>
        <w:ind w:firstLine="709"/>
        <w:jc w:val="both"/>
        <w:rPr>
          <w:rFonts w:cs="Courier New"/>
          <w:sz w:val="28"/>
          <w:szCs w:val="28"/>
        </w:rPr>
      </w:pPr>
      <w:r w:rsidRPr="00F172E2">
        <w:rPr>
          <w:rFonts w:cs="Courier New"/>
          <w:sz w:val="28"/>
          <w:szCs w:val="28"/>
        </w:rPr>
        <w:t xml:space="preserve">Экономико-правовой анализ изменений и дополнений по </w:t>
      </w:r>
      <w:r w:rsidR="00BB07C7" w:rsidRPr="00F172E2">
        <w:rPr>
          <w:rFonts w:cs="Courier New"/>
          <w:sz w:val="28"/>
          <w:szCs w:val="28"/>
        </w:rPr>
        <w:t xml:space="preserve">учёту и аудиту </w:t>
      </w:r>
      <w:r w:rsidR="00BB07C7" w:rsidRPr="00F172E2">
        <w:rPr>
          <w:sz w:val="28"/>
          <w:szCs w:val="28"/>
        </w:rPr>
        <w:t xml:space="preserve">операций по оплате труда </w:t>
      </w:r>
    </w:p>
    <w:p w:rsidR="00F172E2" w:rsidRPr="00F172E2" w:rsidRDefault="00F172E2" w:rsidP="00F172E2">
      <w:pPr>
        <w:tabs>
          <w:tab w:val="left" w:pos="1248"/>
          <w:tab w:val="left" w:pos="7648"/>
        </w:tabs>
        <w:spacing w:line="360" w:lineRule="auto"/>
        <w:ind w:firstLine="709"/>
        <w:jc w:val="both"/>
        <w:rPr>
          <w:rFonts w:cs="Courier New"/>
          <w:sz w:val="28"/>
          <w:szCs w:val="28"/>
        </w:rPr>
      </w:pPr>
    </w:p>
    <w:tbl>
      <w:tblPr>
        <w:tblW w:w="9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
        <w:gridCol w:w="2283"/>
        <w:gridCol w:w="2912"/>
        <w:gridCol w:w="2331"/>
        <w:gridCol w:w="1779"/>
      </w:tblGrid>
      <w:tr w:rsidR="00C10BE9" w:rsidRPr="00F172E2" w:rsidTr="00BF51E7">
        <w:tc>
          <w:tcPr>
            <w:tcW w:w="493" w:type="dxa"/>
            <w:shd w:val="clear" w:color="auto" w:fill="auto"/>
          </w:tcPr>
          <w:p w:rsidR="000E0F49" w:rsidRPr="00F172E2" w:rsidRDefault="000E0F49" w:rsidP="00BF51E7">
            <w:pPr>
              <w:tabs>
                <w:tab w:val="left" w:pos="1248"/>
              </w:tabs>
              <w:spacing w:line="360" w:lineRule="auto"/>
              <w:jc w:val="both"/>
            </w:pPr>
            <w:r w:rsidRPr="00F172E2">
              <w:t>№</w:t>
            </w:r>
          </w:p>
        </w:tc>
        <w:tc>
          <w:tcPr>
            <w:tcW w:w="2283" w:type="dxa"/>
            <w:shd w:val="clear" w:color="auto" w:fill="auto"/>
          </w:tcPr>
          <w:p w:rsidR="000E0F49" w:rsidRPr="00F172E2" w:rsidRDefault="000E0F49" w:rsidP="00BF51E7">
            <w:pPr>
              <w:tabs>
                <w:tab w:val="left" w:pos="1248"/>
              </w:tabs>
              <w:spacing w:line="360" w:lineRule="auto"/>
              <w:jc w:val="both"/>
            </w:pPr>
            <w:r w:rsidRPr="00F172E2">
              <w:t>Старая редакция</w:t>
            </w:r>
          </w:p>
        </w:tc>
        <w:tc>
          <w:tcPr>
            <w:tcW w:w="2912" w:type="dxa"/>
            <w:shd w:val="clear" w:color="auto" w:fill="auto"/>
          </w:tcPr>
          <w:p w:rsidR="000E0F49" w:rsidRPr="00F172E2" w:rsidRDefault="000E0F49" w:rsidP="00BF51E7">
            <w:pPr>
              <w:tabs>
                <w:tab w:val="left" w:pos="1248"/>
              </w:tabs>
              <w:spacing w:line="360" w:lineRule="auto"/>
              <w:jc w:val="both"/>
            </w:pPr>
            <w:r w:rsidRPr="00F172E2">
              <w:t>Новая редакция</w:t>
            </w:r>
          </w:p>
        </w:tc>
        <w:tc>
          <w:tcPr>
            <w:tcW w:w="2331" w:type="dxa"/>
            <w:shd w:val="clear" w:color="auto" w:fill="auto"/>
          </w:tcPr>
          <w:p w:rsidR="000E0F49" w:rsidRPr="00F172E2" w:rsidRDefault="000E0F49" w:rsidP="00BF51E7">
            <w:pPr>
              <w:tabs>
                <w:tab w:val="left" w:pos="1248"/>
              </w:tabs>
              <w:spacing w:line="360" w:lineRule="auto"/>
              <w:jc w:val="both"/>
            </w:pPr>
            <w:r w:rsidRPr="00F172E2">
              <w:t>Суть изменений</w:t>
            </w:r>
          </w:p>
        </w:tc>
        <w:tc>
          <w:tcPr>
            <w:tcW w:w="1779" w:type="dxa"/>
            <w:shd w:val="clear" w:color="auto" w:fill="auto"/>
          </w:tcPr>
          <w:p w:rsidR="000E0F49" w:rsidRPr="00F172E2" w:rsidRDefault="000E0F49" w:rsidP="00BF51E7">
            <w:pPr>
              <w:tabs>
                <w:tab w:val="left" w:pos="1248"/>
              </w:tabs>
              <w:spacing w:line="360" w:lineRule="auto"/>
              <w:jc w:val="both"/>
            </w:pPr>
            <w:r w:rsidRPr="00F172E2">
              <w:t>Ссылка</w:t>
            </w:r>
          </w:p>
        </w:tc>
      </w:tr>
      <w:tr w:rsidR="00C10BE9" w:rsidRPr="00F172E2" w:rsidTr="00BF51E7">
        <w:tc>
          <w:tcPr>
            <w:tcW w:w="493" w:type="dxa"/>
            <w:shd w:val="clear" w:color="auto" w:fill="auto"/>
          </w:tcPr>
          <w:p w:rsidR="000E0F49" w:rsidRPr="00F172E2" w:rsidRDefault="000E0F49" w:rsidP="00BF51E7">
            <w:pPr>
              <w:tabs>
                <w:tab w:val="left" w:pos="1248"/>
              </w:tabs>
              <w:spacing w:line="360" w:lineRule="auto"/>
              <w:jc w:val="both"/>
            </w:pPr>
            <w:r w:rsidRPr="00F172E2">
              <w:t>1</w:t>
            </w:r>
          </w:p>
        </w:tc>
        <w:tc>
          <w:tcPr>
            <w:tcW w:w="2283" w:type="dxa"/>
            <w:shd w:val="clear" w:color="auto" w:fill="auto"/>
          </w:tcPr>
          <w:p w:rsidR="000E0F49" w:rsidRPr="00F172E2" w:rsidRDefault="00FE42D0" w:rsidP="00BF51E7">
            <w:pPr>
              <w:spacing w:line="360" w:lineRule="auto"/>
              <w:jc w:val="both"/>
            </w:pPr>
            <w:r w:rsidRPr="00F172E2">
              <w:t>Закон Украины «Об оплате труда» с изменениями и дополнениями, внесенными Законами Украины от 23 января 1997 года N 20/97-ВР, от 1 июня 2000 года N 1766-III, от 19 октября 2000 года N 2056-III</w:t>
            </w:r>
          </w:p>
          <w:p w:rsidR="00FE42D0" w:rsidRPr="00F172E2" w:rsidRDefault="00FE42D0" w:rsidP="00BF51E7">
            <w:pPr>
              <w:spacing w:line="360" w:lineRule="auto"/>
              <w:jc w:val="both"/>
            </w:pPr>
            <w:r w:rsidRPr="00F172E2">
              <w:t>предусматривала внесение изменения в ст.15 Закона Украины "Об оплате труда", в соответствии с которым оплата труда работников предприятий будет осуществляться в первоочередном порядке, а не после уплаты обязательных платежей.</w:t>
            </w:r>
          </w:p>
        </w:tc>
        <w:tc>
          <w:tcPr>
            <w:tcW w:w="2912" w:type="dxa"/>
            <w:shd w:val="clear" w:color="auto" w:fill="auto"/>
          </w:tcPr>
          <w:p w:rsidR="00FE42D0" w:rsidRPr="00F172E2" w:rsidRDefault="00FE42D0" w:rsidP="00BF51E7">
            <w:pPr>
              <w:spacing w:line="360" w:lineRule="auto"/>
              <w:jc w:val="both"/>
            </w:pPr>
            <w:r w:rsidRPr="00BF51E7">
              <w:rPr>
                <w:bCs/>
              </w:rPr>
              <w:t>"О внесении изменений в Закон Украины "Об оплате труда" с учетом предложений Президента</w:t>
            </w:r>
          </w:p>
          <w:p w:rsidR="000E0F49" w:rsidRPr="00F172E2" w:rsidRDefault="00FE42D0" w:rsidP="00BF51E7">
            <w:pPr>
              <w:tabs>
                <w:tab w:val="left" w:pos="1248"/>
              </w:tabs>
              <w:spacing w:line="360" w:lineRule="auto"/>
              <w:jc w:val="both"/>
            </w:pPr>
            <w:r w:rsidRPr="00F172E2">
              <w:t>Президент предлагал отклонить отмеченный закон, поскольку изменение действующего порядка очередности платежей негативно скажется на состояние поступления в государственный бюджет и фонды социального страхования средств от уплаты налогов и обязательных платежей.</w:t>
            </w:r>
          </w:p>
        </w:tc>
        <w:tc>
          <w:tcPr>
            <w:tcW w:w="2331" w:type="dxa"/>
            <w:shd w:val="clear" w:color="auto" w:fill="auto"/>
          </w:tcPr>
          <w:p w:rsidR="000E0F49" w:rsidRPr="00F172E2" w:rsidRDefault="00FE42D0" w:rsidP="00BF51E7">
            <w:pPr>
              <w:spacing w:line="360" w:lineRule="auto"/>
              <w:jc w:val="both"/>
            </w:pPr>
            <w:r w:rsidRPr="00F172E2">
              <w:t>Улучшение ситуации с выплатами заработной платы работников бюджетной сферы, финансированием социальных выплат, которые осуществляются за счет бюджета и отмеченных фондов.</w:t>
            </w:r>
          </w:p>
        </w:tc>
        <w:tc>
          <w:tcPr>
            <w:tcW w:w="1779" w:type="dxa"/>
            <w:shd w:val="clear" w:color="auto" w:fill="auto"/>
          </w:tcPr>
          <w:p w:rsidR="000E0F49" w:rsidRPr="00F172E2" w:rsidRDefault="00FE42D0" w:rsidP="00BF51E7">
            <w:pPr>
              <w:tabs>
                <w:tab w:val="left" w:pos="1248"/>
              </w:tabs>
              <w:spacing w:line="360" w:lineRule="auto"/>
              <w:jc w:val="both"/>
            </w:pPr>
            <w:r w:rsidRPr="00F172E2">
              <w:t>ст.15 Закона Украины "Об оплате труда",</w:t>
            </w:r>
          </w:p>
        </w:tc>
      </w:tr>
    </w:tbl>
    <w:p w:rsidR="00BB07C7" w:rsidRPr="00F172E2" w:rsidRDefault="00F172E2" w:rsidP="00F172E2">
      <w:pPr>
        <w:spacing w:line="360" w:lineRule="auto"/>
        <w:jc w:val="both"/>
      </w:pPr>
      <w:r w:rsidRPr="00F172E2">
        <w:t xml:space="preserve"> </w:t>
      </w:r>
    </w:p>
    <w:p w:rsidR="00841F60" w:rsidRPr="00F172E2" w:rsidRDefault="00841F60" w:rsidP="00F172E2">
      <w:pPr>
        <w:spacing w:line="360" w:lineRule="auto"/>
        <w:ind w:firstLine="709"/>
        <w:jc w:val="both"/>
        <w:rPr>
          <w:sz w:val="28"/>
          <w:szCs w:val="28"/>
        </w:rPr>
      </w:pPr>
      <w:r w:rsidRPr="00F172E2">
        <w:rPr>
          <w:sz w:val="28"/>
          <w:szCs w:val="28"/>
        </w:rPr>
        <w:t>Следовательно, в целом можно констатировать соответствие новой редакции Закона Украины «Об аудиторской деятельности» современному состоянию и направлениям развития аудита в Украине.</w:t>
      </w:r>
    </w:p>
    <w:p w:rsidR="00702BFB" w:rsidRPr="00F172E2" w:rsidRDefault="00702BFB" w:rsidP="00F172E2">
      <w:pPr>
        <w:spacing w:line="360" w:lineRule="auto"/>
        <w:ind w:firstLine="709"/>
        <w:jc w:val="both"/>
        <w:rPr>
          <w:sz w:val="28"/>
          <w:szCs w:val="28"/>
        </w:rPr>
      </w:pPr>
      <w:r w:rsidRPr="00F172E2">
        <w:rPr>
          <w:sz w:val="28"/>
        </w:rPr>
        <w:t xml:space="preserve">Следовательно, из вышесказанного, можно сделать вывод, что </w:t>
      </w:r>
      <w:r w:rsidR="00BB07C7" w:rsidRPr="00F172E2">
        <w:rPr>
          <w:sz w:val="28"/>
          <w:szCs w:val="28"/>
        </w:rPr>
        <w:t>о</w:t>
      </w:r>
      <w:r w:rsidRPr="00F172E2">
        <w:rPr>
          <w:sz w:val="28"/>
          <w:szCs w:val="28"/>
        </w:rPr>
        <w:t>сновная задача аудита оплаты труда - проверка соблюдения нормативно-</w:t>
      </w:r>
      <w:r w:rsidRPr="00F172E2">
        <w:rPr>
          <w:sz w:val="28"/>
        </w:rPr>
        <w:t xml:space="preserve">правовых актов при начислении оплаты труда, удержаниях из нее и правильности ведения бухгалтерского учета по оплате труда. </w:t>
      </w:r>
      <w:r w:rsidRPr="00F172E2">
        <w:rPr>
          <w:sz w:val="28"/>
          <w:szCs w:val="28"/>
        </w:rPr>
        <w:t>С возрастанием понимания роли человека в процессе производства растет внимание к оплате труда, что нашло отражение в формировании особого вида аудиторской деятельности – аудит в трудовой сфере, который позволяет убедиться, что трудовой потенциал предприятия, организации используется полностью и эффективно.</w:t>
      </w:r>
    </w:p>
    <w:p w:rsidR="001820B5" w:rsidRPr="00F172E2" w:rsidRDefault="001820B5" w:rsidP="00F172E2">
      <w:pPr>
        <w:spacing w:line="360" w:lineRule="auto"/>
        <w:ind w:firstLine="709"/>
        <w:jc w:val="both"/>
        <w:rPr>
          <w:sz w:val="28"/>
          <w:szCs w:val="28"/>
        </w:rPr>
      </w:pPr>
    </w:p>
    <w:p w:rsidR="001820B5" w:rsidRPr="00F172E2" w:rsidRDefault="001820B5" w:rsidP="00F172E2">
      <w:pPr>
        <w:spacing w:line="360" w:lineRule="auto"/>
        <w:ind w:firstLine="709"/>
        <w:jc w:val="center"/>
        <w:rPr>
          <w:rFonts w:cs="Courier New"/>
          <w:b/>
          <w:sz w:val="28"/>
          <w:szCs w:val="28"/>
        </w:rPr>
      </w:pPr>
      <w:r w:rsidRPr="00F172E2">
        <w:rPr>
          <w:b/>
          <w:sz w:val="28"/>
          <w:szCs w:val="28"/>
        </w:rPr>
        <w:t xml:space="preserve">1.3. </w:t>
      </w:r>
      <w:r w:rsidRPr="00F172E2">
        <w:rPr>
          <w:rFonts w:cs="Courier New"/>
          <w:b/>
          <w:sz w:val="28"/>
          <w:szCs w:val="28"/>
        </w:rPr>
        <w:t>Методика анализа оплаты труда и инструментарий</w:t>
      </w:r>
      <w:r w:rsidR="00F172E2" w:rsidRPr="00F172E2">
        <w:rPr>
          <w:rFonts w:cs="Courier New"/>
          <w:b/>
          <w:sz w:val="28"/>
          <w:szCs w:val="28"/>
        </w:rPr>
        <w:t xml:space="preserve"> </w:t>
      </w:r>
      <w:r w:rsidRPr="00F172E2">
        <w:rPr>
          <w:rFonts w:cs="Courier New"/>
          <w:b/>
          <w:sz w:val="28"/>
          <w:szCs w:val="28"/>
        </w:rPr>
        <w:t>принятия решений</w:t>
      </w:r>
    </w:p>
    <w:p w:rsidR="001820B5" w:rsidRPr="00F172E2" w:rsidRDefault="001820B5" w:rsidP="00F172E2">
      <w:pPr>
        <w:spacing w:line="360" w:lineRule="auto"/>
        <w:ind w:firstLine="709"/>
        <w:jc w:val="both"/>
        <w:rPr>
          <w:sz w:val="28"/>
        </w:rPr>
      </w:pPr>
    </w:p>
    <w:p w:rsidR="008C4451" w:rsidRPr="00F172E2" w:rsidRDefault="008C4451" w:rsidP="00F172E2">
      <w:pPr>
        <w:spacing w:line="360" w:lineRule="auto"/>
        <w:ind w:firstLine="709"/>
        <w:jc w:val="both"/>
        <w:rPr>
          <w:sz w:val="28"/>
          <w:szCs w:val="28"/>
        </w:rPr>
      </w:pPr>
      <w:r w:rsidRPr="00F172E2">
        <w:rPr>
          <w:sz w:val="28"/>
          <w:szCs w:val="28"/>
        </w:rPr>
        <w:t xml:space="preserve">Анализ оплаты труда – отражает непосредственный механизм по возмещению затрат труда работников в соответствии с их качественными и количественными характеристиками. </w:t>
      </w:r>
    </w:p>
    <w:p w:rsidR="00A32C6C" w:rsidRPr="00F172E2" w:rsidRDefault="00EA6AEF" w:rsidP="00F172E2">
      <w:pPr>
        <w:spacing w:line="360" w:lineRule="auto"/>
        <w:ind w:firstLine="709"/>
        <w:jc w:val="both"/>
        <w:rPr>
          <w:sz w:val="28"/>
          <w:szCs w:val="28"/>
        </w:rPr>
      </w:pPr>
      <w:r w:rsidRPr="00F172E2">
        <w:rPr>
          <w:sz w:val="28"/>
          <w:szCs w:val="28"/>
        </w:rPr>
        <w:t>Значение анализа оплаты труда-</w:t>
      </w:r>
      <w:r w:rsidR="00A32C6C" w:rsidRPr="00F172E2">
        <w:rPr>
          <w:sz w:val="28"/>
          <w:szCs w:val="28"/>
        </w:rPr>
        <w:t xml:space="preserve"> анализ средств, направленных на потребление, проводится для изучения состава, структуры, пропорций и тенденций их изменений, выбора оптимального варианта реализации общенародных и коллективных интересов через удовлетворение личных интересов каждого конкретного работника, объективной оценки правильности фактических затрат на оплату труда, уровня влияния факторов их формирования и изменений [11]. </w:t>
      </w:r>
    </w:p>
    <w:p w:rsidR="008C4451" w:rsidRPr="00F172E2" w:rsidRDefault="00F172E2" w:rsidP="00F172E2">
      <w:pPr>
        <w:pStyle w:val="HTML"/>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008C4451" w:rsidRPr="00F172E2">
        <w:rPr>
          <w:rFonts w:ascii="Times New Roman" w:hAnsi="Times New Roman"/>
          <w:sz w:val="28"/>
          <w:szCs w:val="28"/>
        </w:rPr>
        <w:t>Анализ хозяйственной деятельности должен начинаться</w:t>
      </w:r>
      <w:r>
        <w:rPr>
          <w:rFonts w:ascii="Times New Roman" w:hAnsi="Times New Roman"/>
          <w:sz w:val="28"/>
          <w:szCs w:val="28"/>
        </w:rPr>
        <w:t xml:space="preserve"> </w:t>
      </w:r>
      <w:r w:rsidR="008C4451" w:rsidRPr="00F172E2">
        <w:rPr>
          <w:rFonts w:ascii="Times New Roman" w:hAnsi="Times New Roman"/>
          <w:sz w:val="28"/>
          <w:szCs w:val="28"/>
        </w:rPr>
        <w:t>и</w:t>
      </w:r>
      <w:r>
        <w:rPr>
          <w:rFonts w:ascii="Times New Roman" w:hAnsi="Times New Roman"/>
          <w:sz w:val="28"/>
          <w:szCs w:val="28"/>
        </w:rPr>
        <w:t xml:space="preserve"> </w:t>
      </w:r>
      <w:r w:rsidR="008C4451" w:rsidRPr="00F172E2">
        <w:rPr>
          <w:rFonts w:ascii="Times New Roman" w:hAnsi="Times New Roman"/>
          <w:sz w:val="28"/>
          <w:szCs w:val="28"/>
        </w:rPr>
        <w:t>заканчиваться изучением состояния финансов на предприятии.</w:t>
      </w:r>
    </w:p>
    <w:p w:rsidR="008C4451" w:rsidRPr="00F172E2" w:rsidRDefault="00F172E2" w:rsidP="00F172E2">
      <w:pPr>
        <w:spacing w:line="360" w:lineRule="auto"/>
        <w:ind w:firstLine="709"/>
        <w:jc w:val="both"/>
        <w:rPr>
          <w:sz w:val="28"/>
          <w:szCs w:val="28"/>
        </w:rPr>
      </w:pPr>
      <w:r>
        <w:rPr>
          <w:sz w:val="28"/>
          <w:szCs w:val="28"/>
        </w:rPr>
        <w:t xml:space="preserve"> </w:t>
      </w:r>
      <w:r w:rsidR="008C4451" w:rsidRPr="00F172E2">
        <w:rPr>
          <w:sz w:val="28"/>
          <w:szCs w:val="28"/>
        </w:rPr>
        <w:t>Метод финансового анализа – это система теоретических и познавательных категорий научного инструментария, регулирующих принципы исследования финансовой деятельности субъектов хозяйствования.</w:t>
      </w:r>
    </w:p>
    <w:p w:rsidR="008C4451" w:rsidRPr="00F172E2" w:rsidRDefault="008C4451" w:rsidP="00F172E2">
      <w:pPr>
        <w:spacing w:line="360" w:lineRule="auto"/>
        <w:ind w:firstLine="709"/>
        <w:jc w:val="both"/>
        <w:rPr>
          <w:sz w:val="28"/>
          <w:szCs w:val="28"/>
        </w:rPr>
      </w:pPr>
      <w:r w:rsidRPr="00F172E2">
        <w:rPr>
          <w:sz w:val="28"/>
          <w:szCs w:val="28"/>
        </w:rPr>
        <w:t>Существуют</w:t>
      </w:r>
      <w:r w:rsidR="00F172E2">
        <w:rPr>
          <w:sz w:val="28"/>
          <w:szCs w:val="28"/>
        </w:rPr>
        <w:t xml:space="preserve"> </w:t>
      </w:r>
      <w:r w:rsidRPr="00F172E2">
        <w:rPr>
          <w:sz w:val="28"/>
          <w:szCs w:val="28"/>
        </w:rPr>
        <w:t>различные классифика</w:t>
      </w:r>
      <w:r w:rsidR="00E91981" w:rsidRPr="00F172E2">
        <w:rPr>
          <w:sz w:val="28"/>
          <w:szCs w:val="28"/>
        </w:rPr>
        <w:t>ции методов (табл. 1.1</w:t>
      </w:r>
      <w:r w:rsidR="00C20802" w:rsidRPr="00F172E2">
        <w:rPr>
          <w:sz w:val="28"/>
          <w:szCs w:val="28"/>
        </w:rPr>
        <w:t>3</w:t>
      </w:r>
      <w:r w:rsidRPr="00F172E2">
        <w:rPr>
          <w:sz w:val="28"/>
          <w:szCs w:val="28"/>
        </w:rPr>
        <w:t>)</w:t>
      </w:r>
    </w:p>
    <w:p w:rsidR="008C4451" w:rsidRPr="00F172E2" w:rsidRDefault="00C20802" w:rsidP="00F172E2">
      <w:pPr>
        <w:spacing w:line="360" w:lineRule="auto"/>
        <w:ind w:firstLine="709"/>
        <w:jc w:val="both"/>
        <w:rPr>
          <w:sz w:val="28"/>
          <w:szCs w:val="28"/>
        </w:rPr>
      </w:pPr>
      <w:r w:rsidRPr="00F172E2">
        <w:rPr>
          <w:sz w:val="28"/>
          <w:szCs w:val="28"/>
        </w:rPr>
        <w:t>Таблица 1.13</w:t>
      </w:r>
    </w:p>
    <w:p w:rsidR="008C4451" w:rsidRDefault="008C4451" w:rsidP="00F172E2">
      <w:pPr>
        <w:spacing w:line="360" w:lineRule="auto"/>
        <w:ind w:firstLine="709"/>
        <w:jc w:val="both"/>
        <w:rPr>
          <w:sz w:val="28"/>
          <w:szCs w:val="28"/>
        </w:rPr>
      </w:pPr>
      <w:r w:rsidRPr="00F172E2">
        <w:rPr>
          <w:sz w:val="28"/>
          <w:szCs w:val="28"/>
        </w:rPr>
        <w:t>Классификация методов финансового анализа</w:t>
      </w:r>
    </w:p>
    <w:p w:rsidR="00F172E2" w:rsidRPr="00F172E2" w:rsidRDefault="00F172E2" w:rsidP="00F172E2">
      <w:pPr>
        <w:spacing w:line="360" w:lineRule="auto"/>
        <w:ind w:firstLine="709"/>
        <w:jc w:val="both"/>
        <w:rPr>
          <w:sz w:val="28"/>
          <w:szCs w:val="28"/>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7181"/>
      </w:tblGrid>
      <w:tr w:rsidR="008C4451" w:rsidRPr="00BF51E7" w:rsidTr="00BF51E7">
        <w:tc>
          <w:tcPr>
            <w:tcW w:w="949" w:type="dxa"/>
            <w:shd w:val="clear" w:color="auto" w:fill="auto"/>
          </w:tcPr>
          <w:p w:rsidR="008C4451" w:rsidRPr="00F172E2" w:rsidRDefault="008C4451" w:rsidP="00BF51E7">
            <w:pPr>
              <w:spacing w:line="360" w:lineRule="auto"/>
              <w:ind w:hanging="22"/>
              <w:jc w:val="both"/>
            </w:pPr>
            <w:r w:rsidRPr="00F172E2">
              <w:t>№ п/п</w:t>
            </w:r>
          </w:p>
        </w:tc>
        <w:tc>
          <w:tcPr>
            <w:tcW w:w="7182" w:type="dxa"/>
            <w:shd w:val="clear" w:color="auto" w:fill="auto"/>
          </w:tcPr>
          <w:p w:rsidR="008C4451" w:rsidRPr="00F172E2" w:rsidRDefault="008C4451" w:rsidP="00BF51E7">
            <w:pPr>
              <w:spacing w:line="360" w:lineRule="auto"/>
              <w:ind w:hanging="22"/>
              <w:jc w:val="both"/>
            </w:pPr>
            <w:r w:rsidRPr="00F172E2">
              <w:t>Классификация методов финансового анализа</w:t>
            </w:r>
          </w:p>
        </w:tc>
      </w:tr>
      <w:tr w:rsidR="008C4451" w:rsidRPr="00BF51E7" w:rsidTr="00BF51E7">
        <w:tc>
          <w:tcPr>
            <w:tcW w:w="949" w:type="dxa"/>
            <w:shd w:val="clear" w:color="auto" w:fill="auto"/>
          </w:tcPr>
          <w:p w:rsidR="008C4451" w:rsidRPr="00F172E2" w:rsidRDefault="00FF7A85" w:rsidP="00BF51E7">
            <w:pPr>
              <w:spacing w:line="360" w:lineRule="auto"/>
              <w:ind w:hanging="22"/>
              <w:jc w:val="both"/>
            </w:pPr>
            <w:r w:rsidRPr="00F172E2">
              <w:t>1</w:t>
            </w:r>
          </w:p>
        </w:tc>
        <w:tc>
          <w:tcPr>
            <w:tcW w:w="7182" w:type="dxa"/>
            <w:shd w:val="clear" w:color="auto" w:fill="auto"/>
          </w:tcPr>
          <w:p w:rsidR="008C4451" w:rsidRPr="00F172E2" w:rsidRDefault="008C4451" w:rsidP="00BF51E7">
            <w:pPr>
              <w:spacing w:line="360" w:lineRule="auto"/>
              <w:ind w:hanging="22"/>
              <w:jc w:val="both"/>
            </w:pPr>
            <w:r w:rsidRPr="00F172E2">
              <w:t>неформализованные (экспертная оценка, психологические сравнения, построение систем показателей и аналитических таблиц);</w:t>
            </w:r>
          </w:p>
        </w:tc>
      </w:tr>
      <w:tr w:rsidR="008C4451" w:rsidRPr="00BF51E7" w:rsidTr="00BF51E7">
        <w:tc>
          <w:tcPr>
            <w:tcW w:w="949" w:type="dxa"/>
            <w:shd w:val="clear" w:color="auto" w:fill="auto"/>
          </w:tcPr>
          <w:p w:rsidR="008C4451" w:rsidRPr="00F172E2" w:rsidRDefault="00FF7A85" w:rsidP="00BF51E7">
            <w:pPr>
              <w:spacing w:line="360" w:lineRule="auto"/>
              <w:ind w:hanging="22"/>
              <w:jc w:val="both"/>
            </w:pPr>
            <w:r w:rsidRPr="00F172E2">
              <w:t>2</w:t>
            </w:r>
          </w:p>
        </w:tc>
        <w:tc>
          <w:tcPr>
            <w:tcW w:w="7182" w:type="dxa"/>
            <w:shd w:val="clear" w:color="auto" w:fill="auto"/>
          </w:tcPr>
          <w:p w:rsidR="008C4451" w:rsidRPr="00F172E2" w:rsidRDefault="008C4451" w:rsidP="00BF51E7">
            <w:pPr>
              <w:spacing w:line="360" w:lineRule="auto"/>
              <w:ind w:hanging="22"/>
              <w:jc w:val="both"/>
            </w:pPr>
            <w:r w:rsidRPr="00F172E2">
              <w:t>формализованные – цепные постановки, традиционные методы средних и относительных величин, математико-статистические методы – регрессия, дисперсия; экономические.</w:t>
            </w:r>
          </w:p>
        </w:tc>
      </w:tr>
    </w:tbl>
    <w:p w:rsidR="008C4451" w:rsidRPr="00F172E2" w:rsidRDefault="008C4451" w:rsidP="00F172E2">
      <w:pPr>
        <w:spacing w:line="360" w:lineRule="auto"/>
        <w:ind w:firstLine="709"/>
        <w:jc w:val="both"/>
        <w:rPr>
          <w:sz w:val="28"/>
          <w:szCs w:val="28"/>
        </w:rPr>
      </w:pPr>
    </w:p>
    <w:p w:rsidR="00FF7A85" w:rsidRPr="00F172E2" w:rsidRDefault="00FF7A85" w:rsidP="00F172E2">
      <w:pPr>
        <w:widowControl w:val="0"/>
        <w:spacing w:line="360" w:lineRule="auto"/>
        <w:ind w:firstLine="709"/>
        <w:jc w:val="both"/>
        <w:rPr>
          <w:sz w:val="28"/>
          <w:szCs w:val="28"/>
        </w:rPr>
      </w:pPr>
      <w:r w:rsidRPr="00F172E2">
        <w:rPr>
          <w:sz w:val="28"/>
          <w:szCs w:val="28"/>
        </w:rPr>
        <w:t>Практика финансового анализа выработала основные правила чтения (методику анализа) финансовых отчетов</w:t>
      </w:r>
      <w:r w:rsidR="002A66A2" w:rsidRPr="00F172E2">
        <w:rPr>
          <w:sz w:val="28"/>
          <w:szCs w:val="28"/>
        </w:rPr>
        <w:t xml:space="preserve"> (табл.1.1</w:t>
      </w:r>
      <w:r w:rsidR="00C20802" w:rsidRPr="00F172E2">
        <w:rPr>
          <w:sz w:val="28"/>
          <w:szCs w:val="28"/>
        </w:rPr>
        <w:t>4</w:t>
      </w:r>
      <w:r w:rsidRPr="00F172E2">
        <w:rPr>
          <w:sz w:val="28"/>
          <w:szCs w:val="28"/>
        </w:rPr>
        <w:t>):</w:t>
      </w:r>
    </w:p>
    <w:p w:rsidR="00FF7A85" w:rsidRPr="00F172E2" w:rsidRDefault="00C20802" w:rsidP="00F172E2">
      <w:pPr>
        <w:widowControl w:val="0"/>
        <w:spacing w:line="360" w:lineRule="auto"/>
        <w:ind w:firstLine="709"/>
        <w:jc w:val="both"/>
        <w:rPr>
          <w:sz w:val="28"/>
          <w:szCs w:val="28"/>
        </w:rPr>
      </w:pPr>
      <w:r w:rsidRPr="00F172E2">
        <w:rPr>
          <w:sz w:val="28"/>
          <w:szCs w:val="28"/>
        </w:rPr>
        <w:t>Таблица 1.14</w:t>
      </w:r>
    </w:p>
    <w:p w:rsidR="00FF7A85" w:rsidRDefault="00FF7A85" w:rsidP="00F172E2">
      <w:pPr>
        <w:widowControl w:val="0"/>
        <w:spacing w:line="360" w:lineRule="auto"/>
        <w:ind w:firstLine="709"/>
        <w:jc w:val="both"/>
        <w:rPr>
          <w:sz w:val="28"/>
          <w:szCs w:val="28"/>
        </w:rPr>
      </w:pPr>
      <w:r w:rsidRPr="00F172E2">
        <w:rPr>
          <w:sz w:val="28"/>
          <w:szCs w:val="28"/>
        </w:rPr>
        <w:t>Методика анализа финансовых отчетов</w:t>
      </w:r>
    </w:p>
    <w:p w:rsidR="00F172E2" w:rsidRPr="00F172E2" w:rsidRDefault="00F172E2" w:rsidP="00F172E2">
      <w:pPr>
        <w:widowControl w:val="0"/>
        <w:spacing w:line="360" w:lineRule="auto"/>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562"/>
      </w:tblGrid>
      <w:tr w:rsidR="00FF7A85" w:rsidRPr="00BF51E7" w:rsidTr="00BF51E7">
        <w:tc>
          <w:tcPr>
            <w:tcW w:w="1008" w:type="dxa"/>
            <w:shd w:val="clear" w:color="auto" w:fill="auto"/>
          </w:tcPr>
          <w:p w:rsidR="00FF7A85" w:rsidRPr="00F172E2" w:rsidRDefault="00EB55F4" w:rsidP="00BF51E7">
            <w:pPr>
              <w:widowControl w:val="0"/>
              <w:tabs>
                <w:tab w:val="left" w:pos="720"/>
              </w:tabs>
              <w:spacing w:line="360" w:lineRule="auto"/>
              <w:jc w:val="both"/>
            </w:pPr>
            <w:r w:rsidRPr="00F172E2">
              <w:t>№ п/п</w:t>
            </w:r>
          </w:p>
        </w:tc>
        <w:tc>
          <w:tcPr>
            <w:tcW w:w="8563" w:type="dxa"/>
            <w:shd w:val="clear" w:color="auto" w:fill="auto"/>
          </w:tcPr>
          <w:p w:rsidR="00FF7A85" w:rsidRPr="00F172E2" w:rsidRDefault="00EB55F4" w:rsidP="00BF51E7">
            <w:pPr>
              <w:widowControl w:val="0"/>
              <w:spacing w:line="360" w:lineRule="auto"/>
              <w:jc w:val="both"/>
            </w:pPr>
            <w:r w:rsidRPr="00F172E2">
              <w:t>Методика анализа финансовых отчетов</w:t>
            </w:r>
          </w:p>
        </w:tc>
      </w:tr>
      <w:tr w:rsidR="00FF7A85" w:rsidRPr="00BF51E7" w:rsidTr="00BF51E7">
        <w:tc>
          <w:tcPr>
            <w:tcW w:w="1008" w:type="dxa"/>
            <w:shd w:val="clear" w:color="auto" w:fill="auto"/>
            <w:vAlign w:val="center"/>
          </w:tcPr>
          <w:p w:rsidR="00FF7A85" w:rsidRPr="00F172E2" w:rsidRDefault="005F7427" w:rsidP="00BF51E7">
            <w:pPr>
              <w:widowControl w:val="0"/>
              <w:tabs>
                <w:tab w:val="left" w:pos="720"/>
              </w:tabs>
              <w:spacing w:line="360" w:lineRule="auto"/>
              <w:jc w:val="both"/>
            </w:pPr>
            <w:r w:rsidRPr="00F172E2">
              <w:t>1</w:t>
            </w:r>
            <w:r w:rsidR="00FF7A85" w:rsidRPr="00F172E2">
              <w:tab/>
            </w:r>
          </w:p>
        </w:tc>
        <w:tc>
          <w:tcPr>
            <w:tcW w:w="8563" w:type="dxa"/>
            <w:shd w:val="clear" w:color="auto" w:fill="auto"/>
          </w:tcPr>
          <w:p w:rsidR="00FF7A85" w:rsidRPr="00F172E2" w:rsidRDefault="00FF7A85" w:rsidP="00BF51E7">
            <w:pPr>
              <w:widowControl w:val="0"/>
              <w:spacing w:line="360" w:lineRule="auto"/>
              <w:jc w:val="both"/>
            </w:pPr>
            <w:r w:rsidRPr="00F172E2">
              <w:t>Горизонтальный анализ (временной) -</w:t>
            </w:r>
            <w:r w:rsidR="00F172E2" w:rsidRPr="00F172E2">
              <w:t xml:space="preserve"> </w:t>
            </w:r>
            <w:r w:rsidRPr="00F172E2">
              <w:t>сравнение каждой позиции отчетности с предыдущим периодом.</w:t>
            </w:r>
          </w:p>
        </w:tc>
      </w:tr>
      <w:tr w:rsidR="00FF7A85" w:rsidRPr="00BF51E7" w:rsidTr="00BF51E7">
        <w:tc>
          <w:tcPr>
            <w:tcW w:w="1008" w:type="dxa"/>
            <w:shd w:val="clear" w:color="auto" w:fill="auto"/>
            <w:vAlign w:val="center"/>
          </w:tcPr>
          <w:p w:rsidR="00FF7A85" w:rsidRPr="00F172E2" w:rsidRDefault="005F7427" w:rsidP="00BF51E7">
            <w:pPr>
              <w:widowControl w:val="0"/>
              <w:spacing w:line="360" w:lineRule="auto"/>
              <w:jc w:val="both"/>
            </w:pPr>
            <w:r w:rsidRPr="00F172E2">
              <w:t>2</w:t>
            </w:r>
          </w:p>
        </w:tc>
        <w:tc>
          <w:tcPr>
            <w:tcW w:w="8563" w:type="dxa"/>
            <w:shd w:val="clear" w:color="auto" w:fill="auto"/>
          </w:tcPr>
          <w:p w:rsidR="00FF7A85" w:rsidRPr="00F172E2" w:rsidRDefault="00FF7A85" w:rsidP="00BF51E7">
            <w:pPr>
              <w:widowControl w:val="0"/>
              <w:spacing w:line="360" w:lineRule="auto"/>
              <w:jc w:val="both"/>
            </w:pPr>
            <w:r w:rsidRPr="00F172E2">
              <w:t>Вертикальный анализ (структурный) - определение структуры итоговых финансовых показателей, с выявлением влияния каждой позиции отчетности на результат в целом [32 с.12].</w:t>
            </w:r>
          </w:p>
        </w:tc>
      </w:tr>
      <w:tr w:rsidR="00FF7A85" w:rsidRPr="00BF51E7" w:rsidTr="00BF51E7">
        <w:tc>
          <w:tcPr>
            <w:tcW w:w="1008" w:type="dxa"/>
            <w:shd w:val="clear" w:color="auto" w:fill="auto"/>
            <w:vAlign w:val="center"/>
          </w:tcPr>
          <w:p w:rsidR="00FF7A85" w:rsidRPr="00F172E2" w:rsidRDefault="005F7427" w:rsidP="00BF51E7">
            <w:pPr>
              <w:widowControl w:val="0"/>
              <w:spacing w:line="360" w:lineRule="auto"/>
              <w:jc w:val="both"/>
            </w:pPr>
            <w:r w:rsidRPr="00F172E2">
              <w:t>3</w:t>
            </w:r>
          </w:p>
        </w:tc>
        <w:tc>
          <w:tcPr>
            <w:tcW w:w="8563" w:type="dxa"/>
            <w:shd w:val="clear" w:color="auto" w:fill="auto"/>
          </w:tcPr>
          <w:p w:rsidR="00FF7A85" w:rsidRPr="00F172E2" w:rsidRDefault="00FF7A85" w:rsidP="00BF51E7">
            <w:pPr>
              <w:widowControl w:val="0"/>
              <w:spacing w:line="360" w:lineRule="auto"/>
              <w:jc w:val="both"/>
            </w:pPr>
            <w:r w:rsidRPr="00F172E2">
              <w:t xml:space="preserve">Трендовый анализ - сравнение каждой позиции отчетности с рядом предшествующих периодов и определение тренда, т. е. Основной тенденции динамики показателя. С помощью тренда ведется перспективный прогнозный анализ. </w:t>
            </w:r>
          </w:p>
        </w:tc>
      </w:tr>
      <w:tr w:rsidR="00FF7A85" w:rsidRPr="00BF51E7" w:rsidTr="00BF51E7">
        <w:tc>
          <w:tcPr>
            <w:tcW w:w="1008" w:type="dxa"/>
            <w:shd w:val="clear" w:color="auto" w:fill="auto"/>
            <w:vAlign w:val="center"/>
          </w:tcPr>
          <w:p w:rsidR="00FF7A85" w:rsidRPr="00F172E2" w:rsidRDefault="005F7427" w:rsidP="00BF51E7">
            <w:pPr>
              <w:widowControl w:val="0"/>
              <w:spacing w:line="360" w:lineRule="auto"/>
              <w:jc w:val="both"/>
            </w:pPr>
            <w:r w:rsidRPr="00F172E2">
              <w:t>4</w:t>
            </w:r>
          </w:p>
        </w:tc>
        <w:tc>
          <w:tcPr>
            <w:tcW w:w="8563" w:type="dxa"/>
            <w:shd w:val="clear" w:color="auto" w:fill="auto"/>
          </w:tcPr>
          <w:p w:rsidR="00FF7A85" w:rsidRPr="00F172E2" w:rsidRDefault="00FF7A85" w:rsidP="00BF51E7">
            <w:pPr>
              <w:widowControl w:val="0"/>
              <w:spacing w:line="360" w:lineRule="auto"/>
              <w:jc w:val="both"/>
            </w:pPr>
            <w:r w:rsidRPr="00F172E2">
              <w:t>Анализ относительных показателей (коэффициентов) - расчет отношений</w:t>
            </w:r>
            <w:r w:rsidR="00F172E2" w:rsidRPr="00F172E2">
              <w:t xml:space="preserve"> </w:t>
            </w:r>
            <w:r w:rsidRPr="00F172E2">
              <w:t>между отдельными позициями отчета или позициями разных форм отчетности по отдельным показателям фирмы, определение взаимосвязи показателей.</w:t>
            </w:r>
          </w:p>
        </w:tc>
      </w:tr>
      <w:tr w:rsidR="00FF7A85" w:rsidRPr="00BF51E7" w:rsidTr="00BF51E7">
        <w:tc>
          <w:tcPr>
            <w:tcW w:w="1008" w:type="dxa"/>
            <w:shd w:val="clear" w:color="auto" w:fill="auto"/>
            <w:vAlign w:val="center"/>
          </w:tcPr>
          <w:p w:rsidR="00FF7A85" w:rsidRPr="00F172E2" w:rsidRDefault="005F7427" w:rsidP="00BF51E7">
            <w:pPr>
              <w:widowControl w:val="0"/>
              <w:spacing w:line="360" w:lineRule="auto"/>
              <w:jc w:val="both"/>
            </w:pPr>
            <w:r w:rsidRPr="00F172E2">
              <w:t>5</w:t>
            </w:r>
          </w:p>
        </w:tc>
        <w:tc>
          <w:tcPr>
            <w:tcW w:w="8563" w:type="dxa"/>
            <w:shd w:val="clear" w:color="auto" w:fill="auto"/>
          </w:tcPr>
          <w:p w:rsidR="00FF7A85" w:rsidRPr="00F172E2" w:rsidRDefault="00FF7A85" w:rsidP="00BF51E7">
            <w:pPr>
              <w:widowControl w:val="0"/>
              <w:spacing w:line="360" w:lineRule="auto"/>
              <w:jc w:val="both"/>
            </w:pPr>
            <w:r w:rsidRPr="00F172E2">
              <w:t>Сравнительный анализ - это как внутрихозяйственный анализ сводных показателей отчетности по отдельным показателям фирмы, подразделений, цехов, так и межхозяйственный анализ показателей данной фирмы с показателями конкурентов, со средне отраслевыми и средними хозяйственными данными.</w:t>
            </w:r>
          </w:p>
        </w:tc>
      </w:tr>
    </w:tbl>
    <w:p w:rsidR="00381C5E" w:rsidRPr="00F172E2" w:rsidRDefault="00381C5E" w:rsidP="00F172E2">
      <w:pPr>
        <w:spacing w:line="360" w:lineRule="auto"/>
        <w:ind w:firstLine="709"/>
        <w:jc w:val="both"/>
        <w:rPr>
          <w:sz w:val="28"/>
          <w:szCs w:val="28"/>
        </w:rPr>
      </w:pPr>
    </w:p>
    <w:p w:rsidR="00375FF6" w:rsidRPr="00F172E2" w:rsidRDefault="00375FF6" w:rsidP="00F172E2">
      <w:pPr>
        <w:widowControl w:val="0"/>
        <w:spacing w:line="360" w:lineRule="auto"/>
        <w:ind w:firstLine="709"/>
        <w:jc w:val="both"/>
        <w:rPr>
          <w:sz w:val="28"/>
          <w:szCs w:val="28"/>
        </w:rPr>
      </w:pPr>
      <w:r w:rsidRPr="00F172E2">
        <w:rPr>
          <w:sz w:val="28"/>
          <w:szCs w:val="28"/>
        </w:rPr>
        <w:t xml:space="preserve">Информационное обеспечение анализа оплаты труда – это совокупность информационных ресурсов и способов их организации необходимых и пригодных для реализации аналитических процедур, которые обеспечивают финансовую сторону деятельности предприятия (табл </w:t>
      </w:r>
      <w:r w:rsidR="00C20802" w:rsidRPr="00F172E2">
        <w:rPr>
          <w:sz w:val="28"/>
          <w:szCs w:val="28"/>
        </w:rPr>
        <w:t>1.15</w:t>
      </w:r>
      <w:r w:rsidRPr="00F172E2">
        <w:rPr>
          <w:sz w:val="28"/>
          <w:szCs w:val="28"/>
        </w:rPr>
        <w:t>)</w:t>
      </w:r>
    </w:p>
    <w:p w:rsidR="00F43DBF" w:rsidRPr="00F172E2" w:rsidRDefault="00C20802" w:rsidP="00F172E2">
      <w:pPr>
        <w:widowControl w:val="0"/>
        <w:tabs>
          <w:tab w:val="left" w:pos="7280"/>
        </w:tabs>
        <w:spacing w:line="360" w:lineRule="auto"/>
        <w:ind w:firstLine="709"/>
        <w:jc w:val="both"/>
        <w:rPr>
          <w:sz w:val="28"/>
          <w:szCs w:val="28"/>
        </w:rPr>
      </w:pPr>
      <w:r w:rsidRPr="00F172E2">
        <w:rPr>
          <w:sz w:val="28"/>
          <w:szCs w:val="28"/>
        </w:rPr>
        <w:t>Таблица 1.15</w:t>
      </w:r>
    </w:p>
    <w:p w:rsidR="00F43DBF" w:rsidRDefault="00F43DBF" w:rsidP="00F172E2">
      <w:pPr>
        <w:widowControl w:val="0"/>
        <w:tabs>
          <w:tab w:val="left" w:pos="7280"/>
        </w:tabs>
        <w:spacing w:line="360" w:lineRule="auto"/>
        <w:ind w:firstLine="709"/>
        <w:jc w:val="both"/>
        <w:rPr>
          <w:sz w:val="28"/>
          <w:szCs w:val="28"/>
        </w:rPr>
      </w:pPr>
      <w:r w:rsidRPr="00F172E2">
        <w:rPr>
          <w:sz w:val="28"/>
          <w:szCs w:val="28"/>
        </w:rPr>
        <w:t>Информационная база для анализ</w:t>
      </w:r>
      <w:r w:rsidR="00844657" w:rsidRPr="00F172E2">
        <w:rPr>
          <w:sz w:val="28"/>
          <w:szCs w:val="28"/>
        </w:rPr>
        <w:t>а операций по оплате труда</w:t>
      </w:r>
    </w:p>
    <w:p w:rsidR="00F172E2" w:rsidRPr="00F172E2" w:rsidRDefault="00F172E2" w:rsidP="00F172E2">
      <w:pPr>
        <w:widowControl w:val="0"/>
        <w:tabs>
          <w:tab w:val="left" w:pos="7280"/>
        </w:tabs>
        <w:spacing w:line="360" w:lineRule="auto"/>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8"/>
        <w:gridCol w:w="4195"/>
        <w:gridCol w:w="3177"/>
      </w:tblGrid>
      <w:tr w:rsidR="00F43DBF" w:rsidRPr="00BF51E7" w:rsidTr="00BF51E7">
        <w:tc>
          <w:tcPr>
            <w:tcW w:w="2235" w:type="dxa"/>
            <w:shd w:val="clear" w:color="auto" w:fill="auto"/>
          </w:tcPr>
          <w:p w:rsidR="00F43DBF" w:rsidRPr="00F172E2" w:rsidRDefault="00F43DBF" w:rsidP="00BF51E7">
            <w:pPr>
              <w:widowControl w:val="0"/>
              <w:spacing w:line="360" w:lineRule="auto"/>
              <w:jc w:val="both"/>
            </w:pPr>
            <w:r w:rsidRPr="00F172E2">
              <w:t>Группа источников</w:t>
            </w:r>
          </w:p>
        </w:tc>
        <w:tc>
          <w:tcPr>
            <w:tcW w:w="4333" w:type="dxa"/>
            <w:shd w:val="clear" w:color="auto" w:fill="auto"/>
          </w:tcPr>
          <w:p w:rsidR="00F43DBF" w:rsidRPr="00F172E2" w:rsidRDefault="00F43DBF" w:rsidP="00BF51E7">
            <w:pPr>
              <w:widowControl w:val="0"/>
              <w:spacing w:line="360" w:lineRule="auto"/>
              <w:jc w:val="both"/>
            </w:pPr>
            <w:r w:rsidRPr="00F172E2">
              <w:t>Пользователи информации</w:t>
            </w:r>
          </w:p>
        </w:tc>
        <w:tc>
          <w:tcPr>
            <w:tcW w:w="3285" w:type="dxa"/>
            <w:shd w:val="clear" w:color="auto" w:fill="auto"/>
          </w:tcPr>
          <w:p w:rsidR="00F43DBF" w:rsidRPr="00F172E2" w:rsidRDefault="00F43DBF" w:rsidP="00BF51E7">
            <w:pPr>
              <w:widowControl w:val="0"/>
              <w:spacing w:line="360" w:lineRule="auto"/>
              <w:jc w:val="both"/>
            </w:pPr>
            <w:r w:rsidRPr="00F172E2">
              <w:t>Источник информации</w:t>
            </w:r>
          </w:p>
        </w:tc>
      </w:tr>
      <w:tr w:rsidR="00F43DBF" w:rsidRPr="00BF51E7" w:rsidTr="00BF51E7">
        <w:tc>
          <w:tcPr>
            <w:tcW w:w="2235" w:type="dxa"/>
            <w:shd w:val="clear" w:color="auto" w:fill="auto"/>
          </w:tcPr>
          <w:p w:rsidR="00F43DBF" w:rsidRPr="00F172E2" w:rsidRDefault="00F43DBF" w:rsidP="00BF51E7">
            <w:pPr>
              <w:widowControl w:val="0"/>
              <w:spacing w:line="360" w:lineRule="auto"/>
              <w:jc w:val="both"/>
            </w:pPr>
            <w:r w:rsidRPr="00F172E2">
              <w:t>Первичные документы</w:t>
            </w:r>
          </w:p>
        </w:tc>
        <w:tc>
          <w:tcPr>
            <w:tcW w:w="4333" w:type="dxa"/>
            <w:shd w:val="clear" w:color="auto" w:fill="auto"/>
          </w:tcPr>
          <w:p w:rsidR="00F43DBF" w:rsidRPr="00F172E2" w:rsidRDefault="009B1ED0" w:rsidP="00BF51E7">
            <w:pPr>
              <w:widowControl w:val="0"/>
              <w:spacing w:line="360" w:lineRule="auto"/>
              <w:jc w:val="both"/>
            </w:pPr>
            <w:r w:rsidRPr="00F172E2">
              <w:t>Специалисты отдела культуры Симферопольской РГА</w:t>
            </w:r>
          </w:p>
        </w:tc>
        <w:tc>
          <w:tcPr>
            <w:tcW w:w="3285" w:type="dxa"/>
            <w:shd w:val="clear" w:color="auto" w:fill="auto"/>
          </w:tcPr>
          <w:p w:rsidR="00F43DBF" w:rsidRPr="00F172E2" w:rsidRDefault="009B1ED0" w:rsidP="00BF51E7">
            <w:pPr>
              <w:widowControl w:val="0"/>
              <w:spacing w:line="360" w:lineRule="auto"/>
              <w:jc w:val="both"/>
            </w:pPr>
            <w:r w:rsidRPr="00F172E2">
              <w:t>Т</w:t>
            </w:r>
            <w:r w:rsidR="003754C7" w:rsidRPr="00F172E2">
              <w:t>абельная ведомость</w:t>
            </w:r>
            <w:r w:rsidRPr="00F172E2">
              <w:t>, б/листы, приказы по личному составу, табель учета рабочего времени</w:t>
            </w:r>
            <w:r w:rsidR="00F172E2" w:rsidRPr="00BF51E7">
              <w:rPr>
                <w:bCs/>
              </w:rPr>
              <w:t xml:space="preserve"> </w:t>
            </w:r>
          </w:p>
        </w:tc>
      </w:tr>
      <w:tr w:rsidR="00F43DBF" w:rsidRPr="00BF51E7" w:rsidTr="00BF51E7">
        <w:tc>
          <w:tcPr>
            <w:tcW w:w="2235" w:type="dxa"/>
            <w:shd w:val="clear" w:color="auto" w:fill="auto"/>
          </w:tcPr>
          <w:p w:rsidR="00F43DBF" w:rsidRPr="00F172E2" w:rsidRDefault="00F43DBF" w:rsidP="00BF51E7">
            <w:pPr>
              <w:widowControl w:val="0"/>
              <w:spacing w:line="360" w:lineRule="auto"/>
              <w:jc w:val="both"/>
            </w:pPr>
            <w:r w:rsidRPr="00F172E2">
              <w:t>Счета бухгалтерского учёта</w:t>
            </w:r>
          </w:p>
        </w:tc>
        <w:tc>
          <w:tcPr>
            <w:tcW w:w="4333" w:type="dxa"/>
            <w:shd w:val="clear" w:color="auto" w:fill="auto"/>
          </w:tcPr>
          <w:p w:rsidR="00F43DBF" w:rsidRPr="00F172E2" w:rsidRDefault="00F43DBF" w:rsidP="00BF51E7">
            <w:pPr>
              <w:widowControl w:val="0"/>
              <w:spacing w:line="360" w:lineRule="auto"/>
              <w:jc w:val="both"/>
            </w:pPr>
            <w:r w:rsidRPr="00F172E2">
              <w:t>Главный бухгалтер, экономист, финансист, аудитор</w:t>
            </w:r>
          </w:p>
        </w:tc>
        <w:tc>
          <w:tcPr>
            <w:tcW w:w="3285" w:type="dxa"/>
            <w:shd w:val="clear" w:color="auto" w:fill="auto"/>
          </w:tcPr>
          <w:p w:rsidR="00F43DBF" w:rsidRPr="00F172E2" w:rsidRDefault="00F172E2" w:rsidP="00BF51E7">
            <w:pPr>
              <w:widowControl w:val="0"/>
              <w:spacing w:line="360" w:lineRule="auto"/>
              <w:jc w:val="both"/>
            </w:pPr>
            <w:r w:rsidRPr="00BF51E7">
              <w:rPr>
                <w:bCs/>
              </w:rPr>
              <w:t xml:space="preserve"> </w:t>
            </w:r>
            <w:r w:rsidR="00A104C6" w:rsidRPr="00BF51E7">
              <w:rPr>
                <w:bCs/>
              </w:rPr>
              <w:t xml:space="preserve">Счет </w:t>
            </w:r>
            <w:r w:rsidR="00A104C6" w:rsidRPr="00F172E2">
              <w:t xml:space="preserve">№ </w:t>
            </w:r>
            <w:r w:rsidR="00A104C6" w:rsidRPr="00BF51E7">
              <w:rPr>
                <w:bCs/>
              </w:rPr>
              <w:t>66</w:t>
            </w:r>
            <w:r w:rsidR="009B1ED0" w:rsidRPr="00BF51E7">
              <w:rPr>
                <w:bCs/>
              </w:rPr>
              <w:t>1</w:t>
            </w:r>
            <w:r w:rsidR="00A104C6" w:rsidRPr="00BF51E7">
              <w:rPr>
                <w:bCs/>
              </w:rPr>
              <w:t xml:space="preserve"> "Расчеты по оплате труда" </w:t>
            </w:r>
          </w:p>
        </w:tc>
      </w:tr>
      <w:tr w:rsidR="00F43DBF" w:rsidRPr="00BF51E7" w:rsidTr="00BF51E7">
        <w:tc>
          <w:tcPr>
            <w:tcW w:w="2235" w:type="dxa"/>
            <w:shd w:val="clear" w:color="auto" w:fill="auto"/>
          </w:tcPr>
          <w:p w:rsidR="00F43DBF" w:rsidRPr="00F172E2" w:rsidRDefault="00F43DBF" w:rsidP="00BF51E7">
            <w:pPr>
              <w:widowControl w:val="0"/>
              <w:spacing w:line="360" w:lineRule="auto"/>
              <w:jc w:val="both"/>
            </w:pPr>
            <w:r w:rsidRPr="00F172E2">
              <w:t>Учётные регистры</w:t>
            </w:r>
          </w:p>
        </w:tc>
        <w:tc>
          <w:tcPr>
            <w:tcW w:w="4333" w:type="dxa"/>
            <w:shd w:val="clear" w:color="auto" w:fill="auto"/>
          </w:tcPr>
          <w:p w:rsidR="00F43DBF" w:rsidRPr="00F172E2" w:rsidRDefault="00F43DBF" w:rsidP="00BF51E7">
            <w:pPr>
              <w:widowControl w:val="0"/>
              <w:spacing w:line="360" w:lineRule="auto"/>
              <w:jc w:val="both"/>
            </w:pPr>
            <w:r w:rsidRPr="00F172E2">
              <w:t>Главный бухгалте</w:t>
            </w:r>
            <w:r w:rsidR="00745929" w:rsidRPr="00F172E2">
              <w:t xml:space="preserve">р, экономист, финансист, </w:t>
            </w:r>
          </w:p>
        </w:tc>
        <w:tc>
          <w:tcPr>
            <w:tcW w:w="3285" w:type="dxa"/>
            <w:shd w:val="clear" w:color="auto" w:fill="auto"/>
          </w:tcPr>
          <w:p w:rsidR="00F43DBF" w:rsidRPr="00F172E2" w:rsidRDefault="00745929" w:rsidP="00BF51E7">
            <w:pPr>
              <w:widowControl w:val="0"/>
              <w:spacing w:line="360" w:lineRule="auto"/>
              <w:jc w:val="both"/>
            </w:pPr>
            <w:r w:rsidRPr="00BF51E7">
              <w:rPr>
                <w:bCs/>
              </w:rPr>
              <w:t>расчетные (расчетно-платежные) ведомости, трудовые договора</w:t>
            </w:r>
          </w:p>
        </w:tc>
      </w:tr>
      <w:tr w:rsidR="00F43DBF" w:rsidRPr="00BF51E7" w:rsidTr="00BF51E7">
        <w:tc>
          <w:tcPr>
            <w:tcW w:w="2235" w:type="dxa"/>
            <w:shd w:val="clear" w:color="auto" w:fill="auto"/>
          </w:tcPr>
          <w:p w:rsidR="00F43DBF" w:rsidRPr="00F172E2" w:rsidRDefault="00F43DBF" w:rsidP="00BF51E7">
            <w:pPr>
              <w:widowControl w:val="0"/>
              <w:spacing w:line="360" w:lineRule="auto"/>
              <w:jc w:val="both"/>
            </w:pPr>
            <w:r w:rsidRPr="00F172E2">
              <w:t>Финансовая отчётность</w:t>
            </w:r>
          </w:p>
        </w:tc>
        <w:tc>
          <w:tcPr>
            <w:tcW w:w="4333" w:type="dxa"/>
            <w:shd w:val="clear" w:color="auto" w:fill="auto"/>
          </w:tcPr>
          <w:p w:rsidR="00F43DBF" w:rsidRPr="00F172E2" w:rsidRDefault="009B1ED0" w:rsidP="00BF51E7">
            <w:pPr>
              <w:widowControl w:val="0"/>
              <w:spacing w:line="360" w:lineRule="auto"/>
              <w:jc w:val="both"/>
            </w:pPr>
            <w:r w:rsidRPr="00F172E2">
              <w:t>Начальник отдела</w:t>
            </w:r>
            <w:r w:rsidR="00A104C6" w:rsidRPr="00F172E2">
              <w:t>,</w:t>
            </w:r>
            <w:r w:rsidR="00F172E2" w:rsidRPr="00F172E2">
              <w:t xml:space="preserve"> </w:t>
            </w:r>
            <w:r w:rsidR="00F43DBF" w:rsidRPr="00F172E2">
              <w:t>финансовые аналитики</w:t>
            </w:r>
          </w:p>
        </w:tc>
        <w:tc>
          <w:tcPr>
            <w:tcW w:w="3285" w:type="dxa"/>
            <w:shd w:val="clear" w:color="auto" w:fill="auto"/>
          </w:tcPr>
          <w:p w:rsidR="00F43DBF" w:rsidRPr="00F172E2" w:rsidRDefault="00F43DBF" w:rsidP="00BF51E7">
            <w:pPr>
              <w:widowControl w:val="0"/>
              <w:spacing w:line="360" w:lineRule="auto"/>
              <w:jc w:val="both"/>
            </w:pPr>
            <w:r w:rsidRPr="00F172E2">
              <w:t xml:space="preserve">Баланс ф.1, </w:t>
            </w:r>
            <w:r w:rsidR="009B1ED0" w:rsidRPr="00F172E2">
              <w:t>2м,7м</w:t>
            </w:r>
          </w:p>
        </w:tc>
      </w:tr>
      <w:tr w:rsidR="003754C7" w:rsidRPr="00BF51E7" w:rsidTr="00BF51E7">
        <w:tc>
          <w:tcPr>
            <w:tcW w:w="2235" w:type="dxa"/>
            <w:shd w:val="clear" w:color="auto" w:fill="auto"/>
          </w:tcPr>
          <w:p w:rsidR="003754C7" w:rsidRPr="00F172E2" w:rsidRDefault="003754C7" w:rsidP="00BF51E7">
            <w:pPr>
              <w:widowControl w:val="0"/>
              <w:spacing w:line="360" w:lineRule="auto"/>
              <w:jc w:val="both"/>
            </w:pPr>
            <w:r w:rsidRPr="00F172E2">
              <w:t>Налоговая отчётность</w:t>
            </w:r>
          </w:p>
          <w:p w:rsidR="003754C7" w:rsidRPr="00F172E2" w:rsidRDefault="003754C7" w:rsidP="00BF51E7">
            <w:pPr>
              <w:widowControl w:val="0"/>
              <w:spacing w:line="360" w:lineRule="auto"/>
              <w:jc w:val="both"/>
            </w:pPr>
          </w:p>
        </w:tc>
        <w:tc>
          <w:tcPr>
            <w:tcW w:w="4333" w:type="dxa"/>
            <w:shd w:val="clear" w:color="auto" w:fill="auto"/>
          </w:tcPr>
          <w:p w:rsidR="003754C7" w:rsidRPr="00F172E2" w:rsidRDefault="003754C7" w:rsidP="00BF51E7">
            <w:pPr>
              <w:widowControl w:val="0"/>
              <w:spacing w:line="360" w:lineRule="auto"/>
              <w:jc w:val="both"/>
            </w:pPr>
            <w:r w:rsidRPr="00F172E2">
              <w:t>Государственная налоговая инспекция</w:t>
            </w:r>
          </w:p>
        </w:tc>
        <w:tc>
          <w:tcPr>
            <w:tcW w:w="3285" w:type="dxa"/>
            <w:shd w:val="clear" w:color="auto" w:fill="auto"/>
          </w:tcPr>
          <w:p w:rsidR="003754C7" w:rsidRPr="00F172E2" w:rsidRDefault="003754C7" w:rsidP="00BF51E7">
            <w:pPr>
              <w:widowControl w:val="0"/>
              <w:spacing w:line="360" w:lineRule="auto"/>
              <w:jc w:val="both"/>
            </w:pPr>
            <w:r w:rsidRPr="00F172E2">
              <w:t xml:space="preserve"> 1-ДФ</w:t>
            </w:r>
          </w:p>
        </w:tc>
      </w:tr>
      <w:tr w:rsidR="00F43DBF" w:rsidRPr="00BF51E7" w:rsidTr="00BF51E7">
        <w:tc>
          <w:tcPr>
            <w:tcW w:w="2235" w:type="dxa"/>
            <w:shd w:val="clear" w:color="auto" w:fill="auto"/>
          </w:tcPr>
          <w:p w:rsidR="00F43DBF" w:rsidRPr="00F172E2" w:rsidRDefault="003754C7" w:rsidP="00BF51E7">
            <w:pPr>
              <w:widowControl w:val="0"/>
              <w:spacing w:line="360" w:lineRule="auto"/>
              <w:jc w:val="both"/>
            </w:pPr>
            <w:r w:rsidRPr="00F172E2">
              <w:t>Статистическая отчетность</w:t>
            </w:r>
          </w:p>
        </w:tc>
        <w:tc>
          <w:tcPr>
            <w:tcW w:w="4333" w:type="dxa"/>
            <w:shd w:val="clear" w:color="auto" w:fill="auto"/>
          </w:tcPr>
          <w:p w:rsidR="003754C7" w:rsidRPr="00F172E2" w:rsidRDefault="003754C7" w:rsidP="00BF51E7">
            <w:pPr>
              <w:widowControl w:val="0"/>
              <w:spacing w:line="360" w:lineRule="auto"/>
              <w:jc w:val="both"/>
            </w:pPr>
            <w:r w:rsidRPr="00F172E2">
              <w:t>Органы статистики</w:t>
            </w:r>
          </w:p>
          <w:p w:rsidR="00F43DBF" w:rsidRPr="00F172E2" w:rsidRDefault="00F43DBF" w:rsidP="00BF51E7">
            <w:pPr>
              <w:widowControl w:val="0"/>
              <w:spacing w:line="360" w:lineRule="auto"/>
              <w:jc w:val="both"/>
            </w:pPr>
          </w:p>
        </w:tc>
        <w:tc>
          <w:tcPr>
            <w:tcW w:w="3285" w:type="dxa"/>
            <w:shd w:val="clear" w:color="auto" w:fill="auto"/>
          </w:tcPr>
          <w:p w:rsidR="00F43DBF" w:rsidRPr="00F172E2" w:rsidRDefault="009B1ED0" w:rsidP="00BF51E7">
            <w:pPr>
              <w:widowControl w:val="0"/>
              <w:spacing w:line="360" w:lineRule="auto"/>
              <w:jc w:val="both"/>
            </w:pPr>
            <w:r w:rsidRPr="00F172E2">
              <w:t>1ПВ(к,м), 3ПВ 9(к)</w:t>
            </w:r>
          </w:p>
        </w:tc>
      </w:tr>
      <w:tr w:rsidR="00F43DBF" w:rsidRPr="00BF51E7" w:rsidTr="00BF51E7">
        <w:tc>
          <w:tcPr>
            <w:tcW w:w="2235" w:type="dxa"/>
            <w:shd w:val="clear" w:color="auto" w:fill="auto"/>
          </w:tcPr>
          <w:p w:rsidR="00F43DBF" w:rsidRPr="00F172E2" w:rsidRDefault="009B1ED0" w:rsidP="00BF51E7">
            <w:pPr>
              <w:widowControl w:val="0"/>
              <w:spacing w:line="360" w:lineRule="auto"/>
              <w:jc w:val="both"/>
            </w:pPr>
            <w:r w:rsidRPr="00F172E2">
              <w:t>Отчет</w:t>
            </w:r>
            <w:r w:rsidR="00552D09" w:rsidRPr="00F172E2">
              <w:t>ность в фонд социального и пенсионного страхования</w:t>
            </w:r>
          </w:p>
        </w:tc>
        <w:tc>
          <w:tcPr>
            <w:tcW w:w="4333" w:type="dxa"/>
            <w:shd w:val="clear" w:color="auto" w:fill="auto"/>
          </w:tcPr>
          <w:p w:rsidR="00F43DBF" w:rsidRPr="00F172E2" w:rsidRDefault="00552D09" w:rsidP="00BF51E7">
            <w:pPr>
              <w:widowControl w:val="0"/>
              <w:spacing w:line="360" w:lineRule="auto"/>
              <w:jc w:val="both"/>
            </w:pPr>
            <w:r w:rsidRPr="00F172E2">
              <w:t>Фонды</w:t>
            </w:r>
          </w:p>
        </w:tc>
        <w:tc>
          <w:tcPr>
            <w:tcW w:w="3285" w:type="dxa"/>
            <w:shd w:val="clear" w:color="auto" w:fill="auto"/>
          </w:tcPr>
          <w:p w:rsidR="00F43DBF" w:rsidRPr="00F172E2" w:rsidRDefault="00552D09" w:rsidP="00BF51E7">
            <w:pPr>
              <w:widowControl w:val="0"/>
              <w:spacing w:line="360" w:lineRule="auto"/>
              <w:jc w:val="both"/>
            </w:pPr>
            <w:r w:rsidRPr="00F172E2">
              <w:t>Отчёт об исполнении бюджетных средств, анализ смет</w:t>
            </w:r>
          </w:p>
        </w:tc>
      </w:tr>
    </w:tbl>
    <w:p w:rsidR="001820B5" w:rsidRPr="00F172E2" w:rsidRDefault="001820B5" w:rsidP="00F172E2">
      <w:pPr>
        <w:spacing w:line="360" w:lineRule="auto"/>
        <w:ind w:firstLine="709"/>
        <w:jc w:val="both"/>
        <w:rPr>
          <w:sz w:val="28"/>
        </w:rPr>
      </w:pPr>
    </w:p>
    <w:p w:rsidR="00F43DBF" w:rsidRPr="00F172E2" w:rsidRDefault="00F43DBF" w:rsidP="00F172E2">
      <w:pPr>
        <w:pStyle w:val="HTML"/>
        <w:spacing w:line="360" w:lineRule="auto"/>
        <w:ind w:firstLine="709"/>
        <w:jc w:val="both"/>
        <w:rPr>
          <w:rFonts w:ascii="Times New Roman" w:hAnsi="Times New Roman"/>
          <w:sz w:val="28"/>
          <w:szCs w:val="28"/>
        </w:rPr>
      </w:pPr>
      <w:r w:rsidRPr="00F172E2">
        <w:rPr>
          <w:rFonts w:ascii="Times New Roman" w:hAnsi="Times New Roman"/>
          <w:sz w:val="28"/>
          <w:szCs w:val="28"/>
        </w:rPr>
        <w:t xml:space="preserve">Определим инструментарий для принятия решений по учёту </w:t>
      </w:r>
      <w:r w:rsidR="00193CBB" w:rsidRPr="00F172E2">
        <w:rPr>
          <w:rFonts w:ascii="Times New Roman" w:hAnsi="Times New Roman"/>
          <w:sz w:val="28"/>
          <w:szCs w:val="28"/>
        </w:rPr>
        <w:t>оплаты</w:t>
      </w:r>
      <w:r w:rsidR="00F172E2">
        <w:rPr>
          <w:rFonts w:ascii="Times New Roman" w:hAnsi="Times New Roman"/>
          <w:sz w:val="28"/>
          <w:szCs w:val="28"/>
        </w:rPr>
        <w:t xml:space="preserve"> </w:t>
      </w:r>
      <w:r w:rsidR="00193CBB" w:rsidRPr="00F172E2">
        <w:rPr>
          <w:rFonts w:ascii="Times New Roman" w:hAnsi="Times New Roman"/>
          <w:sz w:val="28"/>
          <w:szCs w:val="28"/>
        </w:rPr>
        <w:t xml:space="preserve">труда </w:t>
      </w:r>
      <w:r w:rsidRPr="00F172E2">
        <w:rPr>
          <w:rFonts w:ascii="Times New Roman" w:hAnsi="Times New Roman"/>
          <w:sz w:val="28"/>
          <w:szCs w:val="28"/>
        </w:rPr>
        <w:t>(табл.</w:t>
      </w:r>
      <w:r w:rsidR="00C20802" w:rsidRPr="00F172E2">
        <w:rPr>
          <w:rFonts w:ascii="Times New Roman" w:hAnsi="Times New Roman"/>
          <w:sz w:val="28"/>
          <w:szCs w:val="28"/>
        </w:rPr>
        <w:t xml:space="preserve"> 1.16</w:t>
      </w:r>
      <w:r w:rsidRPr="00F172E2">
        <w:rPr>
          <w:rFonts w:ascii="Times New Roman" w:hAnsi="Times New Roman"/>
          <w:sz w:val="28"/>
          <w:szCs w:val="28"/>
        </w:rPr>
        <w:t>).</w:t>
      </w:r>
    </w:p>
    <w:p w:rsidR="00F43DBF" w:rsidRPr="00F172E2" w:rsidRDefault="00C20802" w:rsidP="00F172E2">
      <w:pPr>
        <w:tabs>
          <w:tab w:val="left" w:pos="6928"/>
        </w:tabs>
        <w:spacing w:line="360" w:lineRule="auto"/>
        <w:ind w:firstLine="709"/>
        <w:jc w:val="both"/>
        <w:rPr>
          <w:sz w:val="28"/>
          <w:szCs w:val="28"/>
        </w:rPr>
      </w:pPr>
      <w:r w:rsidRPr="00F172E2">
        <w:rPr>
          <w:sz w:val="28"/>
          <w:szCs w:val="28"/>
        </w:rPr>
        <w:t>Таблица 1.16</w:t>
      </w:r>
    </w:p>
    <w:p w:rsidR="00F43DBF" w:rsidRDefault="00F43DBF" w:rsidP="00F172E2">
      <w:pPr>
        <w:tabs>
          <w:tab w:val="left" w:pos="6928"/>
        </w:tabs>
        <w:spacing w:line="360" w:lineRule="auto"/>
        <w:ind w:firstLine="709"/>
        <w:jc w:val="both"/>
        <w:rPr>
          <w:rFonts w:cs="Courier New"/>
          <w:sz w:val="28"/>
          <w:szCs w:val="28"/>
        </w:rPr>
      </w:pPr>
      <w:r w:rsidRPr="00F172E2">
        <w:rPr>
          <w:rFonts w:cs="Courier New"/>
          <w:sz w:val="28"/>
          <w:szCs w:val="28"/>
        </w:rPr>
        <w:t xml:space="preserve">Инструментарий для принятия решений относительно </w:t>
      </w:r>
      <w:r w:rsidRPr="00F172E2">
        <w:rPr>
          <w:sz w:val="28"/>
          <w:szCs w:val="28"/>
        </w:rPr>
        <w:t xml:space="preserve">учёта </w:t>
      </w:r>
      <w:r w:rsidR="00F22D08" w:rsidRPr="00F172E2">
        <w:rPr>
          <w:sz w:val="28"/>
          <w:szCs w:val="28"/>
        </w:rPr>
        <w:t>оплаты труда</w:t>
      </w:r>
    </w:p>
    <w:p w:rsidR="00F172E2" w:rsidRPr="00F172E2" w:rsidRDefault="00F172E2" w:rsidP="00F172E2">
      <w:pPr>
        <w:tabs>
          <w:tab w:val="left" w:pos="6928"/>
        </w:tabs>
        <w:spacing w:line="360" w:lineRule="auto"/>
        <w:ind w:firstLine="709"/>
        <w:jc w:val="both"/>
        <w:rPr>
          <w:rFonts w:cs="Courier New"/>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8"/>
        <w:gridCol w:w="2198"/>
        <w:gridCol w:w="1743"/>
        <w:gridCol w:w="2198"/>
        <w:gridCol w:w="1836"/>
      </w:tblGrid>
      <w:tr w:rsidR="00F43DBF" w:rsidRPr="00BF51E7" w:rsidTr="00BF51E7">
        <w:tc>
          <w:tcPr>
            <w:tcW w:w="2198" w:type="dxa"/>
            <w:shd w:val="clear" w:color="auto" w:fill="auto"/>
          </w:tcPr>
          <w:p w:rsidR="00F43DBF" w:rsidRPr="00BF51E7" w:rsidRDefault="00F43DBF" w:rsidP="00BF51E7">
            <w:pPr>
              <w:spacing w:line="360" w:lineRule="auto"/>
              <w:jc w:val="both"/>
              <w:rPr>
                <w:rFonts w:cs="Courier New"/>
              </w:rPr>
            </w:pPr>
            <w:r w:rsidRPr="00BF51E7">
              <w:rPr>
                <w:rFonts w:cs="Courier New"/>
              </w:rPr>
              <w:t>Контрольная точка решения</w:t>
            </w:r>
          </w:p>
        </w:tc>
        <w:tc>
          <w:tcPr>
            <w:tcW w:w="2198" w:type="dxa"/>
            <w:shd w:val="clear" w:color="auto" w:fill="auto"/>
          </w:tcPr>
          <w:p w:rsidR="00F43DBF" w:rsidRPr="00BF51E7" w:rsidRDefault="00F43DBF" w:rsidP="00BF51E7">
            <w:pPr>
              <w:spacing w:line="360" w:lineRule="auto"/>
              <w:jc w:val="both"/>
              <w:rPr>
                <w:rFonts w:cs="Courier New"/>
              </w:rPr>
            </w:pPr>
            <w:r w:rsidRPr="00BF51E7">
              <w:rPr>
                <w:rFonts w:cs="Courier New"/>
              </w:rPr>
              <w:t>Необходимая информация</w:t>
            </w:r>
          </w:p>
        </w:tc>
        <w:tc>
          <w:tcPr>
            <w:tcW w:w="1743" w:type="dxa"/>
            <w:shd w:val="clear" w:color="auto" w:fill="auto"/>
          </w:tcPr>
          <w:p w:rsidR="00F43DBF" w:rsidRPr="00BF51E7" w:rsidRDefault="00F43DBF" w:rsidP="00BF51E7">
            <w:pPr>
              <w:spacing w:line="360" w:lineRule="auto"/>
              <w:jc w:val="both"/>
              <w:rPr>
                <w:rFonts w:cs="Courier New"/>
              </w:rPr>
            </w:pPr>
            <w:r w:rsidRPr="00BF51E7">
              <w:rPr>
                <w:rFonts w:cs="Courier New"/>
              </w:rPr>
              <w:t>Источник информации</w:t>
            </w:r>
          </w:p>
        </w:tc>
        <w:tc>
          <w:tcPr>
            <w:tcW w:w="2198" w:type="dxa"/>
            <w:shd w:val="clear" w:color="auto" w:fill="auto"/>
          </w:tcPr>
          <w:p w:rsidR="00F43DBF" w:rsidRPr="00BF51E7" w:rsidRDefault="00F43DBF" w:rsidP="00BF51E7">
            <w:pPr>
              <w:spacing w:line="360" w:lineRule="auto"/>
              <w:jc w:val="both"/>
              <w:rPr>
                <w:rFonts w:cs="Courier New"/>
              </w:rPr>
            </w:pPr>
            <w:r w:rsidRPr="00BF51E7">
              <w:rPr>
                <w:rFonts w:cs="Courier New"/>
              </w:rPr>
              <w:t>Инструмент</w:t>
            </w:r>
          </w:p>
        </w:tc>
        <w:tc>
          <w:tcPr>
            <w:tcW w:w="1836" w:type="dxa"/>
            <w:shd w:val="clear" w:color="auto" w:fill="auto"/>
          </w:tcPr>
          <w:p w:rsidR="00F43DBF" w:rsidRPr="00BF51E7" w:rsidRDefault="00F43DBF" w:rsidP="00BF51E7">
            <w:pPr>
              <w:spacing w:line="360" w:lineRule="auto"/>
              <w:jc w:val="both"/>
              <w:rPr>
                <w:rFonts w:cs="Courier New"/>
              </w:rPr>
            </w:pPr>
            <w:r w:rsidRPr="00BF51E7">
              <w:rPr>
                <w:rFonts w:cs="Courier New"/>
              </w:rPr>
              <w:t>Оценка результатов</w:t>
            </w:r>
          </w:p>
        </w:tc>
      </w:tr>
      <w:tr w:rsidR="00F43DBF" w:rsidRPr="00BF51E7" w:rsidTr="00BF51E7">
        <w:tc>
          <w:tcPr>
            <w:tcW w:w="2198" w:type="dxa"/>
            <w:shd w:val="clear" w:color="auto" w:fill="auto"/>
          </w:tcPr>
          <w:p w:rsidR="00F43DBF" w:rsidRPr="00BF51E7" w:rsidRDefault="000A551D" w:rsidP="00BF51E7">
            <w:pPr>
              <w:spacing w:line="360" w:lineRule="auto"/>
              <w:jc w:val="both"/>
              <w:rPr>
                <w:rFonts w:cs="Courier New"/>
              </w:rPr>
            </w:pPr>
            <w:r w:rsidRPr="00BF51E7">
              <w:rPr>
                <w:rFonts w:cs="Courier New"/>
              </w:rPr>
              <w:t>Имеются ли</w:t>
            </w:r>
            <w:r w:rsidR="00F43DBF" w:rsidRPr="00BF51E7">
              <w:rPr>
                <w:rFonts w:cs="Courier New"/>
              </w:rPr>
              <w:t xml:space="preserve"> </w:t>
            </w:r>
            <w:r w:rsidRPr="00F172E2">
              <w:t>фонды и резервы, которые создаются в бюджете в процессе его выполнения?</w:t>
            </w:r>
          </w:p>
        </w:tc>
        <w:tc>
          <w:tcPr>
            <w:tcW w:w="2198" w:type="dxa"/>
            <w:shd w:val="clear" w:color="auto" w:fill="auto"/>
          </w:tcPr>
          <w:p w:rsidR="00F43DBF" w:rsidRPr="00BF51E7" w:rsidRDefault="00F43DBF" w:rsidP="00BF51E7">
            <w:pPr>
              <w:spacing w:line="360" w:lineRule="auto"/>
              <w:jc w:val="both"/>
              <w:rPr>
                <w:rFonts w:cs="Courier New"/>
              </w:rPr>
            </w:pPr>
            <w:r w:rsidRPr="00BF51E7">
              <w:rPr>
                <w:rFonts w:cs="Courier New"/>
              </w:rPr>
              <w:t>Информация о финансовых результатах деятельности на предприятиях</w:t>
            </w:r>
          </w:p>
        </w:tc>
        <w:tc>
          <w:tcPr>
            <w:tcW w:w="1743" w:type="dxa"/>
            <w:shd w:val="clear" w:color="auto" w:fill="auto"/>
          </w:tcPr>
          <w:p w:rsidR="00F43DBF" w:rsidRPr="00BF51E7" w:rsidRDefault="000A551D" w:rsidP="00BF51E7">
            <w:pPr>
              <w:spacing w:line="360" w:lineRule="auto"/>
              <w:jc w:val="both"/>
              <w:rPr>
                <w:rFonts w:cs="Courier New"/>
              </w:rPr>
            </w:pPr>
            <w:r w:rsidRPr="00BF51E7">
              <w:rPr>
                <w:rFonts w:cs="Courier New"/>
              </w:rPr>
              <w:t>расчетно-платежная ведомость</w:t>
            </w:r>
          </w:p>
        </w:tc>
        <w:tc>
          <w:tcPr>
            <w:tcW w:w="2198" w:type="dxa"/>
            <w:shd w:val="clear" w:color="auto" w:fill="auto"/>
          </w:tcPr>
          <w:p w:rsidR="00F43DBF" w:rsidRPr="00BF51E7" w:rsidRDefault="00F43DBF" w:rsidP="00BF51E7">
            <w:pPr>
              <w:spacing w:line="360" w:lineRule="auto"/>
              <w:jc w:val="both"/>
              <w:rPr>
                <w:rFonts w:cs="Courier New"/>
              </w:rPr>
            </w:pPr>
            <w:r w:rsidRPr="00BF51E7">
              <w:rPr>
                <w:rFonts w:cs="Courier New"/>
              </w:rPr>
              <w:t>Свободный поток доходов</w:t>
            </w:r>
          </w:p>
          <w:p w:rsidR="00F43DBF" w:rsidRPr="00BF51E7" w:rsidRDefault="00F43DBF" w:rsidP="00BF51E7">
            <w:pPr>
              <w:spacing w:line="360" w:lineRule="auto"/>
              <w:jc w:val="both"/>
              <w:rPr>
                <w:rFonts w:cs="Courier New"/>
              </w:rPr>
            </w:pPr>
          </w:p>
        </w:tc>
        <w:tc>
          <w:tcPr>
            <w:tcW w:w="1836" w:type="dxa"/>
            <w:shd w:val="clear" w:color="auto" w:fill="auto"/>
          </w:tcPr>
          <w:p w:rsidR="00F43DBF" w:rsidRPr="00BF51E7" w:rsidRDefault="00F22D08" w:rsidP="00BF51E7">
            <w:pPr>
              <w:spacing w:line="360" w:lineRule="auto"/>
              <w:jc w:val="both"/>
              <w:rPr>
                <w:rFonts w:cs="Courier New"/>
              </w:rPr>
            </w:pPr>
            <w:r w:rsidRPr="00BF51E7">
              <w:rPr>
                <w:rFonts w:cs="Courier New"/>
              </w:rPr>
              <w:t xml:space="preserve">Увеличение </w:t>
            </w:r>
            <w:r w:rsidR="000A551D" w:rsidRPr="00BF51E7">
              <w:rPr>
                <w:rFonts w:cs="Courier New"/>
              </w:rPr>
              <w:t xml:space="preserve">резервов </w:t>
            </w:r>
            <w:r w:rsidR="00F43DBF" w:rsidRPr="00BF51E7">
              <w:rPr>
                <w:rFonts w:cs="Courier New"/>
              </w:rPr>
              <w:t xml:space="preserve">позволяет увеличить </w:t>
            </w:r>
            <w:r w:rsidRPr="00BF51E7">
              <w:rPr>
                <w:rFonts w:cs="Courier New"/>
              </w:rPr>
              <w:t>оплату труда</w:t>
            </w:r>
          </w:p>
        </w:tc>
      </w:tr>
      <w:tr w:rsidR="00F43DBF" w:rsidRPr="00BF51E7" w:rsidTr="00BF51E7">
        <w:tc>
          <w:tcPr>
            <w:tcW w:w="2198" w:type="dxa"/>
            <w:shd w:val="clear" w:color="auto" w:fill="auto"/>
          </w:tcPr>
          <w:p w:rsidR="00F43DBF" w:rsidRPr="00BF51E7" w:rsidRDefault="000A551D" w:rsidP="00BF51E7">
            <w:pPr>
              <w:spacing w:line="360" w:lineRule="auto"/>
              <w:jc w:val="both"/>
              <w:rPr>
                <w:rFonts w:cs="Courier New"/>
              </w:rPr>
            </w:pPr>
            <w:r w:rsidRPr="00F172E2">
              <w:t xml:space="preserve">Достаточно ли денежных средств в кассе и на счетах </w:t>
            </w:r>
            <w:r w:rsidR="00F43DBF" w:rsidRPr="00BF51E7">
              <w:rPr>
                <w:rFonts w:cs="Courier New"/>
              </w:rPr>
              <w:t xml:space="preserve">для удовлетворения </w:t>
            </w:r>
            <w:r w:rsidR="00193CBB" w:rsidRPr="00BF51E7">
              <w:rPr>
                <w:rFonts w:cs="Courier New"/>
              </w:rPr>
              <w:t>заработной платы</w:t>
            </w:r>
            <w:r w:rsidR="00F43DBF" w:rsidRPr="00BF51E7">
              <w:rPr>
                <w:rFonts w:cs="Courier New"/>
              </w:rPr>
              <w:t>?</w:t>
            </w:r>
          </w:p>
        </w:tc>
        <w:tc>
          <w:tcPr>
            <w:tcW w:w="2198" w:type="dxa"/>
            <w:shd w:val="clear" w:color="auto" w:fill="auto"/>
          </w:tcPr>
          <w:p w:rsidR="00F43DBF" w:rsidRPr="00BF51E7" w:rsidRDefault="00F43DBF" w:rsidP="00BF51E7">
            <w:pPr>
              <w:spacing w:line="360" w:lineRule="auto"/>
              <w:jc w:val="both"/>
              <w:rPr>
                <w:rFonts w:cs="Courier New"/>
              </w:rPr>
            </w:pPr>
          </w:p>
        </w:tc>
        <w:tc>
          <w:tcPr>
            <w:tcW w:w="1743" w:type="dxa"/>
            <w:shd w:val="clear" w:color="auto" w:fill="auto"/>
          </w:tcPr>
          <w:p w:rsidR="00F43DBF" w:rsidRPr="00BF51E7" w:rsidRDefault="00F43DBF" w:rsidP="00BF51E7">
            <w:pPr>
              <w:spacing w:line="360" w:lineRule="auto"/>
              <w:jc w:val="both"/>
              <w:rPr>
                <w:rFonts w:cs="Courier New"/>
              </w:rPr>
            </w:pPr>
            <w:r w:rsidRPr="00BF51E7">
              <w:rPr>
                <w:rFonts w:cs="Courier New"/>
              </w:rPr>
              <w:t xml:space="preserve">Баланс, </w:t>
            </w:r>
            <w:r w:rsidR="000A551D" w:rsidRPr="00F172E2">
              <w:t>Отчёт об исполнении бюджетных средств</w:t>
            </w:r>
          </w:p>
        </w:tc>
        <w:tc>
          <w:tcPr>
            <w:tcW w:w="2198" w:type="dxa"/>
            <w:shd w:val="clear" w:color="auto" w:fill="auto"/>
          </w:tcPr>
          <w:p w:rsidR="00F43DBF" w:rsidRPr="00BF51E7" w:rsidRDefault="00F43DBF" w:rsidP="00BF51E7">
            <w:pPr>
              <w:spacing w:line="360" w:lineRule="auto"/>
              <w:jc w:val="both"/>
              <w:rPr>
                <w:rFonts w:cs="Courier New"/>
              </w:rPr>
            </w:pPr>
            <w:r w:rsidRPr="00BF51E7">
              <w:rPr>
                <w:rFonts w:cs="Courier New"/>
              </w:rPr>
              <w:t>Дефицит или резерв средств</w:t>
            </w:r>
          </w:p>
        </w:tc>
        <w:tc>
          <w:tcPr>
            <w:tcW w:w="1836" w:type="dxa"/>
            <w:shd w:val="clear" w:color="auto" w:fill="auto"/>
          </w:tcPr>
          <w:p w:rsidR="00F43DBF" w:rsidRPr="00BF51E7" w:rsidRDefault="00F43DBF" w:rsidP="00BF51E7">
            <w:pPr>
              <w:spacing w:line="360" w:lineRule="auto"/>
              <w:jc w:val="both"/>
              <w:rPr>
                <w:rFonts w:cs="Courier New"/>
              </w:rPr>
            </w:pPr>
            <w:r w:rsidRPr="00BF51E7">
              <w:rPr>
                <w:rFonts w:cs="Courier New"/>
              </w:rPr>
              <w:t>Имеется ли возможность получить</w:t>
            </w:r>
            <w:r w:rsidR="000A551D" w:rsidRPr="00BF51E7">
              <w:rPr>
                <w:rFonts w:cs="Courier New"/>
              </w:rPr>
              <w:t xml:space="preserve"> денежные средства из государственного бюджета </w:t>
            </w:r>
          </w:p>
        </w:tc>
      </w:tr>
      <w:tr w:rsidR="00F43DBF" w:rsidRPr="00BF51E7" w:rsidTr="00BF51E7">
        <w:tc>
          <w:tcPr>
            <w:tcW w:w="2198" w:type="dxa"/>
            <w:shd w:val="clear" w:color="auto" w:fill="auto"/>
          </w:tcPr>
          <w:p w:rsidR="00F43DBF" w:rsidRPr="00BF51E7" w:rsidRDefault="000A551D" w:rsidP="00BF51E7">
            <w:pPr>
              <w:spacing w:line="360" w:lineRule="auto"/>
              <w:jc w:val="both"/>
              <w:rPr>
                <w:rFonts w:cs="Courier New"/>
              </w:rPr>
            </w:pPr>
            <w:r w:rsidRPr="00F172E2">
              <w:t xml:space="preserve"> Какие расходы на содержание бюджетных учреждений?</w:t>
            </w:r>
          </w:p>
        </w:tc>
        <w:tc>
          <w:tcPr>
            <w:tcW w:w="2198" w:type="dxa"/>
            <w:shd w:val="clear" w:color="auto" w:fill="auto"/>
          </w:tcPr>
          <w:p w:rsidR="00F43DBF" w:rsidRPr="00BF51E7" w:rsidRDefault="00F43DBF" w:rsidP="00BF51E7">
            <w:pPr>
              <w:spacing w:line="360" w:lineRule="auto"/>
              <w:jc w:val="both"/>
              <w:rPr>
                <w:rFonts w:cs="Courier New"/>
              </w:rPr>
            </w:pPr>
            <w:r w:rsidRPr="00BF51E7">
              <w:rPr>
                <w:rFonts w:cs="Courier New"/>
              </w:rPr>
              <w:t xml:space="preserve">Средние доходы </w:t>
            </w:r>
          </w:p>
        </w:tc>
        <w:tc>
          <w:tcPr>
            <w:tcW w:w="1743" w:type="dxa"/>
            <w:shd w:val="clear" w:color="auto" w:fill="auto"/>
          </w:tcPr>
          <w:p w:rsidR="00F43DBF" w:rsidRPr="00BF51E7" w:rsidRDefault="000A551D" w:rsidP="00BF51E7">
            <w:pPr>
              <w:spacing w:line="360" w:lineRule="auto"/>
              <w:jc w:val="both"/>
              <w:rPr>
                <w:rFonts w:cs="Courier New"/>
              </w:rPr>
            </w:pPr>
            <w:r w:rsidRPr="00BF51E7">
              <w:rPr>
                <w:rFonts w:cs="Courier New"/>
              </w:rPr>
              <w:t xml:space="preserve">Баланс, </w:t>
            </w:r>
            <w:r w:rsidRPr="00F172E2">
              <w:t>Отчёт об исполнении бюджетных средств</w:t>
            </w:r>
          </w:p>
        </w:tc>
        <w:tc>
          <w:tcPr>
            <w:tcW w:w="2198" w:type="dxa"/>
            <w:shd w:val="clear" w:color="auto" w:fill="auto"/>
          </w:tcPr>
          <w:p w:rsidR="00F43DBF" w:rsidRPr="00BF51E7" w:rsidRDefault="00F43DBF" w:rsidP="00BF51E7">
            <w:pPr>
              <w:spacing w:line="360" w:lineRule="auto"/>
              <w:jc w:val="both"/>
              <w:rPr>
                <w:rFonts w:cs="Courier New"/>
              </w:rPr>
            </w:pPr>
            <w:r w:rsidRPr="00BF51E7">
              <w:rPr>
                <w:rFonts w:cs="Courier New"/>
              </w:rPr>
              <w:t xml:space="preserve">Увеличение </w:t>
            </w:r>
            <w:r w:rsidR="000A551D" w:rsidRPr="00BF51E7">
              <w:rPr>
                <w:rFonts w:cs="Courier New"/>
              </w:rPr>
              <w:t>финансирования государством</w:t>
            </w:r>
          </w:p>
        </w:tc>
        <w:tc>
          <w:tcPr>
            <w:tcW w:w="1836" w:type="dxa"/>
            <w:shd w:val="clear" w:color="auto" w:fill="auto"/>
          </w:tcPr>
          <w:p w:rsidR="00F43DBF" w:rsidRPr="00BF51E7" w:rsidRDefault="00F43DBF" w:rsidP="00BF51E7">
            <w:pPr>
              <w:spacing w:line="360" w:lineRule="auto"/>
              <w:jc w:val="both"/>
              <w:rPr>
                <w:rFonts w:cs="Courier New"/>
              </w:rPr>
            </w:pPr>
            <w:r w:rsidRPr="00BF51E7">
              <w:rPr>
                <w:rFonts w:cs="Courier New"/>
              </w:rPr>
              <w:t xml:space="preserve">Необходимость </w:t>
            </w:r>
            <w:r w:rsidR="000A551D" w:rsidRPr="00BF51E7">
              <w:rPr>
                <w:rFonts w:cs="Courier New"/>
              </w:rPr>
              <w:t>финансирования государством</w:t>
            </w:r>
          </w:p>
        </w:tc>
      </w:tr>
    </w:tbl>
    <w:p w:rsidR="00F43DBF" w:rsidRPr="00F172E2" w:rsidRDefault="00F43DBF" w:rsidP="00F172E2">
      <w:pPr>
        <w:spacing w:line="360" w:lineRule="auto"/>
        <w:ind w:firstLine="709"/>
        <w:jc w:val="both"/>
        <w:rPr>
          <w:sz w:val="28"/>
        </w:rPr>
      </w:pPr>
    </w:p>
    <w:p w:rsidR="009972BA" w:rsidRPr="00F172E2" w:rsidRDefault="00193CBB" w:rsidP="00F172E2">
      <w:pPr>
        <w:spacing w:line="360" w:lineRule="auto"/>
        <w:ind w:firstLine="709"/>
        <w:jc w:val="both"/>
        <w:rPr>
          <w:sz w:val="28"/>
          <w:szCs w:val="28"/>
        </w:rPr>
      </w:pPr>
      <w:r w:rsidRPr="00F172E2">
        <w:rPr>
          <w:sz w:val="28"/>
          <w:szCs w:val="28"/>
        </w:rPr>
        <w:t>Следовательно, можно сделать выводы , что анализ оплаты труда – отражает непосредственный механизм по возмещению затрат труда работников в соответствии с их качественными и количественными характеристиками. Информационное обеспечение анализа оплаты труда – это совокупность информационных ресурсов</w:t>
      </w:r>
      <w:r w:rsidR="009972BA" w:rsidRPr="00F172E2">
        <w:rPr>
          <w:sz w:val="28"/>
          <w:szCs w:val="28"/>
        </w:rPr>
        <w:t>.</w:t>
      </w:r>
      <w:r w:rsidRPr="00F172E2">
        <w:rPr>
          <w:sz w:val="28"/>
          <w:szCs w:val="28"/>
        </w:rPr>
        <w:t xml:space="preserve"> </w:t>
      </w:r>
    </w:p>
    <w:p w:rsidR="0071352D" w:rsidRPr="00F172E2" w:rsidRDefault="0071352D" w:rsidP="00F172E2">
      <w:pPr>
        <w:spacing w:line="360" w:lineRule="auto"/>
        <w:ind w:firstLine="709"/>
        <w:jc w:val="both"/>
        <w:rPr>
          <w:sz w:val="28"/>
          <w:szCs w:val="28"/>
        </w:rPr>
      </w:pPr>
      <w:r w:rsidRPr="00F172E2">
        <w:rPr>
          <w:sz w:val="28"/>
          <w:szCs w:val="28"/>
        </w:rPr>
        <w:t>Выводы по 1-му разделу</w:t>
      </w:r>
      <w:r w:rsidR="00C20802" w:rsidRPr="00F172E2">
        <w:rPr>
          <w:sz w:val="28"/>
          <w:szCs w:val="28"/>
        </w:rPr>
        <w:t>:</w:t>
      </w:r>
    </w:p>
    <w:p w:rsidR="00F8066C" w:rsidRPr="00F172E2" w:rsidRDefault="00F8066C" w:rsidP="00F172E2">
      <w:pPr>
        <w:widowControl w:val="0"/>
        <w:autoSpaceDE w:val="0"/>
        <w:autoSpaceDN w:val="0"/>
        <w:adjustRightInd w:val="0"/>
        <w:spacing w:line="360" w:lineRule="auto"/>
        <w:ind w:firstLine="709"/>
        <w:jc w:val="both"/>
        <w:rPr>
          <w:bCs/>
          <w:sz w:val="28"/>
          <w:szCs w:val="28"/>
        </w:rPr>
      </w:pPr>
      <w:r w:rsidRPr="00F172E2">
        <w:rPr>
          <w:sz w:val="28"/>
          <w:szCs w:val="28"/>
        </w:rPr>
        <w:t>1) экономическая сущность и значение учета</w:t>
      </w:r>
      <w:r w:rsidR="00F172E2">
        <w:rPr>
          <w:sz w:val="28"/>
          <w:szCs w:val="28"/>
        </w:rPr>
        <w:t xml:space="preserve"> </w:t>
      </w:r>
      <w:r w:rsidRPr="00F172E2">
        <w:rPr>
          <w:sz w:val="28"/>
          <w:szCs w:val="28"/>
        </w:rPr>
        <w:t>труда и заработной платы</w:t>
      </w:r>
      <w:r w:rsidR="00F172E2">
        <w:rPr>
          <w:rFonts w:cs="Courier New"/>
          <w:sz w:val="28"/>
          <w:szCs w:val="28"/>
        </w:rPr>
        <w:t xml:space="preserve"> </w:t>
      </w:r>
      <w:r w:rsidRPr="00F172E2">
        <w:rPr>
          <w:sz w:val="28"/>
          <w:szCs w:val="28"/>
        </w:rPr>
        <w:t>представляет собой совокупность средств, выплаченных работникам, как состоящим, так и не состоящим в списочном составе предприятия, в денежной и натуральной за отработанное время (выполненную работу), за неотработанное время, единовременные поощрительные выплаты на питание, жилье, топливо, оплачиваемые в установленном действующим законодательством порядке.</w:t>
      </w:r>
      <w:r w:rsidR="00F172E2">
        <w:rPr>
          <w:sz w:val="28"/>
          <w:szCs w:val="28"/>
        </w:rPr>
        <w:t xml:space="preserve"> </w:t>
      </w:r>
      <w:r w:rsidRPr="00F172E2">
        <w:rPr>
          <w:bCs/>
          <w:sz w:val="28"/>
          <w:szCs w:val="28"/>
        </w:rPr>
        <w:t>Под воздействием изменений в содержании труда, увеличение уровня его технической вооруженности, совершенствования профессионально-квалификационной структуры кадров, появления прогресивных форм организации труда изменяются и модели качества рабочей силы.</w:t>
      </w:r>
    </w:p>
    <w:p w:rsidR="00F8066C" w:rsidRPr="00F172E2" w:rsidRDefault="00F8066C" w:rsidP="00F172E2">
      <w:pPr>
        <w:pStyle w:val="3"/>
        <w:spacing w:after="0" w:line="360" w:lineRule="auto"/>
        <w:ind w:firstLine="709"/>
        <w:jc w:val="both"/>
        <w:rPr>
          <w:sz w:val="28"/>
        </w:rPr>
      </w:pPr>
      <w:r w:rsidRPr="00F172E2">
        <w:rPr>
          <w:sz w:val="28"/>
        </w:rPr>
        <w:t>2) бухгалтерский учет и отчетность</w:t>
      </w:r>
      <w:r w:rsidR="00F172E2">
        <w:rPr>
          <w:sz w:val="28"/>
        </w:rPr>
        <w:t xml:space="preserve"> </w:t>
      </w:r>
      <w:r w:rsidRPr="00F172E2">
        <w:rPr>
          <w:sz w:val="28"/>
        </w:rPr>
        <w:t>ведется</w:t>
      </w:r>
      <w:r w:rsidR="00F172E2">
        <w:rPr>
          <w:sz w:val="28"/>
        </w:rPr>
        <w:t xml:space="preserve"> </w:t>
      </w:r>
      <w:r w:rsidRPr="00F172E2">
        <w:rPr>
          <w:sz w:val="28"/>
        </w:rPr>
        <w:t>в соответствии с едиными методологическими основами и порядком, установленными Законом Украины "О бухгалтерском учете и финансовой отчетности в Украине".</w:t>
      </w:r>
      <w:r w:rsidR="00F172E2">
        <w:rPr>
          <w:sz w:val="28"/>
        </w:rPr>
        <w:t xml:space="preserve"> </w:t>
      </w:r>
      <w:r w:rsidRPr="00F172E2">
        <w:rPr>
          <w:sz w:val="28"/>
        </w:rPr>
        <w:t>Учет расчетов по оплате труда осуществляется на основе типовых форм, утвержденных приказом Министерства статис</w:t>
      </w:r>
      <w:r w:rsidRPr="00F172E2">
        <w:rPr>
          <w:sz w:val="28"/>
        </w:rPr>
        <w:softHyphen/>
        <w:t xml:space="preserve">тики Украины "Об утверждении типовых форм первичного учета по расчетам с работниками и служащими по заработной плате", во исполнение мероприятий в отношении реализации государственной программы перехода Украины на международную систему учета и статистики. </w:t>
      </w:r>
    </w:p>
    <w:p w:rsidR="00F8066C" w:rsidRPr="00F172E2" w:rsidRDefault="00F8066C" w:rsidP="00F172E2">
      <w:pPr>
        <w:spacing w:line="360" w:lineRule="auto"/>
        <w:ind w:firstLine="709"/>
        <w:jc w:val="both"/>
        <w:rPr>
          <w:sz w:val="28"/>
          <w:szCs w:val="28"/>
        </w:rPr>
      </w:pPr>
      <w:r w:rsidRPr="00F172E2">
        <w:rPr>
          <w:sz w:val="28"/>
          <w:szCs w:val="28"/>
        </w:rPr>
        <w:t>3)основная задача аудита оплаты труда - проверка соблюдения нормативно-</w:t>
      </w:r>
      <w:r w:rsidRPr="00F172E2">
        <w:rPr>
          <w:sz w:val="28"/>
        </w:rPr>
        <w:t xml:space="preserve">правовых актов при начислении оплаты труда, удержаниях из нее и правильности ведения бухгалтерского учета по оплате труда. </w:t>
      </w:r>
      <w:r w:rsidRPr="00F172E2">
        <w:rPr>
          <w:sz w:val="28"/>
          <w:szCs w:val="28"/>
        </w:rPr>
        <w:t>С возрастанием понимания роли человека в процессе производства растет внимание к оплате труда, что нашло отражение в формировании особого вида аудиторской деятельности – аудит в трудовой сфере, который позволяет убедиться, что трудовой потенциал предприятия, организации используется полностью и эффективно.</w:t>
      </w:r>
    </w:p>
    <w:p w:rsidR="00F8066C" w:rsidRPr="00F172E2" w:rsidRDefault="00F8066C" w:rsidP="00F172E2">
      <w:pPr>
        <w:spacing w:line="360" w:lineRule="auto"/>
        <w:ind w:firstLine="709"/>
        <w:jc w:val="both"/>
        <w:rPr>
          <w:sz w:val="28"/>
          <w:szCs w:val="28"/>
        </w:rPr>
      </w:pPr>
      <w:r w:rsidRPr="00F172E2">
        <w:rPr>
          <w:sz w:val="28"/>
          <w:szCs w:val="28"/>
        </w:rPr>
        <w:t xml:space="preserve">4) анализ оплаты труда – отражает непосредственный механизм по возмещению затрат труда работников в соответствии с их качественными и количественными характеристиками. Информационное обеспечение анализа оплаты труда – это совокупность информационных ресурсов. </w:t>
      </w:r>
    </w:p>
    <w:p w:rsidR="00A334D6" w:rsidRPr="00F172E2" w:rsidRDefault="00F172E2" w:rsidP="00F172E2">
      <w:pPr>
        <w:spacing w:line="360" w:lineRule="auto"/>
        <w:ind w:firstLine="709"/>
        <w:jc w:val="center"/>
        <w:rPr>
          <w:rFonts w:cs="Courier New"/>
          <w:b/>
          <w:sz w:val="28"/>
          <w:szCs w:val="28"/>
        </w:rPr>
      </w:pPr>
      <w:r>
        <w:rPr>
          <w:sz w:val="28"/>
          <w:szCs w:val="28"/>
        </w:rPr>
        <w:br w:type="page"/>
      </w:r>
      <w:r w:rsidR="00A334D6" w:rsidRPr="00F172E2">
        <w:rPr>
          <w:rFonts w:cs="Courier New"/>
          <w:b/>
          <w:sz w:val="28"/>
          <w:szCs w:val="28"/>
        </w:rPr>
        <w:t>РАЗДЕЛ 2</w:t>
      </w:r>
    </w:p>
    <w:p w:rsidR="005177D1" w:rsidRPr="00F172E2" w:rsidRDefault="00A334D6" w:rsidP="00F172E2">
      <w:pPr>
        <w:spacing w:line="360" w:lineRule="auto"/>
        <w:ind w:firstLine="709"/>
        <w:jc w:val="center"/>
        <w:rPr>
          <w:rFonts w:cs="Courier New"/>
          <w:b/>
          <w:sz w:val="28"/>
          <w:szCs w:val="28"/>
        </w:rPr>
      </w:pPr>
      <w:r w:rsidRPr="00F172E2">
        <w:rPr>
          <w:rFonts w:cs="Courier New"/>
          <w:b/>
          <w:sz w:val="28"/>
          <w:szCs w:val="28"/>
        </w:rPr>
        <w:t xml:space="preserve">ОРГАНИЗАЦИЯ И МЕТОДИКА УЧЁТА </w:t>
      </w:r>
      <w:r w:rsidR="005177D1" w:rsidRPr="00F172E2">
        <w:rPr>
          <w:rFonts w:cs="Courier New"/>
          <w:b/>
          <w:sz w:val="28"/>
          <w:szCs w:val="28"/>
        </w:rPr>
        <w:t>ОПЛАТЫ ТРУДА НА ПРИМЕРЕ БЮДЖЕТНОГО УЧРЕЖДЕНИЯ</w:t>
      </w:r>
    </w:p>
    <w:p w:rsidR="00F172E2" w:rsidRDefault="00F172E2" w:rsidP="00F172E2">
      <w:pPr>
        <w:spacing w:line="360" w:lineRule="auto"/>
        <w:ind w:firstLine="709"/>
        <w:jc w:val="center"/>
        <w:rPr>
          <w:rFonts w:cs="Courier New"/>
          <w:b/>
          <w:sz w:val="28"/>
          <w:szCs w:val="28"/>
        </w:rPr>
      </w:pPr>
    </w:p>
    <w:p w:rsidR="00A334D6" w:rsidRPr="00F172E2" w:rsidRDefault="00A334D6" w:rsidP="00F172E2">
      <w:pPr>
        <w:spacing w:line="360" w:lineRule="auto"/>
        <w:ind w:firstLine="709"/>
        <w:jc w:val="center"/>
        <w:rPr>
          <w:rFonts w:cs="Courier New"/>
          <w:b/>
          <w:sz w:val="28"/>
          <w:szCs w:val="28"/>
        </w:rPr>
      </w:pPr>
      <w:r w:rsidRPr="00F172E2">
        <w:rPr>
          <w:rFonts w:cs="Courier New"/>
          <w:b/>
          <w:sz w:val="28"/>
          <w:szCs w:val="28"/>
        </w:rPr>
        <w:t>2.1. Органи</w:t>
      </w:r>
      <w:r w:rsidR="005177D1" w:rsidRPr="00F172E2">
        <w:rPr>
          <w:rFonts w:cs="Courier New"/>
          <w:b/>
          <w:sz w:val="28"/>
          <w:szCs w:val="28"/>
        </w:rPr>
        <w:t>зация учёта оплаты труда Симферопольской РГА</w:t>
      </w:r>
    </w:p>
    <w:p w:rsidR="009972BA" w:rsidRPr="00F172E2" w:rsidRDefault="009972BA" w:rsidP="00F172E2">
      <w:pPr>
        <w:spacing w:line="360" w:lineRule="auto"/>
        <w:ind w:firstLine="709"/>
        <w:jc w:val="both"/>
        <w:rPr>
          <w:rFonts w:cs="Courier New"/>
          <w:sz w:val="28"/>
          <w:szCs w:val="28"/>
        </w:rPr>
      </w:pPr>
    </w:p>
    <w:p w:rsidR="00A23935" w:rsidRPr="00F172E2" w:rsidRDefault="00A23935" w:rsidP="00F172E2">
      <w:pPr>
        <w:spacing w:line="360" w:lineRule="auto"/>
        <w:ind w:firstLine="709"/>
        <w:jc w:val="both"/>
        <w:rPr>
          <w:sz w:val="28"/>
        </w:rPr>
      </w:pPr>
      <w:r w:rsidRPr="00F172E2">
        <w:rPr>
          <w:sz w:val="28"/>
        </w:rPr>
        <w:t>Отдел культуры создан 15.01.1948 г. как Районный отдел культуры просветительной работы Симферопольского районного совета.</w:t>
      </w:r>
    </w:p>
    <w:p w:rsidR="00A23935" w:rsidRPr="00F172E2" w:rsidRDefault="00A23935" w:rsidP="00F172E2">
      <w:pPr>
        <w:spacing w:line="360" w:lineRule="auto"/>
        <w:ind w:firstLine="709"/>
        <w:jc w:val="both"/>
        <w:rPr>
          <w:sz w:val="28"/>
        </w:rPr>
      </w:pPr>
      <w:r w:rsidRPr="00F172E2">
        <w:rPr>
          <w:sz w:val="28"/>
        </w:rPr>
        <w:t>Отдел культуры в своей деятельности руководствуется Положением об отделе культуры Симферопольской райгосадминистрации</w:t>
      </w:r>
      <w:r w:rsidR="002D40E0" w:rsidRPr="00F172E2">
        <w:rPr>
          <w:sz w:val="28"/>
        </w:rPr>
        <w:t xml:space="preserve"> (Приложение 1)</w:t>
      </w:r>
      <w:r w:rsidRPr="00F172E2">
        <w:rPr>
          <w:sz w:val="28"/>
        </w:rPr>
        <w:t>.</w:t>
      </w:r>
    </w:p>
    <w:p w:rsidR="00A23935" w:rsidRPr="00F172E2" w:rsidRDefault="00A23935" w:rsidP="00F172E2">
      <w:pPr>
        <w:spacing w:line="360" w:lineRule="auto"/>
        <w:ind w:firstLine="709"/>
        <w:jc w:val="both"/>
        <w:rPr>
          <w:sz w:val="28"/>
        </w:rPr>
      </w:pPr>
      <w:r w:rsidRPr="00F172E2">
        <w:rPr>
          <w:sz w:val="28"/>
        </w:rPr>
        <w:t>Отдел культуры - структурное подразделение районной государственной администрации, является подотчетным и подконтрольным председателю райгосадминистрации.</w:t>
      </w:r>
    </w:p>
    <w:p w:rsidR="00A23935" w:rsidRPr="00F172E2" w:rsidRDefault="00A23935" w:rsidP="00F172E2">
      <w:pPr>
        <w:spacing w:line="360" w:lineRule="auto"/>
        <w:ind w:firstLine="709"/>
        <w:jc w:val="both"/>
        <w:rPr>
          <w:sz w:val="28"/>
        </w:rPr>
      </w:pPr>
      <w:r w:rsidRPr="00F172E2">
        <w:rPr>
          <w:sz w:val="28"/>
        </w:rPr>
        <w:t>Министерство культуры направляет и контролирует деятельность отдела культуры.</w:t>
      </w:r>
    </w:p>
    <w:p w:rsidR="00A23935" w:rsidRPr="00F172E2" w:rsidRDefault="00A23935" w:rsidP="00F172E2">
      <w:pPr>
        <w:spacing w:line="360" w:lineRule="auto"/>
        <w:ind w:firstLine="709"/>
        <w:jc w:val="both"/>
        <w:rPr>
          <w:sz w:val="28"/>
        </w:rPr>
      </w:pPr>
      <w:r w:rsidRPr="00F172E2">
        <w:rPr>
          <w:sz w:val="28"/>
        </w:rPr>
        <w:t>Главными задачами о</w:t>
      </w:r>
      <w:r w:rsidR="000A51CA" w:rsidRPr="00F172E2">
        <w:rPr>
          <w:sz w:val="28"/>
        </w:rPr>
        <w:t xml:space="preserve">тдела культуры </w:t>
      </w:r>
      <w:r w:rsidR="002D40E0" w:rsidRPr="00F172E2">
        <w:rPr>
          <w:sz w:val="28"/>
        </w:rPr>
        <w:t xml:space="preserve">Симферопольской РГА </w:t>
      </w:r>
      <w:r w:rsidR="000A51CA" w:rsidRPr="00F172E2">
        <w:rPr>
          <w:sz w:val="28"/>
        </w:rPr>
        <w:t>являются (табл.2.1)</w:t>
      </w:r>
    </w:p>
    <w:p w:rsidR="000A51CA" w:rsidRPr="00F172E2" w:rsidRDefault="000A51CA" w:rsidP="00F172E2">
      <w:pPr>
        <w:spacing w:line="360" w:lineRule="auto"/>
        <w:ind w:firstLine="709"/>
        <w:jc w:val="both"/>
        <w:rPr>
          <w:sz w:val="28"/>
        </w:rPr>
      </w:pPr>
      <w:r w:rsidRPr="00F172E2">
        <w:rPr>
          <w:sz w:val="28"/>
        </w:rPr>
        <w:t>Таблица 2.1</w:t>
      </w:r>
    </w:p>
    <w:p w:rsidR="000A51CA" w:rsidRDefault="000A51CA" w:rsidP="00F172E2">
      <w:pPr>
        <w:spacing w:line="360" w:lineRule="auto"/>
        <w:ind w:firstLine="709"/>
        <w:jc w:val="both"/>
        <w:rPr>
          <w:sz w:val="28"/>
        </w:rPr>
      </w:pPr>
      <w:r w:rsidRPr="00F172E2">
        <w:rPr>
          <w:sz w:val="28"/>
        </w:rPr>
        <w:t>Задачи отдела культуры</w:t>
      </w:r>
    </w:p>
    <w:p w:rsidR="00F172E2" w:rsidRPr="00F172E2" w:rsidRDefault="00F172E2" w:rsidP="00F172E2">
      <w:pPr>
        <w:spacing w:line="360" w:lineRule="auto"/>
        <w:ind w:firstLine="709"/>
        <w:jc w:val="both"/>
        <w:rPr>
          <w:sz w:val="28"/>
        </w:rPr>
      </w:pP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8"/>
        <w:gridCol w:w="6943"/>
      </w:tblGrid>
      <w:tr w:rsidR="000A51CA" w:rsidRPr="00F172E2" w:rsidTr="00BF51E7">
        <w:tc>
          <w:tcPr>
            <w:tcW w:w="858" w:type="dxa"/>
            <w:shd w:val="clear" w:color="auto" w:fill="auto"/>
          </w:tcPr>
          <w:p w:rsidR="000A51CA" w:rsidRPr="00F172E2" w:rsidRDefault="000A51CA" w:rsidP="00BF51E7">
            <w:pPr>
              <w:spacing w:line="360" w:lineRule="auto"/>
              <w:jc w:val="both"/>
            </w:pPr>
            <w:r w:rsidRPr="00F172E2">
              <w:t>№</w:t>
            </w:r>
          </w:p>
        </w:tc>
        <w:tc>
          <w:tcPr>
            <w:tcW w:w="6943" w:type="dxa"/>
            <w:shd w:val="clear" w:color="auto" w:fill="auto"/>
          </w:tcPr>
          <w:p w:rsidR="000A51CA" w:rsidRPr="00F172E2" w:rsidRDefault="000A51CA" w:rsidP="00BF51E7">
            <w:pPr>
              <w:spacing w:line="360" w:lineRule="auto"/>
              <w:jc w:val="both"/>
            </w:pPr>
            <w:r w:rsidRPr="00F172E2">
              <w:t>Задачи отдела культуры</w:t>
            </w:r>
          </w:p>
        </w:tc>
      </w:tr>
      <w:tr w:rsidR="000A51CA" w:rsidRPr="00F172E2" w:rsidTr="00BF51E7">
        <w:tc>
          <w:tcPr>
            <w:tcW w:w="858" w:type="dxa"/>
            <w:shd w:val="clear" w:color="auto" w:fill="auto"/>
          </w:tcPr>
          <w:p w:rsidR="000A51CA" w:rsidRPr="00F172E2" w:rsidRDefault="000A51CA" w:rsidP="00BF51E7">
            <w:pPr>
              <w:spacing w:line="360" w:lineRule="auto"/>
              <w:jc w:val="both"/>
            </w:pPr>
            <w:r w:rsidRPr="00F172E2">
              <w:t>1</w:t>
            </w:r>
          </w:p>
        </w:tc>
        <w:tc>
          <w:tcPr>
            <w:tcW w:w="6943" w:type="dxa"/>
            <w:shd w:val="clear" w:color="auto" w:fill="auto"/>
          </w:tcPr>
          <w:p w:rsidR="000A51CA" w:rsidRPr="00F172E2" w:rsidRDefault="000A51CA" w:rsidP="00BF51E7">
            <w:pPr>
              <w:spacing w:line="360" w:lineRule="auto"/>
              <w:jc w:val="both"/>
            </w:pPr>
            <w:r w:rsidRPr="00F172E2">
              <w:t>обеспечение на территории района реализации государственной политики по вопросам</w:t>
            </w:r>
            <w:r w:rsidR="00F172E2" w:rsidRPr="00F172E2">
              <w:t xml:space="preserve"> </w:t>
            </w:r>
            <w:r w:rsidRPr="00F172E2">
              <w:t>охраны культурного наследия;</w:t>
            </w:r>
          </w:p>
        </w:tc>
      </w:tr>
      <w:tr w:rsidR="000A51CA" w:rsidRPr="00F172E2" w:rsidTr="00BF51E7">
        <w:tc>
          <w:tcPr>
            <w:tcW w:w="858" w:type="dxa"/>
            <w:shd w:val="clear" w:color="auto" w:fill="auto"/>
          </w:tcPr>
          <w:p w:rsidR="000A51CA" w:rsidRPr="00F172E2" w:rsidRDefault="000A51CA" w:rsidP="00BF51E7">
            <w:pPr>
              <w:spacing w:line="360" w:lineRule="auto"/>
              <w:jc w:val="both"/>
            </w:pPr>
            <w:r w:rsidRPr="00F172E2">
              <w:t>2</w:t>
            </w:r>
          </w:p>
        </w:tc>
        <w:tc>
          <w:tcPr>
            <w:tcW w:w="6943" w:type="dxa"/>
            <w:shd w:val="clear" w:color="auto" w:fill="auto"/>
          </w:tcPr>
          <w:p w:rsidR="000A51CA" w:rsidRPr="00F172E2" w:rsidRDefault="000A51CA" w:rsidP="00BF51E7">
            <w:pPr>
              <w:spacing w:line="360" w:lineRule="auto"/>
              <w:jc w:val="both"/>
            </w:pPr>
            <w:r w:rsidRPr="00F172E2">
              <w:t>осуществление в соответствии с законодательством государственного управления и контроля в сфере музейного и библиотечного дела, кинематографии;</w:t>
            </w:r>
          </w:p>
        </w:tc>
      </w:tr>
      <w:tr w:rsidR="000A51CA" w:rsidRPr="00F172E2" w:rsidTr="00BF51E7">
        <w:tc>
          <w:tcPr>
            <w:tcW w:w="858" w:type="dxa"/>
            <w:shd w:val="clear" w:color="auto" w:fill="auto"/>
          </w:tcPr>
          <w:p w:rsidR="000A51CA" w:rsidRPr="00F172E2" w:rsidRDefault="000A51CA" w:rsidP="00BF51E7">
            <w:pPr>
              <w:spacing w:line="360" w:lineRule="auto"/>
              <w:jc w:val="both"/>
            </w:pPr>
            <w:r w:rsidRPr="00F172E2">
              <w:t>3</w:t>
            </w:r>
          </w:p>
        </w:tc>
        <w:tc>
          <w:tcPr>
            <w:tcW w:w="6943" w:type="dxa"/>
            <w:shd w:val="clear" w:color="auto" w:fill="auto"/>
          </w:tcPr>
          <w:p w:rsidR="000A51CA" w:rsidRPr="00F172E2" w:rsidRDefault="000A51CA" w:rsidP="00BF51E7">
            <w:pPr>
              <w:spacing w:line="360" w:lineRule="auto"/>
              <w:jc w:val="both"/>
            </w:pPr>
            <w:r w:rsidRPr="00F172E2">
              <w:t>организация условий для развития социальной и рыночной инфраструктуры в сфере культуры и искусства;</w:t>
            </w:r>
          </w:p>
        </w:tc>
      </w:tr>
      <w:tr w:rsidR="000A51CA" w:rsidRPr="00F172E2" w:rsidTr="00BF51E7">
        <w:tc>
          <w:tcPr>
            <w:tcW w:w="858" w:type="dxa"/>
            <w:shd w:val="clear" w:color="auto" w:fill="auto"/>
          </w:tcPr>
          <w:p w:rsidR="000A51CA" w:rsidRPr="00F172E2" w:rsidRDefault="000A51CA" w:rsidP="00BF51E7">
            <w:pPr>
              <w:spacing w:line="360" w:lineRule="auto"/>
              <w:jc w:val="both"/>
            </w:pPr>
            <w:r w:rsidRPr="00F172E2">
              <w:t>4</w:t>
            </w:r>
          </w:p>
        </w:tc>
        <w:tc>
          <w:tcPr>
            <w:tcW w:w="6943" w:type="dxa"/>
            <w:shd w:val="clear" w:color="auto" w:fill="auto"/>
          </w:tcPr>
          <w:p w:rsidR="000A51CA" w:rsidRPr="00F172E2" w:rsidRDefault="000A51CA" w:rsidP="00BF51E7">
            <w:pPr>
              <w:spacing w:line="360" w:lineRule="auto"/>
              <w:jc w:val="both"/>
            </w:pPr>
            <w:r w:rsidRPr="00F172E2">
              <w:t>укрепление и развитие материально- технической базы учреждений культуры и искусства в соответствии с достижениями отечественного и зарубежного опыта, внедрение новых форм и методов хозяйствования.</w:t>
            </w:r>
          </w:p>
        </w:tc>
      </w:tr>
    </w:tbl>
    <w:p w:rsidR="000A51CA" w:rsidRPr="00F172E2" w:rsidRDefault="000A51CA" w:rsidP="00F172E2">
      <w:pPr>
        <w:pStyle w:val="2"/>
        <w:spacing w:after="0" w:line="360" w:lineRule="auto"/>
        <w:ind w:left="0"/>
        <w:jc w:val="both"/>
      </w:pPr>
    </w:p>
    <w:p w:rsidR="00A23935" w:rsidRPr="00F172E2" w:rsidRDefault="00A23935" w:rsidP="00F172E2">
      <w:pPr>
        <w:pStyle w:val="2"/>
        <w:spacing w:after="0" w:line="360" w:lineRule="auto"/>
        <w:ind w:left="0" w:firstLine="709"/>
        <w:jc w:val="both"/>
        <w:rPr>
          <w:sz w:val="28"/>
          <w:szCs w:val="28"/>
        </w:rPr>
      </w:pPr>
      <w:r w:rsidRPr="00F172E2">
        <w:rPr>
          <w:sz w:val="28"/>
          <w:szCs w:val="28"/>
        </w:rPr>
        <w:t>Отдел культуры финансируется из местного бюджета Симферопольским районным финансовым управлением.</w:t>
      </w:r>
    </w:p>
    <w:p w:rsidR="00A23935" w:rsidRPr="00F172E2" w:rsidRDefault="00A23935" w:rsidP="00F172E2">
      <w:pPr>
        <w:spacing w:line="360" w:lineRule="auto"/>
        <w:ind w:firstLine="709"/>
        <w:jc w:val="both"/>
        <w:rPr>
          <w:sz w:val="28"/>
        </w:rPr>
      </w:pPr>
      <w:r w:rsidRPr="00F172E2">
        <w:rPr>
          <w:sz w:val="28"/>
        </w:rPr>
        <w:t xml:space="preserve">Отдел культуры Симферопольской </w:t>
      </w:r>
      <w:r w:rsidR="000A51CA" w:rsidRPr="00F172E2">
        <w:rPr>
          <w:sz w:val="28"/>
        </w:rPr>
        <w:t>райгосадминистрации обслуживает(табл.2.2)</w:t>
      </w:r>
    </w:p>
    <w:p w:rsidR="000A51CA" w:rsidRPr="00F172E2" w:rsidRDefault="000A51CA" w:rsidP="00F172E2">
      <w:pPr>
        <w:spacing w:line="360" w:lineRule="auto"/>
        <w:ind w:firstLine="709"/>
        <w:jc w:val="both"/>
        <w:rPr>
          <w:sz w:val="28"/>
        </w:rPr>
      </w:pPr>
      <w:r w:rsidRPr="00F172E2">
        <w:rPr>
          <w:sz w:val="28"/>
        </w:rPr>
        <w:t>Таблица 2.2</w:t>
      </w:r>
    </w:p>
    <w:p w:rsidR="000A51CA" w:rsidRDefault="000A51CA" w:rsidP="00F172E2">
      <w:pPr>
        <w:spacing w:line="360" w:lineRule="auto"/>
        <w:ind w:firstLine="709"/>
        <w:jc w:val="both"/>
        <w:rPr>
          <w:sz w:val="28"/>
        </w:rPr>
      </w:pPr>
      <w:r w:rsidRPr="00F172E2">
        <w:rPr>
          <w:sz w:val="28"/>
        </w:rPr>
        <w:t>Обслуживание отделом культуры Симферопольской райгосадминистрации</w:t>
      </w:r>
    </w:p>
    <w:p w:rsidR="00F172E2" w:rsidRPr="00F172E2" w:rsidRDefault="00F172E2" w:rsidP="00F172E2">
      <w:pPr>
        <w:spacing w:line="360" w:lineRule="auto"/>
        <w:ind w:firstLine="709"/>
        <w:jc w:val="both"/>
        <w:rPr>
          <w:sz w:val="28"/>
        </w:rPr>
      </w:pPr>
    </w:p>
    <w:tbl>
      <w:tblPr>
        <w:tblW w:w="957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563"/>
      </w:tblGrid>
      <w:tr w:rsidR="000A51CA" w:rsidRPr="00BF51E7" w:rsidTr="00BF51E7">
        <w:tc>
          <w:tcPr>
            <w:tcW w:w="1008" w:type="dxa"/>
            <w:shd w:val="clear" w:color="auto" w:fill="auto"/>
          </w:tcPr>
          <w:p w:rsidR="000A51CA" w:rsidRPr="00F172E2" w:rsidRDefault="000A51CA" w:rsidP="00BF51E7">
            <w:pPr>
              <w:spacing w:line="360" w:lineRule="auto"/>
              <w:ind w:hanging="4"/>
              <w:jc w:val="both"/>
            </w:pPr>
            <w:r w:rsidRPr="00F172E2">
              <w:t>№п/п</w:t>
            </w:r>
          </w:p>
        </w:tc>
        <w:tc>
          <w:tcPr>
            <w:tcW w:w="8563" w:type="dxa"/>
            <w:shd w:val="clear" w:color="auto" w:fill="auto"/>
          </w:tcPr>
          <w:p w:rsidR="000A51CA" w:rsidRPr="00F172E2" w:rsidRDefault="000A51CA" w:rsidP="00BF51E7">
            <w:pPr>
              <w:spacing w:line="360" w:lineRule="auto"/>
              <w:ind w:hanging="4"/>
              <w:jc w:val="both"/>
            </w:pPr>
            <w:r w:rsidRPr="00F172E2">
              <w:t>Обслуживание отделом культуры Симферопольской райгосадминистрации</w:t>
            </w:r>
          </w:p>
        </w:tc>
      </w:tr>
      <w:tr w:rsidR="000A51CA" w:rsidRPr="00BF51E7" w:rsidTr="00BF51E7">
        <w:tc>
          <w:tcPr>
            <w:tcW w:w="1008" w:type="dxa"/>
            <w:shd w:val="clear" w:color="auto" w:fill="auto"/>
          </w:tcPr>
          <w:p w:rsidR="000A51CA" w:rsidRPr="00F172E2" w:rsidRDefault="000A51CA" w:rsidP="00BF51E7">
            <w:pPr>
              <w:spacing w:line="360" w:lineRule="auto"/>
              <w:ind w:hanging="4"/>
              <w:jc w:val="both"/>
            </w:pPr>
            <w:r w:rsidRPr="00F172E2">
              <w:t>1</w:t>
            </w:r>
          </w:p>
        </w:tc>
        <w:tc>
          <w:tcPr>
            <w:tcW w:w="8563" w:type="dxa"/>
            <w:shd w:val="clear" w:color="auto" w:fill="auto"/>
          </w:tcPr>
          <w:p w:rsidR="000A51CA" w:rsidRPr="00F172E2" w:rsidRDefault="000A51CA" w:rsidP="00BF51E7">
            <w:pPr>
              <w:spacing w:line="360" w:lineRule="auto"/>
              <w:ind w:hanging="4"/>
              <w:jc w:val="both"/>
            </w:pPr>
            <w:r w:rsidRPr="00F172E2">
              <w:t>Районный дом культуры – 1 (с. Мирное);</w:t>
            </w:r>
          </w:p>
        </w:tc>
      </w:tr>
      <w:tr w:rsidR="000A51CA" w:rsidRPr="00BF51E7" w:rsidTr="00BF51E7">
        <w:tc>
          <w:tcPr>
            <w:tcW w:w="1008" w:type="dxa"/>
            <w:shd w:val="clear" w:color="auto" w:fill="auto"/>
          </w:tcPr>
          <w:p w:rsidR="000A51CA" w:rsidRPr="00F172E2" w:rsidRDefault="000A51CA" w:rsidP="00BF51E7">
            <w:pPr>
              <w:spacing w:line="360" w:lineRule="auto"/>
              <w:ind w:hanging="4"/>
              <w:jc w:val="both"/>
            </w:pPr>
            <w:r w:rsidRPr="00F172E2">
              <w:t>2</w:t>
            </w:r>
          </w:p>
        </w:tc>
        <w:tc>
          <w:tcPr>
            <w:tcW w:w="8563" w:type="dxa"/>
            <w:shd w:val="clear" w:color="auto" w:fill="auto"/>
          </w:tcPr>
          <w:p w:rsidR="000A51CA" w:rsidRPr="00F172E2" w:rsidRDefault="000A51CA" w:rsidP="00BF51E7">
            <w:pPr>
              <w:spacing w:line="360" w:lineRule="auto"/>
              <w:ind w:hanging="4"/>
              <w:jc w:val="both"/>
            </w:pPr>
            <w:r w:rsidRPr="00F172E2">
              <w:t>Централизованная библиотечная система – 1 (включает: 1 детскую в п. Гвардейское, 1- районную в п. Гвардейское, 56 сельских библиотек);</w:t>
            </w:r>
          </w:p>
        </w:tc>
      </w:tr>
      <w:tr w:rsidR="000A51CA" w:rsidRPr="00BF51E7" w:rsidTr="00BF51E7">
        <w:tc>
          <w:tcPr>
            <w:tcW w:w="1008" w:type="dxa"/>
            <w:shd w:val="clear" w:color="auto" w:fill="auto"/>
          </w:tcPr>
          <w:p w:rsidR="000A51CA" w:rsidRPr="00F172E2" w:rsidRDefault="000A51CA" w:rsidP="00BF51E7">
            <w:pPr>
              <w:spacing w:line="360" w:lineRule="auto"/>
              <w:ind w:hanging="4"/>
              <w:jc w:val="both"/>
            </w:pPr>
            <w:r w:rsidRPr="00F172E2">
              <w:t>3</w:t>
            </w:r>
          </w:p>
        </w:tc>
        <w:tc>
          <w:tcPr>
            <w:tcW w:w="8563" w:type="dxa"/>
            <w:shd w:val="clear" w:color="auto" w:fill="auto"/>
          </w:tcPr>
          <w:p w:rsidR="000A51CA" w:rsidRPr="00F172E2" w:rsidRDefault="000A51CA" w:rsidP="00BF51E7">
            <w:pPr>
              <w:spacing w:line="360" w:lineRule="auto"/>
              <w:ind w:hanging="4"/>
              <w:jc w:val="both"/>
            </w:pPr>
            <w:r w:rsidRPr="00F172E2">
              <w:t>Детские музыкальные школы-3 (Гвардейская, Родниковская, Кольчугинская);</w:t>
            </w:r>
          </w:p>
        </w:tc>
      </w:tr>
      <w:tr w:rsidR="000A51CA" w:rsidRPr="00BF51E7" w:rsidTr="00BF51E7">
        <w:tc>
          <w:tcPr>
            <w:tcW w:w="1008" w:type="dxa"/>
            <w:shd w:val="clear" w:color="auto" w:fill="auto"/>
          </w:tcPr>
          <w:p w:rsidR="000A51CA" w:rsidRPr="00F172E2" w:rsidRDefault="000A51CA" w:rsidP="00BF51E7">
            <w:pPr>
              <w:spacing w:line="360" w:lineRule="auto"/>
              <w:ind w:hanging="4"/>
              <w:jc w:val="both"/>
            </w:pPr>
            <w:r w:rsidRPr="00F172E2">
              <w:t>4</w:t>
            </w:r>
          </w:p>
        </w:tc>
        <w:tc>
          <w:tcPr>
            <w:tcW w:w="8563" w:type="dxa"/>
            <w:shd w:val="clear" w:color="auto" w:fill="auto"/>
          </w:tcPr>
          <w:p w:rsidR="000A51CA" w:rsidRPr="00F172E2" w:rsidRDefault="000A51CA" w:rsidP="00BF51E7">
            <w:pPr>
              <w:spacing w:line="360" w:lineRule="auto"/>
              <w:ind w:hanging="4"/>
              <w:jc w:val="both"/>
            </w:pPr>
            <w:r w:rsidRPr="00F172E2">
              <w:t>Музеи- 6 (Широковский, Новоандреевский, Молодежненский, Маленский, Скворцовский);</w:t>
            </w:r>
          </w:p>
        </w:tc>
      </w:tr>
    </w:tbl>
    <w:p w:rsidR="000A51CA" w:rsidRPr="00F172E2" w:rsidRDefault="000A51CA" w:rsidP="00F172E2">
      <w:pPr>
        <w:spacing w:line="360" w:lineRule="auto"/>
        <w:ind w:firstLine="709"/>
        <w:jc w:val="both"/>
        <w:rPr>
          <w:sz w:val="28"/>
        </w:rPr>
      </w:pPr>
    </w:p>
    <w:p w:rsidR="00A23935" w:rsidRPr="00F172E2" w:rsidRDefault="00A23935" w:rsidP="00F172E2">
      <w:pPr>
        <w:spacing w:line="360" w:lineRule="auto"/>
        <w:ind w:firstLine="709"/>
        <w:jc w:val="both"/>
        <w:rPr>
          <w:sz w:val="28"/>
        </w:rPr>
      </w:pPr>
      <w:r w:rsidRPr="00F172E2">
        <w:rPr>
          <w:sz w:val="28"/>
        </w:rPr>
        <w:t>В органах налоговой инспекции организация зарегистрирована как неприбыльная под № 0002, поэтому отдел культуры не является плательщиком налога на прибыль.</w:t>
      </w:r>
    </w:p>
    <w:p w:rsidR="00A23935" w:rsidRPr="00F172E2" w:rsidRDefault="00A23935" w:rsidP="00F172E2">
      <w:pPr>
        <w:spacing w:line="360" w:lineRule="auto"/>
        <w:ind w:firstLine="709"/>
        <w:jc w:val="both"/>
        <w:rPr>
          <w:sz w:val="28"/>
        </w:rPr>
      </w:pPr>
      <w:r w:rsidRPr="00F172E2">
        <w:rPr>
          <w:sz w:val="28"/>
        </w:rPr>
        <w:t>Среднесписочная численность работников составляет 206 человек.</w:t>
      </w:r>
    </w:p>
    <w:p w:rsidR="00AD52FB" w:rsidRPr="00F172E2" w:rsidRDefault="00AD52FB" w:rsidP="00F172E2">
      <w:pPr>
        <w:pStyle w:val="ab"/>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Учетная политика бюджетного учреждения, в частности, Симферопольской РГА</w:t>
      </w:r>
      <w:r w:rsidR="00F172E2">
        <w:rPr>
          <w:rFonts w:ascii="Times New Roman" w:hAnsi="Times New Roman"/>
          <w:sz w:val="28"/>
          <w:szCs w:val="28"/>
        </w:rPr>
        <w:t xml:space="preserve"> </w:t>
      </w:r>
      <w:r w:rsidRPr="00F172E2">
        <w:rPr>
          <w:rFonts w:ascii="Times New Roman" w:hAnsi="Times New Roman"/>
          <w:sz w:val="28"/>
          <w:szCs w:val="28"/>
        </w:rPr>
        <w:t xml:space="preserve">– это совокупность определенных в пределах действующего законодательства принципов, методов и процедур, которые используются бюджетным учреждением для складывания и представления финансовой отчетности. </w:t>
      </w:r>
    </w:p>
    <w:p w:rsidR="00AD52FB" w:rsidRPr="00F172E2" w:rsidRDefault="00AD52FB"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 xml:space="preserve">Учетная политика в бюджетных учреждениях базируется на основных принципах бухгалтерского учета, которых бюджетные учреждения должны придерживаться при ведении счетов и складывании финансовой отчетности. </w:t>
      </w:r>
    </w:p>
    <w:p w:rsidR="00AD52FB" w:rsidRPr="00F172E2" w:rsidRDefault="00F172E2" w:rsidP="00F172E2">
      <w:pPr>
        <w:widowControl w:val="0"/>
        <w:autoSpaceDE w:val="0"/>
        <w:autoSpaceDN w:val="0"/>
        <w:adjustRightInd w:val="0"/>
        <w:spacing w:line="360" w:lineRule="auto"/>
        <w:ind w:firstLine="709"/>
        <w:jc w:val="both"/>
        <w:rPr>
          <w:sz w:val="28"/>
          <w:szCs w:val="28"/>
        </w:rPr>
      </w:pPr>
      <w:r>
        <w:rPr>
          <w:sz w:val="28"/>
          <w:szCs w:val="28"/>
        </w:rPr>
        <w:br w:type="page"/>
      </w:r>
      <w:r w:rsidR="00C203CD" w:rsidRPr="00F172E2">
        <w:rPr>
          <w:sz w:val="28"/>
          <w:szCs w:val="28"/>
        </w:rPr>
        <w:t>Таблица 2.3</w:t>
      </w:r>
    </w:p>
    <w:p w:rsidR="00AD52FB" w:rsidRDefault="00AD52FB" w:rsidP="00F172E2">
      <w:pPr>
        <w:widowControl w:val="0"/>
        <w:autoSpaceDE w:val="0"/>
        <w:autoSpaceDN w:val="0"/>
        <w:adjustRightInd w:val="0"/>
        <w:spacing w:line="360" w:lineRule="auto"/>
        <w:ind w:firstLine="709"/>
        <w:jc w:val="both"/>
        <w:rPr>
          <w:sz w:val="28"/>
          <w:szCs w:val="28"/>
        </w:rPr>
      </w:pPr>
      <w:r w:rsidRPr="00F172E2">
        <w:rPr>
          <w:sz w:val="28"/>
          <w:szCs w:val="28"/>
        </w:rPr>
        <w:t>Учетная политика Симферопольской РГА</w:t>
      </w:r>
      <w:r w:rsidR="00F172E2">
        <w:rPr>
          <w:sz w:val="28"/>
          <w:szCs w:val="28"/>
        </w:rPr>
        <w:t xml:space="preserve"> </w:t>
      </w:r>
    </w:p>
    <w:p w:rsidR="00F172E2" w:rsidRPr="00F172E2" w:rsidRDefault="00F172E2" w:rsidP="00F172E2">
      <w:pPr>
        <w:widowControl w:val="0"/>
        <w:autoSpaceDE w:val="0"/>
        <w:autoSpaceDN w:val="0"/>
        <w:adjustRightInd w:val="0"/>
        <w:spacing w:line="360" w:lineRule="auto"/>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460"/>
      </w:tblGrid>
      <w:tr w:rsidR="00AD52FB" w:rsidRPr="00BF51E7" w:rsidTr="00BF51E7">
        <w:tc>
          <w:tcPr>
            <w:tcW w:w="1008" w:type="dxa"/>
            <w:shd w:val="clear" w:color="auto" w:fill="auto"/>
          </w:tcPr>
          <w:p w:rsidR="00AD52FB" w:rsidRPr="00F172E2" w:rsidRDefault="00AD52FB" w:rsidP="00BF51E7">
            <w:pPr>
              <w:widowControl w:val="0"/>
              <w:autoSpaceDE w:val="0"/>
              <w:autoSpaceDN w:val="0"/>
              <w:adjustRightInd w:val="0"/>
              <w:spacing w:line="360" w:lineRule="auto"/>
              <w:jc w:val="both"/>
            </w:pPr>
            <w:r w:rsidRPr="00F172E2">
              <w:t>№п/п</w:t>
            </w:r>
          </w:p>
        </w:tc>
        <w:tc>
          <w:tcPr>
            <w:tcW w:w="8460" w:type="dxa"/>
            <w:shd w:val="clear" w:color="auto" w:fill="auto"/>
          </w:tcPr>
          <w:p w:rsidR="00AD52FB" w:rsidRPr="00F172E2" w:rsidRDefault="00AD52FB" w:rsidP="00BF51E7">
            <w:pPr>
              <w:widowControl w:val="0"/>
              <w:autoSpaceDE w:val="0"/>
              <w:autoSpaceDN w:val="0"/>
              <w:adjustRightInd w:val="0"/>
              <w:spacing w:line="360" w:lineRule="auto"/>
              <w:jc w:val="both"/>
            </w:pPr>
            <w:r w:rsidRPr="00F172E2">
              <w:t>Учетная политика Симферопольской РГА</w:t>
            </w:r>
            <w:r w:rsidR="00F172E2" w:rsidRPr="00F172E2">
              <w:t xml:space="preserve"> </w:t>
            </w:r>
          </w:p>
          <w:p w:rsidR="00AD52FB" w:rsidRPr="00F172E2" w:rsidRDefault="00AD52FB" w:rsidP="00BF51E7">
            <w:pPr>
              <w:widowControl w:val="0"/>
              <w:autoSpaceDE w:val="0"/>
              <w:autoSpaceDN w:val="0"/>
              <w:adjustRightInd w:val="0"/>
              <w:spacing w:line="360" w:lineRule="auto"/>
              <w:jc w:val="both"/>
            </w:pPr>
          </w:p>
        </w:tc>
      </w:tr>
      <w:tr w:rsidR="00AD52FB" w:rsidRPr="00BF51E7" w:rsidTr="00BF51E7">
        <w:tc>
          <w:tcPr>
            <w:tcW w:w="1008" w:type="dxa"/>
            <w:shd w:val="clear" w:color="auto" w:fill="auto"/>
          </w:tcPr>
          <w:p w:rsidR="00AD52FB" w:rsidRPr="00F172E2" w:rsidRDefault="00AD52FB" w:rsidP="00BF51E7">
            <w:pPr>
              <w:widowControl w:val="0"/>
              <w:autoSpaceDE w:val="0"/>
              <w:autoSpaceDN w:val="0"/>
              <w:adjustRightInd w:val="0"/>
              <w:spacing w:line="360" w:lineRule="auto"/>
              <w:jc w:val="both"/>
            </w:pPr>
            <w:r w:rsidRPr="00F172E2">
              <w:t>1</w:t>
            </w:r>
          </w:p>
        </w:tc>
        <w:tc>
          <w:tcPr>
            <w:tcW w:w="8460" w:type="dxa"/>
            <w:shd w:val="clear" w:color="auto" w:fill="auto"/>
          </w:tcPr>
          <w:p w:rsidR="00AD52FB" w:rsidRPr="00F172E2" w:rsidRDefault="00AD52FB" w:rsidP="00BF51E7">
            <w:pPr>
              <w:widowControl w:val="0"/>
              <w:autoSpaceDE w:val="0"/>
              <w:autoSpaceDN w:val="0"/>
              <w:adjustRightInd w:val="0"/>
              <w:spacing w:line="360" w:lineRule="auto"/>
              <w:jc w:val="both"/>
            </w:pPr>
            <w:r w:rsidRPr="00F172E2">
              <w:t>применение в бухгалтерском учете методов</w:t>
            </w:r>
            <w:r w:rsidR="00F172E2" w:rsidRPr="00F172E2">
              <w:t xml:space="preserve"> </w:t>
            </w:r>
            <w:r w:rsidRPr="00F172E2">
              <w:t>оценки,</w:t>
            </w:r>
            <w:r w:rsidR="00F172E2" w:rsidRPr="00F172E2">
              <w:t xml:space="preserve"> </w:t>
            </w:r>
            <w:r w:rsidRPr="00F172E2">
              <w:t>которые</w:t>
            </w:r>
            <w:r w:rsidR="00F172E2" w:rsidRPr="00F172E2">
              <w:t xml:space="preserve"> </w:t>
            </w:r>
            <w:r w:rsidRPr="00F172E2">
              <w:t>должны</w:t>
            </w:r>
            <w:r w:rsidR="00F172E2" w:rsidRPr="00F172E2">
              <w:t xml:space="preserve"> </w:t>
            </w:r>
            <w:r w:rsidRPr="00F172E2">
              <w:t>предупреждать занижение</w:t>
            </w:r>
            <w:r w:rsidR="00F172E2" w:rsidRPr="00F172E2">
              <w:t xml:space="preserve"> </w:t>
            </w:r>
            <w:r w:rsidRPr="00F172E2">
              <w:t>оценки</w:t>
            </w:r>
            <w:r w:rsidR="00F172E2" w:rsidRPr="00F172E2">
              <w:t xml:space="preserve"> </w:t>
            </w:r>
            <w:r w:rsidRPr="00F172E2">
              <w:t>обязательств и расходов и завышение оценки активов и доходов;</w:t>
            </w:r>
          </w:p>
        </w:tc>
      </w:tr>
      <w:tr w:rsidR="00AD52FB" w:rsidRPr="00BF51E7" w:rsidTr="00BF51E7">
        <w:tc>
          <w:tcPr>
            <w:tcW w:w="1008" w:type="dxa"/>
            <w:shd w:val="clear" w:color="auto" w:fill="auto"/>
          </w:tcPr>
          <w:p w:rsidR="00AD52FB" w:rsidRPr="00F172E2" w:rsidRDefault="00AD52FB" w:rsidP="00BF51E7">
            <w:pPr>
              <w:widowControl w:val="0"/>
              <w:autoSpaceDE w:val="0"/>
              <w:autoSpaceDN w:val="0"/>
              <w:adjustRightInd w:val="0"/>
              <w:spacing w:line="360" w:lineRule="auto"/>
              <w:jc w:val="both"/>
            </w:pPr>
            <w:r w:rsidRPr="00F172E2">
              <w:t>2</w:t>
            </w:r>
          </w:p>
        </w:tc>
        <w:tc>
          <w:tcPr>
            <w:tcW w:w="8460" w:type="dxa"/>
            <w:shd w:val="clear" w:color="auto" w:fill="auto"/>
          </w:tcPr>
          <w:p w:rsidR="00AD52FB" w:rsidRPr="00F172E2" w:rsidRDefault="00AD52FB" w:rsidP="00BF51E7">
            <w:pPr>
              <w:widowControl w:val="0"/>
              <w:autoSpaceDE w:val="0"/>
              <w:autoSpaceDN w:val="0"/>
              <w:adjustRightInd w:val="0"/>
              <w:spacing w:line="360" w:lineRule="auto"/>
              <w:jc w:val="both"/>
            </w:pPr>
            <w:r w:rsidRPr="00F172E2">
              <w:t>финансовая</w:t>
            </w:r>
            <w:r w:rsidR="00F172E2" w:rsidRPr="00F172E2">
              <w:t xml:space="preserve"> </w:t>
            </w:r>
            <w:r w:rsidRPr="00F172E2">
              <w:t>отчетность</w:t>
            </w:r>
            <w:r w:rsidR="00F172E2" w:rsidRPr="00F172E2">
              <w:t xml:space="preserve"> </w:t>
            </w:r>
            <w:r w:rsidRPr="00F172E2">
              <w:t>должна содержать</w:t>
            </w:r>
            <w:r w:rsidR="00F172E2" w:rsidRPr="00F172E2">
              <w:t xml:space="preserve"> </w:t>
            </w:r>
            <w:r w:rsidRPr="00F172E2">
              <w:t>всю</w:t>
            </w:r>
            <w:r w:rsidR="00F172E2" w:rsidRPr="00F172E2">
              <w:t xml:space="preserve"> </w:t>
            </w:r>
            <w:r w:rsidRPr="00F172E2">
              <w:t>информацию</w:t>
            </w:r>
            <w:r w:rsidR="00F172E2" w:rsidRPr="00F172E2">
              <w:t xml:space="preserve"> </w:t>
            </w:r>
            <w:r w:rsidRPr="00F172E2">
              <w:t>о</w:t>
            </w:r>
            <w:r w:rsidR="00F172E2" w:rsidRPr="00F172E2">
              <w:t xml:space="preserve"> </w:t>
            </w:r>
            <w:r w:rsidRPr="00F172E2">
              <w:t>фактических</w:t>
            </w:r>
            <w:r w:rsidR="00F172E2" w:rsidRPr="00F172E2">
              <w:t xml:space="preserve"> </w:t>
            </w:r>
            <w:r w:rsidRPr="00F172E2">
              <w:t>и потенциальных</w:t>
            </w:r>
            <w:r w:rsidR="00F172E2" w:rsidRPr="00F172E2">
              <w:t xml:space="preserve"> </w:t>
            </w:r>
            <w:r w:rsidRPr="00F172E2">
              <w:t>последствиях</w:t>
            </w:r>
            <w:r w:rsidR="00F172E2" w:rsidRPr="00F172E2">
              <w:t xml:space="preserve"> </w:t>
            </w:r>
            <w:r w:rsidRPr="00F172E2">
              <w:t>хозяйственных</w:t>
            </w:r>
            <w:r w:rsidR="00F172E2" w:rsidRPr="00F172E2">
              <w:t xml:space="preserve"> </w:t>
            </w:r>
            <w:r w:rsidRPr="00F172E2">
              <w:t>операций</w:t>
            </w:r>
            <w:r w:rsidR="00F172E2" w:rsidRPr="00F172E2">
              <w:t xml:space="preserve"> </w:t>
            </w:r>
            <w:r w:rsidRPr="00F172E2">
              <w:t>и событии,</w:t>
            </w:r>
            <w:r w:rsidR="00F172E2" w:rsidRPr="00F172E2">
              <w:t xml:space="preserve"> </w:t>
            </w:r>
            <w:r w:rsidRPr="00F172E2">
              <w:t>способных</w:t>
            </w:r>
            <w:r w:rsidR="00F172E2" w:rsidRPr="00F172E2">
              <w:t xml:space="preserve"> </w:t>
            </w:r>
            <w:r w:rsidRPr="00F172E2">
              <w:t>повлиять</w:t>
            </w:r>
            <w:r w:rsidR="00F172E2" w:rsidRPr="00F172E2">
              <w:t xml:space="preserve"> </w:t>
            </w:r>
            <w:r w:rsidRPr="00F172E2">
              <w:t>на</w:t>
            </w:r>
            <w:r w:rsidR="00F172E2" w:rsidRPr="00F172E2">
              <w:t xml:space="preserve"> </w:t>
            </w:r>
            <w:r w:rsidRPr="00F172E2">
              <w:t>решения.</w:t>
            </w:r>
            <w:r w:rsidR="00F172E2" w:rsidRPr="00F172E2">
              <w:t xml:space="preserve"> </w:t>
            </w:r>
            <w:r w:rsidRPr="00F172E2">
              <w:t>которые принимаются на ее основе;</w:t>
            </w:r>
          </w:p>
        </w:tc>
      </w:tr>
      <w:tr w:rsidR="00AD52FB" w:rsidRPr="00BF51E7" w:rsidTr="00BF51E7">
        <w:tc>
          <w:tcPr>
            <w:tcW w:w="1008" w:type="dxa"/>
            <w:shd w:val="clear" w:color="auto" w:fill="auto"/>
          </w:tcPr>
          <w:p w:rsidR="00AD52FB" w:rsidRPr="00F172E2" w:rsidRDefault="00AD52FB" w:rsidP="00BF51E7">
            <w:pPr>
              <w:widowControl w:val="0"/>
              <w:autoSpaceDE w:val="0"/>
              <w:autoSpaceDN w:val="0"/>
              <w:adjustRightInd w:val="0"/>
              <w:spacing w:line="360" w:lineRule="auto"/>
              <w:jc w:val="both"/>
            </w:pPr>
            <w:r w:rsidRPr="00F172E2">
              <w:t>3</w:t>
            </w:r>
          </w:p>
        </w:tc>
        <w:tc>
          <w:tcPr>
            <w:tcW w:w="8460" w:type="dxa"/>
            <w:shd w:val="clear" w:color="auto" w:fill="auto"/>
          </w:tcPr>
          <w:p w:rsidR="00AD52FB" w:rsidRPr="00F172E2" w:rsidRDefault="00AD52FB" w:rsidP="00BF51E7">
            <w:pPr>
              <w:widowControl w:val="0"/>
              <w:autoSpaceDE w:val="0"/>
              <w:autoSpaceDN w:val="0"/>
              <w:adjustRightInd w:val="0"/>
              <w:spacing w:line="360" w:lineRule="auto"/>
              <w:jc w:val="both"/>
            </w:pPr>
            <w:r w:rsidRPr="00F172E2">
              <w:t>постоянное (из года в год) применение предприятием избранной учетной политики. Изменение учетной политики возможно только в случаях, предусмотренных национальными положениями (стандартами)</w:t>
            </w:r>
            <w:r w:rsidR="00F172E2" w:rsidRPr="00F172E2">
              <w:t xml:space="preserve"> </w:t>
            </w:r>
            <w:r w:rsidRPr="00F172E2">
              <w:t>бухгалтерского</w:t>
            </w:r>
            <w:r w:rsidR="00F172E2" w:rsidRPr="00F172E2">
              <w:t xml:space="preserve"> </w:t>
            </w:r>
            <w:r w:rsidRPr="00F172E2">
              <w:t>учета;</w:t>
            </w:r>
          </w:p>
        </w:tc>
      </w:tr>
      <w:tr w:rsidR="00AD52FB" w:rsidRPr="00BF51E7" w:rsidTr="00BF51E7">
        <w:tc>
          <w:tcPr>
            <w:tcW w:w="1008" w:type="dxa"/>
            <w:shd w:val="clear" w:color="auto" w:fill="auto"/>
          </w:tcPr>
          <w:p w:rsidR="00AD52FB" w:rsidRPr="00F172E2" w:rsidRDefault="00AD52FB" w:rsidP="00BF51E7">
            <w:pPr>
              <w:widowControl w:val="0"/>
              <w:autoSpaceDE w:val="0"/>
              <w:autoSpaceDN w:val="0"/>
              <w:adjustRightInd w:val="0"/>
              <w:spacing w:line="360" w:lineRule="auto"/>
              <w:jc w:val="both"/>
            </w:pPr>
            <w:r w:rsidRPr="00F172E2">
              <w:t>4</w:t>
            </w:r>
          </w:p>
        </w:tc>
        <w:tc>
          <w:tcPr>
            <w:tcW w:w="8460" w:type="dxa"/>
            <w:shd w:val="clear" w:color="auto" w:fill="auto"/>
          </w:tcPr>
          <w:p w:rsidR="00AD52FB" w:rsidRPr="00F172E2" w:rsidRDefault="00AD52FB" w:rsidP="00BF51E7">
            <w:pPr>
              <w:widowControl w:val="0"/>
              <w:autoSpaceDE w:val="0"/>
              <w:autoSpaceDN w:val="0"/>
              <w:adjustRightInd w:val="0"/>
              <w:spacing w:line="360" w:lineRule="auto"/>
              <w:jc w:val="both"/>
            </w:pPr>
            <w:r w:rsidRPr="00F172E2">
              <w:t>оценка</w:t>
            </w:r>
            <w:r w:rsidR="00F172E2" w:rsidRPr="00F172E2">
              <w:t xml:space="preserve"> </w:t>
            </w:r>
            <w:r w:rsidRPr="00F172E2">
              <w:t>активов</w:t>
            </w:r>
            <w:r w:rsidR="00F172E2" w:rsidRPr="00F172E2">
              <w:t xml:space="preserve"> </w:t>
            </w:r>
            <w:r w:rsidRPr="00F172E2">
              <w:t>и</w:t>
            </w:r>
            <w:r w:rsidR="00F172E2" w:rsidRPr="00F172E2">
              <w:t xml:space="preserve"> </w:t>
            </w:r>
            <w:r w:rsidRPr="00F172E2">
              <w:t>обязательств</w:t>
            </w:r>
            <w:r w:rsidR="00F172E2" w:rsidRPr="00F172E2">
              <w:t xml:space="preserve"> </w:t>
            </w:r>
            <w:r w:rsidRPr="00F172E2">
              <w:t>осуществляется исходя из предположения, что деятельность будет продолжаться далее;</w:t>
            </w:r>
          </w:p>
        </w:tc>
      </w:tr>
      <w:tr w:rsidR="00AD52FB" w:rsidRPr="00BF51E7" w:rsidTr="00BF51E7">
        <w:tc>
          <w:tcPr>
            <w:tcW w:w="1008" w:type="dxa"/>
            <w:shd w:val="clear" w:color="auto" w:fill="auto"/>
          </w:tcPr>
          <w:p w:rsidR="00AD52FB" w:rsidRPr="00F172E2" w:rsidRDefault="00AD52FB" w:rsidP="00BF51E7">
            <w:pPr>
              <w:widowControl w:val="0"/>
              <w:autoSpaceDE w:val="0"/>
              <w:autoSpaceDN w:val="0"/>
              <w:adjustRightInd w:val="0"/>
              <w:spacing w:line="360" w:lineRule="auto"/>
              <w:jc w:val="both"/>
            </w:pPr>
            <w:r w:rsidRPr="00F172E2">
              <w:t>5</w:t>
            </w:r>
          </w:p>
        </w:tc>
        <w:tc>
          <w:tcPr>
            <w:tcW w:w="8460" w:type="dxa"/>
            <w:shd w:val="clear" w:color="auto" w:fill="auto"/>
          </w:tcPr>
          <w:p w:rsidR="00AD52FB" w:rsidRPr="00F172E2" w:rsidRDefault="00AD52FB" w:rsidP="00BF51E7">
            <w:pPr>
              <w:widowControl w:val="0"/>
              <w:autoSpaceDE w:val="0"/>
              <w:autoSpaceDN w:val="0"/>
              <w:adjustRightInd w:val="0"/>
              <w:spacing w:line="360" w:lineRule="auto"/>
              <w:jc w:val="both"/>
            </w:pPr>
            <w:r w:rsidRPr="00F172E2">
              <w:t>приоритетной является</w:t>
            </w:r>
            <w:r w:rsidR="00F172E2" w:rsidRPr="00F172E2">
              <w:t xml:space="preserve"> </w:t>
            </w:r>
            <w:r w:rsidRPr="00F172E2">
              <w:t>оценка</w:t>
            </w:r>
            <w:r w:rsidR="00F172E2" w:rsidRPr="00F172E2">
              <w:t xml:space="preserve"> </w:t>
            </w:r>
            <w:r w:rsidRPr="00F172E2">
              <w:t>активов</w:t>
            </w:r>
            <w:r w:rsidR="00F172E2" w:rsidRPr="00F172E2">
              <w:t xml:space="preserve"> </w:t>
            </w:r>
            <w:r w:rsidRPr="00F172E2">
              <w:t>исходя</w:t>
            </w:r>
            <w:r w:rsidR="00F172E2" w:rsidRPr="00F172E2">
              <w:t xml:space="preserve"> </w:t>
            </w:r>
            <w:r w:rsidRPr="00F172E2">
              <w:t>из</w:t>
            </w:r>
            <w:r w:rsidR="00F172E2" w:rsidRPr="00F172E2">
              <w:t xml:space="preserve"> </w:t>
            </w:r>
            <w:r w:rsidRPr="00F172E2">
              <w:t>расходов</w:t>
            </w:r>
            <w:r w:rsidR="00F172E2" w:rsidRPr="00F172E2">
              <w:t xml:space="preserve"> </w:t>
            </w:r>
            <w:r w:rsidRPr="00F172E2">
              <w:t>на</w:t>
            </w:r>
            <w:r w:rsidR="00F172E2" w:rsidRPr="00F172E2">
              <w:t xml:space="preserve"> </w:t>
            </w:r>
            <w:r w:rsidRPr="00F172E2">
              <w:t>их производство и приобретение;</w:t>
            </w:r>
          </w:p>
        </w:tc>
      </w:tr>
      <w:tr w:rsidR="00AD52FB" w:rsidRPr="00BF51E7" w:rsidTr="00BF51E7">
        <w:tc>
          <w:tcPr>
            <w:tcW w:w="1008" w:type="dxa"/>
            <w:shd w:val="clear" w:color="auto" w:fill="auto"/>
          </w:tcPr>
          <w:p w:rsidR="00AD52FB" w:rsidRPr="00F172E2" w:rsidRDefault="00AD52FB" w:rsidP="00BF51E7">
            <w:pPr>
              <w:widowControl w:val="0"/>
              <w:autoSpaceDE w:val="0"/>
              <w:autoSpaceDN w:val="0"/>
              <w:adjustRightInd w:val="0"/>
              <w:spacing w:line="360" w:lineRule="auto"/>
              <w:jc w:val="both"/>
            </w:pPr>
            <w:r w:rsidRPr="00F172E2">
              <w:t>6</w:t>
            </w:r>
          </w:p>
        </w:tc>
        <w:tc>
          <w:tcPr>
            <w:tcW w:w="8460" w:type="dxa"/>
            <w:shd w:val="clear" w:color="auto" w:fill="auto"/>
          </w:tcPr>
          <w:p w:rsidR="00AD52FB" w:rsidRPr="00F172E2" w:rsidRDefault="00AD52FB" w:rsidP="00BF51E7">
            <w:pPr>
              <w:widowControl w:val="0"/>
              <w:autoSpaceDE w:val="0"/>
              <w:autoSpaceDN w:val="0"/>
              <w:adjustRightInd w:val="0"/>
              <w:spacing w:line="360" w:lineRule="auto"/>
              <w:jc w:val="both"/>
            </w:pPr>
            <w:r w:rsidRPr="00F172E2">
              <w:t>измерение и обобщение всех хозяйственных операций осуществляется</w:t>
            </w:r>
            <w:r w:rsidR="00F172E2" w:rsidRPr="00F172E2">
              <w:t xml:space="preserve"> </w:t>
            </w:r>
            <w:r w:rsidRPr="00F172E2">
              <w:t>в единой денежной единице;</w:t>
            </w:r>
          </w:p>
        </w:tc>
      </w:tr>
    </w:tbl>
    <w:p w:rsidR="00AD52FB" w:rsidRPr="00F172E2" w:rsidRDefault="00AD52FB"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p>
    <w:p w:rsidR="00E60190" w:rsidRPr="00F172E2" w:rsidRDefault="00E60190"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Для учёта оплаты труда в</w:t>
      </w:r>
      <w:r w:rsidR="00F172E2">
        <w:rPr>
          <w:rFonts w:ascii="Times New Roman" w:hAnsi="Times New Roman"/>
          <w:sz w:val="28"/>
          <w:szCs w:val="28"/>
        </w:rPr>
        <w:t xml:space="preserve"> </w:t>
      </w:r>
      <w:r w:rsidRPr="00F172E2">
        <w:rPr>
          <w:rFonts w:ascii="Times New Roman" w:hAnsi="Times New Roman"/>
          <w:sz w:val="28"/>
          <w:szCs w:val="28"/>
        </w:rPr>
        <w:t>Симферопольской РГА используются такие первичные документы, как</w:t>
      </w:r>
      <w:r w:rsidR="00F172E2">
        <w:rPr>
          <w:rFonts w:ascii="Times New Roman" w:hAnsi="Times New Roman"/>
          <w:sz w:val="28"/>
          <w:szCs w:val="28"/>
        </w:rPr>
        <w:t xml:space="preserve"> </w:t>
      </w:r>
      <w:r w:rsidR="005021C4" w:rsidRPr="00F172E2">
        <w:rPr>
          <w:rFonts w:ascii="Times New Roman" w:hAnsi="Times New Roman"/>
          <w:sz w:val="28"/>
          <w:szCs w:val="28"/>
        </w:rPr>
        <w:t>вспомогательные и группировочные ведомости,</w:t>
      </w:r>
      <w:r w:rsidR="00F172E2">
        <w:rPr>
          <w:rFonts w:ascii="Times New Roman" w:hAnsi="Times New Roman"/>
          <w:sz w:val="28"/>
          <w:szCs w:val="28"/>
        </w:rPr>
        <w:t xml:space="preserve"> </w:t>
      </w:r>
      <w:r w:rsidR="005021C4" w:rsidRPr="00F172E2">
        <w:rPr>
          <w:rFonts w:ascii="Times New Roman" w:hAnsi="Times New Roman"/>
          <w:sz w:val="28"/>
          <w:szCs w:val="28"/>
        </w:rPr>
        <w:t>мемориальные ордера накопительной ведомости, картотека отдельных аналитических счетов,</w:t>
      </w:r>
      <w:r w:rsidR="00F172E2">
        <w:rPr>
          <w:rFonts w:ascii="Times New Roman" w:hAnsi="Times New Roman"/>
          <w:sz w:val="28"/>
          <w:szCs w:val="28"/>
        </w:rPr>
        <w:t xml:space="preserve"> </w:t>
      </w:r>
      <w:r w:rsidR="00A2195D" w:rsidRPr="00F172E2">
        <w:rPr>
          <w:rFonts w:ascii="Times New Roman" w:hAnsi="Times New Roman"/>
          <w:sz w:val="28"/>
          <w:szCs w:val="28"/>
        </w:rPr>
        <w:t xml:space="preserve">книга «Журнал – главная», баланс, бухгалтерская отчетность </w:t>
      </w:r>
      <w:r w:rsidR="002D369E" w:rsidRPr="00F172E2">
        <w:rPr>
          <w:rFonts w:ascii="Times New Roman" w:hAnsi="Times New Roman"/>
          <w:sz w:val="28"/>
          <w:szCs w:val="28"/>
        </w:rPr>
        <w:t>(рис. 2.1).</w:t>
      </w:r>
    </w:p>
    <w:p w:rsidR="00AD52FB" w:rsidRPr="00F172E2" w:rsidRDefault="00AD52FB"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 xml:space="preserve">Первичные документы, которые поступили к бухгалтерии, проверяются с точки зрения их полноты и правильности оформления, заполнения реквизитов в них, а также содержания и законности осуществления финансовых операций. </w:t>
      </w:r>
      <w:r w:rsidRPr="00F172E2">
        <w:rPr>
          <w:rFonts w:ascii="Times New Roman" w:hAnsi="Times New Roman"/>
          <w:sz w:val="28"/>
          <w:szCs w:val="28"/>
          <w:lang w:val="uk-UA"/>
        </w:rPr>
        <w:t>'</w:t>
      </w:r>
      <w:r w:rsidRPr="00F172E2">
        <w:rPr>
          <w:rFonts w:ascii="Times New Roman" w:hAnsi="Times New Roman"/>
          <w:sz w:val="28"/>
          <w:szCs w:val="28"/>
        </w:rPr>
        <w:t xml:space="preserve"> </w:t>
      </w:r>
    </w:p>
    <w:p w:rsidR="00AD52FB" w:rsidRPr="00F172E2" w:rsidRDefault="00AD52FB"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 xml:space="preserve">Лица, которые сложили и подписали документы, несут ответственность за достоверность их данных, а также за своевременное и качественное складывание первичных документов. Все документы, добавленные к прибыльным и расходным кассовым ордерам, а также те, что являются основанием для начисления заработной платы, подлежат обязательному погашению штампом или на них следует написать: "Получено" или "Оплатил" с указанием дать (числа, месяца, года). </w:t>
      </w:r>
    </w:p>
    <w:p w:rsidR="00080A73" w:rsidRPr="00F172E2" w:rsidRDefault="00080A73"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p>
    <w:p w:rsidR="00080A73" w:rsidRPr="00F172E2" w:rsidRDefault="00E8266E"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Pr>
          <w:noProof/>
        </w:rPr>
        <w:pict>
          <v:rect id="_x0000_s1026" style="position:absolute;left:0;text-align:left;margin-left:2in;margin-top:234pt;width:153pt;height:27pt;z-index:251649536">
            <v:shadow on="t" offset="6pt,-6pt"/>
            <v:textbox style="mso-next-textbox:#_x0000_s1026">
              <w:txbxContent>
                <w:p w:rsidR="00F172E2" w:rsidRPr="00A2195D" w:rsidRDefault="00F172E2" w:rsidP="00A2195D">
                  <w:pPr>
                    <w:rPr>
                      <w:sz w:val="24"/>
                      <w:szCs w:val="24"/>
                    </w:rPr>
                  </w:pPr>
                  <w:r w:rsidRPr="00A2195D">
                    <w:rPr>
                      <w:sz w:val="24"/>
                      <w:szCs w:val="24"/>
                    </w:rPr>
                    <w:t>книга «Журнал – главная»</w:t>
                  </w:r>
                </w:p>
              </w:txbxContent>
            </v:textbox>
            <w10:wrap type="topAndBottom"/>
          </v:rect>
        </w:pict>
      </w:r>
      <w:r>
        <w:rPr>
          <w:noProof/>
        </w:rPr>
        <w:pict>
          <v:rect id="_x0000_s1027" style="position:absolute;left:0;text-align:left;margin-left:2in;margin-top:162pt;width:162pt;height:36pt;z-index:251651584">
            <v:shadow on="t" offset="6pt,-6pt"/>
            <v:textbox style="mso-next-textbox:#_x0000_s1027">
              <w:txbxContent>
                <w:p w:rsidR="00F172E2" w:rsidRPr="00A2195D" w:rsidRDefault="00F172E2" w:rsidP="00A2195D">
                  <w:pPr>
                    <w:jc w:val="center"/>
                    <w:rPr>
                      <w:sz w:val="24"/>
                      <w:szCs w:val="24"/>
                    </w:rPr>
                  </w:pPr>
                  <w:r w:rsidRPr="00A2195D">
                    <w:rPr>
                      <w:sz w:val="24"/>
                      <w:szCs w:val="24"/>
                    </w:rPr>
                    <w:t>мемориальные ордера накопительной ведомости</w:t>
                  </w:r>
                </w:p>
              </w:txbxContent>
            </v:textbox>
            <w10:wrap type="topAndBottom"/>
          </v:rect>
        </w:pict>
      </w:r>
      <w:r>
        <w:rPr>
          <w:noProof/>
        </w:rPr>
        <w:pict>
          <v:line id="_x0000_s1028" style="position:absolute;left:0;text-align:left;z-index:251657728" from="225pt,2in" to="225pt,162pt">
            <v:stroke endarrow="block"/>
          </v:line>
        </w:pict>
      </w:r>
      <w:r>
        <w:rPr>
          <w:noProof/>
        </w:rPr>
        <w:pict>
          <v:rect id="_x0000_s1029" style="position:absolute;left:0;text-align:left;margin-left:9pt;margin-top:108pt;width:117pt;height:54pt;z-index:251646464">
            <v:shadow on="t" offset="6pt,-6pt"/>
            <v:textbox style="mso-next-textbox:#_x0000_s1029">
              <w:txbxContent>
                <w:p w:rsidR="00F172E2" w:rsidRPr="00DE085F" w:rsidRDefault="00F172E2" w:rsidP="00A2195D">
                  <w:pPr>
                    <w:jc w:val="center"/>
                    <w:rPr>
                      <w:sz w:val="24"/>
                      <w:szCs w:val="24"/>
                    </w:rPr>
                  </w:pPr>
                  <w:r w:rsidRPr="00A2195D">
                    <w:rPr>
                      <w:sz w:val="24"/>
                      <w:szCs w:val="24"/>
                    </w:rPr>
                    <w:t>вспомогательные и группировочные</w:t>
                  </w:r>
                  <w:r>
                    <w:rPr>
                      <w:sz w:val="28"/>
                      <w:szCs w:val="28"/>
                    </w:rPr>
                    <w:t xml:space="preserve"> </w:t>
                  </w:r>
                  <w:r w:rsidRPr="00A2195D">
                    <w:rPr>
                      <w:sz w:val="24"/>
                      <w:szCs w:val="24"/>
                    </w:rPr>
                    <w:t>ведомости</w:t>
                  </w:r>
                </w:p>
              </w:txbxContent>
            </v:textbox>
            <w10:wrap type="topAndBottom"/>
          </v:rect>
        </w:pict>
      </w:r>
      <w:r>
        <w:rPr>
          <w:noProof/>
        </w:rPr>
        <w:pict>
          <v:rect id="_x0000_s1030" style="position:absolute;left:0;text-align:left;margin-left:342pt;margin-top:108pt;width:2in;height:54.4pt;z-index:251647488">
            <v:shadow on="t" offset="6pt,-6pt"/>
            <v:textbox style="mso-next-textbox:#_x0000_s1030">
              <w:txbxContent>
                <w:p w:rsidR="00F172E2" w:rsidRPr="00A2195D" w:rsidRDefault="00F172E2" w:rsidP="00A2195D">
                  <w:pPr>
                    <w:jc w:val="center"/>
                    <w:rPr>
                      <w:sz w:val="24"/>
                      <w:szCs w:val="24"/>
                    </w:rPr>
                  </w:pPr>
                  <w:r w:rsidRPr="00A2195D">
                    <w:rPr>
                      <w:sz w:val="24"/>
                      <w:szCs w:val="24"/>
                    </w:rPr>
                    <w:t>картотека отдельных аналитических счетов</w:t>
                  </w:r>
                </w:p>
              </w:txbxContent>
            </v:textbox>
            <w10:wrap type="topAndBottom"/>
          </v:rect>
        </w:pict>
      </w:r>
      <w:r>
        <w:rPr>
          <w:noProof/>
        </w:rPr>
        <w:pict>
          <v:line id="_x0000_s1031" style="position:absolute;left:0;text-align:left;z-index:251656704" from="324pt,63pt" to="414pt,99pt">
            <v:stroke endarrow="block"/>
          </v:line>
        </w:pict>
      </w:r>
      <w:r>
        <w:rPr>
          <w:noProof/>
        </w:rPr>
        <w:pict>
          <v:rect id="_x0000_s1032" style="position:absolute;left:0;text-align:left;margin-left:153pt;margin-top:117pt;width:153pt;height:27pt;z-index:251653632">
            <v:shadow on="t" offset="6pt,-6pt"/>
            <v:textbox style="mso-next-textbox:#_x0000_s1032">
              <w:txbxContent>
                <w:p w:rsidR="00F172E2" w:rsidRPr="00A2195D" w:rsidRDefault="00F172E2" w:rsidP="00A2195D">
                  <w:pPr>
                    <w:jc w:val="center"/>
                    <w:rPr>
                      <w:sz w:val="24"/>
                      <w:szCs w:val="24"/>
                    </w:rPr>
                  </w:pPr>
                  <w:r>
                    <w:rPr>
                      <w:sz w:val="24"/>
                      <w:szCs w:val="24"/>
                    </w:rPr>
                    <w:t>Баланс</w:t>
                  </w:r>
                </w:p>
              </w:txbxContent>
            </v:textbox>
            <w10:wrap type="topAndBottom"/>
          </v:rect>
        </w:pict>
      </w:r>
      <w:r>
        <w:rPr>
          <w:noProof/>
        </w:rPr>
        <w:pict>
          <v:line id="_x0000_s1033" style="position:absolute;left:0;text-align:left;z-index:251652608" from="225pt,63pt" to="225pt,117pt">
            <v:stroke endarrow="block"/>
          </v:line>
        </w:pict>
      </w:r>
      <w:r>
        <w:rPr>
          <w:noProof/>
        </w:rPr>
        <w:pict>
          <v:line id="_x0000_s1034" style="position:absolute;left:0;text-align:left;flip:x;z-index:251655680" from="108pt,63pt" to="171pt,99pt">
            <v:stroke endarrow="block"/>
          </v:line>
        </w:pict>
      </w:r>
      <w:r>
        <w:rPr>
          <w:noProof/>
        </w:rPr>
        <w:pict>
          <v:rect id="_x0000_s1035" style="position:absolute;left:0;text-align:left;margin-left:99pt;margin-top:9pt;width:252pt;height:54pt;z-index:251650560">
            <v:shadow on="t" offset="6pt,-6pt"/>
            <v:textbox style="mso-next-textbox:#_x0000_s1035">
              <w:txbxContent>
                <w:p w:rsidR="00F172E2" w:rsidRPr="00A2195D" w:rsidRDefault="00F172E2" w:rsidP="00A2195D">
                  <w:pPr>
                    <w:jc w:val="center"/>
                    <w:rPr>
                      <w:sz w:val="28"/>
                      <w:szCs w:val="28"/>
                    </w:rPr>
                  </w:pPr>
                  <w:r w:rsidRPr="00A2195D">
                    <w:rPr>
                      <w:sz w:val="28"/>
                      <w:szCs w:val="28"/>
                    </w:rPr>
                    <w:t>Первичные документы</w:t>
                  </w:r>
                  <w:r>
                    <w:rPr>
                      <w:sz w:val="28"/>
                      <w:szCs w:val="28"/>
                    </w:rPr>
                    <w:t xml:space="preserve"> по учету </w:t>
                  </w:r>
                  <w:r w:rsidRPr="00A2195D">
                    <w:rPr>
                      <w:sz w:val="28"/>
                      <w:szCs w:val="28"/>
                    </w:rPr>
                    <w:t>операций оплаты труда</w:t>
                  </w:r>
                </w:p>
              </w:txbxContent>
            </v:textbox>
            <w10:wrap type="topAndBottom"/>
          </v:rect>
        </w:pict>
      </w:r>
    </w:p>
    <w:p w:rsidR="00080A73" w:rsidRPr="00F172E2" w:rsidRDefault="00E8266E"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Pr>
          <w:noProof/>
        </w:rPr>
        <w:pict>
          <v:line id="_x0000_s1036" style="position:absolute;left:0;text-align:left;z-index:251658752" from="225pt,110.45pt" to="225pt,137.45pt">
            <v:stroke endarrow="block"/>
          </v:line>
        </w:pict>
      </w:r>
    </w:p>
    <w:p w:rsidR="00080A73" w:rsidRPr="00F172E2" w:rsidRDefault="00E8266E"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Pr>
          <w:noProof/>
        </w:rPr>
        <w:pict>
          <v:line id="_x0000_s1037" style="position:absolute;left:0;text-align:left;z-index:251648512" from="225pt,38.45pt" to="225pt,74.45pt">
            <v:stroke endarrow="block"/>
          </v:line>
        </w:pict>
      </w:r>
    </w:p>
    <w:p w:rsidR="00A2195D" w:rsidRPr="00F172E2" w:rsidRDefault="00E8266E"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Pr>
          <w:noProof/>
        </w:rPr>
        <w:pict>
          <v:rect id="_x0000_s1038" style="position:absolute;left:0;text-align:left;margin-left:2in;margin-top:11.45pt;width:163.2pt;height:27pt;z-index:251654656">
            <v:shadow on="t" offset="6pt,-6pt"/>
            <v:textbox style="mso-next-textbox:#_x0000_s1038">
              <w:txbxContent>
                <w:p w:rsidR="00F172E2" w:rsidRPr="00A2195D" w:rsidRDefault="00F172E2" w:rsidP="00A2195D">
                  <w:pPr>
                    <w:rPr>
                      <w:sz w:val="24"/>
                      <w:szCs w:val="24"/>
                    </w:rPr>
                  </w:pPr>
                  <w:r>
                    <w:rPr>
                      <w:sz w:val="24"/>
                      <w:szCs w:val="24"/>
                    </w:rPr>
                    <w:t>Бухгалтерская отчетность</w:t>
                  </w:r>
                </w:p>
              </w:txbxContent>
            </v:textbox>
            <w10:wrap type="topAndBottom"/>
          </v:rect>
        </w:pict>
      </w:r>
    </w:p>
    <w:p w:rsidR="008C7C78" w:rsidRPr="00F172E2" w:rsidRDefault="008C7C78"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bCs/>
          <w:sz w:val="28"/>
          <w:szCs w:val="28"/>
        </w:rPr>
        <w:t xml:space="preserve">Рис. </w:t>
      </w:r>
      <w:r w:rsidR="00E10E9C" w:rsidRPr="00F172E2">
        <w:rPr>
          <w:rFonts w:ascii="Times New Roman" w:hAnsi="Times New Roman"/>
          <w:bCs/>
          <w:sz w:val="28"/>
          <w:szCs w:val="28"/>
        </w:rPr>
        <w:t>2.1.</w:t>
      </w:r>
      <w:r w:rsidR="00E10E9C" w:rsidRPr="00F172E2">
        <w:rPr>
          <w:rFonts w:ascii="Times New Roman" w:hAnsi="Times New Roman"/>
          <w:sz w:val="28"/>
          <w:szCs w:val="28"/>
        </w:rPr>
        <w:t xml:space="preserve"> С</w:t>
      </w:r>
      <w:r w:rsidRPr="00F172E2">
        <w:rPr>
          <w:rFonts w:ascii="Times New Roman" w:hAnsi="Times New Roman"/>
          <w:sz w:val="28"/>
          <w:szCs w:val="28"/>
        </w:rPr>
        <w:t>хема мемориально-ор</w:t>
      </w:r>
      <w:r w:rsidR="00E10E9C" w:rsidRPr="00F172E2">
        <w:rPr>
          <w:rFonts w:ascii="Times New Roman" w:hAnsi="Times New Roman"/>
          <w:sz w:val="28"/>
          <w:szCs w:val="28"/>
        </w:rPr>
        <w:t>дерной формы учета в Симферопольской РГА</w:t>
      </w:r>
    </w:p>
    <w:p w:rsidR="00E60190" w:rsidRPr="00F172E2" w:rsidRDefault="00E60190" w:rsidP="00F172E2">
      <w:pPr>
        <w:pStyle w:val="ab"/>
        <w:autoSpaceDE w:val="0"/>
        <w:autoSpaceDN w:val="0"/>
        <w:spacing w:before="0" w:beforeAutospacing="0" w:after="0" w:afterAutospacing="0" w:line="360" w:lineRule="auto"/>
        <w:ind w:firstLine="709"/>
        <w:jc w:val="both"/>
        <w:rPr>
          <w:rFonts w:ascii="Times New Roman" w:hAnsi="Times New Roman"/>
          <w:sz w:val="28"/>
        </w:rPr>
      </w:pPr>
    </w:p>
    <w:p w:rsidR="007C0A10" w:rsidRPr="00F172E2" w:rsidRDefault="00A01E08" w:rsidP="00F172E2">
      <w:pPr>
        <w:spacing w:line="360" w:lineRule="auto"/>
        <w:ind w:firstLine="709"/>
        <w:jc w:val="both"/>
        <w:rPr>
          <w:sz w:val="28"/>
          <w:szCs w:val="28"/>
        </w:rPr>
      </w:pPr>
      <w:r w:rsidRPr="00F172E2">
        <w:rPr>
          <w:sz w:val="28"/>
          <w:szCs w:val="28"/>
        </w:rPr>
        <w:t>Проверенные и принятые к учету документы систематизируют за датами осуществления операций (за хронологическим порядком) и оформляются мемориальными ордерами</w:t>
      </w:r>
      <w:r w:rsidR="00F172E2">
        <w:rPr>
          <w:sz w:val="28"/>
          <w:szCs w:val="28"/>
        </w:rPr>
        <w:t xml:space="preserve"> </w:t>
      </w:r>
    </w:p>
    <w:p w:rsidR="00F5153F" w:rsidRPr="00F172E2" w:rsidRDefault="00A7451D" w:rsidP="00F172E2">
      <w:pPr>
        <w:spacing w:line="360" w:lineRule="auto"/>
        <w:ind w:firstLine="709"/>
        <w:jc w:val="both"/>
        <w:rPr>
          <w:sz w:val="28"/>
          <w:szCs w:val="28"/>
        </w:rPr>
      </w:pPr>
      <w:r w:rsidRPr="00F172E2">
        <w:rPr>
          <w:sz w:val="28"/>
          <w:szCs w:val="28"/>
        </w:rPr>
        <w:t xml:space="preserve">Организационная структура бухгалтерии </w:t>
      </w:r>
      <w:r w:rsidR="00F5153F" w:rsidRPr="00F172E2">
        <w:rPr>
          <w:sz w:val="28"/>
          <w:szCs w:val="28"/>
        </w:rPr>
        <w:t xml:space="preserve">Симферопольской РГА </w:t>
      </w:r>
      <w:r w:rsidRPr="00F172E2">
        <w:rPr>
          <w:sz w:val="28"/>
          <w:szCs w:val="28"/>
        </w:rPr>
        <w:t xml:space="preserve">определяется количеством и характером структурных </w:t>
      </w:r>
      <w:r w:rsidR="00F5153F" w:rsidRPr="00F172E2">
        <w:rPr>
          <w:sz w:val="28"/>
          <w:szCs w:val="28"/>
        </w:rPr>
        <w:t>подразделений и представлена на рис</w:t>
      </w:r>
      <w:r w:rsidR="002D369E" w:rsidRPr="00F172E2">
        <w:rPr>
          <w:sz w:val="28"/>
          <w:szCs w:val="28"/>
        </w:rPr>
        <w:t>унке 2.2.</w:t>
      </w:r>
    </w:p>
    <w:p w:rsidR="00A3519F" w:rsidRPr="00F172E2" w:rsidRDefault="00F172E2" w:rsidP="00F172E2">
      <w:pPr>
        <w:spacing w:line="360" w:lineRule="auto"/>
        <w:ind w:firstLine="709"/>
        <w:jc w:val="both"/>
        <w:rPr>
          <w:sz w:val="28"/>
          <w:szCs w:val="28"/>
        </w:rPr>
      </w:pPr>
      <w:r>
        <w:rPr>
          <w:sz w:val="28"/>
          <w:szCs w:val="28"/>
        </w:rPr>
        <w:br w:type="page"/>
      </w:r>
      <w:r w:rsidR="00E8266E">
        <w:rPr>
          <w:noProof/>
        </w:rPr>
        <w:pict>
          <v:shapetype id="_x0000_t202" coordsize="21600,21600" o:spt="202" path="m,l,21600r21600,l21600,xe">
            <v:stroke joinstyle="miter"/>
            <v:path gradientshapeok="t" o:connecttype="rect"/>
          </v:shapetype>
          <v:shape id="_x0000_s1039" type="#_x0000_t202" style="position:absolute;left:0;text-align:left;margin-left:162pt;margin-top:1.5pt;width:135pt;height:36pt;z-index:251659776">
            <v:textbox>
              <w:txbxContent>
                <w:p w:rsidR="00F172E2" w:rsidRPr="00A3519F" w:rsidRDefault="00F172E2" w:rsidP="00A3519F">
                  <w:pPr>
                    <w:jc w:val="center"/>
                    <w:rPr>
                      <w:sz w:val="24"/>
                      <w:szCs w:val="24"/>
                    </w:rPr>
                  </w:pPr>
                  <w:r>
                    <w:rPr>
                      <w:sz w:val="24"/>
                      <w:szCs w:val="24"/>
                    </w:rPr>
                    <w:t>Главный бухгалтер</w:t>
                  </w:r>
                </w:p>
              </w:txbxContent>
            </v:textbox>
          </v:shape>
        </w:pict>
      </w:r>
    </w:p>
    <w:p w:rsidR="00F5153F" w:rsidRPr="00F172E2" w:rsidRDefault="00E8266E" w:rsidP="00F172E2">
      <w:pPr>
        <w:pStyle w:val="ab"/>
        <w:spacing w:before="0" w:beforeAutospacing="0" w:after="0" w:afterAutospacing="0" w:line="360" w:lineRule="auto"/>
        <w:ind w:firstLine="709"/>
        <w:jc w:val="both"/>
        <w:rPr>
          <w:rFonts w:ascii="Times New Roman" w:hAnsi="Times New Roman"/>
          <w:sz w:val="28"/>
          <w:szCs w:val="28"/>
        </w:rPr>
      </w:pPr>
      <w:r>
        <w:rPr>
          <w:noProof/>
        </w:rPr>
        <w:pict>
          <v:line id="_x0000_s1040" style="position:absolute;left:0;text-align:left;z-index:251668992" from="234pt,13.35pt" to="234pt,76.35pt">
            <v:stroke endarrow="block"/>
          </v:line>
        </w:pict>
      </w:r>
      <w:r>
        <w:rPr>
          <w:noProof/>
        </w:rPr>
        <w:pict>
          <v:line id="_x0000_s1041" style="position:absolute;left:0;text-align:left;z-index:251667968" from="297pt,13.35pt" to="5in,40.35pt">
            <v:stroke endarrow="block"/>
          </v:line>
        </w:pict>
      </w:r>
      <w:r>
        <w:rPr>
          <w:noProof/>
        </w:rPr>
        <w:pict>
          <v:line id="_x0000_s1042" style="position:absolute;left:0;text-align:left;flip:x;z-index:251666944" from="117pt,13.35pt" to="162pt,40.35pt">
            <v:stroke endarrow="block"/>
          </v:line>
        </w:pict>
      </w:r>
    </w:p>
    <w:p w:rsidR="00FE3EEA" w:rsidRPr="00F172E2" w:rsidRDefault="00E8266E" w:rsidP="00F172E2">
      <w:pPr>
        <w:pStyle w:val="ab"/>
        <w:spacing w:before="0" w:beforeAutospacing="0" w:after="0" w:afterAutospacing="0" w:line="360" w:lineRule="auto"/>
        <w:ind w:firstLine="709"/>
        <w:jc w:val="both"/>
        <w:rPr>
          <w:rFonts w:ascii="Times New Roman" w:hAnsi="Times New Roman"/>
          <w:sz w:val="28"/>
        </w:rPr>
      </w:pPr>
      <w:r>
        <w:rPr>
          <w:noProof/>
        </w:rPr>
        <w:pict>
          <v:shape id="_x0000_s1043" type="#_x0000_t202" style="position:absolute;left:0;text-align:left;margin-left:18pt;margin-top:16.2pt;width:135pt;height:36pt;z-index:251665920">
            <v:textbox style="mso-next-textbox:#_x0000_s1043">
              <w:txbxContent>
                <w:p w:rsidR="00F172E2" w:rsidRDefault="00F172E2" w:rsidP="00A3519F">
                  <w:pPr>
                    <w:jc w:val="center"/>
                  </w:pPr>
                  <w:r>
                    <w:t>Заместитель главного бухгалтера</w:t>
                  </w:r>
                </w:p>
              </w:txbxContent>
            </v:textbox>
          </v:shape>
        </w:pict>
      </w:r>
      <w:r>
        <w:rPr>
          <w:noProof/>
        </w:rPr>
        <w:pict>
          <v:shape id="_x0000_s1044" type="#_x0000_t202" style="position:absolute;left:0;text-align:left;margin-left:333pt;margin-top:16.2pt;width:135pt;height:36pt;z-index:251661824">
            <v:textbox style="mso-next-textbox:#_x0000_s1044">
              <w:txbxContent>
                <w:p w:rsidR="00F172E2" w:rsidRDefault="00F172E2" w:rsidP="00A3519F">
                  <w:pPr>
                    <w:jc w:val="center"/>
                  </w:pPr>
                  <w:r>
                    <w:t>Заместитель главного бухгалтера</w:t>
                  </w:r>
                </w:p>
                <w:p w:rsidR="00F172E2" w:rsidRDefault="00F172E2" w:rsidP="00A3519F"/>
              </w:txbxContent>
            </v:textbox>
          </v:shape>
        </w:pict>
      </w:r>
    </w:p>
    <w:p w:rsidR="00A7451D" w:rsidRPr="00F172E2" w:rsidRDefault="00E8266E" w:rsidP="00F172E2">
      <w:pPr>
        <w:pStyle w:val="ab"/>
        <w:spacing w:before="0" w:beforeAutospacing="0" w:after="0" w:afterAutospacing="0" w:line="360" w:lineRule="auto"/>
        <w:ind w:firstLine="709"/>
        <w:jc w:val="both"/>
        <w:rPr>
          <w:rFonts w:ascii="Times New Roman" w:hAnsi="Times New Roman"/>
          <w:sz w:val="28"/>
        </w:rPr>
      </w:pPr>
      <w:r>
        <w:rPr>
          <w:noProof/>
        </w:rPr>
        <w:pict>
          <v:line id="_x0000_s1045" style="position:absolute;left:0;text-align:left;z-index:251672064" from="405pt,13.3pt" to="405pt,40.3pt">
            <v:stroke endarrow="block"/>
          </v:line>
        </w:pict>
      </w:r>
      <w:r>
        <w:rPr>
          <w:noProof/>
        </w:rPr>
        <w:pict>
          <v:line id="_x0000_s1046" style="position:absolute;left:0;text-align:left;z-index:251670016" from="81pt,13.3pt" to="81pt,40.3pt">
            <v:stroke endarrow="block"/>
          </v:line>
        </w:pict>
      </w:r>
      <w:r>
        <w:rPr>
          <w:noProof/>
        </w:rPr>
        <w:pict>
          <v:shape id="_x0000_s1047" type="#_x0000_t202" style="position:absolute;left:0;text-align:left;margin-left:180pt;margin-top:13.3pt;width:135pt;height:36pt;z-index:251662848">
            <v:textbox style="mso-next-textbox:#_x0000_s1047">
              <w:txbxContent>
                <w:p w:rsidR="00F172E2" w:rsidRDefault="00F172E2" w:rsidP="00A3519F">
                  <w:r>
                    <w:t>Плановый отдел</w:t>
                  </w:r>
                </w:p>
              </w:txbxContent>
            </v:textbox>
          </v:shape>
        </w:pict>
      </w:r>
    </w:p>
    <w:p w:rsidR="00A7451D" w:rsidRPr="00F172E2" w:rsidRDefault="00A7451D" w:rsidP="00F172E2">
      <w:pPr>
        <w:pStyle w:val="ab"/>
        <w:autoSpaceDE w:val="0"/>
        <w:autoSpaceDN w:val="0"/>
        <w:spacing w:before="0" w:beforeAutospacing="0" w:after="0" w:afterAutospacing="0" w:line="360" w:lineRule="auto"/>
        <w:ind w:firstLine="709"/>
        <w:jc w:val="both"/>
        <w:rPr>
          <w:rFonts w:ascii="Times New Roman" w:hAnsi="Times New Roman"/>
          <w:sz w:val="28"/>
        </w:rPr>
      </w:pPr>
    </w:p>
    <w:p w:rsidR="00A3519F" w:rsidRPr="00F172E2" w:rsidRDefault="00E8266E" w:rsidP="00F172E2">
      <w:pPr>
        <w:pStyle w:val="ab"/>
        <w:autoSpaceDE w:val="0"/>
        <w:autoSpaceDN w:val="0"/>
        <w:spacing w:before="0" w:beforeAutospacing="0" w:after="0" w:afterAutospacing="0" w:line="360" w:lineRule="auto"/>
        <w:ind w:firstLine="709"/>
        <w:jc w:val="both"/>
        <w:rPr>
          <w:rFonts w:ascii="Times New Roman" w:hAnsi="Times New Roman"/>
          <w:sz w:val="28"/>
        </w:rPr>
      </w:pPr>
      <w:r>
        <w:rPr>
          <w:noProof/>
        </w:rPr>
        <w:pict>
          <v:shape id="_x0000_s1048" type="#_x0000_t202" style="position:absolute;left:0;text-align:left;margin-left:18pt;margin-top:-.6pt;width:135pt;height:36pt;z-index:251664896">
            <v:textbox style="mso-next-textbox:#_x0000_s1048">
              <w:txbxContent>
                <w:p w:rsidR="00F172E2" w:rsidRDefault="00F172E2" w:rsidP="00A3519F">
                  <w:r>
                    <w:t xml:space="preserve">Расчетная  группа </w:t>
                  </w:r>
                </w:p>
              </w:txbxContent>
            </v:textbox>
          </v:shape>
        </w:pict>
      </w:r>
      <w:r>
        <w:rPr>
          <w:noProof/>
        </w:rPr>
        <w:pict>
          <v:shape id="_x0000_s1049" type="#_x0000_t202" style="position:absolute;left:0;text-align:left;margin-left:342pt;margin-top:-.6pt;width:135pt;height:36pt;z-index:251660800">
            <v:textbox style="mso-next-textbox:#_x0000_s1049">
              <w:txbxContent>
                <w:p w:rsidR="00F172E2" w:rsidRDefault="00F172E2" w:rsidP="00A3519F">
                  <w:r>
                    <w:t>Учет основных средств</w:t>
                  </w:r>
                </w:p>
              </w:txbxContent>
            </v:textbox>
          </v:shape>
        </w:pict>
      </w:r>
    </w:p>
    <w:p w:rsidR="00A3519F" w:rsidRPr="00F172E2" w:rsidRDefault="00A3519F" w:rsidP="00F172E2">
      <w:pPr>
        <w:pStyle w:val="ab"/>
        <w:autoSpaceDE w:val="0"/>
        <w:autoSpaceDN w:val="0"/>
        <w:spacing w:before="0" w:beforeAutospacing="0" w:after="0" w:afterAutospacing="0" w:line="360" w:lineRule="auto"/>
        <w:ind w:firstLine="709"/>
        <w:jc w:val="both"/>
        <w:rPr>
          <w:rFonts w:ascii="Times New Roman" w:hAnsi="Times New Roman"/>
          <w:sz w:val="28"/>
        </w:rPr>
      </w:pPr>
    </w:p>
    <w:p w:rsidR="00A3519F" w:rsidRPr="00F172E2" w:rsidRDefault="00E8266E" w:rsidP="00F172E2">
      <w:pPr>
        <w:pStyle w:val="ab"/>
        <w:autoSpaceDE w:val="0"/>
        <w:autoSpaceDN w:val="0"/>
        <w:spacing w:before="0" w:beforeAutospacing="0" w:after="0" w:afterAutospacing="0" w:line="360" w:lineRule="auto"/>
        <w:ind w:firstLine="709"/>
        <w:jc w:val="both"/>
        <w:rPr>
          <w:rFonts w:ascii="Times New Roman" w:hAnsi="Times New Roman"/>
          <w:sz w:val="28"/>
        </w:rPr>
      </w:pPr>
      <w:r>
        <w:rPr>
          <w:noProof/>
        </w:rPr>
        <w:pict>
          <v:line id="_x0000_s1050" style="position:absolute;left:0;text-align:left;z-index:251671040" from="81pt,3.55pt" to="81pt,21.55pt">
            <v:stroke endarrow="block"/>
          </v:line>
        </w:pict>
      </w:r>
    </w:p>
    <w:p w:rsidR="00A3519F" w:rsidRPr="00F172E2" w:rsidRDefault="00E8266E" w:rsidP="00F172E2">
      <w:pPr>
        <w:pStyle w:val="ab"/>
        <w:autoSpaceDE w:val="0"/>
        <w:autoSpaceDN w:val="0"/>
        <w:spacing w:before="0" w:beforeAutospacing="0" w:after="0" w:afterAutospacing="0" w:line="360" w:lineRule="auto"/>
        <w:ind w:firstLine="709"/>
        <w:jc w:val="both"/>
        <w:rPr>
          <w:rFonts w:ascii="Times New Roman" w:hAnsi="Times New Roman"/>
          <w:sz w:val="28"/>
        </w:rPr>
      </w:pPr>
      <w:r>
        <w:rPr>
          <w:noProof/>
        </w:rPr>
        <w:pict>
          <v:shape id="_x0000_s1051" type="#_x0000_t202" style="position:absolute;left:0;text-align:left;margin-left:18pt;margin-top:5.6pt;width:135pt;height:36pt;z-index:251663872">
            <v:textbox style="mso-next-textbox:#_x0000_s1051">
              <w:txbxContent>
                <w:p w:rsidR="00F172E2" w:rsidRDefault="00F172E2" w:rsidP="00A3519F">
                  <w:r>
                    <w:t>Финансовая группа</w:t>
                  </w:r>
                </w:p>
              </w:txbxContent>
            </v:textbox>
          </v:shape>
        </w:pict>
      </w:r>
    </w:p>
    <w:p w:rsidR="00A3519F" w:rsidRPr="00F172E2" w:rsidRDefault="00A3519F" w:rsidP="00F172E2">
      <w:pPr>
        <w:pStyle w:val="ab"/>
        <w:autoSpaceDE w:val="0"/>
        <w:autoSpaceDN w:val="0"/>
        <w:spacing w:before="0" w:beforeAutospacing="0" w:after="0" w:afterAutospacing="0" w:line="360" w:lineRule="auto"/>
        <w:ind w:firstLine="709"/>
        <w:jc w:val="both"/>
        <w:rPr>
          <w:rFonts w:ascii="Times New Roman" w:hAnsi="Times New Roman"/>
          <w:sz w:val="28"/>
        </w:rPr>
      </w:pPr>
    </w:p>
    <w:p w:rsidR="00A3519F" w:rsidRPr="00F172E2" w:rsidRDefault="00A3519F" w:rsidP="00F172E2">
      <w:pPr>
        <w:pStyle w:val="ab"/>
        <w:autoSpaceDE w:val="0"/>
        <w:autoSpaceDN w:val="0"/>
        <w:spacing w:before="0" w:beforeAutospacing="0" w:after="0" w:afterAutospacing="0" w:line="360" w:lineRule="auto"/>
        <w:ind w:firstLine="709"/>
        <w:jc w:val="both"/>
        <w:rPr>
          <w:rFonts w:ascii="Times New Roman" w:hAnsi="Times New Roman"/>
          <w:sz w:val="28"/>
        </w:rPr>
      </w:pPr>
    </w:p>
    <w:p w:rsidR="00A3519F" w:rsidRPr="00F172E2" w:rsidRDefault="00A3519F" w:rsidP="00F172E2">
      <w:pPr>
        <w:pStyle w:val="ab"/>
        <w:autoSpaceDE w:val="0"/>
        <w:autoSpaceDN w:val="0"/>
        <w:spacing w:before="0" w:beforeAutospacing="0" w:after="0" w:afterAutospacing="0" w:line="360" w:lineRule="auto"/>
        <w:ind w:firstLine="709"/>
        <w:jc w:val="both"/>
        <w:rPr>
          <w:rFonts w:ascii="Times New Roman" w:hAnsi="Times New Roman"/>
          <w:sz w:val="28"/>
        </w:rPr>
      </w:pPr>
    </w:p>
    <w:p w:rsidR="00A7451D" w:rsidRPr="00F172E2" w:rsidRDefault="00A3519F"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Рис. 2.2</w:t>
      </w:r>
      <w:r w:rsidR="00A7451D" w:rsidRPr="00F172E2">
        <w:rPr>
          <w:rFonts w:ascii="Times New Roman" w:hAnsi="Times New Roman"/>
          <w:sz w:val="28"/>
          <w:szCs w:val="28"/>
        </w:rPr>
        <w:t>.</w:t>
      </w:r>
      <w:r w:rsidR="00A7451D" w:rsidRPr="00F172E2">
        <w:rPr>
          <w:rFonts w:ascii="Times New Roman" w:hAnsi="Times New Roman"/>
          <w:bCs/>
          <w:sz w:val="28"/>
          <w:szCs w:val="28"/>
        </w:rPr>
        <w:t xml:space="preserve"> Структура бухгалтерии </w:t>
      </w:r>
      <w:r w:rsidRPr="00F172E2">
        <w:rPr>
          <w:rFonts w:ascii="Times New Roman" w:hAnsi="Times New Roman"/>
          <w:bCs/>
          <w:sz w:val="28"/>
          <w:szCs w:val="28"/>
        </w:rPr>
        <w:t>Симферопольской РГА</w:t>
      </w:r>
    </w:p>
    <w:p w:rsidR="00F172E2" w:rsidRDefault="00F172E2"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p>
    <w:p w:rsidR="00E95BD3" w:rsidRPr="00F172E2" w:rsidRDefault="00E95BD3"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Основой организации оплаты труда</w:t>
      </w:r>
      <w:r w:rsidR="002A7338" w:rsidRPr="00F172E2">
        <w:rPr>
          <w:rFonts w:ascii="Times New Roman" w:hAnsi="Times New Roman"/>
          <w:sz w:val="28"/>
          <w:szCs w:val="28"/>
        </w:rPr>
        <w:t xml:space="preserve"> в Симферопольской РГА</w:t>
      </w:r>
      <w:r w:rsidR="00F172E2">
        <w:rPr>
          <w:rFonts w:ascii="Times New Roman" w:hAnsi="Times New Roman"/>
          <w:sz w:val="28"/>
          <w:szCs w:val="28"/>
        </w:rPr>
        <w:t xml:space="preserve"> </w:t>
      </w:r>
      <w:r w:rsidRPr="00F172E2">
        <w:rPr>
          <w:rFonts w:ascii="Times New Roman" w:hAnsi="Times New Roman"/>
          <w:sz w:val="28"/>
          <w:szCs w:val="28"/>
        </w:rPr>
        <w:t xml:space="preserve">является тарифная система оплаты труда, который состоит из тарифных сеток, тарифных ставок, схемы должностных окладов и тарифно-квалификационных характеристик (справочники). </w:t>
      </w:r>
    </w:p>
    <w:p w:rsidR="00333B12" w:rsidRPr="00F172E2" w:rsidRDefault="00333B12" w:rsidP="00F172E2">
      <w:pPr>
        <w:spacing w:line="360" w:lineRule="auto"/>
        <w:ind w:firstLine="709"/>
        <w:jc w:val="both"/>
        <w:rPr>
          <w:sz w:val="28"/>
        </w:rPr>
      </w:pPr>
      <w:r w:rsidRPr="00F172E2">
        <w:rPr>
          <w:sz w:val="28"/>
          <w:szCs w:val="28"/>
        </w:rPr>
        <w:t>В бухгалтерском учете Симферопольской РГА</w:t>
      </w:r>
      <w:r w:rsidR="00F172E2">
        <w:rPr>
          <w:sz w:val="28"/>
          <w:szCs w:val="28"/>
        </w:rPr>
        <w:t xml:space="preserve"> </w:t>
      </w:r>
      <w:r w:rsidRPr="00F172E2">
        <w:rPr>
          <w:sz w:val="28"/>
          <w:szCs w:val="28"/>
        </w:rPr>
        <w:t>расчеты с работниками по заработной плате, пособия в связи со временной неработоспособностью, со студентами, аспирантами и учениками по стипендиям и других подобным выплатам учитываются на синтетическом счете 66 "Расчеты оплаты труда"</w:t>
      </w:r>
    </w:p>
    <w:p w:rsidR="004E184A" w:rsidRPr="00F172E2" w:rsidRDefault="004E184A" w:rsidP="00F172E2">
      <w:pPr>
        <w:spacing w:line="360" w:lineRule="auto"/>
        <w:ind w:firstLine="709"/>
        <w:jc w:val="both"/>
        <w:rPr>
          <w:sz w:val="28"/>
        </w:rPr>
      </w:pPr>
      <w:r w:rsidRPr="00F172E2">
        <w:rPr>
          <w:sz w:val="28"/>
        </w:rPr>
        <w:t>Назначение и построение счета 66 показано на рис.2.3</w:t>
      </w:r>
    </w:p>
    <w:p w:rsidR="004E184A" w:rsidRPr="00F172E2" w:rsidRDefault="004E184A"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 xml:space="preserve">Аналитический учет депонируемой заработной платы ведется по каждой невостребованной сумме непосредственно в реестре или книге учета депонируемой заработной платы. Выплата такой заработной платы оформляется расходным кассовым ордером. </w:t>
      </w:r>
    </w:p>
    <w:p w:rsidR="004E184A" w:rsidRPr="00F172E2" w:rsidRDefault="004E184A"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 xml:space="preserve">Аналитический учет расчетов с работниками ведется в расчетных и расчетно-платежных сведениях. Начисленные суммы отображаются, кроме того, в личностных счетах установленной формы (рис.2.4). </w:t>
      </w:r>
    </w:p>
    <w:p w:rsidR="00893022" w:rsidRPr="00F172E2" w:rsidRDefault="00893022" w:rsidP="00F172E2">
      <w:pPr>
        <w:tabs>
          <w:tab w:val="left" w:pos="9540"/>
        </w:tabs>
        <w:spacing w:line="360" w:lineRule="auto"/>
        <w:ind w:firstLine="709"/>
        <w:jc w:val="both"/>
        <w:rPr>
          <w:sz w:val="28"/>
          <w:szCs w:val="28"/>
        </w:rPr>
      </w:pPr>
    </w:p>
    <w:p w:rsidR="00893022" w:rsidRPr="00F172E2" w:rsidRDefault="00E8266E" w:rsidP="00F172E2">
      <w:pPr>
        <w:tabs>
          <w:tab w:val="left" w:pos="9540"/>
        </w:tabs>
        <w:spacing w:line="360" w:lineRule="auto"/>
        <w:ind w:firstLine="709"/>
        <w:jc w:val="both"/>
        <w:rPr>
          <w:sz w:val="28"/>
          <w:szCs w:val="28"/>
        </w:rPr>
      </w:pPr>
      <w:r>
        <w:rPr>
          <w:noProof/>
        </w:rPr>
        <w:pict>
          <v:rect id="_x0000_s1052" style="position:absolute;left:0;text-align:left;margin-left:180pt;margin-top:171pt;width:120.85pt;height:3in;z-index:251634176" strokecolor="#333" strokeweight=".5pt">
            <v:shadow on="t" offset="6pt,-6pt"/>
            <o:extrusion v:ext="view" render="wireFrame"/>
            <v:textbox style="mso-next-textbox:#_x0000_s1052">
              <w:txbxContent>
                <w:p w:rsidR="00F172E2" w:rsidRPr="00893022" w:rsidRDefault="00F172E2" w:rsidP="00893022">
                  <w:pPr>
                    <w:rPr>
                      <w:sz w:val="24"/>
                      <w:szCs w:val="24"/>
                    </w:rPr>
                  </w:pPr>
                  <w:r w:rsidRPr="00893022">
                    <w:rPr>
                      <w:sz w:val="24"/>
                      <w:szCs w:val="24"/>
                    </w:rPr>
                    <w:t xml:space="preserve">По дебету счёта: отображают </w:t>
                  </w:r>
                  <w:r w:rsidRPr="00893022">
                    <w:rPr>
                      <w:bCs/>
                      <w:sz w:val="24"/>
                      <w:szCs w:val="24"/>
                    </w:rPr>
                    <w:t>суммы удержаний  из заработной платы</w:t>
                  </w:r>
                  <w:r w:rsidRPr="00893022">
                    <w:rPr>
                      <w:sz w:val="24"/>
                      <w:szCs w:val="24"/>
                    </w:rPr>
                    <w:t xml:space="preserve"> работников   (подоходный налог, сборы в Пенсионный фонд, в Фонд социального страхования,  на случай безработицы, по и др.).</w:t>
                  </w:r>
                </w:p>
              </w:txbxContent>
            </v:textbox>
            <w10:wrap type="topAndBottom"/>
          </v:rect>
        </w:pict>
      </w:r>
      <w:r>
        <w:rPr>
          <w:noProof/>
        </w:rPr>
        <w:pict>
          <v:line id="_x0000_s1053" style="position:absolute;left:0;text-align:left;z-index:251636224" from="5in,36pt" to="5in,81pt">
            <v:stroke endarrow="block"/>
          </v:line>
        </w:pict>
      </w:r>
      <w:r>
        <w:rPr>
          <w:noProof/>
        </w:rPr>
        <w:pict>
          <v:line id="_x0000_s1054" style="position:absolute;left:0;text-align:left;z-index:251633152" from="252pt,36pt" to="252pt,171pt">
            <v:stroke endarrow="block"/>
          </v:line>
        </w:pict>
      </w:r>
      <w:r>
        <w:rPr>
          <w:noProof/>
        </w:rPr>
        <w:pict>
          <v:line id="_x0000_s1055" style="position:absolute;left:0;text-align:left;z-index:251632128" from="117pt,36pt" to="117pt,153pt">
            <v:stroke endarrow="block"/>
          </v:line>
        </w:pict>
      </w:r>
    </w:p>
    <w:p w:rsidR="00893022" w:rsidRPr="00F172E2" w:rsidRDefault="00E8266E" w:rsidP="00F172E2">
      <w:pPr>
        <w:tabs>
          <w:tab w:val="left" w:pos="9540"/>
        </w:tabs>
        <w:spacing w:line="360" w:lineRule="auto"/>
        <w:ind w:firstLine="709"/>
        <w:jc w:val="both"/>
        <w:rPr>
          <w:sz w:val="28"/>
          <w:szCs w:val="28"/>
        </w:rPr>
      </w:pPr>
      <w:r>
        <w:rPr>
          <w:noProof/>
        </w:rPr>
        <w:pict>
          <v:rect id="_x0000_s1056" style="position:absolute;left:0;text-align:left;margin-left:-36pt;margin-top:126pt;width:189pt;height:126pt;z-index:251631104" strokecolor="#333" strokeweight=".5pt">
            <v:shadow on="t" offset="6pt,-6pt"/>
            <o:extrusion v:ext="view" render="wireFrame"/>
            <v:textbox style="mso-next-textbox:#_x0000_s1056">
              <w:txbxContent>
                <w:p w:rsidR="00F172E2" w:rsidRPr="00893022" w:rsidRDefault="00F172E2" w:rsidP="00CE5703">
                  <w:pPr>
                    <w:rPr>
                      <w:sz w:val="24"/>
                      <w:szCs w:val="24"/>
                    </w:rPr>
                  </w:pPr>
                  <w:r w:rsidRPr="00893022">
                    <w:rPr>
                      <w:sz w:val="24"/>
                      <w:szCs w:val="24"/>
                    </w:rPr>
                    <w:t>Назначение счёта: расчеты с работниками по заработной плате, пособия в связи со временной неработоспособностью, со студентами, аспирантами и учениками по стипендиям и других подобным выплатам</w:t>
                  </w:r>
                </w:p>
              </w:txbxContent>
            </v:textbox>
            <w10:wrap type="topAndBottom"/>
          </v:rect>
        </w:pict>
      </w:r>
      <w:r>
        <w:rPr>
          <w:noProof/>
        </w:rPr>
        <w:pict>
          <v:rect id="_x0000_s1057" style="position:absolute;left:0;text-align:left;margin-left:333pt;margin-top:54pt;width:153pt;height:148.4pt;z-index:251635200" strokecolor="#333" strokeweight=".5pt">
            <v:shadow on="t" offset="6pt,-6pt"/>
            <o:extrusion v:ext="view" render="wireFrame"/>
            <v:textbox style="mso-next-textbox:#_x0000_s1057">
              <w:txbxContent>
                <w:p w:rsidR="00F172E2" w:rsidRPr="00893022" w:rsidRDefault="00F172E2" w:rsidP="00893022">
                  <w:pPr>
                    <w:rPr>
                      <w:sz w:val="24"/>
                      <w:szCs w:val="24"/>
                    </w:rPr>
                  </w:pPr>
                  <w:r w:rsidRPr="00893022">
                    <w:rPr>
                      <w:sz w:val="24"/>
                      <w:szCs w:val="24"/>
                    </w:rPr>
                    <w:t xml:space="preserve">По кредиту счёта: отображаются суммы </w:t>
                  </w:r>
                  <w:r w:rsidRPr="00893022">
                    <w:rPr>
                      <w:sz w:val="24"/>
                      <w:szCs w:val="24"/>
                      <w:lang w:val="uk-UA"/>
                    </w:rPr>
                    <w:t>начисленной</w:t>
                  </w:r>
                  <w:r w:rsidRPr="00893022">
                    <w:rPr>
                      <w:sz w:val="24"/>
                      <w:szCs w:val="24"/>
                    </w:rPr>
                    <w:t xml:space="preserve"> рабочим основной и дополнительной заработной платы, поощрения, помощи по временной неработоспособности.</w:t>
                  </w:r>
                </w:p>
              </w:txbxContent>
            </v:textbox>
            <w10:wrap type="topAndBottom"/>
          </v:rect>
        </w:pict>
      </w:r>
      <w:r>
        <w:rPr>
          <w:noProof/>
        </w:rPr>
        <w:pict>
          <v:rect id="_x0000_s1058" style="position:absolute;left:0;text-align:left;margin-left:99pt;margin-top:-18pt;width:270pt;height:27pt;z-index:251630080" strokecolor="#333" strokeweight=".5pt">
            <v:shadow on="t" offset="6pt,-6pt"/>
            <o:extrusion v:ext="view" render="wireFrame"/>
            <v:textbox style="mso-next-textbox:#_x0000_s1058">
              <w:txbxContent>
                <w:p w:rsidR="00F172E2" w:rsidRPr="00CE5703" w:rsidRDefault="00F172E2" w:rsidP="00CE5703">
                  <w:pPr>
                    <w:rPr>
                      <w:sz w:val="28"/>
                      <w:szCs w:val="28"/>
                    </w:rPr>
                  </w:pPr>
                  <w:r>
                    <w:rPr>
                      <w:sz w:val="24"/>
                      <w:szCs w:val="24"/>
                    </w:rPr>
                    <w:t xml:space="preserve">        </w:t>
                  </w:r>
                  <w:r w:rsidRPr="00CE5703">
                    <w:rPr>
                      <w:sz w:val="28"/>
                      <w:szCs w:val="28"/>
                    </w:rPr>
                    <w:t>66 "Расчеты оплаты труда"</w:t>
                  </w:r>
                </w:p>
              </w:txbxContent>
            </v:textbox>
            <w10:wrap type="topAndBottom"/>
          </v:rect>
        </w:pict>
      </w:r>
    </w:p>
    <w:p w:rsidR="009328FD" w:rsidRPr="00F172E2" w:rsidRDefault="009328FD" w:rsidP="00F172E2">
      <w:pPr>
        <w:tabs>
          <w:tab w:val="left" w:pos="2000"/>
        </w:tabs>
        <w:spacing w:line="360" w:lineRule="auto"/>
        <w:ind w:firstLine="709"/>
        <w:jc w:val="both"/>
        <w:rPr>
          <w:sz w:val="28"/>
          <w:szCs w:val="28"/>
        </w:rPr>
      </w:pPr>
    </w:p>
    <w:p w:rsidR="00F172E2" w:rsidRPr="00F172E2" w:rsidRDefault="00F172E2" w:rsidP="00F172E2">
      <w:pPr>
        <w:pStyle w:val="ab"/>
        <w:autoSpaceDE w:val="0"/>
        <w:autoSpaceDN w:val="0"/>
        <w:spacing w:before="0" w:beforeAutospacing="0" w:after="0" w:afterAutospacing="0" w:line="360" w:lineRule="auto"/>
        <w:ind w:firstLine="709"/>
        <w:jc w:val="both"/>
        <w:rPr>
          <w:rFonts w:ascii="Times New Roman" w:hAnsi="Times New Roman"/>
          <w:sz w:val="28"/>
          <w:szCs w:val="24"/>
        </w:rPr>
      </w:pPr>
      <w:r w:rsidRPr="00F172E2">
        <w:rPr>
          <w:rFonts w:ascii="Times New Roman" w:hAnsi="Times New Roman"/>
          <w:sz w:val="28"/>
          <w:szCs w:val="24"/>
        </w:rPr>
        <w:t>Субсчета:</w:t>
      </w:r>
    </w:p>
    <w:p w:rsidR="00F172E2" w:rsidRPr="00F172E2" w:rsidRDefault="00F172E2" w:rsidP="00F172E2">
      <w:pPr>
        <w:pStyle w:val="ab"/>
        <w:autoSpaceDE w:val="0"/>
        <w:autoSpaceDN w:val="0"/>
        <w:spacing w:before="0" w:beforeAutospacing="0" w:after="0" w:afterAutospacing="0" w:line="360" w:lineRule="auto"/>
        <w:ind w:firstLine="709"/>
        <w:jc w:val="both"/>
        <w:rPr>
          <w:rFonts w:ascii="Times New Roman" w:hAnsi="Times New Roman"/>
          <w:sz w:val="28"/>
          <w:szCs w:val="24"/>
        </w:rPr>
      </w:pPr>
      <w:r w:rsidRPr="00F172E2">
        <w:rPr>
          <w:rFonts w:ascii="Times New Roman" w:hAnsi="Times New Roman"/>
          <w:sz w:val="28"/>
          <w:szCs w:val="24"/>
        </w:rPr>
        <w:t xml:space="preserve"> 661 "Расчеты по заработной платы"; </w:t>
      </w:r>
    </w:p>
    <w:p w:rsidR="00F172E2" w:rsidRPr="00F172E2" w:rsidRDefault="00F172E2" w:rsidP="00F172E2">
      <w:pPr>
        <w:pStyle w:val="ab"/>
        <w:autoSpaceDE w:val="0"/>
        <w:autoSpaceDN w:val="0"/>
        <w:spacing w:before="0" w:beforeAutospacing="0" w:after="0" w:afterAutospacing="0" w:line="360" w:lineRule="auto"/>
        <w:ind w:firstLine="709"/>
        <w:jc w:val="both"/>
        <w:rPr>
          <w:rFonts w:ascii="Times New Roman" w:hAnsi="Times New Roman"/>
          <w:sz w:val="28"/>
          <w:szCs w:val="24"/>
        </w:rPr>
      </w:pPr>
      <w:r w:rsidRPr="00F172E2">
        <w:rPr>
          <w:rFonts w:ascii="Times New Roman" w:hAnsi="Times New Roman"/>
          <w:sz w:val="28"/>
          <w:szCs w:val="24"/>
        </w:rPr>
        <w:t xml:space="preserve">т 662 "Расчетов со стипендиатами"; </w:t>
      </w:r>
    </w:p>
    <w:p w:rsidR="00F172E2" w:rsidRPr="00F172E2" w:rsidRDefault="00F172E2" w:rsidP="00F172E2">
      <w:pPr>
        <w:pStyle w:val="ab"/>
        <w:autoSpaceDE w:val="0"/>
        <w:autoSpaceDN w:val="0"/>
        <w:spacing w:before="0" w:beforeAutospacing="0" w:after="0" w:afterAutospacing="0" w:line="360" w:lineRule="auto"/>
        <w:ind w:firstLine="709"/>
        <w:jc w:val="both"/>
        <w:rPr>
          <w:rFonts w:ascii="Times New Roman" w:hAnsi="Times New Roman"/>
          <w:sz w:val="28"/>
          <w:szCs w:val="24"/>
        </w:rPr>
      </w:pPr>
      <w:r w:rsidRPr="00F172E2">
        <w:rPr>
          <w:rFonts w:ascii="Times New Roman" w:hAnsi="Times New Roman"/>
          <w:sz w:val="28"/>
          <w:szCs w:val="24"/>
        </w:rPr>
        <w:t xml:space="preserve">663 "Расчетов с работниками за товары, проданные в кредит"; </w:t>
      </w:r>
    </w:p>
    <w:p w:rsidR="00F172E2" w:rsidRPr="00F172E2" w:rsidRDefault="00F172E2" w:rsidP="00F172E2">
      <w:pPr>
        <w:pStyle w:val="ab"/>
        <w:autoSpaceDE w:val="0"/>
        <w:autoSpaceDN w:val="0"/>
        <w:spacing w:before="0" w:beforeAutospacing="0" w:after="0" w:afterAutospacing="0" w:line="360" w:lineRule="auto"/>
        <w:ind w:firstLine="709"/>
        <w:jc w:val="both"/>
        <w:rPr>
          <w:rFonts w:ascii="Times New Roman" w:hAnsi="Times New Roman"/>
          <w:sz w:val="28"/>
          <w:szCs w:val="24"/>
        </w:rPr>
      </w:pPr>
      <w:r w:rsidRPr="00F172E2">
        <w:rPr>
          <w:rFonts w:ascii="Times New Roman" w:hAnsi="Times New Roman"/>
          <w:sz w:val="28"/>
          <w:szCs w:val="24"/>
        </w:rPr>
        <w:t xml:space="preserve">664 "Расчетов с работниками за безналичными перечислениями на счета из вкладов в банках"; </w:t>
      </w:r>
    </w:p>
    <w:p w:rsidR="00F172E2" w:rsidRPr="00F172E2" w:rsidRDefault="00F172E2" w:rsidP="00F172E2">
      <w:pPr>
        <w:pStyle w:val="ab"/>
        <w:autoSpaceDE w:val="0"/>
        <w:autoSpaceDN w:val="0"/>
        <w:spacing w:before="0" w:beforeAutospacing="0" w:after="0" w:afterAutospacing="0" w:line="360" w:lineRule="auto"/>
        <w:ind w:firstLine="709"/>
        <w:jc w:val="both"/>
        <w:rPr>
          <w:rFonts w:ascii="Times New Roman" w:hAnsi="Times New Roman"/>
          <w:sz w:val="28"/>
          <w:szCs w:val="24"/>
        </w:rPr>
      </w:pPr>
      <w:r w:rsidRPr="00F172E2">
        <w:rPr>
          <w:rFonts w:ascii="Times New Roman" w:hAnsi="Times New Roman"/>
          <w:sz w:val="28"/>
          <w:szCs w:val="24"/>
        </w:rPr>
        <w:t xml:space="preserve">665 "Расчеты с работниками по безналичным перечислениям, взносов по договорам добровольного страхования"; </w:t>
      </w:r>
    </w:p>
    <w:p w:rsidR="00F172E2" w:rsidRPr="00F172E2" w:rsidRDefault="00F172E2" w:rsidP="00F172E2">
      <w:pPr>
        <w:pStyle w:val="ab"/>
        <w:autoSpaceDE w:val="0"/>
        <w:autoSpaceDN w:val="0"/>
        <w:spacing w:before="0" w:beforeAutospacing="0" w:after="0" w:afterAutospacing="0" w:line="360" w:lineRule="auto"/>
        <w:ind w:firstLine="709"/>
        <w:jc w:val="both"/>
        <w:rPr>
          <w:rFonts w:ascii="Times New Roman" w:hAnsi="Times New Roman"/>
          <w:sz w:val="28"/>
          <w:szCs w:val="24"/>
        </w:rPr>
      </w:pPr>
      <w:r w:rsidRPr="00F172E2">
        <w:rPr>
          <w:rFonts w:ascii="Times New Roman" w:hAnsi="Times New Roman"/>
          <w:sz w:val="28"/>
          <w:szCs w:val="24"/>
        </w:rPr>
        <w:t xml:space="preserve">666 "Расчеты с членами профсоюза безналичными перечислениями сумм членских профсоюзных взносов"; </w:t>
      </w:r>
    </w:p>
    <w:p w:rsidR="00F172E2" w:rsidRPr="00F172E2" w:rsidRDefault="00F172E2" w:rsidP="00F172E2">
      <w:pPr>
        <w:pStyle w:val="ab"/>
        <w:autoSpaceDE w:val="0"/>
        <w:autoSpaceDN w:val="0"/>
        <w:spacing w:before="0" w:beforeAutospacing="0" w:after="0" w:afterAutospacing="0" w:line="360" w:lineRule="auto"/>
        <w:ind w:firstLine="709"/>
        <w:jc w:val="both"/>
        <w:rPr>
          <w:rFonts w:ascii="Times New Roman" w:hAnsi="Times New Roman"/>
          <w:sz w:val="28"/>
          <w:szCs w:val="24"/>
        </w:rPr>
      </w:pPr>
      <w:r w:rsidRPr="00F172E2">
        <w:rPr>
          <w:rFonts w:ascii="Times New Roman" w:hAnsi="Times New Roman"/>
          <w:sz w:val="28"/>
          <w:szCs w:val="24"/>
        </w:rPr>
        <w:t xml:space="preserve">667 "Расчеты с работниками за ссудами банков"; </w:t>
      </w:r>
    </w:p>
    <w:p w:rsidR="00F172E2" w:rsidRPr="00F172E2" w:rsidRDefault="00F172E2" w:rsidP="00F172E2">
      <w:pPr>
        <w:pStyle w:val="ab"/>
        <w:autoSpaceDE w:val="0"/>
        <w:autoSpaceDN w:val="0"/>
        <w:spacing w:before="0" w:beforeAutospacing="0" w:after="0" w:afterAutospacing="0" w:line="360" w:lineRule="auto"/>
        <w:ind w:firstLine="709"/>
        <w:jc w:val="both"/>
        <w:rPr>
          <w:rFonts w:ascii="Times New Roman" w:hAnsi="Times New Roman"/>
          <w:sz w:val="28"/>
          <w:szCs w:val="24"/>
        </w:rPr>
      </w:pPr>
      <w:r w:rsidRPr="00F172E2">
        <w:rPr>
          <w:rFonts w:ascii="Times New Roman" w:hAnsi="Times New Roman"/>
          <w:sz w:val="28"/>
          <w:szCs w:val="24"/>
        </w:rPr>
        <w:t xml:space="preserve">668 "Расчеты за исполнительными документами и другие содержания"; </w:t>
      </w:r>
    </w:p>
    <w:p w:rsidR="00F172E2" w:rsidRPr="00F172E2" w:rsidRDefault="00F172E2" w:rsidP="00F172E2">
      <w:pPr>
        <w:pStyle w:val="ab"/>
        <w:autoSpaceDE w:val="0"/>
        <w:autoSpaceDN w:val="0"/>
        <w:spacing w:before="0" w:beforeAutospacing="0" w:after="0" w:afterAutospacing="0" w:line="360" w:lineRule="auto"/>
        <w:ind w:firstLine="709"/>
        <w:jc w:val="both"/>
        <w:rPr>
          <w:rFonts w:ascii="Times New Roman" w:hAnsi="Times New Roman"/>
          <w:sz w:val="28"/>
          <w:szCs w:val="24"/>
        </w:rPr>
      </w:pPr>
      <w:r w:rsidRPr="00F172E2">
        <w:rPr>
          <w:rFonts w:ascii="Times New Roman" w:hAnsi="Times New Roman"/>
          <w:sz w:val="28"/>
          <w:szCs w:val="24"/>
        </w:rPr>
        <w:t xml:space="preserve">669 "Другие расчеты за проделанные работы". </w:t>
      </w:r>
    </w:p>
    <w:p w:rsidR="001127E7" w:rsidRPr="00F172E2" w:rsidRDefault="001127E7" w:rsidP="00F172E2">
      <w:pPr>
        <w:tabs>
          <w:tab w:val="left" w:pos="2000"/>
        </w:tabs>
        <w:spacing w:line="360" w:lineRule="auto"/>
        <w:ind w:firstLine="709"/>
        <w:jc w:val="both"/>
        <w:rPr>
          <w:sz w:val="28"/>
          <w:szCs w:val="28"/>
        </w:rPr>
      </w:pPr>
    </w:p>
    <w:p w:rsidR="001127E7" w:rsidRPr="00F172E2" w:rsidRDefault="002D369E" w:rsidP="00F172E2">
      <w:pPr>
        <w:spacing w:line="360" w:lineRule="auto"/>
        <w:ind w:firstLine="709"/>
        <w:jc w:val="both"/>
        <w:rPr>
          <w:sz w:val="28"/>
          <w:szCs w:val="28"/>
        </w:rPr>
      </w:pPr>
      <w:r w:rsidRPr="00F172E2">
        <w:rPr>
          <w:sz w:val="28"/>
          <w:szCs w:val="28"/>
        </w:rPr>
        <w:t>Рис. 2.3</w:t>
      </w:r>
      <w:r w:rsidR="00CE5703" w:rsidRPr="00F172E2">
        <w:rPr>
          <w:sz w:val="28"/>
          <w:szCs w:val="28"/>
        </w:rPr>
        <w:t xml:space="preserve">. Назначение и построение счёта </w:t>
      </w:r>
      <w:r w:rsidR="001127E7" w:rsidRPr="00F172E2">
        <w:rPr>
          <w:sz w:val="28"/>
          <w:szCs w:val="28"/>
        </w:rPr>
        <w:t>66 "Расчеты оплаты труда"</w:t>
      </w:r>
    </w:p>
    <w:p w:rsidR="001127E7" w:rsidRPr="00F172E2" w:rsidRDefault="001127E7" w:rsidP="00F172E2">
      <w:pPr>
        <w:spacing w:line="360" w:lineRule="auto"/>
        <w:ind w:firstLine="709"/>
        <w:jc w:val="both"/>
        <w:rPr>
          <w:sz w:val="28"/>
        </w:rPr>
      </w:pPr>
    </w:p>
    <w:p w:rsidR="002119BD" w:rsidRPr="00F172E2" w:rsidRDefault="00E8266E" w:rsidP="00F172E2">
      <w:pPr>
        <w:spacing w:line="360" w:lineRule="auto"/>
        <w:ind w:firstLine="709"/>
        <w:jc w:val="both"/>
        <w:rPr>
          <w:sz w:val="28"/>
        </w:rPr>
      </w:pPr>
      <w:r>
        <w:rPr>
          <w:noProof/>
        </w:rPr>
        <w:pict>
          <v:line id="_x0000_s1059" style="position:absolute;left:0;text-align:left;z-index:251638272" from="225pt,99.35pt" to="225pt,144.35pt">
            <v:stroke endarrow="block"/>
          </v:line>
        </w:pict>
      </w:r>
    </w:p>
    <w:p w:rsidR="002119BD" w:rsidRPr="00F172E2" w:rsidRDefault="00E8266E" w:rsidP="00F172E2">
      <w:pPr>
        <w:spacing w:line="360" w:lineRule="auto"/>
        <w:ind w:firstLine="709"/>
        <w:jc w:val="both"/>
        <w:rPr>
          <w:sz w:val="28"/>
        </w:rPr>
      </w:pPr>
      <w:r>
        <w:rPr>
          <w:noProof/>
        </w:rPr>
        <w:pict>
          <v:rect id="_x0000_s1060" style="position:absolute;left:0;text-align:left;margin-left:90pt;margin-top:4.6pt;width:279pt;height:83.3pt;z-index:251637248" strokecolor="#333" strokeweight=".5pt">
            <v:shadow on="t" offset="6pt,-6pt"/>
            <o:extrusion v:ext="view" render="wireFrame"/>
            <v:textbox style="mso-next-textbox:#_x0000_s1060">
              <w:txbxContent>
                <w:p w:rsidR="00F172E2" w:rsidRPr="009328FD" w:rsidRDefault="00F172E2" w:rsidP="009328FD">
                  <w:pPr>
                    <w:jc w:val="center"/>
                    <w:rPr>
                      <w:sz w:val="24"/>
                      <w:szCs w:val="24"/>
                    </w:rPr>
                  </w:pPr>
                  <w:r w:rsidRPr="009328FD">
                    <w:rPr>
                      <w:sz w:val="24"/>
                      <w:szCs w:val="24"/>
                    </w:rPr>
                    <w:t>Аналитический учет по счету 66 расчетов с рабочими и служащими по оплате ведется в карточках - личностных счетах (</w:t>
                  </w:r>
                  <w:r w:rsidRPr="009328FD">
                    <w:rPr>
                      <w:sz w:val="24"/>
                      <w:szCs w:val="24"/>
                      <w:lang w:val="uk-UA"/>
                    </w:rPr>
                    <w:t>ф</w:t>
                  </w:r>
                  <w:r w:rsidRPr="009328FD">
                    <w:rPr>
                      <w:sz w:val="24"/>
                      <w:szCs w:val="24"/>
                    </w:rPr>
                    <w:t>.    П-54 и    П-54а), которые содержат информацию по начисленным суммам, содержаниям, выплате</w:t>
                  </w:r>
                </w:p>
              </w:txbxContent>
            </v:textbox>
            <w10:wrap type="topAndBottom"/>
          </v:rect>
        </w:pict>
      </w:r>
    </w:p>
    <w:p w:rsidR="002119BD" w:rsidRPr="00F172E2" w:rsidRDefault="00E8266E" w:rsidP="00F172E2">
      <w:pPr>
        <w:spacing w:line="360" w:lineRule="auto"/>
        <w:ind w:firstLine="709"/>
        <w:jc w:val="both"/>
        <w:rPr>
          <w:sz w:val="28"/>
        </w:rPr>
      </w:pPr>
      <w:r>
        <w:rPr>
          <w:noProof/>
        </w:rPr>
        <w:pict>
          <v:rect id="_x0000_s1061" style="position:absolute;left:0;text-align:left;margin-left:81pt;margin-top:26pt;width:279pt;height:27pt;z-index:251639296" strokecolor="#333" strokeweight=".5pt">
            <v:shadow on="t" offset="6pt,-6pt"/>
            <o:extrusion v:ext="view" render="wireFrame"/>
            <v:textbox style="mso-next-textbox:#_x0000_s1061">
              <w:txbxContent>
                <w:p w:rsidR="00F172E2" w:rsidRPr="005824AB" w:rsidRDefault="00F172E2" w:rsidP="001127E7">
                  <w:pPr>
                    <w:rPr>
                      <w:sz w:val="24"/>
                      <w:szCs w:val="24"/>
                    </w:rPr>
                  </w:pPr>
                  <w:r>
                    <w:rPr>
                      <w:sz w:val="24"/>
                      <w:szCs w:val="24"/>
                    </w:rPr>
                    <w:t xml:space="preserve">            Реестры аналитического учёта</w:t>
                  </w:r>
                </w:p>
              </w:txbxContent>
            </v:textbox>
            <w10:wrap type="topAndBottom"/>
          </v:rect>
        </w:pict>
      </w:r>
    </w:p>
    <w:p w:rsidR="002119BD" w:rsidRPr="00F172E2" w:rsidRDefault="00E8266E" w:rsidP="00F172E2">
      <w:pPr>
        <w:spacing w:line="360" w:lineRule="auto"/>
        <w:ind w:firstLine="709"/>
        <w:jc w:val="both"/>
        <w:rPr>
          <w:sz w:val="28"/>
        </w:rPr>
      </w:pPr>
      <w:r>
        <w:rPr>
          <w:noProof/>
        </w:rPr>
        <w:pict>
          <v:line id="_x0000_s1062" style="position:absolute;left:0;text-align:left;z-index:251644416" from="225pt,41.5pt" to="225pt,140.5pt">
            <v:stroke endarrow="block"/>
          </v:line>
        </w:pict>
      </w:r>
      <w:r>
        <w:rPr>
          <w:noProof/>
        </w:rPr>
        <w:pict>
          <v:line id="_x0000_s1063" style="position:absolute;left:0;text-align:left;z-index:251645440" from="342pt,41.5pt" to="342pt,77.5pt">
            <v:stroke endarrow="block"/>
          </v:line>
        </w:pict>
      </w:r>
      <w:r>
        <w:rPr>
          <w:noProof/>
        </w:rPr>
        <w:pict>
          <v:line id="_x0000_s1064" style="position:absolute;left:0;text-align:left;z-index:251643392" from="90pt,41.5pt" to="90pt,77.5pt">
            <v:stroke endarrow="block"/>
          </v:line>
        </w:pict>
      </w:r>
    </w:p>
    <w:p w:rsidR="002119BD" w:rsidRPr="00F172E2" w:rsidRDefault="00E8266E" w:rsidP="00F172E2">
      <w:pPr>
        <w:spacing w:line="360" w:lineRule="auto"/>
        <w:ind w:firstLine="709"/>
        <w:jc w:val="both"/>
        <w:rPr>
          <w:sz w:val="28"/>
        </w:rPr>
      </w:pPr>
      <w:r>
        <w:rPr>
          <w:noProof/>
        </w:rPr>
        <w:pict>
          <v:rect id="_x0000_s1065" style="position:absolute;left:0;text-align:left;margin-left:324pt;margin-top:23.45pt;width:2in;height:27pt;z-index:251642368" strokecolor="#333" strokeweight=".5pt">
            <v:shadow on="t" offset="6pt,-6pt"/>
            <o:extrusion v:ext="view" render="wireFrame"/>
            <v:textbox style="mso-next-textbox:#_x0000_s1065">
              <w:txbxContent>
                <w:p w:rsidR="00F172E2" w:rsidRPr="009328FD" w:rsidRDefault="00F172E2" w:rsidP="001127E7">
                  <w:pPr>
                    <w:rPr>
                      <w:szCs w:val="24"/>
                    </w:rPr>
                  </w:pPr>
                  <w:r w:rsidRPr="009328FD">
                    <w:t>карточко – личностные счета</w:t>
                  </w:r>
                </w:p>
              </w:txbxContent>
            </v:textbox>
            <w10:wrap type="topAndBottom"/>
          </v:rect>
        </w:pict>
      </w:r>
      <w:r>
        <w:rPr>
          <w:noProof/>
        </w:rPr>
        <w:pict>
          <v:rect id="_x0000_s1066" style="position:absolute;left:0;text-align:left;margin-left:9pt;margin-top:32.45pt;width:2in;height:40.55pt;z-index:251640320" strokecolor="#333" strokeweight=".5pt">
            <v:shadow on="t" offset="6pt,-6pt"/>
            <o:extrusion v:ext="view" render="wireFrame"/>
            <v:textbox style="mso-next-textbox:#_x0000_s1066">
              <w:txbxContent>
                <w:p w:rsidR="00F172E2" w:rsidRPr="005824AB" w:rsidRDefault="00F172E2" w:rsidP="009328FD">
                  <w:pPr>
                    <w:jc w:val="center"/>
                    <w:rPr>
                      <w:sz w:val="24"/>
                      <w:szCs w:val="24"/>
                    </w:rPr>
                  </w:pPr>
                  <w:r>
                    <w:rPr>
                      <w:sz w:val="24"/>
                      <w:szCs w:val="24"/>
                    </w:rPr>
                    <w:t>Расходный кассовый ордер</w:t>
                  </w:r>
                </w:p>
              </w:txbxContent>
            </v:textbox>
            <w10:wrap type="topAndBottom"/>
          </v:rect>
        </w:pict>
      </w:r>
    </w:p>
    <w:p w:rsidR="001127E7" w:rsidRPr="00F172E2" w:rsidRDefault="00E8266E" w:rsidP="00F172E2">
      <w:pPr>
        <w:tabs>
          <w:tab w:val="left" w:pos="0"/>
          <w:tab w:val="left" w:pos="900"/>
        </w:tabs>
        <w:spacing w:line="360" w:lineRule="auto"/>
        <w:ind w:firstLine="709"/>
        <w:jc w:val="both"/>
        <w:rPr>
          <w:sz w:val="28"/>
          <w:szCs w:val="28"/>
        </w:rPr>
      </w:pPr>
      <w:r>
        <w:rPr>
          <w:noProof/>
        </w:rPr>
        <w:pict>
          <v:rect id="_x0000_s1067" style="position:absolute;left:0;text-align:left;margin-left:162pt;margin-top:74.95pt;width:2in;height:54pt;z-index:251641344" strokecolor="#333" strokeweight=".5pt">
            <v:shadow on="t" offset="6pt,-6pt"/>
            <o:extrusion v:ext="view" render="wireFrame"/>
            <v:textbox style="mso-next-textbox:#_x0000_s1067">
              <w:txbxContent>
                <w:p w:rsidR="00F172E2" w:rsidRPr="005824AB" w:rsidRDefault="00F172E2" w:rsidP="009328FD">
                  <w:pPr>
                    <w:jc w:val="center"/>
                    <w:rPr>
                      <w:sz w:val="24"/>
                      <w:szCs w:val="24"/>
                    </w:rPr>
                  </w:pPr>
                  <w:r>
                    <w:rPr>
                      <w:sz w:val="24"/>
                      <w:szCs w:val="24"/>
                    </w:rPr>
                    <w:t>расчетно – платежная ведомость</w:t>
                  </w:r>
                </w:p>
              </w:txbxContent>
            </v:textbox>
            <w10:wrap type="topAndBottom"/>
          </v:rect>
        </w:pict>
      </w:r>
    </w:p>
    <w:p w:rsidR="001127E7" w:rsidRPr="00F172E2" w:rsidRDefault="001127E7" w:rsidP="00F172E2">
      <w:pPr>
        <w:tabs>
          <w:tab w:val="left" w:pos="0"/>
          <w:tab w:val="left" w:pos="900"/>
        </w:tabs>
        <w:spacing w:line="360" w:lineRule="auto"/>
        <w:ind w:firstLine="709"/>
        <w:jc w:val="both"/>
        <w:rPr>
          <w:sz w:val="28"/>
          <w:szCs w:val="28"/>
        </w:rPr>
      </w:pPr>
    </w:p>
    <w:p w:rsidR="00B47C97" w:rsidRPr="00F172E2" w:rsidRDefault="001127E7" w:rsidP="00F172E2">
      <w:pPr>
        <w:spacing w:line="360" w:lineRule="auto"/>
        <w:ind w:firstLine="709"/>
        <w:jc w:val="both"/>
        <w:rPr>
          <w:sz w:val="28"/>
          <w:szCs w:val="28"/>
        </w:rPr>
      </w:pPr>
      <w:r w:rsidRPr="00F172E2">
        <w:rPr>
          <w:sz w:val="28"/>
          <w:szCs w:val="28"/>
        </w:rPr>
        <w:t xml:space="preserve">Рис. 2.4. Построение аналитического учёта по счёту № </w:t>
      </w:r>
      <w:r w:rsidR="000747D1" w:rsidRPr="00F172E2">
        <w:rPr>
          <w:sz w:val="28"/>
          <w:szCs w:val="28"/>
        </w:rPr>
        <w:t>66 "Расчеты оплаты труда"</w:t>
      </w:r>
    </w:p>
    <w:p w:rsidR="00F172E2" w:rsidRDefault="00F172E2"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p>
    <w:p w:rsidR="00C203CD" w:rsidRPr="00F172E2" w:rsidRDefault="00C203CD"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График документооборота по учету труда и заработной платы в Симферопольской РГА представлен в табл.2.4</w:t>
      </w:r>
    </w:p>
    <w:p w:rsidR="00C203CD" w:rsidRPr="00F172E2" w:rsidRDefault="00C203CD"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Таблица 2.4</w:t>
      </w:r>
    </w:p>
    <w:p w:rsidR="00C203CD" w:rsidRDefault="00C203CD" w:rsidP="00F172E2">
      <w:pPr>
        <w:spacing w:line="360" w:lineRule="auto"/>
        <w:ind w:firstLine="709"/>
        <w:jc w:val="both"/>
        <w:rPr>
          <w:rFonts w:cs="Arial"/>
          <w:sz w:val="28"/>
          <w:szCs w:val="28"/>
        </w:rPr>
      </w:pPr>
      <w:r w:rsidRPr="00F172E2">
        <w:rPr>
          <w:rFonts w:cs="Arial"/>
          <w:sz w:val="28"/>
          <w:szCs w:val="28"/>
        </w:rPr>
        <w:t>График документооборота по учету труда и заработной платы</w:t>
      </w:r>
    </w:p>
    <w:p w:rsidR="00F172E2" w:rsidRPr="00F172E2" w:rsidRDefault="00F172E2" w:rsidP="00F172E2">
      <w:pPr>
        <w:spacing w:line="360" w:lineRule="auto"/>
        <w:ind w:firstLine="709"/>
        <w:jc w:val="both"/>
        <w:rPr>
          <w:rFonts w:cs="Arial"/>
          <w:sz w:val="28"/>
          <w:szCs w:val="28"/>
        </w:rPr>
      </w:pPr>
    </w:p>
    <w:tbl>
      <w:tblPr>
        <w:tblW w:w="0" w:type="auto"/>
        <w:jc w:val="center"/>
        <w:tblCellSpacing w:w="0" w:type="dxa"/>
        <w:tblBorders>
          <w:top w:val="single" w:sz="4" w:space="0" w:color="333333"/>
          <w:left w:val="single" w:sz="4" w:space="0" w:color="333333"/>
          <w:bottom w:val="single" w:sz="4" w:space="0" w:color="333333"/>
          <w:right w:val="single" w:sz="4" w:space="0" w:color="333333"/>
          <w:insideH w:val="single" w:sz="6" w:space="0" w:color="333333"/>
          <w:insideV w:val="single" w:sz="6" w:space="0" w:color="333333"/>
        </w:tblBorders>
        <w:tblCellMar>
          <w:left w:w="0" w:type="dxa"/>
          <w:right w:w="0" w:type="dxa"/>
        </w:tblCellMar>
        <w:tblLook w:val="0000" w:firstRow="0" w:lastRow="0" w:firstColumn="0" w:lastColumn="0" w:noHBand="0" w:noVBand="0"/>
      </w:tblPr>
      <w:tblGrid>
        <w:gridCol w:w="1345"/>
        <w:gridCol w:w="1374"/>
        <w:gridCol w:w="958"/>
        <w:gridCol w:w="1715"/>
        <w:gridCol w:w="1374"/>
        <w:gridCol w:w="1401"/>
        <w:gridCol w:w="1207"/>
      </w:tblGrid>
      <w:tr w:rsidR="00C203CD" w:rsidRPr="00F172E2">
        <w:trPr>
          <w:tblCellSpacing w:w="0" w:type="dxa"/>
          <w:jc w:val="center"/>
        </w:trPr>
        <w:tc>
          <w:tcPr>
            <w:tcW w:w="1346" w:type="dxa"/>
            <w:tcBorders>
              <w:top w:val="single" w:sz="4" w:space="0" w:color="333333"/>
            </w:tcBorders>
          </w:tcPr>
          <w:p w:rsidR="00C203CD" w:rsidRPr="00F172E2" w:rsidRDefault="00C203CD" w:rsidP="00F172E2">
            <w:pPr>
              <w:spacing w:line="360" w:lineRule="auto"/>
              <w:jc w:val="both"/>
              <w:rPr>
                <w:rFonts w:cs="Arial"/>
              </w:rPr>
            </w:pPr>
            <w:r w:rsidRPr="00F172E2">
              <w:rPr>
                <w:rFonts w:cs="Arial"/>
              </w:rPr>
              <w:t>Наименование документа</w:t>
            </w:r>
          </w:p>
        </w:tc>
        <w:tc>
          <w:tcPr>
            <w:tcW w:w="1374" w:type="dxa"/>
            <w:tcBorders>
              <w:top w:val="single" w:sz="4" w:space="0" w:color="333333"/>
            </w:tcBorders>
          </w:tcPr>
          <w:p w:rsidR="00C203CD" w:rsidRPr="00F172E2" w:rsidRDefault="00C203CD" w:rsidP="00F172E2">
            <w:pPr>
              <w:spacing w:line="360" w:lineRule="auto"/>
              <w:jc w:val="both"/>
              <w:rPr>
                <w:rFonts w:cs="Arial"/>
              </w:rPr>
            </w:pPr>
            <w:r w:rsidRPr="00F172E2">
              <w:rPr>
                <w:rFonts w:cs="Arial"/>
              </w:rPr>
              <w:t>Приказ (распоряжение) о приеме на работу</w:t>
            </w:r>
          </w:p>
        </w:tc>
        <w:tc>
          <w:tcPr>
            <w:tcW w:w="958" w:type="dxa"/>
            <w:tcBorders>
              <w:top w:val="single" w:sz="4" w:space="0" w:color="333333"/>
            </w:tcBorders>
          </w:tcPr>
          <w:p w:rsidR="00C203CD" w:rsidRPr="00F172E2" w:rsidRDefault="00C203CD" w:rsidP="00F172E2">
            <w:pPr>
              <w:spacing w:line="360" w:lineRule="auto"/>
              <w:jc w:val="both"/>
              <w:rPr>
                <w:rFonts w:cs="Arial"/>
              </w:rPr>
            </w:pPr>
            <w:r w:rsidRPr="00F172E2">
              <w:rPr>
                <w:rFonts w:cs="Arial"/>
              </w:rPr>
              <w:t>Личная карточка</w:t>
            </w:r>
          </w:p>
        </w:tc>
        <w:tc>
          <w:tcPr>
            <w:tcW w:w="1715" w:type="dxa"/>
            <w:tcBorders>
              <w:top w:val="single" w:sz="4" w:space="0" w:color="333333"/>
            </w:tcBorders>
          </w:tcPr>
          <w:p w:rsidR="00C203CD" w:rsidRPr="00F172E2" w:rsidRDefault="00C203CD" w:rsidP="00F172E2">
            <w:pPr>
              <w:spacing w:line="360" w:lineRule="auto"/>
              <w:jc w:val="both"/>
              <w:rPr>
                <w:rFonts w:cs="Arial"/>
              </w:rPr>
            </w:pPr>
            <w:r w:rsidRPr="00F172E2">
              <w:rPr>
                <w:rFonts w:cs="Arial"/>
              </w:rPr>
              <w:t>Штатное расписание</w:t>
            </w:r>
          </w:p>
        </w:tc>
        <w:tc>
          <w:tcPr>
            <w:tcW w:w="1374" w:type="dxa"/>
            <w:tcBorders>
              <w:top w:val="single" w:sz="4" w:space="0" w:color="333333"/>
            </w:tcBorders>
          </w:tcPr>
          <w:p w:rsidR="00C203CD" w:rsidRPr="00F172E2" w:rsidRDefault="00C203CD" w:rsidP="00F172E2">
            <w:pPr>
              <w:spacing w:line="360" w:lineRule="auto"/>
              <w:jc w:val="both"/>
              <w:rPr>
                <w:rFonts w:cs="Arial"/>
              </w:rPr>
            </w:pPr>
            <w:r w:rsidRPr="00F172E2">
              <w:rPr>
                <w:rFonts w:cs="Arial"/>
              </w:rPr>
              <w:t>Приказ (распоряжение) о переводе на другую работу</w:t>
            </w:r>
          </w:p>
        </w:tc>
        <w:tc>
          <w:tcPr>
            <w:tcW w:w="1401" w:type="dxa"/>
            <w:tcBorders>
              <w:top w:val="single" w:sz="4" w:space="0" w:color="333333"/>
            </w:tcBorders>
          </w:tcPr>
          <w:p w:rsidR="00C203CD" w:rsidRPr="00F172E2" w:rsidRDefault="00C203CD" w:rsidP="00F172E2">
            <w:pPr>
              <w:spacing w:line="360" w:lineRule="auto"/>
              <w:jc w:val="both"/>
              <w:rPr>
                <w:rFonts w:cs="Arial"/>
              </w:rPr>
            </w:pPr>
            <w:r w:rsidRPr="00F172E2">
              <w:rPr>
                <w:rFonts w:cs="Arial"/>
              </w:rPr>
              <w:t>Приказ (распоряжение) о предоставлении отпуска работнику</w:t>
            </w:r>
          </w:p>
        </w:tc>
        <w:tc>
          <w:tcPr>
            <w:tcW w:w="1207" w:type="dxa"/>
            <w:tcBorders>
              <w:top w:val="single" w:sz="4" w:space="0" w:color="333333"/>
            </w:tcBorders>
          </w:tcPr>
          <w:p w:rsidR="00C203CD" w:rsidRPr="00F172E2" w:rsidRDefault="00C203CD" w:rsidP="00F172E2">
            <w:pPr>
              <w:spacing w:line="360" w:lineRule="auto"/>
              <w:jc w:val="both"/>
              <w:rPr>
                <w:rFonts w:cs="Arial"/>
              </w:rPr>
            </w:pPr>
            <w:r w:rsidRPr="00F172E2">
              <w:rPr>
                <w:rFonts w:cs="Arial"/>
              </w:rPr>
              <w:t>График отпусков</w:t>
            </w:r>
          </w:p>
        </w:tc>
      </w:tr>
      <w:tr w:rsidR="00C203CD" w:rsidRPr="00F172E2">
        <w:trPr>
          <w:tblCellSpacing w:w="0" w:type="dxa"/>
          <w:jc w:val="center"/>
        </w:trPr>
        <w:tc>
          <w:tcPr>
            <w:tcW w:w="1346" w:type="dxa"/>
          </w:tcPr>
          <w:p w:rsidR="00C203CD" w:rsidRPr="00F172E2" w:rsidRDefault="00C203CD" w:rsidP="00F172E2">
            <w:pPr>
              <w:spacing w:line="360" w:lineRule="auto"/>
              <w:jc w:val="both"/>
              <w:rPr>
                <w:rFonts w:cs="Arial"/>
              </w:rPr>
            </w:pPr>
            <w:r w:rsidRPr="00F172E2">
              <w:rPr>
                <w:rFonts w:cs="Arial"/>
              </w:rPr>
              <w:t>Код формы</w:t>
            </w:r>
          </w:p>
        </w:tc>
        <w:tc>
          <w:tcPr>
            <w:tcW w:w="1374" w:type="dxa"/>
          </w:tcPr>
          <w:p w:rsidR="00C203CD" w:rsidRPr="00F172E2" w:rsidRDefault="00C203CD" w:rsidP="00F172E2">
            <w:pPr>
              <w:spacing w:line="360" w:lineRule="auto"/>
              <w:jc w:val="both"/>
              <w:rPr>
                <w:rFonts w:cs="Arial"/>
              </w:rPr>
            </w:pPr>
            <w:r w:rsidRPr="00F172E2">
              <w:rPr>
                <w:rFonts w:cs="Arial"/>
              </w:rPr>
              <w:t>Т-1</w:t>
            </w:r>
          </w:p>
        </w:tc>
        <w:tc>
          <w:tcPr>
            <w:tcW w:w="958" w:type="dxa"/>
          </w:tcPr>
          <w:p w:rsidR="00C203CD" w:rsidRPr="00F172E2" w:rsidRDefault="00C203CD" w:rsidP="00F172E2">
            <w:pPr>
              <w:spacing w:line="360" w:lineRule="auto"/>
              <w:jc w:val="both"/>
              <w:rPr>
                <w:rFonts w:cs="Arial"/>
              </w:rPr>
            </w:pPr>
            <w:r w:rsidRPr="00F172E2">
              <w:rPr>
                <w:rFonts w:cs="Arial"/>
              </w:rPr>
              <w:t>Т-2</w:t>
            </w:r>
          </w:p>
        </w:tc>
        <w:tc>
          <w:tcPr>
            <w:tcW w:w="1715" w:type="dxa"/>
          </w:tcPr>
          <w:p w:rsidR="00C203CD" w:rsidRPr="00F172E2" w:rsidRDefault="00C203CD" w:rsidP="00F172E2">
            <w:pPr>
              <w:spacing w:line="360" w:lineRule="auto"/>
              <w:jc w:val="both"/>
              <w:rPr>
                <w:rFonts w:cs="Arial"/>
              </w:rPr>
            </w:pPr>
            <w:r w:rsidRPr="00F172E2">
              <w:rPr>
                <w:rFonts w:cs="Arial"/>
              </w:rPr>
              <w:t>—</w:t>
            </w:r>
          </w:p>
        </w:tc>
        <w:tc>
          <w:tcPr>
            <w:tcW w:w="1374" w:type="dxa"/>
          </w:tcPr>
          <w:p w:rsidR="00C203CD" w:rsidRPr="00F172E2" w:rsidRDefault="00C203CD" w:rsidP="00F172E2">
            <w:pPr>
              <w:spacing w:line="360" w:lineRule="auto"/>
              <w:jc w:val="both"/>
              <w:rPr>
                <w:rFonts w:cs="Arial"/>
              </w:rPr>
            </w:pPr>
            <w:r w:rsidRPr="00F172E2">
              <w:rPr>
                <w:rFonts w:cs="Arial"/>
              </w:rPr>
              <w:t>Т-5</w:t>
            </w:r>
          </w:p>
        </w:tc>
        <w:tc>
          <w:tcPr>
            <w:tcW w:w="1401" w:type="dxa"/>
          </w:tcPr>
          <w:p w:rsidR="00C203CD" w:rsidRPr="00F172E2" w:rsidRDefault="00C203CD" w:rsidP="00F172E2">
            <w:pPr>
              <w:spacing w:line="360" w:lineRule="auto"/>
              <w:jc w:val="both"/>
              <w:rPr>
                <w:rFonts w:cs="Arial"/>
              </w:rPr>
            </w:pPr>
            <w:r w:rsidRPr="00F172E2">
              <w:rPr>
                <w:rFonts w:cs="Arial"/>
              </w:rPr>
              <w:t>—</w:t>
            </w:r>
          </w:p>
        </w:tc>
        <w:tc>
          <w:tcPr>
            <w:tcW w:w="1207" w:type="dxa"/>
          </w:tcPr>
          <w:p w:rsidR="00C203CD" w:rsidRPr="00F172E2" w:rsidRDefault="00C203CD" w:rsidP="00F172E2">
            <w:pPr>
              <w:spacing w:line="360" w:lineRule="auto"/>
              <w:jc w:val="both"/>
              <w:rPr>
                <w:rFonts w:cs="Arial"/>
              </w:rPr>
            </w:pPr>
            <w:r w:rsidRPr="00F172E2">
              <w:rPr>
                <w:rFonts w:cs="Arial"/>
              </w:rPr>
              <w:t>Т-7</w:t>
            </w:r>
          </w:p>
        </w:tc>
      </w:tr>
      <w:tr w:rsidR="00C203CD" w:rsidRPr="00F172E2">
        <w:trPr>
          <w:tblCellSpacing w:w="0" w:type="dxa"/>
          <w:jc w:val="center"/>
        </w:trPr>
        <w:tc>
          <w:tcPr>
            <w:tcW w:w="1346" w:type="dxa"/>
          </w:tcPr>
          <w:p w:rsidR="00C203CD" w:rsidRPr="00F172E2" w:rsidRDefault="00C203CD" w:rsidP="00F172E2">
            <w:pPr>
              <w:spacing w:line="360" w:lineRule="auto"/>
              <w:jc w:val="both"/>
              <w:rPr>
                <w:rFonts w:cs="Arial"/>
              </w:rPr>
            </w:pPr>
            <w:r w:rsidRPr="00F172E2">
              <w:rPr>
                <w:rFonts w:cs="Arial"/>
              </w:rPr>
              <w:t>Количество экземпляров</w:t>
            </w:r>
          </w:p>
        </w:tc>
        <w:tc>
          <w:tcPr>
            <w:tcW w:w="8029" w:type="dxa"/>
            <w:gridSpan w:val="6"/>
          </w:tcPr>
          <w:p w:rsidR="00C203CD" w:rsidRPr="00F172E2" w:rsidRDefault="00C203CD" w:rsidP="00F172E2">
            <w:pPr>
              <w:spacing w:line="360" w:lineRule="auto"/>
              <w:jc w:val="both"/>
              <w:rPr>
                <w:rFonts w:cs="Arial"/>
              </w:rPr>
            </w:pPr>
            <w:r w:rsidRPr="00F172E2">
              <w:rPr>
                <w:rFonts w:cs="Arial"/>
              </w:rPr>
              <w:t>1</w:t>
            </w:r>
          </w:p>
        </w:tc>
      </w:tr>
      <w:tr w:rsidR="00C203CD" w:rsidRPr="00F172E2">
        <w:trPr>
          <w:tblCellSpacing w:w="0" w:type="dxa"/>
          <w:jc w:val="center"/>
        </w:trPr>
        <w:tc>
          <w:tcPr>
            <w:tcW w:w="1346" w:type="dxa"/>
          </w:tcPr>
          <w:p w:rsidR="00C203CD" w:rsidRPr="00F172E2" w:rsidRDefault="00C203CD" w:rsidP="00F172E2">
            <w:pPr>
              <w:spacing w:line="360" w:lineRule="auto"/>
              <w:jc w:val="both"/>
              <w:rPr>
                <w:rFonts w:cs="Arial"/>
              </w:rPr>
            </w:pPr>
            <w:r w:rsidRPr="00F172E2">
              <w:rPr>
                <w:rFonts w:cs="Arial"/>
              </w:rPr>
              <w:t>Ответственный за составление</w:t>
            </w:r>
          </w:p>
        </w:tc>
        <w:tc>
          <w:tcPr>
            <w:tcW w:w="2332" w:type="dxa"/>
            <w:gridSpan w:val="2"/>
          </w:tcPr>
          <w:p w:rsidR="00C203CD" w:rsidRPr="00F172E2" w:rsidRDefault="00C203CD" w:rsidP="00F172E2">
            <w:pPr>
              <w:spacing w:line="360" w:lineRule="auto"/>
              <w:jc w:val="both"/>
              <w:rPr>
                <w:rFonts w:cs="Arial"/>
              </w:rPr>
            </w:pPr>
            <w:r w:rsidRPr="00F172E2">
              <w:rPr>
                <w:rFonts w:cs="Arial"/>
              </w:rPr>
              <w:t>Работник отдела кадров, ответственный за прием и увольнение</w:t>
            </w:r>
          </w:p>
        </w:tc>
        <w:tc>
          <w:tcPr>
            <w:tcW w:w="5697" w:type="dxa"/>
            <w:gridSpan w:val="4"/>
          </w:tcPr>
          <w:p w:rsidR="00C203CD" w:rsidRPr="00F172E2" w:rsidRDefault="00C203CD" w:rsidP="00F172E2">
            <w:pPr>
              <w:spacing w:line="360" w:lineRule="auto"/>
              <w:jc w:val="both"/>
              <w:rPr>
                <w:rFonts w:cs="Arial"/>
              </w:rPr>
            </w:pPr>
            <w:r w:rsidRPr="00F172E2">
              <w:rPr>
                <w:rFonts w:cs="Arial"/>
              </w:rPr>
              <w:t>Работник отдела кадров</w:t>
            </w:r>
          </w:p>
        </w:tc>
      </w:tr>
      <w:tr w:rsidR="00C203CD" w:rsidRPr="00F172E2">
        <w:trPr>
          <w:tblCellSpacing w:w="0" w:type="dxa"/>
          <w:jc w:val="center"/>
        </w:trPr>
        <w:tc>
          <w:tcPr>
            <w:tcW w:w="1346" w:type="dxa"/>
          </w:tcPr>
          <w:p w:rsidR="00C203CD" w:rsidRPr="00F172E2" w:rsidRDefault="00C203CD" w:rsidP="00F172E2">
            <w:pPr>
              <w:spacing w:line="360" w:lineRule="auto"/>
              <w:jc w:val="both"/>
              <w:rPr>
                <w:rFonts w:cs="Arial"/>
              </w:rPr>
            </w:pPr>
            <w:r w:rsidRPr="00F172E2">
              <w:rPr>
                <w:rFonts w:cs="Arial"/>
              </w:rPr>
              <w:t>Документы, на основании которых составляются данные</w:t>
            </w:r>
          </w:p>
        </w:tc>
        <w:tc>
          <w:tcPr>
            <w:tcW w:w="1374" w:type="dxa"/>
          </w:tcPr>
          <w:p w:rsidR="00C203CD" w:rsidRPr="00F172E2" w:rsidRDefault="00C203CD" w:rsidP="00F172E2">
            <w:pPr>
              <w:spacing w:line="360" w:lineRule="auto"/>
              <w:jc w:val="both"/>
              <w:rPr>
                <w:rFonts w:cs="Arial"/>
              </w:rPr>
            </w:pPr>
            <w:r w:rsidRPr="00F172E2">
              <w:rPr>
                <w:rFonts w:cs="Arial"/>
              </w:rPr>
              <w:t>Заявление работника</w:t>
            </w:r>
          </w:p>
        </w:tc>
        <w:tc>
          <w:tcPr>
            <w:tcW w:w="958" w:type="dxa"/>
          </w:tcPr>
          <w:p w:rsidR="00C203CD" w:rsidRPr="00F172E2" w:rsidRDefault="00C203CD" w:rsidP="00F172E2">
            <w:pPr>
              <w:spacing w:line="360" w:lineRule="auto"/>
              <w:jc w:val="both"/>
              <w:rPr>
                <w:rFonts w:cs="Arial"/>
              </w:rPr>
            </w:pPr>
            <w:r w:rsidRPr="00F172E2">
              <w:rPr>
                <w:rFonts w:cs="Arial"/>
              </w:rPr>
              <w:t>Приказ о приеме работника на работу, анкетные данные работника</w:t>
            </w:r>
          </w:p>
        </w:tc>
        <w:tc>
          <w:tcPr>
            <w:tcW w:w="1715" w:type="dxa"/>
          </w:tcPr>
          <w:p w:rsidR="00C203CD" w:rsidRPr="00F172E2" w:rsidRDefault="00C203CD" w:rsidP="00F172E2">
            <w:pPr>
              <w:spacing w:line="360" w:lineRule="auto"/>
              <w:jc w:val="both"/>
              <w:rPr>
                <w:rFonts w:cs="Arial"/>
              </w:rPr>
            </w:pPr>
            <w:r w:rsidRPr="00F172E2">
              <w:rPr>
                <w:rFonts w:cs="Arial"/>
              </w:rPr>
              <w:t xml:space="preserve">Единый тарифно-квалификационный справочник работ и профессий рабочих, Единая </w:t>
            </w:r>
            <w:r w:rsidR="00E8266E">
              <w:rPr>
                <w:noProof/>
              </w:rPr>
              <w:pict>
                <v:shape id="_x0000_s1068" type="#_x0000_t202" style="position:absolute;left:0;text-align:left;margin-left:78.1pt;margin-top:-37.2pt;width:188.95pt;height:27pt;z-index:251684352;mso-position-horizontal-relative:text;mso-position-vertical-relative:text" stroked="f">
                  <v:textbox>
                    <w:txbxContent>
                      <w:p w:rsidR="00F172E2" w:rsidRPr="004C6CC3" w:rsidRDefault="00F172E2" w:rsidP="00C203CD">
                        <w:pPr>
                          <w:rPr>
                            <w:sz w:val="28"/>
                            <w:szCs w:val="28"/>
                          </w:rPr>
                        </w:pPr>
                        <w:r w:rsidRPr="004C6CC3">
                          <w:rPr>
                            <w:sz w:val="28"/>
                            <w:szCs w:val="28"/>
                          </w:rPr>
                          <w:t>Продолжение  таблицы 2</w:t>
                        </w:r>
                        <w:r>
                          <w:rPr>
                            <w:sz w:val="28"/>
                            <w:szCs w:val="28"/>
                          </w:rPr>
                          <w:t>.4</w:t>
                        </w:r>
                      </w:p>
                    </w:txbxContent>
                  </v:textbox>
                </v:shape>
              </w:pict>
            </w:r>
            <w:r w:rsidRPr="00F172E2">
              <w:rPr>
                <w:rFonts w:cs="Arial"/>
              </w:rPr>
              <w:t>тарифная сетка, организационная структура организации</w:t>
            </w:r>
          </w:p>
        </w:tc>
        <w:tc>
          <w:tcPr>
            <w:tcW w:w="3982" w:type="dxa"/>
            <w:gridSpan w:val="3"/>
          </w:tcPr>
          <w:p w:rsidR="00C203CD" w:rsidRPr="00F172E2" w:rsidRDefault="00C203CD" w:rsidP="00F172E2">
            <w:pPr>
              <w:spacing w:line="360" w:lineRule="auto"/>
              <w:jc w:val="both"/>
              <w:rPr>
                <w:rFonts w:cs="Arial"/>
              </w:rPr>
            </w:pPr>
            <w:r w:rsidRPr="00F172E2">
              <w:rPr>
                <w:rFonts w:cs="Arial"/>
              </w:rPr>
              <w:t>Заявление работника</w:t>
            </w:r>
          </w:p>
        </w:tc>
      </w:tr>
      <w:tr w:rsidR="00C203CD" w:rsidRPr="00F172E2">
        <w:trPr>
          <w:tblCellSpacing w:w="0" w:type="dxa"/>
          <w:jc w:val="center"/>
        </w:trPr>
        <w:tc>
          <w:tcPr>
            <w:tcW w:w="1346" w:type="dxa"/>
          </w:tcPr>
          <w:p w:rsidR="00C203CD" w:rsidRPr="00F172E2" w:rsidRDefault="00C203CD" w:rsidP="00F172E2">
            <w:pPr>
              <w:spacing w:line="360" w:lineRule="auto"/>
              <w:jc w:val="both"/>
              <w:rPr>
                <w:rFonts w:cs="Arial"/>
              </w:rPr>
            </w:pPr>
            <w:r w:rsidRPr="00F172E2">
              <w:rPr>
                <w:rFonts w:cs="Arial"/>
              </w:rPr>
              <w:t>Срок составления</w:t>
            </w:r>
          </w:p>
        </w:tc>
        <w:tc>
          <w:tcPr>
            <w:tcW w:w="1374" w:type="dxa"/>
          </w:tcPr>
          <w:p w:rsidR="00C203CD" w:rsidRPr="00F172E2" w:rsidRDefault="00C203CD" w:rsidP="00F172E2">
            <w:pPr>
              <w:spacing w:line="360" w:lineRule="auto"/>
              <w:jc w:val="both"/>
              <w:rPr>
                <w:rFonts w:cs="Arial"/>
              </w:rPr>
            </w:pPr>
            <w:r w:rsidRPr="00F172E2">
              <w:rPr>
                <w:rFonts w:cs="Arial"/>
              </w:rPr>
              <w:t>Не позднее первого рабочего дня принимаемого работника</w:t>
            </w:r>
          </w:p>
        </w:tc>
        <w:tc>
          <w:tcPr>
            <w:tcW w:w="958" w:type="dxa"/>
          </w:tcPr>
          <w:p w:rsidR="00C203CD" w:rsidRPr="00F172E2" w:rsidRDefault="00C203CD" w:rsidP="00F172E2">
            <w:pPr>
              <w:spacing w:line="360" w:lineRule="auto"/>
              <w:jc w:val="both"/>
              <w:rPr>
                <w:rFonts w:cs="Arial"/>
              </w:rPr>
            </w:pPr>
            <w:r w:rsidRPr="00F172E2">
              <w:rPr>
                <w:rFonts w:cs="Arial"/>
              </w:rPr>
              <w:t>Сразу после приема работника на работу и при наличии изменений</w:t>
            </w:r>
          </w:p>
        </w:tc>
        <w:tc>
          <w:tcPr>
            <w:tcW w:w="1715" w:type="dxa"/>
          </w:tcPr>
          <w:p w:rsidR="00C203CD" w:rsidRPr="00F172E2" w:rsidRDefault="00C203CD" w:rsidP="00F172E2">
            <w:pPr>
              <w:spacing w:line="360" w:lineRule="auto"/>
              <w:jc w:val="both"/>
              <w:rPr>
                <w:rFonts w:cs="Arial"/>
              </w:rPr>
            </w:pPr>
            <w:r w:rsidRPr="00F172E2">
              <w:rPr>
                <w:rFonts w:cs="Arial"/>
              </w:rPr>
              <w:t>На дату создания организации и при внесении изменений</w:t>
            </w:r>
          </w:p>
        </w:tc>
        <w:tc>
          <w:tcPr>
            <w:tcW w:w="1374" w:type="dxa"/>
          </w:tcPr>
          <w:p w:rsidR="00C203CD" w:rsidRPr="00F172E2" w:rsidRDefault="00C203CD" w:rsidP="00F172E2">
            <w:pPr>
              <w:spacing w:line="360" w:lineRule="auto"/>
              <w:jc w:val="both"/>
              <w:rPr>
                <w:rFonts w:cs="Arial"/>
              </w:rPr>
            </w:pPr>
            <w:r w:rsidRPr="00F172E2">
              <w:rPr>
                <w:rFonts w:cs="Arial"/>
              </w:rPr>
              <w:t>При переводе работника</w:t>
            </w:r>
          </w:p>
        </w:tc>
        <w:tc>
          <w:tcPr>
            <w:tcW w:w="1401" w:type="dxa"/>
          </w:tcPr>
          <w:p w:rsidR="00C203CD" w:rsidRPr="00F172E2" w:rsidRDefault="00C203CD" w:rsidP="00F172E2">
            <w:pPr>
              <w:spacing w:line="360" w:lineRule="auto"/>
              <w:jc w:val="both"/>
              <w:rPr>
                <w:rFonts w:cs="Arial"/>
              </w:rPr>
            </w:pPr>
            <w:r w:rsidRPr="00F172E2">
              <w:rPr>
                <w:rFonts w:cs="Arial"/>
              </w:rPr>
              <w:t>За три дня до начала отпуска</w:t>
            </w:r>
          </w:p>
        </w:tc>
        <w:tc>
          <w:tcPr>
            <w:tcW w:w="1207" w:type="dxa"/>
          </w:tcPr>
          <w:p w:rsidR="00C203CD" w:rsidRPr="00F172E2" w:rsidRDefault="00C203CD" w:rsidP="00F172E2">
            <w:pPr>
              <w:spacing w:line="360" w:lineRule="auto"/>
              <w:jc w:val="both"/>
              <w:rPr>
                <w:rFonts w:cs="Arial"/>
              </w:rPr>
            </w:pPr>
            <w:r w:rsidRPr="00F172E2">
              <w:rPr>
                <w:rFonts w:cs="Arial"/>
              </w:rPr>
              <w:t>Ежегодно не позднее 5 января предыдущего года</w:t>
            </w:r>
          </w:p>
        </w:tc>
      </w:tr>
      <w:tr w:rsidR="00C203CD" w:rsidRPr="00F172E2">
        <w:trPr>
          <w:tblCellSpacing w:w="0" w:type="dxa"/>
          <w:jc w:val="center"/>
        </w:trPr>
        <w:tc>
          <w:tcPr>
            <w:tcW w:w="1346" w:type="dxa"/>
          </w:tcPr>
          <w:p w:rsidR="00C203CD" w:rsidRPr="00F172E2" w:rsidRDefault="00C203CD" w:rsidP="00F172E2">
            <w:pPr>
              <w:spacing w:line="360" w:lineRule="auto"/>
              <w:jc w:val="both"/>
              <w:rPr>
                <w:rFonts w:cs="Arial"/>
              </w:rPr>
            </w:pPr>
            <w:r w:rsidRPr="00F172E2">
              <w:rPr>
                <w:rFonts w:cs="Arial"/>
              </w:rPr>
              <w:t>Ответственный за проверку</w:t>
            </w:r>
          </w:p>
        </w:tc>
        <w:tc>
          <w:tcPr>
            <w:tcW w:w="2332" w:type="dxa"/>
            <w:gridSpan w:val="2"/>
          </w:tcPr>
          <w:p w:rsidR="00C203CD" w:rsidRPr="00F172E2" w:rsidRDefault="00C203CD" w:rsidP="00F172E2">
            <w:pPr>
              <w:spacing w:line="360" w:lineRule="auto"/>
              <w:jc w:val="both"/>
              <w:rPr>
                <w:rFonts w:cs="Arial"/>
              </w:rPr>
            </w:pPr>
            <w:r w:rsidRPr="00F172E2">
              <w:rPr>
                <w:rFonts w:cs="Arial"/>
              </w:rPr>
              <w:t>Начальник отдела кадров</w:t>
            </w:r>
          </w:p>
        </w:tc>
        <w:tc>
          <w:tcPr>
            <w:tcW w:w="1715" w:type="dxa"/>
          </w:tcPr>
          <w:p w:rsidR="00C203CD" w:rsidRPr="00F172E2" w:rsidRDefault="00C203CD" w:rsidP="00F172E2">
            <w:pPr>
              <w:spacing w:line="360" w:lineRule="auto"/>
              <w:jc w:val="both"/>
              <w:rPr>
                <w:rFonts w:cs="Arial"/>
              </w:rPr>
            </w:pPr>
            <w:r w:rsidRPr="00F172E2">
              <w:rPr>
                <w:rFonts w:cs="Arial"/>
              </w:rPr>
              <w:t>Главный бухгалтер</w:t>
            </w:r>
          </w:p>
        </w:tc>
        <w:tc>
          <w:tcPr>
            <w:tcW w:w="3982" w:type="dxa"/>
            <w:gridSpan w:val="3"/>
          </w:tcPr>
          <w:p w:rsidR="00C203CD" w:rsidRPr="00F172E2" w:rsidRDefault="00C203CD" w:rsidP="00F172E2">
            <w:pPr>
              <w:spacing w:line="360" w:lineRule="auto"/>
              <w:jc w:val="both"/>
              <w:rPr>
                <w:rFonts w:cs="Arial"/>
              </w:rPr>
            </w:pPr>
            <w:r w:rsidRPr="00F172E2">
              <w:rPr>
                <w:rFonts w:cs="Arial"/>
              </w:rPr>
              <w:t>Начальник отдела кадров</w:t>
            </w:r>
          </w:p>
        </w:tc>
      </w:tr>
      <w:tr w:rsidR="00C203CD" w:rsidRPr="00F172E2">
        <w:trPr>
          <w:tblCellSpacing w:w="0" w:type="dxa"/>
          <w:jc w:val="center"/>
        </w:trPr>
        <w:tc>
          <w:tcPr>
            <w:tcW w:w="1346" w:type="dxa"/>
          </w:tcPr>
          <w:p w:rsidR="00C203CD" w:rsidRPr="00F172E2" w:rsidRDefault="00C203CD" w:rsidP="00F172E2">
            <w:pPr>
              <w:spacing w:line="360" w:lineRule="auto"/>
              <w:jc w:val="both"/>
              <w:rPr>
                <w:rFonts w:cs="Arial"/>
              </w:rPr>
            </w:pPr>
            <w:r w:rsidRPr="00F172E2">
              <w:rPr>
                <w:rFonts w:cs="Arial"/>
              </w:rPr>
              <w:t>Срок проверки</w:t>
            </w:r>
          </w:p>
        </w:tc>
        <w:tc>
          <w:tcPr>
            <w:tcW w:w="8029" w:type="dxa"/>
            <w:gridSpan w:val="6"/>
          </w:tcPr>
          <w:p w:rsidR="00C203CD" w:rsidRPr="00F172E2" w:rsidRDefault="00C203CD" w:rsidP="00F172E2">
            <w:pPr>
              <w:spacing w:line="360" w:lineRule="auto"/>
              <w:jc w:val="both"/>
              <w:rPr>
                <w:rFonts w:cs="Arial"/>
              </w:rPr>
            </w:pPr>
            <w:r w:rsidRPr="00F172E2">
              <w:rPr>
                <w:rFonts w:cs="Arial"/>
              </w:rPr>
              <w:t>Один день со дня составления</w:t>
            </w:r>
          </w:p>
        </w:tc>
      </w:tr>
      <w:tr w:rsidR="00C203CD" w:rsidRPr="00F172E2">
        <w:trPr>
          <w:tblCellSpacing w:w="0" w:type="dxa"/>
          <w:jc w:val="center"/>
        </w:trPr>
        <w:tc>
          <w:tcPr>
            <w:tcW w:w="1346" w:type="dxa"/>
          </w:tcPr>
          <w:p w:rsidR="00C203CD" w:rsidRPr="00F172E2" w:rsidRDefault="00C203CD" w:rsidP="00F172E2">
            <w:pPr>
              <w:spacing w:line="360" w:lineRule="auto"/>
              <w:jc w:val="both"/>
              <w:rPr>
                <w:rFonts w:cs="Arial"/>
              </w:rPr>
            </w:pPr>
            <w:r w:rsidRPr="00F172E2">
              <w:rPr>
                <w:rFonts w:cs="Arial"/>
              </w:rPr>
              <w:t>Кто утверждает (подписывает)</w:t>
            </w:r>
          </w:p>
        </w:tc>
        <w:tc>
          <w:tcPr>
            <w:tcW w:w="1374" w:type="dxa"/>
          </w:tcPr>
          <w:p w:rsidR="00C203CD" w:rsidRPr="00F172E2" w:rsidRDefault="00C203CD" w:rsidP="00F172E2">
            <w:pPr>
              <w:spacing w:line="360" w:lineRule="auto"/>
              <w:jc w:val="both"/>
              <w:rPr>
                <w:rFonts w:cs="Arial"/>
              </w:rPr>
            </w:pPr>
            <w:r w:rsidRPr="00F172E2">
              <w:rPr>
                <w:rFonts w:cs="Arial"/>
              </w:rPr>
              <w:t>Руководитель организации</w:t>
            </w:r>
          </w:p>
        </w:tc>
        <w:tc>
          <w:tcPr>
            <w:tcW w:w="958" w:type="dxa"/>
          </w:tcPr>
          <w:p w:rsidR="00C203CD" w:rsidRPr="00F172E2" w:rsidRDefault="00C203CD" w:rsidP="00F172E2">
            <w:pPr>
              <w:spacing w:line="360" w:lineRule="auto"/>
              <w:jc w:val="both"/>
              <w:rPr>
                <w:rFonts w:cs="Arial"/>
              </w:rPr>
            </w:pPr>
            <w:r w:rsidRPr="00F172E2">
              <w:rPr>
                <w:rFonts w:cs="Arial"/>
              </w:rPr>
              <w:t>Начальник отдела кадров</w:t>
            </w:r>
          </w:p>
        </w:tc>
        <w:tc>
          <w:tcPr>
            <w:tcW w:w="1715" w:type="dxa"/>
          </w:tcPr>
          <w:p w:rsidR="00C203CD" w:rsidRPr="00F172E2" w:rsidRDefault="00C203CD" w:rsidP="00F172E2">
            <w:pPr>
              <w:spacing w:line="360" w:lineRule="auto"/>
              <w:jc w:val="both"/>
              <w:rPr>
                <w:rFonts w:cs="Arial"/>
              </w:rPr>
            </w:pPr>
            <w:r w:rsidRPr="00F172E2">
              <w:rPr>
                <w:rFonts w:cs="Arial"/>
              </w:rPr>
              <w:t>Руководитель, главный бухгалтер</w:t>
            </w:r>
          </w:p>
        </w:tc>
        <w:tc>
          <w:tcPr>
            <w:tcW w:w="2775" w:type="dxa"/>
            <w:gridSpan w:val="2"/>
          </w:tcPr>
          <w:p w:rsidR="00C203CD" w:rsidRPr="00F172E2" w:rsidRDefault="00C203CD" w:rsidP="00F172E2">
            <w:pPr>
              <w:spacing w:line="360" w:lineRule="auto"/>
              <w:jc w:val="both"/>
              <w:rPr>
                <w:rFonts w:cs="Arial"/>
              </w:rPr>
            </w:pPr>
            <w:r w:rsidRPr="00F172E2">
              <w:rPr>
                <w:rFonts w:cs="Arial"/>
              </w:rPr>
              <w:t>Руководитель организации</w:t>
            </w:r>
          </w:p>
        </w:tc>
        <w:tc>
          <w:tcPr>
            <w:tcW w:w="1207" w:type="dxa"/>
          </w:tcPr>
          <w:p w:rsidR="00C203CD" w:rsidRPr="00F172E2" w:rsidRDefault="00C203CD" w:rsidP="00F172E2">
            <w:pPr>
              <w:spacing w:line="360" w:lineRule="auto"/>
              <w:jc w:val="both"/>
              <w:rPr>
                <w:rFonts w:cs="Arial"/>
              </w:rPr>
            </w:pPr>
            <w:r w:rsidRPr="00F172E2">
              <w:rPr>
                <w:rFonts w:cs="Arial"/>
              </w:rPr>
              <w:t>Руководитель организации, начальник отдела кадров</w:t>
            </w:r>
          </w:p>
        </w:tc>
      </w:tr>
      <w:tr w:rsidR="00C203CD" w:rsidRPr="00F172E2">
        <w:trPr>
          <w:tblCellSpacing w:w="0" w:type="dxa"/>
          <w:jc w:val="center"/>
        </w:trPr>
        <w:tc>
          <w:tcPr>
            <w:tcW w:w="1346" w:type="dxa"/>
          </w:tcPr>
          <w:p w:rsidR="00C203CD" w:rsidRPr="00F172E2" w:rsidRDefault="00C203CD" w:rsidP="00F172E2">
            <w:pPr>
              <w:spacing w:line="360" w:lineRule="auto"/>
              <w:jc w:val="both"/>
              <w:rPr>
                <w:rFonts w:cs="Arial"/>
              </w:rPr>
            </w:pPr>
            <w:r w:rsidRPr="00F172E2">
              <w:rPr>
                <w:rFonts w:cs="Arial"/>
              </w:rPr>
              <w:t>Срок утверждения</w:t>
            </w:r>
          </w:p>
        </w:tc>
        <w:tc>
          <w:tcPr>
            <w:tcW w:w="8029" w:type="dxa"/>
            <w:gridSpan w:val="6"/>
          </w:tcPr>
          <w:p w:rsidR="00C203CD" w:rsidRPr="00F172E2" w:rsidRDefault="00C203CD" w:rsidP="00F172E2">
            <w:pPr>
              <w:spacing w:line="360" w:lineRule="auto"/>
              <w:jc w:val="both"/>
              <w:rPr>
                <w:rFonts w:cs="Arial"/>
              </w:rPr>
            </w:pPr>
            <w:r w:rsidRPr="00F172E2">
              <w:rPr>
                <w:rFonts w:cs="Arial"/>
              </w:rPr>
              <w:t>В день составления</w:t>
            </w:r>
          </w:p>
        </w:tc>
      </w:tr>
      <w:tr w:rsidR="00C203CD" w:rsidRPr="00F172E2">
        <w:trPr>
          <w:tblCellSpacing w:w="0" w:type="dxa"/>
          <w:jc w:val="center"/>
        </w:trPr>
        <w:tc>
          <w:tcPr>
            <w:tcW w:w="1346" w:type="dxa"/>
          </w:tcPr>
          <w:p w:rsidR="00C203CD" w:rsidRPr="00F172E2" w:rsidRDefault="00C203CD" w:rsidP="00F172E2">
            <w:pPr>
              <w:spacing w:line="360" w:lineRule="auto"/>
              <w:jc w:val="both"/>
              <w:rPr>
                <w:rFonts w:cs="Arial"/>
              </w:rPr>
            </w:pPr>
            <w:r w:rsidRPr="00F172E2">
              <w:rPr>
                <w:rFonts w:cs="Arial"/>
              </w:rPr>
              <w:t>Куда передается</w:t>
            </w:r>
          </w:p>
        </w:tc>
        <w:tc>
          <w:tcPr>
            <w:tcW w:w="1374" w:type="dxa"/>
          </w:tcPr>
          <w:p w:rsidR="00C203CD" w:rsidRPr="00F172E2" w:rsidRDefault="00C203CD" w:rsidP="00F172E2">
            <w:pPr>
              <w:spacing w:line="360" w:lineRule="auto"/>
              <w:jc w:val="both"/>
              <w:rPr>
                <w:rFonts w:cs="Arial"/>
              </w:rPr>
            </w:pPr>
            <w:r w:rsidRPr="00F172E2">
              <w:rPr>
                <w:rFonts w:cs="Arial"/>
              </w:rPr>
              <w:t>В отдел кадров (в бухгалтерию — копия)</w:t>
            </w:r>
          </w:p>
        </w:tc>
        <w:tc>
          <w:tcPr>
            <w:tcW w:w="958" w:type="dxa"/>
          </w:tcPr>
          <w:p w:rsidR="00C203CD" w:rsidRPr="00F172E2" w:rsidRDefault="00C203CD" w:rsidP="00F172E2">
            <w:pPr>
              <w:spacing w:line="360" w:lineRule="auto"/>
              <w:jc w:val="both"/>
              <w:rPr>
                <w:rFonts w:cs="Arial"/>
              </w:rPr>
            </w:pPr>
            <w:r w:rsidRPr="00F172E2">
              <w:rPr>
                <w:rFonts w:cs="Arial"/>
              </w:rPr>
              <w:t>В отдел кадров</w:t>
            </w:r>
          </w:p>
        </w:tc>
        <w:tc>
          <w:tcPr>
            <w:tcW w:w="1715" w:type="dxa"/>
          </w:tcPr>
          <w:p w:rsidR="00C203CD" w:rsidRPr="00F172E2" w:rsidRDefault="00C203CD" w:rsidP="00F172E2">
            <w:pPr>
              <w:spacing w:line="360" w:lineRule="auto"/>
              <w:jc w:val="both"/>
              <w:rPr>
                <w:rFonts w:cs="Arial"/>
              </w:rPr>
            </w:pPr>
            <w:r w:rsidRPr="00F172E2">
              <w:rPr>
                <w:rFonts w:cs="Arial"/>
              </w:rPr>
              <w:t>В отдел кадров, бухгалтерию</w:t>
            </w:r>
          </w:p>
        </w:tc>
        <w:tc>
          <w:tcPr>
            <w:tcW w:w="1374" w:type="dxa"/>
          </w:tcPr>
          <w:p w:rsidR="00C203CD" w:rsidRPr="00F172E2" w:rsidRDefault="00C203CD" w:rsidP="00F172E2">
            <w:pPr>
              <w:spacing w:line="360" w:lineRule="auto"/>
              <w:jc w:val="both"/>
              <w:rPr>
                <w:rFonts w:cs="Arial"/>
              </w:rPr>
            </w:pPr>
            <w:r w:rsidRPr="00F172E2">
              <w:rPr>
                <w:rFonts w:cs="Arial"/>
              </w:rPr>
              <w:t>В отдел кадров</w:t>
            </w:r>
          </w:p>
        </w:tc>
        <w:tc>
          <w:tcPr>
            <w:tcW w:w="2608" w:type="dxa"/>
            <w:gridSpan w:val="2"/>
          </w:tcPr>
          <w:p w:rsidR="00C203CD" w:rsidRPr="00F172E2" w:rsidRDefault="00C203CD" w:rsidP="00F172E2">
            <w:pPr>
              <w:spacing w:line="360" w:lineRule="auto"/>
              <w:jc w:val="both"/>
              <w:rPr>
                <w:rFonts w:cs="Arial"/>
              </w:rPr>
            </w:pPr>
            <w:r w:rsidRPr="00F172E2">
              <w:rPr>
                <w:rFonts w:cs="Arial"/>
              </w:rPr>
              <w:t>В отдел кадров (в бухгалтерию — копия)</w:t>
            </w:r>
          </w:p>
        </w:tc>
      </w:tr>
      <w:tr w:rsidR="00C203CD" w:rsidRPr="00F172E2">
        <w:trPr>
          <w:tblCellSpacing w:w="0" w:type="dxa"/>
          <w:jc w:val="center"/>
        </w:trPr>
        <w:tc>
          <w:tcPr>
            <w:tcW w:w="1346" w:type="dxa"/>
          </w:tcPr>
          <w:p w:rsidR="00C203CD" w:rsidRPr="00F172E2" w:rsidRDefault="00C203CD" w:rsidP="00F172E2">
            <w:pPr>
              <w:spacing w:line="360" w:lineRule="auto"/>
              <w:jc w:val="both"/>
              <w:rPr>
                <w:rFonts w:cs="Arial"/>
              </w:rPr>
            </w:pPr>
            <w:r w:rsidRPr="00F172E2">
              <w:rPr>
                <w:rFonts w:cs="Arial"/>
              </w:rPr>
              <w:t>Срок передачи</w:t>
            </w:r>
          </w:p>
        </w:tc>
        <w:tc>
          <w:tcPr>
            <w:tcW w:w="8029" w:type="dxa"/>
            <w:gridSpan w:val="6"/>
          </w:tcPr>
          <w:p w:rsidR="00C203CD" w:rsidRPr="00F172E2" w:rsidRDefault="00C203CD" w:rsidP="00F172E2">
            <w:pPr>
              <w:spacing w:line="360" w:lineRule="auto"/>
              <w:jc w:val="both"/>
              <w:rPr>
                <w:rFonts w:cs="Arial"/>
              </w:rPr>
            </w:pPr>
            <w:r w:rsidRPr="00F172E2">
              <w:rPr>
                <w:rFonts w:cs="Arial"/>
              </w:rPr>
              <w:t>Не позднее следующего дня после подписания</w:t>
            </w:r>
          </w:p>
        </w:tc>
      </w:tr>
      <w:tr w:rsidR="00C203CD" w:rsidRPr="00F172E2">
        <w:trPr>
          <w:tblCellSpacing w:w="0" w:type="dxa"/>
          <w:jc w:val="center"/>
        </w:trPr>
        <w:tc>
          <w:tcPr>
            <w:tcW w:w="1346" w:type="dxa"/>
          </w:tcPr>
          <w:p w:rsidR="00C203CD" w:rsidRPr="00F172E2" w:rsidRDefault="00C203CD" w:rsidP="00F172E2">
            <w:pPr>
              <w:spacing w:line="360" w:lineRule="auto"/>
              <w:jc w:val="both"/>
              <w:rPr>
                <w:rFonts w:cs="Arial"/>
              </w:rPr>
            </w:pPr>
            <w:r w:rsidRPr="00F172E2">
              <w:rPr>
                <w:rFonts w:cs="Arial"/>
              </w:rPr>
              <w:t>Документы, в которых производятся записи</w:t>
            </w:r>
          </w:p>
        </w:tc>
        <w:tc>
          <w:tcPr>
            <w:tcW w:w="1374" w:type="dxa"/>
          </w:tcPr>
          <w:p w:rsidR="00C203CD" w:rsidRPr="00F172E2" w:rsidRDefault="00C203CD" w:rsidP="00F172E2">
            <w:pPr>
              <w:spacing w:line="360" w:lineRule="auto"/>
              <w:jc w:val="both"/>
              <w:rPr>
                <w:rFonts w:cs="Arial"/>
              </w:rPr>
            </w:pPr>
            <w:r w:rsidRPr="00F172E2">
              <w:rPr>
                <w:rFonts w:cs="Arial"/>
              </w:rPr>
              <w:t>Трудовая книжка (запись о приеме на работу)</w:t>
            </w:r>
          </w:p>
        </w:tc>
        <w:tc>
          <w:tcPr>
            <w:tcW w:w="958" w:type="dxa"/>
          </w:tcPr>
          <w:p w:rsidR="00C203CD" w:rsidRPr="00F172E2" w:rsidRDefault="00C203CD" w:rsidP="00F172E2">
            <w:pPr>
              <w:spacing w:line="360" w:lineRule="auto"/>
              <w:jc w:val="both"/>
              <w:rPr>
                <w:rFonts w:cs="Arial"/>
              </w:rPr>
            </w:pPr>
            <w:r w:rsidRPr="00F172E2">
              <w:rPr>
                <w:rFonts w:cs="Arial"/>
              </w:rPr>
              <w:t>—</w:t>
            </w:r>
          </w:p>
        </w:tc>
        <w:tc>
          <w:tcPr>
            <w:tcW w:w="1715" w:type="dxa"/>
          </w:tcPr>
          <w:p w:rsidR="00C203CD" w:rsidRPr="00F172E2" w:rsidRDefault="00C203CD" w:rsidP="00F172E2">
            <w:pPr>
              <w:spacing w:line="360" w:lineRule="auto"/>
              <w:jc w:val="both"/>
              <w:rPr>
                <w:rFonts w:cs="Arial"/>
              </w:rPr>
            </w:pPr>
            <w:r w:rsidRPr="00F172E2">
              <w:rPr>
                <w:rFonts w:cs="Arial"/>
              </w:rPr>
              <w:t>—</w:t>
            </w:r>
          </w:p>
        </w:tc>
        <w:tc>
          <w:tcPr>
            <w:tcW w:w="1374" w:type="dxa"/>
          </w:tcPr>
          <w:p w:rsidR="00C203CD" w:rsidRPr="00F172E2" w:rsidRDefault="00C203CD" w:rsidP="00F172E2">
            <w:pPr>
              <w:spacing w:line="360" w:lineRule="auto"/>
              <w:jc w:val="both"/>
              <w:rPr>
                <w:rFonts w:cs="Arial"/>
              </w:rPr>
            </w:pPr>
            <w:r w:rsidRPr="00F172E2">
              <w:rPr>
                <w:rFonts w:cs="Arial"/>
              </w:rPr>
              <w:t>Трудовая книжка, личная карточка, лицевой счет</w:t>
            </w:r>
          </w:p>
        </w:tc>
        <w:tc>
          <w:tcPr>
            <w:tcW w:w="1401" w:type="dxa"/>
          </w:tcPr>
          <w:p w:rsidR="00C203CD" w:rsidRPr="00F172E2" w:rsidRDefault="00C203CD" w:rsidP="00F172E2">
            <w:pPr>
              <w:spacing w:line="360" w:lineRule="auto"/>
              <w:jc w:val="both"/>
              <w:rPr>
                <w:rFonts w:cs="Arial"/>
              </w:rPr>
            </w:pPr>
            <w:r w:rsidRPr="00F172E2">
              <w:rPr>
                <w:rFonts w:cs="Arial"/>
              </w:rPr>
              <w:t>Лицевой счет</w:t>
            </w:r>
          </w:p>
        </w:tc>
        <w:tc>
          <w:tcPr>
            <w:tcW w:w="1207" w:type="dxa"/>
          </w:tcPr>
          <w:p w:rsidR="00C203CD" w:rsidRPr="00F172E2" w:rsidRDefault="00C203CD" w:rsidP="00F172E2">
            <w:pPr>
              <w:spacing w:line="360" w:lineRule="auto"/>
              <w:jc w:val="both"/>
              <w:rPr>
                <w:rFonts w:cs="Arial"/>
              </w:rPr>
            </w:pPr>
            <w:r w:rsidRPr="00F172E2">
              <w:rPr>
                <w:rFonts w:cs="Arial"/>
              </w:rPr>
              <w:t>—</w:t>
            </w:r>
          </w:p>
        </w:tc>
      </w:tr>
      <w:tr w:rsidR="00C203CD" w:rsidRPr="00F172E2">
        <w:trPr>
          <w:tblCellSpacing w:w="0" w:type="dxa"/>
          <w:jc w:val="center"/>
        </w:trPr>
        <w:tc>
          <w:tcPr>
            <w:tcW w:w="1346" w:type="dxa"/>
          </w:tcPr>
          <w:p w:rsidR="00C203CD" w:rsidRPr="00F172E2" w:rsidRDefault="00C203CD" w:rsidP="00F172E2">
            <w:pPr>
              <w:spacing w:line="360" w:lineRule="auto"/>
              <w:jc w:val="both"/>
              <w:rPr>
                <w:rFonts w:cs="Arial"/>
              </w:rPr>
            </w:pPr>
            <w:r w:rsidRPr="00F172E2">
              <w:rPr>
                <w:rFonts w:cs="Arial"/>
              </w:rPr>
              <w:t>Документы, составляемые на основании данного</w:t>
            </w:r>
          </w:p>
        </w:tc>
        <w:tc>
          <w:tcPr>
            <w:tcW w:w="1374" w:type="dxa"/>
          </w:tcPr>
          <w:p w:rsidR="00C203CD" w:rsidRPr="00F172E2" w:rsidRDefault="00C203CD" w:rsidP="00F172E2">
            <w:pPr>
              <w:spacing w:line="360" w:lineRule="auto"/>
              <w:jc w:val="both"/>
              <w:rPr>
                <w:rFonts w:cs="Arial"/>
              </w:rPr>
            </w:pPr>
            <w:r w:rsidRPr="00F172E2">
              <w:rPr>
                <w:rFonts w:cs="Arial"/>
              </w:rPr>
              <w:t>Личная карточка формы Т-2, лицевой счет работника формы Т-54</w:t>
            </w:r>
          </w:p>
        </w:tc>
        <w:tc>
          <w:tcPr>
            <w:tcW w:w="958" w:type="dxa"/>
          </w:tcPr>
          <w:p w:rsidR="00C203CD" w:rsidRPr="00F172E2" w:rsidRDefault="00C203CD" w:rsidP="00F172E2">
            <w:pPr>
              <w:spacing w:line="360" w:lineRule="auto"/>
              <w:jc w:val="both"/>
              <w:rPr>
                <w:rFonts w:cs="Arial"/>
              </w:rPr>
            </w:pPr>
            <w:r w:rsidRPr="00F172E2">
              <w:rPr>
                <w:rFonts w:cs="Arial"/>
              </w:rPr>
              <w:t>—</w:t>
            </w:r>
          </w:p>
        </w:tc>
        <w:tc>
          <w:tcPr>
            <w:tcW w:w="1715" w:type="dxa"/>
          </w:tcPr>
          <w:p w:rsidR="00C203CD" w:rsidRPr="00F172E2" w:rsidRDefault="00C203CD" w:rsidP="00F172E2">
            <w:pPr>
              <w:spacing w:line="360" w:lineRule="auto"/>
              <w:jc w:val="both"/>
              <w:rPr>
                <w:rFonts w:cs="Arial"/>
              </w:rPr>
            </w:pPr>
            <w:r w:rsidRPr="00F172E2">
              <w:rPr>
                <w:rFonts w:cs="Arial"/>
              </w:rPr>
              <w:t>Расчетная или расчетно-платежная ведомость</w:t>
            </w:r>
          </w:p>
        </w:tc>
        <w:tc>
          <w:tcPr>
            <w:tcW w:w="1374" w:type="dxa"/>
          </w:tcPr>
          <w:p w:rsidR="00C203CD" w:rsidRPr="00F172E2" w:rsidRDefault="00C203CD" w:rsidP="00F172E2">
            <w:pPr>
              <w:spacing w:line="360" w:lineRule="auto"/>
              <w:jc w:val="both"/>
              <w:rPr>
                <w:rFonts w:cs="Arial"/>
              </w:rPr>
            </w:pPr>
            <w:r w:rsidRPr="00F172E2">
              <w:rPr>
                <w:rFonts w:cs="Arial"/>
              </w:rPr>
              <w:t>—</w:t>
            </w:r>
          </w:p>
        </w:tc>
        <w:tc>
          <w:tcPr>
            <w:tcW w:w="1401" w:type="dxa"/>
          </w:tcPr>
          <w:p w:rsidR="00C203CD" w:rsidRPr="00F172E2" w:rsidRDefault="00C203CD" w:rsidP="00F172E2">
            <w:pPr>
              <w:spacing w:line="360" w:lineRule="auto"/>
              <w:jc w:val="both"/>
              <w:rPr>
                <w:rFonts w:cs="Arial"/>
              </w:rPr>
            </w:pPr>
            <w:r w:rsidRPr="00F172E2">
              <w:rPr>
                <w:rFonts w:cs="Arial"/>
              </w:rPr>
              <w:t>Расчетная или расчетно-платежная ведомость</w:t>
            </w:r>
          </w:p>
        </w:tc>
        <w:tc>
          <w:tcPr>
            <w:tcW w:w="1207" w:type="dxa"/>
          </w:tcPr>
          <w:p w:rsidR="00C203CD" w:rsidRPr="00F172E2" w:rsidRDefault="00C203CD" w:rsidP="00F172E2">
            <w:pPr>
              <w:spacing w:line="360" w:lineRule="auto"/>
              <w:jc w:val="both"/>
              <w:rPr>
                <w:rFonts w:cs="Arial"/>
              </w:rPr>
            </w:pPr>
            <w:r w:rsidRPr="00F172E2">
              <w:rPr>
                <w:rFonts w:cs="Arial"/>
              </w:rPr>
              <w:t>—</w:t>
            </w:r>
          </w:p>
        </w:tc>
      </w:tr>
      <w:tr w:rsidR="00C203CD" w:rsidRPr="00F172E2">
        <w:trPr>
          <w:tblCellSpacing w:w="0" w:type="dxa"/>
          <w:jc w:val="center"/>
        </w:trPr>
        <w:tc>
          <w:tcPr>
            <w:tcW w:w="1346" w:type="dxa"/>
            <w:tcBorders>
              <w:bottom w:val="single" w:sz="4" w:space="0" w:color="333333"/>
            </w:tcBorders>
          </w:tcPr>
          <w:p w:rsidR="00C203CD" w:rsidRPr="00F172E2" w:rsidRDefault="00C203CD" w:rsidP="00F172E2">
            <w:pPr>
              <w:spacing w:line="360" w:lineRule="auto"/>
              <w:jc w:val="both"/>
              <w:rPr>
                <w:rFonts w:cs="Arial"/>
              </w:rPr>
            </w:pPr>
            <w:r w:rsidRPr="00F172E2">
              <w:rPr>
                <w:rFonts w:cs="Arial"/>
              </w:rPr>
              <w:t>Место хранения</w:t>
            </w:r>
          </w:p>
        </w:tc>
        <w:tc>
          <w:tcPr>
            <w:tcW w:w="8029" w:type="dxa"/>
            <w:gridSpan w:val="6"/>
            <w:tcBorders>
              <w:bottom w:val="single" w:sz="4" w:space="0" w:color="333333"/>
            </w:tcBorders>
          </w:tcPr>
          <w:p w:rsidR="00C203CD" w:rsidRPr="00F172E2" w:rsidRDefault="00C203CD" w:rsidP="00F172E2">
            <w:pPr>
              <w:spacing w:line="360" w:lineRule="auto"/>
              <w:jc w:val="both"/>
              <w:rPr>
                <w:rFonts w:cs="Arial"/>
              </w:rPr>
            </w:pPr>
            <w:r w:rsidRPr="00F172E2">
              <w:rPr>
                <w:rFonts w:cs="Arial"/>
              </w:rPr>
              <w:t>Отдел кадров</w:t>
            </w:r>
          </w:p>
        </w:tc>
      </w:tr>
    </w:tbl>
    <w:p w:rsidR="00C203CD" w:rsidRPr="00F172E2" w:rsidRDefault="00C203CD"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p>
    <w:p w:rsidR="00C203CD" w:rsidRPr="00F172E2" w:rsidRDefault="00C203CD"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Группировочная ведомость по фонду заработной платы Симферопольс</w:t>
      </w:r>
      <w:r w:rsidR="00990015" w:rsidRPr="00F172E2">
        <w:rPr>
          <w:rFonts w:ascii="Times New Roman" w:hAnsi="Times New Roman"/>
          <w:sz w:val="28"/>
          <w:szCs w:val="28"/>
        </w:rPr>
        <w:t>кой РГА рассмотрена в табл. 2.5</w:t>
      </w:r>
      <w:r w:rsidRPr="00F172E2">
        <w:rPr>
          <w:rFonts w:ascii="Times New Roman" w:hAnsi="Times New Roman"/>
          <w:sz w:val="28"/>
          <w:szCs w:val="28"/>
        </w:rPr>
        <w:t>.</w:t>
      </w:r>
    </w:p>
    <w:p w:rsidR="00C203CD" w:rsidRPr="00F172E2" w:rsidRDefault="00990015"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Таблица 2.5</w:t>
      </w:r>
    </w:p>
    <w:p w:rsidR="00C203CD" w:rsidRPr="00F172E2" w:rsidRDefault="00C203CD" w:rsidP="00F172E2">
      <w:pPr>
        <w:spacing w:line="360" w:lineRule="auto"/>
        <w:ind w:firstLine="709"/>
        <w:jc w:val="both"/>
        <w:rPr>
          <w:sz w:val="28"/>
          <w:szCs w:val="28"/>
        </w:rPr>
      </w:pPr>
      <w:r w:rsidRPr="00F172E2">
        <w:rPr>
          <w:sz w:val="28"/>
          <w:szCs w:val="28"/>
        </w:rPr>
        <w:t>Группировочная ведомость по фонду заработной платы</w:t>
      </w:r>
    </w:p>
    <w:p w:rsidR="00C203CD" w:rsidRDefault="00C203CD" w:rsidP="00F172E2">
      <w:pPr>
        <w:spacing w:line="360" w:lineRule="auto"/>
        <w:ind w:firstLine="709"/>
        <w:jc w:val="both"/>
        <w:rPr>
          <w:sz w:val="28"/>
          <w:szCs w:val="28"/>
        </w:rPr>
      </w:pPr>
      <w:r w:rsidRPr="00F172E2">
        <w:rPr>
          <w:sz w:val="28"/>
          <w:szCs w:val="28"/>
        </w:rPr>
        <w:t>за</w:t>
      </w:r>
      <w:r w:rsidR="00F172E2">
        <w:rPr>
          <w:sz w:val="28"/>
          <w:szCs w:val="28"/>
        </w:rPr>
        <w:t xml:space="preserve"> </w:t>
      </w:r>
      <w:r w:rsidRPr="00F172E2">
        <w:rPr>
          <w:sz w:val="28"/>
          <w:szCs w:val="28"/>
        </w:rPr>
        <w:t>сентябрь 2007 года, (грн.).</w:t>
      </w:r>
    </w:p>
    <w:p w:rsidR="00F172E2" w:rsidRPr="00F172E2" w:rsidRDefault="00F172E2" w:rsidP="00F172E2">
      <w:pPr>
        <w:spacing w:line="360" w:lineRule="auto"/>
        <w:ind w:firstLine="709"/>
        <w:jc w:val="both"/>
        <w:rPr>
          <w:sz w:val="28"/>
          <w:szCs w:val="28"/>
        </w:rPr>
      </w:pPr>
    </w:p>
    <w:tbl>
      <w:tblPr>
        <w:tblW w:w="1044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1"/>
        <w:gridCol w:w="1245"/>
        <w:gridCol w:w="1413"/>
        <w:gridCol w:w="1242"/>
        <w:gridCol w:w="1242"/>
        <w:gridCol w:w="1254"/>
        <w:gridCol w:w="1252"/>
        <w:gridCol w:w="1381"/>
      </w:tblGrid>
      <w:tr w:rsidR="00C203CD" w:rsidRPr="00F172E2">
        <w:trPr>
          <w:cantSplit/>
          <w:trHeight w:val="705"/>
        </w:trPr>
        <w:tc>
          <w:tcPr>
            <w:tcW w:w="1440" w:type="dxa"/>
            <w:vMerge w:val="restart"/>
            <w:tcBorders>
              <w:tl2br w:val="single" w:sz="4" w:space="0" w:color="auto"/>
            </w:tcBorders>
          </w:tcPr>
          <w:p w:rsidR="00C203CD" w:rsidRPr="00F172E2" w:rsidRDefault="00C203CD" w:rsidP="00F172E2">
            <w:pPr>
              <w:spacing w:line="360" w:lineRule="auto"/>
              <w:jc w:val="both"/>
            </w:pPr>
          </w:p>
          <w:p w:rsidR="00C203CD" w:rsidRPr="00F172E2" w:rsidRDefault="00C203CD" w:rsidP="00F172E2">
            <w:pPr>
              <w:spacing w:line="360" w:lineRule="auto"/>
              <w:jc w:val="both"/>
            </w:pPr>
            <w:r w:rsidRPr="00F172E2">
              <w:t xml:space="preserve">Кт. </w:t>
            </w:r>
          </w:p>
          <w:p w:rsidR="00C203CD" w:rsidRPr="00F172E2" w:rsidRDefault="00F172E2" w:rsidP="00F172E2">
            <w:pPr>
              <w:spacing w:line="360" w:lineRule="auto"/>
              <w:jc w:val="both"/>
            </w:pPr>
            <w:r w:rsidRPr="00F172E2">
              <w:t xml:space="preserve"> </w:t>
            </w:r>
          </w:p>
          <w:p w:rsidR="00C203CD" w:rsidRPr="00F172E2" w:rsidRDefault="00F172E2" w:rsidP="00F172E2">
            <w:pPr>
              <w:spacing w:line="360" w:lineRule="auto"/>
              <w:jc w:val="both"/>
            </w:pPr>
            <w:r w:rsidRPr="00F172E2">
              <w:t xml:space="preserve"> </w:t>
            </w:r>
            <w:r w:rsidR="00C203CD" w:rsidRPr="00F172E2">
              <w:t>Дт.</w:t>
            </w:r>
          </w:p>
        </w:tc>
        <w:tc>
          <w:tcPr>
            <w:tcW w:w="1260" w:type="dxa"/>
            <w:vMerge w:val="restart"/>
          </w:tcPr>
          <w:p w:rsidR="00C203CD" w:rsidRPr="00F172E2" w:rsidRDefault="00C203CD" w:rsidP="00F172E2">
            <w:pPr>
              <w:spacing w:line="360" w:lineRule="auto"/>
              <w:jc w:val="both"/>
            </w:pPr>
            <w:r w:rsidRPr="00F172E2">
              <w:t>Сумма по окладам</w:t>
            </w:r>
          </w:p>
          <w:p w:rsidR="00C203CD" w:rsidRPr="00F172E2" w:rsidRDefault="00C203CD" w:rsidP="00F172E2">
            <w:pPr>
              <w:spacing w:line="360" w:lineRule="auto"/>
              <w:jc w:val="both"/>
            </w:pPr>
          </w:p>
          <w:p w:rsidR="00C203CD" w:rsidRPr="00F172E2" w:rsidRDefault="00C203CD" w:rsidP="00F172E2">
            <w:pPr>
              <w:spacing w:line="360" w:lineRule="auto"/>
              <w:jc w:val="both"/>
            </w:pPr>
            <w:r w:rsidRPr="00F172E2">
              <w:t>Кт.661</w:t>
            </w:r>
          </w:p>
        </w:tc>
        <w:tc>
          <w:tcPr>
            <w:tcW w:w="1440" w:type="dxa"/>
            <w:vMerge w:val="restart"/>
          </w:tcPr>
          <w:p w:rsidR="00C203CD" w:rsidRPr="00F172E2" w:rsidRDefault="00C203CD" w:rsidP="00F172E2">
            <w:pPr>
              <w:spacing w:line="360" w:lineRule="auto"/>
              <w:jc w:val="both"/>
            </w:pPr>
            <w:r w:rsidRPr="00F172E2">
              <w:t xml:space="preserve">Оплата по больн. листам </w:t>
            </w:r>
          </w:p>
          <w:p w:rsidR="00C203CD" w:rsidRPr="00F172E2" w:rsidRDefault="00C203CD" w:rsidP="00F172E2">
            <w:pPr>
              <w:spacing w:line="360" w:lineRule="auto"/>
              <w:jc w:val="both"/>
            </w:pPr>
          </w:p>
          <w:p w:rsidR="00C203CD" w:rsidRPr="00F172E2" w:rsidRDefault="00C203CD" w:rsidP="00F172E2">
            <w:pPr>
              <w:spacing w:line="360" w:lineRule="auto"/>
              <w:jc w:val="both"/>
            </w:pPr>
            <w:r w:rsidRPr="00F172E2">
              <w:t>Кт.661</w:t>
            </w:r>
          </w:p>
        </w:tc>
        <w:tc>
          <w:tcPr>
            <w:tcW w:w="1260" w:type="dxa"/>
            <w:vMerge w:val="restart"/>
          </w:tcPr>
          <w:p w:rsidR="00C203CD" w:rsidRPr="00F172E2" w:rsidRDefault="00C203CD" w:rsidP="00F172E2">
            <w:pPr>
              <w:spacing w:line="360" w:lineRule="auto"/>
              <w:jc w:val="both"/>
            </w:pPr>
            <w:r w:rsidRPr="00F172E2">
              <w:t>Всего начисл.</w:t>
            </w:r>
          </w:p>
          <w:p w:rsidR="00C203CD" w:rsidRPr="00F172E2" w:rsidRDefault="00C203CD" w:rsidP="00F172E2">
            <w:pPr>
              <w:spacing w:line="360" w:lineRule="auto"/>
              <w:jc w:val="both"/>
            </w:pPr>
          </w:p>
          <w:p w:rsidR="00C203CD" w:rsidRPr="00F172E2" w:rsidRDefault="00C203CD" w:rsidP="00F172E2">
            <w:pPr>
              <w:spacing w:line="360" w:lineRule="auto"/>
              <w:jc w:val="both"/>
            </w:pPr>
          </w:p>
          <w:p w:rsidR="00C203CD" w:rsidRPr="00F172E2" w:rsidRDefault="00C203CD" w:rsidP="00F172E2">
            <w:pPr>
              <w:spacing w:line="360" w:lineRule="auto"/>
              <w:jc w:val="both"/>
            </w:pPr>
            <w:r w:rsidRPr="00F172E2">
              <w:t>Кт.661</w:t>
            </w:r>
          </w:p>
        </w:tc>
        <w:tc>
          <w:tcPr>
            <w:tcW w:w="1260" w:type="dxa"/>
            <w:vMerge w:val="restart"/>
          </w:tcPr>
          <w:p w:rsidR="00C203CD" w:rsidRPr="00F172E2" w:rsidRDefault="00C203CD" w:rsidP="00F172E2">
            <w:pPr>
              <w:spacing w:line="360" w:lineRule="auto"/>
              <w:jc w:val="both"/>
            </w:pPr>
            <w:r w:rsidRPr="00F172E2">
              <w:t>Удерж. НДФЛ</w:t>
            </w:r>
          </w:p>
          <w:p w:rsidR="00C203CD" w:rsidRPr="00F172E2" w:rsidRDefault="00C203CD" w:rsidP="00F172E2">
            <w:pPr>
              <w:spacing w:line="360" w:lineRule="auto"/>
              <w:jc w:val="both"/>
            </w:pPr>
          </w:p>
          <w:p w:rsidR="00C203CD" w:rsidRPr="00F172E2" w:rsidRDefault="00C203CD" w:rsidP="00F172E2">
            <w:pPr>
              <w:spacing w:line="360" w:lineRule="auto"/>
              <w:jc w:val="both"/>
            </w:pPr>
          </w:p>
          <w:p w:rsidR="00C203CD" w:rsidRPr="00F172E2" w:rsidRDefault="00C203CD" w:rsidP="00F172E2">
            <w:pPr>
              <w:spacing w:line="360" w:lineRule="auto"/>
              <w:jc w:val="both"/>
            </w:pPr>
            <w:r w:rsidRPr="00F172E2">
              <w:t>Кт.641</w:t>
            </w:r>
          </w:p>
        </w:tc>
        <w:tc>
          <w:tcPr>
            <w:tcW w:w="3780" w:type="dxa"/>
            <w:gridSpan w:val="3"/>
          </w:tcPr>
          <w:p w:rsidR="00C203CD" w:rsidRPr="00F172E2" w:rsidRDefault="00C203CD" w:rsidP="00F172E2">
            <w:pPr>
              <w:spacing w:line="360" w:lineRule="auto"/>
              <w:jc w:val="both"/>
            </w:pPr>
            <w:r w:rsidRPr="00F172E2">
              <w:t xml:space="preserve">Удержание взносов (сбора) </w:t>
            </w:r>
          </w:p>
          <w:p w:rsidR="00C203CD" w:rsidRPr="00F172E2" w:rsidRDefault="00C203CD" w:rsidP="00F172E2">
            <w:pPr>
              <w:spacing w:line="360" w:lineRule="auto"/>
              <w:jc w:val="both"/>
            </w:pPr>
            <w:r w:rsidRPr="00F172E2">
              <w:t>Дт.661</w:t>
            </w:r>
          </w:p>
        </w:tc>
      </w:tr>
      <w:tr w:rsidR="00C203CD" w:rsidRPr="00F172E2">
        <w:trPr>
          <w:cantSplit/>
          <w:trHeight w:val="889"/>
        </w:trPr>
        <w:tc>
          <w:tcPr>
            <w:tcW w:w="1440" w:type="dxa"/>
            <w:vMerge/>
          </w:tcPr>
          <w:p w:rsidR="00C203CD" w:rsidRPr="00F172E2" w:rsidRDefault="00C203CD" w:rsidP="00F172E2">
            <w:pPr>
              <w:spacing w:line="360" w:lineRule="auto"/>
              <w:jc w:val="both"/>
            </w:pPr>
          </w:p>
        </w:tc>
        <w:tc>
          <w:tcPr>
            <w:tcW w:w="1260" w:type="dxa"/>
            <w:vMerge/>
          </w:tcPr>
          <w:p w:rsidR="00C203CD" w:rsidRPr="00F172E2" w:rsidRDefault="00C203CD" w:rsidP="00F172E2">
            <w:pPr>
              <w:spacing w:line="360" w:lineRule="auto"/>
              <w:jc w:val="both"/>
            </w:pPr>
          </w:p>
        </w:tc>
        <w:tc>
          <w:tcPr>
            <w:tcW w:w="1440" w:type="dxa"/>
            <w:vMerge/>
          </w:tcPr>
          <w:p w:rsidR="00C203CD" w:rsidRPr="00F172E2" w:rsidRDefault="00C203CD" w:rsidP="00F172E2">
            <w:pPr>
              <w:spacing w:line="360" w:lineRule="auto"/>
              <w:jc w:val="both"/>
            </w:pPr>
          </w:p>
        </w:tc>
        <w:tc>
          <w:tcPr>
            <w:tcW w:w="1260" w:type="dxa"/>
            <w:vMerge/>
          </w:tcPr>
          <w:p w:rsidR="00C203CD" w:rsidRPr="00F172E2" w:rsidRDefault="00C203CD" w:rsidP="00F172E2">
            <w:pPr>
              <w:spacing w:line="360" w:lineRule="auto"/>
              <w:jc w:val="both"/>
            </w:pPr>
          </w:p>
        </w:tc>
        <w:tc>
          <w:tcPr>
            <w:tcW w:w="1260" w:type="dxa"/>
            <w:vMerge/>
          </w:tcPr>
          <w:p w:rsidR="00C203CD" w:rsidRPr="00F172E2" w:rsidRDefault="00C203CD" w:rsidP="00F172E2">
            <w:pPr>
              <w:spacing w:line="360" w:lineRule="auto"/>
              <w:jc w:val="both"/>
            </w:pPr>
          </w:p>
        </w:tc>
        <w:tc>
          <w:tcPr>
            <w:tcW w:w="1260" w:type="dxa"/>
          </w:tcPr>
          <w:p w:rsidR="00C203CD" w:rsidRPr="00F172E2" w:rsidRDefault="00C203CD" w:rsidP="00F172E2">
            <w:pPr>
              <w:spacing w:line="360" w:lineRule="auto"/>
              <w:jc w:val="both"/>
            </w:pPr>
            <w:r w:rsidRPr="00F172E2">
              <w:t>Пенс.фонд 1%или2%</w:t>
            </w:r>
          </w:p>
          <w:p w:rsidR="00C203CD" w:rsidRPr="00F172E2" w:rsidRDefault="00C203CD" w:rsidP="00F172E2">
            <w:pPr>
              <w:spacing w:line="360" w:lineRule="auto"/>
              <w:jc w:val="both"/>
            </w:pPr>
            <w:r w:rsidRPr="00F172E2">
              <w:t>Кт.651</w:t>
            </w:r>
          </w:p>
        </w:tc>
        <w:tc>
          <w:tcPr>
            <w:tcW w:w="1260" w:type="dxa"/>
          </w:tcPr>
          <w:p w:rsidR="00C203CD" w:rsidRPr="00F172E2" w:rsidRDefault="00C203CD" w:rsidP="00F172E2">
            <w:pPr>
              <w:spacing w:line="360" w:lineRule="auto"/>
              <w:jc w:val="both"/>
            </w:pPr>
            <w:r w:rsidRPr="00F172E2">
              <w:t>Соц.страх 0,5%</w:t>
            </w:r>
          </w:p>
          <w:p w:rsidR="00C203CD" w:rsidRPr="00F172E2" w:rsidRDefault="00C203CD" w:rsidP="00F172E2">
            <w:pPr>
              <w:spacing w:line="360" w:lineRule="auto"/>
              <w:jc w:val="both"/>
            </w:pPr>
            <w:r w:rsidRPr="00F172E2">
              <w:t>Кт.652</w:t>
            </w:r>
          </w:p>
        </w:tc>
        <w:tc>
          <w:tcPr>
            <w:tcW w:w="1260" w:type="dxa"/>
          </w:tcPr>
          <w:p w:rsidR="00C203CD" w:rsidRPr="00F172E2" w:rsidRDefault="00C203CD" w:rsidP="00F172E2">
            <w:pPr>
              <w:spacing w:line="360" w:lineRule="auto"/>
              <w:jc w:val="both"/>
            </w:pPr>
            <w:r w:rsidRPr="00F172E2">
              <w:t>Фонд безработ0,5%</w:t>
            </w:r>
          </w:p>
          <w:p w:rsidR="00C203CD" w:rsidRPr="00F172E2" w:rsidRDefault="00C203CD" w:rsidP="00F172E2">
            <w:pPr>
              <w:spacing w:line="360" w:lineRule="auto"/>
              <w:jc w:val="both"/>
            </w:pPr>
            <w:r w:rsidRPr="00F172E2">
              <w:t>Кт.653</w:t>
            </w:r>
          </w:p>
        </w:tc>
      </w:tr>
      <w:tr w:rsidR="00C203CD" w:rsidRPr="00F172E2" w:rsidTr="00F172E2">
        <w:trPr>
          <w:trHeight w:val="352"/>
        </w:trPr>
        <w:tc>
          <w:tcPr>
            <w:tcW w:w="1440" w:type="dxa"/>
          </w:tcPr>
          <w:p w:rsidR="00C203CD" w:rsidRPr="00F172E2" w:rsidRDefault="00C203CD" w:rsidP="00F172E2">
            <w:pPr>
              <w:spacing w:line="360" w:lineRule="auto"/>
              <w:jc w:val="both"/>
            </w:pPr>
            <w:r w:rsidRPr="00F172E2">
              <w:t>Дт.23</w:t>
            </w:r>
          </w:p>
        </w:tc>
        <w:tc>
          <w:tcPr>
            <w:tcW w:w="1260" w:type="dxa"/>
          </w:tcPr>
          <w:p w:rsidR="00C203CD" w:rsidRPr="00F172E2" w:rsidRDefault="00C203CD" w:rsidP="00F172E2">
            <w:pPr>
              <w:spacing w:line="360" w:lineRule="auto"/>
              <w:jc w:val="both"/>
              <w:rPr>
                <w:lang w:val="en-US"/>
              </w:rPr>
            </w:pPr>
            <w:r w:rsidRPr="00F172E2">
              <w:rPr>
                <w:lang w:val="en-US"/>
              </w:rPr>
              <w:t>6734,08</w:t>
            </w:r>
          </w:p>
        </w:tc>
        <w:tc>
          <w:tcPr>
            <w:tcW w:w="1440" w:type="dxa"/>
          </w:tcPr>
          <w:p w:rsidR="00C203CD" w:rsidRPr="00F172E2" w:rsidRDefault="00C203CD" w:rsidP="00F172E2">
            <w:pPr>
              <w:spacing w:line="360" w:lineRule="auto"/>
              <w:jc w:val="both"/>
              <w:rPr>
                <w:lang w:val="en-US"/>
              </w:rPr>
            </w:pPr>
            <w:r w:rsidRPr="00F172E2">
              <w:rPr>
                <w:lang w:val="en-US"/>
              </w:rPr>
              <w:t>272,75</w:t>
            </w:r>
          </w:p>
        </w:tc>
        <w:tc>
          <w:tcPr>
            <w:tcW w:w="1260" w:type="dxa"/>
          </w:tcPr>
          <w:p w:rsidR="00C203CD" w:rsidRPr="00F172E2" w:rsidRDefault="00C203CD" w:rsidP="00F172E2">
            <w:pPr>
              <w:spacing w:line="360" w:lineRule="auto"/>
              <w:jc w:val="both"/>
              <w:rPr>
                <w:lang w:val="en-US"/>
              </w:rPr>
            </w:pPr>
            <w:r w:rsidRPr="00F172E2">
              <w:rPr>
                <w:lang w:val="en-US"/>
              </w:rPr>
              <w:t>7006,83</w:t>
            </w:r>
          </w:p>
        </w:tc>
        <w:tc>
          <w:tcPr>
            <w:tcW w:w="1260" w:type="dxa"/>
          </w:tcPr>
          <w:p w:rsidR="00C203CD" w:rsidRPr="00F172E2" w:rsidRDefault="00C203CD" w:rsidP="00F172E2">
            <w:pPr>
              <w:spacing w:line="360" w:lineRule="auto"/>
              <w:jc w:val="both"/>
              <w:rPr>
                <w:lang w:val="en-US"/>
              </w:rPr>
            </w:pPr>
            <w:r w:rsidRPr="00F172E2">
              <w:rPr>
                <w:lang w:val="en-US"/>
              </w:rPr>
              <w:t>-</w:t>
            </w:r>
          </w:p>
        </w:tc>
        <w:tc>
          <w:tcPr>
            <w:tcW w:w="1260" w:type="dxa"/>
          </w:tcPr>
          <w:p w:rsidR="00C203CD" w:rsidRPr="00F172E2" w:rsidRDefault="00C203CD" w:rsidP="00F172E2">
            <w:pPr>
              <w:spacing w:line="360" w:lineRule="auto"/>
              <w:jc w:val="both"/>
              <w:rPr>
                <w:lang w:val="en-US"/>
              </w:rPr>
            </w:pPr>
            <w:r w:rsidRPr="00F172E2">
              <w:rPr>
                <w:lang w:val="en-US"/>
              </w:rPr>
              <w:t>-</w:t>
            </w:r>
          </w:p>
        </w:tc>
        <w:tc>
          <w:tcPr>
            <w:tcW w:w="1260" w:type="dxa"/>
          </w:tcPr>
          <w:p w:rsidR="00C203CD" w:rsidRPr="00F172E2" w:rsidRDefault="00C203CD" w:rsidP="00F172E2">
            <w:pPr>
              <w:spacing w:line="360" w:lineRule="auto"/>
              <w:jc w:val="both"/>
              <w:rPr>
                <w:lang w:val="en-US"/>
              </w:rPr>
            </w:pPr>
            <w:r w:rsidRPr="00F172E2">
              <w:rPr>
                <w:lang w:val="en-US"/>
              </w:rPr>
              <w:t>-</w:t>
            </w:r>
          </w:p>
        </w:tc>
        <w:tc>
          <w:tcPr>
            <w:tcW w:w="1260" w:type="dxa"/>
          </w:tcPr>
          <w:p w:rsidR="00C203CD" w:rsidRPr="00F172E2" w:rsidRDefault="00C203CD" w:rsidP="00F172E2">
            <w:pPr>
              <w:spacing w:line="360" w:lineRule="auto"/>
              <w:jc w:val="both"/>
              <w:rPr>
                <w:lang w:val="en-US"/>
              </w:rPr>
            </w:pPr>
            <w:r w:rsidRPr="00F172E2">
              <w:rPr>
                <w:lang w:val="en-US"/>
              </w:rPr>
              <w:t>-</w:t>
            </w:r>
          </w:p>
        </w:tc>
      </w:tr>
      <w:tr w:rsidR="00C203CD" w:rsidRPr="00F172E2" w:rsidTr="00F172E2">
        <w:trPr>
          <w:trHeight w:val="413"/>
        </w:trPr>
        <w:tc>
          <w:tcPr>
            <w:tcW w:w="1440" w:type="dxa"/>
          </w:tcPr>
          <w:p w:rsidR="00C203CD" w:rsidRPr="00F172E2" w:rsidRDefault="00C203CD" w:rsidP="00F172E2">
            <w:pPr>
              <w:spacing w:line="360" w:lineRule="auto"/>
              <w:jc w:val="both"/>
            </w:pPr>
            <w:r w:rsidRPr="00F172E2">
              <w:t>Дт.91 .</w:t>
            </w:r>
          </w:p>
        </w:tc>
        <w:tc>
          <w:tcPr>
            <w:tcW w:w="1260" w:type="dxa"/>
          </w:tcPr>
          <w:p w:rsidR="00C203CD" w:rsidRPr="00F172E2" w:rsidRDefault="00C203CD" w:rsidP="00F172E2">
            <w:pPr>
              <w:spacing w:line="360" w:lineRule="auto"/>
              <w:jc w:val="both"/>
              <w:rPr>
                <w:lang w:val="en-US"/>
              </w:rPr>
            </w:pPr>
            <w:r w:rsidRPr="00F172E2">
              <w:rPr>
                <w:lang w:val="en-US"/>
              </w:rPr>
              <w:t>400,00</w:t>
            </w:r>
          </w:p>
        </w:tc>
        <w:tc>
          <w:tcPr>
            <w:tcW w:w="1440" w:type="dxa"/>
          </w:tcPr>
          <w:p w:rsidR="00C203CD" w:rsidRPr="00F172E2" w:rsidRDefault="00C203CD" w:rsidP="00F172E2">
            <w:pPr>
              <w:spacing w:line="360" w:lineRule="auto"/>
              <w:jc w:val="both"/>
              <w:rPr>
                <w:lang w:val="en-US"/>
              </w:rPr>
            </w:pPr>
            <w:r w:rsidRPr="00F172E2">
              <w:rPr>
                <w:lang w:val="en-US"/>
              </w:rPr>
              <w:t>-</w:t>
            </w:r>
          </w:p>
        </w:tc>
        <w:tc>
          <w:tcPr>
            <w:tcW w:w="1260" w:type="dxa"/>
          </w:tcPr>
          <w:p w:rsidR="00C203CD" w:rsidRPr="00F172E2" w:rsidRDefault="00C203CD" w:rsidP="00F172E2">
            <w:pPr>
              <w:spacing w:line="360" w:lineRule="auto"/>
              <w:jc w:val="both"/>
              <w:rPr>
                <w:lang w:val="en-US"/>
              </w:rPr>
            </w:pPr>
            <w:r w:rsidRPr="00F172E2">
              <w:rPr>
                <w:lang w:val="en-US"/>
              </w:rPr>
              <w:t>400,00</w:t>
            </w:r>
          </w:p>
        </w:tc>
        <w:tc>
          <w:tcPr>
            <w:tcW w:w="1260" w:type="dxa"/>
          </w:tcPr>
          <w:p w:rsidR="00C203CD" w:rsidRPr="00F172E2" w:rsidRDefault="00C203CD" w:rsidP="00F172E2">
            <w:pPr>
              <w:spacing w:line="360" w:lineRule="auto"/>
              <w:jc w:val="both"/>
              <w:rPr>
                <w:lang w:val="en-US"/>
              </w:rPr>
            </w:pPr>
            <w:r w:rsidRPr="00F172E2">
              <w:rPr>
                <w:lang w:val="en-US"/>
              </w:rPr>
              <w:t>-</w:t>
            </w:r>
          </w:p>
        </w:tc>
        <w:tc>
          <w:tcPr>
            <w:tcW w:w="1260" w:type="dxa"/>
          </w:tcPr>
          <w:p w:rsidR="00C203CD" w:rsidRPr="00F172E2" w:rsidRDefault="00C203CD" w:rsidP="00F172E2">
            <w:pPr>
              <w:spacing w:line="360" w:lineRule="auto"/>
              <w:jc w:val="both"/>
              <w:rPr>
                <w:lang w:val="en-US"/>
              </w:rPr>
            </w:pPr>
            <w:r w:rsidRPr="00F172E2">
              <w:rPr>
                <w:lang w:val="en-US"/>
              </w:rPr>
              <w:t>-</w:t>
            </w:r>
          </w:p>
        </w:tc>
        <w:tc>
          <w:tcPr>
            <w:tcW w:w="1260" w:type="dxa"/>
          </w:tcPr>
          <w:p w:rsidR="00C203CD" w:rsidRPr="00F172E2" w:rsidRDefault="00C203CD" w:rsidP="00F172E2">
            <w:pPr>
              <w:spacing w:line="360" w:lineRule="auto"/>
              <w:jc w:val="both"/>
              <w:rPr>
                <w:lang w:val="en-US"/>
              </w:rPr>
            </w:pPr>
            <w:r w:rsidRPr="00F172E2">
              <w:rPr>
                <w:lang w:val="en-US"/>
              </w:rPr>
              <w:t>-</w:t>
            </w:r>
          </w:p>
        </w:tc>
        <w:tc>
          <w:tcPr>
            <w:tcW w:w="1260" w:type="dxa"/>
          </w:tcPr>
          <w:p w:rsidR="00C203CD" w:rsidRPr="00F172E2" w:rsidRDefault="00C203CD" w:rsidP="00F172E2">
            <w:pPr>
              <w:spacing w:line="360" w:lineRule="auto"/>
              <w:jc w:val="both"/>
              <w:rPr>
                <w:lang w:val="en-US"/>
              </w:rPr>
            </w:pPr>
            <w:r w:rsidRPr="00F172E2">
              <w:rPr>
                <w:lang w:val="en-US"/>
              </w:rPr>
              <w:t>-</w:t>
            </w:r>
          </w:p>
        </w:tc>
      </w:tr>
      <w:tr w:rsidR="00C203CD" w:rsidRPr="00F172E2" w:rsidTr="00F172E2">
        <w:trPr>
          <w:trHeight w:val="277"/>
        </w:trPr>
        <w:tc>
          <w:tcPr>
            <w:tcW w:w="1440" w:type="dxa"/>
          </w:tcPr>
          <w:p w:rsidR="00C203CD" w:rsidRPr="00F172E2" w:rsidRDefault="00C203CD" w:rsidP="00F172E2">
            <w:pPr>
              <w:spacing w:line="360" w:lineRule="auto"/>
              <w:jc w:val="both"/>
            </w:pPr>
            <w:r w:rsidRPr="00F172E2">
              <w:t xml:space="preserve">Дт.92 </w:t>
            </w:r>
          </w:p>
        </w:tc>
        <w:tc>
          <w:tcPr>
            <w:tcW w:w="1260" w:type="dxa"/>
          </w:tcPr>
          <w:p w:rsidR="00C203CD" w:rsidRPr="00F172E2" w:rsidRDefault="00C203CD" w:rsidP="00F172E2">
            <w:pPr>
              <w:spacing w:line="360" w:lineRule="auto"/>
              <w:jc w:val="both"/>
              <w:rPr>
                <w:lang w:val="en-US"/>
              </w:rPr>
            </w:pPr>
            <w:r w:rsidRPr="00F172E2">
              <w:rPr>
                <w:lang w:val="en-US"/>
              </w:rPr>
              <w:t>880,00</w:t>
            </w:r>
          </w:p>
        </w:tc>
        <w:tc>
          <w:tcPr>
            <w:tcW w:w="1440" w:type="dxa"/>
          </w:tcPr>
          <w:p w:rsidR="00C203CD" w:rsidRPr="00F172E2" w:rsidRDefault="00C203CD" w:rsidP="00F172E2">
            <w:pPr>
              <w:spacing w:line="360" w:lineRule="auto"/>
              <w:jc w:val="both"/>
              <w:rPr>
                <w:lang w:val="en-US"/>
              </w:rPr>
            </w:pPr>
            <w:r w:rsidRPr="00F172E2">
              <w:rPr>
                <w:lang w:val="en-US"/>
              </w:rPr>
              <w:t>-</w:t>
            </w:r>
          </w:p>
        </w:tc>
        <w:tc>
          <w:tcPr>
            <w:tcW w:w="1260" w:type="dxa"/>
          </w:tcPr>
          <w:p w:rsidR="00C203CD" w:rsidRPr="00F172E2" w:rsidRDefault="00C203CD" w:rsidP="00F172E2">
            <w:pPr>
              <w:spacing w:line="360" w:lineRule="auto"/>
              <w:jc w:val="both"/>
              <w:rPr>
                <w:lang w:val="en-US"/>
              </w:rPr>
            </w:pPr>
            <w:r w:rsidRPr="00F172E2">
              <w:rPr>
                <w:lang w:val="en-US"/>
              </w:rPr>
              <w:t>880,00</w:t>
            </w:r>
          </w:p>
        </w:tc>
        <w:tc>
          <w:tcPr>
            <w:tcW w:w="1260" w:type="dxa"/>
          </w:tcPr>
          <w:p w:rsidR="00C203CD" w:rsidRPr="00F172E2" w:rsidRDefault="00C203CD" w:rsidP="00F172E2">
            <w:pPr>
              <w:spacing w:line="360" w:lineRule="auto"/>
              <w:jc w:val="both"/>
              <w:rPr>
                <w:lang w:val="en-US"/>
              </w:rPr>
            </w:pPr>
            <w:r w:rsidRPr="00F172E2">
              <w:rPr>
                <w:lang w:val="en-US"/>
              </w:rPr>
              <w:t>-</w:t>
            </w:r>
          </w:p>
        </w:tc>
        <w:tc>
          <w:tcPr>
            <w:tcW w:w="1260" w:type="dxa"/>
          </w:tcPr>
          <w:p w:rsidR="00C203CD" w:rsidRPr="00F172E2" w:rsidRDefault="00C203CD" w:rsidP="00F172E2">
            <w:pPr>
              <w:spacing w:line="360" w:lineRule="auto"/>
              <w:jc w:val="both"/>
              <w:rPr>
                <w:lang w:val="en-US"/>
              </w:rPr>
            </w:pPr>
            <w:r w:rsidRPr="00F172E2">
              <w:rPr>
                <w:lang w:val="en-US"/>
              </w:rPr>
              <w:t>-</w:t>
            </w:r>
          </w:p>
        </w:tc>
        <w:tc>
          <w:tcPr>
            <w:tcW w:w="1260" w:type="dxa"/>
          </w:tcPr>
          <w:p w:rsidR="00C203CD" w:rsidRPr="00F172E2" w:rsidRDefault="00C203CD" w:rsidP="00F172E2">
            <w:pPr>
              <w:spacing w:line="360" w:lineRule="auto"/>
              <w:jc w:val="both"/>
              <w:rPr>
                <w:lang w:val="en-US"/>
              </w:rPr>
            </w:pPr>
            <w:r w:rsidRPr="00F172E2">
              <w:rPr>
                <w:lang w:val="en-US"/>
              </w:rPr>
              <w:t>-</w:t>
            </w:r>
          </w:p>
        </w:tc>
        <w:tc>
          <w:tcPr>
            <w:tcW w:w="1260" w:type="dxa"/>
          </w:tcPr>
          <w:p w:rsidR="00C203CD" w:rsidRPr="00F172E2" w:rsidRDefault="00C203CD" w:rsidP="00F172E2">
            <w:pPr>
              <w:spacing w:line="360" w:lineRule="auto"/>
              <w:jc w:val="both"/>
              <w:rPr>
                <w:lang w:val="en-US"/>
              </w:rPr>
            </w:pPr>
            <w:r w:rsidRPr="00F172E2">
              <w:rPr>
                <w:lang w:val="en-US"/>
              </w:rPr>
              <w:t>-</w:t>
            </w:r>
          </w:p>
        </w:tc>
      </w:tr>
      <w:tr w:rsidR="00C203CD" w:rsidRPr="00F172E2" w:rsidTr="00F172E2">
        <w:trPr>
          <w:trHeight w:val="340"/>
        </w:trPr>
        <w:tc>
          <w:tcPr>
            <w:tcW w:w="1440" w:type="dxa"/>
          </w:tcPr>
          <w:p w:rsidR="00C203CD" w:rsidRPr="00F172E2" w:rsidRDefault="00C203CD" w:rsidP="00F172E2">
            <w:pPr>
              <w:spacing w:line="360" w:lineRule="auto"/>
              <w:jc w:val="both"/>
            </w:pPr>
            <w:r w:rsidRPr="00F172E2">
              <w:t>Дт.93</w:t>
            </w:r>
          </w:p>
        </w:tc>
        <w:tc>
          <w:tcPr>
            <w:tcW w:w="1260" w:type="dxa"/>
          </w:tcPr>
          <w:p w:rsidR="00C203CD" w:rsidRPr="00F172E2" w:rsidRDefault="00C203CD" w:rsidP="00F172E2">
            <w:pPr>
              <w:spacing w:line="360" w:lineRule="auto"/>
              <w:jc w:val="both"/>
              <w:rPr>
                <w:lang w:val="en-US"/>
              </w:rPr>
            </w:pPr>
            <w:r w:rsidRPr="00F172E2">
              <w:rPr>
                <w:lang w:val="en-US"/>
              </w:rPr>
              <w:t>259,09</w:t>
            </w:r>
          </w:p>
        </w:tc>
        <w:tc>
          <w:tcPr>
            <w:tcW w:w="1440" w:type="dxa"/>
          </w:tcPr>
          <w:p w:rsidR="00C203CD" w:rsidRPr="00F172E2" w:rsidRDefault="00C203CD" w:rsidP="00F172E2">
            <w:pPr>
              <w:spacing w:line="360" w:lineRule="auto"/>
              <w:jc w:val="both"/>
              <w:rPr>
                <w:lang w:val="en-US"/>
              </w:rPr>
            </w:pPr>
            <w:r w:rsidRPr="00F172E2">
              <w:rPr>
                <w:lang w:val="en-US"/>
              </w:rPr>
              <w:t>-</w:t>
            </w:r>
          </w:p>
        </w:tc>
        <w:tc>
          <w:tcPr>
            <w:tcW w:w="1260" w:type="dxa"/>
          </w:tcPr>
          <w:p w:rsidR="00C203CD" w:rsidRPr="00F172E2" w:rsidRDefault="00C203CD" w:rsidP="00F172E2">
            <w:pPr>
              <w:spacing w:line="360" w:lineRule="auto"/>
              <w:jc w:val="both"/>
              <w:rPr>
                <w:lang w:val="en-US"/>
              </w:rPr>
            </w:pPr>
            <w:r w:rsidRPr="00F172E2">
              <w:rPr>
                <w:lang w:val="en-US"/>
              </w:rPr>
              <w:t>259,09</w:t>
            </w:r>
          </w:p>
        </w:tc>
        <w:tc>
          <w:tcPr>
            <w:tcW w:w="1260" w:type="dxa"/>
          </w:tcPr>
          <w:p w:rsidR="00C203CD" w:rsidRPr="00F172E2" w:rsidRDefault="00C203CD" w:rsidP="00F172E2">
            <w:pPr>
              <w:spacing w:line="360" w:lineRule="auto"/>
              <w:jc w:val="both"/>
              <w:rPr>
                <w:lang w:val="en-US"/>
              </w:rPr>
            </w:pPr>
            <w:r w:rsidRPr="00F172E2">
              <w:rPr>
                <w:lang w:val="en-US"/>
              </w:rPr>
              <w:t>-</w:t>
            </w:r>
          </w:p>
        </w:tc>
        <w:tc>
          <w:tcPr>
            <w:tcW w:w="1260" w:type="dxa"/>
          </w:tcPr>
          <w:p w:rsidR="00C203CD" w:rsidRPr="00F172E2" w:rsidRDefault="00C203CD" w:rsidP="00F172E2">
            <w:pPr>
              <w:spacing w:line="360" w:lineRule="auto"/>
              <w:jc w:val="both"/>
              <w:rPr>
                <w:lang w:val="en-US"/>
              </w:rPr>
            </w:pPr>
            <w:r w:rsidRPr="00F172E2">
              <w:rPr>
                <w:lang w:val="en-US"/>
              </w:rPr>
              <w:t>-</w:t>
            </w:r>
          </w:p>
        </w:tc>
        <w:tc>
          <w:tcPr>
            <w:tcW w:w="1260" w:type="dxa"/>
          </w:tcPr>
          <w:p w:rsidR="00C203CD" w:rsidRPr="00F172E2" w:rsidRDefault="00C203CD" w:rsidP="00F172E2">
            <w:pPr>
              <w:spacing w:line="360" w:lineRule="auto"/>
              <w:jc w:val="both"/>
              <w:rPr>
                <w:lang w:val="en-US"/>
              </w:rPr>
            </w:pPr>
            <w:r w:rsidRPr="00F172E2">
              <w:rPr>
                <w:lang w:val="en-US"/>
              </w:rPr>
              <w:t>-</w:t>
            </w:r>
          </w:p>
        </w:tc>
        <w:tc>
          <w:tcPr>
            <w:tcW w:w="1260" w:type="dxa"/>
          </w:tcPr>
          <w:p w:rsidR="00C203CD" w:rsidRPr="00F172E2" w:rsidRDefault="00C203CD" w:rsidP="00F172E2">
            <w:pPr>
              <w:spacing w:line="360" w:lineRule="auto"/>
              <w:jc w:val="both"/>
              <w:rPr>
                <w:lang w:val="en-US"/>
              </w:rPr>
            </w:pPr>
            <w:r w:rsidRPr="00F172E2">
              <w:rPr>
                <w:lang w:val="en-US"/>
              </w:rPr>
              <w:t>-</w:t>
            </w:r>
          </w:p>
        </w:tc>
      </w:tr>
      <w:tr w:rsidR="00C203CD" w:rsidRPr="00F172E2" w:rsidTr="00F172E2">
        <w:trPr>
          <w:trHeight w:val="273"/>
        </w:trPr>
        <w:tc>
          <w:tcPr>
            <w:tcW w:w="1440" w:type="dxa"/>
          </w:tcPr>
          <w:p w:rsidR="00C203CD" w:rsidRPr="00F172E2" w:rsidRDefault="00C203CD" w:rsidP="00F172E2">
            <w:pPr>
              <w:spacing w:line="360" w:lineRule="auto"/>
              <w:jc w:val="both"/>
            </w:pPr>
            <w:r w:rsidRPr="00F172E2">
              <w:t>Дт.661</w:t>
            </w:r>
          </w:p>
        </w:tc>
        <w:tc>
          <w:tcPr>
            <w:tcW w:w="1260" w:type="dxa"/>
          </w:tcPr>
          <w:p w:rsidR="00C203CD" w:rsidRPr="00F172E2" w:rsidRDefault="00C203CD" w:rsidP="00F172E2">
            <w:pPr>
              <w:spacing w:line="360" w:lineRule="auto"/>
              <w:jc w:val="both"/>
              <w:rPr>
                <w:lang w:val="en-US"/>
              </w:rPr>
            </w:pPr>
            <w:r w:rsidRPr="00F172E2">
              <w:rPr>
                <w:lang w:val="en-US"/>
              </w:rPr>
              <w:t>-</w:t>
            </w:r>
          </w:p>
        </w:tc>
        <w:tc>
          <w:tcPr>
            <w:tcW w:w="1440" w:type="dxa"/>
          </w:tcPr>
          <w:p w:rsidR="00C203CD" w:rsidRPr="00F172E2" w:rsidRDefault="00C203CD" w:rsidP="00F172E2">
            <w:pPr>
              <w:spacing w:line="360" w:lineRule="auto"/>
              <w:jc w:val="both"/>
              <w:rPr>
                <w:lang w:val="en-US"/>
              </w:rPr>
            </w:pPr>
            <w:r w:rsidRPr="00F172E2">
              <w:rPr>
                <w:lang w:val="en-US"/>
              </w:rPr>
              <w:t>-</w:t>
            </w:r>
          </w:p>
        </w:tc>
        <w:tc>
          <w:tcPr>
            <w:tcW w:w="1260" w:type="dxa"/>
          </w:tcPr>
          <w:p w:rsidR="00C203CD" w:rsidRPr="00F172E2" w:rsidRDefault="00C203CD" w:rsidP="00F172E2">
            <w:pPr>
              <w:spacing w:line="360" w:lineRule="auto"/>
              <w:jc w:val="both"/>
              <w:rPr>
                <w:lang w:val="en-US"/>
              </w:rPr>
            </w:pPr>
          </w:p>
        </w:tc>
        <w:tc>
          <w:tcPr>
            <w:tcW w:w="1260" w:type="dxa"/>
          </w:tcPr>
          <w:p w:rsidR="00C203CD" w:rsidRPr="00F172E2" w:rsidRDefault="00C203CD" w:rsidP="00F172E2">
            <w:pPr>
              <w:spacing w:line="360" w:lineRule="auto"/>
              <w:jc w:val="both"/>
              <w:rPr>
                <w:lang w:val="en-US"/>
              </w:rPr>
            </w:pPr>
            <w:r w:rsidRPr="00F172E2">
              <w:rPr>
                <w:lang w:val="en-US"/>
              </w:rPr>
              <w:t>1077,63</w:t>
            </w:r>
          </w:p>
        </w:tc>
        <w:tc>
          <w:tcPr>
            <w:tcW w:w="1260" w:type="dxa"/>
          </w:tcPr>
          <w:p w:rsidR="00C203CD" w:rsidRPr="00F172E2" w:rsidRDefault="00C203CD" w:rsidP="00F172E2">
            <w:pPr>
              <w:spacing w:line="360" w:lineRule="auto"/>
              <w:jc w:val="both"/>
              <w:rPr>
                <w:lang w:val="en-US"/>
              </w:rPr>
            </w:pPr>
            <w:r w:rsidRPr="00F172E2">
              <w:rPr>
                <w:lang w:val="en-US"/>
              </w:rPr>
              <w:t>170,93</w:t>
            </w:r>
          </w:p>
        </w:tc>
        <w:tc>
          <w:tcPr>
            <w:tcW w:w="1260" w:type="dxa"/>
          </w:tcPr>
          <w:p w:rsidR="00C203CD" w:rsidRPr="00F172E2" w:rsidRDefault="00C203CD" w:rsidP="00F172E2">
            <w:pPr>
              <w:spacing w:line="360" w:lineRule="auto"/>
              <w:jc w:val="both"/>
              <w:rPr>
                <w:lang w:val="en-US"/>
              </w:rPr>
            </w:pPr>
            <w:r w:rsidRPr="00F172E2">
              <w:rPr>
                <w:lang w:val="en-US"/>
              </w:rPr>
              <w:t>42,74</w:t>
            </w:r>
          </w:p>
        </w:tc>
        <w:tc>
          <w:tcPr>
            <w:tcW w:w="1260" w:type="dxa"/>
          </w:tcPr>
          <w:p w:rsidR="00C203CD" w:rsidRPr="00F172E2" w:rsidRDefault="00C203CD" w:rsidP="00F172E2">
            <w:pPr>
              <w:spacing w:line="360" w:lineRule="auto"/>
              <w:jc w:val="both"/>
              <w:rPr>
                <w:lang w:val="en-US"/>
              </w:rPr>
            </w:pPr>
            <w:r w:rsidRPr="00F172E2">
              <w:rPr>
                <w:lang w:val="en-US"/>
              </w:rPr>
              <w:t>42,74</w:t>
            </w:r>
          </w:p>
        </w:tc>
      </w:tr>
      <w:tr w:rsidR="00C203CD" w:rsidRPr="00F172E2">
        <w:trPr>
          <w:trHeight w:val="337"/>
        </w:trPr>
        <w:tc>
          <w:tcPr>
            <w:tcW w:w="1440" w:type="dxa"/>
          </w:tcPr>
          <w:p w:rsidR="00C203CD" w:rsidRPr="00F172E2" w:rsidRDefault="00C203CD" w:rsidP="00F172E2">
            <w:pPr>
              <w:spacing w:line="360" w:lineRule="auto"/>
              <w:jc w:val="both"/>
            </w:pPr>
            <w:r w:rsidRPr="00F172E2">
              <w:t>Итого:</w:t>
            </w:r>
          </w:p>
        </w:tc>
        <w:tc>
          <w:tcPr>
            <w:tcW w:w="1260" w:type="dxa"/>
          </w:tcPr>
          <w:p w:rsidR="00C203CD" w:rsidRPr="00F172E2" w:rsidRDefault="00C203CD" w:rsidP="00F172E2">
            <w:pPr>
              <w:spacing w:line="360" w:lineRule="auto"/>
              <w:jc w:val="both"/>
            </w:pPr>
            <w:r w:rsidRPr="00F172E2">
              <w:rPr>
                <w:lang w:val="en-US"/>
              </w:rPr>
              <w:t>8273,17</w:t>
            </w:r>
          </w:p>
        </w:tc>
        <w:tc>
          <w:tcPr>
            <w:tcW w:w="1440" w:type="dxa"/>
          </w:tcPr>
          <w:p w:rsidR="00C203CD" w:rsidRPr="00F172E2" w:rsidRDefault="00C203CD" w:rsidP="00F172E2">
            <w:pPr>
              <w:spacing w:line="360" w:lineRule="auto"/>
              <w:jc w:val="both"/>
            </w:pPr>
            <w:r w:rsidRPr="00F172E2">
              <w:rPr>
                <w:lang w:val="en-US"/>
              </w:rPr>
              <w:t>272,75</w:t>
            </w:r>
          </w:p>
        </w:tc>
        <w:tc>
          <w:tcPr>
            <w:tcW w:w="1260" w:type="dxa"/>
          </w:tcPr>
          <w:p w:rsidR="00C203CD" w:rsidRPr="00F172E2" w:rsidRDefault="00C203CD" w:rsidP="00F172E2">
            <w:pPr>
              <w:spacing w:line="360" w:lineRule="auto"/>
              <w:jc w:val="both"/>
            </w:pPr>
            <w:r w:rsidRPr="00F172E2">
              <w:rPr>
                <w:lang w:val="en-US"/>
              </w:rPr>
              <w:t>8545,92</w:t>
            </w:r>
          </w:p>
        </w:tc>
        <w:tc>
          <w:tcPr>
            <w:tcW w:w="1260" w:type="dxa"/>
          </w:tcPr>
          <w:p w:rsidR="00C203CD" w:rsidRPr="00F172E2" w:rsidRDefault="00C203CD" w:rsidP="00F172E2">
            <w:pPr>
              <w:spacing w:line="360" w:lineRule="auto"/>
              <w:jc w:val="both"/>
            </w:pPr>
            <w:r w:rsidRPr="00F172E2">
              <w:rPr>
                <w:lang w:val="en-US"/>
              </w:rPr>
              <w:t>1077,63</w:t>
            </w:r>
          </w:p>
        </w:tc>
        <w:tc>
          <w:tcPr>
            <w:tcW w:w="1260" w:type="dxa"/>
          </w:tcPr>
          <w:p w:rsidR="00C203CD" w:rsidRPr="00F172E2" w:rsidRDefault="00C203CD" w:rsidP="00F172E2">
            <w:pPr>
              <w:spacing w:line="360" w:lineRule="auto"/>
              <w:jc w:val="both"/>
            </w:pPr>
            <w:r w:rsidRPr="00F172E2">
              <w:rPr>
                <w:lang w:val="en-US"/>
              </w:rPr>
              <w:t>170,93</w:t>
            </w:r>
          </w:p>
        </w:tc>
        <w:tc>
          <w:tcPr>
            <w:tcW w:w="1260" w:type="dxa"/>
          </w:tcPr>
          <w:p w:rsidR="00C203CD" w:rsidRPr="00F172E2" w:rsidRDefault="00C203CD" w:rsidP="00F172E2">
            <w:pPr>
              <w:spacing w:line="360" w:lineRule="auto"/>
              <w:jc w:val="both"/>
            </w:pPr>
            <w:r w:rsidRPr="00F172E2">
              <w:rPr>
                <w:lang w:val="en-US"/>
              </w:rPr>
              <w:t>42,74</w:t>
            </w:r>
          </w:p>
        </w:tc>
        <w:tc>
          <w:tcPr>
            <w:tcW w:w="1260" w:type="dxa"/>
          </w:tcPr>
          <w:p w:rsidR="00C203CD" w:rsidRPr="00F172E2" w:rsidRDefault="00C203CD" w:rsidP="00F172E2">
            <w:pPr>
              <w:spacing w:line="360" w:lineRule="auto"/>
              <w:jc w:val="both"/>
            </w:pPr>
            <w:r w:rsidRPr="00F172E2">
              <w:rPr>
                <w:lang w:val="en-US"/>
              </w:rPr>
              <w:t>42,74</w:t>
            </w:r>
          </w:p>
        </w:tc>
      </w:tr>
    </w:tbl>
    <w:p w:rsidR="00C203CD" w:rsidRPr="00F172E2" w:rsidRDefault="00C203CD" w:rsidP="00F172E2">
      <w:pPr>
        <w:spacing w:line="360" w:lineRule="auto"/>
        <w:ind w:firstLine="709"/>
        <w:jc w:val="both"/>
        <w:rPr>
          <w:sz w:val="28"/>
        </w:rPr>
      </w:pPr>
    </w:p>
    <w:p w:rsidR="00206ED5" w:rsidRPr="00F172E2" w:rsidRDefault="00333B12" w:rsidP="00F172E2">
      <w:pPr>
        <w:spacing w:line="360" w:lineRule="auto"/>
        <w:ind w:firstLine="709"/>
        <w:jc w:val="both"/>
        <w:rPr>
          <w:sz w:val="28"/>
        </w:rPr>
      </w:pPr>
      <w:r w:rsidRPr="00F172E2">
        <w:rPr>
          <w:sz w:val="28"/>
        </w:rPr>
        <w:t>Следовательно, исходя из вышесказанного можно сделать выводы, что</w:t>
      </w:r>
      <w:r w:rsidR="00F172E2">
        <w:rPr>
          <w:sz w:val="28"/>
        </w:rPr>
        <w:t xml:space="preserve"> </w:t>
      </w:r>
      <w:r w:rsidR="00206ED5" w:rsidRPr="00F172E2">
        <w:rPr>
          <w:sz w:val="28"/>
        </w:rPr>
        <w:t>Отдел культуры - структурное подразделение районной государственной администрации, является подотчетным и подконтрольным председателю райгосадминистрации.</w:t>
      </w:r>
    </w:p>
    <w:p w:rsidR="00206ED5" w:rsidRPr="00F172E2" w:rsidRDefault="00206ED5" w:rsidP="00F172E2">
      <w:pPr>
        <w:pStyle w:val="ab"/>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Учетная политика бюджетного учреждения, в частности, Симферопольской РГА</w:t>
      </w:r>
      <w:r w:rsidR="00F172E2">
        <w:rPr>
          <w:rFonts w:ascii="Times New Roman" w:hAnsi="Times New Roman"/>
          <w:sz w:val="28"/>
          <w:szCs w:val="28"/>
        </w:rPr>
        <w:t xml:space="preserve"> </w:t>
      </w:r>
      <w:r w:rsidRPr="00F172E2">
        <w:rPr>
          <w:rFonts w:ascii="Times New Roman" w:hAnsi="Times New Roman"/>
          <w:sz w:val="28"/>
          <w:szCs w:val="28"/>
        </w:rPr>
        <w:t xml:space="preserve">– это совокупность определенных в пределах действующего законодательства принципов, методов и процедур, которые используются бюджетным учреждением для складывания и представления финансовой отчетности. </w:t>
      </w:r>
    </w:p>
    <w:p w:rsidR="00206ED5" w:rsidRPr="00F172E2" w:rsidRDefault="00206ED5" w:rsidP="00F172E2">
      <w:pPr>
        <w:spacing w:line="360" w:lineRule="auto"/>
        <w:ind w:firstLine="709"/>
        <w:jc w:val="both"/>
        <w:rPr>
          <w:sz w:val="28"/>
          <w:szCs w:val="28"/>
        </w:rPr>
      </w:pPr>
      <w:r w:rsidRPr="00F172E2">
        <w:rPr>
          <w:sz w:val="28"/>
          <w:szCs w:val="28"/>
        </w:rPr>
        <w:t>Для учёта оплаты труда в</w:t>
      </w:r>
      <w:r w:rsidR="00F172E2">
        <w:rPr>
          <w:sz w:val="28"/>
          <w:szCs w:val="28"/>
        </w:rPr>
        <w:t xml:space="preserve"> </w:t>
      </w:r>
      <w:r w:rsidRPr="00F172E2">
        <w:rPr>
          <w:sz w:val="28"/>
          <w:szCs w:val="28"/>
        </w:rPr>
        <w:t>Симферопольской РГА используются такие первичные документы, как</w:t>
      </w:r>
      <w:r w:rsidR="00F172E2">
        <w:rPr>
          <w:sz w:val="28"/>
          <w:szCs w:val="28"/>
        </w:rPr>
        <w:t xml:space="preserve"> </w:t>
      </w:r>
      <w:r w:rsidRPr="00F172E2">
        <w:rPr>
          <w:sz w:val="28"/>
          <w:szCs w:val="28"/>
        </w:rPr>
        <w:t>вспомогательные и группировочные ведомости,</w:t>
      </w:r>
      <w:r w:rsidR="00F172E2">
        <w:rPr>
          <w:sz w:val="28"/>
          <w:szCs w:val="28"/>
        </w:rPr>
        <w:t xml:space="preserve"> </w:t>
      </w:r>
      <w:r w:rsidRPr="00F172E2">
        <w:rPr>
          <w:sz w:val="28"/>
          <w:szCs w:val="28"/>
        </w:rPr>
        <w:t>мемориальные ордера накопительной ведомости, картотека отдельных аналитических счетов,</w:t>
      </w:r>
      <w:r w:rsidR="00F172E2">
        <w:rPr>
          <w:sz w:val="28"/>
          <w:szCs w:val="28"/>
        </w:rPr>
        <w:t xml:space="preserve"> </w:t>
      </w:r>
      <w:r w:rsidRPr="00F172E2">
        <w:rPr>
          <w:sz w:val="28"/>
          <w:szCs w:val="28"/>
        </w:rPr>
        <w:t>книга «Журнал – главная», баланс, бухгалтерская отчетность.</w:t>
      </w:r>
    </w:p>
    <w:p w:rsidR="00206ED5" w:rsidRPr="00F172E2" w:rsidRDefault="00206ED5" w:rsidP="00F172E2">
      <w:pPr>
        <w:spacing w:line="360" w:lineRule="auto"/>
        <w:ind w:firstLine="709"/>
        <w:jc w:val="both"/>
        <w:rPr>
          <w:sz w:val="28"/>
        </w:rPr>
      </w:pPr>
      <w:r w:rsidRPr="00F172E2">
        <w:rPr>
          <w:sz w:val="28"/>
          <w:szCs w:val="28"/>
        </w:rPr>
        <w:t>В бухгалтерском учете Симферопольской РГА</w:t>
      </w:r>
      <w:r w:rsidR="00F172E2">
        <w:rPr>
          <w:sz w:val="28"/>
          <w:szCs w:val="28"/>
        </w:rPr>
        <w:t xml:space="preserve"> </w:t>
      </w:r>
      <w:r w:rsidRPr="00F172E2">
        <w:rPr>
          <w:sz w:val="28"/>
          <w:szCs w:val="28"/>
        </w:rPr>
        <w:t>расчеты с работниками по заработной плате, пособия в связи со временной неработоспособностью, со студентами, аспирантами и учениками по стипендиям и других подобным выплатам учитываются на синтетическом счете 66 "Расчеты оплаты труда"</w:t>
      </w:r>
    </w:p>
    <w:p w:rsidR="00A15B7C" w:rsidRPr="00F172E2" w:rsidRDefault="00A15B7C" w:rsidP="00F172E2">
      <w:pPr>
        <w:spacing w:line="360" w:lineRule="auto"/>
        <w:ind w:firstLine="709"/>
        <w:jc w:val="both"/>
        <w:rPr>
          <w:sz w:val="28"/>
        </w:rPr>
      </w:pPr>
    </w:p>
    <w:p w:rsidR="00A23935" w:rsidRPr="00F172E2" w:rsidRDefault="00096B33" w:rsidP="00F172E2">
      <w:pPr>
        <w:spacing w:line="360" w:lineRule="auto"/>
        <w:ind w:firstLine="709"/>
        <w:jc w:val="center"/>
        <w:rPr>
          <w:b/>
          <w:sz w:val="28"/>
        </w:rPr>
      </w:pPr>
      <w:r w:rsidRPr="00F172E2">
        <w:rPr>
          <w:b/>
          <w:sz w:val="28"/>
        </w:rPr>
        <w:t>2.2. Методика учета оплаты труда и формирование отчетной информации</w:t>
      </w:r>
    </w:p>
    <w:p w:rsidR="00FC0905" w:rsidRPr="00F172E2" w:rsidRDefault="00FC0905" w:rsidP="00F172E2">
      <w:pPr>
        <w:spacing w:line="360" w:lineRule="auto"/>
        <w:ind w:firstLine="709"/>
        <w:jc w:val="both"/>
        <w:rPr>
          <w:sz w:val="28"/>
        </w:rPr>
      </w:pPr>
    </w:p>
    <w:p w:rsidR="005C3D88" w:rsidRPr="00F172E2" w:rsidRDefault="00F52B8A"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Оплата труда в Симферопольской РГА</w:t>
      </w:r>
      <w:r w:rsidR="001A7CC9" w:rsidRPr="00F172E2">
        <w:rPr>
          <w:rFonts w:ascii="Times New Roman" w:hAnsi="Times New Roman"/>
          <w:sz w:val="28"/>
          <w:szCs w:val="28"/>
        </w:rPr>
        <w:t>, в частотности и отдела культуры,</w:t>
      </w:r>
      <w:r w:rsidR="00F172E2">
        <w:rPr>
          <w:rFonts w:ascii="Times New Roman" w:hAnsi="Times New Roman"/>
          <w:sz w:val="28"/>
          <w:szCs w:val="28"/>
        </w:rPr>
        <w:t xml:space="preserve"> </w:t>
      </w:r>
      <w:r w:rsidRPr="00F172E2">
        <w:rPr>
          <w:rFonts w:ascii="Times New Roman" w:hAnsi="Times New Roman"/>
          <w:sz w:val="28"/>
          <w:szCs w:val="28"/>
        </w:rPr>
        <w:t>базируется</w:t>
      </w:r>
      <w:r w:rsidR="00F172E2">
        <w:rPr>
          <w:rFonts w:ascii="Times New Roman" w:hAnsi="Times New Roman"/>
          <w:sz w:val="28"/>
          <w:szCs w:val="28"/>
        </w:rPr>
        <w:t xml:space="preserve"> </w:t>
      </w:r>
      <w:r w:rsidR="005C3D88" w:rsidRPr="00F172E2">
        <w:rPr>
          <w:rFonts w:ascii="Times New Roman" w:hAnsi="Times New Roman"/>
          <w:sz w:val="28"/>
          <w:szCs w:val="28"/>
        </w:rPr>
        <w:t xml:space="preserve">на тарифной системе, которая включает тарифные сетки, тарифные ставки и тарифно-квалификационные справочники. </w:t>
      </w:r>
    </w:p>
    <w:p w:rsidR="005C3D88" w:rsidRPr="00F172E2" w:rsidRDefault="005C3D88"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 xml:space="preserve">Тарифные сетки (схема должностных окладов) формируются на основе тарифной ставки рабочего первого разряда и </w:t>
      </w:r>
      <w:r w:rsidR="00F52B8A" w:rsidRPr="00F172E2">
        <w:rPr>
          <w:rFonts w:ascii="Times New Roman" w:hAnsi="Times New Roman"/>
          <w:sz w:val="28"/>
          <w:szCs w:val="28"/>
          <w:lang w:val="uk-UA"/>
        </w:rPr>
        <w:t xml:space="preserve">межквалификационных </w:t>
      </w:r>
      <w:r w:rsidRPr="00F172E2">
        <w:rPr>
          <w:rFonts w:ascii="Times New Roman" w:hAnsi="Times New Roman"/>
          <w:sz w:val="28"/>
          <w:szCs w:val="28"/>
        </w:rPr>
        <w:t>соотношений размеров тарифных ставок следующих разрядов к первому. Для определения тарифной ставки любого разряда рабочего нужно пользоваться тарифно-</w:t>
      </w:r>
      <w:r w:rsidR="00F52B8A" w:rsidRPr="00F172E2">
        <w:rPr>
          <w:rFonts w:ascii="Times New Roman" w:hAnsi="Times New Roman"/>
          <w:sz w:val="28"/>
          <w:szCs w:val="28"/>
        </w:rPr>
        <w:t>квалификационным справочником, в</w:t>
      </w:r>
      <w:r w:rsidRPr="00F172E2">
        <w:rPr>
          <w:rFonts w:ascii="Times New Roman" w:hAnsi="Times New Roman"/>
          <w:sz w:val="28"/>
          <w:szCs w:val="28"/>
        </w:rPr>
        <w:t xml:space="preserve"> котором указывается перечень проделанных работ, которые относятся к тому или другому разряду, и учесть квалификацию рабочего. </w:t>
      </w:r>
    </w:p>
    <w:p w:rsidR="005C3D88" w:rsidRPr="00F172E2" w:rsidRDefault="005C3D88"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 xml:space="preserve">Нормирование позволяет учесть количество тратящего труда. Форма оплаты труда позволяет определить порядок расчета заработной платы. </w:t>
      </w:r>
    </w:p>
    <w:p w:rsidR="005C3D88" w:rsidRPr="00F172E2" w:rsidRDefault="005C3D88"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 xml:space="preserve">В процессе нормирования труда разрабатывают и вводят нормы затрат труда и нормы времени на выполнение работ, нормы выработки за единицу времени, нормы обслуживания, численность работающих. </w:t>
      </w:r>
    </w:p>
    <w:p w:rsidR="005C3D88" w:rsidRPr="00F172E2" w:rsidRDefault="005C3D88"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 xml:space="preserve">Бухгалтер должен контролировать правильность применения менеджерами утвержденных тарифных ставок и должностных окладов, заполнение первичных документов об отработанном времени, выработка, наличие документов, которые подтверждают право на доплаты за неотработанное время. </w:t>
      </w:r>
    </w:p>
    <w:p w:rsidR="005C3D88" w:rsidRPr="00F172E2" w:rsidRDefault="005C3D88"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 xml:space="preserve">Заработная плата находится в центре внимания различных заинтересованных сторон – наемных работников, владельцев, пенсионного фонда, налоговых органов, профсоюзов, государственных структур. Для каждой из сторон значения заработной платы оценивается по-разному, но медленность начисления и содержания задевает интересы всех. </w:t>
      </w:r>
    </w:p>
    <w:p w:rsidR="005C3D88" w:rsidRPr="00F172E2" w:rsidRDefault="005C3D88"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 xml:space="preserve">В основу организации оплаты труда положены коллективные договоры между работодателями и наемными работниками. Они заключаются двумя сторонами обязательств с целью регуляции производственных, трудовых и социально-экономических отношений, обобщения интересов работников и предприятий. </w:t>
      </w:r>
    </w:p>
    <w:p w:rsidR="005C3D88" w:rsidRPr="00F172E2" w:rsidRDefault="005C3D88"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 xml:space="preserve">Центральным понятием организации труда является определение сферы применения адекватных условиям предприятия систем и форм оплаты за проделанную работу. </w:t>
      </w:r>
    </w:p>
    <w:p w:rsidR="005C3D88" w:rsidRPr="00F172E2" w:rsidRDefault="005C3D88"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 xml:space="preserve">Есть другие поощрительные и компенсационные выплаты. К ним принадлежат вознаграждения по итогам работы за год, премии за специальными системами и положениями, компенсационные и другие денежные выплаты, </w:t>
      </w:r>
      <w:r w:rsidR="00BB2BED" w:rsidRPr="00F172E2">
        <w:rPr>
          <w:rFonts w:ascii="Times New Roman" w:hAnsi="Times New Roman"/>
          <w:sz w:val="28"/>
          <w:szCs w:val="28"/>
        </w:rPr>
        <w:t xml:space="preserve">регулируемые </w:t>
      </w:r>
      <w:r w:rsidRPr="00F172E2">
        <w:rPr>
          <w:rFonts w:ascii="Times New Roman" w:hAnsi="Times New Roman"/>
          <w:sz w:val="28"/>
          <w:szCs w:val="28"/>
        </w:rPr>
        <w:t xml:space="preserve">актами действующего законодательства. </w:t>
      </w:r>
    </w:p>
    <w:p w:rsidR="005C3D88" w:rsidRPr="00F172E2" w:rsidRDefault="005C3D88"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 xml:space="preserve">Для правильного определения сумм заработной платы и расчета по ней необходимо вести учет использования рабочего времени. </w:t>
      </w:r>
    </w:p>
    <w:p w:rsidR="005C3D88" w:rsidRPr="00F172E2" w:rsidRDefault="005C3D88"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 xml:space="preserve">Учет фактического времени пребывания работников на предприятии называются табельным учетом. </w:t>
      </w:r>
    </w:p>
    <w:p w:rsidR="005C3D88" w:rsidRPr="00F172E2" w:rsidRDefault="005C3D88"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 xml:space="preserve">Работникам (в </w:t>
      </w:r>
      <w:r w:rsidRPr="00F172E2">
        <w:rPr>
          <w:rFonts w:ascii="Times New Roman" w:hAnsi="Times New Roman"/>
          <w:sz w:val="28"/>
          <w:szCs w:val="28"/>
          <w:lang w:val="uk-UA"/>
        </w:rPr>
        <w:t>т</w:t>
      </w:r>
      <w:r w:rsidRPr="00F172E2">
        <w:rPr>
          <w:rFonts w:ascii="Times New Roman" w:hAnsi="Times New Roman"/>
          <w:sz w:val="28"/>
          <w:szCs w:val="28"/>
        </w:rPr>
        <w:t xml:space="preserve">. </w:t>
      </w:r>
      <w:r w:rsidRPr="00F172E2">
        <w:rPr>
          <w:rFonts w:ascii="Times New Roman" w:hAnsi="Times New Roman"/>
          <w:sz w:val="28"/>
          <w:szCs w:val="28"/>
          <w:lang w:val="uk-UA"/>
        </w:rPr>
        <w:t>ч</w:t>
      </w:r>
      <w:r w:rsidRPr="00F172E2">
        <w:rPr>
          <w:rFonts w:ascii="Times New Roman" w:hAnsi="Times New Roman"/>
          <w:sz w:val="28"/>
          <w:szCs w:val="28"/>
        </w:rPr>
        <w:t>. руководителям) за высокие достижения в труды, выполнение особенно важной работы, сложность, напряженность работы устанавливаются надбавки в размере до 50 % должностного оклада. В случае несвоевременного выполнения заданий, ухудшение качества работы и нарушения трудовой дисциплины эти надбавки отменяются или уменьшаются. Указанные надбавки устанавливаются на определенный срок, по завершении которого руководитель или орган управления за подчинен</w:t>
      </w:r>
      <w:r w:rsidR="00BB2BED" w:rsidRPr="00F172E2">
        <w:rPr>
          <w:rFonts w:ascii="Times New Roman" w:hAnsi="Times New Roman"/>
          <w:sz w:val="28"/>
          <w:szCs w:val="28"/>
        </w:rPr>
        <w:t>еными</w:t>
      </w:r>
      <w:r w:rsidRPr="00F172E2">
        <w:rPr>
          <w:rFonts w:ascii="Times New Roman" w:hAnsi="Times New Roman"/>
          <w:sz w:val="28"/>
          <w:szCs w:val="28"/>
        </w:rPr>
        <w:t xml:space="preserve"> принимает решения о сохранении надбавки или о ее отмене. Предельный размер отмеченных надбавок для одного работника не должен превышать 50 % должностного оклада. </w:t>
      </w:r>
    </w:p>
    <w:p w:rsidR="005C3D88" w:rsidRPr="00F172E2" w:rsidRDefault="005C3D88"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Табели ведутся в разрезе</w:t>
      </w:r>
      <w:r w:rsidR="00F172E2">
        <w:rPr>
          <w:rFonts w:ascii="Times New Roman" w:hAnsi="Times New Roman"/>
          <w:sz w:val="28"/>
          <w:szCs w:val="28"/>
        </w:rPr>
        <w:t xml:space="preserve"> </w:t>
      </w:r>
      <w:r w:rsidRPr="00F172E2">
        <w:rPr>
          <w:rFonts w:ascii="Times New Roman" w:hAnsi="Times New Roman"/>
          <w:sz w:val="28"/>
          <w:szCs w:val="28"/>
        </w:rPr>
        <w:t>отделов, участков и других структурных подраздел</w:t>
      </w:r>
      <w:r w:rsidR="00CB15BE" w:rsidRPr="00F172E2">
        <w:rPr>
          <w:rFonts w:ascii="Times New Roman" w:hAnsi="Times New Roman"/>
          <w:sz w:val="28"/>
          <w:szCs w:val="28"/>
        </w:rPr>
        <w:t xml:space="preserve">ений </w:t>
      </w:r>
      <w:r w:rsidR="00F56B2D" w:rsidRPr="00F172E2">
        <w:rPr>
          <w:rFonts w:ascii="Times New Roman" w:hAnsi="Times New Roman"/>
          <w:sz w:val="28"/>
          <w:szCs w:val="28"/>
        </w:rPr>
        <w:t xml:space="preserve">отдела культуры </w:t>
      </w:r>
      <w:r w:rsidR="00CB15BE" w:rsidRPr="00F172E2">
        <w:rPr>
          <w:rFonts w:ascii="Times New Roman" w:hAnsi="Times New Roman"/>
          <w:sz w:val="28"/>
          <w:szCs w:val="28"/>
        </w:rPr>
        <w:t>Симферопольского РГА</w:t>
      </w:r>
      <w:r w:rsidRPr="00F172E2">
        <w:rPr>
          <w:rFonts w:ascii="Times New Roman" w:hAnsi="Times New Roman"/>
          <w:sz w:val="28"/>
          <w:szCs w:val="28"/>
        </w:rPr>
        <w:t xml:space="preserve">. Ответственность за точность приведенных данных возлагается на табельщиков или других ответственных лиц. </w:t>
      </w:r>
    </w:p>
    <w:p w:rsidR="005C3D88" w:rsidRPr="00F172E2" w:rsidRDefault="00CB15BE"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 xml:space="preserve">В </w:t>
      </w:r>
      <w:r w:rsidR="00F56B2D" w:rsidRPr="00F172E2">
        <w:rPr>
          <w:rFonts w:ascii="Times New Roman" w:hAnsi="Times New Roman"/>
          <w:sz w:val="28"/>
          <w:szCs w:val="28"/>
        </w:rPr>
        <w:t xml:space="preserve">отделе культуры </w:t>
      </w:r>
      <w:r w:rsidRPr="00F172E2">
        <w:rPr>
          <w:rFonts w:ascii="Times New Roman" w:hAnsi="Times New Roman"/>
          <w:sz w:val="28"/>
          <w:szCs w:val="28"/>
        </w:rPr>
        <w:t xml:space="preserve">Симферопольской РГА </w:t>
      </w:r>
      <w:r w:rsidR="005C3D88" w:rsidRPr="00F172E2">
        <w:rPr>
          <w:rFonts w:ascii="Times New Roman" w:hAnsi="Times New Roman"/>
          <w:sz w:val="28"/>
          <w:szCs w:val="28"/>
        </w:rPr>
        <w:t xml:space="preserve">применяется два способа ведения табелей: </w:t>
      </w:r>
    </w:p>
    <w:p w:rsidR="005C3D88" w:rsidRPr="00F172E2" w:rsidRDefault="00CB15BE"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 xml:space="preserve">1) </w:t>
      </w:r>
      <w:r w:rsidR="005C3D88" w:rsidRPr="00F172E2">
        <w:rPr>
          <w:rFonts w:ascii="Times New Roman" w:hAnsi="Times New Roman"/>
          <w:sz w:val="28"/>
          <w:szCs w:val="28"/>
        </w:rPr>
        <w:t xml:space="preserve">Сплошная регистрация – при этом записывается все выходы и невыходы на работу; </w:t>
      </w:r>
    </w:p>
    <w:p w:rsidR="005C3D88" w:rsidRPr="00F172E2" w:rsidRDefault="00AF7B07"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2)</w:t>
      </w:r>
      <w:r w:rsidR="005C3D88" w:rsidRPr="00F172E2">
        <w:rPr>
          <w:rFonts w:ascii="Times New Roman" w:hAnsi="Times New Roman"/>
          <w:sz w:val="28"/>
          <w:szCs w:val="28"/>
        </w:rPr>
        <w:t xml:space="preserve">Выборочная регистрация – при этом отмечают только отклонение от нормального рабочего режима. </w:t>
      </w:r>
    </w:p>
    <w:p w:rsidR="00CB15BE" w:rsidRPr="00F172E2" w:rsidRDefault="005C3D88"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 xml:space="preserve">Табели используются также для экономического анализа (5-я страница </w:t>
      </w:r>
      <w:r w:rsidRPr="00F172E2">
        <w:rPr>
          <w:rFonts w:ascii="Times New Roman" w:hAnsi="Times New Roman"/>
          <w:sz w:val="28"/>
          <w:szCs w:val="28"/>
          <w:lang w:val="uk-UA"/>
        </w:rPr>
        <w:t>ф</w:t>
      </w:r>
      <w:r w:rsidRPr="00F172E2">
        <w:rPr>
          <w:rFonts w:ascii="Times New Roman" w:hAnsi="Times New Roman"/>
          <w:sz w:val="28"/>
          <w:szCs w:val="28"/>
        </w:rPr>
        <w:t xml:space="preserve">.П-12), где приводятся данные об отработанных человеко-дне, ежегодные отпуска, отпуска на обучение, болезни, неявки с разрешения администрации, в том числе и </w:t>
      </w:r>
      <w:r w:rsidR="00CB15BE" w:rsidRPr="00F172E2">
        <w:rPr>
          <w:rFonts w:ascii="Times New Roman" w:hAnsi="Times New Roman"/>
          <w:sz w:val="28"/>
          <w:szCs w:val="28"/>
        </w:rPr>
        <w:t>др.</w:t>
      </w:r>
    </w:p>
    <w:p w:rsidR="005C3D88" w:rsidRPr="00F172E2" w:rsidRDefault="005C3D88"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Задание табельного учета</w:t>
      </w:r>
      <w:r w:rsidR="006F169D" w:rsidRPr="00F172E2">
        <w:rPr>
          <w:rFonts w:ascii="Times New Roman" w:hAnsi="Times New Roman"/>
          <w:sz w:val="28"/>
          <w:szCs w:val="28"/>
        </w:rPr>
        <w:t xml:space="preserve"> </w:t>
      </w:r>
      <w:r w:rsidR="00D8285A" w:rsidRPr="00F172E2">
        <w:rPr>
          <w:rFonts w:ascii="Times New Roman" w:hAnsi="Times New Roman"/>
          <w:sz w:val="28"/>
          <w:szCs w:val="28"/>
        </w:rPr>
        <w:t xml:space="preserve">отдела культуры Симферопольской РГА </w:t>
      </w:r>
      <w:r w:rsidR="009947C8" w:rsidRPr="00F172E2">
        <w:rPr>
          <w:rFonts w:ascii="Times New Roman" w:hAnsi="Times New Roman"/>
          <w:sz w:val="28"/>
          <w:szCs w:val="28"/>
        </w:rPr>
        <w:t>(табл</w:t>
      </w:r>
      <w:r w:rsidR="006F169D" w:rsidRPr="00F172E2">
        <w:rPr>
          <w:rFonts w:ascii="Times New Roman" w:hAnsi="Times New Roman"/>
          <w:sz w:val="28"/>
          <w:szCs w:val="28"/>
        </w:rPr>
        <w:t>.</w:t>
      </w:r>
      <w:r w:rsidR="00501648" w:rsidRPr="00F172E2">
        <w:rPr>
          <w:rFonts w:ascii="Times New Roman" w:hAnsi="Times New Roman"/>
          <w:sz w:val="28"/>
          <w:szCs w:val="28"/>
        </w:rPr>
        <w:t xml:space="preserve"> 2.6</w:t>
      </w:r>
      <w:r w:rsidR="009947C8" w:rsidRPr="00F172E2">
        <w:rPr>
          <w:rFonts w:ascii="Times New Roman" w:hAnsi="Times New Roman"/>
          <w:sz w:val="28"/>
          <w:szCs w:val="28"/>
        </w:rPr>
        <w:t>)</w:t>
      </w:r>
      <w:r w:rsidRPr="00F172E2">
        <w:rPr>
          <w:rFonts w:ascii="Times New Roman" w:hAnsi="Times New Roman"/>
          <w:sz w:val="28"/>
          <w:szCs w:val="28"/>
        </w:rPr>
        <w:t xml:space="preserve">: </w:t>
      </w:r>
    </w:p>
    <w:p w:rsidR="009947C8" w:rsidRPr="00F172E2" w:rsidRDefault="00501648"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Таблица 2.6</w:t>
      </w:r>
    </w:p>
    <w:p w:rsidR="009947C8" w:rsidRDefault="009947C8"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Задание табельного учета</w:t>
      </w:r>
      <w:r w:rsidR="00D8285A" w:rsidRPr="00F172E2">
        <w:rPr>
          <w:rFonts w:ascii="Times New Roman" w:hAnsi="Times New Roman"/>
          <w:sz w:val="28"/>
          <w:szCs w:val="28"/>
        </w:rPr>
        <w:t xml:space="preserve"> отдела культуры Симферопольской РГА </w:t>
      </w:r>
    </w:p>
    <w:p w:rsidR="00F172E2" w:rsidRPr="00F172E2" w:rsidRDefault="00F172E2"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562"/>
      </w:tblGrid>
      <w:tr w:rsidR="00F12935" w:rsidRPr="00BF51E7" w:rsidTr="00BF51E7">
        <w:tc>
          <w:tcPr>
            <w:tcW w:w="1008" w:type="dxa"/>
            <w:shd w:val="clear" w:color="auto" w:fill="auto"/>
          </w:tcPr>
          <w:p w:rsidR="00F12935" w:rsidRPr="00BF51E7" w:rsidRDefault="00DC77D8"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1</w:t>
            </w:r>
          </w:p>
        </w:tc>
        <w:tc>
          <w:tcPr>
            <w:tcW w:w="8563" w:type="dxa"/>
            <w:shd w:val="clear" w:color="auto" w:fill="auto"/>
          </w:tcPr>
          <w:p w:rsidR="00F12935" w:rsidRPr="00BF51E7" w:rsidRDefault="00F12935"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 xml:space="preserve">Обеспечение контроля заявками на работу и окончание работы; </w:t>
            </w:r>
          </w:p>
        </w:tc>
      </w:tr>
      <w:tr w:rsidR="00F12935" w:rsidRPr="00BF51E7" w:rsidTr="00BF51E7">
        <w:tc>
          <w:tcPr>
            <w:tcW w:w="1008" w:type="dxa"/>
            <w:shd w:val="clear" w:color="auto" w:fill="auto"/>
          </w:tcPr>
          <w:p w:rsidR="00F12935" w:rsidRPr="00BF51E7" w:rsidRDefault="00DC77D8"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2</w:t>
            </w:r>
          </w:p>
        </w:tc>
        <w:tc>
          <w:tcPr>
            <w:tcW w:w="8563" w:type="dxa"/>
            <w:shd w:val="clear" w:color="auto" w:fill="auto"/>
          </w:tcPr>
          <w:p w:rsidR="00F12935" w:rsidRPr="00BF51E7" w:rsidRDefault="00F12935"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 xml:space="preserve">Получение данных о фактическо-отработанном работниками времени и передача данных в бухгалтерию для расчетов с ними; </w:t>
            </w:r>
          </w:p>
        </w:tc>
      </w:tr>
      <w:tr w:rsidR="00F12935" w:rsidRPr="00BF51E7" w:rsidTr="00BF51E7">
        <w:tc>
          <w:tcPr>
            <w:tcW w:w="1008" w:type="dxa"/>
            <w:shd w:val="clear" w:color="auto" w:fill="auto"/>
          </w:tcPr>
          <w:p w:rsidR="00F12935" w:rsidRPr="00BF51E7" w:rsidRDefault="00DC77D8"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3</w:t>
            </w:r>
          </w:p>
        </w:tc>
        <w:tc>
          <w:tcPr>
            <w:tcW w:w="8563" w:type="dxa"/>
            <w:shd w:val="clear" w:color="auto" w:fill="auto"/>
          </w:tcPr>
          <w:p w:rsidR="00F12935" w:rsidRPr="00BF51E7" w:rsidRDefault="00F12935"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 xml:space="preserve">Выявление причин опозданий или неявки на работу; </w:t>
            </w:r>
          </w:p>
        </w:tc>
      </w:tr>
      <w:tr w:rsidR="00F12935" w:rsidRPr="00BF51E7" w:rsidTr="00BF51E7">
        <w:tc>
          <w:tcPr>
            <w:tcW w:w="1008" w:type="dxa"/>
            <w:shd w:val="clear" w:color="auto" w:fill="auto"/>
          </w:tcPr>
          <w:p w:rsidR="00F12935" w:rsidRPr="00BF51E7" w:rsidRDefault="00DC77D8"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4</w:t>
            </w:r>
          </w:p>
        </w:tc>
        <w:tc>
          <w:tcPr>
            <w:tcW w:w="8563" w:type="dxa"/>
            <w:shd w:val="clear" w:color="auto" w:fill="auto"/>
          </w:tcPr>
          <w:p w:rsidR="00F12935" w:rsidRPr="00BF51E7" w:rsidRDefault="00F12935"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 xml:space="preserve">Отчитывается о наличии работников, их движение и состояние трудовой дисциплины. </w:t>
            </w:r>
          </w:p>
        </w:tc>
      </w:tr>
    </w:tbl>
    <w:p w:rsidR="00DD6833" w:rsidRPr="00F172E2" w:rsidRDefault="00DD6833"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p>
    <w:p w:rsidR="005C3D88" w:rsidRPr="00F172E2" w:rsidRDefault="005C3D88"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 xml:space="preserve">Порядок ведения установлен основными положениями учета труда, если на предприятии применяется авансирование работников, то табель складывается дважды. </w:t>
      </w:r>
    </w:p>
    <w:p w:rsidR="00B1275C" w:rsidRPr="00F172E2" w:rsidRDefault="005C3D88"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 xml:space="preserve">Чаще всего используется форма П-13, которая предназначена лишь для учета использования рабочего времени, а расчет зарплаты по каждому работнику проводится отдельно. </w:t>
      </w:r>
    </w:p>
    <w:p w:rsidR="005C3D88" w:rsidRPr="00F172E2" w:rsidRDefault="005C3D88"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Согласно действующего законодательства начисления на фонд заработной платы</w:t>
      </w:r>
      <w:r w:rsidR="00F172E2">
        <w:rPr>
          <w:rFonts w:ascii="Times New Roman" w:hAnsi="Times New Roman"/>
          <w:sz w:val="28"/>
          <w:szCs w:val="28"/>
        </w:rPr>
        <w:t xml:space="preserve"> </w:t>
      </w:r>
      <w:r w:rsidR="00536518" w:rsidRPr="00F172E2">
        <w:rPr>
          <w:rFonts w:ascii="Times New Roman" w:hAnsi="Times New Roman"/>
          <w:sz w:val="28"/>
          <w:szCs w:val="28"/>
        </w:rPr>
        <w:t xml:space="preserve">в </w:t>
      </w:r>
      <w:r w:rsidR="00DD5DD0" w:rsidRPr="00F172E2">
        <w:rPr>
          <w:rFonts w:ascii="Times New Roman" w:hAnsi="Times New Roman"/>
          <w:sz w:val="28"/>
          <w:szCs w:val="28"/>
        </w:rPr>
        <w:t xml:space="preserve">отделе культуры </w:t>
      </w:r>
      <w:r w:rsidR="00536518" w:rsidRPr="00F172E2">
        <w:rPr>
          <w:rFonts w:ascii="Times New Roman" w:hAnsi="Times New Roman"/>
          <w:sz w:val="28"/>
          <w:szCs w:val="28"/>
        </w:rPr>
        <w:t xml:space="preserve">Симферопольской РГА </w:t>
      </w:r>
      <w:r w:rsidRPr="00F172E2">
        <w:rPr>
          <w:rFonts w:ascii="Times New Roman" w:hAnsi="Times New Roman"/>
          <w:sz w:val="28"/>
          <w:szCs w:val="28"/>
        </w:rPr>
        <w:t>оформляется следующими бухгалтерскими проводками (</w:t>
      </w:r>
      <w:r w:rsidRPr="00F172E2">
        <w:rPr>
          <w:rFonts w:ascii="Times New Roman" w:hAnsi="Times New Roman"/>
          <w:sz w:val="28"/>
          <w:szCs w:val="28"/>
          <w:lang w:val="uk-UA"/>
        </w:rPr>
        <w:t>табл</w:t>
      </w:r>
      <w:r w:rsidR="001364C7" w:rsidRPr="00F172E2">
        <w:rPr>
          <w:rFonts w:ascii="Times New Roman" w:hAnsi="Times New Roman"/>
          <w:sz w:val="28"/>
          <w:szCs w:val="28"/>
        </w:rPr>
        <w:t>. 2.7</w:t>
      </w:r>
      <w:r w:rsidRPr="00F172E2">
        <w:rPr>
          <w:rFonts w:ascii="Times New Roman" w:hAnsi="Times New Roman"/>
          <w:sz w:val="28"/>
          <w:szCs w:val="28"/>
        </w:rPr>
        <w:t xml:space="preserve">). </w:t>
      </w:r>
    </w:p>
    <w:p w:rsidR="00536518" w:rsidRPr="00F172E2" w:rsidRDefault="001364C7"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Таблица 2.7</w:t>
      </w:r>
    </w:p>
    <w:p w:rsidR="00536518" w:rsidRDefault="00536518" w:rsidP="00F172E2">
      <w:pPr>
        <w:tabs>
          <w:tab w:val="left" w:pos="7600"/>
        </w:tabs>
        <w:spacing w:line="360" w:lineRule="auto"/>
        <w:ind w:firstLine="709"/>
        <w:jc w:val="both"/>
        <w:rPr>
          <w:sz w:val="28"/>
          <w:szCs w:val="28"/>
        </w:rPr>
      </w:pPr>
      <w:r w:rsidRPr="00F172E2">
        <w:rPr>
          <w:sz w:val="28"/>
          <w:szCs w:val="28"/>
        </w:rPr>
        <w:t xml:space="preserve">Методика формирования корреспонденции счетов, отображения операций </w:t>
      </w:r>
      <w:r w:rsidR="00210032" w:rsidRPr="00F172E2">
        <w:rPr>
          <w:sz w:val="28"/>
          <w:szCs w:val="28"/>
        </w:rPr>
        <w:t xml:space="preserve">по оплате труда </w:t>
      </w:r>
      <w:r w:rsidRPr="00F172E2">
        <w:rPr>
          <w:sz w:val="28"/>
          <w:szCs w:val="28"/>
        </w:rPr>
        <w:t xml:space="preserve">в </w:t>
      </w:r>
      <w:r w:rsidR="004E1AD0" w:rsidRPr="00F172E2">
        <w:rPr>
          <w:sz w:val="28"/>
          <w:szCs w:val="28"/>
        </w:rPr>
        <w:t xml:space="preserve">отделе культуры </w:t>
      </w:r>
      <w:r w:rsidR="00210032" w:rsidRPr="00F172E2">
        <w:rPr>
          <w:sz w:val="28"/>
          <w:szCs w:val="28"/>
        </w:rPr>
        <w:t>Симферопольской РГА</w:t>
      </w:r>
      <w:r w:rsidRPr="00F172E2">
        <w:rPr>
          <w:sz w:val="28"/>
          <w:szCs w:val="28"/>
        </w:rPr>
        <w:t xml:space="preserve"> за 2007г.</w:t>
      </w:r>
      <w:r w:rsidR="00F172E2">
        <w:rPr>
          <w:sz w:val="28"/>
          <w:szCs w:val="28"/>
        </w:rPr>
        <w:t xml:space="preserve"> </w:t>
      </w:r>
    </w:p>
    <w:p w:rsidR="00F172E2" w:rsidRPr="00F172E2" w:rsidRDefault="00F172E2" w:rsidP="00F172E2">
      <w:pPr>
        <w:tabs>
          <w:tab w:val="left" w:pos="7600"/>
        </w:tabs>
        <w:spacing w:line="360" w:lineRule="auto"/>
        <w:ind w:firstLine="709"/>
        <w:jc w:val="both"/>
        <w:rPr>
          <w:sz w:val="28"/>
          <w:szCs w:val="28"/>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
        <w:gridCol w:w="2664"/>
        <w:gridCol w:w="720"/>
        <w:gridCol w:w="720"/>
        <w:gridCol w:w="900"/>
        <w:gridCol w:w="1505"/>
        <w:gridCol w:w="1375"/>
        <w:gridCol w:w="1080"/>
      </w:tblGrid>
      <w:tr w:rsidR="004E1AD0" w:rsidRPr="00F172E2" w:rsidTr="00BF51E7">
        <w:tc>
          <w:tcPr>
            <w:tcW w:w="576" w:type="dxa"/>
            <w:vMerge w:val="restart"/>
            <w:shd w:val="clear" w:color="auto" w:fill="auto"/>
          </w:tcPr>
          <w:p w:rsidR="004E1AD0" w:rsidRPr="00F172E2" w:rsidRDefault="004E1AD0" w:rsidP="00BF51E7">
            <w:pPr>
              <w:tabs>
                <w:tab w:val="left" w:pos="7600"/>
              </w:tabs>
              <w:spacing w:line="360" w:lineRule="auto"/>
              <w:jc w:val="both"/>
            </w:pPr>
            <w:r w:rsidRPr="00F172E2">
              <w:t>№</w:t>
            </w:r>
          </w:p>
        </w:tc>
        <w:tc>
          <w:tcPr>
            <w:tcW w:w="2664" w:type="dxa"/>
            <w:vMerge w:val="restart"/>
            <w:shd w:val="clear" w:color="auto" w:fill="auto"/>
          </w:tcPr>
          <w:p w:rsidR="004E1AD0" w:rsidRPr="00F172E2" w:rsidRDefault="004E1AD0" w:rsidP="00BF51E7">
            <w:pPr>
              <w:tabs>
                <w:tab w:val="left" w:pos="7600"/>
              </w:tabs>
              <w:spacing w:line="360" w:lineRule="auto"/>
              <w:jc w:val="both"/>
            </w:pPr>
            <w:r w:rsidRPr="00F172E2">
              <w:t>Содержание хозяйственной операции</w:t>
            </w:r>
          </w:p>
        </w:tc>
        <w:tc>
          <w:tcPr>
            <w:tcW w:w="1440" w:type="dxa"/>
            <w:gridSpan w:val="2"/>
            <w:shd w:val="clear" w:color="auto" w:fill="auto"/>
          </w:tcPr>
          <w:p w:rsidR="004E1AD0" w:rsidRPr="00F172E2" w:rsidRDefault="004E1AD0" w:rsidP="00BF51E7">
            <w:pPr>
              <w:tabs>
                <w:tab w:val="left" w:pos="7600"/>
              </w:tabs>
              <w:spacing w:line="360" w:lineRule="auto"/>
              <w:jc w:val="both"/>
            </w:pPr>
            <w:r w:rsidRPr="00F172E2">
              <w:t>Корреспонденция счетов</w:t>
            </w:r>
          </w:p>
        </w:tc>
        <w:tc>
          <w:tcPr>
            <w:tcW w:w="900" w:type="dxa"/>
            <w:vMerge w:val="restart"/>
            <w:shd w:val="clear" w:color="auto" w:fill="auto"/>
          </w:tcPr>
          <w:p w:rsidR="004E1AD0" w:rsidRPr="00F172E2" w:rsidRDefault="004E1AD0" w:rsidP="00BF51E7">
            <w:pPr>
              <w:tabs>
                <w:tab w:val="left" w:pos="7600"/>
              </w:tabs>
              <w:spacing w:line="360" w:lineRule="auto"/>
              <w:jc w:val="both"/>
            </w:pPr>
            <w:r w:rsidRPr="00F172E2">
              <w:t>Сумма,грн</w:t>
            </w:r>
          </w:p>
        </w:tc>
        <w:tc>
          <w:tcPr>
            <w:tcW w:w="1505" w:type="dxa"/>
            <w:vMerge w:val="restart"/>
            <w:shd w:val="clear" w:color="auto" w:fill="auto"/>
          </w:tcPr>
          <w:p w:rsidR="004E1AD0" w:rsidRPr="00F172E2" w:rsidRDefault="004E1AD0" w:rsidP="00BF51E7">
            <w:pPr>
              <w:tabs>
                <w:tab w:val="left" w:pos="7600"/>
              </w:tabs>
              <w:spacing w:line="360" w:lineRule="auto"/>
              <w:jc w:val="both"/>
            </w:pPr>
            <w:r w:rsidRPr="00F172E2">
              <w:t>Первичные документы</w:t>
            </w:r>
          </w:p>
        </w:tc>
        <w:tc>
          <w:tcPr>
            <w:tcW w:w="1375" w:type="dxa"/>
            <w:vMerge w:val="restart"/>
            <w:shd w:val="clear" w:color="auto" w:fill="auto"/>
          </w:tcPr>
          <w:p w:rsidR="004E1AD0" w:rsidRPr="00F172E2" w:rsidRDefault="004E1AD0" w:rsidP="00BF51E7">
            <w:pPr>
              <w:tabs>
                <w:tab w:val="left" w:pos="7600"/>
              </w:tabs>
              <w:spacing w:line="360" w:lineRule="auto"/>
              <w:jc w:val="both"/>
            </w:pPr>
            <w:r w:rsidRPr="00F172E2">
              <w:t>Учётный регистр</w:t>
            </w:r>
          </w:p>
        </w:tc>
        <w:tc>
          <w:tcPr>
            <w:tcW w:w="1080" w:type="dxa"/>
            <w:vMerge w:val="restart"/>
            <w:shd w:val="clear" w:color="auto" w:fill="auto"/>
          </w:tcPr>
          <w:p w:rsidR="004E1AD0" w:rsidRPr="00F172E2" w:rsidRDefault="004E1AD0" w:rsidP="00BF51E7">
            <w:pPr>
              <w:tabs>
                <w:tab w:val="left" w:pos="7600"/>
              </w:tabs>
              <w:spacing w:line="360" w:lineRule="auto"/>
              <w:jc w:val="both"/>
            </w:pPr>
            <w:r w:rsidRPr="00F172E2">
              <w:t>Строка баланса</w:t>
            </w:r>
          </w:p>
        </w:tc>
      </w:tr>
      <w:tr w:rsidR="004E1AD0" w:rsidRPr="00F172E2" w:rsidTr="00BF51E7">
        <w:tc>
          <w:tcPr>
            <w:tcW w:w="576" w:type="dxa"/>
            <w:vMerge/>
            <w:shd w:val="clear" w:color="auto" w:fill="auto"/>
          </w:tcPr>
          <w:p w:rsidR="004E1AD0" w:rsidRPr="00F172E2" w:rsidRDefault="004E1AD0" w:rsidP="00BF51E7">
            <w:pPr>
              <w:tabs>
                <w:tab w:val="left" w:pos="7600"/>
              </w:tabs>
              <w:spacing w:line="360" w:lineRule="auto"/>
              <w:jc w:val="both"/>
            </w:pPr>
          </w:p>
        </w:tc>
        <w:tc>
          <w:tcPr>
            <w:tcW w:w="2664" w:type="dxa"/>
            <w:vMerge/>
            <w:shd w:val="clear" w:color="auto" w:fill="auto"/>
          </w:tcPr>
          <w:p w:rsidR="004E1AD0" w:rsidRPr="00F172E2" w:rsidRDefault="004E1AD0" w:rsidP="00BF51E7">
            <w:pPr>
              <w:tabs>
                <w:tab w:val="left" w:pos="7600"/>
              </w:tabs>
              <w:spacing w:line="360" w:lineRule="auto"/>
              <w:jc w:val="both"/>
            </w:pPr>
          </w:p>
        </w:tc>
        <w:tc>
          <w:tcPr>
            <w:tcW w:w="720" w:type="dxa"/>
            <w:shd w:val="clear" w:color="auto" w:fill="auto"/>
          </w:tcPr>
          <w:p w:rsidR="004E1AD0" w:rsidRPr="00F172E2" w:rsidRDefault="004E1AD0" w:rsidP="00BF51E7">
            <w:pPr>
              <w:tabs>
                <w:tab w:val="left" w:pos="7600"/>
              </w:tabs>
              <w:spacing w:line="360" w:lineRule="auto"/>
              <w:jc w:val="both"/>
            </w:pPr>
            <w:r w:rsidRPr="00F172E2">
              <w:t>Д-т</w:t>
            </w:r>
          </w:p>
        </w:tc>
        <w:tc>
          <w:tcPr>
            <w:tcW w:w="720" w:type="dxa"/>
            <w:shd w:val="clear" w:color="auto" w:fill="auto"/>
          </w:tcPr>
          <w:p w:rsidR="004E1AD0" w:rsidRPr="00F172E2" w:rsidRDefault="004E1AD0" w:rsidP="00BF51E7">
            <w:pPr>
              <w:tabs>
                <w:tab w:val="left" w:pos="7600"/>
              </w:tabs>
              <w:spacing w:line="360" w:lineRule="auto"/>
              <w:jc w:val="both"/>
            </w:pPr>
            <w:r w:rsidRPr="00F172E2">
              <w:t>К-т</w:t>
            </w:r>
          </w:p>
        </w:tc>
        <w:tc>
          <w:tcPr>
            <w:tcW w:w="900" w:type="dxa"/>
            <w:vMerge/>
            <w:shd w:val="clear" w:color="auto" w:fill="auto"/>
          </w:tcPr>
          <w:p w:rsidR="004E1AD0" w:rsidRPr="00F172E2" w:rsidRDefault="004E1AD0" w:rsidP="00BF51E7">
            <w:pPr>
              <w:tabs>
                <w:tab w:val="left" w:pos="7600"/>
              </w:tabs>
              <w:spacing w:line="360" w:lineRule="auto"/>
              <w:jc w:val="both"/>
            </w:pPr>
          </w:p>
        </w:tc>
        <w:tc>
          <w:tcPr>
            <w:tcW w:w="1505" w:type="dxa"/>
            <w:vMerge/>
            <w:shd w:val="clear" w:color="auto" w:fill="auto"/>
          </w:tcPr>
          <w:p w:rsidR="004E1AD0" w:rsidRPr="00F172E2" w:rsidRDefault="004E1AD0" w:rsidP="00BF51E7">
            <w:pPr>
              <w:tabs>
                <w:tab w:val="left" w:pos="7600"/>
              </w:tabs>
              <w:spacing w:line="360" w:lineRule="auto"/>
              <w:jc w:val="both"/>
            </w:pPr>
          </w:p>
        </w:tc>
        <w:tc>
          <w:tcPr>
            <w:tcW w:w="1375" w:type="dxa"/>
            <w:vMerge/>
            <w:shd w:val="clear" w:color="auto" w:fill="auto"/>
          </w:tcPr>
          <w:p w:rsidR="004E1AD0" w:rsidRPr="00F172E2" w:rsidRDefault="004E1AD0" w:rsidP="00BF51E7">
            <w:pPr>
              <w:tabs>
                <w:tab w:val="left" w:pos="7600"/>
              </w:tabs>
              <w:spacing w:line="360" w:lineRule="auto"/>
              <w:jc w:val="both"/>
            </w:pPr>
          </w:p>
        </w:tc>
        <w:tc>
          <w:tcPr>
            <w:tcW w:w="1080" w:type="dxa"/>
            <w:vMerge/>
            <w:shd w:val="clear" w:color="auto" w:fill="auto"/>
          </w:tcPr>
          <w:p w:rsidR="004E1AD0" w:rsidRPr="00F172E2" w:rsidRDefault="004E1AD0" w:rsidP="00BF51E7">
            <w:pPr>
              <w:tabs>
                <w:tab w:val="left" w:pos="7600"/>
              </w:tabs>
              <w:spacing w:line="360" w:lineRule="auto"/>
              <w:jc w:val="both"/>
            </w:pPr>
          </w:p>
        </w:tc>
      </w:tr>
      <w:tr w:rsidR="004E1AD0" w:rsidRPr="00F172E2" w:rsidTr="00BF51E7">
        <w:trPr>
          <w:trHeight w:val="574"/>
        </w:trPr>
        <w:tc>
          <w:tcPr>
            <w:tcW w:w="576" w:type="dxa"/>
            <w:shd w:val="clear" w:color="auto" w:fill="auto"/>
          </w:tcPr>
          <w:p w:rsidR="004E1AD0" w:rsidRPr="00F172E2" w:rsidRDefault="004E1AD0" w:rsidP="00BF51E7">
            <w:pPr>
              <w:tabs>
                <w:tab w:val="left" w:pos="7600"/>
              </w:tabs>
              <w:spacing w:line="360" w:lineRule="auto"/>
              <w:jc w:val="both"/>
            </w:pPr>
            <w:r w:rsidRPr="00F172E2">
              <w:t>1</w:t>
            </w:r>
          </w:p>
        </w:tc>
        <w:tc>
          <w:tcPr>
            <w:tcW w:w="2664" w:type="dxa"/>
            <w:shd w:val="clear" w:color="auto" w:fill="auto"/>
            <w:vAlign w:val="center"/>
          </w:tcPr>
          <w:p w:rsidR="004E1AD0" w:rsidRPr="00BF51E7" w:rsidRDefault="004E1AD0" w:rsidP="00BF51E7">
            <w:pPr>
              <w:pStyle w:val="ab"/>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 xml:space="preserve">Фонд оплаты труда </w:t>
            </w:r>
          </w:p>
          <w:p w:rsidR="004E1AD0" w:rsidRPr="00BF51E7" w:rsidRDefault="004E1AD0" w:rsidP="00BF51E7">
            <w:pPr>
              <w:pStyle w:val="ab"/>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 xml:space="preserve">- основные бюджетные средства </w:t>
            </w:r>
          </w:p>
          <w:p w:rsidR="004E1AD0" w:rsidRPr="00BF51E7" w:rsidRDefault="004E1AD0" w:rsidP="00BF51E7">
            <w:pPr>
              <w:pStyle w:val="ab"/>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 xml:space="preserve">- специальные бюджетные средства </w:t>
            </w:r>
          </w:p>
        </w:tc>
        <w:tc>
          <w:tcPr>
            <w:tcW w:w="720" w:type="dxa"/>
            <w:shd w:val="clear" w:color="auto" w:fill="auto"/>
            <w:vAlign w:val="center"/>
          </w:tcPr>
          <w:p w:rsidR="004E1AD0" w:rsidRPr="00BF51E7" w:rsidRDefault="004E1AD0" w:rsidP="00BF51E7">
            <w:pPr>
              <w:pStyle w:val="ab"/>
              <w:spacing w:before="0" w:beforeAutospacing="0" w:after="0" w:afterAutospacing="0" w:line="360" w:lineRule="auto"/>
              <w:jc w:val="both"/>
              <w:rPr>
                <w:rFonts w:ascii="Times New Roman" w:hAnsi="Times New Roman"/>
                <w:sz w:val="20"/>
                <w:szCs w:val="20"/>
              </w:rPr>
            </w:pPr>
            <w:r w:rsidRPr="00BF51E7">
              <w:rPr>
                <w:rFonts w:ascii="Times New Roman" w:hAnsi="Times New Roman"/>
                <w:bCs/>
                <w:sz w:val="20"/>
                <w:szCs w:val="20"/>
              </w:rPr>
              <w:t>802</w:t>
            </w:r>
            <w:r w:rsidRPr="00BF51E7">
              <w:rPr>
                <w:rFonts w:ascii="Times New Roman" w:hAnsi="Times New Roman"/>
                <w:sz w:val="20"/>
                <w:szCs w:val="20"/>
              </w:rPr>
              <w:t xml:space="preserve"> </w:t>
            </w:r>
          </w:p>
          <w:p w:rsidR="004E1AD0" w:rsidRPr="00BF51E7" w:rsidRDefault="004E1AD0" w:rsidP="00BF51E7">
            <w:pPr>
              <w:pStyle w:val="ab"/>
              <w:spacing w:before="0" w:beforeAutospacing="0" w:after="0" w:afterAutospacing="0" w:line="360" w:lineRule="auto"/>
              <w:jc w:val="both"/>
              <w:rPr>
                <w:rFonts w:ascii="Times New Roman" w:hAnsi="Times New Roman"/>
                <w:sz w:val="20"/>
                <w:szCs w:val="20"/>
              </w:rPr>
            </w:pPr>
            <w:r w:rsidRPr="00BF51E7">
              <w:rPr>
                <w:rFonts w:ascii="Times New Roman" w:hAnsi="Times New Roman"/>
                <w:bCs/>
                <w:sz w:val="20"/>
                <w:szCs w:val="20"/>
              </w:rPr>
              <w:t>811</w:t>
            </w:r>
            <w:r w:rsidRPr="00BF51E7">
              <w:rPr>
                <w:rFonts w:ascii="Times New Roman" w:hAnsi="Times New Roman"/>
                <w:sz w:val="20"/>
                <w:szCs w:val="20"/>
              </w:rPr>
              <w:t xml:space="preserve"> </w:t>
            </w:r>
          </w:p>
        </w:tc>
        <w:tc>
          <w:tcPr>
            <w:tcW w:w="720" w:type="dxa"/>
            <w:shd w:val="clear" w:color="auto" w:fill="auto"/>
            <w:vAlign w:val="center"/>
          </w:tcPr>
          <w:p w:rsidR="004E1AD0" w:rsidRPr="00BF51E7" w:rsidRDefault="004E1AD0" w:rsidP="00BF51E7">
            <w:pPr>
              <w:pStyle w:val="ab"/>
              <w:spacing w:before="0" w:beforeAutospacing="0" w:after="0" w:afterAutospacing="0" w:line="360" w:lineRule="auto"/>
              <w:jc w:val="both"/>
              <w:rPr>
                <w:rFonts w:ascii="Times New Roman" w:hAnsi="Times New Roman"/>
                <w:sz w:val="20"/>
                <w:szCs w:val="20"/>
              </w:rPr>
            </w:pPr>
            <w:r w:rsidRPr="00BF51E7">
              <w:rPr>
                <w:rFonts w:ascii="Times New Roman" w:hAnsi="Times New Roman"/>
                <w:bCs/>
                <w:sz w:val="20"/>
                <w:szCs w:val="20"/>
              </w:rPr>
              <w:t>661</w:t>
            </w:r>
            <w:r w:rsidRPr="00BF51E7">
              <w:rPr>
                <w:rFonts w:ascii="Times New Roman" w:hAnsi="Times New Roman"/>
                <w:sz w:val="20"/>
                <w:szCs w:val="20"/>
              </w:rPr>
              <w:t xml:space="preserve"> </w:t>
            </w:r>
          </w:p>
        </w:tc>
        <w:tc>
          <w:tcPr>
            <w:tcW w:w="900" w:type="dxa"/>
            <w:shd w:val="clear" w:color="auto" w:fill="auto"/>
          </w:tcPr>
          <w:p w:rsidR="004E1AD0" w:rsidRPr="00F172E2" w:rsidRDefault="004E1AD0" w:rsidP="00BF51E7">
            <w:pPr>
              <w:shd w:val="clear" w:color="auto" w:fill="FFFFFF"/>
              <w:spacing w:line="360" w:lineRule="auto"/>
              <w:jc w:val="both"/>
            </w:pPr>
            <w:r w:rsidRPr="00F172E2">
              <w:t>27000</w:t>
            </w:r>
          </w:p>
        </w:tc>
        <w:tc>
          <w:tcPr>
            <w:tcW w:w="1505" w:type="dxa"/>
            <w:shd w:val="clear" w:color="auto" w:fill="auto"/>
          </w:tcPr>
          <w:p w:rsidR="004E1AD0" w:rsidRPr="00F172E2" w:rsidRDefault="004E1AD0" w:rsidP="00BF51E7">
            <w:pPr>
              <w:spacing w:line="360" w:lineRule="auto"/>
              <w:jc w:val="both"/>
            </w:pPr>
            <w:r w:rsidRPr="00F172E2">
              <w:t>Бухгал-я отчетность, баланс</w:t>
            </w:r>
          </w:p>
          <w:p w:rsidR="004E1AD0" w:rsidRPr="00F172E2" w:rsidRDefault="004E1AD0" w:rsidP="00BF51E7">
            <w:pPr>
              <w:tabs>
                <w:tab w:val="left" w:pos="7600"/>
              </w:tabs>
              <w:spacing w:line="360" w:lineRule="auto"/>
              <w:jc w:val="both"/>
            </w:pPr>
          </w:p>
        </w:tc>
        <w:tc>
          <w:tcPr>
            <w:tcW w:w="1375" w:type="dxa"/>
            <w:shd w:val="clear" w:color="auto" w:fill="auto"/>
          </w:tcPr>
          <w:p w:rsidR="004E1AD0" w:rsidRPr="00F172E2" w:rsidRDefault="004E1AD0" w:rsidP="00BF51E7">
            <w:pPr>
              <w:tabs>
                <w:tab w:val="left" w:pos="7600"/>
              </w:tabs>
              <w:spacing w:line="360" w:lineRule="auto"/>
              <w:jc w:val="both"/>
            </w:pPr>
            <w:r w:rsidRPr="00F172E2">
              <w:t>Табель</w:t>
            </w:r>
          </w:p>
        </w:tc>
        <w:tc>
          <w:tcPr>
            <w:tcW w:w="1080" w:type="dxa"/>
            <w:shd w:val="clear" w:color="auto" w:fill="auto"/>
          </w:tcPr>
          <w:p w:rsidR="004E1AD0" w:rsidRPr="00F172E2" w:rsidRDefault="004E1AD0" w:rsidP="00BF51E7">
            <w:pPr>
              <w:tabs>
                <w:tab w:val="left" w:pos="7600"/>
              </w:tabs>
              <w:spacing w:line="360" w:lineRule="auto"/>
              <w:jc w:val="both"/>
            </w:pPr>
            <w:r w:rsidRPr="00F172E2">
              <w:t>400</w:t>
            </w:r>
          </w:p>
        </w:tc>
      </w:tr>
      <w:tr w:rsidR="004E1AD0" w:rsidRPr="00F172E2" w:rsidTr="00BF51E7">
        <w:tc>
          <w:tcPr>
            <w:tcW w:w="576" w:type="dxa"/>
            <w:shd w:val="clear" w:color="auto" w:fill="auto"/>
          </w:tcPr>
          <w:p w:rsidR="004E1AD0" w:rsidRPr="00F172E2" w:rsidRDefault="004E1AD0" w:rsidP="00BF51E7">
            <w:pPr>
              <w:tabs>
                <w:tab w:val="left" w:pos="7600"/>
              </w:tabs>
              <w:spacing w:line="360" w:lineRule="auto"/>
              <w:jc w:val="both"/>
            </w:pPr>
            <w:r w:rsidRPr="00F172E2">
              <w:t>2</w:t>
            </w:r>
          </w:p>
        </w:tc>
        <w:tc>
          <w:tcPr>
            <w:tcW w:w="2664" w:type="dxa"/>
            <w:shd w:val="clear" w:color="auto" w:fill="auto"/>
            <w:vAlign w:val="center"/>
          </w:tcPr>
          <w:p w:rsidR="004E1AD0" w:rsidRPr="00BF51E7" w:rsidRDefault="004E1AD0" w:rsidP="00BF51E7">
            <w:pPr>
              <w:pStyle w:val="ab"/>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 xml:space="preserve">Отчисление на формирование обязательного государственного Пенсионного фонда </w:t>
            </w:r>
          </w:p>
          <w:p w:rsidR="004E1AD0" w:rsidRPr="00BF51E7" w:rsidRDefault="004E1AD0" w:rsidP="00BF51E7">
            <w:pPr>
              <w:pStyle w:val="ab"/>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( 31,8 % )</w:t>
            </w:r>
          </w:p>
          <w:p w:rsidR="004E1AD0" w:rsidRPr="00BF51E7" w:rsidRDefault="004E1AD0" w:rsidP="00BF51E7">
            <w:pPr>
              <w:pStyle w:val="ab"/>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 основные бюджетные средства</w:t>
            </w:r>
          </w:p>
          <w:p w:rsidR="004E1AD0" w:rsidRPr="00BF51E7" w:rsidRDefault="004E1AD0" w:rsidP="00BF51E7">
            <w:pPr>
              <w:pStyle w:val="ab"/>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 специальные бюджетные средства</w:t>
            </w:r>
          </w:p>
        </w:tc>
        <w:tc>
          <w:tcPr>
            <w:tcW w:w="720" w:type="dxa"/>
            <w:shd w:val="clear" w:color="auto" w:fill="auto"/>
            <w:vAlign w:val="center"/>
          </w:tcPr>
          <w:p w:rsidR="004E1AD0" w:rsidRPr="00BF51E7" w:rsidRDefault="004E1AD0" w:rsidP="00BF51E7">
            <w:pPr>
              <w:pStyle w:val="ab"/>
              <w:spacing w:before="0" w:beforeAutospacing="0" w:after="0" w:afterAutospacing="0" w:line="360" w:lineRule="auto"/>
              <w:jc w:val="both"/>
              <w:rPr>
                <w:rFonts w:ascii="Times New Roman" w:hAnsi="Times New Roman"/>
                <w:sz w:val="20"/>
                <w:szCs w:val="20"/>
              </w:rPr>
            </w:pPr>
            <w:r w:rsidRPr="00BF51E7">
              <w:rPr>
                <w:rFonts w:ascii="Times New Roman" w:hAnsi="Times New Roman"/>
                <w:bCs/>
                <w:sz w:val="20"/>
                <w:szCs w:val="20"/>
              </w:rPr>
              <w:t>802</w:t>
            </w:r>
            <w:r w:rsidRPr="00BF51E7">
              <w:rPr>
                <w:rFonts w:ascii="Times New Roman" w:hAnsi="Times New Roman"/>
                <w:sz w:val="20"/>
                <w:szCs w:val="20"/>
              </w:rPr>
              <w:t xml:space="preserve"> </w:t>
            </w:r>
          </w:p>
          <w:p w:rsidR="004E1AD0" w:rsidRPr="00BF51E7" w:rsidRDefault="004E1AD0" w:rsidP="00BF51E7">
            <w:pPr>
              <w:pStyle w:val="ab"/>
              <w:spacing w:before="0" w:beforeAutospacing="0" w:after="0" w:afterAutospacing="0" w:line="360" w:lineRule="auto"/>
              <w:jc w:val="both"/>
              <w:rPr>
                <w:rFonts w:ascii="Times New Roman" w:hAnsi="Times New Roman"/>
                <w:sz w:val="20"/>
                <w:szCs w:val="20"/>
              </w:rPr>
            </w:pPr>
            <w:r w:rsidRPr="00BF51E7">
              <w:rPr>
                <w:rFonts w:ascii="Times New Roman" w:hAnsi="Times New Roman"/>
                <w:bCs/>
                <w:sz w:val="20"/>
                <w:szCs w:val="20"/>
              </w:rPr>
              <w:t>811</w:t>
            </w:r>
            <w:r w:rsidRPr="00BF51E7">
              <w:rPr>
                <w:rFonts w:ascii="Times New Roman" w:hAnsi="Times New Roman"/>
                <w:sz w:val="20"/>
                <w:szCs w:val="20"/>
              </w:rPr>
              <w:t xml:space="preserve"> </w:t>
            </w:r>
          </w:p>
        </w:tc>
        <w:tc>
          <w:tcPr>
            <w:tcW w:w="720" w:type="dxa"/>
            <w:shd w:val="clear" w:color="auto" w:fill="auto"/>
            <w:vAlign w:val="center"/>
          </w:tcPr>
          <w:p w:rsidR="004E1AD0" w:rsidRPr="00BF51E7" w:rsidRDefault="004E1AD0" w:rsidP="00BF51E7">
            <w:pPr>
              <w:pStyle w:val="ab"/>
              <w:spacing w:before="0" w:beforeAutospacing="0" w:after="0" w:afterAutospacing="0" w:line="360" w:lineRule="auto"/>
              <w:jc w:val="both"/>
              <w:rPr>
                <w:rFonts w:ascii="Times New Roman" w:hAnsi="Times New Roman"/>
                <w:sz w:val="20"/>
                <w:szCs w:val="20"/>
              </w:rPr>
            </w:pPr>
            <w:r w:rsidRPr="00BF51E7">
              <w:rPr>
                <w:rFonts w:ascii="Times New Roman" w:hAnsi="Times New Roman"/>
                <w:bCs/>
                <w:sz w:val="20"/>
                <w:szCs w:val="20"/>
              </w:rPr>
              <w:t>651</w:t>
            </w:r>
            <w:r w:rsidRPr="00BF51E7">
              <w:rPr>
                <w:rFonts w:ascii="Times New Roman" w:hAnsi="Times New Roman"/>
                <w:sz w:val="20"/>
                <w:szCs w:val="20"/>
              </w:rPr>
              <w:t xml:space="preserve"> </w:t>
            </w:r>
          </w:p>
        </w:tc>
        <w:tc>
          <w:tcPr>
            <w:tcW w:w="900" w:type="dxa"/>
            <w:shd w:val="clear" w:color="auto" w:fill="auto"/>
          </w:tcPr>
          <w:p w:rsidR="004E1AD0" w:rsidRPr="00F172E2" w:rsidRDefault="004E1AD0" w:rsidP="00BF51E7">
            <w:pPr>
              <w:shd w:val="clear" w:color="auto" w:fill="FFFFFF"/>
              <w:spacing w:line="360" w:lineRule="auto"/>
              <w:jc w:val="both"/>
            </w:pPr>
            <w:r w:rsidRPr="00F172E2">
              <w:t>3000</w:t>
            </w:r>
          </w:p>
        </w:tc>
        <w:tc>
          <w:tcPr>
            <w:tcW w:w="1505" w:type="dxa"/>
            <w:shd w:val="clear" w:color="auto" w:fill="auto"/>
          </w:tcPr>
          <w:p w:rsidR="004E1AD0" w:rsidRPr="00F172E2" w:rsidRDefault="004E1AD0" w:rsidP="00BF51E7">
            <w:pPr>
              <w:spacing w:line="360" w:lineRule="auto"/>
              <w:jc w:val="both"/>
            </w:pPr>
            <w:r w:rsidRPr="00F172E2">
              <w:t>группировочные ведомости</w:t>
            </w:r>
          </w:p>
          <w:p w:rsidR="004E1AD0" w:rsidRPr="00F172E2" w:rsidRDefault="004E1AD0" w:rsidP="00BF51E7">
            <w:pPr>
              <w:tabs>
                <w:tab w:val="left" w:pos="7600"/>
              </w:tabs>
              <w:spacing w:line="360" w:lineRule="auto"/>
              <w:jc w:val="both"/>
            </w:pPr>
          </w:p>
        </w:tc>
        <w:tc>
          <w:tcPr>
            <w:tcW w:w="1375" w:type="dxa"/>
            <w:shd w:val="clear" w:color="auto" w:fill="auto"/>
          </w:tcPr>
          <w:p w:rsidR="004E1AD0" w:rsidRPr="00F172E2" w:rsidRDefault="004E1AD0" w:rsidP="00BF51E7">
            <w:pPr>
              <w:tabs>
                <w:tab w:val="left" w:pos="7600"/>
              </w:tabs>
              <w:spacing w:line="360" w:lineRule="auto"/>
              <w:jc w:val="both"/>
            </w:pPr>
            <w:r w:rsidRPr="00F172E2">
              <w:t xml:space="preserve">мемориальный ордер № 5 </w:t>
            </w:r>
          </w:p>
        </w:tc>
        <w:tc>
          <w:tcPr>
            <w:tcW w:w="1080" w:type="dxa"/>
            <w:shd w:val="clear" w:color="auto" w:fill="auto"/>
          </w:tcPr>
          <w:p w:rsidR="004E1AD0" w:rsidRPr="00F172E2" w:rsidRDefault="004E1AD0" w:rsidP="00BF51E7">
            <w:pPr>
              <w:spacing w:line="360" w:lineRule="auto"/>
              <w:jc w:val="both"/>
            </w:pPr>
            <w:r w:rsidRPr="00F172E2">
              <w:t>400</w:t>
            </w:r>
          </w:p>
        </w:tc>
      </w:tr>
      <w:tr w:rsidR="004E1AD0" w:rsidRPr="00F172E2" w:rsidTr="00BF51E7">
        <w:tc>
          <w:tcPr>
            <w:tcW w:w="576" w:type="dxa"/>
            <w:shd w:val="clear" w:color="auto" w:fill="auto"/>
          </w:tcPr>
          <w:p w:rsidR="004E1AD0" w:rsidRPr="00F172E2" w:rsidRDefault="004E1AD0" w:rsidP="00BF51E7">
            <w:pPr>
              <w:tabs>
                <w:tab w:val="left" w:pos="7600"/>
              </w:tabs>
              <w:spacing w:line="360" w:lineRule="auto"/>
              <w:jc w:val="both"/>
            </w:pPr>
            <w:r w:rsidRPr="00F172E2">
              <w:t>3</w:t>
            </w:r>
          </w:p>
        </w:tc>
        <w:tc>
          <w:tcPr>
            <w:tcW w:w="2664" w:type="dxa"/>
            <w:shd w:val="clear" w:color="auto" w:fill="auto"/>
            <w:vAlign w:val="center"/>
          </w:tcPr>
          <w:p w:rsidR="004E1AD0" w:rsidRPr="00BF51E7" w:rsidRDefault="004E1AD0" w:rsidP="00BF51E7">
            <w:pPr>
              <w:pStyle w:val="ab"/>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Отчисление в фонд социального страхования ( 2,9 % )</w:t>
            </w:r>
          </w:p>
          <w:p w:rsidR="004E1AD0" w:rsidRPr="00BF51E7" w:rsidRDefault="004E1AD0" w:rsidP="00BF51E7">
            <w:pPr>
              <w:pStyle w:val="ab"/>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 основные бюджетные средства</w:t>
            </w:r>
          </w:p>
          <w:p w:rsidR="004E1AD0" w:rsidRPr="00BF51E7" w:rsidRDefault="004E1AD0" w:rsidP="00BF51E7">
            <w:pPr>
              <w:pStyle w:val="ab"/>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 специальные бюджетные средства</w:t>
            </w:r>
          </w:p>
        </w:tc>
        <w:tc>
          <w:tcPr>
            <w:tcW w:w="720" w:type="dxa"/>
            <w:shd w:val="clear" w:color="auto" w:fill="auto"/>
            <w:vAlign w:val="center"/>
          </w:tcPr>
          <w:p w:rsidR="004E1AD0" w:rsidRPr="00BF51E7" w:rsidRDefault="004E1AD0" w:rsidP="00BF51E7">
            <w:pPr>
              <w:pStyle w:val="ab"/>
              <w:spacing w:before="0" w:beforeAutospacing="0" w:after="0" w:afterAutospacing="0" w:line="360" w:lineRule="auto"/>
              <w:jc w:val="both"/>
              <w:rPr>
                <w:rFonts w:ascii="Times New Roman" w:hAnsi="Times New Roman"/>
                <w:sz w:val="20"/>
                <w:szCs w:val="20"/>
              </w:rPr>
            </w:pPr>
            <w:r w:rsidRPr="00BF51E7">
              <w:rPr>
                <w:rFonts w:ascii="Times New Roman" w:hAnsi="Times New Roman"/>
                <w:bCs/>
                <w:sz w:val="20"/>
                <w:szCs w:val="20"/>
              </w:rPr>
              <w:t>802</w:t>
            </w:r>
            <w:r w:rsidRPr="00BF51E7">
              <w:rPr>
                <w:rFonts w:ascii="Times New Roman" w:hAnsi="Times New Roman"/>
                <w:sz w:val="20"/>
                <w:szCs w:val="20"/>
              </w:rPr>
              <w:t xml:space="preserve"> </w:t>
            </w:r>
          </w:p>
          <w:p w:rsidR="004E1AD0" w:rsidRPr="00BF51E7" w:rsidRDefault="004E1AD0" w:rsidP="00BF51E7">
            <w:pPr>
              <w:pStyle w:val="ab"/>
              <w:spacing w:before="0" w:beforeAutospacing="0" w:after="0" w:afterAutospacing="0" w:line="360" w:lineRule="auto"/>
              <w:jc w:val="both"/>
              <w:rPr>
                <w:rFonts w:ascii="Times New Roman" w:hAnsi="Times New Roman"/>
                <w:sz w:val="20"/>
                <w:szCs w:val="20"/>
              </w:rPr>
            </w:pPr>
            <w:r w:rsidRPr="00BF51E7">
              <w:rPr>
                <w:rFonts w:ascii="Times New Roman" w:hAnsi="Times New Roman"/>
                <w:bCs/>
                <w:sz w:val="20"/>
                <w:szCs w:val="20"/>
              </w:rPr>
              <w:t>811</w:t>
            </w:r>
            <w:r w:rsidRPr="00BF51E7">
              <w:rPr>
                <w:rFonts w:ascii="Times New Roman" w:hAnsi="Times New Roman"/>
                <w:sz w:val="20"/>
                <w:szCs w:val="20"/>
              </w:rPr>
              <w:t xml:space="preserve"> </w:t>
            </w:r>
          </w:p>
        </w:tc>
        <w:tc>
          <w:tcPr>
            <w:tcW w:w="720" w:type="dxa"/>
            <w:shd w:val="clear" w:color="auto" w:fill="auto"/>
            <w:vAlign w:val="center"/>
          </w:tcPr>
          <w:p w:rsidR="004E1AD0" w:rsidRPr="00BF51E7" w:rsidRDefault="004E1AD0" w:rsidP="00BF51E7">
            <w:pPr>
              <w:pStyle w:val="ab"/>
              <w:spacing w:before="0" w:beforeAutospacing="0" w:after="0" w:afterAutospacing="0" w:line="360" w:lineRule="auto"/>
              <w:jc w:val="both"/>
              <w:rPr>
                <w:rFonts w:ascii="Times New Roman" w:hAnsi="Times New Roman"/>
                <w:sz w:val="20"/>
                <w:szCs w:val="20"/>
              </w:rPr>
            </w:pPr>
            <w:r w:rsidRPr="00BF51E7">
              <w:rPr>
                <w:rFonts w:ascii="Times New Roman" w:hAnsi="Times New Roman"/>
                <w:bCs/>
                <w:sz w:val="20"/>
                <w:szCs w:val="20"/>
              </w:rPr>
              <w:t>652</w:t>
            </w:r>
            <w:r w:rsidRPr="00BF51E7">
              <w:rPr>
                <w:rFonts w:ascii="Times New Roman" w:hAnsi="Times New Roman"/>
                <w:sz w:val="20"/>
                <w:szCs w:val="20"/>
              </w:rPr>
              <w:t xml:space="preserve"> </w:t>
            </w:r>
          </w:p>
        </w:tc>
        <w:tc>
          <w:tcPr>
            <w:tcW w:w="900" w:type="dxa"/>
            <w:shd w:val="clear" w:color="auto" w:fill="auto"/>
          </w:tcPr>
          <w:p w:rsidR="004E1AD0" w:rsidRPr="00F172E2" w:rsidRDefault="004E1AD0" w:rsidP="00BF51E7">
            <w:pPr>
              <w:shd w:val="clear" w:color="auto" w:fill="FFFFFF"/>
              <w:spacing w:line="360" w:lineRule="auto"/>
              <w:jc w:val="both"/>
            </w:pPr>
            <w:r w:rsidRPr="00F172E2">
              <w:t xml:space="preserve"> 3000</w:t>
            </w:r>
          </w:p>
        </w:tc>
        <w:tc>
          <w:tcPr>
            <w:tcW w:w="1505" w:type="dxa"/>
            <w:shd w:val="clear" w:color="auto" w:fill="auto"/>
          </w:tcPr>
          <w:p w:rsidR="004E1AD0" w:rsidRPr="00F172E2" w:rsidRDefault="004E1AD0" w:rsidP="00BF51E7">
            <w:pPr>
              <w:spacing w:line="360" w:lineRule="auto"/>
              <w:jc w:val="both"/>
            </w:pPr>
            <w:r w:rsidRPr="00F172E2">
              <w:t>группировочные ведомости</w:t>
            </w:r>
          </w:p>
          <w:p w:rsidR="004E1AD0" w:rsidRPr="00F172E2" w:rsidRDefault="004E1AD0" w:rsidP="00BF51E7">
            <w:pPr>
              <w:tabs>
                <w:tab w:val="left" w:pos="7600"/>
              </w:tabs>
              <w:spacing w:line="360" w:lineRule="auto"/>
              <w:jc w:val="both"/>
            </w:pPr>
          </w:p>
        </w:tc>
        <w:tc>
          <w:tcPr>
            <w:tcW w:w="1375" w:type="dxa"/>
            <w:shd w:val="clear" w:color="auto" w:fill="auto"/>
          </w:tcPr>
          <w:p w:rsidR="004E1AD0" w:rsidRPr="00F172E2" w:rsidRDefault="004E1AD0" w:rsidP="00BF51E7">
            <w:pPr>
              <w:spacing w:line="360" w:lineRule="auto"/>
              <w:jc w:val="both"/>
            </w:pPr>
            <w:r w:rsidRPr="00F172E2">
              <w:t xml:space="preserve">мемориальный ордер № 5 </w:t>
            </w:r>
          </w:p>
        </w:tc>
        <w:tc>
          <w:tcPr>
            <w:tcW w:w="1080" w:type="dxa"/>
            <w:shd w:val="clear" w:color="auto" w:fill="auto"/>
          </w:tcPr>
          <w:p w:rsidR="004E1AD0" w:rsidRPr="00F172E2" w:rsidRDefault="004E1AD0" w:rsidP="00BF51E7">
            <w:pPr>
              <w:spacing w:line="360" w:lineRule="auto"/>
              <w:jc w:val="both"/>
            </w:pPr>
            <w:r w:rsidRPr="00F172E2">
              <w:t>400</w:t>
            </w:r>
          </w:p>
        </w:tc>
      </w:tr>
      <w:tr w:rsidR="004E1AD0" w:rsidRPr="00F172E2" w:rsidTr="00BF51E7">
        <w:tc>
          <w:tcPr>
            <w:tcW w:w="576" w:type="dxa"/>
            <w:shd w:val="clear" w:color="auto" w:fill="auto"/>
          </w:tcPr>
          <w:p w:rsidR="004E1AD0" w:rsidRPr="00F172E2" w:rsidRDefault="004E1AD0" w:rsidP="00BF51E7">
            <w:pPr>
              <w:tabs>
                <w:tab w:val="left" w:pos="7600"/>
              </w:tabs>
              <w:spacing w:line="360" w:lineRule="auto"/>
              <w:jc w:val="both"/>
            </w:pPr>
            <w:r w:rsidRPr="00F172E2">
              <w:t>4</w:t>
            </w:r>
          </w:p>
        </w:tc>
        <w:tc>
          <w:tcPr>
            <w:tcW w:w="2664" w:type="dxa"/>
            <w:shd w:val="clear" w:color="auto" w:fill="auto"/>
            <w:vAlign w:val="center"/>
          </w:tcPr>
          <w:p w:rsidR="004E1AD0" w:rsidRPr="00F172E2" w:rsidRDefault="004E1AD0" w:rsidP="00BF51E7">
            <w:pPr>
              <w:spacing w:line="360" w:lineRule="auto"/>
              <w:jc w:val="both"/>
            </w:pPr>
            <w:r w:rsidRPr="00F172E2">
              <w:t>Отчисление в фонд безработицы</w:t>
            </w:r>
          </w:p>
          <w:p w:rsidR="004E1AD0" w:rsidRPr="00F172E2" w:rsidRDefault="004E1AD0" w:rsidP="00BF51E7">
            <w:pPr>
              <w:spacing w:line="360" w:lineRule="auto"/>
              <w:jc w:val="both"/>
            </w:pPr>
            <w:r w:rsidRPr="00F172E2">
              <w:t>( 1,3 % )</w:t>
            </w:r>
          </w:p>
          <w:p w:rsidR="004E1AD0" w:rsidRPr="00BF51E7" w:rsidRDefault="004E1AD0" w:rsidP="00BF51E7">
            <w:pPr>
              <w:pStyle w:val="ab"/>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 основные бюджетные средства</w:t>
            </w:r>
          </w:p>
          <w:p w:rsidR="004E1AD0" w:rsidRPr="00BF51E7" w:rsidRDefault="004E1AD0" w:rsidP="00BF51E7">
            <w:pPr>
              <w:pStyle w:val="ab"/>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 специальные бюджетные средства</w:t>
            </w:r>
          </w:p>
        </w:tc>
        <w:tc>
          <w:tcPr>
            <w:tcW w:w="720" w:type="dxa"/>
            <w:shd w:val="clear" w:color="auto" w:fill="auto"/>
            <w:vAlign w:val="center"/>
          </w:tcPr>
          <w:p w:rsidR="004E1AD0" w:rsidRPr="00BF51E7" w:rsidRDefault="004E1AD0" w:rsidP="00BF51E7">
            <w:pPr>
              <w:pStyle w:val="ab"/>
              <w:spacing w:before="0" w:beforeAutospacing="0" w:after="0" w:afterAutospacing="0" w:line="360" w:lineRule="auto"/>
              <w:jc w:val="both"/>
              <w:rPr>
                <w:rFonts w:ascii="Times New Roman" w:hAnsi="Times New Roman"/>
                <w:sz w:val="20"/>
                <w:szCs w:val="20"/>
              </w:rPr>
            </w:pPr>
            <w:r w:rsidRPr="00BF51E7">
              <w:rPr>
                <w:rFonts w:ascii="Times New Roman" w:hAnsi="Times New Roman"/>
                <w:bCs/>
                <w:sz w:val="20"/>
                <w:szCs w:val="20"/>
              </w:rPr>
              <w:t>802</w:t>
            </w:r>
            <w:r w:rsidRPr="00BF51E7">
              <w:rPr>
                <w:rFonts w:ascii="Times New Roman" w:hAnsi="Times New Roman"/>
                <w:sz w:val="20"/>
                <w:szCs w:val="20"/>
              </w:rPr>
              <w:t xml:space="preserve"> </w:t>
            </w:r>
          </w:p>
          <w:p w:rsidR="004E1AD0" w:rsidRPr="00BF51E7" w:rsidRDefault="004E1AD0" w:rsidP="00BF51E7">
            <w:pPr>
              <w:pStyle w:val="ab"/>
              <w:spacing w:before="0" w:beforeAutospacing="0" w:after="0" w:afterAutospacing="0" w:line="360" w:lineRule="auto"/>
              <w:jc w:val="both"/>
              <w:rPr>
                <w:rFonts w:ascii="Times New Roman" w:hAnsi="Times New Roman"/>
                <w:sz w:val="20"/>
                <w:szCs w:val="20"/>
              </w:rPr>
            </w:pPr>
            <w:r w:rsidRPr="00BF51E7">
              <w:rPr>
                <w:rFonts w:ascii="Times New Roman" w:hAnsi="Times New Roman"/>
                <w:bCs/>
                <w:sz w:val="20"/>
                <w:szCs w:val="20"/>
              </w:rPr>
              <w:t>811</w:t>
            </w:r>
            <w:r w:rsidRPr="00BF51E7">
              <w:rPr>
                <w:rFonts w:ascii="Times New Roman" w:hAnsi="Times New Roman"/>
                <w:sz w:val="20"/>
                <w:szCs w:val="20"/>
              </w:rPr>
              <w:t xml:space="preserve"> </w:t>
            </w:r>
          </w:p>
        </w:tc>
        <w:tc>
          <w:tcPr>
            <w:tcW w:w="720" w:type="dxa"/>
            <w:shd w:val="clear" w:color="auto" w:fill="auto"/>
            <w:vAlign w:val="center"/>
          </w:tcPr>
          <w:p w:rsidR="004E1AD0" w:rsidRPr="00BF51E7" w:rsidRDefault="004E1AD0" w:rsidP="00BF51E7">
            <w:pPr>
              <w:pStyle w:val="ab"/>
              <w:spacing w:before="0" w:beforeAutospacing="0" w:after="0" w:afterAutospacing="0" w:line="360" w:lineRule="auto"/>
              <w:jc w:val="both"/>
              <w:rPr>
                <w:rFonts w:ascii="Times New Roman" w:hAnsi="Times New Roman"/>
                <w:sz w:val="20"/>
                <w:szCs w:val="20"/>
              </w:rPr>
            </w:pPr>
            <w:r w:rsidRPr="00BF51E7">
              <w:rPr>
                <w:rFonts w:ascii="Times New Roman" w:hAnsi="Times New Roman"/>
                <w:bCs/>
                <w:sz w:val="20"/>
                <w:szCs w:val="20"/>
              </w:rPr>
              <w:t>653</w:t>
            </w:r>
            <w:r w:rsidRPr="00BF51E7">
              <w:rPr>
                <w:rFonts w:ascii="Times New Roman" w:hAnsi="Times New Roman"/>
                <w:sz w:val="20"/>
                <w:szCs w:val="20"/>
              </w:rPr>
              <w:t xml:space="preserve"> </w:t>
            </w:r>
          </w:p>
        </w:tc>
        <w:tc>
          <w:tcPr>
            <w:tcW w:w="900" w:type="dxa"/>
            <w:shd w:val="clear" w:color="auto" w:fill="auto"/>
          </w:tcPr>
          <w:p w:rsidR="004E1AD0" w:rsidRPr="00F172E2" w:rsidRDefault="004E1AD0" w:rsidP="00BF51E7">
            <w:pPr>
              <w:shd w:val="clear" w:color="auto" w:fill="FFFFFF"/>
              <w:spacing w:line="360" w:lineRule="auto"/>
              <w:jc w:val="both"/>
            </w:pPr>
            <w:r w:rsidRPr="00F172E2">
              <w:t>3500</w:t>
            </w:r>
          </w:p>
        </w:tc>
        <w:tc>
          <w:tcPr>
            <w:tcW w:w="1505" w:type="dxa"/>
            <w:shd w:val="clear" w:color="auto" w:fill="auto"/>
          </w:tcPr>
          <w:p w:rsidR="004E1AD0" w:rsidRPr="00F172E2" w:rsidRDefault="004E1AD0" w:rsidP="00BF51E7">
            <w:pPr>
              <w:spacing w:line="360" w:lineRule="auto"/>
              <w:jc w:val="both"/>
            </w:pPr>
            <w:r w:rsidRPr="00F172E2">
              <w:t>группировочные ведомости</w:t>
            </w:r>
          </w:p>
          <w:p w:rsidR="004E1AD0" w:rsidRPr="00F172E2" w:rsidRDefault="004E1AD0" w:rsidP="00BF51E7">
            <w:pPr>
              <w:tabs>
                <w:tab w:val="left" w:pos="7600"/>
              </w:tabs>
              <w:spacing w:line="360" w:lineRule="auto"/>
              <w:jc w:val="both"/>
            </w:pPr>
          </w:p>
        </w:tc>
        <w:tc>
          <w:tcPr>
            <w:tcW w:w="1375" w:type="dxa"/>
            <w:shd w:val="clear" w:color="auto" w:fill="auto"/>
          </w:tcPr>
          <w:p w:rsidR="004E1AD0" w:rsidRPr="00F172E2" w:rsidRDefault="004E1AD0" w:rsidP="00BF51E7">
            <w:pPr>
              <w:spacing w:line="360" w:lineRule="auto"/>
              <w:jc w:val="both"/>
            </w:pPr>
            <w:r w:rsidRPr="00F172E2">
              <w:t xml:space="preserve">мемориальный ордер № 5 </w:t>
            </w:r>
          </w:p>
        </w:tc>
        <w:tc>
          <w:tcPr>
            <w:tcW w:w="1080" w:type="dxa"/>
            <w:shd w:val="clear" w:color="auto" w:fill="auto"/>
          </w:tcPr>
          <w:p w:rsidR="004E1AD0" w:rsidRPr="00F172E2" w:rsidRDefault="004E1AD0" w:rsidP="00BF51E7">
            <w:pPr>
              <w:spacing w:line="360" w:lineRule="auto"/>
              <w:jc w:val="both"/>
            </w:pPr>
            <w:r w:rsidRPr="00F172E2">
              <w:t>400</w:t>
            </w:r>
          </w:p>
        </w:tc>
      </w:tr>
    </w:tbl>
    <w:p w:rsidR="008D33EC" w:rsidRPr="00F172E2" w:rsidRDefault="008D33EC" w:rsidP="00F172E2">
      <w:pPr>
        <w:pStyle w:val="ab"/>
        <w:spacing w:before="0" w:beforeAutospacing="0" w:after="0" w:afterAutospacing="0" w:line="360" w:lineRule="auto"/>
        <w:jc w:val="both"/>
        <w:rPr>
          <w:rFonts w:ascii="Times New Roman" w:hAnsi="Times New Roman"/>
          <w:sz w:val="20"/>
          <w:szCs w:val="20"/>
        </w:rPr>
      </w:pPr>
    </w:p>
    <w:p w:rsidR="005C3D88" w:rsidRPr="00F172E2" w:rsidRDefault="00F57BCB" w:rsidP="00F172E2">
      <w:pPr>
        <w:pStyle w:val="ab"/>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 xml:space="preserve">Удержания </w:t>
      </w:r>
      <w:r w:rsidR="005C3D88" w:rsidRPr="00F172E2">
        <w:rPr>
          <w:rFonts w:ascii="Times New Roman" w:hAnsi="Times New Roman"/>
          <w:sz w:val="28"/>
          <w:szCs w:val="28"/>
        </w:rPr>
        <w:t>из заработной платы, представляют собой форму взыскания</w:t>
      </w:r>
      <w:r w:rsidR="00F172E2">
        <w:rPr>
          <w:rFonts w:ascii="Times New Roman" w:hAnsi="Times New Roman"/>
          <w:sz w:val="28"/>
          <w:szCs w:val="28"/>
        </w:rPr>
        <w:t xml:space="preserve"> </w:t>
      </w:r>
      <w:r w:rsidRPr="00F172E2">
        <w:rPr>
          <w:rFonts w:ascii="Times New Roman" w:hAnsi="Times New Roman"/>
          <w:sz w:val="28"/>
          <w:szCs w:val="28"/>
        </w:rPr>
        <w:t xml:space="preserve">работников </w:t>
      </w:r>
      <w:r w:rsidR="008E16AA" w:rsidRPr="00F172E2">
        <w:rPr>
          <w:rFonts w:ascii="Times New Roman" w:hAnsi="Times New Roman"/>
          <w:sz w:val="28"/>
          <w:szCs w:val="28"/>
        </w:rPr>
        <w:t xml:space="preserve">отдела культуры </w:t>
      </w:r>
      <w:r w:rsidRPr="00F172E2">
        <w:rPr>
          <w:rFonts w:ascii="Times New Roman" w:hAnsi="Times New Roman"/>
          <w:sz w:val="28"/>
          <w:szCs w:val="28"/>
        </w:rPr>
        <w:t>Симферопольской РГА</w:t>
      </w:r>
      <w:r w:rsidR="00F172E2">
        <w:rPr>
          <w:rFonts w:ascii="Times New Roman" w:hAnsi="Times New Roman"/>
          <w:sz w:val="28"/>
          <w:szCs w:val="28"/>
        </w:rPr>
        <w:t xml:space="preserve"> </w:t>
      </w:r>
      <w:r w:rsidR="005C3D88" w:rsidRPr="00F172E2">
        <w:rPr>
          <w:rFonts w:ascii="Times New Roman" w:hAnsi="Times New Roman"/>
          <w:sz w:val="28"/>
          <w:szCs w:val="28"/>
        </w:rPr>
        <w:t xml:space="preserve">налогов и других платежей. Согласно с действующим законодательством, из заработной платы рабочих и </w:t>
      </w:r>
      <w:r w:rsidRPr="00F172E2">
        <w:rPr>
          <w:rFonts w:ascii="Times New Roman" w:hAnsi="Times New Roman"/>
          <w:sz w:val="28"/>
          <w:szCs w:val="28"/>
        </w:rPr>
        <w:t>служащих бухгалтерия</w:t>
      </w:r>
      <w:r w:rsidR="00F172E2">
        <w:rPr>
          <w:rFonts w:ascii="Times New Roman" w:hAnsi="Times New Roman"/>
          <w:sz w:val="28"/>
          <w:szCs w:val="28"/>
        </w:rPr>
        <w:t xml:space="preserve"> </w:t>
      </w:r>
      <w:r w:rsidRPr="00F172E2">
        <w:rPr>
          <w:rFonts w:ascii="Times New Roman" w:hAnsi="Times New Roman"/>
          <w:sz w:val="28"/>
          <w:szCs w:val="28"/>
        </w:rPr>
        <w:t>удерживает</w:t>
      </w:r>
      <w:r w:rsidR="00F172E2">
        <w:rPr>
          <w:rFonts w:ascii="Times New Roman" w:hAnsi="Times New Roman"/>
          <w:sz w:val="28"/>
          <w:szCs w:val="28"/>
        </w:rPr>
        <w:t xml:space="preserve"> </w:t>
      </w:r>
      <w:r w:rsidR="005C3D88" w:rsidRPr="00F172E2">
        <w:rPr>
          <w:rFonts w:ascii="Times New Roman" w:hAnsi="Times New Roman"/>
          <w:sz w:val="28"/>
          <w:szCs w:val="28"/>
        </w:rPr>
        <w:t>налог из</w:t>
      </w:r>
      <w:r w:rsidRPr="00F172E2">
        <w:rPr>
          <w:rFonts w:ascii="Times New Roman" w:hAnsi="Times New Roman"/>
          <w:sz w:val="28"/>
          <w:szCs w:val="28"/>
        </w:rPr>
        <w:t xml:space="preserve"> доходов физических лиц (</w:t>
      </w:r>
      <w:r w:rsidR="005C3D88" w:rsidRPr="00F172E2">
        <w:rPr>
          <w:rFonts w:ascii="Times New Roman" w:hAnsi="Times New Roman"/>
          <w:sz w:val="28"/>
          <w:szCs w:val="28"/>
        </w:rPr>
        <w:t xml:space="preserve"> </w:t>
      </w:r>
      <w:r w:rsidR="005C3D88" w:rsidRPr="00F172E2">
        <w:rPr>
          <w:rFonts w:ascii="Times New Roman" w:hAnsi="Times New Roman"/>
          <w:sz w:val="28"/>
          <w:szCs w:val="28"/>
          <w:lang w:val="uk-UA"/>
        </w:rPr>
        <w:t>табл</w:t>
      </w:r>
      <w:r w:rsidRPr="00F172E2">
        <w:rPr>
          <w:rFonts w:ascii="Times New Roman" w:hAnsi="Times New Roman"/>
          <w:sz w:val="28"/>
          <w:szCs w:val="28"/>
        </w:rPr>
        <w:t>. 2.14</w:t>
      </w:r>
      <w:r w:rsidR="005C3D88" w:rsidRPr="00F172E2">
        <w:rPr>
          <w:rFonts w:ascii="Times New Roman" w:hAnsi="Times New Roman"/>
          <w:sz w:val="28"/>
          <w:szCs w:val="28"/>
        </w:rPr>
        <w:t>), суммы по исполнительным листам, по исполнительным надписям нотариальных органов; штрафы, которые устанавливаются в административном порядке. Из заработной платы также</w:t>
      </w:r>
      <w:r w:rsidR="00F172E2">
        <w:rPr>
          <w:rFonts w:ascii="Times New Roman" w:hAnsi="Times New Roman"/>
          <w:sz w:val="28"/>
          <w:szCs w:val="28"/>
        </w:rPr>
        <w:t xml:space="preserve"> </w:t>
      </w:r>
      <w:r w:rsidR="005C3D88" w:rsidRPr="00F172E2">
        <w:rPr>
          <w:rFonts w:ascii="Times New Roman" w:hAnsi="Times New Roman"/>
          <w:sz w:val="28"/>
          <w:szCs w:val="28"/>
        </w:rPr>
        <w:t xml:space="preserve">: </w:t>
      </w:r>
    </w:p>
    <w:p w:rsidR="005C3D88" w:rsidRPr="00F172E2" w:rsidRDefault="005C3D88"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 xml:space="preserve">1-2% - в Пенсионный фонд; </w:t>
      </w:r>
    </w:p>
    <w:p w:rsidR="005C3D88" w:rsidRPr="00F172E2" w:rsidRDefault="005C3D88"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 xml:space="preserve">1,0% - в фонд социального страхования; </w:t>
      </w:r>
    </w:p>
    <w:p w:rsidR="005C3D88" w:rsidRPr="00F172E2" w:rsidRDefault="005C3D88"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 xml:space="preserve">1% - профсоюзные взносы </w:t>
      </w:r>
    </w:p>
    <w:p w:rsidR="005C3D88" w:rsidRPr="00F172E2" w:rsidRDefault="005C3D88"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 xml:space="preserve">0,5% - фонд безработицы. </w:t>
      </w:r>
    </w:p>
    <w:p w:rsidR="008E16AA" w:rsidRPr="00F172E2" w:rsidRDefault="008E16AA"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Шкала представлена на рис 2.</w:t>
      </w:r>
      <w:r w:rsidR="001364C7" w:rsidRPr="00F172E2">
        <w:rPr>
          <w:rFonts w:ascii="Times New Roman" w:hAnsi="Times New Roman"/>
          <w:sz w:val="28"/>
          <w:szCs w:val="28"/>
        </w:rPr>
        <w:t>6.</w:t>
      </w:r>
    </w:p>
    <w:p w:rsidR="008E16AA" w:rsidRPr="00F172E2" w:rsidRDefault="00E8266E"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Pr>
          <w:noProof/>
        </w:rPr>
        <w:pict>
          <v:shape id="_x0000_s1081" type="#_x0000_t75" style="position:absolute;left:0;text-align:left;margin-left:9pt;margin-top:7.65pt;width:478.1pt;height:335.65pt;z-index:251685376">
            <v:imagedata r:id="rId7" o:title=""/>
            <w10:wrap type="topAndBottom"/>
          </v:shape>
        </w:pict>
      </w:r>
    </w:p>
    <w:p w:rsidR="00291399" w:rsidRPr="00F172E2" w:rsidRDefault="00291399" w:rsidP="00F172E2">
      <w:pPr>
        <w:pStyle w:val="ab"/>
        <w:spacing w:before="0" w:beforeAutospacing="0" w:after="0" w:afterAutospacing="0" w:line="360" w:lineRule="auto"/>
        <w:ind w:firstLine="709"/>
        <w:jc w:val="both"/>
        <w:rPr>
          <w:rFonts w:ascii="Times New Roman" w:hAnsi="Times New Roman"/>
          <w:bCs/>
          <w:sz w:val="28"/>
          <w:szCs w:val="28"/>
        </w:rPr>
      </w:pPr>
      <w:r w:rsidRPr="00F172E2">
        <w:rPr>
          <w:rFonts w:ascii="Times New Roman" w:hAnsi="Times New Roman"/>
          <w:bCs/>
          <w:sz w:val="28"/>
          <w:szCs w:val="28"/>
        </w:rPr>
        <w:t>Рис.2.</w:t>
      </w:r>
      <w:r w:rsidR="004B0D83" w:rsidRPr="00F172E2">
        <w:rPr>
          <w:rFonts w:ascii="Times New Roman" w:hAnsi="Times New Roman"/>
          <w:bCs/>
          <w:sz w:val="28"/>
          <w:szCs w:val="28"/>
        </w:rPr>
        <w:t>6.</w:t>
      </w:r>
      <w:r w:rsidRPr="00F172E2">
        <w:rPr>
          <w:rFonts w:ascii="Times New Roman" w:hAnsi="Times New Roman"/>
          <w:bCs/>
          <w:sz w:val="28"/>
          <w:szCs w:val="28"/>
        </w:rPr>
        <w:t xml:space="preserve"> Шкала удержаний из заработной платы</w:t>
      </w:r>
    </w:p>
    <w:p w:rsidR="00F172E2" w:rsidRDefault="00F172E2" w:rsidP="00F172E2">
      <w:pPr>
        <w:pStyle w:val="ab"/>
        <w:spacing w:before="0" w:beforeAutospacing="0" w:after="0" w:afterAutospacing="0" w:line="360" w:lineRule="auto"/>
        <w:ind w:firstLine="709"/>
        <w:jc w:val="both"/>
        <w:rPr>
          <w:rFonts w:ascii="Times New Roman" w:hAnsi="Times New Roman"/>
          <w:bCs/>
          <w:sz w:val="28"/>
          <w:szCs w:val="28"/>
        </w:rPr>
      </w:pPr>
    </w:p>
    <w:p w:rsidR="008D33EC" w:rsidRPr="00F172E2" w:rsidRDefault="008D33EC" w:rsidP="00F172E2">
      <w:pPr>
        <w:pStyle w:val="ab"/>
        <w:spacing w:before="0" w:beforeAutospacing="0" w:after="0" w:afterAutospacing="0" w:line="360" w:lineRule="auto"/>
        <w:ind w:firstLine="709"/>
        <w:jc w:val="both"/>
        <w:rPr>
          <w:rFonts w:ascii="Times New Roman" w:hAnsi="Times New Roman"/>
          <w:bCs/>
          <w:sz w:val="28"/>
          <w:szCs w:val="28"/>
        </w:rPr>
      </w:pPr>
      <w:r w:rsidRPr="00F172E2">
        <w:rPr>
          <w:rFonts w:ascii="Times New Roman" w:hAnsi="Times New Roman"/>
          <w:bCs/>
          <w:sz w:val="28"/>
          <w:szCs w:val="28"/>
        </w:rPr>
        <w:t>Таблица 2.14</w:t>
      </w:r>
    </w:p>
    <w:p w:rsidR="005C3D88" w:rsidRDefault="005C3D88" w:rsidP="00F172E2">
      <w:pPr>
        <w:pStyle w:val="ab"/>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bCs/>
          <w:sz w:val="28"/>
          <w:szCs w:val="28"/>
        </w:rPr>
        <w:t>Проводки о</w:t>
      </w:r>
      <w:r w:rsidR="00CA435B" w:rsidRPr="00F172E2">
        <w:rPr>
          <w:rFonts w:ascii="Times New Roman" w:hAnsi="Times New Roman"/>
          <w:bCs/>
          <w:sz w:val="28"/>
          <w:szCs w:val="28"/>
        </w:rPr>
        <w:t>б</w:t>
      </w:r>
      <w:r w:rsidRPr="00F172E2">
        <w:rPr>
          <w:rFonts w:ascii="Times New Roman" w:hAnsi="Times New Roman"/>
          <w:bCs/>
          <w:sz w:val="28"/>
          <w:szCs w:val="28"/>
        </w:rPr>
        <w:t xml:space="preserve"> </w:t>
      </w:r>
      <w:r w:rsidR="00CA435B" w:rsidRPr="00F172E2">
        <w:rPr>
          <w:rFonts w:ascii="Times New Roman" w:hAnsi="Times New Roman"/>
          <w:bCs/>
          <w:sz w:val="28"/>
          <w:szCs w:val="28"/>
        </w:rPr>
        <w:t>удержании</w:t>
      </w:r>
      <w:r w:rsidRPr="00F172E2">
        <w:rPr>
          <w:rFonts w:ascii="Times New Roman" w:hAnsi="Times New Roman"/>
          <w:bCs/>
          <w:sz w:val="28"/>
          <w:szCs w:val="28"/>
        </w:rPr>
        <w:t xml:space="preserve"> подоходного налога</w:t>
      </w:r>
    </w:p>
    <w:p w:rsidR="00F172E2" w:rsidRPr="00F172E2" w:rsidRDefault="00F172E2" w:rsidP="00F172E2">
      <w:pPr>
        <w:pStyle w:val="ab"/>
        <w:spacing w:before="0" w:beforeAutospacing="0" w:after="0" w:afterAutospacing="0" w:line="360" w:lineRule="auto"/>
        <w:ind w:firstLine="709"/>
        <w:jc w:val="both"/>
        <w:rPr>
          <w:rFonts w:ascii="Times New Roman" w:hAnsi="Times New Roman"/>
          <w:sz w:val="28"/>
          <w:szCs w:val="28"/>
        </w:rPr>
      </w:pP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755"/>
        <w:gridCol w:w="2340"/>
        <w:gridCol w:w="2130"/>
      </w:tblGrid>
      <w:tr w:rsidR="005C3D88" w:rsidRPr="00F172E2">
        <w:trPr>
          <w:tblCellSpacing w:w="0" w:type="dxa"/>
          <w:jc w:val="center"/>
        </w:trPr>
        <w:tc>
          <w:tcPr>
            <w:tcW w:w="4755" w:type="dxa"/>
          </w:tcPr>
          <w:p w:rsidR="005C3D88" w:rsidRPr="00F172E2" w:rsidRDefault="005C3D88" w:rsidP="00F172E2">
            <w:pPr>
              <w:pStyle w:val="ab"/>
              <w:spacing w:before="0" w:beforeAutospacing="0" w:after="0" w:afterAutospacing="0" w:line="360" w:lineRule="auto"/>
              <w:jc w:val="both"/>
              <w:rPr>
                <w:rFonts w:ascii="Times New Roman" w:hAnsi="Times New Roman"/>
                <w:sz w:val="20"/>
                <w:szCs w:val="20"/>
              </w:rPr>
            </w:pPr>
            <w:r w:rsidRPr="00F172E2">
              <w:rPr>
                <w:rFonts w:ascii="Times New Roman" w:hAnsi="Times New Roman"/>
                <w:bCs/>
                <w:sz w:val="20"/>
                <w:szCs w:val="20"/>
              </w:rPr>
              <w:t xml:space="preserve">Содержание операции </w:t>
            </w:r>
          </w:p>
        </w:tc>
        <w:tc>
          <w:tcPr>
            <w:tcW w:w="2340" w:type="dxa"/>
          </w:tcPr>
          <w:p w:rsidR="005C3D88" w:rsidRPr="00F172E2" w:rsidRDefault="005C3D88" w:rsidP="00F172E2">
            <w:pPr>
              <w:pStyle w:val="ab"/>
              <w:spacing w:before="0" w:beforeAutospacing="0" w:after="0" w:afterAutospacing="0" w:line="360" w:lineRule="auto"/>
              <w:jc w:val="both"/>
              <w:rPr>
                <w:rFonts w:ascii="Times New Roman" w:hAnsi="Times New Roman"/>
                <w:sz w:val="20"/>
                <w:szCs w:val="20"/>
              </w:rPr>
            </w:pPr>
            <w:r w:rsidRPr="00F172E2">
              <w:rPr>
                <w:rFonts w:ascii="Times New Roman" w:hAnsi="Times New Roman"/>
                <w:bCs/>
                <w:sz w:val="20"/>
                <w:szCs w:val="20"/>
              </w:rPr>
              <w:t>Дт</w:t>
            </w:r>
            <w:r w:rsidRPr="00F172E2">
              <w:rPr>
                <w:rFonts w:ascii="Times New Roman" w:hAnsi="Times New Roman"/>
                <w:sz w:val="20"/>
                <w:szCs w:val="20"/>
              </w:rPr>
              <w:t xml:space="preserve"> </w:t>
            </w:r>
          </w:p>
        </w:tc>
        <w:tc>
          <w:tcPr>
            <w:tcW w:w="2130" w:type="dxa"/>
          </w:tcPr>
          <w:p w:rsidR="005C3D88" w:rsidRPr="00F172E2" w:rsidRDefault="005C3D88" w:rsidP="00F172E2">
            <w:pPr>
              <w:pStyle w:val="ab"/>
              <w:spacing w:before="0" w:beforeAutospacing="0" w:after="0" w:afterAutospacing="0" w:line="360" w:lineRule="auto"/>
              <w:jc w:val="both"/>
              <w:rPr>
                <w:rFonts w:ascii="Times New Roman" w:hAnsi="Times New Roman"/>
                <w:sz w:val="20"/>
                <w:szCs w:val="20"/>
              </w:rPr>
            </w:pPr>
            <w:r w:rsidRPr="00F172E2">
              <w:rPr>
                <w:rFonts w:ascii="Times New Roman" w:hAnsi="Times New Roman"/>
                <w:bCs/>
                <w:sz w:val="20"/>
                <w:szCs w:val="20"/>
              </w:rPr>
              <w:t>Кт</w:t>
            </w:r>
            <w:r w:rsidRPr="00F172E2">
              <w:rPr>
                <w:rFonts w:ascii="Times New Roman" w:hAnsi="Times New Roman"/>
                <w:sz w:val="20"/>
                <w:szCs w:val="20"/>
              </w:rPr>
              <w:t xml:space="preserve"> </w:t>
            </w:r>
          </w:p>
        </w:tc>
      </w:tr>
      <w:tr w:rsidR="005C3D88" w:rsidRPr="00F172E2">
        <w:trPr>
          <w:tblCellSpacing w:w="0" w:type="dxa"/>
          <w:jc w:val="center"/>
        </w:trPr>
        <w:tc>
          <w:tcPr>
            <w:tcW w:w="4755" w:type="dxa"/>
          </w:tcPr>
          <w:p w:rsidR="005C3D88" w:rsidRPr="00F172E2" w:rsidRDefault="00CA435B" w:rsidP="00F172E2">
            <w:pPr>
              <w:spacing w:line="360" w:lineRule="auto"/>
              <w:jc w:val="both"/>
            </w:pPr>
            <w:r w:rsidRPr="00F172E2">
              <w:rPr>
                <w:bCs/>
              </w:rPr>
              <w:t>У</w:t>
            </w:r>
            <w:r w:rsidR="005C3D88" w:rsidRPr="00F172E2">
              <w:rPr>
                <w:bCs/>
              </w:rPr>
              <w:t>держание подоходного налога</w:t>
            </w:r>
            <w:r w:rsidR="005C3D88" w:rsidRPr="00F172E2">
              <w:t xml:space="preserve"> </w:t>
            </w:r>
          </w:p>
        </w:tc>
        <w:tc>
          <w:tcPr>
            <w:tcW w:w="2340" w:type="dxa"/>
          </w:tcPr>
          <w:p w:rsidR="005C3D88" w:rsidRPr="00F172E2" w:rsidRDefault="005C3D88" w:rsidP="00F172E2">
            <w:pPr>
              <w:spacing w:line="360" w:lineRule="auto"/>
              <w:jc w:val="both"/>
            </w:pPr>
            <w:r w:rsidRPr="00F172E2">
              <w:rPr>
                <w:bCs/>
              </w:rPr>
              <w:t>661</w:t>
            </w:r>
            <w:r w:rsidRPr="00F172E2">
              <w:t xml:space="preserve"> </w:t>
            </w:r>
          </w:p>
        </w:tc>
        <w:tc>
          <w:tcPr>
            <w:tcW w:w="2130" w:type="dxa"/>
          </w:tcPr>
          <w:p w:rsidR="005C3D88" w:rsidRPr="00F172E2" w:rsidRDefault="005C3D88" w:rsidP="00F172E2">
            <w:pPr>
              <w:spacing w:line="360" w:lineRule="auto"/>
              <w:jc w:val="both"/>
            </w:pPr>
            <w:r w:rsidRPr="00F172E2">
              <w:rPr>
                <w:bCs/>
              </w:rPr>
              <w:t xml:space="preserve">641 </w:t>
            </w:r>
          </w:p>
        </w:tc>
      </w:tr>
      <w:tr w:rsidR="005C3D88" w:rsidRPr="00F172E2">
        <w:trPr>
          <w:tblCellSpacing w:w="0" w:type="dxa"/>
          <w:jc w:val="center"/>
        </w:trPr>
        <w:tc>
          <w:tcPr>
            <w:tcW w:w="4755" w:type="dxa"/>
          </w:tcPr>
          <w:p w:rsidR="005C3D88" w:rsidRPr="00F172E2" w:rsidRDefault="005C3D88" w:rsidP="00F172E2">
            <w:pPr>
              <w:spacing w:line="360" w:lineRule="auto"/>
              <w:jc w:val="both"/>
            </w:pPr>
            <w:r w:rsidRPr="00F172E2">
              <w:rPr>
                <w:bCs/>
              </w:rPr>
              <w:t xml:space="preserve">Перечисление </w:t>
            </w:r>
            <w:r w:rsidR="008E16AA" w:rsidRPr="00F172E2">
              <w:rPr>
                <w:bCs/>
              </w:rPr>
              <w:t>НДТ</w:t>
            </w:r>
          </w:p>
        </w:tc>
        <w:tc>
          <w:tcPr>
            <w:tcW w:w="2340" w:type="dxa"/>
          </w:tcPr>
          <w:p w:rsidR="005C3D88" w:rsidRPr="00F172E2" w:rsidRDefault="005C3D88" w:rsidP="00F172E2">
            <w:pPr>
              <w:spacing w:line="360" w:lineRule="auto"/>
              <w:jc w:val="both"/>
            </w:pPr>
            <w:r w:rsidRPr="00F172E2">
              <w:rPr>
                <w:bCs/>
              </w:rPr>
              <w:t>641</w:t>
            </w:r>
            <w:r w:rsidRPr="00F172E2">
              <w:t xml:space="preserve"> </w:t>
            </w:r>
          </w:p>
        </w:tc>
        <w:tc>
          <w:tcPr>
            <w:tcW w:w="2130" w:type="dxa"/>
          </w:tcPr>
          <w:p w:rsidR="005C3D88" w:rsidRPr="00F172E2" w:rsidRDefault="008E16AA" w:rsidP="00F172E2">
            <w:pPr>
              <w:spacing w:line="360" w:lineRule="auto"/>
              <w:jc w:val="both"/>
            </w:pPr>
            <w:r w:rsidRPr="00F172E2">
              <w:rPr>
                <w:bCs/>
              </w:rPr>
              <w:t>32</w:t>
            </w:r>
            <w:r w:rsidR="005C3D88" w:rsidRPr="00F172E2">
              <w:rPr>
                <w:bCs/>
              </w:rPr>
              <w:t>1</w:t>
            </w:r>
            <w:r w:rsidR="005C3D88" w:rsidRPr="00F172E2">
              <w:t xml:space="preserve"> </w:t>
            </w:r>
          </w:p>
        </w:tc>
      </w:tr>
    </w:tbl>
    <w:p w:rsidR="002E722C" w:rsidRPr="00F172E2" w:rsidRDefault="002E722C" w:rsidP="00F172E2">
      <w:pPr>
        <w:pStyle w:val="ab"/>
        <w:spacing w:before="0" w:beforeAutospacing="0" w:after="0" w:afterAutospacing="0" w:line="360" w:lineRule="auto"/>
        <w:ind w:firstLine="709"/>
        <w:jc w:val="both"/>
        <w:rPr>
          <w:rFonts w:ascii="Times New Roman" w:hAnsi="Times New Roman"/>
          <w:sz w:val="28"/>
          <w:szCs w:val="28"/>
        </w:rPr>
      </w:pPr>
    </w:p>
    <w:p w:rsidR="005C3D88" w:rsidRPr="00F172E2" w:rsidRDefault="005C3D88" w:rsidP="00F172E2">
      <w:pPr>
        <w:pStyle w:val="ab"/>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 xml:space="preserve">После </w:t>
      </w:r>
      <w:r w:rsidR="003617B6" w:rsidRPr="00F172E2">
        <w:rPr>
          <w:rFonts w:ascii="Times New Roman" w:hAnsi="Times New Roman"/>
          <w:sz w:val="28"/>
          <w:szCs w:val="28"/>
        </w:rPr>
        <w:t>удержания</w:t>
      </w:r>
      <w:r w:rsidRPr="00F172E2">
        <w:rPr>
          <w:rFonts w:ascii="Times New Roman" w:hAnsi="Times New Roman"/>
          <w:sz w:val="28"/>
          <w:szCs w:val="28"/>
        </w:rPr>
        <w:t xml:space="preserve"> подоходного налога проводится отчисление алиментов: </w:t>
      </w:r>
    </w:p>
    <w:p w:rsidR="005C3D88" w:rsidRPr="00F172E2" w:rsidRDefault="005C3D88"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 xml:space="preserve">на 1 ребенка - 25 % </w:t>
      </w:r>
    </w:p>
    <w:p w:rsidR="005C3D88" w:rsidRPr="00F172E2" w:rsidRDefault="005C3D88"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 xml:space="preserve">на 2 ребенка - 33 % </w:t>
      </w:r>
    </w:p>
    <w:p w:rsidR="005C3D88" w:rsidRPr="00F172E2" w:rsidRDefault="005C3D88"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 xml:space="preserve">на 3 и больше - 50 % </w:t>
      </w:r>
    </w:p>
    <w:p w:rsidR="003617B6" w:rsidRPr="00F172E2" w:rsidRDefault="005C3D88"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 xml:space="preserve">Каждый месяц </w:t>
      </w:r>
      <w:r w:rsidR="003617B6" w:rsidRPr="00F172E2">
        <w:rPr>
          <w:rFonts w:ascii="Times New Roman" w:hAnsi="Times New Roman"/>
          <w:sz w:val="28"/>
          <w:szCs w:val="28"/>
        </w:rPr>
        <w:t xml:space="preserve">удерживаются </w:t>
      </w:r>
      <w:r w:rsidRPr="00F172E2">
        <w:rPr>
          <w:rFonts w:ascii="Times New Roman" w:hAnsi="Times New Roman"/>
          <w:sz w:val="28"/>
          <w:szCs w:val="28"/>
        </w:rPr>
        <w:t xml:space="preserve">профсоюзные </w:t>
      </w:r>
      <w:r w:rsidRPr="00F172E2">
        <w:rPr>
          <w:rFonts w:ascii="Times New Roman" w:hAnsi="Times New Roman"/>
          <w:sz w:val="28"/>
          <w:szCs w:val="28"/>
          <w:lang w:val="uk-UA"/>
        </w:rPr>
        <w:t>взнос</w:t>
      </w:r>
      <w:r w:rsidR="003617B6" w:rsidRPr="00F172E2">
        <w:rPr>
          <w:rFonts w:ascii="Times New Roman" w:hAnsi="Times New Roman"/>
          <w:sz w:val="28"/>
          <w:szCs w:val="28"/>
          <w:lang w:val="uk-UA"/>
        </w:rPr>
        <w:t>ы</w:t>
      </w:r>
      <w:r w:rsidRPr="00F172E2">
        <w:rPr>
          <w:rFonts w:ascii="Times New Roman" w:hAnsi="Times New Roman"/>
          <w:sz w:val="28"/>
          <w:szCs w:val="28"/>
        </w:rPr>
        <w:t xml:space="preserve"> в размере 1 %. </w:t>
      </w:r>
    </w:p>
    <w:p w:rsidR="005C3D88" w:rsidRPr="00F172E2" w:rsidRDefault="005C3D88" w:rsidP="00F172E2">
      <w:pPr>
        <w:spacing w:line="360" w:lineRule="auto"/>
        <w:ind w:firstLine="709"/>
        <w:jc w:val="both"/>
        <w:rPr>
          <w:sz w:val="28"/>
          <w:szCs w:val="28"/>
        </w:rPr>
      </w:pPr>
      <w:r w:rsidRPr="00F172E2">
        <w:rPr>
          <w:sz w:val="28"/>
          <w:szCs w:val="28"/>
        </w:rPr>
        <w:t xml:space="preserve">Раскрытие информации об учёте </w:t>
      </w:r>
      <w:r w:rsidR="00083864" w:rsidRPr="00F172E2">
        <w:rPr>
          <w:sz w:val="28"/>
          <w:szCs w:val="28"/>
        </w:rPr>
        <w:t xml:space="preserve">операций по оплате труда в </w:t>
      </w:r>
      <w:r w:rsidR="00D42DB4" w:rsidRPr="00F172E2">
        <w:rPr>
          <w:sz w:val="28"/>
          <w:szCs w:val="28"/>
        </w:rPr>
        <w:t xml:space="preserve">отделе культуры </w:t>
      </w:r>
      <w:r w:rsidR="00083864" w:rsidRPr="00F172E2">
        <w:rPr>
          <w:sz w:val="28"/>
          <w:szCs w:val="28"/>
        </w:rPr>
        <w:t>Симферопольской РГА</w:t>
      </w:r>
      <w:r w:rsidR="00F172E2">
        <w:rPr>
          <w:sz w:val="28"/>
          <w:szCs w:val="28"/>
        </w:rPr>
        <w:t xml:space="preserve"> </w:t>
      </w:r>
      <w:r w:rsidRPr="00F172E2">
        <w:rPr>
          <w:sz w:val="28"/>
          <w:szCs w:val="28"/>
        </w:rPr>
        <w:t>на счетах бухгалтерского учёта, в учётных регистрах и формах финансовой отчётнос</w:t>
      </w:r>
      <w:r w:rsidR="001364C7" w:rsidRPr="00F172E2">
        <w:rPr>
          <w:sz w:val="28"/>
          <w:szCs w:val="28"/>
        </w:rPr>
        <w:t>ти представлено в (таблице 2.7</w:t>
      </w:r>
      <w:r w:rsidRPr="00F172E2">
        <w:rPr>
          <w:sz w:val="28"/>
          <w:szCs w:val="28"/>
        </w:rPr>
        <w:t>).</w:t>
      </w:r>
    </w:p>
    <w:p w:rsidR="005C3D88" w:rsidRPr="00F172E2" w:rsidRDefault="001364C7" w:rsidP="00F172E2">
      <w:pPr>
        <w:tabs>
          <w:tab w:val="left" w:pos="7760"/>
        </w:tabs>
        <w:spacing w:line="360" w:lineRule="auto"/>
        <w:ind w:firstLine="709"/>
        <w:jc w:val="both"/>
        <w:rPr>
          <w:sz w:val="28"/>
          <w:szCs w:val="28"/>
        </w:rPr>
      </w:pPr>
      <w:r w:rsidRPr="00F172E2">
        <w:rPr>
          <w:sz w:val="28"/>
          <w:szCs w:val="28"/>
        </w:rPr>
        <w:t>Таблица 2.7</w:t>
      </w:r>
    </w:p>
    <w:p w:rsidR="005C3D88" w:rsidRDefault="005C3D88" w:rsidP="00F172E2">
      <w:pPr>
        <w:tabs>
          <w:tab w:val="left" w:pos="7760"/>
        </w:tabs>
        <w:spacing w:line="360" w:lineRule="auto"/>
        <w:ind w:firstLine="709"/>
        <w:jc w:val="both"/>
        <w:rPr>
          <w:sz w:val="28"/>
          <w:szCs w:val="28"/>
        </w:rPr>
      </w:pPr>
      <w:r w:rsidRPr="00F172E2">
        <w:rPr>
          <w:sz w:val="28"/>
          <w:szCs w:val="28"/>
        </w:rPr>
        <w:t xml:space="preserve">Раскрытие информации об учёте </w:t>
      </w:r>
      <w:r w:rsidR="00083864" w:rsidRPr="00F172E2">
        <w:rPr>
          <w:sz w:val="28"/>
          <w:szCs w:val="28"/>
        </w:rPr>
        <w:t xml:space="preserve">операций по оплате труда </w:t>
      </w:r>
      <w:r w:rsidR="00D42DB4" w:rsidRPr="00F172E2">
        <w:rPr>
          <w:sz w:val="28"/>
          <w:szCs w:val="28"/>
        </w:rPr>
        <w:t xml:space="preserve">отделе культуры </w:t>
      </w:r>
      <w:r w:rsidR="00083864" w:rsidRPr="00F172E2">
        <w:rPr>
          <w:sz w:val="28"/>
          <w:szCs w:val="28"/>
        </w:rPr>
        <w:t xml:space="preserve">в Симферопольской РГА </w:t>
      </w:r>
    </w:p>
    <w:p w:rsidR="00F172E2" w:rsidRPr="00F172E2" w:rsidRDefault="00F172E2" w:rsidP="00F172E2">
      <w:pPr>
        <w:tabs>
          <w:tab w:val="left" w:pos="7760"/>
        </w:tabs>
        <w:spacing w:line="360" w:lineRule="auto"/>
        <w:ind w:firstLine="709"/>
        <w:jc w:val="both"/>
        <w:rPr>
          <w:sz w:val="28"/>
          <w:szCs w:val="28"/>
        </w:rPr>
      </w:pPr>
    </w:p>
    <w:tbl>
      <w:tblPr>
        <w:tblW w:w="0" w:type="auto"/>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300"/>
        <w:gridCol w:w="2241"/>
      </w:tblGrid>
      <w:tr w:rsidR="00D42DB4" w:rsidRPr="00BF51E7" w:rsidTr="00BF51E7">
        <w:tc>
          <w:tcPr>
            <w:tcW w:w="2700" w:type="dxa"/>
            <w:shd w:val="clear" w:color="auto" w:fill="auto"/>
          </w:tcPr>
          <w:p w:rsidR="00D42DB4" w:rsidRPr="00F172E2" w:rsidRDefault="00D42DB4" w:rsidP="00BF51E7">
            <w:pPr>
              <w:tabs>
                <w:tab w:val="left" w:pos="7760"/>
              </w:tabs>
              <w:spacing w:line="360" w:lineRule="auto"/>
              <w:jc w:val="both"/>
            </w:pPr>
            <w:r w:rsidRPr="00F172E2">
              <w:t>Шифр и название счёта</w:t>
            </w:r>
          </w:p>
        </w:tc>
        <w:tc>
          <w:tcPr>
            <w:tcW w:w="2300" w:type="dxa"/>
            <w:shd w:val="clear" w:color="auto" w:fill="auto"/>
          </w:tcPr>
          <w:p w:rsidR="00D42DB4" w:rsidRPr="00F172E2" w:rsidRDefault="00D42DB4" w:rsidP="00BF51E7">
            <w:pPr>
              <w:tabs>
                <w:tab w:val="left" w:pos="7760"/>
              </w:tabs>
              <w:spacing w:line="360" w:lineRule="auto"/>
              <w:jc w:val="both"/>
            </w:pPr>
            <w:r w:rsidRPr="00F172E2">
              <w:t>Регистры учёта</w:t>
            </w:r>
          </w:p>
        </w:tc>
        <w:tc>
          <w:tcPr>
            <w:tcW w:w="2241" w:type="dxa"/>
            <w:shd w:val="clear" w:color="auto" w:fill="auto"/>
          </w:tcPr>
          <w:p w:rsidR="00D42DB4" w:rsidRPr="00F172E2" w:rsidRDefault="00D42DB4" w:rsidP="00BF51E7">
            <w:pPr>
              <w:tabs>
                <w:tab w:val="left" w:pos="7760"/>
              </w:tabs>
              <w:spacing w:line="360" w:lineRule="auto"/>
              <w:jc w:val="both"/>
            </w:pPr>
            <w:r w:rsidRPr="00F172E2">
              <w:t>Номер строки в балансе (ф.1)</w:t>
            </w:r>
          </w:p>
        </w:tc>
      </w:tr>
      <w:tr w:rsidR="00D42DB4" w:rsidRPr="00BF51E7" w:rsidTr="00BF51E7">
        <w:tc>
          <w:tcPr>
            <w:tcW w:w="2700" w:type="dxa"/>
            <w:shd w:val="clear" w:color="auto" w:fill="auto"/>
          </w:tcPr>
          <w:p w:rsidR="00D42DB4" w:rsidRPr="00F172E2" w:rsidRDefault="00D42DB4" w:rsidP="00BF51E7">
            <w:pPr>
              <w:spacing w:line="360" w:lineRule="auto"/>
              <w:jc w:val="both"/>
            </w:pPr>
            <w:r w:rsidRPr="00F172E2">
              <w:t>№ 66 "Расчеты оплаты труда"</w:t>
            </w:r>
          </w:p>
        </w:tc>
        <w:tc>
          <w:tcPr>
            <w:tcW w:w="2300" w:type="dxa"/>
            <w:shd w:val="clear" w:color="auto" w:fill="auto"/>
          </w:tcPr>
          <w:p w:rsidR="00D42DB4" w:rsidRPr="00F172E2" w:rsidRDefault="00D42DB4" w:rsidP="00BF51E7">
            <w:pPr>
              <w:tabs>
                <w:tab w:val="left" w:pos="7760"/>
              </w:tabs>
              <w:spacing w:line="360" w:lineRule="auto"/>
              <w:jc w:val="both"/>
            </w:pPr>
            <w:r w:rsidRPr="00F172E2">
              <w:t>бухгалтерская отчетность</w:t>
            </w:r>
          </w:p>
        </w:tc>
        <w:tc>
          <w:tcPr>
            <w:tcW w:w="2241" w:type="dxa"/>
            <w:shd w:val="clear" w:color="auto" w:fill="auto"/>
          </w:tcPr>
          <w:p w:rsidR="00D42DB4" w:rsidRPr="00F172E2" w:rsidRDefault="00D42DB4" w:rsidP="00BF51E7">
            <w:pPr>
              <w:tabs>
                <w:tab w:val="left" w:pos="7760"/>
              </w:tabs>
              <w:spacing w:line="360" w:lineRule="auto"/>
              <w:jc w:val="both"/>
            </w:pPr>
            <w:r w:rsidRPr="00F172E2">
              <w:t>400</w:t>
            </w:r>
          </w:p>
        </w:tc>
      </w:tr>
    </w:tbl>
    <w:p w:rsidR="00A23935" w:rsidRPr="00F172E2" w:rsidRDefault="00A23935" w:rsidP="00F172E2">
      <w:pPr>
        <w:spacing w:line="360" w:lineRule="auto"/>
        <w:ind w:firstLine="709"/>
        <w:jc w:val="both"/>
        <w:rPr>
          <w:sz w:val="28"/>
        </w:rPr>
      </w:pPr>
    </w:p>
    <w:p w:rsidR="00783F00" w:rsidRPr="00F172E2" w:rsidRDefault="00783F00" w:rsidP="00F172E2">
      <w:pPr>
        <w:tabs>
          <w:tab w:val="left" w:pos="7760"/>
        </w:tabs>
        <w:spacing w:line="360" w:lineRule="auto"/>
        <w:ind w:firstLine="709"/>
        <w:jc w:val="both"/>
        <w:rPr>
          <w:sz w:val="28"/>
          <w:szCs w:val="28"/>
        </w:rPr>
      </w:pPr>
      <w:r w:rsidRPr="00F172E2">
        <w:rPr>
          <w:sz w:val="28"/>
          <w:szCs w:val="28"/>
        </w:rPr>
        <w:t>Рассмотрим порядок формирования данных для заполнени</w:t>
      </w:r>
      <w:r w:rsidR="004B0D83" w:rsidRPr="00F172E2">
        <w:rPr>
          <w:sz w:val="28"/>
          <w:szCs w:val="28"/>
        </w:rPr>
        <w:t>я мемориального ордера (рис. 2.6</w:t>
      </w:r>
      <w:r w:rsidRPr="00F172E2">
        <w:rPr>
          <w:sz w:val="28"/>
          <w:szCs w:val="28"/>
        </w:rPr>
        <w:t>).</w:t>
      </w:r>
    </w:p>
    <w:p w:rsidR="00A05FDE" w:rsidRPr="00F172E2" w:rsidRDefault="00A05FDE" w:rsidP="00F172E2">
      <w:pPr>
        <w:tabs>
          <w:tab w:val="left" w:pos="7760"/>
        </w:tabs>
        <w:spacing w:line="360" w:lineRule="auto"/>
        <w:ind w:firstLine="709"/>
        <w:jc w:val="both"/>
        <w:rPr>
          <w:sz w:val="28"/>
          <w:szCs w:val="28"/>
        </w:rPr>
      </w:pPr>
    </w:p>
    <w:p w:rsidR="00A05FDE" w:rsidRPr="00F172E2" w:rsidRDefault="00E8266E" w:rsidP="00F172E2">
      <w:pPr>
        <w:tabs>
          <w:tab w:val="left" w:pos="7760"/>
        </w:tabs>
        <w:spacing w:line="360" w:lineRule="auto"/>
        <w:ind w:firstLine="709"/>
        <w:jc w:val="both"/>
        <w:rPr>
          <w:sz w:val="28"/>
          <w:szCs w:val="28"/>
        </w:rPr>
      </w:pPr>
      <w:r>
        <w:rPr>
          <w:noProof/>
        </w:rPr>
        <w:pict>
          <v:line id="_x0000_s1070" style="position:absolute;left:0;text-align:left;z-index:251675136" from="239.15pt,29.4pt" to="239.15pt,56.4pt">
            <v:stroke endarrow="block"/>
            <w10:wrap type="topAndBottom"/>
          </v:line>
        </w:pict>
      </w:r>
      <w:r>
        <w:rPr>
          <w:noProof/>
        </w:rPr>
        <w:pict>
          <v:rect id="_x0000_s1071" style="position:absolute;left:0;text-align:left;margin-left:131.15pt;margin-top:2.4pt;width:180pt;height:27pt;z-index:251673088" strokecolor="#333" strokeweight=".5pt">
            <v:shadow on="t" offset="6pt,-6pt"/>
            <o:extrusion v:ext="view" render="wireFrame"/>
            <v:textbox style="mso-next-textbox:#_x0000_s1071">
              <w:txbxContent>
                <w:p w:rsidR="00F172E2" w:rsidRPr="005824AB" w:rsidRDefault="00F172E2" w:rsidP="00A05FDE">
                  <w:pPr>
                    <w:rPr>
                      <w:sz w:val="24"/>
                      <w:szCs w:val="24"/>
                    </w:rPr>
                  </w:pPr>
                  <w:r>
                    <w:rPr>
                      <w:sz w:val="24"/>
                      <w:szCs w:val="24"/>
                    </w:rPr>
                    <w:t xml:space="preserve">           Первичные документы</w:t>
                  </w:r>
                </w:p>
              </w:txbxContent>
            </v:textbox>
            <w10:wrap type="topAndBottom"/>
          </v:rect>
        </w:pict>
      </w:r>
      <w:r>
        <w:rPr>
          <w:noProof/>
        </w:rPr>
        <w:pict>
          <v:rect id="_x0000_s1072" style="position:absolute;left:0;text-align:left;margin-left:311.15pt;margin-top:125.15pt;width:153pt;height:36pt;z-index:251680256" strokecolor="#333" strokeweight=".5pt">
            <v:shadow on="t" offset="6pt,-6pt"/>
            <o:extrusion v:ext="view" render="wireFrame"/>
            <v:textbox style="mso-next-textbox:#_x0000_s1072">
              <w:txbxContent>
                <w:p w:rsidR="00F172E2" w:rsidRPr="005824AB" w:rsidRDefault="00F172E2" w:rsidP="00A05FDE">
                  <w:pPr>
                    <w:jc w:val="center"/>
                    <w:rPr>
                      <w:sz w:val="24"/>
                      <w:szCs w:val="24"/>
                    </w:rPr>
                  </w:pPr>
                  <w:r>
                    <w:rPr>
                      <w:sz w:val="24"/>
                      <w:szCs w:val="24"/>
                    </w:rPr>
                    <w:t>Раздел 1 мемориального ордера 5</w:t>
                  </w:r>
                </w:p>
              </w:txbxContent>
            </v:textbox>
            <w10:wrap type="topAndBottom"/>
          </v:rect>
        </w:pict>
      </w:r>
      <w:r>
        <w:rPr>
          <w:noProof/>
        </w:rPr>
        <w:pict>
          <v:line id="_x0000_s1073" style="position:absolute;left:0;text-align:left;z-index:251683328" from="293.15pt,134.15pt" to="311.15pt,134.15pt">
            <v:stroke endarrow="block"/>
            <w10:wrap type="topAndBottom"/>
          </v:line>
        </w:pict>
      </w:r>
      <w:r>
        <w:rPr>
          <w:noProof/>
        </w:rPr>
        <w:pict>
          <v:line id="_x0000_s1074" style="position:absolute;left:0;text-align:left;z-index:251682304" from="149.15pt,134.15pt" to="176.15pt,134.15pt">
            <v:stroke endarrow="block"/>
            <w10:wrap type="topAndBottom"/>
          </v:line>
        </w:pict>
      </w:r>
      <w:r>
        <w:rPr>
          <w:noProof/>
        </w:rPr>
        <w:pict>
          <v:rect id="_x0000_s1075" style="position:absolute;left:0;text-align:left;margin-left:176.15pt;margin-top:125.15pt;width:117pt;height:27pt;z-index:251679232" strokecolor="#333" strokeweight=".5pt">
            <v:shadow on="t" offset="6pt,-6pt"/>
            <o:extrusion v:ext="view" render="wireFrame"/>
            <v:textbox style="mso-next-textbox:#_x0000_s1075">
              <w:txbxContent>
                <w:p w:rsidR="00F172E2" w:rsidRPr="005824AB" w:rsidRDefault="00F172E2" w:rsidP="00A05FDE">
                  <w:pPr>
                    <w:rPr>
                      <w:sz w:val="24"/>
                      <w:szCs w:val="24"/>
                    </w:rPr>
                  </w:pPr>
                  <w:r>
                    <w:rPr>
                      <w:sz w:val="24"/>
                      <w:szCs w:val="24"/>
                    </w:rPr>
                    <w:t xml:space="preserve">           Форма № 2         </w:t>
                  </w:r>
                </w:p>
              </w:txbxContent>
            </v:textbox>
            <w10:wrap type="topAndBottom"/>
          </v:rect>
        </w:pict>
      </w:r>
      <w:r>
        <w:rPr>
          <w:noProof/>
        </w:rPr>
        <w:pict>
          <v:line id="_x0000_s1076" style="position:absolute;left:0;text-align:left;z-index:251681280" from="239.15pt,89.15pt" to="239.15pt,116.15pt">
            <v:stroke endarrow="block"/>
            <w10:wrap type="topAndBottom"/>
          </v:line>
        </w:pict>
      </w:r>
      <w:r>
        <w:rPr>
          <w:noProof/>
        </w:rPr>
        <w:pict>
          <v:rect id="_x0000_s1077" style="position:absolute;left:0;text-align:left;margin-left:32.15pt;margin-top:125.15pt;width:117pt;height:27pt;z-index:251678208" strokecolor="#333" strokeweight=".5pt">
            <v:shadow on="t" offset="6pt,-6pt"/>
            <o:extrusion v:ext="view" render="wireFrame"/>
            <v:textbox style="mso-next-textbox:#_x0000_s1077">
              <w:txbxContent>
                <w:p w:rsidR="00F172E2" w:rsidRPr="005824AB" w:rsidRDefault="00F172E2" w:rsidP="00A05FDE">
                  <w:pPr>
                    <w:rPr>
                      <w:sz w:val="24"/>
                      <w:szCs w:val="24"/>
                    </w:rPr>
                  </w:pPr>
                  <w:r>
                    <w:rPr>
                      <w:sz w:val="24"/>
                      <w:szCs w:val="24"/>
                    </w:rPr>
                    <w:t xml:space="preserve">Главная книга           </w:t>
                  </w:r>
                </w:p>
              </w:txbxContent>
            </v:textbox>
            <w10:wrap type="topAndBottom"/>
          </v:rect>
        </w:pict>
      </w:r>
      <w:r>
        <w:rPr>
          <w:noProof/>
        </w:rPr>
        <w:pict>
          <v:line id="_x0000_s1078" style="position:absolute;left:0;text-align:left;z-index:251677184" from="392.15pt,89.15pt" to="392.15pt,116.15pt">
            <v:stroke endarrow="block"/>
            <w10:wrap type="topAndBottom"/>
          </v:line>
        </w:pict>
      </w:r>
      <w:r>
        <w:rPr>
          <w:noProof/>
        </w:rPr>
        <w:pict>
          <v:line id="_x0000_s1079" style="position:absolute;left:0;text-align:left;z-index:251676160" from="86.15pt,89.15pt" to="86.15pt,116.15pt">
            <v:stroke endarrow="block"/>
            <w10:wrap type="topAndBottom"/>
          </v:line>
        </w:pict>
      </w:r>
      <w:r>
        <w:rPr>
          <w:noProof/>
        </w:rPr>
        <w:pict>
          <v:rect id="_x0000_s1080" style="position:absolute;left:0;text-align:left;margin-left:86.15pt;margin-top:62.15pt;width:306pt;height:27pt;z-index:251674112" strokecolor="#333" strokeweight=".5pt">
            <v:shadow on="t" offset="6pt,-6pt"/>
            <o:extrusion v:ext="view" render="wireFrame"/>
            <v:textbox style="mso-next-textbox:#_x0000_s1080">
              <w:txbxContent>
                <w:p w:rsidR="00F172E2" w:rsidRPr="007B246F" w:rsidRDefault="00F172E2" w:rsidP="00A05FDE">
                  <w:pPr>
                    <w:rPr>
                      <w:sz w:val="24"/>
                      <w:szCs w:val="24"/>
                    </w:rPr>
                  </w:pPr>
                  <w:r>
                    <w:rPr>
                      <w:sz w:val="24"/>
                      <w:szCs w:val="24"/>
                    </w:rPr>
                    <w:t xml:space="preserve">                                Раздел мемориального ордера</w:t>
                  </w:r>
                  <w:r w:rsidRPr="007B246F">
                    <w:rPr>
                      <w:sz w:val="24"/>
                      <w:szCs w:val="24"/>
                    </w:rPr>
                    <w:t xml:space="preserve"> 5 </w:t>
                  </w:r>
                </w:p>
              </w:txbxContent>
            </v:textbox>
            <w10:wrap type="topAndBottom"/>
          </v:rect>
        </w:pict>
      </w:r>
    </w:p>
    <w:p w:rsidR="00A05FDE" w:rsidRPr="00F172E2" w:rsidRDefault="004B0D83" w:rsidP="00F172E2">
      <w:pPr>
        <w:spacing w:line="360" w:lineRule="auto"/>
        <w:ind w:firstLine="709"/>
        <w:jc w:val="both"/>
        <w:rPr>
          <w:sz w:val="28"/>
          <w:szCs w:val="28"/>
        </w:rPr>
      </w:pPr>
      <w:r w:rsidRPr="00F172E2">
        <w:rPr>
          <w:sz w:val="28"/>
          <w:szCs w:val="28"/>
        </w:rPr>
        <w:t>Рис. 2.6</w:t>
      </w:r>
      <w:r w:rsidR="00A05FDE" w:rsidRPr="00F172E2">
        <w:rPr>
          <w:sz w:val="28"/>
          <w:szCs w:val="28"/>
        </w:rPr>
        <w:t>. Порядок</w:t>
      </w:r>
      <w:r w:rsidR="00F172E2">
        <w:rPr>
          <w:sz w:val="28"/>
          <w:szCs w:val="28"/>
        </w:rPr>
        <w:t xml:space="preserve"> </w:t>
      </w:r>
      <w:r w:rsidR="00A05FDE" w:rsidRPr="00F172E2">
        <w:rPr>
          <w:sz w:val="28"/>
          <w:szCs w:val="28"/>
        </w:rPr>
        <w:t>формирования данных для заполнения мемориального ордера 5</w:t>
      </w:r>
    </w:p>
    <w:p w:rsidR="00A05FDE" w:rsidRPr="00F172E2" w:rsidRDefault="00A05FDE" w:rsidP="00F172E2">
      <w:pPr>
        <w:tabs>
          <w:tab w:val="left" w:pos="7760"/>
        </w:tabs>
        <w:spacing w:line="360" w:lineRule="auto"/>
        <w:ind w:firstLine="709"/>
        <w:jc w:val="both"/>
        <w:rPr>
          <w:sz w:val="28"/>
          <w:szCs w:val="28"/>
        </w:rPr>
      </w:pPr>
    </w:p>
    <w:p w:rsidR="00A05FDE" w:rsidRPr="00F172E2" w:rsidRDefault="00A05FDE" w:rsidP="00F172E2">
      <w:pPr>
        <w:tabs>
          <w:tab w:val="left" w:pos="7760"/>
        </w:tabs>
        <w:spacing w:line="360" w:lineRule="auto"/>
        <w:ind w:firstLine="709"/>
        <w:jc w:val="both"/>
        <w:rPr>
          <w:sz w:val="28"/>
          <w:szCs w:val="28"/>
        </w:rPr>
      </w:pPr>
      <w:r w:rsidRPr="00F172E2">
        <w:rPr>
          <w:sz w:val="28"/>
          <w:szCs w:val="28"/>
        </w:rPr>
        <w:t xml:space="preserve">Составим рабочую таблицу отражения информации об учёте </w:t>
      </w:r>
      <w:r w:rsidR="00DC4617" w:rsidRPr="00F172E2">
        <w:rPr>
          <w:sz w:val="28"/>
          <w:szCs w:val="28"/>
        </w:rPr>
        <w:t>оплаты труда Симферопольской РГА</w:t>
      </w:r>
      <w:r w:rsidR="00F172E2">
        <w:rPr>
          <w:sz w:val="28"/>
          <w:szCs w:val="28"/>
        </w:rPr>
        <w:t xml:space="preserve"> </w:t>
      </w:r>
      <w:r w:rsidRPr="00F172E2">
        <w:rPr>
          <w:sz w:val="28"/>
          <w:szCs w:val="28"/>
        </w:rPr>
        <w:t>при составлении ф. № 1 «Баланс».</w:t>
      </w:r>
    </w:p>
    <w:p w:rsidR="00A05FDE" w:rsidRPr="00F172E2" w:rsidRDefault="00F172E2" w:rsidP="00F172E2">
      <w:pPr>
        <w:tabs>
          <w:tab w:val="left" w:pos="7760"/>
        </w:tabs>
        <w:spacing w:line="360" w:lineRule="auto"/>
        <w:ind w:firstLine="709"/>
        <w:jc w:val="both"/>
        <w:rPr>
          <w:sz w:val="28"/>
          <w:szCs w:val="28"/>
        </w:rPr>
      </w:pPr>
      <w:r>
        <w:rPr>
          <w:sz w:val="28"/>
          <w:szCs w:val="28"/>
        </w:rPr>
        <w:br w:type="page"/>
      </w:r>
      <w:r w:rsidR="004B0D83" w:rsidRPr="00F172E2">
        <w:rPr>
          <w:sz w:val="28"/>
          <w:szCs w:val="28"/>
        </w:rPr>
        <w:t>Таблица 2.8</w:t>
      </w:r>
    </w:p>
    <w:p w:rsidR="00A05FDE" w:rsidRDefault="00A05FDE" w:rsidP="00F172E2">
      <w:pPr>
        <w:tabs>
          <w:tab w:val="left" w:pos="7760"/>
        </w:tabs>
        <w:spacing w:line="360" w:lineRule="auto"/>
        <w:ind w:firstLine="709"/>
        <w:jc w:val="both"/>
        <w:rPr>
          <w:sz w:val="28"/>
          <w:szCs w:val="28"/>
        </w:rPr>
      </w:pPr>
      <w:r w:rsidRPr="00F172E2">
        <w:rPr>
          <w:sz w:val="28"/>
          <w:szCs w:val="28"/>
        </w:rPr>
        <w:t xml:space="preserve">Рабочая таблица отражения информации об </w:t>
      </w:r>
      <w:r w:rsidR="00DC4617" w:rsidRPr="00F172E2">
        <w:rPr>
          <w:sz w:val="28"/>
          <w:szCs w:val="28"/>
        </w:rPr>
        <w:t>учёте оплаты труда Симферопольской РГА</w:t>
      </w:r>
      <w:r w:rsidR="00F172E2">
        <w:rPr>
          <w:sz w:val="28"/>
          <w:szCs w:val="28"/>
        </w:rPr>
        <w:t xml:space="preserve"> </w:t>
      </w:r>
      <w:r w:rsidR="00DC4617" w:rsidRPr="00F172E2">
        <w:rPr>
          <w:sz w:val="28"/>
          <w:szCs w:val="28"/>
        </w:rPr>
        <w:t>при составлении ф. № 1 «Баланс»</w:t>
      </w:r>
    </w:p>
    <w:p w:rsidR="00F172E2" w:rsidRPr="00F172E2" w:rsidRDefault="00F172E2" w:rsidP="00F172E2">
      <w:pPr>
        <w:tabs>
          <w:tab w:val="left" w:pos="7760"/>
        </w:tabs>
        <w:spacing w:line="360" w:lineRule="auto"/>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5"/>
        <w:gridCol w:w="1180"/>
        <w:gridCol w:w="5165"/>
      </w:tblGrid>
      <w:tr w:rsidR="00A05FDE" w:rsidRPr="00BF51E7" w:rsidTr="00BF51E7">
        <w:tc>
          <w:tcPr>
            <w:tcW w:w="3225" w:type="dxa"/>
            <w:shd w:val="clear" w:color="auto" w:fill="auto"/>
          </w:tcPr>
          <w:p w:rsidR="00A05FDE" w:rsidRPr="00F172E2" w:rsidRDefault="00A05FDE" w:rsidP="00BF51E7">
            <w:pPr>
              <w:spacing w:line="360" w:lineRule="auto"/>
              <w:jc w:val="both"/>
            </w:pPr>
            <w:r w:rsidRPr="00F172E2">
              <w:t>Название строки</w:t>
            </w:r>
          </w:p>
        </w:tc>
        <w:tc>
          <w:tcPr>
            <w:tcW w:w="1180" w:type="dxa"/>
            <w:shd w:val="clear" w:color="auto" w:fill="auto"/>
          </w:tcPr>
          <w:p w:rsidR="00A05FDE" w:rsidRPr="00F172E2" w:rsidRDefault="00A05FDE" w:rsidP="00BF51E7">
            <w:pPr>
              <w:spacing w:line="360" w:lineRule="auto"/>
              <w:jc w:val="both"/>
            </w:pPr>
            <w:r w:rsidRPr="00F172E2">
              <w:t>Код стр.</w:t>
            </w:r>
          </w:p>
        </w:tc>
        <w:tc>
          <w:tcPr>
            <w:tcW w:w="5166" w:type="dxa"/>
            <w:shd w:val="clear" w:color="auto" w:fill="auto"/>
          </w:tcPr>
          <w:p w:rsidR="00A05FDE" w:rsidRPr="00F172E2" w:rsidRDefault="00A05FDE" w:rsidP="00BF51E7">
            <w:pPr>
              <w:spacing w:line="360" w:lineRule="auto"/>
              <w:jc w:val="both"/>
            </w:pPr>
            <w:r w:rsidRPr="00F172E2">
              <w:t>Содержание статей баланса по счетам Плана бухгалтерского учёта</w:t>
            </w:r>
          </w:p>
        </w:tc>
      </w:tr>
      <w:tr w:rsidR="00A05FDE" w:rsidRPr="00BF51E7" w:rsidTr="00BF51E7">
        <w:tc>
          <w:tcPr>
            <w:tcW w:w="9571" w:type="dxa"/>
            <w:gridSpan w:val="3"/>
            <w:shd w:val="clear" w:color="auto" w:fill="auto"/>
          </w:tcPr>
          <w:p w:rsidR="00A05FDE" w:rsidRPr="00F172E2" w:rsidRDefault="00F172E2" w:rsidP="00BF51E7">
            <w:pPr>
              <w:spacing w:line="360" w:lineRule="auto"/>
              <w:jc w:val="both"/>
            </w:pPr>
            <w:r w:rsidRPr="00F172E2">
              <w:t xml:space="preserve"> </w:t>
            </w:r>
            <w:r w:rsidR="00A05FDE" w:rsidRPr="00F172E2">
              <w:t>Актив</w:t>
            </w:r>
          </w:p>
        </w:tc>
      </w:tr>
      <w:tr w:rsidR="007E6A39" w:rsidRPr="00BF51E7" w:rsidTr="00BF51E7">
        <w:tc>
          <w:tcPr>
            <w:tcW w:w="9571" w:type="dxa"/>
            <w:gridSpan w:val="3"/>
            <w:shd w:val="clear" w:color="auto" w:fill="auto"/>
          </w:tcPr>
          <w:p w:rsidR="007E6A39" w:rsidRPr="00BF51E7" w:rsidRDefault="007E6A39" w:rsidP="00BF51E7">
            <w:pPr>
              <w:pStyle w:val="ab"/>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II.Обеспечение</w:t>
            </w:r>
            <w:r w:rsidR="00F172E2" w:rsidRPr="00BF51E7">
              <w:rPr>
                <w:rFonts w:ascii="Times New Roman" w:hAnsi="Times New Roman"/>
                <w:sz w:val="20"/>
                <w:szCs w:val="20"/>
              </w:rPr>
              <w:t xml:space="preserve"> </w:t>
            </w:r>
            <w:r w:rsidRPr="00BF51E7">
              <w:rPr>
                <w:rFonts w:ascii="Times New Roman" w:hAnsi="Times New Roman"/>
                <w:sz w:val="20"/>
                <w:szCs w:val="20"/>
              </w:rPr>
              <w:t xml:space="preserve">расходов и платежей </w:t>
            </w:r>
          </w:p>
        </w:tc>
      </w:tr>
      <w:tr w:rsidR="007E6A39" w:rsidRPr="00BF51E7" w:rsidTr="00BF51E7">
        <w:tc>
          <w:tcPr>
            <w:tcW w:w="3225" w:type="dxa"/>
            <w:shd w:val="clear" w:color="auto" w:fill="auto"/>
          </w:tcPr>
          <w:p w:rsidR="007E6A39" w:rsidRPr="00F172E2" w:rsidRDefault="007E6A39" w:rsidP="00BF51E7">
            <w:pPr>
              <w:spacing w:line="360" w:lineRule="auto"/>
              <w:jc w:val="both"/>
            </w:pPr>
            <w:r w:rsidRPr="00F172E2">
              <w:t xml:space="preserve">Обеспечение выплат персонала </w:t>
            </w:r>
          </w:p>
        </w:tc>
        <w:tc>
          <w:tcPr>
            <w:tcW w:w="1180" w:type="dxa"/>
            <w:shd w:val="clear" w:color="auto" w:fill="auto"/>
          </w:tcPr>
          <w:p w:rsidR="007E6A39" w:rsidRPr="00F172E2" w:rsidRDefault="007E6A39" w:rsidP="00BF51E7">
            <w:pPr>
              <w:spacing w:line="360" w:lineRule="auto"/>
              <w:jc w:val="both"/>
            </w:pPr>
            <w:r w:rsidRPr="00F172E2">
              <w:t xml:space="preserve">400 </w:t>
            </w:r>
          </w:p>
        </w:tc>
        <w:tc>
          <w:tcPr>
            <w:tcW w:w="5166" w:type="dxa"/>
            <w:shd w:val="clear" w:color="auto" w:fill="auto"/>
          </w:tcPr>
          <w:p w:rsidR="007E6A39" w:rsidRPr="00F172E2" w:rsidRDefault="007E6A39" w:rsidP="00BF51E7">
            <w:pPr>
              <w:spacing w:line="360" w:lineRule="auto"/>
              <w:jc w:val="both"/>
            </w:pPr>
            <w:r w:rsidRPr="00F172E2">
              <w:t>СД 20 + СД 22</w:t>
            </w:r>
          </w:p>
        </w:tc>
      </w:tr>
    </w:tbl>
    <w:p w:rsidR="00F172E2" w:rsidRDefault="00F172E2"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p>
    <w:p w:rsidR="00AF7B07" w:rsidRPr="00F172E2" w:rsidRDefault="00D42DB4"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Исходя из вышесказанного, можно сделать выводы, что</w:t>
      </w:r>
      <w:r w:rsidR="00AF7B07" w:rsidRPr="00F172E2">
        <w:rPr>
          <w:rFonts w:ascii="Times New Roman" w:hAnsi="Times New Roman"/>
          <w:sz w:val="28"/>
          <w:szCs w:val="28"/>
        </w:rPr>
        <w:t xml:space="preserve"> оплата труда в Симферопольской РГА, в частотности и отдела культуры,</w:t>
      </w:r>
      <w:r w:rsidR="00F172E2">
        <w:rPr>
          <w:rFonts w:ascii="Times New Roman" w:hAnsi="Times New Roman"/>
          <w:sz w:val="28"/>
          <w:szCs w:val="28"/>
        </w:rPr>
        <w:t xml:space="preserve"> </w:t>
      </w:r>
      <w:r w:rsidR="00AF7B07" w:rsidRPr="00F172E2">
        <w:rPr>
          <w:rFonts w:ascii="Times New Roman" w:hAnsi="Times New Roman"/>
          <w:sz w:val="28"/>
          <w:szCs w:val="28"/>
        </w:rPr>
        <w:t>базируется</w:t>
      </w:r>
      <w:r w:rsidR="00F172E2">
        <w:rPr>
          <w:rFonts w:ascii="Times New Roman" w:hAnsi="Times New Roman"/>
          <w:sz w:val="28"/>
          <w:szCs w:val="28"/>
        </w:rPr>
        <w:t xml:space="preserve"> </w:t>
      </w:r>
      <w:r w:rsidR="00AF7B07" w:rsidRPr="00F172E2">
        <w:rPr>
          <w:rFonts w:ascii="Times New Roman" w:hAnsi="Times New Roman"/>
          <w:sz w:val="28"/>
          <w:szCs w:val="28"/>
        </w:rPr>
        <w:t xml:space="preserve">на тарифной системе, которая включает тарифные сетки, тарифные ставки и тарифно-квалификационные справочники. </w:t>
      </w:r>
    </w:p>
    <w:p w:rsidR="00AF7B07" w:rsidRPr="00F172E2" w:rsidRDefault="00AF7B07"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 xml:space="preserve">В отделе культуры Симферопольской РГА применяется два способа ведения табелей: </w:t>
      </w:r>
    </w:p>
    <w:p w:rsidR="00AF7B07" w:rsidRPr="00F172E2" w:rsidRDefault="00AF7B07"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 xml:space="preserve">1) Сплошная регистрация – при этом записывается все выходы и невыходы на работу; </w:t>
      </w:r>
    </w:p>
    <w:p w:rsidR="00AF7B07" w:rsidRPr="00F172E2" w:rsidRDefault="00AF7B07"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 xml:space="preserve">2)Выборочная регистрация – при этом отмечают только отклонение от нормального рабочего режима. </w:t>
      </w:r>
    </w:p>
    <w:p w:rsidR="00D42DB4" w:rsidRPr="00F172E2" w:rsidRDefault="00D42DB4" w:rsidP="00F172E2">
      <w:pPr>
        <w:tabs>
          <w:tab w:val="left" w:pos="7760"/>
        </w:tabs>
        <w:spacing w:line="360" w:lineRule="auto"/>
        <w:ind w:firstLine="709"/>
        <w:jc w:val="both"/>
        <w:rPr>
          <w:sz w:val="28"/>
          <w:szCs w:val="28"/>
        </w:rPr>
      </w:pPr>
    </w:p>
    <w:p w:rsidR="00A23935" w:rsidRPr="00F172E2" w:rsidRDefault="008B722C" w:rsidP="00F172E2">
      <w:pPr>
        <w:tabs>
          <w:tab w:val="left" w:pos="7760"/>
        </w:tabs>
        <w:spacing w:line="360" w:lineRule="auto"/>
        <w:ind w:firstLine="709"/>
        <w:jc w:val="center"/>
        <w:rPr>
          <w:b/>
          <w:sz w:val="28"/>
        </w:rPr>
      </w:pPr>
      <w:r w:rsidRPr="00F172E2">
        <w:rPr>
          <w:b/>
          <w:sz w:val="28"/>
        </w:rPr>
        <w:t>2.3.</w:t>
      </w:r>
      <w:r w:rsidR="007E6A39" w:rsidRPr="00F172E2">
        <w:rPr>
          <w:b/>
          <w:sz w:val="28"/>
        </w:rPr>
        <w:t xml:space="preserve"> </w:t>
      </w:r>
      <w:r w:rsidR="0092076D" w:rsidRPr="00F172E2">
        <w:rPr>
          <w:b/>
          <w:sz w:val="28"/>
        </w:rPr>
        <w:t>Информационная технология автоматизации учетных работ по оплате труда</w:t>
      </w:r>
    </w:p>
    <w:p w:rsidR="00816E52" w:rsidRPr="00F172E2" w:rsidRDefault="00816E52" w:rsidP="00F172E2">
      <w:pPr>
        <w:tabs>
          <w:tab w:val="left" w:pos="7760"/>
        </w:tabs>
        <w:spacing w:line="360" w:lineRule="auto"/>
        <w:ind w:firstLine="709"/>
        <w:jc w:val="center"/>
        <w:rPr>
          <w:b/>
          <w:sz w:val="28"/>
        </w:rPr>
      </w:pPr>
    </w:p>
    <w:p w:rsidR="00700DC9" w:rsidRPr="00F172E2" w:rsidRDefault="00700547" w:rsidP="00F172E2">
      <w:pPr>
        <w:tabs>
          <w:tab w:val="left" w:pos="720"/>
        </w:tabs>
        <w:spacing w:line="360" w:lineRule="auto"/>
        <w:ind w:firstLine="709"/>
        <w:jc w:val="both"/>
        <w:rPr>
          <w:sz w:val="28"/>
          <w:szCs w:val="28"/>
        </w:rPr>
      </w:pPr>
      <w:r w:rsidRPr="00F172E2">
        <w:rPr>
          <w:sz w:val="28"/>
          <w:szCs w:val="28"/>
        </w:rPr>
        <w:t xml:space="preserve">В </w:t>
      </w:r>
      <w:r w:rsidR="001E3F7A" w:rsidRPr="00F172E2">
        <w:rPr>
          <w:sz w:val="28"/>
          <w:szCs w:val="28"/>
        </w:rPr>
        <w:t xml:space="preserve">отделе культуры </w:t>
      </w:r>
      <w:r w:rsidRPr="00F172E2">
        <w:rPr>
          <w:sz w:val="28"/>
          <w:szCs w:val="28"/>
        </w:rPr>
        <w:t>Симферопольской РГА автоматизация учета оплаты туда ведется с помощью програм</w:t>
      </w:r>
      <w:r w:rsidR="001E3F7A" w:rsidRPr="00F172E2">
        <w:rPr>
          <w:sz w:val="28"/>
          <w:szCs w:val="28"/>
        </w:rPr>
        <w:t xml:space="preserve">много продукта «1С:Бухгалтерия» </w:t>
      </w:r>
      <w:r w:rsidRPr="00F172E2">
        <w:rPr>
          <w:sz w:val="28"/>
          <w:szCs w:val="28"/>
        </w:rPr>
        <w:t>«</w:t>
      </w:r>
      <w:r w:rsidR="008B722C" w:rsidRPr="00F172E2">
        <w:rPr>
          <w:sz w:val="28"/>
          <w:szCs w:val="28"/>
        </w:rPr>
        <w:t xml:space="preserve">1С:Бухгалтерия </w:t>
      </w:r>
      <w:r w:rsidRPr="00F172E2">
        <w:rPr>
          <w:sz w:val="28"/>
          <w:szCs w:val="28"/>
        </w:rPr>
        <w:t>»</w:t>
      </w:r>
      <w:r w:rsidR="008B722C" w:rsidRPr="00F172E2">
        <w:rPr>
          <w:sz w:val="28"/>
          <w:szCs w:val="28"/>
        </w:rPr>
        <w:t xml:space="preserve"> предназначена для автоматизации бухгалтерского и налогового учета, </w:t>
      </w:r>
      <w:r w:rsidR="00700DC9" w:rsidRPr="00F172E2">
        <w:rPr>
          <w:sz w:val="28"/>
          <w:szCs w:val="28"/>
        </w:rPr>
        <w:t>как для бюджетных, так и небюджетных учреждений.</w:t>
      </w:r>
    </w:p>
    <w:p w:rsidR="008B722C" w:rsidRPr="00F172E2" w:rsidRDefault="008B722C" w:rsidP="00F172E2">
      <w:pPr>
        <w:spacing w:line="360" w:lineRule="auto"/>
        <w:ind w:firstLine="709"/>
        <w:jc w:val="both"/>
        <w:rPr>
          <w:sz w:val="28"/>
          <w:szCs w:val="28"/>
        </w:rPr>
      </w:pPr>
      <w:r w:rsidRPr="00F172E2">
        <w:rPr>
          <w:sz w:val="28"/>
          <w:szCs w:val="28"/>
        </w:rPr>
        <w:t xml:space="preserve">В состав </w:t>
      </w:r>
      <w:r w:rsidR="00700547" w:rsidRPr="00F172E2">
        <w:rPr>
          <w:sz w:val="28"/>
          <w:szCs w:val="28"/>
        </w:rPr>
        <w:t>«</w:t>
      </w:r>
      <w:r w:rsidR="00262572" w:rsidRPr="00F172E2">
        <w:rPr>
          <w:sz w:val="28"/>
          <w:szCs w:val="28"/>
        </w:rPr>
        <w:t>1С:Бухгалтерии</w:t>
      </w:r>
      <w:r w:rsidR="00700547" w:rsidRPr="00F172E2">
        <w:rPr>
          <w:sz w:val="28"/>
          <w:szCs w:val="28"/>
        </w:rPr>
        <w:t>»</w:t>
      </w:r>
      <w:r w:rsidRPr="00F172E2">
        <w:rPr>
          <w:sz w:val="28"/>
          <w:szCs w:val="28"/>
        </w:rPr>
        <w:t xml:space="preserve"> включен план счетов бухгалтерского учета, соответствующий Приказу Министерства Финансов Украины </w:t>
      </w:r>
      <w:r w:rsidR="00700547" w:rsidRPr="00F172E2">
        <w:rPr>
          <w:sz w:val="28"/>
          <w:szCs w:val="28"/>
        </w:rPr>
        <w:t>«</w:t>
      </w:r>
      <w:r w:rsidRPr="00F172E2">
        <w:rPr>
          <w:sz w:val="28"/>
          <w:szCs w:val="28"/>
        </w:rPr>
        <w:t>Об утверждении Плана счетов бухгалтерского учета и Инструкции про его использование</w:t>
      </w:r>
      <w:r w:rsidR="00700547" w:rsidRPr="00F172E2">
        <w:rPr>
          <w:sz w:val="28"/>
          <w:szCs w:val="28"/>
        </w:rPr>
        <w:t>»</w:t>
      </w:r>
      <w:r w:rsidRPr="00F172E2">
        <w:rPr>
          <w:sz w:val="28"/>
          <w:szCs w:val="28"/>
        </w:rPr>
        <w:t xml:space="preserve"> от 30 ноября 1999г. №291. Состав счетов, организация аналитического, валютного, количественного учета на счетах соответствуют требованиям законодательства по ведению бухгалтерского учета и отражению данных в отчетности. При необходимости пользователи могут самостоятельно создавать дополнительные субсчета и разрезы аналитического учета.</w:t>
      </w:r>
    </w:p>
    <w:p w:rsidR="00C57E0E" w:rsidRPr="00F172E2" w:rsidRDefault="00C57E0E" w:rsidP="00F172E2">
      <w:pPr>
        <w:pStyle w:val="ab"/>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 xml:space="preserve">Программа 1С: Бухгалтерия является универсальной бухгалтерской программой и предназначенная для ведения синтетического и аналитического бухгалтерского учета по различным разделам. </w:t>
      </w:r>
    </w:p>
    <w:p w:rsidR="00C57E0E" w:rsidRPr="00F172E2" w:rsidRDefault="00C57E0E"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Аналитический учет ведется по объектам аналитического учета (</w:t>
      </w:r>
      <w:r w:rsidRPr="00F172E2">
        <w:rPr>
          <w:rFonts w:ascii="Times New Roman" w:hAnsi="Times New Roman"/>
          <w:sz w:val="28"/>
          <w:szCs w:val="28"/>
          <w:lang w:val="uk-UA"/>
        </w:rPr>
        <w:t>субконто</w:t>
      </w:r>
      <w:r w:rsidRPr="00F172E2">
        <w:rPr>
          <w:rFonts w:ascii="Times New Roman" w:hAnsi="Times New Roman"/>
          <w:sz w:val="28"/>
          <w:szCs w:val="28"/>
        </w:rPr>
        <w:t xml:space="preserve">) в натуральном и стоимостном выражениях. </w:t>
      </w:r>
    </w:p>
    <w:p w:rsidR="00C57E0E" w:rsidRPr="00F172E2" w:rsidRDefault="00C57E0E"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 xml:space="preserve">Программа предоставляет возможность ручного и автоматического введения проводок. Все проводки заносятся в журнал операций. При пересмотре проводок в журнале операций их можно ограничить произвольным временным интервалом, группировать и искать по различным параметрам проводок. </w:t>
      </w:r>
    </w:p>
    <w:p w:rsidR="00C57E0E" w:rsidRPr="00F172E2" w:rsidRDefault="00C57E0E"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Кроме журнала операций программа поддерживает несколько списков справочной информации (справочников)</w:t>
      </w:r>
      <w:r w:rsidR="004B0D83" w:rsidRPr="00F172E2">
        <w:rPr>
          <w:rFonts w:ascii="Times New Roman" w:hAnsi="Times New Roman"/>
          <w:sz w:val="28"/>
          <w:szCs w:val="28"/>
        </w:rPr>
        <w:t xml:space="preserve"> (табл.2.9)</w:t>
      </w:r>
      <w:r w:rsidRPr="00F172E2">
        <w:rPr>
          <w:rFonts w:ascii="Times New Roman" w:hAnsi="Times New Roman"/>
          <w:sz w:val="28"/>
          <w:szCs w:val="28"/>
        </w:rPr>
        <w:t xml:space="preserve">: </w:t>
      </w:r>
    </w:p>
    <w:p w:rsidR="00F449B2" w:rsidRPr="00F172E2" w:rsidRDefault="00F449B2"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Таблица 2.9</w:t>
      </w:r>
    </w:p>
    <w:p w:rsidR="00F449B2" w:rsidRDefault="00F449B2"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Списки справочной информации</w:t>
      </w:r>
    </w:p>
    <w:p w:rsidR="00F172E2" w:rsidRPr="00F172E2" w:rsidRDefault="00F172E2"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8922"/>
      </w:tblGrid>
      <w:tr w:rsidR="004B0D83" w:rsidRPr="00F172E2" w:rsidTr="00BF51E7">
        <w:tc>
          <w:tcPr>
            <w:tcW w:w="648" w:type="dxa"/>
            <w:shd w:val="clear" w:color="auto" w:fill="auto"/>
          </w:tcPr>
          <w:p w:rsidR="004B0D83" w:rsidRPr="00BF51E7" w:rsidRDefault="004B0D83"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1</w:t>
            </w:r>
          </w:p>
        </w:tc>
        <w:tc>
          <w:tcPr>
            <w:tcW w:w="8923" w:type="dxa"/>
            <w:shd w:val="clear" w:color="auto" w:fill="auto"/>
          </w:tcPr>
          <w:p w:rsidR="004B0D83" w:rsidRPr="00BF51E7" w:rsidRDefault="004B0D83"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 xml:space="preserve">план счетов; </w:t>
            </w:r>
          </w:p>
        </w:tc>
      </w:tr>
      <w:tr w:rsidR="004B0D83" w:rsidRPr="00F172E2" w:rsidTr="00BF51E7">
        <w:tc>
          <w:tcPr>
            <w:tcW w:w="648" w:type="dxa"/>
            <w:shd w:val="clear" w:color="auto" w:fill="auto"/>
          </w:tcPr>
          <w:p w:rsidR="004B0D83" w:rsidRPr="00BF51E7" w:rsidRDefault="004B0D83"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2</w:t>
            </w:r>
          </w:p>
        </w:tc>
        <w:tc>
          <w:tcPr>
            <w:tcW w:w="8923" w:type="dxa"/>
            <w:shd w:val="clear" w:color="auto" w:fill="auto"/>
          </w:tcPr>
          <w:p w:rsidR="004B0D83" w:rsidRPr="00BF51E7" w:rsidRDefault="004B0D83"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 xml:space="preserve">список видов объектов аналитического учета; </w:t>
            </w:r>
          </w:p>
        </w:tc>
      </w:tr>
      <w:tr w:rsidR="004B0D83" w:rsidRPr="00F172E2" w:rsidTr="00BF51E7">
        <w:tc>
          <w:tcPr>
            <w:tcW w:w="648" w:type="dxa"/>
            <w:shd w:val="clear" w:color="auto" w:fill="auto"/>
          </w:tcPr>
          <w:p w:rsidR="004B0D83" w:rsidRPr="00BF51E7" w:rsidRDefault="004B0D83"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3</w:t>
            </w:r>
          </w:p>
        </w:tc>
        <w:tc>
          <w:tcPr>
            <w:tcW w:w="8923" w:type="dxa"/>
            <w:shd w:val="clear" w:color="auto" w:fill="auto"/>
          </w:tcPr>
          <w:p w:rsidR="004B0D83" w:rsidRPr="00BF51E7" w:rsidRDefault="004B0D83"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 xml:space="preserve"> списки объектов аналитического учета (</w:t>
            </w:r>
            <w:r w:rsidRPr="00BF51E7">
              <w:rPr>
                <w:rFonts w:ascii="Times New Roman" w:hAnsi="Times New Roman"/>
                <w:sz w:val="20"/>
                <w:szCs w:val="20"/>
                <w:lang w:val="uk-UA"/>
              </w:rPr>
              <w:t>субконто</w:t>
            </w:r>
            <w:r w:rsidRPr="00BF51E7">
              <w:rPr>
                <w:rFonts w:ascii="Times New Roman" w:hAnsi="Times New Roman"/>
                <w:sz w:val="20"/>
                <w:szCs w:val="20"/>
              </w:rPr>
              <w:t xml:space="preserve">); </w:t>
            </w:r>
          </w:p>
        </w:tc>
      </w:tr>
      <w:tr w:rsidR="004B0D83" w:rsidRPr="00F172E2" w:rsidTr="00BF51E7">
        <w:tc>
          <w:tcPr>
            <w:tcW w:w="648" w:type="dxa"/>
            <w:shd w:val="clear" w:color="auto" w:fill="auto"/>
          </w:tcPr>
          <w:p w:rsidR="004B0D83" w:rsidRPr="00BF51E7" w:rsidRDefault="004B0D83"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4</w:t>
            </w:r>
          </w:p>
        </w:tc>
        <w:tc>
          <w:tcPr>
            <w:tcW w:w="8923" w:type="dxa"/>
            <w:shd w:val="clear" w:color="auto" w:fill="auto"/>
          </w:tcPr>
          <w:p w:rsidR="004B0D83" w:rsidRPr="00BF51E7" w:rsidRDefault="004B0D83"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 xml:space="preserve">констант и т.д. </w:t>
            </w:r>
          </w:p>
        </w:tc>
      </w:tr>
    </w:tbl>
    <w:p w:rsidR="00F449B2" w:rsidRPr="00F172E2" w:rsidRDefault="00F449B2" w:rsidP="00F172E2">
      <w:pPr>
        <w:pStyle w:val="ab"/>
        <w:autoSpaceDE w:val="0"/>
        <w:autoSpaceDN w:val="0"/>
        <w:spacing w:before="0" w:beforeAutospacing="0" w:after="0" w:afterAutospacing="0" w:line="360" w:lineRule="auto"/>
        <w:jc w:val="both"/>
        <w:rPr>
          <w:rFonts w:ascii="Times New Roman" w:hAnsi="Times New Roman"/>
          <w:sz w:val="20"/>
          <w:szCs w:val="20"/>
        </w:rPr>
      </w:pPr>
    </w:p>
    <w:p w:rsidR="00C57E0E" w:rsidRPr="00F172E2" w:rsidRDefault="00C57E0E"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 xml:space="preserve">На основании введенных проводок может быть выполненный расчет итогов. Итоги могут выводиться за квартал, год, месяц и за любой период, ограниченный двумя датами. Расчет итогов может выполняться по запитую и одновременно с введением проводок (в последнем случае не нужно перечисление). </w:t>
      </w:r>
    </w:p>
    <w:p w:rsidR="00C57E0E" w:rsidRPr="00F172E2" w:rsidRDefault="00C57E0E"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После расчета итогов программа формирует различные сведения</w:t>
      </w:r>
      <w:r w:rsidR="004B0D83" w:rsidRPr="00F172E2">
        <w:rPr>
          <w:rFonts w:ascii="Times New Roman" w:hAnsi="Times New Roman"/>
          <w:sz w:val="28"/>
          <w:szCs w:val="28"/>
        </w:rPr>
        <w:t xml:space="preserve"> (табл.2.10)</w:t>
      </w:r>
      <w:r w:rsidRPr="00F172E2">
        <w:rPr>
          <w:rFonts w:ascii="Times New Roman" w:hAnsi="Times New Roman"/>
          <w:sz w:val="28"/>
          <w:szCs w:val="28"/>
        </w:rPr>
        <w:t xml:space="preserve">: </w:t>
      </w:r>
    </w:p>
    <w:p w:rsidR="004B0D83" w:rsidRPr="00F172E2" w:rsidRDefault="00F449B2"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Таблица 2.10</w:t>
      </w:r>
    </w:p>
    <w:p w:rsidR="00F449B2" w:rsidRDefault="00F449B2"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Сведения подведенных итогов</w:t>
      </w:r>
    </w:p>
    <w:p w:rsidR="00F172E2" w:rsidRPr="00F172E2" w:rsidRDefault="00F172E2"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8922"/>
      </w:tblGrid>
      <w:tr w:rsidR="004B0D83" w:rsidRPr="00F172E2" w:rsidTr="00BF51E7">
        <w:tc>
          <w:tcPr>
            <w:tcW w:w="648" w:type="dxa"/>
            <w:shd w:val="clear" w:color="auto" w:fill="auto"/>
          </w:tcPr>
          <w:p w:rsidR="004B0D83" w:rsidRPr="00BF51E7" w:rsidRDefault="00830684"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1</w:t>
            </w:r>
          </w:p>
        </w:tc>
        <w:tc>
          <w:tcPr>
            <w:tcW w:w="8923" w:type="dxa"/>
            <w:shd w:val="clear" w:color="auto" w:fill="auto"/>
          </w:tcPr>
          <w:p w:rsidR="004B0D83" w:rsidRPr="00BF51E7" w:rsidRDefault="004B0D83"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 xml:space="preserve">сводные проводки; </w:t>
            </w:r>
          </w:p>
        </w:tc>
      </w:tr>
      <w:tr w:rsidR="004B0D83" w:rsidRPr="00F172E2" w:rsidTr="00BF51E7">
        <w:tc>
          <w:tcPr>
            <w:tcW w:w="648" w:type="dxa"/>
            <w:shd w:val="clear" w:color="auto" w:fill="auto"/>
          </w:tcPr>
          <w:p w:rsidR="004B0D83" w:rsidRPr="00BF51E7" w:rsidRDefault="00830684"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2</w:t>
            </w:r>
          </w:p>
        </w:tc>
        <w:tc>
          <w:tcPr>
            <w:tcW w:w="8923" w:type="dxa"/>
            <w:shd w:val="clear" w:color="auto" w:fill="auto"/>
          </w:tcPr>
          <w:p w:rsidR="004B0D83" w:rsidRPr="00BF51E7" w:rsidRDefault="004B0D83"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 xml:space="preserve">оборотно-сальдовую ведомость; </w:t>
            </w:r>
          </w:p>
        </w:tc>
      </w:tr>
      <w:tr w:rsidR="004B0D83" w:rsidRPr="00F172E2" w:rsidTr="00BF51E7">
        <w:tc>
          <w:tcPr>
            <w:tcW w:w="648" w:type="dxa"/>
            <w:shd w:val="clear" w:color="auto" w:fill="auto"/>
          </w:tcPr>
          <w:p w:rsidR="004B0D83" w:rsidRPr="00BF51E7" w:rsidRDefault="00830684"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3</w:t>
            </w:r>
          </w:p>
        </w:tc>
        <w:tc>
          <w:tcPr>
            <w:tcW w:w="8923" w:type="dxa"/>
            <w:shd w:val="clear" w:color="auto" w:fill="auto"/>
          </w:tcPr>
          <w:p w:rsidR="004B0D83" w:rsidRPr="00BF51E7" w:rsidRDefault="004B0D83"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 xml:space="preserve">оборотно-сальдовую ведомость по объектам аналитического учета; </w:t>
            </w:r>
          </w:p>
        </w:tc>
      </w:tr>
      <w:tr w:rsidR="004B0D83" w:rsidRPr="00F172E2" w:rsidTr="00BF51E7">
        <w:tc>
          <w:tcPr>
            <w:tcW w:w="648" w:type="dxa"/>
            <w:shd w:val="clear" w:color="auto" w:fill="auto"/>
          </w:tcPr>
          <w:p w:rsidR="004B0D83" w:rsidRPr="00BF51E7" w:rsidRDefault="00830684"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4</w:t>
            </w:r>
          </w:p>
        </w:tc>
        <w:tc>
          <w:tcPr>
            <w:tcW w:w="8923" w:type="dxa"/>
            <w:shd w:val="clear" w:color="auto" w:fill="auto"/>
          </w:tcPr>
          <w:p w:rsidR="004B0D83" w:rsidRPr="00BF51E7" w:rsidRDefault="004B0D83"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 xml:space="preserve">карточка </w:t>
            </w:r>
            <w:r w:rsidR="00830684" w:rsidRPr="00BF51E7">
              <w:rPr>
                <w:rFonts w:ascii="Times New Roman" w:hAnsi="Times New Roman"/>
                <w:sz w:val="20"/>
                <w:szCs w:val="20"/>
                <w:lang w:val="uk-UA"/>
              </w:rPr>
              <w:t>счета</w:t>
            </w:r>
            <w:r w:rsidRPr="00BF51E7">
              <w:rPr>
                <w:rFonts w:ascii="Times New Roman" w:hAnsi="Times New Roman"/>
                <w:sz w:val="20"/>
                <w:szCs w:val="20"/>
              </w:rPr>
              <w:t xml:space="preserve">; </w:t>
            </w:r>
          </w:p>
        </w:tc>
      </w:tr>
      <w:tr w:rsidR="004B0D83" w:rsidRPr="00F172E2" w:rsidTr="00BF51E7">
        <w:tc>
          <w:tcPr>
            <w:tcW w:w="648" w:type="dxa"/>
            <w:shd w:val="clear" w:color="auto" w:fill="auto"/>
          </w:tcPr>
          <w:p w:rsidR="004B0D83" w:rsidRPr="00BF51E7" w:rsidRDefault="00830684"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5</w:t>
            </w:r>
          </w:p>
        </w:tc>
        <w:tc>
          <w:tcPr>
            <w:tcW w:w="8923" w:type="dxa"/>
            <w:shd w:val="clear" w:color="auto" w:fill="auto"/>
          </w:tcPr>
          <w:p w:rsidR="004B0D83" w:rsidRPr="00BF51E7" w:rsidRDefault="004B0D83"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карточка</w:t>
            </w:r>
            <w:r w:rsidR="00F172E2" w:rsidRPr="00BF51E7">
              <w:rPr>
                <w:rFonts w:ascii="Times New Roman" w:hAnsi="Times New Roman"/>
                <w:sz w:val="20"/>
                <w:szCs w:val="20"/>
              </w:rPr>
              <w:t xml:space="preserve"> </w:t>
            </w:r>
            <w:r w:rsidR="00830684" w:rsidRPr="00BF51E7">
              <w:rPr>
                <w:rFonts w:ascii="Times New Roman" w:hAnsi="Times New Roman"/>
                <w:sz w:val="20"/>
                <w:szCs w:val="20"/>
                <w:lang w:val="uk-UA"/>
              </w:rPr>
              <w:t>счета</w:t>
            </w:r>
            <w:r w:rsidRPr="00BF51E7">
              <w:rPr>
                <w:rFonts w:ascii="Times New Roman" w:hAnsi="Times New Roman"/>
                <w:sz w:val="20"/>
                <w:szCs w:val="20"/>
              </w:rPr>
              <w:t xml:space="preserve">по одному объекту аналитического учета; </w:t>
            </w:r>
          </w:p>
        </w:tc>
      </w:tr>
      <w:tr w:rsidR="004B0D83" w:rsidRPr="00F172E2" w:rsidTr="00BF51E7">
        <w:tc>
          <w:tcPr>
            <w:tcW w:w="648" w:type="dxa"/>
            <w:shd w:val="clear" w:color="auto" w:fill="auto"/>
          </w:tcPr>
          <w:p w:rsidR="004B0D83" w:rsidRPr="00BF51E7" w:rsidRDefault="00830684"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6</w:t>
            </w:r>
          </w:p>
        </w:tc>
        <w:tc>
          <w:tcPr>
            <w:tcW w:w="8923" w:type="dxa"/>
            <w:shd w:val="clear" w:color="auto" w:fill="auto"/>
          </w:tcPr>
          <w:p w:rsidR="004B0D83" w:rsidRPr="00BF51E7" w:rsidRDefault="004B0D83"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анализ</w:t>
            </w:r>
            <w:r w:rsidR="00F172E2" w:rsidRPr="00BF51E7">
              <w:rPr>
                <w:rFonts w:ascii="Times New Roman" w:hAnsi="Times New Roman"/>
                <w:sz w:val="20"/>
                <w:szCs w:val="20"/>
              </w:rPr>
              <w:t xml:space="preserve"> </w:t>
            </w:r>
            <w:r w:rsidR="00830684" w:rsidRPr="00BF51E7">
              <w:rPr>
                <w:rFonts w:ascii="Times New Roman" w:hAnsi="Times New Roman"/>
                <w:sz w:val="20"/>
                <w:szCs w:val="20"/>
                <w:lang w:val="uk-UA"/>
              </w:rPr>
              <w:t>счета</w:t>
            </w:r>
            <w:r w:rsidRPr="00BF51E7">
              <w:rPr>
                <w:rFonts w:ascii="Times New Roman" w:hAnsi="Times New Roman"/>
                <w:sz w:val="20"/>
                <w:szCs w:val="20"/>
              </w:rPr>
              <w:t xml:space="preserve">(аналог главной книги); </w:t>
            </w:r>
          </w:p>
        </w:tc>
      </w:tr>
      <w:tr w:rsidR="004B0D83" w:rsidRPr="00F172E2" w:rsidTr="00BF51E7">
        <w:tc>
          <w:tcPr>
            <w:tcW w:w="648" w:type="dxa"/>
            <w:shd w:val="clear" w:color="auto" w:fill="auto"/>
          </w:tcPr>
          <w:p w:rsidR="004B0D83" w:rsidRPr="00BF51E7" w:rsidRDefault="00830684"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7</w:t>
            </w:r>
          </w:p>
        </w:tc>
        <w:tc>
          <w:tcPr>
            <w:tcW w:w="8923" w:type="dxa"/>
            <w:shd w:val="clear" w:color="auto" w:fill="auto"/>
          </w:tcPr>
          <w:p w:rsidR="004B0D83" w:rsidRPr="00BF51E7" w:rsidRDefault="004B0D83"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анализ</w:t>
            </w:r>
            <w:r w:rsidR="00F172E2" w:rsidRPr="00BF51E7">
              <w:rPr>
                <w:rFonts w:ascii="Times New Roman" w:hAnsi="Times New Roman"/>
                <w:sz w:val="20"/>
                <w:szCs w:val="20"/>
              </w:rPr>
              <w:t xml:space="preserve"> </w:t>
            </w:r>
            <w:r w:rsidR="00830684" w:rsidRPr="00BF51E7">
              <w:rPr>
                <w:rFonts w:ascii="Times New Roman" w:hAnsi="Times New Roman"/>
                <w:sz w:val="20"/>
                <w:szCs w:val="20"/>
                <w:lang w:val="uk-UA"/>
              </w:rPr>
              <w:t>счета</w:t>
            </w:r>
            <w:r w:rsidRPr="00BF51E7">
              <w:rPr>
                <w:rFonts w:ascii="Times New Roman" w:hAnsi="Times New Roman"/>
                <w:sz w:val="20"/>
                <w:szCs w:val="20"/>
              </w:rPr>
              <w:t xml:space="preserve">по датам; </w:t>
            </w:r>
          </w:p>
        </w:tc>
      </w:tr>
      <w:tr w:rsidR="004B0D83" w:rsidRPr="00F172E2" w:rsidTr="00BF51E7">
        <w:tc>
          <w:tcPr>
            <w:tcW w:w="648" w:type="dxa"/>
            <w:shd w:val="clear" w:color="auto" w:fill="auto"/>
          </w:tcPr>
          <w:p w:rsidR="004B0D83" w:rsidRPr="00BF51E7" w:rsidRDefault="00830684"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8</w:t>
            </w:r>
          </w:p>
        </w:tc>
        <w:tc>
          <w:tcPr>
            <w:tcW w:w="8923" w:type="dxa"/>
            <w:shd w:val="clear" w:color="auto" w:fill="auto"/>
          </w:tcPr>
          <w:p w:rsidR="004B0D83" w:rsidRPr="00BF51E7" w:rsidRDefault="004B0D83"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анализ</w:t>
            </w:r>
            <w:r w:rsidR="00F172E2" w:rsidRPr="00BF51E7">
              <w:rPr>
                <w:rFonts w:ascii="Times New Roman" w:hAnsi="Times New Roman"/>
                <w:sz w:val="20"/>
                <w:szCs w:val="20"/>
              </w:rPr>
              <w:t xml:space="preserve"> </w:t>
            </w:r>
            <w:r w:rsidR="00830684" w:rsidRPr="00BF51E7">
              <w:rPr>
                <w:rFonts w:ascii="Times New Roman" w:hAnsi="Times New Roman"/>
                <w:sz w:val="20"/>
                <w:szCs w:val="20"/>
                <w:lang w:val="uk-UA"/>
              </w:rPr>
              <w:t>счета</w:t>
            </w:r>
            <w:r w:rsidRPr="00BF51E7">
              <w:rPr>
                <w:rFonts w:ascii="Times New Roman" w:hAnsi="Times New Roman"/>
                <w:sz w:val="20"/>
                <w:szCs w:val="20"/>
              </w:rPr>
              <w:t xml:space="preserve">по объектам аналитического учета; </w:t>
            </w:r>
          </w:p>
        </w:tc>
      </w:tr>
      <w:tr w:rsidR="004B0D83" w:rsidRPr="00F172E2" w:rsidTr="00BF51E7">
        <w:tc>
          <w:tcPr>
            <w:tcW w:w="648" w:type="dxa"/>
            <w:shd w:val="clear" w:color="auto" w:fill="auto"/>
          </w:tcPr>
          <w:p w:rsidR="004B0D83" w:rsidRPr="00BF51E7" w:rsidRDefault="00830684"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9</w:t>
            </w:r>
          </w:p>
        </w:tc>
        <w:tc>
          <w:tcPr>
            <w:tcW w:w="8923" w:type="dxa"/>
            <w:shd w:val="clear" w:color="auto" w:fill="auto"/>
          </w:tcPr>
          <w:p w:rsidR="004B0D83" w:rsidRPr="00BF51E7" w:rsidRDefault="004B0D83"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 xml:space="preserve">анализ объекта аналитического учета по всем счетам; </w:t>
            </w:r>
          </w:p>
        </w:tc>
      </w:tr>
      <w:tr w:rsidR="004B0D83" w:rsidRPr="00F172E2" w:rsidTr="00BF51E7">
        <w:tc>
          <w:tcPr>
            <w:tcW w:w="648" w:type="dxa"/>
            <w:shd w:val="clear" w:color="auto" w:fill="auto"/>
          </w:tcPr>
          <w:p w:rsidR="004B0D83" w:rsidRPr="00BF51E7" w:rsidRDefault="00830684"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10</w:t>
            </w:r>
          </w:p>
        </w:tc>
        <w:tc>
          <w:tcPr>
            <w:tcW w:w="8923" w:type="dxa"/>
            <w:shd w:val="clear" w:color="auto" w:fill="auto"/>
          </w:tcPr>
          <w:p w:rsidR="004B0D83" w:rsidRPr="00BF51E7" w:rsidRDefault="004B0D83"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 xml:space="preserve">карточка объекта аналитического учета по всем счетам; </w:t>
            </w:r>
          </w:p>
        </w:tc>
      </w:tr>
      <w:tr w:rsidR="004B0D83" w:rsidRPr="00F172E2" w:rsidTr="00BF51E7">
        <w:tc>
          <w:tcPr>
            <w:tcW w:w="648" w:type="dxa"/>
            <w:shd w:val="clear" w:color="auto" w:fill="auto"/>
          </w:tcPr>
          <w:p w:rsidR="004B0D83" w:rsidRPr="00BF51E7" w:rsidRDefault="00830684"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11</w:t>
            </w:r>
          </w:p>
        </w:tc>
        <w:tc>
          <w:tcPr>
            <w:tcW w:w="8923" w:type="dxa"/>
            <w:shd w:val="clear" w:color="auto" w:fill="auto"/>
          </w:tcPr>
          <w:p w:rsidR="004B0D83" w:rsidRPr="00BF51E7" w:rsidRDefault="004B0D83"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 xml:space="preserve">журнальный ордер. </w:t>
            </w:r>
          </w:p>
        </w:tc>
      </w:tr>
    </w:tbl>
    <w:p w:rsidR="00C57E0E" w:rsidRPr="00F172E2" w:rsidRDefault="00C57E0E" w:rsidP="00F172E2">
      <w:pPr>
        <w:pStyle w:val="ab"/>
        <w:autoSpaceDE w:val="0"/>
        <w:autoSpaceDN w:val="0"/>
        <w:spacing w:before="0" w:beforeAutospacing="0" w:after="0" w:afterAutospacing="0" w:line="360" w:lineRule="auto"/>
        <w:jc w:val="both"/>
        <w:rPr>
          <w:rFonts w:ascii="Times New Roman" w:hAnsi="Times New Roman"/>
          <w:sz w:val="20"/>
          <w:szCs w:val="20"/>
        </w:rPr>
      </w:pPr>
    </w:p>
    <w:p w:rsidR="00C57E0E" w:rsidRPr="00F172E2" w:rsidRDefault="00C57E0E"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 xml:space="preserve">В программе существует режим формирования произвольных отчетов, что позволяет на некотором бухгалтерском языке описать форму и содержание отчета, включая в него остатки и обороты по счетам и по объектам аналитического учета. Посредством данного режима реализованные отчеты, предоставленные в налоговые органы, кроме того, данный режим используется для создания внутренних отчетов для анализа финансовой деятельности организации в произвольной форме. </w:t>
      </w:r>
    </w:p>
    <w:p w:rsidR="00C57E0E" w:rsidRPr="00F172E2" w:rsidRDefault="00C57E0E" w:rsidP="00F172E2">
      <w:pPr>
        <w:spacing w:line="360" w:lineRule="auto"/>
        <w:ind w:firstLine="709"/>
        <w:jc w:val="both"/>
        <w:rPr>
          <w:sz w:val="28"/>
          <w:szCs w:val="28"/>
        </w:rPr>
      </w:pPr>
      <w:r w:rsidRPr="00F172E2">
        <w:rPr>
          <w:sz w:val="28"/>
          <w:szCs w:val="28"/>
        </w:rPr>
        <w:t xml:space="preserve">Кроме того, программа имеет функции сохранения резервной копии информации и режим сохранения в архиве текстовых документов. </w:t>
      </w:r>
    </w:p>
    <w:p w:rsidR="008B722C" w:rsidRPr="00F172E2" w:rsidRDefault="008B722C" w:rsidP="00F172E2">
      <w:pPr>
        <w:spacing w:line="360" w:lineRule="auto"/>
        <w:ind w:firstLine="709"/>
        <w:jc w:val="both"/>
        <w:rPr>
          <w:sz w:val="28"/>
          <w:szCs w:val="28"/>
        </w:rPr>
      </w:pPr>
      <w:r w:rsidRPr="00F172E2">
        <w:rPr>
          <w:sz w:val="28"/>
          <w:szCs w:val="28"/>
        </w:rPr>
        <w:t xml:space="preserve">В </w:t>
      </w:r>
      <w:r w:rsidR="00700547" w:rsidRPr="00F172E2">
        <w:rPr>
          <w:sz w:val="28"/>
          <w:szCs w:val="28"/>
        </w:rPr>
        <w:t>«</w:t>
      </w:r>
      <w:r w:rsidR="00194AB6" w:rsidRPr="00F172E2">
        <w:rPr>
          <w:sz w:val="28"/>
          <w:szCs w:val="28"/>
        </w:rPr>
        <w:t>1С:Бухгалтерии</w:t>
      </w:r>
      <w:r w:rsidR="00700547" w:rsidRPr="00F172E2">
        <w:rPr>
          <w:sz w:val="28"/>
          <w:szCs w:val="28"/>
        </w:rPr>
        <w:t>»</w:t>
      </w:r>
      <w:r w:rsidRPr="00F172E2">
        <w:rPr>
          <w:sz w:val="28"/>
          <w:szCs w:val="28"/>
        </w:rPr>
        <w:t xml:space="preserve"> ведется учет движения персонала, включая учет работников по основному месту работы и по совместительству, при этом внутреннее совместительство поддерживается опционально (то есть поддержку можно отключить, если на предприятии это не принято). Обеспечивается формирование типовых форм по трудовому законодательству.</w:t>
      </w:r>
    </w:p>
    <w:p w:rsidR="008B722C" w:rsidRPr="00F172E2" w:rsidRDefault="008B722C" w:rsidP="00F172E2">
      <w:pPr>
        <w:spacing w:line="360" w:lineRule="auto"/>
        <w:ind w:firstLine="709"/>
        <w:jc w:val="both"/>
        <w:rPr>
          <w:sz w:val="28"/>
          <w:szCs w:val="28"/>
        </w:rPr>
      </w:pPr>
      <w:r w:rsidRPr="00F172E2">
        <w:rPr>
          <w:sz w:val="28"/>
          <w:szCs w:val="28"/>
        </w:rPr>
        <w:t xml:space="preserve">Система </w:t>
      </w:r>
      <w:r w:rsidR="00700547" w:rsidRPr="00F172E2">
        <w:rPr>
          <w:sz w:val="28"/>
          <w:szCs w:val="28"/>
        </w:rPr>
        <w:t>«</w:t>
      </w:r>
      <w:r w:rsidRPr="00F172E2">
        <w:rPr>
          <w:sz w:val="28"/>
          <w:szCs w:val="28"/>
        </w:rPr>
        <w:t>1С:Зарплата и Кадры</w:t>
      </w:r>
      <w:r w:rsidR="00700547" w:rsidRPr="00F172E2">
        <w:rPr>
          <w:sz w:val="28"/>
          <w:szCs w:val="28"/>
        </w:rPr>
        <w:t>»</w:t>
      </w:r>
      <w:r w:rsidRPr="00F172E2">
        <w:rPr>
          <w:sz w:val="28"/>
          <w:szCs w:val="28"/>
        </w:rPr>
        <w:t xml:space="preserve"> может использоваться как на хозрасчетных предприятиях, так и в организациях с бюджетным финансированием. </w:t>
      </w:r>
    </w:p>
    <w:p w:rsidR="008B722C" w:rsidRPr="00F172E2" w:rsidRDefault="008B722C" w:rsidP="00F172E2">
      <w:pPr>
        <w:spacing w:line="360" w:lineRule="auto"/>
        <w:ind w:firstLine="709"/>
        <w:jc w:val="both"/>
        <w:rPr>
          <w:sz w:val="28"/>
          <w:szCs w:val="28"/>
        </w:rPr>
      </w:pPr>
      <w:r w:rsidRPr="00F172E2">
        <w:rPr>
          <w:sz w:val="28"/>
          <w:szCs w:val="28"/>
        </w:rPr>
        <w:t>Возможность изменения и дополнения первоначальной конфигурации программы позволяет, специалисту, настроить ее на требования любого предприятия и даже конкретного пользователя. В тоже время первоначальная поставка имеет ряд основополагающих свойств, позволяющих сразу приступить к расчету заработной платы. Работая с первоначальной настр</w:t>
      </w:r>
      <w:r w:rsidR="0092076D" w:rsidRPr="00F172E2">
        <w:rPr>
          <w:sz w:val="28"/>
          <w:szCs w:val="28"/>
        </w:rPr>
        <w:t>ойкой,</w:t>
      </w:r>
      <w:r w:rsidR="004B0D83" w:rsidRPr="00F172E2">
        <w:rPr>
          <w:sz w:val="28"/>
          <w:szCs w:val="28"/>
        </w:rPr>
        <w:t xml:space="preserve"> возможно (табл 2.11</w:t>
      </w:r>
      <w:r w:rsidR="0092076D" w:rsidRPr="00F172E2">
        <w:rPr>
          <w:sz w:val="28"/>
          <w:szCs w:val="28"/>
        </w:rPr>
        <w:t>)</w:t>
      </w:r>
      <w:r w:rsidRPr="00F172E2">
        <w:rPr>
          <w:sz w:val="28"/>
          <w:szCs w:val="28"/>
        </w:rPr>
        <w:t xml:space="preserve">: </w:t>
      </w:r>
    </w:p>
    <w:p w:rsidR="00700547" w:rsidRPr="00F172E2" w:rsidRDefault="004B0D83" w:rsidP="00F172E2">
      <w:pPr>
        <w:spacing w:line="360" w:lineRule="auto"/>
        <w:ind w:firstLine="709"/>
        <w:jc w:val="both"/>
        <w:rPr>
          <w:sz w:val="28"/>
          <w:szCs w:val="28"/>
        </w:rPr>
      </w:pPr>
      <w:r w:rsidRPr="00F172E2">
        <w:rPr>
          <w:sz w:val="28"/>
          <w:szCs w:val="28"/>
        </w:rPr>
        <w:t>Таблица 2.11</w:t>
      </w:r>
    </w:p>
    <w:p w:rsidR="00700547" w:rsidRDefault="00700547" w:rsidP="00F172E2">
      <w:pPr>
        <w:spacing w:line="360" w:lineRule="auto"/>
        <w:ind w:firstLine="709"/>
        <w:jc w:val="both"/>
        <w:rPr>
          <w:sz w:val="28"/>
          <w:szCs w:val="28"/>
        </w:rPr>
      </w:pPr>
      <w:r w:rsidRPr="00F172E2">
        <w:rPr>
          <w:sz w:val="28"/>
          <w:szCs w:val="28"/>
        </w:rPr>
        <w:t>Перво</w:t>
      </w:r>
      <w:r w:rsidR="00C57E0E" w:rsidRPr="00F172E2">
        <w:rPr>
          <w:sz w:val="28"/>
          <w:szCs w:val="28"/>
        </w:rPr>
        <w:t>ночальные возможности программы «</w:t>
      </w:r>
      <w:r w:rsidRPr="00F172E2">
        <w:rPr>
          <w:sz w:val="28"/>
          <w:szCs w:val="28"/>
        </w:rPr>
        <w:t>1С:Бухгалтерия</w:t>
      </w:r>
      <w:r w:rsidR="00C57E0E" w:rsidRPr="00F172E2">
        <w:rPr>
          <w:sz w:val="28"/>
          <w:szCs w:val="28"/>
        </w:rPr>
        <w:t>»</w:t>
      </w:r>
      <w:r w:rsidRPr="00F172E2">
        <w:rPr>
          <w:sz w:val="28"/>
          <w:szCs w:val="28"/>
        </w:rPr>
        <w:t xml:space="preserve"> </w:t>
      </w:r>
    </w:p>
    <w:p w:rsidR="00B06CB0" w:rsidRPr="00F172E2" w:rsidRDefault="00B06CB0" w:rsidP="00F172E2">
      <w:pPr>
        <w:spacing w:line="360" w:lineRule="auto"/>
        <w:ind w:firstLine="709"/>
        <w:jc w:val="both"/>
        <w:rPr>
          <w:sz w:val="28"/>
          <w:szCs w:val="28"/>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785"/>
        <w:gridCol w:w="4785"/>
      </w:tblGrid>
      <w:tr w:rsidR="008B722C" w:rsidRPr="00BF51E7" w:rsidTr="00BF51E7">
        <w:tc>
          <w:tcPr>
            <w:tcW w:w="2500" w:type="pct"/>
            <w:shd w:val="clear" w:color="auto" w:fill="auto"/>
          </w:tcPr>
          <w:p w:rsidR="008B722C" w:rsidRPr="00B06CB0" w:rsidRDefault="008B722C" w:rsidP="00BF51E7">
            <w:pPr>
              <w:spacing w:line="360" w:lineRule="auto"/>
              <w:jc w:val="both"/>
            </w:pPr>
            <w:r w:rsidRPr="00B06CB0">
              <w:t xml:space="preserve">вести штатное расписание предприятия; </w:t>
            </w:r>
          </w:p>
        </w:tc>
        <w:tc>
          <w:tcPr>
            <w:tcW w:w="2500" w:type="pct"/>
            <w:shd w:val="clear" w:color="auto" w:fill="auto"/>
          </w:tcPr>
          <w:p w:rsidR="008B722C" w:rsidRPr="00B06CB0" w:rsidRDefault="008B722C" w:rsidP="00BF51E7">
            <w:pPr>
              <w:spacing w:line="360" w:lineRule="auto"/>
              <w:jc w:val="both"/>
            </w:pPr>
            <w:r w:rsidRPr="00B06CB0">
              <w:t>проводить междурасчетные выплаты заработной платы;</w:t>
            </w:r>
          </w:p>
        </w:tc>
      </w:tr>
      <w:tr w:rsidR="008B722C" w:rsidRPr="00BF51E7" w:rsidTr="00BF51E7">
        <w:tc>
          <w:tcPr>
            <w:tcW w:w="2500" w:type="pct"/>
            <w:shd w:val="clear" w:color="auto" w:fill="auto"/>
          </w:tcPr>
          <w:p w:rsidR="008B722C" w:rsidRPr="00B06CB0" w:rsidRDefault="008B722C" w:rsidP="00BF51E7">
            <w:pPr>
              <w:spacing w:line="360" w:lineRule="auto"/>
              <w:jc w:val="both"/>
            </w:pPr>
            <w:r w:rsidRPr="00B06CB0">
              <w:t xml:space="preserve">оформлять приказы о приеме на работу; </w:t>
            </w:r>
          </w:p>
        </w:tc>
        <w:tc>
          <w:tcPr>
            <w:tcW w:w="2500" w:type="pct"/>
            <w:shd w:val="clear" w:color="auto" w:fill="auto"/>
          </w:tcPr>
          <w:p w:rsidR="008B722C" w:rsidRPr="00B06CB0" w:rsidRDefault="008B722C" w:rsidP="00BF51E7">
            <w:pPr>
              <w:spacing w:line="360" w:lineRule="auto"/>
              <w:jc w:val="both"/>
            </w:pPr>
            <w:r w:rsidRPr="00B06CB0">
              <w:t xml:space="preserve">проводить частичную выплату заработной платы; </w:t>
            </w:r>
          </w:p>
        </w:tc>
      </w:tr>
      <w:tr w:rsidR="008B722C" w:rsidRPr="00BF51E7" w:rsidTr="00BF51E7">
        <w:tc>
          <w:tcPr>
            <w:tcW w:w="2500" w:type="pct"/>
            <w:shd w:val="clear" w:color="auto" w:fill="auto"/>
          </w:tcPr>
          <w:p w:rsidR="008B722C" w:rsidRPr="00B06CB0" w:rsidRDefault="008B722C" w:rsidP="00BF51E7">
            <w:pPr>
              <w:spacing w:line="360" w:lineRule="auto"/>
              <w:jc w:val="both"/>
            </w:pPr>
            <w:r w:rsidRPr="00B06CB0">
              <w:t xml:space="preserve">оформлять приказы о продвижении по службе; </w:t>
            </w:r>
          </w:p>
        </w:tc>
        <w:tc>
          <w:tcPr>
            <w:tcW w:w="2500" w:type="pct"/>
            <w:shd w:val="clear" w:color="auto" w:fill="auto"/>
          </w:tcPr>
          <w:p w:rsidR="008B722C" w:rsidRPr="00B06CB0" w:rsidRDefault="008B722C" w:rsidP="00BF51E7">
            <w:pPr>
              <w:spacing w:line="360" w:lineRule="auto"/>
              <w:jc w:val="both"/>
            </w:pPr>
            <w:r w:rsidRPr="00B06CB0">
              <w:t xml:space="preserve">депонировать суммы, не выданные по платежным ведомостям; </w:t>
            </w:r>
          </w:p>
        </w:tc>
      </w:tr>
      <w:tr w:rsidR="008B722C" w:rsidRPr="00BF51E7" w:rsidTr="00BF51E7">
        <w:tc>
          <w:tcPr>
            <w:tcW w:w="2500" w:type="pct"/>
            <w:shd w:val="clear" w:color="auto" w:fill="auto"/>
          </w:tcPr>
          <w:p w:rsidR="008B722C" w:rsidRPr="00B06CB0" w:rsidRDefault="008B722C" w:rsidP="00BF51E7">
            <w:pPr>
              <w:spacing w:line="360" w:lineRule="auto"/>
              <w:jc w:val="both"/>
            </w:pPr>
            <w:r w:rsidRPr="00B06CB0">
              <w:t xml:space="preserve">вводить и рассчитывать больничные листы; </w:t>
            </w:r>
          </w:p>
        </w:tc>
        <w:tc>
          <w:tcPr>
            <w:tcW w:w="2500" w:type="pct"/>
            <w:shd w:val="clear" w:color="auto" w:fill="auto"/>
          </w:tcPr>
          <w:p w:rsidR="008B722C" w:rsidRPr="00B06CB0" w:rsidRDefault="008B722C" w:rsidP="00BF51E7">
            <w:pPr>
              <w:spacing w:line="360" w:lineRule="auto"/>
              <w:jc w:val="both"/>
            </w:pPr>
            <w:r w:rsidRPr="00B06CB0">
              <w:t xml:space="preserve">учитывать долги по заработной плате прошлых периодов; </w:t>
            </w:r>
          </w:p>
        </w:tc>
      </w:tr>
      <w:tr w:rsidR="008B722C" w:rsidRPr="00BF51E7" w:rsidTr="00BF51E7">
        <w:tc>
          <w:tcPr>
            <w:tcW w:w="2500" w:type="pct"/>
            <w:shd w:val="clear" w:color="auto" w:fill="auto"/>
          </w:tcPr>
          <w:p w:rsidR="008B722C" w:rsidRPr="00B06CB0" w:rsidRDefault="008B722C" w:rsidP="00BF51E7">
            <w:pPr>
              <w:spacing w:line="360" w:lineRule="auto"/>
              <w:jc w:val="both"/>
            </w:pPr>
            <w:r w:rsidRPr="00B06CB0">
              <w:t xml:space="preserve">осуществлять расчет отпусков разного типа и оформлять отпускные записки; </w:t>
            </w:r>
          </w:p>
        </w:tc>
        <w:tc>
          <w:tcPr>
            <w:tcW w:w="2500" w:type="pct"/>
            <w:shd w:val="clear" w:color="auto" w:fill="auto"/>
          </w:tcPr>
          <w:p w:rsidR="008B722C" w:rsidRPr="00B06CB0" w:rsidRDefault="008B722C" w:rsidP="00BF51E7">
            <w:pPr>
              <w:spacing w:line="360" w:lineRule="auto"/>
              <w:jc w:val="both"/>
            </w:pPr>
            <w:r w:rsidRPr="00B06CB0">
              <w:t xml:space="preserve">оформлять увольнения с расчетом компенсаций отпуска, выходного пособия; </w:t>
            </w:r>
          </w:p>
        </w:tc>
      </w:tr>
      <w:tr w:rsidR="008B722C" w:rsidRPr="00BF51E7" w:rsidTr="00BF51E7">
        <w:tc>
          <w:tcPr>
            <w:tcW w:w="2500" w:type="pct"/>
            <w:shd w:val="clear" w:color="auto" w:fill="auto"/>
          </w:tcPr>
          <w:p w:rsidR="008B722C" w:rsidRPr="00B06CB0" w:rsidRDefault="008B722C" w:rsidP="00BF51E7">
            <w:pPr>
              <w:spacing w:line="360" w:lineRule="auto"/>
              <w:jc w:val="both"/>
            </w:pPr>
            <w:r w:rsidRPr="00B06CB0">
              <w:t xml:space="preserve">оформлять приказы о выплате премий как подразделениям, так и отдельным сотрудникам; </w:t>
            </w:r>
          </w:p>
        </w:tc>
        <w:tc>
          <w:tcPr>
            <w:tcW w:w="2500" w:type="pct"/>
            <w:shd w:val="clear" w:color="auto" w:fill="auto"/>
          </w:tcPr>
          <w:p w:rsidR="008B722C" w:rsidRPr="00B06CB0" w:rsidRDefault="008B722C" w:rsidP="00BF51E7">
            <w:pPr>
              <w:spacing w:line="360" w:lineRule="auto"/>
              <w:jc w:val="both"/>
            </w:pPr>
            <w:r w:rsidRPr="00B06CB0">
              <w:t xml:space="preserve">получать стандартные отчеты и формы для предоставления в налоговые и другие органы </w:t>
            </w:r>
          </w:p>
        </w:tc>
      </w:tr>
      <w:tr w:rsidR="008B722C" w:rsidRPr="00BF51E7" w:rsidTr="00BF51E7">
        <w:tc>
          <w:tcPr>
            <w:tcW w:w="2500" w:type="pct"/>
            <w:shd w:val="clear" w:color="auto" w:fill="auto"/>
          </w:tcPr>
          <w:p w:rsidR="008B722C" w:rsidRPr="00B06CB0" w:rsidRDefault="008B722C" w:rsidP="00BF51E7">
            <w:pPr>
              <w:spacing w:line="360" w:lineRule="auto"/>
              <w:jc w:val="both"/>
            </w:pPr>
            <w:r w:rsidRPr="00B06CB0">
              <w:t xml:space="preserve">вводить разовые или долгосрочные доплаты; </w:t>
            </w:r>
          </w:p>
        </w:tc>
        <w:tc>
          <w:tcPr>
            <w:tcW w:w="2500" w:type="pct"/>
            <w:shd w:val="clear" w:color="auto" w:fill="auto"/>
          </w:tcPr>
          <w:p w:rsidR="008B722C" w:rsidRPr="00B06CB0" w:rsidRDefault="008B722C" w:rsidP="00BF51E7">
            <w:pPr>
              <w:spacing w:line="360" w:lineRule="auto"/>
              <w:jc w:val="both"/>
            </w:pPr>
          </w:p>
        </w:tc>
      </w:tr>
    </w:tbl>
    <w:p w:rsidR="00816E52" w:rsidRPr="00F172E2" w:rsidRDefault="00F172E2" w:rsidP="00F172E2">
      <w:pPr>
        <w:spacing w:line="360" w:lineRule="auto"/>
        <w:ind w:firstLine="709"/>
        <w:jc w:val="both"/>
        <w:rPr>
          <w:sz w:val="28"/>
          <w:szCs w:val="17"/>
        </w:rPr>
      </w:pPr>
      <w:r>
        <w:rPr>
          <w:sz w:val="28"/>
          <w:szCs w:val="17"/>
        </w:rPr>
        <w:t xml:space="preserve"> </w:t>
      </w:r>
    </w:p>
    <w:p w:rsidR="008B722C" w:rsidRPr="00F172E2" w:rsidRDefault="008B722C" w:rsidP="00F172E2">
      <w:pPr>
        <w:spacing w:line="360" w:lineRule="auto"/>
        <w:ind w:firstLine="709"/>
        <w:jc w:val="both"/>
        <w:rPr>
          <w:sz w:val="28"/>
          <w:szCs w:val="28"/>
        </w:rPr>
      </w:pPr>
      <w:r w:rsidRPr="00F172E2">
        <w:rPr>
          <w:sz w:val="28"/>
          <w:szCs w:val="28"/>
        </w:rPr>
        <w:t xml:space="preserve">Программа </w:t>
      </w:r>
      <w:r w:rsidR="00700547" w:rsidRPr="00F172E2">
        <w:rPr>
          <w:sz w:val="28"/>
          <w:szCs w:val="28"/>
        </w:rPr>
        <w:t xml:space="preserve">позволяет </w:t>
      </w:r>
      <w:r w:rsidRPr="00F172E2">
        <w:rPr>
          <w:sz w:val="28"/>
          <w:szCs w:val="28"/>
        </w:rPr>
        <w:t>использовать все богатство оформительских возможностей Windows при оформлении отчетов и стандартных документов по результатам расчета. Не требуют предварительной настройки и могут сразу использоваться такие отчеты, как</w:t>
      </w:r>
      <w:r w:rsidR="00816E52" w:rsidRPr="00F172E2">
        <w:rPr>
          <w:sz w:val="28"/>
          <w:szCs w:val="28"/>
        </w:rPr>
        <w:t xml:space="preserve"> (т</w:t>
      </w:r>
      <w:r w:rsidR="004B0D83" w:rsidRPr="00F172E2">
        <w:rPr>
          <w:sz w:val="28"/>
          <w:szCs w:val="28"/>
        </w:rPr>
        <w:t>абл.2.12</w:t>
      </w:r>
      <w:r w:rsidR="00816E52" w:rsidRPr="00F172E2">
        <w:rPr>
          <w:sz w:val="28"/>
          <w:szCs w:val="28"/>
        </w:rPr>
        <w:t>)</w:t>
      </w:r>
      <w:r w:rsidR="00700547" w:rsidRPr="00F172E2">
        <w:rPr>
          <w:sz w:val="28"/>
          <w:szCs w:val="28"/>
        </w:rPr>
        <w:t xml:space="preserve"> </w:t>
      </w:r>
      <w:r w:rsidRPr="00F172E2">
        <w:rPr>
          <w:sz w:val="28"/>
          <w:szCs w:val="28"/>
        </w:rPr>
        <w:t xml:space="preserve">: </w:t>
      </w:r>
    </w:p>
    <w:p w:rsidR="00E05D22" w:rsidRPr="00F172E2" w:rsidRDefault="00B06CB0" w:rsidP="00F172E2">
      <w:pPr>
        <w:spacing w:line="360" w:lineRule="auto"/>
        <w:ind w:firstLine="709"/>
        <w:jc w:val="both"/>
        <w:rPr>
          <w:sz w:val="28"/>
          <w:szCs w:val="28"/>
        </w:rPr>
      </w:pPr>
      <w:r>
        <w:rPr>
          <w:sz w:val="28"/>
          <w:szCs w:val="28"/>
        </w:rPr>
        <w:br w:type="page"/>
      </w:r>
      <w:r w:rsidR="004B0D83" w:rsidRPr="00F172E2">
        <w:rPr>
          <w:sz w:val="28"/>
          <w:szCs w:val="28"/>
        </w:rPr>
        <w:t>Таблица 2.12</w:t>
      </w:r>
    </w:p>
    <w:p w:rsidR="00E05D22" w:rsidRDefault="00E05D22" w:rsidP="00F172E2">
      <w:pPr>
        <w:spacing w:line="360" w:lineRule="auto"/>
        <w:ind w:firstLine="709"/>
        <w:jc w:val="both"/>
        <w:rPr>
          <w:sz w:val="28"/>
          <w:szCs w:val="28"/>
        </w:rPr>
      </w:pPr>
      <w:r w:rsidRPr="00F172E2">
        <w:rPr>
          <w:sz w:val="28"/>
          <w:szCs w:val="28"/>
        </w:rPr>
        <w:t>Используемые отчеты</w:t>
      </w:r>
    </w:p>
    <w:p w:rsidR="00B06CB0" w:rsidRPr="00F172E2" w:rsidRDefault="00B06CB0" w:rsidP="00F172E2">
      <w:pPr>
        <w:spacing w:line="360" w:lineRule="auto"/>
        <w:ind w:firstLine="709"/>
        <w:jc w:val="both"/>
        <w:rPr>
          <w:sz w:val="28"/>
          <w:szCs w:val="28"/>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8382"/>
      </w:tblGrid>
      <w:tr w:rsidR="00E05D22" w:rsidRPr="00B06CB0" w:rsidTr="00BF51E7">
        <w:tc>
          <w:tcPr>
            <w:tcW w:w="828" w:type="dxa"/>
            <w:shd w:val="clear" w:color="auto" w:fill="auto"/>
          </w:tcPr>
          <w:p w:rsidR="00E05D22" w:rsidRPr="00B06CB0" w:rsidRDefault="00E05D22" w:rsidP="00BF51E7">
            <w:pPr>
              <w:spacing w:line="360" w:lineRule="auto"/>
              <w:jc w:val="both"/>
            </w:pPr>
            <w:r w:rsidRPr="00B06CB0">
              <w:t>1</w:t>
            </w:r>
          </w:p>
        </w:tc>
        <w:tc>
          <w:tcPr>
            <w:tcW w:w="8383" w:type="dxa"/>
            <w:shd w:val="clear" w:color="auto" w:fill="auto"/>
          </w:tcPr>
          <w:p w:rsidR="00E05D22" w:rsidRPr="00B06CB0" w:rsidRDefault="00E05D22" w:rsidP="00BF51E7">
            <w:pPr>
              <w:spacing w:line="360" w:lineRule="auto"/>
              <w:jc w:val="both"/>
            </w:pPr>
            <w:r w:rsidRPr="00B06CB0">
              <w:t xml:space="preserve">расчетные листы </w:t>
            </w:r>
            <w:r w:rsidRPr="00BF51E7">
              <w:rPr>
                <w:bCs/>
              </w:rPr>
              <w:t>форма П-54</w:t>
            </w:r>
            <w:r w:rsidRPr="00B06CB0">
              <w:t xml:space="preserve">; </w:t>
            </w:r>
          </w:p>
        </w:tc>
      </w:tr>
      <w:tr w:rsidR="00E05D22" w:rsidRPr="00B06CB0" w:rsidTr="00BF51E7">
        <w:tc>
          <w:tcPr>
            <w:tcW w:w="828" w:type="dxa"/>
            <w:shd w:val="clear" w:color="auto" w:fill="auto"/>
          </w:tcPr>
          <w:p w:rsidR="00E05D22" w:rsidRPr="00B06CB0" w:rsidRDefault="00E05D22" w:rsidP="00BF51E7">
            <w:pPr>
              <w:spacing w:line="360" w:lineRule="auto"/>
              <w:jc w:val="both"/>
            </w:pPr>
            <w:r w:rsidRPr="00B06CB0">
              <w:t>2</w:t>
            </w:r>
          </w:p>
        </w:tc>
        <w:tc>
          <w:tcPr>
            <w:tcW w:w="8383" w:type="dxa"/>
            <w:shd w:val="clear" w:color="auto" w:fill="auto"/>
          </w:tcPr>
          <w:p w:rsidR="00E05D22" w:rsidRPr="00B06CB0" w:rsidRDefault="00E05D22" w:rsidP="00BF51E7">
            <w:pPr>
              <w:spacing w:line="360" w:lineRule="auto"/>
              <w:jc w:val="both"/>
            </w:pPr>
            <w:r w:rsidRPr="00B06CB0">
              <w:t xml:space="preserve">расчетно-платежная ведомость </w:t>
            </w:r>
            <w:r w:rsidRPr="00BF51E7">
              <w:rPr>
                <w:bCs/>
              </w:rPr>
              <w:t>форма П-49</w:t>
            </w:r>
            <w:r w:rsidRPr="00B06CB0">
              <w:t xml:space="preserve"> и </w:t>
            </w:r>
            <w:r w:rsidRPr="00BF51E7">
              <w:rPr>
                <w:bCs/>
              </w:rPr>
              <w:t>П-51</w:t>
            </w:r>
            <w:r w:rsidRPr="00B06CB0">
              <w:t xml:space="preserve">; </w:t>
            </w:r>
          </w:p>
        </w:tc>
      </w:tr>
      <w:tr w:rsidR="00E05D22" w:rsidRPr="00B06CB0" w:rsidTr="00BF51E7">
        <w:tc>
          <w:tcPr>
            <w:tcW w:w="828" w:type="dxa"/>
            <w:shd w:val="clear" w:color="auto" w:fill="auto"/>
          </w:tcPr>
          <w:p w:rsidR="00E05D22" w:rsidRPr="00B06CB0" w:rsidRDefault="00E05D22" w:rsidP="00BF51E7">
            <w:pPr>
              <w:spacing w:line="360" w:lineRule="auto"/>
              <w:jc w:val="both"/>
            </w:pPr>
            <w:r w:rsidRPr="00B06CB0">
              <w:t>3</w:t>
            </w:r>
          </w:p>
        </w:tc>
        <w:tc>
          <w:tcPr>
            <w:tcW w:w="8383" w:type="dxa"/>
            <w:shd w:val="clear" w:color="auto" w:fill="auto"/>
          </w:tcPr>
          <w:p w:rsidR="00E05D22" w:rsidRPr="00B06CB0" w:rsidRDefault="00E05D22" w:rsidP="00BF51E7">
            <w:pPr>
              <w:spacing w:line="360" w:lineRule="auto"/>
              <w:jc w:val="both"/>
            </w:pPr>
            <w:r w:rsidRPr="00B06CB0">
              <w:t xml:space="preserve">платежные ведомости для получения денег через кассу </w:t>
            </w:r>
            <w:r w:rsidRPr="00BF51E7">
              <w:rPr>
                <w:bCs/>
              </w:rPr>
              <w:t>форма Ф-389</w:t>
            </w:r>
            <w:r w:rsidRPr="00B06CB0">
              <w:t xml:space="preserve"> и </w:t>
            </w:r>
            <w:r w:rsidRPr="00BF51E7">
              <w:rPr>
                <w:bCs/>
              </w:rPr>
              <w:t>П-53</w:t>
            </w:r>
            <w:r w:rsidRPr="00B06CB0">
              <w:t xml:space="preserve">: </w:t>
            </w:r>
          </w:p>
        </w:tc>
      </w:tr>
      <w:tr w:rsidR="00E05D22" w:rsidRPr="00B06CB0" w:rsidTr="00BF51E7">
        <w:tc>
          <w:tcPr>
            <w:tcW w:w="828" w:type="dxa"/>
            <w:shd w:val="clear" w:color="auto" w:fill="auto"/>
          </w:tcPr>
          <w:p w:rsidR="00E05D22" w:rsidRPr="00B06CB0" w:rsidRDefault="00E05D22" w:rsidP="00BF51E7">
            <w:pPr>
              <w:spacing w:line="360" w:lineRule="auto"/>
              <w:jc w:val="both"/>
            </w:pPr>
            <w:r w:rsidRPr="00B06CB0">
              <w:t>4</w:t>
            </w:r>
          </w:p>
        </w:tc>
        <w:tc>
          <w:tcPr>
            <w:tcW w:w="8383" w:type="dxa"/>
            <w:shd w:val="clear" w:color="auto" w:fill="auto"/>
          </w:tcPr>
          <w:p w:rsidR="00E05D22" w:rsidRPr="00B06CB0" w:rsidRDefault="00E05D22" w:rsidP="00BF51E7">
            <w:pPr>
              <w:spacing w:line="360" w:lineRule="auto"/>
              <w:jc w:val="both"/>
            </w:pPr>
            <w:r w:rsidRPr="00B06CB0">
              <w:t xml:space="preserve">расходные кассовые ордера; </w:t>
            </w:r>
          </w:p>
        </w:tc>
      </w:tr>
      <w:tr w:rsidR="00E05D22" w:rsidRPr="00B06CB0" w:rsidTr="00BF51E7">
        <w:tc>
          <w:tcPr>
            <w:tcW w:w="828" w:type="dxa"/>
            <w:shd w:val="clear" w:color="auto" w:fill="auto"/>
          </w:tcPr>
          <w:p w:rsidR="00E05D22" w:rsidRPr="00B06CB0" w:rsidRDefault="00E05D22" w:rsidP="00BF51E7">
            <w:pPr>
              <w:spacing w:line="360" w:lineRule="auto"/>
              <w:jc w:val="both"/>
            </w:pPr>
            <w:r w:rsidRPr="00B06CB0">
              <w:t>5</w:t>
            </w:r>
          </w:p>
        </w:tc>
        <w:tc>
          <w:tcPr>
            <w:tcW w:w="8383" w:type="dxa"/>
            <w:shd w:val="clear" w:color="auto" w:fill="auto"/>
          </w:tcPr>
          <w:p w:rsidR="00E05D22" w:rsidRPr="00B06CB0" w:rsidRDefault="00E05D22" w:rsidP="00BF51E7">
            <w:pPr>
              <w:spacing w:line="360" w:lineRule="auto"/>
              <w:jc w:val="both"/>
            </w:pPr>
            <w:r w:rsidRPr="00B06CB0">
              <w:t xml:space="preserve">свод по начислениям и удержаниям; </w:t>
            </w:r>
          </w:p>
        </w:tc>
      </w:tr>
      <w:tr w:rsidR="00E05D22" w:rsidRPr="00B06CB0" w:rsidTr="00BF51E7">
        <w:tc>
          <w:tcPr>
            <w:tcW w:w="828" w:type="dxa"/>
            <w:shd w:val="clear" w:color="auto" w:fill="auto"/>
          </w:tcPr>
          <w:p w:rsidR="00E05D22" w:rsidRPr="00BF51E7" w:rsidRDefault="00E05D22" w:rsidP="00BF51E7">
            <w:pPr>
              <w:spacing w:line="360" w:lineRule="auto"/>
              <w:jc w:val="both"/>
              <w:rPr>
                <w:bCs/>
              </w:rPr>
            </w:pPr>
            <w:r w:rsidRPr="00BF51E7">
              <w:rPr>
                <w:bCs/>
              </w:rPr>
              <w:t>6</w:t>
            </w:r>
          </w:p>
        </w:tc>
        <w:tc>
          <w:tcPr>
            <w:tcW w:w="8383" w:type="dxa"/>
            <w:shd w:val="clear" w:color="auto" w:fill="auto"/>
          </w:tcPr>
          <w:p w:rsidR="00E05D22" w:rsidRPr="00B06CB0" w:rsidRDefault="00E05D22" w:rsidP="00BF51E7">
            <w:pPr>
              <w:spacing w:line="360" w:lineRule="auto"/>
              <w:jc w:val="both"/>
            </w:pPr>
            <w:r w:rsidRPr="00BF51E7">
              <w:rPr>
                <w:bCs/>
              </w:rPr>
              <w:t>мемориальный ордер 5</w:t>
            </w:r>
            <w:r w:rsidRPr="00B06CB0">
              <w:t xml:space="preserve">; </w:t>
            </w:r>
          </w:p>
        </w:tc>
      </w:tr>
      <w:tr w:rsidR="00E05D22" w:rsidRPr="00B06CB0" w:rsidTr="00BF51E7">
        <w:tc>
          <w:tcPr>
            <w:tcW w:w="828" w:type="dxa"/>
            <w:shd w:val="clear" w:color="auto" w:fill="auto"/>
          </w:tcPr>
          <w:p w:rsidR="00E05D22" w:rsidRPr="00B06CB0" w:rsidRDefault="00E05D22" w:rsidP="00BF51E7">
            <w:pPr>
              <w:spacing w:line="360" w:lineRule="auto"/>
              <w:jc w:val="both"/>
            </w:pPr>
            <w:r w:rsidRPr="00B06CB0">
              <w:t>7</w:t>
            </w:r>
          </w:p>
        </w:tc>
        <w:tc>
          <w:tcPr>
            <w:tcW w:w="8383" w:type="dxa"/>
            <w:shd w:val="clear" w:color="auto" w:fill="auto"/>
          </w:tcPr>
          <w:p w:rsidR="00E05D22" w:rsidRPr="00B06CB0" w:rsidRDefault="00E05D22" w:rsidP="00BF51E7">
            <w:pPr>
              <w:spacing w:line="360" w:lineRule="auto"/>
              <w:jc w:val="both"/>
            </w:pPr>
            <w:r w:rsidRPr="00B06CB0">
              <w:t xml:space="preserve">свод плательщиков алиментов; </w:t>
            </w:r>
          </w:p>
        </w:tc>
      </w:tr>
      <w:tr w:rsidR="00E05D22" w:rsidRPr="00B06CB0" w:rsidTr="00BF51E7">
        <w:tc>
          <w:tcPr>
            <w:tcW w:w="828" w:type="dxa"/>
            <w:shd w:val="clear" w:color="auto" w:fill="auto"/>
          </w:tcPr>
          <w:p w:rsidR="00E05D22" w:rsidRPr="00B06CB0" w:rsidRDefault="00E05D22" w:rsidP="00BF51E7">
            <w:pPr>
              <w:spacing w:line="360" w:lineRule="auto"/>
              <w:jc w:val="both"/>
            </w:pPr>
            <w:r w:rsidRPr="00B06CB0">
              <w:t>8</w:t>
            </w:r>
          </w:p>
        </w:tc>
        <w:tc>
          <w:tcPr>
            <w:tcW w:w="8383" w:type="dxa"/>
            <w:shd w:val="clear" w:color="auto" w:fill="auto"/>
          </w:tcPr>
          <w:p w:rsidR="00E05D22" w:rsidRPr="00B06CB0" w:rsidRDefault="00E05D22" w:rsidP="00BF51E7">
            <w:pPr>
              <w:spacing w:line="360" w:lineRule="auto"/>
              <w:jc w:val="both"/>
            </w:pPr>
            <w:r w:rsidRPr="00B06CB0">
              <w:t xml:space="preserve">ведомость больничных листов; </w:t>
            </w:r>
          </w:p>
        </w:tc>
      </w:tr>
      <w:tr w:rsidR="00E05D22" w:rsidRPr="00B06CB0" w:rsidTr="00BF51E7">
        <w:tc>
          <w:tcPr>
            <w:tcW w:w="828" w:type="dxa"/>
            <w:shd w:val="clear" w:color="auto" w:fill="auto"/>
          </w:tcPr>
          <w:p w:rsidR="00E05D22" w:rsidRPr="00B06CB0" w:rsidRDefault="00E05D22" w:rsidP="00BF51E7">
            <w:pPr>
              <w:spacing w:line="360" w:lineRule="auto"/>
              <w:jc w:val="both"/>
            </w:pPr>
            <w:r w:rsidRPr="00B06CB0">
              <w:t>9</w:t>
            </w:r>
          </w:p>
        </w:tc>
        <w:tc>
          <w:tcPr>
            <w:tcW w:w="8383" w:type="dxa"/>
            <w:shd w:val="clear" w:color="auto" w:fill="auto"/>
          </w:tcPr>
          <w:p w:rsidR="00E05D22" w:rsidRPr="00B06CB0" w:rsidRDefault="00E05D22" w:rsidP="00BF51E7">
            <w:pPr>
              <w:spacing w:line="360" w:lineRule="auto"/>
              <w:jc w:val="both"/>
            </w:pPr>
            <w:r w:rsidRPr="00B06CB0">
              <w:t xml:space="preserve">справка о доходах </w:t>
            </w:r>
            <w:r w:rsidRPr="00BF51E7">
              <w:rPr>
                <w:bCs/>
              </w:rPr>
              <w:t>форма 2</w:t>
            </w:r>
            <w:r w:rsidRPr="00B06CB0">
              <w:t xml:space="preserve">; </w:t>
            </w:r>
          </w:p>
        </w:tc>
      </w:tr>
      <w:tr w:rsidR="00E05D22" w:rsidRPr="00B06CB0" w:rsidTr="00BF51E7">
        <w:tc>
          <w:tcPr>
            <w:tcW w:w="828" w:type="dxa"/>
            <w:shd w:val="clear" w:color="auto" w:fill="auto"/>
          </w:tcPr>
          <w:p w:rsidR="00E05D22" w:rsidRPr="00B06CB0" w:rsidRDefault="00E05D22" w:rsidP="00BF51E7">
            <w:pPr>
              <w:spacing w:line="360" w:lineRule="auto"/>
              <w:jc w:val="both"/>
            </w:pPr>
            <w:r w:rsidRPr="00B06CB0">
              <w:t>10</w:t>
            </w:r>
          </w:p>
        </w:tc>
        <w:tc>
          <w:tcPr>
            <w:tcW w:w="8383" w:type="dxa"/>
            <w:shd w:val="clear" w:color="auto" w:fill="auto"/>
          </w:tcPr>
          <w:p w:rsidR="00E05D22" w:rsidRPr="00B06CB0" w:rsidRDefault="00E05D22" w:rsidP="00BF51E7">
            <w:pPr>
              <w:spacing w:line="360" w:lineRule="auto"/>
              <w:jc w:val="both"/>
            </w:pPr>
            <w:r w:rsidRPr="00B06CB0">
              <w:t xml:space="preserve">индивидуальные сведения для Пенсионного Фонда; </w:t>
            </w:r>
          </w:p>
        </w:tc>
      </w:tr>
      <w:tr w:rsidR="00E05D22" w:rsidRPr="00B06CB0" w:rsidTr="00BF51E7">
        <w:tc>
          <w:tcPr>
            <w:tcW w:w="828" w:type="dxa"/>
            <w:shd w:val="clear" w:color="auto" w:fill="auto"/>
          </w:tcPr>
          <w:p w:rsidR="00E05D22" w:rsidRPr="00B06CB0" w:rsidRDefault="00E05D22" w:rsidP="00BF51E7">
            <w:pPr>
              <w:spacing w:line="360" w:lineRule="auto"/>
              <w:jc w:val="both"/>
            </w:pPr>
            <w:r w:rsidRPr="00B06CB0">
              <w:t>11</w:t>
            </w:r>
          </w:p>
        </w:tc>
        <w:tc>
          <w:tcPr>
            <w:tcW w:w="8383" w:type="dxa"/>
            <w:shd w:val="clear" w:color="auto" w:fill="auto"/>
          </w:tcPr>
          <w:p w:rsidR="00E05D22" w:rsidRPr="00B06CB0" w:rsidRDefault="00E05D22" w:rsidP="00BF51E7">
            <w:pPr>
              <w:spacing w:line="360" w:lineRule="auto"/>
              <w:jc w:val="both"/>
            </w:pPr>
            <w:r w:rsidRPr="00B06CB0">
              <w:t xml:space="preserve">отчет о суммах начисленных доходов и удержанных с них суммах налогов </w:t>
            </w:r>
            <w:r w:rsidRPr="00BF51E7">
              <w:rPr>
                <w:bCs/>
              </w:rPr>
              <w:t>форма 8ДР</w:t>
            </w:r>
            <w:r w:rsidRPr="00B06CB0">
              <w:t xml:space="preserve"> в том числе в электронном виде. </w:t>
            </w:r>
          </w:p>
        </w:tc>
      </w:tr>
    </w:tbl>
    <w:p w:rsidR="00816E52" w:rsidRPr="00B06CB0" w:rsidRDefault="00F172E2" w:rsidP="00B06CB0">
      <w:pPr>
        <w:spacing w:line="360" w:lineRule="auto"/>
        <w:jc w:val="both"/>
      </w:pPr>
      <w:r w:rsidRPr="00B06CB0">
        <w:t xml:space="preserve"> </w:t>
      </w:r>
    </w:p>
    <w:p w:rsidR="008B722C" w:rsidRPr="00F172E2" w:rsidRDefault="008B722C" w:rsidP="00F172E2">
      <w:pPr>
        <w:spacing w:line="360" w:lineRule="auto"/>
        <w:ind w:firstLine="709"/>
        <w:jc w:val="both"/>
        <w:rPr>
          <w:sz w:val="28"/>
          <w:szCs w:val="28"/>
        </w:rPr>
      </w:pPr>
      <w:r w:rsidRPr="00F172E2">
        <w:rPr>
          <w:sz w:val="28"/>
          <w:szCs w:val="28"/>
        </w:rPr>
        <w:t>Кроме того могут быть получены такие "кадровые" отчеты, как</w:t>
      </w:r>
      <w:r w:rsidR="004B0D83" w:rsidRPr="00F172E2">
        <w:rPr>
          <w:sz w:val="28"/>
          <w:szCs w:val="28"/>
        </w:rPr>
        <w:t xml:space="preserve"> (табл.2.13</w:t>
      </w:r>
      <w:r w:rsidR="00CD15A6" w:rsidRPr="00F172E2">
        <w:rPr>
          <w:sz w:val="28"/>
          <w:szCs w:val="28"/>
        </w:rPr>
        <w:t>)</w:t>
      </w:r>
      <w:r w:rsidRPr="00F172E2">
        <w:rPr>
          <w:sz w:val="28"/>
          <w:szCs w:val="28"/>
        </w:rPr>
        <w:t xml:space="preserve">: </w:t>
      </w:r>
    </w:p>
    <w:p w:rsidR="00E05D22" w:rsidRPr="00F172E2" w:rsidRDefault="004B0D83" w:rsidP="00F172E2">
      <w:pPr>
        <w:spacing w:line="360" w:lineRule="auto"/>
        <w:ind w:firstLine="709"/>
        <w:jc w:val="both"/>
        <w:rPr>
          <w:sz w:val="28"/>
          <w:szCs w:val="28"/>
        </w:rPr>
      </w:pPr>
      <w:r w:rsidRPr="00F172E2">
        <w:rPr>
          <w:sz w:val="28"/>
          <w:szCs w:val="28"/>
        </w:rPr>
        <w:t>Таблица 2.13</w:t>
      </w:r>
    </w:p>
    <w:p w:rsidR="00E05D22" w:rsidRDefault="00E05D22" w:rsidP="00F172E2">
      <w:pPr>
        <w:spacing w:line="360" w:lineRule="auto"/>
        <w:ind w:firstLine="709"/>
        <w:jc w:val="both"/>
        <w:rPr>
          <w:sz w:val="28"/>
          <w:szCs w:val="28"/>
        </w:rPr>
      </w:pPr>
      <w:r w:rsidRPr="00F172E2">
        <w:rPr>
          <w:sz w:val="28"/>
          <w:szCs w:val="28"/>
        </w:rPr>
        <w:t>Кадровые отчеты</w:t>
      </w:r>
    </w:p>
    <w:p w:rsidR="00B06CB0" w:rsidRPr="00F172E2" w:rsidRDefault="00B06CB0" w:rsidP="00F172E2">
      <w:pPr>
        <w:spacing w:line="360" w:lineRule="auto"/>
        <w:ind w:firstLine="709"/>
        <w:jc w:val="both"/>
        <w:rPr>
          <w:sz w:val="28"/>
          <w:szCs w:val="28"/>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8562"/>
      </w:tblGrid>
      <w:tr w:rsidR="00E05D22" w:rsidRPr="00B06CB0" w:rsidTr="00BF51E7">
        <w:tc>
          <w:tcPr>
            <w:tcW w:w="648" w:type="dxa"/>
            <w:shd w:val="clear" w:color="auto" w:fill="auto"/>
          </w:tcPr>
          <w:p w:rsidR="00E05D22" w:rsidRPr="00B06CB0" w:rsidRDefault="00E05D22" w:rsidP="00BF51E7">
            <w:pPr>
              <w:spacing w:line="360" w:lineRule="auto"/>
              <w:jc w:val="both"/>
            </w:pPr>
            <w:r w:rsidRPr="00B06CB0">
              <w:t>1</w:t>
            </w:r>
          </w:p>
        </w:tc>
        <w:tc>
          <w:tcPr>
            <w:tcW w:w="8563" w:type="dxa"/>
            <w:shd w:val="clear" w:color="auto" w:fill="auto"/>
          </w:tcPr>
          <w:p w:rsidR="00E05D22" w:rsidRPr="00B06CB0" w:rsidRDefault="00E05D22" w:rsidP="00BF51E7">
            <w:pPr>
              <w:spacing w:line="360" w:lineRule="auto"/>
              <w:jc w:val="both"/>
            </w:pPr>
            <w:r w:rsidRPr="00B06CB0">
              <w:t xml:space="preserve">список сотрудников предприятия; </w:t>
            </w:r>
          </w:p>
        </w:tc>
      </w:tr>
      <w:tr w:rsidR="00E05D22" w:rsidRPr="00B06CB0" w:rsidTr="00BF51E7">
        <w:tc>
          <w:tcPr>
            <w:tcW w:w="648" w:type="dxa"/>
            <w:shd w:val="clear" w:color="auto" w:fill="auto"/>
          </w:tcPr>
          <w:p w:rsidR="00E05D22" w:rsidRPr="00B06CB0" w:rsidRDefault="00E05D22" w:rsidP="00BF51E7">
            <w:pPr>
              <w:spacing w:line="360" w:lineRule="auto"/>
              <w:jc w:val="both"/>
            </w:pPr>
            <w:r w:rsidRPr="00B06CB0">
              <w:t>2</w:t>
            </w:r>
          </w:p>
        </w:tc>
        <w:tc>
          <w:tcPr>
            <w:tcW w:w="8563" w:type="dxa"/>
            <w:shd w:val="clear" w:color="auto" w:fill="auto"/>
          </w:tcPr>
          <w:p w:rsidR="00E05D22" w:rsidRPr="00B06CB0" w:rsidRDefault="00E05D22" w:rsidP="00BF51E7">
            <w:pPr>
              <w:spacing w:line="360" w:lineRule="auto"/>
              <w:jc w:val="both"/>
            </w:pPr>
            <w:r w:rsidRPr="00B06CB0">
              <w:t xml:space="preserve">отчет по среднесписочной численности предприятия: </w:t>
            </w:r>
          </w:p>
        </w:tc>
      </w:tr>
      <w:tr w:rsidR="00E05D22" w:rsidRPr="00B06CB0" w:rsidTr="00BF51E7">
        <w:tc>
          <w:tcPr>
            <w:tcW w:w="648" w:type="dxa"/>
            <w:shd w:val="clear" w:color="auto" w:fill="auto"/>
          </w:tcPr>
          <w:p w:rsidR="00E05D22" w:rsidRPr="00B06CB0" w:rsidRDefault="00E05D22" w:rsidP="00BF51E7">
            <w:pPr>
              <w:spacing w:line="360" w:lineRule="auto"/>
              <w:jc w:val="both"/>
            </w:pPr>
            <w:r w:rsidRPr="00B06CB0">
              <w:t>3</w:t>
            </w:r>
          </w:p>
        </w:tc>
        <w:tc>
          <w:tcPr>
            <w:tcW w:w="8563" w:type="dxa"/>
            <w:shd w:val="clear" w:color="auto" w:fill="auto"/>
          </w:tcPr>
          <w:p w:rsidR="00E05D22" w:rsidRPr="00B06CB0" w:rsidRDefault="00E05D22" w:rsidP="00BF51E7">
            <w:pPr>
              <w:spacing w:line="360" w:lineRule="auto"/>
              <w:jc w:val="both"/>
            </w:pPr>
            <w:r w:rsidRPr="00B06CB0">
              <w:t xml:space="preserve">отчет о количестве принятых и уволенных за определенный период; </w:t>
            </w:r>
          </w:p>
        </w:tc>
      </w:tr>
      <w:tr w:rsidR="00E05D22" w:rsidRPr="00B06CB0" w:rsidTr="00BF51E7">
        <w:tc>
          <w:tcPr>
            <w:tcW w:w="648" w:type="dxa"/>
            <w:shd w:val="clear" w:color="auto" w:fill="auto"/>
          </w:tcPr>
          <w:p w:rsidR="00E05D22" w:rsidRPr="00B06CB0" w:rsidRDefault="00E05D22" w:rsidP="00BF51E7">
            <w:pPr>
              <w:spacing w:line="360" w:lineRule="auto"/>
              <w:jc w:val="both"/>
            </w:pPr>
            <w:r w:rsidRPr="00B06CB0">
              <w:t>4</w:t>
            </w:r>
          </w:p>
        </w:tc>
        <w:tc>
          <w:tcPr>
            <w:tcW w:w="8563" w:type="dxa"/>
            <w:shd w:val="clear" w:color="auto" w:fill="auto"/>
          </w:tcPr>
          <w:p w:rsidR="00E05D22" w:rsidRPr="00B06CB0" w:rsidRDefault="00E05D22" w:rsidP="00BF51E7">
            <w:pPr>
              <w:spacing w:line="360" w:lineRule="auto"/>
              <w:jc w:val="both"/>
            </w:pPr>
            <w:r w:rsidRPr="00B06CB0">
              <w:t xml:space="preserve">отчеты о юбилярах и детях сотрудников; </w:t>
            </w:r>
          </w:p>
        </w:tc>
      </w:tr>
      <w:tr w:rsidR="00E05D22" w:rsidRPr="00B06CB0" w:rsidTr="00BF51E7">
        <w:tc>
          <w:tcPr>
            <w:tcW w:w="648" w:type="dxa"/>
            <w:shd w:val="clear" w:color="auto" w:fill="auto"/>
          </w:tcPr>
          <w:p w:rsidR="00E05D22" w:rsidRPr="00B06CB0" w:rsidRDefault="00E05D22" w:rsidP="00BF51E7">
            <w:pPr>
              <w:spacing w:line="360" w:lineRule="auto"/>
              <w:jc w:val="both"/>
            </w:pPr>
            <w:r w:rsidRPr="00B06CB0">
              <w:t>5</w:t>
            </w:r>
          </w:p>
        </w:tc>
        <w:tc>
          <w:tcPr>
            <w:tcW w:w="8563" w:type="dxa"/>
            <w:shd w:val="clear" w:color="auto" w:fill="auto"/>
          </w:tcPr>
          <w:p w:rsidR="00E05D22" w:rsidRPr="00B06CB0" w:rsidRDefault="00E05D22" w:rsidP="00BF51E7">
            <w:pPr>
              <w:spacing w:line="360" w:lineRule="auto"/>
              <w:jc w:val="both"/>
            </w:pPr>
            <w:r w:rsidRPr="00B06CB0">
              <w:t xml:space="preserve">отчет о военнообязанных и др. </w:t>
            </w:r>
          </w:p>
        </w:tc>
      </w:tr>
    </w:tbl>
    <w:p w:rsidR="00816E52" w:rsidRPr="00B06CB0" w:rsidRDefault="00816E52" w:rsidP="00B06CB0">
      <w:pPr>
        <w:spacing w:line="360" w:lineRule="auto"/>
        <w:jc w:val="both"/>
      </w:pPr>
    </w:p>
    <w:p w:rsidR="008B722C" w:rsidRPr="00F172E2" w:rsidRDefault="008B722C" w:rsidP="00F172E2">
      <w:pPr>
        <w:spacing w:line="360" w:lineRule="auto"/>
        <w:ind w:firstLine="709"/>
        <w:jc w:val="both"/>
        <w:rPr>
          <w:sz w:val="28"/>
          <w:szCs w:val="28"/>
        </w:rPr>
      </w:pPr>
      <w:r w:rsidRPr="00F172E2">
        <w:rPr>
          <w:sz w:val="28"/>
          <w:szCs w:val="28"/>
        </w:rPr>
        <w:t>Автоматизированы</w:t>
      </w:r>
      <w:r w:rsidR="00E05D22" w:rsidRPr="00F172E2">
        <w:rPr>
          <w:sz w:val="28"/>
          <w:szCs w:val="28"/>
        </w:rPr>
        <w:t>:</w:t>
      </w:r>
    </w:p>
    <w:p w:rsidR="008B722C" w:rsidRPr="00F172E2" w:rsidRDefault="00E05D22" w:rsidP="00F172E2">
      <w:pPr>
        <w:numPr>
          <w:ilvl w:val="0"/>
          <w:numId w:val="13"/>
        </w:numPr>
        <w:spacing w:line="360" w:lineRule="auto"/>
        <w:ind w:left="0" w:firstLine="709"/>
        <w:jc w:val="both"/>
        <w:rPr>
          <w:sz w:val="28"/>
          <w:szCs w:val="28"/>
        </w:rPr>
      </w:pPr>
      <w:r w:rsidRPr="00F172E2">
        <w:rPr>
          <w:sz w:val="28"/>
          <w:szCs w:val="28"/>
        </w:rPr>
        <w:t xml:space="preserve">1) </w:t>
      </w:r>
      <w:r w:rsidR="008B722C" w:rsidRPr="00F172E2">
        <w:rPr>
          <w:sz w:val="28"/>
          <w:szCs w:val="28"/>
        </w:rPr>
        <w:t xml:space="preserve">начисление зарплаты работникам предприятия по окладу с возможностью указать способ отражения в учете отдельно для каждого вида начисления; </w:t>
      </w:r>
    </w:p>
    <w:p w:rsidR="008B722C" w:rsidRPr="00F172E2" w:rsidRDefault="00E05D22" w:rsidP="00F172E2">
      <w:pPr>
        <w:numPr>
          <w:ilvl w:val="0"/>
          <w:numId w:val="13"/>
        </w:numPr>
        <w:spacing w:line="360" w:lineRule="auto"/>
        <w:ind w:left="0" w:firstLine="709"/>
        <w:jc w:val="both"/>
        <w:rPr>
          <w:sz w:val="28"/>
          <w:szCs w:val="28"/>
        </w:rPr>
      </w:pPr>
      <w:r w:rsidRPr="00F172E2">
        <w:rPr>
          <w:sz w:val="28"/>
          <w:szCs w:val="28"/>
        </w:rPr>
        <w:t xml:space="preserve">2) </w:t>
      </w:r>
      <w:r w:rsidR="008B722C" w:rsidRPr="00F172E2">
        <w:rPr>
          <w:sz w:val="28"/>
          <w:szCs w:val="28"/>
        </w:rPr>
        <w:t xml:space="preserve">ведение взаиморасчетов с работниками вплоть до выплаты зарплаты и перечисления зарплаты на карточные счета работников; </w:t>
      </w:r>
    </w:p>
    <w:p w:rsidR="008B722C" w:rsidRPr="00F172E2" w:rsidRDefault="00E05D22" w:rsidP="00F172E2">
      <w:pPr>
        <w:numPr>
          <w:ilvl w:val="0"/>
          <w:numId w:val="13"/>
        </w:numPr>
        <w:spacing w:line="360" w:lineRule="auto"/>
        <w:ind w:left="0" w:firstLine="709"/>
        <w:jc w:val="both"/>
        <w:rPr>
          <w:sz w:val="28"/>
          <w:szCs w:val="28"/>
        </w:rPr>
      </w:pPr>
      <w:r w:rsidRPr="00F172E2">
        <w:rPr>
          <w:sz w:val="28"/>
          <w:szCs w:val="28"/>
        </w:rPr>
        <w:t xml:space="preserve">3) </w:t>
      </w:r>
      <w:r w:rsidR="008B722C" w:rsidRPr="00F172E2">
        <w:rPr>
          <w:sz w:val="28"/>
          <w:szCs w:val="28"/>
        </w:rPr>
        <w:t xml:space="preserve">депонирование; </w:t>
      </w:r>
    </w:p>
    <w:p w:rsidR="008B722C" w:rsidRPr="00F172E2" w:rsidRDefault="00E05D22" w:rsidP="00F172E2">
      <w:pPr>
        <w:numPr>
          <w:ilvl w:val="0"/>
          <w:numId w:val="13"/>
        </w:numPr>
        <w:spacing w:line="360" w:lineRule="auto"/>
        <w:ind w:left="0" w:firstLine="709"/>
        <w:jc w:val="both"/>
        <w:rPr>
          <w:sz w:val="28"/>
          <w:szCs w:val="28"/>
        </w:rPr>
      </w:pPr>
      <w:r w:rsidRPr="00F172E2">
        <w:rPr>
          <w:sz w:val="28"/>
          <w:szCs w:val="28"/>
        </w:rPr>
        <w:t xml:space="preserve">4) </w:t>
      </w:r>
      <w:r w:rsidR="008B722C" w:rsidRPr="00F172E2">
        <w:rPr>
          <w:sz w:val="28"/>
          <w:szCs w:val="28"/>
        </w:rPr>
        <w:t xml:space="preserve">исчисление регламентированных законодательством налогов и взносов, облагаемой базой которых служит заработная плата работников организаций; </w:t>
      </w:r>
    </w:p>
    <w:p w:rsidR="008B722C" w:rsidRPr="00F172E2" w:rsidRDefault="00E05D22" w:rsidP="00F172E2">
      <w:pPr>
        <w:numPr>
          <w:ilvl w:val="0"/>
          <w:numId w:val="13"/>
        </w:numPr>
        <w:spacing w:line="360" w:lineRule="auto"/>
        <w:ind w:left="0" w:firstLine="709"/>
        <w:jc w:val="both"/>
        <w:rPr>
          <w:sz w:val="28"/>
          <w:szCs w:val="28"/>
        </w:rPr>
      </w:pPr>
      <w:r w:rsidRPr="00F172E2">
        <w:rPr>
          <w:sz w:val="28"/>
          <w:szCs w:val="28"/>
        </w:rPr>
        <w:t xml:space="preserve">5) </w:t>
      </w:r>
      <w:r w:rsidR="008B722C" w:rsidRPr="00F172E2">
        <w:rPr>
          <w:sz w:val="28"/>
          <w:szCs w:val="28"/>
        </w:rPr>
        <w:t xml:space="preserve">формирование соответствующих отчетов (по НДФЛ, взносам в фонды социального страхования). </w:t>
      </w:r>
    </w:p>
    <w:p w:rsidR="008B722C" w:rsidRPr="00F172E2" w:rsidRDefault="008B722C" w:rsidP="00F172E2">
      <w:pPr>
        <w:spacing w:line="360" w:lineRule="auto"/>
        <w:ind w:firstLine="709"/>
        <w:jc w:val="both"/>
        <w:rPr>
          <w:sz w:val="28"/>
          <w:szCs w:val="28"/>
        </w:rPr>
      </w:pPr>
      <w:r w:rsidRPr="00F172E2">
        <w:rPr>
          <w:sz w:val="28"/>
          <w:szCs w:val="28"/>
        </w:rPr>
        <w:t>При выполнении расчетов учитывается наличие на предприятии:</w:t>
      </w:r>
    </w:p>
    <w:p w:rsidR="008B722C" w:rsidRPr="00F172E2" w:rsidRDefault="00E05D22" w:rsidP="00F172E2">
      <w:pPr>
        <w:numPr>
          <w:ilvl w:val="0"/>
          <w:numId w:val="14"/>
        </w:numPr>
        <w:spacing w:line="360" w:lineRule="auto"/>
        <w:ind w:left="0" w:firstLine="709"/>
        <w:jc w:val="both"/>
        <w:rPr>
          <w:sz w:val="28"/>
          <w:szCs w:val="28"/>
        </w:rPr>
      </w:pPr>
      <w:r w:rsidRPr="00F172E2">
        <w:rPr>
          <w:sz w:val="28"/>
          <w:szCs w:val="28"/>
        </w:rPr>
        <w:t xml:space="preserve">- </w:t>
      </w:r>
      <w:r w:rsidR="008B722C" w:rsidRPr="00F172E2">
        <w:rPr>
          <w:sz w:val="28"/>
          <w:szCs w:val="28"/>
        </w:rPr>
        <w:t xml:space="preserve">инвалидов; </w:t>
      </w:r>
    </w:p>
    <w:p w:rsidR="00A334D6" w:rsidRPr="00F172E2" w:rsidRDefault="00E05D22" w:rsidP="00F172E2">
      <w:pPr>
        <w:numPr>
          <w:ilvl w:val="0"/>
          <w:numId w:val="14"/>
        </w:numPr>
        <w:spacing w:line="360" w:lineRule="auto"/>
        <w:ind w:left="0" w:firstLine="709"/>
        <w:jc w:val="both"/>
        <w:rPr>
          <w:sz w:val="28"/>
          <w:szCs w:val="28"/>
        </w:rPr>
      </w:pPr>
      <w:r w:rsidRPr="00F172E2">
        <w:rPr>
          <w:sz w:val="28"/>
          <w:szCs w:val="28"/>
        </w:rPr>
        <w:t xml:space="preserve">- </w:t>
      </w:r>
      <w:r w:rsidR="008B722C" w:rsidRPr="00F172E2">
        <w:rPr>
          <w:sz w:val="28"/>
          <w:szCs w:val="28"/>
        </w:rPr>
        <w:t xml:space="preserve">налоговых нерезидентов. </w:t>
      </w:r>
    </w:p>
    <w:p w:rsidR="008B722C" w:rsidRPr="00F172E2" w:rsidRDefault="008B722C" w:rsidP="00F172E2">
      <w:pPr>
        <w:spacing w:line="360" w:lineRule="auto"/>
        <w:ind w:firstLine="709"/>
        <w:jc w:val="both"/>
        <w:rPr>
          <w:sz w:val="28"/>
          <w:szCs w:val="28"/>
        </w:rPr>
      </w:pPr>
      <w:r w:rsidRPr="00F172E2">
        <w:rPr>
          <w:bCs/>
          <w:sz w:val="28"/>
          <w:szCs w:val="28"/>
        </w:rPr>
        <w:t>Начисление заработной платы</w:t>
      </w:r>
      <w:r w:rsidRPr="00F172E2">
        <w:rPr>
          <w:sz w:val="28"/>
          <w:szCs w:val="28"/>
        </w:rPr>
        <w:t xml:space="preserve"> </w:t>
      </w:r>
      <w:r w:rsidR="00CD15A6" w:rsidRPr="00F172E2">
        <w:rPr>
          <w:sz w:val="28"/>
          <w:szCs w:val="28"/>
        </w:rPr>
        <w:t xml:space="preserve">производится в обычном порядке. </w:t>
      </w:r>
    </w:p>
    <w:p w:rsidR="008B722C" w:rsidRPr="00F172E2" w:rsidRDefault="008B722C" w:rsidP="00F172E2">
      <w:pPr>
        <w:spacing w:line="360" w:lineRule="auto"/>
        <w:ind w:firstLine="709"/>
        <w:jc w:val="both"/>
        <w:rPr>
          <w:sz w:val="28"/>
          <w:szCs w:val="28"/>
        </w:rPr>
      </w:pPr>
      <w:r w:rsidRPr="00F172E2">
        <w:rPr>
          <w:sz w:val="28"/>
          <w:szCs w:val="28"/>
        </w:rPr>
        <w:t xml:space="preserve">При проведении документа "Начало месяца" определяются и вносятся в журнал расчета начальные сальдо по сотрудникам. </w:t>
      </w:r>
    </w:p>
    <w:p w:rsidR="00CD15A6" w:rsidRDefault="008B722C" w:rsidP="00F172E2">
      <w:pPr>
        <w:spacing w:line="360" w:lineRule="auto"/>
        <w:ind w:firstLine="709"/>
        <w:jc w:val="both"/>
        <w:rPr>
          <w:sz w:val="28"/>
          <w:szCs w:val="28"/>
        </w:rPr>
      </w:pPr>
      <w:r w:rsidRPr="00F172E2">
        <w:rPr>
          <w:sz w:val="28"/>
          <w:szCs w:val="28"/>
        </w:rPr>
        <w:t>Должны быть заполнены календари, соответствующие используемым графикам рабочего времени. Учет рабочего времени в программе производится методом обязательного табелирования. Табели проводятся до документа "Расчет з/п"</w:t>
      </w:r>
      <w:r w:rsidR="00CD15A6" w:rsidRPr="00F172E2">
        <w:rPr>
          <w:sz w:val="28"/>
          <w:szCs w:val="28"/>
        </w:rPr>
        <w:t xml:space="preserve"> (рис. 2.6)</w:t>
      </w:r>
      <w:r w:rsidRPr="00F172E2">
        <w:rPr>
          <w:sz w:val="28"/>
          <w:szCs w:val="28"/>
        </w:rPr>
        <w:t xml:space="preserve">. </w:t>
      </w:r>
    </w:p>
    <w:p w:rsidR="00B06CB0" w:rsidRPr="00F172E2" w:rsidRDefault="00B06CB0" w:rsidP="00F172E2">
      <w:pPr>
        <w:spacing w:line="360" w:lineRule="auto"/>
        <w:ind w:firstLine="709"/>
        <w:jc w:val="both"/>
        <w:rPr>
          <w:sz w:val="28"/>
          <w:szCs w:val="28"/>
        </w:rPr>
      </w:pPr>
    </w:p>
    <w:p w:rsidR="008B722C" w:rsidRPr="00F172E2" w:rsidRDefault="00E8266E" w:rsidP="00F172E2">
      <w:pPr>
        <w:spacing w:line="360" w:lineRule="auto"/>
        <w:ind w:firstLine="709"/>
        <w:jc w:val="both"/>
        <w:rPr>
          <w:sz w:val="28"/>
          <w:szCs w:val="18"/>
        </w:rPr>
      </w:pPr>
      <w:r>
        <w:rPr>
          <w:sz w:val="28"/>
          <w:szCs w:val="18"/>
        </w:rPr>
        <w:pict>
          <v:shape id="_x0000_i1031" type="#_x0000_t75" style="width:337.5pt;height:152.25pt">
            <v:imagedata r:id="rId8" o:title=""/>
          </v:shape>
        </w:pict>
      </w:r>
    </w:p>
    <w:p w:rsidR="00CD15A6" w:rsidRPr="00F172E2" w:rsidRDefault="00CD15A6" w:rsidP="00F172E2">
      <w:pPr>
        <w:spacing w:line="360" w:lineRule="auto"/>
        <w:ind w:firstLine="709"/>
        <w:jc w:val="both"/>
        <w:rPr>
          <w:bCs/>
          <w:sz w:val="28"/>
          <w:szCs w:val="28"/>
        </w:rPr>
      </w:pPr>
      <w:r w:rsidRPr="00F172E2">
        <w:rPr>
          <w:bCs/>
          <w:sz w:val="28"/>
          <w:szCs w:val="28"/>
        </w:rPr>
        <w:t xml:space="preserve">Рис. 2.6. </w:t>
      </w:r>
      <w:r w:rsidRPr="00F172E2">
        <w:rPr>
          <w:sz w:val="28"/>
          <w:szCs w:val="28"/>
        </w:rPr>
        <w:t>Учет рабочего времени</w:t>
      </w:r>
    </w:p>
    <w:p w:rsidR="00B06CB0" w:rsidRDefault="00B06CB0" w:rsidP="00F172E2">
      <w:pPr>
        <w:spacing w:line="360" w:lineRule="auto"/>
        <w:ind w:firstLine="709"/>
        <w:jc w:val="both"/>
        <w:rPr>
          <w:bCs/>
          <w:sz w:val="28"/>
          <w:szCs w:val="28"/>
        </w:rPr>
      </w:pPr>
    </w:p>
    <w:p w:rsidR="008B722C" w:rsidRPr="00F172E2" w:rsidRDefault="008B722C" w:rsidP="00F172E2">
      <w:pPr>
        <w:spacing w:line="360" w:lineRule="auto"/>
        <w:ind w:firstLine="709"/>
        <w:jc w:val="both"/>
        <w:rPr>
          <w:sz w:val="28"/>
          <w:szCs w:val="28"/>
        </w:rPr>
      </w:pPr>
      <w:r w:rsidRPr="00F172E2">
        <w:rPr>
          <w:bCs/>
          <w:sz w:val="28"/>
          <w:szCs w:val="28"/>
        </w:rPr>
        <w:t>Операция зачета встречных требований с помощью произвольных удержаний</w:t>
      </w:r>
      <w:r w:rsidRPr="00F172E2">
        <w:rPr>
          <w:sz w:val="28"/>
          <w:szCs w:val="28"/>
        </w:rPr>
        <w:t xml:space="preserve"> </w:t>
      </w:r>
    </w:p>
    <w:p w:rsidR="008B722C" w:rsidRPr="00F172E2" w:rsidRDefault="008B722C" w:rsidP="00F172E2">
      <w:pPr>
        <w:spacing w:line="360" w:lineRule="auto"/>
        <w:ind w:firstLine="709"/>
        <w:jc w:val="both"/>
        <w:rPr>
          <w:sz w:val="28"/>
          <w:szCs w:val="28"/>
        </w:rPr>
      </w:pPr>
      <w:r w:rsidRPr="00F172E2">
        <w:rPr>
          <w:sz w:val="28"/>
          <w:szCs w:val="28"/>
        </w:rPr>
        <w:t xml:space="preserve">Для оформления зачета стоимости товаров и обязательств по выплате заработной платы воспользуемся произвольными начислениями и удержаниями. В программе их предусмотрено 40: </w:t>
      </w:r>
    </w:p>
    <w:p w:rsidR="008B722C" w:rsidRPr="00F172E2" w:rsidRDefault="00816E52" w:rsidP="00F172E2">
      <w:pPr>
        <w:spacing w:line="360" w:lineRule="auto"/>
        <w:ind w:firstLine="709"/>
        <w:jc w:val="both"/>
        <w:rPr>
          <w:sz w:val="28"/>
          <w:szCs w:val="28"/>
        </w:rPr>
      </w:pPr>
      <w:r w:rsidRPr="00F172E2">
        <w:rPr>
          <w:bCs/>
          <w:sz w:val="28"/>
          <w:szCs w:val="28"/>
        </w:rPr>
        <w:t xml:space="preserve">- </w:t>
      </w:r>
      <w:r w:rsidR="008B722C" w:rsidRPr="00F172E2">
        <w:rPr>
          <w:bCs/>
          <w:sz w:val="28"/>
          <w:szCs w:val="28"/>
        </w:rPr>
        <w:t>произвольные начисления</w:t>
      </w:r>
      <w:r w:rsidR="008B722C" w:rsidRPr="00F172E2">
        <w:rPr>
          <w:sz w:val="28"/>
          <w:szCs w:val="28"/>
        </w:rPr>
        <w:t xml:space="preserve"> (10 видов расчетов: </w:t>
      </w:r>
      <w:r w:rsidR="008B722C" w:rsidRPr="00F172E2">
        <w:rPr>
          <w:bCs/>
          <w:sz w:val="28"/>
          <w:szCs w:val="28"/>
        </w:rPr>
        <w:t>Начисление 1</w:t>
      </w:r>
      <w:r w:rsidR="008B722C" w:rsidRPr="00F172E2">
        <w:rPr>
          <w:sz w:val="28"/>
          <w:szCs w:val="28"/>
        </w:rPr>
        <w:t xml:space="preserve"> - </w:t>
      </w:r>
      <w:r w:rsidR="008B722C" w:rsidRPr="00F172E2">
        <w:rPr>
          <w:bCs/>
          <w:sz w:val="28"/>
          <w:szCs w:val="28"/>
        </w:rPr>
        <w:t>Начисление 10</w:t>
      </w:r>
      <w:r w:rsidR="008B722C" w:rsidRPr="00F172E2">
        <w:rPr>
          <w:sz w:val="28"/>
          <w:szCs w:val="28"/>
        </w:rPr>
        <w:t xml:space="preserve">); </w:t>
      </w:r>
    </w:p>
    <w:p w:rsidR="008B722C" w:rsidRPr="00F172E2" w:rsidRDefault="00816E52" w:rsidP="00F172E2">
      <w:pPr>
        <w:spacing w:line="360" w:lineRule="auto"/>
        <w:ind w:firstLine="709"/>
        <w:jc w:val="both"/>
        <w:rPr>
          <w:sz w:val="28"/>
          <w:szCs w:val="28"/>
        </w:rPr>
      </w:pPr>
      <w:r w:rsidRPr="00F172E2">
        <w:rPr>
          <w:bCs/>
          <w:sz w:val="28"/>
          <w:szCs w:val="28"/>
        </w:rPr>
        <w:t xml:space="preserve">- </w:t>
      </w:r>
      <w:r w:rsidR="008B722C" w:rsidRPr="00F172E2">
        <w:rPr>
          <w:bCs/>
          <w:sz w:val="28"/>
          <w:szCs w:val="28"/>
        </w:rPr>
        <w:t>произвольные начисления в натуральной форме</w:t>
      </w:r>
      <w:r w:rsidR="008B722C" w:rsidRPr="00F172E2">
        <w:rPr>
          <w:sz w:val="28"/>
          <w:szCs w:val="28"/>
        </w:rPr>
        <w:t xml:space="preserve"> (10 видов расчетов: </w:t>
      </w:r>
      <w:r w:rsidR="008B722C" w:rsidRPr="00F172E2">
        <w:rPr>
          <w:bCs/>
          <w:sz w:val="28"/>
          <w:szCs w:val="28"/>
        </w:rPr>
        <w:t>Начисление натурой 11</w:t>
      </w:r>
      <w:r w:rsidR="008B722C" w:rsidRPr="00F172E2">
        <w:rPr>
          <w:sz w:val="28"/>
          <w:szCs w:val="28"/>
        </w:rPr>
        <w:t xml:space="preserve"> - </w:t>
      </w:r>
      <w:r w:rsidR="008B722C" w:rsidRPr="00F172E2">
        <w:rPr>
          <w:bCs/>
          <w:sz w:val="28"/>
          <w:szCs w:val="28"/>
        </w:rPr>
        <w:t>Начисление натурой 20</w:t>
      </w:r>
      <w:r w:rsidR="008B722C" w:rsidRPr="00F172E2">
        <w:rPr>
          <w:sz w:val="28"/>
          <w:szCs w:val="28"/>
        </w:rPr>
        <w:t xml:space="preserve">); </w:t>
      </w:r>
    </w:p>
    <w:p w:rsidR="008B722C" w:rsidRPr="00F172E2" w:rsidRDefault="00816E52" w:rsidP="00F172E2">
      <w:pPr>
        <w:spacing w:line="360" w:lineRule="auto"/>
        <w:ind w:firstLine="709"/>
        <w:jc w:val="both"/>
        <w:rPr>
          <w:sz w:val="28"/>
          <w:szCs w:val="28"/>
        </w:rPr>
      </w:pPr>
      <w:r w:rsidRPr="00F172E2">
        <w:rPr>
          <w:bCs/>
          <w:sz w:val="28"/>
          <w:szCs w:val="28"/>
        </w:rPr>
        <w:t xml:space="preserve">- </w:t>
      </w:r>
      <w:r w:rsidR="008B722C" w:rsidRPr="00F172E2">
        <w:rPr>
          <w:bCs/>
          <w:sz w:val="28"/>
          <w:szCs w:val="28"/>
        </w:rPr>
        <w:t>произвольные удержания</w:t>
      </w:r>
      <w:r w:rsidR="008B722C" w:rsidRPr="00F172E2">
        <w:rPr>
          <w:sz w:val="28"/>
          <w:szCs w:val="28"/>
        </w:rPr>
        <w:t xml:space="preserve"> (20 видов расчетов: </w:t>
      </w:r>
      <w:r w:rsidR="008B722C" w:rsidRPr="00F172E2">
        <w:rPr>
          <w:bCs/>
          <w:sz w:val="28"/>
          <w:szCs w:val="28"/>
        </w:rPr>
        <w:t>Удержание 1</w:t>
      </w:r>
      <w:r w:rsidR="008B722C" w:rsidRPr="00F172E2">
        <w:rPr>
          <w:sz w:val="28"/>
          <w:szCs w:val="28"/>
        </w:rPr>
        <w:t xml:space="preserve"> - </w:t>
      </w:r>
      <w:r w:rsidR="008B722C" w:rsidRPr="00F172E2">
        <w:rPr>
          <w:bCs/>
          <w:sz w:val="28"/>
          <w:szCs w:val="28"/>
        </w:rPr>
        <w:t>Удержание 20</w:t>
      </w:r>
      <w:r w:rsidR="008B722C" w:rsidRPr="00F172E2">
        <w:rPr>
          <w:sz w:val="28"/>
          <w:szCs w:val="28"/>
        </w:rPr>
        <w:t xml:space="preserve">). </w:t>
      </w:r>
    </w:p>
    <w:p w:rsidR="008B722C" w:rsidRPr="00F172E2" w:rsidRDefault="008B722C" w:rsidP="00F172E2">
      <w:pPr>
        <w:spacing w:line="360" w:lineRule="auto"/>
        <w:ind w:firstLine="709"/>
        <w:jc w:val="both"/>
        <w:rPr>
          <w:sz w:val="28"/>
          <w:szCs w:val="28"/>
        </w:rPr>
      </w:pPr>
      <w:r w:rsidRPr="00F172E2">
        <w:rPr>
          <w:sz w:val="28"/>
          <w:szCs w:val="28"/>
        </w:rPr>
        <w:t xml:space="preserve">В данном случае пусть вас не смущает название "натурой". Для чего используются такие расчеты, мы покажем при рассмотрении следующей ситуации. </w:t>
      </w:r>
    </w:p>
    <w:p w:rsidR="008B722C" w:rsidRDefault="008B722C" w:rsidP="00F172E2">
      <w:pPr>
        <w:spacing w:line="360" w:lineRule="auto"/>
        <w:ind w:firstLine="709"/>
        <w:jc w:val="both"/>
        <w:rPr>
          <w:sz w:val="28"/>
          <w:szCs w:val="28"/>
        </w:rPr>
      </w:pPr>
      <w:r w:rsidRPr="00F172E2">
        <w:rPr>
          <w:sz w:val="28"/>
          <w:szCs w:val="28"/>
        </w:rPr>
        <w:t>Использовать нам нужно произвольное удержание. Откроем справочник "Виды расчетов" (</w:t>
      </w:r>
      <w:r w:rsidRPr="00F172E2">
        <w:rPr>
          <w:bCs/>
          <w:sz w:val="28"/>
          <w:szCs w:val="28"/>
        </w:rPr>
        <w:t>Справочники/Виды расчетов</w:t>
      </w:r>
      <w:r w:rsidRPr="00F172E2">
        <w:rPr>
          <w:sz w:val="28"/>
          <w:szCs w:val="28"/>
        </w:rPr>
        <w:t>), выберем свободное удержание и назовем его "Продажа в счет з/платы". Оформим ему хозяйственную операцию</w:t>
      </w:r>
      <w:r w:rsidR="00F172E2">
        <w:rPr>
          <w:sz w:val="28"/>
          <w:szCs w:val="28"/>
        </w:rPr>
        <w:t xml:space="preserve"> </w:t>
      </w:r>
      <w:r w:rsidRPr="00F172E2">
        <w:rPr>
          <w:sz w:val="28"/>
          <w:szCs w:val="28"/>
        </w:rPr>
        <w:t>и подключим ее к расчету (m). При экспорте проводок в бухгалтерский модуль задолженность, оформленная такой операцией, закроется</w:t>
      </w:r>
      <w:r w:rsidR="006B0EA9" w:rsidRPr="00F172E2">
        <w:rPr>
          <w:sz w:val="28"/>
          <w:szCs w:val="28"/>
        </w:rPr>
        <w:t xml:space="preserve"> (рис.2.7)</w:t>
      </w:r>
      <w:r w:rsidRPr="00F172E2">
        <w:rPr>
          <w:sz w:val="28"/>
          <w:szCs w:val="28"/>
        </w:rPr>
        <w:t xml:space="preserve">. </w:t>
      </w:r>
    </w:p>
    <w:p w:rsidR="00B06CB0" w:rsidRPr="00F172E2" w:rsidRDefault="00B06CB0" w:rsidP="00F172E2">
      <w:pPr>
        <w:spacing w:line="360" w:lineRule="auto"/>
        <w:ind w:firstLine="709"/>
        <w:jc w:val="both"/>
        <w:rPr>
          <w:sz w:val="28"/>
          <w:szCs w:val="28"/>
        </w:rPr>
      </w:pPr>
    </w:p>
    <w:p w:rsidR="008B722C" w:rsidRPr="00F172E2" w:rsidRDefault="00E8266E" w:rsidP="00F172E2">
      <w:pPr>
        <w:spacing w:line="360" w:lineRule="auto"/>
        <w:ind w:firstLine="709"/>
        <w:jc w:val="both"/>
        <w:rPr>
          <w:sz w:val="28"/>
          <w:szCs w:val="28"/>
        </w:rPr>
      </w:pPr>
      <w:r>
        <w:rPr>
          <w:sz w:val="28"/>
          <w:szCs w:val="28"/>
        </w:rPr>
        <w:pict>
          <v:shape id="_x0000_i1032" type="#_x0000_t75" style="width:300pt;height:150pt">
            <v:imagedata r:id="rId9" o:title=""/>
          </v:shape>
        </w:pict>
      </w:r>
    </w:p>
    <w:p w:rsidR="006B0EA9" w:rsidRPr="00F172E2" w:rsidRDefault="006B0EA9" w:rsidP="00F172E2">
      <w:pPr>
        <w:spacing w:line="360" w:lineRule="auto"/>
        <w:ind w:firstLine="709"/>
        <w:jc w:val="both"/>
        <w:rPr>
          <w:sz w:val="28"/>
          <w:szCs w:val="28"/>
        </w:rPr>
      </w:pPr>
      <w:r w:rsidRPr="00F172E2">
        <w:rPr>
          <w:bCs/>
          <w:sz w:val="28"/>
          <w:szCs w:val="28"/>
        </w:rPr>
        <w:t>Рис. 2.7. Операция зачета встречных требований с помощью произвольных удержаний</w:t>
      </w:r>
    </w:p>
    <w:p w:rsidR="00B06CB0" w:rsidRDefault="00B06CB0" w:rsidP="00F172E2">
      <w:pPr>
        <w:spacing w:line="360" w:lineRule="auto"/>
        <w:ind w:firstLine="709"/>
        <w:jc w:val="both"/>
        <w:rPr>
          <w:sz w:val="28"/>
          <w:szCs w:val="28"/>
        </w:rPr>
      </w:pPr>
    </w:p>
    <w:p w:rsidR="008B722C" w:rsidRPr="00F172E2" w:rsidRDefault="008B722C" w:rsidP="00F172E2">
      <w:pPr>
        <w:spacing w:line="360" w:lineRule="auto"/>
        <w:ind w:firstLine="709"/>
        <w:jc w:val="both"/>
        <w:rPr>
          <w:sz w:val="28"/>
          <w:szCs w:val="28"/>
        </w:rPr>
      </w:pPr>
      <w:r w:rsidRPr="00F172E2">
        <w:rPr>
          <w:sz w:val="28"/>
          <w:szCs w:val="28"/>
        </w:rPr>
        <w:t xml:space="preserve">Дополнительное удержание регистрируется в базе документом "Начис-ления/удержания списком" </w:t>
      </w:r>
      <w:r w:rsidR="006B0EA9" w:rsidRPr="00F172E2">
        <w:rPr>
          <w:iCs/>
          <w:sz w:val="28"/>
          <w:szCs w:val="28"/>
        </w:rPr>
        <w:t>(рис. 2.8</w:t>
      </w:r>
      <w:r w:rsidRPr="00F172E2">
        <w:rPr>
          <w:iCs/>
          <w:sz w:val="28"/>
          <w:szCs w:val="28"/>
        </w:rPr>
        <w:t>)</w:t>
      </w:r>
      <w:r w:rsidRPr="00F172E2">
        <w:rPr>
          <w:sz w:val="28"/>
          <w:szCs w:val="28"/>
        </w:rPr>
        <w:t xml:space="preserve">. </w:t>
      </w:r>
    </w:p>
    <w:p w:rsidR="008B722C" w:rsidRPr="00F172E2" w:rsidRDefault="00E8266E" w:rsidP="00F172E2">
      <w:pPr>
        <w:spacing w:line="360" w:lineRule="auto"/>
        <w:ind w:firstLine="709"/>
        <w:jc w:val="both"/>
        <w:rPr>
          <w:sz w:val="28"/>
          <w:szCs w:val="18"/>
        </w:rPr>
      </w:pPr>
      <w:r>
        <w:rPr>
          <w:sz w:val="28"/>
          <w:szCs w:val="18"/>
        </w:rPr>
        <w:pict>
          <v:shape id="_x0000_i1033" type="#_x0000_t75" style="width:300pt;height:202.5pt">
            <v:imagedata r:id="rId10" o:title=""/>
          </v:shape>
        </w:pict>
      </w:r>
    </w:p>
    <w:p w:rsidR="006B0EA9" w:rsidRPr="00F172E2" w:rsidRDefault="006B0EA9" w:rsidP="00F172E2">
      <w:pPr>
        <w:spacing w:line="360" w:lineRule="auto"/>
        <w:ind w:firstLine="709"/>
        <w:jc w:val="both"/>
        <w:rPr>
          <w:sz w:val="28"/>
          <w:szCs w:val="28"/>
        </w:rPr>
      </w:pPr>
      <w:r w:rsidRPr="00F172E2">
        <w:rPr>
          <w:sz w:val="28"/>
          <w:szCs w:val="28"/>
        </w:rPr>
        <w:t>Рис. 2.8. Дополнительное удержание</w:t>
      </w:r>
    </w:p>
    <w:p w:rsidR="00B06CB0" w:rsidRDefault="00B06CB0" w:rsidP="00F172E2">
      <w:pPr>
        <w:pStyle w:val="ab"/>
        <w:spacing w:before="0" w:beforeAutospacing="0" w:after="0" w:afterAutospacing="0" w:line="360" w:lineRule="auto"/>
        <w:ind w:firstLine="709"/>
        <w:jc w:val="both"/>
        <w:rPr>
          <w:rFonts w:ascii="Times New Roman" w:hAnsi="Times New Roman"/>
          <w:sz w:val="28"/>
          <w:szCs w:val="28"/>
        </w:rPr>
      </w:pPr>
    </w:p>
    <w:p w:rsidR="00877176" w:rsidRPr="00F172E2" w:rsidRDefault="00194AB6" w:rsidP="00F172E2">
      <w:pPr>
        <w:pStyle w:val="ab"/>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 xml:space="preserve">Исходя их вышесказанного, можно сделать выводы, что </w:t>
      </w:r>
      <w:r w:rsidR="00877176" w:rsidRPr="00F172E2">
        <w:rPr>
          <w:rFonts w:ascii="Times New Roman" w:hAnsi="Times New Roman"/>
          <w:sz w:val="28"/>
          <w:szCs w:val="28"/>
        </w:rPr>
        <w:t xml:space="preserve">программа 1С: бухгалтерия является универсальной бухгалтерской программой и предназначенная для ведения синтетического и аналитического бухгалтерского учета по различным разделам. </w:t>
      </w:r>
    </w:p>
    <w:p w:rsidR="00877176" w:rsidRPr="00F172E2" w:rsidRDefault="00F172E2" w:rsidP="00F172E2">
      <w:pPr>
        <w:spacing w:line="360" w:lineRule="auto"/>
        <w:ind w:firstLine="709"/>
        <w:jc w:val="both"/>
        <w:rPr>
          <w:sz w:val="28"/>
          <w:szCs w:val="28"/>
        </w:rPr>
      </w:pPr>
      <w:r>
        <w:rPr>
          <w:sz w:val="28"/>
          <w:szCs w:val="28"/>
        </w:rPr>
        <w:t xml:space="preserve"> </w:t>
      </w:r>
      <w:r w:rsidR="00877176" w:rsidRPr="00F172E2">
        <w:rPr>
          <w:sz w:val="28"/>
          <w:szCs w:val="28"/>
        </w:rPr>
        <w:t xml:space="preserve">Система «1С:Зарплата и Кадры» может использоваться как на хозрасчетных предприятиях, так и в организациях с бюджетным финансированием. </w:t>
      </w:r>
    </w:p>
    <w:p w:rsidR="002D6845" w:rsidRPr="00F172E2" w:rsidRDefault="002D6845" w:rsidP="00F172E2">
      <w:pPr>
        <w:spacing w:line="360" w:lineRule="auto"/>
        <w:ind w:firstLine="709"/>
        <w:jc w:val="both"/>
        <w:rPr>
          <w:sz w:val="28"/>
          <w:szCs w:val="28"/>
        </w:rPr>
      </w:pPr>
      <w:r w:rsidRPr="00F172E2">
        <w:rPr>
          <w:sz w:val="28"/>
          <w:szCs w:val="28"/>
        </w:rPr>
        <w:t>Выводы по разделу 2:</w:t>
      </w:r>
    </w:p>
    <w:p w:rsidR="002D6845" w:rsidRPr="00F172E2" w:rsidRDefault="002D6845" w:rsidP="00F172E2">
      <w:pPr>
        <w:spacing w:line="360" w:lineRule="auto"/>
        <w:ind w:firstLine="709"/>
        <w:jc w:val="both"/>
        <w:rPr>
          <w:sz w:val="28"/>
        </w:rPr>
      </w:pPr>
      <w:r w:rsidRPr="00F172E2">
        <w:rPr>
          <w:sz w:val="28"/>
        </w:rPr>
        <w:t>1)Отдел культуры - структурное подразделение районной государственной администрации, является подотчетным и подконтрольным председателю райгосадминистрации.</w:t>
      </w:r>
    </w:p>
    <w:p w:rsidR="002D6845" w:rsidRPr="00F172E2" w:rsidRDefault="002D6845" w:rsidP="00F172E2">
      <w:pPr>
        <w:pStyle w:val="ab"/>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2) Учетная политика бюджетного учреждения, в частности, Симферопольской РГА</w:t>
      </w:r>
      <w:r w:rsidR="00F172E2">
        <w:rPr>
          <w:rFonts w:ascii="Times New Roman" w:hAnsi="Times New Roman"/>
          <w:sz w:val="28"/>
          <w:szCs w:val="28"/>
        </w:rPr>
        <w:t xml:space="preserve"> </w:t>
      </w:r>
      <w:r w:rsidRPr="00F172E2">
        <w:rPr>
          <w:rFonts w:ascii="Times New Roman" w:hAnsi="Times New Roman"/>
          <w:sz w:val="28"/>
          <w:szCs w:val="28"/>
        </w:rPr>
        <w:t xml:space="preserve">– это совокупность определенных в пределах действующего законодательства принципов, методов и процедур, которые используются бюджетным учреждением для складывания и представления финансовой отчетности. </w:t>
      </w:r>
    </w:p>
    <w:p w:rsidR="002D6845" w:rsidRPr="00F172E2" w:rsidRDefault="002D6845" w:rsidP="00F172E2">
      <w:pPr>
        <w:spacing w:line="360" w:lineRule="auto"/>
        <w:ind w:firstLine="709"/>
        <w:jc w:val="both"/>
        <w:rPr>
          <w:sz w:val="28"/>
          <w:szCs w:val="28"/>
        </w:rPr>
      </w:pPr>
      <w:r w:rsidRPr="00F172E2">
        <w:rPr>
          <w:sz w:val="28"/>
          <w:szCs w:val="28"/>
        </w:rPr>
        <w:t>3) Для учёта оплаты труда в</w:t>
      </w:r>
      <w:r w:rsidR="00F172E2">
        <w:rPr>
          <w:sz w:val="28"/>
          <w:szCs w:val="28"/>
        </w:rPr>
        <w:t xml:space="preserve"> </w:t>
      </w:r>
      <w:r w:rsidRPr="00F172E2">
        <w:rPr>
          <w:sz w:val="28"/>
          <w:szCs w:val="28"/>
        </w:rPr>
        <w:t>Симферопольской РГА используются такие первичные документы, как</w:t>
      </w:r>
      <w:r w:rsidR="00F172E2">
        <w:rPr>
          <w:sz w:val="28"/>
          <w:szCs w:val="28"/>
        </w:rPr>
        <w:t xml:space="preserve"> </w:t>
      </w:r>
      <w:r w:rsidRPr="00F172E2">
        <w:rPr>
          <w:sz w:val="28"/>
          <w:szCs w:val="28"/>
        </w:rPr>
        <w:t>вспомогательные и группировочные ведомости,</w:t>
      </w:r>
      <w:r w:rsidR="00F172E2">
        <w:rPr>
          <w:sz w:val="28"/>
          <w:szCs w:val="28"/>
        </w:rPr>
        <w:t xml:space="preserve"> </w:t>
      </w:r>
      <w:r w:rsidRPr="00F172E2">
        <w:rPr>
          <w:sz w:val="28"/>
          <w:szCs w:val="28"/>
        </w:rPr>
        <w:t>мемориальные ордера накопительной ведомости, картотека отдельных аналитических счетов,</w:t>
      </w:r>
      <w:r w:rsidR="00F172E2">
        <w:rPr>
          <w:sz w:val="28"/>
          <w:szCs w:val="28"/>
        </w:rPr>
        <w:t xml:space="preserve"> </w:t>
      </w:r>
      <w:r w:rsidRPr="00F172E2">
        <w:rPr>
          <w:sz w:val="28"/>
          <w:szCs w:val="28"/>
        </w:rPr>
        <w:t>книга «Журнал – главная», баланс, бухгалтерская отчетность.</w:t>
      </w:r>
    </w:p>
    <w:p w:rsidR="002D6845" w:rsidRPr="00F172E2" w:rsidRDefault="002D6845" w:rsidP="00F172E2">
      <w:pPr>
        <w:spacing w:line="360" w:lineRule="auto"/>
        <w:ind w:firstLine="709"/>
        <w:jc w:val="both"/>
        <w:rPr>
          <w:sz w:val="28"/>
        </w:rPr>
      </w:pPr>
      <w:r w:rsidRPr="00F172E2">
        <w:rPr>
          <w:sz w:val="28"/>
          <w:szCs w:val="28"/>
        </w:rPr>
        <w:t>4) В бухгалтерском учете Симферопольской РГА</w:t>
      </w:r>
      <w:r w:rsidR="00F172E2">
        <w:rPr>
          <w:sz w:val="28"/>
          <w:szCs w:val="28"/>
        </w:rPr>
        <w:t xml:space="preserve"> </w:t>
      </w:r>
      <w:r w:rsidRPr="00F172E2">
        <w:rPr>
          <w:sz w:val="28"/>
          <w:szCs w:val="28"/>
        </w:rPr>
        <w:t>расчеты с работниками по заработной плате, пособия в связи со временной неработоспособностью, со студентами, аспирантами и учениками по стипендиям и других подобным выплатам учитываются на синтетическом счете 66 "Расчеты оплаты труда"</w:t>
      </w:r>
    </w:p>
    <w:p w:rsidR="002D6845" w:rsidRPr="00F172E2" w:rsidRDefault="002D6845"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5) Оплата труда в Симферопольской РГА, в частотности и отдела культуры,</w:t>
      </w:r>
      <w:r w:rsidR="00F172E2">
        <w:rPr>
          <w:rFonts w:ascii="Times New Roman" w:hAnsi="Times New Roman"/>
          <w:sz w:val="28"/>
          <w:szCs w:val="28"/>
        </w:rPr>
        <w:t xml:space="preserve"> </w:t>
      </w:r>
      <w:r w:rsidRPr="00F172E2">
        <w:rPr>
          <w:rFonts w:ascii="Times New Roman" w:hAnsi="Times New Roman"/>
          <w:sz w:val="28"/>
          <w:szCs w:val="28"/>
        </w:rPr>
        <w:t>базируется</w:t>
      </w:r>
      <w:r w:rsidR="00F172E2">
        <w:rPr>
          <w:rFonts w:ascii="Times New Roman" w:hAnsi="Times New Roman"/>
          <w:sz w:val="28"/>
          <w:szCs w:val="28"/>
        </w:rPr>
        <w:t xml:space="preserve"> </w:t>
      </w:r>
      <w:r w:rsidRPr="00F172E2">
        <w:rPr>
          <w:rFonts w:ascii="Times New Roman" w:hAnsi="Times New Roman"/>
          <w:sz w:val="28"/>
          <w:szCs w:val="28"/>
        </w:rPr>
        <w:t xml:space="preserve">на тарифной системе, которая включает тарифные сетки, тарифные ставки и тарифно-квалификационные справочники. </w:t>
      </w:r>
    </w:p>
    <w:p w:rsidR="002D6845" w:rsidRPr="00F172E2" w:rsidRDefault="002D6845"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 xml:space="preserve">В отделе культуры Симферопольской РГА применяется два способа ведения табелей: </w:t>
      </w:r>
    </w:p>
    <w:p w:rsidR="002D6845" w:rsidRPr="00F172E2" w:rsidRDefault="002D6845"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 xml:space="preserve">а) Сплошная регистрация – при этом записывается все выходы и невыходы на работу; </w:t>
      </w:r>
    </w:p>
    <w:p w:rsidR="002D6845" w:rsidRPr="00F172E2" w:rsidRDefault="002D6845"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 xml:space="preserve">б)Выборочная регистрация – при этом отмечают только отклонение от нормального рабочего режима. </w:t>
      </w:r>
    </w:p>
    <w:p w:rsidR="002D6845" w:rsidRPr="00F172E2" w:rsidRDefault="002D6845" w:rsidP="00F172E2">
      <w:pPr>
        <w:pStyle w:val="ab"/>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 xml:space="preserve">6) Программа 1С: Бухгалтерия является универсальной бухгалтерской программой и предназначенная для ведения синтетического и аналитического бухгалтерского учета по различным разделам. </w:t>
      </w:r>
    </w:p>
    <w:p w:rsidR="002D6845" w:rsidRPr="00F172E2" w:rsidRDefault="002D6845" w:rsidP="00F172E2">
      <w:pPr>
        <w:spacing w:line="360" w:lineRule="auto"/>
        <w:ind w:firstLine="709"/>
        <w:jc w:val="both"/>
        <w:rPr>
          <w:sz w:val="28"/>
          <w:szCs w:val="28"/>
        </w:rPr>
      </w:pPr>
      <w:r w:rsidRPr="00F172E2">
        <w:rPr>
          <w:sz w:val="28"/>
          <w:szCs w:val="28"/>
        </w:rPr>
        <w:t xml:space="preserve">7) Система «1С:Зарплата и Кадры» может использоваться как на хозрасчетных предприятиях, так и в организациях с бюджетным финансированием. </w:t>
      </w:r>
    </w:p>
    <w:p w:rsidR="00E76753" w:rsidRPr="00B06CB0" w:rsidRDefault="00B06CB0" w:rsidP="00B06CB0">
      <w:pPr>
        <w:spacing w:line="360" w:lineRule="auto"/>
        <w:ind w:firstLine="709"/>
        <w:jc w:val="center"/>
        <w:rPr>
          <w:b/>
          <w:sz w:val="28"/>
          <w:szCs w:val="28"/>
        </w:rPr>
      </w:pPr>
      <w:r>
        <w:rPr>
          <w:sz w:val="28"/>
          <w:szCs w:val="28"/>
        </w:rPr>
        <w:br w:type="page"/>
      </w:r>
      <w:r w:rsidR="00673276" w:rsidRPr="00B06CB0">
        <w:rPr>
          <w:b/>
          <w:sz w:val="28"/>
          <w:szCs w:val="28"/>
        </w:rPr>
        <w:t>РАЗДЕЛ 3</w:t>
      </w:r>
    </w:p>
    <w:p w:rsidR="00673276" w:rsidRPr="00B06CB0" w:rsidRDefault="00673276" w:rsidP="00B06CB0">
      <w:pPr>
        <w:widowControl w:val="0"/>
        <w:shd w:val="clear" w:color="auto" w:fill="FFFFFF"/>
        <w:tabs>
          <w:tab w:val="left" w:pos="461"/>
        </w:tabs>
        <w:autoSpaceDE w:val="0"/>
        <w:autoSpaceDN w:val="0"/>
        <w:adjustRightInd w:val="0"/>
        <w:spacing w:line="360" w:lineRule="auto"/>
        <w:ind w:firstLine="709"/>
        <w:jc w:val="center"/>
        <w:rPr>
          <w:b/>
          <w:sz w:val="28"/>
          <w:szCs w:val="28"/>
        </w:rPr>
      </w:pPr>
      <w:r w:rsidRPr="00B06CB0">
        <w:rPr>
          <w:b/>
          <w:sz w:val="28"/>
          <w:szCs w:val="28"/>
        </w:rPr>
        <w:t>АНАЛИЗ И КОНТРОЛЬ ОПЛАТЫ ТРУДА</w:t>
      </w:r>
    </w:p>
    <w:p w:rsidR="00B06CB0" w:rsidRPr="00B06CB0" w:rsidRDefault="00B06CB0" w:rsidP="00B06CB0">
      <w:pPr>
        <w:widowControl w:val="0"/>
        <w:shd w:val="clear" w:color="auto" w:fill="FFFFFF"/>
        <w:tabs>
          <w:tab w:val="left" w:pos="461"/>
        </w:tabs>
        <w:autoSpaceDE w:val="0"/>
        <w:autoSpaceDN w:val="0"/>
        <w:adjustRightInd w:val="0"/>
        <w:spacing w:line="360" w:lineRule="auto"/>
        <w:ind w:firstLine="709"/>
        <w:jc w:val="center"/>
        <w:rPr>
          <w:b/>
          <w:sz w:val="28"/>
          <w:szCs w:val="28"/>
        </w:rPr>
      </w:pPr>
    </w:p>
    <w:p w:rsidR="00673276" w:rsidRPr="00B06CB0" w:rsidRDefault="00673276" w:rsidP="00B06CB0">
      <w:pPr>
        <w:widowControl w:val="0"/>
        <w:shd w:val="clear" w:color="auto" w:fill="FFFFFF"/>
        <w:tabs>
          <w:tab w:val="left" w:pos="461"/>
        </w:tabs>
        <w:autoSpaceDE w:val="0"/>
        <w:autoSpaceDN w:val="0"/>
        <w:adjustRightInd w:val="0"/>
        <w:spacing w:line="360" w:lineRule="auto"/>
        <w:ind w:firstLine="709"/>
        <w:jc w:val="center"/>
        <w:rPr>
          <w:b/>
          <w:sz w:val="28"/>
          <w:szCs w:val="28"/>
        </w:rPr>
      </w:pPr>
      <w:r w:rsidRPr="00B06CB0">
        <w:rPr>
          <w:b/>
          <w:sz w:val="28"/>
          <w:szCs w:val="28"/>
        </w:rPr>
        <w:t xml:space="preserve">3.1. Анализ </w:t>
      </w:r>
      <w:r w:rsidR="00A939ED" w:rsidRPr="00B06CB0">
        <w:rPr>
          <w:b/>
          <w:sz w:val="28"/>
        </w:rPr>
        <w:t xml:space="preserve">хозяйственной деятельности </w:t>
      </w:r>
      <w:r w:rsidR="00A939ED" w:rsidRPr="00B06CB0">
        <w:rPr>
          <w:b/>
          <w:sz w:val="28"/>
          <w:szCs w:val="28"/>
        </w:rPr>
        <w:t>отдела культуры Симферопольской РГА</w:t>
      </w:r>
      <w:r w:rsidRPr="00B06CB0">
        <w:rPr>
          <w:b/>
          <w:sz w:val="28"/>
          <w:szCs w:val="28"/>
        </w:rPr>
        <w:t>, комплексный анализ труда</w:t>
      </w:r>
    </w:p>
    <w:p w:rsidR="00A939ED" w:rsidRPr="00B06CB0" w:rsidRDefault="00A939ED" w:rsidP="00B06CB0">
      <w:pPr>
        <w:spacing w:line="360" w:lineRule="auto"/>
        <w:ind w:firstLine="709"/>
        <w:jc w:val="center"/>
        <w:rPr>
          <w:b/>
          <w:sz w:val="28"/>
        </w:rPr>
      </w:pPr>
    </w:p>
    <w:p w:rsidR="00A939ED" w:rsidRPr="00F172E2" w:rsidRDefault="00A939ED" w:rsidP="00F172E2">
      <w:pPr>
        <w:spacing w:line="360" w:lineRule="auto"/>
        <w:ind w:firstLine="709"/>
        <w:jc w:val="both"/>
        <w:rPr>
          <w:sz w:val="28"/>
        </w:rPr>
      </w:pPr>
      <w:r w:rsidRPr="00F172E2">
        <w:rPr>
          <w:sz w:val="28"/>
        </w:rPr>
        <w:t>Анализу хозяйственной деятельности принадлежит важная роль в совершенствовании организации заработной платы, обеспечении ее прямой зависимости</w:t>
      </w:r>
      <w:r w:rsidR="00F172E2">
        <w:rPr>
          <w:sz w:val="28"/>
        </w:rPr>
        <w:t xml:space="preserve"> </w:t>
      </w:r>
      <w:r w:rsidRPr="00F172E2">
        <w:rPr>
          <w:sz w:val="28"/>
        </w:rPr>
        <w:t>от количества и качества труда. В процессе анализа выявляются резервы для создания необходимых ресурсов роста и совершенствования оплаты труда, введения прогрессивных форм оплаты труда работников, обеспечивается систематический контроль за мерой труда и потребления.</w:t>
      </w:r>
    </w:p>
    <w:p w:rsidR="00A939ED" w:rsidRPr="00F172E2" w:rsidRDefault="00A939ED" w:rsidP="00F172E2">
      <w:pPr>
        <w:spacing w:line="360" w:lineRule="auto"/>
        <w:ind w:firstLine="709"/>
        <w:jc w:val="both"/>
        <w:rPr>
          <w:sz w:val="28"/>
        </w:rPr>
      </w:pPr>
      <w:r w:rsidRPr="00F172E2">
        <w:rPr>
          <w:sz w:val="28"/>
        </w:rPr>
        <w:t>В основные задачи анализа использования труда и заработной платы входят (табл.3.1).</w:t>
      </w:r>
    </w:p>
    <w:p w:rsidR="00A939ED" w:rsidRPr="00F172E2" w:rsidRDefault="00A939ED" w:rsidP="00F172E2">
      <w:pPr>
        <w:spacing w:line="360" w:lineRule="auto"/>
        <w:ind w:firstLine="709"/>
        <w:jc w:val="both"/>
        <w:rPr>
          <w:sz w:val="28"/>
        </w:rPr>
      </w:pPr>
      <w:r w:rsidRPr="00F172E2">
        <w:rPr>
          <w:sz w:val="28"/>
        </w:rPr>
        <w:t>Таблица 3.1</w:t>
      </w:r>
    </w:p>
    <w:p w:rsidR="00A939ED" w:rsidRDefault="00A939ED" w:rsidP="00F172E2">
      <w:pPr>
        <w:spacing w:line="360" w:lineRule="auto"/>
        <w:ind w:firstLine="709"/>
        <w:jc w:val="both"/>
        <w:rPr>
          <w:sz w:val="28"/>
        </w:rPr>
      </w:pPr>
      <w:r w:rsidRPr="00F172E2">
        <w:rPr>
          <w:sz w:val="28"/>
        </w:rPr>
        <w:t xml:space="preserve">Основные задачи анализа использования труда и заработной платы </w:t>
      </w:r>
    </w:p>
    <w:p w:rsidR="00B06CB0" w:rsidRPr="00F172E2" w:rsidRDefault="00B06CB0" w:rsidP="00F172E2">
      <w:pPr>
        <w:spacing w:line="360" w:lineRule="auto"/>
        <w:ind w:firstLine="709"/>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8640"/>
      </w:tblGrid>
      <w:tr w:rsidR="00C70CD5" w:rsidRPr="00B06CB0" w:rsidTr="00BF51E7">
        <w:trPr>
          <w:trHeight w:val="1680"/>
        </w:trPr>
        <w:tc>
          <w:tcPr>
            <w:tcW w:w="648" w:type="dxa"/>
            <w:shd w:val="clear" w:color="auto" w:fill="auto"/>
          </w:tcPr>
          <w:p w:rsidR="00C70CD5" w:rsidRPr="00B06CB0" w:rsidRDefault="00C70CD5" w:rsidP="00BF51E7">
            <w:pPr>
              <w:spacing w:line="360" w:lineRule="auto"/>
              <w:jc w:val="both"/>
            </w:pPr>
            <w:r w:rsidRPr="00B06CB0">
              <w:t>1</w:t>
            </w:r>
          </w:p>
        </w:tc>
        <w:tc>
          <w:tcPr>
            <w:tcW w:w="8640" w:type="dxa"/>
            <w:shd w:val="clear" w:color="auto" w:fill="auto"/>
          </w:tcPr>
          <w:p w:rsidR="00C70CD5" w:rsidRPr="00B06CB0" w:rsidRDefault="00C70CD5" w:rsidP="00BF51E7">
            <w:pPr>
              <w:spacing w:line="360" w:lineRule="auto"/>
              <w:jc w:val="both"/>
            </w:pPr>
            <w:r w:rsidRPr="00B06CB0">
              <w:t>В области использования рабочей силы:</w:t>
            </w:r>
          </w:p>
          <w:p w:rsidR="00C70CD5" w:rsidRPr="00B06CB0" w:rsidRDefault="00C70CD5" w:rsidP="00BF51E7">
            <w:pPr>
              <w:spacing w:line="360" w:lineRule="auto"/>
              <w:jc w:val="both"/>
            </w:pPr>
            <w:r w:rsidRPr="00B06CB0">
              <w:t>- исследование ее численности, состава и структуры; уровня квалификации и путей повышения культурно-технического уровня;</w:t>
            </w:r>
          </w:p>
          <w:p w:rsidR="00C70CD5" w:rsidRPr="00B06CB0" w:rsidRDefault="00C70CD5" w:rsidP="00BF51E7">
            <w:pPr>
              <w:spacing w:line="360" w:lineRule="auto"/>
              <w:jc w:val="both"/>
            </w:pPr>
            <w:r w:rsidRPr="00B06CB0">
              <w:t>- проверка данных об использовании рабочего времени и разработка необходимых организационно-технических резервов;</w:t>
            </w:r>
          </w:p>
          <w:p w:rsidR="00C70CD5" w:rsidRPr="00B06CB0" w:rsidRDefault="00C70CD5" w:rsidP="00BF51E7">
            <w:pPr>
              <w:spacing w:line="360" w:lineRule="auto"/>
              <w:jc w:val="both"/>
            </w:pPr>
            <w:r w:rsidRPr="00B06CB0">
              <w:t>- изучение форм, динамики и причин движения рабочей силы, дисциплины труда.</w:t>
            </w:r>
          </w:p>
        </w:tc>
      </w:tr>
      <w:tr w:rsidR="00C70CD5" w:rsidRPr="00B06CB0" w:rsidTr="00BF51E7">
        <w:trPr>
          <w:trHeight w:val="2525"/>
        </w:trPr>
        <w:tc>
          <w:tcPr>
            <w:tcW w:w="648" w:type="dxa"/>
            <w:shd w:val="clear" w:color="auto" w:fill="auto"/>
          </w:tcPr>
          <w:p w:rsidR="00C70CD5" w:rsidRPr="00B06CB0" w:rsidRDefault="00C70CD5" w:rsidP="00BF51E7">
            <w:pPr>
              <w:spacing w:line="360" w:lineRule="auto"/>
              <w:jc w:val="both"/>
            </w:pPr>
            <w:r w:rsidRPr="00B06CB0">
              <w:t>2</w:t>
            </w:r>
          </w:p>
        </w:tc>
        <w:tc>
          <w:tcPr>
            <w:tcW w:w="8640" w:type="dxa"/>
            <w:shd w:val="clear" w:color="auto" w:fill="auto"/>
          </w:tcPr>
          <w:p w:rsidR="00C70CD5" w:rsidRPr="00B06CB0" w:rsidRDefault="00C70CD5" w:rsidP="00BF51E7">
            <w:pPr>
              <w:spacing w:line="360" w:lineRule="auto"/>
              <w:jc w:val="both"/>
            </w:pPr>
            <w:r w:rsidRPr="00B06CB0">
              <w:t>В области оплаты труда:</w:t>
            </w:r>
          </w:p>
          <w:p w:rsidR="00C70CD5" w:rsidRPr="00B06CB0" w:rsidRDefault="00C70CD5" w:rsidP="00BF51E7">
            <w:pPr>
              <w:spacing w:line="360" w:lineRule="auto"/>
              <w:jc w:val="both"/>
            </w:pPr>
            <w:r w:rsidRPr="00B06CB0">
              <w:t>- проверка степени обоснованности применяемых форм и систем оплаты труда;</w:t>
            </w:r>
          </w:p>
          <w:p w:rsidR="00C70CD5" w:rsidRPr="00B06CB0" w:rsidRDefault="00C70CD5" w:rsidP="00BF51E7">
            <w:pPr>
              <w:spacing w:line="360" w:lineRule="auto"/>
              <w:jc w:val="both"/>
            </w:pPr>
            <w:r w:rsidRPr="00B06CB0">
              <w:t>- определение размеров и динамики средней заработной платы отдельных категорий</w:t>
            </w:r>
            <w:r w:rsidR="00F172E2" w:rsidRPr="00B06CB0">
              <w:t xml:space="preserve"> </w:t>
            </w:r>
            <w:r w:rsidRPr="00B06CB0">
              <w:t>и профессий работников;</w:t>
            </w:r>
          </w:p>
          <w:p w:rsidR="00C70CD5" w:rsidRPr="00B06CB0" w:rsidRDefault="00C70CD5" w:rsidP="00BF51E7">
            <w:pPr>
              <w:spacing w:line="360" w:lineRule="auto"/>
              <w:jc w:val="both"/>
            </w:pPr>
            <w:r w:rsidRPr="00B06CB0">
              <w:t>- выявление отклонений в численности работников и в средней заработной плате - на расход фонда зарплаты;</w:t>
            </w:r>
          </w:p>
          <w:p w:rsidR="00C70CD5" w:rsidRPr="00B06CB0" w:rsidRDefault="00C70CD5" w:rsidP="00BF51E7">
            <w:pPr>
              <w:spacing w:line="360" w:lineRule="auto"/>
              <w:jc w:val="both"/>
            </w:pPr>
            <w:r w:rsidRPr="00B06CB0">
              <w:t>- изучение эффективности применяемых систем премирования;</w:t>
            </w:r>
          </w:p>
          <w:p w:rsidR="00C70CD5" w:rsidRPr="00B06CB0" w:rsidRDefault="00C70CD5" w:rsidP="00BF51E7">
            <w:pPr>
              <w:spacing w:line="360" w:lineRule="auto"/>
              <w:jc w:val="both"/>
            </w:pPr>
            <w:r w:rsidRPr="00B06CB0">
              <w:t>- выявление и мобилизация резервов повышения эффективности использования фонда заработной платы.</w:t>
            </w:r>
          </w:p>
        </w:tc>
      </w:tr>
      <w:tr w:rsidR="00C70CD5" w:rsidRPr="00B06CB0" w:rsidTr="00BF51E7">
        <w:trPr>
          <w:trHeight w:val="415"/>
        </w:trPr>
        <w:tc>
          <w:tcPr>
            <w:tcW w:w="648" w:type="dxa"/>
            <w:shd w:val="clear" w:color="auto" w:fill="auto"/>
          </w:tcPr>
          <w:p w:rsidR="00C70CD5" w:rsidRPr="00B06CB0" w:rsidRDefault="00C70CD5" w:rsidP="00BF51E7">
            <w:pPr>
              <w:spacing w:line="360" w:lineRule="auto"/>
              <w:jc w:val="both"/>
            </w:pPr>
            <w:r w:rsidRPr="00B06CB0">
              <w:t>3</w:t>
            </w:r>
          </w:p>
        </w:tc>
        <w:tc>
          <w:tcPr>
            <w:tcW w:w="8640" w:type="dxa"/>
            <w:shd w:val="clear" w:color="auto" w:fill="auto"/>
          </w:tcPr>
          <w:p w:rsidR="00C70CD5" w:rsidRPr="00B06CB0" w:rsidRDefault="00C70CD5" w:rsidP="00BF51E7">
            <w:pPr>
              <w:spacing w:line="360" w:lineRule="auto"/>
              <w:jc w:val="both"/>
            </w:pPr>
            <w:r w:rsidRPr="00B06CB0">
              <w:t>Источники информации для анализа:</w:t>
            </w:r>
          </w:p>
          <w:p w:rsidR="00DD44B4" w:rsidRPr="00B06CB0" w:rsidRDefault="00C70CD5" w:rsidP="00BF51E7">
            <w:pPr>
              <w:spacing w:line="360" w:lineRule="auto"/>
              <w:jc w:val="both"/>
            </w:pPr>
            <w:r w:rsidRPr="00B06CB0">
              <w:t xml:space="preserve">отчеты об использовании общего фонда сметы - ф.2 мм </w:t>
            </w:r>
            <w:r w:rsidR="00DD44B4" w:rsidRPr="00B06CB0">
              <w:t>;</w:t>
            </w:r>
          </w:p>
          <w:p w:rsidR="00DD44B4" w:rsidRPr="00B06CB0" w:rsidRDefault="00DD44B4" w:rsidP="00BF51E7">
            <w:pPr>
              <w:spacing w:line="360" w:lineRule="auto"/>
              <w:jc w:val="both"/>
            </w:pPr>
            <w:r w:rsidRPr="00B06CB0">
              <w:t>отчеты по труду - ф.1 ПВ;</w:t>
            </w:r>
            <w:r w:rsidR="00C70CD5" w:rsidRPr="00B06CB0">
              <w:t xml:space="preserve"> </w:t>
            </w:r>
          </w:p>
          <w:p w:rsidR="00C70CD5" w:rsidRPr="00B06CB0" w:rsidRDefault="00C70CD5" w:rsidP="00BF51E7">
            <w:pPr>
              <w:spacing w:line="360" w:lineRule="auto"/>
              <w:jc w:val="both"/>
            </w:pPr>
            <w:r w:rsidRPr="00B06CB0">
              <w:t>данные табельного учета и отдела кадров</w:t>
            </w:r>
            <w:r w:rsidR="00DD44B4" w:rsidRPr="00B06CB0">
              <w:t>;</w:t>
            </w:r>
          </w:p>
        </w:tc>
      </w:tr>
    </w:tbl>
    <w:p w:rsidR="00A939ED" w:rsidRPr="00B06CB0" w:rsidRDefault="00A939ED" w:rsidP="00B06CB0">
      <w:pPr>
        <w:spacing w:line="360" w:lineRule="auto"/>
        <w:jc w:val="both"/>
      </w:pPr>
    </w:p>
    <w:p w:rsidR="00532272" w:rsidRPr="00F172E2" w:rsidRDefault="00532272" w:rsidP="00F172E2">
      <w:pPr>
        <w:pStyle w:val="2"/>
        <w:spacing w:after="0" w:line="360" w:lineRule="auto"/>
        <w:ind w:left="0" w:firstLine="709"/>
        <w:jc w:val="both"/>
        <w:rPr>
          <w:sz w:val="28"/>
          <w:szCs w:val="28"/>
        </w:rPr>
      </w:pPr>
      <w:r w:rsidRPr="00F172E2">
        <w:rPr>
          <w:sz w:val="28"/>
          <w:szCs w:val="28"/>
        </w:rPr>
        <w:t>Формирование расходов на оплату труда зависит от категорий работников, поскольку оплата рабочих в большей степени подвержена влиянию отработанного времени (при повременной оплате труда). Оплата труда служащих производится по установленным должностным окладам.</w:t>
      </w:r>
    </w:p>
    <w:p w:rsidR="00AD75AD" w:rsidRPr="00F172E2" w:rsidRDefault="00AD75AD" w:rsidP="00F172E2">
      <w:pPr>
        <w:pStyle w:val="2"/>
        <w:spacing w:after="0" w:line="360" w:lineRule="auto"/>
        <w:ind w:left="0" w:firstLine="709"/>
        <w:jc w:val="both"/>
        <w:rPr>
          <w:sz w:val="28"/>
          <w:szCs w:val="28"/>
        </w:rPr>
      </w:pPr>
      <w:r w:rsidRPr="00F172E2">
        <w:rPr>
          <w:sz w:val="28"/>
          <w:szCs w:val="28"/>
        </w:rPr>
        <w:t>Затраты на оплату труда занимают значительный удельный вес в структуре расходов учреждения., затраты на оплату т</w:t>
      </w:r>
      <w:r w:rsidR="003E4F14" w:rsidRPr="00F172E2">
        <w:rPr>
          <w:sz w:val="28"/>
          <w:szCs w:val="28"/>
        </w:rPr>
        <w:t>руда в отделе культуры составляю</w:t>
      </w:r>
      <w:r w:rsidRPr="00F172E2">
        <w:rPr>
          <w:sz w:val="28"/>
          <w:szCs w:val="28"/>
        </w:rPr>
        <w:t>т</w:t>
      </w:r>
      <w:r w:rsidR="003E4F14" w:rsidRPr="00F172E2">
        <w:rPr>
          <w:sz w:val="28"/>
          <w:szCs w:val="28"/>
        </w:rPr>
        <w:t xml:space="preserve">: 2005 г- 62,5, 2006г- 64,4%, 2007 г- 64,4% </w:t>
      </w:r>
      <w:r w:rsidRPr="00F172E2">
        <w:rPr>
          <w:sz w:val="28"/>
          <w:szCs w:val="28"/>
        </w:rPr>
        <w:t>(табл.3.2</w:t>
      </w:r>
      <w:r w:rsidR="004D03B8" w:rsidRPr="00F172E2">
        <w:rPr>
          <w:sz w:val="28"/>
          <w:szCs w:val="28"/>
        </w:rPr>
        <w:t>, рис 3.1</w:t>
      </w:r>
      <w:r w:rsidR="0024645A" w:rsidRPr="00F172E2">
        <w:rPr>
          <w:sz w:val="28"/>
          <w:szCs w:val="28"/>
          <w:lang w:val="uk-UA"/>
        </w:rPr>
        <w:t>, 3.2</w:t>
      </w:r>
      <w:r w:rsidRPr="00F172E2">
        <w:rPr>
          <w:sz w:val="28"/>
          <w:szCs w:val="28"/>
        </w:rPr>
        <w:t>)</w:t>
      </w:r>
      <w:r w:rsidR="003E4F14" w:rsidRPr="00F172E2">
        <w:rPr>
          <w:sz w:val="28"/>
          <w:szCs w:val="28"/>
        </w:rPr>
        <w:t>.</w:t>
      </w:r>
    </w:p>
    <w:p w:rsidR="004D03B8" w:rsidRPr="00F172E2" w:rsidRDefault="00583AB8" w:rsidP="00F172E2">
      <w:pPr>
        <w:pStyle w:val="2"/>
        <w:spacing w:after="0" w:line="360" w:lineRule="auto"/>
        <w:ind w:left="0" w:firstLine="709"/>
        <w:jc w:val="both"/>
        <w:rPr>
          <w:sz w:val="28"/>
          <w:szCs w:val="28"/>
        </w:rPr>
      </w:pPr>
      <w:r w:rsidRPr="00F172E2">
        <w:rPr>
          <w:sz w:val="28"/>
          <w:szCs w:val="28"/>
        </w:rPr>
        <w:t>Таблица 3.1</w:t>
      </w:r>
    </w:p>
    <w:p w:rsidR="0024645A" w:rsidRDefault="0024645A" w:rsidP="00F172E2">
      <w:pPr>
        <w:pStyle w:val="2"/>
        <w:spacing w:after="0" w:line="360" w:lineRule="auto"/>
        <w:ind w:left="0" w:firstLine="709"/>
        <w:jc w:val="both"/>
        <w:rPr>
          <w:sz w:val="28"/>
          <w:szCs w:val="28"/>
        </w:rPr>
      </w:pPr>
      <w:r w:rsidRPr="00F172E2">
        <w:rPr>
          <w:sz w:val="28"/>
          <w:szCs w:val="28"/>
        </w:rPr>
        <w:t>Структура расходов в отделе культуры Симферопольской РГА</w:t>
      </w:r>
    </w:p>
    <w:p w:rsidR="00B06CB0" w:rsidRPr="00F172E2" w:rsidRDefault="00B06CB0" w:rsidP="00F172E2">
      <w:pPr>
        <w:pStyle w:val="2"/>
        <w:spacing w:after="0" w:line="360" w:lineRule="auto"/>
        <w:ind w:left="0" w:firstLine="709"/>
        <w:jc w:val="both"/>
        <w:rPr>
          <w:sz w:val="28"/>
          <w:szCs w:val="28"/>
        </w:rPr>
      </w:pPr>
    </w:p>
    <w:tbl>
      <w:tblPr>
        <w:tblW w:w="1043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1314"/>
        <w:gridCol w:w="656"/>
        <w:gridCol w:w="1314"/>
        <w:gridCol w:w="976"/>
        <w:gridCol w:w="1314"/>
        <w:gridCol w:w="976"/>
      </w:tblGrid>
      <w:tr w:rsidR="0024645A" w:rsidRPr="00B06CB0">
        <w:trPr>
          <w:trHeight w:val="255"/>
        </w:trPr>
        <w:tc>
          <w:tcPr>
            <w:tcW w:w="3888" w:type="dxa"/>
            <w:vMerge w:val="restart"/>
            <w:noWrap/>
            <w:vAlign w:val="bottom"/>
          </w:tcPr>
          <w:p w:rsidR="0024645A" w:rsidRPr="00B06CB0" w:rsidRDefault="0024645A" w:rsidP="00B06CB0">
            <w:pPr>
              <w:spacing w:line="360" w:lineRule="auto"/>
              <w:jc w:val="both"/>
            </w:pPr>
            <w:r w:rsidRPr="00B06CB0">
              <w:rPr>
                <w:lang w:val="uk-UA"/>
              </w:rPr>
              <w:t>Расход</w:t>
            </w:r>
            <w:r w:rsidRPr="00B06CB0">
              <w:t>ы</w:t>
            </w:r>
          </w:p>
        </w:tc>
        <w:tc>
          <w:tcPr>
            <w:tcW w:w="1314" w:type="dxa"/>
            <w:noWrap/>
            <w:vAlign w:val="bottom"/>
          </w:tcPr>
          <w:p w:rsidR="0024645A" w:rsidRPr="00B06CB0" w:rsidRDefault="0024645A" w:rsidP="00B06CB0">
            <w:pPr>
              <w:spacing w:line="360" w:lineRule="auto"/>
              <w:jc w:val="both"/>
            </w:pPr>
            <w:r w:rsidRPr="00B06CB0">
              <w:t>2005</w:t>
            </w:r>
          </w:p>
        </w:tc>
        <w:tc>
          <w:tcPr>
            <w:tcW w:w="656" w:type="dxa"/>
            <w:noWrap/>
            <w:vAlign w:val="bottom"/>
          </w:tcPr>
          <w:p w:rsidR="0024645A" w:rsidRPr="00B06CB0" w:rsidRDefault="0024645A" w:rsidP="00B06CB0">
            <w:pPr>
              <w:spacing w:line="360" w:lineRule="auto"/>
              <w:jc w:val="both"/>
            </w:pPr>
          </w:p>
        </w:tc>
        <w:tc>
          <w:tcPr>
            <w:tcW w:w="1314" w:type="dxa"/>
            <w:noWrap/>
            <w:vAlign w:val="bottom"/>
          </w:tcPr>
          <w:p w:rsidR="0024645A" w:rsidRPr="00B06CB0" w:rsidRDefault="0024645A" w:rsidP="00B06CB0">
            <w:pPr>
              <w:spacing w:line="360" w:lineRule="auto"/>
              <w:jc w:val="both"/>
            </w:pPr>
            <w:r w:rsidRPr="00B06CB0">
              <w:t>2006</w:t>
            </w:r>
          </w:p>
        </w:tc>
        <w:tc>
          <w:tcPr>
            <w:tcW w:w="976" w:type="dxa"/>
            <w:noWrap/>
            <w:vAlign w:val="bottom"/>
          </w:tcPr>
          <w:p w:rsidR="0024645A" w:rsidRPr="00B06CB0" w:rsidRDefault="0024645A" w:rsidP="00B06CB0">
            <w:pPr>
              <w:spacing w:line="360" w:lineRule="auto"/>
              <w:jc w:val="both"/>
            </w:pPr>
          </w:p>
        </w:tc>
        <w:tc>
          <w:tcPr>
            <w:tcW w:w="1314" w:type="dxa"/>
            <w:noWrap/>
            <w:vAlign w:val="bottom"/>
          </w:tcPr>
          <w:p w:rsidR="0024645A" w:rsidRPr="00B06CB0" w:rsidRDefault="0024645A" w:rsidP="00B06CB0">
            <w:pPr>
              <w:spacing w:line="360" w:lineRule="auto"/>
              <w:jc w:val="both"/>
            </w:pPr>
            <w:r w:rsidRPr="00B06CB0">
              <w:t>2007</w:t>
            </w:r>
          </w:p>
        </w:tc>
        <w:tc>
          <w:tcPr>
            <w:tcW w:w="976" w:type="dxa"/>
            <w:noWrap/>
            <w:vAlign w:val="bottom"/>
          </w:tcPr>
          <w:p w:rsidR="0024645A" w:rsidRPr="00B06CB0" w:rsidRDefault="0024645A" w:rsidP="00B06CB0">
            <w:pPr>
              <w:spacing w:line="360" w:lineRule="auto"/>
              <w:jc w:val="both"/>
            </w:pPr>
          </w:p>
        </w:tc>
      </w:tr>
      <w:tr w:rsidR="0024645A" w:rsidRPr="00B06CB0">
        <w:trPr>
          <w:trHeight w:val="255"/>
        </w:trPr>
        <w:tc>
          <w:tcPr>
            <w:tcW w:w="3888" w:type="dxa"/>
            <w:vMerge/>
            <w:noWrap/>
            <w:vAlign w:val="bottom"/>
          </w:tcPr>
          <w:p w:rsidR="0024645A" w:rsidRPr="00B06CB0" w:rsidRDefault="0024645A" w:rsidP="00B06CB0">
            <w:pPr>
              <w:spacing w:line="360" w:lineRule="auto"/>
              <w:jc w:val="both"/>
              <w:rPr>
                <w:rFonts w:cs="Arial CYR"/>
              </w:rPr>
            </w:pPr>
          </w:p>
        </w:tc>
        <w:tc>
          <w:tcPr>
            <w:tcW w:w="1314" w:type="dxa"/>
            <w:noWrap/>
            <w:vAlign w:val="bottom"/>
          </w:tcPr>
          <w:p w:rsidR="0024645A" w:rsidRPr="00B06CB0" w:rsidRDefault="0024645A" w:rsidP="00B06CB0">
            <w:pPr>
              <w:spacing w:line="360" w:lineRule="auto"/>
              <w:jc w:val="both"/>
            </w:pPr>
            <w:r w:rsidRPr="00B06CB0">
              <w:t>Сумма,грн</w:t>
            </w:r>
          </w:p>
        </w:tc>
        <w:tc>
          <w:tcPr>
            <w:tcW w:w="656" w:type="dxa"/>
            <w:noWrap/>
            <w:vAlign w:val="bottom"/>
          </w:tcPr>
          <w:p w:rsidR="0024645A" w:rsidRPr="00B06CB0" w:rsidRDefault="0024645A" w:rsidP="00B06CB0">
            <w:pPr>
              <w:spacing w:line="360" w:lineRule="auto"/>
              <w:jc w:val="both"/>
            </w:pPr>
            <w:r w:rsidRPr="00B06CB0">
              <w:t>%</w:t>
            </w:r>
          </w:p>
        </w:tc>
        <w:tc>
          <w:tcPr>
            <w:tcW w:w="1314" w:type="dxa"/>
            <w:noWrap/>
            <w:vAlign w:val="bottom"/>
          </w:tcPr>
          <w:p w:rsidR="0024645A" w:rsidRPr="00B06CB0" w:rsidRDefault="0024645A" w:rsidP="00B06CB0">
            <w:pPr>
              <w:spacing w:line="360" w:lineRule="auto"/>
              <w:jc w:val="both"/>
            </w:pPr>
            <w:r w:rsidRPr="00B06CB0">
              <w:t>Сумма,грн</w:t>
            </w:r>
          </w:p>
        </w:tc>
        <w:tc>
          <w:tcPr>
            <w:tcW w:w="976" w:type="dxa"/>
            <w:noWrap/>
            <w:vAlign w:val="bottom"/>
          </w:tcPr>
          <w:p w:rsidR="0024645A" w:rsidRPr="00B06CB0" w:rsidRDefault="0024645A" w:rsidP="00B06CB0">
            <w:pPr>
              <w:spacing w:line="360" w:lineRule="auto"/>
              <w:jc w:val="both"/>
            </w:pPr>
            <w:r w:rsidRPr="00B06CB0">
              <w:t>%</w:t>
            </w:r>
          </w:p>
        </w:tc>
        <w:tc>
          <w:tcPr>
            <w:tcW w:w="1314" w:type="dxa"/>
            <w:noWrap/>
            <w:vAlign w:val="bottom"/>
          </w:tcPr>
          <w:p w:rsidR="0024645A" w:rsidRPr="00B06CB0" w:rsidRDefault="0024645A" w:rsidP="00B06CB0">
            <w:pPr>
              <w:spacing w:line="360" w:lineRule="auto"/>
              <w:jc w:val="both"/>
            </w:pPr>
            <w:r w:rsidRPr="00B06CB0">
              <w:t>Сумма,грн</w:t>
            </w:r>
          </w:p>
        </w:tc>
        <w:tc>
          <w:tcPr>
            <w:tcW w:w="976" w:type="dxa"/>
            <w:noWrap/>
            <w:vAlign w:val="bottom"/>
          </w:tcPr>
          <w:p w:rsidR="0024645A" w:rsidRPr="00B06CB0" w:rsidRDefault="0024645A" w:rsidP="00B06CB0">
            <w:pPr>
              <w:spacing w:line="360" w:lineRule="auto"/>
              <w:jc w:val="both"/>
            </w:pPr>
            <w:r w:rsidRPr="00B06CB0">
              <w:t>%</w:t>
            </w:r>
          </w:p>
        </w:tc>
      </w:tr>
      <w:tr w:rsidR="0024645A" w:rsidRPr="00B06CB0">
        <w:trPr>
          <w:trHeight w:val="345"/>
        </w:trPr>
        <w:tc>
          <w:tcPr>
            <w:tcW w:w="3888" w:type="dxa"/>
            <w:noWrap/>
            <w:vAlign w:val="bottom"/>
          </w:tcPr>
          <w:p w:rsidR="0024645A" w:rsidRPr="00B06CB0" w:rsidRDefault="0024645A" w:rsidP="00B06CB0">
            <w:pPr>
              <w:spacing w:line="360" w:lineRule="auto"/>
              <w:jc w:val="both"/>
            </w:pPr>
            <w:r w:rsidRPr="00B06CB0">
              <w:rPr>
                <w:lang w:val="en-US"/>
              </w:rPr>
              <w:t>Заработная плата</w:t>
            </w:r>
          </w:p>
        </w:tc>
        <w:tc>
          <w:tcPr>
            <w:tcW w:w="1314" w:type="dxa"/>
            <w:noWrap/>
            <w:vAlign w:val="bottom"/>
          </w:tcPr>
          <w:p w:rsidR="0024645A" w:rsidRPr="00B06CB0" w:rsidRDefault="0024645A" w:rsidP="00B06CB0">
            <w:pPr>
              <w:spacing w:line="360" w:lineRule="auto"/>
              <w:jc w:val="both"/>
            </w:pPr>
            <w:r w:rsidRPr="00B06CB0">
              <w:t>777284</w:t>
            </w:r>
          </w:p>
        </w:tc>
        <w:tc>
          <w:tcPr>
            <w:tcW w:w="656" w:type="dxa"/>
            <w:noWrap/>
            <w:vAlign w:val="bottom"/>
          </w:tcPr>
          <w:p w:rsidR="0024645A" w:rsidRPr="00B06CB0" w:rsidRDefault="0024645A" w:rsidP="00B06CB0">
            <w:pPr>
              <w:spacing w:line="360" w:lineRule="auto"/>
              <w:jc w:val="both"/>
            </w:pPr>
            <w:r w:rsidRPr="00B06CB0">
              <w:t>62,5</w:t>
            </w:r>
          </w:p>
        </w:tc>
        <w:tc>
          <w:tcPr>
            <w:tcW w:w="1314" w:type="dxa"/>
            <w:noWrap/>
            <w:vAlign w:val="bottom"/>
          </w:tcPr>
          <w:p w:rsidR="0024645A" w:rsidRPr="00B06CB0" w:rsidRDefault="0024645A" w:rsidP="00B06CB0">
            <w:pPr>
              <w:spacing w:line="360" w:lineRule="auto"/>
              <w:jc w:val="both"/>
            </w:pPr>
            <w:r w:rsidRPr="00B06CB0">
              <w:t>1921489</w:t>
            </w:r>
          </w:p>
        </w:tc>
        <w:tc>
          <w:tcPr>
            <w:tcW w:w="976" w:type="dxa"/>
            <w:noWrap/>
            <w:vAlign w:val="bottom"/>
          </w:tcPr>
          <w:p w:rsidR="0024645A" w:rsidRPr="00B06CB0" w:rsidRDefault="0024645A" w:rsidP="00B06CB0">
            <w:pPr>
              <w:spacing w:line="360" w:lineRule="auto"/>
              <w:jc w:val="both"/>
            </w:pPr>
            <w:r w:rsidRPr="00B06CB0">
              <w:t>66,4</w:t>
            </w:r>
          </w:p>
        </w:tc>
        <w:tc>
          <w:tcPr>
            <w:tcW w:w="1314" w:type="dxa"/>
            <w:noWrap/>
            <w:vAlign w:val="bottom"/>
          </w:tcPr>
          <w:p w:rsidR="0024645A" w:rsidRPr="00B06CB0" w:rsidRDefault="0024645A" w:rsidP="00B06CB0">
            <w:pPr>
              <w:spacing w:line="360" w:lineRule="auto"/>
              <w:jc w:val="both"/>
            </w:pPr>
            <w:r w:rsidRPr="00B06CB0">
              <w:t>2560606</w:t>
            </w:r>
          </w:p>
        </w:tc>
        <w:tc>
          <w:tcPr>
            <w:tcW w:w="976" w:type="dxa"/>
            <w:noWrap/>
            <w:vAlign w:val="bottom"/>
          </w:tcPr>
          <w:p w:rsidR="0024645A" w:rsidRPr="00B06CB0" w:rsidRDefault="0024645A" w:rsidP="00B06CB0">
            <w:pPr>
              <w:spacing w:line="360" w:lineRule="auto"/>
              <w:jc w:val="both"/>
            </w:pPr>
            <w:r w:rsidRPr="00B06CB0">
              <w:t>64,5</w:t>
            </w:r>
          </w:p>
        </w:tc>
      </w:tr>
      <w:tr w:rsidR="0024645A" w:rsidRPr="00B06CB0">
        <w:trPr>
          <w:trHeight w:val="375"/>
        </w:trPr>
        <w:tc>
          <w:tcPr>
            <w:tcW w:w="3888" w:type="dxa"/>
            <w:noWrap/>
            <w:vAlign w:val="bottom"/>
          </w:tcPr>
          <w:p w:rsidR="0024645A" w:rsidRPr="00B06CB0" w:rsidRDefault="0024645A" w:rsidP="00B06CB0">
            <w:pPr>
              <w:spacing w:line="360" w:lineRule="auto"/>
              <w:jc w:val="both"/>
            </w:pPr>
            <w:r w:rsidRPr="00B06CB0">
              <w:t xml:space="preserve"> Начисления на заработную плату</w:t>
            </w:r>
          </w:p>
        </w:tc>
        <w:tc>
          <w:tcPr>
            <w:tcW w:w="1314" w:type="dxa"/>
            <w:noWrap/>
            <w:vAlign w:val="bottom"/>
          </w:tcPr>
          <w:p w:rsidR="0024645A" w:rsidRPr="00B06CB0" w:rsidRDefault="0024645A" w:rsidP="00B06CB0">
            <w:pPr>
              <w:spacing w:line="360" w:lineRule="auto"/>
              <w:jc w:val="both"/>
            </w:pPr>
            <w:r w:rsidRPr="00B06CB0">
              <w:t>287392</w:t>
            </w:r>
          </w:p>
        </w:tc>
        <w:tc>
          <w:tcPr>
            <w:tcW w:w="656" w:type="dxa"/>
            <w:noWrap/>
            <w:vAlign w:val="bottom"/>
          </w:tcPr>
          <w:p w:rsidR="0024645A" w:rsidRPr="00B06CB0" w:rsidRDefault="0024645A" w:rsidP="00B06CB0">
            <w:pPr>
              <w:spacing w:line="360" w:lineRule="auto"/>
              <w:jc w:val="both"/>
            </w:pPr>
            <w:r w:rsidRPr="00B06CB0">
              <w:t>23,1</w:t>
            </w:r>
          </w:p>
        </w:tc>
        <w:tc>
          <w:tcPr>
            <w:tcW w:w="1314" w:type="dxa"/>
            <w:noWrap/>
            <w:vAlign w:val="bottom"/>
          </w:tcPr>
          <w:p w:rsidR="0024645A" w:rsidRPr="00B06CB0" w:rsidRDefault="0024645A" w:rsidP="00B06CB0">
            <w:pPr>
              <w:spacing w:line="360" w:lineRule="auto"/>
              <w:jc w:val="both"/>
            </w:pPr>
            <w:r w:rsidRPr="00B06CB0">
              <w:t>672699</w:t>
            </w:r>
          </w:p>
        </w:tc>
        <w:tc>
          <w:tcPr>
            <w:tcW w:w="976" w:type="dxa"/>
            <w:noWrap/>
            <w:vAlign w:val="bottom"/>
          </w:tcPr>
          <w:p w:rsidR="0024645A" w:rsidRPr="00B06CB0" w:rsidRDefault="0024645A" w:rsidP="00B06CB0">
            <w:pPr>
              <w:spacing w:line="360" w:lineRule="auto"/>
              <w:jc w:val="both"/>
            </w:pPr>
            <w:r w:rsidRPr="00B06CB0">
              <w:t>23,2</w:t>
            </w:r>
          </w:p>
        </w:tc>
        <w:tc>
          <w:tcPr>
            <w:tcW w:w="1314" w:type="dxa"/>
            <w:noWrap/>
            <w:vAlign w:val="bottom"/>
          </w:tcPr>
          <w:p w:rsidR="0024645A" w:rsidRPr="00B06CB0" w:rsidRDefault="0024645A" w:rsidP="00B06CB0">
            <w:pPr>
              <w:spacing w:line="360" w:lineRule="auto"/>
              <w:jc w:val="both"/>
            </w:pPr>
            <w:r w:rsidRPr="00B06CB0">
              <w:t>932381</w:t>
            </w:r>
          </w:p>
        </w:tc>
        <w:tc>
          <w:tcPr>
            <w:tcW w:w="976" w:type="dxa"/>
            <w:noWrap/>
            <w:vAlign w:val="bottom"/>
          </w:tcPr>
          <w:p w:rsidR="0024645A" w:rsidRPr="00B06CB0" w:rsidRDefault="0024645A" w:rsidP="00B06CB0">
            <w:pPr>
              <w:spacing w:line="360" w:lineRule="auto"/>
              <w:jc w:val="both"/>
            </w:pPr>
            <w:r w:rsidRPr="00B06CB0">
              <w:t>23,5</w:t>
            </w:r>
          </w:p>
        </w:tc>
      </w:tr>
      <w:tr w:rsidR="0024645A" w:rsidRPr="00B06CB0">
        <w:trPr>
          <w:trHeight w:val="540"/>
        </w:trPr>
        <w:tc>
          <w:tcPr>
            <w:tcW w:w="3888" w:type="dxa"/>
            <w:noWrap/>
            <w:vAlign w:val="bottom"/>
          </w:tcPr>
          <w:p w:rsidR="0024645A" w:rsidRPr="00B06CB0" w:rsidRDefault="0024645A" w:rsidP="00B06CB0">
            <w:pPr>
              <w:spacing w:line="360" w:lineRule="auto"/>
              <w:jc w:val="both"/>
            </w:pPr>
            <w:r w:rsidRPr="00B06CB0">
              <w:t>Приобретение предметов, материалов,</w:t>
            </w:r>
            <w:r w:rsidR="00F172E2" w:rsidRPr="00B06CB0">
              <w:t xml:space="preserve"> </w:t>
            </w:r>
            <w:r w:rsidRPr="00B06CB0">
              <w:t>инвентаря</w:t>
            </w:r>
          </w:p>
        </w:tc>
        <w:tc>
          <w:tcPr>
            <w:tcW w:w="1314" w:type="dxa"/>
            <w:noWrap/>
            <w:vAlign w:val="bottom"/>
          </w:tcPr>
          <w:p w:rsidR="0024645A" w:rsidRPr="00B06CB0" w:rsidRDefault="0024645A" w:rsidP="00B06CB0">
            <w:pPr>
              <w:spacing w:line="360" w:lineRule="auto"/>
              <w:jc w:val="both"/>
            </w:pPr>
            <w:r w:rsidRPr="00B06CB0">
              <w:t>56888</w:t>
            </w:r>
          </w:p>
        </w:tc>
        <w:tc>
          <w:tcPr>
            <w:tcW w:w="656" w:type="dxa"/>
            <w:noWrap/>
            <w:vAlign w:val="bottom"/>
          </w:tcPr>
          <w:p w:rsidR="0024645A" w:rsidRPr="00B06CB0" w:rsidRDefault="0024645A" w:rsidP="00B06CB0">
            <w:pPr>
              <w:spacing w:line="360" w:lineRule="auto"/>
              <w:jc w:val="both"/>
            </w:pPr>
            <w:r w:rsidRPr="00B06CB0">
              <w:t>4,6</w:t>
            </w:r>
          </w:p>
        </w:tc>
        <w:tc>
          <w:tcPr>
            <w:tcW w:w="1314" w:type="dxa"/>
            <w:noWrap/>
            <w:vAlign w:val="bottom"/>
          </w:tcPr>
          <w:p w:rsidR="0024645A" w:rsidRPr="00B06CB0" w:rsidRDefault="0024645A" w:rsidP="00B06CB0">
            <w:pPr>
              <w:spacing w:line="360" w:lineRule="auto"/>
              <w:jc w:val="both"/>
            </w:pPr>
            <w:r w:rsidRPr="00B06CB0">
              <w:t>217321</w:t>
            </w:r>
          </w:p>
        </w:tc>
        <w:tc>
          <w:tcPr>
            <w:tcW w:w="976" w:type="dxa"/>
            <w:noWrap/>
            <w:vAlign w:val="bottom"/>
          </w:tcPr>
          <w:p w:rsidR="0024645A" w:rsidRPr="00B06CB0" w:rsidRDefault="0024645A" w:rsidP="00B06CB0">
            <w:pPr>
              <w:spacing w:line="360" w:lineRule="auto"/>
              <w:jc w:val="both"/>
            </w:pPr>
            <w:r w:rsidRPr="00B06CB0">
              <w:t>7,5</w:t>
            </w:r>
          </w:p>
        </w:tc>
        <w:tc>
          <w:tcPr>
            <w:tcW w:w="1314" w:type="dxa"/>
            <w:noWrap/>
            <w:vAlign w:val="bottom"/>
          </w:tcPr>
          <w:p w:rsidR="0024645A" w:rsidRPr="00B06CB0" w:rsidRDefault="0024645A" w:rsidP="00B06CB0">
            <w:pPr>
              <w:spacing w:line="360" w:lineRule="auto"/>
              <w:jc w:val="both"/>
            </w:pPr>
            <w:r w:rsidRPr="00B06CB0">
              <w:t>214471</w:t>
            </w:r>
          </w:p>
        </w:tc>
        <w:tc>
          <w:tcPr>
            <w:tcW w:w="976" w:type="dxa"/>
            <w:noWrap/>
            <w:vAlign w:val="bottom"/>
          </w:tcPr>
          <w:p w:rsidR="0024645A" w:rsidRPr="00B06CB0" w:rsidRDefault="0024645A" w:rsidP="00B06CB0">
            <w:pPr>
              <w:spacing w:line="360" w:lineRule="auto"/>
              <w:jc w:val="both"/>
            </w:pPr>
            <w:r w:rsidRPr="00B06CB0">
              <w:t>5,4</w:t>
            </w:r>
          </w:p>
        </w:tc>
      </w:tr>
      <w:tr w:rsidR="0024645A" w:rsidRPr="00B06CB0">
        <w:trPr>
          <w:trHeight w:val="450"/>
        </w:trPr>
        <w:tc>
          <w:tcPr>
            <w:tcW w:w="3888" w:type="dxa"/>
            <w:noWrap/>
            <w:vAlign w:val="bottom"/>
          </w:tcPr>
          <w:p w:rsidR="0024645A" w:rsidRPr="00B06CB0" w:rsidRDefault="0024645A" w:rsidP="00B06CB0">
            <w:pPr>
              <w:spacing w:line="360" w:lineRule="auto"/>
              <w:jc w:val="both"/>
            </w:pPr>
            <w:r w:rsidRPr="00B06CB0">
              <w:t xml:space="preserve"> Расходы на командировки</w:t>
            </w:r>
          </w:p>
        </w:tc>
        <w:tc>
          <w:tcPr>
            <w:tcW w:w="1314" w:type="dxa"/>
            <w:noWrap/>
            <w:vAlign w:val="bottom"/>
          </w:tcPr>
          <w:p w:rsidR="0024645A" w:rsidRPr="00B06CB0" w:rsidRDefault="0024645A" w:rsidP="00B06CB0">
            <w:pPr>
              <w:spacing w:line="360" w:lineRule="auto"/>
              <w:jc w:val="both"/>
            </w:pPr>
            <w:r w:rsidRPr="00B06CB0">
              <w:t>900</w:t>
            </w:r>
          </w:p>
        </w:tc>
        <w:tc>
          <w:tcPr>
            <w:tcW w:w="656" w:type="dxa"/>
            <w:noWrap/>
            <w:vAlign w:val="bottom"/>
          </w:tcPr>
          <w:p w:rsidR="0024645A" w:rsidRPr="00B06CB0" w:rsidRDefault="0024645A" w:rsidP="00B06CB0">
            <w:pPr>
              <w:spacing w:line="360" w:lineRule="auto"/>
              <w:jc w:val="both"/>
            </w:pPr>
            <w:r w:rsidRPr="00B06CB0">
              <w:t>0,1</w:t>
            </w:r>
          </w:p>
        </w:tc>
        <w:tc>
          <w:tcPr>
            <w:tcW w:w="1314" w:type="dxa"/>
            <w:noWrap/>
            <w:vAlign w:val="bottom"/>
          </w:tcPr>
          <w:p w:rsidR="0024645A" w:rsidRPr="00B06CB0" w:rsidRDefault="0024645A" w:rsidP="00B06CB0">
            <w:pPr>
              <w:spacing w:line="360" w:lineRule="auto"/>
              <w:jc w:val="both"/>
            </w:pPr>
            <w:r w:rsidRPr="00B06CB0">
              <w:t>150</w:t>
            </w:r>
          </w:p>
        </w:tc>
        <w:tc>
          <w:tcPr>
            <w:tcW w:w="976" w:type="dxa"/>
            <w:noWrap/>
            <w:vAlign w:val="bottom"/>
          </w:tcPr>
          <w:p w:rsidR="0024645A" w:rsidRPr="00B06CB0" w:rsidRDefault="0024645A" w:rsidP="00B06CB0">
            <w:pPr>
              <w:spacing w:line="360" w:lineRule="auto"/>
              <w:jc w:val="both"/>
            </w:pPr>
            <w:r w:rsidRPr="00B06CB0">
              <w:t>0,0</w:t>
            </w:r>
          </w:p>
        </w:tc>
        <w:tc>
          <w:tcPr>
            <w:tcW w:w="1314" w:type="dxa"/>
            <w:noWrap/>
            <w:vAlign w:val="bottom"/>
          </w:tcPr>
          <w:p w:rsidR="0024645A" w:rsidRPr="00B06CB0" w:rsidRDefault="0024645A" w:rsidP="00B06CB0">
            <w:pPr>
              <w:spacing w:line="360" w:lineRule="auto"/>
              <w:jc w:val="both"/>
            </w:pPr>
            <w:r w:rsidRPr="00B06CB0">
              <w:t>164</w:t>
            </w:r>
          </w:p>
        </w:tc>
        <w:tc>
          <w:tcPr>
            <w:tcW w:w="976" w:type="dxa"/>
            <w:noWrap/>
            <w:vAlign w:val="bottom"/>
          </w:tcPr>
          <w:p w:rsidR="0024645A" w:rsidRPr="00B06CB0" w:rsidRDefault="0024645A" w:rsidP="00B06CB0">
            <w:pPr>
              <w:spacing w:line="360" w:lineRule="auto"/>
              <w:jc w:val="both"/>
            </w:pPr>
            <w:r w:rsidRPr="00B06CB0">
              <w:t>0,0</w:t>
            </w:r>
          </w:p>
        </w:tc>
      </w:tr>
      <w:tr w:rsidR="0024645A" w:rsidRPr="00B06CB0">
        <w:trPr>
          <w:trHeight w:val="390"/>
        </w:trPr>
        <w:tc>
          <w:tcPr>
            <w:tcW w:w="3888" w:type="dxa"/>
            <w:noWrap/>
            <w:vAlign w:val="bottom"/>
          </w:tcPr>
          <w:p w:rsidR="0024645A" w:rsidRPr="00B06CB0" w:rsidRDefault="0024645A" w:rsidP="00B06CB0">
            <w:pPr>
              <w:spacing w:line="360" w:lineRule="auto"/>
              <w:jc w:val="both"/>
            </w:pPr>
            <w:r w:rsidRPr="00B06CB0">
              <w:t xml:space="preserve"> Оплата коммунальных услуг и энергоносителей</w:t>
            </w:r>
          </w:p>
        </w:tc>
        <w:tc>
          <w:tcPr>
            <w:tcW w:w="1314" w:type="dxa"/>
            <w:noWrap/>
            <w:vAlign w:val="bottom"/>
          </w:tcPr>
          <w:p w:rsidR="0024645A" w:rsidRPr="00B06CB0" w:rsidRDefault="0024645A" w:rsidP="00B06CB0">
            <w:pPr>
              <w:spacing w:line="360" w:lineRule="auto"/>
              <w:jc w:val="both"/>
            </w:pPr>
            <w:r w:rsidRPr="00B06CB0">
              <w:t>58016</w:t>
            </w:r>
          </w:p>
        </w:tc>
        <w:tc>
          <w:tcPr>
            <w:tcW w:w="656" w:type="dxa"/>
            <w:noWrap/>
            <w:vAlign w:val="bottom"/>
          </w:tcPr>
          <w:p w:rsidR="0024645A" w:rsidRPr="00B06CB0" w:rsidRDefault="0024645A" w:rsidP="00B06CB0">
            <w:pPr>
              <w:spacing w:line="360" w:lineRule="auto"/>
              <w:jc w:val="both"/>
            </w:pPr>
            <w:r w:rsidRPr="00B06CB0">
              <w:t>4,7</w:t>
            </w:r>
          </w:p>
        </w:tc>
        <w:tc>
          <w:tcPr>
            <w:tcW w:w="1314" w:type="dxa"/>
            <w:noWrap/>
            <w:vAlign w:val="bottom"/>
          </w:tcPr>
          <w:p w:rsidR="0024645A" w:rsidRPr="00B06CB0" w:rsidRDefault="0024645A" w:rsidP="00B06CB0">
            <w:pPr>
              <w:spacing w:line="360" w:lineRule="auto"/>
              <w:jc w:val="both"/>
            </w:pPr>
            <w:r w:rsidRPr="00B06CB0">
              <w:t>60032</w:t>
            </w:r>
          </w:p>
        </w:tc>
        <w:tc>
          <w:tcPr>
            <w:tcW w:w="976" w:type="dxa"/>
            <w:noWrap/>
            <w:vAlign w:val="bottom"/>
          </w:tcPr>
          <w:p w:rsidR="0024645A" w:rsidRPr="00B06CB0" w:rsidRDefault="0024645A" w:rsidP="00B06CB0">
            <w:pPr>
              <w:spacing w:line="360" w:lineRule="auto"/>
              <w:jc w:val="both"/>
            </w:pPr>
            <w:r w:rsidRPr="00B06CB0">
              <w:t>2,1</w:t>
            </w:r>
          </w:p>
        </w:tc>
        <w:tc>
          <w:tcPr>
            <w:tcW w:w="1314" w:type="dxa"/>
            <w:noWrap/>
            <w:vAlign w:val="bottom"/>
          </w:tcPr>
          <w:p w:rsidR="0024645A" w:rsidRPr="00B06CB0" w:rsidRDefault="0024645A" w:rsidP="00B06CB0">
            <w:pPr>
              <w:spacing w:line="360" w:lineRule="auto"/>
              <w:jc w:val="both"/>
            </w:pPr>
            <w:r w:rsidRPr="00B06CB0">
              <w:t>95272</w:t>
            </w:r>
          </w:p>
        </w:tc>
        <w:tc>
          <w:tcPr>
            <w:tcW w:w="976" w:type="dxa"/>
            <w:noWrap/>
            <w:vAlign w:val="bottom"/>
          </w:tcPr>
          <w:p w:rsidR="0024645A" w:rsidRPr="00B06CB0" w:rsidRDefault="0024645A" w:rsidP="00B06CB0">
            <w:pPr>
              <w:spacing w:line="360" w:lineRule="auto"/>
              <w:jc w:val="both"/>
            </w:pPr>
            <w:r w:rsidRPr="00B06CB0">
              <w:t>2,4</w:t>
            </w:r>
          </w:p>
        </w:tc>
      </w:tr>
      <w:tr w:rsidR="0024645A" w:rsidRPr="00B06CB0">
        <w:trPr>
          <w:trHeight w:val="435"/>
        </w:trPr>
        <w:tc>
          <w:tcPr>
            <w:tcW w:w="3888" w:type="dxa"/>
            <w:noWrap/>
            <w:vAlign w:val="bottom"/>
          </w:tcPr>
          <w:p w:rsidR="0024645A" w:rsidRPr="00B06CB0" w:rsidRDefault="0024645A" w:rsidP="00B06CB0">
            <w:pPr>
              <w:spacing w:line="360" w:lineRule="auto"/>
              <w:jc w:val="both"/>
            </w:pPr>
            <w:r w:rsidRPr="00B06CB0">
              <w:t>Субсидии и текущие трансферты населению.</w:t>
            </w:r>
          </w:p>
        </w:tc>
        <w:tc>
          <w:tcPr>
            <w:tcW w:w="1314" w:type="dxa"/>
            <w:noWrap/>
            <w:vAlign w:val="bottom"/>
          </w:tcPr>
          <w:p w:rsidR="0024645A" w:rsidRPr="00B06CB0" w:rsidRDefault="0024645A" w:rsidP="00B06CB0">
            <w:pPr>
              <w:spacing w:line="360" w:lineRule="auto"/>
              <w:jc w:val="both"/>
            </w:pPr>
            <w:r w:rsidRPr="00B06CB0">
              <w:t>3326</w:t>
            </w:r>
          </w:p>
        </w:tc>
        <w:tc>
          <w:tcPr>
            <w:tcW w:w="656" w:type="dxa"/>
            <w:noWrap/>
            <w:vAlign w:val="bottom"/>
          </w:tcPr>
          <w:p w:rsidR="0024645A" w:rsidRPr="00B06CB0" w:rsidRDefault="0024645A" w:rsidP="00B06CB0">
            <w:pPr>
              <w:spacing w:line="360" w:lineRule="auto"/>
              <w:jc w:val="both"/>
            </w:pPr>
            <w:r w:rsidRPr="00B06CB0">
              <w:t>0,3</w:t>
            </w:r>
          </w:p>
        </w:tc>
        <w:tc>
          <w:tcPr>
            <w:tcW w:w="1314" w:type="dxa"/>
            <w:noWrap/>
            <w:vAlign w:val="bottom"/>
          </w:tcPr>
          <w:p w:rsidR="0024645A" w:rsidRPr="00B06CB0" w:rsidRDefault="0024645A" w:rsidP="00B06CB0">
            <w:pPr>
              <w:spacing w:line="360" w:lineRule="auto"/>
              <w:jc w:val="both"/>
            </w:pPr>
            <w:r w:rsidRPr="00B06CB0">
              <w:t>13700</w:t>
            </w:r>
          </w:p>
        </w:tc>
        <w:tc>
          <w:tcPr>
            <w:tcW w:w="976" w:type="dxa"/>
            <w:noWrap/>
            <w:vAlign w:val="bottom"/>
          </w:tcPr>
          <w:p w:rsidR="0024645A" w:rsidRPr="00B06CB0" w:rsidRDefault="0024645A" w:rsidP="00B06CB0">
            <w:pPr>
              <w:spacing w:line="360" w:lineRule="auto"/>
              <w:jc w:val="both"/>
            </w:pPr>
            <w:r w:rsidRPr="00B06CB0">
              <w:t>0,5</w:t>
            </w:r>
          </w:p>
        </w:tc>
        <w:tc>
          <w:tcPr>
            <w:tcW w:w="1314" w:type="dxa"/>
            <w:noWrap/>
            <w:vAlign w:val="bottom"/>
          </w:tcPr>
          <w:p w:rsidR="0024645A" w:rsidRPr="00B06CB0" w:rsidRDefault="0024645A" w:rsidP="00B06CB0">
            <w:pPr>
              <w:spacing w:line="360" w:lineRule="auto"/>
              <w:jc w:val="both"/>
            </w:pPr>
            <w:r w:rsidRPr="00B06CB0">
              <w:t>2700</w:t>
            </w:r>
          </w:p>
        </w:tc>
        <w:tc>
          <w:tcPr>
            <w:tcW w:w="976" w:type="dxa"/>
            <w:noWrap/>
            <w:vAlign w:val="bottom"/>
          </w:tcPr>
          <w:p w:rsidR="0024645A" w:rsidRPr="00B06CB0" w:rsidRDefault="0024645A" w:rsidP="00B06CB0">
            <w:pPr>
              <w:spacing w:line="360" w:lineRule="auto"/>
              <w:jc w:val="both"/>
            </w:pPr>
            <w:r w:rsidRPr="00B06CB0">
              <w:t>0,1</w:t>
            </w:r>
          </w:p>
        </w:tc>
      </w:tr>
      <w:tr w:rsidR="0024645A" w:rsidRPr="00B06CB0">
        <w:trPr>
          <w:trHeight w:val="345"/>
        </w:trPr>
        <w:tc>
          <w:tcPr>
            <w:tcW w:w="3888" w:type="dxa"/>
            <w:noWrap/>
            <w:vAlign w:val="bottom"/>
          </w:tcPr>
          <w:p w:rsidR="0024645A" w:rsidRPr="00B06CB0" w:rsidRDefault="0024645A" w:rsidP="00B06CB0">
            <w:pPr>
              <w:spacing w:line="360" w:lineRule="auto"/>
              <w:jc w:val="both"/>
            </w:pPr>
            <w:r w:rsidRPr="00B06CB0">
              <w:t>Капитальные расходы</w:t>
            </w:r>
          </w:p>
        </w:tc>
        <w:tc>
          <w:tcPr>
            <w:tcW w:w="1314" w:type="dxa"/>
            <w:noWrap/>
            <w:vAlign w:val="bottom"/>
          </w:tcPr>
          <w:p w:rsidR="0024645A" w:rsidRPr="00B06CB0" w:rsidRDefault="0024645A" w:rsidP="00B06CB0">
            <w:pPr>
              <w:spacing w:line="360" w:lineRule="auto"/>
              <w:jc w:val="both"/>
            </w:pPr>
            <w:r w:rsidRPr="00B06CB0">
              <w:t>60500</w:t>
            </w:r>
          </w:p>
        </w:tc>
        <w:tc>
          <w:tcPr>
            <w:tcW w:w="656" w:type="dxa"/>
            <w:noWrap/>
            <w:vAlign w:val="bottom"/>
          </w:tcPr>
          <w:p w:rsidR="0024645A" w:rsidRPr="00B06CB0" w:rsidRDefault="0024645A" w:rsidP="00B06CB0">
            <w:pPr>
              <w:spacing w:line="360" w:lineRule="auto"/>
              <w:jc w:val="both"/>
            </w:pPr>
            <w:r w:rsidRPr="00B06CB0">
              <w:t>4,9</w:t>
            </w:r>
          </w:p>
        </w:tc>
        <w:tc>
          <w:tcPr>
            <w:tcW w:w="1314" w:type="dxa"/>
            <w:noWrap/>
            <w:vAlign w:val="bottom"/>
          </w:tcPr>
          <w:p w:rsidR="0024645A" w:rsidRPr="00B06CB0" w:rsidRDefault="0024645A" w:rsidP="00B06CB0">
            <w:pPr>
              <w:spacing w:line="360" w:lineRule="auto"/>
              <w:jc w:val="both"/>
            </w:pPr>
            <w:r w:rsidRPr="00B06CB0">
              <w:t>8607</w:t>
            </w:r>
          </w:p>
        </w:tc>
        <w:tc>
          <w:tcPr>
            <w:tcW w:w="976" w:type="dxa"/>
            <w:noWrap/>
            <w:vAlign w:val="bottom"/>
          </w:tcPr>
          <w:p w:rsidR="0024645A" w:rsidRPr="00B06CB0" w:rsidRDefault="0024645A" w:rsidP="00B06CB0">
            <w:pPr>
              <w:spacing w:line="360" w:lineRule="auto"/>
              <w:jc w:val="both"/>
            </w:pPr>
            <w:r w:rsidRPr="00B06CB0">
              <w:t>0,3</w:t>
            </w:r>
          </w:p>
        </w:tc>
        <w:tc>
          <w:tcPr>
            <w:tcW w:w="1314" w:type="dxa"/>
            <w:noWrap/>
            <w:vAlign w:val="bottom"/>
          </w:tcPr>
          <w:p w:rsidR="0024645A" w:rsidRPr="00B06CB0" w:rsidRDefault="0024645A" w:rsidP="00B06CB0">
            <w:pPr>
              <w:spacing w:line="360" w:lineRule="auto"/>
              <w:jc w:val="both"/>
            </w:pPr>
            <w:r w:rsidRPr="00B06CB0">
              <w:t>162626</w:t>
            </w:r>
          </w:p>
        </w:tc>
        <w:tc>
          <w:tcPr>
            <w:tcW w:w="976" w:type="dxa"/>
            <w:noWrap/>
            <w:vAlign w:val="bottom"/>
          </w:tcPr>
          <w:p w:rsidR="0024645A" w:rsidRPr="00B06CB0" w:rsidRDefault="0024645A" w:rsidP="00B06CB0">
            <w:pPr>
              <w:spacing w:line="360" w:lineRule="auto"/>
              <w:jc w:val="both"/>
            </w:pPr>
            <w:r w:rsidRPr="00B06CB0">
              <w:t>4,1</w:t>
            </w:r>
          </w:p>
        </w:tc>
      </w:tr>
      <w:tr w:rsidR="0024645A" w:rsidRPr="00B06CB0">
        <w:trPr>
          <w:trHeight w:val="255"/>
        </w:trPr>
        <w:tc>
          <w:tcPr>
            <w:tcW w:w="3888" w:type="dxa"/>
            <w:noWrap/>
            <w:vAlign w:val="bottom"/>
          </w:tcPr>
          <w:p w:rsidR="0024645A" w:rsidRPr="00B06CB0" w:rsidRDefault="0024645A" w:rsidP="00B06CB0">
            <w:pPr>
              <w:spacing w:line="360" w:lineRule="auto"/>
              <w:jc w:val="both"/>
            </w:pPr>
            <w:r w:rsidRPr="00B06CB0">
              <w:t>ВСЕГО</w:t>
            </w:r>
          </w:p>
        </w:tc>
        <w:tc>
          <w:tcPr>
            <w:tcW w:w="1314" w:type="dxa"/>
            <w:noWrap/>
            <w:vAlign w:val="bottom"/>
          </w:tcPr>
          <w:p w:rsidR="0024645A" w:rsidRPr="00B06CB0" w:rsidRDefault="0024645A" w:rsidP="00B06CB0">
            <w:pPr>
              <w:spacing w:line="360" w:lineRule="auto"/>
              <w:jc w:val="both"/>
            </w:pPr>
            <w:r w:rsidRPr="00B06CB0">
              <w:t>1244306</w:t>
            </w:r>
          </w:p>
        </w:tc>
        <w:tc>
          <w:tcPr>
            <w:tcW w:w="656" w:type="dxa"/>
            <w:noWrap/>
            <w:vAlign w:val="bottom"/>
          </w:tcPr>
          <w:p w:rsidR="0024645A" w:rsidRPr="00B06CB0" w:rsidRDefault="0024645A" w:rsidP="00B06CB0">
            <w:pPr>
              <w:spacing w:line="360" w:lineRule="auto"/>
              <w:jc w:val="both"/>
            </w:pPr>
            <w:r w:rsidRPr="00B06CB0">
              <w:t>100</w:t>
            </w:r>
          </w:p>
        </w:tc>
        <w:tc>
          <w:tcPr>
            <w:tcW w:w="1314" w:type="dxa"/>
            <w:noWrap/>
            <w:vAlign w:val="bottom"/>
          </w:tcPr>
          <w:p w:rsidR="0024645A" w:rsidRPr="00B06CB0" w:rsidRDefault="0024645A" w:rsidP="00B06CB0">
            <w:pPr>
              <w:spacing w:line="360" w:lineRule="auto"/>
              <w:jc w:val="both"/>
            </w:pPr>
            <w:r w:rsidRPr="00B06CB0">
              <w:t>2893998</w:t>
            </w:r>
          </w:p>
        </w:tc>
        <w:tc>
          <w:tcPr>
            <w:tcW w:w="976" w:type="dxa"/>
            <w:noWrap/>
            <w:vAlign w:val="bottom"/>
          </w:tcPr>
          <w:p w:rsidR="0024645A" w:rsidRPr="00B06CB0" w:rsidRDefault="0024645A" w:rsidP="00B06CB0">
            <w:pPr>
              <w:spacing w:line="360" w:lineRule="auto"/>
              <w:jc w:val="both"/>
            </w:pPr>
            <w:r w:rsidRPr="00B06CB0">
              <w:t>100,0</w:t>
            </w:r>
          </w:p>
        </w:tc>
        <w:tc>
          <w:tcPr>
            <w:tcW w:w="1314" w:type="dxa"/>
            <w:noWrap/>
            <w:vAlign w:val="bottom"/>
          </w:tcPr>
          <w:p w:rsidR="0024645A" w:rsidRPr="00B06CB0" w:rsidRDefault="0024645A" w:rsidP="00B06CB0">
            <w:pPr>
              <w:spacing w:line="360" w:lineRule="auto"/>
              <w:jc w:val="both"/>
            </w:pPr>
            <w:r w:rsidRPr="00B06CB0">
              <w:t>3968220</w:t>
            </w:r>
          </w:p>
        </w:tc>
        <w:tc>
          <w:tcPr>
            <w:tcW w:w="976" w:type="dxa"/>
            <w:noWrap/>
            <w:vAlign w:val="bottom"/>
          </w:tcPr>
          <w:p w:rsidR="0024645A" w:rsidRPr="00B06CB0" w:rsidRDefault="0024645A" w:rsidP="00B06CB0">
            <w:pPr>
              <w:spacing w:line="360" w:lineRule="auto"/>
              <w:jc w:val="both"/>
            </w:pPr>
            <w:r w:rsidRPr="00B06CB0">
              <w:t>100,0</w:t>
            </w:r>
          </w:p>
        </w:tc>
      </w:tr>
    </w:tbl>
    <w:p w:rsidR="004D03B8" w:rsidRPr="00B06CB0" w:rsidRDefault="004D03B8" w:rsidP="00B06CB0">
      <w:pPr>
        <w:pStyle w:val="2"/>
        <w:spacing w:after="0" w:line="360" w:lineRule="auto"/>
        <w:ind w:left="0"/>
        <w:jc w:val="both"/>
      </w:pPr>
    </w:p>
    <w:p w:rsidR="00532272" w:rsidRPr="00F172E2" w:rsidRDefault="00E8266E" w:rsidP="00F172E2">
      <w:pPr>
        <w:pStyle w:val="2"/>
        <w:spacing w:after="0" w:line="360" w:lineRule="auto"/>
        <w:ind w:left="0" w:firstLine="709"/>
        <w:jc w:val="both"/>
        <w:rPr>
          <w:sz w:val="28"/>
          <w:szCs w:val="28"/>
        </w:rPr>
      </w:pPr>
      <w:r>
        <w:rPr>
          <w:sz w:val="28"/>
        </w:rPr>
        <w:pict>
          <v:shape id="_x0000_i1034" type="#_x0000_t75" style="width:417pt;height:258.75pt">
            <v:imagedata r:id="rId11" o:title=""/>
          </v:shape>
        </w:pict>
      </w:r>
    </w:p>
    <w:p w:rsidR="00235DA6" w:rsidRDefault="00D34C99" w:rsidP="00F172E2">
      <w:pPr>
        <w:spacing w:line="360" w:lineRule="auto"/>
        <w:ind w:firstLine="709"/>
        <w:jc w:val="both"/>
        <w:rPr>
          <w:sz w:val="28"/>
        </w:rPr>
      </w:pPr>
      <w:r w:rsidRPr="00F172E2">
        <w:rPr>
          <w:sz w:val="28"/>
        </w:rPr>
        <w:t>Рис. 3.1. Структура расходов отдела культуры Симферопольской РГА за 2005-2006 гг, грн</w:t>
      </w:r>
    </w:p>
    <w:p w:rsidR="00B06CB0" w:rsidRPr="00F172E2" w:rsidRDefault="00B06CB0" w:rsidP="00F172E2">
      <w:pPr>
        <w:spacing w:line="360" w:lineRule="auto"/>
        <w:ind w:firstLine="709"/>
        <w:jc w:val="both"/>
        <w:rPr>
          <w:sz w:val="28"/>
        </w:rPr>
      </w:pPr>
    </w:p>
    <w:p w:rsidR="00235DA6" w:rsidRPr="00F172E2" w:rsidRDefault="00F172E2" w:rsidP="00F172E2">
      <w:pPr>
        <w:pStyle w:val="a5"/>
        <w:spacing w:after="0" w:line="360" w:lineRule="auto"/>
        <w:ind w:firstLine="709"/>
        <w:jc w:val="both"/>
        <w:rPr>
          <w:rFonts w:cs="Courier New"/>
          <w:sz w:val="28"/>
          <w:szCs w:val="28"/>
        </w:rPr>
      </w:pPr>
      <w:r>
        <w:rPr>
          <w:rFonts w:cs="Courier New"/>
          <w:sz w:val="28"/>
          <w:szCs w:val="28"/>
        </w:rPr>
        <w:t xml:space="preserve"> </w:t>
      </w:r>
      <w:r w:rsidR="00E8266E">
        <w:rPr>
          <w:sz w:val="28"/>
        </w:rPr>
        <w:pict>
          <v:shape id="_x0000_i1035" type="#_x0000_t75" style="width:416.25pt;height:258pt">
            <v:imagedata r:id="rId12" o:title=""/>
          </v:shape>
        </w:pict>
      </w:r>
      <w:r>
        <w:rPr>
          <w:rFonts w:cs="Courier New"/>
          <w:sz w:val="28"/>
          <w:szCs w:val="28"/>
        </w:rPr>
        <w:t xml:space="preserve"> </w:t>
      </w:r>
    </w:p>
    <w:p w:rsidR="00D34C99" w:rsidRPr="00F172E2" w:rsidRDefault="00D34C99" w:rsidP="00F172E2">
      <w:pPr>
        <w:spacing w:line="360" w:lineRule="auto"/>
        <w:ind w:firstLine="709"/>
        <w:jc w:val="both"/>
        <w:rPr>
          <w:sz w:val="28"/>
        </w:rPr>
      </w:pPr>
      <w:r w:rsidRPr="00F172E2">
        <w:rPr>
          <w:sz w:val="28"/>
        </w:rPr>
        <w:t>Рис. 3.2. Структура расходов отдела культуры Симферопольской РГА за 2005-2006 гг, %</w:t>
      </w:r>
    </w:p>
    <w:p w:rsidR="00B06CB0" w:rsidRDefault="00B06CB0" w:rsidP="00F172E2">
      <w:pPr>
        <w:pStyle w:val="2"/>
        <w:spacing w:after="0" w:line="360" w:lineRule="auto"/>
        <w:ind w:left="0" w:firstLine="709"/>
        <w:jc w:val="both"/>
        <w:rPr>
          <w:sz w:val="28"/>
          <w:szCs w:val="28"/>
        </w:rPr>
      </w:pPr>
    </w:p>
    <w:p w:rsidR="00583AB8" w:rsidRPr="00F172E2" w:rsidRDefault="00583AB8" w:rsidP="00F172E2">
      <w:pPr>
        <w:pStyle w:val="2"/>
        <w:spacing w:after="0" w:line="360" w:lineRule="auto"/>
        <w:ind w:left="0" w:firstLine="709"/>
        <w:jc w:val="both"/>
        <w:rPr>
          <w:sz w:val="28"/>
          <w:szCs w:val="28"/>
        </w:rPr>
      </w:pPr>
      <w:r w:rsidRPr="00F172E2">
        <w:rPr>
          <w:sz w:val="28"/>
          <w:szCs w:val="28"/>
        </w:rPr>
        <w:t>Анализ использования фонда зарплаты должен осуществляться по заранее предусмотренной системе. Основными его этапами в отделе культуры Симферопольской РГА являются следующие (табл. 3.2).</w:t>
      </w:r>
    </w:p>
    <w:p w:rsidR="00583AB8" w:rsidRPr="00F172E2" w:rsidRDefault="00583AB8" w:rsidP="00F172E2">
      <w:pPr>
        <w:pStyle w:val="2"/>
        <w:spacing w:after="0" w:line="360" w:lineRule="auto"/>
        <w:ind w:left="0" w:firstLine="709"/>
        <w:jc w:val="both"/>
        <w:rPr>
          <w:sz w:val="28"/>
          <w:szCs w:val="28"/>
        </w:rPr>
      </w:pPr>
      <w:r w:rsidRPr="00F172E2">
        <w:rPr>
          <w:sz w:val="28"/>
          <w:szCs w:val="28"/>
        </w:rPr>
        <w:t>Таблица 3.2</w:t>
      </w:r>
    </w:p>
    <w:p w:rsidR="00583AB8" w:rsidRDefault="00583AB8" w:rsidP="00F172E2">
      <w:pPr>
        <w:pStyle w:val="2"/>
        <w:spacing w:after="0" w:line="360" w:lineRule="auto"/>
        <w:ind w:left="0" w:firstLine="709"/>
        <w:jc w:val="both"/>
        <w:rPr>
          <w:sz w:val="28"/>
          <w:szCs w:val="28"/>
        </w:rPr>
      </w:pPr>
      <w:r w:rsidRPr="00F172E2">
        <w:rPr>
          <w:sz w:val="28"/>
          <w:szCs w:val="28"/>
        </w:rPr>
        <w:t>Этапы анализа использования фонда заработной платы</w:t>
      </w:r>
    </w:p>
    <w:p w:rsidR="00B06CB0" w:rsidRPr="00F172E2" w:rsidRDefault="00B06CB0" w:rsidP="00F172E2">
      <w:pPr>
        <w:pStyle w:val="2"/>
        <w:spacing w:after="0" w:line="360" w:lineRule="auto"/>
        <w:ind w:left="0" w:firstLine="709"/>
        <w:jc w:val="both"/>
        <w:rPr>
          <w:sz w:val="28"/>
          <w:szCs w:val="28"/>
        </w:rPr>
      </w:pP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8562"/>
      </w:tblGrid>
      <w:tr w:rsidR="00583AB8" w:rsidRPr="00B06CB0" w:rsidTr="00BF51E7">
        <w:tc>
          <w:tcPr>
            <w:tcW w:w="827" w:type="dxa"/>
            <w:shd w:val="clear" w:color="auto" w:fill="auto"/>
          </w:tcPr>
          <w:p w:rsidR="00583AB8" w:rsidRPr="00B06CB0" w:rsidRDefault="00583AB8" w:rsidP="00BF51E7">
            <w:pPr>
              <w:pStyle w:val="2"/>
              <w:spacing w:after="0" w:line="360" w:lineRule="auto"/>
              <w:ind w:left="0"/>
              <w:jc w:val="both"/>
            </w:pPr>
            <w:r w:rsidRPr="00B06CB0">
              <w:t>1</w:t>
            </w:r>
          </w:p>
        </w:tc>
        <w:tc>
          <w:tcPr>
            <w:tcW w:w="8563" w:type="dxa"/>
            <w:shd w:val="clear" w:color="auto" w:fill="auto"/>
          </w:tcPr>
          <w:p w:rsidR="00583AB8" w:rsidRPr="00B06CB0" w:rsidRDefault="00583AB8" w:rsidP="00BF51E7">
            <w:pPr>
              <w:pStyle w:val="2"/>
              <w:spacing w:after="0" w:line="360" w:lineRule="auto"/>
              <w:ind w:left="0"/>
              <w:jc w:val="both"/>
            </w:pPr>
            <w:r w:rsidRPr="00B06CB0">
              <w:t>Подбор, обработка и систематизация необходимых отчетных данных и материалов оперативного наблюдения</w:t>
            </w:r>
          </w:p>
        </w:tc>
      </w:tr>
      <w:tr w:rsidR="00583AB8" w:rsidRPr="00B06CB0" w:rsidTr="00BF51E7">
        <w:tc>
          <w:tcPr>
            <w:tcW w:w="827" w:type="dxa"/>
            <w:shd w:val="clear" w:color="auto" w:fill="auto"/>
          </w:tcPr>
          <w:p w:rsidR="00583AB8" w:rsidRPr="00B06CB0" w:rsidRDefault="00583AB8" w:rsidP="00BF51E7">
            <w:pPr>
              <w:pStyle w:val="2"/>
              <w:spacing w:after="0" w:line="360" w:lineRule="auto"/>
              <w:ind w:left="0"/>
              <w:jc w:val="both"/>
            </w:pPr>
            <w:r w:rsidRPr="00B06CB0">
              <w:t>2</w:t>
            </w:r>
          </w:p>
        </w:tc>
        <w:tc>
          <w:tcPr>
            <w:tcW w:w="8563" w:type="dxa"/>
            <w:shd w:val="clear" w:color="auto" w:fill="auto"/>
          </w:tcPr>
          <w:p w:rsidR="00583AB8" w:rsidRPr="00B06CB0" w:rsidRDefault="00583AB8" w:rsidP="00BF51E7">
            <w:pPr>
              <w:pStyle w:val="2"/>
              <w:spacing w:after="0" w:line="360" w:lineRule="auto"/>
              <w:ind w:left="0"/>
              <w:jc w:val="both"/>
            </w:pPr>
            <w:r w:rsidRPr="00B06CB0">
              <w:t>Анализ накопленных материалов.</w:t>
            </w:r>
          </w:p>
        </w:tc>
      </w:tr>
      <w:tr w:rsidR="00583AB8" w:rsidRPr="00B06CB0" w:rsidTr="00BF51E7">
        <w:tc>
          <w:tcPr>
            <w:tcW w:w="827" w:type="dxa"/>
            <w:shd w:val="clear" w:color="auto" w:fill="auto"/>
          </w:tcPr>
          <w:p w:rsidR="00583AB8" w:rsidRPr="00B06CB0" w:rsidRDefault="00583AB8" w:rsidP="00BF51E7">
            <w:pPr>
              <w:pStyle w:val="2"/>
              <w:spacing w:after="0" w:line="360" w:lineRule="auto"/>
              <w:ind w:left="0"/>
              <w:jc w:val="both"/>
            </w:pPr>
            <w:r w:rsidRPr="00B06CB0">
              <w:t>3</w:t>
            </w:r>
          </w:p>
        </w:tc>
        <w:tc>
          <w:tcPr>
            <w:tcW w:w="8563" w:type="dxa"/>
            <w:shd w:val="clear" w:color="auto" w:fill="auto"/>
          </w:tcPr>
          <w:p w:rsidR="00583AB8" w:rsidRPr="00B06CB0" w:rsidRDefault="00583AB8" w:rsidP="00BF51E7">
            <w:pPr>
              <w:pStyle w:val="2"/>
              <w:spacing w:after="0" w:line="360" w:lineRule="auto"/>
              <w:ind w:left="0"/>
              <w:jc w:val="both"/>
            </w:pPr>
            <w:r w:rsidRPr="00B06CB0">
              <w:t>Использование результатов анализа для разработки и осуществление мер оперативного воздействия на практику работы предприятия.</w:t>
            </w:r>
          </w:p>
        </w:tc>
      </w:tr>
    </w:tbl>
    <w:p w:rsidR="00C07405" w:rsidRPr="00B06CB0" w:rsidRDefault="00C07405" w:rsidP="00B06CB0">
      <w:pPr>
        <w:pStyle w:val="2"/>
        <w:spacing w:after="0" w:line="360" w:lineRule="auto"/>
        <w:ind w:left="0"/>
        <w:jc w:val="both"/>
      </w:pPr>
    </w:p>
    <w:p w:rsidR="00583AB8" w:rsidRPr="00F172E2" w:rsidRDefault="00583AB8" w:rsidP="00F172E2">
      <w:pPr>
        <w:pStyle w:val="2"/>
        <w:spacing w:after="0" w:line="360" w:lineRule="auto"/>
        <w:ind w:left="0" w:firstLine="709"/>
        <w:jc w:val="both"/>
        <w:rPr>
          <w:sz w:val="28"/>
          <w:szCs w:val="28"/>
        </w:rPr>
      </w:pPr>
      <w:r w:rsidRPr="00F172E2">
        <w:rPr>
          <w:sz w:val="28"/>
          <w:szCs w:val="28"/>
        </w:rPr>
        <w:t>Рациональное использование фонда заработной платы тесно связано с прав</w:t>
      </w:r>
      <w:r w:rsidR="001C5C78" w:rsidRPr="00F172E2">
        <w:rPr>
          <w:sz w:val="28"/>
          <w:szCs w:val="28"/>
        </w:rPr>
        <w:t xml:space="preserve">ильной организацией зарплаты </w:t>
      </w:r>
      <w:r w:rsidRPr="00F172E2">
        <w:rPr>
          <w:sz w:val="28"/>
          <w:szCs w:val="28"/>
        </w:rPr>
        <w:t>, поэтому необходимо, чтобы анализ обеспечивал</w:t>
      </w:r>
      <w:r w:rsidR="001C5C78" w:rsidRPr="00F172E2">
        <w:rPr>
          <w:sz w:val="28"/>
          <w:szCs w:val="28"/>
        </w:rPr>
        <w:t xml:space="preserve"> (табл. 3.3).</w:t>
      </w:r>
    </w:p>
    <w:p w:rsidR="001C5C78" w:rsidRPr="00F172E2" w:rsidRDefault="001C5C78" w:rsidP="00F172E2">
      <w:pPr>
        <w:pStyle w:val="2"/>
        <w:spacing w:after="0" w:line="360" w:lineRule="auto"/>
        <w:ind w:left="0" w:firstLine="709"/>
        <w:jc w:val="both"/>
        <w:rPr>
          <w:sz w:val="28"/>
          <w:szCs w:val="28"/>
        </w:rPr>
      </w:pPr>
      <w:r w:rsidRPr="00F172E2">
        <w:rPr>
          <w:sz w:val="28"/>
          <w:szCs w:val="28"/>
        </w:rPr>
        <w:t>Таблица 3.3</w:t>
      </w:r>
    </w:p>
    <w:p w:rsidR="001C5C78" w:rsidRDefault="001C5C78" w:rsidP="00F172E2">
      <w:pPr>
        <w:pStyle w:val="2"/>
        <w:spacing w:after="0" w:line="360" w:lineRule="auto"/>
        <w:ind w:left="0" w:firstLine="709"/>
        <w:jc w:val="both"/>
        <w:rPr>
          <w:sz w:val="28"/>
          <w:szCs w:val="28"/>
        </w:rPr>
      </w:pPr>
      <w:r w:rsidRPr="00F172E2">
        <w:rPr>
          <w:sz w:val="28"/>
          <w:szCs w:val="28"/>
        </w:rPr>
        <w:t>Организация анализа заработной платы</w:t>
      </w:r>
    </w:p>
    <w:p w:rsidR="00B06CB0" w:rsidRPr="00F172E2" w:rsidRDefault="00B06CB0" w:rsidP="00F172E2">
      <w:pPr>
        <w:pStyle w:val="2"/>
        <w:spacing w:after="0" w:line="360" w:lineRule="auto"/>
        <w:ind w:left="0" w:firstLine="709"/>
        <w:jc w:val="both"/>
        <w:rPr>
          <w:sz w:val="28"/>
          <w:szCs w:val="28"/>
        </w:rPr>
      </w:pPr>
    </w:p>
    <w:tbl>
      <w:tblPr>
        <w:tblW w:w="0" w:type="auto"/>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
        <w:gridCol w:w="8382"/>
      </w:tblGrid>
      <w:tr w:rsidR="001C5C78" w:rsidRPr="00B06CB0" w:rsidTr="00BF51E7">
        <w:tc>
          <w:tcPr>
            <w:tcW w:w="649" w:type="dxa"/>
            <w:shd w:val="clear" w:color="auto" w:fill="auto"/>
          </w:tcPr>
          <w:p w:rsidR="001C5C78" w:rsidRPr="00B06CB0" w:rsidRDefault="001C5C78" w:rsidP="00BF51E7">
            <w:pPr>
              <w:pStyle w:val="2"/>
              <w:spacing w:after="0" w:line="360" w:lineRule="auto"/>
              <w:ind w:left="0"/>
              <w:jc w:val="both"/>
            </w:pPr>
            <w:r w:rsidRPr="00B06CB0">
              <w:t>1</w:t>
            </w:r>
          </w:p>
        </w:tc>
        <w:tc>
          <w:tcPr>
            <w:tcW w:w="8383" w:type="dxa"/>
            <w:shd w:val="clear" w:color="auto" w:fill="auto"/>
          </w:tcPr>
          <w:p w:rsidR="001C5C78" w:rsidRPr="00B06CB0" w:rsidRDefault="001C5C78" w:rsidP="00BF51E7">
            <w:pPr>
              <w:pStyle w:val="2"/>
              <w:spacing w:after="0" w:line="360" w:lineRule="auto"/>
              <w:ind w:left="0"/>
              <w:jc w:val="both"/>
            </w:pPr>
            <w:r w:rsidRPr="00B06CB0">
              <w:t>определение размера экономии или допущенного перерасхода этого фонда и основных направлений перерасхода</w:t>
            </w:r>
          </w:p>
        </w:tc>
      </w:tr>
      <w:tr w:rsidR="001C5C78" w:rsidRPr="00B06CB0" w:rsidTr="00BF51E7">
        <w:tc>
          <w:tcPr>
            <w:tcW w:w="649" w:type="dxa"/>
            <w:shd w:val="clear" w:color="auto" w:fill="auto"/>
          </w:tcPr>
          <w:p w:rsidR="001C5C78" w:rsidRPr="00B06CB0" w:rsidRDefault="001C5C78" w:rsidP="00BF51E7">
            <w:pPr>
              <w:pStyle w:val="2"/>
              <w:spacing w:after="0" w:line="360" w:lineRule="auto"/>
              <w:ind w:left="0"/>
              <w:jc w:val="both"/>
            </w:pPr>
            <w:r w:rsidRPr="00B06CB0">
              <w:t>2</w:t>
            </w:r>
          </w:p>
        </w:tc>
        <w:tc>
          <w:tcPr>
            <w:tcW w:w="8383" w:type="dxa"/>
            <w:shd w:val="clear" w:color="auto" w:fill="auto"/>
          </w:tcPr>
          <w:p w:rsidR="001C5C78" w:rsidRPr="00B06CB0" w:rsidRDefault="001C5C78" w:rsidP="00BF51E7">
            <w:pPr>
              <w:pStyle w:val="2"/>
              <w:spacing w:after="0" w:line="360" w:lineRule="auto"/>
              <w:ind w:left="0"/>
              <w:jc w:val="both"/>
            </w:pPr>
            <w:r w:rsidRPr="00B06CB0">
              <w:t>разработку конкретных организационно-технических мероприятий, вытекающих из всего материала анализа.</w:t>
            </w:r>
          </w:p>
        </w:tc>
      </w:tr>
    </w:tbl>
    <w:p w:rsidR="001C5C78" w:rsidRPr="00B06CB0" w:rsidRDefault="001C5C78" w:rsidP="00B06CB0">
      <w:pPr>
        <w:pStyle w:val="2"/>
        <w:spacing w:after="0" w:line="360" w:lineRule="auto"/>
        <w:ind w:left="0"/>
        <w:jc w:val="both"/>
      </w:pPr>
    </w:p>
    <w:p w:rsidR="00583AB8" w:rsidRPr="00F172E2" w:rsidRDefault="00583AB8" w:rsidP="00F172E2">
      <w:pPr>
        <w:pStyle w:val="2"/>
        <w:spacing w:after="0" w:line="360" w:lineRule="auto"/>
        <w:ind w:left="0" w:firstLine="709"/>
        <w:jc w:val="both"/>
        <w:rPr>
          <w:sz w:val="28"/>
          <w:szCs w:val="28"/>
        </w:rPr>
      </w:pPr>
      <w:r w:rsidRPr="00F172E2">
        <w:rPr>
          <w:sz w:val="28"/>
          <w:szCs w:val="28"/>
        </w:rPr>
        <w:t>Для целей анализа следует подбирать, обрабатывать и систематизировать лишь такие материалы и данные, которые обеспечивают возможность выявления степени влияния определенных факторов (положительных или отрицательных) на расходование фонда заработной платы.</w:t>
      </w:r>
    </w:p>
    <w:p w:rsidR="00583AB8" w:rsidRPr="00F172E2" w:rsidRDefault="00583AB8" w:rsidP="00F172E2">
      <w:pPr>
        <w:pStyle w:val="2"/>
        <w:spacing w:after="0" w:line="360" w:lineRule="auto"/>
        <w:ind w:left="0" w:firstLine="709"/>
        <w:jc w:val="both"/>
        <w:rPr>
          <w:sz w:val="28"/>
          <w:szCs w:val="28"/>
        </w:rPr>
      </w:pPr>
      <w:r w:rsidRPr="00F172E2">
        <w:rPr>
          <w:sz w:val="28"/>
          <w:szCs w:val="28"/>
        </w:rPr>
        <w:t>Для успешного осуществления анализа</w:t>
      </w:r>
      <w:r w:rsidR="00984ECA" w:rsidRPr="00F172E2">
        <w:rPr>
          <w:sz w:val="28"/>
          <w:szCs w:val="28"/>
        </w:rPr>
        <w:t xml:space="preserve"> заработной платы отдела культуры Симферопольского РГА</w:t>
      </w:r>
      <w:r w:rsidRPr="00F172E2">
        <w:rPr>
          <w:sz w:val="28"/>
          <w:szCs w:val="28"/>
        </w:rPr>
        <w:t xml:space="preserve"> нужно располагать следующими материалами</w:t>
      </w:r>
      <w:r w:rsidR="00984ECA" w:rsidRPr="00F172E2">
        <w:rPr>
          <w:sz w:val="28"/>
          <w:szCs w:val="28"/>
        </w:rPr>
        <w:t xml:space="preserve"> (табл.3.4)</w:t>
      </w:r>
      <w:r w:rsidRPr="00F172E2">
        <w:rPr>
          <w:sz w:val="28"/>
          <w:szCs w:val="28"/>
        </w:rPr>
        <w:t>:</w:t>
      </w:r>
    </w:p>
    <w:p w:rsidR="00E41409" w:rsidRPr="00F172E2" w:rsidRDefault="00B06CB0" w:rsidP="00F172E2">
      <w:pPr>
        <w:pStyle w:val="2"/>
        <w:spacing w:after="0" w:line="360" w:lineRule="auto"/>
        <w:ind w:left="0" w:firstLine="709"/>
        <w:jc w:val="both"/>
        <w:rPr>
          <w:sz w:val="28"/>
          <w:szCs w:val="28"/>
        </w:rPr>
      </w:pPr>
      <w:r>
        <w:rPr>
          <w:sz w:val="28"/>
          <w:szCs w:val="28"/>
        </w:rPr>
        <w:br w:type="page"/>
      </w:r>
      <w:r w:rsidR="00E41409" w:rsidRPr="00F172E2">
        <w:rPr>
          <w:sz w:val="28"/>
          <w:szCs w:val="28"/>
        </w:rPr>
        <w:t>Таблица 3.4</w:t>
      </w:r>
    </w:p>
    <w:p w:rsidR="00984ECA" w:rsidRDefault="00E41409" w:rsidP="00F172E2">
      <w:pPr>
        <w:pStyle w:val="2"/>
        <w:spacing w:after="0" w:line="360" w:lineRule="auto"/>
        <w:ind w:left="0" w:firstLine="709"/>
        <w:jc w:val="both"/>
        <w:rPr>
          <w:sz w:val="28"/>
          <w:szCs w:val="28"/>
        </w:rPr>
      </w:pPr>
      <w:r w:rsidRPr="00F172E2">
        <w:rPr>
          <w:sz w:val="28"/>
          <w:szCs w:val="28"/>
        </w:rPr>
        <w:t>Материалы для анализа заработной платы</w:t>
      </w:r>
    </w:p>
    <w:p w:rsidR="00B06CB0" w:rsidRPr="00F172E2" w:rsidRDefault="00B06CB0" w:rsidP="00F172E2">
      <w:pPr>
        <w:pStyle w:val="2"/>
        <w:spacing w:after="0" w:line="360" w:lineRule="auto"/>
        <w:ind w:left="0" w:firstLine="709"/>
        <w:jc w:val="both"/>
        <w:rPr>
          <w:sz w:val="28"/>
          <w:szCs w:val="28"/>
        </w:rPr>
      </w:pP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8742"/>
      </w:tblGrid>
      <w:tr w:rsidR="00984ECA" w:rsidRPr="00B06CB0" w:rsidTr="00BF51E7">
        <w:tc>
          <w:tcPr>
            <w:tcW w:w="647" w:type="dxa"/>
            <w:shd w:val="clear" w:color="auto" w:fill="auto"/>
          </w:tcPr>
          <w:p w:rsidR="00984ECA" w:rsidRPr="00B06CB0" w:rsidRDefault="00984ECA" w:rsidP="00BF51E7">
            <w:pPr>
              <w:pStyle w:val="2"/>
              <w:spacing w:after="0" w:line="360" w:lineRule="auto"/>
              <w:ind w:left="0"/>
              <w:jc w:val="both"/>
            </w:pPr>
            <w:r w:rsidRPr="00B06CB0">
              <w:t>1</w:t>
            </w:r>
          </w:p>
        </w:tc>
        <w:tc>
          <w:tcPr>
            <w:tcW w:w="8743" w:type="dxa"/>
            <w:shd w:val="clear" w:color="auto" w:fill="auto"/>
          </w:tcPr>
          <w:p w:rsidR="00984ECA" w:rsidRPr="00B06CB0" w:rsidRDefault="00984ECA" w:rsidP="00BF51E7">
            <w:pPr>
              <w:pStyle w:val="2"/>
              <w:spacing w:after="0" w:line="360" w:lineRule="auto"/>
              <w:ind w:left="0"/>
              <w:jc w:val="both"/>
            </w:pPr>
            <w:r w:rsidRPr="00B06CB0">
              <w:t>Отчетными данными (в сравнении с планом) о численности работающих, среднемесячной (квартальной, годовой) зарплате, фонда заработной платы.</w:t>
            </w:r>
          </w:p>
        </w:tc>
      </w:tr>
      <w:tr w:rsidR="00984ECA" w:rsidRPr="00B06CB0" w:rsidTr="00BF51E7">
        <w:tc>
          <w:tcPr>
            <w:tcW w:w="647" w:type="dxa"/>
            <w:shd w:val="clear" w:color="auto" w:fill="auto"/>
          </w:tcPr>
          <w:p w:rsidR="00984ECA" w:rsidRPr="00B06CB0" w:rsidRDefault="00984ECA" w:rsidP="00BF51E7">
            <w:pPr>
              <w:pStyle w:val="2"/>
              <w:spacing w:after="0" w:line="360" w:lineRule="auto"/>
              <w:ind w:left="0"/>
              <w:jc w:val="both"/>
            </w:pPr>
            <w:r w:rsidRPr="00B06CB0">
              <w:t>2</w:t>
            </w:r>
          </w:p>
        </w:tc>
        <w:tc>
          <w:tcPr>
            <w:tcW w:w="8743" w:type="dxa"/>
            <w:shd w:val="clear" w:color="auto" w:fill="auto"/>
          </w:tcPr>
          <w:p w:rsidR="00984ECA" w:rsidRPr="00B06CB0" w:rsidRDefault="00984ECA" w:rsidP="00BF51E7">
            <w:pPr>
              <w:pStyle w:val="2"/>
              <w:spacing w:after="0" w:line="360" w:lineRule="auto"/>
              <w:ind w:left="0"/>
              <w:jc w:val="both"/>
            </w:pPr>
            <w:r w:rsidRPr="00B06CB0">
              <w:t>Отчетными данными (в сравнении с планом) об использовании фонда зарплаты по его элементам</w:t>
            </w:r>
          </w:p>
        </w:tc>
      </w:tr>
      <w:tr w:rsidR="00984ECA" w:rsidRPr="00B06CB0" w:rsidTr="00BF51E7">
        <w:tc>
          <w:tcPr>
            <w:tcW w:w="647" w:type="dxa"/>
            <w:shd w:val="clear" w:color="auto" w:fill="auto"/>
          </w:tcPr>
          <w:p w:rsidR="00984ECA" w:rsidRPr="00B06CB0" w:rsidRDefault="00984ECA" w:rsidP="00BF51E7">
            <w:pPr>
              <w:pStyle w:val="2"/>
              <w:spacing w:after="0" w:line="360" w:lineRule="auto"/>
              <w:ind w:left="0"/>
              <w:jc w:val="both"/>
            </w:pPr>
            <w:r w:rsidRPr="00B06CB0">
              <w:t>3</w:t>
            </w:r>
          </w:p>
        </w:tc>
        <w:tc>
          <w:tcPr>
            <w:tcW w:w="8743" w:type="dxa"/>
            <w:shd w:val="clear" w:color="auto" w:fill="auto"/>
          </w:tcPr>
          <w:p w:rsidR="00984ECA" w:rsidRPr="00B06CB0" w:rsidRDefault="00984ECA" w:rsidP="00BF51E7">
            <w:pPr>
              <w:pStyle w:val="2"/>
              <w:spacing w:after="0" w:line="360" w:lineRule="auto"/>
              <w:ind w:left="0"/>
              <w:jc w:val="both"/>
            </w:pPr>
            <w:r w:rsidRPr="00B06CB0">
              <w:t>Данными о доплатах за отклонение от нормальных условий работы</w:t>
            </w:r>
          </w:p>
        </w:tc>
      </w:tr>
      <w:tr w:rsidR="00984ECA" w:rsidRPr="00B06CB0" w:rsidTr="00BF51E7">
        <w:tc>
          <w:tcPr>
            <w:tcW w:w="647" w:type="dxa"/>
            <w:shd w:val="clear" w:color="auto" w:fill="auto"/>
          </w:tcPr>
          <w:p w:rsidR="00984ECA" w:rsidRPr="00B06CB0" w:rsidRDefault="00984ECA" w:rsidP="00BF51E7">
            <w:pPr>
              <w:pStyle w:val="2"/>
              <w:spacing w:after="0" w:line="360" w:lineRule="auto"/>
              <w:ind w:left="0"/>
              <w:jc w:val="both"/>
            </w:pPr>
            <w:r w:rsidRPr="00B06CB0">
              <w:t>4</w:t>
            </w:r>
          </w:p>
        </w:tc>
        <w:tc>
          <w:tcPr>
            <w:tcW w:w="8743" w:type="dxa"/>
            <w:shd w:val="clear" w:color="auto" w:fill="auto"/>
          </w:tcPr>
          <w:p w:rsidR="00984ECA" w:rsidRPr="00B06CB0" w:rsidRDefault="00984ECA" w:rsidP="00BF51E7">
            <w:pPr>
              <w:pStyle w:val="2"/>
              <w:spacing w:after="0" w:line="360" w:lineRule="auto"/>
              <w:ind w:left="0"/>
              <w:jc w:val="both"/>
            </w:pPr>
            <w:r w:rsidRPr="00B06CB0">
              <w:t>Материалами оперативного контроля, характеризующими состояние тарифной дисциплины на предприятии, и правильность тарификации работ и служащих</w:t>
            </w:r>
          </w:p>
        </w:tc>
      </w:tr>
      <w:tr w:rsidR="00984ECA" w:rsidRPr="00B06CB0" w:rsidTr="00BF51E7">
        <w:tc>
          <w:tcPr>
            <w:tcW w:w="647" w:type="dxa"/>
            <w:shd w:val="clear" w:color="auto" w:fill="auto"/>
          </w:tcPr>
          <w:p w:rsidR="00984ECA" w:rsidRPr="00B06CB0" w:rsidRDefault="00984ECA" w:rsidP="00BF51E7">
            <w:pPr>
              <w:pStyle w:val="2"/>
              <w:spacing w:after="0" w:line="360" w:lineRule="auto"/>
              <w:ind w:left="0"/>
              <w:jc w:val="both"/>
            </w:pPr>
            <w:r w:rsidRPr="00B06CB0">
              <w:t>5</w:t>
            </w:r>
          </w:p>
        </w:tc>
        <w:tc>
          <w:tcPr>
            <w:tcW w:w="8743" w:type="dxa"/>
            <w:shd w:val="clear" w:color="auto" w:fill="auto"/>
          </w:tcPr>
          <w:p w:rsidR="00984ECA" w:rsidRPr="00B06CB0" w:rsidRDefault="00984ECA" w:rsidP="00BF51E7">
            <w:pPr>
              <w:pStyle w:val="2"/>
              <w:spacing w:after="0" w:line="360" w:lineRule="auto"/>
              <w:ind w:left="0"/>
              <w:jc w:val="both"/>
            </w:pPr>
            <w:r w:rsidRPr="00B06CB0">
              <w:t>Материалами, характеризующими законность ряда выплат и доплат, произведенных за отчетный период.</w:t>
            </w:r>
          </w:p>
        </w:tc>
      </w:tr>
    </w:tbl>
    <w:p w:rsidR="00E41409" w:rsidRPr="00B06CB0" w:rsidRDefault="00E41409" w:rsidP="00B06CB0">
      <w:pPr>
        <w:pStyle w:val="2"/>
        <w:spacing w:after="0" w:line="360" w:lineRule="auto"/>
        <w:ind w:left="0"/>
        <w:jc w:val="both"/>
      </w:pPr>
    </w:p>
    <w:p w:rsidR="00583AB8" w:rsidRPr="00F172E2" w:rsidRDefault="00583AB8" w:rsidP="00F172E2">
      <w:pPr>
        <w:pStyle w:val="2"/>
        <w:spacing w:after="0" w:line="360" w:lineRule="auto"/>
        <w:ind w:left="0" w:firstLine="709"/>
        <w:jc w:val="both"/>
        <w:rPr>
          <w:sz w:val="28"/>
          <w:szCs w:val="28"/>
        </w:rPr>
      </w:pPr>
      <w:r w:rsidRPr="00F172E2">
        <w:rPr>
          <w:sz w:val="28"/>
          <w:szCs w:val="28"/>
        </w:rPr>
        <w:t>Правильность выводов анализа и его эффективность зависят от сопоставимости анализирующих данных.</w:t>
      </w:r>
    </w:p>
    <w:p w:rsidR="00C04ACB" w:rsidRPr="00F172E2" w:rsidRDefault="00C04ACB" w:rsidP="00F172E2">
      <w:pPr>
        <w:pStyle w:val="2"/>
        <w:spacing w:after="0" w:line="360" w:lineRule="auto"/>
        <w:ind w:left="0" w:firstLine="709"/>
        <w:jc w:val="both"/>
        <w:rPr>
          <w:sz w:val="28"/>
          <w:szCs w:val="28"/>
        </w:rPr>
      </w:pPr>
      <w:r w:rsidRPr="00F172E2">
        <w:rPr>
          <w:sz w:val="28"/>
          <w:szCs w:val="28"/>
        </w:rPr>
        <w:t>Фонд заработной платы и выплаты социального характера расходуются по смете. Смета позволяет контролировать расход фонда по его направлениям</w:t>
      </w:r>
      <w:r w:rsidR="002113E4" w:rsidRPr="00F172E2">
        <w:rPr>
          <w:sz w:val="28"/>
          <w:szCs w:val="28"/>
        </w:rPr>
        <w:t xml:space="preserve"> (табл 3.6)</w:t>
      </w:r>
      <w:r w:rsidRPr="00F172E2">
        <w:rPr>
          <w:sz w:val="28"/>
          <w:szCs w:val="28"/>
        </w:rPr>
        <w:t>.</w:t>
      </w:r>
    </w:p>
    <w:p w:rsidR="00C04ACB" w:rsidRPr="00F172E2" w:rsidRDefault="00C04ACB" w:rsidP="00F172E2">
      <w:pPr>
        <w:pStyle w:val="2"/>
        <w:spacing w:after="0" w:line="360" w:lineRule="auto"/>
        <w:ind w:left="0" w:firstLine="709"/>
        <w:jc w:val="both"/>
        <w:rPr>
          <w:sz w:val="28"/>
          <w:szCs w:val="28"/>
        </w:rPr>
      </w:pPr>
      <w:r w:rsidRPr="00F172E2">
        <w:rPr>
          <w:sz w:val="28"/>
          <w:szCs w:val="28"/>
        </w:rPr>
        <w:t>Анализ фонда оплаты труда сводится к сравнению, сколько средств предусмотрено в смете, и какие суммы фактически выплачены.</w:t>
      </w:r>
    </w:p>
    <w:p w:rsidR="00C04ACB" w:rsidRPr="00F172E2" w:rsidRDefault="00C04ACB" w:rsidP="00F172E2">
      <w:pPr>
        <w:pStyle w:val="2"/>
        <w:spacing w:after="0" w:line="360" w:lineRule="auto"/>
        <w:ind w:left="0" w:firstLine="709"/>
        <w:jc w:val="both"/>
        <w:rPr>
          <w:sz w:val="28"/>
          <w:szCs w:val="28"/>
        </w:rPr>
      </w:pPr>
      <w:r w:rsidRPr="00F172E2">
        <w:rPr>
          <w:sz w:val="28"/>
          <w:szCs w:val="28"/>
        </w:rPr>
        <w:t>При составлении сметы и определения необходимых размеров средств учитываются принятые на предприятии формы оплаты труда, действующие тарифные ставки и оклады.</w:t>
      </w:r>
    </w:p>
    <w:p w:rsidR="00C07405" w:rsidRPr="00F172E2" w:rsidRDefault="00C07405" w:rsidP="00F172E2">
      <w:pPr>
        <w:pStyle w:val="2"/>
        <w:spacing w:after="0" w:line="360" w:lineRule="auto"/>
        <w:ind w:left="0" w:firstLine="709"/>
        <w:jc w:val="both"/>
        <w:rPr>
          <w:iCs/>
          <w:sz w:val="28"/>
          <w:szCs w:val="28"/>
        </w:rPr>
      </w:pPr>
      <w:r w:rsidRPr="00F172E2">
        <w:rPr>
          <w:iCs/>
          <w:sz w:val="28"/>
          <w:szCs w:val="28"/>
        </w:rPr>
        <w:t>Таблица 3.4</w:t>
      </w:r>
    </w:p>
    <w:p w:rsidR="00C07405" w:rsidRDefault="00C07405" w:rsidP="00F172E2">
      <w:pPr>
        <w:pStyle w:val="2"/>
        <w:spacing w:after="0" w:line="360" w:lineRule="auto"/>
        <w:ind w:left="0" w:firstLine="709"/>
        <w:jc w:val="both"/>
        <w:rPr>
          <w:sz w:val="28"/>
          <w:szCs w:val="28"/>
        </w:rPr>
      </w:pPr>
      <w:r w:rsidRPr="00F172E2">
        <w:rPr>
          <w:sz w:val="28"/>
          <w:szCs w:val="28"/>
        </w:rPr>
        <w:t xml:space="preserve">Смета расходования средств фонда заработной платы и выплат социального характера по отделу культуры Симферопольской РГА за </w:t>
      </w:r>
      <w:r w:rsidRPr="00F172E2">
        <w:rPr>
          <w:sz w:val="28"/>
          <w:szCs w:val="28"/>
          <w:lang w:val="en-US"/>
        </w:rPr>
        <w:t>I</w:t>
      </w:r>
      <w:r w:rsidRPr="00F172E2">
        <w:rPr>
          <w:sz w:val="28"/>
          <w:szCs w:val="28"/>
        </w:rPr>
        <w:t xml:space="preserve"> квартал 2008 года.</w:t>
      </w:r>
    </w:p>
    <w:p w:rsidR="00B06CB0" w:rsidRPr="00F172E2" w:rsidRDefault="00B06CB0" w:rsidP="00F172E2">
      <w:pPr>
        <w:pStyle w:val="2"/>
        <w:spacing w:after="0" w:line="360" w:lineRule="auto"/>
        <w:ind w:left="0"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7"/>
        <w:gridCol w:w="553"/>
        <w:gridCol w:w="1675"/>
        <w:gridCol w:w="1749"/>
        <w:gridCol w:w="1417"/>
        <w:gridCol w:w="1216"/>
        <w:gridCol w:w="1053"/>
      </w:tblGrid>
      <w:tr w:rsidR="00C07405" w:rsidRPr="00F172E2">
        <w:trPr>
          <w:cantSplit/>
          <w:trHeight w:val="480"/>
        </w:trPr>
        <w:tc>
          <w:tcPr>
            <w:tcW w:w="1970" w:type="dxa"/>
            <w:vMerge w:val="restart"/>
          </w:tcPr>
          <w:p w:rsidR="00C07405" w:rsidRPr="00B06CB0" w:rsidRDefault="00C07405" w:rsidP="00B06CB0">
            <w:pPr>
              <w:pStyle w:val="2"/>
              <w:spacing w:after="0" w:line="360" w:lineRule="auto"/>
              <w:ind w:left="0"/>
              <w:jc w:val="both"/>
            </w:pPr>
            <w:r w:rsidRPr="00B06CB0">
              <w:t>Показатели</w:t>
            </w:r>
          </w:p>
        </w:tc>
        <w:tc>
          <w:tcPr>
            <w:tcW w:w="556" w:type="dxa"/>
            <w:vMerge w:val="restart"/>
          </w:tcPr>
          <w:p w:rsidR="00C07405" w:rsidRPr="00B06CB0" w:rsidRDefault="00C07405" w:rsidP="00B06CB0">
            <w:pPr>
              <w:pStyle w:val="2"/>
              <w:spacing w:after="0" w:line="360" w:lineRule="auto"/>
              <w:ind w:left="0"/>
              <w:jc w:val="both"/>
            </w:pPr>
            <w:r w:rsidRPr="00B06CB0">
              <w:t>%</w:t>
            </w:r>
          </w:p>
        </w:tc>
        <w:tc>
          <w:tcPr>
            <w:tcW w:w="1716" w:type="dxa"/>
            <w:vMerge w:val="restart"/>
          </w:tcPr>
          <w:p w:rsidR="00C07405" w:rsidRPr="00B06CB0" w:rsidRDefault="00C07405" w:rsidP="00B06CB0">
            <w:pPr>
              <w:pStyle w:val="2"/>
              <w:spacing w:after="0" w:line="360" w:lineRule="auto"/>
              <w:ind w:left="0"/>
              <w:jc w:val="both"/>
            </w:pPr>
            <w:r w:rsidRPr="00B06CB0">
              <w:t>Месячная потребность</w:t>
            </w:r>
          </w:p>
        </w:tc>
        <w:tc>
          <w:tcPr>
            <w:tcW w:w="1794" w:type="dxa"/>
            <w:vMerge w:val="restart"/>
          </w:tcPr>
          <w:p w:rsidR="00C07405" w:rsidRPr="00B06CB0" w:rsidRDefault="00C07405" w:rsidP="00B06CB0">
            <w:pPr>
              <w:pStyle w:val="2"/>
              <w:spacing w:after="0" w:line="360" w:lineRule="auto"/>
              <w:ind w:left="0"/>
              <w:jc w:val="both"/>
            </w:pPr>
            <w:r w:rsidRPr="00B06CB0">
              <w:t>Потребность на квартал</w:t>
            </w:r>
          </w:p>
        </w:tc>
        <w:tc>
          <w:tcPr>
            <w:tcW w:w="3818" w:type="dxa"/>
            <w:gridSpan w:val="3"/>
          </w:tcPr>
          <w:p w:rsidR="00C07405" w:rsidRPr="00B06CB0" w:rsidRDefault="00C07405" w:rsidP="00B06CB0">
            <w:pPr>
              <w:pStyle w:val="2"/>
              <w:spacing w:after="0" w:line="360" w:lineRule="auto"/>
              <w:ind w:left="0"/>
              <w:jc w:val="both"/>
            </w:pPr>
            <w:r w:rsidRPr="00B06CB0">
              <w:t>Фактически направлено</w:t>
            </w:r>
          </w:p>
        </w:tc>
      </w:tr>
      <w:tr w:rsidR="00C07405" w:rsidRPr="00F172E2">
        <w:trPr>
          <w:cantSplit/>
          <w:trHeight w:val="480"/>
        </w:trPr>
        <w:tc>
          <w:tcPr>
            <w:tcW w:w="1970" w:type="dxa"/>
            <w:vMerge/>
          </w:tcPr>
          <w:p w:rsidR="00C07405" w:rsidRPr="00B06CB0" w:rsidRDefault="00C07405" w:rsidP="00B06CB0">
            <w:pPr>
              <w:pStyle w:val="2"/>
              <w:spacing w:after="0" w:line="360" w:lineRule="auto"/>
              <w:ind w:left="0"/>
              <w:jc w:val="both"/>
            </w:pPr>
          </w:p>
        </w:tc>
        <w:tc>
          <w:tcPr>
            <w:tcW w:w="556" w:type="dxa"/>
            <w:vMerge/>
          </w:tcPr>
          <w:p w:rsidR="00C07405" w:rsidRPr="00B06CB0" w:rsidRDefault="00C07405" w:rsidP="00B06CB0">
            <w:pPr>
              <w:pStyle w:val="2"/>
              <w:spacing w:after="0" w:line="360" w:lineRule="auto"/>
              <w:ind w:left="0"/>
              <w:jc w:val="both"/>
            </w:pPr>
          </w:p>
        </w:tc>
        <w:tc>
          <w:tcPr>
            <w:tcW w:w="1716" w:type="dxa"/>
            <w:vMerge/>
          </w:tcPr>
          <w:p w:rsidR="00C07405" w:rsidRPr="00B06CB0" w:rsidRDefault="00C07405" w:rsidP="00B06CB0">
            <w:pPr>
              <w:pStyle w:val="2"/>
              <w:spacing w:after="0" w:line="360" w:lineRule="auto"/>
              <w:ind w:left="0"/>
              <w:jc w:val="both"/>
            </w:pPr>
          </w:p>
        </w:tc>
        <w:tc>
          <w:tcPr>
            <w:tcW w:w="1794" w:type="dxa"/>
            <w:vMerge/>
          </w:tcPr>
          <w:p w:rsidR="00C07405" w:rsidRPr="00B06CB0" w:rsidRDefault="00C07405" w:rsidP="00B06CB0">
            <w:pPr>
              <w:pStyle w:val="2"/>
              <w:spacing w:after="0" w:line="360" w:lineRule="auto"/>
              <w:ind w:left="0"/>
              <w:jc w:val="both"/>
            </w:pPr>
          </w:p>
        </w:tc>
        <w:tc>
          <w:tcPr>
            <w:tcW w:w="1482" w:type="dxa"/>
          </w:tcPr>
          <w:p w:rsidR="00C07405" w:rsidRPr="00B06CB0" w:rsidRDefault="00C07405" w:rsidP="00B06CB0">
            <w:pPr>
              <w:pStyle w:val="2"/>
              <w:spacing w:after="0" w:line="360" w:lineRule="auto"/>
              <w:ind w:left="0"/>
              <w:jc w:val="both"/>
            </w:pPr>
            <w:r w:rsidRPr="00B06CB0">
              <w:t>январь</w:t>
            </w:r>
          </w:p>
        </w:tc>
        <w:tc>
          <w:tcPr>
            <w:tcW w:w="1248" w:type="dxa"/>
          </w:tcPr>
          <w:p w:rsidR="00C07405" w:rsidRPr="00B06CB0" w:rsidRDefault="00C07405" w:rsidP="00B06CB0">
            <w:pPr>
              <w:pStyle w:val="2"/>
              <w:spacing w:after="0" w:line="360" w:lineRule="auto"/>
              <w:ind w:left="0"/>
              <w:jc w:val="both"/>
            </w:pPr>
            <w:r w:rsidRPr="00B06CB0">
              <w:t>февраль</w:t>
            </w:r>
          </w:p>
        </w:tc>
        <w:tc>
          <w:tcPr>
            <w:tcW w:w="1088" w:type="dxa"/>
          </w:tcPr>
          <w:p w:rsidR="00C07405" w:rsidRPr="00B06CB0" w:rsidRDefault="00C07405" w:rsidP="00B06CB0">
            <w:pPr>
              <w:pStyle w:val="2"/>
              <w:spacing w:after="0" w:line="360" w:lineRule="auto"/>
              <w:ind w:left="0"/>
              <w:jc w:val="both"/>
            </w:pPr>
            <w:r w:rsidRPr="00B06CB0">
              <w:t>март</w:t>
            </w:r>
          </w:p>
        </w:tc>
      </w:tr>
      <w:tr w:rsidR="00C07405" w:rsidRPr="00F172E2">
        <w:trPr>
          <w:cantSplit/>
          <w:trHeight w:val="480"/>
        </w:trPr>
        <w:tc>
          <w:tcPr>
            <w:tcW w:w="1970" w:type="dxa"/>
          </w:tcPr>
          <w:p w:rsidR="00C07405" w:rsidRPr="00B06CB0" w:rsidRDefault="00C07405" w:rsidP="00B06CB0">
            <w:pPr>
              <w:pStyle w:val="2"/>
              <w:spacing w:after="0" w:line="360" w:lineRule="auto"/>
              <w:ind w:left="0"/>
              <w:jc w:val="both"/>
            </w:pPr>
            <w:r w:rsidRPr="00B06CB0">
              <w:t>1. Тарифный фонд</w:t>
            </w:r>
          </w:p>
        </w:tc>
        <w:tc>
          <w:tcPr>
            <w:tcW w:w="556" w:type="dxa"/>
          </w:tcPr>
          <w:p w:rsidR="00C07405" w:rsidRPr="00B06CB0" w:rsidRDefault="00C07405" w:rsidP="00B06CB0">
            <w:pPr>
              <w:pStyle w:val="2"/>
              <w:spacing w:after="0" w:line="360" w:lineRule="auto"/>
              <w:ind w:left="0"/>
              <w:jc w:val="both"/>
            </w:pPr>
            <w:r w:rsidRPr="00B06CB0">
              <w:t>76</w:t>
            </w:r>
          </w:p>
        </w:tc>
        <w:tc>
          <w:tcPr>
            <w:tcW w:w="1716" w:type="dxa"/>
          </w:tcPr>
          <w:p w:rsidR="00C07405" w:rsidRPr="00B06CB0" w:rsidRDefault="00C07405" w:rsidP="00B06CB0">
            <w:pPr>
              <w:pStyle w:val="2"/>
              <w:spacing w:after="0" w:line="360" w:lineRule="auto"/>
              <w:ind w:left="0"/>
              <w:jc w:val="both"/>
            </w:pPr>
            <w:r w:rsidRPr="00B06CB0">
              <w:t>45928</w:t>
            </w:r>
          </w:p>
        </w:tc>
        <w:tc>
          <w:tcPr>
            <w:tcW w:w="1794" w:type="dxa"/>
          </w:tcPr>
          <w:p w:rsidR="00C07405" w:rsidRPr="00B06CB0" w:rsidRDefault="00C07405" w:rsidP="00B06CB0">
            <w:pPr>
              <w:pStyle w:val="2"/>
              <w:spacing w:after="0" w:line="360" w:lineRule="auto"/>
              <w:ind w:left="0"/>
              <w:jc w:val="both"/>
            </w:pPr>
            <w:r w:rsidRPr="00B06CB0">
              <w:t>137784</w:t>
            </w:r>
          </w:p>
        </w:tc>
        <w:tc>
          <w:tcPr>
            <w:tcW w:w="1482" w:type="dxa"/>
          </w:tcPr>
          <w:p w:rsidR="00C07405" w:rsidRPr="00B06CB0" w:rsidRDefault="00C07405" w:rsidP="00B06CB0">
            <w:pPr>
              <w:pStyle w:val="2"/>
              <w:spacing w:after="0" w:line="360" w:lineRule="auto"/>
              <w:ind w:left="0"/>
              <w:jc w:val="both"/>
            </w:pPr>
            <w:r w:rsidRPr="00B06CB0">
              <w:t>45928</w:t>
            </w:r>
          </w:p>
        </w:tc>
        <w:tc>
          <w:tcPr>
            <w:tcW w:w="1248" w:type="dxa"/>
          </w:tcPr>
          <w:p w:rsidR="00C07405" w:rsidRPr="00B06CB0" w:rsidRDefault="00C07405" w:rsidP="00B06CB0">
            <w:pPr>
              <w:pStyle w:val="2"/>
              <w:spacing w:after="0" w:line="360" w:lineRule="auto"/>
              <w:ind w:left="0"/>
              <w:jc w:val="both"/>
            </w:pPr>
            <w:r w:rsidRPr="00B06CB0">
              <w:t>45928</w:t>
            </w:r>
          </w:p>
        </w:tc>
        <w:tc>
          <w:tcPr>
            <w:tcW w:w="1088" w:type="dxa"/>
          </w:tcPr>
          <w:p w:rsidR="00C07405" w:rsidRPr="00B06CB0" w:rsidRDefault="00C07405" w:rsidP="00B06CB0">
            <w:pPr>
              <w:pStyle w:val="2"/>
              <w:spacing w:after="0" w:line="360" w:lineRule="auto"/>
              <w:ind w:left="0"/>
              <w:jc w:val="both"/>
            </w:pPr>
            <w:r w:rsidRPr="00B06CB0">
              <w:t>45928</w:t>
            </w:r>
          </w:p>
        </w:tc>
      </w:tr>
      <w:tr w:rsidR="00C07405" w:rsidRPr="00F172E2">
        <w:trPr>
          <w:cantSplit/>
          <w:trHeight w:val="480"/>
        </w:trPr>
        <w:tc>
          <w:tcPr>
            <w:tcW w:w="1970" w:type="dxa"/>
          </w:tcPr>
          <w:p w:rsidR="00C07405" w:rsidRPr="00B06CB0" w:rsidRDefault="00C07405" w:rsidP="00B06CB0">
            <w:pPr>
              <w:pStyle w:val="2"/>
              <w:spacing w:after="0" w:line="360" w:lineRule="auto"/>
              <w:ind w:left="0"/>
              <w:jc w:val="both"/>
            </w:pPr>
            <w:r w:rsidRPr="00B06CB0">
              <w:t>2. Доплаты, надбавки</w:t>
            </w:r>
          </w:p>
        </w:tc>
        <w:tc>
          <w:tcPr>
            <w:tcW w:w="556" w:type="dxa"/>
          </w:tcPr>
          <w:p w:rsidR="00C07405" w:rsidRPr="00B06CB0" w:rsidRDefault="00C07405" w:rsidP="00B06CB0">
            <w:pPr>
              <w:pStyle w:val="2"/>
              <w:spacing w:after="0" w:line="360" w:lineRule="auto"/>
              <w:ind w:left="0"/>
              <w:jc w:val="both"/>
            </w:pPr>
            <w:r w:rsidRPr="00B06CB0">
              <w:t>21</w:t>
            </w:r>
          </w:p>
        </w:tc>
        <w:tc>
          <w:tcPr>
            <w:tcW w:w="1716" w:type="dxa"/>
          </w:tcPr>
          <w:p w:rsidR="00C07405" w:rsidRPr="00B06CB0" w:rsidRDefault="00C07405" w:rsidP="00B06CB0">
            <w:pPr>
              <w:pStyle w:val="2"/>
              <w:spacing w:after="0" w:line="360" w:lineRule="auto"/>
              <w:ind w:left="0"/>
              <w:jc w:val="both"/>
            </w:pPr>
            <w:r w:rsidRPr="00B06CB0">
              <w:t>12682</w:t>
            </w:r>
          </w:p>
        </w:tc>
        <w:tc>
          <w:tcPr>
            <w:tcW w:w="1794" w:type="dxa"/>
          </w:tcPr>
          <w:p w:rsidR="00C07405" w:rsidRPr="00B06CB0" w:rsidRDefault="00C07405" w:rsidP="00B06CB0">
            <w:pPr>
              <w:pStyle w:val="2"/>
              <w:spacing w:after="0" w:line="360" w:lineRule="auto"/>
              <w:ind w:left="0"/>
              <w:jc w:val="both"/>
            </w:pPr>
            <w:r w:rsidRPr="00B06CB0">
              <w:t>38046</w:t>
            </w:r>
          </w:p>
        </w:tc>
        <w:tc>
          <w:tcPr>
            <w:tcW w:w="1482" w:type="dxa"/>
          </w:tcPr>
          <w:p w:rsidR="00C07405" w:rsidRPr="00B06CB0" w:rsidRDefault="00C07405" w:rsidP="00B06CB0">
            <w:pPr>
              <w:pStyle w:val="2"/>
              <w:spacing w:after="0" w:line="360" w:lineRule="auto"/>
              <w:ind w:left="0"/>
              <w:jc w:val="both"/>
            </w:pPr>
            <w:r w:rsidRPr="00B06CB0">
              <w:t>12310</w:t>
            </w:r>
          </w:p>
        </w:tc>
        <w:tc>
          <w:tcPr>
            <w:tcW w:w="1248" w:type="dxa"/>
          </w:tcPr>
          <w:p w:rsidR="00C07405" w:rsidRPr="00B06CB0" w:rsidRDefault="00C07405" w:rsidP="00B06CB0">
            <w:pPr>
              <w:pStyle w:val="2"/>
              <w:spacing w:after="0" w:line="360" w:lineRule="auto"/>
              <w:ind w:left="0"/>
              <w:jc w:val="both"/>
            </w:pPr>
            <w:r w:rsidRPr="00B06CB0">
              <w:t>12682</w:t>
            </w:r>
          </w:p>
        </w:tc>
        <w:tc>
          <w:tcPr>
            <w:tcW w:w="1088" w:type="dxa"/>
          </w:tcPr>
          <w:p w:rsidR="00C07405" w:rsidRPr="00B06CB0" w:rsidRDefault="00C07405" w:rsidP="00B06CB0">
            <w:pPr>
              <w:pStyle w:val="2"/>
              <w:spacing w:after="0" w:line="360" w:lineRule="auto"/>
              <w:ind w:left="0"/>
              <w:jc w:val="both"/>
            </w:pPr>
            <w:r w:rsidRPr="00B06CB0">
              <w:t>12682</w:t>
            </w:r>
          </w:p>
        </w:tc>
      </w:tr>
      <w:tr w:rsidR="00C07405" w:rsidRPr="00F172E2">
        <w:trPr>
          <w:cantSplit/>
          <w:trHeight w:val="480"/>
        </w:trPr>
        <w:tc>
          <w:tcPr>
            <w:tcW w:w="1970" w:type="dxa"/>
          </w:tcPr>
          <w:p w:rsidR="00C07405" w:rsidRPr="00B06CB0" w:rsidRDefault="00C07405" w:rsidP="00B06CB0">
            <w:pPr>
              <w:pStyle w:val="2"/>
              <w:spacing w:after="0" w:line="360" w:lineRule="auto"/>
              <w:ind w:left="0"/>
              <w:jc w:val="both"/>
            </w:pPr>
            <w:r w:rsidRPr="00B06CB0">
              <w:t>3. Выплаты социального характера</w:t>
            </w:r>
          </w:p>
        </w:tc>
        <w:tc>
          <w:tcPr>
            <w:tcW w:w="556" w:type="dxa"/>
          </w:tcPr>
          <w:p w:rsidR="00C07405" w:rsidRPr="00B06CB0" w:rsidRDefault="00C07405" w:rsidP="00B06CB0">
            <w:pPr>
              <w:pStyle w:val="2"/>
              <w:spacing w:after="0" w:line="360" w:lineRule="auto"/>
              <w:ind w:left="0"/>
              <w:jc w:val="both"/>
            </w:pPr>
            <w:r w:rsidRPr="00B06CB0">
              <w:t>3</w:t>
            </w:r>
          </w:p>
        </w:tc>
        <w:tc>
          <w:tcPr>
            <w:tcW w:w="1716" w:type="dxa"/>
          </w:tcPr>
          <w:p w:rsidR="00C07405" w:rsidRPr="00B06CB0" w:rsidRDefault="00C07405" w:rsidP="00B06CB0">
            <w:pPr>
              <w:pStyle w:val="2"/>
              <w:spacing w:after="0" w:line="360" w:lineRule="auto"/>
              <w:ind w:left="0"/>
              <w:jc w:val="both"/>
            </w:pPr>
            <w:r w:rsidRPr="00B06CB0">
              <w:t>2100</w:t>
            </w:r>
          </w:p>
        </w:tc>
        <w:tc>
          <w:tcPr>
            <w:tcW w:w="1794" w:type="dxa"/>
          </w:tcPr>
          <w:p w:rsidR="00C07405" w:rsidRPr="00B06CB0" w:rsidRDefault="00C07405" w:rsidP="00B06CB0">
            <w:pPr>
              <w:pStyle w:val="2"/>
              <w:spacing w:after="0" w:line="360" w:lineRule="auto"/>
              <w:ind w:left="0"/>
              <w:jc w:val="both"/>
            </w:pPr>
            <w:r w:rsidRPr="00B06CB0">
              <w:t>6300</w:t>
            </w:r>
          </w:p>
        </w:tc>
        <w:tc>
          <w:tcPr>
            <w:tcW w:w="1482" w:type="dxa"/>
          </w:tcPr>
          <w:p w:rsidR="00C07405" w:rsidRPr="00B06CB0" w:rsidRDefault="00C07405" w:rsidP="00B06CB0">
            <w:pPr>
              <w:pStyle w:val="2"/>
              <w:spacing w:after="0" w:line="360" w:lineRule="auto"/>
              <w:ind w:left="0"/>
              <w:jc w:val="both"/>
            </w:pPr>
            <w:r w:rsidRPr="00B06CB0">
              <w:t>1800</w:t>
            </w:r>
          </w:p>
        </w:tc>
        <w:tc>
          <w:tcPr>
            <w:tcW w:w="1248" w:type="dxa"/>
          </w:tcPr>
          <w:p w:rsidR="00C07405" w:rsidRPr="00B06CB0" w:rsidRDefault="00C07405" w:rsidP="00B06CB0">
            <w:pPr>
              <w:pStyle w:val="2"/>
              <w:spacing w:after="0" w:line="360" w:lineRule="auto"/>
              <w:ind w:left="0"/>
              <w:jc w:val="both"/>
            </w:pPr>
            <w:r w:rsidRPr="00B06CB0">
              <w:t>1500</w:t>
            </w:r>
          </w:p>
        </w:tc>
        <w:tc>
          <w:tcPr>
            <w:tcW w:w="1088" w:type="dxa"/>
          </w:tcPr>
          <w:p w:rsidR="00C07405" w:rsidRPr="00B06CB0" w:rsidRDefault="00C07405" w:rsidP="00B06CB0">
            <w:pPr>
              <w:pStyle w:val="2"/>
              <w:spacing w:after="0" w:line="360" w:lineRule="auto"/>
              <w:ind w:left="0"/>
              <w:jc w:val="both"/>
            </w:pPr>
            <w:r w:rsidRPr="00B06CB0">
              <w:t>1655</w:t>
            </w:r>
          </w:p>
        </w:tc>
      </w:tr>
      <w:tr w:rsidR="00C07405" w:rsidRPr="00F172E2">
        <w:trPr>
          <w:cantSplit/>
          <w:trHeight w:val="480"/>
        </w:trPr>
        <w:tc>
          <w:tcPr>
            <w:tcW w:w="1970" w:type="dxa"/>
          </w:tcPr>
          <w:p w:rsidR="00C07405" w:rsidRPr="00B06CB0" w:rsidRDefault="00C07405" w:rsidP="00B06CB0">
            <w:pPr>
              <w:pStyle w:val="2"/>
              <w:spacing w:after="0" w:line="360" w:lineRule="auto"/>
              <w:ind w:left="0"/>
              <w:jc w:val="both"/>
            </w:pPr>
            <w:r w:rsidRPr="00B06CB0">
              <w:t>Итого</w:t>
            </w:r>
          </w:p>
        </w:tc>
        <w:tc>
          <w:tcPr>
            <w:tcW w:w="556" w:type="dxa"/>
          </w:tcPr>
          <w:p w:rsidR="00C07405" w:rsidRPr="00B06CB0" w:rsidRDefault="00C07405" w:rsidP="00B06CB0">
            <w:pPr>
              <w:pStyle w:val="2"/>
              <w:spacing w:after="0" w:line="360" w:lineRule="auto"/>
              <w:ind w:left="0"/>
              <w:jc w:val="both"/>
            </w:pPr>
            <w:r w:rsidRPr="00B06CB0">
              <w:t>100</w:t>
            </w:r>
          </w:p>
        </w:tc>
        <w:tc>
          <w:tcPr>
            <w:tcW w:w="1716" w:type="dxa"/>
          </w:tcPr>
          <w:p w:rsidR="00C07405" w:rsidRPr="00B06CB0" w:rsidRDefault="00C07405" w:rsidP="00B06CB0">
            <w:pPr>
              <w:pStyle w:val="2"/>
              <w:spacing w:after="0" w:line="360" w:lineRule="auto"/>
              <w:ind w:left="0"/>
              <w:jc w:val="both"/>
            </w:pPr>
            <w:r w:rsidRPr="00B06CB0">
              <w:t>60710</w:t>
            </w:r>
          </w:p>
        </w:tc>
        <w:tc>
          <w:tcPr>
            <w:tcW w:w="1794" w:type="dxa"/>
          </w:tcPr>
          <w:p w:rsidR="00C07405" w:rsidRPr="00B06CB0" w:rsidRDefault="00C07405" w:rsidP="00B06CB0">
            <w:pPr>
              <w:pStyle w:val="2"/>
              <w:spacing w:after="0" w:line="360" w:lineRule="auto"/>
              <w:ind w:left="0"/>
              <w:jc w:val="both"/>
            </w:pPr>
            <w:r w:rsidRPr="00B06CB0">
              <w:t>182130</w:t>
            </w:r>
          </w:p>
        </w:tc>
        <w:tc>
          <w:tcPr>
            <w:tcW w:w="1482" w:type="dxa"/>
          </w:tcPr>
          <w:p w:rsidR="00C07405" w:rsidRPr="00B06CB0" w:rsidRDefault="00C07405" w:rsidP="00B06CB0">
            <w:pPr>
              <w:pStyle w:val="2"/>
              <w:spacing w:after="0" w:line="360" w:lineRule="auto"/>
              <w:ind w:left="0"/>
              <w:jc w:val="both"/>
            </w:pPr>
            <w:r w:rsidRPr="00B06CB0">
              <w:t>60038</w:t>
            </w:r>
          </w:p>
        </w:tc>
        <w:tc>
          <w:tcPr>
            <w:tcW w:w="1248" w:type="dxa"/>
          </w:tcPr>
          <w:p w:rsidR="00C07405" w:rsidRPr="00B06CB0" w:rsidRDefault="00C07405" w:rsidP="00B06CB0">
            <w:pPr>
              <w:pStyle w:val="2"/>
              <w:spacing w:after="0" w:line="360" w:lineRule="auto"/>
              <w:ind w:left="0"/>
              <w:jc w:val="both"/>
            </w:pPr>
            <w:r w:rsidRPr="00B06CB0">
              <w:t>60110</w:t>
            </w:r>
          </w:p>
        </w:tc>
        <w:tc>
          <w:tcPr>
            <w:tcW w:w="1088" w:type="dxa"/>
          </w:tcPr>
          <w:p w:rsidR="00C07405" w:rsidRPr="00B06CB0" w:rsidRDefault="00C07405" w:rsidP="00B06CB0">
            <w:pPr>
              <w:pStyle w:val="2"/>
              <w:spacing w:after="0" w:line="360" w:lineRule="auto"/>
              <w:ind w:left="0"/>
              <w:jc w:val="both"/>
            </w:pPr>
            <w:r w:rsidRPr="00B06CB0">
              <w:t>60265</w:t>
            </w:r>
          </w:p>
        </w:tc>
      </w:tr>
    </w:tbl>
    <w:p w:rsidR="00C07405" w:rsidRPr="00F172E2" w:rsidRDefault="00C07405" w:rsidP="00F172E2">
      <w:pPr>
        <w:pStyle w:val="2"/>
        <w:spacing w:after="0" w:line="360" w:lineRule="auto"/>
        <w:ind w:left="0" w:firstLine="709"/>
        <w:jc w:val="both"/>
        <w:rPr>
          <w:sz w:val="28"/>
        </w:rPr>
      </w:pPr>
    </w:p>
    <w:p w:rsidR="00C07405" w:rsidRPr="00F172E2" w:rsidRDefault="00E8266E" w:rsidP="00F172E2">
      <w:pPr>
        <w:pStyle w:val="2"/>
        <w:spacing w:after="0" w:line="360" w:lineRule="auto"/>
        <w:ind w:left="0" w:firstLine="709"/>
        <w:jc w:val="both"/>
        <w:rPr>
          <w:sz w:val="28"/>
          <w:szCs w:val="28"/>
        </w:rPr>
      </w:pPr>
      <w:r>
        <w:rPr>
          <w:sz w:val="28"/>
        </w:rPr>
        <w:pict>
          <v:shape id="_x0000_i1036" type="#_x0000_t75" style="width:416.25pt;height:317.25pt">
            <v:imagedata r:id="rId13" o:title=""/>
          </v:shape>
        </w:pict>
      </w:r>
    </w:p>
    <w:p w:rsidR="00C07405" w:rsidRPr="00F172E2" w:rsidRDefault="00C07405" w:rsidP="00F172E2">
      <w:pPr>
        <w:pStyle w:val="2"/>
        <w:spacing w:after="0" w:line="360" w:lineRule="auto"/>
        <w:ind w:left="0" w:firstLine="709"/>
        <w:jc w:val="both"/>
        <w:rPr>
          <w:sz w:val="28"/>
          <w:szCs w:val="28"/>
        </w:rPr>
      </w:pPr>
      <w:r w:rsidRPr="00F172E2">
        <w:rPr>
          <w:sz w:val="28"/>
          <w:szCs w:val="28"/>
        </w:rPr>
        <w:t xml:space="preserve">Рис. 3.3. Смета расходования средств фонда заработной платы и выплат социального характера по отделу культуры Симферопольской РГА за </w:t>
      </w:r>
      <w:r w:rsidRPr="00F172E2">
        <w:rPr>
          <w:sz w:val="28"/>
          <w:szCs w:val="28"/>
          <w:lang w:val="en-US"/>
        </w:rPr>
        <w:t>I</w:t>
      </w:r>
      <w:r w:rsidRPr="00F172E2">
        <w:rPr>
          <w:sz w:val="28"/>
          <w:szCs w:val="28"/>
        </w:rPr>
        <w:t xml:space="preserve"> квартал 2008 года.</w:t>
      </w:r>
    </w:p>
    <w:p w:rsidR="002113E4" w:rsidRPr="00F172E2" w:rsidRDefault="002113E4" w:rsidP="00F172E2">
      <w:pPr>
        <w:pStyle w:val="2"/>
        <w:spacing w:after="0" w:line="360" w:lineRule="auto"/>
        <w:ind w:left="0" w:firstLine="709"/>
        <w:jc w:val="both"/>
        <w:rPr>
          <w:sz w:val="28"/>
          <w:szCs w:val="28"/>
        </w:rPr>
      </w:pPr>
    </w:p>
    <w:p w:rsidR="00C04ACB" w:rsidRPr="00F172E2" w:rsidRDefault="00C04ACB" w:rsidP="00F172E2">
      <w:pPr>
        <w:pStyle w:val="2"/>
        <w:spacing w:after="0" w:line="360" w:lineRule="auto"/>
        <w:ind w:left="0" w:firstLine="709"/>
        <w:jc w:val="both"/>
        <w:rPr>
          <w:sz w:val="28"/>
          <w:szCs w:val="28"/>
        </w:rPr>
      </w:pPr>
      <w:r w:rsidRPr="00F172E2">
        <w:rPr>
          <w:sz w:val="28"/>
          <w:szCs w:val="28"/>
        </w:rPr>
        <w:t>Персональная ответственность за правильность выплат из фонда оплаты труда возлагается на руководителя и главного бухгалтера. Для определения месячного размера определяется среднесписочная численность работающих, устанавливается их месячный тарифный фонд. Для подразделений Отдела культуры он составляет 45928,00 грн. или 76 % от общей суммы сметы.</w:t>
      </w:r>
    </w:p>
    <w:p w:rsidR="00C04ACB" w:rsidRPr="00F172E2" w:rsidRDefault="00C04ACB" w:rsidP="00F172E2">
      <w:pPr>
        <w:pStyle w:val="2"/>
        <w:spacing w:after="0" w:line="360" w:lineRule="auto"/>
        <w:ind w:left="0" w:firstLine="709"/>
        <w:jc w:val="both"/>
        <w:rPr>
          <w:sz w:val="28"/>
          <w:szCs w:val="28"/>
        </w:rPr>
      </w:pPr>
      <w:r w:rsidRPr="00F172E2">
        <w:rPr>
          <w:sz w:val="28"/>
          <w:szCs w:val="28"/>
        </w:rPr>
        <w:t>Доплата и надбавки определены в сумме 12682,00 грн или 21 % от общей суммы средств.</w:t>
      </w:r>
    </w:p>
    <w:p w:rsidR="00C04ACB" w:rsidRPr="00F172E2" w:rsidRDefault="00C04ACB" w:rsidP="00F172E2">
      <w:pPr>
        <w:pStyle w:val="2"/>
        <w:spacing w:after="0" w:line="360" w:lineRule="auto"/>
        <w:ind w:left="0" w:firstLine="709"/>
        <w:jc w:val="both"/>
        <w:rPr>
          <w:sz w:val="28"/>
          <w:szCs w:val="28"/>
        </w:rPr>
      </w:pPr>
      <w:r w:rsidRPr="00F172E2">
        <w:rPr>
          <w:sz w:val="28"/>
          <w:szCs w:val="28"/>
        </w:rPr>
        <w:t>Выплаты социального характера определены на основании отчетных данных за прошлые месяцы и составляют в среднем 2100,00 грн или 3 % от общей суммы средств.</w:t>
      </w:r>
    </w:p>
    <w:p w:rsidR="00E217B1" w:rsidRPr="00F172E2" w:rsidRDefault="00E217B1" w:rsidP="00F172E2">
      <w:pPr>
        <w:pStyle w:val="2"/>
        <w:spacing w:after="0" w:line="360" w:lineRule="auto"/>
        <w:ind w:left="0" w:firstLine="709"/>
        <w:jc w:val="both"/>
        <w:rPr>
          <w:sz w:val="28"/>
          <w:szCs w:val="28"/>
        </w:rPr>
      </w:pPr>
      <w:r w:rsidRPr="00F172E2">
        <w:rPr>
          <w:sz w:val="28"/>
          <w:szCs w:val="28"/>
        </w:rPr>
        <w:t>Предприятие со среднесписочной численностью 206 человек установило для себя месячную потребность фонда заработной платы и выплат социального характера в сумме 60710 гривен.</w:t>
      </w:r>
    </w:p>
    <w:p w:rsidR="00E217B1" w:rsidRPr="00F172E2" w:rsidRDefault="00E217B1" w:rsidP="00F172E2">
      <w:pPr>
        <w:pStyle w:val="2"/>
        <w:spacing w:after="0" w:line="360" w:lineRule="auto"/>
        <w:ind w:left="0" w:firstLine="709"/>
        <w:jc w:val="both"/>
        <w:rPr>
          <w:sz w:val="28"/>
          <w:szCs w:val="28"/>
        </w:rPr>
      </w:pPr>
      <w:r w:rsidRPr="00F172E2">
        <w:rPr>
          <w:sz w:val="28"/>
          <w:szCs w:val="28"/>
        </w:rPr>
        <w:t xml:space="preserve">Анализируя исполнение сметы за </w:t>
      </w:r>
      <w:r w:rsidRPr="00F172E2">
        <w:rPr>
          <w:sz w:val="28"/>
          <w:szCs w:val="28"/>
          <w:lang w:val="en-US"/>
        </w:rPr>
        <w:t>I</w:t>
      </w:r>
      <w:r w:rsidRPr="00F172E2">
        <w:rPr>
          <w:sz w:val="28"/>
          <w:szCs w:val="28"/>
        </w:rPr>
        <w:t xml:space="preserve"> квартал, можно сказать, что фактический фонд оплаты проводился в пределах плановых ассигнований, перерасход не наблюдался. В январе наблюдается экономия по выплате доплат и надбавок на сумму 372 грн, т. к. их процент регулирует руководитель.</w:t>
      </w:r>
    </w:p>
    <w:p w:rsidR="00E217B1" w:rsidRPr="00F172E2" w:rsidRDefault="00E217B1" w:rsidP="00F172E2">
      <w:pPr>
        <w:pStyle w:val="2"/>
        <w:spacing w:after="0" w:line="360" w:lineRule="auto"/>
        <w:ind w:left="0" w:firstLine="709"/>
        <w:jc w:val="both"/>
        <w:rPr>
          <w:sz w:val="28"/>
          <w:szCs w:val="28"/>
        </w:rPr>
      </w:pPr>
      <w:r w:rsidRPr="00F172E2">
        <w:rPr>
          <w:sz w:val="28"/>
          <w:szCs w:val="28"/>
        </w:rPr>
        <w:t>По выплатам социального характера можно сделать вывод, что фактически направленные средства на их выплату меньше запланированных. Эти выплаты производятся из средств фондов социального страхования по КЭКР 1120.</w:t>
      </w:r>
    </w:p>
    <w:p w:rsidR="00C04ACB" w:rsidRPr="00F172E2" w:rsidRDefault="00C04ACB" w:rsidP="00F172E2">
      <w:pPr>
        <w:pStyle w:val="2"/>
        <w:spacing w:after="0" w:line="360" w:lineRule="auto"/>
        <w:ind w:left="0" w:firstLine="709"/>
        <w:jc w:val="both"/>
        <w:rPr>
          <w:sz w:val="28"/>
          <w:szCs w:val="28"/>
        </w:rPr>
      </w:pPr>
      <w:r w:rsidRPr="00F172E2">
        <w:rPr>
          <w:sz w:val="28"/>
          <w:szCs w:val="28"/>
        </w:rPr>
        <w:t>Проведем анализ расходов на оплату труда по отделу культуры Симферопольской РГА</w:t>
      </w:r>
      <w:r w:rsidR="00217A97" w:rsidRPr="00F172E2">
        <w:rPr>
          <w:sz w:val="28"/>
          <w:szCs w:val="28"/>
        </w:rPr>
        <w:t xml:space="preserve"> за 2005-2007гг (табл.3</w:t>
      </w:r>
      <w:r w:rsidRPr="00F172E2">
        <w:rPr>
          <w:sz w:val="28"/>
          <w:szCs w:val="28"/>
        </w:rPr>
        <w:t>.</w:t>
      </w:r>
      <w:r w:rsidR="00217A97" w:rsidRPr="00F172E2">
        <w:rPr>
          <w:sz w:val="28"/>
          <w:szCs w:val="28"/>
        </w:rPr>
        <w:t>5).</w:t>
      </w:r>
    </w:p>
    <w:p w:rsidR="00217A97" w:rsidRPr="00F172E2" w:rsidRDefault="00217A97" w:rsidP="00F172E2">
      <w:pPr>
        <w:pStyle w:val="2"/>
        <w:spacing w:after="0" w:line="360" w:lineRule="auto"/>
        <w:ind w:left="0" w:firstLine="709"/>
        <w:jc w:val="both"/>
        <w:rPr>
          <w:sz w:val="28"/>
          <w:szCs w:val="28"/>
        </w:rPr>
      </w:pPr>
      <w:r w:rsidRPr="00F172E2">
        <w:rPr>
          <w:sz w:val="28"/>
          <w:szCs w:val="28"/>
        </w:rPr>
        <w:t>Таблица 3.5</w:t>
      </w:r>
    </w:p>
    <w:p w:rsidR="00217A97" w:rsidRDefault="00217A97" w:rsidP="00F172E2">
      <w:pPr>
        <w:pStyle w:val="2"/>
        <w:spacing w:after="0" w:line="360" w:lineRule="auto"/>
        <w:ind w:left="0" w:firstLine="709"/>
        <w:jc w:val="both"/>
        <w:rPr>
          <w:sz w:val="28"/>
          <w:szCs w:val="28"/>
        </w:rPr>
      </w:pPr>
      <w:r w:rsidRPr="00F172E2">
        <w:rPr>
          <w:sz w:val="28"/>
          <w:szCs w:val="28"/>
        </w:rPr>
        <w:t>Анализ выполнения сметы по выплате заработной платы</w:t>
      </w:r>
    </w:p>
    <w:p w:rsidR="00B06CB0" w:rsidRPr="00F172E2" w:rsidRDefault="00B06CB0" w:rsidP="00F172E2">
      <w:pPr>
        <w:pStyle w:val="2"/>
        <w:spacing w:after="0" w:line="360" w:lineRule="auto"/>
        <w:ind w:left="0" w:firstLine="709"/>
        <w:jc w:val="both"/>
        <w:rPr>
          <w:sz w:val="28"/>
          <w:szCs w:val="28"/>
        </w:rPr>
      </w:pP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1620"/>
        <w:gridCol w:w="1260"/>
        <w:gridCol w:w="1260"/>
      </w:tblGrid>
      <w:tr w:rsidR="008A6A26" w:rsidRPr="00F172E2">
        <w:trPr>
          <w:trHeight w:val="255"/>
          <w:jc w:val="center"/>
        </w:trPr>
        <w:tc>
          <w:tcPr>
            <w:tcW w:w="3060" w:type="dxa"/>
            <w:noWrap/>
            <w:vAlign w:val="bottom"/>
          </w:tcPr>
          <w:p w:rsidR="008A6A26" w:rsidRPr="00B06CB0" w:rsidRDefault="008A6A26" w:rsidP="00B06CB0">
            <w:pPr>
              <w:spacing w:line="360" w:lineRule="auto"/>
              <w:jc w:val="both"/>
            </w:pPr>
          </w:p>
        </w:tc>
        <w:tc>
          <w:tcPr>
            <w:tcW w:w="1620" w:type="dxa"/>
            <w:noWrap/>
            <w:vAlign w:val="bottom"/>
          </w:tcPr>
          <w:p w:rsidR="008A6A26" w:rsidRPr="00B06CB0" w:rsidRDefault="008A6A26" w:rsidP="00B06CB0">
            <w:pPr>
              <w:spacing w:line="360" w:lineRule="auto"/>
              <w:jc w:val="both"/>
            </w:pPr>
            <w:r w:rsidRPr="00B06CB0">
              <w:t>2005</w:t>
            </w:r>
          </w:p>
        </w:tc>
        <w:tc>
          <w:tcPr>
            <w:tcW w:w="1260" w:type="dxa"/>
            <w:noWrap/>
            <w:vAlign w:val="bottom"/>
          </w:tcPr>
          <w:p w:rsidR="008A6A26" w:rsidRPr="00B06CB0" w:rsidRDefault="008A6A26" w:rsidP="00B06CB0">
            <w:pPr>
              <w:spacing w:line="360" w:lineRule="auto"/>
              <w:jc w:val="both"/>
            </w:pPr>
            <w:r w:rsidRPr="00B06CB0">
              <w:t>2006</w:t>
            </w:r>
          </w:p>
        </w:tc>
        <w:tc>
          <w:tcPr>
            <w:tcW w:w="1260" w:type="dxa"/>
            <w:noWrap/>
            <w:vAlign w:val="bottom"/>
          </w:tcPr>
          <w:p w:rsidR="008A6A26" w:rsidRPr="00B06CB0" w:rsidRDefault="008A6A26" w:rsidP="00B06CB0">
            <w:pPr>
              <w:spacing w:line="360" w:lineRule="auto"/>
              <w:jc w:val="both"/>
            </w:pPr>
            <w:r w:rsidRPr="00B06CB0">
              <w:t>2007</w:t>
            </w:r>
          </w:p>
        </w:tc>
      </w:tr>
      <w:tr w:rsidR="008A6A26" w:rsidRPr="00F172E2">
        <w:trPr>
          <w:trHeight w:val="255"/>
          <w:jc w:val="center"/>
        </w:trPr>
        <w:tc>
          <w:tcPr>
            <w:tcW w:w="3060" w:type="dxa"/>
            <w:noWrap/>
            <w:vAlign w:val="bottom"/>
          </w:tcPr>
          <w:p w:rsidR="008A6A26" w:rsidRPr="00B06CB0" w:rsidRDefault="008A6A26" w:rsidP="00B06CB0">
            <w:pPr>
              <w:spacing w:line="360" w:lineRule="auto"/>
              <w:jc w:val="both"/>
            </w:pPr>
            <w:r w:rsidRPr="00B06CB0">
              <w:rPr>
                <w:lang w:val="en-US"/>
              </w:rPr>
              <w:t>По смете КЭКР</w:t>
            </w:r>
          </w:p>
        </w:tc>
        <w:tc>
          <w:tcPr>
            <w:tcW w:w="1620" w:type="dxa"/>
            <w:noWrap/>
            <w:vAlign w:val="bottom"/>
          </w:tcPr>
          <w:p w:rsidR="008A6A26" w:rsidRPr="00B06CB0" w:rsidRDefault="008A6A26" w:rsidP="00B06CB0">
            <w:pPr>
              <w:spacing w:line="360" w:lineRule="auto"/>
              <w:jc w:val="both"/>
            </w:pPr>
          </w:p>
        </w:tc>
        <w:tc>
          <w:tcPr>
            <w:tcW w:w="1260" w:type="dxa"/>
            <w:noWrap/>
            <w:vAlign w:val="bottom"/>
          </w:tcPr>
          <w:p w:rsidR="008A6A26" w:rsidRPr="00B06CB0" w:rsidRDefault="008A6A26" w:rsidP="00B06CB0">
            <w:pPr>
              <w:spacing w:line="360" w:lineRule="auto"/>
              <w:jc w:val="both"/>
            </w:pPr>
          </w:p>
        </w:tc>
        <w:tc>
          <w:tcPr>
            <w:tcW w:w="1260" w:type="dxa"/>
            <w:noWrap/>
            <w:vAlign w:val="bottom"/>
          </w:tcPr>
          <w:p w:rsidR="008A6A26" w:rsidRPr="00B06CB0" w:rsidRDefault="008A6A26" w:rsidP="00B06CB0">
            <w:pPr>
              <w:spacing w:line="360" w:lineRule="auto"/>
              <w:jc w:val="both"/>
            </w:pPr>
          </w:p>
        </w:tc>
      </w:tr>
      <w:tr w:rsidR="008A6A26" w:rsidRPr="00F172E2">
        <w:trPr>
          <w:trHeight w:val="255"/>
          <w:jc w:val="center"/>
        </w:trPr>
        <w:tc>
          <w:tcPr>
            <w:tcW w:w="3060" w:type="dxa"/>
            <w:noWrap/>
            <w:vAlign w:val="bottom"/>
          </w:tcPr>
          <w:p w:rsidR="008A6A26" w:rsidRPr="00B06CB0" w:rsidRDefault="008A6A26" w:rsidP="00B06CB0">
            <w:pPr>
              <w:spacing w:line="360" w:lineRule="auto"/>
              <w:jc w:val="both"/>
            </w:pPr>
            <w:r w:rsidRPr="00B06CB0">
              <w:rPr>
                <w:lang w:val="en-US"/>
              </w:rPr>
              <w:t>1111</w:t>
            </w:r>
          </w:p>
        </w:tc>
        <w:tc>
          <w:tcPr>
            <w:tcW w:w="1620" w:type="dxa"/>
            <w:noWrap/>
            <w:vAlign w:val="bottom"/>
          </w:tcPr>
          <w:p w:rsidR="008A6A26" w:rsidRPr="00B06CB0" w:rsidRDefault="008A6A26" w:rsidP="00B06CB0">
            <w:pPr>
              <w:spacing w:line="360" w:lineRule="auto"/>
              <w:jc w:val="both"/>
            </w:pPr>
            <w:r w:rsidRPr="00B06CB0">
              <w:t>882846</w:t>
            </w:r>
          </w:p>
        </w:tc>
        <w:tc>
          <w:tcPr>
            <w:tcW w:w="1260" w:type="dxa"/>
            <w:noWrap/>
            <w:vAlign w:val="bottom"/>
          </w:tcPr>
          <w:p w:rsidR="008A6A26" w:rsidRPr="00B06CB0" w:rsidRDefault="008A6A26" w:rsidP="00B06CB0">
            <w:pPr>
              <w:spacing w:line="360" w:lineRule="auto"/>
              <w:jc w:val="both"/>
            </w:pPr>
            <w:r w:rsidRPr="00B06CB0">
              <w:t>2000222</w:t>
            </w:r>
          </w:p>
        </w:tc>
        <w:tc>
          <w:tcPr>
            <w:tcW w:w="1260" w:type="dxa"/>
            <w:noWrap/>
            <w:vAlign w:val="bottom"/>
          </w:tcPr>
          <w:p w:rsidR="008A6A26" w:rsidRPr="00B06CB0" w:rsidRDefault="008A6A26" w:rsidP="00B06CB0">
            <w:pPr>
              <w:spacing w:line="360" w:lineRule="auto"/>
              <w:jc w:val="both"/>
            </w:pPr>
            <w:r w:rsidRPr="00B06CB0">
              <w:t>2565159</w:t>
            </w:r>
          </w:p>
        </w:tc>
      </w:tr>
      <w:tr w:rsidR="008A6A26" w:rsidRPr="00F172E2">
        <w:trPr>
          <w:trHeight w:val="255"/>
          <w:jc w:val="center"/>
        </w:trPr>
        <w:tc>
          <w:tcPr>
            <w:tcW w:w="3060" w:type="dxa"/>
            <w:noWrap/>
            <w:vAlign w:val="bottom"/>
          </w:tcPr>
          <w:p w:rsidR="008A6A26" w:rsidRPr="00B06CB0" w:rsidRDefault="008A6A26" w:rsidP="00B06CB0">
            <w:pPr>
              <w:spacing w:line="360" w:lineRule="auto"/>
              <w:jc w:val="both"/>
            </w:pPr>
            <w:r w:rsidRPr="00B06CB0">
              <w:rPr>
                <w:lang w:val="en-US"/>
              </w:rPr>
              <w:t>1120</w:t>
            </w:r>
          </w:p>
        </w:tc>
        <w:tc>
          <w:tcPr>
            <w:tcW w:w="1620" w:type="dxa"/>
            <w:noWrap/>
            <w:vAlign w:val="bottom"/>
          </w:tcPr>
          <w:p w:rsidR="008A6A26" w:rsidRPr="00B06CB0" w:rsidRDefault="008A6A26" w:rsidP="00B06CB0">
            <w:pPr>
              <w:spacing w:line="360" w:lineRule="auto"/>
              <w:jc w:val="both"/>
            </w:pPr>
            <w:r w:rsidRPr="00B06CB0">
              <w:t>326544</w:t>
            </w:r>
          </w:p>
        </w:tc>
        <w:tc>
          <w:tcPr>
            <w:tcW w:w="1260" w:type="dxa"/>
            <w:noWrap/>
            <w:vAlign w:val="bottom"/>
          </w:tcPr>
          <w:p w:rsidR="008A6A26" w:rsidRPr="00B06CB0" w:rsidRDefault="008A6A26" w:rsidP="00B06CB0">
            <w:pPr>
              <w:spacing w:line="360" w:lineRule="auto"/>
              <w:jc w:val="both"/>
            </w:pPr>
            <w:r w:rsidRPr="00B06CB0">
              <w:t>719583</w:t>
            </w:r>
          </w:p>
        </w:tc>
        <w:tc>
          <w:tcPr>
            <w:tcW w:w="1260" w:type="dxa"/>
            <w:noWrap/>
            <w:vAlign w:val="bottom"/>
          </w:tcPr>
          <w:p w:rsidR="008A6A26" w:rsidRPr="00B06CB0" w:rsidRDefault="008A6A26" w:rsidP="00B06CB0">
            <w:pPr>
              <w:spacing w:line="360" w:lineRule="auto"/>
              <w:jc w:val="both"/>
            </w:pPr>
            <w:r w:rsidRPr="00B06CB0">
              <w:t>933612</w:t>
            </w:r>
          </w:p>
        </w:tc>
      </w:tr>
      <w:tr w:rsidR="008A6A26" w:rsidRPr="00F172E2">
        <w:trPr>
          <w:trHeight w:val="255"/>
          <w:jc w:val="center"/>
        </w:trPr>
        <w:tc>
          <w:tcPr>
            <w:tcW w:w="3060" w:type="dxa"/>
            <w:noWrap/>
            <w:vAlign w:val="bottom"/>
          </w:tcPr>
          <w:p w:rsidR="008A6A26" w:rsidRPr="00B06CB0" w:rsidRDefault="008A6A26" w:rsidP="00B06CB0">
            <w:pPr>
              <w:spacing w:line="360" w:lineRule="auto"/>
              <w:jc w:val="both"/>
            </w:pPr>
            <w:r w:rsidRPr="00B06CB0">
              <w:rPr>
                <w:lang w:val="en-US"/>
              </w:rPr>
              <w:t>Кассовые расходы</w:t>
            </w:r>
          </w:p>
        </w:tc>
        <w:tc>
          <w:tcPr>
            <w:tcW w:w="1620" w:type="dxa"/>
            <w:noWrap/>
            <w:vAlign w:val="bottom"/>
          </w:tcPr>
          <w:p w:rsidR="008A6A26" w:rsidRPr="00B06CB0" w:rsidRDefault="008A6A26" w:rsidP="00B06CB0">
            <w:pPr>
              <w:spacing w:line="360" w:lineRule="auto"/>
              <w:jc w:val="both"/>
            </w:pPr>
          </w:p>
        </w:tc>
        <w:tc>
          <w:tcPr>
            <w:tcW w:w="1260" w:type="dxa"/>
            <w:noWrap/>
            <w:vAlign w:val="bottom"/>
          </w:tcPr>
          <w:p w:rsidR="008A6A26" w:rsidRPr="00B06CB0" w:rsidRDefault="008A6A26" w:rsidP="00B06CB0">
            <w:pPr>
              <w:spacing w:line="360" w:lineRule="auto"/>
              <w:jc w:val="both"/>
            </w:pPr>
          </w:p>
        </w:tc>
        <w:tc>
          <w:tcPr>
            <w:tcW w:w="1260" w:type="dxa"/>
            <w:noWrap/>
            <w:vAlign w:val="bottom"/>
          </w:tcPr>
          <w:p w:rsidR="008A6A26" w:rsidRPr="00B06CB0" w:rsidRDefault="008A6A26" w:rsidP="00B06CB0">
            <w:pPr>
              <w:spacing w:line="360" w:lineRule="auto"/>
              <w:jc w:val="both"/>
            </w:pPr>
          </w:p>
        </w:tc>
      </w:tr>
      <w:tr w:rsidR="008A6A26" w:rsidRPr="00F172E2">
        <w:trPr>
          <w:trHeight w:val="255"/>
          <w:jc w:val="center"/>
        </w:trPr>
        <w:tc>
          <w:tcPr>
            <w:tcW w:w="3060" w:type="dxa"/>
            <w:noWrap/>
            <w:vAlign w:val="bottom"/>
          </w:tcPr>
          <w:p w:rsidR="008A6A26" w:rsidRPr="00B06CB0" w:rsidRDefault="008A6A26" w:rsidP="00B06CB0">
            <w:pPr>
              <w:spacing w:line="360" w:lineRule="auto"/>
              <w:jc w:val="both"/>
            </w:pPr>
            <w:r w:rsidRPr="00B06CB0">
              <w:rPr>
                <w:lang w:val="en-US"/>
              </w:rPr>
              <w:t>1111</w:t>
            </w:r>
          </w:p>
        </w:tc>
        <w:tc>
          <w:tcPr>
            <w:tcW w:w="1620" w:type="dxa"/>
            <w:noWrap/>
            <w:vAlign w:val="bottom"/>
          </w:tcPr>
          <w:p w:rsidR="008A6A26" w:rsidRPr="00B06CB0" w:rsidRDefault="008A6A26" w:rsidP="00B06CB0">
            <w:pPr>
              <w:spacing w:line="360" w:lineRule="auto"/>
              <w:jc w:val="both"/>
            </w:pPr>
            <w:r w:rsidRPr="00B06CB0">
              <w:t>789012</w:t>
            </w:r>
          </w:p>
        </w:tc>
        <w:tc>
          <w:tcPr>
            <w:tcW w:w="1260" w:type="dxa"/>
            <w:noWrap/>
            <w:vAlign w:val="bottom"/>
          </w:tcPr>
          <w:p w:rsidR="008A6A26" w:rsidRPr="00B06CB0" w:rsidRDefault="008A6A26" w:rsidP="00B06CB0">
            <w:pPr>
              <w:spacing w:line="360" w:lineRule="auto"/>
              <w:jc w:val="both"/>
            </w:pPr>
            <w:r w:rsidRPr="00B06CB0">
              <w:t>1999361</w:t>
            </w:r>
          </w:p>
        </w:tc>
        <w:tc>
          <w:tcPr>
            <w:tcW w:w="1260" w:type="dxa"/>
            <w:noWrap/>
            <w:vAlign w:val="bottom"/>
          </w:tcPr>
          <w:p w:rsidR="008A6A26" w:rsidRPr="00B06CB0" w:rsidRDefault="008A6A26" w:rsidP="00B06CB0">
            <w:pPr>
              <w:spacing w:line="360" w:lineRule="auto"/>
              <w:jc w:val="both"/>
            </w:pPr>
            <w:r w:rsidRPr="00B06CB0">
              <w:t>2560606</w:t>
            </w:r>
          </w:p>
        </w:tc>
      </w:tr>
      <w:tr w:rsidR="008A6A26" w:rsidRPr="00F172E2">
        <w:trPr>
          <w:trHeight w:val="255"/>
          <w:jc w:val="center"/>
        </w:trPr>
        <w:tc>
          <w:tcPr>
            <w:tcW w:w="3060" w:type="dxa"/>
            <w:noWrap/>
            <w:vAlign w:val="bottom"/>
          </w:tcPr>
          <w:p w:rsidR="008A6A26" w:rsidRPr="00B06CB0" w:rsidRDefault="008A6A26" w:rsidP="00B06CB0">
            <w:pPr>
              <w:spacing w:line="360" w:lineRule="auto"/>
              <w:jc w:val="both"/>
            </w:pPr>
            <w:r w:rsidRPr="00B06CB0">
              <w:rPr>
                <w:lang w:val="en-US"/>
              </w:rPr>
              <w:t>1120</w:t>
            </w:r>
          </w:p>
        </w:tc>
        <w:tc>
          <w:tcPr>
            <w:tcW w:w="1620" w:type="dxa"/>
            <w:noWrap/>
            <w:vAlign w:val="bottom"/>
          </w:tcPr>
          <w:p w:rsidR="008A6A26" w:rsidRPr="00B06CB0" w:rsidRDefault="008A6A26" w:rsidP="00B06CB0">
            <w:pPr>
              <w:spacing w:line="360" w:lineRule="auto"/>
              <w:jc w:val="both"/>
            </w:pPr>
            <w:r w:rsidRPr="00B06CB0">
              <w:t>282346</w:t>
            </w:r>
          </w:p>
        </w:tc>
        <w:tc>
          <w:tcPr>
            <w:tcW w:w="1260" w:type="dxa"/>
            <w:noWrap/>
            <w:vAlign w:val="bottom"/>
          </w:tcPr>
          <w:p w:rsidR="008A6A26" w:rsidRPr="00B06CB0" w:rsidRDefault="008A6A26" w:rsidP="00B06CB0">
            <w:pPr>
              <w:spacing w:line="360" w:lineRule="auto"/>
              <w:jc w:val="both"/>
            </w:pPr>
            <w:r w:rsidRPr="00B06CB0">
              <w:t>719456</w:t>
            </w:r>
          </w:p>
        </w:tc>
        <w:tc>
          <w:tcPr>
            <w:tcW w:w="1260" w:type="dxa"/>
            <w:noWrap/>
            <w:vAlign w:val="bottom"/>
          </w:tcPr>
          <w:p w:rsidR="008A6A26" w:rsidRPr="00B06CB0" w:rsidRDefault="008A6A26" w:rsidP="00B06CB0">
            <w:pPr>
              <w:spacing w:line="360" w:lineRule="auto"/>
              <w:jc w:val="both"/>
            </w:pPr>
            <w:r w:rsidRPr="00B06CB0">
              <w:t>932381</w:t>
            </w:r>
          </w:p>
        </w:tc>
      </w:tr>
      <w:tr w:rsidR="008A6A26" w:rsidRPr="00F172E2">
        <w:trPr>
          <w:trHeight w:val="255"/>
          <w:jc w:val="center"/>
        </w:trPr>
        <w:tc>
          <w:tcPr>
            <w:tcW w:w="3060" w:type="dxa"/>
            <w:noWrap/>
            <w:vAlign w:val="bottom"/>
          </w:tcPr>
          <w:p w:rsidR="008A6A26" w:rsidRPr="00B06CB0" w:rsidRDefault="008A6A26" w:rsidP="00B06CB0">
            <w:pPr>
              <w:spacing w:line="360" w:lineRule="auto"/>
              <w:jc w:val="both"/>
            </w:pPr>
            <w:r w:rsidRPr="00B06CB0">
              <w:rPr>
                <w:lang w:val="en-US"/>
              </w:rPr>
              <w:t>Фактические расходы КЭКР</w:t>
            </w:r>
          </w:p>
        </w:tc>
        <w:tc>
          <w:tcPr>
            <w:tcW w:w="1620" w:type="dxa"/>
            <w:noWrap/>
            <w:vAlign w:val="bottom"/>
          </w:tcPr>
          <w:p w:rsidR="008A6A26" w:rsidRPr="00B06CB0" w:rsidRDefault="008A6A26" w:rsidP="00B06CB0">
            <w:pPr>
              <w:spacing w:line="360" w:lineRule="auto"/>
              <w:jc w:val="both"/>
            </w:pPr>
          </w:p>
        </w:tc>
        <w:tc>
          <w:tcPr>
            <w:tcW w:w="1260" w:type="dxa"/>
            <w:noWrap/>
            <w:vAlign w:val="bottom"/>
          </w:tcPr>
          <w:p w:rsidR="008A6A26" w:rsidRPr="00B06CB0" w:rsidRDefault="008A6A26" w:rsidP="00B06CB0">
            <w:pPr>
              <w:spacing w:line="360" w:lineRule="auto"/>
              <w:jc w:val="both"/>
            </w:pPr>
          </w:p>
        </w:tc>
        <w:tc>
          <w:tcPr>
            <w:tcW w:w="1260" w:type="dxa"/>
            <w:noWrap/>
            <w:vAlign w:val="bottom"/>
          </w:tcPr>
          <w:p w:rsidR="008A6A26" w:rsidRPr="00B06CB0" w:rsidRDefault="008A6A26" w:rsidP="00B06CB0">
            <w:pPr>
              <w:spacing w:line="360" w:lineRule="auto"/>
              <w:jc w:val="both"/>
            </w:pPr>
          </w:p>
        </w:tc>
      </w:tr>
      <w:tr w:rsidR="008A6A26" w:rsidRPr="00F172E2">
        <w:trPr>
          <w:trHeight w:val="255"/>
          <w:jc w:val="center"/>
        </w:trPr>
        <w:tc>
          <w:tcPr>
            <w:tcW w:w="3060" w:type="dxa"/>
            <w:noWrap/>
            <w:vAlign w:val="bottom"/>
          </w:tcPr>
          <w:p w:rsidR="008A6A26" w:rsidRPr="00B06CB0" w:rsidRDefault="008A6A26" w:rsidP="00B06CB0">
            <w:pPr>
              <w:spacing w:line="360" w:lineRule="auto"/>
              <w:jc w:val="both"/>
            </w:pPr>
            <w:r w:rsidRPr="00B06CB0">
              <w:rPr>
                <w:lang w:val="en-US"/>
              </w:rPr>
              <w:t>1111</w:t>
            </w:r>
          </w:p>
        </w:tc>
        <w:tc>
          <w:tcPr>
            <w:tcW w:w="1620" w:type="dxa"/>
            <w:noWrap/>
            <w:vAlign w:val="bottom"/>
          </w:tcPr>
          <w:p w:rsidR="008A6A26" w:rsidRPr="00B06CB0" w:rsidRDefault="008A6A26" w:rsidP="00B06CB0">
            <w:pPr>
              <w:spacing w:line="360" w:lineRule="auto"/>
              <w:jc w:val="both"/>
            </w:pPr>
            <w:r w:rsidRPr="00B06CB0">
              <w:t>777248</w:t>
            </w:r>
          </w:p>
        </w:tc>
        <w:tc>
          <w:tcPr>
            <w:tcW w:w="1260" w:type="dxa"/>
            <w:noWrap/>
            <w:vAlign w:val="bottom"/>
          </w:tcPr>
          <w:p w:rsidR="008A6A26" w:rsidRPr="00B06CB0" w:rsidRDefault="008A6A26" w:rsidP="00B06CB0">
            <w:pPr>
              <w:spacing w:line="360" w:lineRule="auto"/>
              <w:jc w:val="both"/>
            </w:pPr>
            <w:r w:rsidRPr="00B06CB0">
              <w:t>1921489</w:t>
            </w:r>
          </w:p>
        </w:tc>
        <w:tc>
          <w:tcPr>
            <w:tcW w:w="1260" w:type="dxa"/>
            <w:noWrap/>
            <w:vAlign w:val="bottom"/>
          </w:tcPr>
          <w:p w:rsidR="008A6A26" w:rsidRPr="00B06CB0" w:rsidRDefault="008A6A26" w:rsidP="00B06CB0">
            <w:pPr>
              <w:spacing w:line="360" w:lineRule="auto"/>
              <w:jc w:val="both"/>
            </w:pPr>
            <w:r w:rsidRPr="00B06CB0">
              <w:t>2560606</w:t>
            </w:r>
          </w:p>
        </w:tc>
      </w:tr>
      <w:tr w:rsidR="008A6A26" w:rsidRPr="00F172E2">
        <w:trPr>
          <w:trHeight w:val="255"/>
          <w:jc w:val="center"/>
        </w:trPr>
        <w:tc>
          <w:tcPr>
            <w:tcW w:w="3060" w:type="dxa"/>
            <w:noWrap/>
            <w:vAlign w:val="bottom"/>
          </w:tcPr>
          <w:p w:rsidR="008A6A26" w:rsidRPr="00B06CB0" w:rsidRDefault="008A6A26" w:rsidP="00B06CB0">
            <w:pPr>
              <w:spacing w:line="360" w:lineRule="auto"/>
              <w:jc w:val="both"/>
            </w:pPr>
            <w:r w:rsidRPr="00B06CB0">
              <w:rPr>
                <w:lang w:val="en-US"/>
              </w:rPr>
              <w:t>1120</w:t>
            </w:r>
          </w:p>
        </w:tc>
        <w:tc>
          <w:tcPr>
            <w:tcW w:w="1620" w:type="dxa"/>
            <w:noWrap/>
            <w:vAlign w:val="bottom"/>
          </w:tcPr>
          <w:p w:rsidR="008A6A26" w:rsidRPr="00B06CB0" w:rsidRDefault="008A6A26" w:rsidP="00B06CB0">
            <w:pPr>
              <w:spacing w:line="360" w:lineRule="auto"/>
              <w:jc w:val="both"/>
            </w:pPr>
            <w:r w:rsidRPr="00B06CB0">
              <w:t>287392</w:t>
            </w:r>
          </w:p>
        </w:tc>
        <w:tc>
          <w:tcPr>
            <w:tcW w:w="1260" w:type="dxa"/>
            <w:noWrap/>
            <w:vAlign w:val="bottom"/>
          </w:tcPr>
          <w:p w:rsidR="008A6A26" w:rsidRPr="00B06CB0" w:rsidRDefault="008A6A26" w:rsidP="00B06CB0">
            <w:pPr>
              <w:spacing w:line="360" w:lineRule="auto"/>
              <w:jc w:val="both"/>
            </w:pPr>
            <w:r w:rsidRPr="00B06CB0">
              <w:t>672699</w:t>
            </w:r>
          </w:p>
        </w:tc>
        <w:tc>
          <w:tcPr>
            <w:tcW w:w="1260" w:type="dxa"/>
            <w:noWrap/>
            <w:vAlign w:val="bottom"/>
          </w:tcPr>
          <w:p w:rsidR="008A6A26" w:rsidRPr="00B06CB0" w:rsidRDefault="008A6A26" w:rsidP="00B06CB0">
            <w:pPr>
              <w:spacing w:line="360" w:lineRule="auto"/>
              <w:jc w:val="both"/>
            </w:pPr>
            <w:r w:rsidRPr="00B06CB0">
              <w:t>932381</w:t>
            </w:r>
          </w:p>
        </w:tc>
      </w:tr>
      <w:tr w:rsidR="008A6A26" w:rsidRPr="00F172E2">
        <w:trPr>
          <w:trHeight w:val="255"/>
          <w:jc w:val="center"/>
        </w:trPr>
        <w:tc>
          <w:tcPr>
            <w:tcW w:w="3060" w:type="dxa"/>
            <w:noWrap/>
            <w:vAlign w:val="bottom"/>
          </w:tcPr>
          <w:p w:rsidR="008A6A26" w:rsidRPr="00B06CB0" w:rsidRDefault="008A6A26" w:rsidP="00B06CB0">
            <w:pPr>
              <w:spacing w:line="360" w:lineRule="auto"/>
              <w:jc w:val="both"/>
            </w:pPr>
            <w:r w:rsidRPr="00B06CB0">
              <w:rPr>
                <w:lang w:val="en-US"/>
              </w:rPr>
              <w:t xml:space="preserve">Процент выплаты </w:t>
            </w:r>
          </w:p>
        </w:tc>
        <w:tc>
          <w:tcPr>
            <w:tcW w:w="1620" w:type="dxa"/>
            <w:noWrap/>
            <w:vAlign w:val="bottom"/>
          </w:tcPr>
          <w:p w:rsidR="008A6A26" w:rsidRPr="00B06CB0" w:rsidRDefault="008A6A26" w:rsidP="00B06CB0">
            <w:pPr>
              <w:spacing w:line="360" w:lineRule="auto"/>
              <w:jc w:val="both"/>
            </w:pPr>
            <w:r w:rsidRPr="00B06CB0">
              <w:t>88,0</w:t>
            </w:r>
          </w:p>
        </w:tc>
        <w:tc>
          <w:tcPr>
            <w:tcW w:w="1260" w:type="dxa"/>
            <w:noWrap/>
            <w:vAlign w:val="bottom"/>
          </w:tcPr>
          <w:p w:rsidR="008A6A26" w:rsidRPr="00B06CB0" w:rsidRDefault="008A6A26" w:rsidP="00B06CB0">
            <w:pPr>
              <w:spacing w:line="360" w:lineRule="auto"/>
              <w:jc w:val="both"/>
            </w:pPr>
            <w:r w:rsidRPr="00B06CB0">
              <w:t>96,1</w:t>
            </w:r>
          </w:p>
        </w:tc>
        <w:tc>
          <w:tcPr>
            <w:tcW w:w="1260" w:type="dxa"/>
            <w:noWrap/>
            <w:vAlign w:val="bottom"/>
          </w:tcPr>
          <w:p w:rsidR="008A6A26" w:rsidRPr="00B06CB0" w:rsidRDefault="008A6A26" w:rsidP="00B06CB0">
            <w:pPr>
              <w:spacing w:line="360" w:lineRule="auto"/>
              <w:jc w:val="both"/>
            </w:pPr>
            <w:r w:rsidRPr="00B06CB0">
              <w:t>99,8</w:t>
            </w:r>
          </w:p>
        </w:tc>
      </w:tr>
    </w:tbl>
    <w:p w:rsidR="008A6A26" w:rsidRPr="00F172E2" w:rsidRDefault="008A6A26" w:rsidP="00F172E2">
      <w:pPr>
        <w:pStyle w:val="2"/>
        <w:spacing w:after="0" w:line="360" w:lineRule="auto"/>
        <w:ind w:left="0" w:firstLine="709"/>
        <w:jc w:val="both"/>
        <w:rPr>
          <w:sz w:val="28"/>
          <w:szCs w:val="28"/>
        </w:rPr>
      </w:pPr>
    </w:p>
    <w:p w:rsidR="00B54380" w:rsidRPr="00F172E2" w:rsidRDefault="00E8266E" w:rsidP="00B06CB0">
      <w:pPr>
        <w:pStyle w:val="2"/>
        <w:spacing w:after="0" w:line="360" w:lineRule="auto"/>
        <w:ind w:left="0"/>
        <w:jc w:val="both"/>
        <w:rPr>
          <w:sz w:val="28"/>
          <w:szCs w:val="28"/>
        </w:rPr>
      </w:pPr>
      <w:r>
        <w:rPr>
          <w:sz w:val="28"/>
        </w:rPr>
        <w:pict>
          <v:shape id="_x0000_i1037" type="#_x0000_t75" style="width:463.5pt;height:358.5pt">
            <v:imagedata r:id="rId14" o:title=""/>
          </v:shape>
        </w:pict>
      </w:r>
    </w:p>
    <w:p w:rsidR="00217A97" w:rsidRPr="00F172E2" w:rsidRDefault="00266B53" w:rsidP="00F172E2">
      <w:pPr>
        <w:pStyle w:val="2"/>
        <w:spacing w:after="0" w:line="360" w:lineRule="auto"/>
        <w:ind w:left="0" w:firstLine="709"/>
        <w:jc w:val="both"/>
        <w:rPr>
          <w:sz w:val="28"/>
          <w:szCs w:val="28"/>
        </w:rPr>
      </w:pPr>
      <w:r w:rsidRPr="00F172E2">
        <w:rPr>
          <w:sz w:val="28"/>
          <w:szCs w:val="28"/>
        </w:rPr>
        <w:t xml:space="preserve">Рис.3.4. Анализ выполнения сметы по выплате заработной платы по отделу культуры Симферопольской РГА за 2005-2007гг </w:t>
      </w:r>
    </w:p>
    <w:p w:rsidR="00192E54" w:rsidRPr="00F172E2" w:rsidRDefault="00192E54" w:rsidP="00F172E2">
      <w:pPr>
        <w:pStyle w:val="2"/>
        <w:spacing w:after="0" w:line="360" w:lineRule="auto"/>
        <w:ind w:left="0" w:firstLine="709"/>
        <w:jc w:val="both"/>
        <w:rPr>
          <w:sz w:val="28"/>
          <w:szCs w:val="28"/>
        </w:rPr>
      </w:pPr>
      <w:r w:rsidRPr="00F172E2">
        <w:rPr>
          <w:sz w:val="28"/>
          <w:szCs w:val="28"/>
        </w:rPr>
        <w:t>Анализируя данные таблицы 3.5 – выполнения сметы по выплате заработной платы можно сделать следующие выводы:</w:t>
      </w:r>
    </w:p>
    <w:p w:rsidR="00192E54" w:rsidRPr="00F172E2" w:rsidRDefault="00192E54" w:rsidP="00F172E2">
      <w:pPr>
        <w:pStyle w:val="2"/>
        <w:spacing w:after="0" w:line="360" w:lineRule="auto"/>
        <w:ind w:left="0" w:firstLine="709"/>
        <w:jc w:val="both"/>
        <w:rPr>
          <w:sz w:val="28"/>
          <w:szCs w:val="28"/>
        </w:rPr>
      </w:pPr>
      <w:r w:rsidRPr="00F172E2">
        <w:rPr>
          <w:sz w:val="28"/>
          <w:szCs w:val="28"/>
        </w:rPr>
        <w:t>по КЭК 1111 – заработная плата</w:t>
      </w:r>
      <w:r w:rsidR="00F172E2">
        <w:rPr>
          <w:sz w:val="28"/>
          <w:szCs w:val="28"/>
        </w:rPr>
        <w:t xml:space="preserve"> </w:t>
      </w:r>
      <w:r w:rsidRPr="00F172E2">
        <w:rPr>
          <w:sz w:val="28"/>
          <w:szCs w:val="28"/>
        </w:rPr>
        <w:t>- процент выплаты составляет:</w:t>
      </w:r>
    </w:p>
    <w:p w:rsidR="00217A97" w:rsidRPr="00F172E2" w:rsidRDefault="00192E54" w:rsidP="00F172E2">
      <w:pPr>
        <w:pStyle w:val="2"/>
        <w:spacing w:after="0" w:line="360" w:lineRule="auto"/>
        <w:ind w:left="0" w:firstLine="709"/>
        <w:jc w:val="both"/>
        <w:rPr>
          <w:sz w:val="28"/>
          <w:szCs w:val="28"/>
        </w:rPr>
      </w:pPr>
      <w:r w:rsidRPr="00F172E2">
        <w:rPr>
          <w:sz w:val="28"/>
          <w:szCs w:val="28"/>
        </w:rPr>
        <w:t>2005г -88,0%</w:t>
      </w:r>
    </w:p>
    <w:p w:rsidR="00192E54" w:rsidRPr="00F172E2" w:rsidRDefault="00192E54" w:rsidP="00F172E2">
      <w:pPr>
        <w:pStyle w:val="2"/>
        <w:spacing w:after="0" w:line="360" w:lineRule="auto"/>
        <w:ind w:left="0" w:firstLine="709"/>
        <w:jc w:val="both"/>
        <w:rPr>
          <w:sz w:val="28"/>
          <w:szCs w:val="28"/>
        </w:rPr>
      </w:pPr>
      <w:r w:rsidRPr="00F172E2">
        <w:rPr>
          <w:sz w:val="28"/>
          <w:szCs w:val="28"/>
        </w:rPr>
        <w:t>2006г - 96,1%</w:t>
      </w:r>
    </w:p>
    <w:p w:rsidR="00192E54" w:rsidRPr="00F172E2" w:rsidRDefault="00192E54" w:rsidP="00F172E2">
      <w:pPr>
        <w:pStyle w:val="2"/>
        <w:spacing w:after="0" w:line="360" w:lineRule="auto"/>
        <w:ind w:left="0" w:firstLine="709"/>
        <w:jc w:val="both"/>
        <w:rPr>
          <w:sz w:val="28"/>
          <w:szCs w:val="28"/>
        </w:rPr>
      </w:pPr>
      <w:r w:rsidRPr="00F172E2">
        <w:rPr>
          <w:sz w:val="28"/>
          <w:szCs w:val="28"/>
        </w:rPr>
        <w:t>2007г - 99,8%</w:t>
      </w:r>
    </w:p>
    <w:p w:rsidR="001F0110" w:rsidRPr="00F172E2" w:rsidRDefault="001F0110" w:rsidP="00F172E2">
      <w:pPr>
        <w:pStyle w:val="2"/>
        <w:spacing w:after="0" w:line="360" w:lineRule="auto"/>
        <w:ind w:left="0" w:firstLine="709"/>
        <w:jc w:val="both"/>
        <w:rPr>
          <w:sz w:val="28"/>
          <w:szCs w:val="28"/>
        </w:rPr>
      </w:pPr>
      <w:r w:rsidRPr="00F172E2">
        <w:rPr>
          <w:sz w:val="28"/>
          <w:szCs w:val="28"/>
        </w:rPr>
        <w:t>В</w:t>
      </w:r>
      <w:r w:rsidR="00F172E2">
        <w:rPr>
          <w:sz w:val="28"/>
          <w:szCs w:val="28"/>
        </w:rPr>
        <w:t xml:space="preserve"> </w:t>
      </w:r>
      <w:r w:rsidRPr="00F172E2">
        <w:rPr>
          <w:sz w:val="28"/>
          <w:szCs w:val="28"/>
        </w:rPr>
        <w:t xml:space="preserve">2007 году практически профинансированы и выплачены все запланированные начисления заработной платы. </w:t>
      </w:r>
    </w:p>
    <w:p w:rsidR="001F0110" w:rsidRPr="00F172E2" w:rsidRDefault="001F0110" w:rsidP="00F172E2">
      <w:pPr>
        <w:pStyle w:val="2"/>
        <w:spacing w:after="0" w:line="360" w:lineRule="auto"/>
        <w:ind w:left="0" w:firstLine="709"/>
        <w:jc w:val="both"/>
        <w:rPr>
          <w:sz w:val="28"/>
          <w:szCs w:val="28"/>
        </w:rPr>
      </w:pPr>
      <w:r w:rsidRPr="00F172E2">
        <w:rPr>
          <w:sz w:val="28"/>
          <w:szCs w:val="28"/>
        </w:rPr>
        <w:t>В 2006 году – профинансировано 96,1 % от запланированных расходов по оплату труда, в связи с этим фактические расходы превышают кассовые на 77872 грн, но превышение в пределах сметы, что не запрещено законодательством.</w:t>
      </w:r>
    </w:p>
    <w:p w:rsidR="001F0110" w:rsidRPr="00F172E2" w:rsidRDefault="001F0110" w:rsidP="00F172E2">
      <w:pPr>
        <w:pStyle w:val="2"/>
        <w:spacing w:after="0" w:line="360" w:lineRule="auto"/>
        <w:ind w:left="0" w:firstLine="709"/>
        <w:jc w:val="both"/>
        <w:rPr>
          <w:sz w:val="28"/>
          <w:szCs w:val="28"/>
        </w:rPr>
      </w:pPr>
      <w:r w:rsidRPr="00F172E2">
        <w:rPr>
          <w:sz w:val="28"/>
          <w:szCs w:val="28"/>
        </w:rPr>
        <w:t>Самый низкий процент исполнения сметы по выплате заработной платы отмечен в 2005 году и составляет – 88 %, в связи с этим заработная плата, начисленная за декабрь 2005 года будет выплачена лишь в январе 2006 года, поэтому фактические расходы превышают кассовые на 11764гривен, что не превышает утвержденную смету.</w:t>
      </w:r>
    </w:p>
    <w:p w:rsidR="00D75A1A" w:rsidRPr="00F172E2" w:rsidRDefault="00D75A1A" w:rsidP="00F172E2">
      <w:pPr>
        <w:pStyle w:val="2"/>
        <w:spacing w:after="0" w:line="360" w:lineRule="auto"/>
        <w:ind w:left="0" w:firstLine="709"/>
        <w:jc w:val="both"/>
        <w:rPr>
          <w:sz w:val="28"/>
          <w:szCs w:val="28"/>
        </w:rPr>
      </w:pPr>
      <w:r w:rsidRPr="00F172E2">
        <w:rPr>
          <w:sz w:val="28"/>
          <w:szCs w:val="28"/>
        </w:rPr>
        <w:t>Проведем анализ структуры фонда оплаты труда по Отделу культуры Симферопольской РГА (табл.3.6</w:t>
      </w:r>
      <w:r w:rsidR="005C30A8" w:rsidRPr="00F172E2">
        <w:rPr>
          <w:sz w:val="28"/>
          <w:szCs w:val="28"/>
        </w:rPr>
        <w:t>, рис.3.5</w:t>
      </w:r>
      <w:r w:rsidRPr="00F172E2">
        <w:rPr>
          <w:sz w:val="28"/>
          <w:szCs w:val="28"/>
        </w:rPr>
        <w:t>)</w:t>
      </w:r>
      <w:r w:rsidR="000E54C7" w:rsidRPr="00F172E2">
        <w:rPr>
          <w:sz w:val="28"/>
          <w:szCs w:val="28"/>
        </w:rPr>
        <w:t>.</w:t>
      </w:r>
    </w:p>
    <w:p w:rsidR="000E54C7" w:rsidRPr="00F172E2" w:rsidRDefault="000E54C7" w:rsidP="00F172E2">
      <w:pPr>
        <w:pStyle w:val="2"/>
        <w:spacing w:after="0" w:line="360" w:lineRule="auto"/>
        <w:ind w:left="0" w:firstLine="709"/>
        <w:jc w:val="both"/>
        <w:rPr>
          <w:sz w:val="28"/>
          <w:szCs w:val="28"/>
        </w:rPr>
      </w:pPr>
      <w:r w:rsidRPr="00F172E2">
        <w:rPr>
          <w:sz w:val="28"/>
          <w:szCs w:val="28"/>
        </w:rPr>
        <w:t>Таблица 3.6</w:t>
      </w:r>
    </w:p>
    <w:p w:rsidR="00EC4207" w:rsidRPr="00F172E2" w:rsidRDefault="00EC4207" w:rsidP="00F172E2">
      <w:pPr>
        <w:pStyle w:val="2"/>
        <w:spacing w:after="0" w:line="360" w:lineRule="auto"/>
        <w:ind w:left="0" w:firstLine="709"/>
        <w:jc w:val="both"/>
        <w:rPr>
          <w:sz w:val="28"/>
          <w:szCs w:val="28"/>
        </w:rPr>
      </w:pPr>
      <w:r w:rsidRPr="00F172E2">
        <w:rPr>
          <w:sz w:val="28"/>
          <w:szCs w:val="28"/>
        </w:rPr>
        <w:t>Анализ структуры фонда оплаты труда по Отделу культуры Симферопольской РГА</w:t>
      </w:r>
    </w:p>
    <w:p w:rsidR="00EC4207" w:rsidRDefault="00EC4207" w:rsidP="00F172E2">
      <w:pPr>
        <w:pStyle w:val="2"/>
        <w:spacing w:after="0" w:line="360" w:lineRule="auto"/>
        <w:ind w:left="0" w:firstLine="709"/>
        <w:jc w:val="both"/>
        <w:rPr>
          <w:sz w:val="28"/>
          <w:szCs w:val="28"/>
        </w:rPr>
      </w:pPr>
      <w:r w:rsidRPr="00F172E2">
        <w:rPr>
          <w:sz w:val="28"/>
          <w:szCs w:val="28"/>
        </w:rPr>
        <w:t>тыс.</w:t>
      </w:r>
      <w:r w:rsidR="00B06CB0">
        <w:rPr>
          <w:sz w:val="28"/>
          <w:szCs w:val="28"/>
        </w:rPr>
        <w:t xml:space="preserve"> </w:t>
      </w:r>
      <w:r w:rsidRPr="00F172E2">
        <w:rPr>
          <w:sz w:val="28"/>
          <w:szCs w:val="28"/>
        </w:rPr>
        <w:t>грн.</w:t>
      </w:r>
    </w:p>
    <w:p w:rsidR="00B06CB0" w:rsidRPr="00F172E2" w:rsidRDefault="00B06CB0" w:rsidP="00F172E2">
      <w:pPr>
        <w:pStyle w:val="2"/>
        <w:spacing w:after="0" w:line="360" w:lineRule="auto"/>
        <w:ind w:left="0" w:firstLine="709"/>
        <w:jc w:val="both"/>
        <w:rPr>
          <w:sz w:val="28"/>
          <w:szCs w:val="28"/>
        </w:rPr>
      </w:pPr>
    </w:p>
    <w:tbl>
      <w:tblPr>
        <w:tblW w:w="10420" w:type="dxa"/>
        <w:tblInd w:w="-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
        <w:gridCol w:w="1720"/>
        <w:gridCol w:w="1486"/>
        <w:gridCol w:w="1277"/>
        <w:gridCol w:w="949"/>
        <w:gridCol w:w="1150"/>
        <w:gridCol w:w="949"/>
        <w:gridCol w:w="989"/>
        <w:gridCol w:w="948"/>
      </w:tblGrid>
      <w:tr w:rsidR="00EC4207" w:rsidRPr="00B06CB0">
        <w:trPr>
          <w:cantSplit/>
          <w:trHeight w:val="270"/>
        </w:trPr>
        <w:tc>
          <w:tcPr>
            <w:tcW w:w="952" w:type="dxa"/>
            <w:vMerge w:val="restart"/>
          </w:tcPr>
          <w:p w:rsidR="00EC4207" w:rsidRPr="00B06CB0" w:rsidRDefault="00EC4207" w:rsidP="00B06CB0">
            <w:pPr>
              <w:spacing w:line="360" w:lineRule="auto"/>
              <w:jc w:val="both"/>
            </w:pPr>
            <w:r w:rsidRPr="00B06CB0">
              <w:t>Год</w:t>
            </w:r>
          </w:p>
        </w:tc>
        <w:tc>
          <w:tcPr>
            <w:tcW w:w="1720" w:type="dxa"/>
            <w:vMerge w:val="restart"/>
          </w:tcPr>
          <w:p w:rsidR="00EC4207" w:rsidRPr="00B06CB0" w:rsidRDefault="00EC4207" w:rsidP="00B06CB0">
            <w:pPr>
              <w:spacing w:line="360" w:lineRule="auto"/>
              <w:jc w:val="both"/>
            </w:pPr>
            <w:r w:rsidRPr="00B06CB0">
              <w:t>Среднесписочная численность человек</w:t>
            </w:r>
          </w:p>
        </w:tc>
        <w:tc>
          <w:tcPr>
            <w:tcW w:w="1486" w:type="dxa"/>
            <w:vMerge w:val="restart"/>
          </w:tcPr>
          <w:p w:rsidR="00EC4207" w:rsidRPr="00B06CB0" w:rsidRDefault="00EC4207" w:rsidP="00B06CB0">
            <w:pPr>
              <w:spacing w:line="360" w:lineRule="auto"/>
              <w:jc w:val="both"/>
            </w:pPr>
            <w:r w:rsidRPr="00B06CB0">
              <w:t>Фонд оплаты труда всего</w:t>
            </w:r>
          </w:p>
        </w:tc>
        <w:tc>
          <w:tcPr>
            <w:tcW w:w="6262" w:type="dxa"/>
            <w:gridSpan w:val="6"/>
          </w:tcPr>
          <w:p w:rsidR="00EC4207" w:rsidRPr="00B06CB0" w:rsidRDefault="00EC4207" w:rsidP="00B06CB0">
            <w:pPr>
              <w:spacing w:line="360" w:lineRule="auto"/>
              <w:jc w:val="both"/>
            </w:pPr>
            <w:r w:rsidRPr="00B06CB0">
              <w:t>В том числе</w:t>
            </w:r>
          </w:p>
        </w:tc>
      </w:tr>
      <w:tr w:rsidR="00EC4207" w:rsidRPr="00B06CB0">
        <w:trPr>
          <w:trHeight w:val="1545"/>
        </w:trPr>
        <w:tc>
          <w:tcPr>
            <w:tcW w:w="952" w:type="dxa"/>
            <w:vMerge/>
            <w:vAlign w:val="center"/>
          </w:tcPr>
          <w:p w:rsidR="00EC4207" w:rsidRPr="00B06CB0" w:rsidRDefault="00EC4207" w:rsidP="00B06CB0">
            <w:pPr>
              <w:spacing w:line="360" w:lineRule="auto"/>
              <w:jc w:val="both"/>
            </w:pPr>
          </w:p>
        </w:tc>
        <w:tc>
          <w:tcPr>
            <w:tcW w:w="1720" w:type="dxa"/>
            <w:vMerge/>
            <w:vAlign w:val="center"/>
          </w:tcPr>
          <w:p w:rsidR="00EC4207" w:rsidRPr="00B06CB0" w:rsidRDefault="00EC4207" w:rsidP="00B06CB0">
            <w:pPr>
              <w:spacing w:line="360" w:lineRule="auto"/>
              <w:jc w:val="both"/>
            </w:pPr>
          </w:p>
        </w:tc>
        <w:tc>
          <w:tcPr>
            <w:tcW w:w="1486" w:type="dxa"/>
            <w:vMerge/>
            <w:vAlign w:val="center"/>
          </w:tcPr>
          <w:p w:rsidR="00EC4207" w:rsidRPr="00B06CB0" w:rsidRDefault="00EC4207" w:rsidP="00B06CB0">
            <w:pPr>
              <w:spacing w:line="360" w:lineRule="auto"/>
              <w:jc w:val="both"/>
            </w:pPr>
          </w:p>
        </w:tc>
        <w:tc>
          <w:tcPr>
            <w:tcW w:w="1277" w:type="dxa"/>
          </w:tcPr>
          <w:p w:rsidR="00EC4207" w:rsidRPr="00B06CB0" w:rsidRDefault="00EC4207" w:rsidP="00B06CB0">
            <w:pPr>
              <w:spacing w:line="360" w:lineRule="auto"/>
              <w:jc w:val="both"/>
            </w:pPr>
            <w:r w:rsidRPr="00B06CB0">
              <w:t>Основная заработная плата</w:t>
            </w:r>
          </w:p>
        </w:tc>
        <w:tc>
          <w:tcPr>
            <w:tcW w:w="949" w:type="dxa"/>
          </w:tcPr>
          <w:p w:rsidR="00EC4207" w:rsidRPr="00B06CB0" w:rsidRDefault="00EC4207" w:rsidP="00B06CB0">
            <w:pPr>
              <w:spacing w:line="360" w:lineRule="auto"/>
              <w:jc w:val="both"/>
            </w:pPr>
            <w:r w:rsidRPr="00B06CB0">
              <w:t>%</w:t>
            </w:r>
          </w:p>
        </w:tc>
        <w:tc>
          <w:tcPr>
            <w:tcW w:w="1150" w:type="dxa"/>
          </w:tcPr>
          <w:p w:rsidR="00EC4207" w:rsidRPr="00B06CB0" w:rsidRDefault="00EC4207" w:rsidP="00B06CB0">
            <w:pPr>
              <w:spacing w:line="360" w:lineRule="auto"/>
              <w:jc w:val="both"/>
            </w:pPr>
            <w:r w:rsidRPr="00B06CB0">
              <w:t>Дополни-тельная заработная плата</w:t>
            </w:r>
          </w:p>
        </w:tc>
        <w:tc>
          <w:tcPr>
            <w:tcW w:w="949" w:type="dxa"/>
          </w:tcPr>
          <w:p w:rsidR="00EC4207" w:rsidRPr="00B06CB0" w:rsidRDefault="00EC4207" w:rsidP="00B06CB0">
            <w:pPr>
              <w:spacing w:line="360" w:lineRule="auto"/>
              <w:jc w:val="both"/>
            </w:pPr>
            <w:r w:rsidRPr="00B06CB0">
              <w:t>%</w:t>
            </w:r>
          </w:p>
        </w:tc>
        <w:tc>
          <w:tcPr>
            <w:tcW w:w="989" w:type="dxa"/>
          </w:tcPr>
          <w:p w:rsidR="00EC4207" w:rsidRPr="00B06CB0" w:rsidRDefault="00EC4207" w:rsidP="00B06CB0">
            <w:pPr>
              <w:spacing w:line="360" w:lineRule="auto"/>
              <w:jc w:val="both"/>
            </w:pPr>
            <w:r w:rsidRPr="00B06CB0">
              <w:t>Поощри-тельные и компен-сацион-ные выплаты</w:t>
            </w:r>
          </w:p>
        </w:tc>
        <w:tc>
          <w:tcPr>
            <w:tcW w:w="948" w:type="dxa"/>
          </w:tcPr>
          <w:p w:rsidR="00EC4207" w:rsidRPr="00B06CB0" w:rsidRDefault="00EC4207" w:rsidP="00B06CB0">
            <w:pPr>
              <w:spacing w:line="360" w:lineRule="auto"/>
              <w:jc w:val="both"/>
            </w:pPr>
            <w:r w:rsidRPr="00B06CB0">
              <w:t>%</w:t>
            </w:r>
          </w:p>
        </w:tc>
      </w:tr>
      <w:tr w:rsidR="00EC4207" w:rsidRPr="00B06CB0">
        <w:trPr>
          <w:trHeight w:val="255"/>
        </w:trPr>
        <w:tc>
          <w:tcPr>
            <w:tcW w:w="952" w:type="dxa"/>
          </w:tcPr>
          <w:p w:rsidR="00EC4207" w:rsidRPr="00B06CB0" w:rsidRDefault="00EC4207" w:rsidP="00B06CB0">
            <w:pPr>
              <w:spacing w:line="360" w:lineRule="auto"/>
              <w:jc w:val="both"/>
            </w:pPr>
            <w:r w:rsidRPr="00B06CB0">
              <w:t>2005</w:t>
            </w:r>
          </w:p>
        </w:tc>
        <w:tc>
          <w:tcPr>
            <w:tcW w:w="1720" w:type="dxa"/>
          </w:tcPr>
          <w:p w:rsidR="00EC4207" w:rsidRPr="00B06CB0" w:rsidRDefault="00EC4207" w:rsidP="00B06CB0">
            <w:pPr>
              <w:spacing w:line="360" w:lineRule="auto"/>
              <w:jc w:val="both"/>
            </w:pPr>
            <w:r w:rsidRPr="00B06CB0">
              <w:t>99</w:t>
            </w:r>
          </w:p>
        </w:tc>
        <w:tc>
          <w:tcPr>
            <w:tcW w:w="1486" w:type="dxa"/>
          </w:tcPr>
          <w:p w:rsidR="00EC4207" w:rsidRPr="00B06CB0" w:rsidRDefault="00EC4207" w:rsidP="00B06CB0">
            <w:pPr>
              <w:spacing w:line="360" w:lineRule="auto"/>
              <w:jc w:val="both"/>
            </w:pPr>
            <w:r w:rsidRPr="00B06CB0">
              <w:t>698,4</w:t>
            </w:r>
          </w:p>
        </w:tc>
        <w:tc>
          <w:tcPr>
            <w:tcW w:w="1277" w:type="dxa"/>
          </w:tcPr>
          <w:p w:rsidR="00EC4207" w:rsidRPr="00B06CB0" w:rsidRDefault="00EC4207" w:rsidP="00B06CB0">
            <w:pPr>
              <w:spacing w:line="360" w:lineRule="auto"/>
              <w:jc w:val="both"/>
            </w:pPr>
            <w:r w:rsidRPr="00B06CB0">
              <w:t>546,6</w:t>
            </w:r>
          </w:p>
        </w:tc>
        <w:tc>
          <w:tcPr>
            <w:tcW w:w="949" w:type="dxa"/>
          </w:tcPr>
          <w:p w:rsidR="00EC4207" w:rsidRPr="00B06CB0" w:rsidRDefault="00EC4207" w:rsidP="00B06CB0">
            <w:pPr>
              <w:spacing w:line="360" w:lineRule="auto"/>
              <w:jc w:val="both"/>
            </w:pPr>
            <w:r w:rsidRPr="00B06CB0">
              <w:t>84</w:t>
            </w:r>
          </w:p>
        </w:tc>
        <w:tc>
          <w:tcPr>
            <w:tcW w:w="1150" w:type="dxa"/>
          </w:tcPr>
          <w:p w:rsidR="00EC4207" w:rsidRPr="00B06CB0" w:rsidRDefault="00EC4207" w:rsidP="00B06CB0">
            <w:pPr>
              <w:spacing w:line="360" w:lineRule="auto"/>
              <w:jc w:val="both"/>
            </w:pPr>
            <w:r w:rsidRPr="00B06CB0">
              <w:t>31,8</w:t>
            </w:r>
          </w:p>
        </w:tc>
        <w:tc>
          <w:tcPr>
            <w:tcW w:w="949" w:type="dxa"/>
          </w:tcPr>
          <w:p w:rsidR="00EC4207" w:rsidRPr="00B06CB0" w:rsidRDefault="00EC4207" w:rsidP="00B06CB0">
            <w:pPr>
              <w:spacing w:line="360" w:lineRule="auto"/>
              <w:jc w:val="both"/>
            </w:pPr>
            <w:r w:rsidRPr="00B06CB0">
              <w:t>16</w:t>
            </w:r>
          </w:p>
        </w:tc>
        <w:tc>
          <w:tcPr>
            <w:tcW w:w="989" w:type="dxa"/>
          </w:tcPr>
          <w:p w:rsidR="00EC4207" w:rsidRPr="00B06CB0" w:rsidRDefault="00EC4207" w:rsidP="00B06CB0">
            <w:pPr>
              <w:spacing w:line="360" w:lineRule="auto"/>
              <w:jc w:val="both"/>
            </w:pPr>
            <w:r w:rsidRPr="00B06CB0">
              <w:t> </w:t>
            </w:r>
          </w:p>
        </w:tc>
        <w:tc>
          <w:tcPr>
            <w:tcW w:w="948" w:type="dxa"/>
          </w:tcPr>
          <w:p w:rsidR="00EC4207" w:rsidRPr="00B06CB0" w:rsidRDefault="00EC4207" w:rsidP="00B06CB0">
            <w:pPr>
              <w:spacing w:line="360" w:lineRule="auto"/>
              <w:jc w:val="both"/>
            </w:pPr>
            <w:r w:rsidRPr="00B06CB0">
              <w:t> </w:t>
            </w:r>
          </w:p>
        </w:tc>
      </w:tr>
      <w:tr w:rsidR="00EC4207" w:rsidRPr="00B06CB0">
        <w:trPr>
          <w:trHeight w:val="255"/>
        </w:trPr>
        <w:tc>
          <w:tcPr>
            <w:tcW w:w="952" w:type="dxa"/>
          </w:tcPr>
          <w:p w:rsidR="00EC4207" w:rsidRPr="00B06CB0" w:rsidRDefault="00EC4207" w:rsidP="00B06CB0">
            <w:pPr>
              <w:spacing w:line="360" w:lineRule="auto"/>
              <w:jc w:val="both"/>
            </w:pPr>
            <w:r w:rsidRPr="00B06CB0">
              <w:t>2006</w:t>
            </w:r>
          </w:p>
        </w:tc>
        <w:tc>
          <w:tcPr>
            <w:tcW w:w="1720" w:type="dxa"/>
          </w:tcPr>
          <w:p w:rsidR="00EC4207" w:rsidRPr="00B06CB0" w:rsidRDefault="00EC4207" w:rsidP="00B06CB0">
            <w:pPr>
              <w:spacing w:line="360" w:lineRule="auto"/>
              <w:jc w:val="both"/>
            </w:pPr>
            <w:r w:rsidRPr="00B06CB0">
              <w:t>206</w:t>
            </w:r>
          </w:p>
        </w:tc>
        <w:tc>
          <w:tcPr>
            <w:tcW w:w="1486" w:type="dxa"/>
          </w:tcPr>
          <w:p w:rsidR="00EC4207" w:rsidRPr="00B06CB0" w:rsidRDefault="00EC4207" w:rsidP="00B06CB0">
            <w:pPr>
              <w:spacing w:line="360" w:lineRule="auto"/>
              <w:jc w:val="both"/>
            </w:pPr>
            <w:r w:rsidRPr="00B06CB0">
              <w:t>896,9</w:t>
            </w:r>
          </w:p>
        </w:tc>
        <w:tc>
          <w:tcPr>
            <w:tcW w:w="1277" w:type="dxa"/>
          </w:tcPr>
          <w:p w:rsidR="00EC4207" w:rsidRPr="00B06CB0" w:rsidRDefault="00EC4207" w:rsidP="00B06CB0">
            <w:pPr>
              <w:spacing w:line="360" w:lineRule="auto"/>
              <w:jc w:val="both"/>
            </w:pPr>
            <w:r w:rsidRPr="00B06CB0">
              <w:t>730,3</w:t>
            </w:r>
          </w:p>
        </w:tc>
        <w:tc>
          <w:tcPr>
            <w:tcW w:w="949" w:type="dxa"/>
          </w:tcPr>
          <w:p w:rsidR="00EC4207" w:rsidRPr="00B06CB0" w:rsidRDefault="00EC4207" w:rsidP="00B06CB0">
            <w:pPr>
              <w:spacing w:line="360" w:lineRule="auto"/>
              <w:jc w:val="both"/>
            </w:pPr>
            <w:r w:rsidRPr="00B06CB0">
              <w:t>85</w:t>
            </w:r>
          </w:p>
        </w:tc>
        <w:tc>
          <w:tcPr>
            <w:tcW w:w="1150" w:type="dxa"/>
          </w:tcPr>
          <w:p w:rsidR="00EC4207" w:rsidRPr="00B06CB0" w:rsidRDefault="00EC4207" w:rsidP="00B06CB0">
            <w:pPr>
              <w:spacing w:line="360" w:lineRule="auto"/>
              <w:jc w:val="both"/>
            </w:pPr>
            <w:r w:rsidRPr="00B06CB0">
              <w:t>99,7</w:t>
            </w:r>
          </w:p>
        </w:tc>
        <w:tc>
          <w:tcPr>
            <w:tcW w:w="949" w:type="dxa"/>
          </w:tcPr>
          <w:p w:rsidR="00EC4207" w:rsidRPr="00B06CB0" w:rsidRDefault="00EC4207" w:rsidP="00B06CB0">
            <w:pPr>
              <w:spacing w:line="360" w:lineRule="auto"/>
              <w:jc w:val="both"/>
            </w:pPr>
            <w:r w:rsidRPr="00B06CB0">
              <w:t>20</w:t>
            </w:r>
          </w:p>
        </w:tc>
        <w:tc>
          <w:tcPr>
            <w:tcW w:w="989" w:type="dxa"/>
          </w:tcPr>
          <w:p w:rsidR="00EC4207" w:rsidRPr="00B06CB0" w:rsidRDefault="00EC4207" w:rsidP="00B06CB0">
            <w:pPr>
              <w:spacing w:line="360" w:lineRule="auto"/>
              <w:jc w:val="both"/>
            </w:pPr>
            <w:r w:rsidRPr="00B06CB0">
              <w:t>25,1</w:t>
            </w:r>
          </w:p>
        </w:tc>
        <w:tc>
          <w:tcPr>
            <w:tcW w:w="948" w:type="dxa"/>
          </w:tcPr>
          <w:p w:rsidR="00EC4207" w:rsidRPr="00B06CB0" w:rsidRDefault="00EC4207" w:rsidP="00B06CB0">
            <w:pPr>
              <w:spacing w:line="360" w:lineRule="auto"/>
              <w:jc w:val="both"/>
            </w:pPr>
            <w:r w:rsidRPr="00B06CB0">
              <w:t>5</w:t>
            </w:r>
          </w:p>
        </w:tc>
      </w:tr>
      <w:tr w:rsidR="00EC4207" w:rsidRPr="00B06CB0">
        <w:trPr>
          <w:trHeight w:val="255"/>
        </w:trPr>
        <w:tc>
          <w:tcPr>
            <w:tcW w:w="952" w:type="dxa"/>
          </w:tcPr>
          <w:p w:rsidR="00EC4207" w:rsidRPr="00B06CB0" w:rsidRDefault="00EC4207" w:rsidP="00B06CB0">
            <w:pPr>
              <w:spacing w:line="360" w:lineRule="auto"/>
              <w:jc w:val="both"/>
            </w:pPr>
            <w:r w:rsidRPr="00B06CB0">
              <w:t>2007</w:t>
            </w:r>
          </w:p>
        </w:tc>
        <w:tc>
          <w:tcPr>
            <w:tcW w:w="1720" w:type="dxa"/>
          </w:tcPr>
          <w:p w:rsidR="00EC4207" w:rsidRPr="00B06CB0" w:rsidRDefault="00EC4207" w:rsidP="00B06CB0">
            <w:pPr>
              <w:spacing w:line="360" w:lineRule="auto"/>
              <w:jc w:val="both"/>
            </w:pPr>
            <w:r w:rsidRPr="00B06CB0">
              <w:t>206</w:t>
            </w:r>
          </w:p>
        </w:tc>
        <w:tc>
          <w:tcPr>
            <w:tcW w:w="1486" w:type="dxa"/>
          </w:tcPr>
          <w:p w:rsidR="00EC4207" w:rsidRPr="00B06CB0" w:rsidRDefault="00EC4207" w:rsidP="00B06CB0">
            <w:pPr>
              <w:spacing w:line="360" w:lineRule="auto"/>
              <w:jc w:val="both"/>
            </w:pPr>
            <w:r w:rsidRPr="00B06CB0">
              <w:t>1056,4</w:t>
            </w:r>
          </w:p>
        </w:tc>
        <w:tc>
          <w:tcPr>
            <w:tcW w:w="1277" w:type="dxa"/>
          </w:tcPr>
          <w:p w:rsidR="00EC4207" w:rsidRPr="00B06CB0" w:rsidRDefault="00EC4207" w:rsidP="00B06CB0">
            <w:pPr>
              <w:spacing w:line="360" w:lineRule="auto"/>
              <w:jc w:val="both"/>
            </w:pPr>
            <w:r w:rsidRPr="00B06CB0">
              <w:t>900,5</w:t>
            </w:r>
          </w:p>
        </w:tc>
        <w:tc>
          <w:tcPr>
            <w:tcW w:w="949" w:type="dxa"/>
          </w:tcPr>
          <w:p w:rsidR="00EC4207" w:rsidRPr="00B06CB0" w:rsidRDefault="00EC4207" w:rsidP="00B06CB0">
            <w:pPr>
              <w:spacing w:line="360" w:lineRule="auto"/>
              <w:jc w:val="both"/>
            </w:pPr>
            <w:r w:rsidRPr="00B06CB0">
              <w:t>86</w:t>
            </w:r>
          </w:p>
        </w:tc>
        <w:tc>
          <w:tcPr>
            <w:tcW w:w="1150" w:type="dxa"/>
          </w:tcPr>
          <w:p w:rsidR="00EC4207" w:rsidRPr="00B06CB0" w:rsidRDefault="00EC4207" w:rsidP="00B06CB0">
            <w:pPr>
              <w:spacing w:line="360" w:lineRule="auto"/>
              <w:jc w:val="both"/>
            </w:pPr>
            <w:r w:rsidRPr="00B06CB0">
              <w:t>52,8</w:t>
            </w:r>
          </w:p>
        </w:tc>
        <w:tc>
          <w:tcPr>
            <w:tcW w:w="949" w:type="dxa"/>
          </w:tcPr>
          <w:p w:rsidR="00EC4207" w:rsidRPr="00B06CB0" w:rsidRDefault="00EC4207" w:rsidP="00B06CB0">
            <w:pPr>
              <w:spacing w:line="360" w:lineRule="auto"/>
              <w:jc w:val="both"/>
            </w:pPr>
            <w:r w:rsidRPr="00B06CB0">
              <w:t>8</w:t>
            </w:r>
          </w:p>
        </w:tc>
        <w:tc>
          <w:tcPr>
            <w:tcW w:w="989" w:type="dxa"/>
          </w:tcPr>
          <w:p w:rsidR="00EC4207" w:rsidRPr="00B06CB0" w:rsidRDefault="00EC4207" w:rsidP="00B06CB0">
            <w:pPr>
              <w:spacing w:line="360" w:lineRule="auto"/>
              <w:jc w:val="both"/>
            </w:pPr>
            <w:r w:rsidRPr="00B06CB0">
              <w:t>39,1</w:t>
            </w:r>
          </w:p>
        </w:tc>
        <w:tc>
          <w:tcPr>
            <w:tcW w:w="948" w:type="dxa"/>
          </w:tcPr>
          <w:p w:rsidR="00EC4207" w:rsidRPr="00B06CB0" w:rsidRDefault="00EC4207" w:rsidP="00B06CB0">
            <w:pPr>
              <w:spacing w:line="360" w:lineRule="auto"/>
              <w:jc w:val="both"/>
            </w:pPr>
            <w:r w:rsidRPr="00B06CB0">
              <w:t>6</w:t>
            </w:r>
          </w:p>
        </w:tc>
      </w:tr>
    </w:tbl>
    <w:p w:rsidR="000E54C7" w:rsidRPr="00B06CB0" w:rsidRDefault="000E54C7" w:rsidP="00B06CB0">
      <w:pPr>
        <w:pStyle w:val="2"/>
        <w:spacing w:after="0" w:line="360" w:lineRule="auto"/>
        <w:ind w:left="0"/>
        <w:jc w:val="both"/>
      </w:pPr>
    </w:p>
    <w:p w:rsidR="005C30A8" w:rsidRPr="00F172E2" w:rsidRDefault="00FE33F0" w:rsidP="00F172E2">
      <w:pPr>
        <w:pStyle w:val="2"/>
        <w:spacing w:after="0" w:line="360" w:lineRule="auto"/>
        <w:ind w:left="0" w:firstLine="709"/>
        <w:jc w:val="both"/>
        <w:rPr>
          <w:sz w:val="28"/>
          <w:szCs w:val="28"/>
        </w:rPr>
      </w:pPr>
      <w:r w:rsidRPr="00F172E2">
        <w:rPr>
          <w:sz w:val="28"/>
          <w:szCs w:val="28"/>
        </w:rPr>
        <w:t>Анализируя данные таблицы 3.6</w:t>
      </w:r>
      <w:r w:rsidR="00EC4207" w:rsidRPr="00F172E2">
        <w:rPr>
          <w:sz w:val="28"/>
          <w:szCs w:val="28"/>
        </w:rPr>
        <w:t xml:space="preserve"> по структуре</w:t>
      </w:r>
      <w:r w:rsidRPr="00F172E2">
        <w:rPr>
          <w:sz w:val="28"/>
          <w:szCs w:val="28"/>
        </w:rPr>
        <w:t xml:space="preserve"> заработной платы за последние 3</w:t>
      </w:r>
      <w:r w:rsidR="00EC4207" w:rsidRPr="00F172E2">
        <w:rPr>
          <w:sz w:val="28"/>
          <w:szCs w:val="28"/>
        </w:rPr>
        <w:t xml:space="preserve"> </w:t>
      </w:r>
      <w:r w:rsidRPr="00F172E2">
        <w:rPr>
          <w:sz w:val="28"/>
          <w:szCs w:val="28"/>
        </w:rPr>
        <w:t>года</w:t>
      </w:r>
      <w:r w:rsidR="00EC4207" w:rsidRPr="00F172E2">
        <w:rPr>
          <w:sz w:val="28"/>
          <w:szCs w:val="28"/>
        </w:rPr>
        <w:t>, можно сделать вывод, что наибольший удельный вес в структуре фонда заработной платы принадлежит основной заработной плате, т.е. заработной плате, начисленной по должностным окладам, включая внутреннее совместительство, его удельный вес при с</w:t>
      </w:r>
      <w:r w:rsidRPr="00F172E2">
        <w:rPr>
          <w:sz w:val="28"/>
          <w:szCs w:val="28"/>
        </w:rPr>
        <w:t>реднесписочной численности от 99</w:t>
      </w:r>
      <w:r w:rsidR="00EC4207" w:rsidRPr="00F172E2">
        <w:rPr>
          <w:sz w:val="28"/>
          <w:szCs w:val="28"/>
        </w:rPr>
        <w:t xml:space="preserve"> до </w:t>
      </w:r>
      <w:r w:rsidRPr="00F172E2">
        <w:rPr>
          <w:sz w:val="28"/>
          <w:szCs w:val="28"/>
        </w:rPr>
        <w:t>206 человек, составляет от 84 до 86 %. В 2006</w:t>
      </w:r>
      <w:r w:rsidR="00EC4207" w:rsidRPr="00F172E2">
        <w:rPr>
          <w:sz w:val="28"/>
          <w:szCs w:val="28"/>
        </w:rPr>
        <w:t xml:space="preserve"> году увеличилась среднесписочная численность на 107 человек, т.к. на баланс учреждения были переданы 3 музыкальные школы, 6 библиотек, следовательно увеличился фонд основной заработной платы до 422,3 тыс. гривен.</w:t>
      </w:r>
    </w:p>
    <w:p w:rsidR="00EC4207" w:rsidRDefault="00FE33F0" w:rsidP="00F172E2">
      <w:pPr>
        <w:pStyle w:val="2"/>
        <w:spacing w:after="0" w:line="360" w:lineRule="auto"/>
        <w:ind w:left="0" w:firstLine="709"/>
        <w:jc w:val="both"/>
        <w:rPr>
          <w:sz w:val="28"/>
          <w:szCs w:val="28"/>
        </w:rPr>
      </w:pPr>
      <w:r w:rsidRPr="00F172E2">
        <w:rPr>
          <w:sz w:val="28"/>
          <w:szCs w:val="28"/>
        </w:rPr>
        <w:t>В 2007</w:t>
      </w:r>
      <w:r w:rsidR="00EC4207" w:rsidRPr="00F172E2">
        <w:rPr>
          <w:sz w:val="28"/>
          <w:szCs w:val="28"/>
        </w:rPr>
        <w:t xml:space="preserve"> году фонд основной заработной плат</w:t>
      </w:r>
      <w:r w:rsidRPr="00F172E2">
        <w:rPr>
          <w:sz w:val="28"/>
          <w:szCs w:val="28"/>
        </w:rPr>
        <w:t>ы увеличился по сравнению с 2006</w:t>
      </w:r>
      <w:r w:rsidR="00EC4207" w:rsidRPr="00F172E2">
        <w:rPr>
          <w:sz w:val="28"/>
          <w:szCs w:val="28"/>
        </w:rPr>
        <w:t xml:space="preserve"> годом на 142,2 тыс. гривен, это</w:t>
      </w:r>
      <w:r w:rsidRPr="00F172E2">
        <w:rPr>
          <w:sz w:val="28"/>
          <w:szCs w:val="28"/>
        </w:rPr>
        <w:t xml:space="preserve"> связано с тем, что с 01.07.2007</w:t>
      </w:r>
      <w:r w:rsidR="00EC4207" w:rsidRPr="00F172E2">
        <w:rPr>
          <w:sz w:val="28"/>
          <w:szCs w:val="28"/>
        </w:rPr>
        <w:t xml:space="preserve"> года оклады работникам увеличились на 13,2 %.</w:t>
      </w:r>
    </w:p>
    <w:p w:rsidR="00B06CB0" w:rsidRPr="00F172E2" w:rsidRDefault="00B06CB0" w:rsidP="00F172E2">
      <w:pPr>
        <w:pStyle w:val="2"/>
        <w:spacing w:after="0" w:line="360" w:lineRule="auto"/>
        <w:ind w:left="0" w:firstLine="709"/>
        <w:jc w:val="both"/>
        <w:rPr>
          <w:sz w:val="28"/>
          <w:szCs w:val="28"/>
        </w:rPr>
      </w:pPr>
    </w:p>
    <w:p w:rsidR="005C30A8" w:rsidRPr="00F172E2" w:rsidRDefault="00E8266E" w:rsidP="00F172E2">
      <w:pPr>
        <w:pStyle w:val="2"/>
        <w:spacing w:after="0" w:line="360" w:lineRule="auto"/>
        <w:ind w:left="0" w:firstLine="709"/>
        <w:jc w:val="both"/>
        <w:rPr>
          <w:sz w:val="28"/>
          <w:szCs w:val="28"/>
        </w:rPr>
      </w:pPr>
      <w:r>
        <w:rPr>
          <w:sz w:val="28"/>
        </w:rPr>
        <w:pict>
          <v:shape id="_x0000_i1038" type="#_x0000_t75" style="width:416.25pt;height:258pt">
            <v:imagedata r:id="rId15" o:title=""/>
          </v:shape>
        </w:pict>
      </w:r>
    </w:p>
    <w:p w:rsidR="005C30A8" w:rsidRPr="00F172E2" w:rsidRDefault="005C30A8" w:rsidP="00F172E2">
      <w:pPr>
        <w:pStyle w:val="2"/>
        <w:spacing w:after="0" w:line="360" w:lineRule="auto"/>
        <w:ind w:left="0" w:firstLine="709"/>
        <w:jc w:val="both"/>
        <w:rPr>
          <w:sz w:val="28"/>
          <w:szCs w:val="28"/>
        </w:rPr>
      </w:pPr>
      <w:r w:rsidRPr="00F172E2">
        <w:rPr>
          <w:sz w:val="28"/>
          <w:szCs w:val="28"/>
        </w:rPr>
        <w:t>Рис. 3.5.Анализ структуры фонда оплаты труда по Отделу культуры Симферопольской РГА за 2005-2007 гг, тыс.грн</w:t>
      </w:r>
    </w:p>
    <w:p w:rsidR="00B06CB0" w:rsidRDefault="00B06CB0" w:rsidP="00F172E2">
      <w:pPr>
        <w:pStyle w:val="2"/>
        <w:spacing w:after="0" w:line="360" w:lineRule="auto"/>
        <w:ind w:left="0" w:firstLine="709"/>
        <w:jc w:val="both"/>
        <w:rPr>
          <w:sz w:val="28"/>
          <w:szCs w:val="28"/>
        </w:rPr>
      </w:pPr>
    </w:p>
    <w:p w:rsidR="00EC4207" w:rsidRPr="00F172E2" w:rsidRDefault="00EC4207" w:rsidP="00F172E2">
      <w:pPr>
        <w:pStyle w:val="2"/>
        <w:spacing w:after="0" w:line="360" w:lineRule="auto"/>
        <w:ind w:left="0" w:firstLine="709"/>
        <w:jc w:val="both"/>
        <w:rPr>
          <w:sz w:val="28"/>
          <w:szCs w:val="28"/>
        </w:rPr>
      </w:pPr>
      <w:r w:rsidRPr="00F172E2">
        <w:rPr>
          <w:sz w:val="28"/>
          <w:szCs w:val="28"/>
        </w:rPr>
        <w:t>Удельный вес фонда дополнительной заработной платы, который включает различные доплаты и надбавки к тарифным ставкам, колеблется от 8 до 20 процен</w:t>
      </w:r>
      <w:r w:rsidR="00FE33F0" w:rsidRPr="00F172E2">
        <w:rPr>
          <w:sz w:val="28"/>
          <w:szCs w:val="28"/>
        </w:rPr>
        <w:t>тов, самый низкий процент в 2007</w:t>
      </w:r>
      <w:r w:rsidRPr="00F172E2">
        <w:rPr>
          <w:sz w:val="28"/>
          <w:szCs w:val="28"/>
        </w:rPr>
        <w:t xml:space="preserve"> году – 8 процентов. Это связано с тем, что в 2003 году в связи с повышением окладов на 13,2 %, уменьшены проценты надбавок и доплат, т.к. в смете, утвержденной на год, это повышение не было предусмотре</w:t>
      </w:r>
      <w:r w:rsidR="00FE33F0" w:rsidRPr="00F172E2">
        <w:rPr>
          <w:sz w:val="28"/>
          <w:szCs w:val="28"/>
        </w:rPr>
        <w:t>но. Самый высокий процент в 2006</w:t>
      </w:r>
      <w:r w:rsidRPr="00F172E2">
        <w:rPr>
          <w:sz w:val="28"/>
          <w:szCs w:val="28"/>
        </w:rPr>
        <w:t xml:space="preserve"> году, т.к. в течение этого года повышений не было, и все запланированные доплаты и надбавки были выплачены. </w:t>
      </w:r>
    </w:p>
    <w:p w:rsidR="00D75A1A" w:rsidRDefault="00EC4207" w:rsidP="00F172E2">
      <w:pPr>
        <w:pStyle w:val="2"/>
        <w:spacing w:after="0" w:line="360" w:lineRule="auto"/>
        <w:ind w:left="0" w:firstLine="709"/>
        <w:jc w:val="both"/>
        <w:rPr>
          <w:sz w:val="28"/>
          <w:szCs w:val="28"/>
        </w:rPr>
      </w:pPr>
      <w:r w:rsidRPr="00F172E2">
        <w:rPr>
          <w:sz w:val="28"/>
          <w:szCs w:val="28"/>
        </w:rPr>
        <w:t>Поощрительные и компенсационные выплаты составляют 5 – 6 %, которые включают выплаты одноразового характера, то есть вознаграждения по итогам работы за год, материальная помощь</w:t>
      </w:r>
      <w:r w:rsidR="005C30A8" w:rsidRPr="00F172E2">
        <w:rPr>
          <w:sz w:val="28"/>
          <w:szCs w:val="28"/>
        </w:rPr>
        <w:t xml:space="preserve"> (рис.3.6)</w:t>
      </w:r>
      <w:r w:rsidRPr="00F172E2">
        <w:rPr>
          <w:sz w:val="28"/>
          <w:szCs w:val="28"/>
        </w:rPr>
        <w:t xml:space="preserve">. </w:t>
      </w:r>
    </w:p>
    <w:p w:rsidR="00B06CB0" w:rsidRPr="00F172E2" w:rsidRDefault="00B06CB0" w:rsidP="00F172E2">
      <w:pPr>
        <w:pStyle w:val="2"/>
        <w:spacing w:after="0" w:line="360" w:lineRule="auto"/>
        <w:ind w:left="0" w:firstLine="709"/>
        <w:jc w:val="both"/>
        <w:rPr>
          <w:sz w:val="28"/>
          <w:szCs w:val="28"/>
        </w:rPr>
      </w:pPr>
    </w:p>
    <w:p w:rsidR="005C30A8" w:rsidRPr="00F172E2" w:rsidRDefault="00E8266E" w:rsidP="00F172E2">
      <w:pPr>
        <w:pStyle w:val="2"/>
        <w:spacing w:after="0" w:line="360" w:lineRule="auto"/>
        <w:ind w:left="0" w:firstLine="709"/>
        <w:jc w:val="both"/>
        <w:rPr>
          <w:sz w:val="28"/>
          <w:szCs w:val="28"/>
        </w:rPr>
      </w:pPr>
      <w:r>
        <w:rPr>
          <w:sz w:val="28"/>
        </w:rPr>
        <w:pict>
          <v:shape id="_x0000_i1039" type="#_x0000_t75" style="width:416.25pt;height:298.5pt">
            <v:imagedata r:id="rId16" o:title=""/>
          </v:shape>
        </w:pict>
      </w:r>
    </w:p>
    <w:p w:rsidR="0099504C" w:rsidRPr="00F172E2" w:rsidRDefault="0099504C" w:rsidP="00F172E2">
      <w:pPr>
        <w:pStyle w:val="2"/>
        <w:spacing w:after="0" w:line="360" w:lineRule="auto"/>
        <w:ind w:left="0" w:firstLine="709"/>
        <w:jc w:val="both"/>
        <w:rPr>
          <w:sz w:val="28"/>
          <w:szCs w:val="28"/>
        </w:rPr>
      </w:pPr>
      <w:r w:rsidRPr="00F172E2">
        <w:rPr>
          <w:sz w:val="28"/>
          <w:szCs w:val="28"/>
        </w:rPr>
        <w:t xml:space="preserve">Рис. </w:t>
      </w:r>
      <w:r w:rsidR="006105AE" w:rsidRPr="00F172E2">
        <w:rPr>
          <w:sz w:val="28"/>
          <w:szCs w:val="28"/>
        </w:rPr>
        <w:t>3.6</w:t>
      </w:r>
      <w:r w:rsidRPr="00F172E2">
        <w:rPr>
          <w:sz w:val="28"/>
          <w:szCs w:val="28"/>
        </w:rPr>
        <w:t>.</w:t>
      </w:r>
      <w:r w:rsidR="006105AE" w:rsidRPr="00F172E2">
        <w:rPr>
          <w:sz w:val="28"/>
          <w:szCs w:val="28"/>
        </w:rPr>
        <w:t xml:space="preserve"> </w:t>
      </w:r>
      <w:r w:rsidRPr="00F172E2">
        <w:rPr>
          <w:sz w:val="28"/>
          <w:szCs w:val="28"/>
        </w:rPr>
        <w:t xml:space="preserve">Анализ структуры фонда оплаты труда по Отделу культуры Симферопольской РГА за 2005-2007 гг, </w:t>
      </w:r>
      <w:r w:rsidR="006105AE" w:rsidRPr="00F172E2">
        <w:rPr>
          <w:sz w:val="28"/>
          <w:szCs w:val="28"/>
        </w:rPr>
        <w:t>%</w:t>
      </w:r>
    </w:p>
    <w:p w:rsidR="00B06CB0" w:rsidRDefault="00B06CB0" w:rsidP="00F172E2">
      <w:pPr>
        <w:suppressAutoHyphens/>
        <w:spacing w:line="360" w:lineRule="auto"/>
        <w:ind w:firstLine="709"/>
        <w:jc w:val="both"/>
        <w:rPr>
          <w:rFonts w:cs="Arial"/>
          <w:sz w:val="28"/>
          <w:szCs w:val="28"/>
        </w:rPr>
      </w:pPr>
    </w:p>
    <w:p w:rsidR="00CA35E6" w:rsidRPr="00F172E2" w:rsidRDefault="00CA35E6" w:rsidP="00F172E2">
      <w:pPr>
        <w:suppressAutoHyphens/>
        <w:spacing w:line="360" w:lineRule="auto"/>
        <w:ind w:firstLine="709"/>
        <w:jc w:val="both"/>
        <w:rPr>
          <w:rFonts w:cs="Arial"/>
          <w:sz w:val="28"/>
          <w:szCs w:val="28"/>
        </w:rPr>
      </w:pPr>
      <w:r w:rsidRPr="00F172E2">
        <w:rPr>
          <w:rFonts w:cs="Arial"/>
          <w:sz w:val="28"/>
          <w:szCs w:val="28"/>
        </w:rPr>
        <w:t>Рассмотрим основные показатели</w:t>
      </w:r>
      <w:r w:rsidRPr="00F172E2">
        <w:rPr>
          <w:sz w:val="28"/>
          <w:szCs w:val="28"/>
        </w:rPr>
        <w:t xml:space="preserve"> отдела культуры Симферопольской </w:t>
      </w:r>
      <w:r w:rsidR="00F74DB9" w:rsidRPr="00F172E2">
        <w:rPr>
          <w:sz w:val="28"/>
          <w:szCs w:val="28"/>
        </w:rPr>
        <w:t>РГА (табл.3.6, рис.3.7</w:t>
      </w:r>
      <w:r w:rsidRPr="00F172E2">
        <w:rPr>
          <w:sz w:val="28"/>
          <w:szCs w:val="28"/>
        </w:rPr>
        <w:t>)</w:t>
      </w:r>
    </w:p>
    <w:p w:rsidR="00CA35E6" w:rsidRPr="00F172E2" w:rsidRDefault="00F74DB9" w:rsidP="00F172E2">
      <w:pPr>
        <w:tabs>
          <w:tab w:val="left" w:pos="6912"/>
        </w:tabs>
        <w:spacing w:line="360" w:lineRule="auto"/>
        <w:ind w:firstLine="709"/>
        <w:jc w:val="both"/>
        <w:rPr>
          <w:rFonts w:cs="Courier New"/>
          <w:sz w:val="28"/>
          <w:szCs w:val="28"/>
        </w:rPr>
      </w:pPr>
      <w:r w:rsidRPr="00F172E2">
        <w:rPr>
          <w:rFonts w:cs="Courier New"/>
          <w:sz w:val="28"/>
          <w:szCs w:val="28"/>
        </w:rPr>
        <w:t>Таблица 3.6</w:t>
      </w:r>
    </w:p>
    <w:p w:rsidR="00CA35E6" w:rsidRDefault="00CA35E6" w:rsidP="00F172E2">
      <w:pPr>
        <w:tabs>
          <w:tab w:val="left" w:pos="6912"/>
        </w:tabs>
        <w:spacing w:line="360" w:lineRule="auto"/>
        <w:ind w:firstLine="709"/>
        <w:jc w:val="both"/>
        <w:rPr>
          <w:sz w:val="28"/>
          <w:szCs w:val="28"/>
        </w:rPr>
      </w:pPr>
      <w:r w:rsidRPr="00F172E2">
        <w:rPr>
          <w:rFonts w:cs="Courier New"/>
          <w:sz w:val="28"/>
          <w:szCs w:val="28"/>
        </w:rPr>
        <w:t xml:space="preserve">Основные показатели </w:t>
      </w:r>
      <w:r w:rsidRPr="00F172E2">
        <w:rPr>
          <w:sz w:val="28"/>
          <w:szCs w:val="28"/>
        </w:rPr>
        <w:t>отдела культуры Симферопольской РГА за 2006-2007гг</w:t>
      </w:r>
    </w:p>
    <w:p w:rsidR="00B06CB0" w:rsidRPr="00F172E2" w:rsidRDefault="00B06CB0" w:rsidP="00F172E2">
      <w:pPr>
        <w:tabs>
          <w:tab w:val="left" w:pos="6912"/>
        </w:tabs>
        <w:spacing w:line="360" w:lineRule="auto"/>
        <w:ind w:firstLine="709"/>
        <w:jc w:val="both"/>
        <w:rPr>
          <w:sz w:val="28"/>
          <w:szCs w:val="28"/>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1080"/>
        <w:gridCol w:w="1440"/>
        <w:gridCol w:w="1620"/>
        <w:gridCol w:w="1440"/>
        <w:gridCol w:w="1080"/>
      </w:tblGrid>
      <w:tr w:rsidR="00CA35E6" w:rsidRPr="00F172E2">
        <w:trPr>
          <w:trHeight w:val="255"/>
        </w:trPr>
        <w:tc>
          <w:tcPr>
            <w:tcW w:w="3780" w:type="dxa"/>
            <w:vMerge w:val="restart"/>
            <w:vAlign w:val="center"/>
          </w:tcPr>
          <w:p w:rsidR="00CA35E6" w:rsidRPr="00B06CB0" w:rsidRDefault="00CA35E6" w:rsidP="00B06CB0">
            <w:pPr>
              <w:spacing w:line="360" w:lineRule="auto"/>
              <w:jc w:val="both"/>
              <w:rPr>
                <w:bCs/>
              </w:rPr>
            </w:pPr>
            <w:r w:rsidRPr="00B06CB0">
              <w:rPr>
                <w:bCs/>
              </w:rPr>
              <w:t>Показатели</w:t>
            </w:r>
          </w:p>
        </w:tc>
        <w:tc>
          <w:tcPr>
            <w:tcW w:w="1080" w:type="dxa"/>
            <w:vMerge w:val="restart"/>
            <w:vAlign w:val="center"/>
          </w:tcPr>
          <w:p w:rsidR="00CA35E6" w:rsidRPr="00B06CB0" w:rsidRDefault="00CA35E6" w:rsidP="00B06CB0">
            <w:pPr>
              <w:spacing w:line="360" w:lineRule="auto"/>
              <w:jc w:val="both"/>
              <w:rPr>
                <w:bCs/>
              </w:rPr>
            </w:pPr>
            <w:r w:rsidRPr="00B06CB0">
              <w:rPr>
                <w:bCs/>
              </w:rPr>
              <w:t>Ед. изм.</w:t>
            </w:r>
          </w:p>
        </w:tc>
        <w:tc>
          <w:tcPr>
            <w:tcW w:w="1440" w:type="dxa"/>
            <w:vMerge w:val="restart"/>
            <w:vAlign w:val="center"/>
          </w:tcPr>
          <w:p w:rsidR="00CA35E6" w:rsidRPr="00B06CB0" w:rsidRDefault="00CA35E6" w:rsidP="00B06CB0">
            <w:pPr>
              <w:spacing w:line="360" w:lineRule="auto"/>
              <w:jc w:val="both"/>
              <w:rPr>
                <w:bCs/>
              </w:rPr>
            </w:pPr>
            <w:r w:rsidRPr="00B06CB0">
              <w:rPr>
                <w:bCs/>
              </w:rPr>
              <w:t>2006</w:t>
            </w:r>
          </w:p>
        </w:tc>
        <w:tc>
          <w:tcPr>
            <w:tcW w:w="1620" w:type="dxa"/>
            <w:vMerge w:val="restart"/>
            <w:vAlign w:val="center"/>
          </w:tcPr>
          <w:p w:rsidR="00CA35E6" w:rsidRPr="00B06CB0" w:rsidRDefault="00CA35E6" w:rsidP="00B06CB0">
            <w:pPr>
              <w:spacing w:line="360" w:lineRule="auto"/>
              <w:jc w:val="both"/>
              <w:rPr>
                <w:bCs/>
              </w:rPr>
            </w:pPr>
            <w:r w:rsidRPr="00B06CB0">
              <w:rPr>
                <w:bCs/>
              </w:rPr>
              <w:t>2007</w:t>
            </w:r>
          </w:p>
        </w:tc>
        <w:tc>
          <w:tcPr>
            <w:tcW w:w="2520" w:type="dxa"/>
            <w:gridSpan w:val="2"/>
            <w:vAlign w:val="center"/>
          </w:tcPr>
          <w:p w:rsidR="00CA35E6" w:rsidRPr="00B06CB0" w:rsidRDefault="00CA35E6" w:rsidP="00B06CB0">
            <w:pPr>
              <w:spacing w:line="360" w:lineRule="auto"/>
              <w:jc w:val="both"/>
              <w:rPr>
                <w:bCs/>
              </w:rPr>
            </w:pPr>
            <w:r w:rsidRPr="00B06CB0">
              <w:rPr>
                <w:bCs/>
              </w:rPr>
              <w:t>Отклонения</w:t>
            </w:r>
          </w:p>
        </w:tc>
      </w:tr>
      <w:tr w:rsidR="00CA35E6" w:rsidRPr="00F172E2">
        <w:trPr>
          <w:trHeight w:val="816"/>
        </w:trPr>
        <w:tc>
          <w:tcPr>
            <w:tcW w:w="3780" w:type="dxa"/>
            <w:vMerge/>
            <w:vAlign w:val="center"/>
          </w:tcPr>
          <w:p w:rsidR="00CA35E6" w:rsidRPr="00B06CB0" w:rsidRDefault="00CA35E6" w:rsidP="00B06CB0">
            <w:pPr>
              <w:spacing w:line="360" w:lineRule="auto"/>
              <w:jc w:val="both"/>
              <w:rPr>
                <w:bCs/>
              </w:rPr>
            </w:pPr>
          </w:p>
        </w:tc>
        <w:tc>
          <w:tcPr>
            <w:tcW w:w="1080" w:type="dxa"/>
            <w:vMerge/>
            <w:vAlign w:val="center"/>
          </w:tcPr>
          <w:p w:rsidR="00CA35E6" w:rsidRPr="00B06CB0" w:rsidRDefault="00CA35E6" w:rsidP="00B06CB0">
            <w:pPr>
              <w:spacing w:line="360" w:lineRule="auto"/>
              <w:jc w:val="both"/>
              <w:rPr>
                <w:bCs/>
              </w:rPr>
            </w:pPr>
          </w:p>
        </w:tc>
        <w:tc>
          <w:tcPr>
            <w:tcW w:w="1440" w:type="dxa"/>
            <w:vMerge/>
            <w:vAlign w:val="center"/>
          </w:tcPr>
          <w:p w:rsidR="00CA35E6" w:rsidRPr="00B06CB0" w:rsidRDefault="00CA35E6" w:rsidP="00B06CB0">
            <w:pPr>
              <w:spacing w:line="360" w:lineRule="auto"/>
              <w:jc w:val="both"/>
              <w:rPr>
                <w:bCs/>
              </w:rPr>
            </w:pPr>
          </w:p>
        </w:tc>
        <w:tc>
          <w:tcPr>
            <w:tcW w:w="1620" w:type="dxa"/>
            <w:vMerge/>
            <w:vAlign w:val="center"/>
          </w:tcPr>
          <w:p w:rsidR="00CA35E6" w:rsidRPr="00B06CB0" w:rsidRDefault="00CA35E6" w:rsidP="00B06CB0">
            <w:pPr>
              <w:spacing w:line="360" w:lineRule="auto"/>
              <w:jc w:val="both"/>
              <w:rPr>
                <w:bCs/>
              </w:rPr>
            </w:pPr>
          </w:p>
        </w:tc>
        <w:tc>
          <w:tcPr>
            <w:tcW w:w="1440" w:type="dxa"/>
            <w:vAlign w:val="center"/>
          </w:tcPr>
          <w:p w:rsidR="00CA35E6" w:rsidRPr="00B06CB0" w:rsidRDefault="00CA35E6" w:rsidP="00B06CB0">
            <w:pPr>
              <w:spacing w:line="360" w:lineRule="auto"/>
              <w:jc w:val="both"/>
              <w:rPr>
                <w:bCs/>
              </w:rPr>
            </w:pPr>
            <w:r w:rsidRPr="00B06CB0">
              <w:rPr>
                <w:bCs/>
              </w:rPr>
              <w:t>в абс. величинах</w:t>
            </w:r>
          </w:p>
        </w:tc>
        <w:tc>
          <w:tcPr>
            <w:tcW w:w="1080" w:type="dxa"/>
            <w:vAlign w:val="center"/>
          </w:tcPr>
          <w:p w:rsidR="00CA35E6" w:rsidRPr="00B06CB0" w:rsidRDefault="00CA35E6" w:rsidP="00B06CB0">
            <w:pPr>
              <w:spacing w:line="360" w:lineRule="auto"/>
              <w:jc w:val="both"/>
              <w:rPr>
                <w:bCs/>
              </w:rPr>
            </w:pPr>
            <w:r w:rsidRPr="00B06CB0">
              <w:rPr>
                <w:bCs/>
              </w:rPr>
              <w:t>в %</w:t>
            </w:r>
          </w:p>
        </w:tc>
      </w:tr>
      <w:tr w:rsidR="00CA35E6" w:rsidRPr="00F172E2">
        <w:trPr>
          <w:trHeight w:val="255"/>
        </w:trPr>
        <w:tc>
          <w:tcPr>
            <w:tcW w:w="3780" w:type="dxa"/>
            <w:vAlign w:val="center"/>
          </w:tcPr>
          <w:p w:rsidR="00CA35E6" w:rsidRPr="00B06CB0" w:rsidRDefault="00CA35E6" w:rsidP="00B06CB0">
            <w:pPr>
              <w:spacing w:line="360" w:lineRule="auto"/>
              <w:jc w:val="both"/>
            </w:pPr>
            <w:r w:rsidRPr="00B06CB0">
              <w:t>1. Выручка от реализации</w:t>
            </w:r>
          </w:p>
        </w:tc>
        <w:tc>
          <w:tcPr>
            <w:tcW w:w="1080" w:type="dxa"/>
            <w:vAlign w:val="center"/>
          </w:tcPr>
          <w:p w:rsidR="00CA35E6" w:rsidRPr="00B06CB0" w:rsidRDefault="00CA35E6" w:rsidP="00B06CB0">
            <w:pPr>
              <w:spacing w:line="360" w:lineRule="auto"/>
              <w:jc w:val="both"/>
            </w:pPr>
            <w:r w:rsidRPr="00B06CB0">
              <w:t>тыс. грн.</w:t>
            </w:r>
          </w:p>
        </w:tc>
        <w:tc>
          <w:tcPr>
            <w:tcW w:w="1440" w:type="dxa"/>
            <w:vAlign w:val="center"/>
          </w:tcPr>
          <w:p w:rsidR="00CA35E6" w:rsidRPr="00B06CB0" w:rsidRDefault="00CA35E6" w:rsidP="00B06CB0">
            <w:pPr>
              <w:spacing w:line="360" w:lineRule="auto"/>
              <w:jc w:val="both"/>
            </w:pPr>
            <w:r w:rsidRPr="00B06CB0">
              <w:t>-</w:t>
            </w:r>
          </w:p>
        </w:tc>
        <w:tc>
          <w:tcPr>
            <w:tcW w:w="1620" w:type="dxa"/>
            <w:vAlign w:val="center"/>
          </w:tcPr>
          <w:p w:rsidR="00CA35E6" w:rsidRPr="00B06CB0" w:rsidRDefault="00CA35E6" w:rsidP="00B06CB0">
            <w:pPr>
              <w:spacing w:line="360" w:lineRule="auto"/>
              <w:jc w:val="both"/>
            </w:pPr>
            <w:r w:rsidRPr="00B06CB0">
              <w:t>-</w:t>
            </w:r>
          </w:p>
        </w:tc>
        <w:tc>
          <w:tcPr>
            <w:tcW w:w="1440" w:type="dxa"/>
            <w:vAlign w:val="center"/>
          </w:tcPr>
          <w:p w:rsidR="00CA35E6" w:rsidRPr="00B06CB0" w:rsidRDefault="00CA35E6" w:rsidP="00B06CB0">
            <w:pPr>
              <w:spacing w:line="360" w:lineRule="auto"/>
              <w:jc w:val="both"/>
            </w:pPr>
            <w:r w:rsidRPr="00B06CB0">
              <w:t>-</w:t>
            </w:r>
          </w:p>
        </w:tc>
        <w:tc>
          <w:tcPr>
            <w:tcW w:w="1080" w:type="dxa"/>
            <w:noWrap/>
            <w:vAlign w:val="center"/>
          </w:tcPr>
          <w:p w:rsidR="00CA35E6" w:rsidRPr="00B06CB0" w:rsidRDefault="00CA35E6" w:rsidP="00B06CB0">
            <w:pPr>
              <w:spacing w:line="360" w:lineRule="auto"/>
              <w:jc w:val="both"/>
            </w:pPr>
            <w:r w:rsidRPr="00B06CB0">
              <w:t>-</w:t>
            </w:r>
          </w:p>
        </w:tc>
      </w:tr>
      <w:tr w:rsidR="00CA35E6" w:rsidRPr="00F172E2">
        <w:trPr>
          <w:trHeight w:val="510"/>
        </w:trPr>
        <w:tc>
          <w:tcPr>
            <w:tcW w:w="3780" w:type="dxa"/>
            <w:vAlign w:val="center"/>
          </w:tcPr>
          <w:p w:rsidR="00CA35E6" w:rsidRPr="00B06CB0" w:rsidRDefault="00CA35E6" w:rsidP="00B06CB0">
            <w:pPr>
              <w:spacing w:line="360" w:lineRule="auto"/>
              <w:jc w:val="both"/>
            </w:pPr>
            <w:r w:rsidRPr="00B06CB0">
              <w:t>2. НДС</w:t>
            </w:r>
          </w:p>
        </w:tc>
        <w:tc>
          <w:tcPr>
            <w:tcW w:w="1080" w:type="dxa"/>
            <w:vAlign w:val="center"/>
          </w:tcPr>
          <w:p w:rsidR="00CA35E6" w:rsidRPr="00B06CB0" w:rsidRDefault="00CA35E6" w:rsidP="00B06CB0">
            <w:pPr>
              <w:spacing w:line="360" w:lineRule="auto"/>
              <w:jc w:val="both"/>
            </w:pPr>
            <w:r w:rsidRPr="00B06CB0">
              <w:t>тыс.</w:t>
            </w:r>
          </w:p>
          <w:p w:rsidR="00CA35E6" w:rsidRPr="00B06CB0" w:rsidRDefault="00CA35E6" w:rsidP="00B06CB0">
            <w:pPr>
              <w:spacing w:line="360" w:lineRule="auto"/>
              <w:jc w:val="both"/>
            </w:pPr>
            <w:r w:rsidRPr="00B06CB0">
              <w:t>грн.</w:t>
            </w:r>
          </w:p>
        </w:tc>
        <w:tc>
          <w:tcPr>
            <w:tcW w:w="1440" w:type="dxa"/>
            <w:vAlign w:val="center"/>
          </w:tcPr>
          <w:p w:rsidR="00CA35E6" w:rsidRPr="00B06CB0" w:rsidRDefault="00CA35E6" w:rsidP="00B06CB0">
            <w:pPr>
              <w:spacing w:line="360" w:lineRule="auto"/>
              <w:jc w:val="both"/>
            </w:pPr>
            <w:r w:rsidRPr="00B06CB0">
              <w:t>-</w:t>
            </w:r>
          </w:p>
        </w:tc>
        <w:tc>
          <w:tcPr>
            <w:tcW w:w="1620" w:type="dxa"/>
            <w:vAlign w:val="center"/>
          </w:tcPr>
          <w:p w:rsidR="00CA35E6" w:rsidRPr="00B06CB0" w:rsidRDefault="00CA35E6" w:rsidP="00B06CB0">
            <w:pPr>
              <w:spacing w:line="360" w:lineRule="auto"/>
              <w:jc w:val="both"/>
            </w:pPr>
            <w:r w:rsidRPr="00B06CB0">
              <w:t>-</w:t>
            </w:r>
          </w:p>
        </w:tc>
        <w:tc>
          <w:tcPr>
            <w:tcW w:w="1440" w:type="dxa"/>
            <w:vAlign w:val="center"/>
          </w:tcPr>
          <w:p w:rsidR="00CA35E6" w:rsidRPr="00B06CB0" w:rsidRDefault="00CA35E6" w:rsidP="00B06CB0">
            <w:pPr>
              <w:spacing w:line="360" w:lineRule="auto"/>
              <w:jc w:val="both"/>
            </w:pPr>
            <w:r w:rsidRPr="00B06CB0">
              <w:t>-</w:t>
            </w:r>
          </w:p>
        </w:tc>
        <w:tc>
          <w:tcPr>
            <w:tcW w:w="1080" w:type="dxa"/>
            <w:noWrap/>
            <w:vAlign w:val="center"/>
          </w:tcPr>
          <w:p w:rsidR="00CA35E6" w:rsidRPr="00B06CB0" w:rsidRDefault="00CA35E6" w:rsidP="00B06CB0">
            <w:pPr>
              <w:spacing w:line="360" w:lineRule="auto"/>
              <w:jc w:val="both"/>
            </w:pPr>
            <w:r w:rsidRPr="00B06CB0">
              <w:t>-</w:t>
            </w:r>
          </w:p>
        </w:tc>
      </w:tr>
      <w:tr w:rsidR="00CA35E6" w:rsidRPr="00F172E2">
        <w:trPr>
          <w:trHeight w:val="510"/>
        </w:trPr>
        <w:tc>
          <w:tcPr>
            <w:tcW w:w="3780" w:type="dxa"/>
            <w:vAlign w:val="center"/>
          </w:tcPr>
          <w:p w:rsidR="00CA35E6" w:rsidRPr="00B06CB0" w:rsidRDefault="00CA35E6" w:rsidP="00B06CB0">
            <w:pPr>
              <w:spacing w:line="360" w:lineRule="auto"/>
              <w:jc w:val="both"/>
            </w:pPr>
            <w:r w:rsidRPr="00B06CB0">
              <w:t>3. Чистый доход от реализации продукции</w:t>
            </w:r>
          </w:p>
        </w:tc>
        <w:tc>
          <w:tcPr>
            <w:tcW w:w="1080" w:type="dxa"/>
            <w:vAlign w:val="center"/>
          </w:tcPr>
          <w:p w:rsidR="00CA35E6" w:rsidRPr="00B06CB0" w:rsidRDefault="00CA35E6" w:rsidP="00B06CB0">
            <w:pPr>
              <w:spacing w:line="360" w:lineRule="auto"/>
              <w:jc w:val="both"/>
            </w:pPr>
            <w:r w:rsidRPr="00B06CB0">
              <w:t>тыс. грн.</w:t>
            </w:r>
          </w:p>
        </w:tc>
        <w:tc>
          <w:tcPr>
            <w:tcW w:w="1440" w:type="dxa"/>
            <w:vAlign w:val="center"/>
          </w:tcPr>
          <w:p w:rsidR="00CA35E6" w:rsidRPr="00B06CB0" w:rsidRDefault="00CA35E6" w:rsidP="00B06CB0">
            <w:pPr>
              <w:spacing w:line="360" w:lineRule="auto"/>
              <w:jc w:val="both"/>
            </w:pPr>
            <w:r w:rsidRPr="00B06CB0">
              <w:t>-</w:t>
            </w:r>
          </w:p>
        </w:tc>
        <w:tc>
          <w:tcPr>
            <w:tcW w:w="1620" w:type="dxa"/>
            <w:vAlign w:val="center"/>
          </w:tcPr>
          <w:p w:rsidR="00CA35E6" w:rsidRPr="00B06CB0" w:rsidRDefault="00CA35E6" w:rsidP="00B06CB0">
            <w:pPr>
              <w:spacing w:line="360" w:lineRule="auto"/>
              <w:jc w:val="both"/>
            </w:pPr>
            <w:r w:rsidRPr="00B06CB0">
              <w:t>-</w:t>
            </w:r>
          </w:p>
        </w:tc>
        <w:tc>
          <w:tcPr>
            <w:tcW w:w="1440" w:type="dxa"/>
            <w:vAlign w:val="center"/>
          </w:tcPr>
          <w:p w:rsidR="00CA35E6" w:rsidRPr="00B06CB0" w:rsidRDefault="00CA35E6" w:rsidP="00B06CB0">
            <w:pPr>
              <w:spacing w:line="360" w:lineRule="auto"/>
              <w:jc w:val="both"/>
            </w:pPr>
            <w:r w:rsidRPr="00B06CB0">
              <w:t>-</w:t>
            </w:r>
          </w:p>
        </w:tc>
        <w:tc>
          <w:tcPr>
            <w:tcW w:w="1080" w:type="dxa"/>
            <w:noWrap/>
            <w:vAlign w:val="center"/>
          </w:tcPr>
          <w:p w:rsidR="00CA35E6" w:rsidRPr="00B06CB0" w:rsidRDefault="00CA35E6" w:rsidP="00B06CB0">
            <w:pPr>
              <w:spacing w:line="360" w:lineRule="auto"/>
              <w:jc w:val="both"/>
            </w:pPr>
            <w:r w:rsidRPr="00B06CB0">
              <w:t>-</w:t>
            </w:r>
          </w:p>
        </w:tc>
      </w:tr>
      <w:tr w:rsidR="00CA35E6" w:rsidRPr="00F172E2">
        <w:trPr>
          <w:trHeight w:val="255"/>
        </w:trPr>
        <w:tc>
          <w:tcPr>
            <w:tcW w:w="3780" w:type="dxa"/>
            <w:vAlign w:val="center"/>
          </w:tcPr>
          <w:p w:rsidR="00CA35E6" w:rsidRPr="00B06CB0" w:rsidRDefault="00CA35E6" w:rsidP="00B06CB0">
            <w:pPr>
              <w:spacing w:line="360" w:lineRule="auto"/>
              <w:jc w:val="both"/>
            </w:pPr>
            <w:r w:rsidRPr="00B06CB0">
              <w:t>4. Себестоимость реализации</w:t>
            </w:r>
          </w:p>
        </w:tc>
        <w:tc>
          <w:tcPr>
            <w:tcW w:w="1080" w:type="dxa"/>
            <w:vAlign w:val="center"/>
          </w:tcPr>
          <w:p w:rsidR="00CA35E6" w:rsidRPr="00B06CB0" w:rsidRDefault="00CA35E6" w:rsidP="00B06CB0">
            <w:pPr>
              <w:spacing w:line="360" w:lineRule="auto"/>
              <w:jc w:val="both"/>
            </w:pPr>
            <w:r w:rsidRPr="00B06CB0">
              <w:t>тыс. грн.</w:t>
            </w:r>
          </w:p>
        </w:tc>
        <w:tc>
          <w:tcPr>
            <w:tcW w:w="1440" w:type="dxa"/>
            <w:vAlign w:val="center"/>
          </w:tcPr>
          <w:p w:rsidR="00CA35E6" w:rsidRPr="00B06CB0" w:rsidRDefault="00CA35E6" w:rsidP="00B06CB0">
            <w:pPr>
              <w:spacing w:line="360" w:lineRule="auto"/>
              <w:jc w:val="both"/>
            </w:pPr>
            <w:r w:rsidRPr="00B06CB0">
              <w:t>-</w:t>
            </w:r>
          </w:p>
        </w:tc>
        <w:tc>
          <w:tcPr>
            <w:tcW w:w="1620" w:type="dxa"/>
            <w:vAlign w:val="center"/>
          </w:tcPr>
          <w:p w:rsidR="00CA35E6" w:rsidRPr="00B06CB0" w:rsidRDefault="00CA35E6" w:rsidP="00B06CB0">
            <w:pPr>
              <w:spacing w:line="360" w:lineRule="auto"/>
              <w:jc w:val="both"/>
            </w:pPr>
            <w:r w:rsidRPr="00B06CB0">
              <w:t>-</w:t>
            </w:r>
          </w:p>
        </w:tc>
        <w:tc>
          <w:tcPr>
            <w:tcW w:w="1440" w:type="dxa"/>
            <w:vAlign w:val="center"/>
          </w:tcPr>
          <w:p w:rsidR="00CA35E6" w:rsidRPr="00B06CB0" w:rsidRDefault="00CA35E6" w:rsidP="00B06CB0">
            <w:pPr>
              <w:spacing w:line="360" w:lineRule="auto"/>
              <w:jc w:val="both"/>
            </w:pPr>
            <w:r w:rsidRPr="00B06CB0">
              <w:t>-</w:t>
            </w:r>
          </w:p>
        </w:tc>
        <w:tc>
          <w:tcPr>
            <w:tcW w:w="1080" w:type="dxa"/>
            <w:noWrap/>
            <w:vAlign w:val="center"/>
          </w:tcPr>
          <w:p w:rsidR="00CA35E6" w:rsidRPr="00B06CB0" w:rsidRDefault="00CA35E6" w:rsidP="00B06CB0">
            <w:pPr>
              <w:spacing w:line="360" w:lineRule="auto"/>
              <w:jc w:val="both"/>
            </w:pPr>
            <w:r w:rsidRPr="00B06CB0">
              <w:t>-</w:t>
            </w:r>
          </w:p>
        </w:tc>
      </w:tr>
      <w:tr w:rsidR="00CA35E6" w:rsidRPr="00F172E2">
        <w:trPr>
          <w:trHeight w:val="315"/>
        </w:trPr>
        <w:tc>
          <w:tcPr>
            <w:tcW w:w="3780" w:type="dxa"/>
            <w:vAlign w:val="center"/>
          </w:tcPr>
          <w:p w:rsidR="00CA35E6" w:rsidRPr="00B06CB0" w:rsidRDefault="00CA35E6" w:rsidP="00B06CB0">
            <w:pPr>
              <w:spacing w:line="360" w:lineRule="auto"/>
              <w:jc w:val="both"/>
            </w:pPr>
            <w:r w:rsidRPr="00B06CB0">
              <w:t>5. Валовая прибыль</w:t>
            </w:r>
          </w:p>
        </w:tc>
        <w:tc>
          <w:tcPr>
            <w:tcW w:w="1080" w:type="dxa"/>
            <w:vAlign w:val="center"/>
          </w:tcPr>
          <w:p w:rsidR="00CA35E6" w:rsidRPr="00B06CB0" w:rsidRDefault="00CA35E6" w:rsidP="00B06CB0">
            <w:pPr>
              <w:spacing w:line="360" w:lineRule="auto"/>
              <w:jc w:val="both"/>
            </w:pPr>
            <w:r w:rsidRPr="00B06CB0">
              <w:t>тыс. грн.</w:t>
            </w:r>
          </w:p>
        </w:tc>
        <w:tc>
          <w:tcPr>
            <w:tcW w:w="1440" w:type="dxa"/>
            <w:vAlign w:val="center"/>
          </w:tcPr>
          <w:p w:rsidR="00CA35E6" w:rsidRPr="00B06CB0" w:rsidRDefault="00CA35E6" w:rsidP="00B06CB0">
            <w:pPr>
              <w:spacing w:line="360" w:lineRule="auto"/>
              <w:jc w:val="both"/>
            </w:pPr>
            <w:r w:rsidRPr="00B06CB0">
              <w:t>-</w:t>
            </w:r>
          </w:p>
        </w:tc>
        <w:tc>
          <w:tcPr>
            <w:tcW w:w="1620" w:type="dxa"/>
            <w:vAlign w:val="center"/>
          </w:tcPr>
          <w:p w:rsidR="00CA35E6" w:rsidRPr="00B06CB0" w:rsidRDefault="00CA35E6" w:rsidP="00B06CB0">
            <w:pPr>
              <w:spacing w:line="360" w:lineRule="auto"/>
              <w:jc w:val="both"/>
            </w:pPr>
            <w:r w:rsidRPr="00B06CB0">
              <w:t>-</w:t>
            </w:r>
          </w:p>
        </w:tc>
        <w:tc>
          <w:tcPr>
            <w:tcW w:w="1440" w:type="dxa"/>
            <w:vAlign w:val="center"/>
          </w:tcPr>
          <w:p w:rsidR="00CA35E6" w:rsidRPr="00B06CB0" w:rsidRDefault="00CA35E6" w:rsidP="00B06CB0">
            <w:pPr>
              <w:spacing w:line="360" w:lineRule="auto"/>
              <w:jc w:val="both"/>
            </w:pPr>
            <w:r w:rsidRPr="00B06CB0">
              <w:t>-</w:t>
            </w:r>
          </w:p>
        </w:tc>
        <w:tc>
          <w:tcPr>
            <w:tcW w:w="1080" w:type="dxa"/>
            <w:noWrap/>
            <w:vAlign w:val="center"/>
          </w:tcPr>
          <w:p w:rsidR="00CA35E6" w:rsidRPr="00B06CB0" w:rsidRDefault="00CA35E6" w:rsidP="00B06CB0">
            <w:pPr>
              <w:spacing w:line="360" w:lineRule="auto"/>
              <w:jc w:val="both"/>
            </w:pPr>
            <w:r w:rsidRPr="00B06CB0">
              <w:t>-</w:t>
            </w:r>
          </w:p>
        </w:tc>
      </w:tr>
      <w:tr w:rsidR="00CA35E6" w:rsidRPr="00F172E2">
        <w:trPr>
          <w:trHeight w:val="315"/>
        </w:trPr>
        <w:tc>
          <w:tcPr>
            <w:tcW w:w="3780" w:type="dxa"/>
            <w:vAlign w:val="center"/>
          </w:tcPr>
          <w:p w:rsidR="00CA35E6" w:rsidRPr="00B06CB0" w:rsidRDefault="00CA35E6" w:rsidP="00B06CB0">
            <w:pPr>
              <w:spacing w:line="360" w:lineRule="auto"/>
              <w:jc w:val="both"/>
            </w:pPr>
            <w:r w:rsidRPr="00B06CB0">
              <w:t>6. Административные расходы</w:t>
            </w:r>
          </w:p>
        </w:tc>
        <w:tc>
          <w:tcPr>
            <w:tcW w:w="1080" w:type="dxa"/>
            <w:vAlign w:val="center"/>
          </w:tcPr>
          <w:p w:rsidR="00CA35E6" w:rsidRPr="00B06CB0" w:rsidRDefault="00CA35E6" w:rsidP="00B06CB0">
            <w:pPr>
              <w:spacing w:line="360" w:lineRule="auto"/>
              <w:jc w:val="both"/>
            </w:pPr>
            <w:r w:rsidRPr="00B06CB0">
              <w:t>тыс. грн.</w:t>
            </w:r>
          </w:p>
        </w:tc>
        <w:tc>
          <w:tcPr>
            <w:tcW w:w="1440" w:type="dxa"/>
            <w:vAlign w:val="center"/>
          </w:tcPr>
          <w:p w:rsidR="00CA35E6" w:rsidRPr="00B06CB0" w:rsidRDefault="004E19C4" w:rsidP="00B06CB0">
            <w:pPr>
              <w:spacing w:line="360" w:lineRule="auto"/>
              <w:jc w:val="both"/>
            </w:pPr>
            <w:r w:rsidRPr="00B06CB0">
              <w:t>10197,5</w:t>
            </w:r>
          </w:p>
        </w:tc>
        <w:tc>
          <w:tcPr>
            <w:tcW w:w="1620" w:type="dxa"/>
            <w:vAlign w:val="center"/>
          </w:tcPr>
          <w:p w:rsidR="00CA35E6" w:rsidRPr="00B06CB0" w:rsidRDefault="004E19C4" w:rsidP="00B06CB0">
            <w:pPr>
              <w:spacing w:line="360" w:lineRule="auto"/>
              <w:jc w:val="both"/>
            </w:pPr>
            <w:r w:rsidRPr="00B06CB0">
              <w:t>44291,8</w:t>
            </w:r>
          </w:p>
        </w:tc>
        <w:tc>
          <w:tcPr>
            <w:tcW w:w="1440" w:type="dxa"/>
            <w:vAlign w:val="center"/>
          </w:tcPr>
          <w:p w:rsidR="00CA35E6" w:rsidRPr="00B06CB0" w:rsidRDefault="00CA35E6" w:rsidP="00B06CB0">
            <w:pPr>
              <w:spacing w:line="360" w:lineRule="auto"/>
              <w:jc w:val="both"/>
            </w:pPr>
            <w:r w:rsidRPr="00B06CB0">
              <w:t>34094,3</w:t>
            </w:r>
          </w:p>
        </w:tc>
        <w:tc>
          <w:tcPr>
            <w:tcW w:w="1080" w:type="dxa"/>
            <w:noWrap/>
            <w:vAlign w:val="center"/>
          </w:tcPr>
          <w:p w:rsidR="00CA35E6" w:rsidRPr="00B06CB0" w:rsidRDefault="00CA35E6" w:rsidP="00B06CB0">
            <w:pPr>
              <w:spacing w:line="360" w:lineRule="auto"/>
              <w:jc w:val="both"/>
            </w:pPr>
            <w:r w:rsidRPr="00B06CB0">
              <w:t>34,3</w:t>
            </w:r>
          </w:p>
        </w:tc>
      </w:tr>
      <w:tr w:rsidR="00B84502" w:rsidRPr="00F172E2">
        <w:trPr>
          <w:trHeight w:val="330"/>
        </w:trPr>
        <w:tc>
          <w:tcPr>
            <w:tcW w:w="3780" w:type="dxa"/>
            <w:vAlign w:val="center"/>
          </w:tcPr>
          <w:p w:rsidR="00B84502" w:rsidRPr="00B06CB0" w:rsidRDefault="00B84502" w:rsidP="00B06CB0">
            <w:pPr>
              <w:spacing w:line="360" w:lineRule="auto"/>
              <w:jc w:val="both"/>
            </w:pPr>
            <w:r w:rsidRPr="00B06CB0">
              <w:t>7. Расходы на сбыт</w:t>
            </w:r>
          </w:p>
        </w:tc>
        <w:tc>
          <w:tcPr>
            <w:tcW w:w="1080" w:type="dxa"/>
            <w:vAlign w:val="center"/>
          </w:tcPr>
          <w:p w:rsidR="00B84502" w:rsidRPr="00B06CB0" w:rsidRDefault="00B84502" w:rsidP="00B06CB0">
            <w:pPr>
              <w:spacing w:line="360" w:lineRule="auto"/>
              <w:jc w:val="both"/>
            </w:pPr>
            <w:r w:rsidRPr="00B06CB0">
              <w:t>тыс. грн.</w:t>
            </w:r>
          </w:p>
        </w:tc>
        <w:tc>
          <w:tcPr>
            <w:tcW w:w="1440" w:type="dxa"/>
            <w:vAlign w:val="center"/>
          </w:tcPr>
          <w:p w:rsidR="00B84502" w:rsidRPr="00B06CB0" w:rsidRDefault="00B84502" w:rsidP="00B06CB0">
            <w:pPr>
              <w:spacing w:line="360" w:lineRule="auto"/>
              <w:jc w:val="both"/>
            </w:pPr>
            <w:r w:rsidRPr="00B06CB0">
              <w:t>-</w:t>
            </w:r>
          </w:p>
        </w:tc>
        <w:tc>
          <w:tcPr>
            <w:tcW w:w="1620" w:type="dxa"/>
            <w:vAlign w:val="center"/>
          </w:tcPr>
          <w:p w:rsidR="00B84502" w:rsidRPr="00B06CB0" w:rsidRDefault="00B84502" w:rsidP="00B06CB0">
            <w:pPr>
              <w:spacing w:line="360" w:lineRule="auto"/>
              <w:jc w:val="both"/>
            </w:pPr>
            <w:r w:rsidRPr="00B06CB0">
              <w:t>-</w:t>
            </w:r>
          </w:p>
        </w:tc>
        <w:tc>
          <w:tcPr>
            <w:tcW w:w="1440" w:type="dxa"/>
            <w:vAlign w:val="center"/>
          </w:tcPr>
          <w:p w:rsidR="00B84502" w:rsidRPr="00B06CB0" w:rsidRDefault="00B84502" w:rsidP="00B06CB0">
            <w:pPr>
              <w:spacing w:line="360" w:lineRule="auto"/>
              <w:jc w:val="both"/>
            </w:pPr>
            <w:r w:rsidRPr="00B06CB0">
              <w:t>-</w:t>
            </w:r>
          </w:p>
        </w:tc>
        <w:tc>
          <w:tcPr>
            <w:tcW w:w="1080" w:type="dxa"/>
            <w:noWrap/>
            <w:vAlign w:val="center"/>
          </w:tcPr>
          <w:p w:rsidR="00B84502" w:rsidRPr="00B06CB0" w:rsidRDefault="00B84502" w:rsidP="00B06CB0">
            <w:pPr>
              <w:spacing w:line="360" w:lineRule="auto"/>
              <w:jc w:val="both"/>
            </w:pPr>
            <w:r w:rsidRPr="00B06CB0">
              <w:t>-</w:t>
            </w:r>
          </w:p>
        </w:tc>
      </w:tr>
      <w:tr w:rsidR="00CA35E6" w:rsidRPr="00F172E2" w:rsidTr="00B06CB0">
        <w:trPr>
          <w:trHeight w:val="182"/>
        </w:trPr>
        <w:tc>
          <w:tcPr>
            <w:tcW w:w="3780" w:type="dxa"/>
            <w:vAlign w:val="center"/>
          </w:tcPr>
          <w:p w:rsidR="00CA35E6" w:rsidRPr="00B06CB0" w:rsidRDefault="00CA35E6" w:rsidP="00B06CB0">
            <w:pPr>
              <w:spacing w:line="360" w:lineRule="auto"/>
              <w:jc w:val="both"/>
            </w:pPr>
            <w:r w:rsidRPr="00B06CB0">
              <w:t>8. Прочие операционные расходы</w:t>
            </w:r>
          </w:p>
        </w:tc>
        <w:tc>
          <w:tcPr>
            <w:tcW w:w="1080" w:type="dxa"/>
            <w:vAlign w:val="center"/>
          </w:tcPr>
          <w:p w:rsidR="00CA35E6" w:rsidRPr="00B06CB0" w:rsidRDefault="00CA35E6" w:rsidP="00B06CB0">
            <w:pPr>
              <w:spacing w:line="360" w:lineRule="auto"/>
              <w:jc w:val="both"/>
            </w:pPr>
            <w:r w:rsidRPr="00B06CB0">
              <w:t>тыс. грн.</w:t>
            </w:r>
          </w:p>
        </w:tc>
        <w:tc>
          <w:tcPr>
            <w:tcW w:w="1440" w:type="dxa"/>
            <w:noWrap/>
            <w:vAlign w:val="center"/>
          </w:tcPr>
          <w:p w:rsidR="00CA35E6" w:rsidRPr="00B06CB0" w:rsidRDefault="00CA35E6" w:rsidP="00B06CB0">
            <w:pPr>
              <w:spacing w:line="360" w:lineRule="auto"/>
              <w:jc w:val="both"/>
            </w:pPr>
            <w:r w:rsidRPr="00B06CB0">
              <w:t>531,1</w:t>
            </w:r>
          </w:p>
        </w:tc>
        <w:tc>
          <w:tcPr>
            <w:tcW w:w="1620" w:type="dxa"/>
            <w:vAlign w:val="center"/>
          </w:tcPr>
          <w:p w:rsidR="00CA35E6" w:rsidRPr="00B06CB0" w:rsidRDefault="00CA35E6" w:rsidP="00B06CB0">
            <w:pPr>
              <w:spacing w:line="360" w:lineRule="auto"/>
              <w:jc w:val="both"/>
            </w:pPr>
            <w:r w:rsidRPr="00B06CB0">
              <w:t>391,0</w:t>
            </w:r>
          </w:p>
        </w:tc>
        <w:tc>
          <w:tcPr>
            <w:tcW w:w="1440" w:type="dxa"/>
            <w:vAlign w:val="center"/>
          </w:tcPr>
          <w:p w:rsidR="00CA35E6" w:rsidRPr="00B06CB0" w:rsidRDefault="00CA35E6" w:rsidP="00B06CB0">
            <w:pPr>
              <w:spacing w:line="360" w:lineRule="auto"/>
              <w:jc w:val="both"/>
            </w:pPr>
            <w:r w:rsidRPr="00B06CB0">
              <w:t>-140,1</w:t>
            </w:r>
          </w:p>
        </w:tc>
        <w:tc>
          <w:tcPr>
            <w:tcW w:w="1080" w:type="dxa"/>
            <w:vAlign w:val="center"/>
          </w:tcPr>
          <w:p w:rsidR="00CA35E6" w:rsidRPr="00B06CB0" w:rsidRDefault="00CA35E6" w:rsidP="00B06CB0">
            <w:pPr>
              <w:spacing w:line="360" w:lineRule="auto"/>
              <w:jc w:val="both"/>
            </w:pPr>
            <w:r w:rsidRPr="00B06CB0">
              <w:t>35,8</w:t>
            </w:r>
          </w:p>
        </w:tc>
      </w:tr>
      <w:tr w:rsidR="00B84502" w:rsidRPr="00F172E2" w:rsidTr="00B06CB0">
        <w:trPr>
          <w:trHeight w:val="400"/>
        </w:trPr>
        <w:tc>
          <w:tcPr>
            <w:tcW w:w="3780" w:type="dxa"/>
            <w:vAlign w:val="center"/>
          </w:tcPr>
          <w:p w:rsidR="00B84502" w:rsidRPr="00B06CB0" w:rsidRDefault="00B84502" w:rsidP="00B06CB0">
            <w:pPr>
              <w:spacing w:line="360" w:lineRule="auto"/>
              <w:jc w:val="both"/>
            </w:pPr>
            <w:r w:rsidRPr="00B06CB0">
              <w:t>9. Чистая прибыль</w:t>
            </w:r>
          </w:p>
        </w:tc>
        <w:tc>
          <w:tcPr>
            <w:tcW w:w="1080" w:type="dxa"/>
            <w:vAlign w:val="center"/>
          </w:tcPr>
          <w:p w:rsidR="00B84502" w:rsidRPr="00B06CB0" w:rsidRDefault="00B84502" w:rsidP="00B06CB0">
            <w:pPr>
              <w:spacing w:line="360" w:lineRule="auto"/>
              <w:jc w:val="both"/>
            </w:pPr>
            <w:r w:rsidRPr="00B06CB0">
              <w:t>тыс. грн.</w:t>
            </w:r>
          </w:p>
        </w:tc>
        <w:tc>
          <w:tcPr>
            <w:tcW w:w="1440" w:type="dxa"/>
            <w:noWrap/>
            <w:vAlign w:val="center"/>
          </w:tcPr>
          <w:p w:rsidR="00B84502" w:rsidRPr="00B06CB0" w:rsidRDefault="00B84502" w:rsidP="00B06CB0">
            <w:pPr>
              <w:spacing w:line="360" w:lineRule="auto"/>
              <w:jc w:val="both"/>
            </w:pPr>
            <w:r w:rsidRPr="00B06CB0">
              <w:t>-</w:t>
            </w:r>
          </w:p>
        </w:tc>
        <w:tc>
          <w:tcPr>
            <w:tcW w:w="1620" w:type="dxa"/>
            <w:vAlign w:val="center"/>
          </w:tcPr>
          <w:p w:rsidR="00B84502" w:rsidRPr="00B06CB0" w:rsidRDefault="00B84502" w:rsidP="00B06CB0">
            <w:pPr>
              <w:spacing w:line="360" w:lineRule="auto"/>
              <w:jc w:val="both"/>
            </w:pPr>
            <w:r w:rsidRPr="00B06CB0">
              <w:t>-</w:t>
            </w:r>
          </w:p>
        </w:tc>
        <w:tc>
          <w:tcPr>
            <w:tcW w:w="1440" w:type="dxa"/>
            <w:vAlign w:val="center"/>
          </w:tcPr>
          <w:p w:rsidR="00B84502" w:rsidRPr="00B06CB0" w:rsidRDefault="00B84502" w:rsidP="00B06CB0">
            <w:pPr>
              <w:spacing w:line="360" w:lineRule="auto"/>
              <w:jc w:val="both"/>
            </w:pPr>
            <w:r w:rsidRPr="00B06CB0">
              <w:t>-</w:t>
            </w:r>
          </w:p>
        </w:tc>
        <w:tc>
          <w:tcPr>
            <w:tcW w:w="1080" w:type="dxa"/>
            <w:vAlign w:val="center"/>
          </w:tcPr>
          <w:p w:rsidR="00B84502" w:rsidRPr="00B06CB0" w:rsidRDefault="00B84502" w:rsidP="00B06CB0">
            <w:pPr>
              <w:spacing w:line="360" w:lineRule="auto"/>
              <w:jc w:val="both"/>
            </w:pPr>
            <w:r w:rsidRPr="00B06CB0">
              <w:t>-</w:t>
            </w:r>
          </w:p>
        </w:tc>
      </w:tr>
      <w:tr w:rsidR="00B84502" w:rsidRPr="00F172E2">
        <w:trPr>
          <w:trHeight w:val="525"/>
        </w:trPr>
        <w:tc>
          <w:tcPr>
            <w:tcW w:w="3780" w:type="dxa"/>
            <w:vAlign w:val="center"/>
          </w:tcPr>
          <w:p w:rsidR="00B84502" w:rsidRPr="00B06CB0" w:rsidRDefault="00B84502" w:rsidP="00B06CB0">
            <w:pPr>
              <w:spacing w:line="360" w:lineRule="auto"/>
              <w:jc w:val="both"/>
            </w:pPr>
            <w:r w:rsidRPr="00B06CB0">
              <w:t>10. Среднесписочная численность работающих</w:t>
            </w:r>
          </w:p>
        </w:tc>
        <w:tc>
          <w:tcPr>
            <w:tcW w:w="1080" w:type="dxa"/>
            <w:vAlign w:val="center"/>
          </w:tcPr>
          <w:p w:rsidR="00B84502" w:rsidRPr="00B06CB0" w:rsidRDefault="00B84502" w:rsidP="00B06CB0">
            <w:pPr>
              <w:spacing w:line="360" w:lineRule="auto"/>
              <w:jc w:val="both"/>
            </w:pPr>
            <w:r w:rsidRPr="00B06CB0">
              <w:t>чел</w:t>
            </w:r>
          </w:p>
        </w:tc>
        <w:tc>
          <w:tcPr>
            <w:tcW w:w="1440" w:type="dxa"/>
            <w:noWrap/>
            <w:vAlign w:val="center"/>
          </w:tcPr>
          <w:p w:rsidR="00B84502" w:rsidRPr="00B06CB0" w:rsidRDefault="00B84502" w:rsidP="00B06CB0">
            <w:pPr>
              <w:spacing w:line="360" w:lineRule="auto"/>
              <w:jc w:val="both"/>
            </w:pPr>
            <w:r w:rsidRPr="00B06CB0">
              <w:t>206</w:t>
            </w:r>
          </w:p>
        </w:tc>
        <w:tc>
          <w:tcPr>
            <w:tcW w:w="1620" w:type="dxa"/>
            <w:vAlign w:val="center"/>
          </w:tcPr>
          <w:p w:rsidR="00B84502" w:rsidRPr="00B06CB0" w:rsidRDefault="00B84502" w:rsidP="00B06CB0">
            <w:pPr>
              <w:spacing w:line="360" w:lineRule="auto"/>
              <w:jc w:val="both"/>
            </w:pPr>
            <w:r w:rsidRPr="00B06CB0">
              <w:t>206</w:t>
            </w:r>
          </w:p>
        </w:tc>
        <w:tc>
          <w:tcPr>
            <w:tcW w:w="1440" w:type="dxa"/>
            <w:vAlign w:val="center"/>
          </w:tcPr>
          <w:p w:rsidR="00B84502" w:rsidRPr="00B06CB0" w:rsidRDefault="00B84502" w:rsidP="00B06CB0">
            <w:pPr>
              <w:spacing w:line="360" w:lineRule="auto"/>
              <w:jc w:val="both"/>
            </w:pPr>
            <w:r w:rsidRPr="00B06CB0">
              <w:t>0</w:t>
            </w:r>
          </w:p>
        </w:tc>
        <w:tc>
          <w:tcPr>
            <w:tcW w:w="1080" w:type="dxa"/>
            <w:vAlign w:val="center"/>
          </w:tcPr>
          <w:p w:rsidR="00B84502" w:rsidRPr="00B06CB0" w:rsidRDefault="00B84502" w:rsidP="00B06CB0">
            <w:pPr>
              <w:spacing w:line="360" w:lineRule="auto"/>
              <w:jc w:val="both"/>
            </w:pPr>
            <w:r w:rsidRPr="00B06CB0">
              <w:t>0</w:t>
            </w:r>
          </w:p>
        </w:tc>
      </w:tr>
      <w:tr w:rsidR="00B84502" w:rsidRPr="00F172E2" w:rsidTr="00B06CB0">
        <w:trPr>
          <w:trHeight w:val="274"/>
        </w:trPr>
        <w:tc>
          <w:tcPr>
            <w:tcW w:w="3780" w:type="dxa"/>
            <w:vAlign w:val="center"/>
          </w:tcPr>
          <w:p w:rsidR="00B84502" w:rsidRPr="00B06CB0" w:rsidRDefault="00B84502" w:rsidP="00B06CB0">
            <w:pPr>
              <w:spacing w:line="360" w:lineRule="auto"/>
              <w:jc w:val="both"/>
            </w:pPr>
            <w:r w:rsidRPr="00B06CB0">
              <w:t>11. Среднемесячная зарплата работника</w:t>
            </w:r>
          </w:p>
        </w:tc>
        <w:tc>
          <w:tcPr>
            <w:tcW w:w="1080" w:type="dxa"/>
            <w:vAlign w:val="center"/>
          </w:tcPr>
          <w:p w:rsidR="00B84502" w:rsidRPr="00B06CB0" w:rsidRDefault="00B84502" w:rsidP="00B06CB0">
            <w:pPr>
              <w:spacing w:line="360" w:lineRule="auto"/>
              <w:jc w:val="both"/>
            </w:pPr>
            <w:r w:rsidRPr="00B06CB0">
              <w:t>грн</w:t>
            </w:r>
          </w:p>
        </w:tc>
        <w:tc>
          <w:tcPr>
            <w:tcW w:w="1440" w:type="dxa"/>
            <w:noWrap/>
            <w:vAlign w:val="center"/>
          </w:tcPr>
          <w:p w:rsidR="00B84502" w:rsidRPr="00B06CB0" w:rsidRDefault="00B84502" w:rsidP="00B06CB0">
            <w:pPr>
              <w:spacing w:line="360" w:lineRule="auto"/>
              <w:jc w:val="both"/>
              <w:rPr>
                <w:rFonts w:cs="Courier New"/>
              </w:rPr>
            </w:pPr>
            <w:r w:rsidRPr="00B06CB0">
              <w:rPr>
                <w:rFonts w:cs="Courier New"/>
              </w:rPr>
              <w:t>720,0</w:t>
            </w:r>
          </w:p>
        </w:tc>
        <w:tc>
          <w:tcPr>
            <w:tcW w:w="1620" w:type="dxa"/>
            <w:vAlign w:val="center"/>
          </w:tcPr>
          <w:p w:rsidR="00B84502" w:rsidRPr="00B06CB0" w:rsidRDefault="00B84502" w:rsidP="00B06CB0">
            <w:pPr>
              <w:spacing w:line="360" w:lineRule="auto"/>
              <w:jc w:val="both"/>
              <w:rPr>
                <w:rFonts w:cs="Courier New"/>
              </w:rPr>
            </w:pPr>
            <w:r w:rsidRPr="00B06CB0">
              <w:rPr>
                <w:rFonts w:cs="Courier New"/>
              </w:rPr>
              <w:t>860,0</w:t>
            </w:r>
          </w:p>
        </w:tc>
        <w:tc>
          <w:tcPr>
            <w:tcW w:w="1440" w:type="dxa"/>
            <w:vAlign w:val="center"/>
          </w:tcPr>
          <w:p w:rsidR="00B84502" w:rsidRPr="00B06CB0" w:rsidRDefault="00B84502" w:rsidP="00B06CB0">
            <w:pPr>
              <w:spacing w:line="360" w:lineRule="auto"/>
              <w:jc w:val="both"/>
              <w:rPr>
                <w:rFonts w:cs="Courier New"/>
              </w:rPr>
            </w:pPr>
            <w:r w:rsidRPr="00B06CB0">
              <w:rPr>
                <w:rFonts w:cs="Courier New"/>
              </w:rPr>
              <w:t>+140</w:t>
            </w:r>
          </w:p>
        </w:tc>
        <w:tc>
          <w:tcPr>
            <w:tcW w:w="1080" w:type="dxa"/>
            <w:vAlign w:val="center"/>
          </w:tcPr>
          <w:p w:rsidR="00B84502" w:rsidRPr="00B06CB0" w:rsidRDefault="00B84502" w:rsidP="00B06CB0">
            <w:pPr>
              <w:spacing w:line="360" w:lineRule="auto"/>
              <w:jc w:val="both"/>
              <w:rPr>
                <w:rFonts w:cs="Courier New"/>
              </w:rPr>
            </w:pPr>
            <w:r w:rsidRPr="00B06CB0">
              <w:rPr>
                <w:rFonts w:cs="Courier New"/>
              </w:rPr>
              <w:t>+0,001</w:t>
            </w:r>
          </w:p>
        </w:tc>
      </w:tr>
      <w:tr w:rsidR="00B84502" w:rsidRPr="00F172E2">
        <w:trPr>
          <w:trHeight w:val="525"/>
        </w:trPr>
        <w:tc>
          <w:tcPr>
            <w:tcW w:w="3780" w:type="dxa"/>
            <w:vAlign w:val="center"/>
          </w:tcPr>
          <w:p w:rsidR="00B84502" w:rsidRPr="00B06CB0" w:rsidRDefault="00B84502" w:rsidP="00B06CB0">
            <w:pPr>
              <w:spacing w:line="360" w:lineRule="auto"/>
              <w:jc w:val="both"/>
            </w:pPr>
            <w:r w:rsidRPr="00B06CB0">
              <w:t>12. Производительность труда</w:t>
            </w:r>
          </w:p>
        </w:tc>
        <w:tc>
          <w:tcPr>
            <w:tcW w:w="1080" w:type="dxa"/>
            <w:vAlign w:val="center"/>
          </w:tcPr>
          <w:p w:rsidR="00B84502" w:rsidRPr="00B06CB0" w:rsidRDefault="00B84502" w:rsidP="00B06CB0">
            <w:pPr>
              <w:spacing w:line="360" w:lineRule="auto"/>
              <w:jc w:val="both"/>
            </w:pPr>
            <w:r w:rsidRPr="00B06CB0">
              <w:t>тыс.грн./чел.</w:t>
            </w:r>
          </w:p>
        </w:tc>
        <w:tc>
          <w:tcPr>
            <w:tcW w:w="1440" w:type="dxa"/>
            <w:noWrap/>
            <w:vAlign w:val="center"/>
          </w:tcPr>
          <w:p w:rsidR="00B84502" w:rsidRPr="00B06CB0" w:rsidRDefault="00B84502" w:rsidP="00B06CB0">
            <w:pPr>
              <w:spacing w:line="360" w:lineRule="auto"/>
              <w:jc w:val="both"/>
            </w:pPr>
            <w:r w:rsidRPr="00B06CB0">
              <w:t>-</w:t>
            </w:r>
          </w:p>
        </w:tc>
        <w:tc>
          <w:tcPr>
            <w:tcW w:w="1620" w:type="dxa"/>
            <w:vAlign w:val="center"/>
          </w:tcPr>
          <w:p w:rsidR="00B84502" w:rsidRPr="00B06CB0" w:rsidRDefault="00B84502" w:rsidP="00B06CB0">
            <w:pPr>
              <w:spacing w:line="360" w:lineRule="auto"/>
              <w:jc w:val="both"/>
            </w:pPr>
            <w:r w:rsidRPr="00B06CB0">
              <w:t>-</w:t>
            </w:r>
          </w:p>
        </w:tc>
        <w:tc>
          <w:tcPr>
            <w:tcW w:w="1440" w:type="dxa"/>
            <w:vAlign w:val="center"/>
          </w:tcPr>
          <w:p w:rsidR="00B84502" w:rsidRPr="00B06CB0" w:rsidRDefault="00B84502" w:rsidP="00B06CB0">
            <w:pPr>
              <w:spacing w:line="360" w:lineRule="auto"/>
              <w:jc w:val="both"/>
            </w:pPr>
            <w:r w:rsidRPr="00B06CB0">
              <w:t>-</w:t>
            </w:r>
          </w:p>
        </w:tc>
        <w:tc>
          <w:tcPr>
            <w:tcW w:w="1080" w:type="dxa"/>
            <w:vAlign w:val="center"/>
          </w:tcPr>
          <w:p w:rsidR="00B84502" w:rsidRPr="00B06CB0" w:rsidRDefault="00B84502" w:rsidP="00B06CB0">
            <w:pPr>
              <w:spacing w:line="360" w:lineRule="auto"/>
              <w:jc w:val="both"/>
            </w:pPr>
            <w:r w:rsidRPr="00B06CB0">
              <w:t>-</w:t>
            </w:r>
          </w:p>
        </w:tc>
      </w:tr>
      <w:tr w:rsidR="00CA35E6" w:rsidRPr="00F172E2">
        <w:trPr>
          <w:trHeight w:val="525"/>
        </w:trPr>
        <w:tc>
          <w:tcPr>
            <w:tcW w:w="3780" w:type="dxa"/>
            <w:vAlign w:val="center"/>
          </w:tcPr>
          <w:p w:rsidR="00CA35E6" w:rsidRPr="00B06CB0" w:rsidRDefault="00CA35E6" w:rsidP="00B06CB0">
            <w:pPr>
              <w:spacing w:line="360" w:lineRule="auto"/>
              <w:jc w:val="both"/>
            </w:pPr>
            <w:r w:rsidRPr="00B06CB0">
              <w:t>13. Первоначальная стоимость основных средств</w:t>
            </w:r>
          </w:p>
        </w:tc>
        <w:tc>
          <w:tcPr>
            <w:tcW w:w="1080" w:type="dxa"/>
            <w:vAlign w:val="center"/>
          </w:tcPr>
          <w:p w:rsidR="00CA35E6" w:rsidRPr="00B06CB0" w:rsidRDefault="00CA35E6" w:rsidP="00B06CB0">
            <w:pPr>
              <w:spacing w:line="360" w:lineRule="auto"/>
              <w:jc w:val="both"/>
            </w:pPr>
            <w:r w:rsidRPr="00B06CB0">
              <w:t>грн/грн</w:t>
            </w:r>
          </w:p>
        </w:tc>
        <w:tc>
          <w:tcPr>
            <w:tcW w:w="1440" w:type="dxa"/>
            <w:noWrap/>
            <w:vAlign w:val="center"/>
          </w:tcPr>
          <w:p w:rsidR="00CA35E6" w:rsidRPr="00B06CB0" w:rsidRDefault="00B84502" w:rsidP="00B06CB0">
            <w:pPr>
              <w:spacing w:line="360" w:lineRule="auto"/>
              <w:jc w:val="both"/>
            </w:pPr>
            <w:r w:rsidRPr="00B06CB0">
              <w:t>706336,7</w:t>
            </w:r>
          </w:p>
        </w:tc>
        <w:tc>
          <w:tcPr>
            <w:tcW w:w="1620" w:type="dxa"/>
            <w:vAlign w:val="center"/>
          </w:tcPr>
          <w:p w:rsidR="00CA35E6" w:rsidRPr="00B06CB0" w:rsidRDefault="00B84502" w:rsidP="00B06CB0">
            <w:pPr>
              <w:spacing w:line="360" w:lineRule="auto"/>
              <w:jc w:val="both"/>
            </w:pPr>
            <w:r w:rsidRPr="00B06CB0">
              <w:t>687723.7</w:t>
            </w:r>
          </w:p>
        </w:tc>
        <w:tc>
          <w:tcPr>
            <w:tcW w:w="1440" w:type="dxa"/>
            <w:vAlign w:val="center"/>
          </w:tcPr>
          <w:p w:rsidR="00B84502" w:rsidRPr="00B06CB0" w:rsidRDefault="00B84502" w:rsidP="00B06CB0">
            <w:pPr>
              <w:spacing w:line="360" w:lineRule="auto"/>
              <w:jc w:val="both"/>
              <w:rPr>
                <w:rFonts w:cs="Arial CYR"/>
              </w:rPr>
            </w:pPr>
            <w:r w:rsidRPr="00B06CB0">
              <w:rPr>
                <w:rFonts w:cs="Arial CYR"/>
              </w:rPr>
              <w:t>-18613</w:t>
            </w:r>
          </w:p>
          <w:p w:rsidR="00CA35E6" w:rsidRPr="00B06CB0" w:rsidRDefault="00CA35E6" w:rsidP="00B06CB0">
            <w:pPr>
              <w:spacing w:line="360" w:lineRule="auto"/>
              <w:jc w:val="both"/>
            </w:pPr>
          </w:p>
        </w:tc>
        <w:tc>
          <w:tcPr>
            <w:tcW w:w="1080" w:type="dxa"/>
            <w:vAlign w:val="center"/>
          </w:tcPr>
          <w:p w:rsidR="00CA35E6" w:rsidRPr="00B06CB0" w:rsidRDefault="00B84502" w:rsidP="00B06CB0">
            <w:pPr>
              <w:spacing w:line="360" w:lineRule="auto"/>
              <w:jc w:val="both"/>
            </w:pPr>
            <w:r w:rsidRPr="00B06CB0">
              <w:rPr>
                <w:rFonts w:cs="Courier New"/>
              </w:rPr>
              <w:t>0,06</w:t>
            </w:r>
          </w:p>
        </w:tc>
      </w:tr>
      <w:tr w:rsidR="00CA35E6" w:rsidRPr="00F172E2" w:rsidTr="00B06CB0">
        <w:trPr>
          <w:trHeight w:val="356"/>
        </w:trPr>
        <w:tc>
          <w:tcPr>
            <w:tcW w:w="3780" w:type="dxa"/>
            <w:vAlign w:val="center"/>
          </w:tcPr>
          <w:p w:rsidR="00CA35E6" w:rsidRPr="00B06CB0" w:rsidRDefault="00CA35E6" w:rsidP="00B06CB0">
            <w:pPr>
              <w:spacing w:line="360" w:lineRule="auto"/>
              <w:jc w:val="both"/>
            </w:pPr>
            <w:r w:rsidRPr="00B06CB0">
              <w:t>14. Фондоотдача</w:t>
            </w:r>
          </w:p>
        </w:tc>
        <w:tc>
          <w:tcPr>
            <w:tcW w:w="1080" w:type="dxa"/>
            <w:vAlign w:val="center"/>
          </w:tcPr>
          <w:p w:rsidR="00CA35E6" w:rsidRPr="00B06CB0" w:rsidRDefault="00CA35E6" w:rsidP="00B06CB0">
            <w:pPr>
              <w:spacing w:line="360" w:lineRule="auto"/>
              <w:jc w:val="both"/>
            </w:pPr>
            <w:r w:rsidRPr="00B06CB0">
              <w:t>грн/грн</w:t>
            </w:r>
          </w:p>
        </w:tc>
        <w:tc>
          <w:tcPr>
            <w:tcW w:w="1440" w:type="dxa"/>
            <w:noWrap/>
            <w:vAlign w:val="center"/>
          </w:tcPr>
          <w:p w:rsidR="00CA35E6" w:rsidRPr="00B06CB0" w:rsidRDefault="00CA35E6" w:rsidP="00B06CB0">
            <w:pPr>
              <w:spacing w:line="360" w:lineRule="auto"/>
              <w:jc w:val="both"/>
            </w:pPr>
            <w:r w:rsidRPr="00B06CB0">
              <w:t>3,05</w:t>
            </w:r>
          </w:p>
        </w:tc>
        <w:tc>
          <w:tcPr>
            <w:tcW w:w="1620" w:type="dxa"/>
            <w:vAlign w:val="center"/>
          </w:tcPr>
          <w:p w:rsidR="00CA35E6" w:rsidRPr="00B06CB0" w:rsidRDefault="00CA35E6" w:rsidP="00B06CB0">
            <w:pPr>
              <w:spacing w:line="360" w:lineRule="auto"/>
              <w:jc w:val="both"/>
            </w:pPr>
            <w:r w:rsidRPr="00B06CB0">
              <w:t>4,06</w:t>
            </w:r>
          </w:p>
        </w:tc>
        <w:tc>
          <w:tcPr>
            <w:tcW w:w="1440" w:type="dxa"/>
            <w:vAlign w:val="center"/>
          </w:tcPr>
          <w:p w:rsidR="00CA35E6" w:rsidRPr="00B06CB0" w:rsidRDefault="00CA35E6" w:rsidP="00B06CB0">
            <w:pPr>
              <w:spacing w:line="360" w:lineRule="auto"/>
              <w:jc w:val="both"/>
            </w:pPr>
            <w:r w:rsidRPr="00B06CB0">
              <w:t>1,01</w:t>
            </w:r>
          </w:p>
        </w:tc>
        <w:tc>
          <w:tcPr>
            <w:tcW w:w="1080" w:type="dxa"/>
            <w:vAlign w:val="center"/>
          </w:tcPr>
          <w:p w:rsidR="00CA35E6" w:rsidRPr="00B06CB0" w:rsidRDefault="00CA35E6" w:rsidP="00B06CB0">
            <w:pPr>
              <w:spacing w:line="360" w:lineRule="auto"/>
              <w:jc w:val="both"/>
            </w:pPr>
            <w:r w:rsidRPr="00B06CB0">
              <w:t>24,8</w:t>
            </w:r>
          </w:p>
        </w:tc>
      </w:tr>
      <w:tr w:rsidR="00B84502" w:rsidRPr="00F172E2" w:rsidTr="00B06CB0">
        <w:trPr>
          <w:trHeight w:val="289"/>
        </w:trPr>
        <w:tc>
          <w:tcPr>
            <w:tcW w:w="3780" w:type="dxa"/>
            <w:vAlign w:val="center"/>
          </w:tcPr>
          <w:p w:rsidR="00B84502" w:rsidRPr="00B06CB0" w:rsidRDefault="00B84502" w:rsidP="00B06CB0">
            <w:pPr>
              <w:spacing w:line="360" w:lineRule="auto"/>
              <w:jc w:val="both"/>
            </w:pPr>
            <w:r w:rsidRPr="00B06CB0">
              <w:t>15. Материалоемкость</w:t>
            </w:r>
          </w:p>
        </w:tc>
        <w:tc>
          <w:tcPr>
            <w:tcW w:w="1080" w:type="dxa"/>
            <w:vAlign w:val="center"/>
          </w:tcPr>
          <w:p w:rsidR="00B84502" w:rsidRPr="00B06CB0" w:rsidRDefault="00B84502" w:rsidP="00B06CB0">
            <w:pPr>
              <w:spacing w:line="360" w:lineRule="auto"/>
              <w:jc w:val="both"/>
            </w:pPr>
            <w:r w:rsidRPr="00B06CB0">
              <w:t>грн/грн</w:t>
            </w:r>
          </w:p>
        </w:tc>
        <w:tc>
          <w:tcPr>
            <w:tcW w:w="1440" w:type="dxa"/>
            <w:noWrap/>
            <w:vAlign w:val="center"/>
          </w:tcPr>
          <w:p w:rsidR="00B84502" w:rsidRPr="00B06CB0" w:rsidRDefault="00B84502" w:rsidP="00B06CB0">
            <w:pPr>
              <w:spacing w:line="360" w:lineRule="auto"/>
              <w:jc w:val="both"/>
            </w:pPr>
            <w:r w:rsidRPr="00B06CB0">
              <w:t>-</w:t>
            </w:r>
          </w:p>
        </w:tc>
        <w:tc>
          <w:tcPr>
            <w:tcW w:w="1620" w:type="dxa"/>
            <w:vAlign w:val="center"/>
          </w:tcPr>
          <w:p w:rsidR="00B84502" w:rsidRPr="00B06CB0" w:rsidRDefault="00B84502" w:rsidP="00B06CB0">
            <w:pPr>
              <w:spacing w:line="360" w:lineRule="auto"/>
              <w:jc w:val="both"/>
            </w:pPr>
            <w:r w:rsidRPr="00B06CB0">
              <w:t>-</w:t>
            </w:r>
          </w:p>
        </w:tc>
        <w:tc>
          <w:tcPr>
            <w:tcW w:w="1440" w:type="dxa"/>
            <w:vAlign w:val="center"/>
          </w:tcPr>
          <w:p w:rsidR="00B84502" w:rsidRPr="00B06CB0" w:rsidRDefault="00B84502" w:rsidP="00B06CB0">
            <w:pPr>
              <w:spacing w:line="360" w:lineRule="auto"/>
              <w:jc w:val="both"/>
            </w:pPr>
            <w:r w:rsidRPr="00B06CB0">
              <w:t>-</w:t>
            </w:r>
          </w:p>
        </w:tc>
        <w:tc>
          <w:tcPr>
            <w:tcW w:w="1080" w:type="dxa"/>
            <w:vAlign w:val="center"/>
          </w:tcPr>
          <w:p w:rsidR="00B84502" w:rsidRPr="00B06CB0" w:rsidRDefault="00B84502" w:rsidP="00B06CB0">
            <w:pPr>
              <w:spacing w:line="360" w:lineRule="auto"/>
              <w:jc w:val="both"/>
            </w:pPr>
            <w:r w:rsidRPr="00B06CB0">
              <w:t>-</w:t>
            </w:r>
          </w:p>
        </w:tc>
      </w:tr>
      <w:tr w:rsidR="00B84502" w:rsidRPr="00F172E2" w:rsidTr="00B06CB0">
        <w:trPr>
          <w:trHeight w:val="351"/>
        </w:trPr>
        <w:tc>
          <w:tcPr>
            <w:tcW w:w="3780" w:type="dxa"/>
            <w:vAlign w:val="center"/>
          </w:tcPr>
          <w:p w:rsidR="00B84502" w:rsidRPr="00B06CB0" w:rsidRDefault="00B84502" w:rsidP="00B06CB0">
            <w:pPr>
              <w:spacing w:line="360" w:lineRule="auto"/>
              <w:jc w:val="both"/>
            </w:pPr>
            <w:r w:rsidRPr="00B06CB0">
              <w:t>16. Фондорентабельность</w:t>
            </w:r>
          </w:p>
        </w:tc>
        <w:tc>
          <w:tcPr>
            <w:tcW w:w="1080" w:type="dxa"/>
            <w:vAlign w:val="center"/>
          </w:tcPr>
          <w:p w:rsidR="00B84502" w:rsidRPr="00B06CB0" w:rsidRDefault="00B84502" w:rsidP="00B06CB0">
            <w:pPr>
              <w:spacing w:line="360" w:lineRule="auto"/>
              <w:jc w:val="both"/>
            </w:pPr>
            <w:r w:rsidRPr="00B06CB0">
              <w:t>грн/грн</w:t>
            </w:r>
          </w:p>
        </w:tc>
        <w:tc>
          <w:tcPr>
            <w:tcW w:w="1440" w:type="dxa"/>
            <w:noWrap/>
            <w:vAlign w:val="center"/>
          </w:tcPr>
          <w:p w:rsidR="00B84502" w:rsidRPr="00B06CB0" w:rsidRDefault="00B84502" w:rsidP="00B06CB0">
            <w:pPr>
              <w:spacing w:line="360" w:lineRule="auto"/>
              <w:jc w:val="both"/>
            </w:pPr>
            <w:r w:rsidRPr="00B06CB0">
              <w:t>-</w:t>
            </w:r>
          </w:p>
        </w:tc>
        <w:tc>
          <w:tcPr>
            <w:tcW w:w="1620" w:type="dxa"/>
            <w:vAlign w:val="center"/>
          </w:tcPr>
          <w:p w:rsidR="00B84502" w:rsidRPr="00B06CB0" w:rsidRDefault="00B84502" w:rsidP="00B06CB0">
            <w:pPr>
              <w:spacing w:line="360" w:lineRule="auto"/>
              <w:jc w:val="both"/>
            </w:pPr>
            <w:r w:rsidRPr="00B06CB0">
              <w:t>-</w:t>
            </w:r>
          </w:p>
        </w:tc>
        <w:tc>
          <w:tcPr>
            <w:tcW w:w="1440" w:type="dxa"/>
            <w:vAlign w:val="center"/>
          </w:tcPr>
          <w:p w:rsidR="00B84502" w:rsidRPr="00B06CB0" w:rsidRDefault="00B84502" w:rsidP="00B06CB0">
            <w:pPr>
              <w:spacing w:line="360" w:lineRule="auto"/>
              <w:jc w:val="both"/>
            </w:pPr>
            <w:r w:rsidRPr="00B06CB0">
              <w:t>-</w:t>
            </w:r>
          </w:p>
        </w:tc>
        <w:tc>
          <w:tcPr>
            <w:tcW w:w="1080" w:type="dxa"/>
            <w:vAlign w:val="center"/>
          </w:tcPr>
          <w:p w:rsidR="00B84502" w:rsidRPr="00B06CB0" w:rsidRDefault="00B84502" w:rsidP="00B06CB0">
            <w:pPr>
              <w:spacing w:line="360" w:lineRule="auto"/>
              <w:jc w:val="both"/>
            </w:pPr>
            <w:r w:rsidRPr="00B06CB0">
              <w:t>-</w:t>
            </w:r>
          </w:p>
        </w:tc>
      </w:tr>
      <w:tr w:rsidR="00B84502" w:rsidRPr="00F172E2">
        <w:trPr>
          <w:trHeight w:val="525"/>
        </w:trPr>
        <w:tc>
          <w:tcPr>
            <w:tcW w:w="3780" w:type="dxa"/>
            <w:vAlign w:val="center"/>
          </w:tcPr>
          <w:p w:rsidR="00B84502" w:rsidRPr="00B06CB0" w:rsidRDefault="00B84502" w:rsidP="00B06CB0">
            <w:pPr>
              <w:spacing w:line="360" w:lineRule="auto"/>
              <w:jc w:val="both"/>
            </w:pPr>
            <w:r w:rsidRPr="00B06CB0">
              <w:t>17. Расходы на 1 грн товарной продукции</w:t>
            </w:r>
          </w:p>
        </w:tc>
        <w:tc>
          <w:tcPr>
            <w:tcW w:w="1080" w:type="dxa"/>
            <w:vAlign w:val="center"/>
          </w:tcPr>
          <w:p w:rsidR="00B84502" w:rsidRPr="00B06CB0" w:rsidRDefault="00B84502" w:rsidP="00B06CB0">
            <w:pPr>
              <w:spacing w:line="360" w:lineRule="auto"/>
              <w:jc w:val="both"/>
            </w:pPr>
            <w:r w:rsidRPr="00B06CB0">
              <w:t>грн/грн</w:t>
            </w:r>
          </w:p>
        </w:tc>
        <w:tc>
          <w:tcPr>
            <w:tcW w:w="1440" w:type="dxa"/>
            <w:noWrap/>
            <w:vAlign w:val="center"/>
          </w:tcPr>
          <w:p w:rsidR="00B84502" w:rsidRPr="00B06CB0" w:rsidRDefault="00B84502" w:rsidP="00B06CB0">
            <w:pPr>
              <w:spacing w:line="360" w:lineRule="auto"/>
              <w:jc w:val="both"/>
            </w:pPr>
            <w:r w:rsidRPr="00B06CB0">
              <w:t>-</w:t>
            </w:r>
          </w:p>
        </w:tc>
        <w:tc>
          <w:tcPr>
            <w:tcW w:w="1620" w:type="dxa"/>
            <w:vAlign w:val="center"/>
          </w:tcPr>
          <w:p w:rsidR="00B84502" w:rsidRPr="00B06CB0" w:rsidRDefault="00B84502" w:rsidP="00B06CB0">
            <w:pPr>
              <w:spacing w:line="360" w:lineRule="auto"/>
              <w:jc w:val="both"/>
            </w:pPr>
            <w:r w:rsidRPr="00B06CB0">
              <w:t>-</w:t>
            </w:r>
          </w:p>
        </w:tc>
        <w:tc>
          <w:tcPr>
            <w:tcW w:w="1440" w:type="dxa"/>
            <w:vAlign w:val="center"/>
          </w:tcPr>
          <w:p w:rsidR="00B84502" w:rsidRPr="00B06CB0" w:rsidRDefault="00B84502" w:rsidP="00B06CB0">
            <w:pPr>
              <w:spacing w:line="360" w:lineRule="auto"/>
              <w:jc w:val="both"/>
            </w:pPr>
            <w:r w:rsidRPr="00B06CB0">
              <w:t>-</w:t>
            </w:r>
          </w:p>
        </w:tc>
        <w:tc>
          <w:tcPr>
            <w:tcW w:w="1080" w:type="dxa"/>
            <w:vAlign w:val="center"/>
          </w:tcPr>
          <w:p w:rsidR="00B84502" w:rsidRPr="00B06CB0" w:rsidRDefault="00B84502" w:rsidP="00B06CB0">
            <w:pPr>
              <w:spacing w:line="360" w:lineRule="auto"/>
              <w:jc w:val="both"/>
            </w:pPr>
            <w:r w:rsidRPr="00B06CB0">
              <w:t>-</w:t>
            </w:r>
          </w:p>
        </w:tc>
      </w:tr>
    </w:tbl>
    <w:p w:rsidR="00CA35E6" w:rsidRPr="00F172E2" w:rsidRDefault="00CA35E6" w:rsidP="00F172E2">
      <w:pPr>
        <w:tabs>
          <w:tab w:val="left" w:pos="6912"/>
        </w:tabs>
        <w:spacing w:line="360" w:lineRule="auto"/>
        <w:ind w:firstLine="709"/>
        <w:jc w:val="both"/>
        <w:rPr>
          <w:sz w:val="28"/>
          <w:szCs w:val="28"/>
        </w:rPr>
      </w:pPr>
    </w:p>
    <w:p w:rsidR="00CA35E6" w:rsidRPr="00F172E2" w:rsidRDefault="00E8266E" w:rsidP="00F172E2">
      <w:pPr>
        <w:tabs>
          <w:tab w:val="left" w:pos="6912"/>
        </w:tabs>
        <w:spacing w:line="360" w:lineRule="auto"/>
        <w:ind w:firstLine="709"/>
        <w:jc w:val="both"/>
        <w:rPr>
          <w:rFonts w:cs="Courier New"/>
          <w:sz w:val="28"/>
          <w:szCs w:val="28"/>
        </w:rPr>
      </w:pPr>
      <w:r>
        <w:rPr>
          <w:sz w:val="28"/>
        </w:rPr>
        <w:pict>
          <v:shape id="_x0000_i1040" type="#_x0000_t75" style="width:417pt;height:304.5pt">
            <v:imagedata r:id="rId17" o:title=""/>
          </v:shape>
        </w:pict>
      </w:r>
    </w:p>
    <w:p w:rsidR="00F74DB9" w:rsidRPr="00F172E2" w:rsidRDefault="00F74DB9" w:rsidP="00F172E2">
      <w:pPr>
        <w:tabs>
          <w:tab w:val="left" w:pos="6912"/>
        </w:tabs>
        <w:spacing w:line="360" w:lineRule="auto"/>
        <w:ind w:firstLine="709"/>
        <w:jc w:val="both"/>
        <w:rPr>
          <w:sz w:val="28"/>
          <w:szCs w:val="28"/>
        </w:rPr>
      </w:pPr>
      <w:r w:rsidRPr="00F172E2">
        <w:rPr>
          <w:rFonts w:cs="Courier New"/>
          <w:sz w:val="28"/>
          <w:szCs w:val="28"/>
        </w:rPr>
        <w:t xml:space="preserve">Рис.3.7.Основные показатели </w:t>
      </w:r>
      <w:r w:rsidRPr="00F172E2">
        <w:rPr>
          <w:sz w:val="28"/>
          <w:szCs w:val="28"/>
        </w:rPr>
        <w:t>отдела культуры Симферопольской РГА за 2006-2007гг</w:t>
      </w:r>
    </w:p>
    <w:p w:rsidR="00F74DB9" w:rsidRPr="00F172E2" w:rsidRDefault="00F74DB9" w:rsidP="00F172E2">
      <w:pPr>
        <w:tabs>
          <w:tab w:val="left" w:pos="1952"/>
        </w:tabs>
        <w:spacing w:line="360" w:lineRule="auto"/>
        <w:ind w:firstLine="709"/>
        <w:jc w:val="both"/>
        <w:rPr>
          <w:sz w:val="28"/>
          <w:szCs w:val="28"/>
        </w:rPr>
      </w:pPr>
      <w:r w:rsidRPr="00F172E2">
        <w:rPr>
          <w:rFonts w:cs="Arial"/>
          <w:sz w:val="28"/>
          <w:szCs w:val="28"/>
        </w:rPr>
        <w:t xml:space="preserve">Проведём анализ финансового состояния </w:t>
      </w:r>
      <w:r w:rsidRPr="00F172E2">
        <w:rPr>
          <w:sz w:val="28"/>
          <w:szCs w:val="28"/>
        </w:rPr>
        <w:t>отдела культуры Симферопольской РГА (табл.3.7, рис.3.8)</w:t>
      </w:r>
    </w:p>
    <w:p w:rsidR="00F74DB9" w:rsidRPr="00F172E2" w:rsidRDefault="00F74DB9" w:rsidP="00F172E2">
      <w:pPr>
        <w:tabs>
          <w:tab w:val="left" w:pos="1952"/>
        </w:tabs>
        <w:spacing w:line="360" w:lineRule="auto"/>
        <w:ind w:firstLine="709"/>
        <w:jc w:val="both"/>
        <w:rPr>
          <w:sz w:val="28"/>
          <w:szCs w:val="28"/>
        </w:rPr>
      </w:pPr>
      <w:r w:rsidRPr="00F172E2">
        <w:rPr>
          <w:sz w:val="28"/>
          <w:szCs w:val="28"/>
        </w:rPr>
        <w:t>Таблица 3.7</w:t>
      </w:r>
    </w:p>
    <w:p w:rsidR="00F74DB9" w:rsidRPr="00F172E2" w:rsidRDefault="00F74DB9" w:rsidP="00F172E2">
      <w:pPr>
        <w:tabs>
          <w:tab w:val="left" w:pos="7840"/>
        </w:tabs>
        <w:spacing w:line="360" w:lineRule="auto"/>
        <w:ind w:firstLine="709"/>
        <w:jc w:val="both"/>
        <w:rPr>
          <w:rFonts w:cs="Courier New"/>
          <w:sz w:val="28"/>
          <w:szCs w:val="28"/>
        </w:rPr>
      </w:pPr>
      <w:r w:rsidRPr="00F172E2">
        <w:rPr>
          <w:rFonts w:cs="Courier New"/>
          <w:sz w:val="28"/>
          <w:szCs w:val="28"/>
        </w:rPr>
        <w:t>Анализ финансового состояния</w:t>
      </w:r>
      <w:r w:rsidR="00F172E2">
        <w:rPr>
          <w:rFonts w:cs="Courier New"/>
          <w:sz w:val="28"/>
          <w:szCs w:val="28"/>
        </w:rPr>
        <w:t xml:space="preserve"> </w:t>
      </w:r>
      <w:r w:rsidRPr="00F172E2">
        <w:rPr>
          <w:rFonts w:cs="Courier New"/>
          <w:sz w:val="28"/>
          <w:szCs w:val="28"/>
        </w:rPr>
        <w:t>отдела культуры Симферопольской РГА</w:t>
      </w:r>
    </w:p>
    <w:p w:rsidR="00F74DB9" w:rsidRPr="00F172E2" w:rsidRDefault="00F74DB9" w:rsidP="00F172E2">
      <w:pPr>
        <w:tabs>
          <w:tab w:val="left" w:pos="7840"/>
        </w:tabs>
        <w:spacing w:line="360" w:lineRule="auto"/>
        <w:ind w:firstLine="709"/>
        <w:jc w:val="both"/>
        <w:rPr>
          <w:rFonts w:cs="Courier New"/>
          <w:sz w:val="28"/>
          <w:szCs w:val="28"/>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1555"/>
        <w:gridCol w:w="1647"/>
        <w:gridCol w:w="1737"/>
      </w:tblGrid>
      <w:tr w:rsidR="00F74DB9" w:rsidRPr="00BF51E7" w:rsidTr="00BF51E7">
        <w:trPr>
          <w:trHeight w:val="302"/>
        </w:trPr>
        <w:tc>
          <w:tcPr>
            <w:tcW w:w="4916" w:type="dxa"/>
            <w:shd w:val="clear" w:color="auto" w:fill="auto"/>
          </w:tcPr>
          <w:p w:rsidR="00F74DB9" w:rsidRPr="00BF51E7" w:rsidRDefault="00F74DB9" w:rsidP="00BF51E7">
            <w:pPr>
              <w:spacing w:line="360" w:lineRule="auto"/>
              <w:jc w:val="both"/>
              <w:rPr>
                <w:rFonts w:cs="Courier New"/>
              </w:rPr>
            </w:pPr>
            <w:r w:rsidRPr="00BF51E7">
              <w:rPr>
                <w:rFonts w:cs="Courier New"/>
              </w:rPr>
              <w:t>Показатели</w:t>
            </w:r>
          </w:p>
        </w:tc>
        <w:tc>
          <w:tcPr>
            <w:tcW w:w="1555" w:type="dxa"/>
            <w:shd w:val="clear" w:color="auto" w:fill="auto"/>
          </w:tcPr>
          <w:p w:rsidR="00F74DB9" w:rsidRPr="00BF51E7" w:rsidRDefault="00F74DB9" w:rsidP="00BF51E7">
            <w:pPr>
              <w:spacing w:line="360" w:lineRule="auto"/>
              <w:jc w:val="both"/>
              <w:rPr>
                <w:rFonts w:cs="Courier New"/>
              </w:rPr>
            </w:pPr>
            <w:r w:rsidRPr="00BF51E7">
              <w:rPr>
                <w:rFonts w:cs="Courier New"/>
              </w:rPr>
              <w:t>2006 год</w:t>
            </w:r>
          </w:p>
        </w:tc>
        <w:tc>
          <w:tcPr>
            <w:tcW w:w="1647" w:type="dxa"/>
            <w:shd w:val="clear" w:color="auto" w:fill="auto"/>
          </w:tcPr>
          <w:p w:rsidR="00F74DB9" w:rsidRPr="00BF51E7" w:rsidRDefault="00F74DB9" w:rsidP="00BF51E7">
            <w:pPr>
              <w:spacing w:line="360" w:lineRule="auto"/>
              <w:jc w:val="both"/>
              <w:rPr>
                <w:rFonts w:cs="Courier New"/>
              </w:rPr>
            </w:pPr>
            <w:r w:rsidRPr="00BF51E7">
              <w:rPr>
                <w:rFonts w:cs="Courier New"/>
              </w:rPr>
              <w:t>2007 год</w:t>
            </w:r>
          </w:p>
        </w:tc>
        <w:tc>
          <w:tcPr>
            <w:tcW w:w="1737" w:type="dxa"/>
            <w:shd w:val="clear" w:color="auto" w:fill="auto"/>
          </w:tcPr>
          <w:p w:rsidR="00F74DB9" w:rsidRPr="00BF51E7" w:rsidRDefault="00F172E2" w:rsidP="00BF51E7">
            <w:pPr>
              <w:spacing w:line="360" w:lineRule="auto"/>
              <w:jc w:val="both"/>
              <w:rPr>
                <w:rFonts w:cs="Courier New"/>
              </w:rPr>
            </w:pPr>
            <w:r w:rsidRPr="00BF51E7">
              <w:rPr>
                <w:rFonts w:cs="Courier New"/>
              </w:rPr>
              <w:t xml:space="preserve"> </w:t>
            </w:r>
            <w:r w:rsidR="00F74DB9" w:rsidRPr="00BF51E7">
              <w:rPr>
                <w:rFonts w:cs="Courier New"/>
              </w:rPr>
              <w:t>Отклонение</w:t>
            </w:r>
          </w:p>
        </w:tc>
      </w:tr>
      <w:tr w:rsidR="00F74DB9" w:rsidRPr="00BF51E7" w:rsidTr="00BF51E7">
        <w:trPr>
          <w:trHeight w:val="304"/>
        </w:trPr>
        <w:tc>
          <w:tcPr>
            <w:tcW w:w="4916" w:type="dxa"/>
            <w:shd w:val="clear" w:color="auto" w:fill="auto"/>
          </w:tcPr>
          <w:p w:rsidR="00F74DB9" w:rsidRPr="00BF51E7" w:rsidRDefault="00F74DB9" w:rsidP="00BF51E7">
            <w:pPr>
              <w:spacing w:line="360" w:lineRule="auto"/>
              <w:jc w:val="both"/>
              <w:rPr>
                <w:rFonts w:cs="Courier New"/>
              </w:rPr>
            </w:pPr>
            <w:r w:rsidRPr="00BF51E7">
              <w:rPr>
                <w:rFonts w:cs="Courier New"/>
              </w:rPr>
              <w:t>1.Показатели имущественного положения</w:t>
            </w:r>
          </w:p>
        </w:tc>
        <w:tc>
          <w:tcPr>
            <w:tcW w:w="1555" w:type="dxa"/>
            <w:shd w:val="clear" w:color="auto" w:fill="auto"/>
          </w:tcPr>
          <w:p w:rsidR="00F74DB9" w:rsidRPr="00BF51E7" w:rsidRDefault="00F74DB9" w:rsidP="00BF51E7">
            <w:pPr>
              <w:spacing w:line="360" w:lineRule="auto"/>
              <w:jc w:val="both"/>
              <w:rPr>
                <w:rFonts w:cs="Courier New"/>
              </w:rPr>
            </w:pPr>
          </w:p>
        </w:tc>
        <w:tc>
          <w:tcPr>
            <w:tcW w:w="1647" w:type="dxa"/>
            <w:shd w:val="clear" w:color="auto" w:fill="auto"/>
          </w:tcPr>
          <w:p w:rsidR="00F74DB9" w:rsidRPr="00BF51E7" w:rsidRDefault="00F74DB9" w:rsidP="00BF51E7">
            <w:pPr>
              <w:spacing w:line="360" w:lineRule="auto"/>
              <w:jc w:val="both"/>
              <w:rPr>
                <w:rFonts w:cs="Courier New"/>
              </w:rPr>
            </w:pPr>
          </w:p>
        </w:tc>
        <w:tc>
          <w:tcPr>
            <w:tcW w:w="1737" w:type="dxa"/>
            <w:shd w:val="clear" w:color="auto" w:fill="auto"/>
          </w:tcPr>
          <w:p w:rsidR="00F74DB9" w:rsidRPr="00BF51E7" w:rsidRDefault="00F74DB9" w:rsidP="00BF51E7">
            <w:pPr>
              <w:spacing w:line="360" w:lineRule="auto"/>
              <w:jc w:val="both"/>
              <w:rPr>
                <w:rFonts w:cs="Courier New"/>
              </w:rPr>
            </w:pPr>
          </w:p>
        </w:tc>
      </w:tr>
      <w:tr w:rsidR="00F74DB9" w:rsidRPr="00BF51E7" w:rsidTr="00BF51E7">
        <w:trPr>
          <w:trHeight w:val="302"/>
        </w:trPr>
        <w:tc>
          <w:tcPr>
            <w:tcW w:w="4916" w:type="dxa"/>
            <w:shd w:val="clear" w:color="auto" w:fill="auto"/>
          </w:tcPr>
          <w:p w:rsidR="00F74DB9" w:rsidRPr="00BF51E7" w:rsidRDefault="00F74DB9" w:rsidP="00BF51E7">
            <w:pPr>
              <w:spacing w:line="360" w:lineRule="auto"/>
              <w:jc w:val="both"/>
              <w:rPr>
                <w:rFonts w:cs="Courier New"/>
              </w:rPr>
            </w:pPr>
            <w:r w:rsidRPr="00BF51E7">
              <w:rPr>
                <w:rFonts w:cs="Courier New"/>
              </w:rPr>
              <w:t>Коэффициент износа основных средств</w:t>
            </w:r>
          </w:p>
        </w:tc>
        <w:tc>
          <w:tcPr>
            <w:tcW w:w="1555" w:type="dxa"/>
            <w:shd w:val="clear" w:color="auto" w:fill="auto"/>
            <w:vAlign w:val="center"/>
          </w:tcPr>
          <w:p w:rsidR="00F74DB9" w:rsidRPr="00B06CB0" w:rsidRDefault="00F74DB9" w:rsidP="00BF51E7">
            <w:pPr>
              <w:spacing w:line="360" w:lineRule="auto"/>
              <w:jc w:val="both"/>
            </w:pPr>
            <w:r w:rsidRPr="00B06CB0">
              <w:t>0,59</w:t>
            </w:r>
          </w:p>
        </w:tc>
        <w:tc>
          <w:tcPr>
            <w:tcW w:w="1647" w:type="dxa"/>
            <w:shd w:val="clear" w:color="auto" w:fill="auto"/>
            <w:vAlign w:val="center"/>
          </w:tcPr>
          <w:p w:rsidR="00F74DB9" w:rsidRPr="00B06CB0" w:rsidRDefault="00F74DB9" w:rsidP="00BF51E7">
            <w:pPr>
              <w:spacing w:line="360" w:lineRule="auto"/>
              <w:jc w:val="both"/>
            </w:pPr>
            <w:r w:rsidRPr="00B06CB0">
              <w:t>0,59</w:t>
            </w:r>
          </w:p>
        </w:tc>
        <w:tc>
          <w:tcPr>
            <w:tcW w:w="1737" w:type="dxa"/>
            <w:shd w:val="clear" w:color="auto" w:fill="auto"/>
            <w:vAlign w:val="center"/>
          </w:tcPr>
          <w:p w:rsidR="00F74DB9" w:rsidRPr="00B06CB0" w:rsidRDefault="00F74DB9" w:rsidP="00BF51E7">
            <w:pPr>
              <w:spacing w:line="360" w:lineRule="auto"/>
              <w:jc w:val="both"/>
            </w:pPr>
            <w:r w:rsidRPr="00B06CB0">
              <w:t>0</w:t>
            </w:r>
          </w:p>
        </w:tc>
      </w:tr>
      <w:tr w:rsidR="00F74DB9" w:rsidRPr="00BF51E7" w:rsidTr="00BF51E7">
        <w:trPr>
          <w:trHeight w:val="313"/>
        </w:trPr>
        <w:tc>
          <w:tcPr>
            <w:tcW w:w="4916" w:type="dxa"/>
            <w:shd w:val="clear" w:color="auto" w:fill="auto"/>
          </w:tcPr>
          <w:p w:rsidR="00F74DB9" w:rsidRPr="00BF51E7" w:rsidRDefault="00F74DB9" w:rsidP="00BF51E7">
            <w:pPr>
              <w:spacing w:line="360" w:lineRule="auto"/>
              <w:jc w:val="both"/>
              <w:rPr>
                <w:rFonts w:cs="Courier New"/>
              </w:rPr>
            </w:pPr>
            <w:r w:rsidRPr="00BF51E7">
              <w:rPr>
                <w:rFonts w:cs="Courier New"/>
              </w:rPr>
              <w:t>Коэффициент годности основных средств</w:t>
            </w:r>
          </w:p>
        </w:tc>
        <w:tc>
          <w:tcPr>
            <w:tcW w:w="1555" w:type="dxa"/>
            <w:shd w:val="clear" w:color="auto" w:fill="auto"/>
            <w:vAlign w:val="center"/>
          </w:tcPr>
          <w:p w:rsidR="00F74DB9" w:rsidRPr="00B06CB0" w:rsidRDefault="00F74DB9" w:rsidP="00BF51E7">
            <w:pPr>
              <w:spacing w:line="360" w:lineRule="auto"/>
              <w:jc w:val="both"/>
            </w:pPr>
            <w:r w:rsidRPr="00B06CB0">
              <w:t>0,41</w:t>
            </w:r>
          </w:p>
        </w:tc>
        <w:tc>
          <w:tcPr>
            <w:tcW w:w="1647" w:type="dxa"/>
            <w:shd w:val="clear" w:color="auto" w:fill="auto"/>
            <w:vAlign w:val="center"/>
          </w:tcPr>
          <w:p w:rsidR="00F74DB9" w:rsidRPr="00B06CB0" w:rsidRDefault="00F74DB9" w:rsidP="00BF51E7">
            <w:pPr>
              <w:spacing w:line="360" w:lineRule="auto"/>
              <w:jc w:val="both"/>
            </w:pPr>
            <w:r w:rsidRPr="00B06CB0">
              <w:t>0,41</w:t>
            </w:r>
          </w:p>
        </w:tc>
        <w:tc>
          <w:tcPr>
            <w:tcW w:w="1737" w:type="dxa"/>
            <w:shd w:val="clear" w:color="auto" w:fill="auto"/>
            <w:vAlign w:val="center"/>
          </w:tcPr>
          <w:p w:rsidR="00F74DB9" w:rsidRPr="00B06CB0" w:rsidRDefault="00F74DB9" w:rsidP="00BF51E7">
            <w:pPr>
              <w:spacing w:line="360" w:lineRule="auto"/>
              <w:jc w:val="both"/>
            </w:pPr>
            <w:r w:rsidRPr="00B06CB0">
              <w:t>0</w:t>
            </w:r>
          </w:p>
        </w:tc>
      </w:tr>
      <w:tr w:rsidR="00F74DB9" w:rsidRPr="00BF51E7" w:rsidTr="00BF51E7">
        <w:trPr>
          <w:trHeight w:val="302"/>
        </w:trPr>
        <w:tc>
          <w:tcPr>
            <w:tcW w:w="4916" w:type="dxa"/>
            <w:shd w:val="clear" w:color="auto" w:fill="auto"/>
          </w:tcPr>
          <w:p w:rsidR="00F74DB9" w:rsidRPr="00BF51E7" w:rsidRDefault="00F74DB9" w:rsidP="00BF51E7">
            <w:pPr>
              <w:spacing w:line="360" w:lineRule="auto"/>
              <w:jc w:val="both"/>
              <w:rPr>
                <w:rFonts w:cs="Courier New"/>
              </w:rPr>
            </w:pPr>
            <w:r w:rsidRPr="00BF51E7">
              <w:rPr>
                <w:rFonts w:cs="Courier New"/>
              </w:rPr>
              <w:t>Доля оборотных активов в имуществе</w:t>
            </w:r>
          </w:p>
        </w:tc>
        <w:tc>
          <w:tcPr>
            <w:tcW w:w="1555" w:type="dxa"/>
            <w:shd w:val="clear" w:color="auto" w:fill="auto"/>
            <w:vAlign w:val="center"/>
          </w:tcPr>
          <w:p w:rsidR="00F74DB9" w:rsidRPr="00B06CB0" w:rsidRDefault="00F74DB9" w:rsidP="00BF51E7">
            <w:pPr>
              <w:spacing w:line="360" w:lineRule="auto"/>
              <w:jc w:val="both"/>
            </w:pPr>
            <w:r w:rsidRPr="00B06CB0">
              <w:t>0,07</w:t>
            </w:r>
          </w:p>
        </w:tc>
        <w:tc>
          <w:tcPr>
            <w:tcW w:w="1647" w:type="dxa"/>
            <w:shd w:val="clear" w:color="auto" w:fill="auto"/>
            <w:vAlign w:val="center"/>
          </w:tcPr>
          <w:p w:rsidR="00F74DB9" w:rsidRPr="00B06CB0" w:rsidRDefault="00F74DB9" w:rsidP="00BF51E7">
            <w:pPr>
              <w:spacing w:line="360" w:lineRule="auto"/>
              <w:jc w:val="both"/>
            </w:pPr>
            <w:r w:rsidRPr="00B06CB0">
              <w:t>0,77</w:t>
            </w:r>
          </w:p>
        </w:tc>
        <w:tc>
          <w:tcPr>
            <w:tcW w:w="1737" w:type="dxa"/>
            <w:shd w:val="clear" w:color="auto" w:fill="auto"/>
            <w:vAlign w:val="center"/>
          </w:tcPr>
          <w:p w:rsidR="00F74DB9" w:rsidRPr="00B06CB0" w:rsidRDefault="00F74DB9" w:rsidP="00BF51E7">
            <w:pPr>
              <w:spacing w:line="360" w:lineRule="auto"/>
              <w:jc w:val="both"/>
            </w:pPr>
            <w:r w:rsidRPr="00B06CB0">
              <w:t>0,7</w:t>
            </w:r>
          </w:p>
        </w:tc>
      </w:tr>
      <w:tr w:rsidR="00F74DB9" w:rsidRPr="00BF51E7" w:rsidTr="00BF51E7">
        <w:trPr>
          <w:trHeight w:val="302"/>
        </w:trPr>
        <w:tc>
          <w:tcPr>
            <w:tcW w:w="4916" w:type="dxa"/>
            <w:shd w:val="clear" w:color="auto" w:fill="auto"/>
          </w:tcPr>
          <w:p w:rsidR="00F74DB9" w:rsidRPr="00BF51E7" w:rsidRDefault="00F74DB9" w:rsidP="00BF51E7">
            <w:pPr>
              <w:spacing w:line="360" w:lineRule="auto"/>
              <w:jc w:val="both"/>
              <w:rPr>
                <w:rFonts w:cs="Courier New"/>
              </w:rPr>
            </w:pPr>
            <w:r w:rsidRPr="00BF51E7">
              <w:rPr>
                <w:rFonts w:cs="Courier New"/>
              </w:rPr>
              <w:t>Доля дебиторской задолженности в имуществе</w:t>
            </w:r>
          </w:p>
        </w:tc>
        <w:tc>
          <w:tcPr>
            <w:tcW w:w="1555" w:type="dxa"/>
            <w:shd w:val="clear" w:color="auto" w:fill="auto"/>
            <w:vAlign w:val="center"/>
          </w:tcPr>
          <w:p w:rsidR="00F74DB9" w:rsidRPr="00B06CB0" w:rsidRDefault="00F74DB9" w:rsidP="00BF51E7">
            <w:pPr>
              <w:spacing w:line="360" w:lineRule="auto"/>
              <w:jc w:val="both"/>
            </w:pPr>
            <w:r w:rsidRPr="00B06CB0">
              <w:t>0,02</w:t>
            </w:r>
          </w:p>
        </w:tc>
        <w:tc>
          <w:tcPr>
            <w:tcW w:w="1647" w:type="dxa"/>
            <w:shd w:val="clear" w:color="auto" w:fill="auto"/>
            <w:vAlign w:val="center"/>
          </w:tcPr>
          <w:p w:rsidR="00F74DB9" w:rsidRPr="00B06CB0" w:rsidRDefault="00F74DB9" w:rsidP="00BF51E7">
            <w:pPr>
              <w:spacing w:line="360" w:lineRule="auto"/>
              <w:jc w:val="both"/>
            </w:pPr>
            <w:r w:rsidRPr="00B06CB0">
              <w:t>0,007</w:t>
            </w:r>
          </w:p>
        </w:tc>
        <w:tc>
          <w:tcPr>
            <w:tcW w:w="1737" w:type="dxa"/>
            <w:shd w:val="clear" w:color="auto" w:fill="auto"/>
            <w:vAlign w:val="center"/>
          </w:tcPr>
          <w:p w:rsidR="00F74DB9" w:rsidRPr="00B06CB0" w:rsidRDefault="00F74DB9" w:rsidP="00BF51E7">
            <w:pPr>
              <w:spacing w:line="360" w:lineRule="auto"/>
              <w:jc w:val="both"/>
            </w:pPr>
            <w:r w:rsidRPr="00B06CB0">
              <w:t>-0,013</w:t>
            </w:r>
          </w:p>
        </w:tc>
      </w:tr>
      <w:tr w:rsidR="00F74DB9" w:rsidRPr="00BF51E7" w:rsidTr="00BF51E7">
        <w:trPr>
          <w:trHeight w:val="302"/>
        </w:trPr>
        <w:tc>
          <w:tcPr>
            <w:tcW w:w="4916" w:type="dxa"/>
            <w:shd w:val="clear" w:color="auto" w:fill="auto"/>
          </w:tcPr>
          <w:p w:rsidR="00F74DB9" w:rsidRPr="00BF51E7" w:rsidRDefault="00F74DB9" w:rsidP="00BF51E7">
            <w:pPr>
              <w:spacing w:line="360" w:lineRule="auto"/>
              <w:jc w:val="both"/>
              <w:rPr>
                <w:rFonts w:cs="Courier New"/>
              </w:rPr>
            </w:pPr>
            <w:r w:rsidRPr="00BF51E7">
              <w:rPr>
                <w:rFonts w:cs="Courier New"/>
              </w:rPr>
              <w:t xml:space="preserve">2. Показатели ликвидности </w:t>
            </w:r>
          </w:p>
        </w:tc>
        <w:tc>
          <w:tcPr>
            <w:tcW w:w="1555" w:type="dxa"/>
            <w:shd w:val="clear" w:color="auto" w:fill="auto"/>
            <w:vAlign w:val="center"/>
          </w:tcPr>
          <w:p w:rsidR="00F74DB9" w:rsidRPr="00B06CB0" w:rsidRDefault="00F74DB9" w:rsidP="00BF51E7">
            <w:pPr>
              <w:spacing w:line="360" w:lineRule="auto"/>
              <w:jc w:val="both"/>
            </w:pPr>
          </w:p>
        </w:tc>
        <w:tc>
          <w:tcPr>
            <w:tcW w:w="1647" w:type="dxa"/>
            <w:shd w:val="clear" w:color="auto" w:fill="auto"/>
            <w:vAlign w:val="center"/>
          </w:tcPr>
          <w:p w:rsidR="00F74DB9" w:rsidRPr="00B06CB0" w:rsidRDefault="00F74DB9" w:rsidP="00BF51E7">
            <w:pPr>
              <w:spacing w:line="360" w:lineRule="auto"/>
              <w:jc w:val="both"/>
            </w:pPr>
          </w:p>
        </w:tc>
        <w:tc>
          <w:tcPr>
            <w:tcW w:w="1737" w:type="dxa"/>
            <w:shd w:val="clear" w:color="auto" w:fill="auto"/>
            <w:vAlign w:val="center"/>
          </w:tcPr>
          <w:p w:rsidR="00F74DB9" w:rsidRPr="00B06CB0" w:rsidRDefault="00F74DB9" w:rsidP="00BF51E7">
            <w:pPr>
              <w:spacing w:line="360" w:lineRule="auto"/>
              <w:jc w:val="both"/>
            </w:pPr>
          </w:p>
        </w:tc>
      </w:tr>
      <w:tr w:rsidR="00F74DB9" w:rsidRPr="00BF51E7" w:rsidTr="00BF51E7">
        <w:trPr>
          <w:trHeight w:val="302"/>
        </w:trPr>
        <w:tc>
          <w:tcPr>
            <w:tcW w:w="4916" w:type="dxa"/>
            <w:shd w:val="clear" w:color="auto" w:fill="auto"/>
          </w:tcPr>
          <w:p w:rsidR="00F74DB9" w:rsidRPr="00BF51E7" w:rsidRDefault="00F74DB9" w:rsidP="00BF51E7">
            <w:pPr>
              <w:spacing w:line="360" w:lineRule="auto"/>
              <w:jc w:val="both"/>
              <w:rPr>
                <w:rFonts w:cs="Courier New"/>
              </w:rPr>
            </w:pPr>
            <w:r w:rsidRPr="00BF51E7">
              <w:rPr>
                <w:rFonts w:cs="Courier New"/>
              </w:rPr>
              <w:t xml:space="preserve">Коэффициент текущей ликвидности </w:t>
            </w:r>
          </w:p>
        </w:tc>
        <w:tc>
          <w:tcPr>
            <w:tcW w:w="1555" w:type="dxa"/>
            <w:shd w:val="clear" w:color="auto" w:fill="auto"/>
            <w:vAlign w:val="center"/>
          </w:tcPr>
          <w:p w:rsidR="00F74DB9" w:rsidRPr="00B06CB0" w:rsidRDefault="00F74DB9" w:rsidP="00BF51E7">
            <w:pPr>
              <w:spacing w:line="360" w:lineRule="auto"/>
              <w:jc w:val="both"/>
            </w:pPr>
            <w:r w:rsidRPr="00B06CB0">
              <w:t>-</w:t>
            </w:r>
          </w:p>
        </w:tc>
        <w:tc>
          <w:tcPr>
            <w:tcW w:w="1647" w:type="dxa"/>
            <w:shd w:val="clear" w:color="auto" w:fill="auto"/>
            <w:vAlign w:val="center"/>
          </w:tcPr>
          <w:p w:rsidR="00F74DB9" w:rsidRPr="00B06CB0" w:rsidRDefault="00F74DB9" w:rsidP="00BF51E7">
            <w:pPr>
              <w:spacing w:line="360" w:lineRule="auto"/>
              <w:jc w:val="both"/>
            </w:pPr>
            <w:r w:rsidRPr="00B06CB0">
              <w:t>-</w:t>
            </w:r>
          </w:p>
        </w:tc>
        <w:tc>
          <w:tcPr>
            <w:tcW w:w="1737" w:type="dxa"/>
            <w:shd w:val="clear" w:color="auto" w:fill="auto"/>
            <w:vAlign w:val="center"/>
          </w:tcPr>
          <w:p w:rsidR="00F74DB9" w:rsidRPr="00B06CB0" w:rsidRDefault="00F74DB9" w:rsidP="00BF51E7">
            <w:pPr>
              <w:spacing w:line="360" w:lineRule="auto"/>
              <w:jc w:val="both"/>
            </w:pPr>
            <w:r w:rsidRPr="00B06CB0">
              <w:t>-</w:t>
            </w:r>
          </w:p>
        </w:tc>
      </w:tr>
      <w:tr w:rsidR="00F74DB9" w:rsidRPr="00BF51E7" w:rsidTr="00BF51E7">
        <w:trPr>
          <w:trHeight w:val="302"/>
        </w:trPr>
        <w:tc>
          <w:tcPr>
            <w:tcW w:w="4916" w:type="dxa"/>
            <w:shd w:val="clear" w:color="auto" w:fill="auto"/>
          </w:tcPr>
          <w:p w:rsidR="00F74DB9" w:rsidRPr="00BF51E7" w:rsidRDefault="00F74DB9" w:rsidP="00BF51E7">
            <w:pPr>
              <w:spacing w:line="360" w:lineRule="auto"/>
              <w:jc w:val="both"/>
              <w:rPr>
                <w:rFonts w:cs="Courier New"/>
              </w:rPr>
            </w:pPr>
            <w:r w:rsidRPr="00BF51E7">
              <w:rPr>
                <w:rFonts w:cs="Courier New"/>
              </w:rPr>
              <w:t>Коэффициент быстрой ликвидности</w:t>
            </w:r>
          </w:p>
        </w:tc>
        <w:tc>
          <w:tcPr>
            <w:tcW w:w="1555" w:type="dxa"/>
            <w:shd w:val="clear" w:color="auto" w:fill="auto"/>
            <w:vAlign w:val="center"/>
          </w:tcPr>
          <w:p w:rsidR="00F74DB9" w:rsidRPr="00B06CB0" w:rsidRDefault="00F74DB9" w:rsidP="00BF51E7">
            <w:pPr>
              <w:spacing w:line="360" w:lineRule="auto"/>
              <w:jc w:val="both"/>
            </w:pPr>
            <w:r w:rsidRPr="00B06CB0">
              <w:t>-</w:t>
            </w:r>
          </w:p>
        </w:tc>
        <w:tc>
          <w:tcPr>
            <w:tcW w:w="1647" w:type="dxa"/>
            <w:shd w:val="clear" w:color="auto" w:fill="auto"/>
            <w:vAlign w:val="center"/>
          </w:tcPr>
          <w:p w:rsidR="00F74DB9" w:rsidRPr="00B06CB0" w:rsidRDefault="00F74DB9" w:rsidP="00BF51E7">
            <w:pPr>
              <w:spacing w:line="360" w:lineRule="auto"/>
              <w:jc w:val="both"/>
            </w:pPr>
            <w:r w:rsidRPr="00B06CB0">
              <w:t>-</w:t>
            </w:r>
          </w:p>
        </w:tc>
        <w:tc>
          <w:tcPr>
            <w:tcW w:w="1737" w:type="dxa"/>
            <w:shd w:val="clear" w:color="auto" w:fill="auto"/>
            <w:vAlign w:val="center"/>
          </w:tcPr>
          <w:p w:rsidR="00F74DB9" w:rsidRPr="00B06CB0" w:rsidRDefault="00F74DB9" w:rsidP="00BF51E7">
            <w:pPr>
              <w:spacing w:line="360" w:lineRule="auto"/>
              <w:jc w:val="both"/>
            </w:pPr>
            <w:r w:rsidRPr="00B06CB0">
              <w:t>-</w:t>
            </w:r>
          </w:p>
        </w:tc>
      </w:tr>
      <w:tr w:rsidR="00F74DB9" w:rsidRPr="00BF51E7" w:rsidTr="00BF51E7">
        <w:trPr>
          <w:trHeight w:val="302"/>
        </w:trPr>
        <w:tc>
          <w:tcPr>
            <w:tcW w:w="4916" w:type="dxa"/>
            <w:shd w:val="clear" w:color="auto" w:fill="auto"/>
          </w:tcPr>
          <w:p w:rsidR="00F74DB9" w:rsidRPr="00BF51E7" w:rsidRDefault="00F74DB9" w:rsidP="00BF51E7">
            <w:pPr>
              <w:spacing w:line="360" w:lineRule="auto"/>
              <w:jc w:val="both"/>
              <w:rPr>
                <w:rFonts w:cs="Courier New"/>
              </w:rPr>
            </w:pPr>
            <w:r w:rsidRPr="00BF51E7">
              <w:rPr>
                <w:rFonts w:cs="Courier New"/>
              </w:rPr>
              <w:t>Коэффициент абсолютной ликвидности</w:t>
            </w:r>
          </w:p>
        </w:tc>
        <w:tc>
          <w:tcPr>
            <w:tcW w:w="1555" w:type="dxa"/>
            <w:shd w:val="clear" w:color="auto" w:fill="auto"/>
            <w:vAlign w:val="center"/>
          </w:tcPr>
          <w:p w:rsidR="00F74DB9" w:rsidRPr="00B06CB0" w:rsidRDefault="00F74DB9" w:rsidP="00BF51E7">
            <w:pPr>
              <w:spacing w:line="360" w:lineRule="auto"/>
              <w:jc w:val="both"/>
            </w:pPr>
            <w:r w:rsidRPr="00B06CB0">
              <w:t>-</w:t>
            </w:r>
          </w:p>
        </w:tc>
        <w:tc>
          <w:tcPr>
            <w:tcW w:w="1647" w:type="dxa"/>
            <w:shd w:val="clear" w:color="auto" w:fill="auto"/>
            <w:vAlign w:val="center"/>
          </w:tcPr>
          <w:p w:rsidR="00F74DB9" w:rsidRPr="00B06CB0" w:rsidRDefault="00F74DB9" w:rsidP="00BF51E7">
            <w:pPr>
              <w:spacing w:line="360" w:lineRule="auto"/>
              <w:jc w:val="both"/>
            </w:pPr>
            <w:r w:rsidRPr="00B06CB0">
              <w:t>-</w:t>
            </w:r>
          </w:p>
        </w:tc>
        <w:tc>
          <w:tcPr>
            <w:tcW w:w="1737" w:type="dxa"/>
            <w:shd w:val="clear" w:color="auto" w:fill="auto"/>
            <w:vAlign w:val="center"/>
          </w:tcPr>
          <w:p w:rsidR="00F74DB9" w:rsidRPr="00B06CB0" w:rsidRDefault="00F74DB9" w:rsidP="00BF51E7">
            <w:pPr>
              <w:spacing w:line="360" w:lineRule="auto"/>
              <w:jc w:val="both"/>
            </w:pPr>
            <w:r w:rsidRPr="00B06CB0">
              <w:t>-</w:t>
            </w:r>
          </w:p>
        </w:tc>
      </w:tr>
      <w:tr w:rsidR="00F74DB9" w:rsidRPr="00BF51E7" w:rsidTr="00BF51E7">
        <w:trPr>
          <w:trHeight w:val="302"/>
        </w:trPr>
        <w:tc>
          <w:tcPr>
            <w:tcW w:w="4916" w:type="dxa"/>
            <w:shd w:val="clear" w:color="auto" w:fill="auto"/>
          </w:tcPr>
          <w:p w:rsidR="00F74DB9" w:rsidRPr="00BF51E7" w:rsidRDefault="00F74DB9" w:rsidP="00BF51E7">
            <w:pPr>
              <w:spacing w:line="360" w:lineRule="auto"/>
              <w:jc w:val="both"/>
              <w:rPr>
                <w:rFonts w:cs="Courier New"/>
              </w:rPr>
            </w:pPr>
            <w:r w:rsidRPr="00BF51E7">
              <w:rPr>
                <w:rFonts w:cs="Courier New"/>
              </w:rPr>
              <w:t>3.Показатели деловой активности</w:t>
            </w:r>
          </w:p>
        </w:tc>
        <w:tc>
          <w:tcPr>
            <w:tcW w:w="1555" w:type="dxa"/>
            <w:shd w:val="clear" w:color="auto" w:fill="auto"/>
            <w:vAlign w:val="center"/>
          </w:tcPr>
          <w:p w:rsidR="00F74DB9" w:rsidRPr="00B06CB0" w:rsidRDefault="00F74DB9" w:rsidP="00BF51E7">
            <w:pPr>
              <w:spacing w:line="360" w:lineRule="auto"/>
              <w:jc w:val="both"/>
            </w:pPr>
            <w:r w:rsidRPr="00B06CB0">
              <w:t>-</w:t>
            </w:r>
          </w:p>
        </w:tc>
        <w:tc>
          <w:tcPr>
            <w:tcW w:w="1647" w:type="dxa"/>
            <w:shd w:val="clear" w:color="auto" w:fill="auto"/>
            <w:vAlign w:val="center"/>
          </w:tcPr>
          <w:p w:rsidR="00F74DB9" w:rsidRPr="00B06CB0" w:rsidRDefault="00F74DB9" w:rsidP="00BF51E7">
            <w:pPr>
              <w:spacing w:line="360" w:lineRule="auto"/>
              <w:jc w:val="both"/>
            </w:pPr>
            <w:r w:rsidRPr="00B06CB0">
              <w:t>-</w:t>
            </w:r>
          </w:p>
        </w:tc>
        <w:tc>
          <w:tcPr>
            <w:tcW w:w="1737" w:type="dxa"/>
            <w:shd w:val="clear" w:color="auto" w:fill="auto"/>
            <w:vAlign w:val="center"/>
          </w:tcPr>
          <w:p w:rsidR="00F74DB9" w:rsidRPr="00B06CB0" w:rsidRDefault="00F74DB9" w:rsidP="00BF51E7">
            <w:pPr>
              <w:spacing w:line="360" w:lineRule="auto"/>
              <w:jc w:val="both"/>
            </w:pPr>
            <w:r w:rsidRPr="00B06CB0">
              <w:t>-</w:t>
            </w:r>
          </w:p>
        </w:tc>
      </w:tr>
      <w:tr w:rsidR="00F74DB9" w:rsidRPr="00BF51E7" w:rsidTr="00BF51E7">
        <w:trPr>
          <w:trHeight w:val="323"/>
        </w:trPr>
        <w:tc>
          <w:tcPr>
            <w:tcW w:w="4916" w:type="dxa"/>
            <w:shd w:val="clear" w:color="auto" w:fill="auto"/>
          </w:tcPr>
          <w:p w:rsidR="00F74DB9" w:rsidRPr="00B06CB0" w:rsidRDefault="00F74DB9" w:rsidP="00BF51E7">
            <w:pPr>
              <w:spacing w:line="360" w:lineRule="auto"/>
              <w:jc w:val="both"/>
            </w:pPr>
            <w:r w:rsidRPr="00B06CB0">
              <w:t>Продолжительность операционного цикла, дн.</w:t>
            </w:r>
          </w:p>
        </w:tc>
        <w:tc>
          <w:tcPr>
            <w:tcW w:w="1555" w:type="dxa"/>
            <w:shd w:val="clear" w:color="auto" w:fill="auto"/>
            <w:vAlign w:val="center"/>
          </w:tcPr>
          <w:p w:rsidR="00F74DB9" w:rsidRPr="00B06CB0" w:rsidRDefault="00F74DB9" w:rsidP="00BF51E7">
            <w:pPr>
              <w:spacing w:line="360" w:lineRule="auto"/>
              <w:jc w:val="both"/>
            </w:pPr>
            <w:r w:rsidRPr="00B06CB0">
              <w:t>-</w:t>
            </w:r>
          </w:p>
        </w:tc>
        <w:tc>
          <w:tcPr>
            <w:tcW w:w="1647" w:type="dxa"/>
            <w:shd w:val="clear" w:color="auto" w:fill="auto"/>
            <w:vAlign w:val="center"/>
          </w:tcPr>
          <w:p w:rsidR="00F74DB9" w:rsidRPr="00B06CB0" w:rsidRDefault="00F74DB9" w:rsidP="00BF51E7">
            <w:pPr>
              <w:spacing w:line="360" w:lineRule="auto"/>
              <w:jc w:val="both"/>
            </w:pPr>
            <w:r w:rsidRPr="00B06CB0">
              <w:t>-</w:t>
            </w:r>
          </w:p>
        </w:tc>
        <w:tc>
          <w:tcPr>
            <w:tcW w:w="1737" w:type="dxa"/>
            <w:shd w:val="clear" w:color="auto" w:fill="auto"/>
            <w:vAlign w:val="center"/>
          </w:tcPr>
          <w:p w:rsidR="00F74DB9" w:rsidRPr="00B06CB0" w:rsidRDefault="00F74DB9" w:rsidP="00BF51E7">
            <w:pPr>
              <w:spacing w:line="360" w:lineRule="auto"/>
              <w:jc w:val="both"/>
            </w:pPr>
            <w:r w:rsidRPr="00B06CB0">
              <w:t>-</w:t>
            </w:r>
          </w:p>
        </w:tc>
      </w:tr>
      <w:tr w:rsidR="00F74DB9" w:rsidRPr="00BF51E7" w:rsidTr="00BF51E7">
        <w:trPr>
          <w:trHeight w:val="343"/>
        </w:trPr>
        <w:tc>
          <w:tcPr>
            <w:tcW w:w="4916" w:type="dxa"/>
            <w:shd w:val="clear" w:color="auto" w:fill="auto"/>
          </w:tcPr>
          <w:p w:rsidR="00F74DB9" w:rsidRPr="00B06CB0" w:rsidRDefault="00F74DB9" w:rsidP="00BF51E7">
            <w:pPr>
              <w:spacing w:line="360" w:lineRule="auto"/>
              <w:jc w:val="both"/>
            </w:pPr>
            <w:r w:rsidRPr="00B06CB0">
              <w:t>Продолжительность финансового цикла, дн.</w:t>
            </w:r>
          </w:p>
        </w:tc>
        <w:tc>
          <w:tcPr>
            <w:tcW w:w="1555" w:type="dxa"/>
            <w:shd w:val="clear" w:color="auto" w:fill="auto"/>
            <w:vAlign w:val="center"/>
          </w:tcPr>
          <w:p w:rsidR="00F74DB9" w:rsidRPr="00B06CB0" w:rsidRDefault="00F74DB9" w:rsidP="00BF51E7">
            <w:pPr>
              <w:spacing w:line="360" w:lineRule="auto"/>
              <w:jc w:val="both"/>
            </w:pPr>
            <w:r w:rsidRPr="00B06CB0">
              <w:t>-</w:t>
            </w:r>
          </w:p>
        </w:tc>
        <w:tc>
          <w:tcPr>
            <w:tcW w:w="1647" w:type="dxa"/>
            <w:shd w:val="clear" w:color="auto" w:fill="auto"/>
            <w:vAlign w:val="center"/>
          </w:tcPr>
          <w:p w:rsidR="00F74DB9" w:rsidRPr="00B06CB0" w:rsidRDefault="00F74DB9" w:rsidP="00BF51E7">
            <w:pPr>
              <w:spacing w:line="360" w:lineRule="auto"/>
              <w:jc w:val="both"/>
            </w:pPr>
            <w:r w:rsidRPr="00B06CB0">
              <w:t>-</w:t>
            </w:r>
          </w:p>
        </w:tc>
        <w:tc>
          <w:tcPr>
            <w:tcW w:w="1737" w:type="dxa"/>
            <w:shd w:val="clear" w:color="auto" w:fill="auto"/>
            <w:vAlign w:val="center"/>
          </w:tcPr>
          <w:p w:rsidR="00F74DB9" w:rsidRPr="00B06CB0" w:rsidRDefault="00F74DB9" w:rsidP="00BF51E7">
            <w:pPr>
              <w:spacing w:line="360" w:lineRule="auto"/>
              <w:jc w:val="both"/>
            </w:pPr>
            <w:r w:rsidRPr="00B06CB0">
              <w:t>-</w:t>
            </w:r>
          </w:p>
        </w:tc>
      </w:tr>
      <w:tr w:rsidR="00F74DB9" w:rsidRPr="00BF51E7" w:rsidTr="00BF51E7">
        <w:trPr>
          <w:trHeight w:val="323"/>
        </w:trPr>
        <w:tc>
          <w:tcPr>
            <w:tcW w:w="4916" w:type="dxa"/>
            <w:shd w:val="clear" w:color="auto" w:fill="auto"/>
          </w:tcPr>
          <w:p w:rsidR="00F74DB9" w:rsidRPr="00B06CB0" w:rsidRDefault="00F74DB9" w:rsidP="00BF51E7">
            <w:pPr>
              <w:spacing w:line="360" w:lineRule="auto"/>
              <w:jc w:val="both"/>
            </w:pPr>
            <w:r w:rsidRPr="00B06CB0">
              <w:t>Оборачиваемость собственного капитала,об.</w:t>
            </w:r>
          </w:p>
        </w:tc>
        <w:tc>
          <w:tcPr>
            <w:tcW w:w="1555" w:type="dxa"/>
            <w:shd w:val="clear" w:color="auto" w:fill="auto"/>
            <w:vAlign w:val="center"/>
          </w:tcPr>
          <w:p w:rsidR="00F74DB9" w:rsidRPr="00B06CB0" w:rsidRDefault="00F74DB9" w:rsidP="00BF51E7">
            <w:pPr>
              <w:spacing w:line="360" w:lineRule="auto"/>
              <w:jc w:val="both"/>
            </w:pPr>
            <w:r w:rsidRPr="00B06CB0">
              <w:t>-</w:t>
            </w:r>
          </w:p>
        </w:tc>
        <w:tc>
          <w:tcPr>
            <w:tcW w:w="1647" w:type="dxa"/>
            <w:shd w:val="clear" w:color="auto" w:fill="auto"/>
            <w:vAlign w:val="center"/>
          </w:tcPr>
          <w:p w:rsidR="00F74DB9" w:rsidRPr="00B06CB0" w:rsidRDefault="00F74DB9" w:rsidP="00BF51E7">
            <w:pPr>
              <w:spacing w:line="360" w:lineRule="auto"/>
              <w:jc w:val="both"/>
            </w:pPr>
            <w:r w:rsidRPr="00B06CB0">
              <w:t>-</w:t>
            </w:r>
          </w:p>
        </w:tc>
        <w:tc>
          <w:tcPr>
            <w:tcW w:w="1737" w:type="dxa"/>
            <w:shd w:val="clear" w:color="auto" w:fill="auto"/>
            <w:vAlign w:val="center"/>
          </w:tcPr>
          <w:p w:rsidR="00F74DB9" w:rsidRPr="00B06CB0" w:rsidRDefault="00F74DB9" w:rsidP="00BF51E7">
            <w:pPr>
              <w:spacing w:line="360" w:lineRule="auto"/>
              <w:jc w:val="both"/>
            </w:pPr>
            <w:r w:rsidRPr="00B06CB0">
              <w:t>-</w:t>
            </w:r>
          </w:p>
        </w:tc>
      </w:tr>
      <w:tr w:rsidR="00F74DB9" w:rsidRPr="00BF51E7" w:rsidTr="00BF51E7">
        <w:trPr>
          <w:trHeight w:val="343"/>
        </w:trPr>
        <w:tc>
          <w:tcPr>
            <w:tcW w:w="4916" w:type="dxa"/>
            <w:shd w:val="clear" w:color="auto" w:fill="auto"/>
          </w:tcPr>
          <w:p w:rsidR="00F74DB9" w:rsidRPr="00B06CB0" w:rsidRDefault="00F74DB9" w:rsidP="00BF51E7">
            <w:pPr>
              <w:spacing w:line="360" w:lineRule="auto"/>
              <w:jc w:val="both"/>
            </w:pPr>
            <w:r w:rsidRPr="00B06CB0">
              <w:t>Оборачиваемость мобильных активов,об.</w:t>
            </w:r>
          </w:p>
        </w:tc>
        <w:tc>
          <w:tcPr>
            <w:tcW w:w="1555" w:type="dxa"/>
            <w:shd w:val="clear" w:color="auto" w:fill="auto"/>
            <w:vAlign w:val="center"/>
          </w:tcPr>
          <w:p w:rsidR="00F74DB9" w:rsidRPr="00B06CB0" w:rsidRDefault="00F74DB9" w:rsidP="00BF51E7">
            <w:pPr>
              <w:spacing w:line="360" w:lineRule="auto"/>
              <w:jc w:val="both"/>
            </w:pPr>
            <w:r w:rsidRPr="00B06CB0">
              <w:t>-</w:t>
            </w:r>
          </w:p>
        </w:tc>
        <w:tc>
          <w:tcPr>
            <w:tcW w:w="1647" w:type="dxa"/>
            <w:shd w:val="clear" w:color="auto" w:fill="auto"/>
            <w:vAlign w:val="center"/>
          </w:tcPr>
          <w:p w:rsidR="00F74DB9" w:rsidRPr="00B06CB0" w:rsidRDefault="00F74DB9" w:rsidP="00BF51E7">
            <w:pPr>
              <w:spacing w:line="360" w:lineRule="auto"/>
              <w:jc w:val="both"/>
            </w:pPr>
            <w:r w:rsidRPr="00B06CB0">
              <w:t>-</w:t>
            </w:r>
          </w:p>
        </w:tc>
        <w:tc>
          <w:tcPr>
            <w:tcW w:w="1737" w:type="dxa"/>
            <w:shd w:val="clear" w:color="auto" w:fill="auto"/>
            <w:vAlign w:val="center"/>
          </w:tcPr>
          <w:p w:rsidR="00F74DB9" w:rsidRPr="00B06CB0" w:rsidRDefault="00F74DB9" w:rsidP="00BF51E7">
            <w:pPr>
              <w:spacing w:line="360" w:lineRule="auto"/>
              <w:jc w:val="both"/>
            </w:pPr>
            <w:r w:rsidRPr="00B06CB0">
              <w:t>-</w:t>
            </w:r>
          </w:p>
        </w:tc>
      </w:tr>
      <w:tr w:rsidR="00F74DB9" w:rsidRPr="00BF51E7" w:rsidTr="00BF51E7">
        <w:trPr>
          <w:trHeight w:val="323"/>
        </w:trPr>
        <w:tc>
          <w:tcPr>
            <w:tcW w:w="4916" w:type="dxa"/>
            <w:shd w:val="clear" w:color="auto" w:fill="auto"/>
          </w:tcPr>
          <w:p w:rsidR="00F74DB9" w:rsidRPr="00B06CB0" w:rsidRDefault="00F74DB9" w:rsidP="00BF51E7">
            <w:pPr>
              <w:spacing w:line="360" w:lineRule="auto"/>
              <w:jc w:val="both"/>
            </w:pPr>
            <w:r w:rsidRPr="00B06CB0">
              <w:t>Оборачиваемость совокупного капитала,об</w:t>
            </w:r>
          </w:p>
        </w:tc>
        <w:tc>
          <w:tcPr>
            <w:tcW w:w="1555" w:type="dxa"/>
            <w:shd w:val="clear" w:color="auto" w:fill="auto"/>
            <w:vAlign w:val="center"/>
          </w:tcPr>
          <w:p w:rsidR="00F74DB9" w:rsidRPr="00B06CB0" w:rsidRDefault="00F74DB9" w:rsidP="00BF51E7">
            <w:pPr>
              <w:spacing w:line="360" w:lineRule="auto"/>
              <w:jc w:val="both"/>
            </w:pPr>
            <w:r w:rsidRPr="00B06CB0">
              <w:t>-</w:t>
            </w:r>
          </w:p>
        </w:tc>
        <w:tc>
          <w:tcPr>
            <w:tcW w:w="1647" w:type="dxa"/>
            <w:shd w:val="clear" w:color="auto" w:fill="auto"/>
            <w:vAlign w:val="center"/>
          </w:tcPr>
          <w:p w:rsidR="00F74DB9" w:rsidRPr="00B06CB0" w:rsidRDefault="00F74DB9" w:rsidP="00BF51E7">
            <w:pPr>
              <w:spacing w:line="360" w:lineRule="auto"/>
              <w:jc w:val="both"/>
            </w:pPr>
            <w:r w:rsidRPr="00B06CB0">
              <w:t>-</w:t>
            </w:r>
          </w:p>
        </w:tc>
        <w:tc>
          <w:tcPr>
            <w:tcW w:w="1737" w:type="dxa"/>
            <w:shd w:val="clear" w:color="auto" w:fill="auto"/>
            <w:vAlign w:val="center"/>
          </w:tcPr>
          <w:p w:rsidR="00F74DB9" w:rsidRPr="00B06CB0" w:rsidRDefault="00F74DB9" w:rsidP="00BF51E7">
            <w:pPr>
              <w:spacing w:line="360" w:lineRule="auto"/>
              <w:jc w:val="both"/>
            </w:pPr>
            <w:r w:rsidRPr="00B06CB0">
              <w:t>-</w:t>
            </w:r>
          </w:p>
        </w:tc>
      </w:tr>
      <w:tr w:rsidR="00F74DB9" w:rsidRPr="00BF51E7" w:rsidTr="00BF51E7">
        <w:trPr>
          <w:trHeight w:val="302"/>
        </w:trPr>
        <w:tc>
          <w:tcPr>
            <w:tcW w:w="4916" w:type="dxa"/>
            <w:shd w:val="clear" w:color="auto" w:fill="auto"/>
          </w:tcPr>
          <w:p w:rsidR="00F74DB9" w:rsidRPr="00BF51E7" w:rsidRDefault="00F74DB9" w:rsidP="00BF51E7">
            <w:pPr>
              <w:spacing w:line="360" w:lineRule="auto"/>
              <w:jc w:val="both"/>
              <w:rPr>
                <w:rFonts w:cs="Courier New"/>
              </w:rPr>
            </w:pPr>
            <w:r w:rsidRPr="00BF51E7">
              <w:rPr>
                <w:rFonts w:cs="Courier New"/>
              </w:rPr>
              <w:t>4. Показатели финансовой устойчивости</w:t>
            </w:r>
          </w:p>
        </w:tc>
        <w:tc>
          <w:tcPr>
            <w:tcW w:w="1555" w:type="dxa"/>
            <w:shd w:val="clear" w:color="auto" w:fill="auto"/>
            <w:vAlign w:val="center"/>
          </w:tcPr>
          <w:p w:rsidR="00F74DB9" w:rsidRPr="00B06CB0" w:rsidRDefault="00F74DB9" w:rsidP="00BF51E7">
            <w:pPr>
              <w:spacing w:line="360" w:lineRule="auto"/>
              <w:jc w:val="both"/>
            </w:pPr>
            <w:r w:rsidRPr="00B06CB0">
              <w:t>-</w:t>
            </w:r>
          </w:p>
        </w:tc>
        <w:tc>
          <w:tcPr>
            <w:tcW w:w="1647" w:type="dxa"/>
            <w:shd w:val="clear" w:color="auto" w:fill="auto"/>
            <w:vAlign w:val="center"/>
          </w:tcPr>
          <w:p w:rsidR="00F74DB9" w:rsidRPr="00B06CB0" w:rsidRDefault="00F74DB9" w:rsidP="00BF51E7">
            <w:pPr>
              <w:spacing w:line="360" w:lineRule="auto"/>
              <w:jc w:val="both"/>
            </w:pPr>
            <w:r w:rsidRPr="00B06CB0">
              <w:t>-</w:t>
            </w:r>
          </w:p>
        </w:tc>
        <w:tc>
          <w:tcPr>
            <w:tcW w:w="1737" w:type="dxa"/>
            <w:shd w:val="clear" w:color="auto" w:fill="auto"/>
            <w:vAlign w:val="center"/>
          </w:tcPr>
          <w:p w:rsidR="00F74DB9" w:rsidRPr="00B06CB0" w:rsidRDefault="00F74DB9" w:rsidP="00BF51E7">
            <w:pPr>
              <w:spacing w:line="360" w:lineRule="auto"/>
              <w:jc w:val="both"/>
            </w:pPr>
            <w:r w:rsidRPr="00B06CB0">
              <w:t>-</w:t>
            </w:r>
          </w:p>
        </w:tc>
      </w:tr>
      <w:tr w:rsidR="00F74DB9" w:rsidRPr="00BF51E7" w:rsidTr="00BF51E7">
        <w:trPr>
          <w:trHeight w:val="302"/>
        </w:trPr>
        <w:tc>
          <w:tcPr>
            <w:tcW w:w="4916" w:type="dxa"/>
            <w:shd w:val="clear" w:color="auto" w:fill="auto"/>
          </w:tcPr>
          <w:p w:rsidR="00F74DB9" w:rsidRPr="00BF51E7" w:rsidRDefault="00F74DB9" w:rsidP="00BF51E7">
            <w:pPr>
              <w:spacing w:line="360" w:lineRule="auto"/>
              <w:jc w:val="both"/>
              <w:rPr>
                <w:rFonts w:cs="Courier New"/>
              </w:rPr>
            </w:pPr>
            <w:r w:rsidRPr="00BF51E7">
              <w:rPr>
                <w:rFonts w:cs="Courier New"/>
              </w:rPr>
              <w:t>Коэффициент концентрации собственного капитала</w:t>
            </w:r>
          </w:p>
        </w:tc>
        <w:tc>
          <w:tcPr>
            <w:tcW w:w="1555" w:type="dxa"/>
            <w:shd w:val="clear" w:color="auto" w:fill="auto"/>
            <w:vAlign w:val="center"/>
          </w:tcPr>
          <w:p w:rsidR="00F74DB9" w:rsidRPr="00B06CB0" w:rsidRDefault="00F74DB9" w:rsidP="00BF51E7">
            <w:pPr>
              <w:spacing w:line="360" w:lineRule="auto"/>
              <w:jc w:val="both"/>
            </w:pPr>
            <w:r w:rsidRPr="00B06CB0">
              <w:t>-</w:t>
            </w:r>
          </w:p>
        </w:tc>
        <w:tc>
          <w:tcPr>
            <w:tcW w:w="1647" w:type="dxa"/>
            <w:shd w:val="clear" w:color="auto" w:fill="auto"/>
            <w:vAlign w:val="center"/>
          </w:tcPr>
          <w:p w:rsidR="00F74DB9" w:rsidRPr="00B06CB0" w:rsidRDefault="00F74DB9" w:rsidP="00BF51E7">
            <w:pPr>
              <w:spacing w:line="360" w:lineRule="auto"/>
              <w:jc w:val="both"/>
            </w:pPr>
            <w:r w:rsidRPr="00B06CB0">
              <w:t>-</w:t>
            </w:r>
          </w:p>
        </w:tc>
        <w:tc>
          <w:tcPr>
            <w:tcW w:w="1737" w:type="dxa"/>
            <w:shd w:val="clear" w:color="auto" w:fill="auto"/>
            <w:vAlign w:val="center"/>
          </w:tcPr>
          <w:p w:rsidR="00F74DB9" w:rsidRPr="00B06CB0" w:rsidRDefault="00F74DB9" w:rsidP="00BF51E7">
            <w:pPr>
              <w:spacing w:line="360" w:lineRule="auto"/>
              <w:jc w:val="both"/>
            </w:pPr>
            <w:r w:rsidRPr="00B06CB0">
              <w:t>-</w:t>
            </w:r>
          </w:p>
        </w:tc>
      </w:tr>
      <w:tr w:rsidR="00F74DB9" w:rsidRPr="00BF51E7" w:rsidTr="00BF51E7">
        <w:trPr>
          <w:trHeight w:val="302"/>
        </w:trPr>
        <w:tc>
          <w:tcPr>
            <w:tcW w:w="4916" w:type="dxa"/>
            <w:shd w:val="clear" w:color="auto" w:fill="auto"/>
          </w:tcPr>
          <w:p w:rsidR="00F74DB9" w:rsidRPr="00BF51E7" w:rsidRDefault="00F74DB9" w:rsidP="00BF51E7">
            <w:pPr>
              <w:spacing w:line="360" w:lineRule="auto"/>
              <w:jc w:val="both"/>
              <w:rPr>
                <w:rFonts w:cs="Courier New"/>
              </w:rPr>
            </w:pPr>
            <w:r w:rsidRPr="00BF51E7">
              <w:rPr>
                <w:rFonts w:cs="Courier New"/>
              </w:rPr>
              <w:t>Коэффициент финансовой зависимости</w:t>
            </w:r>
          </w:p>
        </w:tc>
        <w:tc>
          <w:tcPr>
            <w:tcW w:w="1555" w:type="dxa"/>
            <w:shd w:val="clear" w:color="auto" w:fill="auto"/>
            <w:vAlign w:val="center"/>
          </w:tcPr>
          <w:p w:rsidR="00F74DB9" w:rsidRPr="00B06CB0" w:rsidRDefault="00F74DB9" w:rsidP="00BF51E7">
            <w:pPr>
              <w:spacing w:line="360" w:lineRule="auto"/>
              <w:jc w:val="both"/>
            </w:pPr>
            <w:r w:rsidRPr="00B06CB0">
              <w:t>-</w:t>
            </w:r>
          </w:p>
        </w:tc>
        <w:tc>
          <w:tcPr>
            <w:tcW w:w="1647" w:type="dxa"/>
            <w:shd w:val="clear" w:color="auto" w:fill="auto"/>
            <w:vAlign w:val="center"/>
          </w:tcPr>
          <w:p w:rsidR="00F74DB9" w:rsidRPr="00B06CB0" w:rsidRDefault="00F74DB9" w:rsidP="00BF51E7">
            <w:pPr>
              <w:spacing w:line="360" w:lineRule="auto"/>
              <w:jc w:val="both"/>
            </w:pPr>
            <w:r w:rsidRPr="00B06CB0">
              <w:t>-</w:t>
            </w:r>
          </w:p>
        </w:tc>
        <w:tc>
          <w:tcPr>
            <w:tcW w:w="1737" w:type="dxa"/>
            <w:shd w:val="clear" w:color="auto" w:fill="auto"/>
            <w:vAlign w:val="center"/>
          </w:tcPr>
          <w:p w:rsidR="00F74DB9" w:rsidRPr="00B06CB0" w:rsidRDefault="00F74DB9" w:rsidP="00BF51E7">
            <w:pPr>
              <w:spacing w:line="360" w:lineRule="auto"/>
              <w:jc w:val="both"/>
            </w:pPr>
            <w:r w:rsidRPr="00B06CB0">
              <w:t>-</w:t>
            </w:r>
          </w:p>
        </w:tc>
      </w:tr>
      <w:tr w:rsidR="00F74DB9" w:rsidRPr="00BF51E7" w:rsidTr="00BF51E7">
        <w:trPr>
          <w:trHeight w:val="302"/>
        </w:trPr>
        <w:tc>
          <w:tcPr>
            <w:tcW w:w="4916" w:type="dxa"/>
            <w:shd w:val="clear" w:color="auto" w:fill="auto"/>
          </w:tcPr>
          <w:p w:rsidR="00F74DB9" w:rsidRPr="00BF51E7" w:rsidRDefault="00F74DB9" w:rsidP="00BF51E7">
            <w:pPr>
              <w:spacing w:line="360" w:lineRule="auto"/>
              <w:jc w:val="both"/>
              <w:rPr>
                <w:rFonts w:cs="Courier New"/>
              </w:rPr>
            </w:pPr>
            <w:r w:rsidRPr="00BF51E7">
              <w:rPr>
                <w:rFonts w:cs="Courier New"/>
              </w:rPr>
              <w:t>Коэффициент концентрации привлечён. кап.</w:t>
            </w:r>
          </w:p>
        </w:tc>
        <w:tc>
          <w:tcPr>
            <w:tcW w:w="1555" w:type="dxa"/>
            <w:shd w:val="clear" w:color="auto" w:fill="auto"/>
            <w:vAlign w:val="center"/>
          </w:tcPr>
          <w:p w:rsidR="00F74DB9" w:rsidRPr="00B06CB0" w:rsidRDefault="00F74DB9" w:rsidP="00BF51E7">
            <w:pPr>
              <w:spacing w:line="360" w:lineRule="auto"/>
              <w:jc w:val="both"/>
            </w:pPr>
            <w:r w:rsidRPr="00B06CB0">
              <w:t>-</w:t>
            </w:r>
          </w:p>
        </w:tc>
        <w:tc>
          <w:tcPr>
            <w:tcW w:w="1647" w:type="dxa"/>
            <w:shd w:val="clear" w:color="auto" w:fill="auto"/>
            <w:vAlign w:val="center"/>
          </w:tcPr>
          <w:p w:rsidR="00F74DB9" w:rsidRPr="00B06CB0" w:rsidRDefault="00F74DB9" w:rsidP="00BF51E7">
            <w:pPr>
              <w:spacing w:line="360" w:lineRule="auto"/>
              <w:jc w:val="both"/>
            </w:pPr>
            <w:r w:rsidRPr="00B06CB0">
              <w:t>-</w:t>
            </w:r>
          </w:p>
        </w:tc>
        <w:tc>
          <w:tcPr>
            <w:tcW w:w="1737" w:type="dxa"/>
            <w:shd w:val="clear" w:color="auto" w:fill="auto"/>
            <w:vAlign w:val="center"/>
          </w:tcPr>
          <w:p w:rsidR="00F74DB9" w:rsidRPr="00B06CB0" w:rsidRDefault="00F74DB9" w:rsidP="00BF51E7">
            <w:pPr>
              <w:spacing w:line="360" w:lineRule="auto"/>
              <w:jc w:val="both"/>
            </w:pPr>
            <w:r w:rsidRPr="00B06CB0">
              <w:t>-</w:t>
            </w:r>
          </w:p>
        </w:tc>
      </w:tr>
      <w:tr w:rsidR="00F74DB9" w:rsidRPr="00BF51E7" w:rsidTr="00BF51E7">
        <w:trPr>
          <w:trHeight w:val="625"/>
        </w:trPr>
        <w:tc>
          <w:tcPr>
            <w:tcW w:w="4916" w:type="dxa"/>
            <w:shd w:val="clear" w:color="auto" w:fill="auto"/>
          </w:tcPr>
          <w:p w:rsidR="00F74DB9" w:rsidRPr="00BF51E7" w:rsidRDefault="00F74DB9" w:rsidP="00BF51E7">
            <w:pPr>
              <w:spacing w:line="360" w:lineRule="auto"/>
              <w:jc w:val="both"/>
              <w:rPr>
                <w:rFonts w:cs="Courier New"/>
              </w:rPr>
            </w:pPr>
            <w:r w:rsidRPr="00BF51E7">
              <w:rPr>
                <w:rFonts w:cs="Courier New"/>
              </w:rPr>
              <w:t>Коэффициент соотношения привлеченного и собственного капитала</w:t>
            </w:r>
          </w:p>
        </w:tc>
        <w:tc>
          <w:tcPr>
            <w:tcW w:w="1555" w:type="dxa"/>
            <w:shd w:val="clear" w:color="auto" w:fill="auto"/>
            <w:vAlign w:val="center"/>
          </w:tcPr>
          <w:p w:rsidR="00F74DB9" w:rsidRPr="00B06CB0" w:rsidRDefault="00F74DB9" w:rsidP="00BF51E7">
            <w:pPr>
              <w:spacing w:line="360" w:lineRule="auto"/>
              <w:jc w:val="both"/>
            </w:pPr>
            <w:r w:rsidRPr="00B06CB0">
              <w:t>-</w:t>
            </w:r>
          </w:p>
        </w:tc>
        <w:tc>
          <w:tcPr>
            <w:tcW w:w="1647" w:type="dxa"/>
            <w:shd w:val="clear" w:color="auto" w:fill="auto"/>
            <w:vAlign w:val="center"/>
          </w:tcPr>
          <w:p w:rsidR="00F74DB9" w:rsidRPr="00B06CB0" w:rsidRDefault="00F74DB9" w:rsidP="00BF51E7">
            <w:pPr>
              <w:spacing w:line="360" w:lineRule="auto"/>
              <w:jc w:val="both"/>
            </w:pPr>
            <w:r w:rsidRPr="00B06CB0">
              <w:t>-</w:t>
            </w:r>
          </w:p>
        </w:tc>
        <w:tc>
          <w:tcPr>
            <w:tcW w:w="1737" w:type="dxa"/>
            <w:shd w:val="clear" w:color="auto" w:fill="auto"/>
            <w:vAlign w:val="center"/>
          </w:tcPr>
          <w:p w:rsidR="00F74DB9" w:rsidRPr="00B06CB0" w:rsidRDefault="00F74DB9" w:rsidP="00BF51E7">
            <w:pPr>
              <w:spacing w:line="360" w:lineRule="auto"/>
              <w:jc w:val="both"/>
            </w:pPr>
            <w:r w:rsidRPr="00B06CB0">
              <w:t>-</w:t>
            </w:r>
          </w:p>
        </w:tc>
      </w:tr>
      <w:tr w:rsidR="00F74DB9" w:rsidRPr="00BF51E7" w:rsidTr="00BF51E7">
        <w:trPr>
          <w:trHeight w:val="302"/>
        </w:trPr>
        <w:tc>
          <w:tcPr>
            <w:tcW w:w="4916" w:type="dxa"/>
            <w:shd w:val="clear" w:color="auto" w:fill="auto"/>
          </w:tcPr>
          <w:p w:rsidR="00F74DB9" w:rsidRPr="00BF51E7" w:rsidRDefault="00F74DB9" w:rsidP="00BF51E7">
            <w:pPr>
              <w:spacing w:line="360" w:lineRule="auto"/>
              <w:jc w:val="both"/>
              <w:rPr>
                <w:rFonts w:cs="Courier New"/>
              </w:rPr>
            </w:pPr>
            <w:r w:rsidRPr="00BF51E7">
              <w:rPr>
                <w:rFonts w:cs="Courier New"/>
              </w:rPr>
              <w:t>Коэффициент маневренности собственного капитала</w:t>
            </w:r>
          </w:p>
        </w:tc>
        <w:tc>
          <w:tcPr>
            <w:tcW w:w="1555" w:type="dxa"/>
            <w:shd w:val="clear" w:color="auto" w:fill="auto"/>
            <w:vAlign w:val="center"/>
          </w:tcPr>
          <w:p w:rsidR="00F74DB9" w:rsidRPr="00B06CB0" w:rsidRDefault="00F74DB9" w:rsidP="00BF51E7">
            <w:pPr>
              <w:spacing w:line="360" w:lineRule="auto"/>
              <w:jc w:val="both"/>
            </w:pPr>
            <w:r w:rsidRPr="00B06CB0">
              <w:t>-</w:t>
            </w:r>
          </w:p>
        </w:tc>
        <w:tc>
          <w:tcPr>
            <w:tcW w:w="1647" w:type="dxa"/>
            <w:shd w:val="clear" w:color="auto" w:fill="auto"/>
            <w:vAlign w:val="center"/>
          </w:tcPr>
          <w:p w:rsidR="00F74DB9" w:rsidRPr="00B06CB0" w:rsidRDefault="00F74DB9" w:rsidP="00BF51E7">
            <w:pPr>
              <w:spacing w:line="360" w:lineRule="auto"/>
              <w:jc w:val="both"/>
            </w:pPr>
            <w:r w:rsidRPr="00B06CB0">
              <w:t>-</w:t>
            </w:r>
          </w:p>
        </w:tc>
        <w:tc>
          <w:tcPr>
            <w:tcW w:w="1737" w:type="dxa"/>
            <w:shd w:val="clear" w:color="auto" w:fill="auto"/>
            <w:vAlign w:val="center"/>
          </w:tcPr>
          <w:p w:rsidR="00F74DB9" w:rsidRPr="00B06CB0" w:rsidRDefault="00F74DB9" w:rsidP="00BF51E7">
            <w:pPr>
              <w:spacing w:line="360" w:lineRule="auto"/>
              <w:jc w:val="both"/>
            </w:pPr>
            <w:r w:rsidRPr="00B06CB0">
              <w:t>-</w:t>
            </w:r>
          </w:p>
        </w:tc>
      </w:tr>
      <w:tr w:rsidR="00F74DB9" w:rsidRPr="00BF51E7" w:rsidTr="00BF51E7">
        <w:trPr>
          <w:trHeight w:val="302"/>
        </w:trPr>
        <w:tc>
          <w:tcPr>
            <w:tcW w:w="4916" w:type="dxa"/>
            <w:shd w:val="clear" w:color="auto" w:fill="auto"/>
          </w:tcPr>
          <w:p w:rsidR="00F74DB9" w:rsidRPr="00BF51E7" w:rsidRDefault="00F74DB9" w:rsidP="00BF51E7">
            <w:pPr>
              <w:spacing w:line="360" w:lineRule="auto"/>
              <w:jc w:val="both"/>
              <w:rPr>
                <w:rFonts w:cs="Courier New"/>
              </w:rPr>
            </w:pPr>
            <w:r w:rsidRPr="00BF51E7">
              <w:rPr>
                <w:rFonts w:cs="Courier New"/>
              </w:rPr>
              <w:t>5. Коэффициенты рентабельности</w:t>
            </w:r>
          </w:p>
        </w:tc>
        <w:tc>
          <w:tcPr>
            <w:tcW w:w="1555" w:type="dxa"/>
            <w:shd w:val="clear" w:color="auto" w:fill="auto"/>
            <w:vAlign w:val="center"/>
          </w:tcPr>
          <w:p w:rsidR="00F74DB9" w:rsidRPr="00B06CB0" w:rsidRDefault="00F74DB9" w:rsidP="00BF51E7">
            <w:pPr>
              <w:spacing w:line="360" w:lineRule="auto"/>
              <w:jc w:val="both"/>
            </w:pPr>
            <w:r w:rsidRPr="00B06CB0">
              <w:t>-</w:t>
            </w:r>
          </w:p>
        </w:tc>
        <w:tc>
          <w:tcPr>
            <w:tcW w:w="1647" w:type="dxa"/>
            <w:shd w:val="clear" w:color="auto" w:fill="auto"/>
            <w:vAlign w:val="center"/>
          </w:tcPr>
          <w:p w:rsidR="00F74DB9" w:rsidRPr="00B06CB0" w:rsidRDefault="00F74DB9" w:rsidP="00BF51E7">
            <w:pPr>
              <w:spacing w:line="360" w:lineRule="auto"/>
              <w:jc w:val="both"/>
            </w:pPr>
            <w:r w:rsidRPr="00B06CB0">
              <w:t>-</w:t>
            </w:r>
          </w:p>
        </w:tc>
        <w:tc>
          <w:tcPr>
            <w:tcW w:w="1737" w:type="dxa"/>
            <w:shd w:val="clear" w:color="auto" w:fill="auto"/>
            <w:vAlign w:val="center"/>
          </w:tcPr>
          <w:p w:rsidR="00F74DB9" w:rsidRPr="00B06CB0" w:rsidRDefault="00F74DB9" w:rsidP="00BF51E7">
            <w:pPr>
              <w:spacing w:line="360" w:lineRule="auto"/>
              <w:jc w:val="both"/>
            </w:pPr>
            <w:r w:rsidRPr="00B06CB0">
              <w:t>-</w:t>
            </w:r>
          </w:p>
        </w:tc>
      </w:tr>
      <w:tr w:rsidR="00F74DB9" w:rsidRPr="00BF51E7" w:rsidTr="00BF51E7">
        <w:trPr>
          <w:trHeight w:val="302"/>
        </w:trPr>
        <w:tc>
          <w:tcPr>
            <w:tcW w:w="4916" w:type="dxa"/>
            <w:shd w:val="clear" w:color="auto" w:fill="auto"/>
          </w:tcPr>
          <w:p w:rsidR="00F74DB9" w:rsidRPr="00B06CB0" w:rsidRDefault="00F74DB9" w:rsidP="00BF51E7">
            <w:pPr>
              <w:spacing w:line="360" w:lineRule="auto"/>
              <w:jc w:val="both"/>
            </w:pPr>
            <w:r w:rsidRPr="00B06CB0">
              <w:t>Рентабельность совокупного капитала (ROA)</w:t>
            </w:r>
          </w:p>
        </w:tc>
        <w:tc>
          <w:tcPr>
            <w:tcW w:w="1555" w:type="dxa"/>
            <w:shd w:val="clear" w:color="auto" w:fill="auto"/>
            <w:vAlign w:val="center"/>
          </w:tcPr>
          <w:p w:rsidR="00F74DB9" w:rsidRPr="00B06CB0" w:rsidRDefault="00F74DB9" w:rsidP="00BF51E7">
            <w:pPr>
              <w:spacing w:line="360" w:lineRule="auto"/>
              <w:jc w:val="both"/>
            </w:pPr>
            <w:r w:rsidRPr="00B06CB0">
              <w:t>-</w:t>
            </w:r>
          </w:p>
        </w:tc>
        <w:tc>
          <w:tcPr>
            <w:tcW w:w="1647" w:type="dxa"/>
            <w:shd w:val="clear" w:color="auto" w:fill="auto"/>
            <w:vAlign w:val="center"/>
          </w:tcPr>
          <w:p w:rsidR="00F74DB9" w:rsidRPr="00B06CB0" w:rsidRDefault="00F74DB9" w:rsidP="00BF51E7">
            <w:pPr>
              <w:spacing w:line="360" w:lineRule="auto"/>
              <w:jc w:val="both"/>
            </w:pPr>
            <w:r w:rsidRPr="00B06CB0">
              <w:t>-</w:t>
            </w:r>
          </w:p>
        </w:tc>
        <w:tc>
          <w:tcPr>
            <w:tcW w:w="1737" w:type="dxa"/>
            <w:shd w:val="clear" w:color="auto" w:fill="auto"/>
            <w:vAlign w:val="center"/>
          </w:tcPr>
          <w:p w:rsidR="00F74DB9" w:rsidRPr="00B06CB0" w:rsidRDefault="00F74DB9" w:rsidP="00BF51E7">
            <w:pPr>
              <w:spacing w:line="360" w:lineRule="auto"/>
              <w:jc w:val="both"/>
            </w:pPr>
            <w:r w:rsidRPr="00B06CB0">
              <w:t>-</w:t>
            </w:r>
          </w:p>
        </w:tc>
      </w:tr>
      <w:tr w:rsidR="00F74DB9" w:rsidRPr="00BF51E7" w:rsidTr="00BF51E7">
        <w:trPr>
          <w:trHeight w:val="302"/>
        </w:trPr>
        <w:tc>
          <w:tcPr>
            <w:tcW w:w="4916" w:type="dxa"/>
            <w:shd w:val="clear" w:color="auto" w:fill="auto"/>
          </w:tcPr>
          <w:p w:rsidR="00F74DB9" w:rsidRPr="00B06CB0" w:rsidRDefault="00F74DB9" w:rsidP="00BF51E7">
            <w:pPr>
              <w:spacing w:line="360" w:lineRule="auto"/>
              <w:jc w:val="both"/>
            </w:pPr>
            <w:r w:rsidRPr="00B06CB0">
              <w:t xml:space="preserve"> Рентабельность собственного капитала (ROE)</w:t>
            </w:r>
          </w:p>
        </w:tc>
        <w:tc>
          <w:tcPr>
            <w:tcW w:w="1555" w:type="dxa"/>
            <w:shd w:val="clear" w:color="auto" w:fill="auto"/>
            <w:vAlign w:val="center"/>
          </w:tcPr>
          <w:p w:rsidR="00F74DB9" w:rsidRPr="00B06CB0" w:rsidRDefault="00F74DB9" w:rsidP="00BF51E7">
            <w:pPr>
              <w:spacing w:line="360" w:lineRule="auto"/>
              <w:jc w:val="both"/>
            </w:pPr>
            <w:r w:rsidRPr="00B06CB0">
              <w:t>-</w:t>
            </w:r>
          </w:p>
        </w:tc>
        <w:tc>
          <w:tcPr>
            <w:tcW w:w="1647" w:type="dxa"/>
            <w:shd w:val="clear" w:color="auto" w:fill="auto"/>
            <w:vAlign w:val="center"/>
          </w:tcPr>
          <w:p w:rsidR="00F74DB9" w:rsidRPr="00B06CB0" w:rsidRDefault="00F74DB9" w:rsidP="00BF51E7">
            <w:pPr>
              <w:spacing w:line="360" w:lineRule="auto"/>
              <w:jc w:val="both"/>
            </w:pPr>
            <w:r w:rsidRPr="00B06CB0">
              <w:t>-</w:t>
            </w:r>
          </w:p>
        </w:tc>
        <w:tc>
          <w:tcPr>
            <w:tcW w:w="1737" w:type="dxa"/>
            <w:shd w:val="clear" w:color="auto" w:fill="auto"/>
            <w:vAlign w:val="center"/>
          </w:tcPr>
          <w:p w:rsidR="00F74DB9" w:rsidRPr="00B06CB0" w:rsidRDefault="00F74DB9" w:rsidP="00BF51E7">
            <w:pPr>
              <w:spacing w:line="360" w:lineRule="auto"/>
              <w:jc w:val="both"/>
            </w:pPr>
            <w:r w:rsidRPr="00B06CB0">
              <w:t>-</w:t>
            </w:r>
          </w:p>
        </w:tc>
      </w:tr>
      <w:tr w:rsidR="00F74DB9" w:rsidRPr="00BF51E7" w:rsidTr="00BF51E7">
        <w:trPr>
          <w:trHeight w:val="605"/>
        </w:trPr>
        <w:tc>
          <w:tcPr>
            <w:tcW w:w="4916" w:type="dxa"/>
            <w:shd w:val="clear" w:color="auto" w:fill="auto"/>
          </w:tcPr>
          <w:p w:rsidR="00F74DB9" w:rsidRPr="00BF51E7" w:rsidRDefault="00F74DB9" w:rsidP="00BF51E7">
            <w:pPr>
              <w:spacing w:line="360" w:lineRule="auto"/>
              <w:jc w:val="both"/>
              <w:rPr>
                <w:rFonts w:cs="Courier New"/>
              </w:rPr>
            </w:pPr>
            <w:r w:rsidRPr="00BF51E7">
              <w:rPr>
                <w:rFonts w:cs="Courier New"/>
              </w:rPr>
              <w:t xml:space="preserve">Операционная рентабельность реализованной продукции </w:t>
            </w:r>
          </w:p>
        </w:tc>
        <w:tc>
          <w:tcPr>
            <w:tcW w:w="1555" w:type="dxa"/>
            <w:shd w:val="clear" w:color="auto" w:fill="auto"/>
            <w:vAlign w:val="center"/>
          </w:tcPr>
          <w:p w:rsidR="00F74DB9" w:rsidRPr="00B06CB0" w:rsidRDefault="00F74DB9" w:rsidP="00BF51E7">
            <w:pPr>
              <w:spacing w:line="360" w:lineRule="auto"/>
              <w:jc w:val="both"/>
            </w:pPr>
            <w:r w:rsidRPr="00B06CB0">
              <w:t>-</w:t>
            </w:r>
          </w:p>
        </w:tc>
        <w:tc>
          <w:tcPr>
            <w:tcW w:w="1647" w:type="dxa"/>
            <w:shd w:val="clear" w:color="auto" w:fill="auto"/>
            <w:vAlign w:val="center"/>
          </w:tcPr>
          <w:p w:rsidR="00F74DB9" w:rsidRPr="00B06CB0" w:rsidRDefault="00F74DB9" w:rsidP="00BF51E7">
            <w:pPr>
              <w:spacing w:line="360" w:lineRule="auto"/>
              <w:jc w:val="both"/>
            </w:pPr>
            <w:r w:rsidRPr="00B06CB0">
              <w:t>-</w:t>
            </w:r>
          </w:p>
        </w:tc>
        <w:tc>
          <w:tcPr>
            <w:tcW w:w="1737" w:type="dxa"/>
            <w:shd w:val="clear" w:color="auto" w:fill="auto"/>
            <w:vAlign w:val="center"/>
          </w:tcPr>
          <w:p w:rsidR="00F74DB9" w:rsidRPr="00B06CB0" w:rsidRDefault="00F74DB9" w:rsidP="00BF51E7">
            <w:pPr>
              <w:spacing w:line="360" w:lineRule="auto"/>
              <w:jc w:val="both"/>
            </w:pPr>
            <w:r w:rsidRPr="00B06CB0">
              <w:t>-</w:t>
            </w:r>
          </w:p>
        </w:tc>
      </w:tr>
      <w:tr w:rsidR="00F74DB9" w:rsidRPr="00BF51E7" w:rsidTr="00BF51E7">
        <w:trPr>
          <w:trHeight w:val="323"/>
        </w:trPr>
        <w:tc>
          <w:tcPr>
            <w:tcW w:w="4916" w:type="dxa"/>
            <w:shd w:val="clear" w:color="auto" w:fill="auto"/>
            <w:vAlign w:val="center"/>
          </w:tcPr>
          <w:p w:rsidR="00F74DB9" w:rsidRPr="00B06CB0" w:rsidRDefault="00F74DB9" w:rsidP="00BF51E7">
            <w:pPr>
              <w:spacing w:line="360" w:lineRule="auto"/>
              <w:jc w:val="both"/>
            </w:pPr>
            <w:r w:rsidRPr="00B06CB0">
              <w:t>Чистая рентабельность</w:t>
            </w:r>
          </w:p>
        </w:tc>
        <w:tc>
          <w:tcPr>
            <w:tcW w:w="1555" w:type="dxa"/>
            <w:shd w:val="clear" w:color="auto" w:fill="auto"/>
            <w:vAlign w:val="center"/>
          </w:tcPr>
          <w:p w:rsidR="00F74DB9" w:rsidRPr="00B06CB0" w:rsidRDefault="00F74DB9" w:rsidP="00BF51E7">
            <w:pPr>
              <w:spacing w:line="360" w:lineRule="auto"/>
              <w:jc w:val="both"/>
            </w:pPr>
            <w:r w:rsidRPr="00B06CB0">
              <w:t>-</w:t>
            </w:r>
          </w:p>
        </w:tc>
        <w:tc>
          <w:tcPr>
            <w:tcW w:w="1647" w:type="dxa"/>
            <w:shd w:val="clear" w:color="auto" w:fill="auto"/>
            <w:vAlign w:val="center"/>
          </w:tcPr>
          <w:p w:rsidR="00F74DB9" w:rsidRPr="00B06CB0" w:rsidRDefault="00F74DB9" w:rsidP="00BF51E7">
            <w:pPr>
              <w:spacing w:line="360" w:lineRule="auto"/>
              <w:jc w:val="both"/>
            </w:pPr>
            <w:r w:rsidRPr="00B06CB0">
              <w:t>-</w:t>
            </w:r>
          </w:p>
        </w:tc>
        <w:tc>
          <w:tcPr>
            <w:tcW w:w="1737" w:type="dxa"/>
            <w:shd w:val="clear" w:color="auto" w:fill="auto"/>
            <w:vAlign w:val="center"/>
          </w:tcPr>
          <w:p w:rsidR="00F74DB9" w:rsidRPr="00B06CB0" w:rsidRDefault="00F74DB9" w:rsidP="00BF51E7">
            <w:pPr>
              <w:spacing w:line="360" w:lineRule="auto"/>
              <w:jc w:val="both"/>
            </w:pPr>
            <w:r w:rsidRPr="00B06CB0">
              <w:t>-</w:t>
            </w:r>
          </w:p>
        </w:tc>
      </w:tr>
    </w:tbl>
    <w:p w:rsidR="00F74DB9" w:rsidRPr="00F172E2" w:rsidRDefault="00F74DB9" w:rsidP="00F172E2">
      <w:pPr>
        <w:tabs>
          <w:tab w:val="left" w:pos="1952"/>
        </w:tabs>
        <w:spacing w:line="360" w:lineRule="auto"/>
        <w:ind w:firstLine="709"/>
        <w:jc w:val="both"/>
        <w:rPr>
          <w:rFonts w:cs="Arial"/>
          <w:sz w:val="28"/>
          <w:szCs w:val="28"/>
        </w:rPr>
      </w:pPr>
    </w:p>
    <w:p w:rsidR="00F74DB9" w:rsidRPr="00F172E2" w:rsidRDefault="00E8266E" w:rsidP="00F172E2">
      <w:pPr>
        <w:tabs>
          <w:tab w:val="left" w:pos="6912"/>
        </w:tabs>
        <w:spacing w:line="360" w:lineRule="auto"/>
        <w:ind w:firstLine="709"/>
        <w:jc w:val="both"/>
        <w:rPr>
          <w:rFonts w:cs="Courier New"/>
          <w:sz w:val="28"/>
          <w:szCs w:val="28"/>
        </w:rPr>
      </w:pPr>
      <w:r>
        <w:rPr>
          <w:sz w:val="28"/>
        </w:rPr>
        <w:pict>
          <v:shape id="_x0000_i1041" type="#_x0000_t75" style="width:449.25pt;height:322.5pt">
            <v:imagedata r:id="rId18" o:title=""/>
          </v:shape>
        </w:pict>
      </w:r>
    </w:p>
    <w:p w:rsidR="00F74DB9" w:rsidRPr="00F172E2" w:rsidRDefault="00B85177" w:rsidP="00F172E2">
      <w:pPr>
        <w:tabs>
          <w:tab w:val="left" w:pos="7840"/>
        </w:tabs>
        <w:spacing w:line="360" w:lineRule="auto"/>
        <w:ind w:firstLine="709"/>
        <w:jc w:val="both"/>
        <w:rPr>
          <w:rFonts w:cs="Courier New"/>
          <w:sz w:val="28"/>
          <w:szCs w:val="28"/>
        </w:rPr>
      </w:pPr>
      <w:r w:rsidRPr="00F172E2">
        <w:rPr>
          <w:rFonts w:cs="Courier New"/>
          <w:sz w:val="28"/>
          <w:szCs w:val="28"/>
        </w:rPr>
        <w:t>Рис. 3.8.Анализ финансового состояния</w:t>
      </w:r>
      <w:r w:rsidR="00F172E2">
        <w:rPr>
          <w:rFonts w:cs="Courier New"/>
          <w:sz w:val="28"/>
          <w:szCs w:val="28"/>
        </w:rPr>
        <w:t xml:space="preserve"> </w:t>
      </w:r>
      <w:r w:rsidRPr="00F172E2">
        <w:rPr>
          <w:rFonts w:cs="Courier New"/>
          <w:sz w:val="28"/>
          <w:szCs w:val="28"/>
        </w:rPr>
        <w:t>отдела культуры Симферопольской РГА</w:t>
      </w:r>
    </w:p>
    <w:p w:rsidR="005105D4" w:rsidRPr="00F172E2" w:rsidRDefault="00F172E2" w:rsidP="00F172E2">
      <w:pPr>
        <w:spacing w:line="360" w:lineRule="auto"/>
        <w:ind w:firstLine="709"/>
        <w:jc w:val="both"/>
        <w:rPr>
          <w:sz w:val="28"/>
          <w:szCs w:val="28"/>
        </w:rPr>
      </w:pPr>
      <w:r>
        <w:rPr>
          <w:rFonts w:cs="Courier New"/>
          <w:sz w:val="28"/>
          <w:szCs w:val="28"/>
        </w:rPr>
        <w:t xml:space="preserve"> </w:t>
      </w:r>
      <w:r w:rsidR="005105D4" w:rsidRPr="00F172E2">
        <w:rPr>
          <w:rFonts w:cs="Courier New"/>
          <w:sz w:val="28"/>
          <w:szCs w:val="28"/>
        </w:rPr>
        <w:t>Таким образом, долгосрочные и текущие обязательства отсутствуют. Учреждение не имеет расходов общего и специального фонда.</w:t>
      </w:r>
      <w:r>
        <w:rPr>
          <w:rFonts w:cs="Courier New"/>
          <w:sz w:val="28"/>
          <w:szCs w:val="28"/>
        </w:rPr>
        <w:t xml:space="preserve"> </w:t>
      </w:r>
      <w:r w:rsidR="005105D4" w:rsidRPr="00F172E2">
        <w:rPr>
          <w:sz w:val="28"/>
          <w:szCs w:val="28"/>
        </w:rPr>
        <w:t>В Управлении культуры Симферопольского городского совета</w:t>
      </w:r>
      <w:r>
        <w:rPr>
          <w:sz w:val="28"/>
          <w:szCs w:val="28"/>
        </w:rPr>
        <w:t xml:space="preserve"> </w:t>
      </w:r>
      <w:r w:rsidR="005105D4" w:rsidRPr="00F172E2">
        <w:rPr>
          <w:sz w:val="28"/>
          <w:szCs w:val="28"/>
        </w:rPr>
        <w:t>не осуществляется прирост основных фондов, так как коэффициенты обновления меньше, чем коэффициенты выбытия. Управление культуры Симферопольского городского совета</w:t>
      </w:r>
      <w:r>
        <w:rPr>
          <w:rFonts w:cs="Courier New"/>
          <w:sz w:val="28"/>
          <w:szCs w:val="28"/>
        </w:rPr>
        <w:t xml:space="preserve"> </w:t>
      </w:r>
      <w:r w:rsidR="005105D4" w:rsidRPr="00F172E2">
        <w:rPr>
          <w:rFonts w:cs="Courier New"/>
          <w:sz w:val="28"/>
          <w:szCs w:val="28"/>
        </w:rPr>
        <w:t>является неприбыльной организацией.</w:t>
      </w:r>
    </w:p>
    <w:p w:rsidR="00673276" w:rsidRPr="00F172E2" w:rsidRDefault="00673276" w:rsidP="00F172E2">
      <w:pPr>
        <w:widowControl w:val="0"/>
        <w:shd w:val="clear" w:color="auto" w:fill="FFFFFF"/>
        <w:tabs>
          <w:tab w:val="left" w:pos="461"/>
        </w:tabs>
        <w:autoSpaceDE w:val="0"/>
        <w:autoSpaceDN w:val="0"/>
        <w:adjustRightInd w:val="0"/>
        <w:spacing w:line="360" w:lineRule="auto"/>
        <w:ind w:firstLine="709"/>
        <w:jc w:val="both"/>
        <w:rPr>
          <w:sz w:val="28"/>
          <w:szCs w:val="28"/>
        </w:rPr>
      </w:pPr>
    </w:p>
    <w:p w:rsidR="00DE1E82" w:rsidRPr="00B06CB0" w:rsidRDefault="0018688C" w:rsidP="00B06CB0">
      <w:pPr>
        <w:spacing w:line="360" w:lineRule="auto"/>
        <w:ind w:firstLine="709"/>
        <w:jc w:val="center"/>
        <w:rPr>
          <w:b/>
          <w:sz w:val="28"/>
          <w:szCs w:val="28"/>
        </w:rPr>
      </w:pPr>
      <w:r w:rsidRPr="00B06CB0">
        <w:rPr>
          <w:b/>
          <w:sz w:val="28"/>
          <w:szCs w:val="28"/>
        </w:rPr>
        <w:t>3.2</w:t>
      </w:r>
      <w:r w:rsidR="009F6FAC" w:rsidRPr="00B06CB0">
        <w:rPr>
          <w:b/>
          <w:sz w:val="28"/>
          <w:szCs w:val="28"/>
        </w:rPr>
        <w:t>. Организация внутрихозяйственного и внешнего контроля операций по оплате труда</w:t>
      </w:r>
    </w:p>
    <w:p w:rsidR="001C4E21" w:rsidRPr="00F172E2" w:rsidRDefault="001C4E21" w:rsidP="00F172E2">
      <w:pPr>
        <w:spacing w:line="360" w:lineRule="auto"/>
        <w:ind w:firstLine="709"/>
        <w:jc w:val="both"/>
        <w:rPr>
          <w:sz w:val="28"/>
          <w:szCs w:val="28"/>
        </w:rPr>
      </w:pPr>
    </w:p>
    <w:p w:rsidR="000B2A02" w:rsidRPr="00F172E2" w:rsidRDefault="0018688C" w:rsidP="00F172E2">
      <w:pPr>
        <w:spacing w:line="360" w:lineRule="auto"/>
        <w:ind w:firstLine="709"/>
        <w:jc w:val="both"/>
        <w:rPr>
          <w:sz w:val="28"/>
          <w:szCs w:val="28"/>
        </w:rPr>
      </w:pPr>
      <w:r w:rsidRPr="00F172E2">
        <w:rPr>
          <w:sz w:val="28"/>
          <w:szCs w:val="28"/>
        </w:rPr>
        <w:t xml:space="preserve">Должностными лицами, участвующими в процессе внутреннего </w:t>
      </w:r>
      <w:r w:rsidR="000B2A02" w:rsidRPr="00F172E2">
        <w:rPr>
          <w:sz w:val="28"/>
          <w:szCs w:val="28"/>
        </w:rPr>
        <w:t xml:space="preserve">и внешнего </w:t>
      </w:r>
      <w:r w:rsidRPr="00F172E2">
        <w:rPr>
          <w:sz w:val="28"/>
          <w:szCs w:val="28"/>
        </w:rPr>
        <w:t xml:space="preserve">контроля расчетов по выплате заработной платы в </w:t>
      </w:r>
      <w:r w:rsidR="000B2A02" w:rsidRPr="00F172E2">
        <w:rPr>
          <w:sz w:val="28"/>
          <w:szCs w:val="28"/>
        </w:rPr>
        <w:t xml:space="preserve">Симферопольской РГА </w:t>
      </w:r>
      <w:r w:rsidRPr="00F172E2">
        <w:rPr>
          <w:sz w:val="28"/>
          <w:szCs w:val="28"/>
        </w:rPr>
        <w:t>являются</w:t>
      </w:r>
      <w:r w:rsidR="001C4E21" w:rsidRPr="00F172E2">
        <w:rPr>
          <w:sz w:val="28"/>
          <w:szCs w:val="28"/>
        </w:rPr>
        <w:t xml:space="preserve"> (табл.3.8</w:t>
      </w:r>
      <w:r w:rsidR="000B2A02" w:rsidRPr="00F172E2">
        <w:rPr>
          <w:sz w:val="28"/>
          <w:szCs w:val="28"/>
        </w:rPr>
        <w:t>)</w:t>
      </w:r>
      <w:r w:rsidRPr="00F172E2">
        <w:rPr>
          <w:sz w:val="28"/>
          <w:szCs w:val="28"/>
        </w:rPr>
        <w:t>:</w:t>
      </w:r>
    </w:p>
    <w:p w:rsidR="00813946" w:rsidRPr="00F172E2" w:rsidRDefault="00B06CB0" w:rsidP="00F172E2">
      <w:pPr>
        <w:spacing w:line="360" w:lineRule="auto"/>
        <w:ind w:firstLine="709"/>
        <w:jc w:val="both"/>
        <w:rPr>
          <w:sz w:val="28"/>
          <w:szCs w:val="28"/>
        </w:rPr>
      </w:pPr>
      <w:r>
        <w:rPr>
          <w:sz w:val="28"/>
          <w:szCs w:val="28"/>
        </w:rPr>
        <w:br w:type="page"/>
      </w:r>
      <w:r w:rsidR="001C4E21" w:rsidRPr="00F172E2">
        <w:rPr>
          <w:sz w:val="28"/>
          <w:szCs w:val="28"/>
        </w:rPr>
        <w:t>Таблица 3.8</w:t>
      </w:r>
    </w:p>
    <w:p w:rsidR="00813946" w:rsidRPr="00F172E2" w:rsidRDefault="00813946" w:rsidP="00F172E2">
      <w:pPr>
        <w:spacing w:line="360" w:lineRule="auto"/>
        <w:ind w:firstLine="709"/>
        <w:jc w:val="both"/>
        <w:rPr>
          <w:sz w:val="28"/>
          <w:szCs w:val="28"/>
        </w:rPr>
      </w:pPr>
      <w:r w:rsidRPr="00F172E2">
        <w:rPr>
          <w:sz w:val="28"/>
          <w:szCs w:val="28"/>
        </w:rPr>
        <w:t>Должностные лица, участвующими в процессе внутреннего и внешнего контроля расчетов по выплате заработной платы</w:t>
      </w:r>
    </w:p>
    <w:p w:rsidR="004C0EEF" w:rsidRPr="00F172E2" w:rsidRDefault="004C0EEF" w:rsidP="00F172E2">
      <w:pPr>
        <w:spacing w:line="360" w:lineRule="auto"/>
        <w:ind w:firstLine="709"/>
        <w:jc w:val="both"/>
        <w:rPr>
          <w:sz w:val="28"/>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8922"/>
      </w:tblGrid>
      <w:tr w:rsidR="004C0EEF" w:rsidRPr="00B06CB0" w:rsidTr="00BF51E7">
        <w:tc>
          <w:tcPr>
            <w:tcW w:w="648" w:type="dxa"/>
            <w:shd w:val="clear" w:color="auto" w:fill="auto"/>
          </w:tcPr>
          <w:p w:rsidR="004C0EEF" w:rsidRPr="00B06CB0" w:rsidRDefault="004C0EEF" w:rsidP="00BF51E7">
            <w:pPr>
              <w:spacing w:line="360" w:lineRule="auto"/>
              <w:jc w:val="both"/>
            </w:pPr>
            <w:r w:rsidRPr="00B06CB0">
              <w:t>1</w:t>
            </w:r>
          </w:p>
        </w:tc>
        <w:tc>
          <w:tcPr>
            <w:tcW w:w="8923" w:type="dxa"/>
            <w:shd w:val="clear" w:color="auto" w:fill="auto"/>
          </w:tcPr>
          <w:p w:rsidR="004C0EEF" w:rsidRPr="00B06CB0" w:rsidRDefault="004C0EEF" w:rsidP="00BF51E7">
            <w:pPr>
              <w:spacing w:line="360" w:lineRule="auto"/>
              <w:jc w:val="both"/>
            </w:pPr>
            <w:r w:rsidRPr="00B06CB0">
              <w:t>Начальники структурных подразделений(отделов) - при ежемесячном составлении табелей учета рабочего времени;</w:t>
            </w:r>
          </w:p>
        </w:tc>
      </w:tr>
      <w:tr w:rsidR="004C0EEF" w:rsidRPr="00B06CB0" w:rsidTr="00BF51E7">
        <w:tc>
          <w:tcPr>
            <w:tcW w:w="648" w:type="dxa"/>
            <w:shd w:val="clear" w:color="auto" w:fill="auto"/>
          </w:tcPr>
          <w:p w:rsidR="004C0EEF" w:rsidRPr="00B06CB0" w:rsidRDefault="004C0EEF" w:rsidP="00BF51E7">
            <w:pPr>
              <w:spacing w:line="360" w:lineRule="auto"/>
              <w:jc w:val="both"/>
            </w:pPr>
            <w:r w:rsidRPr="00B06CB0">
              <w:t>2</w:t>
            </w:r>
          </w:p>
        </w:tc>
        <w:tc>
          <w:tcPr>
            <w:tcW w:w="8923" w:type="dxa"/>
            <w:shd w:val="clear" w:color="auto" w:fill="auto"/>
          </w:tcPr>
          <w:p w:rsidR="004C0EEF" w:rsidRPr="00B06CB0" w:rsidRDefault="004C0EEF" w:rsidP="00BF51E7">
            <w:pPr>
              <w:spacing w:line="360" w:lineRule="auto"/>
              <w:jc w:val="both"/>
            </w:pPr>
            <w:r w:rsidRPr="00B06CB0">
              <w:t>Главный бухгалтер - при осуществлении контроля за правильностью начисления сумм по оплате труда и выплате их через кассу предприятия (кроме контрольной функции осуществляет функции кассира); при осуществлении перечислений в бюджет и внебюджетные фонды сумм удержаний из заработной платы;</w:t>
            </w:r>
          </w:p>
        </w:tc>
      </w:tr>
      <w:tr w:rsidR="004C0EEF" w:rsidRPr="00B06CB0" w:rsidTr="00BF51E7">
        <w:tc>
          <w:tcPr>
            <w:tcW w:w="648" w:type="dxa"/>
            <w:shd w:val="clear" w:color="auto" w:fill="auto"/>
          </w:tcPr>
          <w:p w:rsidR="004C0EEF" w:rsidRPr="00B06CB0" w:rsidRDefault="004C0EEF" w:rsidP="00BF51E7">
            <w:pPr>
              <w:spacing w:line="360" w:lineRule="auto"/>
              <w:jc w:val="both"/>
            </w:pPr>
            <w:r w:rsidRPr="00B06CB0">
              <w:t>3</w:t>
            </w:r>
          </w:p>
        </w:tc>
        <w:tc>
          <w:tcPr>
            <w:tcW w:w="8923" w:type="dxa"/>
            <w:shd w:val="clear" w:color="auto" w:fill="auto"/>
          </w:tcPr>
          <w:p w:rsidR="004C0EEF" w:rsidRPr="00B06CB0" w:rsidRDefault="004C0EEF" w:rsidP="00BF51E7">
            <w:pPr>
              <w:spacing w:line="360" w:lineRule="auto"/>
              <w:jc w:val="both"/>
            </w:pPr>
            <w:r w:rsidRPr="00B06CB0">
              <w:t>Председатель организации- в качестве главного распорядителя имеющихся финансовых ресурсов, визирующего все денежные расходные документы, договора на выплату заработной платы сторонним лицам, приказы по личному составу, приказы на все виды материального поощрения сотрудников.</w:t>
            </w:r>
          </w:p>
        </w:tc>
      </w:tr>
      <w:tr w:rsidR="004C0EEF" w:rsidRPr="00B06CB0" w:rsidTr="00BF51E7">
        <w:tc>
          <w:tcPr>
            <w:tcW w:w="648" w:type="dxa"/>
            <w:shd w:val="clear" w:color="auto" w:fill="auto"/>
          </w:tcPr>
          <w:p w:rsidR="004C0EEF" w:rsidRPr="00B06CB0" w:rsidRDefault="004C0EEF" w:rsidP="00BF51E7">
            <w:pPr>
              <w:spacing w:line="360" w:lineRule="auto"/>
              <w:jc w:val="both"/>
            </w:pPr>
            <w:r w:rsidRPr="00B06CB0">
              <w:t>4</w:t>
            </w:r>
          </w:p>
        </w:tc>
        <w:tc>
          <w:tcPr>
            <w:tcW w:w="8923" w:type="dxa"/>
            <w:shd w:val="clear" w:color="auto" w:fill="auto"/>
          </w:tcPr>
          <w:p w:rsidR="004C0EEF" w:rsidRPr="00B06CB0" w:rsidRDefault="004C0EEF" w:rsidP="00BF51E7">
            <w:pPr>
              <w:spacing w:line="360" w:lineRule="auto"/>
              <w:jc w:val="both"/>
            </w:pPr>
            <w:r w:rsidRPr="00B06CB0">
              <w:t>Ревизор - при осуществлении проверок правильности расчетов по заработной плате в рамках своих должностных обязанностей.</w:t>
            </w:r>
          </w:p>
        </w:tc>
      </w:tr>
    </w:tbl>
    <w:p w:rsidR="004C0EEF" w:rsidRPr="00B06CB0" w:rsidRDefault="004C0EEF" w:rsidP="00B06CB0">
      <w:pPr>
        <w:spacing w:line="360" w:lineRule="auto"/>
        <w:jc w:val="both"/>
      </w:pPr>
    </w:p>
    <w:p w:rsidR="004C0EEF" w:rsidRPr="00F172E2" w:rsidRDefault="0018688C" w:rsidP="00F172E2">
      <w:pPr>
        <w:spacing w:line="360" w:lineRule="auto"/>
        <w:ind w:firstLine="709"/>
        <w:jc w:val="both"/>
        <w:rPr>
          <w:sz w:val="28"/>
          <w:szCs w:val="28"/>
        </w:rPr>
      </w:pPr>
      <w:r w:rsidRPr="00F172E2">
        <w:rPr>
          <w:sz w:val="28"/>
          <w:szCs w:val="28"/>
        </w:rPr>
        <w:t xml:space="preserve">Начальники структурных подразделений ежемесячно представляют бухгалтеру в срок до 26 числа текущего месяца табеля учета рабочего времени. Больничные листы также сначала поступают к начальникам структурных подразделений, на основании их производятся записи в табель, начальник визирует больничные листы, после этого они передаются бухгалтеру для осуществления соответствующих начислений. Кроме того, у бухгалтера имеются все копии приказов предприятия по личному составу. На основании этих документов он может рассчитать по каждому сотруднику предприятия сумму месячной оплаты труда, и оформить результаты подсчета в расчетно-платежной ведомости и расходных кассовых ордерах. </w:t>
      </w:r>
    </w:p>
    <w:p w:rsidR="00B06CB0" w:rsidRDefault="0018688C" w:rsidP="00F172E2">
      <w:pPr>
        <w:spacing w:line="360" w:lineRule="auto"/>
        <w:ind w:firstLine="709"/>
        <w:jc w:val="both"/>
        <w:rPr>
          <w:sz w:val="28"/>
          <w:szCs w:val="28"/>
        </w:rPr>
      </w:pPr>
      <w:r w:rsidRPr="00F172E2">
        <w:rPr>
          <w:sz w:val="28"/>
          <w:szCs w:val="28"/>
        </w:rPr>
        <w:t>Договора подряда, после того, как их подпишет директор, также поступают к бухгалтеру, и являются основанием для расчета соответствующих выплат и удержаний по сторонним лицам.</w:t>
      </w:r>
    </w:p>
    <w:p w:rsidR="00B06CB0" w:rsidRDefault="0018688C" w:rsidP="00F172E2">
      <w:pPr>
        <w:spacing w:line="360" w:lineRule="auto"/>
        <w:ind w:firstLine="709"/>
        <w:jc w:val="both"/>
        <w:rPr>
          <w:sz w:val="28"/>
          <w:szCs w:val="28"/>
        </w:rPr>
      </w:pPr>
      <w:r w:rsidRPr="00F172E2">
        <w:rPr>
          <w:sz w:val="28"/>
          <w:szCs w:val="28"/>
        </w:rPr>
        <w:t>Главный бухгалтер следит за правильностью расчетов начисленных сумм по всем основаниям, и в подтверждение произведенной проверки ставит свою подпись на расчетно-платежных документах.</w:t>
      </w:r>
    </w:p>
    <w:p w:rsidR="004C0EEF" w:rsidRPr="00F172E2" w:rsidRDefault="0018688C" w:rsidP="00F172E2">
      <w:pPr>
        <w:spacing w:line="360" w:lineRule="auto"/>
        <w:ind w:firstLine="709"/>
        <w:jc w:val="both"/>
        <w:rPr>
          <w:sz w:val="28"/>
          <w:szCs w:val="28"/>
        </w:rPr>
      </w:pPr>
      <w:r w:rsidRPr="00F172E2">
        <w:rPr>
          <w:sz w:val="28"/>
          <w:szCs w:val="28"/>
        </w:rPr>
        <w:t xml:space="preserve">Руководитель визирует расчетно-платежные документы, тем самым он подтверждает целесообразность и допустимость этих выплат. </w:t>
      </w:r>
    </w:p>
    <w:p w:rsidR="004C0EEF" w:rsidRPr="00F172E2" w:rsidRDefault="009F6FAC" w:rsidP="00F172E2">
      <w:pPr>
        <w:spacing w:line="360" w:lineRule="auto"/>
        <w:ind w:firstLine="709"/>
        <w:jc w:val="both"/>
        <w:rPr>
          <w:sz w:val="28"/>
          <w:szCs w:val="28"/>
        </w:rPr>
      </w:pPr>
      <w:r w:rsidRPr="00F172E2">
        <w:rPr>
          <w:sz w:val="28"/>
          <w:szCs w:val="28"/>
        </w:rPr>
        <w:t>В состав направлений внутреннего</w:t>
      </w:r>
      <w:r w:rsidR="004C0EEF" w:rsidRPr="00F172E2">
        <w:rPr>
          <w:sz w:val="28"/>
          <w:szCs w:val="28"/>
        </w:rPr>
        <w:t xml:space="preserve"> и внешнего</w:t>
      </w:r>
      <w:r w:rsidR="00F172E2">
        <w:rPr>
          <w:sz w:val="28"/>
          <w:szCs w:val="28"/>
        </w:rPr>
        <w:t xml:space="preserve"> </w:t>
      </w:r>
      <w:r w:rsidRPr="00F172E2">
        <w:rPr>
          <w:sz w:val="28"/>
          <w:szCs w:val="28"/>
        </w:rPr>
        <w:t>контроля расчетов с работниками по выплате заработной платы</w:t>
      </w:r>
      <w:r w:rsidR="004C0EEF" w:rsidRPr="00F172E2">
        <w:rPr>
          <w:sz w:val="28"/>
          <w:szCs w:val="28"/>
        </w:rPr>
        <w:t xml:space="preserve"> Симферопольской РГА</w:t>
      </w:r>
      <w:r w:rsidRPr="00F172E2">
        <w:rPr>
          <w:sz w:val="28"/>
          <w:szCs w:val="28"/>
        </w:rPr>
        <w:t xml:space="preserve"> включаются</w:t>
      </w:r>
      <w:r w:rsidR="003C1FBB" w:rsidRPr="00F172E2">
        <w:rPr>
          <w:sz w:val="28"/>
          <w:szCs w:val="28"/>
        </w:rPr>
        <w:t xml:space="preserve"> (табл. 3.9</w:t>
      </w:r>
      <w:r w:rsidR="004C0EEF" w:rsidRPr="00F172E2">
        <w:rPr>
          <w:sz w:val="28"/>
          <w:szCs w:val="28"/>
        </w:rPr>
        <w:t>)</w:t>
      </w:r>
      <w:r w:rsidRPr="00F172E2">
        <w:rPr>
          <w:sz w:val="28"/>
          <w:szCs w:val="28"/>
        </w:rPr>
        <w:t>:</w:t>
      </w:r>
    </w:p>
    <w:p w:rsidR="004C0EEF" w:rsidRPr="00F172E2" w:rsidRDefault="003C1FBB" w:rsidP="00F172E2">
      <w:pPr>
        <w:spacing w:line="360" w:lineRule="auto"/>
        <w:ind w:firstLine="709"/>
        <w:jc w:val="both"/>
        <w:rPr>
          <w:sz w:val="28"/>
          <w:szCs w:val="28"/>
        </w:rPr>
      </w:pPr>
      <w:r w:rsidRPr="00F172E2">
        <w:rPr>
          <w:sz w:val="28"/>
          <w:szCs w:val="28"/>
        </w:rPr>
        <w:t>Таблица 3.9</w:t>
      </w:r>
    </w:p>
    <w:p w:rsidR="004C0EEF" w:rsidRDefault="004C0EEF" w:rsidP="00F172E2">
      <w:pPr>
        <w:spacing w:line="360" w:lineRule="auto"/>
        <w:ind w:firstLine="709"/>
        <w:jc w:val="both"/>
        <w:rPr>
          <w:sz w:val="28"/>
          <w:szCs w:val="28"/>
        </w:rPr>
      </w:pPr>
      <w:r w:rsidRPr="00F172E2">
        <w:rPr>
          <w:sz w:val="28"/>
          <w:szCs w:val="28"/>
        </w:rPr>
        <w:t>Контроль расчетов по оплате труда</w:t>
      </w:r>
      <w:r w:rsidR="009F6FAC" w:rsidRPr="00F172E2">
        <w:rPr>
          <w:sz w:val="28"/>
          <w:szCs w:val="17"/>
        </w:rPr>
        <w:t xml:space="preserve"> </w:t>
      </w:r>
    </w:p>
    <w:p w:rsidR="00B06CB0" w:rsidRPr="00F172E2" w:rsidRDefault="00B06CB0" w:rsidP="00F172E2">
      <w:pPr>
        <w:spacing w:line="360" w:lineRule="auto"/>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8742"/>
      </w:tblGrid>
      <w:tr w:rsidR="004C0EEF" w:rsidRPr="00B06CB0" w:rsidTr="00BF51E7">
        <w:tc>
          <w:tcPr>
            <w:tcW w:w="828" w:type="dxa"/>
            <w:shd w:val="clear" w:color="auto" w:fill="auto"/>
          </w:tcPr>
          <w:p w:rsidR="004C0EEF" w:rsidRPr="00B06CB0" w:rsidRDefault="004C0EEF" w:rsidP="00BF51E7">
            <w:pPr>
              <w:spacing w:line="360" w:lineRule="auto"/>
              <w:jc w:val="both"/>
            </w:pPr>
            <w:r w:rsidRPr="00B06CB0">
              <w:t>1</w:t>
            </w:r>
          </w:p>
        </w:tc>
        <w:tc>
          <w:tcPr>
            <w:tcW w:w="8743" w:type="dxa"/>
            <w:shd w:val="clear" w:color="auto" w:fill="auto"/>
          </w:tcPr>
          <w:p w:rsidR="004C0EEF" w:rsidRPr="00B06CB0" w:rsidRDefault="004C0EEF" w:rsidP="00BF51E7">
            <w:pPr>
              <w:spacing w:line="360" w:lineRule="auto"/>
              <w:jc w:val="both"/>
            </w:pPr>
            <w:r w:rsidRPr="00B06CB0">
              <w:t>Подтверждение достоверности производимых начислений и отражение их на счетах бухгалтерского учета;</w:t>
            </w:r>
          </w:p>
        </w:tc>
      </w:tr>
      <w:tr w:rsidR="004C0EEF" w:rsidRPr="00B06CB0" w:rsidTr="00BF51E7">
        <w:tc>
          <w:tcPr>
            <w:tcW w:w="828" w:type="dxa"/>
            <w:shd w:val="clear" w:color="auto" w:fill="auto"/>
          </w:tcPr>
          <w:p w:rsidR="004C0EEF" w:rsidRPr="00B06CB0" w:rsidRDefault="004C0EEF" w:rsidP="00BF51E7">
            <w:pPr>
              <w:spacing w:line="360" w:lineRule="auto"/>
              <w:jc w:val="both"/>
            </w:pPr>
            <w:r w:rsidRPr="00B06CB0">
              <w:t>2</w:t>
            </w:r>
          </w:p>
        </w:tc>
        <w:tc>
          <w:tcPr>
            <w:tcW w:w="8743" w:type="dxa"/>
            <w:shd w:val="clear" w:color="auto" w:fill="auto"/>
          </w:tcPr>
          <w:p w:rsidR="004C0EEF" w:rsidRPr="00B06CB0" w:rsidRDefault="004C0EEF" w:rsidP="00BF51E7">
            <w:pPr>
              <w:spacing w:line="360" w:lineRule="auto"/>
              <w:jc w:val="both"/>
            </w:pPr>
            <w:r w:rsidRPr="00B06CB0">
              <w:t>Подтверждение достоверности произведенных удержаний и отражение их на счетах бухгалтерского учета;</w:t>
            </w:r>
          </w:p>
        </w:tc>
      </w:tr>
      <w:tr w:rsidR="004C0EEF" w:rsidRPr="00B06CB0" w:rsidTr="00BF51E7">
        <w:tc>
          <w:tcPr>
            <w:tcW w:w="828" w:type="dxa"/>
            <w:shd w:val="clear" w:color="auto" w:fill="auto"/>
          </w:tcPr>
          <w:p w:rsidR="004C0EEF" w:rsidRPr="00B06CB0" w:rsidRDefault="004C0EEF" w:rsidP="00BF51E7">
            <w:pPr>
              <w:spacing w:line="360" w:lineRule="auto"/>
              <w:jc w:val="both"/>
            </w:pPr>
            <w:r w:rsidRPr="00B06CB0">
              <w:t>3</w:t>
            </w:r>
          </w:p>
        </w:tc>
        <w:tc>
          <w:tcPr>
            <w:tcW w:w="8743" w:type="dxa"/>
            <w:shd w:val="clear" w:color="auto" w:fill="auto"/>
          </w:tcPr>
          <w:p w:rsidR="004C0EEF" w:rsidRPr="00B06CB0" w:rsidRDefault="004C0EEF" w:rsidP="00BF51E7">
            <w:pPr>
              <w:spacing w:line="360" w:lineRule="auto"/>
              <w:jc w:val="both"/>
            </w:pPr>
            <w:r w:rsidRPr="00B06CB0">
              <w:t xml:space="preserve">Проверка организации аналитического учета расчетов по оплате труда и взаимосвязи аналитического и синтетического учета. </w:t>
            </w:r>
          </w:p>
        </w:tc>
      </w:tr>
      <w:tr w:rsidR="004C0EEF" w:rsidRPr="00B06CB0" w:rsidTr="00BF51E7">
        <w:tc>
          <w:tcPr>
            <w:tcW w:w="828" w:type="dxa"/>
            <w:shd w:val="clear" w:color="auto" w:fill="auto"/>
          </w:tcPr>
          <w:p w:rsidR="004C0EEF" w:rsidRPr="00B06CB0" w:rsidRDefault="004C0EEF" w:rsidP="00BF51E7">
            <w:pPr>
              <w:spacing w:line="360" w:lineRule="auto"/>
              <w:jc w:val="both"/>
            </w:pPr>
            <w:r w:rsidRPr="00B06CB0">
              <w:t>4</w:t>
            </w:r>
          </w:p>
        </w:tc>
        <w:tc>
          <w:tcPr>
            <w:tcW w:w="8743" w:type="dxa"/>
            <w:shd w:val="clear" w:color="auto" w:fill="auto"/>
          </w:tcPr>
          <w:p w:rsidR="004C0EEF" w:rsidRPr="00B06CB0" w:rsidRDefault="004C0EEF" w:rsidP="00BF51E7">
            <w:pPr>
              <w:spacing w:line="360" w:lineRule="auto"/>
              <w:jc w:val="both"/>
            </w:pPr>
            <w:r w:rsidRPr="00B06CB0">
              <w:t>Правильность отражения расходов по оплате труда в отчетности предприятия.</w:t>
            </w:r>
          </w:p>
        </w:tc>
      </w:tr>
    </w:tbl>
    <w:p w:rsidR="004C0EEF" w:rsidRPr="00B06CB0" w:rsidRDefault="004C0EEF" w:rsidP="00B06CB0">
      <w:pPr>
        <w:spacing w:line="360" w:lineRule="auto"/>
        <w:jc w:val="both"/>
      </w:pPr>
    </w:p>
    <w:p w:rsidR="00B06CB0" w:rsidRDefault="009F6FAC" w:rsidP="00F172E2">
      <w:pPr>
        <w:spacing w:line="360" w:lineRule="auto"/>
        <w:ind w:firstLine="709"/>
        <w:jc w:val="both"/>
        <w:rPr>
          <w:sz w:val="28"/>
          <w:szCs w:val="28"/>
        </w:rPr>
      </w:pPr>
      <w:r w:rsidRPr="00F172E2">
        <w:rPr>
          <w:sz w:val="28"/>
          <w:szCs w:val="28"/>
        </w:rPr>
        <w:t xml:space="preserve">Выбор метода проверки в каждом отдельно взятом случае зависит от цели, которая стоит перед ревизором. Если проверка проводится в рамках подтверждения достоверности показателей отчетности, то она осуществляется выборочно. Если ставится задача проверки учета расчетов по оплате труда, то она проводится сплошным методом. </w:t>
      </w:r>
    </w:p>
    <w:p w:rsidR="009D2488" w:rsidRPr="00F172E2" w:rsidRDefault="009D2488" w:rsidP="00F172E2">
      <w:pPr>
        <w:spacing w:line="360" w:lineRule="auto"/>
        <w:ind w:firstLine="709"/>
        <w:jc w:val="both"/>
        <w:rPr>
          <w:sz w:val="28"/>
          <w:szCs w:val="28"/>
        </w:rPr>
      </w:pPr>
      <w:r w:rsidRPr="00F172E2">
        <w:rPr>
          <w:sz w:val="28"/>
          <w:szCs w:val="28"/>
        </w:rPr>
        <w:t xml:space="preserve">В Симферопольской РГА </w:t>
      </w:r>
      <w:r w:rsidR="009F6FAC" w:rsidRPr="00F172E2">
        <w:rPr>
          <w:sz w:val="28"/>
          <w:szCs w:val="28"/>
        </w:rPr>
        <w:t>ревизор обычно осуществляет проверку начислений и удержаний сплошным методом. Он подтверждает по данным расчетных ведомостей достоверность произведенных расчетов и используемых в расчетах показателей. При этом он изучает первичные документы, которые являются основанием для начисления заработной платы. Особое внимание он обра</w:t>
      </w:r>
      <w:r w:rsidRPr="00F172E2">
        <w:rPr>
          <w:sz w:val="28"/>
          <w:szCs w:val="28"/>
        </w:rPr>
        <w:t>щает на правильность их заполнения, со</w:t>
      </w:r>
      <w:r w:rsidR="009F6FAC" w:rsidRPr="00F172E2">
        <w:rPr>
          <w:sz w:val="28"/>
          <w:szCs w:val="28"/>
        </w:rPr>
        <w:t xml:space="preserve">ответствие требованиям нормативных документов по начислению и выплате заработной платы. </w:t>
      </w:r>
    </w:p>
    <w:p w:rsidR="00B06CB0" w:rsidRDefault="009F6FAC" w:rsidP="00F172E2">
      <w:pPr>
        <w:spacing w:line="360" w:lineRule="auto"/>
        <w:ind w:firstLine="709"/>
        <w:jc w:val="both"/>
        <w:rPr>
          <w:sz w:val="28"/>
          <w:szCs w:val="28"/>
        </w:rPr>
      </w:pPr>
      <w:r w:rsidRPr="00F172E2">
        <w:rPr>
          <w:sz w:val="28"/>
          <w:szCs w:val="28"/>
        </w:rPr>
        <w:t>Ревизор сличает соответствие должностных окладов, зафиксированных в штатном расписании, приказах при приеме на работу данным расчетно-платежных ведомостей и лицевых карточек сотрудников.</w:t>
      </w:r>
    </w:p>
    <w:p w:rsidR="009D2488" w:rsidRPr="00F172E2" w:rsidRDefault="009F6FAC" w:rsidP="00F172E2">
      <w:pPr>
        <w:spacing w:line="360" w:lineRule="auto"/>
        <w:ind w:firstLine="709"/>
        <w:jc w:val="both"/>
        <w:rPr>
          <w:sz w:val="28"/>
          <w:szCs w:val="28"/>
        </w:rPr>
      </w:pPr>
      <w:r w:rsidRPr="00F172E2">
        <w:rPr>
          <w:sz w:val="28"/>
          <w:szCs w:val="28"/>
        </w:rPr>
        <w:t>Он сопоставляет фамилии работников, указанных в табелях учета рабочего времени с данными учета личного состава для выявления вымышленных лиц, повторного начисления сумм по ранее оплаченным первичным документам.</w:t>
      </w:r>
    </w:p>
    <w:p w:rsidR="009D2488" w:rsidRPr="00F172E2" w:rsidRDefault="009F6FAC" w:rsidP="00F172E2">
      <w:pPr>
        <w:spacing w:line="360" w:lineRule="auto"/>
        <w:ind w:firstLine="709"/>
        <w:jc w:val="both"/>
        <w:rPr>
          <w:sz w:val="28"/>
          <w:szCs w:val="28"/>
        </w:rPr>
      </w:pPr>
      <w:r w:rsidRPr="00F172E2">
        <w:rPr>
          <w:sz w:val="28"/>
          <w:szCs w:val="28"/>
        </w:rPr>
        <w:t xml:space="preserve">При проверке первичных документов ревизор проверяет наличие подписей должностных лиц, правильность заполнения всех реквизитов, наличие подчисток, помарок, неоговоренных исправлений. Им установлено, что поступление денег в кассу и выдачу из кассы </w:t>
      </w:r>
      <w:r w:rsidR="003C1FBB" w:rsidRPr="00F172E2">
        <w:rPr>
          <w:sz w:val="28"/>
          <w:szCs w:val="28"/>
        </w:rPr>
        <w:t xml:space="preserve">отдела культуры </w:t>
      </w:r>
      <w:r w:rsidR="009D2488" w:rsidRPr="00F172E2">
        <w:rPr>
          <w:sz w:val="28"/>
          <w:szCs w:val="28"/>
        </w:rPr>
        <w:t xml:space="preserve">Симферопольской РГА </w:t>
      </w:r>
      <w:r w:rsidRPr="00F172E2">
        <w:rPr>
          <w:sz w:val="28"/>
          <w:szCs w:val="28"/>
        </w:rPr>
        <w:t>на выплату заработной платы оформлялись приходными и расходными кассовыми ордерами. Суммы операций записывались в ордерах не только цифрами, но и прописью. Приходные ордера подписаны главным бухгалтером, а расходные - руководителем организации и главным бухгалтером. В приходных и расходных кассовых ордерах на выплату заработной платы указывались основание для их составления. Приходные и расходные кассовые ордера заполнены четко и ясно чернилами или шариковыми ручками. Подчистки, помарки или исправления, хотя бы оговоренные, в этих документах не допускались.</w:t>
      </w:r>
    </w:p>
    <w:p w:rsidR="00893389" w:rsidRPr="00F172E2" w:rsidRDefault="009F6FAC" w:rsidP="00F172E2">
      <w:pPr>
        <w:spacing w:line="360" w:lineRule="auto"/>
        <w:ind w:firstLine="709"/>
        <w:jc w:val="both"/>
        <w:rPr>
          <w:sz w:val="28"/>
          <w:szCs w:val="28"/>
        </w:rPr>
      </w:pPr>
      <w:r w:rsidRPr="00F172E2">
        <w:rPr>
          <w:sz w:val="28"/>
          <w:szCs w:val="28"/>
        </w:rPr>
        <w:t xml:space="preserve">При получении наличных денежных средств из банка с расчетного счета на цели выплаты заработной платы и оприходовании их в кассу составлялся приходный кассовый ордер, который заверен печатью </w:t>
      </w:r>
      <w:r w:rsidR="003C1FBB" w:rsidRPr="00F172E2">
        <w:rPr>
          <w:sz w:val="28"/>
          <w:szCs w:val="28"/>
        </w:rPr>
        <w:t xml:space="preserve">отдела культуры </w:t>
      </w:r>
      <w:r w:rsidR="00893389" w:rsidRPr="00F172E2">
        <w:rPr>
          <w:sz w:val="28"/>
          <w:szCs w:val="28"/>
        </w:rPr>
        <w:t xml:space="preserve">Симферопольской РГА </w:t>
      </w:r>
      <w:r w:rsidRPr="00F172E2">
        <w:rPr>
          <w:sz w:val="28"/>
          <w:szCs w:val="28"/>
        </w:rPr>
        <w:t>, зарегистрирован в журнале регистрации приходных и расходных кассовых ордеров. Приходный кассовый ордер хранится вместе с квитанцией и выписками из кассовой книги.</w:t>
      </w:r>
    </w:p>
    <w:p w:rsidR="00B06CB0" w:rsidRDefault="009F6FAC" w:rsidP="00F172E2">
      <w:pPr>
        <w:spacing w:line="360" w:lineRule="auto"/>
        <w:ind w:firstLine="709"/>
        <w:jc w:val="both"/>
        <w:rPr>
          <w:sz w:val="28"/>
          <w:szCs w:val="28"/>
        </w:rPr>
      </w:pPr>
      <w:r w:rsidRPr="00F172E2">
        <w:rPr>
          <w:sz w:val="28"/>
          <w:szCs w:val="28"/>
        </w:rPr>
        <w:t>Методом арифметического контроля ревизор проверил правильность подсчетов в первичных документах и расчетных ведомостях. Одновременно, пользуясь табелем учета рабочего времени, он произвел проверку начислений зарплаты сотрудникам, проработавшим неполный месяц.</w:t>
      </w:r>
    </w:p>
    <w:p w:rsidR="00893389" w:rsidRPr="00F172E2" w:rsidRDefault="009F6FAC" w:rsidP="00F172E2">
      <w:pPr>
        <w:spacing w:line="360" w:lineRule="auto"/>
        <w:ind w:firstLine="709"/>
        <w:jc w:val="both"/>
        <w:rPr>
          <w:sz w:val="28"/>
          <w:szCs w:val="28"/>
        </w:rPr>
      </w:pPr>
      <w:r w:rsidRPr="00F172E2">
        <w:rPr>
          <w:sz w:val="28"/>
          <w:szCs w:val="28"/>
        </w:rPr>
        <w:t>При проверке правильности начисления пособий по временной нетрудоспособности ревизор проверил</w:t>
      </w:r>
      <w:r w:rsidR="004E6886" w:rsidRPr="00F172E2">
        <w:rPr>
          <w:sz w:val="28"/>
          <w:szCs w:val="28"/>
        </w:rPr>
        <w:t>(табл. 3.10</w:t>
      </w:r>
      <w:r w:rsidR="00893389" w:rsidRPr="00F172E2">
        <w:rPr>
          <w:sz w:val="28"/>
          <w:szCs w:val="28"/>
        </w:rPr>
        <w:t>)</w:t>
      </w:r>
      <w:r w:rsidRPr="00F172E2">
        <w:rPr>
          <w:sz w:val="28"/>
          <w:szCs w:val="28"/>
        </w:rPr>
        <w:t>:</w:t>
      </w:r>
    </w:p>
    <w:p w:rsidR="00893389" w:rsidRPr="00F172E2" w:rsidRDefault="00FC651A" w:rsidP="00F172E2">
      <w:pPr>
        <w:spacing w:line="360" w:lineRule="auto"/>
        <w:ind w:firstLine="709"/>
        <w:jc w:val="both"/>
        <w:rPr>
          <w:sz w:val="28"/>
          <w:szCs w:val="28"/>
        </w:rPr>
      </w:pPr>
      <w:r w:rsidRPr="00F172E2">
        <w:rPr>
          <w:sz w:val="28"/>
          <w:szCs w:val="28"/>
        </w:rPr>
        <w:t>Таблица 3.10</w:t>
      </w:r>
    </w:p>
    <w:p w:rsidR="00893389" w:rsidRDefault="00893389" w:rsidP="00F172E2">
      <w:pPr>
        <w:spacing w:line="360" w:lineRule="auto"/>
        <w:ind w:firstLine="709"/>
        <w:jc w:val="both"/>
        <w:rPr>
          <w:sz w:val="28"/>
          <w:szCs w:val="28"/>
        </w:rPr>
      </w:pPr>
      <w:r w:rsidRPr="00F172E2">
        <w:rPr>
          <w:sz w:val="28"/>
          <w:szCs w:val="28"/>
        </w:rPr>
        <w:t>Проверяемая документация</w:t>
      </w:r>
    </w:p>
    <w:p w:rsidR="00B06CB0" w:rsidRPr="00F172E2" w:rsidRDefault="00B06CB0" w:rsidP="00F172E2">
      <w:pPr>
        <w:spacing w:line="360" w:lineRule="auto"/>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8742"/>
      </w:tblGrid>
      <w:tr w:rsidR="00893389" w:rsidRPr="00B06CB0" w:rsidTr="00BF51E7">
        <w:tc>
          <w:tcPr>
            <w:tcW w:w="828" w:type="dxa"/>
            <w:shd w:val="clear" w:color="auto" w:fill="auto"/>
          </w:tcPr>
          <w:p w:rsidR="00893389" w:rsidRPr="00B06CB0" w:rsidRDefault="00FC651A" w:rsidP="00BF51E7">
            <w:pPr>
              <w:spacing w:line="360" w:lineRule="auto"/>
              <w:jc w:val="both"/>
            </w:pPr>
            <w:r w:rsidRPr="00B06CB0">
              <w:t>1</w:t>
            </w:r>
          </w:p>
        </w:tc>
        <w:tc>
          <w:tcPr>
            <w:tcW w:w="8743" w:type="dxa"/>
            <w:shd w:val="clear" w:color="auto" w:fill="auto"/>
          </w:tcPr>
          <w:p w:rsidR="00893389" w:rsidRPr="00B06CB0" w:rsidRDefault="00893389" w:rsidP="00BF51E7">
            <w:pPr>
              <w:spacing w:line="360" w:lineRule="auto"/>
              <w:jc w:val="both"/>
            </w:pPr>
            <w:r w:rsidRPr="00B06CB0">
              <w:t>Правильность оформления больничных листов, наличие печатей лечебного учреждения и подписей ответственных работников медицинского учреждения;</w:t>
            </w:r>
          </w:p>
        </w:tc>
      </w:tr>
      <w:tr w:rsidR="00893389" w:rsidRPr="00B06CB0" w:rsidTr="00BF51E7">
        <w:tc>
          <w:tcPr>
            <w:tcW w:w="828" w:type="dxa"/>
            <w:shd w:val="clear" w:color="auto" w:fill="auto"/>
          </w:tcPr>
          <w:p w:rsidR="00893389" w:rsidRPr="00B06CB0" w:rsidRDefault="00FC651A" w:rsidP="00BF51E7">
            <w:pPr>
              <w:spacing w:line="360" w:lineRule="auto"/>
              <w:jc w:val="both"/>
            </w:pPr>
            <w:r w:rsidRPr="00B06CB0">
              <w:t>2</w:t>
            </w:r>
          </w:p>
        </w:tc>
        <w:tc>
          <w:tcPr>
            <w:tcW w:w="8743" w:type="dxa"/>
            <w:shd w:val="clear" w:color="auto" w:fill="auto"/>
          </w:tcPr>
          <w:p w:rsidR="00893389" w:rsidRPr="00B06CB0" w:rsidRDefault="00893389" w:rsidP="00BF51E7">
            <w:pPr>
              <w:spacing w:line="360" w:lineRule="auto"/>
              <w:jc w:val="both"/>
            </w:pPr>
            <w:r w:rsidRPr="00B06CB0">
              <w:t>Правильность подсчета среднего заработка, количества дней болезни и непрерывного стажа работы;</w:t>
            </w:r>
          </w:p>
        </w:tc>
      </w:tr>
      <w:tr w:rsidR="00893389" w:rsidRPr="00B06CB0" w:rsidTr="00BF51E7">
        <w:tc>
          <w:tcPr>
            <w:tcW w:w="828" w:type="dxa"/>
            <w:shd w:val="clear" w:color="auto" w:fill="auto"/>
          </w:tcPr>
          <w:p w:rsidR="00893389" w:rsidRPr="00B06CB0" w:rsidRDefault="00FC651A" w:rsidP="00BF51E7">
            <w:pPr>
              <w:spacing w:line="360" w:lineRule="auto"/>
              <w:jc w:val="both"/>
            </w:pPr>
            <w:r w:rsidRPr="00B06CB0">
              <w:t>3</w:t>
            </w:r>
          </w:p>
        </w:tc>
        <w:tc>
          <w:tcPr>
            <w:tcW w:w="8743" w:type="dxa"/>
            <w:shd w:val="clear" w:color="auto" w:fill="auto"/>
          </w:tcPr>
          <w:p w:rsidR="00893389" w:rsidRPr="00B06CB0" w:rsidRDefault="00893389" w:rsidP="00BF51E7">
            <w:pPr>
              <w:spacing w:line="360" w:lineRule="auto"/>
              <w:jc w:val="both"/>
            </w:pPr>
            <w:r w:rsidRPr="00B06CB0">
              <w:t xml:space="preserve"> Правильность исчисленных сумм пособия (при непрерывном стаже работы до 5 лет - 60% заработка; до 8 лет - 80% заработка; свыше 8 лет 100% заработка).</w:t>
            </w:r>
          </w:p>
        </w:tc>
      </w:tr>
      <w:tr w:rsidR="00FC651A" w:rsidRPr="00B06CB0" w:rsidTr="00BF51E7">
        <w:tc>
          <w:tcPr>
            <w:tcW w:w="828" w:type="dxa"/>
            <w:shd w:val="clear" w:color="auto" w:fill="auto"/>
          </w:tcPr>
          <w:p w:rsidR="00FC651A" w:rsidRPr="00B06CB0" w:rsidRDefault="00FC651A" w:rsidP="00BF51E7">
            <w:pPr>
              <w:spacing w:line="360" w:lineRule="auto"/>
              <w:jc w:val="both"/>
            </w:pPr>
            <w:r w:rsidRPr="00B06CB0">
              <w:t>4</w:t>
            </w:r>
          </w:p>
        </w:tc>
        <w:tc>
          <w:tcPr>
            <w:tcW w:w="8743" w:type="dxa"/>
            <w:shd w:val="clear" w:color="auto" w:fill="auto"/>
          </w:tcPr>
          <w:p w:rsidR="00FC651A" w:rsidRPr="00B06CB0" w:rsidRDefault="00FC651A" w:rsidP="00BF51E7">
            <w:pPr>
              <w:spacing w:line="360" w:lineRule="auto"/>
              <w:jc w:val="both"/>
            </w:pPr>
            <w:r w:rsidRPr="00B06CB0">
              <w:t>наличие протоколов заседания комиссии по социальному страхованию</w:t>
            </w:r>
          </w:p>
        </w:tc>
      </w:tr>
    </w:tbl>
    <w:p w:rsidR="00B06CB0" w:rsidRDefault="00B06CB0" w:rsidP="00B06CB0">
      <w:pPr>
        <w:spacing w:line="360" w:lineRule="auto"/>
        <w:jc w:val="both"/>
        <w:rPr>
          <w:sz w:val="28"/>
          <w:szCs w:val="28"/>
        </w:rPr>
      </w:pPr>
    </w:p>
    <w:p w:rsidR="002E3D4C" w:rsidRPr="00F172E2" w:rsidRDefault="009F6FAC" w:rsidP="00B06CB0">
      <w:pPr>
        <w:spacing w:line="360" w:lineRule="auto"/>
        <w:ind w:firstLine="709"/>
        <w:jc w:val="both"/>
        <w:rPr>
          <w:sz w:val="28"/>
          <w:szCs w:val="28"/>
        </w:rPr>
      </w:pPr>
      <w:r w:rsidRPr="00F172E2">
        <w:rPr>
          <w:sz w:val="28"/>
          <w:szCs w:val="28"/>
        </w:rPr>
        <w:t xml:space="preserve">Отклонений от установленного порядка при исчислении сумм заработной платы и пособий по временной нетрудоспособности им не было обнаружено. </w:t>
      </w:r>
    </w:p>
    <w:p w:rsidR="002E3D4C" w:rsidRPr="00F172E2" w:rsidRDefault="009F6FAC" w:rsidP="00F172E2">
      <w:pPr>
        <w:spacing w:line="360" w:lineRule="auto"/>
        <w:ind w:firstLine="709"/>
        <w:jc w:val="both"/>
        <w:rPr>
          <w:sz w:val="28"/>
          <w:szCs w:val="28"/>
        </w:rPr>
      </w:pPr>
      <w:r w:rsidRPr="00F172E2">
        <w:rPr>
          <w:sz w:val="28"/>
          <w:szCs w:val="28"/>
        </w:rPr>
        <w:t xml:space="preserve">Затем ревизор проверил достоверность отражения начислений на счетах бухгалтерского учета. </w:t>
      </w:r>
    </w:p>
    <w:p w:rsidR="002E3D4C" w:rsidRPr="00F172E2" w:rsidRDefault="009F6FAC" w:rsidP="00F172E2">
      <w:pPr>
        <w:spacing w:line="360" w:lineRule="auto"/>
        <w:ind w:firstLine="709"/>
        <w:jc w:val="both"/>
        <w:rPr>
          <w:sz w:val="28"/>
          <w:szCs w:val="28"/>
        </w:rPr>
      </w:pPr>
      <w:r w:rsidRPr="00F172E2">
        <w:rPr>
          <w:sz w:val="28"/>
          <w:szCs w:val="28"/>
        </w:rPr>
        <w:t xml:space="preserve">После этого ревизор перешел ко второму направлению проверки - подтверждению достоверности произведенных удержаний и отражению их на счетах бухгалтерского учета. Основным видом удержаний, которому при проверке он уделяет главное внимание - исчисление и уплата подоходного налога. </w:t>
      </w:r>
    </w:p>
    <w:p w:rsidR="002E3D4C" w:rsidRPr="00F172E2" w:rsidRDefault="002E3D4C" w:rsidP="00F172E2">
      <w:pPr>
        <w:spacing w:line="360" w:lineRule="auto"/>
        <w:ind w:firstLine="709"/>
        <w:jc w:val="both"/>
        <w:rPr>
          <w:sz w:val="28"/>
          <w:szCs w:val="28"/>
        </w:rPr>
      </w:pPr>
      <w:r w:rsidRPr="00F172E2">
        <w:rPr>
          <w:sz w:val="28"/>
          <w:szCs w:val="28"/>
        </w:rPr>
        <w:t>Ревизор проверил</w:t>
      </w:r>
      <w:r w:rsidR="00F172E2">
        <w:rPr>
          <w:sz w:val="28"/>
          <w:szCs w:val="28"/>
        </w:rPr>
        <w:t xml:space="preserve"> </w:t>
      </w:r>
      <w:r w:rsidR="009F6FAC" w:rsidRPr="00F172E2">
        <w:rPr>
          <w:sz w:val="28"/>
          <w:szCs w:val="28"/>
        </w:rPr>
        <w:t>правильность сумм удержаний</w:t>
      </w:r>
      <w:r w:rsidRPr="00F172E2">
        <w:rPr>
          <w:sz w:val="28"/>
          <w:szCs w:val="28"/>
        </w:rPr>
        <w:t xml:space="preserve"> в Пенсионный фонд</w:t>
      </w:r>
      <w:r w:rsidR="009F6FAC" w:rsidRPr="00F172E2">
        <w:rPr>
          <w:sz w:val="28"/>
          <w:szCs w:val="28"/>
        </w:rPr>
        <w:t>, своевременность бухгалтерских записей в регистрах бухгалтерского учета.</w:t>
      </w:r>
      <w:r w:rsidR="009F6FAC" w:rsidRPr="00F172E2">
        <w:rPr>
          <w:sz w:val="28"/>
          <w:szCs w:val="28"/>
        </w:rPr>
        <w:br/>
        <w:t>В конце проверки ревизор устанавливает, соответствуют ли данные аналитического учета данным синтетического учета. Сумма не выплаченной в конце месяца заработной платы по ведомостям должна соответствоват</w:t>
      </w:r>
      <w:r w:rsidR="00DF07EF" w:rsidRPr="00F172E2">
        <w:rPr>
          <w:sz w:val="28"/>
          <w:szCs w:val="28"/>
        </w:rPr>
        <w:t>ь кредитовому сальдо по счету 661</w:t>
      </w:r>
      <w:r w:rsidR="009F6FAC" w:rsidRPr="00F172E2">
        <w:rPr>
          <w:sz w:val="28"/>
          <w:szCs w:val="28"/>
        </w:rPr>
        <w:t>; итоговые записи по вед</w:t>
      </w:r>
      <w:r w:rsidR="00DF07EF" w:rsidRPr="00F172E2">
        <w:rPr>
          <w:sz w:val="28"/>
          <w:szCs w:val="28"/>
        </w:rPr>
        <w:t>омостям - оборотам по кредиту 661</w:t>
      </w:r>
      <w:r w:rsidR="009F6FAC" w:rsidRPr="00F172E2">
        <w:rPr>
          <w:sz w:val="28"/>
          <w:szCs w:val="28"/>
        </w:rPr>
        <w:t xml:space="preserve"> счета. По </w:t>
      </w:r>
      <w:r w:rsidR="00DF07EF" w:rsidRPr="00F172E2">
        <w:rPr>
          <w:sz w:val="28"/>
          <w:szCs w:val="28"/>
        </w:rPr>
        <w:t xml:space="preserve">отделу культуры </w:t>
      </w:r>
      <w:r w:rsidRPr="00F172E2">
        <w:rPr>
          <w:sz w:val="28"/>
          <w:szCs w:val="28"/>
        </w:rPr>
        <w:t xml:space="preserve">Симферопольской РГА </w:t>
      </w:r>
      <w:r w:rsidR="009F6FAC" w:rsidRPr="00F172E2">
        <w:rPr>
          <w:sz w:val="28"/>
          <w:szCs w:val="28"/>
        </w:rPr>
        <w:t>в ходе сверки ревизором подтверждено соответствие данных аналитического и синтетического учета расходов на оплату труда.</w:t>
      </w:r>
    </w:p>
    <w:p w:rsidR="002E3D4C" w:rsidRPr="00F172E2" w:rsidRDefault="009F6FAC" w:rsidP="00F172E2">
      <w:pPr>
        <w:spacing w:line="360" w:lineRule="auto"/>
        <w:ind w:firstLine="709"/>
        <w:jc w:val="both"/>
        <w:rPr>
          <w:sz w:val="28"/>
          <w:szCs w:val="28"/>
        </w:rPr>
      </w:pPr>
      <w:r w:rsidRPr="00F172E2">
        <w:rPr>
          <w:sz w:val="28"/>
          <w:szCs w:val="28"/>
        </w:rPr>
        <w:t>По результатам проделанной работы ревизор составляет акт проверки, с которым знакомятся должностные лица предприятия. В случае выявления недостатков и упущений в обязанности ревизора входит подготовка проекта приказа по предприятию, где устанавливаются сроки устранения допущенных нарушений.</w:t>
      </w:r>
      <w:r w:rsidR="002E3D4C" w:rsidRPr="00F172E2">
        <w:rPr>
          <w:sz w:val="28"/>
          <w:szCs w:val="28"/>
        </w:rPr>
        <w:t xml:space="preserve"> Приказ подписывает </w:t>
      </w:r>
      <w:r w:rsidR="00F1555A" w:rsidRPr="00F172E2">
        <w:rPr>
          <w:sz w:val="28"/>
          <w:szCs w:val="28"/>
        </w:rPr>
        <w:t xml:space="preserve">начальник отдела культуры </w:t>
      </w:r>
      <w:r w:rsidR="002E3D4C" w:rsidRPr="00F172E2">
        <w:rPr>
          <w:sz w:val="28"/>
          <w:szCs w:val="28"/>
        </w:rPr>
        <w:t>Симферопольской РГА</w:t>
      </w:r>
      <w:r w:rsidRPr="00F172E2">
        <w:rPr>
          <w:sz w:val="28"/>
          <w:szCs w:val="28"/>
        </w:rPr>
        <w:t xml:space="preserve">, который вправе, при необходимости, наложить взыскание на виновных лиц. </w:t>
      </w:r>
    </w:p>
    <w:p w:rsidR="00426A40" w:rsidRPr="00F172E2" w:rsidRDefault="00426A40" w:rsidP="00F172E2">
      <w:pPr>
        <w:shd w:val="clear" w:color="auto" w:fill="FFFFFF"/>
        <w:tabs>
          <w:tab w:val="left" w:pos="7616"/>
        </w:tabs>
        <w:spacing w:line="360" w:lineRule="auto"/>
        <w:ind w:firstLine="709"/>
        <w:jc w:val="both"/>
        <w:rPr>
          <w:sz w:val="28"/>
          <w:szCs w:val="28"/>
        </w:rPr>
      </w:pPr>
      <w:r w:rsidRPr="00F172E2">
        <w:rPr>
          <w:sz w:val="28"/>
          <w:szCs w:val="28"/>
        </w:rPr>
        <w:t xml:space="preserve">Рассмотрим отражение хозяйственных операций на счетах </w:t>
      </w:r>
      <w:r w:rsidR="00F1555A" w:rsidRPr="00F172E2">
        <w:rPr>
          <w:sz w:val="28"/>
          <w:szCs w:val="28"/>
        </w:rPr>
        <w:t>бухгалтерского учёта (табл. 3.11</w:t>
      </w:r>
      <w:r w:rsidRPr="00F172E2">
        <w:rPr>
          <w:sz w:val="28"/>
          <w:szCs w:val="28"/>
        </w:rPr>
        <w:t>).</w:t>
      </w:r>
    </w:p>
    <w:p w:rsidR="00426A40" w:rsidRPr="00F172E2" w:rsidRDefault="00F1555A" w:rsidP="00F172E2">
      <w:pPr>
        <w:shd w:val="clear" w:color="auto" w:fill="FFFFFF"/>
        <w:tabs>
          <w:tab w:val="left" w:pos="7616"/>
        </w:tabs>
        <w:spacing w:line="360" w:lineRule="auto"/>
        <w:ind w:firstLine="709"/>
        <w:jc w:val="both"/>
        <w:rPr>
          <w:sz w:val="28"/>
          <w:szCs w:val="28"/>
        </w:rPr>
      </w:pPr>
      <w:r w:rsidRPr="00F172E2">
        <w:rPr>
          <w:sz w:val="28"/>
          <w:szCs w:val="28"/>
        </w:rPr>
        <w:t>Таблица</w:t>
      </w:r>
      <w:r w:rsidR="00F172E2">
        <w:rPr>
          <w:sz w:val="28"/>
          <w:szCs w:val="28"/>
        </w:rPr>
        <w:t xml:space="preserve"> </w:t>
      </w:r>
      <w:r w:rsidRPr="00F172E2">
        <w:rPr>
          <w:sz w:val="28"/>
          <w:szCs w:val="28"/>
        </w:rPr>
        <w:t>3.11</w:t>
      </w:r>
    </w:p>
    <w:p w:rsidR="00426A40" w:rsidRDefault="00426A40" w:rsidP="00F172E2">
      <w:pPr>
        <w:shd w:val="clear" w:color="auto" w:fill="FFFFFF"/>
        <w:tabs>
          <w:tab w:val="left" w:pos="7616"/>
        </w:tabs>
        <w:spacing w:line="360" w:lineRule="auto"/>
        <w:ind w:firstLine="709"/>
        <w:jc w:val="both"/>
        <w:rPr>
          <w:sz w:val="28"/>
          <w:szCs w:val="28"/>
        </w:rPr>
      </w:pPr>
      <w:r w:rsidRPr="00F172E2">
        <w:rPr>
          <w:sz w:val="28"/>
          <w:szCs w:val="28"/>
        </w:rPr>
        <w:t>Отражение хозяйственных операций на счетах бухгалтерского учёта</w:t>
      </w:r>
    </w:p>
    <w:p w:rsidR="00B06CB0" w:rsidRPr="00F172E2" w:rsidRDefault="00B06CB0" w:rsidP="00F172E2">
      <w:pPr>
        <w:shd w:val="clear" w:color="auto" w:fill="FFFFFF"/>
        <w:tabs>
          <w:tab w:val="left" w:pos="7616"/>
        </w:tabs>
        <w:spacing w:line="360" w:lineRule="auto"/>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2037"/>
        <w:gridCol w:w="996"/>
        <w:gridCol w:w="708"/>
        <w:gridCol w:w="907"/>
        <w:gridCol w:w="996"/>
        <w:gridCol w:w="660"/>
        <w:gridCol w:w="907"/>
        <w:gridCol w:w="505"/>
        <w:gridCol w:w="502"/>
        <w:gridCol w:w="907"/>
      </w:tblGrid>
      <w:tr w:rsidR="00F1555A" w:rsidRPr="00BF51E7" w:rsidTr="00BF51E7">
        <w:tc>
          <w:tcPr>
            <w:tcW w:w="446" w:type="dxa"/>
            <w:shd w:val="clear" w:color="auto" w:fill="auto"/>
          </w:tcPr>
          <w:p w:rsidR="00F1555A" w:rsidRPr="00BF51E7" w:rsidRDefault="00F1555A" w:rsidP="00BF51E7">
            <w:pPr>
              <w:spacing w:line="360" w:lineRule="auto"/>
              <w:jc w:val="both"/>
              <w:rPr>
                <w:rFonts w:cs="Arial"/>
              </w:rPr>
            </w:pPr>
            <w:r w:rsidRPr="00BF51E7">
              <w:rPr>
                <w:rFonts w:cs="Arial"/>
              </w:rPr>
              <w:t>№</w:t>
            </w:r>
          </w:p>
        </w:tc>
        <w:tc>
          <w:tcPr>
            <w:tcW w:w="2037" w:type="dxa"/>
            <w:vMerge w:val="restart"/>
            <w:shd w:val="clear" w:color="auto" w:fill="auto"/>
          </w:tcPr>
          <w:p w:rsidR="00F1555A" w:rsidRPr="00BF51E7" w:rsidRDefault="00F1555A" w:rsidP="00BF51E7">
            <w:pPr>
              <w:spacing w:line="360" w:lineRule="auto"/>
              <w:jc w:val="both"/>
              <w:rPr>
                <w:rFonts w:cs="Arial"/>
              </w:rPr>
            </w:pPr>
            <w:r w:rsidRPr="00BF51E7">
              <w:rPr>
                <w:rFonts w:cs="Arial"/>
              </w:rPr>
              <w:t>Содержание хоз.операции</w:t>
            </w:r>
          </w:p>
        </w:tc>
        <w:tc>
          <w:tcPr>
            <w:tcW w:w="5174" w:type="dxa"/>
            <w:gridSpan w:val="6"/>
            <w:shd w:val="clear" w:color="auto" w:fill="auto"/>
          </w:tcPr>
          <w:p w:rsidR="00F1555A" w:rsidRPr="00BF51E7" w:rsidRDefault="00F1555A" w:rsidP="00BF51E7">
            <w:pPr>
              <w:spacing w:line="360" w:lineRule="auto"/>
              <w:jc w:val="both"/>
              <w:rPr>
                <w:rFonts w:cs="Arial"/>
              </w:rPr>
            </w:pPr>
            <w:r w:rsidRPr="00BF51E7">
              <w:rPr>
                <w:rFonts w:cs="Arial"/>
              </w:rPr>
              <w:t>Отражение хозяйственных операций</w:t>
            </w:r>
          </w:p>
        </w:tc>
        <w:tc>
          <w:tcPr>
            <w:tcW w:w="1914" w:type="dxa"/>
            <w:gridSpan w:val="3"/>
            <w:vMerge w:val="restart"/>
            <w:shd w:val="clear" w:color="auto" w:fill="auto"/>
          </w:tcPr>
          <w:p w:rsidR="00F1555A" w:rsidRPr="00BF51E7" w:rsidRDefault="00F1555A" w:rsidP="00BF51E7">
            <w:pPr>
              <w:spacing w:line="360" w:lineRule="auto"/>
              <w:jc w:val="both"/>
              <w:rPr>
                <w:rFonts w:cs="Arial"/>
              </w:rPr>
            </w:pPr>
            <w:r w:rsidRPr="00BF51E7">
              <w:rPr>
                <w:rFonts w:cs="Arial"/>
              </w:rPr>
              <w:t>Отклонения</w:t>
            </w:r>
          </w:p>
        </w:tc>
      </w:tr>
      <w:tr w:rsidR="00F1555A" w:rsidRPr="00BF51E7" w:rsidTr="00BF51E7">
        <w:tc>
          <w:tcPr>
            <w:tcW w:w="446" w:type="dxa"/>
            <w:vMerge w:val="restart"/>
            <w:shd w:val="clear" w:color="auto" w:fill="auto"/>
          </w:tcPr>
          <w:p w:rsidR="00F1555A" w:rsidRPr="00BF51E7" w:rsidRDefault="00F1555A" w:rsidP="00BF51E7">
            <w:pPr>
              <w:spacing w:line="360" w:lineRule="auto"/>
              <w:jc w:val="both"/>
              <w:rPr>
                <w:rFonts w:cs="Arial"/>
              </w:rPr>
            </w:pPr>
          </w:p>
          <w:p w:rsidR="00F1555A" w:rsidRPr="00BF51E7" w:rsidRDefault="00F1555A" w:rsidP="00BF51E7">
            <w:pPr>
              <w:spacing w:line="360" w:lineRule="auto"/>
              <w:jc w:val="both"/>
              <w:rPr>
                <w:rFonts w:cs="Arial"/>
              </w:rPr>
            </w:pPr>
            <w:r w:rsidRPr="00BF51E7">
              <w:rPr>
                <w:rFonts w:cs="Arial"/>
              </w:rPr>
              <w:t>1.</w:t>
            </w:r>
          </w:p>
        </w:tc>
        <w:tc>
          <w:tcPr>
            <w:tcW w:w="2037" w:type="dxa"/>
            <w:vMerge/>
            <w:shd w:val="clear" w:color="auto" w:fill="auto"/>
          </w:tcPr>
          <w:p w:rsidR="00F1555A" w:rsidRPr="00BF51E7" w:rsidRDefault="00F1555A" w:rsidP="00BF51E7">
            <w:pPr>
              <w:spacing w:line="360" w:lineRule="auto"/>
              <w:jc w:val="both"/>
              <w:rPr>
                <w:rFonts w:cs="Arial"/>
              </w:rPr>
            </w:pPr>
          </w:p>
        </w:tc>
        <w:tc>
          <w:tcPr>
            <w:tcW w:w="2611" w:type="dxa"/>
            <w:gridSpan w:val="3"/>
            <w:shd w:val="clear" w:color="auto" w:fill="auto"/>
          </w:tcPr>
          <w:p w:rsidR="00F1555A" w:rsidRPr="00BF51E7" w:rsidRDefault="00F1555A" w:rsidP="00BF51E7">
            <w:pPr>
              <w:spacing w:line="360" w:lineRule="auto"/>
              <w:jc w:val="both"/>
              <w:rPr>
                <w:rFonts w:cs="Arial"/>
              </w:rPr>
            </w:pPr>
            <w:r w:rsidRPr="00B06CB0">
              <w:t>Корреспонденция счетов</w:t>
            </w:r>
          </w:p>
        </w:tc>
        <w:tc>
          <w:tcPr>
            <w:tcW w:w="2563" w:type="dxa"/>
            <w:gridSpan w:val="3"/>
            <w:shd w:val="clear" w:color="auto" w:fill="auto"/>
          </w:tcPr>
          <w:p w:rsidR="00F1555A" w:rsidRPr="00BF51E7" w:rsidRDefault="00F1555A" w:rsidP="00BF51E7">
            <w:pPr>
              <w:spacing w:line="360" w:lineRule="auto"/>
              <w:jc w:val="both"/>
              <w:rPr>
                <w:rFonts w:cs="Arial"/>
              </w:rPr>
            </w:pPr>
            <w:r w:rsidRPr="00BF51E7">
              <w:rPr>
                <w:rFonts w:cs="Arial"/>
              </w:rPr>
              <w:t>По данным проверки</w:t>
            </w:r>
          </w:p>
        </w:tc>
        <w:tc>
          <w:tcPr>
            <w:tcW w:w="1914" w:type="dxa"/>
            <w:gridSpan w:val="3"/>
            <w:vMerge/>
            <w:shd w:val="clear" w:color="auto" w:fill="auto"/>
          </w:tcPr>
          <w:p w:rsidR="00F1555A" w:rsidRPr="00BF51E7" w:rsidRDefault="00F1555A" w:rsidP="00BF51E7">
            <w:pPr>
              <w:spacing w:line="360" w:lineRule="auto"/>
              <w:jc w:val="both"/>
              <w:rPr>
                <w:rFonts w:cs="Arial"/>
              </w:rPr>
            </w:pPr>
          </w:p>
        </w:tc>
      </w:tr>
      <w:tr w:rsidR="00F1555A" w:rsidRPr="00BF51E7" w:rsidTr="00BF51E7">
        <w:tc>
          <w:tcPr>
            <w:tcW w:w="446" w:type="dxa"/>
            <w:vMerge/>
            <w:shd w:val="clear" w:color="auto" w:fill="auto"/>
          </w:tcPr>
          <w:p w:rsidR="00F1555A" w:rsidRPr="00BF51E7" w:rsidRDefault="00F1555A" w:rsidP="00BF51E7">
            <w:pPr>
              <w:spacing w:line="360" w:lineRule="auto"/>
              <w:jc w:val="both"/>
              <w:rPr>
                <w:rFonts w:cs="Arial"/>
              </w:rPr>
            </w:pPr>
          </w:p>
        </w:tc>
        <w:tc>
          <w:tcPr>
            <w:tcW w:w="2037" w:type="dxa"/>
            <w:vMerge/>
            <w:shd w:val="clear" w:color="auto" w:fill="auto"/>
          </w:tcPr>
          <w:p w:rsidR="00F1555A" w:rsidRPr="00BF51E7" w:rsidRDefault="00F1555A" w:rsidP="00BF51E7">
            <w:pPr>
              <w:spacing w:line="360" w:lineRule="auto"/>
              <w:jc w:val="both"/>
              <w:rPr>
                <w:rFonts w:cs="Arial"/>
              </w:rPr>
            </w:pPr>
          </w:p>
        </w:tc>
        <w:tc>
          <w:tcPr>
            <w:tcW w:w="996" w:type="dxa"/>
            <w:shd w:val="clear" w:color="auto" w:fill="auto"/>
          </w:tcPr>
          <w:p w:rsidR="00F1555A" w:rsidRPr="00BF51E7" w:rsidRDefault="00F1555A" w:rsidP="00BF51E7">
            <w:pPr>
              <w:spacing w:line="360" w:lineRule="auto"/>
              <w:jc w:val="both"/>
              <w:rPr>
                <w:rFonts w:cs="Arial"/>
              </w:rPr>
            </w:pPr>
            <w:r w:rsidRPr="00BF51E7">
              <w:rPr>
                <w:rFonts w:cs="Arial"/>
              </w:rPr>
              <w:t>Дт</w:t>
            </w:r>
          </w:p>
        </w:tc>
        <w:tc>
          <w:tcPr>
            <w:tcW w:w="708" w:type="dxa"/>
            <w:shd w:val="clear" w:color="auto" w:fill="auto"/>
          </w:tcPr>
          <w:p w:rsidR="00F1555A" w:rsidRPr="00BF51E7" w:rsidRDefault="00F1555A" w:rsidP="00BF51E7">
            <w:pPr>
              <w:spacing w:line="360" w:lineRule="auto"/>
              <w:jc w:val="both"/>
              <w:rPr>
                <w:rFonts w:cs="Arial"/>
              </w:rPr>
            </w:pPr>
            <w:r w:rsidRPr="00BF51E7">
              <w:rPr>
                <w:rFonts w:cs="Arial"/>
              </w:rPr>
              <w:t>Кт</w:t>
            </w:r>
          </w:p>
        </w:tc>
        <w:tc>
          <w:tcPr>
            <w:tcW w:w="907" w:type="dxa"/>
            <w:shd w:val="clear" w:color="auto" w:fill="auto"/>
          </w:tcPr>
          <w:p w:rsidR="00F1555A" w:rsidRPr="00BF51E7" w:rsidRDefault="00F1555A" w:rsidP="00BF51E7">
            <w:pPr>
              <w:spacing w:line="360" w:lineRule="auto"/>
              <w:jc w:val="both"/>
              <w:rPr>
                <w:rFonts w:cs="Arial"/>
              </w:rPr>
            </w:pPr>
            <w:r w:rsidRPr="00BF51E7">
              <w:rPr>
                <w:rFonts w:cs="Arial"/>
              </w:rPr>
              <w:t>Сумма</w:t>
            </w:r>
          </w:p>
        </w:tc>
        <w:tc>
          <w:tcPr>
            <w:tcW w:w="996" w:type="dxa"/>
            <w:shd w:val="clear" w:color="auto" w:fill="auto"/>
          </w:tcPr>
          <w:p w:rsidR="00F1555A" w:rsidRPr="00BF51E7" w:rsidRDefault="00F1555A" w:rsidP="00BF51E7">
            <w:pPr>
              <w:spacing w:line="360" w:lineRule="auto"/>
              <w:jc w:val="both"/>
              <w:rPr>
                <w:rFonts w:cs="Arial"/>
              </w:rPr>
            </w:pPr>
            <w:r w:rsidRPr="00BF51E7">
              <w:rPr>
                <w:rFonts w:cs="Arial"/>
              </w:rPr>
              <w:t>Дт</w:t>
            </w:r>
          </w:p>
        </w:tc>
        <w:tc>
          <w:tcPr>
            <w:tcW w:w="660" w:type="dxa"/>
            <w:shd w:val="clear" w:color="auto" w:fill="auto"/>
          </w:tcPr>
          <w:p w:rsidR="00F1555A" w:rsidRPr="00BF51E7" w:rsidRDefault="00F1555A" w:rsidP="00BF51E7">
            <w:pPr>
              <w:spacing w:line="360" w:lineRule="auto"/>
              <w:jc w:val="both"/>
              <w:rPr>
                <w:rFonts w:cs="Arial"/>
              </w:rPr>
            </w:pPr>
            <w:r w:rsidRPr="00BF51E7">
              <w:rPr>
                <w:rFonts w:cs="Arial"/>
              </w:rPr>
              <w:t>Кт</w:t>
            </w:r>
          </w:p>
        </w:tc>
        <w:tc>
          <w:tcPr>
            <w:tcW w:w="907" w:type="dxa"/>
            <w:shd w:val="clear" w:color="auto" w:fill="auto"/>
          </w:tcPr>
          <w:p w:rsidR="00F1555A" w:rsidRPr="00BF51E7" w:rsidRDefault="00F1555A" w:rsidP="00BF51E7">
            <w:pPr>
              <w:spacing w:line="360" w:lineRule="auto"/>
              <w:jc w:val="both"/>
              <w:rPr>
                <w:rFonts w:cs="Arial"/>
              </w:rPr>
            </w:pPr>
            <w:r w:rsidRPr="00BF51E7">
              <w:rPr>
                <w:rFonts w:cs="Arial"/>
              </w:rPr>
              <w:t>Сумма</w:t>
            </w:r>
          </w:p>
        </w:tc>
        <w:tc>
          <w:tcPr>
            <w:tcW w:w="505" w:type="dxa"/>
            <w:shd w:val="clear" w:color="auto" w:fill="auto"/>
          </w:tcPr>
          <w:p w:rsidR="00F1555A" w:rsidRPr="00BF51E7" w:rsidRDefault="00F1555A" w:rsidP="00BF51E7">
            <w:pPr>
              <w:spacing w:line="360" w:lineRule="auto"/>
              <w:jc w:val="both"/>
              <w:rPr>
                <w:rFonts w:cs="Arial"/>
              </w:rPr>
            </w:pPr>
            <w:r w:rsidRPr="00BF51E7">
              <w:rPr>
                <w:rFonts w:cs="Arial"/>
              </w:rPr>
              <w:t>Дт</w:t>
            </w:r>
          </w:p>
        </w:tc>
        <w:tc>
          <w:tcPr>
            <w:tcW w:w="502" w:type="dxa"/>
            <w:shd w:val="clear" w:color="auto" w:fill="auto"/>
          </w:tcPr>
          <w:p w:rsidR="00F1555A" w:rsidRPr="00BF51E7" w:rsidRDefault="00F1555A" w:rsidP="00BF51E7">
            <w:pPr>
              <w:spacing w:line="360" w:lineRule="auto"/>
              <w:jc w:val="both"/>
              <w:rPr>
                <w:rFonts w:cs="Arial"/>
              </w:rPr>
            </w:pPr>
            <w:r w:rsidRPr="00BF51E7">
              <w:rPr>
                <w:rFonts w:cs="Arial"/>
              </w:rPr>
              <w:t>Кт</w:t>
            </w:r>
          </w:p>
        </w:tc>
        <w:tc>
          <w:tcPr>
            <w:tcW w:w="907" w:type="dxa"/>
            <w:shd w:val="clear" w:color="auto" w:fill="auto"/>
          </w:tcPr>
          <w:p w:rsidR="00F1555A" w:rsidRPr="00BF51E7" w:rsidRDefault="00F1555A" w:rsidP="00BF51E7">
            <w:pPr>
              <w:spacing w:line="360" w:lineRule="auto"/>
              <w:jc w:val="both"/>
              <w:rPr>
                <w:rFonts w:cs="Arial"/>
              </w:rPr>
            </w:pPr>
            <w:r w:rsidRPr="00BF51E7">
              <w:rPr>
                <w:rFonts w:cs="Arial"/>
              </w:rPr>
              <w:t>Сумма</w:t>
            </w:r>
          </w:p>
        </w:tc>
      </w:tr>
      <w:tr w:rsidR="00F1555A" w:rsidRPr="00BF51E7" w:rsidTr="00BF51E7">
        <w:trPr>
          <w:trHeight w:val="1930"/>
        </w:trPr>
        <w:tc>
          <w:tcPr>
            <w:tcW w:w="446" w:type="dxa"/>
            <w:vMerge/>
            <w:shd w:val="clear" w:color="auto" w:fill="auto"/>
          </w:tcPr>
          <w:p w:rsidR="00F1555A" w:rsidRPr="00BF51E7" w:rsidRDefault="00F1555A" w:rsidP="00BF51E7">
            <w:pPr>
              <w:spacing w:line="360" w:lineRule="auto"/>
              <w:jc w:val="both"/>
              <w:rPr>
                <w:rFonts w:cs="Arial"/>
              </w:rPr>
            </w:pPr>
          </w:p>
        </w:tc>
        <w:tc>
          <w:tcPr>
            <w:tcW w:w="2037" w:type="dxa"/>
            <w:shd w:val="clear" w:color="auto" w:fill="auto"/>
            <w:vAlign w:val="center"/>
          </w:tcPr>
          <w:p w:rsidR="00F1555A" w:rsidRPr="00BF51E7" w:rsidRDefault="00F1555A" w:rsidP="00BF51E7">
            <w:pPr>
              <w:pStyle w:val="ab"/>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 xml:space="preserve">Фонд оплаты труда </w:t>
            </w:r>
          </w:p>
          <w:p w:rsidR="00F1555A" w:rsidRPr="00BF51E7" w:rsidRDefault="00F1555A" w:rsidP="00BF51E7">
            <w:pPr>
              <w:pStyle w:val="ab"/>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 xml:space="preserve">- основные бюджетные средства </w:t>
            </w:r>
          </w:p>
          <w:p w:rsidR="00F1555A" w:rsidRPr="00BF51E7" w:rsidRDefault="00F1555A" w:rsidP="00BF51E7">
            <w:pPr>
              <w:pStyle w:val="ab"/>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 xml:space="preserve">- специальные бюджетные средства </w:t>
            </w:r>
          </w:p>
        </w:tc>
        <w:tc>
          <w:tcPr>
            <w:tcW w:w="996" w:type="dxa"/>
            <w:shd w:val="clear" w:color="auto" w:fill="auto"/>
            <w:vAlign w:val="center"/>
          </w:tcPr>
          <w:p w:rsidR="00F1555A" w:rsidRPr="00BF51E7" w:rsidRDefault="00F1555A" w:rsidP="00BF51E7">
            <w:pPr>
              <w:pStyle w:val="ab"/>
              <w:spacing w:before="0" w:beforeAutospacing="0" w:after="0" w:afterAutospacing="0" w:line="360" w:lineRule="auto"/>
              <w:jc w:val="both"/>
              <w:rPr>
                <w:rFonts w:ascii="Times New Roman" w:hAnsi="Times New Roman"/>
                <w:sz w:val="20"/>
                <w:szCs w:val="20"/>
              </w:rPr>
            </w:pPr>
            <w:r w:rsidRPr="00BF51E7">
              <w:rPr>
                <w:rFonts w:ascii="Times New Roman" w:hAnsi="Times New Roman"/>
                <w:bCs/>
                <w:sz w:val="20"/>
                <w:szCs w:val="20"/>
              </w:rPr>
              <w:t>802</w:t>
            </w:r>
          </w:p>
          <w:p w:rsidR="00F1555A" w:rsidRPr="00BF51E7" w:rsidRDefault="00F1555A" w:rsidP="00BF51E7">
            <w:pPr>
              <w:pStyle w:val="ab"/>
              <w:spacing w:before="0" w:beforeAutospacing="0" w:after="0" w:afterAutospacing="0" w:line="360" w:lineRule="auto"/>
              <w:jc w:val="both"/>
              <w:rPr>
                <w:rFonts w:ascii="Times New Roman" w:hAnsi="Times New Roman"/>
                <w:sz w:val="20"/>
                <w:szCs w:val="20"/>
              </w:rPr>
            </w:pPr>
            <w:r w:rsidRPr="00BF51E7">
              <w:rPr>
                <w:rFonts w:ascii="Times New Roman" w:hAnsi="Times New Roman"/>
                <w:bCs/>
                <w:sz w:val="20"/>
                <w:szCs w:val="20"/>
              </w:rPr>
              <w:t>811</w:t>
            </w:r>
          </w:p>
        </w:tc>
        <w:tc>
          <w:tcPr>
            <w:tcW w:w="708" w:type="dxa"/>
            <w:shd w:val="clear" w:color="auto" w:fill="auto"/>
            <w:vAlign w:val="center"/>
          </w:tcPr>
          <w:p w:rsidR="00F1555A" w:rsidRPr="00BF51E7" w:rsidRDefault="00F1555A" w:rsidP="00BF51E7">
            <w:pPr>
              <w:pStyle w:val="ab"/>
              <w:spacing w:before="0" w:beforeAutospacing="0" w:after="0" w:afterAutospacing="0" w:line="360" w:lineRule="auto"/>
              <w:jc w:val="both"/>
              <w:rPr>
                <w:rFonts w:ascii="Times New Roman" w:hAnsi="Times New Roman"/>
                <w:sz w:val="20"/>
                <w:szCs w:val="20"/>
              </w:rPr>
            </w:pPr>
            <w:r w:rsidRPr="00BF51E7">
              <w:rPr>
                <w:rFonts w:ascii="Times New Roman" w:hAnsi="Times New Roman"/>
                <w:bCs/>
                <w:sz w:val="20"/>
                <w:szCs w:val="20"/>
              </w:rPr>
              <w:t>661</w:t>
            </w:r>
          </w:p>
        </w:tc>
        <w:tc>
          <w:tcPr>
            <w:tcW w:w="907" w:type="dxa"/>
            <w:shd w:val="clear" w:color="auto" w:fill="auto"/>
            <w:vAlign w:val="center"/>
          </w:tcPr>
          <w:p w:rsidR="00F1555A" w:rsidRPr="00B06CB0" w:rsidRDefault="00F1555A" w:rsidP="00BF51E7">
            <w:pPr>
              <w:shd w:val="clear" w:color="auto" w:fill="FFFFFF"/>
              <w:spacing w:line="360" w:lineRule="auto"/>
              <w:jc w:val="both"/>
            </w:pPr>
            <w:r w:rsidRPr="00B06CB0">
              <w:t>27000</w:t>
            </w:r>
          </w:p>
        </w:tc>
        <w:tc>
          <w:tcPr>
            <w:tcW w:w="996" w:type="dxa"/>
            <w:shd w:val="clear" w:color="auto" w:fill="auto"/>
            <w:vAlign w:val="center"/>
          </w:tcPr>
          <w:p w:rsidR="00F1555A" w:rsidRPr="00BF51E7" w:rsidRDefault="00F1555A" w:rsidP="00BF51E7">
            <w:pPr>
              <w:pStyle w:val="ab"/>
              <w:spacing w:before="0" w:beforeAutospacing="0" w:after="0" w:afterAutospacing="0" w:line="360" w:lineRule="auto"/>
              <w:jc w:val="both"/>
              <w:rPr>
                <w:rFonts w:ascii="Times New Roman" w:hAnsi="Times New Roman"/>
                <w:sz w:val="20"/>
                <w:szCs w:val="20"/>
              </w:rPr>
            </w:pPr>
            <w:r w:rsidRPr="00BF51E7">
              <w:rPr>
                <w:rFonts w:ascii="Times New Roman" w:hAnsi="Times New Roman"/>
                <w:bCs/>
                <w:sz w:val="20"/>
                <w:szCs w:val="20"/>
              </w:rPr>
              <w:t>802</w:t>
            </w:r>
          </w:p>
          <w:p w:rsidR="00F1555A" w:rsidRPr="00BF51E7" w:rsidRDefault="00F1555A" w:rsidP="00BF51E7">
            <w:pPr>
              <w:pStyle w:val="ab"/>
              <w:spacing w:before="0" w:beforeAutospacing="0" w:after="0" w:afterAutospacing="0" w:line="360" w:lineRule="auto"/>
              <w:jc w:val="both"/>
              <w:rPr>
                <w:rFonts w:ascii="Times New Roman" w:hAnsi="Times New Roman"/>
                <w:sz w:val="20"/>
                <w:szCs w:val="20"/>
              </w:rPr>
            </w:pPr>
            <w:r w:rsidRPr="00BF51E7">
              <w:rPr>
                <w:rFonts w:ascii="Times New Roman" w:hAnsi="Times New Roman"/>
                <w:bCs/>
                <w:sz w:val="20"/>
                <w:szCs w:val="20"/>
              </w:rPr>
              <w:t>811</w:t>
            </w:r>
          </w:p>
        </w:tc>
        <w:tc>
          <w:tcPr>
            <w:tcW w:w="660" w:type="dxa"/>
            <w:shd w:val="clear" w:color="auto" w:fill="auto"/>
            <w:vAlign w:val="center"/>
          </w:tcPr>
          <w:p w:rsidR="00F1555A" w:rsidRPr="00BF51E7" w:rsidRDefault="00F1555A" w:rsidP="00BF51E7">
            <w:pPr>
              <w:pStyle w:val="ab"/>
              <w:spacing w:before="0" w:beforeAutospacing="0" w:after="0" w:afterAutospacing="0" w:line="360" w:lineRule="auto"/>
              <w:jc w:val="both"/>
              <w:rPr>
                <w:rFonts w:ascii="Times New Roman" w:hAnsi="Times New Roman"/>
                <w:sz w:val="20"/>
                <w:szCs w:val="20"/>
              </w:rPr>
            </w:pPr>
            <w:r w:rsidRPr="00BF51E7">
              <w:rPr>
                <w:rFonts w:ascii="Times New Roman" w:hAnsi="Times New Roman"/>
                <w:bCs/>
                <w:sz w:val="20"/>
                <w:szCs w:val="20"/>
              </w:rPr>
              <w:t>661</w:t>
            </w:r>
          </w:p>
        </w:tc>
        <w:tc>
          <w:tcPr>
            <w:tcW w:w="907" w:type="dxa"/>
            <w:shd w:val="clear" w:color="auto" w:fill="auto"/>
            <w:vAlign w:val="center"/>
          </w:tcPr>
          <w:p w:rsidR="00F1555A" w:rsidRPr="00B06CB0" w:rsidRDefault="00F1555A" w:rsidP="00BF51E7">
            <w:pPr>
              <w:shd w:val="clear" w:color="auto" w:fill="FFFFFF"/>
              <w:spacing w:line="360" w:lineRule="auto"/>
              <w:jc w:val="both"/>
            </w:pPr>
            <w:r w:rsidRPr="00B06CB0">
              <w:t>27000</w:t>
            </w:r>
          </w:p>
        </w:tc>
        <w:tc>
          <w:tcPr>
            <w:tcW w:w="505" w:type="dxa"/>
            <w:shd w:val="clear" w:color="auto" w:fill="auto"/>
          </w:tcPr>
          <w:p w:rsidR="00F1555A" w:rsidRPr="00BF51E7" w:rsidRDefault="00F1555A" w:rsidP="00BF51E7">
            <w:pPr>
              <w:spacing w:line="360" w:lineRule="auto"/>
              <w:jc w:val="both"/>
              <w:rPr>
                <w:rFonts w:cs="Arial"/>
              </w:rPr>
            </w:pPr>
            <w:r w:rsidRPr="00BF51E7">
              <w:rPr>
                <w:rFonts w:cs="Arial"/>
              </w:rPr>
              <w:t>-</w:t>
            </w:r>
          </w:p>
        </w:tc>
        <w:tc>
          <w:tcPr>
            <w:tcW w:w="502" w:type="dxa"/>
            <w:shd w:val="clear" w:color="auto" w:fill="auto"/>
          </w:tcPr>
          <w:p w:rsidR="00F1555A" w:rsidRPr="00BF51E7" w:rsidRDefault="00F1555A" w:rsidP="00BF51E7">
            <w:pPr>
              <w:spacing w:line="360" w:lineRule="auto"/>
              <w:jc w:val="both"/>
              <w:rPr>
                <w:rFonts w:cs="Arial"/>
              </w:rPr>
            </w:pPr>
            <w:r w:rsidRPr="00BF51E7">
              <w:rPr>
                <w:rFonts w:cs="Arial"/>
              </w:rPr>
              <w:t>-</w:t>
            </w:r>
          </w:p>
        </w:tc>
        <w:tc>
          <w:tcPr>
            <w:tcW w:w="907" w:type="dxa"/>
            <w:shd w:val="clear" w:color="auto" w:fill="auto"/>
          </w:tcPr>
          <w:p w:rsidR="00F1555A" w:rsidRPr="00BF51E7" w:rsidRDefault="00F1555A" w:rsidP="00BF51E7">
            <w:pPr>
              <w:spacing w:line="360" w:lineRule="auto"/>
              <w:jc w:val="both"/>
              <w:rPr>
                <w:rFonts w:cs="Arial"/>
              </w:rPr>
            </w:pPr>
            <w:r w:rsidRPr="00BF51E7">
              <w:rPr>
                <w:rFonts w:cs="Arial"/>
              </w:rPr>
              <w:t>-</w:t>
            </w:r>
          </w:p>
        </w:tc>
      </w:tr>
      <w:tr w:rsidR="00F1555A" w:rsidRPr="00BF51E7" w:rsidTr="00BF51E7">
        <w:tc>
          <w:tcPr>
            <w:tcW w:w="446" w:type="dxa"/>
            <w:shd w:val="clear" w:color="auto" w:fill="auto"/>
          </w:tcPr>
          <w:p w:rsidR="00F1555A" w:rsidRPr="00BF51E7" w:rsidRDefault="00F1555A" w:rsidP="00BF51E7">
            <w:pPr>
              <w:spacing w:line="360" w:lineRule="auto"/>
              <w:jc w:val="both"/>
              <w:rPr>
                <w:rFonts w:cs="Arial"/>
              </w:rPr>
            </w:pPr>
            <w:r w:rsidRPr="00BF51E7">
              <w:rPr>
                <w:rFonts w:cs="Arial"/>
              </w:rPr>
              <w:t>2</w:t>
            </w:r>
          </w:p>
        </w:tc>
        <w:tc>
          <w:tcPr>
            <w:tcW w:w="2037" w:type="dxa"/>
            <w:shd w:val="clear" w:color="auto" w:fill="auto"/>
            <w:vAlign w:val="center"/>
          </w:tcPr>
          <w:p w:rsidR="00F1555A" w:rsidRPr="00BF51E7" w:rsidRDefault="00F1555A" w:rsidP="00BF51E7">
            <w:pPr>
              <w:pStyle w:val="ab"/>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 xml:space="preserve">Отчисление на формирование обязательного государственного Пенсионного фонда </w:t>
            </w:r>
          </w:p>
          <w:p w:rsidR="00F1555A" w:rsidRPr="00BF51E7" w:rsidRDefault="00F1555A" w:rsidP="00BF51E7">
            <w:pPr>
              <w:pStyle w:val="ab"/>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( 31,8 % )</w:t>
            </w:r>
          </w:p>
          <w:p w:rsidR="00F1555A" w:rsidRPr="00BF51E7" w:rsidRDefault="00F1555A" w:rsidP="00BF51E7">
            <w:pPr>
              <w:pStyle w:val="ab"/>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 основные бюджетные средства</w:t>
            </w:r>
          </w:p>
          <w:p w:rsidR="00F1555A" w:rsidRPr="00BF51E7" w:rsidRDefault="00F1555A" w:rsidP="00BF51E7">
            <w:pPr>
              <w:pStyle w:val="ab"/>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 специальные бюджетные средства</w:t>
            </w:r>
          </w:p>
        </w:tc>
        <w:tc>
          <w:tcPr>
            <w:tcW w:w="996" w:type="dxa"/>
            <w:shd w:val="clear" w:color="auto" w:fill="auto"/>
            <w:vAlign w:val="center"/>
          </w:tcPr>
          <w:p w:rsidR="00F1555A" w:rsidRPr="00BF51E7" w:rsidRDefault="00F1555A" w:rsidP="00BF51E7">
            <w:pPr>
              <w:pStyle w:val="ab"/>
              <w:spacing w:before="0" w:beforeAutospacing="0" w:after="0" w:afterAutospacing="0" w:line="360" w:lineRule="auto"/>
              <w:jc w:val="both"/>
              <w:rPr>
                <w:rFonts w:ascii="Times New Roman" w:hAnsi="Times New Roman"/>
                <w:sz w:val="20"/>
                <w:szCs w:val="20"/>
              </w:rPr>
            </w:pPr>
            <w:r w:rsidRPr="00BF51E7">
              <w:rPr>
                <w:rFonts w:ascii="Times New Roman" w:hAnsi="Times New Roman"/>
                <w:bCs/>
                <w:sz w:val="20"/>
                <w:szCs w:val="20"/>
              </w:rPr>
              <w:t>802</w:t>
            </w:r>
          </w:p>
          <w:p w:rsidR="00F1555A" w:rsidRPr="00BF51E7" w:rsidRDefault="00F1555A" w:rsidP="00BF51E7">
            <w:pPr>
              <w:pStyle w:val="ab"/>
              <w:spacing w:before="0" w:beforeAutospacing="0" w:after="0" w:afterAutospacing="0" w:line="360" w:lineRule="auto"/>
              <w:jc w:val="both"/>
              <w:rPr>
                <w:rFonts w:ascii="Times New Roman" w:hAnsi="Times New Roman"/>
                <w:sz w:val="20"/>
                <w:szCs w:val="20"/>
              </w:rPr>
            </w:pPr>
            <w:r w:rsidRPr="00BF51E7">
              <w:rPr>
                <w:rFonts w:ascii="Times New Roman" w:hAnsi="Times New Roman"/>
                <w:bCs/>
                <w:sz w:val="20"/>
                <w:szCs w:val="20"/>
              </w:rPr>
              <w:t>811</w:t>
            </w:r>
          </w:p>
        </w:tc>
        <w:tc>
          <w:tcPr>
            <w:tcW w:w="708" w:type="dxa"/>
            <w:shd w:val="clear" w:color="auto" w:fill="auto"/>
            <w:vAlign w:val="center"/>
          </w:tcPr>
          <w:p w:rsidR="00F1555A" w:rsidRPr="00BF51E7" w:rsidRDefault="00F1555A" w:rsidP="00BF51E7">
            <w:pPr>
              <w:pStyle w:val="ab"/>
              <w:spacing w:before="0" w:beforeAutospacing="0" w:after="0" w:afterAutospacing="0" w:line="360" w:lineRule="auto"/>
              <w:jc w:val="both"/>
              <w:rPr>
                <w:rFonts w:ascii="Times New Roman" w:hAnsi="Times New Roman"/>
                <w:sz w:val="20"/>
                <w:szCs w:val="20"/>
              </w:rPr>
            </w:pPr>
            <w:r w:rsidRPr="00BF51E7">
              <w:rPr>
                <w:rFonts w:ascii="Times New Roman" w:hAnsi="Times New Roman"/>
                <w:bCs/>
                <w:sz w:val="20"/>
                <w:szCs w:val="20"/>
              </w:rPr>
              <w:t>651</w:t>
            </w:r>
          </w:p>
        </w:tc>
        <w:tc>
          <w:tcPr>
            <w:tcW w:w="907" w:type="dxa"/>
            <w:shd w:val="clear" w:color="auto" w:fill="auto"/>
            <w:vAlign w:val="center"/>
          </w:tcPr>
          <w:p w:rsidR="00F1555A" w:rsidRPr="00B06CB0" w:rsidRDefault="00F1555A" w:rsidP="00BF51E7">
            <w:pPr>
              <w:shd w:val="clear" w:color="auto" w:fill="FFFFFF"/>
              <w:spacing w:line="360" w:lineRule="auto"/>
              <w:jc w:val="both"/>
            </w:pPr>
            <w:r w:rsidRPr="00B06CB0">
              <w:t>3000</w:t>
            </w:r>
          </w:p>
        </w:tc>
        <w:tc>
          <w:tcPr>
            <w:tcW w:w="996" w:type="dxa"/>
            <w:shd w:val="clear" w:color="auto" w:fill="auto"/>
            <w:vAlign w:val="center"/>
          </w:tcPr>
          <w:p w:rsidR="00F1555A" w:rsidRPr="00BF51E7" w:rsidRDefault="00F1555A" w:rsidP="00BF51E7">
            <w:pPr>
              <w:pStyle w:val="ab"/>
              <w:spacing w:before="0" w:beforeAutospacing="0" w:after="0" w:afterAutospacing="0" w:line="360" w:lineRule="auto"/>
              <w:jc w:val="both"/>
              <w:rPr>
                <w:rFonts w:ascii="Times New Roman" w:hAnsi="Times New Roman"/>
                <w:sz w:val="20"/>
                <w:szCs w:val="20"/>
              </w:rPr>
            </w:pPr>
            <w:r w:rsidRPr="00BF51E7">
              <w:rPr>
                <w:rFonts w:ascii="Times New Roman" w:hAnsi="Times New Roman"/>
                <w:bCs/>
                <w:sz w:val="20"/>
                <w:szCs w:val="20"/>
              </w:rPr>
              <w:t>802</w:t>
            </w:r>
          </w:p>
          <w:p w:rsidR="00F1555A" w:rsidRPr="00BF51E7" w:rsidRDefault="00F1555A" w:rsidP="00BF51E7">
            <w:pPr>
              <w:pStyle w:val="ab"/>
              <w:spacing w:before="0" w:beforeAutospacing="0" w:after="0" w:afterAutospacing="0" w:line="360" w:lineRule="auto"/>
              <w:jc w:val="both"/>
              <w:rPr>
                <w:rFonts w:ascii="Times New Roman" w:hAnsi="Times New Roman"/>
                <w:sz w:val="20"/>
                <w:szCs w:val="20"/>
              </w:rPr>
            </w:pPr>
            <w:r w:rsidRPr="00BF51E7">
              <w:rPr>
                <w:rFonts w:ascii="Times New Roman" w:hAnsi="Times New Roman"/>
                <w:bCs/>
                <w:sz w:val="20"/>
                <w:szCs w:val="20"/>
              </w:rPr>
              <w:t>811</w:t>
            </w:r>
          </w:p>
        </w:tc>
        <w:tc>
          <w:tcPr>
            <w:tcW w:w="660" w:type="dxa"/>
            <w:shd w:val="clear" w:color="auto" w:fill="auto"/>
            <w:vAlign w:val="center"/>
          </w:tcPr>
          <w:p w:rsidR="00F1555A" w:rsidRPr="00BF51E7" w:rsidRDefault="00F1555A" w:rsidP="00BF51E7">
            <w:pPr>
              <w:pStyle w:val="ab"/>
              <w:spacing w:before="0" w:beforeAutospacing="0" w:after="0" w:afterAutospacing="0" w:line="360" w:lineRule="auto"/>
              <w:jc w:val="both"/>
              <w:rPr>
                <w:rFonts w:ascii="Times New Roman" w:hAnsi="Times New Roman"/>
                <w:sz w:val="20"/>
                <w:szCs w:val="20"/>
              </w:rPr>
            </w:pPr>
            <w:r w:rsidRPr="00BF51E7">
              <w:rPr>
                <w:rFonts w:ascii="Times New Roman" w:hAnsi="Times New Roman"/>
                <w:bCs/>
                <w:sz w:val="20"/>
                <w:szCs w:val="20"/>
              </w:rPr>
              <w:t>651</w:t>
            </w:r>
          </w:p>
        </w:tc>
        <w:tc>
          <w:tcPr>
            <w:tcW w:w="907" w:type="dxa"/>
            <w:shd w:val="clear" w:color="auto" w:fill="auto"/>
            <w:vAlign w:val="center"/>
          </w:tcPr>
          <w:p w:rsidR="00F1555A" w:rsidRPr="00B06CB0" w:rsidRDefault="00F1555A" w:rsidP="00BF51E7">
            <w:pPr>
              <w:shd w:val="clear" w:color="auto" w:fill="FFFFFF"/>
              <w:spacing w:line="360" w:lineRule="auto"/>
              <w:jc w:val="both"/>
            </w:pPr>
            <w:r w:rsidRPr="00B06CB0">
              <w:t>3000</w:t>
            </w:r>
          </w:p>
        </w:tc>
        <w:tc>
          <w:tcPr>
            <w:tcW w:w="505" w:type="dxa"/>
            <w:shd w:val="clear" w:color="auto" w:fill="auto"/>
          </w:tcPr>
          <w:p w:rsidR="00F1555A" w:rsidRPr="00BF51E7" w:rsidRDefault="00F1555A" w:rsidP="00BF51E7">
            <w:pPr>
              <w:spacing w:line="360" w:lineRule="auto"/>
              <w:jc w:val="both"/>
              <w:rPr>
                <w:rFonts w:cs="Arial"/>
              </w:rPr>
            </w:pPr>
            <w:r w:rsidRPr="00BF51E7">
              <w:rPr>
                <w:rFonts w:cs="Arial"/>
              </w:rPr>
              <w:t>-</w:t>
            </w:r>
          </w:p>
        </w:tc>
        <w:tc>
          <w:tcPr>
            <w:tcW w:w="502" w:type="dxa"/>
            <w:shd w:val="clear" w:color="auto" w:fill="auto"/>
          </w:tcPr>
          <w:p w:rsidR="00F1555A" w:rsidRPr="00BF51E7" w:rsidRDefault="00F1555A" w:rsidP="00BF51E7">
            <w:pPr>
              <w:spacing w:line="360" w:lineRule="auto"/>
              <w:jc w:val="both"/>
              <w:rPr>
                <w:rFonts w:cs="Arial"/>
              </w:rPr>
            </w:pPr>
            <w:r w:rsidRPr="00BF51E7">
              <w:rPr>
                <w:rFonts w:cs="Arial"/>
              </w:rPr>
              <w:t>-</w:t>
            </w:r>
          </w:p>
        </w:tc>
        <w:tc>
          <w:tcPr>
            <w:tcW w:w="907" w:type="dxa"/>
            <w:shd w:val="clear" w:color="auto" w:fill="auto"/>
          </w:tcPr>
          <w:p w:rsidR="00F1555A" w:rsidRPr="00BF51E7" w:rsidRDefault="00F1555A" w:rsidP="00BF51E7">
            <w:pPr>
              <w:spacing w:line="360" w:lineRule="auto"/>
              <w:jc w:val="both"/>
              <w:rPr>
                <w:rFonts w:cs="Arial"/>
              </w:rPr>
            </w:pPr>
            <w:r w:rsidRPr="00BF51E7">
              <w:rPr>
                <w:rFonts w:cs="Arial"/>
              </w:rPr>
              <w:t>-</w:t>
            </w:r>
          </w:p>
        </w:tc>
      </w:tr>
      <w:tr w:rsidR="00F1555A" w:rsidRPr="00BF51E7" w:rsidTr="00BF51E7">
        <w:tc>
          <w:tcPr>
            <w:tcW w:w="446" w:type="dxa"/>
            <w:shd w:val="clear" w:color="auto" w:fill="auto"/>
          </w:tcPr>
          <w:p w:rsidR="00F1555A" w:rsidRPr="00BF51E7" w:rsidRDefault="00F1555A" w:rsidP="00BF51E7">
            <w:pPr>
              <w:spacing w:line="360" w:lineRule="auto"/>
              <w:jc w:val="both"/>
              <w:rPr>
                <w:rFonts w:cs="Arial"/>
              </w:rPr>
            </w:pPr>
            <w:r w:rsidRPr="00BF51E7">
              <w:rPr>
                <w:rFonts w:cs="Arial"/>
              </w:rPr>
              <w:t>3</w:t>
            </w:r>
          </w:p>
        </w:tc>
        <w:tc>
          <w:tcPr>
            <w:tcW w:w="2037" w:type="dxa"/>
            <w:shd w:val="clear" w:color="auto" w:fill="auto"/>
            <w:vAlign w:val="center"/>
          </w:tcPr>
          <w:p w:rsidR="00F1555A" w:rsidRPr="00BF51E7" w:rsidRDefault="00F1555A" w:rsidP="00BF51E7">
            <w:pPr>
              <w:pStyle w:val="ab"/>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Отчисление в фонд социального страхования ( 2,9 % )</w:t>
            </w:r>
          </w:p>
          <w:p w:rsidR="00F1555A" w:rsidRPr="00BF51E7" w:rsidRDefault="00F1555A" w:rsidP="00BF51E7">
            <w:pPr>
              <w:pStyle w:val="ab"/>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 основные бюджетные средства</w:t>
            </w:r>
          </w:p>
          <w:p w:rsidR="00F1555A" w:rsidRPr="00BF51E7" w:rsidRDefault="00F1555A" w:rsidP="00BF51E7">
            <w:pPr>
              <w:pStyle w:val="ab"/>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 специальные бюджетные средства</w:t>
            </w:r>
          </w:p>
        </w:tc>
        <w:tc>
          <w:tcPr>
            <w:tcW w:w="996" w:type="dxa"/>
            <w:shd w:val="clear" w:color="auto" w:fill="auto"/>
            <w:vAlign w:val="center"/>
          </w:tcPr>
          <w:p w:rsidR="00F1555A" w:rsidRPr="00BF51E7" w:rsidRDefault="00F1555A" w:rsidP="00BF51E7">
            <w:pPr>
              <w:pStyle w:val="ab"/>
              <w:spacing w:before="0" w:beforeAutospacing="0" w:after="0" w:afterAutospacing="0" w:line="360" w:lineRule="auto"/>
              <w:jc w:val="both"/>
              <w:rPr>
                <w:rFonts w:ascii="Times New Roman" w:hAnsi="Times New Roman"/>
                <w:sz w:val="20"/>
                <w:szCs w:val="20"/>
              </w:rPr>
            </w:pPr>
            <w:r w:rsidRPr="00BF51E7">
              <w:rPr>
                <w:rFonts w:ascii="Times New Roman" w:hAnsi="Times New Roman"/>
                <w:bCs/>
                <w:sz w:val="20"/>
                <w:szCs w:val="20"/>
              </w:rPr>
              <w:t>802</w:t>
            </w:r>
          </w:p>
          <w:p w:rsidR="00F1555A" w:rsidRPr="00BF51E7" w:rsidRDefault="00F1555A" w:rsidP="00BF51E7">
            <w:pPr>
              <w:pStyle w:val="ab"/>
              <w:spacing w:before="0" w:beforeAutospacing="0" w:after="0" w:afterAutospacing="0" w:line="360" w:lineRule="auto"/>
              <w:jc w:val="both"/>
              <w:rPr>
                <w:rFonts w:ascii="Times New Roman" w:hAnsi="Times New Roman"/>
                <w:sz w:val="20"/>
                <w:szCs w:val="20"/>
              </w:rPr>
            </w:pPr>
            <w:r w:rsidRPr="00BF51E7">
              <w:rPr>
                <w:rFonts w:ascii="Times New Roman" w:hAnsi="Times New Roman"/>
                <w:bCs/>
                <w:sz w:val="20"/>
                <w:szCs w:val="20"/>
              </w:rPr>
              <w:t>811</w:t>
            </w:r>
          </w:p>
        </w:tc>
        <w:tc>
          <w:tcPr>
            <w:tcW w:w="708" w:type="dxa"/>
            <w:shd w:val="clear" w:color="auto" w:fill="auto"/>
            <w:vAlign w:val="center"/>
          </w:tcPr>
          <w:p w:rsidR="00F1555A" w:rsidRPr="00BF51E7" w:rsidRDefault="00F1555A" w:rsidP="00BF51E7">
            <w:pPr>
              <w:pStyle w:val="ab"/>
              <w:spacing w:before="0" w:beforeAutospacing="0" w:after="0" w:afterAutospacing="0" w:line="360" w:lineRule="auto"/>
              <w:jc w:val="both"/>
              <w:rPr>
                <w:rFonts w:ascii="Times New Roman" w:hAnsi="Times New Roman"/>
                <w:sz w:val="20"/>
                <w:szCs w:val="20"/>
              </w:rPr>
            </w:pPr>
            <w:r w:rsidRPr="00BF51E7">
              <w:rPr>
                <w:rFonts w:ascii="Times New Roman" w:hAnsi="Times New Roman"/>
                <w:bCs/>
                <w:sz w:val="20"/>
                <w:szCs w:val="20"/>
              </w:rPr>
              <w:t>652</w:t>
            </w:r>
          </w:p>
        </w:tc>
        <w:tc>
          <w:tcPr>
            <w:tcW w:w="907" w:type="dxa"/>
            <w:shd w:val="clear" w:color="auto" w:fill="auto"/>
            <w:vAlign w:val="center"/>
          </w:tcPr>
          <w:p w:rsidR="00F1555A" w:rsidRPr="00B06CB0" w:rsidRDefault="00F1555A" w:rsidP="00BF51E7">
            <w:pPr>
              <w:shd w:val="clear" w:color="auto" w:fill="FFFFFF"/>
              <w:spacing w:line="360" w:lineRule="auto"/>
              <w:jc w:val="both"/>
            </w:pPr>
            <w:r w:rsidRPr="00B06CB0">
              <w:t>3000</w:t>
            </w:r>
          </w:p>
        </w:tc>
        <w:tc>
          <w:tcPr>
            <w:tcW w:w="996" w:type="dxa"/>
            <w:shd w:val="clear" w:color="auto" w:fill="auto"/>
            <w:vAlign w:val="center"/>
          </w:tcPr>
          <w:p w:rsidR="00F1555A" w:rsidRPr="00BF51E7" w:rsidRDefault="00F1555A" w:rsidP="00BF51E7">
            <w:pPr>
              <w:pStyle w:val="ab"/>
              <w:spacing w:before="0" w:beforeAutospacing="0" w:after="0" w:afterAutospacing="0" w:line="360" w:lineRule="auto"/>
              <w:jc w:val="both"/>
              <w:rPr>
                <w:rFonts w:ascii="Times New Roman" w:hAnsi="Times New Roman"/>
                <w:sz w:val="20"/>
                <w:szCs w:val="20"/>
              </w:rPr>
            </w:pPr>
            <w:r w:rsidRPr="00BF51E7">
              <w:rPr>
                <w:rFonts w:ascii="Times New Roman" w:hAnsi="Times New Roman"/>
                <w:bCs/>
                <w:sz w:val="20"/>
                <w:szCs w:val="20"/>
              </w:rPr>
              <w:t>802</w:t>
            </w:r>
          </w:p>
          <w:p w:rsidR="00F1555A" w:rsidRPr="00BF51E7" w:rsidRDefault="00F1555A" w:rsidP="00BF51E7">
            <w:pPr>
              <w:pStyle w:val="ab"/>
              <w:spacing w:before="0" w:beforeAutospacing="0" w:after="0" w:afterAutospacing="0" w:line="360" w:lineRule="auto"/>
              <w:jc w:val="both"/>
              <w:rPr>
                <w:rFonts w:ascii="Times New Roman" w:hAnsi="Times New Roman"/>
                <w:sz w:val="20"/>
                <w:szCs w:val="20"/>
              </w:rPr>
            </w:pPr>
            <w:r w:rsidRPr="00BF51E7">
              <w:rPr>
                <w:rFonts w:ascii="Times New Roman" w:hAnsi="Times New Roman"/>
                <w:bCs/>
                <w:sz w:val="20"/>
                <w:szCs w:val="20"/>
              </w:rPr>
              <w:t>811</w:t>
            </w:r>
          </w:p>
        </w:tc>
        <w:tc>
          <w:tcPr>
            <w:tcW w:w="660" w:type="dxa"/>
            <w:shd w:val="clear" w:color="auto" w:fill="auto"/>
            <w:vAlign w:val="center"/>
          </w:tcPr>
          <w:p w:rsidR="00F1555A" w:rsidRPr="00BF51E7" w:rsidRDefault="00F1555A" w:rsidP="00BF51E7">
            <w:pPr>
              <w:pStyle w:val="ab"/>
              <w:spacing w:before="0" w:beforeAutospacing="0" w:after="0" w:afterAutospacing="0" w:line="360" w:lineRule="auto"/>
              <w:jc w:val="both"/>
              <w:rPr>
                <w:rFonts w:ascii="Times New Roman" w:hAnsi="Times New Roman"/>
                <w:sz w:val="20"/>
                <w:szCs w:val="20"/>
              </w:rPr>
            </w:pPr>
            <w:r w:rsidRPr="00BF51E7">
              <w:rPr>
                <w:rFonts w:ascii="Times New Roman" w:hAnsi="Times New Roman"/>
                <w:bCs/>
                <w:sz w:val="20"/>
                <w:szCs w:val="20"/>
              </w:rPr>
              <w:t>652</w:t>
            </w:r>
          </w:p>
        </w:tc>
        <w:tc>
          <w:tcPr>
            <w:tcW w:w="907" w:type="dxa"/>
            <w:shd w:val="clear" w:color="auto" w:fill="auto"/>
            <w:vAlign w:val="center"/>
          </w:tcPr>
          <w:p w:rsidR="00F1555A" w:rsidRPr="00B06CB0" w:rsidRDefault="00F1555A" w:rsidP="00BF51E7">
            <w:pPr>
              <w:shd w:val="clear" w:color="auto" w:fill="FFFFFF"/>
              <w:spacing w:line="360" w:lineRule="auto"/>
              <w:jc w:val="both"/>
            </w:pPr>
            <w:r w:rsidRPr="00B06CB0">
              <w:t>3000</w:t>
            </w:r>
          </w:p>
        </w:tc>
        <w:tc>
          <w:tcPr>
            <w:tcW w:w="505" w:type="dxa"/>
            <w:shd w:val="clear" w:color="auto" w:fill="auto"/>
          </w:tcPr>
          <w:p w:rsidR="00F1555A" w:rsidRPr="00BF51E7" w:rsidRDefault="00F1555A" w:rsidP="00BF51E7">
            <w:pPr>
              <w:spacing w:line="360" w:lineRule="auto"/>
              <w:jc w:val="both"/>
              <w:rPr>
                <w:rFonts w:cs="Arial"/>
              </w:rPr>
            </w:pPr>
            <w:r w:rsidRPr="00BF51E7">
              <w:rPr>
                <w:rFonts w:cs="Arial"/>
              </w:rPr>
              <w:t>-</w:t>
            </w:r>
          </w:p>
        </w:tc>
        <w:tc>
          <w:tcPr>
            <w:tcW w:w="502" w:type="dxa"/>
            <w:shd w:val="clear" w:color="auto" w:fill="auto"/>
          </w:tcPr>
          <w:p w:rsidR="00F1555A" w:rsidRPr="00BF51E7" w:rsidRDefault="00F1555A" w:rsidP="00BF51E7">
            <w:pPr>
              <w:spacing w:line="360" w:lineRule="auto"/>
              <w:jc w:val="both"/>
              <w:rPr>
                <w:rFonts w:cs="Arial"/>
              </w:rPr>
            </w:pPr>
            <w:r w:rsidRPr="00BF51E7">
              <w:rPr>
                <w:rFonts w:cs="Arial"/>
              </w:rPr>
              <w:t>-</w:t>
            </w:r>
          </w:p>
        </w:tc>
        <w:tc>
          <w:tcPr>
            <w:tcW w:w="907" w:type="dxa"/>
            <w:shd w:val="clear" w:color="auto" w:fill="auto"/>
          </w:tcPr>
          <w:p w:rsidR="00F1555A" w:rsidRPr="00BF51E7" w:rsidRDefault="00F1555A" w:rsidP="00BF51E7">
            <w:pPr>
              <w:spacing w:line="360" w:lineRule="auto"/>
              <w:jc w:val="both"/>
              <w:rPr>
                <w:rFonts w:cs="Arial"/>
              </w:rPr>
            </w:pPr>
            <w:r w:rsidRPr="00BF51E7">
              <w:rPr>
                <w:rFonts w:cs="Arial"/>
              </w:rPr>
              <w:t>-</w:t>
            </w:r>
          </w:p>
        </w:tc>
      </w:tr>
      <w:tr w:rsidR="00F1555A" w:rsidRPr="00BF51E7" w:rsidTr="00BF51E7">
        <w:tc>
          <w:tcPr>
            <w:tcW w:w="446" w:type="dxa"/>
            <w:shd w:val="clear" w:color="auto" w:fill="auto"/>
          </w:tcPr>
          <w:p w:rsidR="00F1555A" w:rsidRPr="00BF51E7" w:rsidRDefault="00F1555A" w:rsidP="00BF51E7">
            <w:pPr>
              <w:spacing w:line="360" w:lineRule="auto"/>
              <w:jc w:val="both"/>
              <w:rPr>
                <w:rFonts w:cs="Arial"/>
              </w:rPr>
            </w:pPr>
            <w:r w:rsidRPr="00BF51E7">
              <w:rPr>
                <w:rFonts w:cs="Arial"/>
              </w:rPr>
              <w:t>4</w:t>
            </w:r>
          </w:p>
        </w:tc>
        <w:tc>
          <w:tcPr>
            <w:tcW w:w="2037" w:type="dxa"/>
            <w:shd w:val="clear" w:color="auto" w:fill="auto"/>
            <w:vAlign w:val="center"/>
          </w:tcPr>
          <w:p w:rsidR="00F1555A" w:rsidRPr="00B06CB0" w:rsidRDefault="00F1555A" w:rsidP="00BF51E7">
            <w:pPr>
              <w:spacing w:line="360" w:lineRule="auto"/>
              <w:jc w:val="both"/>
            </w:pPr>
            <w:r w:rsidRPr="00B06CB0">
              <w:t>Отчисление в фонд безработицы</w:t>
            </w:r>
          </w:p>
          <w:p w:rsidR="00F1555A" w:rsidRPr="00B06CB0" w:rsidRDefault="00F1555A" w:rsidP="00BF51E7">
            <w:pPr>
              <w:spacing w:line="360" w:lineRule="auto"/>
              <w:jc w:val="both"/>
            </w:pPr>
            <w:r w:rsidRPr="00B06CB0">
              <w:t>( 1,3 % )</w:t>
            </w:r>
          </w:p>
          <w:p w:rsidR="00F1555A" w:rsidRPr="00BF51E7" w:rsidRDefault="00F1555A" w:rsidP="00BF51E7">
            <w:pPr>
              <w:pStyle w:val="ab"/>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 основные бюджетные средства</w:t>
            </w:r>
          </w:p>
          <w:p w:rsidR="00F1555A" w:rsidRPr="00BF51E7" w:rsidRDefault="00F1555A" w:rsidP="00BF51E7">
            <w:pPr>
              <w:pStyle w:val="ab"/>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 специальные бюджетные средства</w:t>
            </w:r>
          </w:p>
        </w:tc>
        <w:tc>
          <w:tcPr>
            <w:tcW w:w="996" w:type="dxa"/>
            <w:shd w:val="clear" w:color="auto" w:fill="auto"/>
            <w:vAlign w:val="center"/>
          </w:tcPr>
          <w:p w:rsidR="00F1555A" w:rsidRPr="00BF51E7" w:rsidRDefault="00F1555A" w:rsidP="00BF51E7">
            <w:pPr>
              <w:pStyle w:val="ab"/>
              <w:spacing w:before="0" w:beforeAutospacing="0" w:after="0" w:afterAutospacing="0" w:line="360" w:lineRule="auto"/>
              <w:jc w:val="both"/>
              <w:rPr>
                <w:rFonts w:ascii="Times New Roman" w:hAnsi="Times New Roman"/>
                <w:sz w:val="20"/>
                <w:szCs w:val="20"/>
              </w:rPr>
            </w:pPr>
            <w:r w:rsidRPr="00BF51E7">
              <w:rPr>
                <w:rFonts w:ascii="Times New Roman" w:hAnsi="Times New Roman"/>
                <w:bCs/>
                <w:sz w:val="20"/>
                <w:szCs w:val="20"/>
              </w:rPr>
              <w:t>802</w:t>
            </w:r>
          </w:p>
          <w:p w:rsidR="00F1555A" w:rsidRPr="00BF51E7" w:rsidRDefault="00F1555A" w:rsidP="00BF51E7">
            <w:pPr>
              <w:pStyle w:val="ab"/>
              <w:spacing w:before="0" w:beforeAutospacing="0" w:after="0" w:afterAutospacing="0" w:line="360" w:lineRule="auto"/>
              <w:jc w:val="both"/>
              <w:rPr>
                <w:rFonts w:ascii="Times New Roman" w:hAnsi="Times New Roman"/>
                <w:sz w:val="20"/>
                <w:szCs w:val="20"/>
              </w:rPr>
            </w:pPr>
            <w:r w:rsidRPr="00BF51E7">
              <w:rPr>
                <w:rFonts w:ascii="Times New Roman" w:hAnsi="Times New Roman"/>
                <w:bCs/>
                <w:sz w:val="20"/>
                <w:szCs w:val="20"/>
              </w:rPr>
              <w:t>811</w:t>
            </w:r>
          </w:p>
        </w:tc>
        <w:tc>
          <w:tcPr>
            <w:tcW w:w="708" w:type="dxa"/>
            <w:shd w:val="clear" w:color="auto" w:fill="auto"/>
            <w:vAlign w:val="center"/>
          </w:tcPr>
          <w:p w:rsidR="00F1555A" w:rsidRPr="00BF51E7" w:rsidRDefault="00F1555A" w:rsidP="00BF51E7">
            <w:pPr>
              <w:pStyle w:val="ab"/>
              <w:spacing w:before="0" w:beforeAutospacing="0" w:after="0" w:afterAutospacing="0" w:line="360" w:lineRule="auto"/>
              <w:jc w:val="both"/>
              <w:rPr>
                <w:rFonts w:ascii="Times New Roman" w:hAnsi="Times New Roman"/>
                <w:sz w:val="20"/>
                <w:szCs w:val="20"/>
              </w:rPr>
            </w:pPr>
            <w:r w:rsidRPr="00BF51E7">
              <w:rPr>
                <w:rFonts w:ascii="Times New Roman" w:hAnsi="Times New Roman"/>
                <w:bCs/>
                <w:sz w:val="20"/>
                <w:szCs w:val="20"/>
              </w:rPr>
              <w:t>653</w:t>
            </w:r>
          </w:p>
        </w:tc>
        <w:tc>
          <w:tcPr>
            <w:tcW w:w="907" w:type="dxa"/>
            <w:shd w:val="clear" w:color="auto" w:fill="auto"/>
            <w:vAlign w:val="center"/>
          </w:tcPr>
          <w:p w:rsidR="00F1555A" w:rsidRPr="00B06CB0" w:rsidRDefault="00F1555A" w:rsidP="00BF51E7">
            <w:pPr>
              <w:shd w:val="clear" w:color="auto" w:fill="FFFFFF"/>
              <w:spacing w:line="360" w:lineRule="auto"/>
              <w:jc w:val="both"/>
            </w:pPr>
            <w:r w:rsidRPr="00B06CB0">
              <w:t>3500</w:t>
            </w:r>
          </w:p>
        </w:tc>
        <w:tc>
          <w:tcPr>
            <w:tcW w:w="996" w:type="dxa"/>
            <w:shd w:val="clear" w:color="auto" w:fill="auto"/>
            <w:vAlign w:val="center"/>
          </w:tcPr>
          <w:p w:rsidR="00F1555A" w:rsidRPr="00BF51E7" w:rsidRDefault="00F1555A" w:rsidP="00BF51E7">
            <w:pPr>
              <w:pStyle w:val="ab"/>
              <w:spacing w:before="0" w:beforeAutospacing="0" w:after="0" w:afterAutospacing="0" w:line="360" w:lineRule="auto"/>
              <w:jc w:val="both"/>
              <w:rPr>
                <w:rFonts w:ascii="Times New Roman" w:hAnsi="Times New Roman"/>
                <w:sz w:val="20"/>
                <w:szCs w:val="20"/>
              </w:rPr>
            </w:pPr>
            <w:r w:rsidRPr="00BF51E7">
              <w:rPr>
                <w:rFonts w:ascii="Times New Roman" w:hAnsi="Times New Roman"/>
                <w:bCs/>
                <w:sz w:val="20"/>
                <w:szCs w:val="20"/>
              </w:rPr>
              <w:t>802</w:t>
            </w:r>
          </w:p>
          <w:p w:rsidR="00F1555A" w:rsidRPr="00BF51E7" w:rsidRDefault="00F1555A" w:rsidP="00BF51E7">
            <w:pPr>
              <w:pStyle w:val="ab"/>
              <w:spacing w:before="0" w:beforeAutospacing="0" w:after="0" w:afterAutospacing="0" w:line="360" w:lineRule="auto"/>
              <w:jc w:val="both"/>
              <w:rPr>
                <w:rFonts w:ascii="Times New Roman" w:hAnsi="Times New Roman"/>
                <w:sz w:val="20"/>
                <w:szCs w:val="20"/>
              </w:rPr>
            </w:pPr>
            <w:r w:rsidRPr="00BF51E7">
              <w:rPr>
                <w:rFonts w:ascii="Times New Roman" w:hAnsi="Times New Roman"/>
                <w:bCs/>
                <w:sz w:val="20"/>
                <w:szCs w:val="20"/>
              </w:rPr>
              <w:t>811</w:t>
            </w:r>
          </w:p>
        </w:tc>
        <w:tc>
          <w:tcPr>
            <w:tcW w:w="660" w:type="dxa"/>
            <w:shd w:val="clear" w:color="auto" w:fill="auto"/>
            <w:vAlign w:val="center"/>
          </w:tcPr>
          <w:p w:rsidR="00F1555A" w:rsidRPr="00BF51E7" w:rsidRDefault="00F1555A" w:rsidP="00BF51E7">
            <w:pPr>
              <w:pStyle w:val="ab"/>
              <w:spacing w:before="0" w:beforeAutospacing="0" w:after="0" w:afterAutospacing="0" w:line="360" w:lineRule="auto"/>
              <w:jc w:val="both"/>
              <w:rPr>
                <w:rFonts w:ascii="Times New Roman" w:hAnsi="Times New Roman"/>
                <w:sz w:val="20"/>
                <w:szCs w:val="20"/>
              </w:rPr>
            </w:pPr>
            <w:r w:rsidRPr="00BF51E7">
              <w:rPr>
                <w:rFonts w:ascii="Times New Roman" w:hAnsi="Times New Roman"/>
                <w:bCs/>
                <w:sz w:val="20"/>
                <w:szCs w:val="20"/>
              </w:rPr>
              <w:t>653</w:t>
            </w:r>
          </w:p>
        </w:tc>
        <w:tc>
          <w:tcPr>
            <w:tcW w:w="907" w:type="dxa"/>
            <w:shd w:val="clear" w:color="auto" w:fill="auto"/>
            <w:vAlign w:val="center"/>
          </w:tcPr>
          <w:p w:rsidR="00F1555A" w:rsidRPr="00B06CB0" w:rsidRDefault="00F1555A" w:rsidP="00BF51E7">
            <w:pPr>
              <w:shd w:val="clear" w:color="auto" w:fill="FFFFFF"/>
              <w:spacing w:line="360" w:lineRule="auto"/>
              <w:jc w:val="both"/>
            </w:pPr>
            <w:r w:rsidRPr="00B06CB0">
              <w:t>3500</w:t>
            </w:r>
          </w:p>
        </w:tc>
        <w:tc>
          <w:tcPr>
            <w:tcW w:w="505" w:type="dxa"/>
            <w:shd w:val="clear" w:color="auto" w:fill="auto"/>
          </w:tcPr>
          <w:p w:rsidR="00F1555A" w:rsidRPr="00BF51E7" w:rsidRDefault="00F1555A" w:rsidP="00BF51E7">
            <w:pPr>
              <w:spacing w:line="360" w:lineRule="auto"/>
              <w:jc w:val="both"/>
              <w:rPr>
                <w:rFonts w:cs="Arial"/>
              </w:rPr>
            </w:pPr>
            <w:r w:rsidRPr="00BF51E7">
              <w:rPr>
                <w:rFonts w:cs="Arial"/>
              </w:rPr>
              <w:t>-</w:t>
            </w:r>
          </w:p>
        </w:tc>
        <w:tc>
          <w:tcPr>
            <w:tcW w:w="502" w:type="dxa"/>
            <w:shd w:val="clear" w:color="auto" w:fill="auto"/>
          </w:tcPr>
          <w:p w:rsidR="00F1555A" w:rsidRPr="00BF51E7" w:rsidRDefault="00F1555A" w:rsidP="00BF51E7">
            <w:pPr>
              <w:spacing w:line="360" w:lineRule="auto"/>
              <w:jc w:val="both"/>
              <w:rPr>
                <w:rFonts w:cs="Arial"/>
              </w:rPr>
            </w:pPr>
            <w:r w:rsidRPr="00BF51E7">
              <w:rPr>
                <w:rFonts w:cs="Arial"/>
              </w:rPr>
              <w:t>-</w:t>
            </w:r>
          </w:p>
        </w:tc>
        <w:tc>
          <w:tcPr>
            <w:tcW w:w="907" w:type="dxa"/>
            <w:shd w:val="clear" w:color="auto" w:fill="auto"/>
          </w:tcPr>
          <w:p w:rsidR="00F1555A" w:rsidRPr="00BF51E7" w:rsidRDefault="00F1555A" w:rsidP="00BF51E7">
            <w:pPr>
              <w:spacing w:line="360" w:lineRule="auto"/>
              <w:jc w:val="both"/>
              <w:rPr>
                <w:rFonts w:cs="Arial"/>
              </w:rPr>
            </w:pPr>
            <w:r w:rsidRPr="00BF51E7">
              <w:rPr>
                <w:rFonts w:cs="Arial"/>
              </w:rPr>
              <w:t>-</w:t>
            </w:r>
          </w:p>
        </w:tc>
      </w:tr>
      <w:tr w:rsidR="00F1555A" w:rsidRPr="00BF51E7" w:rsidTr="00BF51E7">
        <w:tc>
          <w:tcPr>
            <w:tcW w:w="446" w:type="dxa"/>
            <w:shd w:val="clear" w:color="auto" w:fill="auto"/>
          </w:tcPr>
          <w:p w:rsidR="00F1555A" w:rsidRPr="00BF51E7" w:rsidRDefault="00F1555A" w:rsidP="00BF51E7">
            <w:pPr>
              <w:spacing w:line="360" w:lineRule="auto"/>
              <w:jc w:val="both"/>
              <w:rPr>
                <w:rFonts w:cs="Arial"/>
              </w:rPr>
            </w:pPr>
            <w:r w:rsidRPr="00BF51E7">
              <w:rPr>
                <w:rFonts w:cs="Arial"/>
              </w:rPr>
              <w:t>5</w:t>
            </w:r>
          </w:p>
        </w:tc>
        <w:tc>
          <w:tcPr>
            <w:tcW w:w="2037" w:type="dxa"/>
            <w:shd w:val="clear" w:color="auto" w:fill="auto"/>
            <w:vAlign w:val="center"/>
          </w:tcPr>
          <w:p w:rsidR="00F1555A" w:rsidRPr="00BF51E7" w:rsidRDefault="00F1555A" w:rsidP="00BF51E7">
            <w:pPr>
              <w:pStyle w:val="ab"/>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Отчисления в фонд несч. случая</w:t>
            </w:r>
          </w:p>
        </w:tc>
        <w:tc>
          <w:tcPr>
            <w:tcW w:w="996" w:type="dxa"/>
            <w:shd w:val="clear" w:color="auto" w:fill="auto"/>
            <w:vAlign w:val="center"/>
          </w:tcPr>
          <w:p w:rsidR="00F1555A" w:rsidRPr="00BF51E7" w:rsidRDefault="00F1555A" w:rsidP="00BF51E7">
            <w:pPr>
              <w:pStyle w:val="ab"/>
              <w:spacing w:before="0" w:beforeAutospacing="0" w:after="0" w:afterAutospacing="0" w:line="360" w:lineRule="auto"/>
              <w:jc w:val="both"/>
              <w:rPr>
                <w:rFonts w:ascii="Times New Roman" w:hAnsi="Times New Roman"/>
                <w:bCs/>
                <w:sz w:val="20"/>
                <w:szCs w:val="20"/>
              </w:rPr>
            </w:pPr>
            <w:r w:rsidRPr="00BF51E7">
              <w:rPr>
                <w:rFonts w:ascii="Times New Roman" w:hAnsi="Times New Roman"/>
                <w:bCs/>
                <w:sz w:val="20"/>
                <w:szCs w:val="20"/>
              </w:rPr>
              <w:t>302</w:t>
            </w:r>
          </w:p>
          <w:p w:rsidR="00F1555A" w:rsidRPr="00BF51E7" w:rsidRDefault="00F1555A" w:rsidP="00BF51E7">
            <w:pPr>
              <w:pStyle w:val="ab"/>
              <w:spacing w:before="0" w:beforeAutospacing="0" w:after="0" w:afterAutospacing="0" w:line="360" w:lineRule="auto"/>
              <w:jc w:val="both"/>
              <w:rPr>
                <w:rFonts w:ascii="Times New Roman" w:hAnsi="Times New Roman"/>
                <w:bCs/>
                <w:sz w:val="20"/>
                <w:szCs w:val="20"/>
              </w:rPr>
            </w:pPr>
            <w:r w:rsidRPr="00BF51E7">
              <w:rPr>
                <w:rFonts w:ascii="Times New Roman" w:hAnsi="Times New Roman"/>
                <w:bCs/>
                <w:sz w:val="20"/>
                <w:szCs w:val="20"/>
              </w:rPr>
              <w:t>311</w:t>
            </w:r>
          </w:p>
        </w:tc>
        <w:tc>
          <w:tcPr>
            <w:tcW w:w="708" w:type="dxa"/>
            <w:shd w:val="clear" w:color="auto" w:fill="auto"/>
            <w:vAlign w:val="center"/>
          </w:tcPr>
          <w:p w:rsidR="00F1555A" w:rsidRPr="00BF51E7" w:rsidRDefault="00F1555A" w:rsidP="00BF51E7">
            <w:pPr>
              <w:pStyle w:val="ab"/>
              <w:spacing w:before="0" w:beforeAutospacing="0" w:after="0" w:afterAutospacing="0" w:line="360" w:lineRule="auto"/>
              <w:jc w:val="both"/>
              <w:rPr>
                <w:rFonts w:ascii="Times New Roman" w:hAnsi="Times New Roman"/>
                <w:bCs/>
                <w:sz w:val="20"/>
                <w:szCs w:val="20"/>
              </w:rPr>
            </w:pPr>
            <w:r w:rsidRPr="00BF51E7">
              <w:rPr>
                <w:rFonts w:ascii="Times New Roman" w:hAnsi="Times New Roman"/>
                <w:bCs/>
                <w:sz w:val="20"/>
                <w:szCs w:val="20"/>
              </w:rPr>
              <w:t>654</w:t>
            </w:r>
          </w:p>
        </w:tc>
        <w:tc>
          <w:tcPr>
            <w:tcW w:w="907" w:type="dxa"/>
            <w:shd w:val="clear" w:color="auto" w:fill="auto"/>
            <w:vAlign w:val="center"/>
          </w:tcPr>
          <w:p w:rsidR="00F1555A" w:rsidRPr="00B06CB0" w:rsidRDefault="00F1555A" w:rsidP="00BF51E7">
            <w:pPr>
              <w:shd w:val="clear" w:color="auto" w:fill="FFFFFF"/>
              <w:spacing w:line="360" w:lineRule="auto"/>
              <w:jc w:val="both"/>
            </w:pPr>
            <w:r w:rsidRPr="00B06CB0">
              <w:t>1900</w:t>
            </w:r>
          </w:p>
        </w:tc>
        <w:tc>
          <w:tcPr>
            <w:tcW w:w="996" w:type="dxa"/>
            <w:shd w:val="clear" w:color="auto" w:fill="auto"/>
            <w:vAlign w:val="center"/>
          </w:tcPr>
          <w:p w:rsidR="00F1555A" w:rsidRPr="00BF51E7" w:rsidRDefault="00F1555A" w:rsidP="00BF51E7">
            <w:pPr>
              <w:pStyle w:val="ab"/>
              <w:spacing w:before="0" w:beforeAutospacing="0" w:after="0" w:afterAutospacing="0" w:line="360" w:lineRule="auto"/>
              <w:jc w:val="both"/>
              <w:rPr>
                <w:rFonts w:ascii="Times New Roman" w:hAnsi="Times New Roman"/>
                <w:bCs/>
                <w:sz w:val="20"/>
                <w:szCs w:val="20"/>
              </w:rPr>
            </w:pPr>
            <w:r w:rsidRPr="00BF51E7">
              <w:rPr>
                <w:rFonts w:ascii="Times New Roman" w:hAnsi="Times New Roman"/>
                <w:bCs/>
                <w:sz w:val="20"/>
                <w:szCs w:val="20"/>
              </w:rPr>
              <w:t>302</w:t>
            </w:r>
          </w:p>
          <w:p w:rsidR="00F1555A" w:rsidRPr="00BF51E7" w:rsidRDefault="00F1555A" w:rsidP="00BF51E7">
            <w:pPr>
              <w:pStyle w:val="ab"/>
              <w:spacing w:before="0" w:beforeAutospacing="0" w:after="0" w:afterAutospacing="0" w:line="360" w:lineRule="auto"/>
              <w:jc w:val="both"/>
              <w:rPr>
                <w:rFonts w:ascii="Times New Roman" w:hAnsi="Times New Roman"/>
                <w:bCs/>
                <w:sz w:val="20"/>
                <w:szCs w:val="20"/>
              </w:rPr>
            </w:pPr>
            <w:r w:rsidRPr="00BF51E7">
              <w:rPr>
                <w:rFonts w:ascii="Times New Roman" w:hAnsi="Times New Roman"/>
                <w:bCs/>
                <w:sz w:val="20"/>
                <w:szCs w:val="20"/>
              </w:rPr>
              <w:t>311</w:t>
            </w:r>
          </w:p>
        </w:tc>
        <w:tc>
          <w:tcPr>
            <w:tcW w:w="660" w:type="dxa"/>
            <w:shd w:val="clear" w:color="auto" w:fill="auto"/>
            <w:vAlign w:val="center"/>
          </w:tcPr>
          <w:p w:rsidR="00F1555A" w:rsidRPr="00BF51E7" w:rsidRDefault="00F1555A" w:rsidP="00BF51E7">
            <w:pPr>
              <w:pStyle w:val="ab"/>
              <w:spacing w:before="0" w:beforeAutospacing="0" w:after="0" w:afterAutospacing="0" w:line="360" w:lineRule="auto"/>
              <w:jc w:val="both"/>
              <w:rPr>
                <w:rFonts w:ascii="Times New Roman" w:hAnsi="Times New Roman"/>
                <w:bCs/>
                <w:sz w:val="20"/>
                <w:szCs w:val="20"/>
              </w:rPr>
            </w:pPr>
            <w:r w:rsidRPr="00BF51E7">
              <w:rPr>
                <w:rFonts w:ascii="Times New Roman" w:hAnsi="Times New Roman"/>
                <w:bCs/>
                <w:sz w:val="20"/>
                <w:szCs w:val="20"/>
              </w:rPr>
              <w:t>654</w:t>
            </w:r>
          </w:p>
        </w:tc>
        <w:tc>
          <w:tcPr>
            <w:tcW w:w="907" w:type="dxa"/>
            <w:shd w:val="clear" w:color="auto" w:fill="auto"/>
            <w:vAlign w:val="center"/>
          </w:tcPr>
          <w:p w:rsidR="00F1555A" w:rsidRPr="00B06CB0" w:rsidRDefault="00F1555A" w:rsidP="00BF51E7">
            <w:pPr>
              <w:shd w:val="clear" w:color="auto" w:fill="FFFFFF"/>
              <w:spacing w:line="360" w:lineRule="auto"/>
              <w:jc w:val="both"/>
            </w:pPr>
            <w:r w:rsidRPr="00B06CB0">
              <w:t>1900</w:t>
            </w:r>
          </w:p>
        </w:tc>
        <w:tc>
          <w:tcPr>
            <w:tcW w:w="505" w:type="dxa"/>
            <w:shd w:val="clear" w:color="auto" w:fill="auto"/>
          </w:tcPr>
          <w:p w:rsidR="00F1555A" w:rsidRPr="00BF51E7" w:rsidRDefault="00F1555A" w:rsidP="00BF51E7">
            <w:pPr>
              <w:spacing w:line="360" w:lineRule="auto"/>
              <w:jc w:val="both"/>
              <w:rPr>
                <w:rFonts w:cs="Arial"/>
              </w:rPr>
            </w:pPr>
            <w:r w:rsidRPr="00BF51E7">
              <w:rPr>
                <w:rFonts w:cs="Arial"/>
              </w:rPr>
              <w:t>-</w:t>
            </w:r>
          </w:p>
        </w:tc>
        <w:tc>
          <w:tcPr>
            <w:tcW w:w="502" w:type="dxa"/>
            <w:shd w:val="clear" w:color="auto" w:fill="auto"/>
          </w:tcPr>
          <w:p w:rsidR="00F1555A" w:rsidRPr="00BF51E7" w:rsidRDefault="00F1555A" w:rsidP="00BF51E7">
            <w:pPr>
              <w:spacing w:line="360" w:lineRule="auto"/>
              <w:jc w:val="both"/>
              <w:rPr>
                <w:rFonts w:cs="Arial"/>
              </w:rPr>
            </w:pPr>
            <w:r w:rsidRPr="00BF51E7">
              <w:rPr>
                <w:rFonts w:cs="Arial"/>
              </w:rPr>
              <w:t>-</w:t>
            </w:r>
          </w:p>
        </w:tc>
        <w:tc>
          <w:tcPr>
            <w:tcW w:w="907" w:type="dxa"/>
            <w:shd w:val="clear" w:color="auto" w:fill="auto"/>
          </w:tcPr>
          <w:p w:rsidR="00F1555A" w:rsidRPr="00BF51E7" w:rsidRDefault="00F1555A" w:rsidP="00BF51E7">
            <w:pPr>
              <w:spacing w:line="360" w:lineRule="auto"/>
              <w:jc w:val="both"/>
              <w:rPr>
                <w:rFonts w:cs="Arial"/>
              </w:rPr>
            </w:pPr>
            <w:r w:rsidRPr="00BF51E7">
              <w:rPr>
                <w:rFonts w:cs="Arial"/>
              </w:rPr>
              <w:t>-</w:t>
            </w:r>
          </w:p>
        </w:tc>
      </w:tr>
    </w:tbl>
    <w:p w:rsidR="00F1555A" w:rsidRPr="00B06CB0" w:rsidRDefault="00F1555A" w:rsidP="00B06CB0">
      <w:pPr>
        <w:shd w:val="clear" w:color="auto" w:fill="FFFFFF"/>
        <w:tabs>
          <w:tab w:val="left" w:pos="7616"/>
        </w:tabs>
        <w:spacing w:line="360" w:lineRule="auto"/>
        <w:jc w:val="both"/>
      </w:pPr>
    </w:p>
    <w:p w:rsidR="00426A40" w:rsidRPr="00F172E2" w:rsidRDefault="00426A40" w:rsidP="00F172E2">
      <w:pPr>
        <w:spacing w:line="360" w:lineRule="auto"/>
        <w:ind w:firstLine="709"/>
        <w:jc w:val="both"/>
        <w:rPr>
          <w:rFonts w:cs="Arial"/>
          <w:sz w:val="28"/>
          <w:szCs w:val="28"/>
        </w:rPr>
      </w:pPr>
    </w:p>
    <w:p w:rsidR="00426A40" w:rsidRPr="00F172E2" w:rsidRDefault="002769C5" w:rsidP="00F172E2">
      <w:pPr>
        <w:spacing w:line="360" w:lineRule="auto"/>
        <w:ind w:firstLine="709"/>
        <w:jc w:val="both"/>
        <w:rPr>
          <w:rFonts w:cs="Arial"/>
          <w:sz w:val="28"/>
          <w:szCs w:val="28"/>
        </w:rPr>
      </w:pPr>
      <w:r w:rsidRPr="00F172E2">
        <w:rPr>
          <w:rFonts w:cs="Arial"/>
          <w:sz w:val="28"/>
          <w:szCs w:val="28"/>
        </w:rPr>
        <w:t>Таким образом, в отделе культуры Симферопольской РГА</w:t>
      </w:r>
      <w:r w:rsidR="00F172E2">
        <w:rPr>
          <w:rFonts w:cs="Arial"/>
          <w:sz w:val="28"/>
          <w:szCs w:val="28"/>
        </w:rPr>
        <w:t xml:space="preserve"> </w:t>
      </w:r>
      <w:r w:rsidRPr="00F172E2">
        <w:rPr>
          <w:rFonts w:cs="Arial"/>
          <w:sz w:val="28"/>
          <w:szCs w:val="28"/>
        </w:rPr>
        <w:t>расхождения в учете</w:t>
      </w:r>
      <w:r w:rsidR="00F172E2">
        <w:rPr>
          <w:rFonts w:cs="Arial"/>
          <w:sz w:val="28"/>
          <w:szCs w:val="28"/>
        </w:rPr>
        <w:t xml:space="preserve"> </w:t>
      </w:r>
      <w:r w:rsidR="00426A40" w:rsidRPr="00F172E2">
        <w:rPr>
          <w:sz w:val="28"/>
          <w:szCs w:val="28"/>
        </w:rPr>
        <w:t xml:space="preserve">операций </w:t>
      </w:r>
      <w:r w:rsidR="00D95597" w:rsidRPr="00F172E2">
        <w:rPr>
          <w:sz w:val="28"/>
          <w:szCs w:val="28"/>
        </w:rPr>
        <w:t>учету оплаты труда</w:t>
      </w:r>
      <w:r w:rsidR="00426A40" w:rsidRPr="00F172E2">
        <w:rPr>
          <w:sz w:val="28"/>
          <w:szCs w:val="28"/>
        </w:rPr>
        <w:t xml:space="preserve"> на счетах бухгалтерского учёта не установлено.</w:t>
      </w:r>
      <w:r w:rsidR="00426A40" w:rsidRPr="00F172E2">
        <w:rPr>
          <w:rFonts w:cs="Arial"/>
          <w:sz w:val="28"/>
          <w:szCs w:val="28"/>
        </w:rPr>
        <w:t xml:space="preserve"> </w:t>
      </w:r>
    </w:p>
    <w:p w:rsidR="005520F6" w:rsidRPr="00F172E2" w:rsidRDefault="005520F6" w:rsidP="00F172E2">
      <w:pPr>
        <w:spacing w:line="360" w:lineRule="auto"/>
        <w:ind w:firstLine="709"/>
        <w:jc w:val="both"/>
        <w:rPr>
          <w:rFonts w:cs="Arial"/>
          <w:sz w:val="28"/>
          <w:szCs w:val="28"/>
        </w:rPr>
      </w:pPr>
    </w:p>
    <w:p w:rsidR="005520F6" w:rsidRPr="00B06CB0" w:rsidRDefault="005520F6" w:rsidP="00B06CB0">
      <w:pPr>
        <w:spacing w:line="360" w:lineRule="auto"/>
        <w:ind w:firstLine="709"/>
        <w:jc w:val="center"/>
        <w:rPr>
          <w:rFonts w:cs="Arial"/>
          <w:b/>
          <w:sz w:val="28"/>
          <w:szCs w:val="28"/>
        </w:rPr>
      </w:pPr>
      <w:r w:rsidRPr="00B06CB0">
        <w:rPr>
          <w:rFonts w:cs="Arial"/>
          <w:b/>
          <w:sz w:val="28"/>
          <w:szCs w:val="28"/>
        </w:rPr>
        <w:t>3.3. Организация автоматизации аналитических работ и процедур контроля по оплате труда</w:t>
      </w:r>
    </w:p>
    <w:p w:rsidR="00953D7D" w:rsidRPr="00B06CB0" w:rsidRDefault="00953D7D" w:rsidP="00B06CB0">
      <w:pPr>
        <w:pStyle w:val="ab"/>
        <w:spacing w:before="0" w:beforeAutospacing="0" w:after="0" w:afterAutospacing="0" w:line="360" w:lineRule="auto"/>
        <w:ind w:firstLine="709"/>
        <w:jc w:val="center"/>
        <w:rPr>
          <w:rFonts w:ascii="Times New Roman" w:hAnsi="Times New Roman"/>
          <w:b/>
          <w:sz w:val="28"/>
          <w:szCs w:val="28"/>
        </w:rPr>
      </w:pPr>
    </w:p>
    <w:p w:rsidR="00322ED6" w:rsidRPr="00F172E2" w:rsidRDefault="00322ED6"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 xml:space="preserve">Автоматизация бухгалтерского учета одела культуры в Симферопольской РГА дает возможность (табл.3.12): </w:t>
      </w:r>
    </w:p>
    <w:p w:rsidR="00322ED6" w:rsidRPr="00F172E2" w:rsidRDefault="00322ED6"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Таблица 3.12</w:t>
      </w:r>
    </w:p>
    <w:p w:rsidR="00322ED6" w:rsidRDefault="00322ED6"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Возможности автоматизации бухгалтерского учета отдела культуры Симферопольской РГА</w:t>
      </w:r>
    </w:p>
    <w:p w:rsidR="00B06CB0" w:rsidRPr="00F172E2" w:rsidRDefault="00B06CB0"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460"/>
      </w:tblGrid>
      <w:tr w:rsidR="00322ED6" w:rsidRPr="00BF51E7" w:rsidTr="00BF51E7">
        <w:tc>
          <w:tcPr>
            <w:tcW w:w="1008" w:type="dxa"/>
            <w:shd w:val="clear" w:color="auto" w:fill="auto"/>
          </w:tcPr>
          <w:p w:rsidR="00322ED6" w:rsidRPr="00BF51E7" w:rsidRDefault="00322ED6"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1</w:t>
            </w:r>
          </w:p>
        </w:tc>
        <w:tc>
          <w:tcPr>
            <w:tcW w:w="8460" w:type="dxa"/>
            <w:shd w:val="clear" w:color="auto" w:fill="auto"/>
          </w:tcPr>
          <w:p w:rsidR="00322ED6" w:rsidRPr="00BF51E7" w:rsidRDefault="00322ED6"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Обеспечить оперативное получение информации;</w:t>
            </w:r>
          </w:p>
        </w:tc>
      </w:tr>
      <w:tr w:rsidR="00322ED6" w:rsidRPr="00BF51E7" w:rsidTr="00BF51E7">
        <w:tc>
          <w:tcPr>
            <w:tcW w:w="1008" w:type="dxa"/>
            <w:shd w:val="clear" w:color="auto" w:fill="auto"/>
          </w:tcPr>
          <w:p w:rsidR="00322ED6" w:rsidRPr="00BF51E7" w:rsidRDefault="00322ED6"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2</w:t>
            </w:r>
          </w:p>
        </w:tc>
        <w:tc>
          <w:tcPr>
            <w:tcW w:w="8460" w:type="dxa"/>
            <w:shd w:val="clear" w:color="auto" w:fill="auto"/>
          </w:tcPr>
          <w:p w:rsidR="00322ED6" w:rsidRPr="00BF51E7" w:rsidRDefault="00322ED6"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 xml:space="preserve">Получить существенную экономию рабочего времени специалистов. </w:t>
            </w:r>
          </w:p>
        </w:tc>
      </w:tr>
      <w:tr w:rsidR="00322ED6" w:rsidRPr="00BF51E7" w:rsidTr="00BF51E7">
        <w:tc>
          <w:tcPr>
            <w:tcW w:w="1008" w:type="dxa"/>
            <w:shd w:val="clear" w:color="auto" w:fill="auto"/>
          </w:tcPr>
          <w:p w:rsidR="00322ED6" w:rsidRPr="00BF51E7" w:rsidRDefault="00322ED6"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3</w:t>
            </w:r>
          </w:p>
        </w:tc>
        <w:tc>
          <w:tcPr>
            <w:tcW w:w="8460" w:type="dxa"/>
            <w:shd w:val="clear" w:color="auto" w:fill="auto"/>
          </w:tcPr>
          <w:p w:rsidR="00322ED6" w:rsidRPr="00BF51E7" w:rsidRDefault="00322ED6"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 xml:space="preserve">Обеспечить оперативный контроль за достоверностью учетных данных по поступь и по завершении учетного процесса. </w:t>
            </w:r>
          </w:p>
        </w:tc>
      </w:tr>
      <w:tr w:rsidR="00322ED6" w:rsidRPr="00BF51E7" w:rsidTr="00BF51E7">
        <w:tc>
          <w:tcPr>
            <w:tcW w:w="1008" w:type="dxa"/>
            <w:shd w:val="clear" w:color="auto" w:fill="auto"/>
          </w:tcPr>
          <w:p w:rsidR="00322ED6" w:rsidRPr="00BF51E7" w:rsidRDefault="00322ED6"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4</w:t>
            </w:r>
          </w:p>
        </w:tc>
        <w:tc>
          <w:tcPr>
            <w:tcW w:w="8460" w:type="dxa"/>
            <w:shd w:val="clear" w:color="auto" w:fill="auto"/>
          </w:tcPr>
          <w:p w:rsidR="00322ED6" w:rsidRPr="00BF51E7" w:rsidRDefault="00322ED6"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 xml:space="preserve">Получить объективную картину финансового состояния и результатов деятельности отдела культуры, благодаря возможности ежемесячно (ежеквартально) формировать оборотно-сальдовый баланс (ведомость) согласно с Планом счетов в бюджетных учреждениях. </w:t>
            </w:r>
          </w:p>
        </w:tc>
      </w:tr>
    </w:tbl>
    <w:p w:rsidR="00322ED6" w:rsidRPr="00F172E2" w:rsidRDefault="00322ED6" w:rsidP="00F172E2">
      <w:pPr>
        <w:pStyle w:val="ab"/>
        <w:spacing w:before="0" w:beforeAutospacing="0" w:after="0" w:afterAutospacing="0" w:line="360" w:lineRule="auto"/>
        <w:ind w:firstLine="709"/>
        <w:jc w:val="both"/>
        <w:rPr>
          <w:rFonts w:ascii="Times New Roman" w:hAnsi="Times New Roman"/>
          <w:sz w:val="28"/>
          <w:szCs w:val="28"/>
        </w:rPr>
      </w:pPr>
    </w:p>
    <w:p w:rsidR="00322ED6" w:rsidRPr="00F172E2" w:rsidRDefault="00322ED6" w:rsidP="00F172E2">
      <w:pPr>
        <w:pStyle w:val="ab"/>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Система</w:t>
      </w:r>
      <w:r w:rsidRPr="00F172E2">
        <w:rPr>
          <w:rStyle w:val="ae"/>
          <w:rFonts w:ascii="Times New Roman" w:hAnsi="Times New Roman"/>
          <w:b w:val="0"/>
          <w:sz w:val="28"/>
          <w:szCs w:val="28"/>
        </w:rPr>
        <w:t xml:space="preserve"> «1С – Предприятие»</w:t>
      </w:r>
      <w:r w:rsidR="00F172E2">
        <w:rPr>
          <w:rStyle w:val="ae"/>
          <w:rFonts w:ascii="Times New Roman" w:hAnsi="Times New Roman"/>
          <w:b w:val="0"/>
          <w:sz w:val="28"/>
          <w:szCs w:val="28"/>
        </w:rPr>
        <w:t xml:space="preserve"> </w:t>
      </w:r>
      <w:r w:rsidRPr="00F172E2">
        <w:rPr>
          <w:rFonts w:ascii="Times New Roman" w:hAnsi="Times New Roman"/>
          <w:sz w:val="28"/>
          <w:szCs w:val="28"/>
        </w:rPr>
        <w:t xml:space="preserve">имеет средства внутреннего </w:t>
      </w:r>
      <w:r w:rsidR="00DC64E3" w:rsidRPr="00F172E2">
        <w:rPr>
          <w:rFonts w:ascii="Times New Roman" w:hAnsi="Times New Roman"/>
          <w:sz w:val="28"/>
          <w:szCs w:val="28"/>
        </w:rPr>
        <w:t xml:space="preserve">контроля </w:t>
      </w:r>
      <w:r w:rsidRPr="00F172E2">
        <w:rPr>
          <w:rFonts w:ascii="Times New Roman" w:hAnsi="Times New Roman"/>
          <w:sz w:val="28"/>
          <w:szCs w:val="28"/>
        </w:rPr>
        <w:t>формируемых бухгалтерских проводок в сопоставлении с эталонными справочниками допустимых корреспонденций и методиками ведения счетов. Система имеет средства автоматического создания эталонных справочников допустимых корреспонденций по анализу корреспонденций в заданных эталонных периодах учета.</w:t>
      </w:r>
    </w:p>
    <w:p w:rsidR="00DC64E3" w:rsidRPr="00F172E2" w:rsidRDefault="00DC64E3"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Электронная</w:t>
      </w:r>
      <w:r w:rsidR="00F172E2">
        <w:rPr>
          <w:rFonts w:ascii="Times New Roman" w:hAnsi="Times New Roman"/>
          <w:sz w:val="28"/>
          <w:szCs w:val="28"/>
        </w:rPr>
        <w:t xml:space="preserve"> </w:t>
      </w:r>
      <w:r w:rsidRPr="00F172E2">
        <w:rPr>
          <w:rFonts w:ascii="Times New Roman" w:hAnsi="Times New Roman"/>
          <w:sz w:val="28"/>
          <w:szCs w:val="28"/>
        </w:rPr>
        <w:t>версия</w:t>
      </w:r>
      <w:r w:rsidR="00F172E2">
        <w:rPr>
          <w:rFonts w:ascii="Times New Roman" w:hAnsi="Times New Roman"/>
          <w:sz w:val="28"/>
          <w:szCs w:val="28"/>
        </w:rPr>
        <w:t xml:space="preserve"> </w:t>
      </w:r>
      <w:r w:rsidRPr="00F172E2">
        <w:rPr>
          <w:rFonts w:ascii="Times New Roman" w:hAnsi="Times New Roman"/>
          <w:sz w:val="28"/>
          <w:szCs w:val="28"/>
        </w:rPr>
        <w:t>1:С</w:t>
      </w:r>
      <w:r w:rsidR="00F172E2">
        <w:rPr>
          <w:rFonts w:ascii="Times New Roman" w:hAnsi="Times New Roman"/>
          <w:sz w:val="28"/>
          <w:szCs w:val="28"/>
        </w:rPr>
        <w:t xml:space="preserve"> </w:t>
      </w:r>
      <w:r w:rsidRPr="00F172E2">
        <w:rPr>
          <w:rFonts w:ascii="Times New Roman" w:hAnsi="Times New Roman"/>
          <w:sz w:val="28"/>
          <w:szCs w:val="28"/>
        </w:rPr>
        <w:t>Бухгалтерия</w:t>
      </w:r>
      <w:r w:rsidR="00F172E2">
        <w:rPr>
          <w:rFonts w:ascii="Times New Roman" w:hAnsi="Times New Roman"/>
          <w:sz w:val="28"/>
          <w:szCs w:val="28"/>
        </w:rPr>
        <w:t xml:space="preserve"> </w:t>
      </w:r>
      <w:r w:rsidRPr="00F172E2">
        <w:rPr>
          <w:rFonts w:ascii="Times New Roman" w:hAnsi="Times New Roman"/>
          <w:sz w:val="28"/>
          <w:szCs w:val="28"/>
        </w:rPr>
        <w:t>ориентирована</w:t>
      </w:r>
      <w:r w:rsidR="00F172E2">
        <w:rPr>
          <w:rFonts w:ascii="Times New Roman" w:hAnsi="Times New Roman"/>
          <w:sz w:val="28"/>
          <w:szCs w:val="28"/>
        </w:rPr>
        <w:t xml:space="preserve"> </w:t>
      </w:r>
      <w:r w:rsidRPr="00F172E2">
        <w:rPr>
          <w:rFonts w:ascii="Times New Roman" w:hAnsi="Times New Roman"/>
          <w:sz w:val="28"/>
          <w:szCs w:val="28"/>
        </w:rPr>
        <w:t>на</w:t>
      </w:r>
      <w:r w:rsidR="00F172E2">
        <w:rPr>
          <w:rFonts w:ascii="Times New Roman" w:hAnsi="Times New Roman"/>
          <w:sz w:val="28"/>
          <w:szCs w:val="28"/>
        </w:rPr>
        <w:t xml:space="preserve"> </w:t>
      </w:r>
      <w:r w:rsidRPr="00F172E2">
        <w:rPr>
          <w:rFonts w:ascii="Times New Roman" w:hAnsi="Times New Roman"/>
          <w:sz w:val="28"/>
          <w:szCs w:val="28"/>
        </w:rPr>
        <w:t>обычного бухгалтера, обладающего азами компьютерной грамоты. Программа</w:t>
      </w:r>
      <w:r w:rsidR="00F172E2">
        <w:rPr>
          <w:rFonts w:ascii="Times New Roman" w:hAnsi="Times New Roman"/>
          <w:sz w:val="28"/>
          <w:szCs w:val="28"/>
        </w:rPr>
        <w:t xml:space="preserve"> </w:t>
      </w:r>
      <w:r w:rsidRPr="00F172E2">
        <w:rPr>
          <w:rFonts w:ascii="Times New Roman" w:hAnsi="Times New Roman"/>
          <w:sz w:val="28"/>
          <w:szCs w:val="28"/>
        </w:rPr>
        <w:t>настраивается на</w:t>
      </w:r>
      <w:r w:rsidR="00F172E2">
        <w:rPr>
          <w:rFonts w:ascii="Times New Roman" w:hAnsi="Times New Roman"/>
          <w:sz w:val="28"/>
          <w:szCs w:val="28"/>
        </w:rPr>
        <w:t xml:space="preserve"> </w:t>
      </w:r>
      <w:r w:rsidRPr="00F172E2">
        <w:rPr>
          <w:rFonts w:ascii="Times New Roman" w:hAnsi="Times New Roman"/>
          <w:sz w:val="28"/>
          <w:szCs w:val="28"/>
        </w:rPr>
        <w:t>особенности</w:t>
      </w:r>
      <w:r w:rsidR="00F172E2">
        <w:rPr>
          <w:rFonts w:ascii="Times New Roman" w:hAnsi="Times New Roman"/>
          <w:sz w:val="28"/>
          <w:szCs w:val="28"/>
        </w:rPr>
        <w:t xml:space="preserve"> </w:t>
      </w:r>
      <w:r w:rsidRPr="00F172E2">
        <w:rPr>
          <w:rFonts w:ascii="Times New Roman" w:hAnsi="Times New Roman"/>
          <w:sz w:val="28"/>
          <w:szCs w:val="28"/>
        </w:rPr>
        <w:t>бухгалтерского</w:t>
      </w:r>
      <w:r w:rsidR="00F172E2">
        <w:rPr>
          <w:rFonts w:ascii="Times New Roman" w:hAnsi="Times New Roman"/>
          <w:sz w:val="28"/>
          <w:szCs w:val="28"/>
        </w:rPr>
        <w:t xml:space="preserve"> </w:t>
      </w:r>
      <w:r w:rsidRPr="00F172E2">
        <w:rPr>
          <w:rFonts w:ascii="Times New Roman" w:hAnsi="Times New Roman"/>
          <w:sz w:val="28"/>
          <w:szCs w:val="28"/>
        </w:rPr>
        <w:t>учета</w:t>
      </w:r>
      <w:r w:rsidR="00F172E2">
        <w:rPr>
          <w:rFonts w:ascii="Times New Roman" w:hAnsi="Times New Roman"/>
          <w:sz w:val="28"/>
          <w:szCs w:val="28"/>
        </w:rPr>
        <w:t xml:space="preserve"> </w:t>
      </w:r>
      <w:r w:rsidRPr="00F172E2">
        <w:rPr>
          <w:rFonts w:ascii="Times New Roman" w:hAnsi="Times New Roman"/>
          <w:sz w:val="28"/>
          <w:szCs w:val="28"/>
        </w:rPr>
        <w:t>как и</w:t>
      </w:r>
      <w:r w:rsidR="00F172E2">
        <w:rPr>
          <w:rFonts w:ascii="Times New Roman" w:hAnsi="Times New Roman"/>
          <w:sz w:val="28"/>
          <w:szCs w:val="28"/>
        </w:rPr>
        <w:t xml:space="preserve"> </w:t>
      </w:r>
      <w:r w:rsidRPr="00F172E2">
        <w:rPr>
          <w:rFonts w:ascii="Times New Roman" w:hAnsi="Times New Roman"/>
          <w:sz w:val="28"/>
          <w:szCs w:val="28"/>
        </w:rPr>
        <w:t>на</w:t>
      </w:r>
      <w:r w:rsidR="00F172E2">
        <w:rPr>
          <w:rFonts w:ascii="Times New Roman" w:hAnsi="Times New Roman"/>
          <w:sz w:val="28"/>
          <w:szCs w:val="28"/>
        </w:rPr>
        <w:t xml:space="preserve"> </w:t>
      </w:r>
      <w:r w:rsidRPr="00F172E2">
        <w:rPr>
          <w:rFonts w:ascii="Times New Roman" w:hAnsi="Times New Roman"/>
          <w:sz w:val="28"/>
          <w:szCs w:val="28"/>
        </w:rPr>
        <w:t>предприятии, так и в бюджетных учреждениях,</w:t>
      </w:r>
      <w:r w:rsidR="00F172E2">
        <w:rPr>
          <w:rFonts w:ascii="Times New Roman" w:hAnsi="Times New Roman"/>
          <w:sz w:val="28"/>
          <w:szCs w:val="28"/>
        </w:rPr>
        <w:t xml:space="preserve"> </w:t>
      </w:r>
      <w:r w:rsidRPr="00F172E2">
        <w:rPr>
          <w:rFonts w:ascii="Times New Roman" w:hAnsi="Times New Roman"/>
          <w:sz w:val="28"/>
          <w:szCs w:val="28"/>
        </w:rPr>
        <w:t>на</w:t>
      </w:r>
      <w:r w:rsidR="00F172E2">
        <w:rPr>
          <w:rFonts w:ascii="Times New Roman" w:hAnsi="Times New Roman"/>
          <w:sz w:val="28"/>
          <w:szCs w:val="28"/>
        </w:rPr>
        <w:t xml:space="preserve"> </w:t>
      </w:r>
      <w:r w:rsidRPr="00F172E2">
        <w:rPr>
          <w:rFonts w:ascii="Times New Roman" w:hAnsi="Times New Roman"/>
          <w:sz w:val="28"/>
          <w:szCs w:val="28"/>
        </w:rPr>
        <w:t>изменения</w:t>
      </w:r>
      <w:r w:rsidR="00F172E2">
        <w:rPr>
          <w:rFonts w:ascii="Times New Roman" w:hAnsi="Times New Roman"/>
          <w:sz w:val="28"/>
          <w:szCs w:val="28"/>
        </w:rPr>
        <w:t xml:space="preserve"> </w:t>
      </w:r>
      <w:r w:rsidRPr="00F172E2">
        <w:rPr>
          <w:rFonts w:ascii="Times New Roman" w:hAnsi="Times New Roman"/>
          <w:sz w:val="28"/>
          <w:szCs w:val="28"/>
        </w:rPr>
        <w:t>в законодательстве</w:t>
      </w:r>
      <w:r w:rsidR="00F172E2">
        <w:rPr>
          <w:rFonts w:ascii="Times New Roman" w:hAnsi="Times New Roman"/>
          <w:sz w:val="28"/>
          <w:szCs w:val="28"/>
        </w:rPr>
        <w:t xml:space="preserve"> </w:t>
      </w:r>
      <w:r w:rsidRPr="00F172E2">
        <w:rPr>
          <w:rFonts w:ascii="Times New Roman" w:hAnsi="Times New Roman"/>
          <w:sz w:val="28"/>
          <w:szCs w:val="28"/>
        </w:rPr>
        <w:t>и</w:t>
      </w:r>
      <w:r w:rsidR="00F172E2">
        <w:rPr>
          <w:rFonts w:ascii="Times New Roman" w:hAnsi="Times New Roman"/>
          <w:sz w:val="28"/>
          <w:szCs w:val="28"/>
        </w:rPr>
        <w:t xml:space="preserve"> </w:t>
      </w:r>
      <w:r w:rsidRPr="00F172E2">
        <w:rPr>
          <w:rFonts w:ascii="Times New Roman" w:hAnsi="Times New Roman"/>
          <w:sz w:val="28"/>
          <w:szCs w:val="28"/>
        </w:rPr>
        <w:t>формах</w:t>
      </w:r>
      <w:r w:rsidR="00F172E2">
        <w:rPr>
          <w:rFonts w:ascii="Times New Roman" w:hAnsi="Times New Roman"/>
          <w:sz w:val="28"/>
          <w:szCs w:val="28"/>
        </w:rPr>
        <w:t xml:space="preserve"> </w:t>
      </w:r>
      <w:r w:rsidRPr="00F172E2">
        <w:rPr>
          <w:rFonts w:ascii="Times New Roman" w:hAnsi="Times New Roman"/>
          <w:sz w:val="28"/>
          <w:szCs w:val="28"/>
        </w:rPr>
        <w:t>отчетности.</w:t>
      </w:r>
      <w:r w:rsidR="00F172E2">
        <w:rPr>
          <w:rFonts w:ascii="Times New Roman" w:hAnsi="Times New Roman"/>
          <w:sz w:val="28"/>
          <w:szCs w:val="28"/>
        </w:rPr>
        <w:t xml:space="preserve"> </w:t>
      </w:r>
      <w:r w:rsidRPr="00F172E2">
        <w:rPr>
          <w:rFonts w:ascii="Times New Roman" w:hAnsi="Times New Roman"/>
          <w:sz w:val="28"/>
          <w:szCs w:val="28"/>
        </w:rPr>
        <w:t>Подобные</w:t>
      </w:r>
      <w:r w:rsidR="00F172E2">
        <w:rPr>
          <w:rFonts w:ascii="Times New Roman" w:hAnsi="Times New Roman"/>
          <w:sz w:val="28"/>
          <w:szCs w:val="28"/>
        </w:rPr>
        <w:t xml:space="preserve"> </w:t>
      </w:r>
      <w:r w:rsidRPr="00F172E2">
        <w:rPr>
          <w:rFonts w:ascii="Times New Roman" w:hAnsi="Times New Roman"/>
          <w:sz w:val="28"/>
          <w:szCs w:val="28"/>
        </w:rPr>
        <w:t>изменения</w:t>
      </w:r>
      <w:r w:rsidR="00F172E2">
        <w:rPr>
          <w:rFonts w:ascii="Times New Roman" w:hAnsi="Times New Roman"/>
          <w:sz w:val="28"/>
          <w:szCs w:val="28"/>
        </w:rPr>
        <w:t xml:space="preserve"> </w:t>
      </w:r>
      <w:r w:rsidRPr="00F172E2">
        <w:rPr>
          <w:rFonts w:ascii="Times New Roman" w:hAnsi="Times New Roman"/>
          <w:sz w:val="28"/>
          <w:szCs w:val="28"/>
        </w:rPr>
        <w:t>могут осуществляться самим пользователем [41 с.24].</w:t>
      </w:r>
    </w:p>
    <w:p w:rsidR="00F54864" w:rsidRPr="00F172E2" w:rsidRDefault="00F54864"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 xml:space="preserve">Данная бухгалтерская программа имеет свои характерные </w:t>
      </w:r>
      <w:r w:rsidRPr="00F172E2">
        <w:rPr>
          <w:rFonts w:ascii="Times New Roman" w:hAnsi="Times New Roman"/>
          <w:sz w:val="28"/>
          <w:szCs w:val="28"/>
          <w:lang w:val="uk-UA"/>
        </w:rPr>
        <w:t>особ</w:t>
      </w:r>
      <w:r w:rsidR="00757EC2" w:rsidRPr="00F172E2">
        <w:rPr>
          <w:rFonts w:ascii="Times New Roman" w:hAnsi="Times New Roman"/>
          <w:sz w:val="28"/>
          <w:szCs w:val="28"/>
          <w:lang w:val="uk-UA"/>
        </w:rPr>
        <w:t>енности (табл.3.13)</w:t>
      </w:r>
      <w:r w:rsidRPr="00F172E2">
        <w:rPr>
          <w:rFonts w:ascii="Times New Roman" w:hAnsi="Times New Roman"/>
          <w:sz w:val="28"/>
          <w:szCs w:val="28"/>
        </w:rPr>
        <w:t xml:space="preserve">: </w:t>
      </w:r>
    </w:p>
    <w:p w:rsidR="00757EC2" w:rsidRPr="00F172E2" w:rsidRDefault="00757EC2"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Таблица 3.13</w:t>
      </w:r>
    </w:p>
    <w:p w:rsidR="00757EC2" w:rsidRDefault="00757EC2"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 xml:space="preserve">Особенности программы </w:t>
      </w:r>
      <w:r w:rsidR="00216E87" w:rsidRPr="00F172E2">
        <w:rPr>
          <w:rFonts w:ascii="Times New Roman" w:hAnsi="Times New Roman"/>
          <w:sz w:val="28"/>
          <w:szCs w:val="28"/>
        </w:rPr>
        <w:t>"1С:Бухгалтерия"</w:t>
      </w:r>
    </w:p>
    <w:p w:rsidR="00B06CB0" w:rsidRPr="00F172E2" w:rsidRDefault="00B06CB0"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8742"/>
      </w:tblGrid>
      <w:tr w:rsidR="00216E87" w:rsidRPr="00B06CB0" w:rsidTr="00BF51E7">
        <w:tc>
          <w:tcPr>
            <w:tcW w:w="828" w:type="dxa"/>
            <w:shd w:val="clear" w:color="auto" w:fill="auto"/>
          </w:tcPr>
          <w:p w:rsidR="00216E87" w:rsidRPr="00BF51E7" w:rsidRDefault="009A3BE0"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1</w:t>
            </w:r>
          </w:p>
        </w:tc>
        <w:tc>
          <w:tcPr>
            <w:tcW w:w="8743" w:type="dxa"/>
            <w:shd w:val="clear" w:color="auto" w:fill="auto"/>
          </w:tcPr>
          <w:p w:rsidR="00216E87" w:rsidRPr="00BF51E7" w:rsidRDefault="00216E87"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ведение синтетического и аналитического учета касаемо к</w:t>
            </w:r>
            <w:r w:rsidR="000E1297" w:rsidRPr="00BF51E7">
              <w:rPr>
                <w:rFonts w:ascii="Times New Roman" w:hAnsi="Times New Roman"/>
                <w:sz w:val="20"/>
                <w:szCs w:val="20"/>
              </w:rPr>
              <w:t xml:space="preserve"> потребностям организации</w:t>
            </w:r>
            <w:r w:rsidRPr="00BF51E7">
              <w:rPr>
                <w:rFonts w:ascii="Times New Roman" w:hAnsi="Times New Roman"/>
                <w:sz w:val="20"/>
                <w:szCs w:val="20"/>
              </w:rPr>
              <w:t xml:space="preserve">; </w:t>
            </w:r>
          </w:p>
        </w:tc>
      </w:tr>
      <w:tr w:rsidR="00216E87" w:rsidRPr="00B06CB0" w:rsidTr="00BF51E7">
        <w:tc>
          <w:tcPr>
            <w:tcW w:w="828" w:type="dxa"/>
            <w:shd w:val="clear" w:color="auto" w:fill="auto"/>
          </w:tcPr>
          <w:p w:rsidR="00216E87" w:rsidRPr="00BF51E7" w:rsidRDefault="009A3BE0"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2</w:t>
            </w:r>
          </w:p>
        </w:tc>
        <w:tc>
          <w:tcPr>
            <w:tcW w:w="8743" w:type="dxa"/>
            <w:shd w:val="clear" w:color="auto" w:fill="auto"/>
          </w:tcPr>
          <w:p w:rsidR="00216E87" w:rsidRPr="00BF51E7" w:rsidRDefault="00216E87"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получение всех необходимых отчетов и различных документов по синтетич</w:t>
            </w:r>
            <w:r w:rsidR="000E1297" w:rsidRPr="00BF51E7">
              <w:rPr>
                <w:rFonts w:ascii="Times New Roman" w:hAnsi="Times New Roman"/>
                <w:sz w:val="20"/>
                <w:szCs w:val="20"/>
              </w:rPr>
              <w:t>ескому и аналитическому учету Симферопольской РГА</w:t>
            </w:r>
            <w:r w:rsidRPr="00BF51E7">
              <w:rPr>
                <w:rFonts w:ascii="Times New Roman" w:hAnsi="Times New Roman"/>
                <w:sz w:val="20"/>
                <w:szCs w:val="20"/>
              </w:rPr>
              <w:t xml:space="preserve">; </w:t>
            </w:r>
          </w:p>
        </w:tc>
      </w:tr>
      <w:tr w:rsidR="00216E87" w:rsidRPr="00B06CB0" w:rsidTr="00BF51E7">
        <w:tc>
          <w:tcPr>
            <w:tcW w:w="828" w:type="dxa"/>
            <w:shd w:val="clear" w:color="auto" w:fill="auto"/>
          </w:tcPr>
          <w:p w:rsidR="00216E87" w:rsidRPr="00BF51E7" w:rsidRDefault="009A3BE0"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3</w:t>
            </w:r>
          </w:p>
        </w:tc>
        <w:tc>
          <w:tcPr>
            <w:tcW w:w="8743" w:type="dxa"/>
            <w:shd w:val="clear" w:color="auto" w:fill="auto"/>
          </w:tcPr>
          <w:p w:rsidR="00216E87" w:rsidRPr="00BF51E7" w:rsidRDefault="00216E87"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 xml:space="preserve">полная </w:t>
            </w:r>
            <w:r w:rsidRPr="00BF51E7">
              <w:rPr>
                <w:rFonts w:ascii="Times New Roman" w:hAnsi="Times New Roman"/>
                <w:sz w:val="20"/>
                <w:szCs w:val="20"/>
                <w:lang w:val="uk-UA"/>
              </w:rPr>
              <w:t>налаживаемость</w:t>
            </w:r>
            <w:r w:rsidRPr="00BF51E7">
              <w:rPr>
                <w:rFonts w:ascii="Times New Roman" w:hAnsi="Times New Roman"/>
                <w:sz w:val="20"/>
                <w:szCs w:val="20"/>
              </w:rPr>
              <w:t xml:space="preserve">; </w:t>
            </w:r>
          </w:p>
        </w:tc>
      </w:tr>
      <w:tr w:rsidR="00216E87" w:rsidRPr="00B06CB0" w:rsidTr="00BF51E7">
        <w:tc>
          <w:tcPr>
            <w:tcW w:w="828" w:type="dxa"/>
            <w:shd w:val="clear" w:color="auto" w:fill="auto"/>
          </w:tcPr>
          <w:p w:rsidR="00216E87" w:rsidRPr="00BF51E7" w:rsidRDefault="009A3BE0"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4</w:t>
            </w:r>
          </w:p>
        </w:tc>
        <w:tc>
          <w:tcPr>
            <w:tcW w:w="8743" w:type="dxa"/>
            <w:shd w:val="clear" w:color="auto" w:fill="auto"/>
          </w:tcPr>
          <w:p w:rsidR="00216E87" w:rsidRPr="00BF51E7" w:rsidRDefault="00216E87"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 xml:space="preserve">возможности автоматической печати выходных (первичных) документов. </w:t>
            </w:r>
          </w:p>
        </w:tc>
      </w:tr>
    </w:tbl>
    <w:p w:rsidR="008F3AA9" w:rsidRPr="00B06CB0" w:rsidRDefault="008F3AA9" w:rsidP="00B06CB0">
      <w:pPr>
        <w:pStyle w:val="ab"/>
        <w:autoSpaceDE w:val="0"/>
        <w:autoSpaceDN w:val="0"/>
        <w:spacing w:before="0" w:beforeAutospacing="0" w:after="0" w:afterAutospacing="0" w:line="360" w:lineRule="auto"/>
        <w:jc w:val="both"/>
        <w:rPr>
          <w:rFonts w:ascii="Times New Roman" w:hAnsi="Times New Roman"/>
          <w:sz w:val="20"/>
          <w:szCs w:val="20"/>
        </w:rPr>
      </w:pPr>
    </w:p>
    <w:p w:rsidR="00026AD3" w:rsidRPr="00F172E2" w:rsidRDefault="00FB2517"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Исходными данными для программы являются проводки, вносимые</w:t>
      </w:r>
      <w:r w:rsidR="00F172E2">
        <w:rPr>
          <w:rFonts w:ascii="Times New Roman" w:hAnsi="Times New Roman"/>
          <w:sz w:val="28"/>
          <w:szCs w:val="28"/>
        </w:rPr>
        <w:t xml:space="preserve"> </w:t>
      </w:r>
      <w:r w:rsidRPr="00F172E2">
        <w:rPr>
          <w:rFonts w:ascii="Times New Roman" w:hAnsi="Times New Roman"/>
          <w:sz w:val="28"/>
          <w:szCs w:val="28"/>
        </w:rPr>
        <w:t>в</w:t>
      </w:r>
      <w:r w:rsidR="00F172E2">
        <w:rPr>
          <w:rFonts w:ascii="Times New Roman" w:hAnsi="Times New Roman"/>
          <w:sz w:val="28"/>
          <w:szCs w:val="28"/>
        </w:rPr>
        <w:t xml:space="preserve"> </w:t>
      </w:r>
      <w:r w:rsidRPr="00F172E2">
        <w:rPr>
          <w:rFonts w:ascii="Times New Roman" w:hAnsi="Times New Roman"/>
          <w:sz w:val="28"/>
          <w:szCs w:val="28"/>
        </w:rPr>
        <w:t>журнал операций. При помощи электронной</w:t>
      </w:r>
      <w:r w:rsidR="00F172E2">
        <w:rPr>
          <w:rFonts w:ascii="Times New Roman" w:hAnsi="Times New Roman"/>
          <w:sz w:val="28"/>
          <w:szCs w:val="28"/>
        </w:rPr>
        <w:t xml:space="preserve"> </w:t>
      </w:r>
      <w:r w:rsidRPr="00F172E2">
        <w:rPr>
          <w:rFonts w:ascii="Times New Roman" w:hAnsi="Times New Roman"/>
          <w:sz w:val="28"/>
          <w:szCs w:val="28"/>
        </w:rPr>
        <w:t>бухгалтерии,</w:t>
      </w:r>
      <w:r w:rsidR="00F172E2">
        <w:rPr>
          <w:rFonts w:ascii="Times New Roman" w:hAnsi="Times New Roman"/>
          <w:sz w:val="28"/>
          <w:szCs w:val="28"/>
        </w:rPr>
        <w:t xml:space="preserve"> </w:t>
      </w:r>
      <w:r w:rsidRPr="00F172E2">
        <w:rPr>
          <w:rFonts w:ascii="Times New Roman" w:hAnsi="Times New Roman"/>
          <w:sz w:val="28"/>
          <w:szCs w:val="28"/>
        </w:rPr>
        <w:t>вместе</w:t>
      </w:r>
      <w:r w:rsidR="00F172E2">
        <w:rPr>
          <w:rFonts w:ascii="Times New Roman" w:hAnsi="Times New Roman"/>
          <w:sz w:val="28"/>
          <w:szCs w:val="28"/>
        </w:rPr>
        <w:t xml:space="preserve"> </w:t>
      </w:r>
      <w:r w:rsidRPr="00F172E2">
        <w:rPr>
          <w:rFonts w:ascii="Times New Roman" w:hAnsi="Times New Roman"/>
          <w:sz w:val="28"/>
          <w:szCs w:val="28"/>
        </w:rPr>
        <w:t>с</w:t>
      </w:r>
      <w:r w:rsidR="00F172E2">
        <w:rPr>
          <w:rFonts w:ascii="Times New Roman" w:hAnsi="Times New Roman"/>
          <w:sz w:val="28"/>
          <w:szCs w:val="28"/>
        </w:rPr>
        <w:t xml:space="preserve"> </w:t>
      </w:r>
      <w:r w:rsidRPr="00F172E2">
        <w:rPr>
          <w:rFonts w:ascii="Times New Roman" w:hAnsi="Times New Roman"/>
          <w:sz w:val="28"/>
          <w:szCs w:val="28"/>
        </w:rPr>
        <w:t>вводом</w:t>
      </w:r>
      <w:r w:rsidR="00F172E2">
        <w:rPr>
          <w:rFonts w:ascii="Times New Roman" w:hAnsi="Times New Roman"/>
          <w:sz w:val="28"/>
          <w:szCs w:val="28"/>
        </w:rPr>
        <w:t xml:space="preserve"> </w:t>
      </w:r>
      <w:r w:rsidRPr="00F172E2">
        <w:rPr>
          <w:rFonts w:ascii="Times New Roman" w:hAnsi="Times New Roman"/>
          <w:sz w:val="28"/>
          <w:szCs w:val="28"/>
        </w:rPr>
        <w:t>проводок, формируются</w:t>
      </w:r>
      <w:r w:rsidR="00F172E2">
        <w:rPr>
          <w:rFonts w:ascii="Times New Roman" w:hAnsi="Times New Roman"/>
          <w:sz w:val="28"/>
          <w:szCs w:val="28"/>
        </w:rPr>
        <w:t xml:space="preserve"> </w:t>
      </w:r>
      <w:r w:rsidRPr="00F172E2">
        <w:rPr>
          <w:rFonts w:ascii="Times New Roman" w:hAnsi="Times New Roman"/>
          <w:sz w:val="28"/>
          <w:szCs w:val="28"/>
        </w:rPr>
        <w:t>первичные</w:t>
      </w:r>
      <w:r w:rsidR="00F172E2">
        <w:rPr>
          <w:rFonts w:ascii="Times New Roman" w:hAnsi="Times New Roman"/>
          <w:sz w:val="28"/>
          <w:szCs w:val="28"/>
        </w:rPr>
        <w:t xml:space="preserve"> </w:t>
      </w:r>
      <w:r w:rsidRPr="00F172E2">
        <w:rPr>
          <w:rFonts w:ascii="Times New Roman" w:hAnsi="Times New Roman"/>
          <w:sz w:val="28"/>
          <w:szCs w:val="28"/>
        </w:rPr>
        <w:t>документы.</w:t>
      </w:r>
      <w:r w:rsidR="00F172E2">
        <w:rPr>
          <w:rFonts w:ascii="Times New Roman" w:hAnsi="Times New Roman"/>
          <w:sz w:val="28"/>
          <w:szCs w:val="28"/>
        </w:rPr>
        <w:t xml:space="preserve"> </w:t>
      </w:r>
      <w:r w:rsidRPr="00F172E2">
        <w:rPr>
          <w:rFonts w:ascii="Times New Roman" w:hAnsi="Times New Roman"/>
          <w:sz w:val="28"/>
          <w:szCs w:val="28"/>
        </w:rPr>
        <w:t>Программа</w:t>
      </w:r>
      <w:r w:rsidR="00F172E2">
        <w:rPr>
          <w:rFonts w:ascii="Times New Roman" w:hAnsi="Times New Roman"/>
          <w:sz w:val="28"/>
          <w:szCs w:val="28"/>
        </w:rPr>
        <w:t xml:space="preserve"> </w:t>
      </w:r>
      <w:r w:rsidRPr="00F172E2">
        <w:rPr>
          <w:rFonts w:ascii="Times New Roman" w:hAnsi="Times New Roman"/>
          <w:sz w:val="28"/>
          <w:szCs w:val="28"/>
        </w:rPr>
        <w:t>дает</w:t>
      </w:r>
      <w:r w:rsidR="00F172E2">
        <w:rPr>
          <w:rFonts w:ascii="Times New Roman" w:hAnsi="Times New Roman"/>
          <w:sz w:val="28"/>
          <w:szCs w:val="28"/>
        </w:rPr>
        <w:t xml:space="preserve"> </w:t>
      </w:r>
      <w:r w:rsidRPr="00F172E2">
        <w:rPr>
          <w:rFonts w:ascii="Times New Roman" w:hAnsi="Times New Roman"/>
          <w:sz w:val="28"/>
          <w:szCs w:val="28"/>
        </w:rPr>
        <w:t>возможность</w:t>
      </w:r>
      <w:r w:rsidR="00F172E2">
        <w:rPr>
          <w:rFonts w:ascii="Times New Roman" w:hAnsi="Times New Roman"/>
          <w:sz w:val="28"/>
          <w:szCs w:val="28"/>
        </w:rPr>
        <w:t xml:space="preserve"> </w:t>
      </w:r>
      <w:r w:rsidRPr="00F172E2">
        <w:rPr>
          <w:rFonts w:ascii="Times New Roman" w:hAnsi="Times New Roman"/>
          <w:sz w:val="28"/>
          <w:szCs w:val="28"/>
        </w:rPr>
        <w:t>составлять отчетность и различные вспомогательные документы, в частности</w:t>
      </w:r>
      <w:r w:rsidR="00026AD3" w:rsidRPr="00F172E2">
        <w:rPr>
          <w:rFonts w:ascii="Times New Roman" w:hAnsi="Times New Roman"/>
          <w:sz w:val="28"/>
          <w:szCs w:val="28"/>
        </w:rPr>
        <w:t xml:space="preserve"> (табл.3.14)</w:t>
      </w:r>
      <w:r w:rsidRPr="00F172E2">
        <w:rPr>
          <w:rFonts w:ascii="Times New Roman" w:hAnsi="Times New Roman"/>
          <w:sz w:val="28"/>
          <w:szCs w:val="28"/>
        </w:rPr>
        <w:t xml:space="preserve">: </w:t>
      </w:r>
    </w:p>
    <w:p w:rsidR="00026AD3" w:rsidRPr="00F172E2" w:rsidRDefault="00026AD3"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Таблица 3.14</w:t>
      </w:r>
    </w:p>
    <w:p w:rsidR="00026AD3" w:rsidRPr="00F172E2" w:rsidRDefault="00026AD3"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Отчетность и различные вспомогательные документы программы 1С -Бухгалтерия</w:t>
      </w:r>
      <w:r w:rsidR="00F172E2">
        <w:rPr>
          <w:rFonts w:ascii="Times New Roman" w:hAnsi="Times New Roman"/>
          <w:sz w:val="28"/>
          <w:szCs w:val="28"/>
        </w:rPr>
        <w:t xml:space="preserve"> </w:t>
      </w:r>
    </w:p>
    <w:p w:rsidR="00026AD3" w:rsidRPr="00F172E2" w:rsidRDefault="00026AD3" w:rsidP="00F172E2">
      <w:pPr>
        <w:pStyle w:val="ab"/>
        <w:autoSpaceDE w:val="0"/>
        <w:autoSpaceDN w:val="0"/>
        <w:spacing w:before="0" w:beforeAutospacing="0" w:after="0" w:afterAutospacing="0" w:line="360" w:lineRule="auto"/>
        <w:ind w:firstLine="709"/>
        <w:jc w:val="both"/>
        <w:rPr>
          <w:rFonts w:ascii="Times New Roman" w:hAnsi="Times New Roman"/>
          <w:sz w:val="2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920"/>
      </w:tblGrid>
      <w:tr w:rsidR="00026AD3" w:rsidRPr="00BF51E7" w:rsidTr="00BF51E7">
        <w:tc>
          <w:tcPr>
            <w:tcW w:w="1548" w:type="dxa"/>
            <w:shd w:val="clear" w:color="auto" w:fill="auto"/>
          </w:tcPr>
          <w:p w:rsidR="00026AD3" w:rsidRPr="00BF51E7" w:rsidRDefault="00026AD3"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1</w:t>
            </w:r>
          </w:p>
        </w:tc>
        <w:tc>
          <w:tcPr>
            <w:tcW w:w="7920" w:type="dxa"/>
            <w:shd w:val="clear" w:color="auto" w:fill="auto"/>
          </w:tcPr>
          <w:p w:rsidR="00026AD3" w:rsidRPr="00BF51E7" w:rsidRDefault="00026AD3"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 оборотно-сальдовые ведомость по счетам и/или субсчетам;</w:t>
            </w:r>
            <w:r w:rsidR="00F172E2" w:rsidRPr="00BF51E7">
              <w:rPr>
                <w:rFonts w:ascii="Times New Roman" w:hAnsi="Times New Roman"/>
                <w:sz w:val="20"/>
                <w:szCs w:val="20"/>
              </w:rPr>
              <w:t xml:space="preserve"> </w:t>
            </w:r>
          </w:p>
        </w:tc>
      </w:tr>
      <w:tr w:rsidR="00026AD3" w:rsidRPr="00BF51E7" w:rsidTr="00BF51E7">
        <w:tc>
          <w:tcPr>
            <w:tcW w:w="1548" w:type="dxa"/>
            <w:shd w:val="clear" w:color="auto" w:fill="auto"/>
          </w:tcPr>
          <w:p w:rsidR="00026AD3" w:rsidRPr="00BF51E7" w:rsidRDefault="00026AD3"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2</w:t>
            </w:r>
          </w:p>
        </w:tc>
        <w:tc>
          <w:tcPr>
            <w:tcW w:w="7920" w:type="dxa"/>
            <w:shd w:val="clear" w:color="auto" w:fill="auto"/>
          </w:tcPr>
          <w:p w:rsidR="00026AD3" w:rsidRPr="00BF51E7" w:rsidRDefault="00026AD3"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 анализы счетов, содержащих</w:t>
            </w:r>
            <w:r w:rsidR="00F172E2" w:rsidRPr="00BF51E7">
              <w:rPr>
                <w:rFonts w:ascii="Times New Roman" w:hAnsi="Times New Roman"/>
                <w:sz w:val="20"/>
                <w:szCs w:val="20"/>
              </w:rPr>
              <w:t xml:space="preserve"> </w:t>
            </w:r>
            <w:r w:rsidRPr="00BF51E7">
              <w:rPr>
                <w:rFonts w:ascii="Times New Roman" w:hAnsi="Times New Roman"/>
                <w:sz w:val="20"/>
                <w:szCs w:val="20"/>
              </w:rPr>
              <w:t>итоги</w:t>
            </w:r>
            <w:r w:rsidR="00F172E2" w:rsidRPr="00BF51E7">
              <w:rPr>
                <w:rFonts w:ascii="Times New Roman" w:hAnsi="Times New Roman"/>
                <w:sz w:val="20"/>
                <w:szCs w:val="20"/>
              </w:rPr>
              <w:t xml:space="preserve"> </w:t>
            </w:r>
            <w:r w:rsidRPr="00BF51E7">
              <w:rPr>
                <w:rFonts w:ascii="Times New Roman" w:hAnsi="Times New Roman"/>
                <w:sz w:val="20"/>
                <w:szCs w:val="20"/>
              </w:rPr>
              <w:t>по</w:t>
            </w:r>
            <w:r w:rsidR="00F172E2" w:rsidRPr="00BF51E7">
              <w:rPr>
                <w:rFonts w:ascii="Times New Roman" w:hAnsi="Times New Roman"/>
                <w:sz w:val="20"/>
                <w:szCs w:val="20"/>
              </w:rPr>
              <w:t xml:space="preserve"> </w:t>
            </w:r>
            <w:r w:rsidRPr="00BF51E7">
              <w:rPr>
                <w:rFonts w:ascii="Times New Roman" w:hAnsi="Times New Roman"/>
                <w:sz w:val="20"/>
                <w:szCs w:val="20"/>
              </w:rPr>
              <w:t>корреспонденциям</w:t>
            </w:r>
            <w:r w:rsidR="00F172E2" w:rsidRPr="00BF51E7">
              <w:rPr>
                <w:rFonts w:ascii="Times New Roman" w:hAnsi="Times New Roman"/>
                <w:sz w:val="20"/>
                <w:szCs w:val="20"/>
              </w:rPr>
              <w:t xml:space="preserve"> </w:t>
            </w:r>
            <w:r w:rsidRPr="00BF51E7">
              <w:rPr>
                <w:rFonts w:ascii="Times New Roman" w:hAnsi="Times New Roman"/>
                <w:sz w:val="20"/>
                <w:szCs w:val="20"/>
              </w:rPr>
              <w:t>конкретных счетов со всеми счетами;</w:t>
            </w:r>
            <w:r w:rsidR="00F172E2" w:rsidRPr="00BF51E7">
              <w:rPr>
                <w:rFonts w:ascii="Times New Roman" w:hAnsi="Times New Roman"/>
                <w:sz w:val="20"/>
                <w:szCs w:val="20"/>
              </w:rPr>
              <w:t xml:space="preserve"> </w:t>
            </w:r>
            <w:r w:rsidRPr="00BF51E7">
              <w:rPr>
                <w:rFonts w:ascii="Times New Roman" w:hAnsi="Times New Roman"/>
                <w:sz w:val="20"/>
                <w:szCs w:val="20"/>
              </w:rPr>
              <w:t>.</w:t>
            </w:r>
          </w:p>
        </w:tc>
      </w:tr>
      <w:tr w:rsidR="00026AD3" w:rsidRPr="00BF51E7" w:rsidTr="00BF51E7">
        <w:tc>
          <w:tcPr>
            <w:tcW w:w="1548" w:type="dxa"/>
            <w:shd w:val="clear" w:color="auto" w:fill="auto"/>
          </w:tcPr>
          <w:p w:rsidR="00026AD3" w:rsidRPr="00BF51E7" w:rsidRDefault="00026AD3"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3</w:t>
            </w:r>
          </w:p>
        </w:tc>
        <w:tc>
          <w:tcPr>
            <w:tcW w:w="7920" w:type="dxa"/>
            <w:shd w:val="clear" w:color="auto" w:fill="auto"/>
          </w:tcPr>
          <w:p w:rsidR="00026AD3" w:rsidRPr="00BF51E7" w:rsidRDefault="00026AD3"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 сводные проводки - итоги по всем используемым корреспонденциям;</w:t>
            </w:r>
          </w:p>
        </w:tc>
      </w:tr>
      <w:tr w:rsidR="00026AD3" w:rsidRPr="00BF51E7" w:rsidTr="00BF51E7">
        <w:tc>
          <w:tcPr>
            <w:tcW w:w="1548" w:type="dxa"/>
            <w:shd w:val="clear" w:color="auto" w:fill="auto"/>
          </w:tcPr>
          <w:p w:rsidR="00026AD3" w:rsidRPr="00BF51E7" w:rsidRDefault="00026AD3"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4</w:t>
            </w:r>
          </w:p>
        </w:tc>
        <w:tc>
          <w:tcPr>
            <w:tcW w:w="7920" w:type="dxa"/>
            <w:shd w:val="clear" w:color="auto" w:fill="auto"/>
          </w:tcPr>
          <w:p w:rsidR="00026AD3" w:rsidRPr="00BF51E7" w:rsidRDefault="00026AD3"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 анализы счета по датам</w:t>
            </w:r>
            <w:r w:rsidR="00F172E2" w:rsidRPr="00BF51E7">
              <w:rPr>
                <w:rFonts w:ascii="Times New Roman" w:hAnsi="Times New Roman"/>
                <w:sz w:val="20"/>
                <w:szCs w:val="20"/>
              </w:rPr>
              <w:t xml:space="preserve"> </w:t>
            </w:r>
            <w:r w:rsidRPr="00BF51E7">
              <w:rPr>
                <w:rFonts w:ascii="Times New Roman" w:hAnsi="Times New Roman"/>
                <w:sz w:val="20"/>
                <w:szCs w:val="20"/>
              </w:rPr>
              <w:t>-</w:t>
            </w:r>
            <w:r w:rsidR="00F172E2" w:rsidRPr="00BF51E7">
              <w:rPr>
                <w:rFonts w:ascii="Times New Roman" w:hAnsi="Times New Roman"/>
                <w:sz w:val="20"/>
                <w:szCs w:val="20"/>
              </w:rPr>
              <w:t xml:space="preserve"> </w:t>
            </w:r>
            <w:r w:rsidRPr="00BF51E7">
              <w:rPr>
                <w:rFonts w:ascii="Times New Roman" w:hAnsi="Times New Roman"/>
                <w:sz w:val="20"/>
                <w:szCs w:val="20"/>
              </w:rPr>
              <w:t>остатки,</w:t>
            </w:r>
            <w:r w:rsidR="00F172E2" w:rsidRPr="00BF51E7">
              <w:rPr>
                <w:rFonts w:ascii="Times New Roman" w:hAnsi="Times New Roman"/>
                <w:sz w:val="20"/>
                <w:szCs w:val="20"/>
              </w:rPr>
              <w:t xml:space="preserve"> </w:t>
            </w:r>
            <w:r w:rsidRPr="00BF51E7">
              <w:rPr>
                <w:rFonts w:ascii="Times New Roman" w:hAnsi="Times New Roman"/>
                <w:sz w:val="20"/>
                <w:szCs w:val="20"/>
              </w:rPr>
              <w:t>обороты</w:t>
            </w:r>
            <w:r w:rsidR="00F172E2" w:rsidRPr="00BF51E7">
              <w:rPr>
                <w:rFonts w:ascii="Times New Roman" w:hAnsi="Times New Roman"/>
                <w:sz w:val="20"/>
                <w:szCs w:val="20"/>
              </w:rPr>
              <w:t xml:space="preserve"> </w:t>
            </w:r>
            <w:r w:rsidRPr="00BF51E7">
              <w:rPr>
                <w:rFonts w:ascii="Times New Roman" w:hAnsi="Times New Roman"/>
                <w:sz w:val="20"/>
                <w:szCs w:val="20"/>
              </w:rPr>
              <w:t>и</w:t>
            </w:r>
            <w:r w:rsidR="00F172E2" w:rsidRPr="00BF51E7">
              <w:rPr>
                <w:rFonts w:ascii="Times New Roman" w:hAnsi="Times New Roman"/>
                <w:sz w:val="20"/>
                <w:szCs w:val="20"/>
              </w:rPr>
              <w:t xml:space="preserve"> </w:t>
            </w:r>
            <w:r w:rsidRPr="00BF51E7">
              <w:rPr>
                <w:rFonts w:ascii="Times New Roman" w:hAnsi="Times New Roman"/>
                <w:sz w:val="20"/>
                <w:szCs w:val="20"/>
              </w:rPr>
              <w:t>корреспонденции</w:t>
            </w:r>
            <w:r w:rsidR="00F172E2" w:rsidRPr="00BF51E7">
              <w:rPr>
                <w:rFonts w:ascii="Times New Roman" w:hAnsi="Times New Roman"/>
                <w:sz w:val="20"/>
                <w:szCs w:val="20"/>
              </w:rPr>
              <w:t xml:space="preserve"> </w:t>
            </w:r>
            <w:r w:rsidRPr="00BF51E7">
              <w:rPr>
                <w:rFonts w:ascii="Times New Roman" w:hAnsi="Times New Roman"/>
                <w:sz w:val="20"/>
                <w:szCs w:val="20"/>
              </w:rPr>
              <w:t>с другими счетами за каждую дату отчетного периода;</w:t>
            </w:r>
            <w:r w:rsidR="00F172E2" w:rsidRPr="00BF51E7">
              <w:rPr>
                <w:rFonts w:ascii="Times New Roman" w:hAnsi="Times New Roman"/>
                <w:sz w:val="20"/>
                <w:szCs w:val="20"/>
              </w:rPr>
              <w:t xml:space="preserve"> </w:t>
            </w:r>
            <w:r w:rsidRPr="00BF51E7">
              <w:rPr>
                <w:rFonts w:ascii="Times New Roman" w:hAnsi="Times New Roman"/>
                <w:sz w:val="20"/>
                <w:szCs w:val="20"/>
              </w:rPr>
              <w:t>.</w:t>
            </w:r>
          </w:p>
        </w:tc>
      </w:tr>
      <w:tr w:rsidR="00026AD3" w:rsidRPr="00BF51E7" w:rsidTr="00BF51E7">
        <w:tc>
          <w:tcPr>
            <w:tcW w:w="1548" w:type="dxa"/>
            <w:shd w:val="clear" w:color="auto" w:fill="auto"/>
          </w:tcPr>
          <w:p w:rsidR="00026AD3" w:rsidRPr="00BF51E7" w:rsidRDefault="00026AD3"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5</w:t>
            </w:r>
          </w:p>
        </w:tc>
        <w:tc>
          <w:tcPr>
            <w:tcW w:w="7920" w:type="dxa"/>
            <w:shd w:val="clear" w:color="auto" w:fill="auto"/>
          </w:tcPr>
          <w:p w:rsidR="00026AD3" w:rsidRPr="00BF51E7" w:rsidRDefault="00026AD3"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 журналы</w:t>
            </w:r>
            <w:r w:rsidR="00F172E2" w:rsidRPr="00BF51E7">
              <w:rPr>
                <w:rFonts w:ascii="Times New Roman" w:hAnsi="Times New Roman"/>
                <w:sz w:val="20"/>
                <w:szCs w:val="20"/>
              </w:rPr>
              <w:t xml:space="preserve"> </w:t>
            </w:r>
            <w:r w:rsidRPr="00BF51E7">
              <w:rPr>
                <w:rFonts w:ascii="Times New Roman" w:hAnsi="Times New Roman"/>
                <w:sz w:val="20"/>
                <w:szCs w:val="20"/>
              </w:rPr>
              <w:t>ордера</w:t>
            </w:r>
            <w:r w:rsidR="00F172E2" w:rsidRPr="00BF51E7">
              <w:rPr>
                <w:rFonts w:ascii="Times New Roman" w:hAnsi="Times New Roman"/>
                <w:sz w:val="20"/>
                <w:szCs w:val="20"/>
              </w:rPr>
              <w:t xml:space="preserve"> </w:t>
            </w:r>
            <w:r w:rsidRPr="00BF51E7">
              <w:rPr>
                <w:rFonts w:ascii="Times New Roman" w:hAnsi="Times New Roman"/>
                <w:sz w:val="20"/>
                <w:szCs w:val="20"/>
              </w:rPr>
              <w:t>-</w:t>
            </w:r>
            <w:r w:rsidR="00F172E2" w:rsidRPr="00BF51E7">
              <w:rPr>
                <w:rFonts w:ascii="Times New Roman" w:hAnsi="Times New Roman"/>
                <w:sz w:val="20"/>
                <w:szCs w:val="20"/>
              </w:rPr>
              <w:t xml:space="preserve"> </w:t>
            </w:r>
            <w:r w:rsidRPr="00BF51E7">
              <w:rPr>
                <w:rFonts w:ascii="Times New Roman" w:hAnsi="Times New Roman"/>
                <w:sz w:val="20"/>
                <w:szCs w:val="20"/>
              </w:rPr>
              <w:t>выборка</w:t>
            </w:r>
            <w:r w:rsidR="00F172E2" w:rsidRPr="00BF51E7">
              <w:rPr>
                <w:rFonts w:ascii="Times New Roman" w:hAnsi="Times New Roman"/>
                <w:sz w:val="20"/>
                <w:szCs w:val="20"/>
              </w:rPr>
              <w:t xml:space="preserve"> </w:t>
            </w:r>
            <w:r w:rsidRPr="00BF51E7">
              <w:rPr>
                <w:rFonts w:ascii="Times New Roman" w:hAnsi="Times New Roman"/>
                <w:sz w:val="20"/>
                <w:szCs w:val="20"/>
              </w:rPr>
              <w:t>проводок</w:t>
            </w:r>
            <w:r w:rsidR="00F172E2" w:rsidRPr="00BF51E7">
              <w:rPr>
                <w:rFonts w:ascii="Times New Roman" w:hAnsi="Times New Roman"/>
                <w:sz w:val="20"/>
                <w:szCs w:val="20"/>
              </w:rPr>
              <w:t xml:space="preserve"> </w:t>
            </w:r>
            <w:r w:rsidRPr="00BF51E7">
              <w:rPr>
                <w:rFonts w:ascii="Times New Roman" w:hAnsi="Times New Roman"/>
                <w:sz w:val="20"/>
                <w:szCs w:val="20"/>
              </w:rPr>
              <w:t>из</w:t>
            </w:r>
            <w:r w:rsidR="00F172E2" w:rsidRPr="00BF51E7">
              <w:rPr>
                <w:rFonts w:ascii="Times New Roman" w:hAnsi="Times New Roman"/>
                <w:sz w:val="20"/>
                <w:szCs w:val="20"/>
              </w:rPr>
              <w:t xml:space="preserve"> </w:t>
            </w:r>
            <w:r w:rsidRPr="00BF51E7">
              <w:rPr>
                <w:rFonts w:ascii="Times New Roman" w:hAnsi="Times New Roman"/>
                <w:sz w:val="20"/>
                <w:szCs w:val="20"/>
              </w:rPr>
              <w:t>журнала</w:t>
            </w:r>
            <w:r w:rsidR="00F172E2" w:rsidRPr="00BF51E7">
              <w:rPr>
                <w:rFonts w:ascii="Times New Roman" w:hAnsi="Times New Roman"/>
                <w:sz w:val="20"/>
                <w:szCs w:val="20"/>
              </w:rPr>
              <w:t xml:space="preserve"> </w:t>
            </w:r>
            <w:r w:rsidRPr="00BF51E7">
              <w:rPr>
                <w:rFonts w:ascii="Times New Roman" w:hAnsi="Times New Roman"/>
                <w:sz w:val="20"/>
                <w:szCs w:val="20"/>
              </w:rPr>
              <w:t>операций</w:t>
            </w:r>
            <w:r w:rsidR="00F172E2" w:rsidRPr="00BF51E7">
              <w:rPr>
                <w:rFonts w:ascii="Times New Roman" w:hAnsi="Times New Roman"/>
                <w:sz w:val="20"/>
                <w:szCs w:val="20"/>
              </w:rPr>
              <w:t xml:space="preserve"> </w:t>
            </w:r>
            <w:r w:rsidRPr="00BF51E7">
              <w:rPr>
                <w:rFonts w:ascii="Times New Roman" w:hAnsi="Times New Roman"/>
                <w:sz w:val="20"/>
                <w:szCs w:val="20"/>
              </w:rPr>
              <w:t>по определенным счетам, корреспонденциям и другим признакам;</w:t>
            </w:r>
            <w:r w:rsidR="00F172E2" w:rsidRPr="00BF51E7">
              <w:rPr>
                <w:rFonts w:ascii="Times New Roman" w:hAnsi="Times New Roman"/>
                <w:sz w:val="20"/>
                <w:szCs w:val="20"/>
              </w:rPr>
              <w:t xml:space="preserve"> </w:t>
            </w:r>
            <w:r w:rsidRPr="00BF51E7">
              <w:rPr>
                <w:rFonts w:ascii="Times New Roman" w:hAnsi="Times New Roman"/>
                <w:sz w:val="20"/>
                <w:szCs w:val="20"/>
              </w:rPr>
              <w:t>карточки счетов - все проводки с данным счетом;</w:t>
            </w:r>
            <w:r w:rsidR="00F172E2" w:rsidRPr="00BF51E7">
              <w:rPr>
                <w:rFonts w:ascii="Times New Roman" w:hAnsi="Times New Roman"/>
                <w:sz w:val="20"/>
                <w:szCs w:val="20"/>
              </w:rPr>
              <w:t xml:space="preserve"> </w:t>
            </w:r>
            <w:r w:rsidRPr="00BF51E7">
              <w:rPr>
                <w:rFonts w:ascii="Times New Roman" w:hAnsi="Times New Roman"/>
                <w:sz w:val="20"/>
                <w:szCs w:val="20"/>
              </w:rPr>
              <w:t>.</w:t>
            </w:r>
          </w:p>
        </w:tc>
      </w:tr>
      <w:tr w:rsidR="00026AD3" w:rsidRPr="00BF51E7" w:rsidTr="00BF51E7">
        <w:tc>
          <w:tcPr>
            <w:tcW w:w="1548" w:type="dxa"/>
            <w:shd w:val="clear" w:color="auto" w:fill="auto"/>
          </w:tcPr>
          <w:p w:rsidR="00026AD3" w:rsidRPr="00BF51E7" w:rsidRDefault="00026AD3"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6</w:t>
            </w:r>
          </w:p>
        </w:tc>
        <w:tc>
          <w:tcPr>
            <w:tcW w:w="7920" w:type="dxa"/>
            <w:shd w:val="clear" w:color="auto" w:fill="auto"/>
          </w:tcPr>
          <w:p w:rsidR="00026AD3" w:rsidRPr="00BF51E7" w:rsidRDefault="00026AD3"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 отчеты</w:t>
            </w:r>
            <w:r w:rsidR="00F172E2" w:rsidRPr="00BF51E7">
              <w:rPr>
                <w:rFonts w:ascii="Times New Roman" w:hAnsi="Times New Roman"/>
                <w:sz w:val="20"/>
                <w:szCs w:val="20"/>
              </w:rPr>
              <w:t xml:space="preserve"> </w:t>
            </w:r>
            <w:r w:rsidRPr="00BF51E7">
              <w:rPr>
                <w:rFonts w:ascii="Times New Roman" w:hAnsi="Times New Roman"/>
                <w:sz w:val="20"/>
                <w:szCs w:val="20"/>
              </w:rPr>
              <w:t>произвольной</w:t>
            </w:r>
            <w:r w:rsidR="00F172E2" w:rsidRPr="00BF51E7">
              <w:rPr>
                <w:rFonts w:ascii="Times New Roman" w:hAnsi="Times New Roman"/>
                <w:sz w:val="20"/>
                <w:szCs w:val="20"/>
              </w:rPr>
              <w:t xml:space="preserve"> </w:t>
            </w:r>
            <w:r w:rsidRPr="00BF51E7">
              <w:rPr>
                <w:rFonts w:ascii="Times New Roman" w:hAnsi="Times New Roman"/>
                <w:sz w:val="20"/>
                <w:szCs w:val="20"/>
              </w:rPr>
              <w:t>формы</w:t>
            </w:r>
            <w:r w:rsidR="00F172E2" w:rsidRPr="00BF51E7">
              <w:rPr>
                <w:rFonts w:ascii="Times New Roman" w:hAnsi="Times New Roman"/>
                <w:sz w:val="20"/>
                <w:szCs w:val="20"/>
              </w:rPr>
              <w:t xml:space="preserve"> </w:t>
            </w:r>
            <w:r w:rsidRPr="00BF51E7">
              <w:rPr>
                <w:rFonts w:ascii="Times New Roman" w:hAnsi="Times New Roman"/>
                <w:sz w:val="20"/>
                <w:szCs w:val="20"/>
              </w:rPr>
              <w:t>разработанной</w:t>
            </w:r>
            <w:r w:rsidR="00F172E2" w:rsidRPr="00BF51E7">
              <w:rPr>
                <w:rFonts w:ascii="Times New Roman" w:hAnsi="Times New Roman"/>
                <w:sz w:val="20"/>
                <w:szCs w:val="20"/>
              </w:rPr>
              <w:t xml:space="preserve"> </w:t>
            </w:r>
            <w:r w:rsidRPr="00BF51E7">
              <w:rPr>
                <w:rFonts w:ascii="Times New Roman" w:hAnsi="Times New Roman"/>
                <w:sz w:val="20"/>
                <w:szCs w:val="20"/>
              </w:rPr>
              <w:t>пользователем</w:t>
            </w:r>
            <w:r w:rsidR="00F172E2" w:rsidRPr="00BF51E7">
              <w:rPr>
                <w:rFonts w:ascii="Times New Roman" w:hAnsi="Times New Roman"/>
                <w:sz w:val="20"/>
                <w:szCs w:val="20"/>
              </w:rPr>
              <w:t xml:space="preserve"> </w:t>
            </w:r>
            <w:r w:rsidRPr="00BF51E7">
              <w:rPr>
                <w:rFonts w:ascii="Times New Roman" w:hAnsi="Times New Roman"/>
                <w:sz w:val="20"/>
                <w:szCs w:val="20"/>
              </w:rPr>
              <w:t>для детального изучения хозяйственных процессов. Организация аналитического учета позволяет в</w:t>
            </w:r>
            <w:r w:rsidR="00F172E2" w:rsidRPr="00BF51E7">
              <w:rPr>
                <w:rFonts w:ascii="Times New Roman" w:hAnsi="Times New Roman"/>
                <w:sz w:val="20"/>
                <w:szCs w:val="20"/>
              </w:rPr>
              <w:t xml:space="preserve"> </w:t>
            </w:r>
            <w:r w:rsidRPr="00BF51E7">
              <w:rPr>
                <w:rFonts w:ascii="Times New Roman" w:hAnsi="Times New Roman"/>
                <w:sz w:val="20"/>
                <w:szCs w:val="20"/>
              </w:rPr>
              <w:t>электронной</w:t>
            </w:r>
            <w:r w:rsidR="00F172E2" w:rsidRPr="00BF51E7">
              <w:rPr>
                <w:rFonts w:ascii="Times New Roman" w:hAnsi="Times New Roman"/>
                <w:sz w:val="20"/>
                <w:szCs w:val="20"/>
              </w:rPr>
              <w:t xml:space="preserve"> </w:t>
            </w:r>
            <w:r w:rsidRPr="00BF51E7">
              <w:rPr>
                <w:rFonts w:ascii="Times New Roman" w:hAnsi="Times New Roman"/>
                <w:sz w:val="20"/>
                <w:szCs w:val="20"/>
              </w:rPr>
              <w:t>бухгалтерии «1:С»,</w:t>
            </w:r>
            <w:r w:rsidR="00F172E2" w:rsidRPr="00BF51E7">
              <w:rPr>
                <w:rFonts w:ascii="Times New Roman" w:hAnsi="Times New Roman"/>
                <w:sz w:val="20"/>
                <w:szCs w:val="20"/>
              </w:rPr>
              <w:t xml:space="preserve"> </w:t>
            </w:r>
            <w:r w:rsidRPr="00BF51E7">
              <w:rPr>
                <w:rFonts w:ascii="Times New Roman" w:hAnsi="Times New Roman"/>
                <w:sz w:val="20"/>
                <w:szCs w:val="20"/>
              </w:rPr>
              <w:t>отслеживать</w:t>
            </w:r>
            <w:r w:rsidR="00F172E2" w:rsidRPr="00BF51E7">
              <w:rPr>
                <w:rFonts w:ascii="Times New Roman" w:hAnsi="Times New Roman"/>
                <w:sz w:val="20"/>
                <w:szCs w:val="20"/>
              </w:rPr>
              <w:t xml:space="preserve"> </w:t>
            </w:r>
            <w:r w:rsidRPr="00BF51E7">
              <w:rPr>
                <w:rFonts w:ascii="Times New Roman" w:hAnsi="Times New Roman"/>
                <w:sz w:val="20"/>
                <w:szCs w:val="20"/>
              </w:rPr>
              <w:t>расчеты</w:t>
            </w:r>
            <w:r w:rsidR="00F172E2" w:rsidRPr="00BF51E7">
              <w:rPr>
                <w:rFonts w:ascii="Times New Roman" w:hAnsi="Times New Roman"/>
                <w:sz w:val="20"/>
                <w:szCs w:val="20"/>
              </w:rPr>
              <w:t xml:space="preserve"> </w:t>
            </w:r>
            <w:r w:rsidRPr="00BF51E7">
              <w:rPr>
                <w:rFonts w:ascii="Times New Roman" w:hAnsi="Times New Roman"/>
                <w:sz w:val="20"/>
                <w:szCs w:val="20"/>
              </w:rPr>
              <w:t>по выплатам работникам, учитывать наличие</w:t>
            </w:r>
            <w:r w:rsidR="00F172E2" w:rsidRPr="00BF51E7">
              <w:rPr>
                <w:rFonts w:ascii="Times New Roman" w:hAnsi="Times New Roman"/>
                <w:sz w:val="20"/>
                <w:szCs w:val="20"/>
              </w:rPr>
              <w:t xml:space="preserve"> </w:t>
            </w:r>
            <w:r w:rsidRPr="00BF51E7">
              <w:rPr>
                <w:rFonts w:ascii="Times New Roman" w:hAnsi="Times New Roman"/>
                <w:sz w:val="20"/>
                <w:szCs w:val="20"/>
              </w:rPr>
              <w:t>и</w:t>
            </w:r>
            <w:r w:rsidR="00F172E2" w:rsidRPr="00BF51E7">
              <w:rPr>
                <w:rFonts w:ascii="Times New Roman" w:hAnsi="Times New Roman"/>
                <w:sz w:val="20"/>
                <w:szCs w:val="20"/>
              </w:rPr>
              <w:t xml:space="preserve"> </w:t>
            </w:r>
            <w:r w:rsidRPr="00BF51E7">
              <w:rPr>
                <w:rFonts w:ascii="Times New Roman" w:hAnsi="Times New Roman"/>
                <w:sz w:val="20"/>
                <w:szCs w:val="20"/>
              </w:rPr>
              <w:t>движение</w:t>
            </w:r>
            <w:r w:rsidR="00F172E2" w:rsidRPr="00BF51E7">
              <w:rPr>
                <w:rFonts w:ascii="Times New Roman" w:hAnsi="Times New Roman"/>
                <w:sz w:val="20"/>
                <w:szCs w:val="20"/>
              </w:rPr>
              <w:t xml:space="preserve"> </w:t>
            </w:r>
            <w:r w:rsidRPr="00BF51E7">
              <w:rPr>
                <w:rFonts w:ascii="Times New Roman" w:hAnsi="Times New Roman"/>
                <w:sz w:val="20"/>
                <w:szCs w:val="20"/>
              </w:rPr>
              <w:t>денежных средств,</w:t>
            </w:r>
            <w:r w:rsidR="00F172E2" w:rsidRPr="00BF51E7">
              <w:rPr>
                <w:rFonts w:ascii="Times New Roman" w:hAnsi="Times New Roman"/>
                <w:sz w:val="20"/>
                <w:szCs w:val="20"/>
              </w:rPr>
              <w:t xml:space="preserve"> </w:t>
            </w:r>
            <w:r w:rsidRPr="00BF51E7">
              <w:rPr>
                <w:rFonts w:ascii="Times New Roman" w:hAnsi="Times New Roman"/>
                <w:sz w:val="20"/>
                <w:szCs w:val="20"/>
              </w:rPr>
              <w:t>выполнение договоров, расчеты по заработной плате и с подотчетными лицами и т.д.</w:t>
            </w:r>
          </w:p>
        </w:tc>
      </w:tr>
    </w:tbl>
    <w:p w:rsidR="00FB2517" w:rsidRPr="00F172E2" w:rsidRDefault="00FB2517"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p>
    <w:p w:rsidR="00F54864" w:rsidRPr="00F172E2" w:rsidRDefault="00F54864"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Рассмотрим несколько примеров применения бухгал</w:t>
      </w:r>
      <w:r w:rsidR="000E1297" w:rsidRPr="00F172E2">
        <w:rPr>
          <w:rFonts w:ascii="Times New Roman" w:hAnsi="Times New Roman"/>
          <w:sz w:val="28"/>
          <w:szCs w:val="28"/>
        </w:rPr>
        <w:t>терской программы “1С:бухгалтери</w:t>
      </w:r>
      <w:r w:rsidRPr="00F172E2">
        <w:rPr>
          <w:rFonts w:ascii="Times New Roman" w:hAnsi="Times New Roman"/>
          <w:sz w:val="28"/>
          <w:szCs w:val="28"/>
        </w:rPr>
        <w:t>я”</w:t>
      </w:r>
      <w:r w:rsidR="00216E87" w:rsidRPr="00F172E2">
        <w:rPr>
          <w:rFonts w:ascii="Times New Roman" w:hAnsi="Times New Roman"/>
          <w:sz w:val="28"/>
          <w:szCs w:val="28"/>
        </w:rPr>
        <w:t xml:space="preserve"> в Симферопольской РГА </w:t>
      </w:r>
      <w:r w:rsidRPr="00F172E2">
        <w:rPr>
          <w:rFonts w:ascii="Times New Roman" w:hAnsi="Times New Roman"/>
          <w:sz w:val="28"/>
          <w:szCs w:val="28"/>
        </w:rPr>
        <w:t xml:space="preserve">: </w:t>
      </w:r>
    </w:p>
    <w:p w:rsidR="00F54864" w:rsidRPr="00F172E2" w:rsidRDefault="008F3AA9"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1)</w:t>
      </w:r>
      <w:r w:rsidR="00F54864" w:rsidRPr="00F172E2">
        <w:rPr>
          <w:rFonts w:ascii="Times New Roman" w:hAnsi="Times New Roman"/>
          <w:sz w:val="28"/>
          <w:szCs w:val="28"/>
        </w:rPr>
        <w:t>Журнал операций</w:t>
      </w:r>
      <w:r w:rsidRPr="00F172E2">
        <w:rPr>
          <w:rFonts w:ascii="Times New Roman" w:hAnsi="Times New Roman"/>
          <w:sz w:val="28"/>
          <w:szCs w:val="28"/>
        </w:rPr>
        <w:t>:</w:t>
      </w:r>
      <w:r w:rsidR="00F54864" w:rsidRPr="00F172E2">
        <w:rPr>
          <w:rFonts w:ascii="Times New Roman" w:hAnsi="Times New Roman"/>
          <w:sz w:val="28"/>
          <w:szCs w:val="28"/>
        </w:rPr>
        <w:t xml:space="preserve"> </w:t>
      </w:r>
    </w:p>
    <w:p w:rsidR="00F54864" w:rsidRPr="00F172E2" w:rsidRDefault="00F54864"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 xml:space="preserve">Выходными данными для работы программы являются проводки, которые вносятся в журнал хозяйственных операций. В программу следует вводить все проводки, которые отбивают хозяйственную деятельность предприятия. Программа рассчитана для сохранения большого количества проводок - десятков и сотен тысяч, но всегда можно найти среди них нужны по дате, счетах дебета и кредита, сумме или содержанию. Кроме того, можно ограничить "видимость" проводок некоторым часовым интервалом, просматривая проводки за год, полгода, квартал и т.д. </w:t>
      </w:r>
    </w:p>
    <w:p w:rsidR="00F54864" w:rsidRPr="00F172E2" w:rsidRDefault="00F54864"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 xml:space="preserve">Программа позволяет вводить проводки следующими способами: </w:t>
      </w:r>
    </w:p>
    <w:p w:rsidR="008F3AA9" w:rsidRPr="00F172E2" w:rsidRDefault="00F54864"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 xml:space="preserve">Использование режима "документы и расчеты" предусматривает еще более универсальные и гибкие средства для ввода документов и проведения бухгалтерских расчетов. Посредством этого режима в журнал операций можно ввести данные о некотором документе (платежное поручение, счет, накладную и т.д.) или расчете (прибыли, налогов, переоценки валюты и т.д.) и связаны с ним проводки, которые автоматически рассчитываются по заданным формулам. Соответствующий документ можно здесь же распечатать на принтере. </w:t>
      </w:r>
    </w:p>
    <w:p w:rsidR="008F3AA9" w:rsidRPr="00F172E2" w:rsidRDefault="00F54864"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 xml:space="preserve">При этом можем со временем изменить реквизиты документу или входные данные расчета (количество отпущенного товара в накладной, почасовую ставку в расчете зарплаты и т.д.) и программа перечисляет все связанные с документом проводки. </w:t>
      </w:r>
    </w:p>
    <w:p w:rsidR="008F3AA9" w:rsidRPr="00F172E2" w:rsidRDefault="00F54864"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Более того, в настройках программы можно установить режим автоматического пересчета проводок, связанных с документом или расчетом.</w:t>
      </w:r>
    </w:p>
    <w:p w:rsidR="00F54864" w:rsidRPr="00F172E2" w:rsidRDefault="00F54864"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 xml:space="preserve">Эта возможность очень удобная для таких операций, как переоценка валюты, расчет прибыли и налогов и т.д. - при любых изменениях журнала хозяйственных операций эти операции могут быть быстро перечислены. </w:t>
      </w:r>
    </w:p>
    <w:p w:rsidR="00F54864" w:rsidRPr="00F172E2" w:rsidRDefault="008F3AA9"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 xml:space="preserve">2) </w:t>
      </w:r>
      <w:r w:rsidR="000E1297" w:rsidRPr="00F172E2">
        <w:rPr>
          <w:rFonts w:ascii="Times New Roman" w:hAnsi="Times New Roman"/>
          <w:sz w:val="28"/>
          <w:szCs w:val="28"/>
        </w:rPr>
        <w:t>Первичные</w:t>
      </w:r>
      <w:r w:rsidR="00F54864" w:rsidRPr="00F172E2">
        <w:rPr>
          <w:rFonts w:ascii="Times New Roman" w:hAnsi="Times New Roman"/>
          <w:sz w:val="28"/>
          <w:szCs w:val="28"/>
        </w:rPr>
        <w:t xml:space="preserve"> документы </w:t>
      </w:r>
    </w:p>
    <w:p w:rsidR="008F3AA9" w:rsidRPr="00F172E2" w:rsidRDefault="00F54864"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Программа позволяет при вводе проводок автоматически форм</w:t>
      </w:r>
      <w:r w:rsidR="000E1297" w:rsidRPr="00F172E2">
        <w:rPr>
          <w:rFonts w:ascii="Times New Roman" w:hAnsi="Times New Roman"/>
          <w:sz w:val="28"/>
          <w:szCs w:val="28"/>
        </w:rPr>
        <w:t xml:space="preserve">ировать и распечатывать первичные документы. </w:t>
      </w:r>
    </w:p>
    <w:p w:rsidR="008F3AA9" w:rsidRPr="00F172E2" w:rsidRDefault="000E1297"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Введенные один раз</w:t>
      </w:r>
      <w:r w:rsidR="00F54864" w:rsidRPr="00F172E2">
        <w:rPr>
          <w:rFonts w:ascii="Times New Roman" w:hAnsi="Times New Roman"/>
          <w:sz w:val="28"/>
          <w:szCs w:val="28"/>
        </w:rPr>
        <w:t xml:space="preserve"> реквизиты операции (количество, сумму, дату и т.д.), сразу получаем и проводки в журнале операций, и выходной (первичный) документ (платежное поручение, накладную, счет, </w:t>
      </w:r>
      <w:r w:rsidR="00F54864" w:rsidRPr="00F172E2">
        <w:rPr>
          <w:rFonts w:ascii="Times New Roman" w:hAnsi="Times New Roman"/>
          <w:sz w:val="28"/>
          <w:szCs w:val="28"/>
          <w:lang w:val="uk-UA"/>
        </w:rPr>
        <w:t>р</w:t>
      </w:r>
      <w:r w:rsidR="00F47FA9" w:rsidRPr="00F172E2">
        <w:rPr>
          <w:rFonts w:ascii="Times New Roman" w:hAnsi="Times New Roman"/>
          <w:sz w:val="28"/>
          <w:szCs w:val="28"/>
          <w:lang w:val="uk-UA"/>
        </w:rPr>
        <w:t>асходный</w:t>
      </w:r>
      <w:r w:rsidR="00F54864" w:rsidRPr="00F172E2">
        <w:rPr>
          <w:rFonts w:ascii="Times New Roman" w:hAnsi="Times New Roman"/>
          <w:sz w:val="28"/>
          <w:szCs w:val="28"/>
        </w:rPr>
        <w:t xml:space="preserve"> или </w:t>
      </w:r>
      <w:r w:rsidR="00F47FA9" w:rsidRPr="00F172E2">
        <w:rPr>
          <w:rFonts w:ascii="Times New Roman" w:hAnsi="Times New Roman"/>
          <w:sz w:val="28"/>
          <w:szCs w:val="28"/>
          <w:lang w:val="uk-UA"/>
        </w:rPr>
        <w:t>приходный</w:t>
      </w:r>
      <w:r w:rsidR="00F54864" w:rsidRPr="00F172E2">
        <w:rPr>
          <w:rFonts w:ascii="Times New Roman" w:hAnsi="Times New Roman"/>
          <w:sz w:val="28"/>
          <w:szCs w:val="28"/>
        </w:rPr>
        <w:t xml:space="preserve"> ордер, требование и т.д.). </w:t>
      </w:r>
    </w:p>
    <w:p w:rsidR="00F54864" w:rsidRPr="00F172E2" w:rsidRDefault="00F54864"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 xml:space="preserve">Является возможным свободно изменять поставленные с программой формы документов или создавать новые за своими потребностями. </w:t>
      </w:r>
    </w:p>
    <w:p w:rsidR="00F54864" w:rsidRPr="00F172E2" w:rsidRDefault="008F3AA9"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3)</w:t>
      </w:r>
      <w:r w:rsidR="00F54864" w:rsidRPr="00F172E2">
        <w:rPr>
          <w:rFonts w:ascii="Times New Roman" w:hAnsi="Times New Roman"/>
          <w:sz w:val="28"/>
          <w:szCs w:val="28"/>
        </w:rPr>
        <w:t xml:space="preserve">Отчетность по синтетическому учету </w:t>
      </w:r>
    </w:p>
    <w:p w:rsidR="008F3AA9" w:rsidRPr="00F172E2" w:rsidRDefault="00F54864"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На основе введенных проводок программа формирует отчетность и различные вспомогательные документы, а именно</w:t>
      </w:r>
      <w:r w:rsidR="00AA6A54" w:rsidRPr="00F172E2">
        <w:rPr>
          <w:rFonts w:ascii="Times New Roman" w:hAnsi="Times New Roman"/>
          <w:sz w:val="28"/>
          <w:szCs w:val="28"/>
        </w:rPr>
        <w:t xml:space="preserve"> (табл.3.15</w:t>
      </w:r>
      <w:r w:rsidR="00F47FA9" w:rsidRPr="00F172E2">
        <w:rPr>
          <w:rFonts w:ascii="Times New Roman" w:hAnsi="Times New Roman"/>
          <w:sz w:val="28"/>
          <w:szCs w:val="28"/>
        </w:rPr>
        <w:t>)</w:t>
      </w:r>
      <w:r w:rsidRPr="00F172E2">
        <w:rPr>
          <w:rFonts w:ascii="Times New Roman" w:hAnsi="Times New Roman"/>
          <w:sz w:val="28"/>
          <w:szCs w:val="28"/>
        </w:rPr>
        <w:t>:</w:t>
      </w:r>
    </w:p>
    <w:p w:rsidR="00F47FA9" w:rsidRPr="00F172E2" w:rsidRDefault="00AA6A54"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Таблица 3.15</w:t>
      </w:r>
    </w:p>
    <w:p w:rsidR="00F54864" w:rsidRDefault="00F47FA9"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Формирование отчетности и вспомогательных документов</w:t>
      </w:r>
    </w:p>
    <w:p w:rsidR="00B06CB0" w:rsidRPr="00F172E2" w:rsidRDefault="00B06CB0"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8742"/>
      </w:tblGrid>
      <w:tr w:rsidR="00F47FA9" w:rsidRPr="00B06CB0" w:rsidTr="00BF51E7">
        <w:tc>
          <w:tcPr>
            <w:tcW w:w="828" w:type="dxa"/>
            <w:shd w:val="clear" w:color="auto" w:fill="auto"/>
          </w:tcPr>
          <w:p w:rsidR="00F47FA9" w:rsidRPr="00BF51E7" w:rsidRDefault="008F3AA9" w:rsidP="00BF51E7">
            <w:pPr>
              <w:pStyle w:val="ab"/>
              <w:autoSpaceDE w:val="0"/>
              <w:autoSpaceDN w:val="0"/>
              <w:spacing w:before="0" w:beforeAutospacing="0" w:after="0" w:afterAutospacing="0" w:line="360" w:lineRule="auto"/>
              <w:jc w:val="both"/>
              <w:rPr>
                <w:rFonts w:ascii="Times New Roman" w:hAnsi="Times New Roman"/>
                <w:sz w:val="20"/>
                <w:szCs w:val="20"/>
                <w:lang w:val="uk-UA"/>
              </w:rPr>
            </w:pPr>
            <w:r w:rsidRPr="00BF51E7">
              <w:rPr>
                <w:rFonts w:ascii="Times New Roman" w:hAnsi="Times New Roman"/>
                <w:sz w:val="20"/>
                <w:szCs w:val="20"/>
                <w:lang w:val="uk-UA"/>
              </w:rPr>
              <w:t>1</w:t>
            </w:r>
          </w:p>
        </w:tc>
        <w:tc>
          <w:tcPr>
            <w:tcW w:w="8743" w:type="dxa"/>
            <w:shd w:val="clear" w:color="auto" w:fill="auto"/>
          </w:tcPr>
          <w:p w:rsidR="00F47FA9" w:rsidRPr="00BF51E7" w:rsidRDefault="00F47FA9"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lang w:val="uk-UA"/>
              </w:rPr>
              <w:t xml:space="preserve"> </w:t>
            </w:r>
            <w:r w:rsidRPr="00BF51E7">
              <w:rPr>
                <w:rFonts w:ascii="Times New Roman" w:hAnsi="Times New Roman"/>
                <w:sz w:val="20"/>
                <w:szCs w:val="20"/>
              </w:rPr>
              <w:t xml:space="preserve">оборотно-сальдовую ведомость по счетам и (или) субсчетам; </w:t>
            </w:r>
          </w:p>
        </w:tc>
      </w:tr>
      <w:tr w:rsidR="00F47FA9" w:rsidRPr="00B06CB0" w:rsidTr="00BF51E7">
        <w:tc>
          <w:tcPr>
            <w:tcW w:w="828" w:type="dxa"/>
            <w:shd w:val="clear" w:color="auto" w:fill="auto"/>
          </w:tcPr>
          <w:p w:rsidR="00F47FA9" w:rsidRPr="00BF51E7" w:rsidRDefault="008F3AA9"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2</w:t>
            </w:r>
          </w:p>
        </w:tc>
        <w:tc>
          <w:tcPr>
            <w:tcW w:w="8743" w:type="dxa"/>
            <w:shd w:val="clear" w:color="auto" w:fill="auto"/>
          </w:tcPr>
          <w:p w:rsidR="00F47FA9" w:rsidRPr="00BF51E7" w:rsidRDefault="00F47FA9"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 xml:space="preserve">шахматку; </w:t>
            </w:r>
          </w:p>
        </w:tc>
      </w:tr>
      <w:tr w:rsidR="00F47FA9" w:rsidRPr="00B06CB0" w:rsidTr="00BF51E7">
        <w:tc>
          <w:tcPr>
            <w:tcW w:w="828" w:type="dxa"/>
            <w:shd w:val="clear" w:color="auto" w:fill="auto"/>
          </w:tcPr>
          <w:p w:rsidR="00F47FA9" w:rsidRPr="00BF51E7" w:rsidRDefault="008F3AA9"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3</w:t>
            </w:r>
          </w:p>
        </w:tc>
        <w:tc>
          <w:tcPr>
            <w:tcW w:w="8743" w:type="dxa"/>
            <w:shd w:val="clear" w:color="auto" w:fill="auto"/>
          </w:tcPr>
          <w:p w:rsidR="00F47FA9" w:rsidRPr="00BF51E7" w:rsidRDefault="00F47FA9"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 xml:space="preserve">анализ счета, который содержит итоги по корреспонденциям этого счета со всеми счетами; </w:t>
            </w:r>
          </w:p>
        </w:tc>
      </w:tr>
      <w:tr w:rsidR="00F47FA9" w:rsidRPr="00B06CB0" w:rsidTr="00BF51E7">
        <w:tc>
          <w:tcPr>
            <w:tcW w:w="828" w:type="dxa"/>
            <w:shd w:val="clear" w:color="auto" w:fill="auto"/>
          </w:tcPr>
          <w:p w:rsidR="00F47FA9" w:rsidRPr="00BF51E7" w:rsidRDefault="008F3AA9"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4</w:t>
            </w:r>
          </w:p>
        </w:tc>
        <w:tc>
          <w:tcPr>
            <w:tcW w:w="8743" w:type="dxa"/>
            <w:shd w:val="clear" w:color="auto" w:fill="auto"/>
          </w:tcPr>
          <w:p w:rsidR="00F47FA9" w:rsidRPr="00BF51E7" w:rsidRDefault="00F47FA9"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 xml:space="preserve"> обороты счета, который содержит сальдо и обороты по дебету и кредиту счета и обороты с другими счетами за указанные месяцы или кварталы; </w:t>
            </w:r>
          </w:p>
        </w:tc>
      </w:tr>
      <w:tr w:rsidR="00F47FA9" w:rsidRPr="00B06CB0" w:rsidTr="00BF51E7">
        <w:tc>
          <w:tcPr>
            <w:tcW w:w="828" w:type="dxa"/>
            <w:shd w:val="clear" w:color="auto" w:fill="auto"/>
          </w:tcPr>
          <w:p w:rsidR="00F47FA9" w:rsidRPr="00BF51E7" w:rsidRDefault="008F3AA9"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5</w:t>
            </w:r>
          </w:p>
        </w:tc>
        <w:tc>
          <w:tcPr>
            <w:tcW w:w="8743" w:type="dxa"/>
            <w:shd w:val="clear" w:color="auto" w:fill="auto"/>
          </w:tcPr>
          <w:p w:rsidR="00F47FA9" w:rsidRPr="00BF51E7" w:rsidRDefault="00F47FA9"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 xml:space="preserve">сводные проводки - итоги по всем используемым корреспонденциям; </w:t>
            </w:r>
          </w:p>
        </w:tc>
      </w:tr>
      <w:tr w:rsidR="00F47FA9" w:rsidRPr="00B06CB0" w:rsidTr="00BF51E7">
        <w:tc>
          <w:tcPr>
            <w:tcW w:w="828" w:type="dxa"/>
            <w:shd w:val="clear" w:color="auto" w:fill="auto"/>
          </w:tcPr>
          <w:p w:rsidR="00F47FA9" w:rsidRPr="00BF51E7" w:rsidRDefault="008F3AA9"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6</w:t>
            </w:r>
          </w:p>
        </w:tc>
        <w:tc>
          <w:tcPr>
            <w:tcW w:w="8743" w:type="dxa"/>
            <w:shd w:val="clear" w:color="auto" w:fill="auto"/>
          </w:tcPr>
          <w:p w:rsidR="00F47FA9" w:rsidRPr="00BF51E7" w:rsidRDefault="00F47FA9"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 xml:space="preserve">анализ счета по датам - остатки, обороты и корреспонденции с другими счетами за каждую дату отчетного периода; </w:t>
            </w:r>
          </w:p>
        </w:tc>
      </w:tr>
      <w:tr w:rsidR="00F47FA9" w:rsidRPr="00B06CB0" w:rsidTr="00BF51E7">
        <w:tc>
          <w:tcPr>
            <w:tcW w:w="828" w:type="dxa"/>
            <w:shd w:val="clear" w:color="auto" w:fill="auto"/>
          </w:tcPr>
          <w:p w:rsidR="00F47FA9" w:rsidRPr="00BF51E7" w:rsidRDefault="008F3AA9"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7</w:t>
            </w:r>
          </w:p>
        </w:tc>
        <w:tc>
          <w:tcPr>
            <w:tcW w:w="8743" w:type="dxa"/>
            <w:shd w:val="clear" w:color="auto" w:fill="auto"/>
          </w:tcPr>
          <w:p w:rsidR="00F47FA9" w:rsidRPr="00BF51E7" w:rsidRDefault="00F47FA9"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 xml:space="preserve">журнальный ордер - </w:t>
            </w:r>
            <w:r w:rsidRPr="00BF51E7">
              <w:rPr>
                <w:rFonts w:ascii="Times New Roman" w:hAnsi="Times New Roman"/>
                <w:sz w:val="20"/>
                <w:szCs w:val="20"/>
                <w:lang w:val="uk-UA"/>
              </w:rPr>
              <w:t>виборка</w:t>
            </w:r>
            <w:r w:rsidRPr="00BF51E7">
              <w:rPr>
                <w:rFonts w:ascii="Times New Roman" w:hAnsi="Times New Roman"/>
                <w:sz w:val="20"/>
                <w:szCs w:val="20"/>
              </w:rPr>
              <w:t xml:space="preserve"> проводок из журнала операций по определенным счетам, корреспонденциям и другим признакам; </w:t>
            </w:r>
          </w:p>
        </w:tc>
      </w:tr>
      <w:tr w:rsidR="00F47FA9" w:rsidRPr="00B06CB0" w:rsidTr="00BF51E7">
        <w:tc>
          <w:tcPr>
            <w:tcW w:w="828" w:type="dxa"/>
            <w:shd w:val="clear" w:color="auto" w:fill="auto"/>
          </w:tcPr>
          <w:p w:rsidR="00F47FA9" w:rsidRPr="00BF51E7" w:rsidRDefault="008F3AA9"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8</w:t>
            </w:r>
          </w:p>
        </w:tc>
        <w:tc>
          <w:tcPr>
            <w:tcW w:w="8743" w:type="dxa"/>
            <w:shd w:val="clear" w:color="auto" w:fill="auto"/>
          </w:tcPr>
          <w:p w:rsidR="00F47FA9" w:rsidRPr="00BF51E7" w:rsidRDefault="00F47FA9"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 xml:space="preserve">карточку счета - все проводки с данным счетом - позволяет получить кассовую книгу, выписывание из банка и т.д. </w:t>
            </w:r>
          </w:p>
        </w:tc>
      </w:tr>
    </w:tbl>
    <w:p w:rsidR="00967685" w:rsidRPr="00B06CB0" w:rsidRDefault="00967685" w:rsidP="00B06CB0">
      <w:pPr>
        <w:pStyle w:val="ab"/>
        <w:autoSpaceDE w:val="0"/>
        <w:autoSpaceDN w:val="0"/>
        <w:spacing w:before="0" w:beforeAutospacing="0" w:after="0" w:afterAutospacing="0" w:line="360" w:lineRule="auto"/>
        <w:jc w:val="both"/>
        <w:rPr>
          <w:rFonts w:ascii="Times New Roman" w:hAnsi="Times New Roman"/>
          <w:sz w:val="20"/>
          <w:szCs w:val="20"/>
        </w:rPr>
      </w:pPr>
    </w:p>
    <w:p w:rsidR="00F54864" w:rsidRPr="00F172E2" w:rsidRDefault="00F54864"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 xml:space="preserve">Документы могут содержать данные за месяц, квартал, год или дорогой другой период времени. </w:t>
      </w:r>
    </w:p>
    <w:p w:rsidR="00F54864" w:rsidRPr="00F172E2" w:rsidRDefault="00967685"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 xml:space="preserve">4) </w:t>
      </w:r>
      <w:r w:rsidR="00F54864" w:rsidRPr="00F172E2">
        <w:rPr>
          <w:rFonts w:ascii="Times New Roman" w:hAnsi="Times New Roman"/>
          <w:sz w:val="28"/>
          <w:szCs w:val="28"/>
        </w:rPr>
        <w:t xml:space="preserve">Произвольные отчеты </w:t>
      </w:r>
    </w:p>
    <w:p w:rsidR="00F54864" w:rsidRPr="00F172E2" w:rsidRDefault="00F54864"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Программа дает возможность создавать отчеты произвольной формы. В комплект поставки входит набор отчетов налоговой инспекции: баланс, добавления к нему, расчеты налогов и т.д. при необходимости бухгалтер может сам изменять форму</w:t>
      </w:r>
      <w:r w:rsidR="00F172E2">
        <w:rPr>
          <w:rFonts w:ascii="Times New Roman" w:hAnsi="Times New Roman"/>
          <w:sz w:val="28"/>
          <w:szCs w:val="28"/>
        </w:rPr>
        <w:t xml:space="preserve"> </w:t>
      </w:r>
      <w:r w:rsidRPr="00F172E2">
        <w:rPr>
          <w:rFonts w:ascii="Times New Roman" w:hAnsi="Times New Roman"/>
          <w:sz w:val="28"/>
          <w:szCs w:val="28"/>
        </w:rPr>
        <w:t xml:space="preserve">отчета и (или) формулы расчета его показателей. </w:t>
      </w:r>
    </w:p>
    <w:p w:rsidR="00F54864" w:rsidRPr="00F172E2" w:rsidRDefault="00F54864"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 xml:space="preserve">Кроме того, бухгалтер может создавать и новый отчет в соответствии со своими потребностями. Чаще всего такие отчеты используются для финансового анализа деятельности предприятия. </w:t>
      </w:r>
    </w:p>
    <w:p w:rsidR="00F54864" w:rsidRPr="00F172E2" w:rsidRDefault="00967685"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 xml:space="preserve">5) </w:t>
      </w:r>
      <w:r w:rsidR="00F54864" w:rsidRPr="00F172E2">
        <w:rPr>
          <w:rFonts w:ascii="Times New Roman" w:hAnsi="Times New Roman"/>
          <w:sz w:val="28"/>
          <w:szCs w:val="28"/>
        </w:rPr>
        <w:t xml:space="preserve">Аналитический учет </w:t>
      </w:r>
    </w:p>
    <w:p w:rsidR="00F54864" w:rsidRPr="00F172E2" w:rsidRDefault="00967685"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При использовании "1С:Бухгалтерии</w:t>
      </w:r>
      <w:r w:rsidR="00F54864" w:rsidRPr="00F172E2">
        <w:rPr>
          <w:rFonts w:ascii="Times New Roman" w:hAnsi="Times New Roman"/>
          <w:sz w:val="28"/>
          <w:szCs w:val="28"/>
        </w:rPr>
        <w:t xml:space="preserve">" бухгалтер может ограничиться только ведением синтетического учета. При этом он может вводить проводки и на их основе получать оборотно-сальдовые сведения, карточки счетов, главную книгу, вести кассу, обрабатывать банковские документы, печатать платежные документы и выдавать отчеты для налоговых органов. </w:t>
      </w:r>
    </w:p>
    <w:p w:rsidR="00F54864" w:rsidRPr="00F172E2" w:rsidRDefault="00F54864"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Но полностью возм</w:t>
      </w:r>
      <w:r w:rsidR="00CC5663" w:rsidRPr="00F172E2">
        <w:rPr>
          <w:rFonts w:ascii="Times New Roman" w:hAnsi="Times New Roman"/>
          <w:sz w:val="28"/>
          <w:szCs w:val="28"/>
        </w:rPr>
        <w:t>ожности программы "1С:Бухгалтери</w:t>
      </w:r>
      <w:r w:rsidRPr="00F172E2">
        <w:rPr>
          <w:rFonts w:ascii="Times New Roman" w:hAnsi="Times New Roman"/>
          <w:sz w:val="28"/>
          <w:szCs w:val="28"/>
        </w:rPr>
        <w:t xml:space="preserve">я" раскрываются при ведении аналитического учета. В этом случае программа позволяет прослеживать расчеты с конкретными покупателями и поставщиками, учитывать наличие и движение товаров и основных средств, выполнение договоров, расчеты по зарплате и с подотчетными лицами и т.д. </w:t>
      </w:r>
    </w:p>
    <w:p w:rsidR="00F54864" w:rsidRPr="00F172E2" w:rsidRDefault="00F54864"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Следует</w:t>
      </w:r>
      <w:r w:rsidR="00CC5663" w:rsidRPr="00F172E2">
        <w:rPr>
          <w:rFonts w:ascii="Times New Roman" w:hAnsi="Times New Roman"/>
          <w:sz w:val="28"/>
          <w:szCs w:val="28"/>
        </w:rPr>
        <w:t xml:space="preserve"> отметить, что в "1С:Бухгалтерии</w:t>
      </w:r>
      <w:r w:rsidRPr="00F172E2">
        <w:rPr>
          <w:rFonts w:ascii="Times New Roman" w:hAnsi="Times New Roman"/>
          <w:sz w:val="28"/>
          <w:szCs w:val="28"/>
        </w:rPr>
        <w:t xml:space="preserve">" синтетический и аналитический учет тесно связанные один с одним. Так, при вводе проводок программа спрашивает реквизиты как синтетического так и аналитического учета. Пользователь может с </w:t>
      </w:r>
      <w:r w:rsidRPr="00F172E2">
        <w:rPr>
          <w:rFonts w:ascii="Times New Roman" w:hAnsi="Times New Roman"/>
          <w:sz w:val="28"/>
          <w:szCs w:val="28"/>
          <w:lang w:val="uk-UA"/>
        </w:rPr>
        <w:t>одинаковою</w:t>
      </w:r>
      <w:r w:rsidRPr="00F172E2">
        <w:rPr>
          <w:rFonts w:ascii="Times New Roman" w:hAnsi="Times New Roman"/>
          <w:sz w:val="28"/>
          <w:szCs w:val="28"/>
        </w:rPr>
        <w:t xml:space="preserve"> легкостью получать отчеты как по синтетическому, так и по аналитическому учету. </w:t>
      </w:r>
    </w:p>
    <w:p w:rsidR="00F54864" w:rsidRPr="00F172E2" w:rsidRDefault="00967685"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 xml:space="preserve">6) </w:t>
      </w:r>
      <w:r w:rsidR="00F54864" w:rsidRPr="00F172E2">
        <w:rPr>
          <w:rFonts w:ascii="Times New Roman" w:hAnsi="Times New Roman"/>
          <w:sz w:val="28"/>
          <w:szCs w:val="28"/>
        </w:rPr>
        <w:t xml:space="preserve">Сведения аналитического учета </w:t>
      </w:r>
    </w:p>
    <w:p w:rsidR="00CC5663" w:rsidRPr="00F172E2" w:rsidRDefault="00F54864"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 xml:space="preserve">Если на предприятии ведется аналитический учет, программа может сформировать ряд документов, которые показывают наличие и движение средств по конкретным объектам учета. Все документы по аналитическому учету формируются в денежном и, если это указано, в натуральном выражении. </w:t>
      </w:r>
    </w:p>
    <w:p w:rsidR="00F54864" w:rsidRPr="00F172E2" w:rsidRDefault="00F54864"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Выдаются следующие документы</w:t>
      </w:r>
      <w:r w:rsidR="00AA6A54" w:rsidRPr="00F172E2">
        <w:rPr>
          <w:rFonts w:ascii="Times New Roman" w:hAnsi="Times New Roman"/>
          <w:sz w:val="28"/>
          <w:szCs w:val="28"/>
        </w:rPr>
        <w:t xml:space="preserve"> (табл.3.16</w:t>
      </w:r>
      <w:r w:rsidR="00CC5663" w:rsidRPr="00F172E2">
        <w:rPr>
          <w:rFonts w:ascii="Times New Roman" w:hAnsi="Times New Roman"/>
          <w:sz w:val="28"/>
          <w:szCs w:val="28"/>
        </w:rPr>
        <w:t>)</w:t>
      </w:r>
      <w:r w:rsidRPr="00F172E2">
        <w:rPr>
          <w:rFonts w:ascii="Times New Roman" w:hAnsi="Times New Roman"/>
          <w:sz w:val="28"/>
          <w:szCs w:val="28"/>
        </w:rPr>
        <w:t xml:space="preserve">: </w:t>
      </w:r>
    </w:p>
    <w:p w:rsidR="00CC5663" w:rsidRPr="00F172E2" w:rsidRDefault="00AA6A54"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Таблица 3.16</w:t>
      </w:r>
    </w:p>
    <w:p w:rsidR="00CC5663" w:rsidRDefault="00CC5663"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Наличие и движение средств по конкретным объектам учета</w:t>
      </w:r>
    </w:p>
    <w:p w:rsidR="00B06CB0" w:rsidRPr="00F172E2" w:rsidRDefault="00B06CB0"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8742"/>
      </w:tblGrid>
      <w:tr w:rsidR="00D04A76" w:rsidRPr="00B06CB0" w:rsidTr="00BF51E7">
        <w:tc>
          <w:tcPr>
            <w:tcW w:w="828" w:type="dxa"/>
            <w:shd w:val="clear" w:color="auto" w:fill="auto"/>
          </w:tcPr>
          <w:p w:rsidR="00D04A76" w:rsidRPr="00BF51E7" w:rsidRDefault="00967685"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1</w:t>
            </w:r>
          </w:p>
        </w:tc>
        <w:tc>
          <w:tcPr>
            <w:tcW w:w="8743" w:type="dxa"/>
            <w:shd w:val="clear" w:color="auto" w:fill="auto"/>
          </w:tcPr>
          <w:p w:rsidR="00D04A76" w:rsidRPr="00BF51E7" w:rsidRDefault="00D04A76"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 xml:space="preserve">оборотно-сальдовая ведомость, которая имеет в своем составе данные об остатках и оборотах по объектам учета. Так, по материальным ценностям это будут сведения наличия и движения материалов, основных средств, товаров и т.д. </w:t>
            </w:r>
          </w:p>
        </w:tc>
      </w:tr>
      <w:tr w:rsidR="00D04A76" w:rsidRPr="00B06CB0" w:rsidTr="00BF51E7">
        <w:tc>
          <w:tcPr>
            <w:tcW w:w="828" w:type="dxa"/>
            <w:shd w:val="clear" w:color="auto" w:fill="auto"/>
          </w:tcPr>
          <w:p w:rsidR="00D04A76" w:rsidRPr="00BF51E7" w:rsidRDefault="00967685"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2</w:t>
            </w:r>
          </w:p>
        </w:tc>
        <w:tc>
          <w:tcPr>
            <w:tcW w:w="8743" w:type="dxa"/>
            <w:shd w:val="clear" w:color="auto" w:fill="auto"/>
          </w:tcPr>
          <w:p w:rsidR="00D04A76" w:rsidRPr="00BF51E7" w:rsidRDefault="00D04A76"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 xml:space="preserve">карточка </w:t>
            </w:r>
            <w:r w:rsidRPr="00BF51E7">
              <w:rPr>
                <w:rFonts w:ascii="Times New Roman" w:hAnsi="Times New Roman"/>
                <w:sz w:val="20"/>
                <w:szCs w:val="20"/>
                <w:lang w:val="uk-UA"/>
              </w:rPr>
              <w:t>субконто</w:t>
            </w:r>
            <w:r w:rsidRPr="00BF51E7">
              <w:rPr>
                <w:rFonts w:ascii="Times New Roman" w:hAnsi="Times New Roman"/>
                <w:sz w:val="20"/>
                <w:szCs w:val="20"/>
              </w:rPr>
              <w:t xml:space="preserve"> - содержит все проводки с данным объектом учета. Так, по материалам это будет карточка складского учета, по организациям - досье взаиморасчетов с конкретной организацией и т.д.; </w:t>
            </w:r>
          </w:p>
        </w:tc>
      </w:tr>
      <w:tr w:rsidR="00D04A76" w:rsidRPr="00B06CB0" w:rsidTr="00BF51E7">
        <w:tc>
          <w:tcPr>
            <w:tcW w:w="828" w:type="dxa"/>
            <w:shd w:val="clear" w:color="auto" w:fill="auto"/>
          </w:tcPr>
          <w:p w:rsidR="00D04A76" w:rsidRPr="00BF51E7" w:rsidRDefault="00967685"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3</w:t>
            </w:r>
          </w:p>
        </w:tc>
        <w:tc>
          <w:tcPr>
            <w:tcW w:w="8743" w:type="dxa"/>
            <w:shd w:val="clear" w:color="auto" w:fill="auto"/>
          </w:tcPr>
          <w:p w:rsidR="00D04A76" w:rsidRPr="00BF51E7" w:rsidRDefault="00D04A76"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 xml:space="preserve">анализ счета по </w:t>
            </w:r>
            <w:r w:rsidRPr="00BF51E7">
              <w:rPr>
                <w:rFonts w:ascii="Times New Roman" w:hAnsi="Times New Roman"/>
                <w:sz w:val="20"/>
                <w:szCs w:val="20"/>
                <w:lang w:val="uk-UA"/>
              </w:rPr>
              <w:t>субконто</w:t>
            </w:r>
            <w:r w:rsidRPr="00BF51E7">
              <w:rPr>
                <w:rFonts w:ascii="Times New Roman" w:hAnsi="Times New Roman"/>
                <w:sz w:val="20"/>
                <w:szCs w:val="20"/>
              </w:rPr>
              <w:t xml:space="preserve"> - корреспонденции с различными счетами каждого объекту учета; анализ </w:t>
            </w:r>
            <w:r w:rsidRPr="00BF51E7">
              <w:rPr>
                <w:rFonts w:ascii="Times New Roman" w:hAnsi="Times New Roman"/>
                <w:sz w:val="20"/>
                <w:szCs w:val="20"/>
                <w:lang w:val="uk-UA"/>
              </w:rPr>
              <w:t>субконто</w:t>
            </w:r>
            <w:r w:rsidRPr="00BF51E7">
              <w:rPr>
                <w:rFonts w:ascii="Times New Roman" w:hAnsi="Times New Roman"/>
                <w:sz w:val="20"/>
                <w:szCs w:val="20"/>
              </w:rPr>
              <w:t xml:space="preserve"> - сведение всех операций, в которых используется данное </w:t>
            </w:r>
            <w:r w:rsidRPr="00BF51E7">
              <w:rPr>
                <w:rFonts w:ascii="Times New Roman" w:hAnsi="Times New Roman"/>
                <w:sz w:val="20"/>
                <w:szCs w:val="20"/>
                <w:lang w:val="uk-UA"/>
              </w:rPr>
              <w:t>субконто</w:t>
            </w:r>
            <w:r w:rsidRPr="00BF51E7">
              <w:rPr>
                <w:rFonts w:ascii="Times New Roman" w:hAnsi="Times New Roman"/>
                <w:sz w:val="20"/>
                <w:szCs w:val="20"/>
              </w:rPr>
              <w:t xml:space="preserve">; </w:t>
            </w:r>
          </w:p>
        </w:tc>
      </w:tr>
      <w:tr w:rsidR="00D04A76" w:rsidRPr="00B06CB0" w:rsidTr="00BF51E7">
        <w:tc>
          <w:tcPr>
            <w:tcW w:w="828" w:type="dxa"/>
            <w:shd w:val="clear" w:color="auto" w:fill="auto"/>
          </w:tcPr>
          <w:p w:rsidR="00D04A76" w:rsidRPr="00BF51E7" w:rsidRDefault="00967685"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4</w:t>
            </w:r>
          </w:p>
        </w:tc>
        <w:tc>
          <w:tcPr>
            <w:tcW w:w="8743" w:type="dxa"/>
            <w:shd w:val="clear" w:color="auto" w:fill="auto"/>
          </w:tcPr>
          <w:p w:rsidR="00D04A76" w:rsidRPr="00BF51E7" w:rsidRDefault="00D04A76" w:rsidP="00BF51E7">
            <w:pPr>
              <w:pStyle w:val="ab"/>
              <w:autoSpaceDE w:val="0"/>
              <w:autoSpaceDN w:val="0"/>
              <w:spacing w:before="0" w:beforeAutospacing="0" w:after="0" w:afterAutospacing="0" w:line="360" w:lineRule="auto"/>
              <w:jc w:val="both"/>
              <w:rPr>
                <w:rFonts w:ascii="Times New Roman" w:hAnsi="Times New Roman"/>
                <w:sz w:val="20"/>
                <w:szCs w:val="20"/>
              </w:rPr>
            </w:pPr>
            <w:r w:rsidRPr="00BF51E7">
              <w:rPr>
                <w:rFonts w:ascii="Times New Roman" w:hAnsi="Times New Roman"/>
                <w:sz w:val="20"/>
                <w:szCs w:val="20"/>
              </w:rPr>
              <w:t xml:space="preserve">обороты между </w:t>
            </w:r>
            <w:r w:rsidRPr="00BF51E7">
              <w:rPr>
                <w:rFonts w:ascii="Times New Roman" w:hAnsi="Times New Roman"/>
                <w:sz w:val="20"/>
                <w:szCs w:val="20"/>
                <w:lang w:val="uk-UA"/>
              </w:rPr>
              <w:t>субконто</w:t>
            </w:r>
            <w:r w:rsidRPr="00BF51E7">
              <w:rPr>
                <w:rFonts w:ascii="Times New Roman" w:hAnsi="Times New Roman"/>
                <w:sz w:val="20"/>
                <w:szCs w:val="20"/>
              </w:rPr>
              <w:t xml:space="preserve"> - обороты между одним </w:t>
            </w:r>
            <w:r w:rsidRPr="00BF51E7">
              <w:rPr>
                <w:rFonts w:ascii="Times New Roman" w:hAnsi="Times New Roman"/>
                <w:sz w:val="20"/>
                <w:szCs w:val="20"/>
                <w:lang w:val="uk-UA"/>
              </w:rPr>
              <w:t>субконто</w:t>
            </w:r>
            <w:r w:rsidRPr="00BF51E7">
              <w:rPr>
                <w:rFonts w:ascii="Times New Roman" w:hAnsi="Times New Roman"/>
                <w:sz w:val="20"/>
                <w:szCs w:val="20"/>
              </w:rPr>
              <w:t xml:space="preserve"> одного вида и одним или несколькими </w:t>
            </w:r>
            <w:r w:rsidRPr="00BF51E7">
              <w:rPr>
                <w:rFonts w:ascii="Times New Roman" w:hAnsi="Times New Roman"/>
                <w:sz w:val="20"/>
                <w:szCs w:val="20"/>
                <w:lang w:val="uk-UA"/>
              </w:rPr>
              <w:t>субконто</w:t>
            </w:r>
            <w:r w:rsidRPr="00BF51E7">
              <w:rPr>
                <w:rFonts w:ascii="Times New Roman" w:hAnsi="Times New Roman"/>
                <w:sz w:val="20"/>
                <w:szCs w:val="20"/>
              </w:rPr>
              <w:t xml:space="preserve"> другого вида. </w:t>
            </w:r>
          </w:p>
        </w:tc>
      </w:tr>
    </w:tbl>
    <w:p w:rsidR="004D37D0" w:rsidRPr="00B06CB0" w:rsidRDefault="004D37D0" w:rsidP="00B06CB0">
      <w:pPr>
        <w:spacing w:line="360" w:lineRule="auto"/>
        <w:jc w:val="both"/>
      </w:pPr>
    </w:p>
    <w:p w:rsidR="00F54864" w:rsidRPr="00F172E2" w:rsidRDefault="00F54864" w:rsidP="00F172E2">
      <w:pPr>
        <w:spacing w:line="360" w:lineRule="auto"/>
        <w:ind w:firstLine="709"/>
        <w:jc w:val="both"/>
        <w:rPr>
          <w:sz w:val="28"/>
          <w:szCs w:val="28"/>
        </w:rPr>
      </w:pPr>
      <w:r w:rsidRPr="00F172E2">
        <w:rPr>
          <w:sz w:val="28"/>
          <w:szCs w:val="28"/>
        </w:rPr>
        <w:t xml:space="preserve">Кроме того, можно создавать отчеты произвольной формы, которые используют данные не только синтетического, но и аналитического учета. </w:t>
      </w:r>
    </w:p>
    <w:p w:rsidR="005520F6" w:rsidRPr="00F172E2" w:rsidRDefault="00DE037E" w:rsidP="00F172E2">
      <w:pPr>
        <w:spacing w:line="360" w:lineRule="auto"/>
        <w:ind w:firstLine="709"/>
        <w:jc w:val="both"/>
        <w:rPr>
          <w:sz w:val="28"/>
          <w:szCs w:val="28"/>
        </w:rPr>
      </w:pPr>
      <w:r w:rsidRPr="00F172E2">
        <w:rPr>
          <w:sz w:val="28"/>
          <w:szCs w:val="28"/>
        </w:rPr>
        <w:t xml:space="preserve">Как отмечалось выше, Симферопольская РГА для автоматизации учета аналитических работ и процедур по оплате труда, использует бухгалтерскую программу </w:t>
      </w:r>
      <w:r w:rsidR="00A265E2" w:rsidRPr="00F172E2">
        <w:rPr>
          <w:sz w:val="28"/>
          <w:szCs w:val="28"/>
        </w:rPr>
        <w:t>"1С"</w:t>
      </w:r>
      <w:r w:rsidR="008E56CB" w:rsidRPr="00F172E2">
        <w:rPr>
          <w:sz w:val="28"/>
          <w:szCs w:val="28"/>
        </w:rPr>
        <w:t>.</w:t>
      </w:r>
    </w:p>
    <w:p w:rsidR="008E56CB" w:rsidRPr="00F172E2" w:rsidRDefault="008E56CB" w:rsidP="00F172E2">
      <w:pPr>
        <w:pStyle w:val="ab"/>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 xml:space="preserve">Хоть "1С:Бухгалтерия" обеспечивает полный цикл автоматизации бухгалтерского учета, можно считать целесообразным использование ее вместе с другими программами. </w:t>
      </w:r>
    </w:p>
    <w:p w:rsidR="008E56CB" w:rsidRPr="00F172E2" w:rsidRDefault="008E56CB"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 xml:space="preserve">При проведении автоматизации бухгалтерского учета, повышается скорость и качество обработки учетных документов. При выявлении ошибок записи и расчетов, их можно легко устранить и сберечь обновленный вариант бухгалтерской документации, в то же время когда при выявление ошибок в бумажном варианте </w:t>
      </w:r>
      <w:r w:rsidRPr="00F172E2">
        <w:rPr>
          <w:rFonts w:ascii="Times New Roman" w:hAnsi="Times New Roman"/>
          <w:sz w:val="28"/>
          <w:szCs w:val="28"/>
          <w:lang w:val="uk-UA"/>
        </w:rPr>
        <w:t>приходиться</w:t>
      </w:r>
      <w:r w:rsidRPr="00F172E2">
        <w:rPr>
          <w:rFonts w:ascii="Times New Roman" w:hAnsi="Times New Roman"/>
          <w:sz w:val="28"/>
          <w:szCs w:val="28"/>
        </w:rPr>
        <w:t xml:space="preserve"> переписывать ошибочные цифры в определенных документах. </w:t>
      </w:r>
    </w:p>
    <w:p w:rsidR="008E56CB" w:rsidRPr="00F172E2" w:rsidRDefault="008E56CB"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 xml:space="preserve">Еще одной, довольно важным преимуществом при выборе наилучшего варианта проведения автоматизации учета, есть то что “1С:Бухгалтерия” может работать на нескольких рабочих местах, и дает возможность одновременно вести несколько бухгалтерий. Программа позволяет разделить работу между несколькими работниками бухгалтерии, которые работают на различных компьютерах. Посредством средств переноса проводок все введенные проводки могут быть скопированные на компьютер, на котором подводятся итоги и формируется отчет. </w:t>
      </w:r>
    </w:p>
    <w:p w:rsidR="00AA6A54" w:rsidRPr="00F172E2" w:rsidRDefault="00AA6A54"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 xml:space="preserve">Из всего вышесказанного, можно сделать вывод, что подсистемы учета позволяют автоматизировать весь комплекс расчетов с персоналом, начиная от ввода документов о фактической выработке, оплаты больничных листов и отпусков, вплоть до формирования документов на выплату зарплаты и отчетности в государственные надзорные органы. </w:t>
      </w:r>
    </w:p>
    <w:p w:rsidR="00AA6A54" w:rsidRPr="00B06CB0" w:rsidRDefault="00B06CB0" w:rsidP="00B06CB0">
      <w:pPr>
        <w:pStyle w:val="ab"/>
        <w:autoSpaceDE w:val="0"/>
        <w:autoSpaceDN w:val="0"/>
        <w:spacing w:before="0" w:beforeAutospacing="0" w:after="0" w:afterAutospacing="0" w:line="360" w:lineRule="auto"/>
        <w:ind w:firstLine="709"/>
        <w:jc w:val="center"/>
        <w:rPr>
          <w:rFonts w:ascii="Times New Roman" w:hAnsi="Times New Roman"/>
          <w:b/>
          <w:sz w:val="28"/>
          <w:szCs w:val="28"/>
        </w:rPr>
      </w:pPr>
      <w:r>
        <w:rPr>
          <w:rFonts w:ascii="Times New Roman" w:hAnsi="Times New Roman"/>
          <w:sz w:val="28"/>
          <w:szCs w:val="28"/>
        </w:rPr>
        <w:br w:type="page"/>
      </w:r>
      <w:r w:rsidR="00AA6A54" w:rsidRPr="00B06CB0">
        <w:rPr>
          <w:rFonts w:ascii="Times New Roman" w:hAnsi="Times New Roman"/>
          <w:b/>
          <w:sz w:val="28"/>
          <w:szCs w:val="28"/>
        </w:rPr>
        <w:t>Выводы по 3-му разделу:</w:t>
      </w:r>
    </w:p>
    <w:p w:rsidR="00B06CB0" w:rsidRDefault="00B06CB0" w:rsidP="00F172E2">
      <w:pPr>
        <w:spacing w:line="360" w:lineRule="auto"/>
        <w:ind w:firstLine="709"/>
        <w:jc w:val="both"/>
        <w:rPr>
          <w:sz w:val="28"/>
          <w:szCs w:val="28"/>
        </w:rPr>
      </w:pPr>
    </w:p>
    <w:p w:rsidR="002769C5" w:rsidRPr="00F172E2" w:rsidRDefault="005C57E1" w:rsidP="00F172E2">
      <w:pPr>
        <w:spacing w:line="360" w:lineRule="auto"/>
        <w:ind w:firstLine="709"/>
        <w:jc w:val="both"/>
        <w:rPr>
          <w:sz w:val="28"/>
          <w:szCs w:val="28"/>
        </w:rPr>
      </w:pPr>
      <w:r w:rsidRPr="00F172E2">
        <w:rPr>
          <w:sz w:val="28"/>
          <w:szCs w:val="28"/>
        </w:rPr>
        <w:t>1.</w:t>
      </w:r>
      <w:r w:rsidR="00F172E2">
        <w:rPr>
          <w:sz w:val="28"/>
          <w:szCs w:val="28"/>
        </w:rPr>
        <w:t xml:space="preserve"> </w:t>
      </w:r>
      <w:r w:rsidR="002769C5" w:rsidRPr="00F172E2">
        <w:rPr>
          <w:sz w:val="28"/>
          <w:szCs w:val="28"/>
        </w:rPr>
        <w:t xml:space="preserve">Затраты на оплату труда </w:t>
      </w:r>
      <w:r w:rsidR="0098667B" w:rsidRPr="00F172E2">
        <w:rPr>
          <w:sz w:val="28"/>
          <w:szCs w:val="28"/>
        </w:rPr>
        <w:t xml:space="preserve">в отделе культуры Симферопольской РГА </w:t>
      </w:r>
      <w:r w:rsidR="002769C5" w:rsidRPr="00F172E2">
        <w:rPr>
          <w:sz w:val="28"/>
          <w:szCs w:val="28"/>
        </w:rPr>
        <w:t xml:space="preserve">занимают значительный удельный вес в структуре расходов учреждения., затраты на оплату труда в отделе культуры составляют: 2005 г- 62,5, 2006г- 64,4%, 2007 г- 64,4% </w:t>
      </w:r>
    </w:p>
    <w:p w:rsidR="002769C5" w:rsidRPr="00F172E2" w:rsidRDefault="005C57E1" w:rsidP="00F172E2">
      <w:pPr>
        <w:pStyle w:val="2"/>
        <w:spacing w:after="0" w:line="360" w:lineRule="auto"/>
        <w:ind w:left="0" w:firstLine="709"/>
        <w:jc w:val="both"/>
        <w:rPr>
          <w:sz w:val="28"/>
          <w:szCs w:val="28"/>
        </w:rPr>
      </w:pPr>
      <w:r w:rsidRPr="00F172E2">
        <w:rPr>
          <w:sz w:val="28"/>
          <w:szCs w:val="28"/>
        </w:rPr>
        <w:t xml:space="preserve">2. </w:t>
      </w:r>
      <w:r w:rsidR="002769C5" w:rsidRPr="00F172E2">
        <w:rPr>
          <w:sz w:val="28"/>
          <w:szCs w:val="28"/>
        </w:rPr>
        <w:t>В</w:t>
      </w:r>
      <w:r w:rsidR="00F172E2">
        <w:rPr>
          <w:sz w:val="28"/>
          <w:szCs w:val="28"/>
        </w:rPr>
        <w:t xml:space="preserve"> </w:t>
      </w:r>
      <w:r w:rsidR="002769C5" w:rsidRPr="00F172E2">
        <w:rPr>
          <w:sz w:val="28"/>
          <w:szCs w:val="28"/>
        </w:rPr>
        <w:t xml:space="preserve">2007 году </w:t>
      </w:r>
      <w:r w:rsidR="0098667B" w:rsidRPr="00F172E2">
        <w:rPr>
          <w:sz w:val="28"/>
          <w:szCs w:val="28"/>
        </w:rPr>
        <w:t xml:space="preserve">в отделе культуры Симферопольской РГА </w:t>
      </w:r>
      <w:r w:rsidR="002769C5" w:rsidRPr="00F172E2">
        <w:rPr>
          <w:sz w:val="28"/>
          <w:szCs w:val="28"/>
        </w:rPr>
        <w:t xml:space="preserve">практически профинансированы и выплачены все запланированные начисления заработной платы. </w:t>
      </w:r>
    </w:p>
    <w:p w:rsidR="002769C5" w:rsidRPr="00F172E2" w:rsidRDefault="005C57E1" w:rsidP="00F172E2">
      <w:pPr>
        <w:pStyle w:val="2"/>
        <w:spacing w:after="0" w:line="360" w:lineRule="auto"/>
        <w:ind w:left="0" w:firstLine="709"/>
        <w:jc w:val="both"/>
        <w:rPr>
          <w:sz w:val="28"/>
          <w:szCs w:val="28"/>
        </w:rPr>
      </w:pPr>
      <w:r w:rsidRPr="00F172E2">
        <w:rPr>
          <w:sz w:val="28"/>
          <w:szCs w:val="28"/>
        </w:rPr>
        <w:t>3.</w:t>
      </w:r>
      <w:r w:rsidR="0098667B" w:rsidRPr="00F172E2">
        <w:rPr>
          <w:sz w:val="28"/>
          <w:szCs w:val="28"/>
        </w:rPr>
        <w:t xml:space="preserve"> </w:t>
      </w:r>
      <w:r w:rsidR="002769C5" w:rsidRPr="00F172E2">
        <w:rPr>
          <w:sz w:val="28"/>
          <w:szCs w:val="28"/>
        </w:rPr>
        <w:t>В 2006 году – профинансировано 96,1 % от запланированных расходов по оплату труда, в связи с этим фактические расходы превышают кассовые на 77872 грн, но превышение в пределах сметы, что не запрещено законодательством.</w:t>
      </w:r>
    </w:p>
    <w:p w:rsidR="002769C5" w:rsidRPr="00F172E2" w:rsidRDefault="005C57E1" w:rsidP="00F172E2">
      <w:pPr>
        <w:pStyle w:val="2"/>
        <w:spacing w:after="0" w:line="360" w:lineRule="auto"/>
        <w:ind w:left="0" w:firstLine="709"/>
        <w:jc w:val="both"/>
        <w:rPr>
          <w:sz w:val="28"/>
          <w:szCs w:val="28"/>
        </w:rPr>
      </w:pPr>
      <w:r w:rsidRPr="00F172E2">
        <w:rPr>
          <w:sz w:val="28"/>
          <w:szCs w:val="28"/>
        </w:rPr>
        <w:t xml:space="preserve">4. </w:t>
      </w:r>
      <w:r w:rsidR="002769C5" w:rsidRPr="00F172E2">
        <w:rPr>
          <w:sz w:val="28"/>
          <w:szCs w:val="28"/>
        </w:rPr>
        <w:t xml:space="preserve">Самый низкий процент исполнения сметы по выплате заработной платы </w:t>
      </w:r>
      <w:r w:rsidR="0098667B" w:rsidRPr="00F172E2">
        <w:rPr>
          <w:sz w:val="28"/>
          <w:szCs w:val="28"/>
        </w:rPr>
        <w:t xml:space="preserve">в отделе культуры Симферопольской РГА </w:t>
      </w:r>
      <w:r w:rsidR="002769C5" w:rsidRPr="00F172E2">
        <w:rPr>
          <w:sz w:val="28"/>
          <w:szCs w:val="28"/>
        </w:rPr>
        <w:t>отмечен в 2005 году и составляет – 88 %, в связи с этим заработная плата, начисленная за декабрь 2005 года будет выплачена лишь в январе 2006 года, поэтому фактические расходы превышают кассовые на 11764гривен, что не превышает утвержденную смету.</w:t>
      </w:r>
    </w:p>
    <w:p w:rsidR="002769C5" w:rsidRPr="00F172E2" w:rsidRDefault="005C57E1" w:rsidP="00F172E2">
      <w:pPr>
        <w:spacing w:line="360" w:lineRule="auto"/>
        <w:ind w:firstLine="709"/>
        <w:jc w:val="both"/>
        <w:rPr>
          <w:rFonts w:cs="Courier New"/>
          <w:sz w:val="28"/>
          <w:szCs w:val="28"/>
        </w:rPr>
      </w:pPr>
      <w:r w:rsidRPr="00F172E2">
        <w:rPr>
          <w:rFonts w:cs="Courier New"/>
          <w:sz w:val="28"/>
          <w:szCs w:val="28"/>
        </w:rPr>
        <w:t>5.</w:t>
      </w:r>
      <w:r w:rsidR="00F172E2">
        <w:rPr>
          <w:rFonts w:cs="Courier New"/>
          <w:sz w:val="28"/>
          <w:szCs w:val="28"/>
        </w:rPr>
        <w:t xml:space="preserve"> </w:t>
      </w:r>
      <w:r w:rsidR="002769C5" w:rsidRPr="00F172E2">
        <w:rPr>
          <w:rFonts w:cs="Courier New"/>
          <w:sz w:val="28"/>
          <w:szCs w:val="28"/>
        </w:rPr>
        <w:t xml:space="preserve">Таким образом, </w:t>
      </w:r>
      <w:r w:rsidR="0098667B" w:rsidRPr="00F172E2">
        <w:rPr>
          <w:sz w:val="28"/>
          <w:szCs w:val="28"/>
        </w:rPr>
        <w:t xml:space="preserve">в отделе культуры Симферопольской РГА </w:t>
      </w:r>
      <w:r w:rsidR="002769C5" w:rsidRPr="00F172E2">
        <w:rPr>
          <w:rFonts w:cs="Courier New"/>
          <w:sz w:val="28"/>
          <w:szCs w:val="28"/>
        </w:rPr>
        <w:t>долгосрочные и текущие обязательства отсутствуют. Учреждение не имеет расходов общего и специального фонда.</w:t>
      </w:r>
      <w:r w:rsidR="00F172E2">
        <w:rPr>
          <w:rFonts w:cs="Courier New"/>
          <w:sz w:val="28"/>
          <w:szCs w:val="28"/>
        </w:rPr>
        <w:t xml:space="preserve"> </w:t>
      </w:r>
      <w:r w:rsidR="002769C5" w:rsidRPr="00F172E2">
        <w:rPr>
          <w:sz w:val="28"/>
          <w:szCs w:val="28"/>
        </w:rPr>
        <w:t>В Управлении культуры Симферопольского городского совета</w:t>
      </w:r>
      <w:r w:rsidR="00F172E2">
        <w:rPr>
          <w:sz w:val="28"/>
          <w:szCs w:val="28"/>
        </w:rPr>
        <w:t xml:space="preserve"> </w:t>
      </w:r>
      <w:r w:rsidR="002769C5" w:rsidRPr="00F172E2">
        <w:rPr>
          <w:sz w:val="28"/>
          <w:szCs w:val="28"/>
        </w:rPr>
        <w:t>не осуществляется прирост основных фондов, так как коэффициенты обновления меньше, чем коэффициенты выбытия. Управление культуры Симферопольского городского совета</w:t>
      </w:r>
      <w:r w:rsidR="00F172E2">
        <w:rPr>
          <w:rFonts w:cs="Courier New"/>
          <w:sz w:val="28"/>
          <w:szCs w:val="28"/>
        </w:rPr>
        <w:t xml:space="preserve"> </w:t>
      </w:r>
      <w:r w:rsidR="002769C5" w:rsidRPr="00F172E2">
        <w:rPr>
          <w:rFonts w:cs="Courier New"/>
          <w:sz w:val="28"/>
          <w:szCs w:val="28"/>
        </w:rPr>
        <w:t>является неприбыльной организацией.</w:t>
      </w:r>
    </w:p>
    <w:p w:rsidR="002769C5" w:rsidRPr="00F172E2" w:rsidRDefault="005C57E1" w:rsidP="00F172E2">
      <w:pPr>
        <w:spacing w:line="360" w:lineRule="auto"/>
        <w:ind w:firstLine="709"/>
        <w:jc w:val="both"/>
        <w:rPr>
          <w:rFonts w:cs="Arial"/>
          <w:sz w:val="28"/>
          <w:szCs w:val="28"/>
        </w:rPr>
      </w:pPr>
      <w:r w:rsidRPr="00F172E2">
        <w:rPr>
          <w:rFonts w:cs="Arial"/>
          <w:sz w:val="28"/>
          <w:szCs w:val="28"/>
        </w:rPr>
        <w:t xml:space="preserve">6. </w:t>
      </w:r>
      <w:r w:rsidR="002769C5" w:rsidRPr="00F172E2">
        <w:rPr>
          <w:rFonts w:cs="Arial"/>
          <w:sz w:val="28"/>
          <w:szCs w:val="28"/>
        </w:rPr>
        <w:t>В отделе культуры Симферопольской РГА</w:t>
      </w:r>
      <w:r w:rsidR="00F172E2">
        <w:rPr>
          <w:rFonts w:cs="Arial"/>
          <w:sz w:val="28"/>
          <w:szCs w:val="28"/>
        </w:rPr>
        <w:t xml:space="preserve"> </w:t>
      </w:r>
      <w:r w:rsidR="002769C5" w:rsidRPr="00F172E2">
        <w:rPr>
          <w:rFonts w:cs="Arial"/>
          <w:sz w:val="28"/>
          <w:szCs w:val="28"/>
        </w:rPr>
        <w:t>расхождения в учете</w:t>
      </w:r>
      <w:r w:rsidR="00F172E2">
        <w:rPr>
          <w:rFonts w:cs="Arial"/>
          <w:sz w:val="28"/>
          <w:szCs w:val="28"/>
        </w:rPr>
        <w:t xml:space="preserve"> </w:t>
      </w:r>
      <w:r w:rsidR="002769C5" w:rsidRPr="00F172E2">
        <w:rPr>
          <w:sz w:val="28"/>
          <w:szCs w:val="28"/>
        </w:rPr>
        <w:t>операций учету оплаты труда на счетах бухгалтерского учёта не установлено.</w:t>
      </w:r>
      <w:r w:rsidR="002769C5" w:rsidRPr="00F172E2">
        <w:rPr>
          <w:rFonts w:cs="Arial"/>
          <w:sz w:val="28"/>
          <w:szCs w:val="28"/>
        </w:rPr>
        <w:t xml:space="preserve"> </w:t>
      </w:r>
    </w:p>
    <w:p w:rsidR="002769C5" w:rsidRPr="00F172E2" w:rsidRDefault="00AA6A54" w:rsidP="00F172E2">
      <w:pPr>
        <w:pStyle w:val="ab"/>
        <w:autoSpaceDE w:val="0"/>
        <w:autoSpaceDN w:val="0"/>
        <w:spacing w:before="0" w:beforeAutospacing="0" w:after="0" w:afterAutospacing="0" w:line="360" w:lineRule="auto"/>
        <w:ind w:firstLine="709"/>
        <w:jc w:val="both"/>
        <w:rPr>
          <w:rFonts w:ascii="Times New Roman" w:hAnsi="Times New Roman"/>
          <w:sz w:val="28"/>
          <w:szCs w:val="28"/>
        </w:rPr>
      </w:pPr>
      <w:r w:rsidRPr="00F172E2">
        <w:rPr>
          <w:rFonts w:ascii="Times New Roman" w:hAnsi="Times New Roman"/>
          <w:sz w:val="28"/>
          <w:szCs w:val="28"/>
        </w:rPr>
        <w:t xml:space="preserve"> </w:t>
      </w:r>
      <w:r w:rsidR="005C57E1" w:rsidRPr="00F172E2">
        <w:rPr>
          <w:rFonts w:ascii="Times New Roman" w:hAnsi="Times New Roman"/>
          <w:sz w:val="28"/>
          <w:szCs w:val="28"/>
        </w:rPr>
        <w:t xml:space="preserve">7. </w:t>
      </w:r>
      <w:r w:rsidR="002769C5" w:rsidRPr="00F172E2">
        <w:rPr>
          <w:rFonts w:ascii="Times New Roman" w:hAnsi="Times New Roman"/>
          <w:sz w:val="28"/>
          <w:szCs w:val="28"/>
        </w:rPr>
        <w:t xml:space="preserve">Из всего вышесказанного, можно сделать вывод, что </w:t>
      </w:r>
      <w:r w:rsidR="0098667B" w:rsidRPr="00F172E2">
        <w:rPr>
          <w:rFonts w:ascii="Times New Roman" w:hAnsi="Times New Roman"/>
          <w:sz w:val="28"/>
          <w:szCs w:val="28"/>
        </w:rPr>
        <w:t xml:space="preserve">в отделе культуры Симферопольской РГА </w:t>
      </w:r>
      <w:r w:rsidR="002769C5" w:rsidRPr="00F172E2">
        <w:rPr>
          <w:rFonts w:ascii="Times New Roman" w:hAnsi="Times New Roman"/>
          <w:sz w:val="28"/>
          <w:szCs w:val="28"/>
        </w:rPr>
        <w:t xml:space="preserve">подсистемы учета позволяют автоматизировать весь комплекс расчетов с персоналом, начиная от ввода документов о фактической выработке, оплаты больничных листов и отпусков, вплоть до формирования документов на выплату зарплаты и отчетности в государственные надзорные органы. </w:t>
      </w:r>
    </w:p>
    <w:p w:rsidR="00A46BFC" w:rsidRPr="00B06CB0" w:rsidRDefault="00B06CB0" w:rsidP="00B06CB0">
      <w:pPr>
        <w:pStyle w:val="ab"/>
        <w:autoSpaceDE w:val="0"/>
        <w:autoSpaceDN w:val="0"/>
        <w:spacing w:before="0" w:beforeAutospacing="0" w:after="0" w:afterAutospacing="0" w:line="360" w:lineRule="auto"/>
        <w:ind w:firstLine="709"/>
        <w:jc w:val="center"/>
        <w:rPr>
          <w:rFonts w:ascii="Times New Roman" w:hAnsi="Times New Roman"/>
          <w:b/>
          <w:sz w:val="28"/>
          <w:szCs w:val="28"/>
        </w:rPr>
      </w:pPr>
      <w:r>
        <w:rPr>
          <w:rFonts w:ascii="Times New Roman" w:hAnsi="Times New Roman"/>
          <w:sz w:val="28"/>
        </w:rPr>
        <w:br w:type="page"/>
      </w:r>
      <w:r w:rsidR="00A46BFC" w:rsidRPr="00B06CB0">
        <w:rPr>
          <w:rFonts w:ascii="Times New Roman" w:hAnsi="Times New Roman"/>
          <w:b/>
          <w:sz w:val="28"/>
          <w:szCs w:val="28"/>
        </w:rPr>
        <w:t>ЗАКЛЮЧЕНИЕ</w:t>
      </w:r>
    </w:p>
    <w:p w:rsidR="00A46BFC" w:rsidRPr="00F172E2" w:rsidRDefault="00A46BFC" w:rsidP="00F172E2">
      <w:pPr>
        <w:pStyle w:val="a5"/>
        <w:spacing w:after="0" w:line="360" w:lineRule="auto"/>
        <w:ind w:firstLine="709"/>
        <w:jc w:val="both"/>
        <w:rPr>
          <w:sz w:val="28"/>
          <w:szCs w:val="28"/>
        </w:rPr>
      </w:pPr>
    </w:p>
    <w:p w:rsidR="00A46BFC" w:rsidRPr="00F172E2" w:rsidRDefault="00A46BFC" w:rsidP="00F172E2">
      <w:pPr>
        <w:shd w:val="clear" w:color="auto" w:fill="FFFFFF"/>
        <w:spacing w:line="360" w:lineRule="auto"/>
        <w:ind w:firstLine="709"/>
        <w:jc w:val="both"/>
        <w:rPr>
          <w:sz w:val="28"/>
          <w:szCs w:val="28"/>
        </w:rPr>
      </w:pPr>
      <w:r w:rsidRPr="00F172E2">
        <w:rPr>
          <w:sz w:val="28"/>
          <w:szCs w:val="28"/>
        </w:rPr>
        <w:t xml:space="preserve">1. Критически оценивая организацию учёта на предприятии, следует отметить, </w:t>
      </w:r>
      <w:r w:rsidRPr="00F172E2">
        <w:rPr>
          <w:sz w:val="28"/>
        </w:rPr>
        <w:t>бухгалтерский учет и отчетность</w:t>
      </w:r>
      <w:r w:rsidR="00F172E2">
        <w:rPr>
          <w:sz w:val="28"/>
        </w:rPr>
        <w:t xml:space="preserve"> </w:t>
      </w:r>
      <w:r w:rsidRPr="00F172E2">
        <w:rPr>
          <w:sz w:val="28"/>
        </w:rPr>
        <w:t>ведется</w:t>
      </w:r>
      <w:r w:rsidR="00F172E2">
        <w:rPr>
          <w:sz w:val="28"/>
        </w:rPr>
        <w:t xml:space="preserve"> </w:t>
      </w:r>
      <w:r w:rsidRPr="00F172E2">
        <w:rPr>
          <w:sz w:val="28"/>
        </w:rPr>
        <w:t>в соответствии с едиными методологическими основами и порядком, установленными Законом Украины "О бухгалтерском учете и финансовой отчетности в Украине".</w:t>
      </w:r>
      <w:r w:rsidR="00F172E2">
        <w:rPr>
          <w:sz w:val="28"/>
        </w:rPr>
        <w:t xml:space="preserve"> </w:t>
      </w:r>
      <w:r w:rsidRPr="00F172E2">
        <w:rPr>
          <w:sz w:val="28"/>
        </w:rPr>
        <w:t>Учет расчетов по оплате труда осуществляется на основе типовых форм, утвержденных приказом Министерства статистики Украины "Об утверждении типовых форм первичного учета по расчетам с работниками и служащими по заработной плате", во исполнение мероприятий в отношении реализации государственной программы перехода Украины на международную систему учета и статистики</w:t>
      </w:r>
      <w:r w:rsidRPr="00F172E2">
        <w:rPr>
          <w:sz w:val="28"/>
          <w:szCs w:val="28"/>
        </w:rPr>
        <w:t>,</w:t>
      </w:r>
      <w:r w:rsidR="00F172E2">
        <w:rPr>
          <w:sz w:val="28"/>
          <w:szCs w:val="28"/>
        </w:rPr>
        <w:t xml:space="preserve"> </w:t>
      </w:r>
      <w:r w:rsidRPr="00F172E2">
        <w:rPr>
          <w:sz w:val="28"/>
          <w:szCs w:val="28"/>
        </w:rPr>
        <w:t xml:space="preserve">учёт регламентирован приказом по учётной политике бюджетных учреждений. Учёт в </w:t>
      </w:r>
      <w:r w:rsidR="0098667B" w:rsidRPr="00F172E2">
        <w:rPr>
          <w:sz w:val="28"/>
          <w:szCs w:val="28"/>
        </w:rPr>
        <w:t xml:space="preserve">в отделе культуры </w:t>
      </w:r>
      <w:r w:rsidRPr="00F172E2">
        <w:rPr>
          <w:sz w:val="28"/>
          <w:szCs w:val="28"/>
        </w:rPr>
        <w:t>Симферопольской РГА автоматизирован.</w:t>
      </w:r>
    </w:p>
    <w:p w:rsidR="00A46BFC" w:rsidRPr="00F172E2" w:rsidRDefault="00A46BFC" w:rsidP="00F172E2">
      <w:pPr>
        <w:shd w:val="clear" w:color="auto" w:fill="FFFFFF"/>
        <w:spacing w:line="360" w:lineRule="auto"/>
        <w:ind w:firstLine="709"/>
        <w:jc w:val="both"/>
        <w:rPr>
          <w:sz w:val="28"/>
          <w:szCs w:val="28"/>
        </w:rPr>
      </w:pPr>
      <w:r w:rsidRPr="00F172E2">
        <w:rPr>
          <w:sz w:val="28"/>
          <w:szCs w:val="28"/>
        </w:rPr>
        <w:t>2. Критически оценивая постановку первичного учёта оплаты труда малого предприятия, следует отметить, что к учётному процессу привлечены все учётные работники различных служб, что</w:t>
      </w:r>
      <w:r w:rsidR="00F172E2">
        <w:rPr>
          <w:sz w:val="28"/>
          <w:szCs w:val="28"/>
        </w:rPr>
        <w:t xml:space="preserve"> </w:t>
      </w:r>
      <w:r w:rsidRPr="00F172E2">
        <w:rPr>
          <w:sz w:val="28"/>
          <w:szCs w:val="28"/>
        </w:rPr>
        <w:t>не нарушает сроки поступления в бухгалтерию документов и не усложняет их обработку.</w:t>
      </w:r>
    </w:p>
    <w:p w:rsidR="00A46BFC" w:rsidRPr="00F172E2" w:rsidRDefault="00A46BFC" w:rsidP="00F172E2">
      <w:pPr>
        <w:shd w:val="clear" w:color="auto" w:fill="FFFFFF"/>
        <w:spacing w:line="360" w:lineRule="auto"/>
        <w:ind w:firstLine="709"/>
        <w:jc w:val="both"/>
        <w:rPr>
          <w:sz w:val="28"/>
          <w:szCs w:val="28"/>
        </w:rPr>
      </w:pPr>
      <w:r w:rsidRPr="00F172E2">
        <w:rPr>
          <w:sz w:val="28"/>
          <w:szCs w:val="28"/>
        </w:rPr>
        <w:t xml:space="preserve">3. Критически оценивая организацию аналитического и синтетического учёта финансовой деятельности </w:t>
      </w:r>
      <w:r w:rsidR="0098667B" w:rsidRPr="00F172E2">
        <w:rPr>
          <w:sz w:val="28"/>
          <w:szCs w:val="28"/>
        </w:rPr>
        <w:t xml:space="preserve">в отделе культуры </w:t>
      </w:r>
      <w:r w:rsidRPr="00F172E2">
        <w:rPr>
          <w:sz w:val="28"/>
          <w:szCs w:val="28"/>
        </w:rPr>
        <w:t>Симферопольской РГА, следует отметить, что учёт построен в соответствии с требованиями Закона Украины «О бухгалтерском учёте и финансовой отчётности в Украине». Аналитический учёт ведётся с применением специализированных регистров учёта.</w:t>
      </w:r>
    </w:p>
    <w:p w:rsidR="00A46BFC" w:rsidRPr="00F172E2" w:rsidRDefault="00A46BFC" w:rsidP="00F172E2">
      <w:pPr>
        <w:shd w:val="clear" w:color="auto" w:fill="FFFFFF"/>
        <w:spacing w:line="360" w:lineRule="auto"/>
        <w:ind w:firstLine="709"/>
        <w:jc w:val="both"/>
        <w:rPr>
          <w:sz w:val="28"/>
          <w:szCs w:val="28"/>
        </w:rPr>
      </w:pPr>
      <w:r w:rsidRPr="00F172E2">
        <w:rPr>
          <w:sz w:val="28"/>
          <w:szCs w:val="28"/>
        </w:rPr>
        <w:t xml:space="preserve">4. На основании вышеизложенного можно выделить ряд проблемных вопросов, требующих совершенствования в бухгалтерском учёте деятельности </w:t>
      </w:r>
      <w:r w:rsidR="0098667B" w:rsidRPr="00F172E2">
        <w:rPr>
          <w:sz w:val="28"/>
          <w:szCs w:val="28"/>
        </w:rPr>
        <w:t xml:space="preserve">в отделе культуры </w:t>
      </w:r>
      <w:r w:rsidRPr="00F172E2">
        <w:rPr>
          <w:sz w:val="28"/>
          <w:szCs w:val="28"/>
        </w:rPr>
        <w:t>Симферопольской РГА:</w:t>
      </w:r>
    </w:p>
    <w:p w:rsidR="00A46BFC" w:rsidRPr="00F172E2" w:rsidRDefault="00A46BFC" w:rsidP="00F172E2">
      <w:pPr>
        <w:shd w:val="clear" w:color="auto" w:fill="FFFFFF"/>
        <w:spacing w:line="360" w:lineRule="auto"/>
        <w:ind w:firstLine="709"/>
        <w:jc w:val="both"/>
        <w:rPr>
          <w:sz w:val="28"/>
          <w:szCs w:val="28"/>
        </w:rPr>
      </w:pPr>
      <w:r w:rsidRPr="00F172E2">
        <w:rPr>
          <w:sz w:val="28"/>
          <w:szCs w:val="28"/>
        </w:rPr>
        <w:t>1) совершенствование документооборота на предприятии, путём внедрения графика документооборота и регламентации обязанностей и ответственности как учётных, так и не учётных работников .</w:t>
      </w:r>
    </w:p>
    <w:p w:rsidR="00A46BFC" w:rsidRPr="00F172E2" w:rsidRDefault="00A46BFC" w:rsidP="00F172E2">
      <w:pPr>
        <w:shd w:val="clear" w:color="auto" w:fill="FFFFFF"/>
        <w:spacing w:line="360" w:lineRule="auto"/>
        <w:ind w:firstLine="709"/>
        <w:jc w:val="both"/>
        <w:rPr>
          <w:sz w:val="28"/>
          <w:szCs w:val="28"/>
        </w:rPr>
      </w:pPr>
      <w:r w:rsidRPr="00F172E2">
        <w:rPr>
          <w:sz w:val="28"/>
          <w:szCs w:val="28"/>
        </w:rPr>
        <w:t>2) совершенствования построения аналитического учёта путём разработки рабочего плана счетов по учёту деятельности малого предприятия, с использованием специализированного учётно-аналитического регистра.</w:t>
      </w:r>
    </w:p>
    <w:p w:rsidR="00A46BFC" w:rsidRPr="00F172E2" w:rsidRDefault="00A46BFC" w:rsidP="00F172E2">
      <w:pPr>
        <w:shd w:val="clear" w:color="auto" w:fill="FFFFFF"/>
        <w:spacing w:line="360" w:lineRule="auto"/>
        <w:ind w:firstLine="709"/>
        <w:jc w:val="both"/>
        <w:rPr>
          <w:sz w:val="28"/>
          <w:szCs w:val="28"/>
        </w:rPr>
      </w:pPr>
      <w:r w:rsidRPr="00F172E2">
        <w:rPr>
          <w:sz w:val="28"/>
          <w:szCs w:val="28"/>
        </w:rPr>
        <w:t>3) развитие автоматизированной формы учёта, что позволит сократить время и затраты.</w:t>
      </w:r>
    </w:p>
    <w:p w:rsidR="00A46BFC" w:rsidRPr="00F172E2" w:rsidRDefault="00A46BFC" w:rsidP="00F172E2">
      <w:pPr>
        <w:shd w:val="clear" w:color="auto" w:fill="FFFFFF"/>
        <w:spacing w:line="360" w:lineRule="auto"/>
        <w:ind w:firstLine="709"/>
        <w:jc w:val="both"/>
        <w:rPr>
          <w:sz w:val="28"/>
          <w:szCs w:val="28"/>
        </w:rPr>
      </w:pPr>
      <w:r w:rsidRPr="00F172E2">
        <w:rPr>
          <w:sz w:val="28"/>
          <w:szCs w:val="28"/>
        </w:rPr>
        <w:t>Для решения указанных проблемных вопросов были разработана должностная инструкция бухгалтера, предложена автоматизация бухгалтерского учёта на предприятии.</w:t>
      </w:r>
    </w:p>
    <w:p w:rsidR="005C57E1" w:rsidRPr="00F172E2" w:rsidRDefault="00A46BFC" w:rsidP="00F172E2">
      <w:pPr>
        <w:shd w:val="clear" w:color="auto" w:fill="FFFFFF"/>
        <w:spacing w:line="360" w:lineRule="auto"/>
        <w:ind w:firstLine="709"/>
        <w:jc w:val="both"/>
        <w:rPr>
          <w:sz w:val="28"/>
          <w:szCs w:val="28"/>
        </w:rPr>
      </w:pPr>
      <w:r w:rsidRPr="00F172E2">
        <w:rPr>
          <w:sz w:val="28"/>
          <w:szCs w:val="28"/>
        </w:rPr>
        <w:t xml:space="preserve">4. При проведении внутрихозяйственного и внешнего контроля установлено, что в </w:t>
      </w:r>
      <w:r w:rsidR="0098667B" w:rsidRPr="00F172E2">
        <w:rPr>
          <w:sz w:val="28"/>
          <w:szCs w:val="28"/>
        </w:rPr>
        <w:t xml:space="preserve">в отделе культуры </w:t>
      </w:r>
      <w:r w:rsidRPr="00F172E2">
        <w:rPr>
          <w:sz w:val="28"/>
          <w:szCs w:val="28"/>
        </w:rPr>
        <w:t>Симферопольской РГА присутствует внутренний и внешний контроль контроль.</w:t>
      </w:r>
      <w:r w:rsidR="00F172E2">
        <w:rPr>
          <w:sz w:val="28"/>
          <w:szCs w:val="28"/>
        </w:rPr>
        <w:t xml:space="preserve"> </w:t>
      </w:r>
    </w:p>
    <w:p w:rsidR="005C57E1" w:rsidRPr="00F172E2" w:rsidRDefault="005C57E1" w:rsidP="00F172E2">
      <w:pPr>
        <w:spacing w:line="360" w:lineRule="auto"/>
        <w:ind w:firstLine="709"/>
        <w:jc w:val="both"/>
        <w:rPr>
          <w:sz w:val="28"/>
          <w:szCs w:val="28"/>
        </w:rPr>
      </w:pPr>
      <w:r w:rsidRPr="00F172E2">
        <w:rPr>
          <w:sz w:val="28"/>
          <w:szCs w:val="28"/>
        </w:rPr>
        <w:t>5.</w:t>
      </w:r>
      <w:r w:rsidR="00F172E2">
        <w:rPr>
          <w:sz w:val="28"/>
          <w:szCs w:val="28"/>
        </w:rPr>
        <w:t xml:space="preserve"> </w:t>
      </w:r>
      <w:r w:rsidRPr="00F172E2">
        <w:rPr>
          <w:sz w:val="28"/>
          <w:szCs w:val="28"/>
        </w:rPr>
        <w:t xml:space="preserve">Затраты на оплату труда занимают значительный удельный вес в структуре расходов учреждения., затраты на оплату труда в отделе культуры составляют: 2005 г- 62,5, 2006г- 64,4%, 2007 г- 64,4% </w:t>
      </w:r>
    </w:p>
    <w:p w:rsidR="005C57E1" w:rsidRPr="00F172E2" w:rsidRDefault="005C57E1" w:rsidP="00F172E2">
      <w:pPr>
        <w:pStyle w:val="2"/>
        <w:spacing w:after="0" w:line="360" w:lineRule="auto"/>
        <w:ind w:left="0" w:firstLine="709"/>
        <w:jc w:val="both"/>
        <w:rPr>
          <w:sz w:val="28"/>
          <w:szCs w:val="28"/>
        </w:rPr>
      </w:pPr>
      <w:r w:rsidRPr="00F172E2">
        <w:rPr>
          <w:sz w:val="28"/>
          <w:szCs w:val="28"/>
        </w:rPr>
        <w:t>В</w:t>
      </w:r>
      <w:r w:rsidR="00F172E2">
        <w:rPr>
          <w:sz w:val="28"/>
          <w:szCs w:val="28"/>
        </w:rPr>
        <w:t xml:space="preserve"> </w:t>
      </w:r>
      <w:r w:rsidRPr="00F172E2">
        <w:rPr>
          <w:sz w:val="28"/>
          <w:szCs w:val="28"/>
        </w:rPr>
        <w:t xml:space="preserve">2007 году практически профинансированы и выплачены все запланированные начисления заработной платы. </w:t>
      </w:r>
    </w:p>
    <w:p w:rsidR="005C57E1" w:rsidRPr="00F172E2" w:rsidRDefault="005C57E1" w:rsidP="00F172E2">
      <w:pPr>
        <w:pStyle w:val="2"/>
        <w:spacing w:after="0" w:line="360" w:lineRule="auto"/>
        <w:ind w:left="0" w:firstLine="709"/>
        <w:jc w:val="both"/>
        <w:rPr>
          <w:sz w:val="28"/>
          <w:szCs w:val="28"/>
        </w:rPr>
      </w:pPr>
      <w:r w:rsidRPr="00F172E2">
        <w:rPr>
          <w:sz w:val="28"/>
          <w:szCs w:val="28"/>
        </w:rPr>
        <w:t>В 2006 году – профинансировано 96,1 % от запланированных расходов по оплату труда, в связи с этим фактические расходы превышают кассовые на 77872 грн, но превышение в пределах сметы, что не запрещено законодательством.</w:t>
      </w:r>
    </w:p>
    <w:p w:rsidR="005C57E1" w:rsidRPr="00F172E2" w:rsidRDefault="005C57E1" w:rsidP="00F172E2">
      <w:pPr>
        <w:pStyle w:val="2"/>
        <w:spacing w:after="0" w:line="360" w:lineRule="auto"/>
        <w:ind w:left="0" w:firstLine="709"/>
        <w:jc w:val="both"/>
        <w:rPr>
          <w:sz w:val="28"/>
          <w:szCs w:val="28"/>
        </w:rPr>
      </w:pPr>
      <w:r w:rsidRPr="00F172E2">
        <w:rPr>
          <w:sz w:val="28"/>
          <w:szCs w:val="28"/>
        </w:rPr>
        <w:t>Самый низкий процент исполнения сметы по выплате заработной платы отмечен в 2005 году и составляет – 88 %, в связи с этим заработная плата, начисленная за декабрь 2005 года будет выплачена лишь в январе 2006 года, поэтому фактические расходы превышают кассовые на 11764</w:t>
      </w:r>
      <w:r w:rsidR="0098667B" w:rsidRPr="00F172E2">
        <w:rPr>
          <w:sz w:val="28"/>
          <w:szCs w:val="28"/>
        </w:rPr>
        <w:t xml:space="preserve"> </w:t>
      </w:r>
      <w:r w:rsidRPr="00F172E2">
        <w:rPr>
          <w:sz w:val="28"/>
          <w:szCs w:val="28"/>
        </w:rPr>
        <w:t>гривен, что не превышает утвержденную смету.</w:t>
      </w:r>
    </w:p>
    <w:p w:rsidR="005C57E1" w:rsidRPr="00F172E2" w:rsidRDefault="005C57E1" w:rsidP="00F172E2">
      <w:pPr>
        <w:spacing w:line="360" w:lineRule="auto"/>
        <w:ind w:firstLine="709"/>
        <w:jc w:val="both"/>
        <w:rPr>
          <w:rFonts w:cs="Courier New"/>
          <w:sz w:val="28"/>
          <w:szCs w:val="28"/>
        </w:rPr>
      </w:pPr>
      <w:r w:rsidRPr="00F172E2">
        <w:rPr>
          <w:rFonts w:cs="Courier New"/>
          <w:sz w:val="28"/>
          <w:szCs w:val="28"/>
        </w:rPr>
        <w:t>Таким образом, долгосрочные и текущие обязательства отсутствуют. Учреждение не имеет расходов общего и специального фонда.</w:t>
      </w:r>
      <w:r w:rsidR="00F172E2">
        <w:rPr>
          <w:rFonts w:cs="Courier New"/>
          <w:sz w:val="28"/>
          <w:szCs w:val="28"/>
        </w:rPr>
        <w:t xml:space="preserve"> </w:t>
      </w:r>
      <w:r w:rsidRPr="00F172E2">
        <w:rPr>
          <w:sz w:val="28"/>
          <w:szCs w:val="28"/>
        </w:rPr>
        <w:t xml:space="preserve">В </w:t>
      </w:r>
      <w:r w:rsidR="0098667B" w:rsidRPr="00F172E2">
        <w:rPr>
          <w:sz w:val="28"/>
          <w:szCs w:val="28"/>
        </w:rPr>
        <w:t xml:space="preserve">отделе культуры </w:t>
      </w:r>
      <w:r w:rsidRPr="00F172E2">
        <w:rPr>
          <w:sz w:val="28"/>
          <w:szCs w:val="28"/>
        </w:rPr>
        <w:t>Симферопольского городского совета</w:t>
      </w:r>
      <w:r w:rsidR="00F172E2">
        <w:rPr>
          <w:sz w:val="28"/>
          <w:szCs w:val="28"/>
        </w:rPr>
        <w:t xml:space="preserve"> </w:t>
      </w:r>
      <w:r w:rsidRPr="00F172E2">
        <w:rPr>
          <w:sz w:val="28"/>
          <w:szCs w:val="28"/>
        </w:rPr>
        <w:t>не осуществляется прирост основных фондов, так как коэффициенты обновления меньше, чем коэффициенты выбытия. Управление культуры Симферопольского городского совета</w:t>
      </w:r>
      <w:r w:rsidR="00F172E2">
        <w:rPr>
          <w:rFonts w:cs="Courier New"/>
          <w:sz w:val="28"/>
          <w:szCs w:val="28"/>
        </w:rPr>
        <w:t xml:space="preserve"> </w:t>
      </w:r>
      <w:r w:rsidRPr="00F172E2">
        <w:rPr>
          <w:rFonts w:cs="Courier New"/>
          <w:sz w:val="28"/>
          <w:szCs w:val="28"/>
        </w:rPr>
        <w:t>является неприбыльной организацией.</w:t>
      </w:r>
    </w:p>
    <w:p w:rsidR="005C57E1" w:rsidRPr="00F172E2" w:rsidRDefault="005C57E1" w:rsidP="00F172E2">
      <w:pPr>
        <w:spacing w:line="360" w:lineRule="auto"/>
        <w:ind w:firstLine="709"/>
        <w:jc w:val="both"/>
        <w:rPr>
          <w:rFonts w:cs="Arial"/>
          <w:sz w:val="28"/>
          <w:szCs w:val="28"/>
        </w:rPr>
      </w:pPr>
      <w:r w:rsidRPr="00F172E2">
        <w:rPr>
          <w:sz w:val="28"/>
          <w:szCs w:val="28"/>
        </w:rPr>
        <w:t>6.</w:t>
      </w:r>
      <w:r w:rsidR="00A46BFC" w:rsidRPr="00F172E2">
        <w:rPr>
          <w:sz w:val="28"/>
          <w:szCs w:val="28"/>
        </w:rPr>
        <w:t xml:space="preserve"> </w:t>
      </w:r>
      <w:r w:rsidRPr="00F172E2">
        <w:rPr>
          <w:rFonts w:cs="Arial"/>
          <w:sz w:val="28"/>
          <w:szCs w:val="28"/>
        </w:rPr>
        <w:t>В отделе культуры Симферопольской РГА</w:t>
      </w:r>
      <w:r w:rsidR="00F172E2">
        <w:rPr>
          <w:rFonts w:cs="Arial"/>
          <w:sz w:val="28"/>
          <w:szCs w:val="28"/>
        </w:rPr>
        <w:t xml:space="preserve"> </w:t>
      </w:r>
      <w:r w:rsidRPr="00F172E2">
        <w:rPr>
          <w:rFonts w:cs="Arial"/>
          <w:sz w:val="28"/>
          <w:szCs w:val="28"/>
        </w:rPr>
        <w:t>расхождения в учете</w:t>
      </w:r>
      <w:r w:rsidR="00F172E2">
        <w:rPr>
          <w:rFonts w:cs="Arial"/>
          <w:sz w:val="28"/>
          <w:szCs w:val="28"/>
        </w:rPr>
        <w:t xml:space="preserve"> </w:t>
      </w:r>
      <w:r w:rsidRPr="00F172E2">
        <w:rPr>
          <w:sz w:val="28"/>
          <w:szCs w:val="28"/>
        </w:rPr>
        <w:t>операций учету оплаты труда на счетах бухгалтерского учёта не установлено.</w:t>
      </w:r>
      <w:r w:rsidRPr="00F172E2">
        <w:rPr>
          <w:rFonts w:cs="Arial"/>
          <w:sz w:val="28"/>
          <w:szCs w:val="28"/>
        </w:rPr>
        <w:t xml:space="preserve"> </w:t>
      </w:r>
    </w:p>
    <w:p w:rsidR="00A41772" w:rsidRPr="00F172E2" w:rsidRDefault="00B06CB0" w:rsidP="00B06CB0">
      <w:pPr>
        <w:shd w:val="clear" w:color="auto" w:fill="FFFFFF"/>
        <w:spacing w:line="360" w:lineRule="auto"/>
        <w:ind w:firstLine="709"/>
        <w:jc w:val="center"/>
        <w:rPr>
          <w:b/>
          <w:sz w:val="28"/>
          <w:szCs w:val="28"/>
        </w:rPr>
      </w:pPr>
      <w:r>
        <w:rPr>
          <w:sz w:val="28"/>
          <w:szCs w:val="28"/>
        </w:rPr>
        <w:br w:type="page"/>
      </w:r>
      <w:r w:rsidR="00C629F7" w:rsidRPr="00F172E2">
        <w:rPr>
          <w:b/>
          <w:sz w:val="28"/>
          <w:szCs w:val="28"/>
        </w:rPr>
        <w:t>СПИСОК ИСПОЛЬЗОВАННЫХ ИСТОЧНИКОВ</w:t>
      </w:r>
    </w:p>
    <w:p w:rsidR="00C629F7" w:rsidRPr="00F172E2" w:rsidRDefault="00C629F7" w:rsidP="00F172E2">
      <w:pPr>
        <w:pStyle w:val="a3"/>
        <w:spacing w:line="360" w:lineRule="auto"/>
        <w:ind w:left="0" w:firstLine="709"/>
        <w:rPr>
          <w:b w:val="0"/>
          <w:sz w:val="28"/>
          <w:szCs w:val="28"/>
        </w:rPr>
      </w:pPr>
    </w:p>
    <w:p w:rsidR="00C629F7" w:rsidRPr="00F172E2" w:rsidRDefault="00C629F7" w:rsidP="00F172E2">
      <w:pPr>
        <w:pStyle w:val="3"/>
        <w:numPr>
          <w:ilvl w:val="0"/>
          <w:numId w:val="30"/>
        </w:numPr>
        <w:tabs>
          <w:tab w:val="clear" w:pos="1260"/>
          <w:tab w:val="num" w:pos="0"/>
        </w:tabs>
        <w:spacing w:after="0" w:line="360" w:lineRule="auto"/>
        <w:ind w:left="0" w:firstLine="709"/>
        <w:jc w:val="both"/>
        <w:rPr>
          <w:sz w:val="28"/>
        </w:rPr>
      </w:pPr>
      <w:r w:rsidRPr="00F172E2">
        <w:rPr>
          <w:sz w:val="28"/>
        </w:rPr>
        <w:t>Закон Украины «О бухгалтерском учете и финансовой отчетности в</w:t>
      </w:r>
      <w:r w:rsidR="00F172E2">
        <w:rPr>
          <w:sz w:val="28"/>
        </w:rPr>
        <w:t xml:space="preserve"> </w:t>
      </w:r>
      <w:r w:rsidRPr="00F172E2">
        <w:rPr>
          <w:sz w:val="28"/>
        </w:rPr>
        <w:t>Украине от 16.07.99г. № 996 – XIV с изменениями и дополнениями.</w:t>
      </w:r>
    </w:p>
    <w:p w:rsidR="00C629F7" w:rsidRPr="00F172E2" w:rsidRDefault="00C629F7" w:rsidP="00F172E2">
      <w:pPr>
        <w:pStyle w:val="3"/>
        <w:numPr>
          <w:ilvl w:val="0"/>
          <w:numId w:val="30"/>
        </w:numPr>
        <w:tabs>
          <w:tab w:val="clear" w:pos="1260"/>
          <w:tab w:val="num" w:pos="0"/>
        </w:tabs>
        <w:spacing w:after="0" w:line="360" w:lineRule="auto"/>
        <w:ind w:left="0" w:firstLine="709"/>
        <w:jc w:val="both"/>
        <w:rPr>
          <w:sz w:val="28"/>
        </w:rPr>
      </w:pPr>
      <w:r w:rsidRPr="00F172E2">
        <w:rPr>
          <w:sz w:val="28"/>
        </w:rPr>
        <w:t>Об утверждении порядка предоставления финансовой отчетности. Постановление Кабинета министров Украины от 28.02.2000г. № 419.</w:t>
      </w:r>
    </w:p>
    <w:p w:rsidR="00C629F7" w:rsidRPr="00F172E2" w:rsidRDefault="00C629F7" w:rsidP="00F172E2">
      <w:pPr>
        <w:pStyle w:val="3"/>
        <w:numPr>
          <w:ilvl w:val="0"/>
          <w:numId w:val="30"/>
        </w:numPr>
        <w:tabs>
          <w:tab w:val="clear" w:pos="1260"/>
          <w:tab w:val="num" w:pos="0"/>
        </w:tabs>
        <w:spacing w:after="0" w:line="360" w:lineRule="auto"/>
        <w:ind w:left="0" w:firstLine="709"/>
        <w:jc w:val="both"/>
        <w:rPr>
          <w:sz w:val="28"/>
        </w:rPr>
      </w:pPr>
      <w:r w:rsidRPr="00F172E2">
        <w:rPr>
          <w:sz w:val="28"/>
        </w:rPr>
        <w:t>План счетов бухгалтерского учета активов, капитала, обязательств и хозяйственных операций предприятий и организаций. Утв. Приказом Министерства финансов Украины от 30.1101999г. № 291.</w:t>
      </w:r>
      <w:r w:rsidR="00F172E2">
        <w:rPr>
          <w:sz w:val="28"/>
        </w:rPr>
        <w:t xml:space="preserve"> </w:t>
      </w:r>
    </w:p>
    <w:p w:rsidR="00C629F7" w:rsidRPr="00F172E2" w:rsidRDefault="00C629F7" w:rsidP="00F172E2">
      <w:pPr>
        <w:pStyle w:val="3"/>
        <w:numPr>
          <w:ilvl w:val="0"/>
          <w:numId w:val="30"/>
        </w:numPr>
        <w:tabs>
          <w:tab w:val="clear" w:pos="1260"/>
          <w:tab w:val="num" w:pos="0"/>
        </w:tabs>
        <w:spacing w:after="0" w:line="360" w:lineRule="auto"/>
        <w:ind w:left="0" w:firstLine="709"/>
        <w:jc w:val="both"/>
        <w:rPr>
          <w:sz w:val="28"/>
        </w:rPr>
      </w:pPr>
      <w:r w:rsidRPr="00F172E2">
        <w:rPr>
          <w:sz w:val="28"/>
        </w:rPr>
        <w:t>Инструкция о применении Плана счетов бухгалтерского учета активов, капитала, обязательств и хозяйственных операций предприятий и организаций. Утв. Приказом Министе</w:t>
      </w:r>
      <w:r w:rsidR="00E601D4" w:rsidRPr="00F172E2">
        <w:rPr>
          <w:sz w:val="28"/>
        </w:rPr>
        <w:t>рства финансов Украины от 3</w:t>
      </w:r>
      <w:r w:rsidRPr="00F172E2">
        <w:rPr>
          <w:sz w:val="28"/>
        </w:rPr>
        <w:t>11.1999г. № 291.</w:t>
      </w:r>
    </w:p>
    <w:p w:rsidR="00E601D4" w:rsidRPr="00F172E2" w:rsidRDefault="00E601D4" w:rsidP="00F172E2">
      <w:pPr>
        <w:numPr>
          <w:ilvl w:val="0"/>
          <w:numId w:val="30"/>
        </w:numPr>
        <w:tabs>
          <w:tab w:val="clear" w:pos="1260"/>
          <w:tab w:val="num" w:pos="0"/>
          <w:tab w:val="left" w:pos="510"/>
        </w:tabs>
        <w:spacing w:line="360" w:lineRule="auto"/>
        <w:ind w:left="0" w:firstLine="709"/>
        <w:jc w:val="both"/>
        <w:rPr>
          <w:sz w:val="28"/>
          <w:szCs w:val="28"/>
        </w:rPr>
      </w:pPr>
      <w:r w:rsidRPr="00F172E2">
        <w:rPr>
          <w:sz w:val="28"/>
          <w:szCs w:val="28"/>
        </w:rPr>
        <w:t>Закон Украины «О государственном бюджете Украины» от 20.12.2005г. № 3235 – 4;</w:t>
      </w:r>
      <w:r w:rsidR="00F172E2">
        <w:rPr>
          <w:sz w:val="28"/>
          <w:szCs w:val="28"/>
        </w:rPr>
        <w:t xml:space="preserve"> </w:t>
      </w:r>
      <w:r w:rsidRPr="00F172E2">
        <w:rPr>
          <w:sz w:val="28"/>
          <w:szCs w:val="28"/>
        </w:rPr>
        <w:t>с изм. и доп. от 11.05.2007г.;</w:t>
      </w:r>
      <w:r w:rsidR="00F172E2">
        <w:rPr>
          <w:sz w:val="28"/>
          <w:szCs w:val="28"/>
        </w:rPr>
        <w:t xml:space="preserve"> </w:t>
      </w:r>
    </w:p>
    <w:p w:rsidR="00E601D4" w:rsidRPr="00F172E2" w:rsidRDefault="00E601D4" w:rsidP="00F172E2">
      <w:pPr>
        <w:numPr>
          <w:ilvl w:val="0"/>
          <w:numId w:val="30"/>
        </w:numPr>
        <w:tabs>
          <w:tab w:val="clear" w:pos="1260"/>
          <w:tab w:val="num" w:pos="0"/>
          <w:tab w:val="left" w:pos="510"/>
        </w:tabs>
        <w:spacing w:line="360" w:lineRule="auto"/>
        <w:ind w:left="0" w:firstLine="709"/>
        <w:jc w:val="both"/>
        <w:rPr>
          <w:sz w:val="28"/>
          <w:szCs w:val="28"/>
        </w:rPr>
      </w:pPr>
      <w:r w:rsidRPr="00F172E2">
        <w:rPr>
          <w:sz w:val="28"/>
          <w:szCs w:val="28"/>
        </w:rPr>
        <w:t>Закон Украины «Об аренде государственного и коммунального имущества» № 435 от 10.04.92г. с изм. и доп. от 25.09.2006г</w:t>
      </w:r>
    </w:p>
    <w:p w:rsidR="00E601D4" w:rsidRPr="00F172E2" w:rsidRDefault="00E601D4" w:rsidP="00F172E2">
      <w:pPr>
        <w:numPr>
          <w:ilvl w:val="0"/>
          <w:numId w:val="30"/>
        </w:numPr>
        <w:tabs>
          <w:tab w:val="clear" w:pos="1260"/>
          <w:tab w:val="num" w:pos="0"/>
          <w:tab w:val="left" w:pos="510"/>
        </w:tabs>
        <w:spacing w:line="360" w:lineRule="auto"/>
        <w:ind w:left="0" w:firstLine="709"/>
        <w:jc w:val="both"/>
        <w:rPr>
          <w:sz w:val="28"/>
          <w:szCs w:val="28"/>
        </w:rPr>
      </w:pPr>
      <w:r w:rsidRPr="00F172E2">
        <w:rPr>
          <w:sz w:val="28"/>
          <w:szCs w:val="28"/>
        </w:rPr>
        <w:t>Приказ № 659 «Об утверждении перечня групп собственных поступлений бюджетных учреждений, требований по их образованию и направлениями использования», утверждённым постановлением КМУ от 17.05.2002г. с изм. и доп. от 22.05.2006г.</w:t>
      </w:r>
    </w:p>
    <w:p w:rsidR="00E601D4" w:rsidRPr="00F172E2" w:rsidRDefault="00E601D4" w:rsidP="00F172E2">
      <w:pPr>
        <w:numPr>
          <w:ilvl w:val="0"/>
          <w:numId w:val="30"/>
        </w:numPr>
        <w:shd w:val="clear" w:color="auto" w:fill="FFFFFF"/>
        <w:tabs>
          <w:tab w:val="clear" w:pos="1260"/>
          <w:tab w:val="num" w:pos="0"/>
        </w:tabs>
        <w:spacing w:line="360" w:lineRule="auto"/>
        <w:ind w:left="0" w:firstLine="709"/>
        <w:jc w:val="both"/>
        <w:rPr>
          <w:rFonts w:cs="Arial"/>
          <w:sz w:val="28"/>
          <w:szCs w:val="28"/>
        </w:rPr>
      </w:pPr>
      <w:r w:rsidRPr="00F172E2">
        <w:rPr>
          <w:rFonts w:cs="Arial"/>
          <w:sz w:val="28"/>
          <w:szCs w:val="28"/>
        </w:rPr>
        <w:t>Постановление КМУ</w:t>
      </w:r>
      <w:r w:rsidR="00F172E2">
        <w:rPr>
          <w:rFonts w:cs="Arial"/>
          <w:sz w:val="28"/>
          <w:szCs w:val="28"/>
        </w:rPr>
        <w:t xml:space="preserve"> </w:t>
      </w:r>
      <w:r w:rsidRPr="00F172E2">
        <w:rPr>
          <w:rFonts w:cs="Arial"/>
          <w:sz w:val="28"/>
          <w:szCs w:val="28"/>
        </w:rPr>
        <w:t>«Порядок получения благотворительных (добровольных) взносов и пожертвований от юридических и физических лиц бюджетными учреждениями и учреждениями образования, здравоохранения, культуры, науки, спорта и физического воспитания для нужд их финансирования» от 04.08.2000г. № 1222</w:t>
      </w:r>
    </w:p>
    <w:p w:rsidR="00E601D4" w:rsidRPr="00F172E2" w:rsidRDefault="00E601D4" w:rsidP="00F172E2">
      <w:pPr>
        <w:numPr>
          <w:ilvl w:val="0"/>
          <w:numId w:val="30"/>
        </w:numPr>
        <w:shd w:val="clear" w:color="auto" w:fill="FFFFFF"/>
        <w:tabs>
          <w:tab w:val="clear" w:pos="1260"/>
          <w:tab w:val="num" w:pos="0"/>
        </w:tabs>
        <w:spacing w:line="360" w:lineRule="auto"/>
        <w:ind w:left="0" w:firstLine="709"/>
        <w:jc w:val="both"/>
        <w:rPr>
          <w:rFonts w:cs="Arial"/>
          <w:sz w:val="28"/>
          <w:szCs w:val="28"/>
        </w:rPr>
      </w:pPr>
      <w:r w:rsidRPr="00F172E2">
        <w:rPr>
          <w:rFonts w:cs="Arial"/>
          <w:sz w:val="28"/>
          <w:szCs w:val="28"/>
        </w:rPr>
        <w:t xml:space="preserve">Постановление КМУ «О порядке предоставления платных социальных услуг и утверждении их перечня» от 14.01.2004г. № 12 с изм. и доп. от 18.04.2006г </w:t>
      </w:r>
    </w:p>
    <w:p w:rsidR="00E601D4" w:rsidRPr="00F172E2" w:rsidRDefault="00E601D4" w:rsidP="00F172E2">
      <w:pPr>
        <w:numPr>
          <w:ilvl w:val="0"/>
          <w:numId w:val="30"/>
        </w:numPr>
        <w:shd w:val="clear" w:color="auto" w:fill="FFFFFF"/>
        <w:tabs>
          <w:tab w:val="clear" w:pos="1260"/>
          <w:tab w:val="num" w:pos="0"/>
        </w:tabs>
        <w:spacing w:line="360" w:lineRule="auto"/>
        <w:ind w:left="0" w:firstLine="709"/>
        <w:jc w:val="both"/>
        <w:rPr>
          <w:sz w:val="28"/>
          <w:szCs w:val="28"/>
        </w:rPr>
      </w:pPr>
      <w:r w:rsidRPr="00F172E2">
        <w:rPr>
          <w:sz w:val="28"/>
          <w:szCs w:val="28"/>
        </w:rPr>
        <w:t>Приказ</w:t>
      </w:r>
      <w:r w:rsidR="00F172E2">
        <w:rPr>
          <w:sz w:val="28"/>
          <w:szCs w:val="28"/>
        </w:rPr>
        <w:t xml:space="preserve"> </w:t>
      </w:r>
      <w:r w:rsidRPr="00F172E2">
        <w:rPr>
          <w:sz w:val="28"/>
          <w:szCs w:val="28"/>
        </w:rPr>
        <w:t>№ 136 «Об утверждении порядка учёта обязательств распорядителей бюджетных средств в органах государственного казначейства Украины» от 09.08.04г. с изм. и доп. от 30.01.07г..</w:t>
      </w:r>
    </w:p>
    <w:p w:rsidR="00E601D4" w:rsidRPr="00F172E2" w:rsidRDefault="00E601D4" w:rsidP="00F172E2">
      <w:pPr>
        <w:numPr>
          <w:ilvl w:val="0"/>
          <w:numId w:val="30"/>
        </w:numPr>
        <w:tabs>
          <w:tab w:val="clear" w:pos="1260"/>
          <w:tab w:val="num" w:pos="0"/>
        </w:tabs>
        <w:spacing w:line="360" w:lineRule="auto"/>
        <w:ind w:left="0" w:firstLine="709"/>
        <w:jc w:val="both"/>
        <w:rPr>
          <w:sz w:val="28"/>
          <w:szCs w:val="28"/>
        </w:rPr>
      </w:pPr>
      <w:r w:rsidRPr="00F172E2">
        <w:rPr>
          <w:sz w:val="28"/>
          <w:szCs w:val="28"/>
        </w:rPr>
        <w:t>Инструкция по применению Плана счетов бюджетных учреждений, утвержденой приказом Министерства финансов Украины от 30.11.99 г. № 291;</w:t>
      </w:r>
    </w:p>
    <w:p w:rsidR="00E601D4" w:rsidRPr="00F172E2" w:rsidRDefault="00E601D4" w:rsidP="00F172E2">
      <w:pPr>
        <w:numPr>
          <w:ilvl w:val="0"/>
          <w:numId w:val="30"/>
        </w:numPr>
        <w:tabs>
          <w:tab w:val="clear" w:pos="1260"/>
          <w:tab w:val="num" w:pos="0"/>
        </w:tabs>
        <w:spacing w:line="360" w:lineRule="auto"/>
        <w:ind w:left="0" w:firstLine="709"/>
        <w:jc w:val="both"/>
        <w:rPr>
          <w:sz w:val="28"/>
          <w:szCs w:val="28"/>
        </w:rPr>
      </w:pPr>
      <w:r w:rsidRPr="00F172E2">
        <w:rPr>
          <w:sz w:val="28"/>
          <w:szCs w:val="28"/>
        </w:rPr>
        <w:t>План счетов бухгалтерского учета бюджетных учреждений, утвержденный приказом Министерства финансов Украины от 30.11.99 г. № 291;</w:t>
      </w:r>
    </w:p>
    <w:p w:rsidR="00E601D4" w:rsidRPr="00F172E2" w:rsidRDefault="00E601D4" w:rsidP="00F172E2">
      <w:pPr>
        <w:numPr>
          <w:ilvl w:val="0"/>
          <w:numId w:val="30"/>
        </w:numPr>
        <w:tabs>
          <w:tab w:val="clear" w:pos="1260"/>
          <w:tab w:val="num" w:pos="0"/>
        </w:tabs>
        <w:spacing w:line="360" w:lineRule="auto"/>
        <w:ind w:left="0" w:firstLine="709"/>
        <w:jc w:val="both"/>
        <w:rPr>
          <w:sz w:val="28"/>
          <w:szCs w:val="28"/>
        </w:rPr>
      </w:pPr>
      <w:r w:rsidRPr="00F172E2">
        <w:rPr>
          <w:sz w:val="28"/>
          <w:szCs w:val="28"/>
        </w:rPr>
        <w:t>Законом Украины «О местном самоуправлении в Украине» № 178 от 11004.03г., с изм. и доп. от 29.05.07г.</w:t>
      </w:r>
    </w:p>
    <w:p w:rsidR="00E601D4" w:rsidRPr="00F172E2" w:rsidRDefault="00E601D4" w:rsidP="00F172E2">
      <w:pPr>
        <w:numPr>
          <w:ilvl w:val="0"/>
          <w:numId w:val="30"/>
        </w:numPr>
        <w:tabs>
          <w:tab w:val="clear" w:pos="1260"/>
          <w:tab w:val="num" w:pos="0"/>
        </w:tabs>
        <w:spacing w:line="360" w:lineRule="auto"/>
        <w:ind w:left="0" w:firstLine="709"/>
        <w:jc w:val="both"/>
        <w:rPr>
          <w:sz w:val="28"/>
          <w:szCs w:val="28"/>
        </w:rPr>
      </w:pPr>
      <w:r w:rsidRPr="00F172E2">
        <w:rPr>
          <w:bCs/>
          <w:sz w:val="28"/>
          <w:szCs w:val="28"/>
        </w:rPr>
        <w:t>Положение</w:t>
      </w:r>
      <w:r w:rsidR="00F172E2">
        <w:rPr>
          <w:bCs/>
          <w:sz w:val="28"/>
          <w:szCs w:val="28"/>
        </w:rPr>
        <w:t xml:space="preserve"> </w:t>
      </w:r>
      <w:r w:rsidRPr="00F172E2">
        <w:rPr>
          <w:bCs/>
          <w:sz w:val="28"/>
          <w:szCs w:val="28"/>
        </w:rPr>
        <w:t>о</w:t>
      </w:r>
      <w:r w:rsidR="00F172E2">
        <w:rPr>
          <w:bCs/>
          <w:sz w:val="28"/>
          <w:szCs w:val="28"/>
        </w:rPr>
        <w:t xml:space="preserve"> </w:t>
      </w:r>
      <w:r w:rsidRPr="00F172E2">
        <w:rPr>
          <w:sz w:val="28"/>
          <w:szCs w:val="28"/>
        </w:rPr>
        <w:t>документальном</w:t>
      </w:r>
      <w:r w:rsidR="00F172E2">
        <w:rPr>
          <w:sz w:val="28"/>
          <w:szCs w:val="28"/>
        </w:rPr>
        <w:t xml:space="preserve"> </w:t>
      </w:r>
      <w:r w:rsidRPr="00F172E2">
        <w:rPr>
          <w:sz w:val="28"/>
          <w:szCs w:val="28"/>
        </w:rPr>
        <w:t>обеспечении</w:t>
      </w:r>
      <w:r w:rsidR="00F172E2">
        <w:rPr>
          <w:sz w:val="28"/>
          <w:szCs w:val="28"/>
        </w:rPr>
        <w:t xml:space="preserve"> </w:t>
      </w:r>
      <w:r w:rsidRPr="00F172E2">
        <w:rPr>
          <w:sz w:val="28"/>
          <w:szCs w:val="28"/>
        </w:rPr>
        <w:t>записей</w:t>
      </w:r>
      <w:r w:rsidR="00F172E2">
        <w:rPr>
          <w:sz w:val="28"/>
          <w:szCs w:val="28"/>
        </w:rPr>
        <w:t xml:space="preserve"> </w:t>
      </w:r>
      <w:r w:rsidRPr="00F172E2">
        <w:rPr>
          <w:sz w:val="28"/>
          <w:szCs w:val="28"/>
        </w:rPr>
        <w:t>в бухгалтерском</w:t>
      </w:r>
      <w:r w:rsidR="00F172E2">
        <w:rPr>
          <w:sz w:val="28"/>
          <w:szCs w:val="28"/>
        </w:rPr>
        <w:t xml:space="preserve"> </w:t>
      </w:r>
      <w:r w:rsidRPr="00F172E2">
        <w:rPr>
          <w:sz w:val="28"/>
          <w:szCs w:val="28"/>
        </w:rPr>
        <w:t>учете,</w:t>
      </w:r>
      <w:r w:rsidR="00F172E2">
        <w:rPr>
          <w:sz w:val="28"/>
          <w:szCs w:val="28"/>
        </w:rPr>
        <w:t xml:space="preserve"> </w:t>
      </w:r>
      <w:r w:rsidRPr="00F172E2">
        <w:rPr>
          <w:sz w:val="28"/>
          <w:szCs w:val="28"/>
        </w:rPr>
        <w:t>утвержденное</w:t>
      </w:r>
      <w:r w:rsidR="00F172E2">
        <w:rPr>
          <w:sz w:val="28"/>
          <w:szCs w:val="28"/>
        </w:rPr>
        <w:t xml:space="preserve"> </w:t>
      </w:r>
      <w:r w:rsidRPr="00F172E2">
        <w:rPr>
          <w:sz w:val="28"/>
          <w:szCs w:val="28"/>
        </w:rPr>
        <w:t>приказом</w:t>
      </w:r>
      <w:r w:rsidR="00F172E2">
        <w:rPr>
          <w:sz w:val="28"/>
          <w:szCs w:val="28"/>
        </w:rPr>
        <w:t xml:space="preserve"> </w:t>
      </w:r>
      <w:r w:rsidRPr="00F172E2">
        <w:rPr>
          <w:sz w:val="28"/>
          <w:szCs w:val="28"/>
        </w:rPr>
        <w:t>Министерства финансов Украины</w:t>
      </w:r>
      <w:r w:rsidR="00F172E2">
        <w:rPr>
          <w:sz w:val="28"/>
          <w:szCs w:val="28"/>
        </w:rPr>
        <w:t xml:space="preserve"> </w:t>
      </w:r>
      <w:r w:rsidRPr="00F172E2">
        <w:rPr>
          <w:sz w:val="28"/>
          <w:szCs w:val="28"/>
        </w:rPr>
        <w:t>от 24.05.95 г с изм. и доп. от 17.03.07г.</w:t>
      </w:r>
    </w:p>
    <w:p w:rsidR="00E601D4" w:rsidRPr="00F172E2" w:rsidRDefault="00E601D4" w:rsidP="00F172E2">
      <w:pPr>
        <w:numPr>
          <w:ilvl w:val="0"/>
          <w:numId w:val="30"/>
        </w:numPr>
        <w:tabs>
          <w:tab w:val="clear" w:pos="1260"/>
          <w:tab w:val="num" w:pos="0"/>
        </w:tabs>
        <w:spacing w:line="360" w:lineRule="auto"/>
        <w:ind w:left="0" w:firstLine="709"/>
        <w:jc w:val="both"/>
        <w:rPr>
          <w:sz w:val="28"/>
          <w:szCs w:val="28"/>
        </w:rPr>
      </w:pPr>
      <w:r w:rsidRPr="00F172E2">
        <w:rPr>
          <w:sz w:val="28"/>
          <w:szCs w:val="28"/>
        </w:rPr>
        <w:t>Порядок предоставления финансовой отчетности. – Пост. КМУ от 28. 02 2000 №419. с изм. и доп. от 23.03.06г.</w:t>
      </w:r>
    </w:p>
    <w:p w:rsidR="00E601D4" w:rsidRPr="00F172E2" w:rsidRDefault="00E601D4" w:rsidP="00F172E2">
      <w:pPr>
        <w:numPr>
          <w:ilvl w:val="0"/>
          <w:numId w:val="30"/>
        </w:numPr>
        <w:tabs>
          <w:tab w:val="clear" w:pos="1260"/>
          <w:tab w:val="num" w:pos="0"/>
        </w:tabs>
        <w:spacing w:line="360" w:lineRule="auto"/>
        <w:ind w:left="0" w:firstLine="709"/>
        <w:jc w:val="both"/>
        <w:rPr>
          <w:sz w:val="28"/>
          <w:szCs w:val="28"/>
        </w:rPr>
      </w:pPr>
      <w:r w:rsidRPr="00F172E2">
        <w:rPr>
          <w:bCs/>
          <w:sz w:val="28"/>
          <w:szCs w:val="28"/>
        </w:rPr>
        <w:t xml:space="preserve">Приказ Министерства финансов Украины </w:t>
      </w:r>
      <w:r w:rsidRPr="00F172E2">
        <w:rPr>
          <w:sz w:val="28"/>
          <w:szCs w:val="28"/>
        </w:rPr>
        <w:t xml:space="preserve">"Об изменениях </w:t>
      </w:r>
      <w:r w:rsidRPr="00F172E2">
        <w:rPr>
          <w:bCs/>
          <w:sz w:val="28"/>
          <w:szCs w:val="28"/>
        </w:rPr>
        <w:t xml:space="preserve">и </w:t>
      </w:r>
      <w:r w:rsidRPr="00F172E2">
        <w:rPr>
          <w:sz w:val="28"/>
          <w:szCs w:val="28"/>
        </w:rPr>
        <w:t>дополнениях к нормативным документам в бухгалтерском учете" № 244 от 19.11.96 г.</w:t>
      </w:r>
    </w:p>
    <w:p w:rsidR="00E601D4" w:rsidRPr="00F172E2" w:rsidRDefault="00E601D4" w:rsidP="00F172E2">
      <w:pPr>
        <w:numPr>
          <w:ilvl w:val="0"/>
          <w:numId w:val="30"/>
        </w:numPr>
        <w:tabs>
          <w:tab w:val="clear" w:pos="1260"/>
          <w:tab w:val="num" w:pos="0"/>
        </w:tabs>
        <w:spacing w:line="360" w:lineRule="auto"/>
        <w:ind w:left="0" w:firstLine="709"/>
        <w:jc w:val="both"/>
        <w:rPr>
          <w:sz w:val="28"/>
          <w:szCs w:val="28"/>
        </w:rPr>
      </w:pPr>
      <w:r w:rsidRPr="00F172E2">
        <w:rPr>
          <w:bCs/>
          <w:sz w:val="28"/>
          <w:szCs w:val="28"/>
        </w:rPr>
        <w:t>Приказ</w:t>
      </w:r>
      <w:r w:rsidR="00F172E2">
        <w:rPr>
          <w:bCs/>
          <w:sz w:val="28"/>
          <w:szCs w:val="28"/>
        </w:rPr>
        <w:t xml:space="preserve"> </w:t>
      </w:r>
      <w:r w:rsidRPr="00F172E2">
        <w:rPr>
          <w:bCs/>
          <w:sz w:val="28"/>
          <w:szCs w:val="28"/>
        </w:rPr>
        <w:t>Главного</w:t>
      </w:r>
      <w:r w:rsidR="00F172E2">
        <w:rPr>
          <w:bCs/>
          <w:sz w:val="28"/>
          <w:szCs w:val="28"/>
        </w:rPr>
        <w:t xml:space="preserve"> </w:t>
      </w:r>
      <w:r w:rsidRPr="00F172E2">
        <w:rPr>
          <w:bCs/>
          <w:sz w:val="28"/>
          <w:szCs w:val="28"/>
        </w:rPr>
        <w:t>контрольно-ревизионного</w:t>
      </w:r>
      <w:r w:rsidR="00F172E2">
        <w:rPr>
          <w:bCs/>
          <w:sz w:val="28"/>
          <w:szCs w:val="28"/>
        </w:rPr>
        <w:t xml:space="preserve"> </w:t>
      </w:r>
      <w:r w:rsidRPr="00F172E2">
        <w:rPr>
          <w:bCs/>
          <w:sz w:val="28"/>
          <w:szCs w:val="28"/>
        </w:rPr>
        <w:t xml:space="preserve">управления Украины </w:t>
      </w:r>
      <w:r w:rsidRPr="00F172E2">
        <w:rPr>
          <w:sz w:val="28"/>
          <w:szCs w:val="28"/>
        </w:rPr>
        <w:t>государственной контрольно-ревизионной службы в Украине "Об утверждении Инструкции по организации проведения ревизий и проверок органами государственной контрольно-ревизионной</w:t>
      </w:r>
      <w:r w:rsidR="00F172E2">
        <w:rPr>
          <w:sz w:val="28"/>
          <w:szCs w:val="28"/>
        </w:rPr>
        <w:t xml:space="preserve"> </w:t>
      </w:r>
      <w:r w:rsidRPr="00F172E2">
        <w:rPr>
          <w:sz w:val="28"/>
          <w:szCs w:val="28"/>
        </w:rPr>
        <w:t>службы</w:t>
      </w:r>
      <w:r w:rsidR="00F172E2">
        <w:rPr>
          <w:sz w:val="28"/>
          <w:szCs w:val="28"/>
        </w:rPr>
        <w:t xml:space="preserve"> </w:t>
      </w:r>
      <w:r w:rsidRPr="00F172E2">
        <w:rPr>
          <w:sz w:val="28"/>
          <w:szCs w:val="28"/>
        </w:rPr>
        <w:t>в Украине</w:t>
      </w:r>
      <w:r w:rsidR="00F172E2">
        <w:rPr>
          <w:sz w:val="28"/>
          <w:szCs w:val="28"/>
        </w:rPr>
        <w:t xml:space="preserve"> </w:t>
      </w:r>
      <w:r w:rsidRPr="00F172E2">
        <w:rPr>
          <w:sz w:val="28"/>
          <w:szCs w:val="28"/>
        </w:rPr>
        <w:t>в связи</w:t>
      </w:r>
      <w:r w:rsidR="00F172E2">
        <w:rPr>
          <w:sz w:val="28"/>
          <w:szCs w:val="28"/>
        </w:rPr>
        <w:t xml:space="preserve"> </w:t>
      </w:r>
      <w:r w:rsidRPr="00F172E2">
        <w:rPr>
          <w:sz w:val="28"/>
          <w:szCs w:val="28"/>
        </w:rPr>
        <w:t>с</w:t>
      </w:r>
      <w:r w:rsidR="00F172E2">
        <w:rPr>
          <w:sz w:val="28"/>
          <w:szCs w:val="28"/>
        </w:rPr>
        <w:t xml:space="preserve"> </w:t>
      </w:r>
      <w:r w:rsidRPr="00F172E2">
        <w:rPr>
          <w:sz w:val="28"/>
          <w:szCs w:val="28"/>
        </w:rPr>
        <w:t xml:space="preserve">обращением правоохранительных органов" № </w:t>
      </w:r>
      <w:r w:rsidRPr="00F172E2">
        <w:rPr>
          <w:bCs/>
          <w:sz w:val="28"/>
          <w:szCs w:val="28"/>
        </w:rPr>
        <w:t xml:space="preserve">107 от 26.11.99 г. </w:t>
      </w:r>
      <w:r w:rsidRPr="00F172E2">
        <w:rPr>
          <w:sz w:val="28"/>
          <w:szCs w:val="28"/>
        </w:rPr>
        <w:t xml:space="preserve">(обнародован в "Официальном вестнике Украины" № </w:t>
      </w:r>
      <w:r w:rsidRPr="00F172E2">
        <w:rPr>
          <w:bCs/>
          <w:sz w:val="28"/>
          <w:szCs w:val="28"/>
        </w:rPr>
        <w:t>51 от 06.01.2000 г.). с изм. и доп. от 21.06.07г.</w:t>
      </w:r>
    </w:p>
    <w:p w:rsidR="00E601D4" w:rsidRPr="00F172E2" w:rsidRDefault="00E601D4" w:rsidP="00F172E2">
      <w:pPr>
        <w:numPr>
          <w:ilvl w:val="0"/>
          <w:numId w:val="30"/>
        </w:numPr>
        <w:tabs>
          <w:tab w:val="clear" w:pos="1260"/>
          <w:tab w:val="num" w:pos="0"/>
        </w:tabs>
        <w:spacing w:line="360" w:lineRule="auto"/>
        <w:ind w:left="0" w:firstLine="709"/>
        <w:jc w:val="both"/>
        <w:rPr>
          <w:sz w:val="28"/>
          <w:szCs w:val="28"/>
        </w:rPr>
      </w:pPr>
      <w:r w:rsidRPr="00F172E2">
        <w:rPr>
          <w:sz w:val="28"/>
          <w:szCs w:val="28"/>
        </w:rPr>
        <w:t>Программа реформирования бухгалтерского учета и финансовой отчетности в Украине. Постановление КМУ от 28.20.02г. с изм. и доп. от 29.05.07г.</w:t>
      </w:r>
    </w:p>
    <w:p w:rsidR="00E601D4" w:rsidRPr="00F172E2" w:rsidRDefault="00E601D4" w:rsidP="00F172E2">
      <w:pPr>
        <w:numPr>
          <w:ilvl w:val="0"/>
          <w:numId w:val="30"/>
        </w:numPr>
        <w:tabs>
          <w:tab w:val="clear" w:pos="1260"/>
          <w:tab w:val="num" w:pos="0"/>
        </w:tabs>
        <w:spacing w:line="360" w:lineRule="auto"/>
        <w:ind w:left="0" w:firstLine="709"/>
        <w:jc w:val="both"/>
        <w:rPr>
          <w:sz w:val="28"/>
          <w:szCs w:val="28"/>
        </w:rPr>
      </w:pPr>
      <w:r w:rsidRPr="00F172E2">
        <w:rPr>
          <w:sz w:val="28"/>
          <w:szCs w:val="28"/>
        </w:rPr>
        <w:t>Указания об организации бухгалтерского учета в Украине, от 7/05/03г. №25, с изменениями и дополнениями.</w:t>
      </w:r>
    </w:p>
    <w:p w:rsidR="00E601D4" w:rsidRPr="00F172E2" w:rsidRDefault="00E601D4" w:rsidP="00F172E2">
      <w:pPr>
        <w:numPr>
          <w:ilvl w:val="0"/>
          <w:numId w:val="30"/>
        </w:numPr>
        <w:tabs>
          <w:tab w:val="clear" w:pos="1260"/>
          <w:tab w:val="num" w:pos="0"/>
        </w:tabs>
        <w:spacing w:line="360" w:lineRule="auto"/>
        <w:ind w:left="0" w:firstLine="709"/>
        <w:jc w:val="both"/>
        <w:rPr>
          <w:sz w:val="28"/>
          <w:szCs w:val="28"/>
        </w:rPr>
      </w:pPr>
      <w:r w:rsidRPr="00F172E2">
        <w:rPr>
          <w:sz w:val="28"/>
          <w:szCs w:val="28"/>
        </w:rPr>
        <w:t>Альмиренко К.Н. Учет деятельности бюджетных учреждений. – Киев: Учебник. Наука, 2007</w:t>
      </w:r>
      <w:r w:rsidR="00F172E2">
        <w:rPr>
          <w:sz w:val="28"/>
          <w:szCs w:val="28"/>
        </w:rPr>
        <w:t xml:space="preserve"> </w:t>
      </w:r>
      <w:r w:rsidRPr="00F172E2">
        <w:rPr>
          <w:sz w:val="28"/>
          <w:szCs w:val="28"/>
        </w:rPr>
        <w:t>– 222 с.</w:t>
      </w:r>
    </w:p>
    <w:p w:rsidR="00E601D4" w:rsidRPr="00F172E2" w:rsidRDefault="00E601D4" w:rsidP="00F172E2">
      <w:pPr>
        <w:numPr>
          <w:ilvl w:val="0"/>
          <w:numId w:val="30"/>
        </w:numPr>
        <w:tabs>
          <w:tab w:val="clear" w:pos="1260"/>
          <w:tab w:val="num" w:pos="0"/>
        </w:tabs>
        <w:spacing w:line="360" w:lineRule="auto"/>
        <w:ind w:left="0" w:firstLine="709"/>
        <w:jc w:val="both"/>
        <w:rPr>
          <w:sz w:val="28"/>
          <w:szCs w:val="28"/>
        </w:rPr>
      </w:pPr>
      <w:r w:rsidRPr="00F172E2">
        <w:rPr>
          <w:sz w:val="28"/>
          <w:szCs w:val="28"/>
        </w:rPr>
        <w:t>Балабанов И.Т. Бухгалтерский учёт. – К.: Учебное пособие. Финансы и статистика, 2008 – 370 с.</w:t>
      </w:r>
    </w:p>
    <w:p w:rsidR="00E601D4" w:rsidRPr="00F172E2" w:rsidRDefault="00E601D4" w:rsidP="00F172E2">
      <w:pPr>
        <w:numPr>
          <w:ilvl w:val="0"/>
          <w:numId w:val="30"/>
        </w:numPr>
        <w:tabs>
          <w:tab w:val="clear" w:pos="1260"/>
          <w:tab w:val="num" w:pos="0"/>
        </w:tabs>
        <w:spacing w:line="360" w:lineRule="auto"/>
        <w:ind w:left="0" w:firstLine="709"/>
        <w:jc w:val="both"/>
        <w:rPr>
          <w:sz w:val="28"/>
          <w:szCs w:val="28"/>
        </w:rPr>
      </w:pPr>
      <w:r w:rsidRPr="00F172E2">
        <w:rPr>
          <w:sz w:val="28"/>
          <w:szCs w:val="28"/>
        </w:rPr>
        <w:t xml:space="preserve">Барышников Н.П. Организация и методика проведения контроля в бюджетных учреждениях. М.: Изд-во «Бухгалтерский учет», 2006 – 290 с. </w:t>
      </w:r>
    </w:p>
    <w:p w:rsidR="00E601D4" w:rsidRPr="00F172E2" w:rsidRDefault="00E601D4" w:rsidP="00F172E2">
      <w:pPr>
        <w:numPr>
          <w:ilvl w:val="0"/>
          <w:numId w:val="30"/>
        </w:numPr>
        <w:tabs>
          <w:tab w:val="clear" w:pos="1260"/>
          <w:tab w:val="num" w:pos="0"/>
        </w:tabs>
        <w:spacing w:line="360" w:lineRule="auto"/>
        <w:ind w:left="0" w:firstLine="709"/>
        <w:jc w:val="both"/>
        <w:rPr>
          <w:sz w:val="28"/>
          <w:szCs w:val="28"/>
        </w:rPr>
      </w:pPr>
      <w:r w:rsidRPr="00F172E2">
        <w:rPr>
          <w:sz w:val="28"/>
          <w:szCs w:val="28"/>
        </w:rPr>
        <w:t>Бериенко Р.П.. Учёт доходов и расходов специального фонда бюджетных учреждений. Днепр. - 2007г. с.350</w:t>
      </w:r>
    </w:p>
    <w:p w:rsidR="00E601D4" w:rsidRPr="00F172E2" w:rsidRDefault="00E601D4" w:rsidP="00F172E2">
      <w:pPr>
        <w:numPr>
          <w:ilvl w:val="0"/>
          <w:numId w:val="30"/>
        </w:numPr>
        <w:tabs>
          <w:tab w:val="clear" w:pos="1260"/>
          <w:tab w:val="num" w:pos="0"/>
        </w:tabs>
        <w:spacing w:line="360" w:lineRule="auto"/>
        <w:ind w:left="0" w:firstLine="709"/>
        <w:jc w:val="both"/>
        <w:rPr>
          <w:sz w:val="28"/>
          <w:szCs w:val="28"/>
        </w:rPr>
      </w:pPr>
      <w:r w:rsidRPr="00F172E2">
        <w:rPr>
          <w:sz w:val="28"/>
          <w:szCs w:val="28"/>
        </w:rPr>
        <w:t>Варналий З.С. Бюджет/ Финансы Украины. - Киев: Наука, 2008 – 320 с.</w:t>
      </w:r>
    </w:p>
    <w:p w:rsidR="00E601D4" w:rsidRPr="00F172E2" w:rsidRDefault="00E601D4" w:rsidP="00F172E2">
      <w:pPr>
        <w:numPr>
          <w:ilvl w:val="0"/>
          <w:numId w:val="30"/>
        </w:numPr>
        <w:tabs>
          <w:tab w:val="clear" w:pos="1260"/>
          <w:tab w:val="num" w:pos="0"/>
        </w:tabs>
        <w:spacing w:line="360" w:lineRule="auto"/>
        <w:ind w:left="0" w:firstLine="709"/>
        <w:jc w:val="both"/>
        <w:rPr>
          <w:sz w:val="28"/>
          <w:szCs w:val="28"/>
        </w:rPr>
      </w:pPr>
      <w:r w:rsidRPr="00F172E2">
        <w:rPr>
          <w:sz w:val="28"/>
          <w:szCs w:val="28"/>
        </w:rPr>
        <w:t>Ветров Н.Д. Правовое обеспечение учета и контроля бухгалтерского учета. - М.: Изд-во «Бухгалтерский учет», 2006 – 290 с.</w:t>
      </w:r>
    </w:p>
    <w:p w:rsidR="00E601D4" w:rsidRPr="00F172E2" w:rsidRDefault="00E601D4" w:rsidP="00F172E2">
      <w:pPr>
        <w:numPr>
          <w:ilvl w:val="0"/>
          <w:numId w:val="30"/>
        </w:numPr>
        <w:tabs>
          <w:tab w:val="clear" w:pos="1260"/>
          <w:tab w:val="num" w:pos="0"/>
          <w:tab w:val="left" w:pos="1560"/>
        </w:tabs>
        <w:spacing w:line="360" w:lineRule="auto"/>
        <w:ind w:left="0" w:firstLine="709"/>
        <w:jc w:val="both"/>
        <w:rPr>
          <w:sz w:val="28"/>
          <w:szCs w:val="28"/>
        </w:rPr>
      </w:pPr>
      <w:r w:rsidRPr="00F172E2">
        <w:rPr>
          <w:sz w:val="28"/>
          <w:szCs w:val="28"/>
        </w:rPr>
        <w:t xml:space="preserve">Воротина Л.Г. Анализ бюджета Украины. – К.: «Знания Украины», </w:t>
      </w:r>
      <w:smartTag w:uri="urn:schemas-microsoft-com:office:smarttags" w:element="metricconverter">
        <w:smartTagPr>
          <w:attr w:name="ProductID" w:val="2006 г"/>
        </w:smartTagPr>
        <w:r w:rsidRPr="00F172E2">
          <w:rPr>
            <w:sz w:val="28"/>
            <w:szCs w:val="28"/>
          </w:rPr>
          <w:t>2006 г</w:t>
        </w:r>
      </w:smartTag>
      <w:r w:rsidRPr="00F172E2">
        <w:rPr>
          <w:sz w:val="28"/>
          <w:szCs w:val="28"/>
        </w:rPr>
        <w:t>. с.410</w:t>
      </w:r>
    </w:p>
    <w:p w:rsidR="00E601D4" w:rsidRPr="00F172E2" w:rsidRDefault="00E601D4" w:rsidP="00F172E2">
      <w:pPr>
        <w:numPr>
          <w:ilvl w:val="0"/>
          <w:numId w:val="30"/>
        </w:numPr>
        <w:tabs>
          <w:tab w:val="clear" w:pos="1260"/>
          <w:tab w:val="num" w:pos="0"/>
          <w:tab w:val="left" w:pos="1560"/>
        </w:tabs>
        <w:spacing w:line="360" w:lineRule="auto"/>
        <w:ind w:left="0" w:firstLine="709"/>
        <w:jc w:val="both"/>
        <w:rPr>
          <w:sz w:val="28"/>
          <w:szCs w:val="28"/>
        </w:rPr>
      </w:pPr>
      <w:r w:rsidRPr="00F172E2">
        <w:rPr>
          <w:sz w:val="28"/>
          <w:szCs w:val="28"/>
        </w:rPr>
        <w:t>Герасименко Т. Бухгалтерська зв</w:t>
      </w:r>
      <w:r w:rsidRPr="00F172E2">
        <w:rPr>
          <w:sz w:val="28"/>
          <w:szCs w:val="28"/>
          <w:lang w:val="en-US"/>
        </w:rPr>
        <w:t>i</w:t>
      </w:r>
      <w:r w:rsidRPr="00F172E2">
        <w:rPr>
          <w:sz w:val="28"/>
          <w:szCs w:val="28"/>
        </w:rPr>
        <w:t>тн</w:t>
      </w:r>
      <w:r w:rsidRPr="00F172E2">
        <w:rPr>
          <w:sz w:val="28"/>
          <w:szCs w:val="28"/>
          <w:lang w:val="en-US"/>
        </w:rPr>
        <w:t>i</w:t>
      </w:r>
      <w:r w:rsidRPr="00F172E2">
        <w:rPr>
          <w:sz w:val="28"/>
          <w:szCs w:val="28"/>
        </w:rPr>
        <w:t>сть: до м</w:t>
      </w:r>
      <w:r w:rsidRPr="00F172E2">
        <w:rPr>
          <w:sz w:val="28"/>
          <w:szCs w:val="28"/>
          <w:lang w:val="en-US"/>
        </w:rPr>
        <w:t>i</w:t>
      </w:r>
      <w:r w:rsidRPr="00F172E2">
        <w:rPr>
          <w:sz w:val="28"/>
          <w:szCs w:val="28"/>
        </w:rPr>
        <w:t>жнародної системи обл</w:t>
      </w:r>
      <w:r w:rsidRPr="00F172E2">
        <w:rPr>
          <w:sz w:val="28"/>
          <w:szCs w:val="28"/>
          <w:lang w:val="en-US"/>
        </w:rPr>
        <w:t>i</w:t>
      </w:r>
      <w:r w:rsidRPr="00F172E2">
        <w:rPr>
          <w:sz w:val="28"/>
          <w:szCs w:val="28"/>
        </w:rPr>
        <w:t>ку. //Киев. Д</w:t>
      </w:r>
      <w:r w:rsidRPr="00F172E2">
        <w:rPr>
          <w:sz w:val="28"/>
          <w:szCs w:val="28"/>
          <w:lang w:val="en-US"/>
        </w:rPr>
        <w:t>i</w:t>
      </w:r>
      <w:r w:rsidRPr="00F172E2">
        <w:rPr>
          <w:sz w:val="28"/>
          <w:szCs w:val="28"/>
        </w:rPr>
        <w:t>ло – 2007 р. - №86 - с. (додаток «Дос’є п</w:t>
      </w:r>
      <w:r w:rsidRPr="00F172E2">
        <w:rPr>
          <w:sz w:val="28"/>
          <w:szCs w:val="28"/>
          <w:lang w:val="en-US"/>
        </w:rPr>
        <w:t>i</w:t>
      </w:r>
      <w:r w:rsidRPr="00F172E2">
        <w:rPr>
          <w:sz w:val="28"/>
          <w:szCs w:val="28"/>
        </w:rPr>
        <w:t>дприемця») с.450</w:t>
      </w:r>
    </w:p>
    <w:p w:rsidR="00E601D4" w:rsidRPr="00F172E2" w:rsidRDefault="00E601D4" w:rsidP="00F172E2">
      <w:pPr>
        <w:numPr>
          <w:ilvl w:val="0"/>
          <w:numId w:val="30"/>
        </w:numPr>
        <w:tabs>
          <w:tab w:val="clear" w:pos="1260"/>
          <w:tab w:val="num" w:pos="0"/>
        </w:tabs>
        <w:spacing w:line="360" w:lineRule="auto"/>
        <w:ind w:left="0" w:firstLine="709"/>
        <w:jc w:val="both"/>
        <w:rPr>
          <w:sz w:val="28"/>
          <w:szCs w:val="28"/>
        </w:rPr>
      </w:pPr>
      <w:r w:rsidRPr="00F172E2">
        <w:rPr>
          <w:sz w:val="28"/>
          <w:szCs w:val="28"/>
        </w:rPr>
        <w:t xml:space="preserve">Горицкая Н.Г. Бухгалтерский учет и финансовая отчетность в Украине. Наука. – К., </w:t>
      </w:r>
      <w:smartTag w:uri="urn:schemas-microsoft-com:office:smarttags" w:element="metricconverter">
        <w:smartTagPr>
          <w:attr w:name="ProductID" w:val="2005 г"/>
        </w:smartTagPr>
        <w:r w:rsidRPr="00F172E2">
          <w:rPr>
            <w:sz w:val="28"/>
            <w:szCs w:val="28"/>
          </w:rPr>
          <w:t>2005 г</w:t>
        </w:r>
      </w:smartTag>
      <w:r w:rsidRPr="00F172E2">
        <w:rPr>
          <w:sz w:val="28"/>
          <w:szCs w:val="28"/>
        </w:rPr>
        <w:t>. с.390</w:t>
      </w:r>
    </w:p>
    <w:p w:rsidR="00E601D4" w:rsidRPr="00F172E2" w:rsidRDefault="00E601D4" w:rsidP="00F172E2">
      <w:pPr>
        <w:numPr>
          <w:ilvl w:val="0"/>
          <w:numId w:val="30"/>
        </w:numPr>
        <w:tabs>
          <w:tab w:val="clear" w:pos="1260"/>
          <w:tab w:val="num" w:pos="0"/>
        </w:tabs>
        <w:spacing w:line="360" w:lineRule="auto"/>
        <w:ind w:left="0" w:firstLine="709"/>
        <w:jc w:val="both"/>
        <w:rPr>
          <w:sz w:val="28"/>
          <w:szCs w:val="28"/>
        </w:rPr>
      </w:pPr>
      <w:r w:rsidRPr="00F172E2">
        <w:rPr>
          <w:sz w:val="28"/>
          <w:szCs w:val="28"/>
        </w:rPr>
        <w:t>Граевенко П.Л. Рекомендации по снижению расходов бюджетных учреждений. - Киев: Наука, 2008 – 620 с.</w:t>
      </w:r>
    </w:p>
    <w:p w:rsidR="00E601D4" w:rsidRPr="00F172E2" w:rsidRDefault="00E601D4" w:rsidP="00F172E2">
      <w:pPr>
        <w:numPr>
          <w:ilvl w:val="0"/>
          <w:numId w:val="30"/>
        </w:numPr>
        <w:tabs>
          <w:tab w:val="clear" w:pos="1260"/>
          <w:tab w:val="num" w:pos="0"/>
          <w:tab w:val="left" w:pos="1560"/>
        </w:tabs>
        <w:spacing w:line="360" w:lineRule="auto"/>
        <w:ind w:left="0" w:firstLine="709"/>
        <w:jc w:val="both"/>
        <w:rPr>
          <w:sz w:val="28"/>
          <w:szCs w:val="28"/>
        </w:rPr>
      </w:pPr>
      <w:r w:rsidRPr="00F172E2">
        <w:rPr>
          <w:sz w:val="28"/>
          <w:szCs w:val="28"/>
        </w:rPr>
        <w:t xml:space="preserve">Дамарило Р. Бюджет Украины. - Ярославль: Периодика, - </w:t>
      </w:r>
      <w:smartTag w:uri="urn:schemas-microsoft-com:office:smarttags" w:element="metricconverter">
        <w:smartTagPr>
          <w:attr w:name="ProductID" w:val="2006 г"/>
        </w:smartTagPr>
        <w:r w:rsidRPr="00F172E2">
          <w:rPr>
            <w:sz w:val="28"/>
            <w:szCs w:val="28"/>
          </w:rPr>
          <w:t>2006 г</w:t>
        </w:r>
      </w:smartTag>
      <w:r w:rsidRPr="00F172E2">
        <w:rPr>
          <w:sz w:val="28"/>
          <w:szCs w:val="28"/>
        </w:rPr>
        <w:t>. с.590</w:t>
      </w:r>
    </w:p>
    <w:p w:rsidR="00E601D4" w:rsidRPr="00F172E2" w:rsidRDefault="00E601D4" w:rsidP="00F172E2">
      <w:pPr>
        <w:numPr>
          <w:ilvl w:val="0"/>
          <w:numId w:val="30"/>
        </w:numPr>
        <w:tabs>
          <w:tab w:val="clear" w:pos="1260"/>
          <w:tab w:val="num" w:pos="0"/>
        </w:tabs>
        <w:spacing w:line="360" w:lineRule="auto"/>
        <w:ind w:left="0" w:firstLine="709"/>
        <w:jc w:val="both"/>
        <w:rPr>
          <w:sz w:val="28"/>
          <w:szCs w:val="28"/>
        </w:rPr>
      </w:pPr>
      <w:r w:rsidRPr="00F172E2">
        <w:rPr>
          <w:sz w:val="28"/>
          <w:szCs w:val="28"/>
        </w:rPr>
        <w:t>Ерловенко А.Г. Синтетический и аналитический учет расходов и доходов специального фонда бюджетных учреждений. – К.: Учебное пособие. Финансы и статистика, 2008 – 370 с.</w:t>
      </w:r>
    </w:p>
    <w:p w:rsidR="00E601D4" w:rsidRPr="00F172E2" w:rsidRDefault="00E601D4" w:rsidP="00F172E2">
      <w:pPr>
        <w:numPr>
          <w:ilvl w:val="0"/>
          <w:numId w:val="30"/>
        </w:numPr>
        <w:tabs>
          <w:tab w:val="clear" w:pos="1260"/>
          <w:tab w:val="num" w:pos="0"/>
          <w:tab w:val="left" w:pos="1560"/>
        </w:tabs>
        <w:spacing w:line="360" w:lineRule="auto"/>
        <w:ind w:left="0" w:firstLine="709"/>
        <w:jc w:val="both"/>
        <w:rPr>
          <w:sz w:val="28"/>
          <w:szCs w:val="28"/>
        </w:rPr>
      </w:pPr>
      <w:r w:rsidRPr="00F172E2">
        <w:rPr>
          <w:sz w:val="28"/>
          <w:szCs w:val="28"/>
        </w:rPr>
        <w:t>Жуковенко Г. И. Автоматизация бухгалтерского учета //Бухгалтеский учет. Днепр. – 2007. - №7 с.320</w:t>
      </w:r>
    </w:p>
    <w:p w:rsidR="00E601D4" w:rsidRPr="00F172E2" w:rsidRDefault="00E601D4" w:rsidP="00F172E2">
      <w:pPr>
        <w:numPr>
          <w:ilvl w:val="0"/>
          <w:numId w:val="30"/>
        </w:numPr>
        <w:tabs>
          <w:tab w:val="clear" w:pos="1260"/>
          <w:tab w:val="num" w:pos="0"/>
        </w:tabs>
        <w:spacing w:line="360" w:lineRule="auto"/>
        <w:ind w:left="0" w:firstLine="709"/>
        <w:jc w:val="both"/>
        <w:rPr>
          <w:sz w:val="28"/>
          <w:szCs w:val="28"/>
        </w:rPr>
      </w:pPr>
      <w:r w:rsidRPr="00F172E2">
        <w:rPr>
          <w:sz w:val="28"/>
          <w:szCs w:val="28"/>
        </w:rPr>
        <w:t>Замазий С.М., Матвеев Л.Р. Бухгалтерский учёт</w:t>
      </w:r>
      <w:r w:rsidR="00F172E2">
        <w:rPr>
          <w:sz w:val="28"/>
          <w:szCs w:val="28"/>
        </w:rPr>
        <w:t xml:space="preserve"> </w:t>
      </w:r>
      <w:r w:rsidRPr="00F172E2">
        <w:rPr>
          <w:sz w:val="28"/>
          <w:szCs w:val="28"/>
        </w:rPr>
        <w:t>бюджетных учреждений. – Харьков: Экмо, 2007 – 570 с.</w:t>
      </w:r>
    </w:p>
    <w:p w:rsidR="00E601D4" w:rsidRPr="00F172E2" w:rsidRDefault="00E601D4" w:rsidP="00F172E2">
      <w:pPr>
        <w:numPr>
          <w:ilvl w:val="0"/>
          <w:numId w:val="30"/>
        </w:numPr>
        <w:tabs>
          <w:tab w:val="clear" w:pos="1260"/>
          <w:tab w:val="num" w:pos="0"/>
        </w:tabs>
        <w:spacing w:line="360" w:lineRule="auto"/>
        <w:ind w:left="0" w:firstLine="709"/>
        <w:jc w:val="both"/>
        <w:rPr>
          <w:sz w:val="28"/>
          <w:szCs w:val="28"/>
        </w:rPr>
      </w:pPr>
      <w:r w:rsidRPr="00F172E2">
        <w:rPr>
          <w:sz w:val="28"/>
          <w:szCs w:val="28"/>
        </w:rPr>
        <w:t>Каданерко П. А. Автоматизация бухгалтерии. М.: Аллегро, 2007. с.320</w:t>
      </w:r>
    </w:p>
    <w:p w:rsidR="00E601D4" w:rsidRPr="00F172E2" w:rsidRDefault="00E601D4" w:rsidP="00F172E2">
      <w:pPr>
        <w:numPr>
          <w:ilvl w:val="0"/>
          <w:numId w:val="30"/>
        </w:numPr>
        <w:tabs>
          <w:tab w:val="clear" w:pos="1260"/>
          <w:tab w:val="num" w:pos="0"/>
        </w:tabs>
        <w:overflowPunct w:val="0"/>
        <w:autoSpaceDE w:val="0"/>
        <w:autoSpaceDN w:val="0"/>
        <w:adjustRightInd w:val="0"/>
        <w:spacing w:line="360" w:lineRule="auto"/>
        <w:ind w:left="0" w:firstLine="709"/>
        <w:jc w:val="both"/>
        <w:textAlignment w:val="baseline"/>
        <w:rPr>
          <w:sz w:val="28"/>
          <w:szCs w:val="28"/>
        </w:rPr>
      </w:pPr>
      <w:r w:rsidRPr="00F172E2">
        <w:rPr>
          <w:sz w:val="28"/>
          <w:szCs w:val="28"/>
        </w:rPr>
        <w:t>Ковалев В. В. Бюджет: методология, теория и практика. – Львов: Зерцало, 2007 – 450 с.</w:t>
      </w:r>
      <w:r w:rsidRPr="00F172E2">
        <w:rPr>
          <w:sz w:val="28"/>
          <w:szCs w:val="28"/>
        </w:rPr>
        <w:tab/>
      </w:r>
    </w:p>
    <w:p w:rsidR="00E601D4" w:rsidRPr="00F172E2" w:rsidRDefault="00E601D4" w:rsidP="00F172E2">
      <w:pPr>
        <w:numPr>
          <w:ilvl w:val="0"/>
          <w:numId w:val="30"/>
        </w:numPr>
        <w:tabs>
          <w:tab w:val="clear" w:pos="1260"/>
          <w:tab w:val="num" w:pos="0"/>
        </w:tabs>
        <w:spacing w:line="360" w:lineRule="auto"/>
        <w:ind w:left="0" w:firstLine="709"/>
        <w:jc w:val="both"/>
        <w:rPr>
          <w:sz w:val="28"/>
          <w:szCs w:val="28"/>
        </w:rPr>
      </w:pPr>
      <w:r w:rsidRPr="00F172E2">
        <w:rPr>
          <w:sz w:val="28"/>
          <w:szCs w:val="28"/>
        </w:rPr>
        <w:t>Кузьм</w:t>
      </w:r>
      <w:r w:rsidRPr="00F172E2">
        <w:rPr>
          <w:sz w:val="28"/>
          <w:szCs w:val="28"/>
          <w:lang w:val="en-US"/>
        </w:rPr>
        <w:t>i</w:t>
      </w:r>
      <w:r w:rsidRPr="00F172E2">
        <w:rPr>
          <w:sz w:val="28"/>
          <w:szCs w:val="28"/>
        </w:rPr>
        <w:t xml:space="preserve">нский А. М. та </w:t>
      </w:r>
      <w:r w:rsidRPr="00F172E2">
        <w:rPr>
          <w:sz w:val="28"/>
          <w:szCs w:val="28"/>
          <w:lang w:val="en-US"/>
        </w:rPr>
        <w:t>i</w:t>
      </w:r>
      <w:r w:rsidRPr="00F172E2">
        <w:rPr>
          <w:sz w:val="28"/>
          <w:szCs w:val="28"/>
        </w:rPr>
        <w:t>н. Орган</w:t>
      </w:r>
      <w:r w:rsidRPr="00F172E2">
        <w:rPr>
          <w:sz w:val="28"/>
          <w:szCs w:val="28"/>
          <w:lang w:val="en-US"/>
        </w:rPr>
        <w:t>i</w:t>
      </w:r>
      <w:r w:rsidRPr="00F172E2">
        <w:rPr>
          <w:sz w:val="28"/>
          <w:szCs w:val="28"/>
        </w:rPr>
        <w:t>зац</w:t>
      </w:r>
      <w:r w:rsidRPr="00F172E2">
        <w:rPr>
          <w:sz w:val="28"/>
          <w:szCs w:val="28"/>
          <w:lang w:val="en-US"/>
        </w:rPr>
        <w:t>i</w:t>
      </w:r>
      <w:r w:rsidRPr="00F172E2">
        <w:rPr>
          <w:sz w:val="28"/>
          <w:szCs w:val="28"/>
        </w:rPr>
        <w:t>я бухгалтерського обл</w:t>
      </w:r>
      <w:r w:rsidRPr="00F172E2">
        <w:rPr>
          <w:sz w:val="28"/>
          <w:szCs w:val="28"/>
          <w:lang w:val="en-US"/>
        </w:rPr>
        <w:t>i</w:t>
      </w:r>
      <w:r w:rsidRPr="00F172E2">
        <w:rPr>
          <w:sz w:val="28"/>
          <w:szCs w:val="28"/>
        </w:rPr>
        <w:t xml:space="preserve">ку, контролю </w:t>
      </w:r>
      <w:r w:rsidRPr="00F172E2">
        <w:rPr>
          <w:sz w:val="28"/>
          <w:szCs w:val="28"/>
          <w:lang w:val="en-US"/>
        </w:rPr>
        <w:t>i</w:t>
      </w:r>
      <w:r w:rsidRPr="00F172E2">
        <w:rPr>
          <w:sz w:val="28"/>
          <w:szCs w:val="28"/>
        </w:rPr>
        <w:t xml:space="preserve"> анал</w:t>
      </w:r>
      <w:r w:rsidRPr="00F172E2">
        <w:rPr>
          <w:sz w:val="28"/>
          <w:szCs w:val="28"/>
          <w:lang w:val="en-US"/>
        </w:rPr>
        <w:t>i</w:t>
      </w:r>
      <w:r w:rsidRPr="00F172E2">
        <w:rPr>
          <w:sz w:val="28"/>
          <w:szCs w:val="28"/>
        </w:rPr>
        <w:t>зу: П</w:t>
      </w:r>
      <w:r w:rsidRPr="00F172E2">
        <w:rPr>
          <w:sz w:val="28"/>
          <w:szCs w:val="28"/>
          <w:lang w:val="en-US"/>
        </w:rPr>
        <w:t>i</w:t>
      </w:r>
      <w:r w:rsidRPr="00F172E2">
        <w:rPr>
          <w:sz w:val="28"/>
          <w:szCs w:val="28"/>
        </w:rPr>
        <w:t>дручник - К.: Вища шк., 2006.с.470</w:t>
      </w:r>
    </w:p>
    <w:p w:rsidR="00E601D4" w:rsidRPr="00F172E2" w:rsidRDefault="00E601D4" w:rsidP="00F172E2">
      <w:pPr>
        <w:numPr>
          <w:ilvl w:val="0"/>
          <w:numId w:val="30"/>
        </w:numPr>
        <w:tabs>
          <w:tab w:val="clear" w:pos="1260"/>
          <w:tab w:val="num" w:pos="0"/>
        </w:tabs>
        <w:spacing w:line="360" w:lineRule="auto"/>
        <w:ind w:left="0" w:firstLine="709"/>
        <w:jc w:val="both"/>
        <w:rPr>
          <w:sz w:val="28"/>
          <w:szCs w:val="28"/>
        </w:rPr>
      </w:pPr>
      <w:r w:rsidRPr="00F172E2">
        <w:rPr>
          <w:sz w:val="28"/>
          <w:szCs w:val="28"/>
        </w:rPr>
        <w:t>Кузьминский А. Н. Теория бухгалтерского учета - К.: Вища шк., 2007.с.350</w:t>
      </w:r>
    </w:p>
    <w:p w:rsidR="00E601D4" w:rsidRPr="00F172E2" w:rsidRDefault="00E601D4" w:rsidP="00F172E2">
      <w:pPr>
        <w:numPr>
          <w:ilvl w:val="0"/>
          <w:numId w:val="30"/>
        </w:numPr>
        <w:tabs>
          <w:tab w:val="clear" w:pos="1260"/>
          <w:tab w:val="num" w:pos="0"/>
        </w:tabs>
        <w:spacing w:line="360" w:lineRule="auto"/>
        <w:ind w:left="0" w:firstLine="709"/>
        <w:jc w:val="both"/>
        <w:rPr>
          <w:sz w:val="28"/>
          <w:szCs w:val="28"/>
        </w:rPr>
      </w:pPr>
      <w:r w:rsidRPr="00F172E2">
        <w:rPr>
          <w:sz w:val="28"/>
          <w:szCs w:val="28"/>
        </w:rPr>
        <w:t>Михайличенко Ю. Компьютеризация бухгалтерского учета. // Днепр: Бухгалтерский учет и аудит – 2007. - №11с.360</w:t>
      </w:r>
    </w:p>
    <w:p w:rsidR="00E601D4" w:rsidRPr="00F172E2" w:rsidRDefault="00E601D4" w:rsidP="00F172E2">
      <w:pPr>
        <w:pStyle w:val="3"/>
        <w:numPr>
          <w:ilvl w:val="0"/>
          <w:numId w:val="30"/>
        </w:numPr>
        <w:tabs>
          <w:tab w:val="clear" w:pos="1260"/>
          <w:tab w:val="num" w:pos="0"/>
        </w:tabs>
        <w:spacing w:after="0" w:line="360" w:lineRule="auto"/>
        <w:ind w:left="0" w:firstLine="709"/>
        <w:jc w:val="both"/>
        <w:rPr>
          <w:sz w:val="28"/>
        </w:rPr>
      </w:pPr>
      <w:r w:rsidRPr="00F172E2">
        <w:rPr>
          <w:sz w:val="28"/>
        </w:rPr>
        <w:t>Онищенко Т.В., Рудяк Ю.П. “Оплата труда, налоговый и бухгалтерський учет” –Харьков, “Фактор”, 2007г.</w:t>
      </w:r>
    </w:p>
    <w:p w:rsidR="00E601D4" w:rsidRPr="00F172E2" w:rsidRDefault="00E601D4" w:rsidP="00F172E2">
      <w:pPr>
        <w:numPr>
          <w:ilvl w:val="0"/>
          <w:numId w:val="30"/>
        </w:numPr>
        <w:tabs>
          <w:tab w:val="clear" w:pos="1260"/>
          <w:tab w:val="num" w:pos="0"/>
        </w:tabs>
        <w:spacing w:line="360" w:lineRule="auto"/>
        <w:ind w:left="0" w:firstLine="709"/>
        <w:jc w:val="both"/>
        <w:rPr>
          <w:sz w:val="28"/>
          <w:szCs w:val="28"/>
        </w:rPr>
      </w:pPr>
      <w:r w:rsidRPr="00F172E2">
        <w:rPr>
          <w:sz w:val="28"/>
          <w:szCs w:val="28"/>
        </w:rPr>
        <w:t>Реверчук С.К. Бюджет: методология, теория и практика. – Нака: Львов, 2006.с.370</w:t>
      </w:r>
    </w:p>
    <w:p w:rsidR="00E601D4" w:rsidRPr="00F172E2" w:rsidRDefault="00E601D4" w:rsidP="00F172E2">
      <w:pPr>
        <w:pStyle w:val="3"/>
        <w:numPr>
          <w:ilvl w:val="0"/>
          <w:numId w:val="30"/>
        </w:numPr>
        <w:tabs>
          <w:tab w:val="clear" w:pos="1260"/>
          <w:tab w:val="num" w:pos="0"/>
        </w:tabs>
        <w:spacing w:after="0" w:line="360" w:lineRule="auto"/>
        <w:ind w:left="0" w:firstLine="709"/>
        <w:jc w:val="both"/>
        <w:rPr>
          <w:sz w:val="28"/>
        </w:rPr>
      </w:pPr>
      <w:r w:rsidRPr="00F172E2">
        <w:rPr>
          <w:sz w:val="28"/>
        </w:rPr>
        <w:t>Рудяк Ю.П. «Удержания из заработной платы: налоги, сборы,взносы,взыскания».-Харьков, издательский дом «Фактор», 2006г.</w:t>
      </w:r>
    </w:p>
    <w:p w:rsidR="00020A29" w:rsidRPr="00B06CB0" w:rsidRDefault="00E601D4" w:rsidP="00F172E2">
      <w:pPr>
        <w:pStyle w:val="3"/>
        <w:numPr>
          <w:ilvl w:val="0"/>
          <w:numId w:val="30"/>
        </w:numPr>
        <w:tabs>
          <w:tab w:val="clear" w:pos="1260"/>
          <w:tab w:val="num" w:pos="0"/>
        </w:tabs>
        <w:spacing w:after="0" w:line="360" w:lineRule="auto"/>
        <w:ind w:left="0" w:firstLine="709"/>
        <w:jc w:val="both"/>
        <w:rPr>
          <w:sz w:val="28"/>
          <w:szCs w:val="28"/>
        </w:rPr>
      </w:pPr>
      <w:r w:rsidRPr="00B06CB0">
        <w:rPr>
          <w:sz w:val="28"/>
        </w:rPr>
        <w:t>Сопко В.В. «Бухгалтерский учет». Учебное пособие.-К., КНЭУ, 2006г.</w:t>
      </w:r>
      <w:bookmarkStart w:id="0" w:name="_GoBack"/>
      <w:bookmarkEnd w:id="0"/>
    </w:p>
    <w:sectPr w:rsidR="00020A29" w:rsidRPr="00B06CB0" w:rsidSect="00F172E2">
      <w:headerReference w:type="even" r:id="rId19"/>
      <w:headerReference w:type="default" r:id="rId20"/>
      <w:pgSz w:w="11906" w:h="16838" w:code="9"/>
      <w:pgMar w:top="1134" w:right="851" w:bottom="1134" w:left="1701" w:header="709" w:footer="709" w:gutter="0"/>
      <w:pgNumType w:start="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51E7" w:rsidRDefault="00BF51E7">
      <w:r>
        <w:separator/>
      </w:r>
    </w:p>
  </w:endnote>
  <w:endnote w:type="continuationSeparator" w:id="0">
    <w:p w:rsidR="00BF51E7" w:rsidRDefault="00BF5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51E7" w:rsidRDefault="00BF51E7">
      <w:r>
        <w:separator/>
      </w:r>
    </w:p>
  </w:footnote>
  <w:footnote w:type="continuationSeparator" w:id="0">
    <w:p w:rsidR="00BF51E7" w:rsidRDefault="00BF51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2E2" w:rsidRDefault="00F172E2" w:rsidP="00FF7A85">
    <w:pPr>
      <w:pStyle w:val="a8"/>
      <w:framePr w:wrap="around" w:vAnchor="text" w:hAnchor="margin" w:xAlign="right" w:y="1"/>
      <w:rPr>
        <w:rStyle w:val="aa"/>
      </w:rPr>
    </w:pPr>
  </w:p>
  <w:p w:rsidR="00F172E2" w:rsidRDefault="00F172E2" w:rsidP="00325EC2">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2E2" w:rsidRDefault="002E3140" w:rsidP="00FF7A85">
    <w:pPr>
      <w:pStyle w:val="a8"/>
      <w:framePr w:wrap="around" w:vAnchor="text" w:hAnchor="margin" w:xAlign="right" w:y="1"/>
      <w:rPr>
        <w:rStyle w:val="aa"/>
      </w:rPr>
    </w:pPr>
    <w:r>
      <w:rPr>
        <w:rStyle w:val="aa"/>
        <w:noProof/>
      </w:rPr>
      <w:t>5</w:t>
    </w:r>
  </w:p>
  <w:p w:rsidR="00F172E2" w:rsidRDefault="00F172E2" w:rsidP="00325EC2">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v:imagedata r:id="rId1" o:title=""/>
      </v:shape>
    </w:pict>
  </w:numPicBullet>
  <w:numPicBullet w:numPicBulletId="1">
    <w:pict>
      <v:shape id="_x0000_i1033" type="#_x0000_t75" style="width:3in;height:3in" o:bullet="t">
        <v:imagedata r:id="rId2" o:title=""/>
      </v:shape>
    </w:pict>
  </w:numPicBullet>
  <w:numPicBullet w:numPicBulletId="2">
    <w:pict>
      <v:shape id="_x0000_i1034" type="#_x0000_t75" style="width:3in;height:3in" o:bullet="t">
        <v:imagedata r:id="rId3" o:title=""/>
      </v:shape>
    </w:pict>
  </w:numPicBullet>
  <w:abstractNum w:abstractNumId="0">
    <w:nsid w:val="FFFFFFFE"/>
    <w:multiLevelType w:val="singleLevel"/>
    <w:tmpl w:val="4B5441E0"/>
    <w:lvl w:ilvl="0">
      <w:numFmt w:val="decimal"/>
      <w:lvlText w:val="*"/>
      <w:lvlJc w:val="left"/>
      <w:rPr>
        <w:rFonts w:cs="Times New Roman"/>
      </w:rPr>
    </w:lvl>
  </w:abstractNum>
  <w:abstractNum w:abstractNumId="1">
    <w:nsid w:val="057B77ED"/>
    <w:multiLevelType w:val="multilevel"/>
    <w:tmpl w:val="173E17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1E4059"/>
    <w:multiLevelType w:val="multilevel"/>
    <w:tmpl w:val="BF78FB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996468"/>
    <w:multiLevelType w:val="hybridMultilevel"/>
    <w:tmpl w:val="C5026990"/>
    <w:lvl w:ilvl="0" w:tplc="071ADC36">
      <w:start w:val="4"/>
      <w:numFmt w:val="bullet"/>
      <w:lvlText w:val="-"/>
      <w:lvlJc w:val="left"/>
      <w:pPr>
        <w:tabs>
          <w:tab w:val="num" w:pos="1080"/>
        </w:tabs>
        <w:ind w:left="1080" w:hanging="3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17857FFE"/>
    <w:multiLevelType w:val="hybridMultilevel"/>
    <w:tmpl w:val="26B66860"/>
    <w:lvl w:ilvl="0" w:tplc="0419000F">
      <w:start w:val="1"/>
      <w:numFmt w:val="decimal"/>
      <w:lvlText w:val="%1."/>
      <w:lvlJc w:val="left"/>
      <w:pPr>
        <w:tabs>
          <w:tab w:val="num" w:pos="1578"/>
        </w:tabs>
        <w:ind w:left="1578" w:hanging="360"/>
      </w:pPr>
      <w:rPr>
        <w:rFonts w:cs="Times New Roman"/>
      </w:rPr>
    </w:lvl>
    <w:lvl w:ilvl="1" w:tplc="04190019" w:tentative="1">
      <w:start w:val="1"/>
      <w:numFmt w:val="lowerLetter"/>
      <w:lvlText w:val="%2."/>
      <w:lvlJc w:val="left"/>
      <w:pPr>
        <w:tabs>
          <w:tab w:val="num" w:pos="2298"/>
        </w:tabs>
        <w:ind w:left="2298" w:hanging="360"/>
      </w:pPr>
      <w:rPr>
        <w:rFonts w:cs="Times New Roman"/>
      </w:rPr>
    </w:lvl>
    <w:lvl w:ilvl="2" w:tplc="0419001B" w:tentative="1">
      <w:start w:val="1"/>
      <w:numFmt w:val="lowerRoman"/>
      <w:lvlText w:val="%3."/>
      <w:lvlJc w:val="right"/>
      <w:pPr>
        <w:tabs>
          <w:tab w:val="num" w:pos="3018"/>
        </w:tabs>
        <w:ind w:left="3018" w:hanging="180"/>
      </w:pPr>
      <w:rPr>
        <w:rFonts w:cs="Times New Roman"/>
      </w:rPr>
    </w:lvl>
    <w:lvl w:ilvl="3" w:tplc="0419000F" w:tentative="1">
      <w:start w:val="1"/>
      <w:numFmt w:val="decimal"/>
      <w:lvlText w:val="%4."/>
      <w:lvlJc w:val="left"/>
      <w:pPr>
        <w:tabs>
          <w:tab w:val="num" w:pos="3738"/>
        </w:tabs>
        <w:ind w:left="3738" w:hanging="360"/>
      </w:pPr>
      <w:rPr>
        <w:rFonts w:cs="Times New Roman"/>
      </w:rPr>
    </w:lvl>
    <w:lvl w:ilvl="4" w:tplc="04190019" w:tentative="1">
      <w:start w:val="1"/>
      <w:numFmt w:val="lowerLetter"/>
      <w:lvlText w:val="%5."/>
      <w:lvlJc w:val="left"/>
      <w:pPr>
        <w:tabs>
          <w:tab w:val="num" w:pos="4458"/>
        </w:tabs>
        <w:ind w:left="4458" w:hanging="360"/>
      </w:pPr>
      <w:rPr>
        <w:rFonts w:cs="Times New Roman"/>
      </w:rPr>
    </w:lvl>
    <w:lvl w:ilvl="5" w:tplc="0419001B" w:tentative="1">
      <w:start w:val="1"/>
      <w:numFmt w:val="lowerRoman"/>
      <w:lvlText w:val="%6."/>
      <w:lvlJc w:val="right"/>
      <w:pPr>
        <w:tabs>
          <w:tab w:val="num" w:pos="5178"/>
        </w:tabs>
        <w:ind w:left="5178" w:hanging="180"/>
      </w:pPr>
      <w:rPr>
        <w:rFonts w:cs="Times New Roman"/>
      </w:rPr>
    </w:lvl>
    <w:lvl w:ilvl="6" w:tplc="0419000F" w:tentative="1">
      <w:start w:val="1"/>
      <w:numFmt w:val="decimal"/>
      <w:lvlText w:val="%7."/>
      <w:lvlJc w:val="left"/>
      <w:pPr>
        <w:tabs>
          <w:tab w:val="num" w:pos="5898"/>
        </w:tabs>
        <w:ind w:left="5898" w:hanging="360"/>
      </w:pPr>
      <w:rPr>
        <w:rFonts w:cs="Times New Roman"/>
      </w:rPr>
    </w:lvl>
    <w:lvl w:ilvl="7" w:tplc="04190019" w:tentative="1">
      <w:start w:val="1"/>
      <w:numFmt w:val="lowerLetter"/>
      <w:lvlText w:val="%8."/>
      <w:lvlJc w:val="left"/>
      <w:pPr>
        <w:tabs>
          <w:tab w:val="num" w:pos="6618"/>
        </w:tabs>
        <w:ind w:left="6618" w:hanging="360"/>
      </w:pPr>
      <w:rPr>
        <w:rFonts w:cs="Times New Roman"/>
      </w:rPr>
    </w:lvl>
    <w:lvl w:ilvl="8" w:tplc="0419001B" w:tentative="1">
      <w:start w:val="1"/>
      <w:numFmt w:val="lowerRoman"/>
      <w:lvlText w:val="%9."/>
      <w:lvlJc w:val="right"/>
      <w:pPr>
        <w:tabs>
          <w:tab w:val="num" w:pos="7338"/>
        </w:tabs>
        <w:ind w:left="7338" w:hanging="180"/>
      </w:pPr>
      <w:rPr>
        <w:rFonts w:cs="Times New Roman"/>
      </w:rPr>
    </w:lvl>
  </w:abstractNum>
  <w:abstractNum w:abstractNumId="5">
    <w:nsid w:val="1CCE4F37"/>
    <w:multiLevelType w:val="hybridMultilevel"/>
    <w:tmpl w:val="525AD4B8"/>
    <w:lvl w:ilvl="0" w:tplc="90267418">
      <w:start w:val="1"/>
      <w:numFmt w:val="decimal"/>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20D95814"/>
    <w:multiLevelType w:val="multilevel"/>
    <w:tmpl w:val="8D6A86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EB6BF8"/>
    <w:multiLevelType w:val="hybridMultilevel"/>
    <w:tmpl w:val="8EA6E296"/>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8">
    <w:nsid w:val="229E3051"/>
    <w:multiLevelType w:val="singleLevel"/>
    <w:tmpl w:val="84FACB6C"/>
    <w:lvl w:ilvl="0">
      <w:start w:val="1"/>
      <w:numFmt w:val="decimal"/>
      <w:lvlText w:val="%1."/>
      <w:lvlJc w:val="left"/>
      <w:pPr>
        <w:tabs>
          <w:tab w:val="num" w:pos="1080"/>
        </w:tabs>
        <w:ind w:left="1080" w:hanging="360"/>
      </w:pPr>
      <w:rPr>
        <w:rFonts w:cs="Times New Roman" w:hint="default"/>
      </w:rPr>
    </w:lvl>
  </w:abstractNum>
  <w:abstractNum w:abstractNumId="9">
    <w:nsid w:val="234A0C1E"/>
    <w:multiLevelType w:val="multilevel"/>
    <w:tmpl w:val="F37C8750"/>
    <w:lvl w:ilvl="0">
      <w:start w:val="1"/>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nsid w:val="271D41AF"/>
    <w:multiLevelType w:val="multilevel"/>
    <w:tmpl w:val="41E4310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126745"/>
    <w:multiLevelType w:val="singleLevel"/>
    <w:tmpl w:val="395E4626"/>
    <w:lvl w:ilvl="0">
      <w:start w:val="3"/>
      <w:numFmt w:val="bullet"/>
      <w:lvlText w:val="-"/>
      <w:lvlJc w:val="left"/>
      <w:pPr>
        <w:tabs>
          <w:tab w:val="num" w:pos="360"/>
        </w:tabs>
        <w:ind w:left="360" w:hanging="360"/>
      </w:pPr>
      <w:rPr>
        <w:rFonts w:hint="default"/>
      </w:rPr>
    </w:lvl>
  </w:abstractNum>
  <w:abstractNum w:abstractNumId="12">
    <w:nsid w:val="2CC07BFD"/>
    <w:multiLevelType w:val="hybridMultilevel"/>
    <w:tmpl w:val="D6A29718"/>
    <w:lvl w:ilvl="0" w:tplc="C1A2F6B2">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33C72049"/>
    <w:multiLevelType w:val="singleLevel"/>
    <w:tmpl w:val="9E48D2E4"/>
    <w:lvl w:ilvl="0">
      <w:numFmt w:val="bullet"/>
      <w:lvlText w:val="-"/>
      <w:lvlJc w:val="left"/>
      <w:pPr>
        <w:tabs>
          <w:tab w:val="num" w:pos="360"/>
        </w:tabs>
        <w:ind w:left="360" w:hanging="360"/>
      </w:pPr>
      <w:rPr>
        <w:rFonts w:hint="default"/>
      </w:rPr>
    </w:lvl>
  </w:abstractNum>
  <w:abstractNum w:abstractNumId="14">
    <w:nsid w:val="3CAF52D5"/>
    <w:multiLevelType w:val="multilevel"/>
    <w:tmpl w:val="DD5C97D8"/>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nsid w:val="3CC87230"/>
    <w:multiLevelType w:val="multilevel"/>
    <w:tmpl w:val="E5DCD896"/>
    <w:lvl w:ilvl="0">
      <w:start w:val="1"/>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nsid w:val="40AB1B21"/>
    <w:multiLevelType w:val="multilevel"/>
    <w:tmpl w:val="E6864026"/>
    <w:lvl w:ilvl="0">
      <w:start w:val="1"/>
      <w:numFmt w:val="decimal"/>
      <w:lvlText w:val="%1."/>
      <w:lvlJc w:val="left"/>
      <w:pPr>
        <w:tabs>
          <w:tab w:val="num" w:pos="360"/>
        </w:tabs>
        <w:ind w:left="360" w:hanging="360"/>
      </w:pPr>
      <w:rPr>
        <w:rFonts w:cs="Times New Roman" w:hint="default"/>
      </w:rPr>
    </w:lvl>
    <w:lvl w:ilvl="1">
      <w:start w:val="5"/>
      <w:numFmt w:val="decimal"/>
      <w:isLgl/>
      <w:lvlText w:val="%1.%2."/>
      <w:lvlJc w:val="left"/>
      <w:pPr>
        <w:tabs>
          <w:tab w:val="num" w:pos="792"/>
        </w:tabs>
        <w:ind w:left="792" w:hanging="720"/>
      </w:pPr>
      <w:rPr>
        <w:rFonts w:cs="Times New Roman" w:hint="default"/>
      </w:rPr>
    </w:lvl>
    <w:lvl w:ilvl="2">
      <w:start w:val="1"/>
      <w:numFmt w:val="decimal"/>
      <w:isLgl/>
      <w:lvlText w:val="%1.%2.%3."/>
      <w:lvlJc w:val="left"/>
      <w:pPr>
        <w:tabs>
          <w:tab w:val="num" w:pos="864"/>
        </w:tabs>
        <w:ind w:left="864" w:hanging="720"/>
      </w:pPr>
      <w:rPr>
        <w:rFonts w:cs="Times New Roman" w:hint="default"/>
      </w:rPr>
    </w:lvl>
    <w:lvl w:ilvl="3">
      <w:start w:val="1"/>
      <w:numFmt w:val="decimal"/>
      <w:isLgl/>
      <w:lvlText w:val="%1.%2.%3.%4."/>
      <w:lvlJc w:val="left"/>
      <w:pPr>
        <w:tabs>
          <w:tab w:val="num" w:pos="1296"/>
        </w:tabs>
        <w:ind w:left="1296" w:hanging="1080"/>
      </w:pPr>
      <w:rPr>
        <w:rFonts w:cs="Times New Roman" w:hint="default"/>
      </w:rPr>
    </w:lvl>
    <w:lvl w:ilvl="4">
      <w:start w:val="1"/>
      <w:numFmt w:val="decimal"/>
      <w:isLgl/>
      <w:lvlText w:val="%1.%2.%3.%4.%5."/>
      <w:lvlJc w:val="left"/>
      <w:pPr>
        <w:tabs>
          <w:tab w:val="num" w:pos="1368"/>
        </w:tabs>
        <w:ind w:left="1368"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232"/>
        </w:tabs>
        <w:ind w:left="2232" w:hanging="1800"/>
      </w:pPr>
      <w:rPr>
        <w:rFonts w:cs="Times New Roman" w:hint="default"/>
      </w:rPr>
    </w:lvl>
    <w:lvl w:ilvl="7">
      <w:start w:val="1"/>
      <w:numFmt w:val="decimal"/>
      <w:isLgl/>
      <w:lvlText w:val="%1.%2.%3.%4.%5.%6.%7.%8."/>
      <w:lvlJc w:val="left"/>
      <w:pPr>
        <w:tabs>
          <w:tab w:val="num" w:pos="2304"/>
        </w:tabs>
        <w:ind w:left="2304" w:hanging="1800"/>
      </w:pPr>
      <w:rPr>
        <w:rFonts w:cs="Times New Roman" w:hint="default"/>
      </w:rPr>
    </w:lvl>
    <w:lvl w:ilvl="8">
      <w:start w:val="1"/>
      <w:numFmt w:val="decimal"/>
      <w:isLgl/>
      <w:lvlText w:val="%1.%2.%3.%4.%5.%6.%7.%8.%9."/>
      <w:lvlJc w:val="left"/>
      <w:pPr>
        <w:tabs>
          <w:tab w:val="num" w:pos="2736"/>
        </w:tabs>
        <w:ind w:left="2736" w:hanging="2160"/>
      </w:pPr>
      <w:rPr>
        <w:rFonts w:cs="Times New Roman" w:hint="default"/>
      </w:rPr>
    </w:lvl>
  </w:abstractNum>
  <w:abstractNum w:abstractNumId="17">
    <w:nsid w:val="414A7110"/>
    <w:multiLevelType w:val="hybridMultilevel"/>
    <w:tmpl w:val="87E837E0"/>
    <w:lvl w:ilvl="0" w:tplc="4AE0D636">
      <w:start w:val="40"/>
      <w:numFmt w:val="decimal"/>
      <w:lvlText w:val="%1)"/>
      <w:lvlJc w:val="left"/>
      <w:pPr>
        <w:tabs>
          <w:tab w:val="num" w:pos="454"/>
        </w:tabs>
        <w:ind w:left="397" w:hanging="39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46B723AD"/>
    <w:multiLevelType w:val="multilevel"/>
    <w:tmpl w:val="923A2904"/>
    <w:lvl w:ilvl="0">
      <w:start w:val="1"/>
      <w:numFmt w:val="upperRoman"/>
      <w:pStyle w:val="5"/>
      <w:lvlText w:val="%1."/>
      <w:lvlJc w:val="left"/>
      <w:pPr>
        <w:tabs>
          <w:tab w:val="num" w:pos="720"/>
        </w:tabs>
        <w:ind w:left="720" w:hanging="720"/>
      </w:pPr>
      <w:rPr>
        <w:rFonts w:cs="Times New Roman" w:hint="default"/>
      </w:rPr>
    </w:lvl>
    <w:lvl w:ilvl="1">
      <w:start w:val="1"/>
      <w:numFmt w:val="decimal"/>
      <w:isLgl/>
      <w:lvlText w:val="%1.%2."/>
      <w:lvlJc w:val="left"/>
      <w:pPr>
        <w:tabs>
          <w:tab w:val="num" w:pos="1020"/>
        </w:tabs>
        <w:ind w:left="1020" w:hanging="720"/>
      </w:pPr>
      <w:rPr>
        <w:rFonts w:cs="Times New Roman" w:hint="default"/>
      </w:rPr>
    </w:lvl>
    <w:lvl w:ilvl="2">
      <w:start w:val="1"/>
      <w:numFmt w:val="decimal"/>
      <w:isLgl/>
      <w:lvlText w:val="%1.%2.%3."/>
      <w:lvlJc w:val="left"/>
      <w:pPr>
        <w:tabs>
          <w:tab w:val="num" w:pos="1320"/>
        </w:tabs>
        <w:ind w:left="1320" w:hanging="720"/>
      </w:pPr>
      <w:rPr>
        <w:rFonts w:cs="Times New Roman" w:hint="default"/>
      </w:rPr>
    </w:lvl>
    <w:lvl w:ilvl="3">
      <w:start w:val="1"/>
      <w:numFmt w:val="decimal"/>
      <w:isLgl/>
      <w:lvlText w:val="%1.%2.%3.%4."/>
      <w:lvlJc w:val="left"/>
      <w:pPr>
        <w:tabs>
          <w:tab w:val="num" w:pos="1980"/>
        </w:tabs>
        <w:ind w:left="1980" w:hanging="1080"/>
      </w:pPr>
      <w:rPr>
        <w:rFonts w:cs="Times New Roman" w:hint="default"/>
      </w:rPr>
    </w:lvl>
    <w:lvl w:ilvl="4">
      <w:start w:val="1"/>
      <w:numFmt w:val="decimal"/>
      <w:isLgl/>
      <w:lvlText w:val="%1.%2.%3.%4.%5."/>
      <w:lvlJc w:val="left"/>
      <w:pPr>
        <w:tabs>
          <w:tab w:val="num" w:pos="2280"/>
        </w:tabs>
        <w:ind w:left="2280" w:hanging="1080"/>
      </w:pPr>
      <w:rPr>
        <w:rFonts w:cs="Times New Roman" w:hint="default"/>
      </w:rPr>
    </w:lvl>
    <w:lvl w:ilvl="5">
      <w:start w:val="1"/>
      <w:numFmt w:val="decimal"/>
      <w:isLgl/>
      <w:lvlText w:val="%1.%2.%3.%4.%5.%6."/>
      <w:lvlJc w:val="left"/>
      <w:pPr>
        <w:tabs>
          <w:tab w:val="num" w:pos="2940"/>
        </w:tabs>
        <w:ind w:left="2940" w:hanging="1440"/>
      </w:pPr>
      <w:rPr>
        <w:rFonts w:cs="Times New Roman" w:hint="default"/>
      </w:rPr>
    </w:lvl>
    <w:lvl w:ilvl="6">
      <w:start w:val="1"/>
      <w:numFmt w:val="decimal"/>
      <w:isLgl/>
      <w:lvlText w:val="%1.%2.%3.%4.%5.%6.%7."/>
      <w:lvlJc w:val="left"/>
      <w:pPr>
        <w:tabs>
          <w:tab w:val="num" w:pos="3600"/>
        </w:tabs>
        <w:ind w:left="3600" w:hanging="1800"/>
      </w:pPr>
      <w:rPr>
        <w:rFonts w:cs="Times New Roman" w:hint="default"/>
      </w:rPr>
    </w:lvl>
    <w:lvl w:ilvl="7">
      <w:start w:val="1"/>
      <w:numFmt w:val="decimal"/>
      <w:isLgl/>
      <w:lvlText w:val="%1.%2.%3.%4.%5.%6.%7.%8."/>
      <w:lvlJc w:val="left"/>
      <w:pPr>
        <w:tabs>
          <w:tab w:val="num" w:pos="3900"/>
        </w:tabs>
        <w:ind w:left="3900" w:hanging="1800"/>
      </w:pPr>
      <w:rPr>
        <w:rFonts w:cs="Times New Roman" w:hint="default"/>
      </w:rPr>
    </w:lvl>
    <w:lvl w:ilvl="8">
      <w:start w:val="1"/>
      <w:numFmt w:val="decimal"/>
      <w:isLgl/>
      <w:lvlText w:val="%1.%2.%3.%4.%5.%6.%7.%8.%9."/>
      <w:lvlJc w:val="left"/>
      <w:pPr>
        <w:tabs>
          <w:tab w:val="num" w:pos="4560"/>
        </w:tabs>
        <w:ind w:left="4560" w:hanging="2160"/>
      </w:pPr>
      <w:rPr>
        <w:rFonts w:cs="Times New Roman" w:hint="default"/>
      </w:rPr>
    </w:lvl>
  </w:abstractNum>
  <w:abstractNum w:abstractNumId="19">
    <w:nsid w:val="5BF9274A"/>
    <w:multiLevelType w:val="singleLevel"/>
    <w:tmpl w:val="04190011"/>
    <w:lvl w:ilvl="0">
      <w:start w:val="1"/>
      <w:numFmt w:val="decimal"/>
      <w:lvlText w:val="%1)"/>
      <w:lvlJc w:val="left"/>
      <w:pPr>
        <w:tabs>
          <w:tab w:val="num" w:pos="720"/>
        </w:tabs>
        <w:ind w:left="720" w:hanging="360"/>
      </w:pPr>
      <w:rPr>
        <w:rFonts w:cs="Times New Roman" w:hint="default"/>
      </w:rPr>
    </w:lvl>
  </w:abstractNum>
  <w:abstractNum w:abstractNumId="20">
    <w:nsid w:val="5EEE1158"/>
    <w:multiLevelType w:val="singleLevel"/>
    <w:tmpl w:val="FA867BB2"/>
    <w:lvl w:ilvl="0">
      <w:start w:val="1"/>
      <w:numFmt w:val="decimal"/>
      <w:lvlText w:val="%1)"/>
      <w:lvlJc w:val="left"/>
      <w:pPr>
        <w:tabs>
          <w:tab w:val="num" w:pos="1287"/>
        </w:tabs>
        <w:ind w:left="1287" w:hanging="720"/>
      </w:pPr>
      <w:rPr>
        <w:rFonts w:cs="Times New Roman"/>
      </w:rPr>
    </w:lvl>
  </w:abstractNum>
  <w:abstractNum w:abstractNumId="21">
    <w:nsid w:val="611E022D"/>
    <w:multiLevelType w:val="hybridMultilevel"/>
    <w:tmpl w:val="A2A2B330"/>
    <w:lvl w:ilvl="0" w:tplc="16DC4CAA">
      <w:numFmt w:val="bullet"/>
      <w:lvlText w:val="-"/>
      <w:lvlJc w:val="left"/>
      <w:pPr>
        <w:tabs>
          <w:tab w:val="num" w:pos="1770"/>
        </w:tabs>
        <w:ind w:left="1770" w:hanging="105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650D6ABA"/>
    <w:multiLevelType w:val="hybridMultilevel"/>
    <w:tmpl w:val="DBACFEB6"/>
    <w:lvl w:ilvl="0" w:tplc="78A24A4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653D18A7"/>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4">
    <w:nsid w:val="66035A00"/>
    <w:multiLevelType w:val="hybridMultilevel"/>
    <w:tmpl w:val="1624BC84"/>
    <w:lvl w:ilvl="0" w:tplc="0419000F">
      <w:start w:val="1"/>
      <w:numFmt w:val="decimal"/>
      <w:lvlText w:val="%1."/>
      <w:lvlJc w:val="left"/>
      <w:pPr>
        <w:tabs>
          <w:tab w:val="num" w:pos="1578"/>
        </w:tabs>
        <w:ind w:left="1578" w:hanging="360"/>
      </w:pPr>
      <w:rPr>
        <w:rFonts w:cs="Times New Roman"/>
      </w:rPr>
    </w:lvl>
    <w:lvl w:ilvl="1" w:tplc="04190019" w:tentative="1">
      <w:start w:val="1"/>
      <w:numFmt w:val="lowerLetter"/>
      <w:lvlText w:val="%2."/>
      <w:lvlJc w:val="left"/>
      <w:pPr>
        <w:tabs>
          <w:tab w:val="num" w:pos="2298"/>
        </w:tabs>
        <w:ind w:left="2298" w:hanging="360"/>
      </w:pPr>
      <w:rPr>
        <w:rFonts w:cs="Times New Roman"/>
      </w:rPr>
    </w:lvl>
    <w:lvl w:ilvl="2" w:tplc="0419001B" w:tentative="1">
      <w:start w:val="1"/>
      <w:numFmt w:val="lowerRoman"/>
      <w:lvlText w:val="%3."/>
      <w:lvlJc w:val="right"/>
      <w:pPr>
        <w:tabs>
          <w:tab w:val="num" w:pos="3018"/>
        </w:tabs>
        <w:ind w:left="3018" w:hanging="180"/>
      </w:pPr>
      <w:rPr>
        <w:rFonts w:cs="Times New Roman"/>
      </w:rPr>
    </w:lvl>
    <w:lvl w:ilvl="3" w:tplc="0419000F" w:tentative="1">
      <w:start w:val="1"/>
      <w:numFmt w:val="decimal"/>
      <w:lvlText w:val="%4."/>
      <w:lvlJc w:val="left"/>
      <w:pPr>
        <w:tabs>
          <w:tab w:val="num" w:pos="3738"/>
        </w:tabs>
        <w:ind w:left="3738" w:hanging="360"/>
      </w:pPr>
      <w:rPr>
        <w:rFonts w:cs="Times New Roman"/>
      </w:rPr>
    </w:lvl>
    <w:lvl w:ilvl="4" w:tplc="04190019" w:tentative="1">
      <w:start w:val="1"/>
      <w:numFmt w:val="lowerLetter"/>
      <w:lvlText w:val="%5."/>
      <w:lvlJc w:val="left"/>
      <w:pPr>
        <w:tabs>
          <w:tab w:val="num" w:pos="4458"/>
        </w:tabs>
        <w:ind w:left="4458" w:hanging="360"/>
      </w:pPr>
      <w:rPr>
        <w:rFonts w:cs="Times New Roman"/>
      </w:rPr>
    </w:lvl>
    <w:lvl w:ilvl="5" w:tplc="0419001B" w:tentative="1">
      <w:start w:val="1"/>
      <w:numFmt w:val="lowerRoman"/>
      <w:lvlText w:val="%6."/>
      <w:lvlJc w:val="right"/>
      <w:pPr>
        <w:tabs>
          <w:tab w:val="num" w:pos="5178"/>
        </w:tabs>
        <w:ind w:left="5178" w:hanging="180"/>
      </w:pPr>
      <w:rPr>
        <w:rFonts w:cs="Times New Roman"/>
      </w:rPr>
    </w:lvl>
    <w:lvl w:ilvl="6" w:tplc="0419000F" w:tentative="1">
      <w:start w:val="1"/>
      <w:numFmt w:val="decimal"/>
      <w:lvlText w:val="%7."/>
      <w:lvlJc w:val="left"/>
      <w:pPr>
        <w:tabs>
          <w:tab w:val="num" w:pos="5898"/>
        </w:tabs>
        <w:ind w:left="5898" w:hanging="360"/>
      </w:pPr>
      <w:rPr>
        <w:rFonts w:cs="Times New Roman"/>
      </w:rPr>
    </w:lvl>
    <w:lvl w:ilvl="7" w:tplc="04190019" w:tentative="1">
      <w:start w:val="1"/>
      <w:numFmt w:val="lowerLetter"/>
      <w:lvlText w:val="%8."/>
      <w:lvlJc w:val="left"/>
      <w:pPr>
        <w:tabs>
          <w:tab w:val="num" w:pos="6618"/>
        </w:tabs>
        <w:ind w:left="6618" w:hanging="360"/>
      </w:pPr>
      <w:rPr>
        <w:rFonts w:cs="Times New Roman"/>
      </w:rPr>
    </w:lvl>
    <w:lvl w:ilvl="8" w:tplc="0419001B" w:tentative="1">
      <w:start w:val="1"/>
      <w:numFmt w:val="lowerRoman"/>
      <w:lvlText w:val="%9."/>
      <w:lvlJc w:val="right"/>
      <w:pPr>
        <w:tabs>
          <w:tab w:val="num" w:pos="7338"/>
        </w:tabs>
        <w:ind w:left="7338" w:hanging="180"/>
      </w:pPr>
      <w:rPr>
        <w:rFonts w:cs="Times New Roman"/>
      </w:rPr>
    </w:lvl>
  </w:abstractNum>
  <w:abstractNum w:abstractNumId="25">
    <w:nsid w:val="667E3A63"/>
    <w:multiLevelType w:val="multilevel"/>
    <w:tmpl w:val="38208162"/>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B777EA7"/>
    <w:multiLevelType w:val="hybridMultilevel"/>
    <w:tmpl w:val="1DA818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B8C2E5B"/>
    <w:multiLevelType w:val="hybridMultilevel"/>
    <w:tmpl w:val="31948006"/>
    <w:lvl w:ilvl="0" w:tplc="C2B88CDE">
      <w:start w:val="1"/>
      <w:numFmt w:val="decimal"/>
      <w:lvlText w:val="%1)"/>
      <w:lvlJc w:val="left"/>
      <w:pPr>
        <w:tabs>
          <w:tab w:val="num" w:pos="1080"/>
        </w:tabs>
        <w:ind w:left="757" w:hanging="397"/>
      </w:pPr>
      <w:rPr>
        <w:rFonts w:cs="Times New Roman" w:hint="default"/>
        <w:vertAlign w:val="baseline"/>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71551DB1"/>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9">
    <w:nsid w:val="7B74572A"/>
    <w:multiLevelType w:val="hybridMultilevel"/>
    <w:tmpl w:val="7D8A9B02"/>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5"/>
  </w:num>
  <w:num w:numId="2">
    <w:abstractNumId w:val="14"/>
  </w:num>
  <w:num w:numId="3">
    <w:abstractNumId w:val="18"/>
  </w:num>
  <w:num w:numId="4">
    <w:abstractNumId w:val="3"/>
  </w:num>
  <w:num w:numId="5">
    <w:abstractNumId w:val="17"/>
  </w:num>
  <w:num w:numId="6">
    <w:abstractNumId w:val="5"/>
  </w:num>
  <w:num w:numId="7">
    <w:abstractNumId w:val="0"/>
    <w:lvlOverride w:ilvl="0">
      <w:lvl w:ilvl="0">
        <w:numFmt w:val="bullet"/>
        <w:lvlText w:val="-"/>
        <w:legacy w:legacy="1" w:legacySpace="0" w:legacyIndent="221"/>
        <w:lvlJc w:val="left"/>
        <w:rPr>
          <w:rFonts w:ascii="Times New Roman" w:hAnsi="Times New Roman" w:hint="default"/>
        </w:rPr>
      </w:lvl>
    </w:lvlOverride>
  </w:num>
  <w:num w:numId="8">
    <w:abstractNumId w:val="2"/>
  </w:num>
  <w:num w:numId="9">
    <w:abstractNumId w:val="20"/>
    <w:lvlOverride w:ilvl="0">
      <w:startOverride w:val="1"/>
    </w:lvlOverride>
  </w:num>
  <w:num w:numId="10">
    <w:abstractNumId w:val="21"/>
  </w:num>
  <w:num w:numId="11">
    <w:abstractNumId w:val="6"/>
  </w:num>
  <w:num w:numId="12">
    <w:abstractNumId w:val="1"/>
  </w:num>
  <w:num w:numId="13">
    <w:abstractNumId w:val="10"/>
  </w:num>
  <w:num w:numId="14">
    <w:abstractNumId w:val="25"/>
  </w:num>
  <w:num w:numId="15">
    <w:abstractNumId w:val="26"/>
  </w:num>
  <w:num w:numId="16">
    <w:abstractNumId w:val="9"/>
  </w:num>
  <w:num w:numId="17">
    <w:abstractNumId w:val="27"/>
  </w:num>
  <w:num w:numId="18">
    <w:abstractNumId w:val="13"/>
  </w:num>
  <w:num w:numId="19">
    <w:abstractNumId w:val="29"/>
  </w:num>
  <w:num w:numId="20">
    <w:abstractNumId w:val="22"/>
  </w:num>
  <w:num w:numId="21">
    <w:abstractNumId w:val="12"/>
  </w:num>
  <w:num w:numId="22">
    <w:abstractNumId w:val="19"/>
  </w:num>
  <w:num w:numId="23">
    <w:abstractNumId w:val="8"/>
  </w:num>
  <w:num w:numId="24">
    <w:abstractNumId w:val="16"/>
  </w:num>
  <w:num w:numId="25">
    <w:abstractNumId w:val="23"/>
  </w:num>
  <w:num w:numId="26">
    <w:abstractNumId w:val="11"/>
  </w:num>
  <w:num w:numId="27">
    <w:abstractNumId w:val="28"/>
  </w:num>
  <w:num w:numId="28">
    <w:abstractNumId w:val="4"/>
  </w:num>
  <w:num w:numId="29">
    <w:abstractNumId w:val="24"/>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41CE"/>
    <w:rsid w:val="00001805"/>
    <w:rsid w:val="00002755"/>
    <w:rsid w:val="000041CE"/>
    <w:rsid w:val="00011AD9"/>
    <w:rsid w:val="00011EE5"/>
    <w:rsid w:val="0001209C"/>
    <w:rsid w:val="0001744C"/>
    <w:rsid w:val="00020A29"/>
    <w:rsid w:val="00026AD3"/>
    <w:rsid w:val="00032B01"/>
    <w:rsid w:val="000355AC"/>
    <w:rsid w:val="00040543"/>
    <w:rsid w:val="00041528"/>
    <w:rsid w:val="00043911"/>
    <w:rsid w:val="00046F01"/>
    <w:rsid w:val="00057A05"/>
    <w:rsid w:val="0006234D"/>
    <w:rsid w:val="00067F52"/>
    <w:rsid w:val="00070D42"/>
    <w:rsid w:val="000747D1"/>
    <w:rsid w:val="00080A73"/>
    <w:rsid w:val="00081494"/>
    <w:rsid w:val="00083864"/>
    <w:rsid w:val="000925F8"/>
    <w:rsid w:val="00096B33"/>
    <w:rsid w:val="000A51CA"/>
    <w:rsid w:val="000A551D"/>
    <w:rsid w:val="000B2A02"/>
    <w:rsid w:val="000E0F49"/>
    <w:rsid w:val="000E1297"/>
    <w:rsid w:val="000E54C7"/>
    <w:rsid w:val="000F51BE"/>
    <w:rsid w:val="00101B2B"/>
    <w:rsid w:val="001127E7"/>
    <w:rsid w:val="00126A36"/>
    <w:rsid w:val="001301F0"/>
    <w:rsid w:val="00134F40"/>
    <w:rsid w:val="001364C7"/>
    <w:rsid w:val="00137262"/>
    <w:rsid w:val="0013778F"/>
    <w:rsid w:val="001433FF"/>
    <w:rsid w:val="00145D62"/>
    <w:rsid w:val="00150D1A"/>
    <w:rsid w:val="0015195C"/>
    <w:rsid w:val="0017630F"/>
    <w:rsid w:val="001775FC"/>
    <w:rsid w:val="001820B5"/>
    <w:rsid w:val="001837E1"/>
    <w:rsid w:val="0018512B"/>
    <w:rsid w:val="001865F0"/>
    <w:rsid w:val="0018688C"/>
    <w:rsid w:val="00192E54"/>
    <w:rsid w:val="00193CBB"/>
    <w:rsid w:val="00194AB6"/>
    <w:rsid w:val="001A53BE"/>
    <w:rsid w:val="001A7CC9"/>
    <w:rsid w:val="001B2815"/>
    <w:rsid w:val="001B5F49"/>
    <w:rsid w:val="001C3541"/>
    <w:rsid w:val="001C3804"/>
    <w:rsid w:val="001C4E21"/>
    <w:rsid w:val="001C5C78"/>
    <w:rsid w:val="001D358F"/>
    <w:rsid w:val="001E3F7A"/>
    <w:rsid w:val="001F0110"/>
    <w:rsid w:val="00206ED5"/>
    <w:rsid w:val="002078F3"/>
    <w:rsid w:val="00210032"/>
    <w:rsid w:val="002113E4"/>
    <w:rsid w:val="002119BD"/>
    <w:rsid w:val="002143DE"/>
    <w:rsid w:val="00216E87"/>
    <w:rsid w:val="00217A97"/>
    <w:rsid w:val="00231943"/>
    <w:rsid w:val="00235DA6"/>
    <w:rsid w:val="00244DE7"/>
    <w:rsid w:val="0024645A"/>
    <w:rsid w:val="00255E5C"/>
    <w:rsid w:val="00256FD3"/>
    <w:rsid w:val="00262572"/>
    <w:rsid w:val="002625C3"/>
    <w:rsid w:val="0026636C"/>
    <w:rsid w:val="00266B53"/>
    <w:rsid w:val="0027505B"/>
    <w:rsid w:val="00275686"/>
    <w:rsid w:val="002769C5"/>
    <w:rsid w:val="002830DD"/>
    <w:rsid w:val="00283215"/>
    <w:rsid w:val="00291399"/>
    <w:rsid w:val="00292940"/>
    <w:rsid w:val="00294EB5"/>
    <w:rsid w:val="002A66A2"/>
    <w:rsid w:val="002A7338"/>
    <w:rsid w:val="002B27C5"/>
    <w:rsid w:val="002C3B80"/>
    <w:rsid w:val="002C6D95"/>
    <w:rsid w:val="002D369E"/>
    <w:rsid w:val="002D40E0"/>
    <w:rsid w:val="002D6845"/>
    <w:rsid w:val="002E3140"/>
    <w:rsid w:val="002E3D4C"/>
    <w:rsid w:val="002E5AC5"/>
    <w:rsid w:val="002E722C"/>
    <w:rsid w:val="003119FF"/>
    <w:rsid w:val="00311B7F"/>
    <w:rsid w:val="00314834"/>
    <w:rsid w:val="00322ED6"/>
    <w:rsid w:val="00325954"/>
    <w:rsid w:val="00325EC2"/>
    <w:rsid w:val="0033197B"/>
    <w:rsid w:val="00333B12"/>
    <w:rsid w:val="003617B6"/>
    <w:rsid w:val="00366119"/>
    <w:rsid w:val="00372BB8"/>
    <w:rsid w:val="003754C7"/>
    <w:rsid w:val="00375FF6"/>
    <w:rsid w:val="0037675A"/>
    <w:rsid w:val="0037749D"/>
    <w:rsid w:val="00381C5E"/>
    <w:rsid w:val="0038737E"/>
    <w:rsid w:val="003A4F87"/>
    <w:rsid w:val="003B549D"/>
    <w:rsid w:val="003C1FBB"/>
    <w:rsid w:val="003E4F14"/>
    <w:rsid w:val="00400CAA"/>
    <w:rsid w:val="00426A40"/>
    <w:rsid w:val="00433822"/>
    <w:rsid w:val="004439EE"/>
    <w:rsid w:val="00455CE4"/>
    <w:rsid w:val="0046275C"/>
    <w:rsid w:val="004851CA"/>
    <w:rsid w:val="00491688"/>
    <w:rsid w:val="004A6024"/>
    <w:rsid w:val="004B0D83"/>
    <w:rsid w:val="004B40B9"/>
    <w:rsid w:val="004C0B20"/>
    <w:rsid w:val="004C0EEF"/>
    <w:rsid w:val="004C173F"/>
    <w:rsid w:val="004C6CC3"/>
    <w:rsid w:val="004D03B8"/>
    <w:rsid w:val="004D37D0"/>
    <w:rsid w:val="004D5538"/>
    <w:rsid w:val="004D77C2"/>
    <w:rsid w:val="004E184A"/>
    <w:rsid w:val="004E19C4"/>
    <w:rsid w:val="004E1AD0"/>
    <w:rsid w:val="004E6886"/>
    <w:rsid w:val="004F627C"/>
    <w:rsid w:val="004F7AEB"/>
    <w:rsid w:val="00501648"/>
    <w:rsid w:val="005021C4"/>
    <w:rsid w:val="00505AC0"/>
    <w:rsid w:val="005105D4"/>
    <w:rsid w:val="005177D1"/>
    <w:rsid w:val="005205DF"/>
    <w:rsid w:val="005225FD"/>
    <w:rsid w:val="00523726"/>
    <w:rsid w:val="00532272"/>
    <w:rsid w:val="00532FB2"/>
    <w:rsid w:val="00534414"/>
    <w:rsid w:val="00536518"/>
    <w:rsid w:val="0055105B"/>
    <w:rsid w:val="00551C57"/>
    <w:rsid w:val="005520F6"/>
    <w:rsid w:val="00552D09"/>
    <w:rsid w:val="00561418"/>
    <w:rsid w:val="00562690"/>
    <w:rsid w:val="00580D4E"/>
    <w:rsid w:val="005824AB"/>
    <w:rsid w:val="00583585"/>
    <w:rsid w:val="00583AB8"/>
    <w:rsid w:val="00586C7B"/>
    <w:rsid w:val="00590AD7"/>
    <w:rsid w:val="00591B69"/>
    <w:rsid w:val="00595684"/>
    <w:rsid w:val="005A1D94"/>
    <w:rsid w:val="005A4A27"/>
    <w:rsid w:val="005B38B0"/>
    <w:rsid w:val="005B7343"/>
    <w:rsid w:val="005C01C9"/>
    <w:rsid w:val="005C30A8"/>
    <w:rsid w:val="005C3D88"/>
    <w:rsid w:val="005C57E1"/>
    <w:rsid w:val="005C5C0D"/>
    <w:rsid w:val="005C634D"/>
    <w:rsid w:val="005E3CC6"/>
    <w:rsid w:val="005E7497"/>
    <w:rsid w:val="005F3598"/>
    <w:rsid w:val="005F42F8"/>
    <w:rsid w:val="005F7427"/>
    <w:rsid w:val="00601EEE"/>
    <w:rsid w:val="0060315F"/>
    <w:rsid w:val="0060405E"/>
    <w:rsid w:val="00606CE7"/>
    <w:rsid w:val="006105AE"/>
    <w:rsid w:val="00612700"/>
    <w:rsid w:val="00613630"/>
    <w:rsid w:val="0061495D"/>
    <w:rsid w:val="006155E8"/>
    <w:rsid w:val="006239F7"/>
    <w:rsid w:val="0064439C"/>
    <w:rsid w:val="00645D36"/>
    <w:rsid w:val="006533CE"/>
    <w:rsid w:val="006562EC"/>
    <w:rsid w:val="00662638"/>
    <w:rsid w:val="00666B53"/>
    <w:rsid w:val="00673276"/>
    <w:rsid w:val="00677EF7"/>
    <w:rsid w:val="0068591A"/>
    <w:rsid w:val="006A6DB6"/>
    <w:rsid w:val="006A7248"/>
    <w:rsid w:val="006B0283"/>
    <w:rsid w:val="006B0EA9"/>
    <w:rsid w:val="006B1D06"/>
    <w:rsid w:val="006B25A2"/>
    <w:rsid w:val="006B40ED"/>
    <w:rsid w:val="006B47DD"/>
    <w:rsid w:val="006C4845"/>
    <w:rsid w:val="006D1880"/>
    <w:rsid w:val="006D23EA"/>
    <w:rsid w:val="006D32A0"/>
    <w:rsid w:val="006E09C4"/>
    <w:rsid w:val="006E6B55"/>
    <w:rsid w:val="006F169D"/>
    <w:rsid w:val="006F7842"/>
    <w:rsid w:val="00700547"/>
    <w:rsid w:val="00700DC9"/>
    <w:rsid w:val="00702BFB"/>
    <w:rsid w:val="0071352D"/>
    <w:rsid w:val="00714033"/>
    <w:rsid w:val="00715CA1"/>
    <w:rsid w:val="0072012B"/>
    <w:rsid w:val="00723A54"/>
    <w:rsid w:val="007268E9"/>
    <w:rsid w:val="007316BF"/>
    <w:rsid w:val="00736567"/>
    <w:rsid w:val="00745929"/>
    <w:rsid w:val="00746F95"/>
    <w:rsid w:val="00757EC2"/>
    <w:rsid w:val="0076137B"/>
    <w:rsid w:val="00772DDA"/>
    <w:rsid w:val="007777F1"/>
    <w:rsid w:val="00782898"/>
    <w:rsid w:val="00783F00"/>
    <w:rsid w:val="0078401C"/>
    <w:rsid w:val="007A2A44"/>
    <w:rsid w:val="007A58AF"/>
    <w:rsid w:val="007B246F"/>
    <w:rsid w:val="007B655B"/>
    <w:rsid w:val="007B67B3"/>
    <w:rsid w:val="007C0A10"/>
    <w:rsid w:val="007C0A4A"/>
    <w:rsid w:val="007C5965"/>
    <w:rsid w:val="007D5B64"/>
    <w:rsid w:val="007D6982"/>
    <w:rsid w:val="007E6A39"/>
    <w:rsid w:val="00807469"/>
    <w:rsid w:val="008079C8"/>
    <w:rsid w:val="00813946"/>
    <w:rsid w:val="00816E52"/>
    <w:rsid w:val="00830684"/>
    <w:rsid w:val="00841F60"/>
    <w:rsid w:val="00844657"/>
    <w:rsid w:val="00860016"/>
    <w:rsid w:val="008716AA"/>
    <w:rsid w:val="008740C6"/>
    <w:rsid w:val="008763FE"/>
    <w:rsid w:val="00877176"/>
    <w:rsid w:val="00892F99"/>
    <w:rsid w:val="00893022"/>
    <w:rsid w:val="00893389"/>
    <w:rsid w:val="00893AA2"/>
    <w:rsid w:val="008A0C2A"/>
    <w:rsid w:val="008A2DC3"/>
    <w:rsid w:val="008A3264"/>
    <w:rsid w:val="008A4BF9"/>
    <w:rsid w:val="008A6A26"/>
    <w:rsid w:val="008B722C"/>
    <w:rsid w:val="008C4451"/>
    <w:rsid w:val="008C4791"/>
    <w:rsid w:val="008C4C61"/>
    <w:rsid w:val="008C50C6"/>
    <w:rsid w:val="008C7C78"/>
    <w:rsid w:val="008D33EC"/>
    <w:rsid w:val="008D7040"/>
    <w:rsid w:val="008D72DB"/>
    <w:rsid w:val="008E16AA"/>
    <w:rsid w:val="008E1DA8"/>
    <w:rsid w:val="008E56CB"/>
    <w:rsid w:val="008E5977"/>
    <w:rsid w:val="008F3AA9"/>
    <w:rsid w:val="008F5DF6"/>
    <w:rsid w:val="008F7142"/>
    <w:rsid w:val="009041B6"/>
    <w:rsid w:val="009111B1"/>
    <w:rsid w:val="0091137A"/>
    <w:rsid w:val="00913023"/>
    <w:rsid w:val="0092076D"/>
    <w:rsid w:val="009328FD"/>
    <w:rsid w:val="00953C57"/>
    <w:rsid w:val="00953D7D"/>
    <w:rsid w:val="009610EE"/>
    <w:rsid w:val="009621CE"/>
    <w:rsid w:val="00967685"/>
    <w:rsid w:val="00972A85"/>
    <w:rsid w:val="00973E77"/>
    <w:rsid w:val="009754A1"/>
    <w:rsid w:val="00980235"/>
    <w:rsid w:val="00984ECA"/>
    <w:rsid w:val="0098667B"/>
    <w:rsid w:val="00990015"/>
    <w:rsid w:val="00990253"/>
    <w:rsid w:val="00991B26"/>
    <w:rsid w:val="009947C8"/>
    <w:rsid w:val="0099504C"/>
    <w:rsid w:val="009972BA"/>
    <w:rsid w:val="009975C3"/>
    <w:rsid w:val="009A3BE0"/>
    <w:rsid w:val="009A5CB1"/>
    <w:rsid w:val="009A5E1D"/>
    <w:rsid w:val="009B0619"/>
    <w:rsid w:val="009B1860"/>
    <w:rsid w:val="009B1ED0"/>
    <w:rsid w:val="009B563E"/>
    <w:rsid w:val="009C1031"/>
    <w:rsid w:val="009D2488"/>
    <w:rsid w:val="009D2C95"/>
    <w:rsid w:val="009E1BE0"/>
    <w:rsid w:val="009F6FAC"/>
    <w:rsid w:val="00A01E08"/>
    <w:rsid w:val="00A0484A"/>
    <w:rsid w:val="00A05FDE"/>
    <w:rsid w:val="00A104C6"/>
    <w:rsid w:val="00A15B7C"/>
    <w:rsid w:val="00A15EA4"/>
    <w:rsid w:val="00A2195D"/>
    <w:rsid w:val="00A23935"/>
    <w:rsid w:val="00A264FB"/>
    <w:rsid w:val="00A265E2"/>
    <w:rsid w:val="00A32C6C"/>
    <w:rsid w:val="00A334D6"/>
    <w:rsid w:val="00A3519F"/>
    <w:rsid w:val="00A35A29"/>
    <w:rsid w:val="00A35CC9"/>
    <w:rsid w:val="00A35DAF"/>
    <w:rsid w:val="00A36014"/>
    <w:rsid w:val="00A41772"/>
    <w:rsid w:val="00A45E28"/>
    <w:rsid w:val="00A46BFC"/>
    <w:rsid w:val="00A513C6"/>
    <w:rsid w:val="00A617C5"/>
    <w:rsid w:val="00A61B67"/>
    <w:rsid w:val="00A7451D"/>
    <w:rsid w:val="00A74D2A"/>
    <w:rsid w:val="00A76880"/>
    <w:rsid w:val="00A76B72"/>
    <w:rsid w:val="00A85FD7"/>
    <w:rsid w:val="00A86BB8"/>
    <w:rsid w:val="00A87B33"/>
    <w:rsid w:val="00A939ED"/>
    <w:rsid w:val="00A974E7"/>
    <w:rsid w:val="00AA3F89"/>
    <w:rsid w:val="00AA6A54"/>
    <w:rsid w:val="00AB24B7"/>
    <w:rsid w:val="00AD4263"/>
    <w:rsid w:val="00AD45BA"/>
    <w:rsid w:val="00AD4D6F"/>
    <w:rsid w:val="00AD52FB"/>
    <w:rsid w:val="00AD75AD"/>
    <w:rsid w:val="00AE280B"/>
    <w:rsid w:val="00AE411F"/>
    <w:rsid w:val="00AF7B07"/>
    <w:rsid w:val="00B06CB0"/>
    <w:rsid w:val="00B076BE"/>
    <w:rsid w:val="00B1275C"/>
    <w:rsid w:val="00B16243"/>
    <w:rsid w:val="00B23754"/>
    <w:rsid w:val="00B26015"/>
    <w:rsid w:val="00B47C97"/>
    <w:rsid w:val="00B51A0D"/>
    <w:rsid w:val="00B54380"/>
    <w:rsid w:val="00B55F80"/>
    <w:rsid w:val="00B653BF"/>
    <w:rsid w:val="00B72A0A"/>
    <w:rsid w:val="00B84502"/>
    <w:rsid w:val="00B85177"/>
    <w:rsid w:val="00BB07C7"/>
    <w:rsid w:val="00BB0852"/>
    <w:rsid w:val="00BB2100"/>
    <w:rsid w:val="00BB2BED"/>
    <w:rsid w:val="00BB35CF"/>
    <w:rsid w:val="00BC4860"/>
    <w:rsid w:val="00BD2603"/>
    <w:rsid w:val="00BD6289"/>
    <w:rsid w:val="00BE083E"/>
    <w:rsid w:val="00BE545F"/>
    <w:rsid w:val="00BE72BD"/>
    <w:rsid w:val="00BF51E7"/>
    <w:rsid w:val="00C046FE"/>
    <w:rsid w:val="00C04ACB"/>
    <w:rsid w:val="00C062ED"/>
    <w:rsid w:val="00C07405"/>
    <w:rsid w:val="00C07D58"/>
    <w:rsid w:val="00C07DE2"/>
    <w:rsid w:val="00C10BE9"/>
    <w:rsid w:val="00C1238A"/>
    <w:rsid w:val="00C203CD"/>
    <w:rsid w:val="00C20802"/>
    <w:rsid w:val="00C234D3"/>
    <w:rsid w:val="00C34164"/>
    <w:rsid w:val="00C3675F"/>
    <w:rsid w:val="00C44890"/>
    <w:rsid w:val="00C46E38"/>
    <w:rsid w:val="00C57E0E"/>
    <w:rsid w:val="00C629F7"/>
    <w:rsid w:val="00C63999"/>
    <w:rsid w:val="00C70CD5"/>
    <w:rsid w:val="00C76A38"/>
    <w:rsid w:val="00C8232D"/>
    <w:rsid w:val="00CA04CF"/>
    <w:rsid w:val="00CA3197"/>
    <w:rsid w:val="00CA35E6"/>
    <w:rsid w:val="00CA435B"/>
    <w:rsid w:val="00CA4DD9"/>
    <w:rsid w:val="00CB15BE"/>
    <w:rsid w:val="00CB64A1"/>
    <w:rsid w:val="00CB78ED"/>
    <w:rsid w:val="00CC30D3"/>
    <w:rsid w:val="00CC5663"/>
    <w:rsid w:val="00CD15A6"/>
    <w:rsid w:val="00CD59C8"/>
    <w:rsid w:val="00CE5703"/>
    <w:rsid w:val="00CF1005"/>
    <w:rsid w:val="00D04A76"/>
    <w:rsid w:val="00D16279"/>
    <w:rsid w:val="00D16358"/>
    <w:rsid w:val="00D33032"/>
    <w:rsid w:val="00D34C99"/>
    <w:rsid w:val="00D41ED1"/>
    <w:rsid w:val="00D42DB4"/>
    <w:rsid w:val="00D53825"/>
    <w:rsid w:val="00D62D4F"/>
    <w:rsid w:val="00D6585E"/>
    <w:rsid w:val="00D75A1A"/>
    <w:rsid w:val="00D8285A"/>
    <w:rsid w:val="00D95597"/>
    <w:rsid w:val="00D96B77"/>
    <w:rsid w:val="00D9796E"/>
    <w:rsid w:val="00DC1FE4"/>
    <w:rsid w:val="00DC4617"/>
    <w:rsid w:val="00DC64E3"/>
    <w:rsid w:val="00DC77D8"/>
    <w:rsid w:val="00DD1B4C"/>
    <w:rsid w:val="00DD44B4"/>
    <w:rsid w:val="00DD4817"/>
    <w:rsid w:val="00DD5DD0"/>
    <w:rsid w:val="00DD6833"/>
    <w:rsid w:val="00DE037E"/>
    <w:rsid w:val="00DE085F"/>
    <w:rsid w:val="00DE1E82"/>
    <w:rsid w:val="00DF07EF"/>
    <w:rsid w:val="00DF756E"/>
    <w:rsid w:val="00E010B7"/>
    <w:rsid w:val="00E05D22"/>
    <w:rsid w:val="00E10E9C"/>
    <w:rsid w:val="00E1142F"/>
    <w:rsid w:val="00E13B67"/>
    <w:rsid w:val="00E178DF"/>
    <w:rsid w:val="00E17DD8"/>
    <w:rsid w:val="00E211C5"/>
    <w:rsid w:val="00E217B1"/>
    <w:rsid w:val="00E30FB9"/>
    <w:rsid w:val="00E40E34"/>
    <w:rsid w:val="00E41409"/>
    <w:rsid w:val="00E4607F"/>
    <w:rsid w:val="00E60190"/>
    <w:rsid w:val="00E601D4"/>
    <w:rsid w:val="00E63B5F"/>
    <w:rsid w:val="00E72705"/>
    <w:rsid w:val="00E74144"/>
    <w:rsid w:val="00E742EC"/>
    <w:rsid w:val="00E76753"/>
    <w:rsid w:val="00E80672"/>
    <w:rsid w:val="00E8266E"/>
    <w:rsid w:val="00E91981"/>
    <w:rsid w:val="00E95BD3"/>
    <w:rsid w:val="00E9689D"/>
    <w:rsid w:val="00EA6AEF"/>
    <w:rsid w:val="00EB4061"/>
    <w:rsid w:val="00EB55F4"/>
    <w:rsid w:val="00EC4207"/>
    <w:rsid w:val="00EC5330"/>
    <w:rsid w:val="00EC6E38"/>
    <w:rsid w:val="00EC74EB"/>
    <w:rsid w:val="00ED5A61"/>
    <w:rsid w:val="00ED6B76"/>
    <w:rsid w:val="00F021BE"/>
    <w:rsid w:val="00F12935"/>
    <w:rsid w:val="00F13AE0"/>
    <w:rsid w:val="00F13FDA"/>
    <w:rsid w:val="00F1555A"/>
    <w:rsid w:val="00F160C2"/>
    <w:rsid w:val="00F172E2"/>
    <w:rsid w:val="00F202A6"/>
    <w:rsid w:val="00F22D08"/>
    <w:rsid w:val="00F24CEF"/>
    <w:rsid w:val="00F25F20"/>
    <w:rsid w:val="00F43DBF"/>
    <w:rsid w:val="00F449B2"/>
    <w:rsid w:val="00F4590F"/>
    <w:rsid w:val="00F46EB4"/>
    <w:rsid w:val="00F47FA9"/>
    <w:rsid w:val="00F5153F"/>
    <w:rsid w:val="00F52086"/>
    <w:rsid w:val="00F52B8A"/>
    <w:rsid w:val="00F54864"/>
    <w:rsid w:val="00F563C8"/>
    <w:rsid w:val="00F56B2D"/>
    <w:rsid w:val="00F57BCB"/>
    <w:rsid w:val="00F63694"/>
    <w:rsid w:val="00F65213"/>
    <w:rsid w:val="00F73ECC"/>
    <w:rsid w:val="00F74DB9"/>
    <w:rsid w:val="00F8066C"/>
    <w:rsid w:val="00F95C5D"/>
    <w:rsid w:val="00F9605A"/>
    <w:rsid w:val="00FA5B97"/>
    <w:rsid w:val="00FB2517"/>
    <w:rsid w:val="00FC0905"/>
    <w:rsid w:val="00FC6262"/>
    <w:rsid w:val="00FC651A"/>
    <w:rsid w:val="00FC696E"/>
    <w:rsid w:val="00FC7017"/>
    <w:rsid w:val="00FE28BA"/>
    <w:rsid w:val="00FE33F0"/>
    <w:rsid w:val="00FE3EEA"/>
    <w:rsid w:val="00FE42D0"/>
    <w:rsid w:val="00FE59F9"/>
    <w:rsid w:val="00FE6837"/>
    <w:rsid w:val="00FF324D"/>
    <w:rsid w:val="00FF7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00"/>
    <o:shapelayout v:ext="edit">
      <o:idmap v:ext="edit" data="1"/>
    </o:shapelayout>
  </w:shapeDefaults>
  <w:decimalSymbol w:val=","/>
  <w:listSeparator w:val=";"/>
  <w14:defaultImageDpi w14:val="0"/>
  <w15:chartTrackingRefBased/>
  <w15:docId w15:val="{05776207-EF7B-4732-A796-D40DF7DD9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2FB"/>
  </w:style>
  <w:style w:type="paragraph" w:styleId="5">
    <w:name w:val="heading 5"/>
    <w:basedOn w:val="a"/>
    <w:next w:val="a"/>
    <w:link w:val="50"/>
    <w:uiPriority w:val="9"/>
    <w:qFormat/>
    <w:rsid w:val="000041CE"/>
    <w:pPr>
      <w:keepNext/>
      <w:numPr>
        <w:numId w:val="3"/>
      </w:numPr>
      <w:jc w:val="both"/>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Body Text Indent"/>
    <w:basedOn w:val="a"/>
    <w:link w:val="a4"/>
    <w:uiPriority w:val="99"/>
    <w:rsid w:val="000041CE"/>
    <w:pPr>
      <w:ind w:left="567" w:hanging="567"/>
      <w:jc w:val="both"/>
    </w:pPr>
    <w:rPr>
      <w:b/>
      <w:sz w:val="32"/>
    </w:rPr>
  </w:style>
  <w:style w:type="character" w:customStyle="1" w:styleId="a4">
    <w:name w:val="Основной текст с отступом Знак"/>
    <w:link w:val="a3"/>
    <w:uiPriority w:val="99"/>
    <w:semiHidden/>
  </w:style>
  <w:style w:type="paragraph" w:styleId="a5">
    <w:name w:val="Body Text"/>
    <w:basedOn w:val="a"/>
    <w:link w:val="a6"/>
    <w:uiPriority w:val="99"/>
    <w:rsid w:val="000041CE"/>
    <w:pPr>
      <w:spacing w:after="120"/>
    </w:pPr>
  </w:style>
  <w:style w:type="character" w:customStyle="1" w:styleId="a6">
    <w:name w:val="Основной текст Знак"/>
    <w:link w:val="a5"/>
    <w:uiPriority w:val="99"/>
    <w:semiHidden/>
  </w:style>
  <w:style w:type="paragraph" w:styleId="3">
    <w:name w:val="Body Text 3"/>
    <w:basedOn w:val="a"/>
    <w:link w:val="30"/>
    <w:uiPriority w:val="99"/>
    <w:rsid w:val="000041CE"/>
    <w:pPr>
      <w:spacing w:after="120"/>
    </w:pPr>
    <w:rPr>
      <w:sz w:val="16"/>
      <w:szCs w:val="16"/>
    </w:rPr>
  </w:style>
  <w:style w:type="character" w:customStyle="1" w:styleId="30">
    <w:name w:val="Основной текст 3 Знак"/>
    <w:link w:val="3"/>
    <w:uiPriority w:val="99"/>
    <w:semiHidden/>
    <w:rPr>
      <w:sz w:val="16"/>
      <w:szCs w:val="16"/>
    </w:rPr>
  </w:style>
  <w:style w:type="paragraph" w:styleId="HTML">
    <w:name w:val="HTML Preformatted"/>
    <w:basedOn w:val="a"/>
    <w:link w:val="HTML0"/>
    <w:uiPriority w:val="99"/>
    <w:rsid w:val="000041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semiHidden/>
    <w:rPr>
      <w:rFonts w:ascii="Courier New" w:hAnsi="Courier New" w:cs="Courier New"/>
    </w:rPr>
  </w:style>
  <w:style w:type="paragraph" w:styleId="2">
    <w:name w:val="Body Text Indent 2"/>
    <w:basedOn w:val="a"/>
    <w:link w:val="20"/>
    <w:uiPriority w:val="99"/>
    <w:rsid w:val="000041CE"/>
    <w:pPr>
      <w:spacing w:after="120" w:line="480" w:lineRule="auto"/>
      <w:ind w:left="283"/>
    </w:pPr>
  </w:style>
  <w:style w:type="character" w:customStyle="1" w:styleId="20">
    <w:name w:val="Основной текст с отступом 2 Знак"/>
    <w:link w:val="2"/>
    <w:uiPriority w:val="99"/>
    <w:semiHidden/>
  </w:style>
  <w:style w:type="table" w:styleId="a7">
    <w:name w:val="Table Grid"/>
    <w:basedOn w:val="a1"/>
    <w:uiPriority w:val="59"/>
    <w:rsid w:val="000041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rsid w:val="00325EC2"/>
    <w:pPr>
      <w:tabs>
        <w:tab w:val="center" w:pos="4677"/>
        <w:tab w:val="right" w:pos="9355"/>
      </w:tabs>
    </w:pPr>
  </w:style>
  <w:style w:type="character" w:customStyle="1" w:styleId="a9">
    <w:name w:val="Верхний колонтитул Знак"/>
    <w:link w:val="a8"/>
    <w:uiPriority w:val="99"/>
    <w:semiHidden/>
  </w:style>
  <w:style w:type="character" w:styleId="aa">
    <w:name w:val="page number"/>
    <w:uiPriority w:val="99"/>
    <w:rsid w:val="00325EC2"/>
    <w:rPr>
      <w:rFonts w:cs="Times New Roman"/>
    </w:rPr>
  </w:style>
  <w:style w:type="paragraph" w:styleId="ab">
    <w:name w:val="Normal (Web)"/>
    <w:basedOn w:val="a"/>
    <w:uiPriority w:val="99"/>
    <w:rsid w:val="00F63694"/>
    <w:pPr>
      <w:spacing w:before="100" w:beforeAutospacing="1" w:after="100" w:afterAutospacing="1"/>
    </w:pPr>
    <w:rPr>
      <w:rFonts w:ascii="Verdana" w:hAnsi="Verdana"/>
      <w:sz w:val="18"/>
      <w:szCs w:val="18"/>
    </w:rPr>
  </w:style>
  <w:style w:type="paragraph" w:styleId="ac">
    <w:name w:val="footer"/>
    <w:basedOn w:val="a"/>
    <w:link w:val="ad"/>
    <w:uiPriority w:val="99"/>
    <w:rsid w:val="00210032"/>
    <w:pPr>
      <w:tabs>
        <w:tab w:val="center" w:pos="4677"/>
        <w:tab w:val="right" w:pos="9355"/>
      </w:tabs>
    </w:pPr>
  </w:style>
  <w:style w:type="character" w:customStyle="1" w:styleId="ad">
    <w:name w:val="Нижний колонтитул Знак"/>
    <w:link w:val="ac"/>
    <w:uiPriority w:val="99"/>
    <w:semiHidden/>
  </w:style>
  <w:style w:type="table" w:styleId="1">
    <w:name w:val="Table Grid 1"/>
    <w:basedOn w:val="a1"/>
    <w:uiPriority w:val="99"/>
    <w:rsid w:val="00816E5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insmall">
    <w:name w:val="insmall"/>
    <w:basedOn w:val="a"/>
    <w:rsid w:val="009F6FAC"/>
    <w:pPr>
      <w:spacing w:before="100" w:beforeAutospacing="1" w:after="100" w:afterAutospacing="1"/>
    </w:pPr>
    <w:rPr>
      <w:rFonts w:ascii="Verdana" w:eastAsia="Arial Unicode MS" w:hAnsi="Verdana" w:cs="Arial Unicode MS"/>
      <w:color w:val="000000"/>
      <w:sz w:val="24"/>
      <w:szCs w:val="24"/>
    </w:rPr>
  </w:style>
  <w:style w:type="character" w:styleId="ae">
    <w:name w:val="Strong"/>
    <w:uiPriority w:val="22"/>
    <w:qFormat/>
    <w:rsid w:val="00311B7F"/>
    <w:rPr>
      <w:rFonts w:cs="Times New Roman"/>
      <w:b/>
      <w:bCs/>
    </w:rPr>
  </w:style>
  <w:style w:type="character" w:styleId="af">
    <w:name w:val="Hyperlink"/>
    <w:uiPriority w:val="99"/>
    <w:rsid w:val="00294EB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249050">
      <w:marLeft w:val="0"/>
      <w:marRight w:val="0"/>
      <w:marTop w:val="0"/>
      <w:marBottom w:val="0"/>
      <w:divBdr>
        <w:top w:val="none" w:sz="0" w:space="0" w:color="auto"/>
        <w:left w:val="none" w:sz="0" w:space="0" w:color="auto"/>
        <w:bottom w:val="none" w:sz="0" w:space="0" w:color="auto"/>
        <w:right w:val="none" w:sz="0" w:space="0" w:color="auto"/>
      </w:divBdr>
    </w:div>
    <w:div w:id="149249052">
      <w:marLeft w:val="0"/>
      <w:marRight w:val="0"/>
      <w:marTop w:val="0"/>
      <w:marBottom w:val="0"/>
      <w:divBdr>
        <w:top w:val="none" w:sz="0" w:space="0" w:color="auto"/>
        <w:left w:val="none" w:sz="0" w:space="0" w:color="auto"/>
        <w:bottom w:val="none" w:sz="0" w:space="0" w:color="auto"/>
        <w:right w:val="none" w:sz="0" w:space="0" w:color="auto"/>
      </w:divBdr>
      <w:divsChild>
        <w:div w:id="149249051">
          <w:marLeft w:val="720"/>
          <w:marRight w:val="720"/>
          <w:marTop w:val="100"/>
          <w:marBottom w:val="100"/>
          <w:divBdr>
            <w:top w:val="none" w:sz="0" w:space="0" w:color="auto"/>
            <w:left w:val="none" w:sz="0" w:space="0" w:color="auto"/>
            <w:bottom w:val="none" w:sz="0" w:space="0" w:color="auto"/>
            <w:right w:val="none" w:sz="0" w:space="0" w:color="auto"/>
          </w:divBdr>
        </w:div>
        <w:div w:id="149249053">
          <w:marLeft w:val="720"/>
          <w:marRight w:val="720"/>
          <w:marTop w:val="100"/>
          <w:marBottom w:val="100"/>
          <w:divBdr>
            <w:top w:val="none" w:sz="0" w:space="0" w:color="auto"/>
            <w:left w:val="none" w:sz="0" w:space="0" w:color="auto"/>
            <w:bottom w:val="none" w:sz="0" w:space="0" w:color="auto"/>
            <w:right w:val="none" w:sz="0" w:space="0" w:color="auto"/>
          </w:divBdr>
        </w:div>
        <w:div w:id="149249054">
          <w:marLeft w:val="720"/>
          <w:marRight w:val="720"/>
          <w:marTop w:val="100"/>
          <w:marBottom w:val="100"/>
          <w:divBdr>
            <w:top w:val="none" w:sz="0" w:space="0" w:color="auto"/>
            <w:left w:val="none" w:sz="0" w:space="0" w:color="auto"/>
            <w:bottom w:val="none" w:sz="0" w:space="0" w:color="auto"/>
            <w:right w:val="none" w:sz="0" w:space="0" w:color="auto"/>
          </w:divBdr>
        </w:div>
        <w:div w:id="149249058">
          <w:marLeft w:val="720"/>
          <w:marRight w:val="720"/>
          <w:marTop w:val="100"/>
          <w:marBottom w:val="100"/>
          <w:divBdr>
            <w:top w:val="none" w:sz="0" w:space="0" w:color="auto"/>
            <w:left w:val="none" w:sz="0" w:space="0" w:color="auto"/>
            <w:bottom w:val="none" w:sz="0" w:space="0" w:color="auto"/>
            <w:right w:val="none" w:sz="0" w:space="0" w:color="auto"/>
          </w:divBdr>
        </w:div>
      </w:divsChild>
    </w:div>
    <w:div w:id="149249055">
      <w:marLeft w:val="0"/>
      <w:marRight w:val="0"/>
      <w:marTop w:val="0"/>
      <w:marBottom w:val="0"/>
      <w:divBdr>
        <w:top w:val="none" w:sz="0" w:space="0" w:color="auto"/>
        <w:left w:val="none" w:sz="0" w:space="0" w:color="auto"/>
        <w:bottom w:val="none" w:sz="0" w:space="0" w:color="auto"/>
        <w:right w:val="none" w:sz="0" w:space="0" w:color="auto"/>
      </w:divBdr>
    </w:div>
    <w:div w:id="149249056">
      <w:marLeft w:val="0"/>
      <w:marRight w:val="0"/>
      <w:marTop w:val="0"/>
      <w:marBottom w:val="0"/>
      <w:divBdr>
        <w:top w:val="none" w:sz="0" w:space="0" w:color="auto"/>
        <w:left w:val="none" w:sz="0" w:space="0" w:color="auto"/>
        <w:bottom w:val="none" w:sz="0" w:space="0" w:color="auto"/>
        <w:right w:val="none" w:sz="0" w:space="0" w:color="auto"/>
      </w:divBdr>
    </w:div>
    <w:div w:id="1492490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emf"/><Relationship Id="rId18" Type="http://schemas.openxmlformats.org/officeDocument/2006/relationships/image" Target="media/image15.e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4.wmf"/><Relationship Id="rId12" Type="http://schemas.openxmlformats.org/officeDocument/2006/relationships/image" Target="media/image9.emf"/><Relationship Id="rId17" Type="http://schemas.openxmlformats.org/officeDocument/2006/relationships/image" Target="media/image14.emf"/><Relationship Id="rId2" Type="http://schemas.openxmlformats.org/officeDocument/2006/relationships/styles" Target="styles.xml"/><Relationship Id="rId16" Type="http://schemas.openxmlformats.org/officeDocument/2006/relationships/image" Target="media/image13.emf"/><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8.emf"/><Relationship Id="rId5" Type="http://schemas.openxmlformats.org/officeDocument/2006/relationships/footnotes" Target="footnotes.xml"/><Relationship Id="rId15" Type="http://schemas.openxmlformats.org/officeDocument/2006/relationships/image" Target="media/image12.emf"/><Relationship Id="rId10" Type="http://schemas.openxmlformats.org/officeDocument/2006/relationships/image" Target="media/image7.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6.png"/><Relationship Id="rId14" Type="http://schemas.openxmlformats.org/officeDocument/2006/relationships/image" Target="media/image11.emf"/><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15194</Words>
  <Characters>86610</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101601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Яна</dc:creator>
  <cp:keywords/>
  <dc:description/>
  <cp:lastModifiedBy>admin</cp:lastModifiedBy>
  <cp:revision>2</cp:revision>
  <dcterms:created xsi:type="dcterms:W3CDTF">2014-03-03T18:34:00Z</dcterms:created>
  <dcterms:modified xsi:type="dcterms:W3CDTF">2014-03-03T18:34:00Z</dcterms:modified>
</cp:coreProperties>
</file>