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FA9" w:rsidRPr="00E05A7F" w:rsidRDefault="00861FA9" w:rsidP="00E05A7F">
      <w:pPr>
        <w:spacing w:line="360" w:lineRule="auto"/>
        <w:ind w:firstLine="709"/>
        <w:jc w:val="both"/>
        <w:rPr>
          <w:b/>
          <w:bCs/>
        </w:rPr>
      </w:pPr>
      <w:r w:rsidRPr="00E05A7F">
        <w:rPr>
          <w:b/>
          <w:bCs/>
        </w:rPr>
        <w:t>АННОТАЦИЯ</w:t>
      </w:r>
    </w:p>
    <w:p w:rsidR="001B2C36" w:rsidRPr="00696646" w:rsidRDefault="001B2C36" w:rsidP="00E05A7F">
      <w:pPr>
        <w:spacing w:line="360" w:lineRule="auto"/>
        <w:ind w:firstLine="709"/>
        <w:jc w:val="both"/>
      </w:pPr>
    </w:p>
    <w:p w:rsidR="00861FA9" w:rsidRPr="00E05A7F" w:rsidRDefault="00861FA9" w:rsidP="00E05A7F">
      <w:pPr>
        <w:spacing w:line="360" w:lineRule="auto"/>
        <w:ind w:firstLine="709"/>
        <w:jc w:val="both"/>
      </w:pPr>
      <w:r w:rsidRPr="00E05A7F">
        <w:t>Дипломная работа на тему : «Анализ и пути</w:t>
      </w:r>
      <w:r w:rsidR="00E05A7F">
        <w:t xml:space="preserve"> </w:t>
      </w:r>
      <w:r w:rsidRPr="00E05A7F">
        <w:t xml:space="preserve">совершенствования деятельности предприятия» выполнена на примере ГУК Алтайский краевой театр драмы. Объем работы - </w:t>
      </w:r>
      <w:r w:rsidR="009856DC" w:rsidRPr="00E05A7F">
        <w:t>96</w:t>
      </w:r>
      <w:r w:rsidRPr="00E05A7F">
        <w:t xml:space="preserve"> страниц. В работе представлено</w:t>
      </w:r>
      <w:r w:rsidR="002D78DD" w:rsidRPr="00E05A7F">
        <w:t xml:space="preserve"> 12</w:t>
      </w:r>
      <w:r w:rsidRPr="00E05A7F">
        <w:t xml:space="preserve"> рисунков и </w:t>
      </w:r>
      <w:r w:rsidR="002D78DD" w:rsidRPr="00E05A7F">
        <w:t xml:space="preserve">23 </w:t>
      </w:r>
      <w:r w:rsidRPr="00E05A7F">
        <w:t>таблиц</w:t>
      </w:r>
      <w:r w:rsidR="002D78DD" w:rsidRPr="00E05A7F">
        <w:t>ы</w:t>
      </w:r>
      <w:r w:rsidRPr="00E05A7F">
        <w:t>.</w:t>
      </w:r>
    </w:p>
    <w:p w:rsidR="00861FA9" w:rsidRPr="00E05A7F" w:rsidRDefault="00861FA9" w:rsidP="00E05A7F">
      <w:pPr>
        <w:spacing w:line="360" w:lineRule="auto"/>
        <w:ind w:firstLine="709"/>
        <w:jc w:val="both"/>
      </w:pPr>
      <w:r w:rsidRPr="00E05A7F">
        <w:t>Первая глава «Сущность и оценка театральной деятельности» посвящена исследованию основных задач в области культуры и искусства, а также</w:t>
      </w:r>
      <w:r w:rsidR="00E05A7F">
        <w:t xml:space="preserve"> </w:t>
      </w:r>
      <w:r w:rsidRPr="00E05A7F">
        <w:t>показателей оценки искусства. Кроме того, в главе представлены основные направления анализа ситуации в сфере</w:t>
      </w:r>
      <w:r w:rsidR="00E05A7F">
        <w:t xml:space="preserve"> </w:t>
      </w:r>
      <w:r w:rsidRPr="00E05A7F">
        <w:t>культуры сегодня.</w:t>
      </w:r>
    </w:p>
    <w:p w:rsidR="00861FA9" w:rsidRPr="00E05A7F" w:rsidRDefault="00861FA9" w:rsidP="00E05A7F">
      <w:pPr>
        <w:spacing w:line="360" w:lineRule="auto"/>
        <w:ind w:firstLine="709"/>
        <w:jc w:val="both"/>
      </w:pPr>
      <w:r w:rsidRPr="00E05A7F">
        <w:t>Вторая глава «Анализ хозяйственной деятельности предприятии» посвящена</w:t>
      </w:r>
      <w:r w:rsidR="00E05A7F">
        <w:t xml:space="preserve"> </w:t>
      </w:r>
      <w:r w:rsidRPr="00E05A7F">
        <w:t>практическим аспектам исследования финансового состояния Алтайского краевого театра драмы. В главе рассматривается организационно- экономическая характеристика театра. Проводится анализ основных финансовых показателей деятельности, а также анализ рынка театральных услуг в городе Барнауле.</w:t>
      </w:r>
    </w:p>
    <w:p w:rsidR="00861FA9" w:rsidRPr="00E05A7F" w:rsidRDefault="00861FA9" w:rsidP="00E05A7F">
      <w:pPr>
        <w:spacing w:line="360" w:lineRule="auto"/>
        <w:ind w:firstLine="709"/>
        <w:jc w:val="both"/>
      </w:pPr>
      <w:r w:rsidRPr="00E05A7F">
        <w:t>Третья глава «Направления развития хозяйственной деятельности предприятия»</w:t>
      </w:r>
      <w:r w:rsidR="00E05A7F">
        <w:t xml:space="preserve"> </w:t>
      </w:r>
      <w:r w:rsidRPr="00E05A7F">
        <w:t>посвящена разработке предложений по формированию</w:t>
      </w:r>
      <w:r w:rsidR="00E05A7F">
        <w:t xml:space="preserve"> </w:t>
      </w:r>
      <w:r w:rsidRPr="00E05A7F">
        <w:t>зрительского интереса и совершенствованию репертуара театра. В главе также рассмотрены основные направления государственной поддержки театра.</w:t>
      </w:r>
    </w:p>
    <w:p w:rsidR="00861FA9" w:rsidRDefault="00861FA9" w:rsidP="00E05A7F">
      <w:pPr>
        <w:spacing w:line="360" w:lineRule="auto"/>
        <w:ind w:firstLine="709"/>
        <w:jc w:val="both"/>
        <w:rPr>
          <w:lang w:val="en-US"/>
        </w:rPr>
      </w:pPr>
      <w:r w:rsidRPr="00E05A7F">
        <w:t>При написании работы использованы статистические , финансовые</w:t>
      </w:r>
      <w:r w:rsidR="00E05A7F">
        <w:t xml:space="preserve"> </w:t>
      </w:r>
      <w:r w:rsidRPr="00E05A7F">
        <w:t>и другие материалы</w:t>
      </w:r>
      <w:r w:rsidR="00E05A7F">
        <w:t xml:space="preserve"> </w:t>
      </w:r>
      <w:r w:rsidRPr="00E05A7F">
        <w:t>по предприятию ГУК «Алтайский краевой театр драмы»</w:t>
      </w:r>
      <w:r w:rsidR="00E05A7F">
        <w:t xml:space="preserve"> </w:t>
      </w:r>
      <w:r w:rsidRPr="00E05A7F">
        <w:t>и литературных источников.</w:t>
      </w:r>
    </w:p>
    <w:p w:rsidR="00E05A7F" w:rsidRPr="00E05A7F" w:rsidRDefault="00E05A7F" w:rsidP="00E05A7F">
      <w:pPr>
        <w:spacing w:line="360" w:lineRule="auto"/>
        <w:ind w:firstLine="709"/>
        <w:jc w:val="both"/>
        <w:rPr>
          <w:lang w:val="en-US"/>
        </w:rPr>
      </w:pPr>
    </w:p>
    <w:p w:rsidR="00520AC7" w:rsidRPr="00E05A7F" w:rsidRDefault="00520AC7" w:rsidP="00E05A7F">
      <w:pPr>
        <w:spacing w:line="360" w:lineRule="auto"/>
        <w:ind w:firstLine="709"/>
        <w:jc w:val="both"/>
        <w:rPr>
          <w:b/>
          <w:bCs/>
        </w:rPr>
      </w:pPr>
      <w:r w:rsidRPr="00E05A7F">
        <w:br w:type="page"/>
      </w:r>
      <w:r w:rsidRPr="00E05A7F">
        <w:rPr>
          <w:b/>
          <w:bCs/>
        </w:rPr>
        <w:t>СОДЕРЖАНИЕ</w:t>
      </w:r>
    </w:p>
    <w:p w:rsidR="001B2C36" w:rsidRPr="00E05A7F" w:rsidRDefault="001B2C36" w:rsidP="00E05A7F">
      <w:pPr>
        <w:pStyle w:val="31"/>
        <w:ind w:left="0"/>
        <w:rPr>
          <w:b/>
          <w:bCs/>
        </w:rPr>
      </w:pPr>
    </w:p>
    <w:p w:rsidR="00724C0C" w:rsidRPr="00E05A7F" w:rsidRDefault="00724C0C" w:rsidP="00E05A7F">
      <w:pPr>
        <w:pStyle w:val="31"/>
        <w:ind w:left="0"/>
        <w:rPr>
          <w:noProof/>
        </w:rPr>
      </w:pPr>
      <w:r w:rsidRPr="00AC7E38">
        <w:rPr>
          <w:rStyle w:val="a6"/>
          <w:noProof/>
        </w:rPr>
        <w:t>ВВЕДЕНИЕ</w:t>
      </w:r>
    </w:p>
    <w:p w:rsidR="00724C0C" w:rsidRPr="00E05A7F" w:rsidRDefault="00E05A7F" w:rsidP="00E05A7F">
      <w:pPr>
        <w:pStyle w:val="31"/>
        <w:ind w:left="0"/>
        <w:rPr>
          <w:noProof/>
        </w:rPr>
      </w:pPr>
      <w:r w:rsidRPr="00AC7E38">
        <w:rPr>
          <w:rStyle w:val="a6"/>
          <w:noProof/>
        </w:rPr>
        <w:t>1</w:t>
      </w:r>
      <w:r w:rsidR="00724C0C" w:rsidRPr="00AC7E38">
        <w:rPr>
          <w:rStyle w:val="a6"/>
          <w:noProof/>
        </w:rPr>
        <w:t xml:space="preserve"> СУЩНОСТЬ И ОЦЕНКА ТЕАТРАЛЬНОЙ ДЕЯТЕЛЬНОСТИ</w:t>
      </w:r>
    </w:p>
    <w:p w:rsidR="00724C0C" w:rsidRPr="00E05A7F" w:rsidRDefault="00724C0C" w:rsidP="00E05A7F">
      <w:pPr>
        <w:pStyle w:val="31"/>
        <w:ind w:left="0"/>
        <w:rPr>
          <w:noProof/>
        </w:rPr>
      </w:pPr>
      <w:r w:rsidRPr="00AC7E38">
        <w:rPr>
          <w:rStyle w:val="a6"/>
          <w:noProof/>
        </w:rPr>
        <w:t>1.1 Основные задачи</w:t>
      </w:r>
      <w:r w:rsidR="00E05A7F" w:rsidRPr="00AC7E38">
        <w:rPr>
          <w:rStyle w:val="a6"/>
          <w:noProof/>
        </w:rPr>
        <w:t xml:space="preserve"> </w:t>
      </w:r>
      <w:r w:rsidRPr="00AC7E38">
        <w:rPr>
          <w:rStyle w:val="a6"/>
          <w:noProof/>
        </w:rPr>
        <w:t>в области</w:t>
      </w:r>
      <w:r w:rsidR="00E05A7F" w:rsidRPr="00AC7E38">
        <w:rPr>
          <w:rStyle w:val="a6"/>
          <w:noProof/>
        </w:rPr>
        <w:t xml:space="preserve"> </w:t>
      </w:r>
      <w:r w:rsidRPr="00AC7E38">
        <w:rPr>
          <w:rStyle w:val="a6"/>
          <w:noProof/>
        </w:rPr>
        <w:t>культуры и искусства</w:t>
      </w:r>
    </w:p>
    <w:p w:rsidR="00724C0C" w:rsidRPr="00E05A7F" w:rsidRDefault="00724C0C" w:rsidP="00E05A7F">
      <w:pPr>
        <w:pStyle w:val="31"/>
        <w:ind w:left="0"/>
        <w:rPr>
          <w:noProof/>
        </w:rPr>
      </w:pPr>
      <w:r w:rsidRPr="00AC7E38">
        <w:rPr>
          <w:rStyle w:val="a6"/>
          <w:noProof/>
        </w:rPr>
        <w:t>1.2 Показатели оценки</w:t>
      </w:r>
      <w:r w:rsidR="00E05A7F" w:rsidRPr="00AC7E38">
        <w:rPr>
          <w:rStyle w:val="a6"/>
          <w:noProof/>
        </w:rPr>
        <w:t xml:space="preserve"> </w:t>
      </w:r>
      <w:r w:rsidRPr="00AC7E38">
        <w:rPr>
          <w:rStyle w:val="a6"/>
          <w:noProof/>
        </w:rPr>
        <w:t>искусства</w:t>
      </w:r>
    </w:p>
    <w:p w:rsidR="00724C0C" w:rsidRPr="00E05A7F" w:rsidRDefault="00E05A7F" w:rsidP="00E05A7F">
      <w:pPr>
        <w:pStyle w:val="31"/>
        <w:ind w:left="0"/>
        <w:rPr>
          <w:noProof/>
        </w:rPr>
      </w:pPr>
      <w:r w:rsidRPr="00AC7E38">
        <w:rPr>
          <w:rStyle w:val="a6"/>
          <w:noProof/>
        </w:rPr>
        <w:t>1.3</w:t>
      </w:r>
      <w:r w:rsidR="00724C0C" w:rsidRPr="00AC7E38">
        <w:rPr>
          <w:rStyle w:val="a6"/>
          <w:noProof/>
        </w:rPr>
        <w:t xml:space="preserve"> Основные направления анализа ситуации в сфере культуры</w:t>
      </w:r>
    </w:p>
    <w:p w:rsidR="00724C0C" w:rsidRPr="00E05A7F" w:rsidRDefault="00E05A7F" w:rsidP="00E05A7F">
      <w:pPr>
        <w:pStyle w:val="31"/>
        <w:ind w:left="0"/>
        <w:rPr>
          <w:noProof/>
        </w:rPr>
      </w:pPr>
      <w:r w:rsidRPr="00AC7E38">
        <w:rPr>
          <w:rStyle w:val="a6"/>
          <w:noProof/>
        </w:rPr>
        <w:t>2</w:t>
      </w:r>
      <w:r w:rsidR="00724C0C" w:rsidRPr="00AC7E38">
        <w:rPr>
          <w:rStyle w:val="a6"/>
          <w:noProof/>
        </w:rPr>
        <w:t xml:space="preserve"> АНАЛИЗ ХОЗЯЙСТВЕННОЙ ДЕЯТЕЛЬНОСТИ ПРЕДПРИЯТИЯ</w:t>
      </w:r>
    </w:p>
    <w:p w:rsidR="00724C0C" w:rsidRPr="00E05A7F" w:rsidRDefault="00E05A7F" w:rsidP="00E05A7F">
      <w:pPr>
        <w:pStyle w:val="31"/>
        <w:ind w:left="0"/>
        <w:rPr>
          <w:noProof/>
        </w:rPr>
      </w:pPr>
      <w:r w:rsidRPr="00AC7E38">
        <w:rPr>
          <w:rStyle w:val="a6"/>
          <w:noProof/>
        </w:rPr>
        <w:t>2.1</w:t>
      </w:r>
      <w:r w:rsidR="00724C0C" w:rsidRPr="00AC7E38">
        <w:rPr>
          <w:rStyle w:val="a6"/>
          <w:noProof/>
        </w:rPr>
        <w:t xml:space="preserve"> Краткая организационно- экономическая характеристика</w:t>
      </w:r>
    </w:p>
    <w:p w:rsidR="00724C0C" w:rsidRPr="00E05A7F" w:rsidRDefault="00E05A7F" w:rsidP="00E05A7F">
      <w:pPr>
        <w:pStyle w:val="31"/>
        <w:ind w:left="0"/>
        <w:rPr>
          <w:noProof/>
        </w:rPr>
      </w:pPr>
      <w:r w:rsidRPr="00AC7E38">
        <w:rPr>
          <w:rStyle w:val="a6"/>
          <w:noProof/>
        </w:rPr>
        <w:t>2.2</w:t>
      </w:r>
      <w:r w:rsidR="00724C0C" w:rsidRPr="00AC7E38">
        <w:rPr>
          <w:rStyle w:val="a6"/>
          <w:noProof/>
        </w:rPr>
        <w:t xml:space="preserve"> Анализ основных финансово – экономических показателей</w:t>
      </w:r>
    </w:p>
    <w:p w:rsidR="00724C0C" w:rsidRPr="00E05A7F" w:rsidRDefault="00E05A7F" w:rsidP="00E05A7F">
      <w:pPr>
        <w:pStyle w:val="31"/>
        <w:ind w:left="0"/>
        <w:rPr>
          <w:noProof/>
        </w:rPr>
      </w:pPr>
      <w:r w:rsidRPr="00AC7E38">
        <w:rPr>
          <w:rStyle w:val="a6"/>
          <w:noProof/>
        </w:rPr>
        <w:t>2.3</w:t>
      </w:r>
      <w:r w:rsidR="00724C0C" w:rsidRPr="00AC7E38">
        <w:rPr>
          <w:rStyle w:val="a6"/>
          <w:noProof/>
        </w:rPr>
        <w:t xml:space="preserve"> Анализ рынка театральных услуг</w:t>
      </w:r>
    </w:p>
    <w:p w:rsidR="00724C0C" w:rsidRPr="00E05A7F" w:rsidRDefault="00E05A7F" w:rsidP="00E05A7F">
      <w:pPr>
        <w:pStyle w:val="31"/>
        <w:ind w:left="0"/>
        <w:rPr>
          <w:noProof/>
        </w:rPr>
      </w:pPr>
      <w:r w:rsidRPr="00AC7E38">
        <w:rPr>
          <w:rStyle w:val="a6"/>
          <w:noProof/>
        </w:rPr>
        <w:t>3</w:t>
      </w:r>
      <w:r w:rsidR="00724C0C" w:rsidRPr="00AC7E38">
        <w:rPr>
          <w:rStyle w:val="a6"/>
          <w:noProof/>
        </w:rPr>
        <w:t xml:space="preserve"> НАПРАВЛЕНИЯ РАЗВИТИЯ ХОЗЯЙСТВЕННОЙ ДЕЯТЕЛЬНОСТИ АЛТАЙСКОГО КРАЕВОГО ТЕАТРА ДРАМЫ</w:t>
      </w:r>
    </w:p>
    <w:p w:rsidR="00724C0C" w:rsidRPr="00E05A7F" w:rsidRDefault="00E05A7F" w:rsidP="00E05A7F">
      <w:pPr>
        <w:pStyle w:val="31"/>
        <w:ind w:left="0"/>
        <w:rPr>
          <w:noProof/>
        </w:rPr>
      </w:pPr>
      <w:r w:rsidRPr="00AC7E38">
        <w:rPr>
          <w:rStyle w:val="a6"/>
          <w:noProof/>
        </w:rPr>
        <w:t>3.1</w:t>
      </w:r>
      <w:r w:rsidR="00724C0C" w:rsidRPr="00AC7E38">
        <w:rPr>
          <w:rStyle w:val="a6"/>
          <w:noProof/>
        </w:rPr>
        <w:t xml:space="preserve"> Предложения по формированию зрительского интереса, совершенствованию и расширению репертуара</w:t>
      </w:r>
    </w:p>
    <w:p w:rsidR="00724C0C" w:rsidRPr="00E05A7F" w:rsidRDefault="00E05A7F" w:rsidP="00E05A7F">
      <w:pPr>
        <w:pStyle w:val="31"/>
        <w:ind w:left="0"/>
        <w:rPr>
          <w:noProof/>
        </w:rPr>
      </w:pPr>
      <w:r w:rsidRPr="00AC7E38">
        <w:rPr>
          <w:rStyle w:val="a6"/>
          <w:noProof/>
        </w:rPr>
        <w:t>3.2</w:t>
      </w:r>
      <w:r w:rsidR="00724C0C" w:rsidRPr="00AC7E38">
        <w:rPr>
          <w:rStyle w:val="a6"/>
          <w:noProof/>
        </w:rPr>
        <w:t xml:space="preserve"> Направления по государственной поддержке предприятия</w:t>
      </w:r>
    </w:p>
    <w:p w:rsidR="00724C0C" w:rsidRPr="00E05A7F" w:rsidRDefault="00724C0C" w:rsidP="00E05A7F">
      <w:pPr>
        <w:pStyle w:val="31"/>
        <w:ind w:left="0"/>
        <w:rPr>
          <w:noProof/>
        </w:rPr>
      </w:pPr>
      <w:r w:rsidRPr="00AC7E38">
        <w:rPr>
          <w:rStyle w:val="a6"/>
          <w:noProof/>
        </w:rPr>
        <w:t>ЗАКЛЮЧЕНИЕ</w:t>
      </w:r>
    </w:p>
    <w:p w:rsidR="00724C0C" w:rsidRPr="00E05A7F" w:rsidRDefault="00724C0C" w:rsidP="00E05A7F">
      <w:pPr>
        <w:pStyle w:val="31"/>
        <w:ind w:left="0"/>
        <w:rPr>
          <w:noProof/>
          <w:lang w:val="en-US"/>
        </w:rPr>
      </w:pPr>
      <w:r w:rsidRPr="00AC7E38">
        <w:rPr>
          <w:rStyle w:val="a6"/>
          <w:noProof/>
        </w:rPr>
        <w:t>ЛИТЕРАТУРА</w:t>
      </w:r>
    </w:p>
    <w:p w:rsidR="00520AC7" w:rsidRPr="00E05A7F" w:rsidRDefault="00520AC7" w:rsidP="00E05A7F">
      <w:pPr>
        <w:spacing w:line="360" w:lineRule="auto"/>
        <w:rPr>
          <w:b/>
          <w:bCs/>
        </w:rPr>
      </w:pPr>
    </w:p>
    <w:p w:rsidR="00A4490F" w:rsidRPr="00E05A7F" w:rsidRDefault="00520AC7" w:rsidP="00E05A7F">
      <w:pPr>
        <w:pStyle w:val="3"/>
        <w:spacing w:before="0" w:after="0" w:line="360" w:lineRule="auto"/>
        <w:ind w:firstLine="709"/>
        <w:jc w:val="both"/>
        <w:rPr>
          <w:rFonts w:ascii="Times New Roman" w:hAnsi="Times New Roman" w:cs="Times New Roman"/>
          <w:sz w:val="28"/>
          <w:szCs w:val="28"/>
        </w:rPr>
      </w:pPr>
      <w:r w:rsidRPr="00E05A7F">
        <w:rPr>
          <w:rFonts w:ascii="Times New Roman" w:hAnsi="Times New Roman" w:cs="Times New Roman"/>
          <w:sz w:val="28"/>
          <w:szCs w:val="28"/>
        </w:rPr>
        <w:br w:type="page"/>
      </w:r>
      <w:bookmarkStart w:id="0" w:name="_Toc120282409"/>
      <w:r w:rsidR="00A4490F" w:rsidRPr="00E05A7F">
        <w:rPr>
          <w:rFonts w:ascii="Times New Roman" w:hAnsi="Times New Roman" w:cs="Times New Roman"/>
          <w:sz w:val="28"/>
          <w:szCs w:val="28"/>
        </w:rPr>
        <w:t>ВВЕДЕНИЕ</w:t>
      </w:r>
      <w:bookmarkEnd w:id="0"/>
    </w:p>
    <w:p w:rsidR="001B2C36" w:rsidRPr="00E05A7F" w:rsidRDefault="001B2C36" w:rsidP="00E05A7F">
      <w:pPr>
        <w:spacing w:line="360" w:lineRule="auto"/>
        <w:ind w:firstLine="709"/>
        <w:jc w:val="both"/>
      </w:pPr>
    </w:p>
    <w:p w:rsidR="003D54F1" w:rsidRPr="00E05A7F" w:rsidRDefault="003D54F1" w:rsidP="00E05A7F">
      <w:pPr>
        <w:spacing w:line="360" w:lineRule="auto"/>
        <w:ind w:firstLine="709"/>
        <w:jc w:val="both"/>
      </w:pPr>
      <w:r w:rsidRPr="00E05A7F">
        <w:t>Происходящие в стране социальные и экономические изменения оказали существенное влияние на состояние отечественной культуры, в том числе ее институциональной (ведомственной) сферы.</w:t>
      </w:r>
    </w:p>
    <w:p w:rsidR="003D54F1" w:rsidRPr="00E05A7F" w:rsidRDefault="003D54F1" w:rsidP="00E05A7F">
      <w:pPr>
        <w:spacing w:line="360" w:lineRule="auto"/>
        <w:ind w:firstLine="709"/>
        <w:jc w:val="both"/>
      </w:pPr>
      <w:r w:rsidRPr="00E05A7F">
        <w:t>Государство сегодня не несет ответственности за приобщение широкой общественности к отечественным и мировым культурным ценностям. Хотя общеизвестно, что только непосредственная приобщенность к явлениям культуры позволяет людям лучше ориентироваться в сложном и динамичном современном мире, контролировать свою жизненную среду, реализовать свои интересы и запросы. В то же время такая приобщенность выполняет компенсаторную функцию, снимая социально-психологическое напряжение.</w:t>
      </w:r>
    </w:p>
    <w:p w:rsidR="003D54F1" w:rsidRPr="00E05A7F" w:rsidRDefault="003D54F1" w:rsidP="00E05A7F">
      <w:pPr>
        <w:spacing w:line="360" w:lineRule="auto"/>
        <w:ind w:firstLine="709"/>
        <w:jc w:val="both"/>
      </w:pPr>
      <w:r w:rsidRPr="00E05A7F">
        <w:t>При этом необходимо принимать во внимание, что современная кризисная ситуация в России обусловлена ее включенностью в глобальные процессы модернизации, с одной стороны, и недостаточной степенью развитости модернизационных предпосылок - с другой. Характерная для России вторичная модернизация, как известно из мирового опыта, реализуется не спонтанно, но с помощью целенаправленных изменений, осуществляемых политическими средствами.</w:t>
      </w:r>
    </w:p>
    <w:p w:rsidR="003D54F1" w:rsidRPr="00E05A7F" w:rsidRDefault="003D54F1" w:rsidP="00E05A7F">
      <w:pPr>
        <w:spacing w:line="360" w:lineRule="auto"/>
        <w:ind w:firstLine="709"/>
        <w:jc w:val="both"/>
      </w:pPr>
      <w:r w:rsidRPr="00E05A7F">
        <w:t>Культуру с точки зрения государственной политики целесообразно понимать как социально значимый опыт, воплощенный в искусственных объектах (вещи, идеи и образы, технологии, регулирующие образования, оценочные критерии) и представленных в символической форме. Отношение к той части культуры, которая являет собой наследие, должно характеризоваться критериями отношения к государственной собственности. В то же время под культурой понимаются не просто традиционные формы прошлого социального опыта нации, но и нововведения, появляющиеся в ответ на общественные изменения.</w:t>
      </w:r>
    </w:p>
    <w:p w:rsidR="003D54F1" w:rsidRPr="00E05A7F" w:rsidRDefault="003D54F1" w:rsidP="00E05A7F">
      <w:pPr>
        <w:spacing w:line="360" w:lineRule="auto"/>
        <w:ind w:firstLine="709"/>
        <w:jc w:val="both"/>
      </w:pPr>
      <w:r w:rsidRPr="00E05A7F">
        <w:t>Следует учитывать, что деятельность, связанную с сохранением и изменением культурных объектов в сфере культуры как подведомственной отрасли, отличает так называемый отложенный результат. Развитие учреждений культуры, инновации в области искусства влияют на динамику социальных и экономических параметров общества, но влияние это опосредовано и сказывается в долгосрочной перспективе.</w:t>
      </w:r>
    </w:p>
    <w:p w:rsidR="003D54F1" w:rsidRPr="00E05A7F" w:rsidRDefault="003D54F1" w:rsidP="00E05A7F">
      <w:pPr>
        <w:spacing w:line="360" w:lineRule="auto"/>
        <w:ind w:firstLine="709"/>
        <w:jc w:val="both"/>
      </w:pPr>
      <w:r w:rsidRPr="00E05A7F">
        <w:t>Соответственно необходимы разработка и реализация рациональной культурной политики, которая была бы ориентирована на развитие имеющихся и создание недостающих предпосылок для модернизации страны. В то же время целенаправленное изменение культурных объектов и процессов возможно только при осознании постоянно воспроизводящегося напряжения в отношениях между культурными инновациями и консерватизмом культурных ценностей и стереотипов прошлого. Отсюда следует необходимость сбалансированности консервативного и новаторского начала при построении культурной политики, включающей в себя модернизационную ориентацию.</w:t>
      </w:r>
    </w:p>
    <w:p w:rsidR="003D54F1" w:rsidRPr="00E05A7F" w:rsidRDefault="003D54F1" w:rsidP="00E05A7F">
      <w:pPr>
        <w:spacing w:line="360" w:lineRule="auto"/>
        <w:ind w:firstLine="709"/>
        <w:jc w:val="both"/>
      </w:pPr>
      <w:r w:rsidRPr="00E05A7F">
        <w:t>Описание важнейших тенденций с указанием критических точек, требующих принятия принципиальных решений о дальнейших действиях</w:t>
      </w:r>
    </w:p>
    <w:p w:rsidR="003D54F1" w:rsidRPr="00E05A7F" w:rsidRDefault="003D54F1" w:rsidP="00E05A7F">
      <w:pPr>
        <w:spacing w:line="360" w:lineRule="auto"/>
        <w:ind w:firstLine="709"/>
        <w:jc w:val="both"/>
      </w:pPr>
      <w:r w:rsidRPr="00E05A7F">
        <w:t>Отечественное законодательство в сфере культуры сегодня не отвечает решению социально значимых проблем, требующих правового регулирования. Это относится к разделению полномочий между федеральными, региональными и муниципальными органами управления в сфере культуры; к государственному регулированию культурных процессов; к государственной собственности в сфере культуры; к финансированию отрасли; к отношениям социального партнерства в сфере культуры.</w:t>
      </w:r>
    </w:p>
    <w:p w:rsidR="003D54F1" w:rsidRPr="00E05A7F" w:rsidRDefault="003D54F1" w:rsidP="00E05A7F">
      <w:pPr>
        <w:spacing w:line="360" w:lineRule="auto"/>
        <w:ind w:firstLine="709"/>
        <w:jc w:val="both"/>
      </w:pPr>
      <w:r w:rsidRPr="00E05A7F">
        <w:t>Утвердившаяся в качестве инструмента финансовой политики дискриминация культуры и продолжение практики остаточного подхода к финансированию культурной деятельности на федеральном, региональном и муниципальном уровнях не позволяет эффективно использовать бюджетные средства и является, по существу, абсолютно бесперспективной политикой "тушения пожара".</w:t>
      </w:r>
    </w:p>
    <w:p w:rsidR="00B81F88" w:rsidRPr="00E05A7F" w:rsidRDefault="00B81F88" w:rsidP="00E05A7F">
      <w:pPr>
        <w:spacing w:line="360" w:lineRule="auto"/>
        <w:ind w:firstLine="709"/>
        <w:jc w:val="both"/>
      </w:pPr>
      <w:r w:rsidRPr="00E05A7F">
        <w:t>Таким образом, сложившаяся ситуация сферы культуры</w:t>
      </w:r>
      <w:r w:rsidR="00E05A7F">
        <w:t xml:space="preserve"> </w:t>
      </w:r>
      <w:r w:rsidRPr="00E05A7F">
        <w:t>в России сегодня оставляет желать лучшего. Такая обстановка</w:t>
      </w:r>
      <w:r w:rsidR="00E05A7F">
        <w:t xml:space="preserve"> </w:t>
      </w:r>
      <w:r w:rsidRPr="00E05A7F">
        <w:t>оказывает огромное влияние на функционирование различных учреждений культуры</w:t>
      </w:r>
      <w:r w:rsidR="00E05A7F">
        <w:t xml:space="preserve"> </w:t>
      </w:r>
      <w:r w:rsidRPr="00E05A7F">
        <w:t>в современных рыночных российских условиях.</w:t>
      </w:r>
    </w:p>
    <w:p w:rsidR="00B81F88" w:rsidRPr="00E05A7F" w:rsidRDefault="00B81F88" w:rsidP="00E05A7F">
      <w:pPr>
        <w:spacing w:line="360" w:lineRule="auto"/>
        <w:ind w:firstLine="709"/>
        <w:jc w:val="both"/>
      </w:pPr>
      <w:r w:rsidRPr="00E05A7F">
        <w:t>Многие театры, дворцы культуры, музеи по всей стране оказались в очень</w:t>
      </w:r>
      <w:r w:rsidR="00E05A7F">
        <w:t xml:space="preserve"> </w:t>
      </w:r>
      <w:r w:rsidRPr="00E05A7F">
        <w:t>сложной ситуации, когда при мизерном объеме финансирования и низкой</w:t>
      </w:r>
      <w:r w:rsidR="00E05A7F">
        <w:t xml:space="preserve"> </w:t>
      </w:r>
      <w:r w:rsidRPr="00E05A7F">
        <w:t>рентабельности деятельности, они вынуждены выживать. Конечно, если речь идет об обычном производственном или торговом предприятии, то лучшим вариантом в ситуации нерентабельности является только ликвидация. Однако что касается учреждений сферы культуры, то здесь такой закон не работает. Несмотря на низкое финансирование, такие учреждения обязаны функционировать, так как именно они благодаря своей деятельности позволяют повышать</w:t>
      </w:r>
      <w:r w:rsidR="00E05A7F">
        <w:t xml:space="preserve"> </w:t>
      </w:r>
      <w:r w:rsidRPr="00E05A7F">
        <w:t>наш культурный уровень в современных тенденциях низкой культуры. Здесь руководство вынуждено разрабатывать различные мероприятия и направления для привлечения зрительских интересов, дополнительных</w:t>
      </w:r>
      <w:r w:rsidR="00E05A7F">
        <w:t xml:space="preserve"> </w:t>
      </w:r>
      <w:r w:rsidRPr="00E05A7F">
        <w:t>материальных поддержек со стороны государства и спонсоров. А это уже нелегкая задача, которая строится, прежде всего, на анализа финансового состояния учреждения культуры. Таким образом, мы приходим к выводу, что анализ финансового состояния учреждения культуры является тем необходимым и отправным пунктом,</w:t>
      </w:r>
      <w:r w:rsidR="00E05A7F">
        <w:t xml:space="preserve"> </w:t>
      </w:r>
      <w:r w:rsidRPr="00E05A7F">
        <w:t>который обеспечивает повышение рентабельности и эффективности</w:t>
      </w:r>
      <w:r w:rsidR="00E05A7F">
        <w:t xml:space="preserve"> </w:t>
      </w:r>
      <w:r w:rsidRPr="00E05A7F">
        <w:t>функционирования такого учреждения.</w:t>
      </w:r>
    </w:p>
    <w:p w:rsidR="00B81F88" w:rsidRPr="00E05A7F" w:rsidRDefault="00B81F88" w:rsidP="00E05A7F">
      <w:pPr>
        <w:spacing w:line="360" w:lineRule="auto"/>
        <w:ind w:firstLine="709"/>
        <w:jc w:val="both"/>
      </w:pPr>
      <w:r w:rsidRPr="00E05A7F">
        <w:t>В связи с актуальностью целью дипломной работы выступает</w:t>
      </w:r>
      <w:r w:rsidR="00E05A7F">
        <w:t xml:space="preserve"> </w:t>
      </w:r>
      <w:r w:rsidRPr="00E05A7F">
        <w:t>анализ и исследование путей совершенствования деятельности предприятия на примере Алтайского краевого театра драмы в городе Барнауле.</w:t>
      </w:r>
    </w:p>
    <w:p w:rsidR="00B81F88" w:rsidRPr="00E05A7F" w:rsidRDefault="00B81F88" w:rsidP="00E05A7F">
      <w:pPr>
        <w:spacing w:line="360" w:lineRule="auto"/>
        <w:ind w:firstLine="709"/>
        <w:jc w:val="both"/>
      </w:pPr>
      <w:r w:rsidRPr="00E05A7F">
        <w:t>Поставленная цель конкретизируется рядом задач:</w:t>
      </w:r>
    </w:p>
    <w:p w:rsidR="00B81F88" w:rsidRPr="00E05A7F" w:rsidRDefault="00B81F88" w:rsidP="00E05A7F">
      <w:pPr>
        <w:numPr>
          <w:ilvl w:val="0"/>
          <w:numId w:val="23"/>
        </w:numPr>
        <w:spacing w:line="360" w:lineRule="auto"/>
        <w:ind w:left="0" w:firstLine="709"/>
        <w:jc w:val="both"/>
      </w:pPr>
      <w:r w:rsidRPr="00E05A7F">
        <w:t>рассмотреть</w:t>
      </w:r>
      <w:r w:rsidR="00E05A7F">
        <w:t xml:space="preserve"> </w:t>
      </w:r>
      <w:r w:rsidRPr="00E05A7F">
        <w:t>задачи в области культуры и искусства</w:t>
      </w:r>
    </w:p>
    <w:p w:rsidR="00B81F88" w:rsidRPr="00E05A7F" w:rsidRDefault="00B81F88" w:rsidP="00E05A7F">
      <w:pPr>
        <w:numPr>
          <w:ilvl w:val="0"/>
          <w:numId w:val="23"/>
        </w:numPr>
        <w:spacing w:line="360" w:lineRule="auto"/>
        <w:ind w:left="0" w:firstLine="709"/>
        <w:jc w:val="both"/>
      </w:pPr>
      <w:r w:rsidRPr="00E05A7F">
        <w:t>рассмотреть показатели оценки искусства</w:t>
      </w:r>
    </w:p>
    <w:p w:rsidR="00B81F88" w:rsidRPr="00E05A7F" w:rsidRDefault="00B81F88" w:rsidP="00E05A7F">
      <w:pPr>
        <w:numPr>
          <w:ilvl w:val="0"/>
          <w:numId w:val="23"/>
        </w:numPr>
        <w:spacing w:line="360" w:lineRule="auto"/>
        <w:ind w:left="0" w:firstLine="709"/>
        <w:jc w:val="both"/>
      </w:pPr>
      <w:r w:rsidRPr="00E05A7F">
        <w:t>рассмотреть основные направления анализа ситуации в сфере искусства</w:t>
      </w:r>
    </w:p>
    <w:p w:rsidR="00B81F88" w:rsidRPr="00E05A7F" w:rsidRDefault="00B81F88" w:rsidP="00E05A7F">
      <w:pPr>
        <w:numPr>
          <w:ilvl w:val="0"/>
          <w:numId w:val="23"/>
        </w:numPr>
        <w:spacing w:line="360" w:lineRule="auto"/>
        <w:ind w:left="0" w:firstLine="709"/>
        <w:jc w:val="both"/>
      </w:pPr>
      <w:r w:rsidRPr="00E05A7F">
        <w:t>привести краткую организационно- экономическую характеристику Алтайского краевого театра драмы</w:t>
      </w:r>
    </w:p>
    <w:p w:rsidR="00B81F88" w:rsidRPr="00E05A7F" w:rsidRDefault="00B81F88" w:rsidP="00E05A7F">
      <w:pPr>
        <w:numPr>
          <w:ilvl w:val="0"/>
          <w:numId w:val="23"/>
        </w:numPr>
        <w:spacing w:line="360" w:lineRule="auto"/>
        <w:ind w:left="0" w:firstLine="709"/>
        <w:jc w:val="both"/>
      </w:pPr>
      <w:r w:rsidRPr="00E05A7F">
        <w:t xml:space="preserve"> провести анализ основных показателей деятельности театра</w:t>
      </w:r>
    </w:p>
    <w:p w:rsidR="00B81F88" w:rsidRPr="00E05A7F" w:rsidRDefault="00B81F88" w:rsidP="00E05A7F">
      <w:pPr>
        <w:numPr>
          <w:ilvl w:val="0"/>
          <w:numId w:val="23"/>
        </w:numPr>
        <w:spacing w:line="360" w:lineRule="auto"/>
        <w:ind w:left="0" w:firstLine="709"/>
        <w:jc w:val="both"/>
      </w:pPr>
      <w:r w:rsidRPr="00E05A7F">
        <w:t>провести анализ рынка театральных услуг города Барнаула</w:t>
      </w:r>
    </w:p>
    <w:p w:rsidR="00B81F88" w:rsidRPr="00E05A7F" w:rsidRDefault="00B81F88" w:rsidP="00E05A7F">
      <w:pPr>
        <w:numPr>
          <w:ilvl w:val="0"/>
          <w:numId w:val="23"/>
        </w:numPr>
        <w:spacing w:line="360" w:lineRule="auto"/>
        <w:ind w:left="0" w:firstLine="709"/>
        <w:jc w:val="both"/>
      </w:pPr>
      <w:r w:rsidRPr="00E05A7F">
        <w:t>разработать предложения по формированию зрительского интереса театра</w:t>
      </w:r>
    </w:p>
    <w:p w:rsidR="00B81F88" w:rsidRPr="00E05A7F" w:rsidRDefault="00B81F88" w:rsidP="00E05A7F">
      <w:pPr>
        <w:numPr>
          <w:ilvl w:val="0"/>
          <w:numId w:val="23"/>
        </w:numPr>
        <w:spacing w:line="360" w:lineRule="auto"/>
        <w:ind w:left="0" w:firstLine="709"/>
        <w:jc w:val="both"/>
      </w:pPr>
      <w:r w:rsidRPr="00E05A7F">
        <w:t>рассмотреть направления по государственной поддержке театра</w:t>
      </w:r>
    </w:p>
    <w:p w:rsidR="00B81F88" w:rsidRPr="00E05A7F" w:rsidRDefault="00B81F88" w:rsidP="00E05A7F">
      <w:pPr>
        <w:spacing w:line="360" w:lineRule="auto"/>
        <w:ind w:firstLine="709"/>
        <w:jc w:val="both"/>
      </w:pPr>
      <w:r w:rsidRPr="00E05A7F">
        <w:t>В качестве предмета исследования в рамках дипломной работы выступает финансовый анализ</w:t>
      </w:r>
      <w:r w:rsidR="00E05A7F">
        <w:t xml:space="preserve"> </w:t>
      </w:r>
      <w:r w:rsidRPr="00E05A7F">
        <w:t>театра.</w:t>
      </w:r>
    </w:p>
    <w:p w:rsidR="00B81F88" w:rsidRPr="00E05A7F" w:rsidRDefault="00B81F88" w:rsidP="00E05A7F">
      <w:pPr>
        <w:spacing w:line="360" w:lineRule="auto"/>
        <w:ind w:firstLine="709"/>
        <w:jc w:val="both"/>
      </w:pPr>
      <w:r w:rsidRPr="00E05A7F">
        <w:t>В качестве объекта исследования в дипломной работе выступает Алтайский краевой театр драмы.</w:t>
      </w:r>
    </w:p>
    <w:p w:rsidR="00B81F88" w:rsidRPr="00E05A7F" w:rsidRDefault="00B81F88" w:rsidP="00E05A7F">
      <w:pPr>
        <w:spacing w:line="360" w:lineRule="auto"/>
        <w:ind w:firstLine="709"/>
        <w:jc w:val="both"/>
      </w:pPr>
      <w:r w:rsidRPr="00E05A7F">
        <w:t>Периодом исследования в работе выступает 2002- 2004 годы.</w:t>
      </w:r>
    </w:p>
    <w:p w:rsidR="00B81F88" w:rsidRPr="00E05A7F" w:rsidRDefault="00B81F88" w:rsidP="00E05A7F">
      <w:pPr>
        <w:spacing w:line="360" w:lineRule="auto"/>
        <w:ind w:firstLine="709"/>
        <w:jc w:val="both"/>
      </w:pPr>
      <w:r w:rsidRPr="00E05A7F">
        <w:t>В работе были использованы нормативные документы функционирования</w:t>
      </w:r>
      <w:r w:rsidR="00E05A7F">
        <w:t xml:space="preserve"> </w:t>
      </w:r>
      <w:r w:rsidRPr="00E05A7F">
        <w:t>театра, а также его Устав, бухгалтерские балансы и отчеты и прибылях и убытках за соответствующие периоды.</w:t>
      </w:r>
    </w:p>
    <w:p w:rsidR="002D42F3" w:rsidRPr="00E05A7F" w:rsidRDefault="002D42F3" w:rsidP="00E05A7F">
      <w:pPr>
        <w:spacing w:line="360" w:lineRule="auto"/>
        <w:ind w:firstLine="709"/>
        <w:jc w:val="both"/>
      </w:pPr>
      <w:r w:rsidRPr="00E05A7F">
        <w:t>В качестве методов исследования в работе использовались методы финансового анализа.</w:t>
      </w:r>
    </w:p>
    <w:p w:rsidR="00B81F88" w:rsidRPr="00E05A7F" w:rsidRDefault="001B2C36" w:rsidP="00E05A7F">
      <w:pPr>
        <w:spacing w:line="360" w:lineRule="auto"/>
        <w:ind w:firstLine="709"/>
        <w:jc w:val="both"/>
      </w:pPr>
      <w:r w:rsidRPr="00E05A7F">
        <w:t>Дипломная работа представлена третями</w:t>
      </w:r>
      <w:r w:rsidR="00E05A7F">
        <w:t xml:space="preserve"> </w:t>
      </w:r>
      <w:r w:rsidRPr="00E05A7F">
        <w:t>главами. Первая глава посвящена написанию</w:t>
      </w:r>
      <w:r w:rsidR="00E05A7F">
        <w:t xml:space="preserve"> </w:t>
      </w:r>
      <w:r w:rsidRPr="00E05A7F">
        <w:t>теоретических основ сущности и оценки театральной деятельности. Вторая глава носит аналитический характер и посвящена исследования финансового состояния Алтайского краевого театра драмы. Третья глава носит рекомендательный характер и посвящена разработке предложений</w:t>
      </w:r>
      <w:r w:rsidR="00E05A7F">
        <w:t xml:space="preserve"> </w:t>
      </w:r>
      <w:r w:rsidRPr="00E05A7F">
        <w:t>по совершенствованию деятельности театра.</w:t>
      </w:r>
    </w:p>
    <w:p w:rsidR="00B81F88" w:rsidRPr="00E05A7F" w:rsidRDefault="00B81F88" w:rsidP="00E05A7F">
      <w:pPr>
        <w:spacing w:line="360" w:lineRule="auto"/>
        <w:ind w:firstLine="709"/>
        <w:jc w:val="both"/>
      </w:pPr>
    </w:p>
    <w:p w:rsidR="00B21710" w:rsidRPr="00696646" w:rsidRDefault="008A3B74" w:rsidP="00E05A7F">
      <w:pPr>
        <w:pStyle w:val="3"/>
        <w:spacing w:before="0" w:after="0" w:line="360" w:lineRule="auto"/>
        <w:ind w:firstLine="709"/>
        <w:jc w:val="both"/>
        <w:rPr>
          <w:rFonts w:ascii="Times New Roman" w:hAnsi="Times New Roman" w:cs="Times New Roman"/>
          <w:sz w:val="28"/>
          <w:szCs w:val="28"/>
        </w:rPr>
      </w:pPr>
      <w:r w:rsidRPr="00E05A7F">
        <w:rPr>
          <w:rFonts w:ascii="Times New Roman" w:hAnsi="Times New Roman" w:cs="Times New Roman"/>
          <w:sz w:val="28"/>
          <w:szCs w:val="28"/>
        </w:rPr>
        <w:br w:type="page"/>
      </w:r>
      <w:bookmarkStart w:id="1" w:name="_Toc120282410"/>
      <w:r w:rsidR="00B21710" w:rsidRPr="00E05A7F">
        <w:rPr>
          <w:rFonts w:ascii="Times New Roman" w:hAnsi="Times New Roman" w:cs="Times New Roman"/>
          <w:sz w:val="28"/>
          <w:szCs w:val="28"/>
        </w:rPr>
        <w:t>1. СУЩНОСТЬ И ОЦЕНКА ТЕАТРАЛЬНОЙ ДЕЯТЕЛЬНОСТИ</w:t>
      </w:r>
      <w:bookmarkEnd w:id="1"/>
    </w:p>
    <w:p w:rsidR="00E05A7F" w:rsidRPr="00696646" w:rsidRDefault="00E05A7F" w:rsidP="00E05A7F"/>
    <w:p w:rsidR="00B21710" w:rsidRPr="00E05A7F" w:rsidRDefault="00E05A7F" w:rsidP="00E05A7F">
      <w:pPr>
        <w:pStyle w:val="3"/>
        <w:spacing w:before="0" w:after="0" w:line="360" w:lineRule="auto"/>
        <w:ind w:firstLine="709"/>
        <w:jc w:val="both"/>
        <w:rPr>
          <w:rFonts w:ascii="Times New Roman" w:hAnsi="Times New Roman" w:cs="Times New Roman"/>
          <w:sz w:val="28"/>
          <w:szCs w:val="28"/>
        </w:rPr>
      </w:pPr>
      <w:bookmarkStart w:id="2" w:name="_Toc120282411"/>
      <w:r>
        <w:rPr>
          <w:rFonts w:ascii="Times New Roman" w:hAnsi="Times New Roman" w:cs="Times New Roman"/>
          <w:sz w:val="28"/>
          <w:szCs w:val="28"/>
        </w:rPr>
        <w:t>1.1</w:t>
      </w:r>
      <w:r w:rsidR="00B21710" w:rsidRPr="00E05A7F">
        <w:rPr>
          <w:rFonts w:ascii="Times New Roman" w:hAnsi="Times New Roman" w:cs="Times New Roman"/>
          <w:sz w:val="28"/>
          <w:szCs w:val="28"/>
        </w:rPr>
        <w:t xml:space="preserve"> Основные задачи</w:t>
      </w:r>
      <w:r>
        <w:rPr>
          <w:rFonts w:ascii="Times New Roman" w:hAnsi="Times New Roman" w:cs="Times New Roman"/>
          <w:sz w:val="28"/>
          <w:szCs w:val="28"/>
        </w:rPr>
        <w:t xml:space="preserve"> </w:t>
      </w:r>
      <w:r w:rsidR="00B21710" w:rsidRPr="00E05A7F">
        <w:rPr>
          <w:rFonts w:ascii="Times New Roman" w:hAnsi="Times New Roman" w:cs="Times New Roman"/>
          <w:sz w:val="28"/>
          <w:szCs w:val="28"/>
        </w:rPr>
        <w:t>в области</w:t>
      </w:r>
      <w:r>
        <w:rPr>
          <w:rFonts w:ascii="Times New Roman" w:hAnsi="Times New Roman" w:cs="Times New Roman"/>
          <w:sz w:val="28"/>
          <w:szCs w:val="28"/>
        </w:rPr>
        <w:t xml:space="preserve"> </w:t>
      </w:r>
      <w:r w:rsidR="00B21710" w:rsidRPr="00E05A7F">
        <w:rPr>
          <w:rFonts w:ascii="Times New Roman" w:hAnsi="Times New Roman" w:cs="Times New Roman"/>
          <w:sz w:val="28"/>
          <w:szCs w:val="28"/>
        </w:rPr>
        <w:t>культуры и искусства</w:t>
      </w:r>
      <w:bookmarkEnd w:id="2"/>
    </w:p>
    <w:p w:rsidR="001B2C36" w:rsidRPr="00E05A7F" w:rsidRDefault="001B2C36" w:rsidP="00E05A7F">
      <w:pPr>
        <w:spacing w:line="360" w:lineRule="auto"/>
        <w:ind w:firstLine="709"/>
        <w:jc w:val="both"/>
        <w:rPr>
          <w:b/>
          <w:bCs/>
        </w:rPr>
      </w:pPr>
    </w:p>
    <w:p w:rsidR="00EA0274" w:rsidRPr="00E05A7F" w:rsidRDefault="00EA0274" w:rsidP="00E05A7F">
      <w:pPr>
        <w:spacing w:line="360" w:lineRule="auto"/>
        <w:ind w:firstLine="709"/>
        <w:jc w:val="both"/>
      </w:pPr>
      <w:r w:rsidRPr="00E05A7F">
        <w:rPr>
          <w:b/>
          <w:bCs/>
        </w:rPr>
        <w:t>Культура</w:t>
      </w:r>
      <w:r w:rsidRPr="00E05A7F">
        <w:t xml:space="preserve"> - одно из самых сложных слов, используемых в нашем практическом и научном обиходе. Отчасти это объясняется тем, что оно имеет сложную и запутанную языковую историю, а отчасти тем, что оно применяется крайне сложных понятий в разных научных дисциплинах и к тому же в самых различных системах мысли. В своем этимологическом значении понятие культуры восходит к античности. Его можно обнаружить в трактатах и письмах Древнего Рима. Понятие “культура” в переносном значении аналогично понятию “хозяйство” и изначально соотносилось с культурой чего-то: культура души, культура разума, культ богов и культ предков</w:t>
      </w:r>
      <w:r w:rsidR="003844A9" w:rsidRPr="00E05A7F">
        <w:t>[33,с . 65]</w:t>
      </w:r>
      <w:r w:rsidRPr="00E05A7F">
        <w:t>.</w:t>
      </w:r>
    </w:p>
    <w:p w:rsidR="00EA0274" w:rsidRPr="00E05A7F" w:rsidRDefault="00EA0274" w:rsidP="00E05A7F">
      <w:pPr>
        <w:spacing w:line="360" w:lineRule="auto"/>
        <w:ind w:firstLine="709"/>
        <w:jc w:val="both"/>
      </w:pPr>
      <w:r w:rsidRPr="00E05A7F">
        <w:t>Римский философ М. Цицерон, уже имел в виду не землю, а духовность. Он вел речь о необходимости культуры души и духа. К понятию культуры близок и термин “оккультизм” (тайный, сокровенный). В Древнем Китае термин “культура Вэнь” был одним из центральных. В учении древнекитайского ученого Конфуция обосновывалась сущностная роль языка в познании принятии правильных решений. Французский философ Ж. Сартр отмечал, что культура никого и ничего не спасает и не оправдывает. Но она дело рук человека, в ней он ищет свое отражение, в ней узнает себя, только в этом критическом зеркале он может увидеть свое лицо. Оригинально расшифровал понятие “культура” Н. К. Рерих. Он разбил его на две части: “культ” - почитание, “ур” - свет, то есть почитание света.</w:t>
      </w:r>
    </w:p>
    <w:p w:rsidR="00EA0274" w:rsidRPr="00E05A7F" w:rsidRDefault="00EA0274" w:rsidP="00E05A7F">
      <w:pPr>
        <w:spacing w:line="360" w:lineRule="auto"/>
        <w:ind w:firstLine="709"/>
        <w:jc w:val="both"/>
      </w:pPr>
      <w:r w:rsidRPr="00E05A7F">
        <w:t xml:space="preserve">Согласно В. Далю, </w:t>
      </w:r>
      <w:r w:rsidRPr="00E05A7F">
        <w:rPr>
          <w:i/>
          <w:iCs/>
        </w:rPr>
        <w:t>культура</w:t>
      </w:r>
      <w:r w:rsidRPr="00E05A7F">
        <w:t xml:space="preserve"> - это обработка и уход, возделывание, образование умственное и нравственное. Подобным же образом и термин цивилизация проник в Россию вместе с соответствующими переводными книгами. В XX века в Росси под словом цивилизация стало пониматься общее состояние общества или даже уровень воспитания или конкретных персон, противопоставляемое дикости или варварству. Подведем итог лингвистического развития слова культура в современных языках: 1) абстрактное обозначение общего процесса интеллектуального, духовного, эстетического развития; 2) обозначение состояния общества, основанного на праве и порядке, мягкости нравов и т.д. в этом смысле слово культура совпадает с одним из значений слова цивилизация; 3) абстрактное указание на особенности способа существования или образа жизни, свойственных какому то обществу, какой-то группе людей, какому-то историческому периоду; 4) абстрактное обозначение форм и продуктов интеллектуальной и, прежде всего художественной деятельности: музыка, литература, живопись, театр, кино.</w:t>
      </w:r>
    </w:p>
    <w:p w:rsidR="00EA0274" w:rsidRPr="00E05A7F" w:rsidRDefault="00EA0274" w:rsidP="00E05A7F">
      <w:pPr>
        <w:spacing w:line="360" w:lineRule="auto"/>
        <w:ind w:firstLine="709"/>
        <w:jc w:val="both"/>
      </w:pPr>
      <w:r w:rsidRPr="00E05A7F">
        <w:t>Понятие “культура” означает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EA0274" w:rsidRPr="00E05A7F" w:rsidRDefault="00EA0274" w:rsidP="00E05A7F">
      <w:pPr>
        <w:spacing w:line="360" w:lineRule="auto"/>
        <w:ind w:firstLine="709"/>
        <w:jc w:val="both"/>
      </w:pPr>
      <w:r w:rsidRPr="00E05A7F">
        <w:t xml:space="preserve">Культура представляет собой многофункциональную систему. </w:t>
      </w:r>
      <w:r w:rsidRPr="00E05A7F">
        <w:rPr>
          <w:u w:val="single"/>
        </w:rPr>
        <w:t>Главная задача</w:t>
      </w:r>
      <w:r w:rsidRPr="00E05A7F">
        <w:t xml:space="preserve"> феномена культуры человеко-творческая, или </w:t>
      </w:r>
      <w:r w:rsidRPr="00E05A7F">
        <w:rPr>
          <w:i/>
          <w:iCs/>
        </w:rPr>
        <w:t>гуманистическая</w:t>
      </w:r>
      <w:r w:rsidRPr="00E05A7F">
        <w:t xml:space="preserve">. Все остальные так или иначе связаны с ней и даже вытекают из нее. </w:t>
      </w:r>
    </w:p>
    <w:p w:rsidR="00EA0274" w:rsidRPr="00E05A7F" w:rsidRDefault="00EA0274" w:rsidP="00E05A7F">
      <w:pPr>
        <w:spacing w:line="360" w:lineRule="auto"/>
        <w:ind w:firstLine="709"/>
        <w:jc w:val="both"/>
      </w:pPr>
      <w:r w:rsidRPr="00E05A7F">
        <w:rPr>
          <w:i/>
          <w:iCs/>
        </w:rPr>
        <w:t>Задачу трансляции социального опыта</w:t>
      </w:r>
      <w:r w:rsidRPr="00E05A7F">
        <w:t xml:space="preserve"> нередко называют задачей исторической преемственности, или информационной. Культуру по праву считают социальной памятью человечества. Она опредмечена в знаковых системах: устных преданиях, памятниках литературы и искусства, “языках” науки, философии, религии и других. Однако это не просто “склад” запасов социального опыта, а средство жесткого отбора и активной передачи лучших ее образцов. Отсюда всякое нарушение данной задачи чревато для общества серьезными, подчас катастрофическими последствиями. Разрыв культурной преемственности приводит к анемии, обрекает новые поколения на потерю социальной памяти. </w:t>
      </w:r>
    </w:p>
    <w:p w:rsidR="00EA0274" w:rsidRPr="00E05A7F" w:rsidRDefault="00EA0274" w:rsidP="00E05A7F">
      <w:pPr>
        <w:spacing w:line="360" w:lineRule="auto"/>
        <w:ind w:firstLine="709"/>
        <w:jc w:val="both"/>
      </w:pPr>
      <w:r w:rsidRPr="00E05A7F">
        <w:rPr>
          <w:i/>
          <w:iCs/>
        </w:rPr>
        <w:t>Познавательная</w:t>
      </w:r>
      <w:r w:rsidRPr="00E05A7F">
        <w:t xml:space="preserve"> </w:t>
      </w:r>
      <w:r w:rsidRPr="00E05A7F">
        <w:rPr>
          <w:i/>
          <w:iCs/>
        </w:rPr>
        <w:t>задача</w:t>
      </w:r>
      <w:r w:rsidRPr="00E05A7F">
        <w:t xml:space="preserve"> связана со способностью культуры концентрировать социальный опыт множества поколений людей. Тем самым она имманентно приобретает способность накапливать богатейшие знания о мире, создавая тем самым благоприятные возможности для его познания и освоения. Можно утверждать, что общество интеллектуально на столько, насколько им используются богатейшие знания, содержащиеся в культурном генофонде человечества. Все типы общества существенно различаются, прежде всего, по этому признаку. </w:t>
      </w:r>
    </w:p>
    <w:p w:rsidR="00EA0274" w:rsidRPr="00E05A7F" w:rsidRDefault="00EA0274" w:rsidP="00E05A7F">
      <w:pPr>
        <w:spacing w:line="360" w:lineRule="auto"/>
        <w:ind w:firstLine="709"/>
        <w:jc w:val="both"/>
      </w:pPr>
      <w:r w:rsidRPr="00E05A7F">
        <w:rPr>
          <w:i/>
          <w:iCs/>
        </w:rPr>
        <w:t>Регулятивная задача</w:t>
      </w:r>
      <w:r w:rsidRPr="00E05A7F">
        <w:t xml:space="preserve"> культуры связана, прежде всего, с определением различных сторон, видов общественной и личной деятельности людей. В сфере труда, быта, межличностных отношений культура, так или иначе, влияет на поведение людей и регулирует их поступки, действия и даже выбор тех или иных материальных и духовных ценностей. Регулятивная задача культуры опирается на такие нормативные системы, как мораль и право</w:t>
      </w:r>
      <w:r w:rsidR="003844A9" w:rsidRPr="00E05A7F">
        <w:t>[34,с . 287]</w:t>
      </w:r>
      <w:r w:rsidRPr="00E05A7F">
        <w:t xml:space="preserve">. </w:t>
      </w:r>
    </w:p>
    <w:p w:rsidR="00EA0274" w:rsidRPr="00E05A7F" w:rsidRDefault="00EA0274" w:rsidP="00E05A7F">
      <w:pPr>
        <w:spacing w:line="360" w:lineRule="auto"/>
        <w:ind w:firstLine="709"/>
        <w:jc w:val="both"/>
      </w:pPr>
      <w:r w:rsidRPr="00E05A7F">
        <w:rPr>
          <w:i/>
          <w:iCs/>
        </w:rPr>
        <w:t>Семиотическая или знаковая задача</w:t>
      </w:r>
      <w:r w:rsidRPr="00E05A7F">
        <w:t xml:space="preserve">, представляя собой определенную знаковую систему культуры, предполагает знание, владение ею. Без изучения соответствующих знаковых систем невозможно овладеть достижениями культуры. Язык является средством общения людей. Литературный язык представляет собой важнейшее средство овладения национальной культурой. Специфические языки нужны для познания мира музыки, живописи, театра. Собственными знаковыми системами располагают и естественные науки. </w:t>
      </w:r>
    </w:p>
    <w:p w:rsidR="00EA0274" w:rsidRPr="00E05A7F" w:rsidRDefault="00EA0274" w:rsidP="00E05A7F">
      <w:pPr>
        <w:spacing w:line="360" w:lineRule="auto"/>
        <w:ind w:firstLine="709"/>
        <w:jc w:val="both"/>
      </w:pPr>
      <w:r w:rsidRPr="00E05A7F">
        <w:rPr>
          <w:i/>
          <w:iCs/>
        </w:rPr>
        <w:t>Ценностная, или аксиологическая задача</w:t>
      </w:r>
      <w:r w:rsidRPr="00E05A7F">
        <w:t xml:space="preserve"> отражает важнейшее качественное состояние культуры. Культура как система ценностей формирует у человека вполне определенные ценностные потребности и ориентации. По их уровню и качеству люди чаще всего судят о степени культурности того или иного человека. Нравственное и интеллектуальное содержание, как правило, выступает критерием соответствующей оценки. </w:t>
      </w:r>
    </w:p>
    <w:p w:rsidR="00EA0274" w:rsidRPr="00E05A7F" w:rsidRDefault="00EA0274" w:rsidP="00E05A7F">
      <w:pPr>
        <w:spacing w:line="360" w:lineRule="auto"/>
        <w:ind w:firstLine="709"/>
        <w:jc w:val="both"/>
      </w:pPr>
      <w:r w:rsidRPr="00E05A7F">
        <w:rPr>
          <w:b/>
          <w:bCs/>
        </w:rPr>
        <w:t>Задачи культуры</w:t>
      </w:r>
      <w:r w:rsidRPr="00E05A7F">
        <w:t xml:space="preserve"> - совокупность ролей, которые выполняет культура по отношению к сообществу людей, порождающих и использующих (практикующих) ее в своих интересах; совокупность селектированных историческим опытом наиболее приемлемых по своей социальной значимости и последствиям способов (технологий) осуществления коллективной жизнедеятельности людей. При этом все задачи культуры социальны, то есть обеспечивают именно коллективный характер жизнедеятельности людей, а также определяют или корректируют почти все формы индивид, активности человека в силу его связанности с социальным окружением. Число такого рода задач весьма велико. Они могут быть выстроены в иерархическую структуру от наиболее общих до сравнительно частных, обеспечивающих задачи более высокого уровня. </w:t>
      </w:r>
    </w:p>
    <w:p w:rsidR="00EA0274" w:rsidRPr="00E05A7F" w:rsidRDefault="00EA0274" w:rsidP="00E05A7F">
      <w:pPr>
        <w:spacing w:line="360" w:lineRule="auto"/>
        <w:ind w:firstLine="709"/>
        <w:jc w:val="both"/>
      </w:pPr>
      <w:r w:rsidRPr="00E05A7F">
        <w:t>Наиболее общей и универсальной задачей культуры следует признать обеспечение</w:t>
      </w:r>
      <w:r w:rsidRPr="00E05A7F">
        <w:rPr>
          <w:b/>
          <w:bCs/>
        </w:rPr>
        <w:t xml:space="preserve"> социальной интеграции людей:</w:t>
      </w:r>
      <w:r w:rsidRPr="00E05A7F">
        <w:t xml:space="preserve"> формирование</w:t>
      </w:r>
      <w:r w:rsidRPr="00E05A7F">
        <w:rPr>
          <w:b/>
          <w:bCs/>
        </w:rPr>
        <w:t xml:space="preserve"> оснований</w:t>
      </w:r>
      <w:r w:rsidRPr="00E05A7F">
        <w:t xml:space="preserve"> их устойчивого коллективного существования и деятельности по совместному удовлетворению интересов и потребностей, стимулирование повышения уровня их групповой консолидированности и эффективности взаимодействия, накопление</w:t>
      </w:r>
      <w:r w:rsidRPr="00E05A7F">
        <w:rPr>
          <w:b/>
          <w:bCs/>
        </w:rPr>
        <w:t xml:space="preserve"> социального опыта</w:t>
      </w:r>
      <w:r w:rsidRPr="00E05A7F">
        <w:t xml:space="preserve"> по гарантированному социальному воспроизводству их коллективов как устойчивых сообществ. </w:t>
      </w:r>
    </w:p>
    <w:p w:rsidR="00EA0274" w:rsidRPr="00E05A7F" w:rsidRDefault="00EA0274" w:rsidP="00E05A7F">
      <w:pPr>
        <w:spacing w:line="360" w:lineRule="auto"/>
        <w:ind w:firstLine="709"/>
        <w:jc w:val="both"/>
      </w:pPr>
      <w:r w:rsidRPr="00E05A7F">
        <w:t>Ко второму уровню рассматриваемой иерархии можно отнести задачи, обеспечивающие основные</w:t>
      </w:r>
      <w:r w:rsidRPr="00E05A7F">
        <w:rPr>
          <w:b/>
          <w:bCs/>
        </w:rPr>
        <w:t xml:space="preserve"> формы</w:t>
      </w:r>
      <w:r w:rsidRPr="00E05A7F">
        <w:t xml:space="preserve"> интегрированного существования сообществ людей: </w:t>
      </w:r>
    </w:p>
    <w:p w:rsidR="00EA0274" w:rsidRPr="00E05A7F" w:rsidRDefault="00EA0274" w:rsidP="00E05A7F">
      <w:pPr>
        <w:spacing w:line="360" w:lineRule="auto"/>
        <w:ind w:firstLine="709"/>
        <w:jc w:val="both"/>
      </w:pPr>
      <w:r w:rsidRPr="00E05A7F">
        <w:rPr>
          <w:b/>
          <w:bCs/>
        </w:rPr>
        <w:t xml:space="preserve">организация людей в их совместной жизнедеятельности </w:t>
      </w:r>
      <w:r w:rsidRPr="00E05A7F">
        <w:t>посредством их структурной дифференциации на различного рода относительно самодостаточные группы: социально-территориальные соседские общины (племена, этносы, нации), социально-функциональные (производств, военные, учебные и прочие коллективы, специальности, профессии, проф. констелляции, классы), социально-бытовые (семьи, кланы, социальные страты, сословия), коммуникативные (по диалектам, языкам, языковым семьям), религиозно-конфессиональные (религиозные общины, секты, деноминации, конфессии) и т.п.;</w:t>
      </w:r>
    </w:p>
    <w:p w:rsidR="00EA0274" w:rsidRPr="00E05A7F" w:rsidRDefault="00EA0274" w:rsidP="00E05A7F">
      <w:pPr>
        <w:spacing w:line="360" w:lineRule="auto"/>
        <w:ind w:firstLine="709"/>
        <w:jc w:val="both"/>
        <w:rPr>
          <w:b/>
          <w:bCs/>
        </w:rPr>
      </w:pPr>
      <w:r w:rsidRPr="00E05A7F">
        <w:rPr>
          <w:b/>
          <w:bCs/>
        </w:rPr>
        <w:t>регуляция процессов взаимодействия между людьми</w:t>
      </w:r>
      <w:r w:rsidRPr="00E05A7F">
        <w:t xml:space="preserve"> посредством исторической селекции, нормирования и стандартизации наиболее удачных элементов социального опыта в этой области и реализации их в работе регулятивных механизмов конвенционального (ценностные ориентации, мораль, нравственность, обычаи, этикет и пр.) или институционального (право, политика, идеология, церемониал и т.п.) свойства;</w:t>
      </w:r>
      <w:r w:rsidRPr="00E05A7F">
        <w:rPr>
          <w:b/>
          <w:bCs/>
        </w:rPr>
        <w:t xml:space="preserve"> </w:t>
      </w:r>
    </w:p>
    <w:p w:rsidR="00EA0274" w:rsidRPr="00E05A7F" w:rsidRDefault="00EA0274" w:rsidP="00E05A7F">
      <w:pPr>
        <w:spacing w:line="360" w:lineRule="auto"/>
        <w:ind w:firstLine="709"/>
        <w:jc w:val="both"/>
      </w:pPr>
      <w:r w:rsidRPr="00E05A7F">
        <w:rPr>
          <w:b/>
          <w:bCs/>
        </w:rPr>
        <w:t>консолидация и самоидентификация людей в коллективе</w:t>
      </w:r>
      <w:r w:rsidRPr="00E05A7F">
        <w:t xml:space="preserve"> посредством выработки общих целей и идеалов их совместного существования, групповых интересов и потребностей, чувства солидарности личности с коллективом и защищенности им, удовлетворенности действующими нормами и правилами совместного общежития и взаимодействия, формирования системы образов групповой идентичности (этнических, социальных, конфессиональных, государственных и иных маркеров) и оснований личной самоидентификации человека в коллективе и самоотождествления с ним, заинтересованности членов коллектива в его социальном воспроизводстве как процессе, отвечающем их индивид, и групповым интересам. </w:t>
      </w:r>
    </w:p>
    <w:p w:rsidR="00EA0274" w:rsidRPr="00E05A7F" w:rsidRDefault="00EA0274" w:rsidP="00E05A7F">
      <w:pPr>
        <w:spacing w:line="360" w:lineRule="auto"/>
        <w:ind w:firstLine="709"/>
        <w:jc w:val="both"/>
      </w:pPr>
      <w:r w:rsidRPr="00E05A7F">
        <w:t>Третий уровень — задачи культуры, обеспечивающие основные</w:t>
      </w:r>
      <w:r w:rsidRPr="00E05A7F">
        <w:rPr>
          <w:b/>
          <w:bCs/>
        </w:rPr>
        <w:t xml:space="preserve"> средства</w:t>
      </w:r>
      <w:r w:rsidRPr="00E05A7F">
        <w:t xml:space="preserve"> совместной жизнедеятельности людей. К ним можно отнести:</w:t>
      </w:r>
      <w:r w:rsidRPr="00E05A7F">
        <w:rPr>
          <w:b/>
          <w:bCs/>
        </w:rPr>
        <w:t xml:space="preserve"> </w:t>
      </w:r>
    </w:p>
    <w:p w:rsidR="00EA0274" w:rsidRPr="00E05A7F" w:rsidRDefault="00EA0274" w:rsidP="00E05A7F">
      <w:pPr>
        <w:spacing w:line="360" w:lineRule="auto"/>
        <w:ind w:firstLine="709"/>
        <w:jc w:val="both"/>
      </w:pPr>
      <w:r w:rsidRPr="00E05A7F">
        <w:rPr>
          <w:b/>
          <w:bCs/>
        </w:rPr>
        <w:t>культуру демографического и социального воспроизводства членов сообщества,</w:t>
      </w:r>
      <w:r w:rsidRPr="00E05A7F">
        <w:t xml:space="preserve"> функционирующую посредством выработки норм сексуальных отношений, брачно-семейных и родственных обязательств, норм соседского общежития, стандартов физического развития индивида и охраны его репродуктивных возможностей, а также системы форм и средств целенаправленной межпоколенной трансляции социального опыта (воспитание, просвещение, образование, традиции, обряды и ритуалы и пр.), выработки норм и стандартов социализации и </w:t>
      </w:r>
      <w:r w:rsidRPr="00E05A7F">
        <w:rPr>
          <w:i/>
          <w:iCs/>
        </w:rPr>
        <w:t>ин-культурации</w:t>
      </w:r>
      <w:r w:rsidRPr="00E05A7F">
        <w:t xml:space="preserve"> личности, ее социальной и культурной адекватности обществу проживания, стимулирования ее заинтересованности в приемлемых для общества формах социальной самореализации, в т.ч. в творческой и инновативной деятельности, в превращении индивида из “продукта и потребителя” культуры в ее “производителя”; </w:t>
      </w:r>
    </w:p>
    <w:p w:rsidR="00EA0274" w:rsidRPr="00E05A7F" w:rsidRDefault="00EA0274" w:rsidP="00E05A7F">
      <w:pPr>
        <w:spacing w:line="360" w:lineRule="auto"/>
        <w:ind w:firstLine="709"/>
        <w:jc w:val="both"/>
        <w:rPr>
          <w:b/>
          <w:bCs/>
        </w:rPr>
      </w:pPr>
      <w:r w:rsidRPr="00E05A7F">
        <w:rPr>
          <w:b/>
          <w:bCs/>
        </w:rPr>
        <w:t>культуру адаптации сообщества к природным и историческим условиям его обитания,</w:t>
      </w:r>
      <w:r w:rsidRPr="00E05A7F">
        <w:t xml:space="preserve"> реализуемую посредством накопления опыта и воплощения его в нормах, правилах и формах непосредственного жизнеобеспечения (прежде всего в обеспечении продовольствием, теплом, жильем, в методах и традициях охраны здоровья и межличностной взаимопомощи людей), обеспечении коллективной безопасности сообщества (оборона) и индивид, безопасности членов сообщества, их имущества и легитимных прав, интересов (правоохранительная система);</w:t>
      </w:r>
      <w:r w:rsidRPr="00E05A7F">
        <w:rPr>
          <w:b/>
          <w:bCs/>
        </w:rPr>
        <w:t xml:space="preserve"> </w:t>
      </w:r>
    </w:p>
    <w:p w:rsidR="00EA0274" w:rsidRPr="00E05A7F" w:rsidRDefault="00EA0274" w:rsidP="00E05A7F">
      <w:pPr>
        <w:spacing w:line="360" w:lineRule="auto"/>
        <w:ind w:firstLine="709"/>
        <w:jc w:val="both"/>
        <w:rPr>
          <w:b/>
          <w:bCs/>
        </w:rPr>
      </w:pPr>
      <w:r w:rsidRPr="00E05A7F">
        <w:rPr>
          <w:b/>
          <w:bCs/>
        </w:rPr>
        <w:t xml:space="preserve">культуру развития искусственной материально-пространственной среды обитания сообщества и обеспечения его членов социальными благами, </w:t>
      </w:r>
      <w:r w:rsidRPr="00E05A7F">
        <w:t>выраженную в формировании принципов, норм, правил и стандартов построения территориальной инфраструктуры зоны проживания (населенных пунктов и их внутреннюю структуры, транспортных коммуникаций, размещения наиболее важных производств и иных функциональных зон и пр.), развития системы энергообеспечения и производства средств производства (инструментария), обеспечения производства и распределения товаров потребления и услуг и т.п.;</w:t>
      </w:r>
      <w:r w:rsidRPr="00E05A7F">
        <w:rPr>
          <w:b/>
          <w:bCs/>
        </w:rPr>
        <w:t xml:space="preserve"> </w:t>
      </w:r>
    </w:p>
    <w:p w:rsidR="00EA0274" w:rsidRPr="00E05A7F" w:rsidRDefault="00EA0274" w:rsidP="00E05A7F">
      <w:pPr>
        <w:spacing w:line="360" w:lineRule="auto"/>
        <w:ind w:firstLine="709"/>
        <w:jc w:val="both"/>
        <w:rPr>
          <w:b/>
          <w:bCs/>
        </w:rPr>
      </w:pPr>
      <w:r w:rsidRPr="00E05A7F">
        <w:rPr>
          <w:b/>
          <w:bCs/>
        </w:rPr>
        <w:t>культуру собственности, власти и социальной престижности,</w:t>
      </w:r>
      <w:r w:rsidRPr="00E05A7F">
        <w:t xml:space="preserve"> связанную с развитием приемлемых для сообщества технологий и форм властно-собственнических претензий и отношений, способах обретения богатства, формированием иерархии социальных статусов, порядка статусного роста и его символической маркировки (титулатура, регалии, престижные образцы одежды, украшений, обстановки быта, стилистики поведения, этикета и пр.);</w:t>
      </w:r>
      <w:r w:rsidRPr="00E05A7F">
        <w:rPr>
          <w:b/>
          <w:bCs/>
        </w:rPr>
        <w:t xml:space="preserve"> </w:t>
      </w:r>
    </w:p>
    <w:p w:rsidR="00EA0274" w:rsidRPr="00E05A7F" w:rsidRDefault="00EA0274" w:rsidP="00E05A7F">
      <w:pPr>
        <w:spacing w:line="360" w:lineRule="auto"/>
        <w:ind w:firstLine="709"/>
        <w:jc w:val="both"/>
        <w:rPr>
          <w:b/>
          <w:bCs/>
        </w:rPr>
      </w:pPr>
      <w:r w:rsidRPr="00E05A7F">
        <w:rPr>
          <w:b/>
          <w:bCs/>
        </w:rPr>
        <w:t>культуру социального патронажа,</w:t>
      </w:r>
      <w:r w:rsidRPr="00E05A7F">
        <w:t xml:space="preserve"> проявляющуюся в традициях оказания материальной и иной поддержки людям, оказавшимся в ситуации неконкурентоспособности (по возрасту, увечью, врожденным физическим недостаткам, пострадавшим от войны или стихийного бедствия и т.п.), благотворительности, милосердия, помощи терпящим бедствие, идеологии гуманизма и абсолютизации ценности человеческой жизни, мифологии социальной справедливости, “уравниловки”, патронажа коллектива над личностью и т.п.;</w:t>
      </w:r>
      <w:r w:rsidRPr="00E05A7F">
        <w:rPr>
          <w:b/>
          <w:bCs/>
        </w:rPr>
        <w:t xml:space="preserve"> </w:t>
      </w:r>
    </w:p>
    <w:p w:rsidR="00EA0274" w:rsidRPr="00E05A7F" w:rsidRDefault="00EA0274" w:rsidP="00E05A7F">
      <w:pPr>
        <w:spacing w:line="360" w:lineRule="auto"/>
        <w:ind w:firstLine="709"/>
        <w:jc w:val="both"/>
      </w:pPr>
      <w:r w:rsidRPr="00E05A7F">
        <w:rPr>
          <w:b/>
          <w:bCs/>
        </w:rPr>
        <w:t>культуру познания и мировоззрения, накопления и кумуляции социально значимых знаний, представлений и опыта:</w:t>
      </w:r>
      <w:r w:rsidRPr="00E05A7F">
        <w:t xml:space="preserve"> рациональных (наука и обыденные наблюдения), иррациональных (религия, мистика, эзотерика, суеверия), логико-метафизических (философия, здравый смысл, народная мудрость), образных (искусство, метафоричность мышления и суждений, игровые формы поведения и пр.); </w:t>
      </w:r>
    </w:p>
    <w:p w:rsidR="00EA0274" w:rsidRPr="00E05A7F" w:rsidRDefault="00EA0274" w:rsidP="00E05A7F">
      <w:pPr>
        <w:spacing w:line="360" w:lineRule="auto"/>
        <w:ind w:firstLine="709"/>
        <w:jc w:val="both"/>
        <w:rPr>
          <w:b/>
          <w:bCs/>
        </w:rPr>
      </w:pPr>
      <w:r w:rsidRPr="00E05A7F">
        <w:rPr>
          <w:b/>
          <w:bCs/>
        </w:rPr>
        <w:t>культуру коммуницирования и обмена информацией и социальным опытом между людьми,</w:t>
      </w:r>
      <w:r w:rsidRPr="00E05A7F">
        <w:t xml:space="preserve"> реализуемую в виде процессов: символизации объектов и явлений (формирование обозначающих понятий, слов, знаков, символов и пр.), сложение языков обмена информацией (“естественных” устных и письменных вербальных, невербальных языков жестов и телесной пластики, символических и церемониальных действий, искусств, специализированных языков служебных и технических символов — математических, компьютерных, топографических, чертежных, нотных и пр., разнообразных систем знаков, звуковых сигналов, знаков различия, функциональной атрибутики, языков цифрового, графического и звукового кодирования объектов и продуктов и т.п.), сложение систем фиксации информации (в графической, звуковой, видовой и иной форме), ее тиражирования и трансляции, а также институтов, занимающихся накоплением, сохранением и обеспечением доступа к социально значимой информации (архивы, библиотеки, музеи, хранилища, банки данных, картотеки и пр.);</w:t>
      </w:r>
      <w:r w:rsidRPr="00E05A7F">
        <w:rPr>
          <w:b/>
          <w:bCs/>
        </w:rPr>
        <w:t xml:space="preserve"> </w:t>
      </w:r>
    </w:p>
    <w:p w:rsidR="00EA0274" w:rsidRPr="00E05A7F" w:rsidRDefault="00EA0274" w:rsidP="00E05A7F">
      <w:pPr>
        <w:spacing w:line="360" w:lineRule="auto"/>
        <w:ind w:firstLine="709"/>
        <w:jc w:val="both"/>
      </w:pPr>
      <w:r w:rsidRPr="00E05A7F">
        <w:rPr>
          <w:b/>
          <w:bCs/>
        </w:rPr>
        <w:t xml:space="preserve">культуру физической и психической реабилитации и релаксации человека, </w:t>
      </w:r>
      <w:r w:rsidRPr="00E05A7F">
        <w:t xml:space="preserve">включающую принятые в сообществе нормы и формы охраны здоровья и личной гигиены, традиции кулинарии, социальные нормы отдыха (системы выходных, отпусков, освобождения от активной деятельности по возрасту и состоянию здоровья), традиции физической культуры и спорта, оздоровительного туризма и иных форм активного отдыха, традиции общенациональных и народных праздников, карнавалов, массовых гуляний, разнообразные формы развлекательного, игрового и интеллект, досуга, систему институтов организованного досуга и т.п. </w:t>
      </w:r>
    </w:p>
    <w:p w:rsidR="00EA0274" w:rsidRPr="00E05A7F" w:rsidRDefault="00EA0274" w:rsidP="00E05A7F">
      <w:pPr>
        <w:spacing w:line="360" w:lineRule="auto"/>
        <w:ind w:firstLine="709"/>
        <w:jc w:val="both"/>
      </w:pPr>
      <w:r w:rsidRPr="00E05A7F">
        <w:t xml:space="preserve">Следует подчеркнуть, что во всех рассматриваемых случаях речь идет не о практических технологиях по достижению утилитарного результата (созданию продукта потребления), а о социальных нормах, регулирующих допустимость и предпочтительность тех или иных способов осуществления этой деятельности. </w:t>
      </w:r>
    </w:p>
    <w:p w:rsidR="00EA0274" w:rsidRPr="00E05A7F" w:rsidRDefault="00EA0274" w:rsidP="00E05A7F">
      <w:pPr>
        <w:spacing w:line="360" w:lineRule="auto"/>
        <w:ind w:firstLine="709"/>
        <w:jc w:val="both"/>
      </w:pPr>
      <w:r w:rsidRPr="00E05A7F">
        <w:t xml:space="preserve">Четвертый и последующие уровни задач культуры связаны уже с </w:t>
      </w:r>
      <w:r w:rsidRPr="00E05A7F">
        <w:rPr>
          <w:b/>
          <w:bCs/>
        </w:rPr>
        <w:t>дифференциацией культуры на специализированные функциональные сегменты</w:t>
      </w:r>
      <w:r w:rsidRPr="00E05A7F">
        <w:t xml:space="preserve"> (“экономическая культура”, “военная культура”, “культура торговли”, “религиозная культура”, “педагогическая культура” и т.п.) и системы критериев качества осуществления тех или иных социальных задач (“культура труда и потребления”, “культура быта”, “культура языка”, “культура научного мышления”, “культура художественного творчества” и пр.). В обоих случаях здесь имеется в виду прежде всего уровень соответствия применяемых технологий (а отсюда и качественные параметры результатов) в той или иной сфере жизнедеятельности общепринятым технологическим нормам в соответствующей сфере, которые сложились в процессе исторической селекции такого рода технологий по признакам их приемлемости и допустимости с точки зрения социальной цены и долговременных социальных последствий (критерий утилитарной эффективности в данном случае менее значим) и закрепились в ценностных комплексах специфического свойства, называемых обычно “проф. культурой” и “культурой образа жизни”. </w:t>
      </w:r>
    </w:p>
    <w:p w:rsidR="00EA0274" w:rsidRPr="00E05A7F" w:rsidRDefault="00EA0274" w:rsidP="00E05A7F">
      <w:pPr>
        <w:spacing w:line="360" w:lineRule="auto"/>
        <w:ind w:firstLine="709"/>
        <w:jc w:val="both"/>
      </w:pPr>
      <w:r w:rsidRPr="00E05A7F">
        <w:t xml:space="preserve">Таким образом, во всем многообразии задач культуры можно выделить такие “профильные” направления, как социально-интегративное, организационно-регулятивно-нормативное, познавательно-коммуникативное, рекреационное и оценочное. </w:t>
      </w:r>
    </w:p>
    <w:p w:rsidR="00B21710" w:rsidRPr="00E05A7F" w:rsidRDefault="00696646" w:rsidP="00E05A7F">
      <w:pPr>
        <w:pStyle w:val="3"/>
        <w:spacing w:before="0" w:after="0" w:line="360" w:lineRule="auto"/>
        <w:ind w:firstLine="709"/>
        <w:jc w:val="both"/>
        <w:rPr>
          <w:rFonts w:ascii="Times New Roman" w:hAnsi="Times New Roman" w:cs="Times New Roman"/>
          <w:sz w:val="28"/>
          <w:szCs w:val="28"/>
        </w:rPr>
      </w:pPr>
      <w:bookmarkStart w:id="3" w:name="_Toc120282412"/>
      <w:r>
        <w:rPr>
          <w:rFonts w:ascii="Times New Roman" w:hAnsi="Times New Roman" w:cs="Times New Roman"/>
          <w:sz w:val="28"/>
          <w:szCs w:val="28"/>
        </w:rPr>
        <w:br w:type="page"/>
      </w:r>
      <w:r w:rsidR="00E05A7F">
        <w:rPr>
          <w:rFonts w:ascii="Times New Roman" w:hAnsi="Times New Roman" w:cs="Times New Roman"/>
          <w:sz w:val="28"/>
          <w:szCs w:val="28"/>
        </w:rPr>
        <w:t>1.2</w:t>
      </w:r>
      <w:r w:rsidR="00B21710" w:rsidRPr="00E05A7F">
        <w:rPr>
          <w:rFonts w:ascii="Times New Roman" w:hAnsi="Times New Roman" w:cs="Times New Roman"/>
          <w:sz w:val="28"/>
          <w:szCs w:val="28"/>
        </w:rPr>
        <w:t xml:space="preserve"> Показатели оценки</w:t>
      </w:r>
      <w:r w:rsidR="00E05A7F">
        <w:rPr>
          <w:rFonts w:ascii="Times New Roman" w:hAnsi="Times New Roman" w:cs="Times New Roman"/>
          <w:sz w:val="28"/>
          <w:szCs w:val="28"/>
        </w:rPr>
        <w:t xml:space="preserve"> </w:t>
      </w:r>
      <w:r w:rsidR="00B21710" w:rsidRPr="00E05A7F">
        <w:rPr>
          <w:rFonts w:ascii="Times New Roman" w:hAnsi="Times New Roman" w:cs="Times New Roman"/>
          <w:sz w:val="28"/>
          <w:szCs w:val="28"/>
        </w:rPr>
        <w:t>искусства</w:t>
      </w:r>
      <w:bookmarkEnd w:id="3"/>
    </w:p>
    <w:p w:rsidR="001B2C36" w:rsidRPr="00E05A7F" w:rsidRDefault="001B2C36" w:rsidP="00E05A7F">
      <w:pPr>
        <w:spacing w:line="360" w:lineRule="auto"/>
        <w:ind w:firstLine="709"/>
        <w:jc w:val="both"/>
      </w:pPr>
    </w:p>
    <w:p w:rsidR="00AE23CE" w:rsidRPr="00E05A7F" w:rsidRDefault="00AE23CE" w:rsidP="00E05A7F">
      <w:pPr>
        <w:spacing w:line="360" w:lineRule="auto"/>
        <w:ind w:firstLine="709"/>
        <w:jc w:val="both"/>
      </w:pPr>
      <w:r w:rsidRPr="00E05A7F">
        <w:t>При оценке искусства и культуры</w:t>
      </w:r>
      <w:r w:rsidR="00E05A7F">
        <w:t xml:space="preserve"> </w:t>
      </w:r>
      <w:r w:rsidRPr="00E05A7F">
        <w:t>необходимо использовать</w:t>
      </w:r>
      <w:r w:rsidR="00E05A7F">
        <w:t xml:space="preserve"> </w:t>
      </w:r>
      <w:r w:rsidRPr="00E05A7F">
        <w:t>ряд показателей, которые будут характеризовать</w:t>
      </w:r>
      <w:r w:rsidR="00E05A7F">
        <w:t xml:space="preserve"> </w:t>
      </w:r>
      <w:r w:rsidRPr="00E05A7F">
        <w:t>состояние объектов искусства и культуры</w:t>
      </w:r>
      <w:r w:rsidR="00E05A7F">
        <w:t xml:space="preserve"> </w:t>
      </w:r>
      <w:r w:rsidRPr="00E05A7F">
        <w:t>в динамике. Так в таблице 1.1</w:t>
      </w:r>
      <w:r w:rsidR="00E05A7F">
        <w:t xml:space="preserve"> </w:t>
      </w:r>
      <w:r w:rsidRPr="00E05A7F">
        <w:t>приведены показатели оценки культуры и искусства на</w:t>
      </w:r>
      <w:r w:rsidR="00E05A7F">
        <w:t xml:space="preserve"> </w:t>
      </w:r>
      <w:r w:rsidRPr="00E05A7F">
        <w:t>территории г. Барнаула за 2003- 2004 годы</w:t>
      </w:r>
    </w:p>
    <w:p w:rsidR="00E05A7F" w:rsidRPr="00696646" w:rsidRDefault="00E05A7F" w:rsidP="00E05A7F">
      <w:pPr>
        <w:spacing w:line="360" w:lineRule="auto"/>
        <w:ind w:firstLine="709"/>
        <w:jc w:val="both"/>
      </w:pPr>
    </w:p>
    <w:p w:rsidR="00AE23CE" w:rsidRPr="00E05A7F" w:rsidRDefault="00AE23CE" w:rsidP="00E05A7F">
      <w:pPr>
        <w:spacing w:line="360" w:lineRule="auto"/>
        <w:ind w:firstLine="709"/>
        <w:jc w:val="both"/>
      </w:pPr>
      <w:r w:rsidRPr="00E05A7F">
        <w:t>Таблица 1.1</w:t>
      </w:r>
    </w:p>
    <w:p w:rsidR="00AE23CE" w:rsidRPr="00E05A7F" w:rsidRDefault="00AE23CE" w:rsidP="00E05A7F">
      <w:pPr>
        <w:spacing w:line="360" w:lineRule="auto"/>
        <w:ind w:firstLine="709"/>
        <w:jc w:val="both"/>
      </w:pPr>
      <w:r w:rsidRPr="00E05A7F">
        <w:t>Показатели оценки искусства на территории Барнаула за 2003- 2004 годы</w:t>
      </w:r>
      <w:r w:rsidR="003844A9" w:rsidRPr="00E05A7F">
        <w:t xml:space="preserve"> [19, с. 176]</w:t>
      </w:r>
    </w:p>
    <w:tbl>
      <w:tblPr>
        <w:tblW w:w="5000" w:type="pct"/>
        <w:tblInd w:w="-113" w:type="dxa"/>
        <w:tblBorders>
          <w:top w:val="outset" w:sz="2" w:space="0" w:color="000000"/>
          <w:left w:val="outset" w:sz="2" w:space="0" w:color="000000"/>
          <w:bottom w:val="outset" w:sz="2" w:space="0" w:color="000000"/>
          <w:right w:val="outset" w:sz="2" w:space="0" w:color="000000"/>
          <w:insideH w:val="outset" w:sz="2" w:space="0" w:color="000000"/>
          <w:insideV w:val="outset" w:sz="2" w:space="0" w:color="000000"/>
        </w:tblBorders>
        <w:tblCellMar>
          <w:left w:w="105" w:type="dxa"/>
          <w:right w:w="105" w:type="dxa"/>
        </w:tblCellMar>
        <w:tblLook w:val="0000" w:firstRow="0" w:lastRow="0" w:firstColumn="0" w:lastColumn="0" w:noHBand="0" w:noVBand="0"/>
      </w:tblPr>
      <w:tblGrid>
        <w:gridCol w:w="544"/>
        <w:gridCol w:w="3925"/>
        <w:gridCol w:w="1889"/>
        <w:gridCol w:w="810"/>
        <w:gridCol w:w="810"/>
        <w:gridCol w:w="1586"/>
      </w:tblGrid>
      <w:tr w:rsidR="00AE23CE" w:rsidRPr="00E05A7F" w:rsidTr="00696646">
        <w:trPr>
          <w:trHeight w:val="37"/>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п/п</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П О К А З А Т Е Л И</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Единица </w:t>
            </w:r>
            <w:r w:rsidR="00696646">
              <w:rPr>
                <w:color w:val="000000"/>
                <w:sz w:val="20"/>
                <w:szCs w:val="20"/>
                <w:lang w:val="en-US"/>
              </w:rPr>
              <w:t xml:space="preserve"> </w:t>
            </w:r>
            <w:r w:rsidRPr="00E05A7F">
              <w:rPr>
                <w:color w:val="000000"/>
                <w:sz w:val="20"/>
                <w:szCs w:val="20"/>
              </w:rPr>
              <w:t>измерения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2003г.</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2004 г.</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Темп роста, (снижения) </w:t>
            </w:r>
            <w:r w:rsidR="00696646">
              <w:rPr>
                <w:color w:val="000000"/>
                <w:sz w:val="20"/>
                <w:szCs w:val="20"/>
                <w:lang w:val="en-US"/>
              </w:rPr>
              <w:t xml:space="preserve"> </w:t>
            </w:r>
            <w:r w:rsidRPr="00E05A7F">
              <w:rPr>
                <w:color w:val="000000"/>
                <w:sz w:val="20"/>
                <w:szCs w:val="20"/>
              </w:rPr>
              <w:t xml:space="preserve">( % ) </w:t>
            </w:r>
          </w:p>
        </w:tc>
      </w:tr>
      <w:tr w:rsidR="00AE23CE" w:rsidRPr="00E05A7F" w:rsidTr="00696646">
        <w:trPr>
          <w:trHeight w:val="37"/>
        </w:trPr>
        <w:tc>
          <w:tcPr>
            <w:tcW w:w="0" w:type="auto"/>
            <w:gridSpan w:val="6"/>
            <w:vAlign w:val="center"/>
          </w:tcPr>
          <w:p w:rsidR="00AE23CE" w:rsidRPr="00E05A7F" w:rsidRDefault="00AE23CE" w:rsidP="00E05A7F">
            <w:pPr>
              <w:spacing w:line="360" w:lineRule="auto"/>
              <w:rPr>
                <w:color w:val="000000"/>
                <w:sz w:val="20"/>
                <w:szCs w:val="20"/>
              </w:rPr>
            </w:pPr>
            <w:r w:rsidRPr="00E05A7F">
              <w:rPr>
                <w:b/>
                <w:bCs/>
                <w:color w:val="000000"/>
                <w:sz w:val="20"/>
                <w:szCs w:val="20"/>
              </w:rPr>
              <w:t xml:space="preserve">I. СЕТЕВЫЕ ПОКАЗАТЕЛИ </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Дворцы культуры</w:t>
            </w:r>
            <w:r w:rsidR="00E05A7F" w:rsidRPr="00E05A7F">
              <w:rPr>
                <w:color w:val="000000"/>
                <w:sz w:val="20"/>
                <w:szCs w:val="20"/>
              </w:rPr>
              <w:t xml:space="preserve"> </w:t>
            </w:r>
            <w:r w:rsidRPr="00E05A7F">
              <w:rPr>
                <w:color w:val="000000"/>
                <w:sz w:val="20"/>
                <w:szCs w:val="20"/>
              </w:rPr>
              <w:t>- в с е г 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в них мест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мест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4250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4250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Дворцы культуры в муниципальном ведении</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в них мест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мест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1350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1350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Обеспеченность населения зрительскими местами в учреждениях клубного типа</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мест на 1 тыс.жителей</w:t>
            </w:r>
            <w:r w:rsidR="00696646" w:rsidRPr="00696646">
              <w:rPr>
                <w:color w:val="000000"/>
                <w:sz w:val="20"/>
                <w:szCs w:val="20"/>
              </w:rPr>
              <w:t xml:space="preserve"> </w:t>
            </w:r>
            <w:r w:rsidRPr="00E05A7F">
              <w:rPr>
                <w:color w:val="000000"/>
                <w:sz w:val="20"/>
                <w:szCs w:val="20"/>
              </w:rPr>
              <w:t>в % к нормативу</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5,9</w:t>
            </w:r>
          </w:p>
          <w:p w:rsidR="00AE23CE" w:rsidRPr="00E05A7F" w:rsidRDefault="00AE23CE" w:rsidP="00E05A7F">
            <w:pPr>
              <w:spacing w:line="360" w:lineRule="auto"/>
              <w:rPr>
                <w:color w:val="000000"/>
                <w:sz w:val="20"/>
                <w:szCs w:val="20"/>
              </w:rPr>
            </w:pPr>
            <w:r w:rsidRPr="00E05A7F">
              <w:rPr>
                <w:color w:val="000000"/>
                <w:sz w:val="20"/>
                <w:szCs w:val="20"/>
              </w:rPr>
              <w:t> 39,2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5,9</w:t>
            </w:r>
          </w:p>
          <w:p w:rsidR="00AE23CE" w:rsidRPr="00E05A7F" w:rsidRDefault="00AE23CE" w:rsidP="00E05A7F">
            <w:pPr>
              <w:spacing w:line="360" w:lineRule="auto"/>
              <w:rPr>
                <w:color w:val="000000"/>
                <w:sz w:val="20"/>
                <w:szCs w:val="20"/>
              </w:rPr>
            </w:pPr>
            <w:r w:rsidRPr="00E05A7F">
              <w:rPr>
                <w:color w:val="000000"/>
                <w:sz w:val="20"/>
                <w:szCs w:val="20"/>
              </w:rPr>
              <w:t> 39,0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 99,5</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Кинотеатры</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83,3</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-в них мест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мест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3890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3100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79,6</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количество зрительных залов в кинотеатрах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66,7</w:t>
            </w:r>
          </w:p>
        </w:tc>
      </w:tr>
      <w:tr w:rsidR="00AE23CE" w:rsidRPr="00E05A7F" w:rsidTr="00696646">
        <w:trPr>
          <w:trHeight w:val="448"/>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обеспеченность населения зрительскими залами кинотеатров</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залов на 100 тыс. жителей</w:t>
            </w:r>
          </w:p>
          <w:p w:rsidR="00AE23CE" w:rsidRPr="00E05A7F" w:rsidRDefault="00AE23CE" w:rsidP="00E05A7F">
            <w:pPr>
              <w:spacing w:line="360" w:lineRule="auto"/>
              <w:rPr>
                <w:color w:val="000000"/>
                <w:sz w:val="20"/>
                <w:szCs w:val="20"/>
              </w:rPr>
            </w:pPr>
            <w:r w:rsidRPr="00E05A7F">
              <w:rPr>
                <w:color w:val="000000"/>
                <w:sz w:val="20"/>
                <w:szCs w:val="20"/>
              </w:rPr>
              <w:t>в % к нормативу</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1,2</w:t>
            </w:r>
          </w:p>
          <w:p w:rsidR="00AE23CE" w:rsidRPr="00E05A7F" w:rsidRDefault="00AE23CE" w:rsidP="00E05A7F">
            <w:pPr>
              <w:spacing w:line="360" w:lineRule="auto"/>
              <w:rPr>
                <w:color w:val="000000"/>
                <w:sz w:val="20"/>
                <w:szCs w:val="20"/>
              </w:rPr>
            </w:pPr>
            <w:r w:rsidRPr="00E05A7F">
              <w:rPr>
                <w:color w:val="000000"/>
                <w:sz w:val="20"/>
                <w:szCs w:val="20"/>
              </w:rPr>
              <w:t> 20,7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0,83</w:t>
            </w:r>
          </w:p>
          <w:p w:rsidR="00AE23CE" w:rsidRPr="00E05A7F" w:rsidRDefault="00AE23CE" w:rsidP="00E05A7F">
            <w:pPr>
              <w:spacing w:line="360" w:lineRule="auto"/>
              <w:rPr>
                <w:color w:val="000000"/>
                <w:sz w:val="20"/>
                <w:szCs w:val="20"/>
              </w:rPr>
            </w:pPr>
            <w:r w:rsidRPr="00E05A7F">
              <w:rPr>
                <w:color w:val="000000"/>
                <w:sz w:val="20"/>
                <w:szCs w:val="20"/>
              </w:rPr>
              <w:t> 13,8</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69,2</w:t>
            </w:r>
          </w:p>
          <w:p w:rsidR="00AE23CE" w:rsidRPr="00E05A7F" w:rsidRDefault="00AE23CE" w:rsidP="00E05A7F">
            <w:pPr>
              <w:spacing w:line="360" w:lineRule="auto"/>
              <w:rPr>
                <w:color w:val="000000"/>
                <w:sz w:val="20"/>
                <w:szCs w:val="20"/>
              </w:rPr>
            </w:pPr>
            <w:r w:rsidRPr="00E05A7F">
              <w:rPr>
                <w:color w:val="000000"/>
                <w:sz w:val="20"/>
                <w:szCs w:val="20"/>
              </w:rPr>
              <w:t> 66,5</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Массовые библиотеки - в с е г 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96,2</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151"/>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в муниципальном ведении.</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Библиотеки, входящие Централизованную библиотечную систему, в них библиотечный фонд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r w:rsidR="00696646">
              <w:rPr>
                <w:color w:val="000000"/>
                <w:sz w:val="20"/>
                <w:szCs w:val="20"/>
                <w:lang w:val="en-US"/>
              </w:rPr>
              <w:t xml:space="preserve"> </w:t>
            </w:r>
            <w:r w:rsidRPr="00E05A7F">
              <w:rPr>
                <w:color w:val="000000"/>
                <w:sz w:val="20"/>
                <w:szCs w:val="20"/>
              </w:rPr>
              <w:t>тыс. экз.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w:t>
            </w:r>
          </w:p>
          <w:p w:rsidR="00AE23CE" w:rsidRPr="00E05A7F" w:rsidRDefault="00AE23CE" w:rsidP="00E05A7F">
            <w:pPr>
              <w:spacing w:line="360" w:lineRule="auto"/>
              <w:rPr>
                <w:color w:val="000000"/>
                <w:sz w:val="20"/>
                <w:szCs w:val="20"/>
              </w:rPr>
            </w:pPr>
            <w:r w:rsidRPr="00E05A7F">
              <w:rPr>
                <w:color w:val="000000"/>
                <w:sz w:val="20"/>
                <w:szCs w:val="20"/>
              </w:rPr>
              <w:t>793,6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w:t>
            </w:r>
          </w:p>
          <w:p w:rsidR="00AE23CE" w:rsidRPr="00E05A7F" w:rsidRDefault="00AE23CE" w:rsidP="00E05A7F">
            <w:pPr>
              <w:spacing w:line="360" w:lineRule="auto"/>
              <w:rPr>
                <w:color w:val="000000"/>
                <w:sz w:val="20"/>
                <w:szCs w:val="20"/>
              </w:rPr>
            </w:pPr>
            <w:r w:rsidRPr="00E05A7F">
              <w:rPr>
                <w:color w:val="000000"/>
                <w:sz w:val="20"/>
                <w:szCs w:val="20"/>
              </w:rPr>
              <w:t>800,9</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100,9</w:t>
            </w:r>
          </w:p>
        </w:tc>
      </w:tr>
      <w:tr w:rsidR="003844A9" w:rsidRPr="00E05A7F" w:rsidTr="00696646">
        <w:trPr>
          <w:trHeight w:val="37"/>
        </w:trPr>
        <w:tc>
          <w:tcPr>
            <w:tcW w:w="0" w:type="auto"/>
            <w:vMerge/>
            <w:vAlign w:val="center"/>
          </w:tcPr>
          <w:p w:rsidR="003844A9" w:rsidRPr="00E05A7F" w:rsidRDefault="003844A9" w:rsidP="00E05A7F">
            <w:pPr>
              <w:spacing w:line="360" w:lineRule="auto"/>
              <w:rPr>
                <w:color w:val="000000"/>
                <w:sz w:val="20"/>
                <w:szCs w:val="20"/>
              </w:rPr>
            </w:pPr>
          </w:p>
        </w:tc>
        <w:tc>
          <w:tcPr>
            <w:tcW w:w="0" w:type="auto"/>
            <w:gridSpan w:val="5"/>
            <w:vAlign w:val="center"/>
          </w:tcPr>
          <w:p w:rsidR="003844A9" w:rsidRPr="00E05A7F" w:rsidRDefault="003844A9" w:rsidP="00E05A7F">
            <w:pPr>
              <w:spacing w:line="360" w:lineRule="auto"/>
              <w:rPr>
                <w:color w:val="000000"/>
                <w:sz w:val="20"/>
                <w:szCs w:val="20"/>
              </w:rPr>
            </w:pPr>
            <w:r w:rsidRPr="00E05A7F">
              <w:rPr>
                <w:color w:val="000000"/>
                <w:sz w:val="20"/>
                <w:szCs w:val="20"/>
              </w:rPr>
              <w:t xml:space="preserve">Продолжение табл.1.1 </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Библиотеки, входящие в Централизованную детскую библиотечную систему, в них библиотечный фонд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тыс. экз.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22</w:t>
            </w:r>
          </w:p>
          <w:p w:rsidR="00AE23CE" w:rsidRPr="00E05A7F" w:rsidRDefault="00AE23CE" w:rsidP="00E05A7F">
            <w:pPr>
              <w:spacing w:line="360" w:lineRule="auto"/>
              <w:rPr>
                <w:color w:val="000000"/>
                <w:sz w:val="20"/>
                <w:szCs w:val="20"/>
              </w:rPr>
            </w:pPr>
            <w:r w:rsidRPr="00E05A7F">
              <w:rPr>
                <w:color w:val="000000"/>
                <w:sz w:val="20"/>
                <w:szCs w:val="20"/>
              </w:rPr>
              <w:t>709,3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22</w:t>
            </w:r>
          </w:p>
          <w:p w:rsidR="00AE23CE" w:rsidRPr="00E05A7F" w:rsidRDefault="00AE23CE" w:rsidP="00E05A7F">
            <w:pPr>
              <w:spacing w:line="360" w:lineRule="auto"/>
              <w:rPr>
                <w:color w:val="000000"/>
                <w:sz w:val="20"/>
                <w:szCs w:val="20"/>
              </w:rPr>
            </w:pPr>
            <w:r w:rsidRPr="00E05A7F">
              <w:rPr>
                <w:color w:val="000000"/>
                <w:sz w:val="20"/>
                <w:szCs w:val="20"/>
              </w:rPr>
              <w:t>705,8</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99,5</w:t>
            </w:r>
          </w:p>
        </w:tc>
      </w:tr>
      <w:tr w:rsidR="00AE23CE" w:rsidRPr="00E05A7F" w:rsidTr="00696646">
        <w:trPr>
          <w:trHeight w:val="37"/>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Филармония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Музеи</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Обеспеченность города музеями</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в % к нормативу</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Основной фонд экспонатов в нем</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экз.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30,2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30,6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101,3</w:t>
            </w:r>
          </w:p>
        </w:tc>
      </w:tr>
      <w:tr w:rsidR="00AE23CE" w:rsidRPr="00E05A7F" w:rsidTr="00696646">
        <w:trPr>
          <w:trHeight w:val="37"/>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Картинная галерея </w:t>
            </w:r>
          </w:p>
          <w:p w:rsidR="00AE23CE" w:rsidRPr="00E05A7F" w:rsidRDefault="00AE23CE" w:rsidP="00E05A7F">
            <w:pPr>
              <w:spacing w:line="360" w:lineRule="auto"/>
              <w:rPr>
                <w:color w:val="000000"/>
                <w:sz w:val="20"/>
                <w:szCs w:val="20"/>
              </w:rPr>
            </w:pPr>
            <w:r w:rsidRPr="00E05A7F">
              <w:rPr>
                <w:color w:val="000000"/>
                <w:sz w:val="20"/>
                <w:szCs w:val="20"/>
              </w:rPr>
              <w:t>Основной фонд экспонатов в ней</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тыс. экз.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7,6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7,9</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104</w:t>
            </w:r>
          </w:p>
        </w:tc>
      </w:tr>
      <w:tr w:rsidR="00AE23CE" w:rsidRPr="00E05A7F" w:rsidTr="00696646">
        <w:trPr>
          <w:trHeight w:val="37"/>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8.</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Фонд историко-культурных памятников</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Музейно-выставочный комплекс</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10.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Профессиональные театры</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в них мест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мест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1250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1250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Обеспеченность населения зрительскими местами в профессиональных театрах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мест на 1 тыс. жителей</w:t>
            </w:r>
          </w:p>
          <w:p w:rsidR="00AE23CE" w:rsidRPr="00E05A7F" w:rsidRDefault="00AE23CE" w:rsidP="00E05A7F">
            <w:pPr>
              <w:spacing w:line="360" w:lineRule="auto"/>
              <w:rPr>
                <w:color w:val="000000"/>
                <w:sz w:val="20"/>
                <w:szCs w:val="20"/>
              </w:rPr>
            </w:pPr>
            <w:r w:rsidRPr="00E05A7F">
              <w:rPr>
                <w:color w:val="000000"/>
                <w:sz w:val="20"/>
                <w:szCs w:val="20"/>
              </w:rPr>
              <w:t>в % к нормативу</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1,7</w:t>
            </w:r>
          </w:p>
          <w:p w:rsidR="00AE23CE" w:rsidRPr="00E05A7F" w:rsidRDefault="00AE23CE" w:rsidP="00E05A7F">
            <w:pPr>
              <w:spacing w:line="360" w:lineRule="auto"/>
              <w:rPr>
                <w:color w:val="000000"/>
                <w:sz w:val="20"/>
                <w:szCs w:val="20"/>
              </w:rPr>
            </w:pPr>
            <w:r w:rsidRPr="00E05A7F">
              <w:rPr>
                <w:color w:val="000000"/>
                <w:sz w:val="20"/>
                <w:szCs w:val="20"/>
              </w:rPr>
              <w:t>43,2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1,7</w:t>
            </w:r>
          </w:p>
          <w:p w:rsidR="00AE23CE" w:rsidRPr="00E05A7F" w:rsidRDefault="00AE23CE" w:rsidP="00E05A7F">
            <w:pPr>
              <w:spacing w:line="360" w:lineRule="auto"/>
              <w:rPr>
                <w:color w:val="000000"/>
                <w:sz w:val="20"/>
                <w:szCs w:val="20"/>
              </w:rPr>
            </w:pPr>
            <w:r w:rsidRPr="00E05A7F">
              <w:rPr>
                <w:color w:val="000000"/>
                <w:sz w:val="20"/>
                <w:szCs w:val="20"/>
              </w:rPr>
              <w:t>43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99,5</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11.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Парки культуры и отдыха</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Обеспеченность населения парками культуры и отдыха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в % к нормативу</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12.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Количество аттракционов в парках культуры и отдыха и на площади города - в с е г о ,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141"/>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Центрального района</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Автозаводского района</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Комсомольского района</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3844A9" w:rsidRPr="00E05A7F" w:rsidTr="00696646">
        <w:trPr>
          <w:trHeight w:val="37"/>
        </w:trPr>
        <w:tc>
          <w:tcPr>
            <w:tcW w:w="0" w:type="auto"/>
            <w:vAlign w:val="center"/>
          </w:tcPr>
          <w:p w:rsidR="003844A9" w:rsidRPr="00E05A7F" w:rsidRDefault="003844A9" w:rsidP="00E05A7F">
            <w:pPr>
              <w:spacing w:line="360" w:lineRule="auto"/>
              <w:rPr>
                <w:color w:val="000000"/>
                <w:sz w:val="20"/>
                <w:szCs w:val="20"/>
              </w:rPr>
            </w:pPr>
          </w:p>
        </w:tc>
        <w:tc>
          <w:tcPr>
            <w:tcW w:w="0" w:type="auto"/>
            <w:gridSpan w:val="5"/>
            <w:vAlign w:val="center"/>
          </w:tcPr>
          <w:p w:rsidR="003844A9" w:rsidRPr="00E05A7F" w:rsidRDefault="003844A9" w:rsidP="00E05A7F">
            <w:pPr>
              <w:spacing w:line="360" w:lineRule="auto"/>
              <w:rPr>
                <w:color w:val="000000"/>
                <w:sz w:val="20"/>
                <w:szCs w:val="20"/>
              </w:rPr>
            </w:pPr>
            <w:r w:rsidRPr="00E05A7F">
              <w:rPr>
                <w:color w:val="000000"/>
                <w:sz w:val="20"/>
                <w:szCs w:val="20"/>
              </w:rPr>
              <w:t>Продолжение табл. 1.1</w:t>
            </w:r>
          </w:p>
        </w:tc>
      </w:tr>
      <w:tr w:rsidR="00AE23CE" w:rsidRPr="00E05A7F" w:rsidTr="00696646">
        <w:trPr>
          <w:trHeight w:val="37"/>
        </w:trPr>
        <w:tc>
          <w:tcPr>
            <w:tcW w:w="0" w:type="auto"/>
            <w:vMerge w:val="restart"/>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p>
          <w:p w:rsidR="00AE23CE" w:rsidRPr="00E05A7F" w:rsidRDefault="00AE23CE" w:rsidP="00E05A7F">
            <w:pPr>
              <w:spacing w:line="360" w:lineRule="auto"/>
              <w:rPr>
                <w:color w:val="000000"/>
                <w:sz w:val="20"/>
                <w:szCs w:val="20"/>
              </w:rPr>
            </w:pPr>
            <w:r w:rsidRPr="00E05A7F">
              <w:rPr>
                <w:color w:val="000000"/>
                <w:sz w:val="20"/>
                <w:szCs w:val="20"/>
              </w:rPr>
              <w:t>13.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Учреждения</w:t>
            </w:r>
            <w:r w:rsidR="002708FD">
              <w:rPr>
                <w:color w:val="000000"/>
                <w:sz w:val="20"/>
                <w:szCs w:val="20"/>
              </w:rPr>
              <w:t xml:space="preserve"> дополнительного образования - </w:t>
            </w:r>
            <w:r w:rsidR="002708FD" w:rsidRPr="002708FD">
              <w:rPr>
                <w:color w:val="000000"/>
                <w:sz w:val="20"/>
                <w:szCs w:val="20"/>
              </w:rPr>
              <w:t xml:space="preserve"> </w:t>
            </w:r>
            <w:r w:rsidRPr="00E05A7F">
              <w:rPr>
                <w:color w:val="000000"/>
                <w:sz w:val="20"/>
                <w:szCs w:val="20"/>
              </w:rPr>
              <w:t>в с е г 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Количество учащихся и студентов в них,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7686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7656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99,6</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Музыкальное училище </w:t>
            </w:r>
          </w:p>
          <w:p w:rsidR="00AE23CE" w:rsidRPr="00E05A7F" w:rsidRDefault="00AE23CE" w:rsidP="00E05A7F">
            <w:pPr>
              <w:spacing w:line="360" w:lineRule="auto"/>
              <w:rPr>
                <w:color w:val="000000"/>
                <w:sz w:val="20"/>
                <w:szCs w:val="20"/>
              </w:rPr>
            </w:pPr>
            <w:r w:rsidRPr="00E05A7F">
              <w:rPr>
                <w:color w:val="000000"/>
                <w:sz w:val="20"/>
                <w:szCs w:val="20"/>
              </w:rPr>
              <w:t>в нем студентов</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273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276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101,1</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Колледж искусств </w:t>
            </w:r>
          </w:p>
          <w:p w:rsidR="00AE23CE" w:rsidRPr="00E05A7F" w:rsidRDefault="00AE23CE" w:rsidP="00E05A7F">
            <w:pPr>
              <w:spacing w:line="360" w:lineRule="auto"/>
              <w:rPr>
                <w:color w:val="000000"/>
                <w:sz w:val="20"/>
                <w:szCs w:val="20"/>
              </w:rPr>
            </w:pPr>
            <w:r w:rsidRPr="00E05A7F">
              <w:rPr>
                <w:color w:val="000000"/>
                <w:sz w:val="20"/>
                <w:szCs w:val="20"/>
              </w:rPr>
              <w:t>в нем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950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915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96,3</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Лицей искусств </w:t>
            </w:r>
          </w:p>
          <w:p w:rsidR="00AE23CE" w:rsidRPr="00E05A7F" w:rsidRDefault="00AE23CE" w:rsidP="00E05A7F">
            <w:pPr>
              <w:spacing w:line="360" w:lineRule="auto"/>
              <w:rPr>
                <w:color w:val="000000"/>
                <w:sz w:val="20"/>
                <w:szCs w:val="20"/>
              </w:rPr>
            </w:pPr>
            <w:r w:rsidRPr="00E05A7F">
              <w:rPr>
                <w:color w:val="000000"/>
                <w:sz w:val="20"/>
                <w:szCs w:val="20"/>
              </w:rPr>
              <w:t>в нем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1032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1100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106,6</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Детские музыкальные школы </w:t>
            </w:r>
          </w:p>
          <w:p w:rsidR="00AE23CE" w:rsidRPr="00E05A7F" w:rsidRDefault="00AE23CE" w:rsidP="00E05A7F">
            <w:pPr>
              <w:spacing w:line="360" w:lineRule="auto"/>
              <w:rPr>
                <w:color w:val="000000"/>
                <w:sz w:val="20"/>
                <w:szCs w:val="20"/>
              </w:rPr>
            </w:pPr>
            <w:r w:rsidRPr="00E05A7F">
              <w:rPr>
                <w:color w:val="000000"/>
                <w:sz w:val="20"/>
                <w:szCs w:val="20"/>
              </w:rPr>
              <w:t>в них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w:t>
            </w:r>
          </w:p>
          <w:p w:rsidR="00AE23CE" w:rsidRPr="00E05A7F" w:rsidRDefault="00AE23CE" w:rsidP="00E05A7F">
            <w:pPr>
              <w:spacing w:line="360" w:lineRule="auto"/>
              <w:rPr>
                <w:color w:val="000000"/>
                <w:sz w:val="20"/>
                <w:szCs w:val="20"/>
              </w:rPr>
            </w:pPr>
            <w:r w:rsidRPr="00E05A7F">
              <w:rPr>
                <w:color w:val="000000"/>
                <w:sz w:val="20"/>
                <w:szCs w:val="20"/>
              </w:rPr>
              <w:t>2640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w:t>
            </w:r>
          </w:p>
          <w:p w:rsidR="00AE23CE" w:rsidRPr="00E05A7F" w:rsidRDefault="00AE23CE" w:rsidP="00E05A7F">
            <w:pPr>
              <w:spacing w:line="360" w:lineRule="auto"/>
              <w:rPr>
                <w:color w:val="000000"/>
                <w:sz w:val="20"/>
                <w:szCs w:val="20"/>
              </w:rPr>
            </w:pPr>
            <w:r w:rsidRPr="00E05A7F">
              <w:rPr>
                <w:color w:val="000000"/>
                <w:sz w:val="20"/>
                <w:szCs w:val="20"/>
              </w:rPr>
              <w:t>2562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97,1</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Детские школы искусств </w:t>
            </w:r>
          </w:p>
          <w:p w:rsidR="00AE23CE" w:rsidRPr="00E05A7F" w:rsidRDefault="00AE23CE" w:rsidP="00E05A7F">
            <w:pPr>
              <w:spacing w:line="360" w:lineRule="auto"/>
              <w:rPr>
                <w:color w:val="000000"/>
                <w:sz w:val="20"/>
                <w:szCs w:val="20"/>
              </w:rPr>
            </w:pPr>
            <w:r w:rsidRPr="00E05A7F">
              <w:rPr>
                <w:color w:val="000000"/>
                <w:sz w:val="20"/>
                <w:szCs w:val="20"/>
              </w:rPr>
              <w:t>в них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w:t>
            </w:r>
          </w:p>
          <w:p w:rsidR="00AE23CE" w:rsidRPr="00E05A7F" w:rsidRDefault="00AE23CE" w:rsidP="00E05A7F">
            <w:pPr>
              <w:spacing w:line="360" w:lineRule="auto"/>
              <w:rPr>
                <w:color w:val="000000"/>
                <w:sz w:val="20"/>
                <w:szCs w:val="20"/>
              </w:rPr>
            </w:pPr>
            <w:r w:rsidRPr="00E05A7F">
              <w:rPr>
                <w:color w:val="000000"/>
                <w:sz w:val="20"/>
                <w:szCs w:val="20"/>
              </w:rPr>
              <w:t>1527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p w:rsidR="00AE23CE" w:rsidRPr="00E05A7F" w:rsidRDefault="00AE23CE" w:rsidP="00E05A7F">
            <w:pPr>
              <w:spacing w:line="360" w:lineRule="auto"/>
              <w:rPr>
                <w:color w:val="000000"/>
                <w:sz w:val="20"/>
                <w:szCs w:val="20"/>
              </w:rPr>
            </w:pPr>
            <w:r w:rsidRPr="00E05A7F">
              <w:rPr>
                <w:color w:val="000000"/>
                <w:sz w:val="20"/>
                <w:szCs w:val="20"/>
              </w:rPr>
              <w:t>1710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120</w:t>
            </w:r>
          </w:p>
          <w:p w:rsidR="00AE23CE" w:rsidRPr="00E05A7F" w:rsidRDefault="00AE23CE" w:rsidP="00E05A7F">
            <w:pPr>
              <w:spacing w:line="360" w:lineRule="auto"/>
              <w:rPr>
                <w:color w:val="000000"/>
                <w:sz w:val="20"/>
                <w:szCs w:val="20"/>
              </w:rPr>
            </w:pPr>
            <w:r w:rsidRPr="00E05A7F">
              <w:rPr>
                <w:color w:val="000000"/>
                <w:sz w:val="20"/>
                <w:szCs w:val="20"/>
              </w:rPr>
              <w:t>112</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Детские художественные школы </w:t>
            </w:r>
          </w:p>
          <w:p w:rsidR="00AE23CE" w:rsidRPr="00E05A7F" w:rsidRDefault="00AE23CE" w:rsidP="00E05A7F">
            <w:pPr>
              <w:spacing w:line="360" w:lineRule="auto"/>
              <w:rPr>
                <w:color w:val="000000"/>
                <w:sz w:val="20"/>
                <w:szCs w:val="20"/>
              </w:rPr>
            </w:pPr>
            <w:r w:rsidRPr="00E05A7F">
              <w:rPr>
                <w:color w:val="000000"/>
                <w:sz w:val="20"/>
                <w:szCs w:val="20"/>
              </w:rPr>
              <w:t>в них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p w:rsidR="00AE23CE" w:rsidRPr="00E05A7F" w:rsidRDefault="00AE23CE" w:rsidP="00E05A7F">
            <w:pPr>
              <w:spacing w:line="360" w:lineRule="auto"/>
              <w:rPr>
                <w:color w:val="000000"/>
                <w:sz w:val="20"/>
                <w:szCs w:val="20"/>
              </w:rPr>
            </w:pPr>
            <w:r w:rsidRPr="00E05A7F">
              <w:rPr>
                <w:color w:val="000000"/>
                <w:sz w:val="20"/>
                <w:szCs w:val="20"/>
              </w:rPr>
              <w:t>394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p w:rsidR="00AE23CE" w:rsidRPr="00E05A7F" w:rsidRDefault="00AE23CE" w:rsidP="00E05A7F">
            <w:pPr>
              <w:spacing w:line="360" w:lineRule="auto"/>
              <w:rPr>
                <w:color w:val="000000"/>
                <w:sz w:val="20"/>
                <w:szCs w:val="20"/>
              </w:rPr>
            </w:pPr>
            <w:r w:rsidRPr="00E05A7F">
              <w:rPr>
                <w:color w:val="000000"/>
                <w:sz w:val="20"/>
                <w:szCs w:val="20"/>
              </w:rPr>
              <w:t>394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Детская музыкально-хоровая школа </w:t>
            </w:r>
          </w:p>
          <w:p w:rsidR="00AE23CE" w:rsidRPr="00E05A7F" w:rsidRDefault="00AE23CE" w:rsidP="00E05A7F">
            <w:pPr>
              <w:spacing w:line="360" w:lineRule="auto"/>
              <w:rPr>
                <w:color w:val="000000"/>
                <w:sz w:val="20"/>
                <w:szCs w:val="20"/>
              </w:rPr>
            </w:pPr>
            <w:r w:rsidRPr="00E05A7F">
              <w:rPr>
                <w:color w:val="000000"/>
                <w:sz w:val="20"/>
                <w:szCs w:val="20"/>
              </w:rPr>
              <w:t>в ней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245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245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90"/>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Детская музыкально-художественная школа </w:t>
            </w:r>
          </w:p>
          <w:p w:rsidR="00AE23CE" w:rsidRPr="00E05A7F" w:rsidRDefault="00AE23CE" w:rsidP="00E05A7F">
            <w:pPr>
              <w:spacing w:line="360" w:lineRule="auto"/>
              <w:rPr>
                <w:color w:val="000000"/>
                <w:sz w:val="20"/>
                <w:szCs w:val="20"/>
              </w:rPr>
            </w:pPr>
            <w:r w:rsidRPr="00E05A7F">
              <w:rPr>
                <w:color w:val="000000"/>
                <w:sz w:val="20"/>
                <w:szCs w:val="20"/>
              </w:rPr>
              <w:t>в ней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303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303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420"/>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-Детская художественная школа “Керамика” </w:t>
            </w:r>
          </w:p>
          <w:p w:rsidR="00AE23CE" w:rsidRPr="00E05A7F" w:rsidRDefault="00AE23CE" w:rsidP="00E05A7F">
            <w:pPr>
              <w:spacing w:line="360" w:lineRule="auto"/>
              <w:rPr>
                <w:color w:val="000000"/>
                <w:sz w:val="20"/>
                <w:szCs w:val="20"/>
              </w:rPr>
            </w:pPr>
            <w:r w:rsidRPr="00E05A7F">
              <w:rPr>
                <w:color w:val="000000"/>
                <w:sz w:val="20"/>
                <w:szCs w:val="20"/>
              </w:rPr>
              <w:t>в ней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151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151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p w:rsidR="00AE23CE" w:rsidRPr="00E05A7F" w:rsidRDefault="00AE23CE" w:rsidP="00E05A7F">
            <w:pPr>
              <w:spacing w:line="360" w:lineRule="auto"/>
              <w:rPr>
                <w:color w:val="000000"/>
                <w:sz w:val="20"/>
                <w:szCs w:val="20"/>
              </w:rPr>
            </w:pPr>
            <w:r w:rsidRPr="00E05A7F">
              <w:rPr>
                <w:color w:val="000000"/>
                <w:sz w:val="20"/>
                <w:szCs w:val="20"/>
              </w:rPr>
              <w:t>100</w:t>
            </w:r>
          </w:p>
        </w:tc>
      </w:tr>
      <w:tr w:rsidR="003844A9" w:rsidRPr="00E05A7F" w:rsidTr="00696646">
        <w:trPr>
          <w:trHeight w:val="37"/>
        </w:trPr>
        <w:tc>
          <w:tcPr>
            <w:tcW w:w="0" w:type="auto"/>
            <w:vMerge/>
            <w:vAlign w:val="center"/>
          </w:tcPr>
          <w:p w:rsidR="003844A9" w:rsidRPr="00E05A7F" w:rsidRDefault="003844A9" w:rsidP="00E05A7F">
            <w:pPr>
              <w:spacing w:line="360" w:lineRule="auto"/>
              <w:rPr>
                <w:color w:val="000000"/>
                <w:sz w:val="20"/>
                <w:szCs w:val="20"/>
              </w:rPr>
            </w:pPr>
          </w:p>
        </w:tc>
        <w:tc>
          <w:tcPr>
            <w:tcW w:w="0" w:type="auto"/>
            <w:gridSpan w:val="5"/>
            <w:vAlign w:val="center"/>
          </w:tcPr>
          <w:p w:rsidR="003844A9" w:rsidRPr="00E05A7F" w:rsidRDefault="003844A9" w:rsidP="00E05A7F">
            <w:pPr>
              <w:spacing w:line="360" w:lineRule="auto"/>
              <w:rPr>
                <w:color w:val="000000"/>
                <w:sz w:val="20"/>
                <w:szCs w:val="20"/>
              </w:rPr>
            </w:pPr>
            <w:r w:rsidRPr="00E05A7F">
              <w:rPr>
                <w:color w:val="000000"/>
                <w:sz w:val="20"/>
                <w:szCs w:val="20"/>
              </w:rPr>
              <w:t>Продолжение табл. 1.1</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-Детский музыкальный центр </w:t>
            </w:r>
          </w:p>
          <w:p w:rsidR="00AE23CE" w:rsidRPr="00E05A7F" w:rsidRDefault="00AE23CE" w:rsidP="00E05A7F">
            <w:pPr>
              <w:spacing w:line="360" w:lineRule="auto"/>
              <w:rPr>
                <w:color w:val="000000"/>
                <w:sz w:val="20"/>
                <w:szCs w:val="20"/>
              </w:rPr>
            </w:pPr>
            <w:r w:rsidRPr="00E05A7F">
              <w:rPr>
                <w:color w:val="000000"/>
                <w:sz w:val="20"/>
                <w:szCs w:val="20"/>
              </w:rPr>
              <w:t>в нем учащихся</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p w:rsidR="00AE23CE" w:rsidRPr="00E05A7F" w:rsidRDefault="00AE23CE" w:rsidP="00E05A7F">
            <w:pPr>
              <w:spacing w:line="360" w:lineRule="auto"/>
              <w:rPr>
                <w:color w:val="000000"/>
                <w:sz w:val="20"/>
                <w:szCs w:val="20"/>
              </w:rPr>
            </w:pPr>
            <w:r w:rsidRPr="00E05A7F">
              <w:rPr>
                <w:color w:val="000000"/>
                <w:sz w:val="20"/>
                <w:szCs w:val="20"/>
              </w:rPr>
              <w:t xml:space="preserve">чел.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p w:rsidR="00AE23CE" w:rsidRPr="00E05A7F" w:rsidRDefault="00AE23CE" w:rsidP="00E05A7F">
            <w:pPr>
              <w:spacing w:line="360" w:lineRule="auto"/>
              <w:rPr>
                <w:color w:val="000000"/>
                <w:sz w:val="20"/>
                <w:szCs w:val="20"/>
              </w:rPr>
            </w:pPr>
            <w:r w:rsidRPr="00E05A7F">
              <w:rPr>
                <w:color w:val="000000"/>
                <w:sz w:val="20"/>
                <w:szCs w:val="20"/>
              </w:rPr>
              <w:t>171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w:t>
            </w:r>
          </w:p>
          <w:p w:rsidR="00AE23CE" w:rsidRPr="00E05A7F" w:rsidRDefault="00AE23CE" w:rsidP="00E05A7F">
            <w:pPr>
              <w:spacing w:line="360" w:lineRule="auto"/>
              <w:rPr>
                <w:color w:val="000000"/>
                <w:sz w:val="20"/>
                <w:szCs w:val="20"/>
              </w:rPr>
            </w:pPr>
            <w:r w:rsidRPr="00E05A7F">
              <w:rPr>
                <w:color w:val="000000"/>
                <w:sz w:val="20"/>
                <w:szCs w:val="20"/>
              </w:rPr>
              <w:t>-</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w:t>
            </w:r>
          </w:p>
          <w:p w:rsidR="00AE23CE" w:rsidRPr="00E05A7F" w:rsidRDefault="00AE23CE" w:rsidP="00E05A7F">
            <w:pPr>
              <w:spacing w:line="360" w:lineRule="auto"/>
              <w:rPr>
                <w:color w:val="000000"/>
                <w:sz w:val="20"/>
                <w:szCs w:val="20"/>
              </w:rPr>
            </w:pPr>
            <w:r w:rsidRPr="00E05A7F">
              <w:rPr>
                <w:color w:val="000000"/>
                <w:sz w:val="20"/>
                <w:szCs w:val="20"/>
              </w:rPr>
              <w:t>-</w:t>
            </w:r>
          </w:p>
        </w:tc>
      </w:tr>
      <w:tr w:rsidR="00AE23CE" w:rsidRPr="00E05A7F" w:rsidTr="00696646">
        <w:trPr>
          <w:trHeight w:val="37"/>
        </w:trPr>
        <w:tc>
          <w:tcPr>
            <w:tcW w:w="0" w:type="auto"/>
            <w:gridSpan w:val="6"/>
            <w:vAlign w:val="center"/>
          </w:tcPr>
          <w:p w:rsidR="00AE23CE" w:rsidRPr="00E05A7F" w:rsidRDefault="00AE23CE" w:rsidP="00E05A7F">
            <w:pPr>
              <w:spacing w:line="360" w:lineRule="auto"/>
              <w:rPr>
                <w:color w:val="000000"/>
                <w:sz w:val="20"/>
                <w:szCs w:val="20"/>
              </w:rPr>
            </w:pPr>
            <w:r w:rsidRPr="00E05A7F">
              <w:rPr>
                <w:b/>
                <w:bCs/>
                <w:color w:val="000000"/>
                <w:sz w:val="20"/>
                <w:szCs w:val="20"/>
              </w:rPr>
              <w:t xml:space="preserve">II. МЕРОПРИЯТИЯ, ПРОВОДИМЫЕ УЧРЕЖДЕНИЯМИ КУЛЬТУРЫ </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Количество культурно-массовых мероприятий - всего,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403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408</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101,2</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фестивалей</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массовых праздничных мероприятий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конкурсов и концертов художественной самодеятельности</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382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387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101,3</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Количество спектаклей, показанных театрами города - в с е г о ( с учетом выездных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747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837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112</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драматическим театром “Колесо”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251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256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102</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театром кукол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296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351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118,6</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театром юного зрителя “Эксперимент”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230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115</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Число зрителей,</w:t>
            </w:r>
            <w:r w:rsidR="002708FD">
              <w:rPr>
                <w:color w:val="000000"/>
                <w:sz w:val="20"/>
                <w:szCs w:val="20"/>
              </w:rPr>
              <w:t xml:space="preserve"> посетивших театры - в с е г о </w:t>
            </w:r>
            <w:r w:rsidRPr="00E05A7F">
              <w:rPr>
                <w:color w:val="000000"/>
                <w:sz w:val="20"/>
                <w:szCs w:val="20"/>
              </w:rPr>
              <w:t>( с учетом выездных ),</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тыс. чел.</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213</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173,2</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81,3</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драматический театр “Колесо”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113,6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108,2</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 театр кукол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тыс. чел.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44,5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46,5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104,5</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театр юного зрителя “Эксперимент”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63,5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20,6</w:t>
            </w:r>
          </w:p>
        </w:tc>
      </w:tr>
      <w:tr w:rsidR="00AE23CE" w:rsidRPr="00E05A7F" w:rsidTr="00696646">
        <w:trPr>
          <w:trHeight w:val="3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Обновление репертуара в театрах: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2708FD" w:rsidP="00E05A7F">
            <w:pPr>
              <w:spacing w:line="360" w:lineRule="auto"/>
              <w:rPr>
                <w:color w:val="000000"/>
                <w:sz w:val="20"/>
                <w:szCs w:val="20"/>
              </w:rPr>
            </w:pPr>
            <w:r>
              <w:rPr>
                <w:color w:val="000000"/>
                <w:sz w:val="20"/>
                <w:szCs w:val="20"/>
              </w:rPr>
              <w:t xml:space="preserve">Количество новых спектаклей - </w:t>
            </w:r>
            <w:r w:rsidR="00AE23CE" w:rsidRPr="00E05A7F">
              <w:rPr>
                <w:color w:val="000000"/>
                <w:sz w:val="20"/>
                <w:szCs w:val="20"/>
              </w:rPr>
              <w:t>в с е г 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108,3</w:t>
            </w:r>
          </w:p>
        </w:tc>
      </w:tr>
      <w:tr w:rsidR="003844A9" w:rsidRPr="00E05A7F" w:rsidTr="00696646">
        <w:trPr>
          <w:trHeight w:val="37"/>
        </w:trPr>
        <w:tc>
          <w:tcPr>
            <w:tcW w:w="0" w:type="auto"/>
            <w:vMerge/>
            <w:vAlign w:val="center"/>
          </w:tcPr>
          <w:p w:rsidR="003844A9" w:rsidRPr="00E05A7F" w:rsidRDefault="003844A9" w:rsidP="00E05A7F">
            <w:pPr>
              <w:spacing w:line="360" w:lineRule="auto"/>
              <w:rPr>
                <w:color w:val="000000"/>
                <w:sz w:val="20"/>
                <w:szCs w:val="20"/>
              </w:rPr>
            </w:pPr>
          </w:p>
        </w:tc>
        <w:tc>
          <w:tcPr>
            <w:tcW w:w="0" w:type="auto"/>
            <w:gridSpan w:val="5"/>
            <w:vAlign w:val="center"/>
          </w:tcPr>
          <w:p w:rsidR="003844A9" w:rsidRPr="00E05A7F" w:rsidRDefault="003844A9" w:rsidP="00E05A7F">
            <w:pPr>
              <w:spacing w:line="360" w:lineRule="auto"/>
              <w:rPr>
                <w:color w:val="000000"/>
                <w:sz w:val="20"/>
                <w:szCs w:val="20"/>
              </w:rPr>
            </w:pPr>
            <w:r w:rsidRPr="00E05A7F">
              <w:rPr>
                <w:color w:val="000000"/>
                <w:sz w:val="20"/>
                <w:szCs w:val="20"/>
              </w:rPr>
              <w:t>Продолжение табл. 1.1</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драматическим театром “Колесо”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150</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театром кукол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75</w:t>
            </w:r>
          </w:p>
        </w:tc>
      </w:tr>
      <w:tr w:rsidR="00AE23CE" w:rsidRPr="00E05A7F" w:rsidTr="00696646">
        <w:trPr>
          <w:trHeight w:val="37"/>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театром юного зрителя “Эксперимент”</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100 </w:t>
            </w:r>
          </w:p>
        </w:tc>
      </w:tr>
      <w:tr w:rsidR="00AE23CE" w:rsidRPr="00E05A7F" w:rsidTr="00696646">
        <w:trPr>
          <w:trHeight w:val="197"/>
        </w:trPr>
        <w:tc>
          <w:tcPr>
            <w:tcW w:w="0" w:type="auto"/>
            <w:vMerge w:val="restart"/>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p>
          <w:p w:rsidR="00AE23CE" w:rsidRPr="00E05A7F" w:rsidRDefault="00AE23CE" w:rsidP="00E05A7F">
            <w:pPr>
              <w:spacing w:line="360" w:lineRule="auto"/>
              <w:rPr>
                <w:color w:val="000000"/>
                <w:sz w:val="20"/>
                <w:szCs w:val="20"/>
              </w:rPr>
            </w:pPr>
            <w:r w:rsidRPr="00E05A7F">
              <w:rPr>
                <w:color w:val="000000"/>
                <w:sz w:val="20"/>
                <w:szCs w:val="20"/>
              </w:rPr>
              <w:t>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Количество мероприятий, проведенных в краеведческом музее - всего,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511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1170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229</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выставок</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28</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15</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лекций, экскурсий и других мероприятий</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551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1142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207</w:t>
            </w:r>
          </w:p>
        </w:tc>
      </w:tr>
      <w:tr w:rsidR="00AE23CE" w:rsidRPr="00E05A7F" w:rsidTr="00696646">
        <w:trPr>
          <w:trHeight w:val="208"/>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Число зрителей, посетивших краеведческий музей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100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104,5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104,5</w:t>
            </w:r>
          </w:p>
        </w:tc>
      </w:tr>
      <w:tr w:rsidR="00AE23CE" w:rsidRPr="00E05A7F" w:rsidTr="00696646">
        <w:trPr>
          <w:trHeight w:val="202"/>
        </w:trPr>
        <w:tc>
          <w:tcPr>
            <w:tcW w:w="0" w:type="auto"/>
            <w:vMerge w:val="restart"/>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p>
          <w:p w:rsidR="00AE23CE" w:rsidRPr="00E05A7F" w:rsidRDefault="00AE23CE" w:rsidP="00E05A7F">
            <w:pPr>
              <w:spacing w:line="360" w:lineRule="auto"/>
              <w:rPr>
                <w:color w:val="000000"/>
                <w:sz w:val="20"/>
                <w:szCs w:val="20"/>
              </w:rPr>
            </w:pPr>
            <w:r w:rsidRPr="00E05A7F">
              <w:rPr>
                <w:color w:val="000000"/>
                <w:sz w:val="20"/>
                <w:szCs w:val="20"/>
              </w:rPr>
              <w:t>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Количество мероприятий, проведенных в картинной галерее- всего,</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ед.</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231</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158</w:t>
            </w:r>
          </w:p>
        </w:tc>
        <w:tc>
          <w:tcPr>
            <w:tcW w:w="0" w:type="auto"/>
            <w:vAlign w:val="center"/>
          </w:tcPr>
          <w:p w:rsidR="00AE23CE" w:rsidRPr="00E05A7F" w:rsidRDefault="00E05A7F" w:rsidP="00E05A7F">
            <w:pPr>
              <w:spacing w:line="360" w:lineRule="auto"/>
              <w:rPr>
                <w:color w:val="000000"/>
                <w:sz w:val="20"/>
                <w:szCs w:val="20"/>
              </w:rPr>
            </w:pPr>
            <w:r w:rsidRPr="00E05A7F">
              <w:rPr>
                <w:color w:val="000000"/>
                <w:sz w:val="20"/>
                <w:szCs w:val="20"/>
              </w:rPr>
              <w:t xml:space="preserve"> </w:t>
            </w:r>
            <w:r w:rsidR="00AE23CE" w:rsidRPr="00E05A7F">
              <w:rPr>
                <w:color w:val="000000"/>
                <w:sz w:val="20"/>
                <w:szCs w:val="20"/>
              </w:rPr>
              <w:t>68,4</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выставок</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29</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93</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экскурсий</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64,9</w:t>
            </w:r>
          </w:p>
        </w:tc>
      </w:tr>
      <w:tr w:rsidR="00AE23CE" w:rsidRPr="00E05A7F" w:rsidTr="00696646">
        <w:trPr>
          <w:trHeight w:val="208"/>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Число зрителей, посетивших картинную галерею</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152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137,3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90,3</w:t>
            </w:r>
          </w:p>
        </w:tc>
      </w:tr>
      <w:tr w:rsidR="00AE23CE" w:rsidRPr="00E05A7F" w:rsidTr="00696646">
        <w:trPr>
          <w:trHeight w:val="197"/>
        </w:trPr>
        <w:tc>
          <w:tcPr>
            <w:tcW w:w="0" w:type="auto"/>
            <w:vMerge w:val="restart"/>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Количество концертов, проведенных филармонией - в с е г о,</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257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233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90,7</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gridSpan w:val="5"/>
            <w:vAlign w:val="center"/>
          </w:tcPr>
          <w:p w:rsidR="00AE23CE" w:rsidRPr="00E05A7F" w:rsidRDefault="00AE23CE" w:rsidP="00E05A7F">
            <w:pPr>
              <w:spacing w:line="360" w:lineRule="auto"/>
              <w:rPr>
                <w:color w:val="000000"/>
                <w:sz w:val="20"/>
                <w:szCs w:val="20"/>
              </w:rPr>
            </w:pPr>
            <w:r w:rsidRPr="00E05A7F">
              <w:rPr>
                <w:color w:val="000000"/>
                <w:sz w:val="20"/>
                <w:szCs w:val="20"/>
              </w:rPr>
              <w:t>в том числе</w:t>
            </w:r>
          </w:p>
        </w:tc>
      </w:tr>
      <w:tr w:rsidR="00AE23CE" w:rsidRPr="00E05A7F" w:rsidTr="00696646">
        <w:trPr>
          <w:trHeight w:val="142"/>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-собственным симфоническим оркестром</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ед.</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185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в 4,6 раз</w:t>
            </w:r>
          </w:p>
        </w:tc>
      </w:tr>
      <w:tr w:rsidR="00AE23CE" w:rsidRPr="00E05A7F" w:rsidTr="00696646">
        <w:trPr>
          <w:trHeight w:val="120"/>
        </w:trPr>
        <w:tc>
          <w:tcPr>
            <w:tcW w:w="0" w:type="auto"/>
            <w:vMerge/>
            <w:vAlign w:val="center"/>
          </w:tcPr>
          <w:p w:rsidR="00AE23CE" w:rsidRPr="00E05A7F" w:rsidRDefault="00AE23CE" w:rsidP="00E05A7F">
            <w:pPr>
              <w:spacing w:line="360" w:lineRule="auto"/>
              <w:rPr>
                <w:color w:val="000000"/>
                <w:sz w:val="20"/>
                <w:szCs w:val="20"/>
              </w:rPr>
            </w:pP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Число зрителей, посетивших филармонию</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85,3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31,6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37</w:t>
            </w:r>
          </w:p>
        </w:tc>
      </w:tr>
      <w:tr w:rsidR="00AE23CE" w:rsidRPr="00E05A7F" w:rsidTr="00696646">
        <w:trPr>
          <w:trHeight w:val="87"/>
        </w:trPr>
        <w:tc>
          <w:tcPr>
            <w:tcW w:w="0" w:type="auto"/>
            <w:gridSpan w:val="6"/>
            <w:vAlign w:val="center"/>
          </w:tcPr>
          <w:p w:rsidR="00AE23CE" w:rsidRPr="00E05A7F" w:rsidRDefault="002708FD" w:rsidP="00E05A7F">
            <w:pPr>
              <w:spacing w:line="360" w:lineRule="auto"/>
              <w:rPr>
                <w:color w:val="000000"/>
                <w:sz w:val="20"/>
                <w:szCs w:val="20"/>
              </w:rPr>
            </w:pPr>
            <w:r>
              <w:rPr>
                <w:b/>
                <w:bCs/>
                <w:color w:val="000000"/>
                <w:sz w:val="20"/>
                <w:szCs w:val="20"/>
              </w:rPr>
              <w:t>III. ОСНОВНЫЕ ПОКАЗАТЕЛИ</w:t>
            </w:r>
            <w:r w:rsidRPr="002708FD">
              <w:rPr>
                <w:b/>
                <w:bCs/>
                <w:color w:val="000000"/>
                <w:sz w:val="20"/>
                <w:szCs w:val="20"/>
              </w:rPr>
              <w:t xml:space="preserve"> </w:t>
            </w:r>
            <w:r w:rsidR="00AE23CE" w:rsidRPr="00E05A7F">
              <w:rPr>
                <w:b/>
                <w:bCs/>
                <w:color w:val="000000"/>
                <w:sz w:val="20"/>
                <w:szCs w:val="20"/>
              </w:rPr>
              <w:t>ЦЕНТРАЛИЗОВАННЫХ БИБЛИОТЕЧНЫХ СИСТЕМ ГОРОДА</w:t>
            </w:r>
          </w:p>
        </w:tc>
      </w:tr>
      <w:tr w:rsidR="003844A9" w:rsidRPr="00E05A7F" w:rsidTr="00696646">
        <w:trPr>
          <w:trHeight w:val="82"/>
        </w:trPr>
        <w:tc>
          <w:tcPr>
            <w:tcW w:w="0" w:type="auto"/>
            <w:gridSpan w:val="6"/>
            <w:vAlign w:val="center"/>
          </w:tcPr>
          <w:p w:rsidR="003844A9" w:rsidRPr="00E05A7F" w:rsidRDefault="003844A9" w:rsidP="00E05A7F">
            <w:pPr>
              <w:spacing w:line="360" w:lineRule="auto"/>
              <w:rPr>
                <w:color w:val="000000"/>
                <w:sz w:val="20"/>
                <w:szCs w:val="20"/>
              </w:rPr>
            </w:pPr>
            <w:r w:rsidRPr="00E05A7F">
              <w:rPr>
                <w:color w:val="000000"/>
                <w:sz w:val="20"/>
                <w:szCs w:val="20"/>
              </w:rPr>
              <w:t>Окончание табл. 1.1</w:t>
            </w:r>
          </w:p>
        </w:tc>
      </w:tr>
      <w:tr w:rsidR="00AE23CE" w:rsidRPr="00E05A7F" w:rsidTr="00696646">
        <w:trPr>
          <w:trHeight w:val="262"/>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Книжный фонд - в с е г о </w:t>
            </w:r>
          </w:p>
          <w:p w:rsidR="00AE23CE" w:rsidRPr="00E05A7F" w:rsidRDefault="002708FD" w:rsidP="00E05A7F">
            <w:pPr>
              <w:spacing w:line="360" w:lineRule="auto"/>
              <w:rPr>
                <w:color w:val="000000"/>
                <w:sz w:val="20"/>
                <w:szCs w:val="20"/>
              </w:rPr>
            </w:pPr>
            <w:r>
              <w:rPr>
                <w:color w:val="000000"/>
                <w:sz w:val="20"/>
                <w:szCs w:val="20"/>
              </w:rPr>
              <w:t>в том числе</w:t>
            </w:r>
            <w:r w:rsidRPr="002708FD">
              <w:rPr>
                <w:color w:val="000000"/>
                <w:sz w:val="20"/>
                <w:szCs w:val="20"/>
              </w:rPr>
              <w:t xml:space="preserve"> </w:t>
            </w:r>
            <w:r w:rsidR="00AE23CE" w:rsidRPr="00E05A7F">
              <w:rPr>
                <w:color w:val="000000"/>
                <w:sz w:val="20"/>
                <w:szCs w:val="20"/>
              </w:rPr>
              <w:t>в детских библиотеках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экз.</w:t>
            </w:r>
          </w:p>
          <w:p w:rsidR="00AE23CE" w:rsidRPr="00E05A7F" w:rsidRDefault="00AE23CE" w:rsidP="00E05A7F">
            <w:pPr>
              <w:spacing w:line="360" w:lineRule="auto"/>
              <w:rPr>
                <w:color w:val="000000"/>
                <w:sz w:val="20"/>
                <w:szCs w:val="20"/>
              </w:rPr>
            </w:pPr>
            <w:r w:rsidRPr="00E05A7F">
              <w:rPr>
                <w:color w:val="000000"/>
                <w:sz w:val="20"/>
                <w:szCs w:val="20"/>
              </w:rPr>
              <w:t> тыс. экз.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1502,9</w:t>
            </w:r>
          </w:p>
          <w:p w:rsidR="00AE23CE" w:rsidRPr="00E05A7F" w:rsidRDefault="00AE23CE" w:rsidP="00E05A7F">
            <w:pPr>
              <w:spacing w:line="360" w:lineRule="auto"/>
              <w:rPr>
                <w:color w:val="000000"/>
                <w:sz w:val="20"/>
                <w:szCs w:val="20"/>
              </w:rPr>
            </w:pPr>
            <w:r w:rsidRPr="00E05A7F">
              <w:rPr>
                <w:color w:val="000000"/>
                <w:sz w:val="20"/>
                <w:szCs w:val="20"/>
              </w:rPr>
              <w:t> 709,3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1536,7</w:t>
            </w:r>
          </w:p>
          <w:p w:rsidR="00AE23CE" w:rsidRPr="00E05A7F" w:rsidRDefault="00AE23CE" w:rsidP="00E05A7F">
            <w:pPr>
              <w:spacing w:line="360" w:lineRule="auto"/>
              <w:rPr>
                <w:color w:val="000000"/>
                <w:sz w:val="20"/>
                <w:szCs w:val="20"/>
              </w:rPr>
            </w:pPr>
            <w:r w:rsidRPr="00E05A7F">
              <w:rPr>
                <w:color w:val="000000"/>
                <w:sz w:val="20"/>
                <w:szCs w:val="20"/>
              </w:rPr>
              <w:t> 705,8</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102,2</w:t>
            </w:r>
          </w:p>
          <w:p w:rsidR="00AE23CE" w:rsidRPr="00E05A7F" w:rsidRDefault="00AE23CE" w:rsidP="00E05A7F">
            <w:pPr>
              <w:spacing w:line="360" w:lineRule="auto"/>
              <w:rPr>
                <w:color w:val="000000"/>
                <w:sz w:val="20"/>
                <w:szCs w:val="20"/>
              </w:rPr>
            </w:pPr>
            <w:r w:rsidRPr="00E05A7F">
              <w:rPr>
                <w:color w:val="000000"/>
                <w:sz w:val="20"/>
                <w:szCs w:val="20"/>
              </w:rPr>
              <w:t> 71,6</w:t>
            </w:r>
          </w:p>
        </w:tc>
      </w:tr>
      <w:tr w:rsidR="00AE23CE" w:rsidRPr="00E05A7F" w:rsidTr="00696646">
        <w:trPr>
          <w:trHeight w:val="175"/>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Количество читателей - всего, </w:t>
            </w:r>
            <w:r w:rsidR="00696646" w:rsidRPr="00696646">
              <w:rPr>
                <w:color w:val="000000"/>
                <w:sz w:val="20"/>
                <w:szCs w:val="20"/>
              </w:rPr>
              <w:t xml:space="preserve"> </w:t>
            </w:r>
            <w:r w:rsidRPr="00E05A7F">
              <w:rPr>
                <w:color w:val="000000"/>
                <w:sz w:val="20"/>
                <w:szCs w:val="20"/>
              </w:rPr>
              <w:t>в том числе детей</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чел.</w:t>
            </w:r>
          </w:p>
          <w:p w:rsidR="00AE23CE" w:rsidRPr="00E05A7F" w:rsidRDefault="00AE23CE" w:rsidP="00E05A7F">
            <w:pPr>
              <w:spacing w:line="360" w:lineRule="auto"/>
              <w:rPr>
                <w:color w:val="000000"/>
                <w:sz w:val="20"/>
                <w:szCs w:val="20"/>
              </w:rPr>
            </w:pPr>
            <w:r w:rsidRPr="00E05A7F">
              <w:rPr>
                <w:color w:val="000000"/>
                <w:sz w:val="20"/>
                <w:szCs w:val="20"/>
              </w:rPr>
              <w:t>тыс. чел.</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125,5</w:t>
            </w:r>
          </w:p>
          <w:p w:rsidR="00AE23CE" w:rsidRPr="00E05A7F" w:rsidRDefault="00AE23CE" w:rsidP="00E05A7F">
            <w:pPr>
              <w:spacing w:line="360" w:lineRule="auto"/>
              <w:rPr>
                <w:color w:val="000000"/>
                <w:sz w:val="20"/>
                <w:szCs w:val="20"/>
              </w:rPr>
            </w:pPr>
            <w:r w:rsidRPr="00E05A7F">
              <w:rPr>
                <w:color w:val="000000"/>
                <w:sz w:val="20"/>
                <w:szCs w:val="20"/>
              </w:rPr>
              <w:t>52,6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130,4</w:t>
            </w:r>
          </w:p>
          <w:p w:rsidR="00AE23CE" w:rsidRPr="00E05A7F" w:rsidRDefault="00AE23CE" w:rsidP="00E05A7F">
            <w:pPr>
              <w:spacing w:line="360" w:lineRule="auto"/>
              <w:rPr>
                <w:color w:val="000000"/>
                <w:sz w:val="20"/>
                <w:szCs w:val="20"/>
              </w:rPr>
            </w:pPr>
            <w:r w:rsidRPr="00E05A7F">
              <w:rPr>
                <w:color w:val="000000"/>
                <w:sz w:val="20"/>
                <w:szCs w:val="20"/>
              </w:rPr>
              <w:t>54,5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103,9</w:t>
            </w:r>
          </w:p>
          <w:p w:rsidR="00AE23CE" w:rsidRPr="00E05A7F" w:rsidRDefault="00AE23CE" w:rsidP="00E05A7F">
            <w:pPr>
              <w:spacing w:line="360" w:lineRule="auto"/>
              <w:rPr>
                <w:color w:val="000000"/>
                <w:sz w:val="20"/>
                <w:szCs w:val="20"/>
              </w:rPr>
            </w:pPr>
            <w:r w:rsidRPr="00E05A7F">
              <w:rPr>
                <w:color w:val="000000"/>
                <w:sz w:val="20"/>
                <w:szCs w:val="20"/>
              </w:rPr>
              <w:t>103,6</w:t>
            </w:r>
          </w:p>
        </w:tc>
      </w:tr>
      <w:tr w:rsidR="00AE23CE" w:rsidRPr="00E05A7F" w:rsidTr="00696646">
        <w:trPr>
          <w:trHeight w:val="262"/>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Книговыдача, </w:t>
            </w:r>
            <w:r w:rsidR="00696646" w:rsidRPr="00696646">
              <w:rPr>
                <w:color w:val="000000"/>
                <w:sz w:val="20"/>
                <w:szCs w:val="20"/>
              </w:rPr>
              <w:t xml:space="preserve"> </w:t>
            </w:r>
            <w:r w:rsidR="002708FD">
              <w:rPr>
                <w:color w:val="000000"/>
                <w:sz w:val="20"/>
                <w:szCs w:val="20"/>
              </w:rPr>
              <w:t xml:space="preserve">в том числе </w:t>
            </w:r>
            <w:r w:rsidR="002708FD" w:rsidRPr="002708FD">
              <w:rPr>
                <w:color w:val="000000"/>
                <w:sz w:val="20"/>
                <w:szCs w:val="20"/>
              </w:rPr>
              <w:t xml:space="preserve"> </w:t>
            </w:r>
            <w:r w:rsidRPr="00E05A7F">
              <w:rPr>
                <w:color w:val="000000"/>
                <w:sz w:val="20"/>
                <w:szCs w:val="20"/>
              </w:rPr>
              <w:t xml:space="preserve">в детских библиотеках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экз.</w:t>
            </w:r>
          </w:p>
          <w:p w:rsidR="00AE23CE" w:rsidRPr="00E05A7F" w:rsidRDefault="00AE23CE" w:rsidP="00E05A7F">
            <w:pPr>
              <w:spacing w:line="360" w:lineRule="auto"/>
              <w:rPr>
                <w:color w:val="000000"/>
                <w:sz w:val="20"/>
                <w:szCs w:val="20"/>
              </w:rPr>
            </w:pPr>
            <w:r w:rsidRPr="00E05A7F">
              <w:rPr>
                <w:color w:val="000000"/>
                <w:sz w:val="20"/>
                <w:szCs w:val="20"/>
              </w:rPr>
              <w:t> тыс. экз.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2644,3</w:t>
            </w:r>
          </w:p>
          <w:p w:rsidR="00AE23CE" w:rsidRPr="00E05A7F" w:rsidRDefault="00AE23CE" w:rsidP="00E05A7F">
            <w:pPr>
              <w:spacing w:line="360" w:lineRule="auto"/>
              <w:rPr>
                <w:color w:val="000000"/>
                <w:sz w:val="20"/>
                <w:szCs w:val="20"/>
              </w:rPr>
            </w:pPr>
            <w:r w:rsidRPr="00E05A7F">
              <w:rPr>
                <w:color w:val="000000"/>
                <w:sz w:val="20"/>
                <w:szCs w:val="20"/>
              </w:rPr>
              <w:t> 1153,8</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2718,1</w:t>
            </w:r>
          </w:p>
          <w:p w:rsidR="00AE23CE" w:rsidRPr="00E05A7F" w:rsidRDefault="00AE23CE" w:rsidP="00E05A7F">
            <w:pPr>
              <w:spacing w:line="360" w:lineRule="auto"/>
              <w:rPr>
                <w:color w:val="000000"/>
                <w:sz w:val="20"/>
                <w:szCs w:val="20"/>
              </w:rPr>
            </w:pPr>
            <w:r w:rsidRPr="00E05A7F">
              <w:rPr>
                <w:color w:val="000000"/>
                <w:sz w:val="20"/>
                <w:szCs w:val="20"/>
              </w:rPr>
              <w:t> 1152,4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102,8</w:t>
            </w:r>
          </w:p>
          <w:p w:rsidR="00AE23CE" w:rsidRPr="00E05A7F" w:rsidRDefault="00AE23CE" w:rsidP="00E05A7F">
            <w:pPr>
              <w:spacing w:line="360" w:lineRule="auto"/>
              <w:rPr>
                <w:color w:val="000000"/>
                <w:sz w:val="20"/>
                <w:szCs w:val="20"/>
              </w:rPr>
            </w:pPr>
            <w:r w:rsidRPr="00E05A7F">
              <w:rPr>
                <w:color w:val="000000"/>
                <w:sz w:val="20"/>
                <w:szCs w:val="20"/>
              </w:rPr>
              <w:t> 99,9</w:t>
            </w:r>
          </w:p>
        </w:tc>
      </w:tr>
      <w:tr w:rsidR="00AE23CE" w:rsidRPr="00E05A7F" w:rsidTr="00696646">
        <w:trPr>
          <w:trHeight w:val="262"/>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Количество посещений - всего, </w:t>
            </w:r>
          </w:p>
          <w:p w:rsidR="00AE23CE" w:rsidRPr="00E05A7F" w:rsidRDefault="002708FD" w:rsidP="00E05A7F">
            <w:pPr>
              <w:spacing w:line="360" w:lineRule="auto"/>
              <w:rPr>
                <w:color w:val="000000"/>
                <w:sz w:val="20"/>
                <w:szCs w:val="20"/>
              </w:rPr>
            </w:pPr>
            <w:r>
              <w:rPr>
                <w:color w:val="000000"/>
                <w:sz w:val="20"/>
                <w:szCs w:val="20"/>
              </w:rPr>
              <w:t xml:space="preserve">в том числе </w:t>
            </w:r>
            <w:r w:rsidR="00AE23CE" w:rsidRPr="00E05A7F">
              <w:rPr>
                <w:color w:val="000000"/>
                <w:sz w:val="20"/>
                <w:szCs w:val="20"/>
              </w:rPr>
              <w:t>в детских библиотеках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тыс. раз</w:t>
            </w:r>
          </w:p>
          <w:p w:rsidR="00AE23CE" w:rsidRPr="00E05A7F" w:rsidRDefault="00AE23CE" w:rsidP="00E05A7F">
            <w:pPr>
              <w:spacing w:line="360" w:lineRule="auto"/>
              <w:rPr>
                <w:color w:val="000000"/>
                <w:sz w:val="20"/>
                <w:szCs w:val="20"/>
              </w:rPr>
            </w:pPr>
            <w:r w:rsidRPr="00E05A7F">
              <w:rPr>
                <w:color w:val="000000"/>
                <w:sz w:val="20"/>
                <w:szCs w:val="20"/>
              </w:rPr>
              <w:t> тыс. раз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755,8</w:t>
            </w:r>
          </w:p>
          <w:p w:rsidR="00AE23CE" w:rsidRPr="00E05A7F" w:rsidRDefault="00AE23CE" w:rsidP="00E05A7F">
            <w:pPr>
              <w:spacing w:line="360" w:lineRule="auto"/>
              <w:rPr>
                <w:color w:val="000000"/>
                <w:sz w:val="20"/>
                <w:szCs w:val="20"/>
              </w:rPr>
            </w:pPr>
            <w:r w:rsidRPr="00E05A7F">
              <w:rPr>
                <w:color w:val="000000"/>
                <w:sz w:val="20"/>
                <w:szCs w:val="20"/>
              </w:rPr>
              <w:t> 348,4</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801,2</w:t>
            </w:r>
          </w:p>
          <w:p w:rsidR="00AE23CE" w:rsidRPr="00E05A7F" w:rsidRDefault="00AE23CE" w:rsidP="00E05A7F">
            <w:pPr>
              <w:spacing w:line="360" w:lineRule="auto"/>
              <w:rPr>
                <w:color w:val="000000"/>
                <w:sz w:val="20"/>
                <w:szCs w:val="20"/>
              </w:rPr>
            </w:pPr>
            <w:r w:rsidRPr="00E05A7F">
              <w:rPr>
                <w:color w:val="000000"/>
                <w:sz w:val="20"/>
                <w:szCs w:val="20"/>
              </w:rPr>
              <w:t>363,3</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106</w:t>
            </w:r>
          </w:p>
          <w:p w:rsidR="00AE23CE" w:rsidRPr="00E05A7F" w:rsidRDefault="00AE23CE" w:rsidP="00E05A7F">
            <w:pPr>
              <w:spacing w:line="360" w:lineRule="auto"/>
              <w:rPr>
                <w:color w:val="000000"/>
                <w:sz w:val="20"/>
                <w:szCs w:val="20"/>
              </w:rPr>
            </w:pPr>
            <w:r w:rsidRPr="00E05A7F">
              <w:rPr>
                <w:color w:val="000000"/>
                <w:sz w:val="20"/>
                <w:szCs w:val="20"/>
              </w:rPr>
              <w:t> 104,3</w:t>
            </w:r>
          </w:p>
        </w:tc>
      </w:tr>
      <w:tr w:rsidR="00AE23CE" w:rsidRPr="00E05A7F" w:rsidTr="00696646">
        <w:trPr>
          <w:trHeight w:val="262"/>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Средняя посещаемость одним читателем - всего, </w:t>
            </w:r>
            <w:r w:rsidR="00696646" w:rsidRPr="00696646">
              <w:rPr>
                <w:color w:val="000000"/>
                <w:sz w:val="20"/>
                <w:szCs w:val="20"/>
              </w:rPr>
              <w:t xml:space="preserve">  </w:t>
            </w:r>
            <w:r w:rsidR="002708FD">
              <w:rPr>
                <w:color w:val="000000"/>
                <w:sz w:val="20"/>
                <w:szCs w:val="20"/>
              </w:rPr>
              <w:t xml:space="preserve">в том числе </w:t>
            </w:r>
            <w:r w:rsidRPr="00E05A7F">
              <w:rPr>
                <w:color w:val="000000"/>
                <w:sz w:val="20"/>
                <w:szCs w:val="20"/>
              </w:rPr>
              <w:t>в детских библиотеках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раз</w:t>
            </w:r>
          </w:p>
          <w:p w:rsidR="00AE23CE" w:rsidRPr="00E05A7F" w:rsidRDefault="00AE23CE" w:rsidP="00E05A7F">
            <w:pPr>
              <w:spacing w:line="360" w:lineRule="auto"/>
              <w:rPr>
                <w:color w:val="000000"/>
                <w:sz w:val="20"/>
                <w:szCs w:val="20"/>
              </w:rPr>
            </w:pPr>
            <w:r w:rsidRPr="00E05A7F">
              <w:rPr>
                <w:color w:val="000000"/>
                <w:sz w:val="20"/>
                <w:szCs w:val="20"/>
              </w:rPr>
              <w:t> раз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p w:rsidR="00AE23CE" w:rsidRPr="00E05A7F" w:rsidRDefault="00AE23CE" w:rsidP="00E05A7F">
            <w:pPr>
              <w:spacing w:line="360" w:lineRule="auto"/>
              <w:rPr>
                <w:color w:val="000000"/>
                <w:sz w:val="20"/>
                <w:szCs w:val="20"/>
              </w:rPr>
            </w:pPr>
            <w:r w:rsidRPr="00E05A7F">
              <w:rPr>
                <w:color w:val="000000"/>
                <w:sz w:val="20"/>
                <w:szCs w:val="20"/>
              </w:rPr>
              <w:t> 6,6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5,8</w:t>
            </w:r>
          </w:p>
          <w:p w:rsidR="00AE23CE" w:rsidRPr="00E05A7F" w:rsidRDefault="00AE23CE" w:rsidP="00E05A7F">
            <w:pPr>
              <w:spacing w:line="360" w:lineRule="auto"/>
              <w:rPr>
                <w:color w:val="000000"/>
                <w:sz w:val="20"/>
                <w:szCs w:val="20"/>
              </w:rPr>
            </w:pPr>
            <w:r w:rsidRPr="00E05A7F">
              <w:rPr>
                <w:color w:val="000000"/>
                <w:sz w:val="20"/>
                <w:szCs w:val="20"/>
              </w:rPr>
              <w:t> 7,0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96,7</w:t>
            </w:r>
          </w:p>
          <w:p w:rsidR="00AE23CE" w:rsidRPr="00E05A7F" w:rsidRDefault="00AE23CE" w:rsidP="00E05A7F">
            <w:pPr>
              <w:spacing w:line="360" w:lineRule="auto"/>
              <w:rPr>
                <w:color w:val="000000"/>
                <w:sz w:val="20"/>
                <w:szCs w:val="20"/>
              </w:rPr>
            </w:pPr>
            <w:r w:rsidRPr="00E05A7F">
              <w:rPr>
                <w:color w:val="000000"/>
                <w:sz w:val="20"/>
                <w:szCs w:val="20"/>
              </w:rPr>
              <w:t xml:space="preserve"> 106 </w:t>
            </w:r>
          </w:p>
        </w:tc>
      </w:tr>
      <w:tr w:rsidR="00AE23CE" w:rsidRPr="00E05A7F" w:rsidTr="00696646">
        <w:trPr>
          <w:trHeight w:val="268"/>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6.</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Средняя читаемость на одного читателя - всего, </w:t>
            </w:r>
            <w:r w:rsidR="00696646" w:rsidRPr="00696646">
              <w:rPr>
                <w:color w:val="000000"/>
                <w:sz w:val="20"/>
                <w:szCs w:val="20"/>
              </w:rPr>
              <w:t xml:space="preserve"> </w:t>
            </w:r>
            <w:r w:rsidR="002708FD">
              <w:rPr>
                <w:color w:val="000000"/>
                <w:sz w:val="20"/>
                <w:szCs w:val="20"/>
              </w:rPr>
              <w:t xml:space="preserve">в том числе </w:t>
            </w:r>
            <w:r w:rsidRPr="00E05A7F">
              <w:rPr>
                <w:color w:val="000000"/>
                <w:sz w:val="20"/>
                <w:szCs w:val="20"/>
              </w:rPr>
              <w:t xml:space="preserve">в детских библиотеках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экз.</w:t>
            </w:r>
          </w:p>
          <w:p w:rsidR="00AE23CE" w:rsidRPr="00E05A7F" w:rsidRDefault="00AE23CE" w:rsidP="00E05A7F">
            <w:pPr>
              <w:spacing w:line="360" w:lineRule="auto"/>
              <w:rPr>
                <w:color w:val="000000"/>
                <w:sz w:val="20"/>
                <w:szCs w:val="20"/>
              </w:rPr>
            </w:pPr>
            <w:r w:rsidRPr="00E05A7F">
              <w:rPr>
                <w:color w:val="000000"/>
                <w:sz w:val="20"/>
                <w:szCs w:val="20"/>
              </w:rPr>
              <w:t> экз.</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21,1</w:t>
            </w:r>
          </w:p>
          <w:p w:rsidR="00AE23CE" w:rsidRPr="00E05A7F" w:rsidRDefault="00AE23CE" w:rsidP="00E05A7F">
            <w:pPr>
              <w:spacing w:line="360" w:lineRule="auto"/>
              <w:rPr>
                <w:color w:val="000000"/>
                <w:sz w:val="20"/>
                <w:szCs w:val="20"/>
              </w:rPr>
            </w:pPr>
            <w:r w:rsidRPr="00E05A7F">
              <w:rPr>
                <w:color w:val="000000"/>
                <w:sz w:val="20"/>
                <w:szCs w:val="20"/>
              </w:rPr>
              <w:t> 21,9</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20,6</w:t>
            </w:r>
          </w:p>
          <w:p w:rsidR="00AE23CE" w:rsidRPr="00E05A7F" w:rsidRDefault="00AE23CE" w:rsidP="00E05A7F">
            <w:pPr>
              <w:spacing w:line="360" w:lineRule="auto"/>
              <w:rPr>
                <w:color w:val="000000"/>
                <w:sz w:val="20"/>
                <w:szCs w:val="20"/>
              </w:rPr>
            </w:pPr>
            <w:r w:rsidRPr="00E05A7F">
              <w:rPr>
                <w:color w:val="000000"/>
                <w:sz w:val="20"/>
                <w:szCs w:val="20"/>
              </w:rPr>
              <w:t> 21,0</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97,6</w:t>
            </w:r>
          </w:p>
          <w:p w:rsidR="00AE23CE" w:rsidRPr="00E05A7F" w:rsidRDefault="00AE23CE" w:rsidP="00E05A7F">
            <w:pPr>
              <w:spacing w:line="360" w:lineRule="auto"/>
              <w:rPr>
                <w:color w:val="000000"/>
                <w:sz w:val="20"/>
                <w:szCs w:val="20"/>
              </w:rPr>
            </w:pPr>
            <w:r w:rsidRPr="00E05A7F">
              <w:rPr>
                <w:color w:val="000000"/>
                <w:sz w:val="20"/>
                <w:szCs w:val="20"/>
              </w:rPr>
              <w:t> 95,9</w:t>
            </w:r>
          </w:p>
        </w:tc>
      </w:tr>
      <w:tr w:rsidR="00AE23CE" w:rsidRPr="00E05A7F" w:rsidTr="00696646">
        <w:trPr>
          <w:trHeight w:val="257"/>
        </w:trPr>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7.</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 xml:space="preserve">Книгообеспеченность на одного читателя - всего, </w:t>
            </w:r>
            <w:r w:rsidR="00696646" w:rsidRPr="00696646">
              <w:rPr>
                <w:color w:val="000000"/>
                <w:sz w:val="20"/>
                <w:szCs w:val="20"/>
              </w:rPr>
              <w:t xml:space="preserve"> </w:t>
            </w:r>
            <w:r w:rsidR="002708FD">
              <w:rPr>
                <w:color w:val="000000"/>
                <w:sz w:val="20"/>
                <w:szCs w:val="20"/>
              </w:rPr>
              <w:t xml:space="preserve">в том числе </w:t>
            </w:r>
            <w:r w:rsidRPr="00E05A7F">
              <w:rPr>
                <w:color w:val="000000"/>
                <w:sz w:val="20"/>
                <w:szCs w:val="20"/>
              </w:rPr>
              <w:t>в детских библиотеках</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экз.</w:t>
            </w:r>
            <w:r w:rsidR="00696646">
              <w:rPr>
                <w:color w:val="000000"/>
                <w:sz w:val="20"/>
                <w:szCs w:val="20"/>
                <w:lang w:val="en-US"/>
              </w:rPr>
              <w:t xml:space="preserve"> </w:t>
            </w:r>
            <w:r w:rsidRPr="00E05A7F">
              <w:rPr>
                <w:color w:val="000000"/>
                <w:sz w:val="20"/>
                <w:szCs w:val="20"/>
              </w:rPr>
              <w:t xml:space="preserve"> экз. </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12</w:t>
            </w:r>
          </w:p>
          <w:p w:rsidR="00AE23CE" w:rsidRPr="00E05A7F" w:rsidRDefault="00AE23CE" w:rsidP="00E05A7F">
            <w:pPr>
              <w:spacing w:line="360" w:lineRule="auto"/>
              <w:rPr>
                <w:color w:val="000000"/>
                <w:sz w:val="20"/>
                <w:szCs w:val="20"/>
              </w:rPr>
            </w:pPr>
            <w:r w:rsidRPr="00E05A7F">
              <w:rPr>
                <w:color w:val="000000"/>
                <w:sz w:val="20"/>
                <w:szCs w:val="20"/>
              </w:rPr>
              <w:t> 13,5</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10,6</w:t>
            </w:r>
          </w:p>
          <w:p w:rsidR="00AE23CE" w:rsidRPr="00E05A7F" w:rsidRDefault="00AE23CE" w:rsidP="00E05A7F">
            <w:pPr>
              <w:spacing w:line="360" w:lineRule="auto"/>
              <w:rPr>
                <w:color w:val="000000"/>
                <w:sz w:val="20"/>
                <w:szCs w:val="20"/>
              </w:rPr>
            </w:pPr>
            <w:r w:rsidRPr="00E05A7F">
              <w:rPr>
                <w:color w:val="000000"/>
                <w:sz w:val="20"/>
                <w:szCs w:val="20"/>
              </w:rPr>
              <w:t> 12,9</w:t>
            </w:r>
          </w:p>
        </w:tc>
        <w:tc>
          <w:tcPr>
            <w:tcW w:w="0" w:type="auto"/>
            <w:vAlign w:val="center"/>
          </w:tcPr>
          <w:p w:rsidR="00AE23CE" w:rsidRPr="00E05A7F" w:rsidRDefault="00AE23CE" w:rsidP="00E05A7F">
            <w:pPr>
              <w:spacing w:line="360" w:lineRule="auto"/>
              <w:rPr>
                <w:color w:val="000000"/>
                <w:sz w:val="20"/>
                <w:szCs w:val="20"/>
              </w:rPr>
            </w:pPr>
            <w:r w:rsidRPr="00E05A7F">
              <w:rPr>
                <w:color w:val="000000"/>
                <w:sz w:val="20"/>
                <w:szCs w:val="20"/>
              </w:rPr>
              <w:t>8,3</w:t>
            </w:r>
          </w:p>
          <w:p w:rsidR="00AE23CE" w:rsidRPr="00E05A7F" w:rsidRDefault="00AE23CE" w:rsidP="00E05A7F">
            <w:pPr>
              <w:spacing w:line="360" w:lineRule="auto"/>
              <w:rPr>
                <w:color w:val="000000"/>
                <w:sz w:val="20"/>
                <w:szCs w:val="20"/>
              </w:rPr>
            </w:pPr>
            <w:r w:rsidRPr="00E05A7F">
              <w:rPr>
                <w:color w:val="000000"/>
                <w:sz w:val="20"/>
                <w:szCs w:val="20"/>
              </w:rPr>
              <w:t> 95,6</w:t>
            </w:r>
          </w:p>
        </w:tc>
      </w:tr>
    </w:tbl>
    <w:p w:rsidR="00AE23CE" w:rsidRPr="00E05A7F" w:rsidRDefault="00AE23CE" w:rsidP="00E05A7F">
      <w:pPr>
        <w:spacing w:line="360" w:lineRule="auto"/>
      </w:pPr>
    </w:p>
    <w:p w:rsidR="00AE23CE" w:rsidRPr="00E05A7F" w:rsidRDefault="00AE23CE" w:rsidP="00E05A7F">
      <w:pPr>
        <w:spacing w:line="360" w:lineRule="auto"/>
        <w:ind w:firstLine="709"/>
        <w:jc w:val="both"/>
      </w:pPr>
      <w:r w:rsidRPr="00E05A7F">
        <w:t>Проводим оценку основных показателей. Как видно из таблицы 1.1:</w:t>
      </w:r>
    </w:p>
    <w:p w:rsidR="00AE23CE" w:rsidRPr="00E05A7F" w:rsidRDefault="00AE23CE" w:rsidP="00E05A7F">
      <w:pPr>
        <w:spacing w:line="360" w:lineRule="auto"/>
        <w:ind w:firstLine="709"/>
        <w:jc w:val="both"/>
      </w:pPr>
      <w:r w:rsidRPr="00E05A7F">
        <w:t>- число наиболее крупных дворцов искусства на территории края практически не изменилось и осталось равным</w:t>
      </w:r>
      <w:r w:rsidR="00E05A7F">
        <w:t xml:space="preserve"> </w:t>
      </w:r>
      <w:r w:rsidRPr="00E05A7F">
        <w:t>7 ед.</w:t>
      </w:r>
    </w:p>
    <w:p w:rsidR="00AE23CE" w:rsidRPr="00E05A7F" w:rsidRDefault="00AE23CE" w:rsidP="00E05A7F">
      <w:pPr>
        <w:spacing w:line="360" w:lineRule="auto"/>
        <w:ind w:firstLine="709"/>
        <w:jc w:val="both"/>
      </w:pPr>
      <w:r w:rsidRPr="00E05A7F">
        <w:t>- число кинотеатров сократилось на 17 % или на 1единицу, что является отрицательной тенденцией</w:t>
      </w:r>
    </w:p>
    <w:p w:rsidR="00AE23CE" w:rsidRPr="00E05A7F" w:rsidRDefault="00AE23CE" w:rsidP="00E05A7F">
      <w:pPr>
        <w:spacing w:line="360" w:lineRule="auto"/>
        <w:ind w:firstLine="709"/>
        <w:jc w:val="both"/>
      </w:pPr>
      <w:r w:rsidRPr="00E05A7F">
        <w:t>- число массовых библиотек также сократилось на 2 единицы или на 4 %, что также является отрицательной тенденцией и свидетельствует об отсутствии соответствующего финансирования в крае</w:t>
      </w:r>
    </w:p>
    <w:p w:rsidR="00AE23CE" w:rsidRPr="00E05A7F" w:rsidRDefault="00AE23CE" w:rsidP="00E05A7F">
      <w:pPr>
        <w:spacing w:line="360" w:lineRule="auto"/>
        <w:ind w:firstLine="709"/>
        <w:jc w:val="both"/>
      </w:pPr>
      <w:r w:rsidRPr="00E05A7F">
        <w:t>- филармония осталась 1</w:t>
      </w:r>
    </w:p>
    <w:p w:rsidR="00AE23CE" w:rsidRPr="00E05A7F" w:rsidRDefault="00AE23CE" w:rsidP="00E05A7F">
      <w:pPr>
        <w:spacing w:line="360" w:lineRule="auto"/>
        <w:ind w:firstLine="709"/>
        <w:jc w:val="both"/>
      </w:pPr>
      <w:r w:rsidRPr="00E05A7F">
        <w:t>- число наиболее крупных музеев выросло</w:t>
      </w:r>
      <w:r w:rsidR="00E05A7F">
        <w:t xml:space="preserve"> </w:t>
      </w:r>
      <w:r w:rsidRPr="00E05A7F">
        <w:t>с 1 до 2 или на 100%</w:t>
      </w:r>
    </w:p>
    <w:p w:rsidR="00AE23CE" w:rsidRPr="00E05A7F" w:rsidRDefault="00AE23CE" w:rsidP="00E05A7F">
      <w:pPr>
        <w:spacing w:line="360" w:lineRule="auto"/>
        <w:ind w:firstLine="709"/>
        <w:jc w:val="both"/>
      </w:pPr>
      <w:r w:rsidRPr="00E05A7F">
        <w:t xml:space="preserve">- обеспеченность города музеями выросла на 100 % </w:t>
      </w:r>
    </w:p>
    <w:p w:rsidR="00AE23CE" w:rsidRPr="00E05A7F" w:rsidRDefault="00AE23CE" w:rsidP="00E05A7F">
      <w:pPr>
        <w:spacing w:line="360" w:lineRule="auto"/>
        <w:ind w:firstLine="709"/>
        <w:jc w:val="both"/>
      </w:pPr>
      <w:r w:rsidRPr="00E05A7F">
        <w:t>- при этом увеличился основной фонд экспонатов в них на 1 %</w:t>
      </w:r>
    </w:p>
    <w:p w:rsidR="00AE23CE" w:rsidRPr="00E05A7F" w:rsidRDefault="00AE23CE" w:rsidP="00E05A7F">
      <w:pPr>
        <w:spacing w:line="360" w:lineRule="auto"/>
        <w:ind w:firstLine="709"/>
        <w:jc w:val="both"/>
      </w:pPr>
      <w:r w:rsidRPr="00E05A7F">
        <w:t>- картинная галерея в городе – 1, однако вырос основной фонд экспонатов на 4 % или на 0,3 тыс. ед.</w:t>
      </w:r>
    </w:p>
    <w:p w:rsidR="00AE23CE" w:rsidRPr="00E05A7F" w:rsidRDefault="00AE23CE" w:rsidP="00E05A7F">
      <w:pPr>
        <w:spacing w:line="360" w:lineRule="auto"/>
        <w:ind w:firstLine="709"/>
        <w:jc w:val="both"/>
      </w:pPr>
      <w:r w:rsidRPr="00E05A7F">
        <w:t>- не изменилось количество таких учреждений как фонд историко- культурных памятников ( 1 ед), музейно- выставочный комплекс (1 ед),</w:t>
      </w:r>
      <w:r w:rsidR="00E05A7F">
        <w:t xml:space="preserve"> </w:t>
      </w:r>
      <w:r w:rsidRPr="00E05A7F">
        <w:t>профессиональные театры (3 ед)</w:t>
      </w:r>
    </w:p>
    <w:p w:rsidR="00AE23CE" w:rsidRPr="00E05A7F" w:rsidRDefault="00AE23CE" w:rsidP="00E05A7F">
      <w:pPr>
        <w:spacing w:line="360" w:lineRule="auto"/>
        <w:ind w:firstLine="709"/>
        <w:jc w:val="both"/>
      </w:pPr>
      <w:r w:rsidRPr="00E05A7F">
        <w:t>- снизилась обеспеченность населения зрительскими местами в профессиональных театрах на 0,5 %, что является отрицательной культурной тенденцией</w:t>
      </w:r>
    </w:p>
    <w:p w:rsidR="00AE23CE" w:rsidRPr="00E05A7F" w:rsidRDefault="00AE23CE" w:rsidP="00E05A7F">
      <w:pPr>
        <w:spacing w:line="360" w:lineRule="auto"/>
        <w:ind w:firstLine="709"/>
        <w:jc w:val="both"/>
      </w:pPr>
      <w:r w:rsidRPr="00E05A7F">
        <w:t>- не изменилось количество парков культуры и отдыха (22 ед.), а также – учреждений дополнительного образования</w:t>
      </w:r>
      <w:r w:rsidR="00E05A7F">
        <w:t xml:space="preserve"> </w:t>
      </w:r>
      <w:r w:rsidRPr="00E05A7F">
        <w:t>(22 ед.)</w:t>
      </w:r>
    </w:p>
    <w:p w:rsidR="00AE23CE" w:rsidRPr="00E05A7F" w:rsidRDefault="00AE23CE" w:rsidP="00E05A7F">
      <w:pPr>
        <w:spacing w:line="360" w:lineRule="auto"/>
        <w:ind w:firstLine="709"/>
        <w:jc w:val="both"/>
      </w:pPr>
      <w:r w:rsidRPr="00E05A7F">
        <w:t>При оценке культурных мероприятий, проводимых в городе можно сделать следующие выводы:</w:t>
      </w:r>
    </w:p>
    <w:p w:rsidR="00AE23CE" w:rsidRPr="00E05A7F" w:rsidRDefault="00AE23CE" w:rsidP="00E05A7F">
      <w:pPr>
        <w:spacing w:line="360" w:lineRule="auto"/>
        <w:ind w:firstLine="709"/>
        <w:jc w:val="both"/>
      </w:pPr>
      <w:r w:rsidRPr="00E05A7F">
        <w:t>- количество культурно- массовых мероприятий выросло с 403 до 408</w:t>
      </w:r>
      <w:r w:rsidR="00E05A7F">
        <w:t xml:space="preserve"> </w:t>
      </w:r>
      <w:r w:rsidRPr="00E05A7F">
        <w:t>или на 1,2 %</w:t>
      </w:r>
    </w:p>
    <w:p w:rsidR="00AE23CE" w:rsidRPr="00E05A7F" w:rsidRDefault="00AE23CE" w:rsidP="00E05A7F">
      <w:pPr>
        <w:spacing w:line="360" w:lineRule="auto"/>
        <w:ind w:firstLine="709"/>
        <w:jc w:val="both"/>
      </w:pPr>
      <w:r w:rsidRPr="00E05A7F">
        <w:t>- резко выросло количество спектаклей с 747 до 837 ед. или на 12 %</w:t>
      </w:r>
    </w:p>
    <w:p w:rsidR="00AE23CE" w:rsidRPr="00E05A7F" w:rsidRDefault="00AE23CE" w:rsidP="00E05A7F">
      <w:pPr>
        <w:spacing w:line="360" w:lineRule="auto"/>
        <w:ind w:firstLine="709"/>
        <w:jc w:val="both"/>
      </w:pPr>
      <w:r w:rsidRPr="00E05A7F">
        <w:t>- однако резко снизилось число зрителей, посетивших театры</w:t>
      </w:r>
      <w:r w:rsidR="00E05A7F">
        <w:t xml:space="preserve"> </w:t>
      </w:r>
      <w:r w:rsidRPr="00E05A7F">
        <w:t>с 231 до 173,» тыс. чел. или на 19 %</w:t>
      </w:r>
    </w:p>
    <w:p w:rsidR="00AE23CE" w:rsidRPr="00E05A7F" w:rsidRDefault="00AE23CE" w:rsidP="00E05A7F">
      <w:pPr>
        <w:spacing w:line="360" w:lineRule="auto"/>
        <w:ind w:firstLine="709"/>
        <w:jc w:val="both"/>
      </w:pPr>
      <w:r w:rsidRPr="00E05A7F">
        <w:t>- повысилось обновление репертуара в театрах с 12 до 13 ед. или на 8,3 %</w:t>
      </w:r>
    </w:p>
    <w:p w:rsidR="00AE23CE" w:rsidRPr="00E05A7F" w:rsidRDefault="00AE23CE" w:rsidP="00E05A7F">
      <w:pPr>
        <w:spacing w:line="360" w:lineRule="auto"/>
        <w:ind w:firstLine="709"/>
        <w:jc w:val="both"/>
      </w:pPr>
      <w:r w:rsidRPr="00E05A7F">
        <w:t>- резко увеличилось количество мероприятий, проведенных в краеведческом музее с 511 до 1170</w:t>
      </w:r>
      <w:r w:rsidR="00E05A7F">
        <w:t xml:space="preserve"> </w:t>
      </w:r>
      <w:r w:rsidRPr="00E05A7F">
        <w:t>ед. или</w:t>
      </w:r>
      <w:r w:rsidR="00E05A7F">
        <w:t xml:space="preserve"> </w:t>
      </w:r>
      <w:r w:rsidRPr="00E05A7F">
        <w:t>в 2,29 раза.</w:t>
      </w:r>
    </w:p>
    <w:p w:rsidR="00AE23CE" w:rsidRPr="00E05A7F" w:rsidRDefault="00AE23CE" w:rsidP="00E05A7F">
      <w:pPr>
        <w:spacing w:line="360" w:lineRule="auto"/>
        <w:ind w:firstLine="709"/>
        <w:jc w:val="both"/>
      </w:pPr>
      <w:r w:rsidRPr="00E05A7F">
        <w:t>- уменьшилось количество мероприятий в картинной галерее с 231 до 158 ед. или на 32 %</w:t>
      </w:r>
    </w:p>
    <w:p w:rsidR="00AE23CE" w:rsidRPr="00E05A7F" w:rsidRDefault="00AE23CE" w:rsidP="00E05A7F">
      <w:pPr>
        <w:spacing w:line="360" w:lineRule="auto"/>
        <w:ind w:firstLine="709"/>
        <w:jc w:val="both"/>
      </w:pPr>
      <w:r w:rsidRPr="00E05A7F">
        <w:t>- уменьшилось количество концертов с</w:t>
      </w:r>
      <w:r w:rsidR="00E05A7F">
        <w:t xml:space="preserve"> </w:t>
      </w:r>
      <w:r w:rsidRPr="00E05A7F">
        <w:t>257 до 233 ед. или на 10 %</w:t>
      </w:r>
    </w:p>
    <w:p w:rsidR="00AE23CE" w:rsidRPr="00E05A7F" w:rsidRDefault="00AE23CE" w:rsidP="00E05A7F">
      <w:pPr>
        <w:spacing w:line="360" w:lineRule="auto"/>
        <w:ind w:firstLine="709"/>
        <w:jc w:val="both"/>
      </w:pPr>
      <w:r w:rsidRPr="00E05A7F">
        <w:t>При оценке показателей</w:t>
      </w:r>
      <w:r w:rsidR="00E05A7F">
        <w:t xml:space="preserve"> </w:t>
      </w:r>
      <w:r w:rsidRPr="00E05A7F">
        <w:t>библиотечных систем города :</w:t>
      </w:r>
    </w:p>
    <w:p w:rsidR="00AE23CE" w:rsidRPr="00E05A7F" w:rsidRDefault="00AE23CE" w:rsidP="00E05A7F">
      <w:pPr>
        <w:spacing w:line="360" w:lineRule="auto"/>
        <w:ind w:firstLine="709"/>
        <w:jc w:val="both"/>
      </w:pPr>
      <w:r w:rsidRPr="00E05A7F">
        <w:t>- книжный фонд</w:t>
      </w:r>
      <w:r w:rsidR="00E05A7F">
        <w:t xml:space="preserve"> </w:t>
      </w:r>
      <w:r w:rsidRPr="00E05A7F">
        <w:t>вырос незначительно</w:t>
      </w:r>
      <w:r w:rsidR="00E05A7F">
        <w:t xml:space="preserve"> </w:t>
      </w:r>
      <w:r w:rsidRPr="00E05A7F">
        <w:t>с 1502,9 тыс. экз. до 1536,7 тыс. экз. или на 2,2 %</w:t>
      </w:r>
    </w:p>
    <w:p w:rsidR="00AE23CE" w:rsidRPr="00E05A7F" w:rsidRDefault="00AE23CE" w:rsidP="00E05A7F">
      <w:pPr>
        <w:spacing w:line="360" w:lineRule="auto"/>
        <w:ind w:firstLine="709"/>
        <w:jc w:val="both"/>
      </w:pPr>
      <w:r w:rsidRPr="00E05A7F">
        <w:t>- количество читателей увеличилось также незначительно с 125,5 до 130,4 тыс. чел. или на 3,9 %</w:t>
      </w:r>
    </w:p>
    <w:p w:rsidR="00AE23CE" w:rsidRPr="00E05A7F" w:rsidRDefault="00AE23CE" w:rsidP="00E05A7F">
      <w:pPr>
        <w:spacing w:line="360" w:lineRule="auto"/>
        <w:ind w:firstLine="709"/>
        <w:jc w:val="both"/>
      </w:pPr>
      <w:r w:rsidRPr="00E05A7F">
        <w:t>- книгообеспеченность на одного читателя упала с 12 до 10,6</w:t>
      </w:r>
      <w:r w:rsidR="00E05A7F">
        <w:t xml:space="preserve"> </w:t>
      </w:r>
      <w:r w:rsidRPr="00E05A7F">
        <w:t>экз. или на 8,3 %</w:t>
      </w:r>
    </w:p>
    <w:p w:rsidR="00AE23CE" w:rsidRPr="00E05A7F" w:rsidRDefault="00AE23CE" w:rsidP="00E05A7F">
      <w:pPr>
        <w:spacing w:line="360" w:lineRule="auto"/>
        <w:ind w:firstLine="709"/>
        <w:jc w:val="both"/>
      </w:pPr>
      <w:r w:rsidRPr="00E05A7F">
        <w:t>Таким образом, по большинству показателей культуры и искусства</w:t>
      </w:r>
      <w:r w:rsidR="00E05A7F">
        <w:t xml:space="preserve"> </w:t>
      </w:r>
      <w:r w:rsidRPr="00E05A7F">
        <w:t>в городе Барнауле, можно сделать вывод об упадке культурного уровня</w:t>
      </w:r>
      <w:r w:rsidR="00E05A7F">
        <w:t xml:space="preserve"> </w:t>
      </w:r>
      <w:r w:rsidRPr="00E05A7F">
        <w:t>в 2004 году по сравнению с 2003 годом. На основании проведенных исследований необходимо реализовать мероприятия по развитию культурно- духовной сферы в городе Барнауле.</w:t>
      </w:r>
    </w:p>
    <w:p w:rsidR="007A16E6" w:rsidRPr="00E05A7F" w:rsidRDefault="007A16E6" w:rsidP="00E05A7F">
      <w:pPr>
        <w:spacing w:line="360" w:lineRule="auto"/>
        <w:ind w:firstLine="709"/>
        <w:jc w:val="both"/>
      </w:pPr>
    </w:p>
    <w:p w:rsidR="00B21710" w:rsidRPr="00E05A7F" w:rsidRDefault="00E05A7F" w:rsidP="00E05A7F">
      <w:pPr>
        <w:pStyle w:val="3"/>
        <w:spacing w:before="0" w:after="0" w:line="360" w:lineRule="auto"/>
        <w:ind w:firstLine="709"/>
        <w:jc w:val="both"/>
        <w:rPr>
          <w:rFonts w:ascii="Times New Roman" w:hAnsi="Times New Roman" w:cs="Times New Roman"/>
          <w:sz w:val="28"/>
          <w:szCs w:val="28"/>
        </w:rPr>
      </w:pPr>
      <w:bookmarkStart w:id="4" w:name="_Toc120282413"/>
      <w:r>
        <w:rPr>
          <w:rFonts w:ascii="Times New Roman" w:hAnsi="Times New Roman" w:cs="Times New Roman"/>
          <w:sz w:val="28"/>
          <w:szCs w:val="28"/>
        </w:rPr>
        <w:t>1.3</w:t>
      </w:r>
      <w:r w:rsidR="00B21710" w:rsidRPr="00E05A7F">
        <w:rPr>
          <w:rFonts w:ascii="Times New Roman" w:hAnsi="Times New Roman" w:cs="Times New Roman"/>
          <w:sz w:val="28"/>
          <w:szCs w:val="28"/>
        </w:rPr>
        <w:t xml:space="preserve"> Основные направления анализа ситуации в сфере культуры</w:t>
      </w:r>
      <w:bookmarkEnd w:id="4"/>
    </w:p>
    <w:p w:rsidR="007A16E6" w:rsidRPr="00E05A7F" w:rsidRDefault="007A16E6" w:rsidP="00E05A7F">
      <w:pPr>
        <w:spacing w:line="360" w:lineRule="auto"/>
        <w:ind w:firstLine="709"/>
        <w:jc w:val="both"/>
      </w:pPr>
    </w:p>
    <w:p w:rsidR="00AE23CE" w:rsidRPr="00E05A7F" w:rsidRDefault="00AE23CE" w:rsidP="00E05A7F">
      <w:pPr>
        <w:spacing w:line="360" w:lineRule="auto"/>
        <w:ind w:firstLine="709"/>
        <w:jc w:val="both"/>
      </w:pPr>
      <w:r w:rsidRPr="00E05A7F">
        <w:t>До конца 1980-х гг. в СССР отношения государства к отрасли культуры определялись тем, что государство однозначно определяло идеологический заказ всем структурным подразделениям отрасли: учреждениям художественного воспитания, театрам, концертным организациям, музеям, библиотекам, архивам, клубам. Их деятельность регулировалась исходя из интересов заказчика, равно как и деятельность профессионалов в области искусства</w:t>
      </w:r>
      <w:r w:rsidR="00146AD8" w:rsidRPr="00E05A7F">
        <w:t>[20, с. 177]</w:t>
      </w:r>
      <w:r w:rsidRPr="00E05A7F">
        <w:t>.</w:t>
      </w:r>
    </w:p>
    <w:p w:rsidR="00AE23CE" w:rsidRPr="00E05A7F" w:rsidRDefault="00AE23CE" w:rsidP="00E05A7F">
      <w:pPr>
        <w:spacing w:line="360" w:lineRule="auto"/>
        <w:ind w:firstLine="709"/>
        <w:jc w:val="both"/>
      </w:pPr>
      <w:r w:rsidRPr="00E05A7F">
        <w:t>В 1990-х гг. отношения между государством и отраслью культуры изменились коренным образом. Государство отказалось от патерналистского подхода в сфере искусства к учреждениям культуры, одновременно отказавшись от каких бы то ни было идеологических притязаний. За пределы государственного влияния вышла важнейшая область - массовая культура. "Шоу-бизнес" и массовая информация перешли в систему рыночных отношений. 1990-е годы для российской культуры проявили две основных противоположных тенденции: формирование демократических основ государства обусловило резкий рост самодеятельности граждан. В стране сотнями возникали новые творческие коллективы, театры, музеи, творческие объединения. Появились новые типы потребителей и заказчиков профессионального искусства, строивших свои отношения с "творцами" на рыночных принципах.</w:t>
      </w:r>
    </w:p>
    <w:p w:rsidR="00AE23CE" w:rsidRPr="00E05A7F" w:rsidRDefault="00AE23CE" w:rsidP="00E05A7F">
      <w:pPr>
        <w:spacing w:line="360" w:lineRule="auto"/>
        <w:ind w:firstLine="709"/>
        <w:jc w:val="both"/>
      </w:pPr>
      <w:r w:rsidRPr="00E05A7F">
        <w:t>С другой стороны, государство последовательно уменьшало свое участие в поддержке отечественной культуры, полагая, что формирующийся рынок решит все проблемы автоматически.</w:t>
      </w:r>
    </w:p>
    <w:p w:rsidR="00AE23CE" w:rsidRPr="00E05A7F" w:rsidRDefault="00AE23CE" w:rsidP="00E05A7F">
      <w:pPr>
        <w:spacing w:line="360" w:lineRule="auto"/>
        <w:ind w:firstLine="709"/>
        <w:jc w:val="both"/>
      </w:pPr>
      <w:r w:rsidRPr="00E05A7F">
        <w:t>Кроме того, необходимо учитывать, что именно в 90-е годы со всей силой проявились те проблемы отечественной культуры, которые никогда не пытались решить в советское время. Поскольку советское государство делало основной акцент на массовые формы и уровни культуры (при одновременной поддержке исключительно тонкого слоя творческой элиты, необходимой для сохранения международного имиджа государства), в стране существовала огромная сеть нежизнеспособных в иных экономических условиях клубных и культурно-просветительских учреждений. Все остальное в культуре - существовавшее между избранной элитой и низовым, массовым звеном - находилось в состоянии стагнации и нарастающего кризиса.</w:t>
      </w:r>
    </w:p>
    <w:p w:rsidR="00AE23CE" w:rsidRPr="00E05A7F" w:rsidRDefault="00AE23CE" w:rsidP="00E05A7F">
      <w:pPr>
        <w:spacing w:line="360" w:lineRule="auto"/>
        <w:ind w:firstLine="709"/>
        <w:jc w:val="both"/>
      </w:pPr>
      <w:r w:rsidRPr="00E05A7F">
        <w:t>Проявившись со всей силой именно в 90-е годы, этот кризис характеризовался катастрофическим состоянием материально-технической базы культуры, отсутствием в музеях, библиотеках, театрах, учебных заведениях не только современного, но просто элементарно необходимого оборудования (систем обеспечения охраны и пожарной безопасности в музейных и библиотечных хранилищ, театрального сценического оборудования, музыкальных инструментов и т.п.), ухудшающимся с каждым годом состоянием сохранности недвижимых памятников истории и культуры и музейных экспонатов, отсутствием достоверной системы государственного учета памятников истории и культуры, мизерным для огромной страны количеством профессиональных сценических и филармонических площадок, позволяющих поддерживать минимальный уровень гастрольного обмена и т.д</w:t>
      </w:r>
      <w:r w:rsidR="00146AD8" w:rsidRPr="00E05A7F">
        <w:t>[21, с. 154]</w:t>
      </w:r>
      <w:r w:rsidRPr="00E05A7F">
        <w:t>.</w:t>
      </w:r>
    </w:p>
    <w:p w:rsidR="00AE23CE" w:rsidRPr="00E05A7F" w:rsidRDefault="00AE23CE" w:rsidP="00E05A7F">
      <w:pPr>
        <w:spacing w:line="360" w:lineRule="auto"/>
        <w:ind w:firstLine="709"/>
        <w:jc w:val="both"/>
      </w:pPr>
      <w:r w:rsidRPr="00E05A7F">
        <w:t>Характеристика основных вызовов и угроз, возникающих перед страной и играющих важную роль в ближайшее десятилетие</w:t>
      </w:r>
    </w:p>
    <w:p w:rsidR="00AE23CE" w:rsidRPr="00E05A7F" w:rsidRDefault="00AE23CE" w:rsidP="00E05A7F">
      <w:pPr>
        <w:spacing w:line="360" w:lineRule="auto"/>
        <w:ind w:firstLine="709"/>
        <w:jc w:val="both"/>
      </w:pPr>
      <w:r w:rsidRPr="00E05A7F">
        <w:t>В ближайшее десятилетие стране грозит увеличивающееся отставание от развитых стран в широком использовании имеющегося культурного потенциала, во внедрении новых информационных средств, в активизации модернизационных процессов в обществе, т.е. постепенное снижение общего культурного уровня представителей трех поколений: учащихся, которые будут в дальнейшем нести ответственность за социальное и экономическое состояние страны; взрослого работающего населения, которое сегодня занято в системе общественного разделения труда и функций, и старшего, культурный потенциал которого уже сегодня оказывается невостребованным. Такое положение дел грозит тем, что к существующим ныне диспропорциям в имущественном и социальном расслоении будет прибавлена культурная составляющая: незначительная доля населения, имеющего все соответствующие времени возможности, в том числе и широкие международные контакты, и подавляющее большинство вынужденных жить в деградирующей культурной и информационной среде.</w:t>
      </w:r>
    </w:p>
    <w:p w:rsidR="00AE23CE" w:rsidRPr="00E05A7F" w:rsidRDefault="00AE23CE" w:rsidP="00E05A7F">
      <w:pPr>
        <w:spacing w:line="360" w:lineRule="auto"/>
        <w:ind w:firstLine="709"/>
        <w:jc w:val="both"/>
      </w:pPr>
      <w:r w:rsidRPr="00E05A7F">
        <w:t>К наиболее серьезным вызовам и угрозам, порождаемым сегодняшним состоянием отечественной культуры и требующим немедленного реагирования со стороны государства, следует отнести</w:t>
      </w:r>
      <w:r w:rsidR="00146AD8" w:rsidRPr="00E05A7F">
        <w:t>[29,с .1 09]</w:t>
      </w:r>
      <w:r w:rsidRPr="00E05A7F">
        <w:t>:</w:t>
      </w:r>
    </w:p>
    <w:p w:rsidR="00AE23CE" w:rsidRPr="00E05A7F" w:rsidRDefault="00AE23CE" w:rsidP="00E05A7F">
      <w:pPr>
        <w:numPr>
          <w:ilvl w:val="0"/>
          <w:numId w:val="19"/>
        </w:numPr>
        <w:spacing w:line="360" w:lineRule="auto"/>
        <w:ind w:left="0" w:firstLine="709"/>
        <w:jc w:val="both"/>
      </w:pPr>
      <w:r w:rsidRPr="00E05A7F">
        <w:t xml:space="preserve">нарастающие процессы деградации общества, массовое замещение позитивных общественных идеалов антисоциальными; </w:t>
      </w:r>
    </w:p>
    <w:p w:rsidR="00AE23CE" w:rsidRPr="00E05A7F" w:rsidRDefault="00AE23CE" w:rsidP="00E05A7F">
      <w:pPr>
        <w:numPr>
          <w:ilvl w:val="0"/>
          <w:numId w:val="19"/>
        </w:numPr>
        <w:spacing w:line="360" w:lineRule="auto"/>
        <w:ind w:left="0" w:firstLine="709"/>
        <w:jc w:val="both"/>
      </w:pPr>
      <w:r w:rsidRPr="00E05A7F">
        <w:t xml:space="preserve">сокращение "емкости" и снижение качества источников для формирования элит, ведущее к неизбежному в скором будущем усугублению отставания в техническом, технологическом, политическом и государственном развитии; </w:t>
      </w:r>
    </w:p>
    <w:p w:rsidR="00AE23CE" w:rsidRPr="00E05A7F" w:rsidRDefault="00AE23CE" w:rsidP="00E05A7F">
      <w:pPr>
        <w:numPr>
          <w:ilvl w:val="0"/>
          <w:numId w:val="19"/>
        </w:numPr>
        <w:spacing w:line="360" w:lineRule="auto"/>
        <w:ind w:left="0" w:firstLine="709"/>
        <w:jc w:val="both"/>
      </w:pPr>
      <w:r w:rsidRPr="00E05A7F">
        <w:t xml:space="preserve">опосредованная угроза самой российской государственности в силу постепенной утраты обществом связи с исторической традицией и осознания себя единой страной и единым народом. </w:t>
      </w:r>
    </w:p>
    <w:p w:rsidR="00AE23CE" w:rsidRPr="00E05A7F" w:rsidRDefault="00AE23CE" w:rsidP="00E05A7F">
      <w:pPr>
        <w:spacing w:line="360" w:lineRule="auto"/>
        <w:ind w:firstLine="709"/>
        <w:jc w:val="both"/>
      </w:pPr>
      <w:r w:rsidRPr="00E05A7F">
        <w:t>В данной ситуации политика в области культуры должна включать в себя поддерживающее (культурное наследие) и развивающее (модернизационное) начала. Она может стать конструктивной в контексте решения текущих экономических и социальных проблем, если в дополнение к ориентации на самоподдержание отрасли будет содержать социально значимые функции по следующим приоритетным направлениям:</w:t>
      </w:r>
    </w:p>
    <w:p w:rsidR="00AE23CE" w:rsidRPr="00E05A7F" w:rsidRDefault="00AE23CE" w:rsidP="00E05A7F">
      <w:pPr>
        <w:spacing w:line="360" w:lineRule="auto"/>
        <w:ind w:firstLine="709"/>
        <w:jc w:val="both"/>
      </w:pPr>
      <w:r w:rsidRPr="00E05A7F">
        <w:t>·</w:t>
      </w:r>
      <w:r w:rsidR="00E05A7F">
        <w:t xml:space="preserve"> </w:t>
      </w:r>
      <w:r w:rsidRPr="00E05A7F">
        <w:t xml:space="preserve">поддержка модернизационно ориентированные социальных групп, имеющихся в стране; обеспечение их социально значимой культурной информацией; организация их социального участия в модернизационных процессах. Речь идет как о деятелях культуры, включая искусство, так и о представителях широко образованной общественности; </w:t>
      </w:r>
    </w:p>
    <w:p w:rsidR="00AE23CE" w:rsidRPr="00E05A7F" w:rsidRDefault="00AE23CE" w:rsidP="00E05A7F">
      <w:pPr>
        <w:spacing w:line="360" w:lineRule="auto"/>
        <w:ind w:firstLine="709"/>
        <w:jc w:val="both"/>
      </w:pPr>
      <w:r w:rsidRPr="00E05A7F">
        <w:t>·</w:t>
      </w:r>
      <w:r w:rsidR="00E05A7F">
        <w:t xml:space="preserve"> </w:t>
      </w:r>
      <w:r w:rsidRPr="00E05A7F">
        <w:t xml:space="preserve">использование имеющихся учреждений культуры и информационных средств для обеспечения таких групп необходимой культурной информацией для их интеграции, активизации коммуникативных процессов между ними. Это даст новый импульс развитию самих учреждений и средств, поскольку они из хранилищ культурной информации превращаются в центры ее активного использования (речь идет о библиотеках, музеях, театрах, концертных залах, книжных издательствах); </w:t>
      </w:r>
    </w:p>
    <w:p w:rsidR="00AE23CE" w:rsidRPr="00E05A7F" w:rsidRDefault="00AE23CE" w:rsidP="00E05A7F">
      <w:pPr>
        <w:spacing w:line="360" w:lineRule="auto"/>
        <w:ind w:firstLine="709"/>
        <w:jc w:val="both"/>
      </w:pPr>
      <w:r w:rsidRPr="00E05A7F">
        <w:t>·</w:t>
      </w:r>
      <w:r w:rsidR="00E05A7F">
        <w:t xml:space="preserve"> </w:t>
      </w:r>
      <w:r w:rsidRPr="00E05A7F">
        <w:t xml:space="preserve">активизация просветительской деятельности учреждений культуры, ибо в распоряжении отрасли культуры находятся необходимые для этого учреждения и кадровый потенциал; </w:t>
      </w:r>
    </w:p>
    <w:p w:rsidR="00AE23CE" w:rsidRPr="00E05A7F" w:rsidRDefault="00AE23CE" w:rsidP="00E05A7F">
      <w:pPr>
        <w:spacing w:line="360" w:lineRule="auto"/>
        <w:ind w:firstLine="709"/>
        <w:jc w:val="both"/>
      </w:pPr>
      <w:r w:rsidRPr="00E05A7F">
        <w:t>·</w:t>
      </w:r>
      <w:r w:rsidR="00E05A7F">
        <w:t xml:space="preserve"> </w:t>
      </w:r>
      <w:r w:rsidRPr="00E05A7F">
        <w:t xml:space="preserve">создание возможности для вовлечения различных слоев населения, особенно детей и юношества, в творчески активную жизнь в зависимости от их способностей и склонностей; </w:t>
      </w:r>
    </w:p>
    <w:p w:rsidR="00AE23CE" w:rsidRPr="00E05A7F" w:rsidRDefault="00AE23CE" w:rsidP="00E05A7F">
      <w:pPr>
        <w:spacing w:line="360" w:lineRule="auto"/>
        <w:ind w:firstLine="709"/>
        <w:jc w:val="both"/>
      </w:pPr>
      <w:r w:rsidRPr="00E05A7F">
        <w:t>·</w:t>
      </w:r>
      <w:r w:rsidR="00E05A7F">
        <w:t xml:space="preserve"> </w:t>
      </w:r>
      <w:r w:rsidRPr="00E05A7F">
        <w:t>совершенствование методов планирования культурной политики, серьезным препятствием, в организации которого является отсутствие обоснованных показателей культурного развития, неполнота статистических данных, отсутствие информации о культурных потребностях и запросах разных групп населения и различных регионов.</w:t>
      </w:r>
    </w:p>
    <w:p w:rsidR="00AE23CE" w:rsidRPr="00E05A7F" w:rsidRDefault="00AE23CE" w:rsidP="00E05A7F">
      <w:pPr>
        <w:spacing w:line="360" w:lineRule="auto"/>
        <w:ind w:firstLine="709"/>
        <w:jc w:val="both"/>
      </w:pPr>
      <w:r w:rsidRPr="00E05A7F">
        <w:t>Критические точки, требующие принципиальных решений.</w:t>
      </w:r>
    </w:p>
    <w:p w:rsidR="00AE23CE" w:rsidRPr="00E05A7F" w:rsidRDefault="00AE23CE" w:rsidP="00E05A7F">
      <w:pPr>
        <w:spacing w:line="360" w:lineRule="auto"/>
        <w:ind w:firstLine="709"/>
        <w:jc w:val="both"/>
      </w:pPr>
      <w:r w:rsidRPr="00E05A7F">
        <w:t>1. Нарастающая угроза невосполнимых потерь в культурном наследии как стратегическом ресурсе России.</w:t>
      </w:r>
    </w:p>
    <w:p w:rsidR="00AE23CE" w:rsidRPr="00E05A7F" w:rsidRDefault="00AE23CE" w:rsidP="00E05A7F">
      <w:pPr>
        <w:spacing w:line="360" w:lineRule="auto"/>
        <w:ind w:firstLine="709"/>
        <w:jc w:val="both"/>
      </w:pPr>
      <w:r w:rsidRPr="00E05A7F">
        <w:t>2. "Истончение" и угроза критического сокращения кадрового потенциала культуры в результате резкого снижения уровня доходов творческих работников, их фактического обнищания, массовой миграции за рубеж и в другие сектора экономики.</w:t>
      </w:r>
    </w:p>
    <w:p w:rsidR="00AE23CE" w:rsidRPr="00E05A7F" w:rsidRDefault="00AE23CE" w:rsidP="00E05A7F">
      <w:pPr>
        <w:spacing w:line="360" w:lineRule="auto"/>
        <w:ind w:firstLine="709"/>
        <w:jc w:val="both"/>
      </w:pPr>
      <w:r w:rsidRPr="00E05A7F">
        <w:t>3. Замедление темпов модернизации и новаторства в культурной жизни - важнейших факторов саморазвития культуры и повышения социальной активности населения.</w:t>
      </w:r>
    </w:p>
    <w:p w:rsidR="00AE23CE" w:rsidRPr="00E05A7F" w:rsidRDefault="00AE23CE" w:rsidP="00E05A7F">
      <w:pPr>
        <w:spacing w:line="360" w:lineRule="auto"/>
        <w:ind w:firstLine="709"/>
        <w:jc w:val="both"/>
      </w:pPr>
      <w:r w:rsidRPr="00E05A7F">
        <w:t>4. Разрыв культурного пространства и сокращение участия России в мировом культурном обмене.</w:t>
      </w:r>
    </w:p>
    <w:p w:rsidR="00AE23CE" w:rsidRPr="00E05A7F" w:rsidRDefault="00AE23CE" w:rsidP="00E05A7F">
      <w:pPr>
        <w:spacing w:line="360" w:lineRule="auto"/>
        <w:ind w:firstLine="709"/>
        <w:jc w:val="both"/>
      </w:pPr>
      <w:r w:rsidRPr="00E05A7F">
        <w:t>5. Критическое снижение уровня обеспеченности населения культурными благами</w:t>
      </w:r>
    </w:p>
    <w:p w:rsidR="00AE23CE" w:rsidRPr="00E05A7F" w:rsidRDefault="00AE23CE" w:rsidP="00E05A7F">
      <w:pPr>
        <w:spacing w:line="360" w:lineRule="auto"/>
        <w:ind w:firstLine="709"/>
        <w:jc w:val="both"/>
      </w:pPr>
      <w:r w:rsidRPr="00E05A7F">
        <w:t>Характеристика действующего законодательства</w:t>
      </w:r>
      <w:r w:rsidR="00146AD8" w:rsidRPr="00E05A7F">
        <w:t xml:space="preserve"> [32,с . 190]</w:t>
      </w:r>
    </w:p>
    <w:p w:rsidR="00AE23CE" w:rsidRPr="00E05A7F" w:rsidRDefault="00AE23CE" w:rsidP="00E05A7F">
      <w:pPr>
        <w:spacing w:line="360" w:lineRule="auto"/>
        <w:ind w:firstLine="709"/>
        <w:jc w:val="both"/>
      </w:pPr>
      <w:r w:rsidRPr="00E05A7F">
        <w:t>В Административном кодексе практически нет норм ответственности за нарушение законодательства об охране памятников истории и культуры. Вместе с тем к рассмотрению нижней палатой парламента приняты уже морально устаревшие по своему характеру законопроекты "О творческих работниках и творческих союзах", "О народных художественных промыслах" и др.</w:t>
      </w:r>
    </w:p>
    <w:p w:rsidR="00AE23CE" w:rsidRPr="00E05A7F" w:rsidRDefault="00AE23CE" w:rsidP="00E05A7F">
      <w:pPr>
        <w:spacing w:line="360" w:lineRule="auto"/>
        <w:ind w:firstLine="709"/>
        <w:jc w:val="both"/>
      </w:pPr>
      <w:r w:rsidRPr="00E05A7F">
        <w:t>Характеристика эффективности бюджетных расходов</w:t>
      </w:r>
    </w:p>
    <w:p w:rsidR="00AE23CE" w:rsidRPr="00E05A7F" w:rsidRDefault="00AE23CE" w:rsidP="00E05A7F">
      <w:pPr>
        <w:spacing w:line="360" w:lineRule="auto"/>
        <w:ind w:firstLine="709"/>
        <w:jc w:val="both"/>
      </w:pPr>
      <w:r w:rsidRPr="00E05A7F">
        <w:t>Культура не может и не должна рассматриваться государством как "социальная сфера", занимая место между сиротами, инвалидами и вынужденными переселенцами.</w:t>
      </w:r>
    </w:p>
    <w:p w:rsidR="00AE23CE" w:rsidRPr="00E05A7F" w:rsidRDefault="00AE23CE" w:rsidP="00E05A7F">
      <w:pPr>
        <w:spacing w:line="360" w:lineRule="auto"/>
        <w:ind w:firstLine="709"/>
        <w:jc w:val="both"/>
      </w:pPr>
      <w:r w:rsidRPr="00E05A7F">
        <w:t> Государство вкладывает в культуру средства вовсе не из филантропических соображений, а потому, что в итоге это - самые выгодные вложения, дающие отдачу в виде цивилизованного общества, обладающего высокой способностью к модернизации и развитию, в виде гражданина, желающего и умеющего работать творчески.</w:t>
      </w:r>
    </w:p>
    <w:p w:rsidR="00AE23CE" w:rsidRPr="00E05A7F" w:rsidRDefault="00AE23CE" w:rsidP="00E05A7F">
      <w:pPr>
        <w:spacing w:line="360" w:lineRule="auto"/>
        <w:ind w:firstLine="709"/>
        <w:jc w:val="both"/>
      </w:pPr>
      <w:r w:rsidRPr="00E05A7F">
        <w:t>Будучи сегодня недостаточно богатым для того, чтобы делать дешевые приобретения, российское государство из соображений самосохранения должно адекватно участвовать в сохранении и развитии культурного потенциала нации.</w:t>
      </w:r>
    </w:p>
    <w:p w:rsidR="00AE23CE" w:rsidRPr="00E05A7F" w:rsidRDefault="00AE23CE" w:rsidP="00E05A7F">
      <w:pPr>
        <w:spacing w:line="360" w:lineRule="auto"/>
        <w:ind w:firstLine="709"/>
        <w:jc w:val="both"/>
      </w:pPr>
      <w:r w:rsidRPr="00E05A7F">
        <w:t>Бюджетные расходы в отрасли культуры сегодня малоэффективны ввиду воспроизводящегося действия следующих факторов:</w:t>
      </w:r>
    </w:p>
    <w:p w:rsidR="00AE23CE" w:rsidRPr="00E05A7F" w:rsidRDefault="00AE23CE" w:rsidP="00E05A7F">
      <w:pPr>
        <w:spacing w:line="360" w:lineRule="auto"/>
        <w:ind w:firstLine="709"/>
        <w:jc w:val="both"/>
      </w:pPr>
      <w:r w:rsidRPr="00E05A7F">
        <w:t>·</w:t>
      </w:r>
      <w:r w:rsidR="00E05A7F">
        <w:t xml:space="preserve"> </w:t>
      </w:r>
      <w:r w:rsidRPr="00E05A7F">
        <w:t xml:space="preserve">отсутствие рациональной и реалистичной дифференцированной культурной политики, включающей в себя четкие критерии определения приоритетных направлений действий и их финансирования; </w:t>
      </w:r>
    </w:p>
    <w:p w:rsidR="00AE23CE" w:rsidRPr="00E05A7F" w:rsidRDefault="00AE23CE" w:rsidP="00E05A7F">
      <w:pPr>
        <w:spacing w:line="360" w:lineRule="auto"/>
        <w:ind w:firstLine="709"/>
        <w:jc w:val="both"/>
      </w:pPr>
      <w:r w:rsidRPr="00E05A7F">
        <w:t>·</w:t>
      </w:r>
      <w:r w:rsidR="00E05A7F">
        <w:t xml:space="preserve"> </w:t>
      </w:r>
      <w:r w:rsidRPr="00E05A7F">
        <w:t xml:space="preserve">бессистемное финансирование объектов культуры, программ культурного развития, отдельных мероприятий; </w:t>
      </w:r>
    </w:p>
    <w:p w:rsidR="00AE23CE" w:rsidRPr="00E05A7F" w:rsidRDefault="00AE23CE" w:rsidP="00E05A7F">
      <w:pPr>
        <w:spacing w:line="360" w:lineRule="auto"/>
        <w:ind w:firstLine="709"/>
        <w:jc w:val="both"/>
      </w:pPr>
      <w:r w:rsidRPr="00E05A7F">
        <w:t>·</w:t>
      </w:r>
      <w:r w:rsidR="00E05A7F">
        <w:t xml:space="preserve"> </w:t>
      </w:r>
      <w:r w:rsidRPr="00E05A7F">
        <w:t xml:space="preserve">не отработанная экономическая модель ресурсного обеспечения отрасли; </w:t>
      </w:r>
    </w:p>
    <w:p w:rsidR="00AE23CE" w:rsidRPr="00E05A7F" w:rsidRDefault="00AE23CE" w:rsidP="00E05A7F">
      <w:pPr>
        <w:spacing w:line="360" w:lineRule="auto"/>
        <w:ind w:firstLine="709"/>
        <w:jc w:val="both"/>
      </w:pPr>
      <w:r w:rsidRPr="00E05A7F">
        <w:t>·</w:t>
      </w:r>
      <w:r w:rsidR="00E05A7F">
        <w:t xml:space="preserve"> </w:t>
      </w:r>
      <w:r w:rsidRPr="00E05A7F">
        <w:t>отсутствие разработанных критериев оценки экономической и социальной эффективности принимаемых и реализуемых решений.</w:t>
      </w:r>
    </w:p>
    <w:p w:rsidR="00AE23CE" w:rsidRPr="00E05A7F" w:rsidRDefault="00AE23CE" w:rsidP="00E05A7F">
      <w:pPr>
        <w:spacing w:line="360" w:lineRule="auto"/>
        <w:ind w:firstLine="709"/>
        <w:jc w:val="both"/>
      </w:pPr>
      <w:r w:rsidRPr="00E05A7F">
        <w:t>Все это приводит к нерациональному распределению бюджетных и внебюджетных ресурсов в рамках отрасли.</w:t>
      </w:r>
    </w:p>
    <w:p w:rsidR="00AE23CE" w:rsidRPr="00E05A7F" w:rsidRDefault="00AE23CE" w:rsidP="00E05A7F">
      <w:pPr>
        <w:spacing w:line="360" w:lineRule="auto"/>
        <w:ind w:firstLine="709"/>
        <w:jc w:val="both"/>
      </w:pPr>
      <w:r w:rsidRPr="00E05A7F">
        <w:t>Характеристика мирового опыта решения сходных проблем</w:t>
      </w:r>
    </w:p>
    <w:p w:rsidR="00AE23CE" w:rsidRPr="00E05A7F" w:rsidRDefault="00AE23CE" w:rsidP="00E05A7F">
      <w:pPr>
        <w:spacing w:line="360" w:lineRule="auto"/>
        <w:ind w:firstLine="709"/>
        <w:jc w:val="both"/>
      </w:pPr>
      <w:r w:rsidRPr="00E05A7F">
        <w:t>В развитых странах объем культурной политики, осуществляемой государством, заметно меньше, чем в развивающихся, поскольку в первых сложилась налаженная система регуляции культурной деятельности, в том числе и со стороны бизнеса и общественных организаций. Высокий уровень инфраструктуры этих государств позволяет обеспечивать развитие культуры в соответствии с общенациональными требованиями, для которых характерны следующие основные параметры</w:t>
      </w:r>
      <w:r w:rsidR="00146AD8" w:rsidRPr="00E05A7F">
        <w:t>[34,с . 156]</w:t>
      </w:r>
      <w:r w:rsidRPr="00E05A7F">
        <w:t>:</w:t>
      </w:r>
    </w:p>
    <w:p w:rsidR="00AE23CE" w:rsidRPr="00E05A7F" w:rsidRDefault="00AE23CE" w:rsidP="00E05A7F">
      <w:pPr>
        <w:spacing w:line="360" w:lineRule="auto"/>
        <w:ind w:firstLine="709"/>
        <w:jc w:val="both"/>
      </w:pPr>
      <w:r w:rsidRPr="00E05A7F">
        <w:t>·</w:t>
      </w:r>
      <w:r w:rsidR="00E05A7F">
        <w:t xml:space="preserve"> </w:t>
      </w:r>
      <w:r w:rsidRPr="00E05A7F">
        <w:t xml:space="preserve">широкое понимание культуры как искусственного мира людей и рассмотрение культурной политики с точки зрения повышения качества жизни всех членов общества, а не только работников искусства и отрасли культуры; </w:t>
      </w:r>
    </w:p>
    <w:p w:rsidR="00AE23CE" w:rsidRPr="00E05A7F" w:rsidRDefault="00AE23CE" w:rsidP="00E05A7F">
      <w:pPr>
        <w:spacing w:line="360" w:lineRule="auto"/>
        <w:ind w:firstLine="709"/>
        <w:jc w:val="both"/>
      </w:pPr>
      <w:r w:rsidRPr="00E05A7F">
        <w:t>·</w:t>
      </w:r>
      <w:r w:rsidR="00E05A7F">
        <w:t xml:space="preserve"> </w:t>
      </w:r>
      <w:r w:rsidRPr="00E05A7F">
        <w:t xml:space="preserve">использование многоканальной модели финансирования объектов, учреждений культуры, социально значимых видов культурной активности; </w:t>
      </w:r>
    </w:p>
    <w:p w:rsidR="00AE23CE" w:rsidRPr="00E05A7F" w:rsidRDefault="00AE23CE" w:rsidP="00E05A7F">
      <w:pPr>
        <w:spacing w:line="360" w:lineRule="auto"/>
        <w:ind w:firstLine="709"/>
        <w:jc w:val="both"/>
      </w:pPr>
      <w:r w:rsidRPr="00E05A7F">
        <w:t>·</w:t>
      </w:r>
      <w:r w:rsidR="00E05A7F">
        <w:t xml:space="preserve"> </w:t>
      </w:r>
      <w:r w:rsidRPr="00E05A7F">
        <w:t xml:space="preserve">широкий доступ различных социокультурных групп к культурной информации; </w:t>
      </w:r>
    </w:p>
    <w:p w:rsidR="00AE23CE" w:rsidRPr="00E05A7F" w:rsidRDefault="00AE23CE" w:rsidP="00E05A7F">
      <w:pPr>
        <w:spacing w:line="360" w:lineRule="auto"/>
        <w:ind w:firstLine="709"/>
        <w:jc w:val="both"/>
      </w:pPr>
      <w:r w:rsidRPr="00E05A7F">
        <w:t>·</w:t>
      </w:r>
      <w:r w:rsidR="00E05A7F">
        <w:t xml:space="preserve"> </w:t>
      </w:r>
      <w:r w:rsidRPr="00E05A7F">
        <w:t xml:space="preserve">широкое использование учреждений культуры в просветительских и рекреативных целях; </w:t>
      </w:r>
    </w:p>
    <w:p w:rsidR="00AE23CE" w:rsidRPr="00E05A7F" w:rsidRDefault="00AE23CE" w:rsidP="00E05A7F">
      <w:pPr>
        <w:spacing w:line="360" w:lineRule="auto"/>
        <w:ind w:firstLine="709"/>
        <w:jc w:val="both"/>
      </w:pPr>
      <w:r w:rsidRPr="00E05A7F">
        <w:t>·</w:t>
      </w:r>
      <w:r w:rsidR="00E05A7F">
        <w:t xml:space="preserve"> </w:t>
      </w:r>
      <w:r w:rsidRPr="00E05A7F">
        <w:t xml:space="preserve">включение в категорию "национальное культурное достояние" не только объектов культуры, но и социально ценных видов деятельности; </w:t>
      </w:r>
    </w:p>
    <w:p w:rsidR="00AE23CE" w:rsidRPr="00E05A7F" w:rsidRDefault="00AE23CE" w:rsidP="00E05A7F">
      <w:pPr>
        <w:spacing w:line="360" w:lineRule="auto"/>
        <w:ind w:firstLine="709"/>
        <w:jc w:val="both"/>
      </w:pPr>
      <w:r w:rsidRPr="00E05A7F">
        <w:t>·</w:t>
      </w:r>
      <w:r w:rsidR="00E05A7F">
        <w:t xml:space="preserve"> </w:t>
      </w:r>
      <w:r w:rsidRPr="00E05A7F">
        <w:t xml:space="preserve">поддержание культурной элиты; </w:t>
      </w:r>
    </w:p>
    <w:p w:rsidR="00AE23CE" w:rsidRPr="00E05A7F" w:rsidRDefault="00AE23CE" w:rsidP="00E05A7F">
      <w:pPr>
        <w:spacing w:line="360" w:lineRule="auto"/>
        <w:ind w:firstLine="709"/>
        <w:jc w:val="both"/>
      </w:pPr>
      <w:r w:rsidRPr="00E05A7F">
        <w:t>·</w:t>
      </w:r>
      <w:r w:rsidR="00E05A7F">
        <w:t xml:space="preserve"> </w:t>
      </w:r>
      <w:r w:rsidRPr="00E05A7F">
        <w:t>широкое использование меценатства и спонсорства в сфере культуры за счет налоговых льгот тем, кто финансирует отдельные культурные объекты, мероприятия, виды культурной профессиональной деятельности;</w:t>
      </w:r>
    </w:p>
    <w:p w:rsidR="00AE23CE" w:rsidRPr="00E05A7F" w:rsidRDefault="00AE23CE" w:rsidP="00E05A7F">
      <w:pPr>
        <w:spacing w:line="360" w:lineRule="auto"/>
        <w:ind w:firstLine="709"/>
        <w:jc w:val="both"/>
      </w:pPr>
      <w:r w:rsidRPr="00E05A7F">
        <w:t>·</w:t>
      </w:r>
      <w:r w:rsidR="00E05A7F">
        <w:t xml:space="preserve"> </w:t>
      </w:r>
      <w:r w:rsidRPr="00E05A7F">
        <w:t>интенсивный международный культурный обмен.</w:t>
      </w:r>
    </w:p>
    <w:p w:rsidR="00AE23CE" w:rsidRPr="00E05A7F" w:rsidRDefault="00AE23CE" w:rsidP="00E05A7F">
      <w:pPr>
        <w:spacing w:line="360" w:lineRule="auto"/>
        <w:ind w:firstLine="709"/>
        <w:jc w:val="both"/>
      </w:pPr>
      <w:r w:rsidRPr="00E05A7F">
        <w:t>Такие направления деятельности способствуют интенсивному использованию культурного потенциала развитых стран их гражданами.</w:t>
      </w:r>
    </w:p>
    <w:p w:rsidR="00C02B36" w:rsidRPr="00E05A7F" w:rsidRDefault="00C02B36" w:rsidP="00E05A7F">
      <w:pPr>
        <w:spacing w:line="360" w:lineRule="auto"/>
        <w:ind w:firstLine="709"/>
        <w:jc w:val="both"/>
      </w:pPr>
      <w:r w:rsidRPr="00E05A7F">
        <w:t>Анализ политики в сфере культуры</w:t>
      </w:r>
    </w:p>
    <w:p w:rsidR="00C02B36" w:rsidRPr="00E05A7F" w:rsidRDefault="00C02B36" w:rsidP="00E05A7F">
      <w:pPr>
        <w:spacing w:line="360" w:lineRule="auto"/>
        <w:ind w:firstLine="709"/>
        <w:jc w:val="both"/>
      </w:pPr>
      <w:r w:rsidRPr="00E05A7F">
        <w:t>В сложных условиях радикальных преобразований в Российской Федерации негативные последствия экономического кризиса в полной мере коснулись и российской культуры, которая практически находится в полной зависимости от государственной поддержки.</w:t>
      </w:r>
    </w:p>
    <w:p w:rsidR="00C02B36" w:rsidRPr="00E05A7F" w:rsidRDefault="00C02B36" w:rsidP="00E05A7F">
      <w:pPr>
        <w:spacing w:line="360" w:lineRule="auto"/>
        <w:ind w:firstLine="709"/>
        <w:jc w:val="both"/>
      </w:pPr>
      <w:r w:rsidRPr="00E05A7F">
        <w:t>1990-е годы для российской культуры проявили две основных противоположных тенденции: формирование демократических основ государства обусловило резкий рост самодеятельности граждан. В стране сотнями возникали новые творческие коллективы, театры, музеи, творческие объединения. Появились новые типы потребителей и заказчиков профессионального искусства, в том числе в сфере кинематографии и кинопроката, строивших свои отношения с деятелями искусства на рыночных принципах.</w:t>
      </w:r>
    </w:p>
    <w:p w:rsidR="00C02B36" w:rsidRPr="00E05A7F" w:rsidRDefault="00C02B36" w:rsidP="00E05A7F">
      <w:pPr>
        <w:spacing w:line="360" w:lineRule="auto"/>
        <w:ind w:firstLine="709"/>
        <w:jc w:val="both"/>
      </w:pPr>
      <w:r w:rsidRPr="00E05A7F">
        <w:t>Советское государство делало основной акцент на массовые формы и уровни культуры (при одновременной поддержке исключительно тонкого слоя творческой элиты, необходимой для сохранения международного имиджа государства). Поэтому в стране существовала широкая сеть нежизнеспособных в иных экономических условиях клубных и культурно-просветительских учреждений. Все остальное в культуре - существовавшее между избранной элитой и низовым, массовым звеном, - находилось в состоянии стагнации и нарастающего кризиса.</w:t>
      </w:r>
    </w:p>
    <w:p w:rsidR="00C02B36" w:rsidRPr="00E05A7F" w:rsidRDefault="00C02B36" w:rsidP="00E05A7F">
      <w:pPr>
        <w:spacing w:line="360" w:lineRule="auto"/>
        <w:ind w:firstLine="709"/>
        <w:jc w:val="both"/>
      </w:pPr>
      <w:r w:rsidRPr="00E05A7F">
        <w:t>Проявившись со всей силой именно в 1990-е годы этот кризис, в частности, характеризуется</w:t>
      </w:r>
      <w:r w:rsidR="00146AD8" w:rsidRPr="00E05A7F">
        <w:t>[40, с. 165]</w:t>
      </w:r>
      <w:r w:rsidRPr="00E05A7F">
        <w:t xml:space="preserve">: </w:t>
      </w:r>
    </w:p>
    <w:p w:rsidR="00C02B36" w:rsidRPr="00E05A7F" w:rsidRDefault="00C02B36" w:rsidP="00E05A7F">
      <w:pPr>
        <w:numPr>
          <w:ilvl w:val="0"/>
          <w:numId w:val="20"/>
        </w:numPr>
        <w:spacing w:line="360" w:lineRule="auto"/>
        <w:ind w:left="0" w:firstLine="709"/>
        <w:jc w:val="both"/>
      </w:pPr>
      <w:r w:rsidRPr="00E05A7F">
        <w:t xml:space="preserve">ухудшающимся состоянием материально-технической базы культуры; </w:t>
      </w:r>
    </w:p>
    <w:p w:rsidR="00C02B36" w:rsidRPr="00E05A7F" w:rsidRDefault="00C02B36" w:rsidP="00E05A7F">
      <w:pPr>
        <w:numPr>
          <w:ilvl w:val="0"/>
          <w:numId w:val="20"/>
        </w:numPr>
        <w:spacing w:line="360" w:lineRule="auto"/>
        <w:ind w:left="0" w:firstLine="709"/>
        <w:jc w:val="both"/>
      </w:pPr>
      <w:r w:rsidRPr="00E05A7F">
        <w:t xml:space="preserve">отсутствием в музеях, театрах, библиотеках, архивах, учебных заведениях необходимого оборудования; </w:t>
      </w:r>
    </w:p>
    <w:p w:rsidR="00C02B36" w:rsidRPr="00E05A7F" w:rsidRDefault="00C02B36" w:rsidP="00E05A7F">
      <w:pPr>
        <w:numPr>
          <w:ilvl w:val="0"/>
          <w:numId w:val="20"/>
        </w:numPr>
        <w:spacing w:line="360" w:lineRule="auto"/>
        <w:ind w:left="0" w:firstLine="709"/>
        <w:jc w:val="both"/>
      </w:pPr>
      <w:r w:rsidRPr="00E05A7F">
        <w:t xml:space="preserve">отставанием учреждений и предприятий культуры, искусства и кинематографии в области внедрения информационных и телекоммуникационных технологий; </w:t>
      </w:r>
    </w:p>
    <w:p w:rsidR="00C02B36" w:rsidRPr="00E05A7F" w:rsidRDefault="00C02B36" w:rsidP="00E05A7F">
      <w:pPr>
        <w:numPr>
          <w:ilvl w:val="0"/>
          <w:numId w:val="20"/>
        </w:numPr>
        <w:spacing w:line="360" w:lineRule="auto"/>
        <w:ind w:left="0" w:firstLine="709"/>
        <w:jc w:val="both"/>
      </w:pPr>
      <w:r w:rsidRPr="00E05A7F">
        <w:t xml:space="preserve">дезинтеграцией единой системы кинопроката; </w:t>
      </w:r>
    </w:p>
    <w:p w:rsidR="00C02B36" w:rsidRPr="00E05A7F" w:rsidRDefault="00C02B36" w:rsidP="00E05A7F">
      <w:pPr>
        <w:numPr>
          <w:ilvl w:val="0"/>
          <w:numId w:val="20"/>
        </w:numPr>
        <w:spacing w:line="360" w:lineRule="auto"/>
        <w:ind w:left="0" w:firstLine="709"/>
        <w:jc w:val="both"/>
      </w:pPr>
      <w:r w:rsidRPr="00E05A7F">
        <w:t xml:space="preserve">ухудшающимся состоянием сохранности недвижимых памятников истории и культуры, музейных экспонатов и архивных фондов; </w:t>
      </w:r>
    </w:p>
    <w:p w:rsidR="00C02B36" w:rsidRPr="00E05A7F" w:rsidRDefault="00C02B36" w:rsidP="00E05A7F">
      <w:pPr>
        <w:numPr>
          <w:ilvl w:val="0"/>
          <w:numId w:val="20"/>
        </w:numPr>
        <w:spacing w:line="360" w:lineRule="auto"/>
        <w:ind w:left="0" w:firstLine="709"/>
        <w:jc w:val="both"/>
      </w:pPr>
      <w:r w:rsidRPr="00E05A7F">
        <w:t xml:space="preserve">отсутствием надлежащей системы государственного учета памятников истории и культуры; </w:t>
      </w:r>
    </w:p>
    <w:p w:rsidR="00C02B36" w:rsidRPr="00E05A7F" w:rsidRDefault="00C02B36" w:rsidP="00E05A7F">
      <w:pPr>
        <w:numPr>
          <w:ilvl w:val="0"/>
          <w:numId w:val="20"/>
        </w:numPr>
        <w:spacing w:line="360" w:lineRule="auto"/>
        <w:ind w:left="0" w:firstLine="709"/>
        <w:jc w:val="both"/>
      </w:pPr>
      <w:r w:rsidRPr="00E05A7F">
        <w:t xml:space="preserve">информационной и культурной изоляцией многих регионов; </w:t>
      </w:r>
    </w:p>
    <w:p w:rsidR="00C02B36" w:rsidRPr="00E05A7F" w:rsidRDefault="00C02B36" w:rsidP="00E05A7F">
      <w:pPr>
        <w:numPr>
          <w:ilvl w:val="0"/>
          <w:numId w:val="20"/>
        </w:numPr>
        <w:spacing w:line="360" w:lineRule="auto"/>
        <w:ind w:left="0" w:firstLine="709"/>
        <w:jc w:val="both"/>
      </w:pPr>
      <w:r w:rsidRPr="00E05A7F">
        <w:t xml:space="preserve">недостаточным количеством профессиональных сценических и филармонических площадок; </w:t>
      </w:r>
    </w:p>
    <w:p w:rsidR="00C02B36" w:rsidRPr="00E05A7F" w:rsidRDefault="00C02B36" w:rsidP="00E05A7F">
      <w:pPr>
        <w:numPr>
          <w:ilvl w:val="0"/>
          <w:numId w:val="20"/>
        </w:numPr>
        <w:spacing w:line="360" w:lineRule="auto"/>
        <w:ind w:left="0" w:firstLine="709"/>
        <w:jc w:val="both"/>
      </w:pPr>
      <w:r w:rsidRPr="00E05A7F">
        <w:t>оттоком молодых и квалифицированных кадров</w:t>
      </w:r>
    </w:p>
    <w:p w:rsidR="00C02B36" w:rsidRPr="00E05A7F" w:rsidRDefault="00C02B36" w:rsidP="00E05A7F">
      <w:pPr>
        <w:spacing w:line="360" w:lineRule="auto"/>
        <w:ind w:firstLine="709"/>
        <w:jc w:val="both"/>
      </w:pPr>
      <w:r w:rsidRPr="00E05A7F">
        <w:t xml:space="preserve">Кризисные явления в сфере культуры усугубляются как в связи с недостаточным государственным финансированием, так и в связи с неэффективностью существующих механизмов расходования бюджетных средств. Государственные ассигнования в настоящее время направляются преимущественно на финансирование существующей бюджетной сети, которое осуществляется по сметному принципу. Такая практика влечет: </w:t>
      </w:r>
    </w:p>
    <w:p w:rsidR="00C02B36" w:rsidRPr="00E05A7F" w:rsidRDefault="00C02B36" w:rsidP="00E05A7F">
      <w:pPr>
        <w:numPr>
          <w:ilvl w:val="0"/>
          <w:numId w:val="21"/>
        </w:numPr>
        <w:spacing w:line="360" w:lineRule="auto"/>
        <w:ind w:left="0" w:firstLine="709"/>
        <w:jc w:val="both"/>
      </w:pPr>
      <w:r w:rsidRPr="00E05A7F">
        <w:t xml:space="preserve">распыление средств и недофинансирование учреждений культуры; </w:t>
      </w:r>
    </w:p>
    <w:p w:rsidR="00C02B36" w:rsidRPr="00E05A7F" w:rsidRDefault="00C02B36" w:rsidP="00E05A7F">
      <w:pPr>
        <w:numPr>
          <w:ilvl w:val="0"/>
          <w:numId w:val="21"/>
        </w:numPr>
        <w:spacing w:line="360" w:lineRule="auto"/>
        <w:ind w:left="0" w:firstLine="709"/>
        <w:jc w:val="both"/>
      </w:pPr>
      <w:r w:rsidRPr="00E05A7F">
        <w:t xml:space="preserve">низкий уровень оплаты труда работников культуры; </w:t>
      </w:r>
    </w:p>
    <w:p w:rsidR="00C02B36" w:rsidRPr="00E05A7F" w:rsidRDefault="00C02B36" w:rsidP="00E05A7F">
      <w:pPr>
        <w:numPr>
          <w:ilvl w:val="0"/>
          <w:numId w:val="21"/>
        </w:numPr>
        <w:spacing w:line="360" w:lineRule="auto"/>
        <w:ind w:left="0" w:firstLine="709"/>
        <w:jc w:val="both"/>
      </w:pPr>
      <w:r w:rsidRPr="00E05A7F">
        <w:t xml:space="preserve">невозможность концентрации бюджетных средств на приоритетных направлениях культурной политики; </w:t>
      </w:r>
    </w:p>
    <w:p w:rsidR="00C02B36" w:rsidRPr="00E05A7F" w:rsidRDefault="00C02B36" w:rsidP="00E05A7F">
      <w:pPr>
        <w:numPr>
          <w:ilvl w:val="0"/>
          <w:numId w:val="21"/>
        </w:numPr>
        <w:spacing w:line="360" w:lineRule="auto"/>
        <w:ind w:left="0" w:firstLine="709"/>
        <w:jc w:val="both"/>
      </w:pPr>
      <w:r w:rsidRPr="00E05A7F">
        <w:t>недостаточные стимулы для учреждений культуры к зарабатыванию собственных средств, существование барьеров на пути объединения ресурсов государства и частного и корпоративного секторов, направляемых на развитие культуры.</w:t>
      </w:r>
    </w:p>
    <w:p w:rsidR="00C02B36" w:rsidRPr="00E05A7F" w:rsidRDefault="00C02B36" w:rsidP="00E05A7F">
      <w:pPr>
        <w:spacing w:line="360" w:lineRule="auto"/>
        <w:ind w:firstLine="709"/>
        <w:jc w:val="both"/>
      </w:pPr>
      <w:r w:rsidRPr="00E05A7F">
        <w:t>Ключевые проблемы, на решение которых должна быть обращена государственная политика в сфере культуры, состоят в следующем</w:t>
      </w:r>
      <w:r w:rsidR="00146AD8" w:rsidRPr="00E05A7F">
        <w:t>[42, с.245]</w:t>
      </w:r>
      <w:r w:rsidRPr="00E05A7F">
        <w:t>:</w:t>
      </w:r>
    </w:p>
    <w:p w:rsidR="00C02B36" w:rsidRPr="00E05A7F" w:rsidRDefault="00C02B36" w:rsidP="00E05A7F">
      <w:pPr>
        <w:numPr>
          <w:ilvl w:val="0"/>
          <w:numId w:val="22"/>
        </w:numPr>
        <w:spacing w:line="360" w:lineRule="auto"/>
        <w:ind w:left="0" w:firstLine="709"/>
        <w:jc w:val="both"/>
      </w:pPr>
      <w:r w:rsidRPr="00E05A7F">
        <w:t xml:space="preserve">угроза невосполнимых потерь в культурном наследии; </w:t>
      </w:r>
    </w:p>
    <w:p w:rsidR="00C02B36" w:rsidRPr="00E05A7F" w:rsidRDefault="00C02B36" w:rsidP="00E05A7F">
      <w:pPr>
        <w:numPr>
          <w:ilvl w:val="0"/>
          <w:numId w:val="22"/>
        </w:numPr>
        <w:spacing w:line="360" w:lineRule="auto"/>
        <w:ind w:left="0" w:firstLine="709"/>
        <w:jc w:val="both"/>
      </w:pPr>
      <w:r w:rsidRPr="00E05A7F">
        <w:t xml:space="preserve">замедление темпов модернизации и новаторства в культурной жизни - важнейших факторов саморазвития культуры и повышения социальной активности населения; </w:t>
      </w:r>
    </w:p>
    <w:p w:rsidR="00C02B36" w:rsidRPr="00E05A7F" w:rsidRDefault="00C02B36" w:rsidP="00E05A7F">
      <w:pPr>
        <w:numPr>
          <w:ilvl w:val="0"/>
          <w:numId w:val="22"/>
        </w:numPr>
        <w:spacing w:line="360" w:lineRule="auto"/>
        <w:ind w:left="0" w:firstLine="709"/>
        <w:jc w:val="both"/>
      </w:pPr>
      <w:r w:rsidRPr="00E05A7F">
        <w:t>разрыв культурного пространства и сокращение участия России в мировом культурном обмене;</w:t>
      </w:r>
      <w:r w:rsidR="00E05A7F">
        <w:t xml:space="preserve"> </w:t>
      </w:r>
    </w:p>
    <w:p w:rsidR="00C02B36" w:rsidRPr="00E05A7F" w:rsidRDefault="00C02B36" w:rsidP="00E05A7F">
      <w:pPr>
        <w:numPr>
          <w:ilvl w:val="0"/>
          <w:numId w:val="22"/>
        </w:numPr>
        <w:spacing w:line="360" w:lineRule="auto"/>
        <w:ind w:left="0" w:firstLine="709"/>
        <w:jc w:val="both"/>
      </w:pPr>
      <w:r w:rsidRPr="00E05A7F">
        <w:t xml:space="preserve">сокращение кадрового потенциала культуры в результате резкого снижения уровня доходов творческих работников, оттока в другие сектора экономики и миграции за рубеж; </w:t>
      </w:r>
    </w:p>
    <w:p w:rsidR="00C02B36" w:rsidRPr="00E05A7F" w:rsidRDefault="00C02B36" w:rsidP="00E05A7F">
      <w:pPr>
        <w:numPr>
          <w:ilvl w:val="0"/>
          <w:numId w:val="22"/>
        </w:numPr>
        <w:spacing w:line="360" w:lineRule="auto"/>
        <w:ind w:left="0" w:firstLine="709"/>
        <w:jc w:val="both"/>
      </w:pPr>
      <w:r w:rsidRPr="00E05A7F">
        <w:t>снижение уровня обеспеченности населения культурными благами.</w:t>
      </w:r>
    </w:p>
    <w:p w:rsidR="00AE23CE" w:rsidRPr="00E05A7F" w:rsidRDefault="00AE23CE" w:rsidP="00E05A7F">
      <w:pPr>
        <w:spacing w:line="360" w:lineRule="auto"/>
        <w:ind w:firstLine="709"/>
        <w:jc w:val="both"/>
      </w:pPr>
    </w:p>
    <w:p w:rsidR="001D6E9F" w:rsidRPr="000A6B55" w:rsidRDefault="00FB3593" w:rsidP="00E05A7F">
      <w:pPr>
        <w:pStyle w:val="3"/>
        <w:spacing w:before="0" w:after="0" w:line="360" w:lineRule="auto"/>
        <w:ind w:firstLine="709"/>
        <w:jc w:val="both"/>
        <w:rPr>
          <w:rFonts w:ascii="Times New Roman" w:hAnsi="Times New Roman" w:cs="Times New Roman"/>
          <w:sz w:val="28"/>
          <w:szCs w:val="28"/>
        </w:rPr>
      </w:pPr>
      <w:r w:rsidRPr="00E05A7F">
        <w:rPr>
          <w:rFonts w:ascii="Times New Roman" w:hAnsi="Times New Roman" w:cs="Times New Roman"/>
          <w:sz w:val="28"/>
          <w:szCs w:val="28"/>
        </w:rPr>
        <w:br w:type="page"/>
      </w:r>
      <w:bookmarkStart w:id="5" w:name="_Toc120282414"/>
      <w:r w:rsidR="000A6B55">
        <w:rPr>
          <w:rFonts w:ascii="Times New Roman" w:hAnsi="Times New Roman" w:cs="Times New Roman"/>
          <w:sz w:val="28"/>
          <w:szCs w:val="28"/>
        </w:rPr>
        <w:t>2</w:t>
      </w:r>
      <w:r w:rsidR="008074CC" w:rsidRPr="00E05A7F">
        <w:rPr>
          <w:rFonts w:ascii="Times New Roman" w:hAnsi="Times New Roman" w:cs="Times New Roman"/>
          <w:sz w:val="28"/>
          <w:szCs w:val="28"/>
        </w:rPr>
        <w:t xml:space="preserve"> АНАЛИЗ ХОЗЯЙСТВЕННОЙ ДЕЯТЕЛЬНОСТИ ПРЕДПРИЯТИЯ</w:t>
      </w:r>
      <w:bookmarkEnd w:id="5"/>
    </w:p>
    <w:p w:rsidR="000A6B55" w:rsidRPr="000A6B55" w:rsidRDefault="000A6B55" w:rsidP="000A6B55"/>
    <w:p w:rsidR="008074CC" w:rsidRPr="00E05A7F" w:rsidRDefault="000A6B55" w:rsidP="00E05A7F">
      <w:pPr>
        <w:pStyle w:val="3"/>
        <w:spacing w:before="0" w:after="0" w:line="360" w:lineRule="auto"/>
        <w:ind w:firstLine="709"/>
        <w:jc w:val="both"/>
        <w:rPr>
          <w:rFonts w:ascii="Times New Roman" w:hAnsi="Times New Roman" w:cs="Times New Roman"/>
          <w:sz w:val="28"/>
          <w:szCs w:val="28"/>
        </w:rPr>
      </w:pPr>
      <w:bookmarkStart w:id="6" w:name="_Toc120282415"/>
      <w:r>
        <w:rPr>
          <w:rFonts w:ascii="Times New Roman" w:hAnsi="Times New Roman" w:cs="Times New Roman"/>
          <w:sz w:val="28"/>
          <w:szCs w:val="28"/>
        </w:rPr>
        <w:t>2.1</w:t>
      </w:r>
      <w:r w:rsidR="008074CC" w:rsidRPr="00E05A7F">
        <w:rPr>
          <w:rFonts w:ascii="Times New Roman" w:hAnsi="Times New Roman" w:cs="Times New Roman"/>
          <w:sz w:val="28"/>
          <w:szCs w:val="28"/>
        </w:rPr>
        <w:t xml:space="preserve"> Краткая организационно- экономическая характеристика</w:t>
      </w:r>
      <w:bookmarkEnd w:id="6"/>
    </w:p>
    <w:p w:rsidR="007A16E6" w:rsidRPr="00E05A7F" w:rsidRDefault="007A16E6" w:rsidP="00E05A7F">
      <w:pPr>
        <w:spacing w:line="360" w:lineRule="auto"/>
        <w:ind w:firstLine="709"/>
        <w:jc w:val="both"/>
      </w:pPr>
    </w:p>
    <w:p w:rsidR="008A45C9" w:rsidRPr="00E05A7F" w:rsidRDefault="002E7374" w:rsidP="00E05A7F">
      <w:pPr>
        <w:spacing w:line="360" w:lineRule="auto"/>
        <w:ind w:firstLine="709"/>
        <w:jc w:val="both"/>
      </w:pPr>
      <w:r w:rsidRPr="00E05A7F">
        <w:t>Алтайский краевой театр драмы - э</w:t>
      </w:r>
      <w:r w:rsidR="008A45C9" w:rsidRPr="00E05A7F">
        <w:t>то старейший театр на Алтае, один из крупнейших театральных коллективов Западной Сибири. Организован в ноябре 1921 года на основе слияния лучших профессиональных театральных сил края в труппу Первого Государственного театра.</w:t>
      </w:r>
      <w:r w:rsidR="00E05A7F">
        <w:t xml:space="preserve"> </w:t>
      </w:r>
    </w:p>
    <w:p w:rsidR="008A45C9" w:rsidRPr="00E05A7F" w:rsidRDefault="008A45C9" w:rsidP="00E05A7F">
      <w:pPr>
        <w:spacing w:line="360" w:lineRule="auto"/>
        <w:ind w:firstLine="709"/>
        <w:jc w:val="both"/>
      </w:pPr>
      <w:r w:rsidRPr="00E05A7F">
        <w:t>В 1936 году Барнаульский драматический театр становится стационарным, а в 1937 году, с образованием Алтайского края, получает статус Алтайского краевого театра драмы.</w:t>
      </w:r>
      <w:r w:rsidR="00E05A7F">
        <w:t xml:space="preserve"> </w:t>
      </w:r>
    </w:p>
    <w:p w:rsidR="008A45C9" w:rsidRPr="00E05A7F" w:rsidRDefault="008A45C9" w:rsidP="00E05A7F">
      <w:pPr>
        <w:spacing w:line="360" w:lineRule="auto"/>
        <w:ind w:firstLine="709"/>
        <w:jc w:val="both"/>
      </w:pPr>
      <w:r w:rsidRPr="00E05A7F">
        <w:t>В 1991 году театру присвоено имя выдающегося писателя, кинорежиссера и актера, нашего земляка, Василия Макаровича Шукшина.</w:t>
      </w:r>
      <w:r w:rsidR="00E05A7F">
        <w:t xml:space="preserve"> </w:t>
      </w:r>
    </w:p>
    <w:p w:rsidR="008A45C9" w:rsidRPr="00E05A7F" w:rsidRDefault="008A45C9" w:rsidP="00E05A7F">
      <w:pPr>
        <w:spacing w:line="360" w:lineRule="auto"/>
        <w:ind w:firstLine="709"/>
        <w:jc w:val="both"/>
      </w:pPr>
      <w:r w:rsidRPr="00E05A7F">
        <w:t>С 1997 года театром руководит Владимир Ильич Мордвинов, директор и председатель Художественного Совета театра.</w:t>
      </w:r>
      <w:r w:rsidR="00E05A7F">
        <w:t xml:space="preserve"> </w:t>
      </w:r>
    </w:p>
    <w:p w:rsidR="008A45C9" w:rsidRPr="00E05A7F" w:rsidRDefault="008A45C9" w:rsidP="00E05A7F">
      <w:pPr>
        <w:spacing w:line="360" w:lineRule="auto"/>
        <w:ind w:firstLine="709"/>
        <w:jc w:val="both"/>
      </w:pPr>
      <w:r w:rsidRPr="00E05A7F">
        <w:t>В труппе театра более 40 артистов, среди которых народные артисты России Дементий Гаврилович Паротиков и Светлана Петровна Талалаева, заслуженные артисты России Алексей Николаевич Самохвалов, Людмила Петровна Лучкина, Георгий Тихонович Обухов, Ольга Леонидовна Кириченко, Николай Александрович Мирошниченко, заслуженная артистка Бурятии Надежда Павловна Царинина, ведущие актеры Виталий Махов, Галина Зорина, Татьяна Королева, большая группа творческой молодежи - выпускников факультета "актер театра и кино" Алтайского государственного института искусств и культуры.</w:t>
      </w:r>
      <w:r w:rsidR="00E05A7F">
        <w:t xml:space="preserve"> </w:t>
      </w:r>
    </w:p>
    <w:p w:rsidR="008A45C9" w:rsidRPr="00E05A7F" w:rsidRDefault="008A45C9" w:rsidP="00E05A7F">
      <w:pPr>
        <w:spacing w:line="360" w:lineRule="auto"/>
        <w:ind w:firstLine="709"/>
        <w:jc w:val="both"/>
      </w:pPr>
      <w:r w:rsidRPr="00E05A7F">
        <w:t>В театральном сезоне 1999-2005 гг. Алтайский краевой театр драмы</w:t>
      </w:r>
      <w:r w:rsidR="00E05A7F">
        <w:t xml:space="preserve"> </w:t>
      </w:r>
      <w:r w:rsidRPr="00E05A7F">
        <w:t>имеет в репертуаре около 20 постановок, и в своем творчестве ориентируется на лучшие образцы русской и зарубежной классики: "Три сестры" А.П. Чехова, "Счастливый день" и "Свои люди - сочтемся" А.Н. Островского, "Тартюф" Ж.-Б. Мольера, "Деревья умирают стоя" А. Касона.</w:t>
      </w:r>
      <w:r w:rsidR="00E05A7F">
        <w:t xml:space="preserve"> </w:t>
      </w:r>
    </w:p>
    <w:p w:rsidR="008A45C9" w:rsidRPr="00E05A7F" w:rsidRDefault="008A45C9" w:rsidP="00E05A7F">
      <w:pPr>
        <w:spacing w:line="360" w:lineRule="auto"/>
        <w:ind w:firstLine="709"/>
        <w:jc w:val="both"/>
      </w:pPr>
      <w:r w:rsidRPr="00E05A7F">
        <w:t>В репертуаре широко представлена современная комедия: пьесы сибирских авторов С. Лобозерова "Семейный портрет с посторонним", В. Гуркина "Кадриль" и И. Муренко "Шутки в глухомани", комедии Л. Корсунского "Незамужняя женщина" и Н. Птушкиной "Пока она умирала".</w:t>
      </w:r>
      <w:r w:rsidR="00E05A7F">
        <w:t xml:space="preserve"> </w:t>
      </w:r>
    </w:p>
    <w:p w:rsidR="008A45C9" w:rsidRPr="00E05A7F" w:rsidRDefault="008A45C9" w:rsidP="00E05A7F">
      <w:pPr>
        <w:spacing w:line="360" w:lineRule="auto"/>
        <w:ind w:firstLine="709"/>
        <w:jc w:val="both"/>
      </w:pPr>
      <w:r w:rsidRPr="00E05A7F">
        <w:t>Современная зарубежная драматургия представлена в репертуаре итальянскими комедиями К. Манье "Удачливый проказник" и Дж. Маротта и Б. Рандоне "Утешитель вдов".</w:t>
      </w:r>
      <w:r w:rsidR="00E05A7F">
        <w:t xml:space="preserve"> </w:t>
      </w:r>
    </w:p>
    <w:p w:rsidR="008A45C9" w:rsidRPr="00E05A7F" w:rsidRDefault="008A45C9" w:rsidP="00E05A7F">
      <w:pPr>
        <w:spacing w:line="360" w:lineRule="auto"/>
        <w:ind w:firstLine="709"/>
        <w:jc w:val="both"/>
      </w:pPr>
      <w:r w:rsidRPr="00E05A7F">
        <w:t>В театре открыта Малая сцена - своеобразная творческая лаборатория для экспериментальной драматургии. В репертуаре Малой сцены спектакли: "Голоса человека" Ж. Кокто, "Поэма лета" по пьесе Т. Уильямса "И вдруг минувшим летом" и "Страницы жизни и любви" по произведениям А. Вертинского и Э. Пиаф.</w:t>
      </w:r>
      <w:r w:rsidR="00E05A7F">
        <w:t xml:space="preserve"> </w:t>
      </w:r>
    </w:p>
    <w:p w:rsidR="008A45C9" w:rsidRPr="00E05A7F" w:rsidRDefault="008A45C9" w:rsidP="00E05A7F">
      <w:pPr>
        <w:spacing w:line="360" w:lineRule="auto"/>
        <w:ind w:firstLine="709"/>
        <w:jc w:val="both"/>
      </w:pPr>
      <w:r w:rsidRPr="00E05A7F">
        <w:t>Для юного зрителя театр имеет в своем репертуаре спектакли-сказки "Горя бояться - счастья не видать" С. Маршака, "Иван-царевич" Ю. Кима, "Василиса Прекрасная" С. Прокофьевой, Г. Сапгир, веселое представление "38 попугаев" Г. Остера. В декабре 2005 года состоится премьера знаменитой театральной сказки Е. Шварца "Снежная королева".</w:t>
      </w:r>
    </w:p>
    <w:p w:rsidR="008074CC" w:rsidRPr="00E05A7F" w:rsidRDefault="008074CC" w:rsidP="000A6B55">
      <w:pPr>
        <w:spacing w:line="360" w:lineRule="auto"/>
        <w:ind w:firstLine="709"/>
        <w:jc w:val="both"/>
      </w:pPr>
      <w:r w:rsidRPr="00E05A7F">
        <w:t>Государственное учреждение культуры Алтайский краевой театр драмы создано в соответствии с</w:t>
      </w:r>
      <w:r w:rsidR="00E05A7F">
        <w:t xml:space="preserve"> </w:t>
      </w:r>
      <w:r w:rsidRPr="00E05A7F">
        <w:t>действующим законодательством</w:t>
      </w:r>
      <w:r w:rsidR="00E05A7F">
        <w:t xml:space="preserve"> </w:t>
      </w:r>
      <w:r w:rsidRPr="00E05A7F">
        <w:t>Российской Федерации</w:t>
      </w:r>
      <w:r w:rsidR="00E05A7F">
        <w:t xml:space="preserve"> </w:t>
      </w:r>
      <w:r w:rsidRPr="00E05A7F">
        <w:t>и Алтайского края. Зарегистрировано постановлением Главы Администрации Центрального района г. Барнаул</w:t>
      </w:r>
      <w:r w:rsidR="002E7374" w:rsidRPr="00E05A7F">
        <w:t>а</w:t>
      </w:r>
      <w:r w:rsidRPr="00E05A7F">
        <w:t xml:space="preserve"> от 21 июня 1995 года. Регистрационный номер 002997 ЦН.</w:t>
      </w:r>
    </w:p>
    <w:p w:rsidR="008074CC" w:rsidRPr="00E05A7F" w:rsidRDefault="00FF2AF0" w:rsidP="000A6B55">
      <w:pPr>
        <w:spacing w:line="360" w:lineRule="auto"/>
        <w:ind w:firstLine="709"/>
        <w:jc w:val="both"/>
      </w:pPr>
      <w:r w:rsidRPr="00E05A7F">
        <w:t>Адрес учреждения: 656002, Алтайский</w:t>
      </w:r>
      <w:r w:rsidR="00E05A7F">
        <w:t xml:space="preserve"> </w:t>
      </w:r>
      <w:r w:rsidRPr="00E05A7F">
        <w:t>край, г. Барнаул , ул. Пионеров – 2</w:t>
      </w:r>
    </w:p>
    <w:p w:rsidR="00FF2AF0" w:rsidRPr="00E05A7F" w:rsidRDefault="00FF2AF0" w:rsidP="000A6B55">
      <w:pPr>
        <w:spacing w:line="360" w:lineRule="auto"/>
        <w:ind w:firstLine="709"/>
        <w:jc w:val="both"/>
      </w:pPr>
      <w:r w:rsidRPr="00E05A7F">
        <w:t>В своей деятельности Алтайский краевой театр драмы руководствуется Законом</w:t>
      </w:r>
      <w:r w:rsidR="00E05A7F">
        <w:t xml:space="preserve"> </w:t>
      </w:r>
      <w:r w:rsidRPr="00E05A7F">
        <w:t>о культуре, Гражданским кодексом РФ и Уставом, а также другими</w:t>
      </w:r>
      <w:r w:rsidR="00E05A7F">
        <w:t xml:space="preserve"> </w:t>
      </w:r>
      <w:r w:rsidRPr="00E05A7F">
        <w:t>нормативными актами РФ и Алтайского края.</w:t>
      </w:r>
    </w:p>
    <w:p w:rsidR="00FF2AF0" w:rsidRPr="00E05A7F" w:rsidRDefault="00FF2AF0" w:rsidP="00E05A7F">
      <w:pPr>
        <w:spacing w:line="360" w:lineRule="auto"/>
        <w:ind w:firstLine="709"/>
        <w:jc w:val="both"/>
      </w:pPr>
      <w:r w:rsidRPr="00E05A7F">
        <w:t>Учредителем театра является Алтайский край в лице Министерства имущественных отношений Алтайского края. Театр находится в отраслевом подчинении Министерства культуры Алтайского края.</w:t>
      </w:r>
    </w:p>
    <w:p w:rsidR="00FF2AF0" w:rsidRPr="00E05A7F" w:rsidRDefault="00FF2AF0" w:rsidP="00E05A7F">
      <w:pPr>
        <w:spacing w:line="360" w:lineRule="auto"/>
        <w:ind w:firstLine="709"/>
        <w:jc w:val="both"/>
      </w:pPr>
      <w:r w:rsidRPr="00E05A7F">
        <w:t>Полное наименование учреждения: Государственное</w:t>
      </w:r>
      <w:r w:rsidR="00E05A7F">
        <w:t xml:space="preserve"> </w:t>
      </w:r>
      <w:r w:rsidRPr="00E05A7F">
        <w:t>учреждение культуры «Алтайский краевой театр драмы». Краткое наименование ГУК «Алтайский краевой театр драмы».</w:t>
      </w:r>
    </w:p>
    <w:p w:rsidR="00FF2AF0" w:rsidRPr="00E05A7F" w:rsidRDefault="00FF2AF0" w:rsidP="00E05A7F">
      <w:pPr>
        <w:spacing w:line="360" w:lineRule="auto"/>
        <w:ind w:firstLine="709"/>
        <w:jc w:val="both"/>
      </w:pPr>
      <w:r w:rsidRPr="00E05A7F">
        <w:t>Театр является юридическим лицом и</w:t>
      </w:r>
      <w:r w:rsidR="00E05A7F">
        <w:t xml:space="preserve"> </w:t>
      </w:r>
      <w:r w:rsidRPr="00E05A7F">
        <w:t>имеет самостоятельный баланс, расчетный счет и</w:t>
      </w:r>
      <w:r w:rsidR="00E05A7F">
        <w:t xml:space="preserve"> </w:t>
      </w:r>
      <w:r w:rsidRPr="00E05A7F">
        <w:t>иные счета в банке, печать со свом наименованием , бланки и другие реквизиты.</w:t>
      </w:r>
    </w:p>
    <w:p w:rsidR="00FF2AF0" w:rsidRPr="00E05A7F" w:rsidRDefault="00FF2AF0" w:rsidP="00E05A7F">
      <w:pPr>
        <w:spacing w:line="360" w:lineRule="auto"/>
        <w:ind w:firstLine="709"/>
        <w:jc w:val="both"/>
      </w:pPr>
      <w:r w:rsidRPr="00E05A7F">
        <w:t>Театр от своего имени приобретает</w:t>
      </w:r>
      <w:r w:rsidR="00E05A7F">
        <w:t xml:space="preserve"> </w:t>
      </w:r>
      <w:r w:rsidRPr="00E05A7F">
        <w:t>имущественные и неимущественные права, несет обязанности, выступает истцом и ответчиком в суде.</w:t>
      </w:r>
    </w:p>
    <w:p w:rsidR="00FF2AF0" w:rsidRPr="00E05A7F" w:rsidRDefault="00FF2AF0" w:rsidP="00E05A7F">
      <w:pPr>
        <w:spacing w:line="360" w:lineRule="auto"/>
        <w:ind w:firstLine="709"/>
        <w:jc w:val="both"/>
      </w:pPr>
      <w:r w:rsidRPr="00E05A7F">
        <w:t>Театр не отвечает по обязательствам государства, его органов. Государство не отвечает по обязательствам театра.</w:t>
      </w:r>
    </w:p>
    <w:p w:rsidR="00FF2AF0" w:rsidRPr="00E05A7F" w:rsidRDefault="00FF2AF0" w:rsidP="00E05A7F">
      <w:pPr>
        <w:spacing w:line="360" w:lineRule="auto"/>
        <w:ind w:firstLine="709"/>
        <w:jc w:val="both"/>
      </w:pPr>
      <w:r w:rsidRPr="00E05A7F">
        <w:t>Театр отвечает по своим обязательствам в пределах</w:t>
      </w:r>
      <w:r w:rsidR="00E05A7F">
        <w:t xml:space="preserve"> </w:t>
      </w:r>
      <w:r w:rsidRPr="00E05A7F">
        <w:t>денежных средств, находящихся в его распоряжении, а в случае их недостаточности – субсидиарную ответственность несет собственник имущества.</w:t>
      </w:r>
    </w:p>
    <w:p w:rsidR="00FF2AF0" w:rsidRPr="00E05A7F" w:rsidRDefault="00FF2AF0" w:rsidP="00E05A7F">
      <w:pPr>
        <w:spacing w:line="360" w:lineRule="auto"/>
        <w:ind w:firstLine="709"/>
        <w:jc w:val="both"/>
      </w:pPr>
      <w:r w:rsidRPr="00E05A7F">
        <w:t xml:space="preserve">Целью деятельности театра является </w:t>
      </w:r>
      <w:r w:rsidR="009370AE" w:rsidRPr="00E05A7F">
        <w:t>формирование</w:t>
      </w:r>
      <w:r w:rsidRPr="00E05A7F">
        <w:t xml:space="preserve"> и удовлетворение потребностей населения Восточно- Сибирского региона</w:t>
      </w:r>
      <w:r w:rsidR="00E05A7F">
        <w:t xml:space="preserve"> </w:t>
      </w:r>
      <w:r w:rsidRPr="00E05A7F">
        <w:t>в сценическом искусстве, развитие театра, как вида искусства и искусства в других регионах России и за рубежом.</w:t>
      </w:r>
    </w:p>
    <w:p w:rsidR="00FF2AF0" w:rsidRPr="00E05A7F" w:rsidRDefault="00FF2AF0" w:rsidP="00E05A7F">
      <w:pPr>
        <w:spacing w:line="360" w:lineRule="auto"/>
        <w:ind w:firstLine="709"/>
        <w:jc w:val="both"/>
      </w:pPr>
      <w:r w:rsidRPr="00E05A7F">
        <w:t>Предметом деятельности театра</w:t>
      </w:r>
      <w:r w:rsidR="00E05A7F">
        <w:t xml:space="preserve"> </w:t>
      </w:r>
      <w:r w:rsidRPr="00E05A7F">
        <w:t>является создание и прокат спектаклей</w:t>
      </w:r>
    </w:p>
    <w:p w:rsidR="00FF2AF0" w:rsidRPr="00E05A7F" w:rsidRDefault="00FF2AF0" w:rsidP="00E05A7F">
      <w:pPr>
        <w:spacing w:line="360" w:lineRule="auto"/>
        <w:ind w:firstLine="709"/>
        <w:jc w:val="both"/>
      </w:pPr>
      <w:r w:rsidRPr="00E05A7F">
        <w:t>С разрешения учредителя и Минис</w:t>
      </w:r>
      <w:r w:rsidR="009370AE" w:rsidRPr="00E05A7F">
        <w:t>тер</w:t>
      </w:r>
      <w:r w:rsidRPr="00E05A7F">
        <w:t xml:space="preserve">ства культуры Алтайского края наряду с основной деятельностью, театр </w:t>
      </w:r>
      <w:r w:rsidR="009370AE" w:rsidRPr="00E05A7F">
        <w:t>осуществляет</w:t>
      </w:r>
      <w:r w:rsidR="00E05A7F">
        <w:t xml:space="preserve"> </w:t>
      </w:r>
      <w:r w:rsidR="009370AE" w:rsidRPr="00E05A7F">
        <w:t>предпринимательскую</w:t>
      </w:r>
      <w:r w:rsidRPr="00E05A7F">
        <w:t xml:space="preserve"> деятельность , </w:t>
      </w:r>
      <w:r w:rsidR="009370AE" w:rsidRPr="00E05A7F">
        <w:t>включающую</w:t>
      </w:r>
      <w:r w:rsidRPr="00E05A7F">
        <w:t xml:space="preserve"> в себя следующие виды </w:t>
      </w:r>
      <w:r w:rsidR="009370AE" w:rsidRPr="00E05A7F">
        <w:t>деятельности</w:t>
      </w:r>
      <w:r w:rsidRPr="00E05A7F">
        <w:t>:</w:t>
      </w:r>
    </w:p>
    <w:p w:rsidR="00FF2AF0" w:rsidRPr="00E05A7F" w:rsidRDefault="00FF2AF0" w:rsidP="00E05A7F">
      <w:pPr>
        <w:spacing w:line="360" w:lineRule="auto"/>
        <w:ind w:firstLine="709"/>
        <w:jc w:val="both"/>
      </w:pPr>
      <w:r w:rsidRPr="00E05A7F">
        <w:t xml:space="preserve">- полиграфическая и </w:t>
      </w:r>
      <w:r w:rsidR="009370AE" w:rsidRPr="00E05A7F">
        <w:t>издательская</w:t>
      </w:r>
      <w:r w:rsidRPr="00E05A7F">
        <w:t xml:space="preserve"> деятельность, реализация выпускаемой продукции</w:t>
      </w:r>
    </w:p>
    <w:p w:rsidR="00FF2AF0" w:rsidRPr="00E05A7F" w:rsidRDefault="00FF2AF0" w:rsidP="00E05A7F">
      <w:pPr>
        <w:spacing w:line="360" w:lineRule="auto"/>
        <w:ind w:firstLine="709"/>
        <w:jc w:val="both"/>
      </w:pPr>
      <w:r w:rsidRPr="00E05A7F">
        <w:t xml:space="preserve">- организация и проведение </w:t>
      </w:r>
      <w:r w:rsidR="009370AE" w:rsidRPr="00E05A7F">
        <w:t>гастрольной</w:t>
      </w:r>
      <w:r w:rsidRPr="00E05A7F">
        <w:t xml:space="preserve"> </w:t>
      </w:r>
      <w:r w:rsidR="009370AE" w:rsidRPr="00E05A7F">
        <w:t>деятельности</w:t>
      </w:r>
    </w:p>
    <w:p w:rsidR="00FF2AF0" w:rsidRPr="00E05A7F" w:rsidRDefault="00FF2AF0" w:rsidP="00E05A7F">
      <w:pPr>
        <w:spacing w:line="360" w:lineRule="auto"/>
        <w:ind w:firstLine="709"/>
        <w:jc w:val="both"/>
      </w:pPr>
      <w:r w:rsidRPr="00E05A7F">
        <w:t>- открытие фотоклуба, салона- парикмахерской, салонов по пошиву одежды, обуви</w:t>
      </w:r>
    </w:p>
    <w:p w:rsidR="00FF2AF0" w:rsidRPr="00E05A7F" w:rsidRDefault="00FF2AF0" w:rsidP="00E05A7F">
      <w:pPr>
        <w:spacing w:line="360" w:lineRule="auto"/>
        <w:ind w:firstLine="709"/>
        <w:jc w:val="both"/>
      </w:pPr>
      <w:r w:rsidRPr="00E05A7F">
        <w:t>- оказание услуг населению, предприятиям и</w:t>
      </w:r>
      <w:r w:rsidR="00E05A7F">
        <w:t xml:space="preserve"> </w:t>
      </w:r>
      <w:r w:rsidRPr="00E05A7F">
        <w:t>организациям: оказание услуг по проведению</w:t>
      </w:r>
      <w:r w:rsidR="00E05A7F">
        <w:t xml:space="preserve"> </w:t>
      </w:r>
      <w:r w:rsidRPr="00E05A7F">
        <w:t>концертов, конкурсов, вечеров, юбилейных дат, аренда костюмов.</w:t>
      </w:r>
    </w:p>
    <w:p w:rsidR="00FF2AF0" w:rsidRPr="00E05A7F" w:rsidRDefault="00736344" w:rsidP="00E05A7F">
      <w:pPr>
        <w:spacing w:line="360" w:lineRule="auto"/>
        <w:ind w:firstLine="709"/>
        <w:jc w:val="both"/>
      </w:pPr>
      <w:r w:rsidRPr="00E05A7F">
        <w:t xml:space="preserve">Лицензионные виды </w:t>
      </w:r>
      <w:r w:rsidR="009370AE" w:rsidRPr="00E05A7F">
        <w:t>деятельности</w:t>
      </w:r>
      <w:r w:rsidRPr="00E05A7F">
        <w:t xml:space="preserve"> </w:t>
      </w:r>
      <w:r w:rsidR="009370AE" w:rsidRPr="00E05A7F">
        <w:t>осуществляется</w:t>
      </w:r>
      <w:r w:rsidR="00E05A7F">
        <w:t xml:space="preserve"> </w:t>
      </w:r>
      <w:r w:rsidRPr="00E05A7F">
        <w:t xml:space="preserve">в </w:t>
      </w:r>
      <w:r w:rsidR="009370AE" w:rsidRPr="00E05A7F">
        <w:t>соответствии</w:t>
      </w:r>
      <w:r w:rsidRPr="00E05A7F">
        <w:t xml:space="preserve"> с</w:t>
      </w:r>
      <w:r w:rsidR="00E05A7F">
        <w:t xml:space="preserve"> </w:t>
      </w:r>
      <w:r w:rsidRPr="00E05A7F">
        <w:t>законодательством</w:t>
      </w:r>
      <w:r w:rsidR="009370AE" w:rsidRPr="00E05A7F">
        <w:t xml:space="preserve"> о лицензировании деятельности </w:t>
      </w:r>
      <w:r w:rsidRPr="00E05A7F">
        <w:t>на территории РФ.</w:t>
      </w:r>
    </w:p>
    <w:p w:rsidR="00736344" w:rsidRPr="00E05A7F" w:rsidRDefault="00736344" w:rsidP="00E05A7F">
      <w:pPr>
        <w:spacing w:line="360" w:lineRule="auto"/>
        <w:ind w:firstLine="709"/>
        <w:jc w:val="both"/>
      </w:pPr>
      <w:r w:rsidRPr="00E05A7F">
        <w:t>Имущество театра</w:t>
      </w:r>
      <w:r w:rsidR="00E05A7F">
        <w:t xml:space="preserve"> </w:t>
      </w:r>
      <w:r w:rsidRPr="00E05A7F">
        <w:t>является государственной собственностью Алтайского края и закрепляется за театром</w:t>
      </w:r>
      <w:r w:rsidR="00E05A7F">
        <w:t xml:space="preserve"> </w:t>
      </w:r>
      <w:r w:rsidRPr="00E05A7F">
        <w:t xml:space="preserve">на праве оперативного управления </w:t>
      </w:r>
      <w:r w:rsidR="009370AE" w:rsidRPr="00E05A7F">
        <w:t>Министерством</w:t>
      </w:r>
      <w:r w:rsidR="00E05A7F">
        <w:t xml:space="preserve"> </w:t>
      </w:r>
      <w:r w:rsidRPr="00E05A7F">
        <w:t>имущественных отношений алтайского края.</w:t>
      </w:r>
    </w:p>
    <w:p w:rsidR="00736344" w:rsidRPr="00E05A7F" w:rsidRDefault="00736344" w:rsidP="00E05A7F">
      <w:pPr>
        <w:spacing w:line="360" w:lineRule="auto"/>
        <w:ind w:firstLine="709"/>
        <w:jc w:val="both"/>
      </w:pPr>
      <w:r w:rsidRPr="00E05A7F">
        <w:t>Источником формирования имущества</w:t>
      </w:r>
      <w:r w:rsidR="00E05A7F">
        <w:t xml:space="preserve"> </w:t>
      </w:r>
      <w:r w:rsidRPr="00E05A7F">
        <w:t xml:space="preserve">и </w:t>
      </w:r>
      <w:r w:rsidR="009370AE" w:rsidRPr="00E05A7F">
        <w:t>финансовых</w:t>
      </w:r>
      <w:r w:rsidRPr="00E05A7F">
        <w:t xml:space="preserve"> результатов </w:t>
      </w:r>
      <w:r w:rsidR="009370AE" w:rsidRPr="00E05A7F">
        <w:t>являются</w:t>
      </w:r>
      <w:r w:rsidRPr="00E05A7F">
        <w:t>:</w:t>
      </w:r>
    </w:p>
    <w:p w:rsidR="00736344" w:rsidRPr="00E05A7F" w:rsidRDefault="00736344" w:rsidP="00E05A7F">
      <w:pPr>
        <w:spacing w:line="360" w:lineRule="auto"/>
        <w:ind w:firstLine="709"/>
        <w:jc w:val="both"/>
      </w:pPr>
      <w:r w:rsidRPr="00E05A7F">
        <w:t>- бюджетные средства</w:t>
      </w:r>
    </w:p>
    <w:p w:rsidR="00736344" w:rsidRPr="00E05A7F" w:rsidRDefault="00736344" w:rsidP="00E05A7F">
      <w:pPr>
        <w:spacing w:line="360" w:lineRule="auto"/>
        <w:ind w:firstLine="709"/>
        <w:jc w:val="both"/>
      </w:pPr>
      <w:r w:rsidRPr="00E05A7F">
        <w:t xml:space="preserve">- имущество госучреждения, </w:t>
      </w:r>
      <w:r w:rsidR="009370AE" w:rsidRPr="00E05A7F">
        <w:t>правопреемником</w:t>
      </w:r>
      <w:r w:rsidRPr="00E05A7F">
        <w:t xml:space="preserve"> которого является театр, </w:t>
      </w:r>
      <w:r w:rsidR="009370AE" w:rsidRPr="00E05A7F">
        <w:t>закрепленное</w:t>
      </w:r>
      <w:r w:rsidRPr="00E05A7F">
        <w:t xml:space="preserve"> на праве оперативного управления </w:t>
      </w:r>
      <w:r w:rsidR="009370AE" w:rsidRPr="00E05A7F">
        <w:t>Министерством</w:t>
      </w:r>
      <w:r w:rsidRPr="00E05A7F">
        <w:t xml:space="preserve"> имущественных </w:t>
      </w:r>
      <w:r w:rsidR="009370AE" w:rsidRPr="00E05A7F">
        <w:t>отношений</w:t>
      </w:r>
      <w:r w:rsidRPr="00E05A7F">
        <w:t xml:space="preserve"> Алтайского края</w:t>
      </w:r>
    </w:p>
    <w:p w:rsidR="00736344" w:rsidRPr="00E05A7F" w:rsidRDefault="00736344" w:rsidP="00E05A7F">
      <w:pPr>
        <w:spacing w:line="360" w:lineRule="auto"/>
        <w:ind w:firstLine="709"/>
        <w:jc w:val="both"/>
      </w:pPr>
      <w:r w:rsidRPr="00E05A7F">
        <w:t>- амортизационные отчисления</w:t>
      </w:r>
    </w:p>
    <w:p w:rsidR="00736344" w:rsidRPr="00E05A7F" w:rsidRDefault="00736344" w:rsidP="00E05A7F">
      <w:pPr>
        <w:spacing w:line="360" w:lineRule="auto"/>
        <w:ind w:firstLine="709"/>
        <w:jc w:val="both"/>
      </w:pPr>
      <w:r w:rsidRPr="00E05A7F">
        <w:t>- кредиты банков и других кредиторов</w:t>
      </w:r>
    </w:p>
    <w:p w:rsidR="00736344" w:rsidRPr="00E05A7F" w:rsidRDefault="00736344" w:rsidP="00E05A7F">
      <w:pPr>
        <w:spacing w:line="360" w:lineRule="auto"/>
        <w:ind w:firstLine="709"/>
        <w:jc w:val="both"/>
      </w:pPr>
      <w:r w:rsidRPr="00E05A7F">
        <w:t>- безвозмездные и благотворительные взносы</w:t>
      </w:r>
    </w:p>
    <w:p w:rsidR="00736344" w:rsidRPr="00E05A7F" w:rsidRDefault="00736344" w:rsidP="00E05A7F">
      <w:pPr>
        <w:spacing w:line="360" w:lineRule="auto"/>
        <w:ind w:firstLine="709"/>
        <w:jc w:val="both"/>
      </w:pPr>
      <w:r w:rsidRPr="00E05A7F">
        <w:t>- иное имущество</w:t>
      </w:r>
    </w:p>
    <w:p w:rsidR="00736344" w:rsidRPr="00E05A7F" w:rsidRDefault="00736344" w:rsidP="00E05A7F">
      <w:pPr>
        <w:spacing w:line="360" w:lineRule="auto"/>
        <w:ind w:firstLine="709"/>
        <w:jc w:val="both"/>
      </w:pPr>
      <w:r w:rsidRPr="00E05A7F">
        <w:t>При осуществлении права</w:t>
      </w:r>
      <w:r w:rsidR="00E05A7F">
        <w:t xml:space="preserve"> </w:t>
      </w:r>
      <w:r w:rsidRPr="00E05A7F">
        <w:t>оперативного управления театр обязан:</w:t>
      </w:r>
    </w:p>
    <w:p w:rsidR="00736344" w:rsidRPr="00E05A7F" w:rsidRDefault="00736344" w:rsidP="00E05A7F">
      <w:pPr>
        <w:spacing w:line="360" w:lineRule="auto"/>
        <w:ind w:firstLine="709"/>
        <w:jc w:val="both"/>
      </w:pPr>
      <w:r w:rsidRPr="00E05A7F">
        <w:t>- эффективно использовать имущество</w:t>
      </w:r>
    </w:p>
    <w:p w:rsidR="00736344" w:rsidRPr="00E05A7F" w:rsidRDefault="00736344" w:rsidP="00E05A7F">
      <w:pPr>
        <w:spacing w:line="360" w:lineRule="auto"/>
        <w:ind w:firstLine="709"/>
        <w:jc w:val="both"/>
      </w:pPr>
      <w:r w:rsidRPr="00E05A7F">
        <w:t xml:space="preserve">- обеспечивать </w:t>
      </w:r>
      <w:r w:rsidR="009370AE" w:rsidRPr="00E05A7F">
        <w:t>сохранность</w:t>
      </w:r>
      <w:r w:rsidR="00E05A7F">
        <w:t xml:space="preserve"> </w:t>
      </w:r>
      <w:r w:rsidRPr="00E05A7F">
        <w:t>и использовать имущество по назначению</w:t>
      </w:r>
    </w:p>
    <w:p w:rsidR="00736344" w:rsidRPr="00E05A7F" w:rsidRDefault="00736344" w:rsidP="00E05A7F">
      <w:pPr>
        <w:spacing w:line="360" w:lineRule="auto"/>
        <w:ind w:firstLine="709"/>
        <w:jc w:val="both"/>
      </w:pPr>
      <w:r w:rsidRPr="00E05A7F">
        <w:t xml:space="preserve">- не допускать ухудшения </w:t>
      </w:r>
      <w:r w:rsidR="009370AE" w:rsidRPr="00E05A7F">
        <w:t>финансового</w:t>
      </w:r>
      <w:r w:rsidRPr="00E05A7F">
        <w:t xml:space="preserve"> состояния имущества театра</w:t>
      </w:r>
    </w:p>
    <w:p w:rsidR="00736344" w:rsidRPr="00E05A7F" w:rsidRDefault="00736344" w:rsidP="00E05A7F">
      <w:pPr>
        <w:spacing w:line="360" w:lineRule="auto"/>
        <w:ind w:firstLine="709"/>
        <w:jc w:val="both"/>
      </w:pPr>
      <w:r w:rsidRPr="00E05A7F">
        <w:t xml:space="preserve">Театр </w:t>
      </w:r>
      <w:r w:rsidR="009370AE" w:rsidRPr="00E05A7F">
        <w:t>осуществляет</w:t>
      </w:r>
      <w:r w:rsidRPr="00E05A7F">
        <w:t xml:space="preserve"> самостоятельную хозяйственную деятельность в пределах, установленных законодательством РФ и Алтайского края</w:t>
      </w:r>
    </w:p>
    <w:p w:rsidR="00736344" w:rsidRPr="00E05A7F" w:rsidRDefault="00736344" w:rsidP="00E05A7F">
      <w:pPr>
        <w:spacing w:line="360" w:lineRule="auto"/>
        <w:ind w:firstLine="709"/>
        <w:jc w:val="both"/>
      </w:pPr>
      <w:r w:rsidRPr="00E05A7F">
        <w:t xml:space="preserve">Театр строит свои </w:t>
      </w:r>
      <w:r w:rsidR="009370AE" w:rsidRPr="00E05A7F">
        <w:t>взаимоотношения</w:t>
      </w:r>
      <w:r w:rsidRPr="00E05A7F">
        <w:t xml:space="preserve"> с другими </w:t>
      </w:r>
      <w:r w:rsidR="009370AE" w:rsidRPr="00E05A7F">
        <w:t>учреждениями</w:t>
      </w:r>
      <w:r w:rsidRPr="00E05A7F">
        <w:t>, предприятиями и</w:t>
      </w:r>
      <w:r w:rsidR="00E05A7F">
        <w:t xml:space="preserve"> </w:t>
      </w:r>
      <w:r w:rsidR="009370AE" w:rsidRPr="00E05A7F">
        <w:t>организациями во всех сферах</w:t>
      </w:r>
      <w:r w:rsidR="00E05A7F">
        <w:t xml:space="preserve"> </w:t>
      </w:r>
      <w:r w:rsidR="009370AE" w:rsidRPr="00E05A7F">
        <w:t>хо</w:t>
      </w:r>
      <w:r w:rsidRPr="00E05A7F">
        <w:t>зяйстве</w:t>
      </w:r>
      <w:r w:rsidR="009370AE" w:rsidRPr="00E05A7F">
        <w:t>нн</w:t>
      </w:r>
      <w:r w:rsidRPr="00E05A7F">
        <w:t>ой</w:t>
      </w:r>
      <w:r w:rsidR="00E05A7F">
        <w:t xml:space="preserve"> </w:t>
      </w:r>
      <w:r w:rsidRPr="00E05A7F">
        <w:t>деятельности на основе договоров.</w:t>
      </w:r>
    </w:p>
    <w:p w:rsidR="00736344" w:rsidRPr="00E05A7F" w:rsidRDefault="00736344" w:rsidP="00E05A7F">
      <w:pPr>
        <w:spacing w:line="360" w:lineRule="auto"/>
        <w:ind w:firstLine="709"/>
        <w:jc w:val="both"/>
      </w:pPr>
      <w:r w:rsidRPr="00E05A7F">
        <w:t>Театр имеет право:</w:t>
      </w:r>
    </w:p>
    <w:p w:rsidR="00736344" w:rsidRPr="00E05A7F" w:rsidRDefault="00736344" w:rsidP="00E05A7F">
      <w:pPr>
        <w:spacing w:line="360" w:lineRule="auto"/>
        <w:ind w:firstLine="709"/>
        <w:jc w:val="both"/>
      </w:pPr>
      <w:r w:rsidRPr="00E05A7F">
        <w:t>-</w:t>
      </w:r>
      <w:r w:rsidR="00E05A7F">
        <w:t xml:space="preserve"> </w:t>
      </w:r>
      <w:r w:rsidRPr="00E05A7F">
        <w:t xml:space="preserve">привлекать для исполнения своих функций других предприятий и </w:t>
      </w:r>
      <w:r w:rsidR="009370AE" w:rsidRPr="00E05A7F">
        <w:t>учреждений</w:t>
      </w:r>
    </w:p>
    <w:p w:rsidR="00736344" w:rsidRPr="00E05A7F" w:rsidRDefault="00736344" w:rsidP="00E05A7F">
      <w:pPr>
        <w:spacing w:line="360" w:lineRule="auto"/>
        <w:ind w:firstLine="709"/>
        <w:jc w:val="both"/>
      </w:pPr>
      <w:r w:rsidRPr="00E05A7F">
        <w:t xml:space="preserve">- приобретать или </w:t>
      </w:r>
      <w:r w:rsidR="009370AE" w:rsidRPr="00E05A7F">
        <w:t>арендовывать</w:t>
      </w:r>
      <w:r w:rsidRPr="00E05A7F">
        <w:t xml:space="preserve"> основные и оборотные средства</w:t>
      </w:r>
    </w:p>
    <w:p w:rsidR="00736344" w:rsidRPr="00E05A7F" w:rsidRDefault="00736344" w:rsidP="00E05A7F">
      <w:pPr>
        <w:spacing w:line="360" w:lineRule="auto"/>
        <w:ind w:firstLine="709"/>
        <w:jc w:val="both"/>
      </w:pPr>
      <w:r w:rsidRPr="00E05A7F">
        <w:t>-</w:t>
      </w:r>
      <w:r w:rsidR="00E05A7F">
        <w:t xml:space="preserve"> </w:t>
      </w:r>
      <w:r w:rsidR="009370AE" w:rsidRPr="00E05A7F">
        <w:t>осуществлять</w:t>
      </w:r>
      <w:r w:rsidRPr="00E05A7F">
        <w:t xml:space="preserve"> </w:t>
      </w:r>
      <w:r w:rsidR="009370AE" w:rsidRPr="00E05A7F">
        <w:t>внешнеэкономическую</w:t>
      </w:r>
      <w:r w:rsidRPr="00E05A7F">
        <w:t xml:space="preserve"> и</w:t>
      </w:r>
      <w:r w:rsidR="00E05A7F">
        <w:t xml:space="preserve"> </w:t>
      </w:r>
      <w:r w:rsidRPr="00E05A7F">
        <w:t>другую деятельность</w:t>
      </w:r>
    </w:p>
    <w:p w:rsidR="00736344" w:rsidRPr="00E05A7F" w:rsidRDefault="00736344" w:rsidP="00E05A7F">
      <w:pPr>
        <w:spacing w:line="360" w:lineRule="auto"/>
        <w:ind w:firstLine="709"/>
        <w:jc w:val="both"/>
      </w:pPr>
      <w:r w:rsidRPr="00E05A7F">
        <w:t>-</w:t>
      </w:r>
      <w:r w:rsidR="00E05A7F">
        <w:t xml:space="preserve"> </w:t>
      </w:r>
      <w:r w:rsidR="009370AE" w:rsidRPr="00E05A7F">
        <w:t>планировать</w:t>
      </w:r>
      <w:r w:rsidRPr="00E05A7F">
        <w:t xml:space="preserve"> свою деятельность и </w:t>
      </w:r>
      <w:r w:rsidR="009370AE" w:rsidRPr="00E05A7F">
        <w:t>определять</w:t>
      </w:r>
      <w:r w:rsidRPr="00E05A7F">
        <w:t xml:space="preserve"> перспективы развития</w:t>
      </w:r>
    </w:p>
    <w:p w:rsidR="00736344" w:rsidRPr="00E05A7F" w:rsidRDefault="00736344" w:rsidP="00E05A7F">
      <w:pPr>
        <w:spacing w:line="360" w:lineRule="auto"/>
        <w:ind w:firstLine="709"/>
        <w:jc w:val="both"/>
      </w:pPr>
      <w:r w:rsidRPr="00E05A7F">
        <w:t xml:space="preserve">- определять формы и </w:t>
      </w:r>
      <w:r w:rsidR="009370AE" w:rsidRPr="00E05A7F">
        <w:t>устанавливать</w:t>
      </w:r>
      <w:r w:rsidRPr="00E05A7F">
        <w:t xml:space="preserve"> размер оплаты труда</w:t>
      </w:r>
    </w:p>
    <w:p w:rsidR="00736344" w:rsidRPr="00E05A7F" w:rsidRDefault="00736344" w:rsidP="00E05A7F">
      <w:pPr>
        <w:spacing w:line="360" w:lineRule="auto"/>
        <w:ind w:firstLine="709"/>
        <w:jc w:val="both"/>
      </w:pPr>
      <w:r w:rsidRPr="00E05A7F">
        <w:t>Театр обязан:</w:t>
      </w:r>
    </w:p>
    <w:p w:rsidR="00736344" w:rsidRPr="00E05A7F" w:rsidRDefault="00736344" w:rsidP="00E05A7F">
      <w:pPr>
        <w:spacing w:line="360" w:lineRule="auto"/>
        <w:ind w:firstLine="709"/>
        <w:jc w:val="both"/>
      </w:pPr>
      <w:r w:rsidRPr="00E05A7F">
        <w:t>-</w:t>
      </w:r>
      <w:r w:rsidR="00E05A7F">
        <w:t xml:space="preserve"> </w:t>
      </w:r>
      <w:r w:rsidRPr="00E05A7F">
        <w:t>обеспечивать учет и сохранность документов</w:t>
      </w:r>
    </w:p>
    <w:p w:rsidR="00736344" w:rsidRPr="00E05A7F" w:rsidRDefault="00736344" w:rsidP="00E05A7F">
      <w:pPr>
        <w:spacing w:line="360" w:lineRule="auto"/>
        <w:ind w:firstLine="709"/>
        <w:jc w:val="both"/>
      </w:pPr>
      <w:r w:rsidRPr="00E05A7F">
        <w:t>-</w:t>
      </w:r>
      <w:r w:rsidR="00E05A7F">
        <w:t xml:space="preserve"> </w:t>
      </w:r>
      <w:r w:rsidRPr="00E05A7F">
        <w:t xml:space="preserve">нести </w:t>
      </w:r>
      <w:r w:rsidR="009370AE" w:rsidRPr="00E05A7F">
        <w:t>ответственность</w:t>
      </w:r>
      <w:r w:rsidRPr="00E05A7F">
        <w:t xml:space="preserve"> за </w:t>
      </w:r>
      <w:r w:rsidR="009370AE" w:rsidRPr="00E05A7F">
        <w:t>нарушение</w:t>
      </w:r>
      <w:r w:rsidRPr="00E05A7F">
        <w:t xml:space="preserve"> договорных и кредитных обязательств</w:t>
      </w:r>
    </w:p>
    <w:p w:rsidR="00736344" w:rsidRPr="00E05A7F" w:rsidRDefault="00736344" w:rsidP="00E05A7F">
      <w:pPr>
        <w:spacing w:line="360" w:lineRule="auto"/>
        <w:ind w:firstLine="709"/>
        <w:jc w:val="both"/>
      </w:pPr>
      <w:r w:rsidRPr="00E05A7F">
        <w:t>- обеспечивать работников безопасными условиями труда</w:t>
      </w:r>
    </w:p>
    <w:p w:rsidR="00736344" w:rsidRPr="00E05A7F" w:rsidRDefault="00736344" w:rsidP="00E05A7F">
      <w:pPr>
        <w:spacing w:line="360" w:lineRule="auto"/>
        <w:ind w:firstLine="709"/>
        <w:jc w:val="both"/>
      </w:pPr>
      <w:r w:rsidRPr="00E05A7F">
        <w:t xml:space="preserve">- осуществлять </w:t>
      </w:r>
      <w:r w:rsidR="009370AE" w:rsidRPr="00E05A7F">
        <w:t>бухгалтерский</w:t>
      </w:r>
      <w:r w:rsidRPr="00E05A7F">
        <w:t xml:space="preserve"> учет</w:t>
      </w:r>
    </w:p>
    <w:p w:rsidR="00736344" w:rsidRPr="00E05A7F" w:rsidRDefault="00736344" w:rsidP="00E05A7F">
      <w:pPr>
        <w:spacing w:line="360" w:lineRule="auto"/>
        <w:ind w:firstLine="709"/>
        <w:jc w:val="both"/>
      </w:pPr>
      <w:r w:rsidRPr="00E05A7F">
        <w:t xml:space="preserve">Управление театром </w:t>
      </w:r>
      <w:r w:rsidR="009370AE" w:rsidRPr="00E05A7F">
        <w:t>осуществляется</w:t>
      </w:r>
      <w:r w:rsidR="00E05A7F">
        <w:t xml:space="preserve"> </w:t>
      </w:r>
      <w:r w:rsidRPr="00E05A7F">
        <w:t xml:space="preserve">в </w:t>
      </w:r>
      <w:r w:rsidR="009370AE" w:rsidRPr="00E05A7F">
        <w:t>соответствии</w:t>
      </w:r>
      <w:r w:rsidRPr="00E05A7F">
        <w:t xml:space="preserve"> с законодательством</w:t>
      </w:r>
      <w:r w:rsidR="00E05A7F">
        <w:t xml:space="preserve"> </w:t>
      </w:r>
      <w:r w:rsidRPr="00E05A7F">
        <w:t>РФ и Уставом театра.</w:t>
      </w:r>
    </w:p>
    <w:p w:rsidR="00736344" w:rsidRPr="00E05A7F" w:rsidRDefault="00736344" w:rsidP="00E05A7F">
      <w:pPr>
        <w:spacing w:line="360" w:lineRule="auto"/>
        <w:ind w:firstLine="709"/>
        <w:jc w:val="both"/>
      </w:pPr>
      <w:r w:rsidRPr="00E05A7F">
        <w:t>Н</w:t>
      </w:r>
      <w:r w:rsidR="00CA7798" w:rsidRPr="00E05A7F">
        <w:t>а</w:t>
      </w:r>
      <w:r w:rsidRPr="00E05A7F">
        <w:t xml:space="preserve"> рис. 2.1 (приложение 1) представлена организационная структура Алтайского краевого</w:t>
      </w:r>
      <w:r w:rsidR="00CA7798" w:rsidRPr="00E05A7F">
        <w:t xml:space="preserve"> театра драмы.</w:t>
      </w:r>
    </w:p>
    <w:p w:rsidR="00CA7798" w:rsidRPr="00E05A7F" w:rsidRDefault="00CA7798" w:rsidP="00E05A7F">
      <w:pPr>
        <w:spacing w:line="360" w:lineRule="auto"/>
        <w:ind w:firstLine="709"/>
        <w:jc w:val="both"/>
      </w:pPr>
      <w:r w:rsidRPr="00E05A7F">
        <w:t xml:space="preserve">Художественный руководитель – </w:t>
      </w:r>
      <w:r w:rsidR="009370AE" w:rsidRPr="00E05A7F">
        <w:t>директор</w:t>
      </w:r>
      <w:r w:rsidRPr="00E05A7F">
        <w:t xml:space="preserve"> является высшим</w:t>
      </w:r>
      <w:r w:rsidR="00E05A7F">
        <w:t xml:space="preserve"> </w:t>
      </w:r>
      <w:r w:rsidR="009370AE" w:rsidRPr="00E05A7F">
        <w:t>должностным</w:t>
      </w:r>
      <w:r w:rsidRPr="00E05A7F">
        <w:t xml:space="preserve"> лицом, который назначается и</w:t>
      </w:r>
      <w:r w:rsidR="00E05A7F">
        <w:t xml:space="preserve"> </w:t>
      </w:r>
      <w:r w:rsidRPr="00E05A7F">
        <w:t>освобождается от должности Министерством культуры</w:t>
      </w:r>
      <w:r w:rsidR="00E05A7F">
        <w:t xml:space="preserve"> </w:t>
      </w:r>
      <w:r w:rsidRPr="00E05A7F">
        <w:t xml:space="preserve">Алтайского края по </w:t>
      </w:r>
      <w:r w:rsidR="009370AE" w:rsidRPr="00E05A7F">
        <w:t>согласованию</w:t>
      </w:r>
      <w:r w:rsidRPr="00E05A7F">
        <w:t xml:space="preserve"> с Министерством имущественных отношений </w:t>
      </w:r>
      <w:r w:rsidR="009370AE" w:rsidRPr="00E05A7F">
        <w:t>Алтайского</w:t>
      </w:r>
      <w:r w:rsidRPr="00E05A7F">
        <w:t xml:space="preserve"> края.</w:t>
      </w:r>
    </w:p>
    <w:p w:rsidR="00CA7798" w:rsidRPr="00E05A7F" w:rsidRDefault="00CA7798" w:rsidP="00E05A7F">
      <w:pPr>
        <w:spacing w:line="360" w:lineRule="auto"/>
        <w:ind w:firstLine="709"/>
        <w:jc w:val="both"/>
      </w:pPr>
      <w:r w:rsidRPr="00E05A7F">
        <w:t xml:space="preserve">Найм руководителя и заключение контракта с ним </w:t>
      </w:r>
      <w:r w:rsidR="009370AE" w:rsidRPr="00E05A7F">
        <w:t>осуществляется</w:t>
      </w:r>
      <w:r w:rsidR="00E05A7F">
        <w:t xml:space="preserve"> </w:t>
      </w:r>
      <w:r w:rsidRPr="00E05A7F">
        <w:t xml:space="preserve">в </w:t>
      </w:r>
      <w:r w:rsidR="009370AE" w:rsidRPr="00E05A7F">
        <w:t>соответствии</w:t>
      </w:r>
      <w:r w:rsidRPr="00E05A7F">
        <w:t xml:space="preserve"> с</w:t>
      </w:r>
      <w:r w:rsidR="00E05A7F">
        <w:t xml:space="preserve"> </w:t>
      </w:r>
      <w:r w:rsidRPr="00E05A7F">
        <w:t>законодательством РФ о труде, иными правовыми</w:t>
      </w:r>
      <w:r w:rsidR="00E05A7F">
        <w:t xml:space="preserve"> </w:t>
      </w:r>
      <w:r w:rsidRPr="00E05A7F">
        <w:t xml:space="preserve">актами РФ и Алтайского края </w:t>
      </w:r>
    </w:p>
    <w:p w:rsidR="00CA7798" w:rsidRPr="00E05A7F" w:rsidRDefault="00CA7798" w:rsidP="00E05A7F">
      <w:pPr>
        <w:spacing w:line="360" w:lineRule="auto"/>
        <w:ind w:firstLine="709"/>
        <w:jc w:val="both"/>
      </w:pPr>
      <w:r w:rsidRPr="00E05A7F">
        <w:t xml:space="preserve">Художественный </w:t>
      </w:r>
      <w:r w:rsidR="009370AE" w:rsidRPr="00E05A7F">
        <w:t>руководитель – директор действует</w:t>
      </w:r>
      <w:r w:rsidRPr="00E05A7F">
        <w:t xml:space="preserve"> на основе Конституции РФ, законодательства</w:t>
      </w:r>
      <w:r w:rsidR="00E05A7F">
        <w:t xml:space="preserve"> </w:t>
      </w:r>
      <w:r w:rsidRPr="00E05A7F">
        <w:t xml:space="preserve">РФ и Устава театра, а также контракта. Он </w:t>
      </w:r>
      <w:r w:rsidR="00B50DA1" w:rsidRPr="00E05A7F">
        <w:t>осуществляет</w:t>
      </w:r>
      <w:r w:rsidRPr="00E05A7F">
        <w:t xml:space="preserve"> текущее руководство деятельностью театра и </w:t>
      </w:r>
      <w:r w:rsidR="00B50DA1" w:rsidRPr="00E05A7F">
        <w:t>подотчетен</w:t>
      </w:r>
      <w:r w:rsidRPr="00E05A7F">
        <w:t xml:space="preserve"> в своей деятельности Министерству культуры </w:t>
      </w:r>
      <w:r w:rsidR="00B50DA1" w:rsidRPr="00E05A7F">
        <w:t>Алтайского</w:t>
      </w:r>
      <w:r w:rsidRPr="00E05A7F">
        <w:t xml:space="preserve"> края и Министерству имущественных </w:t>
      </w:r>
      <w:r w:rsidR="00B50DA1" w:rsidRPr="00E05A7F">
        <w:t>отношений</w:t>
      </w:r>
      <w:r w:rsidRPr="00E05A7F">
        <w:t xml:space="preserve"> </w:t>
      </w:r>
      <w:r w:rsidR="00B50DA1" w:rsidRPr="00E05A7F">
        <w:t>Алтайского</w:t>
      </w:r>
      <w:r w:rsidRPr="00E05A7F">
        <w:t xml:space="preserve"> края.</w:t>
      </w:r>
    </w:p>
    <w:p w:rsidR="00CA7798" w:rsidRPr="00E05A7F" w:rsidRDefault="00CA7798" w:rsidP="00E05A7F">
      <w:pPr>
        <w:spacing w:line="360" w:lineRule="auto"/>
        <w:ind w:firstLine="709"/>
        <w:jc w:val="both"/>
      </w:pPr>
      <w:r w:rsidRPr="00E05A7F">
        <w:t xml:space="preserve">Художественный руководитель- директор </w:t>
      </w:r>
      <w:r w:rsidR="00B50DA1" w:rsidRPr="00E05A7F">
        <w:t>выполняется</w:t>
      </w:r>
      <w:r w:rsidRPr="00E05A7F">
        <w:t xml:space="preserve"> следующие </w:t>
      </w:r>
      <w:r w:rsidR="00B50DA1" w:rsidRPr="00E05A7F">
        <w:t>основные</w:t>
      </w:r>
      <w:r w:rsidRPr="00E05A7F">
        <w:t xml:space="preserve"> функции и обязанности:</w:t>
      </w:r>
    </w:p>
    <w:p w:rsidR="00CA7798" w:rsidRPr="00E05A7F" w:rsidRDefault="00CA7798" w:rsidP="00E05A7F">
      <w:pPr>
        <w:spacing w:line="360" w:lineRule="auto"/>
        <w:ind w:firstLine="709"/>
        <w:jc w:val="both"/>
      </w:pPr>
      <w:r w:rsidRPr="00E05A7F">
        <w:t>- действует</w:t>
      </w:r>
      <w:r w:rsidR="00E05A7F">
        <w:t xml:space="preserve"> </w:t>
      </w:r>
      <w:r w:rsidRPr="00E05A7F">
        <w:t xml:space="preserve">без </w:t>
      </w:r>
      <w:r w:rsidR="00B50DA1" w:rsidRPr="00E05A7F">
        <w:t>доверенности</w:t>
      </w:r>
      <w:r w:rsidRPr="00E05A7F">
        <w:t xml:space="preserve"> от имени театра, представляет его интересы в государственных органах</w:t>
      </w:r>
    </w:p>
    <w:p w:rsidR="00CA7798" w:rsidRPr="00E05A7F" w:rsidRDefault="00CA7798" w:rsidP="00E05A7F">
      <w:pPr>
        <w:spacing w:line="360" w:lineRule="auto"/>
        <w:ind w:firstLine="709"/>
        <w:jc w:val="both"/>
      </w:pPr>
      <w:r w:rsidRPr="00E05A7F">
        <w:t xml:space="preserve">- </w:t>
      </w:r>
      <w:r w:rsidR="00B50DA1" w:rsidRPr="00E05A7F">
        <w:t>заключает</w:t>
      </w:r>
      <w:r w:rsidRPr="00E05A7F">
        <w:t xml:space="preserve"> дого</w:t>
      </w:r>
      <w:r w:rsidR="00B50DA1" w:rsidRPr="00E05A7F">
        <w:t>во</w:t>
      </w:r>
      <w:r w:rsidRPr="00E05A7F">
        <w:t>ры, выдает доверенности</w:t>
      </w:r>
    </w:p>
    <w:p w:rsidR="00CA7798" w:rsidRPr="00E05A7F" w:rsidRDefault="00CA7798" w:rsidP="00E05A7F">
      <w:pPr>
        <w:spacing w:line="360" w:lineRule="auto"/>
        <w:ind w:firstLine="709"/>
        <w:jc w:val="both"/>
      </w:pPr>
      <w:r w:rsidRPr="00E05A7F">
        <w:t>- открывает расчетные счета и иные счета</w:t>
      </w:r>
    </w:p>
    <w:p w:rsidR="00CA7798" w:rsidRPr="00E05A7F" w:rsidRDefault="00CA7798" w:rsidP="00E05A7F">
      <w:pPr>
        <w:spacing w:line="360" w:lineRule="auto"/>
        <w:ind w:firstLine="709"/>
        <w:jc w:val="both"/>
      </w:pPr>
      <w:r w:rsidRPr="00E05A7F">
        <w:t>- утверждает штатное расписание</w:t>
      </w:r>
    </w:p>
    <w:p w:rsidR="00CA7798" w:rsidRPr="00E05A7F" w:rsidRDefault="00CA7798" w:rsidP="00E05A7F">
      <w:pPr>
        <w:spacing w:line="360" w:lineRule="auto"/>
        <w:ind w:firstLine="709"/>
        <w:jc w:val="both"/>
      </w:pPr>
      <w:r w:rsidRPr="00E05A7F">
        <w:t xml:space="preserve">- в </w:t>
      </w:r>
      <w:r w:rsidR="00B50DA1" w:rsidRPr="00E05A7F">
        <w:t>пределах</w:t>
      </w:r>
      <w:r w:rsidRPr="00E05A7F">
        <w:t xml:space="preserve"> своей компетенции</w:t>
      </w:r>
      <w:r w:rsidR="00CC21F6" w:rsidRPr="00E05A7F">
        <w:t xml:space="preserve"> издает указы и</w:t>
      </w:r>
      <w:r w:rsidR="00E05A7F">
        <w:t xml:space="preserve"> </w:t>
      </w:r>
      <w:r w:rsidR="00CC21F6" w:rsidRPr="00E05A7F">
        <w:t>приказы и дает указания для всех работников театра</w:t>
      </w:r>
    </w:p>
    <w:p w:rsidR="00CC21F6" w:rsidRPr="00E05A7F" w:rsidRDefault="00CC21F6" w:rsidP="00E05A7F">
      <w:pPr>
        <w:spacing w:line="360" w:lineRule="auto"/>
        <w:ind w:firstLine="709"/>
        <w:jc w:val="both"/>
      </w:pPr>
      <w:r w:rsidRPr="00E05A7F">
        <w:t>- самостоятельно определяет</w:t>
      </w:r>
      <w:r w:rsidR="00E05A7F">
        <w:t xml:space="preserve"> </w:t>
      </w:r>
      <w:r w:rsidRPr="00E05A7F">
        <w:t>репертуар театра. Ни одна пьеса не может быть принята к</w:t>
      </w:r>
      <w:r w:rsidR="00E05A7F">
        <w:t xml:space="preserve"> </w:t>
      </w:r>
      <w:r w:rsidRPr="00E05A7F">
        <w:t>постановке без его разрешения.</w:t>
      </w:r>
    </w:p>
    <w:p w:rsidR="00CC21F6" w:rsidRPr="00E05A7F" w:rsidRDefault="00CC21F6" w:rsidP="00E05A7F">
      <w:pPr>
        <w:spacing w:line="360" w:lineRule="auto"/>
        <w:ind w:firstLine="709"/>
        <w:jc w:val="both"/>
      </w:pPr>
      <w:r w:rsidRPr="00E05A7F">
        <w:t>- принимает спектакли, поставленные очередными и приглашенными режиссерами.</w:t>
      </w:r>
    </w:p>
    <w:p w:rsidR="00CC21F6" w:rsidRPr="00E05A7F" w:rsidRDefault="00CC21F6" w:rsidP="00E05A7F">
      <w:pPr>
        <w:spacing w:line="360" w:lineRule="auto"/>
        <w:ind w:firstLine="709"/>
        <w:jc w:val="both"/>
      </w:pPr>
      <w:r w:rsidRPr="00E05A7F">
        <w:t>-принимает окончательное</w:t>
      </w:r>
      <w:r w:rsidR="00E05A7F">
        <w:t xml:space="preserve"> </w:t>
      </w:r>
      <w:r w:rsidR="00E764A6" w:rsidRPr="00E05A7F">
        <w:t xml:space="preserve">решение по </w:t>
      </w:r>
      <w:r w:rsidR="00B50DA1" w:rsidRPr="00E05A7F">
        <w:t>распределению</w:t>
      </w:r>
      <w:r w:rsidR="00E764A6" w:rsidRPr="00E05A7F">
        <w:t xml:space="preserve"> ролей.</w:t>
      </w:r>
    </w:p>
    <w:p w:rsidR="00E764A6" w:rsidRPr="00E05A7F" w:rsidRDefault="00E764A6" w:rsidP="00E05A7F">
      <w:pPr>
        <w:spacing w:line="360" w:lineRule="auto"/>
        <w:ind w:firstLine="709"/>
        <w:jc w:val="both"/>
      </w:pPr>
      <w:r w:rsidRPr="00E05A7F">
        <w:t>- является председателем художественного совета театра</w:t>
      </w:r>
    </w:p>
    <w:p w:rsidR="00E764A6" w:rsidRPr="00E05A7F" w:rsidRDefault="00E764A6" w:rsidP="00E05A7F">
      <w:pPr>
        <w:spacing w:line="360" w:lineRule="auto"/>
        <w:ind w:firstLine="709"/>
        <w:jc w:val="both"/>
      </w:pPr>
      <w:r w:rsidRPr="00E05A7F">
        <w:t xml:space="preserve">Прием на </w:t>
      </w:r>
      <w:r w:rsidR="00B50DA1" w:rsidRPr="00E05A7F">
        <w:t>работу</w:t>
      </w:r>
      <w:r w:rsidRPr="00E05A7F">
        <w:t xml:space="preserve"> главного режиссера осуществляется</w:t>
      </w:r>
      <w:r w:rsidR="00E05A7F">
        <w:t xml:space="preserve"> </w:t>
      </w:r>
      <w:r w:rsidRPr="00E05A7F">
        <w:t xml:space="preserve">по </w:t>
      </w:r>
      <w:r w:rsidR="00B50DA1" w:rsidRPr="00E05A7F">
        <w:t>согласованию</w:t>
      </w:r>
      <w:r w:rsidRPr="00E05A7F">
        <w:t xml:space="preserve"> с Министерс</w:t>
      </w:r>
      <w:r w:rsidR="00B50DA1" w:rsidRPr="00E05A7F">
        <w:t>твом</w:t>
      </w:r>
      <w:r w:rsidRPr="00E05A7F">
        <w:t xml:space="preserve"> </w:t>
      </w:r>
      <w:r w:rsidR="00B50DA1" w:rsidRPr="00E05A7F">
        <w:t>культуры</w:t>
      </w:r>
      <w:r w:rsidRPr="00E05A7F">
        <w:t xml:space="preserve"> Алтайского</w:t>
      </w:r>
      <w:r w:rsidR="00E05A7F">
        <w:t xml:space="preserve"> </w:t>
      </w:r>
      <w:r w:rsidRPr="00E05A7F">
        <w:t>края.</w:t>
      </w:r>
    </w:p>
    <w:p w:rsidR="00B50DA1" w:rsidRPr="00E05A7F" w:rsidRDefault="00B50DA1" w:rsidP="00E05A7F">
      <w:pPr>
        <w:spacing w:line="360" w:lineRule="auto"/>
        <w:ind w:firstLine="709"/>
        <w:jc w:val="both"/>
      </w:pPr>
      <w:r w:rsidRPr="00E05A7F">
        <w:t>Главный режиссер несет ответственность за постановку спектаклей в театре и распределение ролей.</w:t>
      </w:r>
    </w:p>
    <w:p w:rsidR="00B50DA1" w:rsidRPr="00E05A7F" w:rsidRDefault="00B50DA1" w:rsidP="00E05A7F">
      <w:pPr>
        <w:spacing w:line="360" w:lineRule="auto"/>
        <w:ind w:firstLine="709"/>
        <w:jc w:val="both"/>
      </w:pPr>
      <w:r w:rsidRPr="00E05A7F">
        <w:t xml:space="preserve">Художественный руководящий состав осуществляется руководство художественной деятельностью театра и является подотчетным </w:t>
      </w:r>
      <w:r w:rsidR="00A84AED" w:rsidRPr="00E05A7F">
        <w:t>главному режиссеру.</w:t>
      </w:r>
    </w:p>
    <w:p w:rsidR="00A84AED" w:rsidRPr="00E05A7F" w:rsidRDefault="00A84AED" w:rsidP="00E05A7F">
      <w:pPr>
        <w:spacing w:line="360" w:lineRule="auto"/>
        <w:ind w:firstLine="709"/>
        <w:jc w:val="both"/>
      </w:pPr>
      <w:r w:rsidRPr="00E05A7F">
        <w:t>Творческий персонал принимает участие в творческой деятельности театра.</w:t>
      </w:r>
    </w:p>
    <w:p w:rsidR="00A84AED" w:rsidRPr="00E05A7F" w:rsidRDefault="00A84AED" w:rsidP="00E05A7F">
      <w:pPr>
        <w:spacing w:line="360" w:lineRule="auto"/>
        <w:ind w:firstLine="709"/>
        <w:jc w:val="both"/>
      </w:pPr>
      <w:r w:rsidRPr="00E05A7F">
        <w:t>Художественный постановочный состав осуществляет постановочную деятельность театра</w:t>
      </w:r>
    </w:p>
    <w:p w:rsidR="00A84AED" w:rsidRPr="00E05A7F" w:rsidRDefault="00A84AED" w:rsidP="00E05A7F">
      <w:pPr>
        <w:spacing w:line="360" w:lineRule="auto"/>
        <w:ind w:firstLine="709"/>
        <w:jc w:val="both"/>
      </w:pPr>
      <w:r w:rsidRPr="00E05A7F">
        <w:t>Художественный технический персонал несет ответственность за технические стороны постановки спектаклей.</w:t>
      </w:r>
    </w:p>
    <w:p w:rsidR="00A84AED" w:rsidRPr="00E05A7F" w:rsidRDefault="00A84AED" w:rsidP="00E05A7F">
      <w:pPr>
        <w:spacing w:line="360" w:lineRule="auto"/>
        <w:ind w:firstLine="709"/>
        <w:jc w:val="both"/>
      </w:pPr>
      <w:r w:rsidRPr="00E05A7F">
        <w:t>Бухгалтерия осуществляет функции бухгалтерского учета в театре, а также</w:t>
      </w:r>
      <w:r w:rsidR="00E05A7F">
        <w:t xml:space="preserve"> </w:t>
      </w:r>
      <w:r w:rsidRPr="00E05A7F">
        <w:t>ведет плановую деятельность.</w:t>
      </w:r>
    </w:p>
    <w:p w:rsidR="007A16E6" w:rsidRPr="00E05A7F" w:rsidRDefault="007A16E6" w:rsidP="00E05A7F">
      <w:pPr>
        <w:spacing w:line="360" w:lineRule="auto"/>
        <w:ind w:firstLine="709"/>
        <w:jc w:val="both"/>
      </w:pPr>
    </w:p>
    <w:p w:rsidR="00A84AED" w:rsidRPr="00E05A7F" w:rsidRDefault="007A16E6" w:rsidP="00E05A7F">
      <w:pPr>
        <w:pStyle w:val="3"/>
        <w:spacing w:before="0" w:after="0" w:line="360" w:lineRule="auto"/>
        <w:ind w:firstLine="709"/>
        <w:jc w:val="both"/>
        <w:rPr>
          <w:rFonts w:ascii="Times New Roman" w:hAnsi="Times New Roman" w:cs="Times New Roman"/>
          <w:sz w:val="28"/>
          <w:szCs w:val="28"/>
        </w:rPr>
      </w:pPr>
      <w:bookmarkStart w:id="7" w:name="_Toc120282416"/>
      <w:r w:rsidRPr="00E05A7F">
        <w:rPr>
          <w:rFonts w:ascii="Times New Roman" w:hAnsi="Times New Roman" w:cs="Times New Roman"/>
          <w:sz w:val="28"/>
          <w:szCs w:val="28"/>
        </w:rPr>
        <w:t>2</w:t>
      </w:r>
      <w:r w:rsidR="000A6B55">
        <w:rPr>
          <w:rFonts w:ascii="Times New Roman" w:hAnsi="Times New Roman" w:cs="Times New Roman"/>
          <w:sz w:val="28"/>
          <w:szCs w:val="28"/>
        </w:rPr>
        <w:t>.2</w:t>
      </w:r>
      <w:r w:rsidR="007C6EF5" w:rsidRPr="00E05A7F">
        <w:rPr>
          <w:rFonts w:ascii="Times New Roman" w:hAnsi="Times New Roman" w:cs="Times New Roman"/>
          <w:sz w:val="28"/>
          <w:szCs w:val="28"/>
        </w:rPr>
        <w:t xml:space="preserve"> Анализ основных финансово – экономических показателей</w:t>
      </w:r>
      <w:bookmarkEnd w:id="7"/>
    </w:p>
    <w:p w:rsidR="007A16E6" w:rsidRPr="00E05A7F" w:rsidRDefault="007A16E6" w:rsidP="00E05A7F">
      <w:pPr>
        <w:spacing w:line="360" w:lineRule="auto"/>
        <w:ind w:firstLine="709"/>
        <w:jc w:val="both"/>
      </w:pPr>
    </w:p>
    <w:p w:rsidR="00A84AED" w:rsidRPr="00E05A7F" w:rsidRDefault="005642AA" w:rsidP="00E05A7F">
      <w:pPr>
        <w:spacing w:line="360" w:lineRule="auto"/>
        <w:ind w:firstLine="709"/>
        <w:jc w:val="both"/>
      </w:pPr>
      <w:r w:rsidRPr="00E05A7F">
        <w:t>В рамках данного параграфа представлен анализ основных финансово- экономических показателей деятельности театра в 2002- 2004 годах по данным бухгалтерской отчетности, п</w:t>
      </w:r>
      <w:r w:rsidR="00E14CDA" w:rsidRPr="00E05A7F">
        <w:t>редставленным в приложениях 2- 7</w:t>
      </w:r>
      <w:r w:rsidRPr="00E05A7F">
        <w:t>.</w:t>
      </w:r>
    </w:p>
    <w:p w:rsidR="00A84AED" w:rsidRPr="00E05A7F" w:rsidRDefault="0045140F" w:rsidP="00E05A7F">
      <w:pPr>
        <w:spacing w:line="360" w:lineRule="auto"/>
        <w:ind w:firstLine="709"/>
        <w:jc w:val="both"/>
      </w:pPr>
      <w:r w:rsidRPr="00E05A7F">
        <w:t xml:space="preserve">На первом этапе проводим анализ </w:t>
      </w:r>
      <w:r w:rsidR="009239FF" w:rsidRPr="00E05A7F">
        <w:t>структуры актива и пассива по балансу театра</w:t>
      </w:r>
      <w:r w:rsidR="00146AD8" w:rsidRPr="00E05A7F">
        <w:t>[28, с. 199]</w:t>
      </w:r>
      <w:r w:rsidR="009239FF" w:rsidRPr="00E05A7F">
        <w:t>.</w:t>
      </w:r>
    </w:p>
    <w:p w:rsidR="009239FF" w:rsidRPr="00E05A7F" w:rsidRDefault="009239FF" w:rsidP="00E05A7F">
      <w:pPr>
        <w:spacing w:line="360" w:lineRule="auto"/>
        <w:ind w:firstLine="709"/>
        <w:jc w:val="both"/>
      </w:pPr>
      <w:r w:rsidRPr="00E05A7F">
        <w:t xml:space="preserve">В таблице 2.1 (приложение </w:t>
      </w:r>
      <w:r w:rsidR="00E14CDA" w:rsidRPr="00E05A7F">
        <w:t>8</w:t>
      </w:r>
      <w:r w:rsidRPr="00E05A7F">
        <w:t xml:space="preserve">) </w:t>
      </w:r>
      <w:r w:rsidR="00B47F9B" w:rsidRPr="00E05A7F">
        <w:t>представлен</w:t>
      </w:r>
      <w:r w:rsidR="00E05A7F">
        <w:t xml:space="preserve"> </w:t>
      </w:r>
      <w:r w:rsidRPr="00E05A7F">
        <w:t>анализ структуры и динамика актива баланса</w:t>
      </w:r>
      <w:r w:rsidR="00E05A7F">
        <w:t xml:space="preserve"> </w:t>
      </w:r>
      <w:r w:rsidR="00B47F9B" w:rsidRPr="00E05A7F">
        <w:t>по внебюджетным источникам театра</w:t>
      </w:r>
      <w:r w:rsidRPr="00E05A7F">
        <w:t xml:space="preserve"> в 2002 – 2004 годах. На основании данных </w:t>
      </w:r>
      <w:r w:rsidR="00B47F9B" w:rsidRPr="00E05A7F">
        <w:t>таблицы</w:t>
      </w:r>
      <w:r w:rsidRPr="00E05A7F">
        <w:t xml:space="preserve"> можно сделать</w:t>
      </w:r>
      <w:r w:rsidR="00E05A7F">
        <w:t xml:space="preserve"> </w:t>
      </w:r>
      <w:r w:rsidRPr="00E05A7F">
        <w:t>следующие выводы:</w:t>
      </w:r>
    </w:p>
    <w:p w:rsidR="009239FF" w:rsidRPr="00E05A7F" w:rsidRDefault="009239FF" w:rsidP="00E05A7F">
      <w:pPr>
        <w:spacing w:line="360" w:lineRule="auto"/>
        <w:ind w:firstLine="709"/>
        <w:jc w:val="both"/>
      </w:pPr>
      <w:r w:rsidRPr="00E05A7F">
        <w:t xml:space="preserve">- </w:t>
      </w:r>
      <w:r w:rsidR="008B6C10" w:rsidRPr="00E05A7F">
        <w:t>в 2002 году основные средства выросли на 1215524 руб. или</w:t>
      </w:r>
      <w:r w:rsidR="00E05A7F">
        <w:t xml:space="preserve"> </w:t>
      </w:r>
      <w:r w:rsidR="008B6C10" w:rsidRPr="00E05A7F">
        <w:t>в 11,14 раза, в 2003 году</w:t>
      </w:r>
      <w:r w:rsidR="00E05A7F">
        <w:t xml:space="preserve"> </w:t>
      </w:r>
      <w:r w:rsidR="008B6C10" w:rsidRPr="00E05A7F">
        <w:t>основные средства упали на 1335388 руб., то есть практически сравнялись с 0, в 2004 году они остались равными 0 руб.</w:t>
      </w:r>
    </w:p>
    <w:p w:rsidR="008B6C10" w:rsidRPr="00E05A7F" w:rsidRDefault="008B6C10" w:rsidP="00E05A7F">
      <w:pPr>
        <w:spacing w:line="360" w:lineRule="auto"/>
        <w:ind w:firstLine="709"/>
        <w:jc w:val="both"/>
      </w:pPr>
      <w:r w:rsidRPr="00E05A7F">
        <w:t>- в</w:t>
      </w:r>
      <w:r w:rsidR="00E05A7F">
        <w:t xml:space="preserve"> </w:t>
      </w:r>
      <w:r w:rsidRPr="00E05A7F">
        <w:t>2002 году материалы и продукты питания выросли на 101083 руб. или на 39 %, при этом в 2003 году они упали на 360185 руб. и стали равны 0</w:t>
      </w:r>
    </w:p>
    <w:p w:rsidR="008B6C10" w:rsidRPr="00E05A7F" w:rsidRDefault="008B6C10" w:rsidP="00E05A7F">
      <w:pPr>
        <w:spacing w:line="360" w:lineRule="auto"/>
        <w:ind w:firstLine="709"/>
        <w:jc w:val="both"/>
      </w:pPr>
      <w:r w:rsidRPr="00E05A7F">
        <w:t>- в 2002 году готовая продукция выросла на 161665 руб. или на 79 %, при этом в 2003 году она упала до 0 на 36635 руб., а в 2004 году так и осталась равной 0.</w:t>
      </w:r>
    </w:p>
    <w:p w:rsidR="008B6C10" w:rsidRPr="00E05A7F" w:rsidRDefault="008B6C10" w:rsidP="00E05A7F">
      <w:pPr>
        <w:spacing w:line="360" w:lineRule="auto"/>
        <w:ind w:firstLine="709"/>
        <w:jc w:val="both"/>
      </w:pPr>
      <w:r w:rsidRPr="00E05A7F">
        <w:t>- средства, полученные от предпринимательской деятельности в 2002 году упали на 12356 руб. или на 50 %, а в 2003 году</w:t>
      </w:r>
      <w:r w:rsidR="00E05A7F">
        <w:t xml:space="preserve"> </w:t>
      </w:r>
      <w:r w:rsidRPr="00E05A7F">
        <w:t>упали на 12506 руб. или на 99 %, в 2004 году они выросли на 2889 руб. или</w:t>
      </w:r>
      <w:r w:rsidR="00E05A7F">
        <w:t xml:space="preserve"> </w:t>
      </w:r>
      <w:r w:rsidRPr="00E05A7F">
        <w:t>в 33 раза и стали равны 2978 руб.</w:t>
      </w:r>
    </w:p>
    <w:p w:rsidR="008B6C10" w:rsidRPr="00E05A7F" w:rsidRDefault="008B6C10" w:rsidP="00E05A7F">
      <w:pPr>
        <w:spacing w:line="360" w:lineRule="auto"/>
        <w:ind w:firstLine="709"/>
        <w:jc w:val="both"/>
      </w:pPr>
      <w:r w:rsidRPr="00E05A7F">
        <w:t>- в 2002 году касса выросла на 2963 руб. или в 11 раз, в то время как в 2003 году она упала до</w:t>
      </w:r>
      <w:r w:rsidR="00E05A7F">
        <w:t xml:space="preserve"> </w:t>
      </w:r>
      <w:r w:rsidRPr="00E05A7F">
        <w:t>0. В 2004 году касса равна 0.</w:t>
      </w:r>
    </w:p>
    <w:p w:rsidR="008B6C10" w:rsidRPr="00E05A7F" w:rsidRDefault="008B6C10" w:rsidP="00E05A7F">
      <w:pPr>
        <w:spacing w:line="360" w:lineRule="auto"/>
        <w:ind w:firstLine="709"/>
        <w:jc w:val="both"/>
      </w:pPr>
      <w:r w:rsidRPr="00E05A7F">
        <w:t>- Расчеты (раздел 6) в 2002 году выросли на 41415 руб. или</w:t>
      </w:r>
      <w:r w:rsidR="00E05A7F">
        <w:t xml:space="preserve"> </w:t>
      </w:r>
      <w:r w:rsidRPr="00E05A7F">
        <w:t>в 2,7 раза, в 2003 году они упали</w:t>
      </w:r>
      <w:r w:rsidR="00E05A7F">
        <w:t xml:space="preserve"> </w:t>
      </w:r>
      <w:r w:rsidRPr="00E05A7F">
        <w:t xml:space="preserve">на 66415 руб. и стали равны 0. В 2004 году они также </w:t>
      </w:r>
      <w:r w:rsidR="009370AE" w:rsidRPr="00E05A7F">
        <w:t>о</w:t>
      </w:r>
      <w:r w:rsidRPr="00E05A7F">
        <w:t>ставались равными 0.</w:t>
      </w:r>
    </w:p>
    <w:p w:rsidR="008B6C10" w:rsidRPr="00E05A7F" w:rsidRDefault="008B6C10" w:rsidP="00E05A7F">
      <w:pPr>
        <w:spacing w:line="360" w:lineRule="auto"/>
        <w:ind w:firstLine="709"/>
        <w:jc w:val="both"/>
      </w:pPr>
      <w:r w:rsidRPr="00E05A7F">
        <w:t xml:space="preserve">Далее проводим анализ пассива </w:t>
      </w:r>
      <w:r w:rsidR="009370AE" w:rsidRPr="00E05A7F">
        <w:t>баланса</w:t>
      </w:r>
      <w:r w:rsidRPr="00E05A7F">
        <w:t xml:space="preserve"> по</w:t>
      </w:r>
      <w:r w:rsidR="00E05A7F">
        <w:t xml:space="preserve"> </w:t>
      </w:r>
      <w:r w:rsidRPr="00E05A7F">
        <w:t xml:space="preserve">внебюджетным источникам за 2002 – 2004 </w:t>
      </w:r>
      <w:r w:rsidR="00E14CDA" w:rsidRPr="00E05A7F">
        <w:t>года в таблице 2.2 (приложение 9</w:t>
      </w:r>
      <w:r w:rsidRPr="00E05A7F">
        <w:t>).</w:t>
      </w:r>
    </w:p>
    <w:p w:rsidR="008B6C10" w:rsidRPr="00E05A7F" w:rsidRDefault="008B6C10" w:rsidP="00E05A7F">
      <w:pPr>
        <w:spacing w:line="360" w:lineRule="auto"/>
        <w:ind w:firstLine="709"/>
        <w:jc w:val="both"/>
      </w:pPr>
      <w:r w:rsidRPr="00E05A7F">
        <w:t>На основании данных таблицы можно проследить следующую динамику:</w:t>
      </w:r>
    </w:p>
    <w:p w:rsidR="008B6C10" w:rsidRPr="00E05A7F" w:rsidRDefault="008B6C10" w:rsidP="00E05A7F">
      <w:pPr>
        <w:spacing w:line="360" w:lineRule="auto"/>
        <w:ind w:firstLine="709"/>
        <w:jc w:val="both"/>
      </w:pPr>
      <w:r w:rsidRPr="00E05A7F">
        <w:t xml:space="preserve">- </w:t>
      </w:r>
      <w:r w:rsidR="00F91168" w:rsidRPr="00E05A7F">
        <w:t>в 2002 году средства на материальное поощрение упали на 70944 руб. или на 26 %, в 2003 году они упали до 0, а в 2004 году так и остались равны 0.</w:t>
      </w:r>
    </w:p>
    <w:p w:rsidR="00F91168" w:rsidRPr="00E05A7F" w:rsidRDefault="00F91168" w:rsidP="00E05A7F">
      <w:pPr>
        <w:spacing w:line="360" w:lineRule="auto"/>
        <w:ind w:firstLine="709"/>
        <w:jc w:val="both"/>
      </w:pPr>
      <w:r w:rsidRPr="00E05A7F">
        <w:t>- в 2002 году средства на содержание базы упали</w:t>
      </w:r>
      <w:r w:rsidR="00E05A7F">
        <w:t xml:space="preserve"> </w:t>
      </w:r>
      <w:r w:rsidRPr="00E05A7F">
        <w:t>с 33482 руб. до 0 и оставались равны 0</w:t>
      </w:r>
      <w:r w:rsidR="00E05A7F">
        <w:t xml:space="preserve"> </w:t>
      </w:r>
      <w:r w:rsidRPr="00E05A7F">
        <w:t>вплоть до 2004 года</w:t>
      </w:r>
    </w:p>
    <w:p w:rsidR="00F91168" w:rsidRPr="00E05A7F" w:rsidRDefault="00F91168" w:rsidP="00E05A7F">
      <w:pPr>
        <w:spacing w:line="360" w:lineRule="auto"/>
        <w:ind w:firstLine="709"/>
        <w:jc w:val="both"/>
      </w:pPr>
      <w:r w:rsidRPr="00E05A7F">
        <w:t xml:space="preserve">- в 2002 году </w:t>
      </w:r>
      <w:r w:rsidR="009370AE" w:rsidRPr="00E05A7F">
        <w:t>фонд</w:t>
      </w:r>
      <w:r w:rsidRPr="00E05A7F">
        <w:t xml:space="preserve"> в основных </w:t>
      </w:r>
      <w:r w:rsidR="009370AE" w:rsidRPr="00E05A7F">
        <w:t>средствах</w:t>
      </w:r>
      <w:r w:rsidRPr="00E05A7F">
        <w:t xml:space="preserve"> вырос на 1215524 руб. или 11,1 раза, в а 2003 году этот фонд полностью упал до 0, также как и в 2004 году</w:t>
      </w:r>
    </w:p>
    <w:p w:rsidR="00F91168" w:rsidRPr="00E05A7F" w:rsidRDefault="00F91168" w:rsidP="00E05A7F">
      <w:pPr>
        <w:spacing w:line="360" w:lineRule="auto"/>
        <w:ind w:firstLine="709"/>
        <w:jc w:val="both"/>
      </w:pPr>
      <w:r w:rsidRPr="00E05A7F">
        <w:t>- в 2002 году фонд в малоценных предметах упал на 24300 руб.</w:t>
      </w:r>
      <w:r w:rsidR="00E05A7F">
        <w:t xml:space="preserve"> </w:t>
      </w:r>
      <w:r w:rsidRPr="00E05A7F">
        <w:t>или на 9 %, а в 2003 году</w:t>
      </w:r>
      <w:r w:rsidR="00E05A7F">
        <w:t xml:space="preserve"> </w:t>
      </w:r>
      <w:r w:rsidRPr="00E05A7F">
        <w:t>он упал до 0, и в 2004 году также был равен 0.</w:t>
      </w:r>
    </w:p>
    <w:p w:rsidR="00F91168" w:rsidRPr="00E05A7F" w:rsidRDefault="00F91168" w:rsidP="00E05A7F">
      <w:pPr>
        <w:spacing w:line="360" w:lineRule="auto"/>
        <w:ind w:firstLine="709"/>
        <w:jc w:val="both"/>
      </w:pPr>
      <w:r w:rsidRPr="00E05A7F">
        <w:t>- в 2002 году расчеты выросли в целом на 46667 руб. или в 3 раза, а в 2003 году они упали до 0, однако в 2004 году снова выросли на 2978 руб.</w:t>
      </w:r>
      <w:r w:rsidR="00E05A7F">
        <w:t xml:space="preserve"> </w:t>
      </w:r>
      <w:r w:rsidRPr="00E05A7F">
        <w:t>за счет статьи расчеты с подотчетными лицами</w:t>
      </w:r>
    </w:p>
    <w:p w:rsidR="00F91168" w:rsidRPr="00E05A7F" w:rsidRDefault="00F91168" w:rsidP="00E05A7F">
      <w:pPr>
        <w:spacing w:line="360" w:lineRule="auto"/>
        <w:ind w:firstLine="709"/>
        <w:jc w:val="both"/>
      </w:pPr>
      <w:r w:rsidRPr="00E05A7F">
        <w:t xml:space="preserve">- в 2002 году доходы </w:t>
      </w:r>
      <w:r w:rsidR="009370AE" w:rsidRPr="00E05A7F">
        <w:t>будущих</w:t>
      </w:r>
      <w:r w:rsidRPr="00E05A7F">
        <w:t xml:space="preserve"> периодов</w:t>
      </w:r>
      <w:r w:rsidR="00E05A7F">
        <w:t xml:space="preserve"> </w:t>
      </w:r>
      <w:r w:rsidRPr="00E05A7F">
        <w:t>выросли с 0 до 204029 руб. , однако в 2003 году они упали до 89 руб., а в 2004 году</w:t>
      </w:r>
      <w:r w:rsidR="00E05A7F">
        <w:t xml:space="preserve"> </w:t>
      </w:r>
      <w:r w:rsidR="009370AE" w:rsidRPr="00E05A7F">
        <w:t>снова</w:t>
      </w:r>
      <w:r w:rsidRPr="00E05A7F">
        <w:t xml:space="preserve"> упали до 0.</w:t>
      </w:r>
    </w:p>
    <w:p w:rsidR="00F91168" w:rsidRPr="00E05A7F" w:rsidRDefault="00F91168" w:rsidP="00E05A7F">
      <w:pPr>
        <w:spacing w:line="360" w:lineRule="auto"/>
        <w:ind w:firstLine="709"/>
        <w:jc w:val="both"/>
      </w:pPr>
      <w:r w:rsidRPr="00E05A7F">
        <w:t>Таким образом, результаты анализа</w:t>
      </w:r>
      <w:r w:rsidR="00E05A7F">
        <w:t xml:space="preserve"> </w:t>
      </w:r>
      <w:r w:rsidRPr="00E05A7F">
        <w:t xml:space="preserve">баланса позволяют сделать вывод, что в 2002 году предприятие было относительно стабильно, однако в 2003 году, а тем более в 204 году </w:t>
      </w:r>
      <w:r w:rsidR="009370AE" w:rsidRPr="00E05A7F">
        <w:t xml:space="preserve">большинство статей </w:t>
      </w:r>
      <w:r w:rsidRPr="00E05A7F">
        <w:t xml:space="preserve">баланса предприятия </w:t>
      </w:r>
      <w:r w:rsidR="009370AE" w:rsidRPr="00E05A7F">
        <w:t>практически</w:t>
      </w:r>
      <w:r w:rsidRPr="00E05A7F">
        <w:t xml:space="preserve"> стало равно 0, что </w:t>
      </w:r>
      <w:r w:rsidR="009370AE" w:rsidRPr="00E05A7F">
        <w:t>является</w:t>
      </w:r>
      <w:r w:rsidRPr="00E05A7F">
        <w:t xml:space="preserve"> отрицательной тенденцией и свидетельствует об ухудшении финансового состояния театра в 2004 году.</w:t>
      </w:r>
    </w:p>
    <w:p w:rsidR="00F91168" w:rsidRPr="00E05A7F" w:rsidRDefault="00F91168" w:rsidP="00E05A7F">
      <w:pPr>
        <w:spacing w:line="360" w:lineRule="auto"/>
        <w:ind w:firstLine="709"/>
        <w:jc w:val="both"/>
      </w:pPr>
      <w:r w:rsidRPr="00E05A7F">
        <w:t>Далее проводим анализ</w:t>
      </w:r>
      <w:r w:rsidR="00E05A7F">
        <w:t xml:space="preserve"> </w:t>
      </w:r>
      <w:r w:rsidRPr="00E05A7F">
        <w:t>баланса Алтайского краевого театра драмы</w:t>
      </w:r>
      <w:r w:rsidR="00E05A7F">
        <w:t xml:space="preserve"> </w:t>
      </w:r>
      <w:r w:rsidRPr="00E05A7F">
        <w:t>в ч</w:t>
      </w:r>
      <w:r w:rsidR="009370AE" w:rsidRPr="00E05A7F">
        <w:t>ас</w:t>
      </w:r>
      <w:r w:rsidRPr="00E05A7F">
        <w:t xml:space="preserve">ти </w:t>
      </w:r>
      <w:r w:rsidR="009370AE" w:rsidRPr="00E05A7F">
        <w:t>исполнения</w:t>
      </w:r>
      <w:r w:rsidR="00E05A7F">
        <w:t xml:space="preserve"> </w:t>
      </w:r>
      <w:r w:rsidRPr="00E05A7F">
        <w:t>сметы доходов и расходов</w:t>
      </w:r>
      <w:r w:rsidR="00146AD8" w:rsidRPr="00E05A7F">
        <w:t>[46,с . 176]</w:t>
      </w:r>
      <w:r w:rsidRPr="00E05A7F">
        <w:t>.</w:t>
      </w:r>
    </w:p>
    <w:p w:rsidR="00F91168" w:rsidRPr="00E05A7F" w:rsidRDefault="00E14CDA" w:rsidP="00E05A7F">
      <w:pPr>
        <w:spacing w:line="360" w:lineRule="auto"/>
        <w:ind w:firstLine="709"/>
        <w:jc w:val="both"/>
      </w:pPr>
      <w:r w:rsidRPr="00E05A7F">
        <w:t>В приложениях 10</w:t>
      </w:r>
      <w:r w:rsidR="00F91168" w:rsidRPr="00E05A7F">
        <w:t xml:space="preserve"> -1</w:t>
      </w:r>
      <w:r w:rsidRPr="00E05A7F">
        <w:t>2</w:t>
      </w:r>
      <w:r w:rsidR="00F91168" w:rsidRPr="00E05A7F">
        <w:t xml:space="preserve"> представлены балансы театра</w:t>
      </w:r>
      <w:r w:rsidR="00E05A7F">
        <w:t xml:space="preserve"> </w:t>
      </w:r>
      <w:r w:rsidR="00F91168" w:rsidRPr="00E05A7F">
        <w:t>в части исполнения сметы доходов и расходов за 2002 – 2004 годы.</w:t>
      </w:r>
    </w:p>
    <w:p w:rsidR="00F91168" w:rsidRPr="00E05A7F" w:rsidRDefault="00F91168" w:rsidP="00E05A7F">
      <w:pPr>
        <w:spacing w:line="360" w:lineRule="auto"/>
        <w:ind w:firstLine="709"/>
        <w:jc w:val="both"/>
      </w:pPr>
      <w:r w:rsidRPr="00E05A7F">
        <w:t>В таблице 2.3</w:t>
      </w:r>
      <w:r w:rsidR="00E05A7F">
        <w:t xml:space="preserve"> </w:t>
      </w:r>
      <w:r w:rsidRPr="00E05A7F">
        <w:t>(приложение 1</w:t>
      </w:r>
      <w:r w:rsidR="00E14CDA" w:rsidRPr="00E05A7F">
        <w:t>3</w:t>
      </w:r>
      <w:r w:rsidRPr="00E05A7F">
        <w:t>) представлен анализ пассива баланса театра</w:t>
      </w:r>
      <w:r w:rsidR="00E05A7F">
        <w:t xml:space="preserve"> </w:t>
      </w:r>
      <w:r w:rsidRPr="00E05A7F">
        <w:t xml:space="preserve">в части </w:t>
      </w:r>
      <w:r w:rsidR="009370AE" w:rsidRPr="00E05A7F">
        <w:t>исполнения</w:t>
      </w:r>
      <w:r w:rsidRPr="00E05A7F">
        <w:t xml:space="preserve"> сметы доходов и расходов .</w:t>
      </w:r>
    </w:p>
    <w:p w:rsidR="00F91168" w:rsidRPr="00E05A7F" w:rsidRDefault="00F91168" w:rsidP="00E05A7F">
      <w:pPr>
        <w:spacing w:line="360" w:lineRule="auto"/>
        <w:ind w:firstLine="709"/>
        <w:jc w:val="both"/>
      </w:pPr>
      <w:r w:rsidRPr="00E05A7F">
        <w:t>По таблице 2.3 можно сделать следующие выводы:</w:t>
      </w:r>
    </w:p>
    <w:p w:rsidR="00F91168" w:rsidRPr="00E05A7F" w:rsidRDefault="00F91168" w:rsidP="00E05A7F">
      <w:pPr>
        <w:spacing w:line="360" w:lineRule="auto"/>
        <w:ind w:firstLine="709"/>
        <w:jc w:val="both"/>
      </w:pPr>
      <w:r w:rsidRPr="00E05A7F">
        <w:t xml:space="preserve">- </w:t>
      </w:r>
      <w:r w:rsidR="006D4E77" w:rsidRPr="00E05A7F">
        <w:t xml:space="preserve">основные </w:t>
      </w:r>
      <w:r w:rsidR="009370AE" w:rsidRPr="00E05A7F">
        <w:t>средства</w:t>
      </w:r>
      <w:r w:rsidR="006D4E77" w:rsidRPr="00E05A7F">
        <w:t xml:space="preserve"> в 2003 году выросли по сравнению с 2002 годом на 1916237 руб.</w:t>
      </w:r>
      <w:r w:rsidR="00E05A7F">
        <w:t xml:space="preserve"> </w:t>
      </w:r>
      <w:r w:rsidR="006D4E77" w:rsidRPr="00E05A7F">
        <w:t>или на 3 %, а в 2004 году еще на 2228699 руб.</w:t>
      </w:r>
      <w:r w:rsidR="00E05A7F">
        <w:t xml:space="preserve"> </w:t>
      </w:r>
      <w:r w:rsidR="006D4E77" w:rsidRPr="00E05A7F">
        <w:t>или на 3 %</w:t>
      </w:r>
    </w:p>
    <w:p w:rsidR="006D4E77" w:rsidRPr="00E05A7F" w:rsidRDefault="006D4E77" w:rsidP="00E05A7F">
      <w:pPr>
        <w:spacing w:line="360" w:lineRule="auto"/>
        <w:ind w:firstLine="709"/>
        <w:jc w:val="both"/>
      </w:pPr>
      <w:r w:rsidRPr="00E05A7F">
        <w:t>- нематериальные активы в 2003 году упали с 1182300 руб. до 0</w:t>
      </w:r>
      <w:r w:rsidR="00E05A7F">
        <w:t xml:space="preserve"> </w:t>
      </w:r>
      <w:r w:rsidRPr="00E05A7F">
        <w:t>, а в 2004 году так и остались равны 0.</w:t>
      </w:r>
    </w:p>
    <w:p w:rsidR="006D4E77" w:rsidRPr="00E05A7F" w:rsidRDefault="006D4E77" w:rsidP="00E05A7F">
      <w:pPr>
        <w:spacing w:line="360" w:lineRule="auto"/>
        <w:ind w:firstLine="709"/>
        <w:jc w:val="both"/>
      </w:pPr>
      <w:r w:rsidRPr="00E05A7F">
        <w:t>- материалы и продукты питания в 2003 году выросли на 450799 руб.</w:t>
      </w:r>
      <w:r w:rsidR="00E05A7F">
        <w:t xml:space="preserve"> </w:t>
      </w:r>
      <w:r w:rsidRPr="00E05A7F">
        <w:t>или</w:t>
      </w:r>
      <w:r w:rsidR="00E05A7F">
        <w:t xml:space="preserve"> </w:t>
      </w:r>
      <w:r w:rsidRPr="00E05A7F">
        <w:t>в 8,6 раза, а в 2004 году на 305737 руб.</w:t>
      </w:r>
      <w:r w:rsidR="00E05A7F">
        <w:t xml:space="preserve"> </w:t>
      </w:r>
      <w:r w:rsidRPr="00E05A7F">
        <w:t>или на</w:t>
      </w:r>
      <w:r w:rsidR="00E05A7F">
        <w:t xml:space="preserve"> </w:t>
      </w:r>
      <w:r w:rsidRPr="00E05A7F">
        <w:t>60 %</w:t>
      </w:r>
    </w:p>
    <w:p w:rsidR="006D4E77" w:rsidRPr="00E05A7F" w:rsidRDefault="006D4E77" w:rsidP="00E05A7F">
      <w:pPr>
        <w:spacing w:line="360" w:lineRule="auto"/>
        <w:ind w:firstLine="709"/>
        <w:jc w:val="both"/>
      </w:pPr>
      <w:r w:rsidRPr="00E05A7F">
        <w:t>- малоценные предметы в 2003 году выросли на 4205481 руб. или в 7,8 раза, а в 2004 году упали на 622962 руб. или на 13 %.</w:t>
      </w:r>
    </w:p>
    <w:p w:rsidR="006D4E77" w:rsidRPr="00E05A7F" w:rsidRDefault="006D4E77" w:rsidP="00E05A7F">
      <w:pPr>
        <w:spacing w:line="360" w:lineRule="auto"/>
        <w:ind w:firstLine="709"/>
        <w:jc w:val="both"/>
      </w:pPr>
      <w:r w:rsidRPr="00E05A7F">
        <w:t xml:space="preserve">- готовая </w:t>
      </w:r>
      <w:r w:rsidR="009370AE" w:rsidRPr="00E05A7F">
        <w:t>продукция</w:t>
      </w:r>
      <w:r w:rsidRPr="00E05A7F">
        <w:t xml:space="preserve"> в 2003 году выросла на 43950 руб. , а в 2004 году упала до 0.</w:t>
      </w:r>
    </w:p>
    <w:p w:rsidR="006D4E77" w:rsidRPr="00E05A7F" w:rsidRDefault="006D4E77" w:rsidP="00E05A7F">
      <w:pPr>
        <w:spacing w:line="360" w:lineRule="auto"/>
        <w:ind w:firstLine="709"/>
        <w:jc w:val="both"/>
      </w:pPr>
      <w:r w:rsidRPr="00E05A7F">
        <w:t>- средства учреждения по общей сумме в 2003 году выросли на 428526 руб. или на 108 %, а в 2004 году упали на 80644 руб. или на 10 %</w:t>
      </w:r>
    </w:p>
    <w:p w:rsidR="006D4E77" w:rsidRPr="00E05A7F" w:rsidRDefault="006D4E77" w:rsidP="00E05A7F">
      <w:pPr>
        <w:spacing w:line="360" w:lineRule="auto"/>
        <w:ind w:firstLine="709"/>
        <w:jc w:val="both"/>
      </w:pPr>
      <w:r w:rsidRPr="00E05A7F">
        <w:t>- расчеты по учреждению в 2003 году выросли на 653581 руб. или в 8, 08 р</w:t>
      </w:r>
      <w:r w:rsidR="009370AE" w:rsidRPr="00E05A7F">
        <w:t>а</w:t>
      </w:r>
      <w:r w:rsidRPr="00E05A7F">
        <w:t>за , а в 2004 году упали на 355212 руб. или на 48 %</w:t>
      </w:r>
    </w:p>
    <w:p w:rsidR="006D4E77" w:rsidRPr="00E05A7F" w:rsidRDefault="006D4E77" w:rsidP="00E05A7F">
      <w:pPr>
        <w:spacing w:line="360" w:lineRule="auto"/>
        <w:ind w:firstLine="709"/>
        <w:jc w:val="both"/>
      </w:pPr>
      <w:r w:rsidRPr="00E05A7F">
        <w:t>- баланса в целом в 2003 году вырос на 7526274 руб. или на 9 % , а в 2004 году – на 1425668 руб. или на 1 %.</w:t>
      </w:r>
    </w:p>
    <w:p w:rsidR="006D4E77" w:rsidRPr="00696646" w:rsidRDefault="006D4E77" w:rsidP="00E05A7F">
      <w:pPr>
        <w:spacing w:line="360" w:lineRule="auto"/>
        <w:ind w:firstLine="709"/>
        <w:jc w:val="both"/>
      </w:pPr>
      <w:r w:rsidRPr="00E05A7F">
        <w:t>На рис. 2.1 – 2.3 отражена структура актив</w:t>
      </w:r>
      <w:r w:rsidR="00146AD8" w:rsidRPr="00E05A7F">
        <w:t>а баланса в театре</w:t>
      </w:r>
      <w:r w:rsidRPr="00E05A7F">
        <w:t xml:space="preserve"> в 2002 – 2004 годах по данным баланса</w:t>
      </w:r>
    </w:p>
    <w:p w:rsidR="000A6B55" w:rsidRPr="00696646" w:rsidRDefault="000A6B55" w:rsidP="00E05A7F">
      <w:pPr>
        <w:spacing w:line="360" w:lineRule="auto"/>
        <w:ind w:firstLine="709"/>
        <w:jc w:val="both"/>
      </w:pPr>
    </w:p>
    <w:p w:rsidR="006D4E77" w:rsidRPr="00E05A7F" w:rsidRDefault="005E1CCF" w:rsidP="00E05A7F">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243.75pt">
            <v:imagedata r:id="rId7" o:title=""/>
          </v:shape>
        </w:pict>
      </w:r>
    </w:p>
    <w:p w:rsidR="006D4E77" w:rsidRPr="00E05A7F" w:rsidRDefault="006D4E77" w:rsidP="00E05A7F">
      <w:pPr>
        <w:spacing w:line="360" w:lineRule="auto"/>
        <w:ind w:firstLine="709"/>
        <w:jc w:val="both"/>
      </w:pPr>
      <w:r w:rsidRPr="00E05A7F">
        <w:t>Рис. 2.1. Структура актива баланса</w:t>
      </w:r>
      <w:r w:rsidR="00E05A7F">
        <w:t xml:space="preserve"> </w:t>
      </w:r>
      <w:r w:rsidRPr="00E05A7F">
        <w:t>Алтайского краевого театра драмы в 2002 году</w:t>
      </w:r>
    </w:p>
    <w:p w:rsidR="000A6B55" w:rsidRPr="00696646" w:rsidRDefault="000A6B55" w:rsidP="00E05A7F">
      <w:pPr>
        <w:spacing w:line="360" w:lineRule="auto"/>
        <w:ind w:firstLine="709"/>
        <w:jc w:val="both"/>
      </w:pPr>
    </w:p>
    <w:p w:rsidR="006D4E77" w:rsidRPr="00E05A7F" w:rsidRDefault="006D4E77" w:rsidP="00E05A7F">
      <w:pPr>
        <w:spacing w:line="360" w:lineRule="auto"/>
        <w:ind w:firstLine="709"/>
        <w:jc w:val="both"/>
      </w:pPr>
      <w:r w:rsidRPr="00E05A7F">
        <w:t>Как видно из рис. 2.1, в 2002 году наибольшую долю в структуре</w:t>
      </w:r>
      <w:r w:rsidR="00E05A7F">
        <w:t xml:space="preserve"> </w:t>
      </w:r>
      <w:r w:rsidRPr="00E05A7F">
        <w:t>актива баланса занимали</w:t>
      </w:r>
      <w:r w:rsidR="00E05A7F">
        <w:t xml:space="preserve"> </w:t>
      </w:r>
      <w:r w:rsidR="00A823B4" w:rsidRPr="00E05A7F">
        <w:t>основные средства (98 %).</w:t>
      </w:r>
    </w:p>
    <w:p w:rsidR="00A823B4" w:rsidRPr="00E05A7F" w:rsidRDefault="00696646" w:rsidP="00E05A7F">
      <w:pPr>
        <w:spacing w:line="360" w:lineRule="auto"/>
        <w:ind w:firstLine="709"/>
        <w:jc w:val="both"/>
      </w:pPr>
      <w:r>
        <w:br w:type="page"/>
      </w:r>
      <w:r w:rsidR="005E1CCF">
        <w:pict>
          <v:shape id="_x0000_i1026" type="#_x0000_t75" style="width:368.25pt;height:339pt">
            <v:imagedata r:id="rId8" o:title=""/>
          </v:shape>
        </w:pict>
      </w:r>
    </w:p>
    <w:p w:rsidR="006D4E77" w:rsidRPr="00E05A7F" w:rsidRDefault="006D4E77" w:rsidP="00E05A7F">
      <w:pPr>
        <w:spacing w:line="360" w:lineRule="auto"/>
        <w:ind w:firstLine="709"/>
        <w:jc w:val="both"/>
      </w:pPr>
      <w:r w:rsidRPr="00E05A7F">
        <w:t>Рис. 2.2. Структура актива баланса Алтайского краевого театра драмы в 2003 году</w:t>
      </w:r>
    </w:p>
    <w:p w:rsidR="000A6B55" w:rsidRPr="00696646" w:rsidRDefault="000A6B55" w:rsidP="00E05A7F">
      <w:pPr>
        <w:spacing w:line="360" w:lineRule="auto"/>
        <w:ind w:firstLine="709"/>
        <w:jc w:val="both"/>
      </w:pPr>
    </w:p>
    <w:p w:rsidR="007A16E6" w:rsidRPr="00E05A7F" w:rsidRDefault="007A16E6" w:rsidP="00E05A7F">
      <w:pPr>
        <w:spacing w:line="360" w:lineRule="auto"/>
        <w:ind w:firstLine="709"/>
        <w:jc w:val="both"/>
      </w:pPr>
      <w:r w:rsidRPr="00E05A7F">
        <w:t>Как видно из рис. 2.2, наибольшую долю в структуре актива баланса</w:t>
      </w:r>
      <w:r w:rsidR="00E05A7F">
        <w:t xml:space="preserve"> </w:t>
      </w:r>
      <w:r w:rsidRPr="00E05A7F">
        <w:t>в 203 году занимали основные средства, однако их доля уменьшилась на 6 5 и стала равна 92 %, при этом выросла для малоценных предметов до 5%</w:t>
      </w:r>
    </w:p>
    <w:p w:rsidR="007A16E6" w:rsidRPr="00E05A7F" w:rsidRDefault="007A16E6" w:rsidP="00E05A7F">
      <w:pPr>
        <w:spacing w:line="360" w:lineRule="auto"/>
        <w:ind w:firstLine="709"/>
        <w:jc w:val="both"/>
      </w:pPr>
      <w:r w:rsidRPr="00E05A7F">
        <w:t>Как видно из рис. 2.3, наибольшую долю в структуре актива баланса театра в 2004 году занимали основные средства (94%)</w:t>
      </w:r>
    </w:p>
    <w:p w:rsidR="007A16E6" w:rsidRPr="00E05A7F" w:rsidRDefault="007A16E6" w:rsidP="00E05A7F">
      <w:pPr>
        <w:spacing w:line="360" w:lineRule="auto"/>
        <w:ind w:firstLine="709"/>
        <w:jc w:val="both"/>
      </w:pPr>
    </w:p>
    <w:p w:rsidR="00A823B4" w:rsidRPr="00E05A7F" w:rsidRDefault="00696646" w:rsidP="00E05A7F">
      <w:pPr>
        <w:spacing w:line="360" w:lineRule="auto"/>
        <w:ind w:firstLine="709"/>
        <w:jc w:val="both"/>
      </w:pPr>
      <w:r>
        <w:br w:type="page"/>
      </w:r>
      <w:r w:rsidR="005E1CCF">
        <w:pict>
          <v:shape id="_x0000_i1027" type="#_x0000_t75" style="width:373.5pt;height:375.75pt">
            <v:imagedata r:id="rId9" o:title=""/>
          </v:shape>
        </w:pict>
      </w:r>
    </w:p>
    <w:p w:rsidR="006D4E77" w:rsidRPr="00E05A7F" w:rsidRDefault="006D4E77" w:rsidP="00E05A7F">
      <w:pPr>
        <w:spacing w:line="360" w:lineRule="auto"/>
        <w:ind w:firstLine="709"/>
        <w:jc w:val="both"/>
      </w:pPr>
      <w:r w:rsidRPr="00E05A7F">
        <w:t>Рис. 2.3. Структура актива баланса Алтайского</w:t>
      </w:r>
      <w:r w:rsidR="00E05A7F">
        <w:t xml:space="preserve"> </w:t>
      </w:r>
      <w:r w:rsidRPr="00E05A7F">
        <w:t>краевого театра драмы в 2004 году</w:t>
      </w:r>
    </w:p>
    <w:p w:rsidR="000A6B55" w:rsidRPr="00696646" w:rsidRDefault="000A6B55" w:rsidP="00E05A7F">
      <w:pPr>
        <w:spacing w:line="360" w:lineRule="auto"/>
        <w:ind w:firstLine="709"/>
        <w:jc w:val="both"/>
      </w:pPr>
    </w:p>
    <w:p w:rsidR="00F91168" w:rsidRPr="00E05A7F" w:rsidRDefault="006D4E77" w:rsidP="00E05A7F">
      <w:pPr>
        <w:spacing w:line="360" w:lineRule="auto"/>
        <w:ind w:firstLine="709"/>
        <w:jc w:val="both"/>
      </w:pPr>
      <w:r w:rsidRPr="00E05A7F">
        <w:t>В таблице 2.4 (приложение 1</w:t>
      </w:r>
      <w:r w:rsidR="00E14CDA" w:rsidRPr="00E05A7F">
        <w:t>4</w:t>
      </w:r>
      <w:r w:rsidR="00F91168" w:rsidRPr="00E05A7F">
        <w:t xml:space="preserve">) представлен анализ </w:t>
      </w:r>
      <w:r w:rsidRPr="00E05A7F">
        <w:t>пассива</w:t>
      </w:r>
      <w:r w:rsidR="00F91168" w:rsidRPr="00E05A7F">
        <w:t xml:space="preserve"> баланса в </w:t>
      </w:r>
      <w:r w:rsidR="00A823B4" w:rsidRPr="00E05A7F">
        <w:t>части</w:t>
      </w:r>
      <w:r w:rsidR="00F91168" w:rsidRPr="00E05A7F">
        <w:t xml:space="preserve"> исполнения сметы доходов и расходов театра за 2002 – 2004 годы</w:t>
      </w:r>
    </w:p>
    <w:p w:rsidR="00F91168" w:rsidRPr="00E05A7F" w:rsidRDefault="00F91168" w:rsidP="00E05A7F">
      <w:pPr>
        <w:spacing w:line="360" w:lineRule="auto"/>
        <w:ind w:firstLine="709"/>
        <w:jc w:val="both"/>
      </w:pPr>
      <w:r w:rsidRPr="00E05A7F">
        <w:t>По таблице 2.4 заметны следующие тенденции:</w:t>
      </w:r>
    </w:p>
    <w:p w:rsidR="00F91168" w:rsidRPr="00E05A7F" w:rsidRDefault="00F91168" w:rsidP="00E05A7F">
      <w:pPr>
        <w:spacing w:line="360" w:lineRule="auto"/>
        <w:ind w:firstLine="709"/>
        <w:jc w:val="both"/>
      </w:pPr>
      <w:r w:rsidRPr="00E05A7F">
        <w:t>-</w:t>
      </w:r>
      <w:r w:rsidR="00E05A7F">
        <w:t xml:space="preserve"> </w:t>
      </w:r>
      <w:r w:rsidR="001C0B2D" w:rsidRPr="00E05A7F">
        <w:t xml:space="preserve">в 2003 году </w:t>
      </w:r>
      <w:r w:rsidR="00864601" w:rsidRPr="00E05A7F">
        <w:t>выросла</w:t>
      </w:r>
      <w:r w:rsidR="001C0B2D" w:rsidRPr="00E05A7F">
        <w:t xml:space="preserve"> сумма </w:t>
      </w:r>
      <w:r w:rsidR="00864601" w:rsidRPr="00E05A7F">
        <w:t>финансирования</w:t>
      </w:r>
      <w:r w:rsidR="001C0B2D" w:rsidRPr="00E05A7F">
        <w:t xml:space="preserve"> из бюджета</w:t>
      </w:r>
      <w:r w:rsidR="00E05A7F">
        <w:t xml:space="preserve"> </w:t>
      </w:r>
      <w:r w:rsidR="001C0B2D" w:rsidRPr="00E05A7F">
        <w:t>на 1000775 руб.</w:t>
      </w:r>
      <w:r w:rsidR="00E05A7F">
        <w:t xml:space="preserve"> </w:t>
      </w:r>
      <w:r w:rsidR="001C0B2D" w:rsidRPr="00E05A7F">
        <w:t>или в 3,4 раза, од</w:t>
      </w:r>
      <w:r w:rsidR="00864601" w:rsidRPr="00E05A7F">
        <w:t>на</w:t>
      </w:r>
      <w:r w:rsidR="001C0B2D" w:rsidRPr="00E05A7F">
        <w:t>к</w:t>
      </w:r>
      <w:r w:rsidR="00864601" w:rsidRPr="00E05A7F">
        <w:t>о</w:t>
      </w:r>
      <w:r w:rsidR="001C0B2D" w:rsidRPr="00E05A7F">
        <w:t xml:space="preserve"> в 2004 году эта сумма уменьшилась на 648230 руб. или на 46 %</w:t>
      </w:r>
    </w:p>
    <w:p w:rsidR="001C0B2D" w:rsidRPr="00E05A7F" w:rsidRDefault="001C0B2D" w:rsidP="00E05A7F">
      <w:pPr>
        <w:spacing w:line="360" w:lineRule="auto"/>
        <w:ind w:firstLine="709"/>
        <w:jc w:val="both"/>
      </w:pPr>
      <w:r w:rsidRPr="00E05A7F">
        <w:t>- общая сумма фондов и средств специального назначения в 2003 году в театре увеличилась на 6245203 руб. или на 7 %, а в 2004 году – еще на 1605737 руб. или на 2 %</w:t>
      </w:r>
    </w:p>
    <w:p w:rsidR="001C0B2D" w:rsidRPr="00E05A7F" w:rsidRDefault="001C0B2D" w:rsidP="00E05A7F">
      <w:pPr>
        <w:spacing w:line="360" w:lineRule="auto"/>
        <w:ind w:firstLine="709"/>
        <w:jc w:val="both"/>
      </w:pPr>
      <w:r w:rsidRPr="00E05A7F">
        <w:t>- общая сумма расчетов в 2003 году увеличилась на 99906 руб. или на 66%, а в 2004 году – уменьшилась на 104868 руб. или на 42 %.</w:t>
      </w:r>
    </w:p>
    <w:p w:rsidR="001C0B2D" w:rsidRPr="00E05A7F" w:rsidRDefault="001C0B2D" w:rsidP="00E05A7F">
      <w:pPr>
        <w:spacing w:line="360" w:lineRule="auto"/>
        <w:ind w:firstLine="709"/>
        <w:jc w:val="both"/>
      </w:pPr>
      <w:r w:rsidRPr="00E05A7F">
        <w:t>- доходы будущего периода в 2003 году выросли с 0 до 180390 руб., а в 2004 году</w:t>
      </w:r>
      <w:r w:rsidR="00E05A7F">
        <w:t xml:space="preserve"> </w:t>
      </w:r>
      <w:r w:rsidRPr="00E05A7F">
        <w:t>упали на 9367 руб. или на 53 %.</w:t>
      </w:r>
    </w:p>
    <w:p w:rsidR="001C0B2D" w:rsidRPr="00696646" w:rsidRDefault="00864601" w:rsidP="00E05A7F">
      <w:pPr>
        <w:spacing w:line="360" w:lineRule="auto"/>
        <w:ind w:firstLine="709"/>
        <w:jc w:val="both"/>
      </w:pPr>
      <w:r w:rsidRPr="00E05A7F">
        <w:t>На рис. 2.</w:t>
      </w:r>
      <w:r w:rsidR="00141BB3" w:rsidRPr="00E05A7F">
        <w:t>4 – 2.6. представлена структура пассива баланса театра в 2002 – 2004 годах</w:t>
      </w:r>
    </w:p>
    <w:p w:rsidR="000A6B55" w:rsidRPr="00696646" w:rsidRDefault="000A6B55" w:rsidP="00E05A7F">
      <w:pPr>
        <w:spacing w:line="360" w:lineRule="auto"/>
        <w:ind w:firstLine="709"/>
        <w:jc w:val="both"/>
      </w:pPr>
    </w:p>
    <w:p w:rsidR="00141BB3" w:rsidRPr="00E05A7F" w:rsidRDefault="005E1CCF" w:rsidP="00E05A7F">
      <w:pPr>
        <w:spacing w:line="360" w:lineRule="auto"/>
        <w:ind w:firstLine="709"/>
        <w:jc w:val="both"/>
      </w:pPr>
      <w:r>
        <w:pict>
          <v:shape id="_x0000_i1028" type="#_x0000_t75" style="width:368.25pt;height:234pt">
            <v:imagedata r:id="rId10" o:title=""/>
          </v:shape>
        </w:pict>
      </w:r>
    </w:p>
    <w:p w:rsidR="00141BB3" w:rsidRPr="00E05A7F" w:rsidRDefault="00141BB3" w:rsidP="00E05A7F">
      <w:pPr>
        <w:spacing w:line="360" w:lineRule="auto"/>
        <w:ind w:firstLine="709"/>
        <w:jc w:val="both"/>
      </w:pPr>
      <w:r w:rsidRPr="00E05A7F">
        <w:t>Рис. 2.4. Структура пассива баланса Алтайского краевого театра драмы в 200</w:t>
      </w:r>
      <w:r w:rsidR="00E206FB" w:rsidRPr="00E05A7F">
        <w:t>2</w:t>
      </w:r>
      <w:r w:rsidRPr="00E05A7F">
        <w:t xml:space="preserve"> году</w:t>
      </w:r>
    </w:p>
    <w:p w:rsidR="002708FD" w:rsidRPr="00696646" w:rsidRDefault="002708FD" w:rsidP="00E05A7F">
      <w:pPr>
        <w:spacing w:line="360" w:lineRule="auto"/>
        <w:ind w:firstLine="709"/>
        <w:jc w:val="both"/>
      </w:pPr>
    </w:p>
    <w:p w:rsidR="00141BB3" w:rsidRPr="00E05A7F" w:rsidRDefault="00141BB3" w:rsidP="00E05A7F">
      <w:pPr>
        <w:spacing w:line="360" w:lineRule="auto"/>
        <w:ind w:firstLine="709"/>
        <w:jc w:val="both"/>
      </w:pPr>
      <w:r w:rsidRPr="00E05A7F">
        <w:t>Как видно из рис. 2.4, в 2002 году наибольшую долю в структуре пассивов занимал фонд основных средств (86%), далее -</w:t>
      </w:r>
      <w:r w:rsidR="00E05A7F">
        <w:t xml:space="preserve"> </w:t>
      </w:r>
      <w:r w:rsidRPr="00E05A7F">
        <w:t>износ</w:t>
      </w:r>
      <w:r w:rsidR="00E05A7F">
        <w:t xml:space="preserve"> </w:t>
      </w:r>
      <w:r w:rsidRPr="00E05A7F">
        <w:t>основных средств (12%)</w:t>
      </w:r>
    </w:p>
    <w:p w:rsidR="00696646" w:rsidRDefault="00696646" w:rsidP="00E05A7F">
      <w:pPr>
        <w:spacing w:line="360" w:lineRule="auto"/>
        <w:ind w:firstLine="709"/>
        <w:jc w:val="both"/>
        <w:rPr>
          <w:lang w:val="en-US"/>
        </w:rPr>
      </w:pPr>
    </w:p>
    <w:p w:rsidR="00E206FB" w:rsidRPr="00E05A7F" w:rsidRDefault="00696646" w:rsidP="00E05A7F">
      <w:pPr>
        <w:spacing w:line="360" w:lineRule="auto"/>
        <w:ind w:firstLine="709"/>
        <w:jc w:val="both"/>
      </w:pPr>
      <w:r>
        <w:br w:type="page"/>
      </w:r>
      <w:r w:rsidR="005E1CCF">
        <w:pict>
          <v:shape id="_x0000_i1029" type="#_x0000_t75" style="width:340.5pt;height:342pt">
            <v:imagedata r:id="rId11" o:title=""/>
          </v:shape>
        </w:pict>
      </w:r>
    </w:p>
    <w:p w:rsidR="00141BB3" w:rsidRPr="00E05A7F" w:rsidRDefault="00141BB3" w:rsidP="00E05A7F">
      <w:pPr>
        <w:spacing w:line="360" w:lineRule="auto"/>
        <w:ind w:firstLine="709"/>
        <w:jc w:val="both"/>
      </w:pPr>
      <w:r w:rsidRPr="00E05A7F">
        <w:t>Рис. 2.5. Структура пассива баланса Алтайского краевого театра драмы в 2003 году</w:t>
      </w:r>
    </w:p>
    <w:p w:rsidR="000A6B55" w:rsidRPr="00696646" w:rsidRDefault="000A6B55" w:rsidP="00E05A7F">
      <w:pPr>
        <w:spacing w:line="360" w:lineRule="auto"/>
        <w:ind w:firstLine="709"/>
        <w:jc w:val="both"/>
      </w:pPr>
    </w:p>
    <w:p w:rsidR="00141BB3" w:rsidRPr="00E05A7F" w:rsidRDefault="00E206FB" w:rsidP="00E05A7F">
      <w:pPr>
        <w:spacing w:line="360" w:lineRule="auto"/>
        <w:ind w:firstLine="709"/>
        <w:jc w:val="both"/>
      </w:pPr>
      <w:r w:rsidRPr="00E05A7F">
        <w:t>Как видно из рис. 2.5, в 2003 году наибольшую долю в структуре средств</w:t>
      </w:r>
      <w:r w:rsidR="00E05A7F">
        <w:t xml:space="preserve"> </w:t>
      </w:r>
      <w:r w:rsidRPr="00E05A7F">
        <w:t xml:space="preserve">занимал фонд основных </w:t>
      </w:r>
      <w:r w:rsidR="00282B65" w:rsidRPr="00E05A7F">
        <w:t>средств</w:t>
      </w:r>
      <w:r w:rsidRPr="00E05A7F">
        <w:t xml:space="preserve"> ()73%) и износ основных средств (20%)</w:t>
      </w:r>
    </w:p>
    <w:p w:rsidR="00696646" w:rsidRDefault="00696646" w:rsidP="00E05A7F">
      <w:pPr>
        <w:spacing w:line="360" w:lineRule="auto"/>
        <w:ind w:firstLine="709"/>
        <w:jc w:val="both"/>
        <w:rPr>
          <w:lang w:val="en-US"/>
        </w:rPr>
      </w:pPr>
    </w:p>
    <w:p w:rsidR="00E206FB" w:rsidRPr="00E05A7F" w:rsidRDefault="00696646" w:rsidP="00E05A7F">
      <w:pPr>
        <w:spacing w:line="360" w:lineRule="auto"/>
        <w:ind w:firstLine="709"/>
        <w:jc w:val="both"/>
      </w:pPr>
      <w:r>
        <w:br w:type="page"/>
      </w:r>
      <w:r w:rsidR="005E1CCF">
        <w:pict>
          <v:shape id="_x0000_i1030" type="#_x0000_t75" style="width:346.5pt;height:280.5pt">
            <v:imagedata r:id="rId12" o:title=""/>
          </v:shape>
        </w:pict>
      </w:r>
    </w:p>
    <w:p w:rsidR="00141BB3" w:rsidRPr="00E05A7F" w:rsidRDefault="00141BB3" w:rsidP="00E05A7F">
      <w:pPr>
        <w:spacing w:line="360" w:lineRule="auto"/>
        <w:ind w:firstLine="709"/>
        <w:jc w:val="both"/>
      </w:pPr>
      <w:r w:rsidRPr="00E05A7F">
        <w:t>Рис. 2.6. Структура пассива баланса Ал</w:t>
      </w:r>
      <w:r w:rsidR="00E206FB" w:rsidRPr="00E05A7F">
        <w:t xml:space="preserve">тайского краевого театра драмы </w:t>
      </w:r>
      <w:r w:rsidRPr="00E05A7F">
        <w:t>в 2004 году</w:t>
      </w:r>
    </w:p>
    <w:p w:rsidR="000A6B55" w:rsidRPr="00696646" w:rsidRDefault="000A6B55" w:rsidP="00E05A7F">
      <w:pPr>
        <w:spacing w:line="360" w:lineRule="auto"/>
        <w:ind w:firstLine="709"/>
        <w:jc w:val="both"/>
      </w:pPr>
    </w:p>
    <w:p w:rsidR="00E206FB" w:rsidRPr="00E05A7F" w:rsidRDefault="00E206FB" w:rsidP="00E05A7F">
      <w:pPr>
        <w:spacing w:line="360" w:lineRule="auto"/>
        <w:ind w:firstLine="709"/>
        <w:jc w:val="both"/>
      </w:pPr>
      <w:r w:rsidRPr="00E05A7F">
        <w:t>Как видно из рис. 2.6, в 2004 году наибольшую долю в структуре пассивом занимал фонд основных средств (63%), и износ основных средств (31%).</w:t>
      </w:r>
    </w:p>
    <w:p w:rsidR="00357C18" w:rsidRPr="00E05A7F" w:rsidRDefault="00E14CDA" w:rsidP="00E05A7F">
      <w:pPr>
        <w:spacing w:line="360" w:lineRule="auto"/>
        <w:ind w:firstLine="709"/>
        <w:jc w:val="both"/>
      </w:pPr>
      <w:r w:rsidRPr="00E05A7F">
        <w:t>Далее проводим анализ</w:t>
      </w:r>
      <w:r w:rsidR="00E05A7F">
        <w:t xml:space="preserve"> </w:t>
      </w:r>
      <w:r w:rsidRPr="00E05A7F">
        <w:t>данных отчета о прибылях и убытках</w:t>
      </w:r>
      <w:r w:rsidR="00E05A7F">
        <w:t xml:space="preserve"> </w:t>
      </w:r>
      <w:r w:rsidRPr="00E05A7F">
        <w:t>в таблице 2.5</w:t>
      </w:r>
      <w:r w:rsidR="00E05A7F">
        <w:t xml:space="preserve"> </w:t>
      </w:r>
    </w:p>
    <w:p w:rsidR="00696646" w:rsidRDefault="00696646" w:rsidP="00E05A7F">
      <w:pPr>
        <w:spacing w:line="360" w:lineRule="auto"/>
        <w:ind w:firstLine="709"/>
        <w:jc w:val="both"/>
        <w:rPr>
          <w:lang w:val="en-US"/>
        </w:rPr>
      </w:pPr>
    </w:p>
    <w:p w:rsidR="00357C18" w:rsidRPr="00E05A7F" w:rsidRDefault="00357C18" w:rsidP="00E05A7F">
      <w:pPr>
        <w:spacing w:line="360" w:lineRule="auto"/>
        <w:ind w:firstLine="709"/>
        <w:jc w:val="both"/>
      </w:pPr>
      <w:r w:rsidRPr="00E05A7F">
        <w:t>Таблица 2.5</w:t>
      </w:r>
    </w:p>
    <w:p w:rsidR="00357C18" w:rsidRPr="00E05A7F" w:rsidRDefault="00357C18" w:rsidP="00E05A7F">
      <w:pPr>
        <w:spacing w:line="360" w:lineRule="auto"/>
        <w:ind w:firstLine="709"/>
        <w:jc w:val="both"/>
      </w:pPr>
      <w:r w:rsidRPr="00E05A7F">
        <w:t>Анализ отчета о прибылях и убытках Алтайс</w:t>
      </w:r>
      <w:r w:rsidR="00282B65" w:rsidRPr="00E05A7F">
        <w:t>кого</w:t>
      </w:r>
      <w:r w:rsidRPr="00E05A7F">
        <w:t xml:space="preserve"> краевого театра драмы в 2002- 2004 годах</w:t>
      </w:r>
    </w:p>
    <w:tbl>
      <w:tblPr>
        <w:tblW w:w="9686"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2296"/>
        <w:gridCol w:w="929"/>
        <w:gridCol w:w="840"/>
        <w:gridCol w:w="840"/>
        <w:gridCol w:w="1120"/>
        <w:gridCol w:w="1207"/>
        <w:gridCol w:w="1247"/>
        <w:gridCol w:w="1207"/>
      </w:tblGrid>
      <w:tr w:rsidR="00357C18" w:rsidRPr="00E05A7F">
        <w:trPr>
          <w:trHeight w:val="1186"/>
        </w:trPr>
        <w:tc>
          <w:tcPr>
            <w:tcW w:w="2296" w:type="dxa"/>
            <w:vMerge w:val="restart"/>
            <w:noWrap/>
            <w:vAlign w:val="center"/>
          </w:tcPr>
          <w:p w:rsidR="00357C18" w:rsidRPr="000A6B55" w:rsidRDefault="00357C18" w:rsidP="000A6B55">
            <w:pPr>
              <w:spacing w:line="360" w:lineRule="auto"/>
              <w:rPr>
                <w:sz w:val="20"/>
                <w:szCs w:val="20"/>
              </w:rPr>
            </w:pPr>
          </w:p>
          <w:p w:rsidR="00357C18" w:rsidRPr="000A6B55" w:rsidRDefault="00357C18" w:rsidP="000A6B55">
            <w:pPr>
              <w:spacing w:line="360" w:lineRule="auto"/>
              <w:rPr>
                <w:sz w:val="20"/>
                <w:szCs w:val="20"/>
              </w:rPr>
            </w:pPr>
            <w:r w:rsidRPr="000A6B55">
              <w:rPr>
                <w:sz w:val="20"/>
                <w:szCs w:val="20"/>
              </w:rPr>
              <w:t>Наименование статей</w:t>
            </w:r>
          </w:p>
        </w:tc>
        <w:tc>
          <w:tcPr>
            <w:tcW w:w="2609" w:type="dxa"/>
            <w:gridSpan w:val="3"/>
            <w:noWrap/>
            <w:vAlign w:val="center"/>
          </w:tcPr>
          <w:p w:rsidR="00357C18" w:rsidRPr="000A6B55" w:rsidRDefault="00357C18" w:rsidP="000A6B55">
            <w:pPr>
              <w:spacing w:line="360" w:lineRule="auto"/>
              <w:rPr>
                <w:sz w:val="20"/>
                <w:szCs w:val="20"/>
              </w:rPr>
            </w:pPr>
            <w:r w:rsidRPr="000A6B55">
              <w:rPr>
                <w:sz w:val="20"/>
                <w:szCs w:val="20"/>
              </w:rPr>
              <w:t>Значение, тыс. руб.</w:t>
            </w:r>
          </w:p>
          <w:p w:rsidR="00357C18" w:rsidRPr="000A6B55" w:rsidRDefault="00357C18" w:rsidP="000A6B55">
            <w:pPr>
              <w:spacing w:line="360" w:lineRule="auto"/>
              <w:rPr>
                <w:sz w:val="20"/>
                <w:szCs w:val="20"/>
              </w:rPr>
            </w:pPr>
          </w:p>
          <w:p w:rsidR="00357C18" w:rsidRPr="000A6B55" w:rsidRDefault="00357C18" w:rsidP="000A6B55">
            <w:pPr>
              <w:spacing w:line="360" w:lineRule="auto"/>
              <w:rPr>
                <w:sz w:val="20"/>
                <w:szCs w:val="20"/>
              </w:rPr>
            </w:pPr>
          </w:p>
        </w:tc>
        <w:tc>
          <w:tcPr>
            <w:tcW w:w="2327" w:type="dxa"/>
            <w:gridSpan w:val="2"/>
            <w:noWrap/>
            <w:vAlign w:val="center"/>
          </w:tcPr>
          <w:p w:rsidR="00357C18" w:rsidRPr="000A6B55" w:rsidRDefault="00357C18" w:rsidP="000A6B55">
            <w:pPr>
              <w:spacing w:line="360" w:lineRule="auto"/>
              <w:rPr>
                <w:sz w:val="20"/>
                <w:szCs w:val="20"/>
              </w:rPr>
            </w:pPr>
            <w:r w:rsidRPr="000A6B55">
              <w:rPr>
                <w:sz w:val="20"/>
                <w:szCs w:val="20"/>
              </w:rPr>
              <w:t>Динамика, тыс. руб.</w:t>
            </w:r>
          </w:p>
        </w:tc>
        <w:tc>
          <w:tcPr>
            <w:tcW w:w="2454" w:type="dxa"/>
            <w:gridSpan w:val="2"/>
            <w:noWrap/>
            <w:vAlign w:val="center"/>
          </w:tcPr>
          <w:p w:rsidR="00357C18" w:rsidRPr="000A6B55" w:rsidRDefault="00357C18" w:rsidP="000A6B55">
            <w:pPr>
              <w:spacing w:line="360" w:lineRule="auto"/>
              <w:rPr>
                <w:sz w:val="20"/>
                <w:szCs w:val="20"/>
              </w:rPr>
            </w:pPr>
            <w:r w:rsidRPr="000A6B55">
              <w:rPr>
                <w:sz w:val="20"/>
                <w:szCs w:val="20"/>
              </w:rPr>
              <w:t>Динамика в %</w:t>
            </w:r>
          </w:p>
        </w:tc>
      </w:tr>
      <w:tr w:rsidR="00357C18" w:rsidRPr="00E05A7F">
        <w:trPr>
          <w:trHeight w:val="348"/>
        </w:trPr>
        <w:tc>
          <w:tcPr>
            <w:tcW w:w="2296" w:type="dxa"/>
            <w:vMerge/>
            <w:noWrap/>
            <w:vAlign w:val="center"/>
          </w:tcPr>
          <w:p w:rsidR="00357C18" w:rsidRPr="000A6B55" w:rsidRDefault="00357C18" w:rsidP="000A6B55">
            <w:pPr>
              <w:spacing w:line="360" w:lineRule="auto"/>
              <w:rPr>
                <w:sz w:val="20"/>
                <w:szCs w:val="20"/>
              </w:rPr>
            </w:pPr>
          </w:p>
        </w:tc>
        <w:tc>
          <w:tcPr>
            <w:tcW w:w="929" w:type="dxa"/>
            <w:noWrap/>
            <w:vAlign w:val="center"/>
          </w:tcPr>
          <w:p w:rsidR="00357C18" w:rsidRPr="000A6B55" w:rsidRDefault="00357C18" w:rsidP="000A6B55">
            <w:pPr>
              <w:spacing w:line="360" w:lineRule="auto"/>
              <w:rPr>
                <w:sz w:val="20"/>
                <w:szCs w:val="20"/>
              </w:rPr>
            </w:pPr>
            <w:r w:rsidRPr="000A6B55">
              <w:rPr>
                <w:sz w:val="20"/>
                <w:szCs w:val="20"/>
              </w:rPr>
              <w:t>2002</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2003</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2004</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2003 к 2002</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2004 к 2003</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2003 к 2002</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2004 к 2003</w:t>
            </w:r>
          </w:p>
        </w:tc>
      </w:tr>
      <w:tr w:rsidR="00357C18" w:rsidRPr="00E05A7F">
        <w:trPr>
          <w:trHeight w:val="930"/>
        </w:trPr>
        <w:tc>
          <w:tcPr>
            <w:tcW w:w="2296" w:type="dxa"/>
            <w:noWrap/>
            <w:vAlign w:val="center"/>
          </w:tcPr>
          <w:p w:rsidR="00357C18" w:rsidRPr="000A6B55" w:rsidRDefault="00357C18" w:rsidP="000A6B55">
            <w:pPr>
              <w:spacing w:line="360" w:lineRule="auto"/>
              <w:rPr>
                <w:sz w:val="20"/>
                <w:szCs w:val="20"/>
              </w:rPr>
            </w:pPr>
            <w:r w:rsidRPr="000A6B55">
              <w:rPr>
                <w:sz w:val="20"/>
                <w:szCs w:val="20"/>
              </w:rPr>
              <w:t>Доходы от реализации услуг</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2483</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3984</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5370</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1501</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1386</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160</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135</w:t>
            </w:r>
          </w:p>
        </w:tc>
      </w:tr>
      <w:tr w:rsidR="00431988" w:rsidRPr="00E05A7F">
        <w:trPr>
          <w:trHeight w:val="567"/>
        </w:trPr>
        <w:tc>
          <w:tcPr>
            <w:tcW w:w="9686" w:type="dxa"/>
            <w:gridSpan w:val="8"/>
            <w:noWrap/>
            <w:vAlign w:val="center"/>
          </w:tcPr>
          <w:p w:rsidR="00431988" w:rsidRPr="000A6B55" w:rsidRDefault="00431988" w:rsidP="000A6B55">
            <w:pPr>
              <w:spacing w:line="360" w:lineRule="auto"/>
              <w:rPr>
                <w:sz w:val="20"/>
                <w:szCs w:val="20"/>
              </w:rPr>
            </w:pPr>
            <w:r w:rsidRPr="000A6B55">
              <w:rPr>
                <w:sz w:val="20"/>
                <w:szCs w:val="20"/>
              </w:rPr>
              <w:t>Окончание табл. 2.5</w:t>
            </w:r>
          </w:p>
        </w:tc>
      </w:tr>
      <w:tr w:rsidR="00357C18" w:rsidRPr="00E05A7F">
        <w:trPr>
          <w:trHeight w:val="315"/>
        </w:trPr>
        <w:tc>
          <w:tcPr>
            <w:tcW w:w="2296" w:type="dxa"/>
            <w:noWrap/>
            <w:vAlign w:val="center"/>
          </w:tcPr>
          <w:p w:rsidR="00357C18" w:rsidRPr="000A6B55" w:rsidRDefault="00357C18" w:rsidP="000A6B55">
            <w:pPr>
              <w:spacing w:line="360" w:lineRule="auto"/>
              <w:rPr>
                <w:sz w:val="20"/>
                <w:szCs w:val="20"/>
              </w:rPr>
            </w:pPr>
            <w:r w:rsidRPr="000A6B55">
              <w:rPr>
                <w:sz w:val="20"/>
                <w:szCs w:val="20"/>
              </w:rPr>
              <w:t>Себестоимость реализованных услуг</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10871</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3777</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5562</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-7094</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1785</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35</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147</w:t>
            </w:r>
          </w:p>
        </w:tc>
      </w:tr>
      <w:tr w:rsidR="00357C18" w:rsidRPr="00E05A7F">
        <w:trPr>
          <w:trHeight w:val="315"/>
        </w:trPr>
        <w:tc>
          <w:tcPr>
            <w:tcW w:w="2296" w:type="dxa"/>
            <w:noWrap/>
            <w:vAlign w:val="center"/>
          </w:tcPr>
          <w:p w:rsidR="00357C18" w:rsidRPr="000A6B55" w:rsidRDefault="00357C18" w:rsidP="000A6B55">
            <w:pPr>
              <w:spacing w:line="360" w:lineRule="auto"/>
              <w:rPr>
                <w:sz w:val="20"/>
                <w:szCs w:val="20"/>
              </w:rPr>
            </w:pPr>
            <w:r w:rsidRPr="000A6B55">
              <w:rPr>
                <w:sz w:val="20"/>
                <w:szCs w:val="20"/>
              </w:rPr>
              <w:t>Прибыль (убыток) от продаж</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-8388</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207</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-192</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8595</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-399</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-2</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-93</w:t>
            </w:r>
          </w:p>
        </w:tc>
      </w:tr>
      <w:tr w:rsidR="00357C18" w:rsidRPr="00E05A7F">
        <w:trPr>
          <w:trHeight w:val="315"/>
        </w:trPr>
        <w:tc>
          <w:tcPr>
            <w:tcW w:w="2296" w:type="dxa"/>
            <w:noWrap/>
            <w:vAlign w:val="center"/>
          </w:tcPr>
          <w:p w:rsidR="00357C18" w:rsidRPr="000A6B55" w:rsidRDefault="00357C18" w:rsidP="000A6B55">
            <w:pPr>
              <w:spacing w:line="360" w:lineRule="auto"/>
              <w:rPr>
                <w:sz w:val="20"/>
                <w:szCs w:val="20"/>
              </w:rPr>
            </w:pPr>
            <w:r w:rsidRPr="000A6B55">
              <w:rPr>
                <w:sz w:val="20"/>
                <w:szCs w:val="20"/>
              </w:rPr>
              <w:t>Внереализационные доходы</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310</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15</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0</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-295</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-15</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5</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0</w:t>
            </w:r>
          </w:p>
        </w:tc>
      </w:tr>
      <w:tr w:rsidR="00357C18" w:rsidRPr="00E05A7F">
        <w:trPr>
          <w:trHeight w:val="315"/>
        </w:trPr>
        <w:tc>
          <w:tcPr>
            <w:tcW w:w="2296" w:type="dxa"/>
            <w:noWrap/>
            <w:vAlign w:val="center"/>
          </w:tcPr>
          <w:p w:rsidR="00357C18" w:rsidRPr="000A6B55" w:rsidRDefault="00282B65" w:rsidP="000A6B55">
            <w:pPr>
              <w:spacing w:line="360" w:lineRule="auto"/>
              <w:rPr>
                <w:sz w:val="20"/>
                <w:szCs w:val="20"/>
              </w:rPr>
            </w:pPr>
            <w:r w:rsidRPr="000A6B55">
              <w:rPr>
                <w:sz w:val="20"/>
                <w:szCs w:val="20"/>
              </w:rPr>
              <w:t>Внереализационные</w:t>
            </w:r>
            <w:r w:rsidR="00357C18" w:rsidRPr="000A6B55">
              <w:rPr>
                <w:sz w:val="20"/>
                <w:szCs w:val="20"/>
              </w:rPr>
              <w:t xml:space="preserve"> расходы</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328</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15</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0</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-313</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-15</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5</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0</w:t>
            </w:r>
          </w:p>
        </w:tc>
      </w:tr>
      <w:tr w:rsidR="00357C18" w:rsidRPr="00E05A7F">
        <w:trPr>
          <w:trHeight w:val="315"/>
        </w:trPr>
        <w:tc>
          <w:tcPr>
            <w:tcW w:w="2296" w:type="dxa"/>
            <w:noWrap/>
            <w:vAlign w:val="center"/>
          </w:tcPr>
          <w:p w:rsidR="00357C18" w:rsidRPr="000A6B55" w:rsidRDefault="00357C18" w:rsidP="000A6B55">
            <w:pPr>
              <w:spacing w:line="360" w:lineRule="auto"/>
              <w:rPr>
                <w:sz w:val="20"/>
                <w:szCs w:val="20"/>
              </w:rPr>
            </w:pPr>
            <w:r w:rsidRPr="000A6B55">
              <w:rPr>
                <w:sz w:val="20"/>
                <w:szCs w:val="20"/>
              </w:rPr>
              <w:t>Прибыль от обычной деятельности</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-18</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207</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-192</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225</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-399</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-1150</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-93</w:t>
            </w:r>
          </w:p>
        </w:tc>
      </w:tr>
      <w:tr w:rsidR="00357C18" w:rsidRPr="00E05A7F">
        <w:trPr>
          <w:trHeight w:val="315"/>
        </w:trPr>
        <w:tc>
          <w:tcPr>
            <w:tcW w:w="2296" w:type="dxa"/>
            <w:noWrap/>
            <w:vAlign w:val="center"/>
          </w:tcPr>
          <w:p w:rsidR="00357C18" w:rsidRPr="000A6B55" w:rsidRDefault="00357C18" w:rsidP="000A6B55">
            <w:pPr>
              <w:spacing w:line="360" w:lineRule="auto"/>
              <w:rPr>
                <w:sz w:val="20"/>
                <w:szCs w:val="20"/>
              </w:rPr>
            </w:pPr>
            <w:r w:rsidRPr="000A6B55">
              <w:rPr>
                <w:sz w:val="20"/>
                <w:szCs w:val="20"/>
              </w:rPr>
              <w:t>Налог на прибыль</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0</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50</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0</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50</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-50</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0</w:t>
            </w:r>
          </w:p>
        </w:tc>
      </w:tr>
      <w:tr w:rsidR="00357C18" w:rsidRPr="00E05A7F">
        <w:trPr>
          <w:trHeight w:val="315"/>
        </w:trPr>
        <w:tc>
          <w:tcPr>
            <w:tcW w:w="2296" w:type="dxa"/>
            <w:noWrap/>
            <w:vAlign w:val="center"/>
          </w:tcPr>
          <w:p w:rsidR="00357C18" w:rsidRPr="000A6B55" w:rsidRDefault="00357C18" w:rsidP="000A6B55">
            <w:pPr>
              <w:spacing w:line="360" w:lineRule="auto"/>
              <w:rPr>
                <w:sz w:val="20"/>
                <w:szCs w:val="20"/>
              </w:rPr>
            </w:pPr>
            <w:r w:rsidRPr="000A6B55">
              <w:rPr>
                <w:sz w:val="20"/>
                <w:szCs w:val="20"/>
              </w:rPr>
              <w:t>Чистая прибыль</w:t>
            </w:r>
          </w:p>
        </w:tc>
        <w:tc>
          <w:tcPr>
            <w:tcW w:w="929" w:type="dxa"/>
            <w:noWrap/>
            <w:vAlign w:val="center"/>
          </w:tcPr>
          <w:p w:rsidR="00357C18" w:rsidRPr="000A6B55" w:rsidRDefault="00357C18" w:rsidP="000A6B55">
            <w:pPr>
              <w:spacing w:line="360" w:lineRule="auto"/>
              <w:rPr>
                <w:sz w:val="20"/>
                <w:szCs w:val="20"/>
              </w:rPr>
            </w:pPr>
            <w:r w:rsidRPr="000A6B55">
              <w:rPr>
                <w:sz w:val="20"/>
                <w:szCs w:val="20"/>
              </w:rPr>
              <w:t>0</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157</w:t>
            </w:r>
          </w:p>
        </w:tc>
        <w:tc>
          <w:tcPr>
            <w:tcW w:w="840" w:type="dxa"/>
            <w:noWrap/>
            <w:vAlign w:val="center"/>
          </w:tcPr>
          <w:p w:rsidR="00357C18" w:rsidRPr="000A6B55" w:rsidRDefault="00357C18" w:rsidP="000A6B55">
            <w:pPr>
              <w:spacing w:line="360" w:lineRule="auto"/>
              <w:rPr>
                <w:sz w:val="20"/>
                <w:szCs w:val="20"/>
              </w:rPr>
            </w:pPr>
            <w:r w:rsidRPr="000A6B55">
              <w:rPr>
                <w:sz w:val="20"/>
                <w:szCs w:val="20"/>
              </w:rPr>
              <w:t>0</w:t>
            </w:r>
          </w:p>
        </w:tc>
        <w:tc>
          <w:tcPr>
            <w:tcW w:w="1120" w:type="dxa"/>
            <w:noWrap/>
            <w:vAlign w:val="center"/>
          </w:tcPr>
          <w:p w:rsidR="00357C18" w:rsidRPr="000A6B55" w:rsidRDefault="00357C18" w:rsidP="000A6B55">
            <w:pPr>
              <w:spacing w:line="360" w:lineRule="auto"/>
              <w:rPr>
                <w:sz w:val="20"/>
                <w:szCs w:val="20"/>
              </w:rPr>
            </w:pPr>
            <w:r w:rsidRPr="000A6B55">
              <w:rPr>
                <w:sz w:val="20"/>
                <w:szCs w:val="20"/>
              </w:rPr>
              <w:t>157</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-157</w:t>
            </w:r>
          </w:p>
        </w:tc>
        <w:tc>
          <w:tcPr>
            <w:tcW w:w="1247" w:type="dxa"/>
            <w:noWrap/>
            <w:vAlign w:val="center"/>
          </w:tcPr>
          <w:p w:rsidR="00357C18" w:rsidRPr="000A6B55" w:rsidRDefault="00357C18" w:rsidP="000A6B55">
            <w:pPr>
              <w:spacing w:line="360" w:lineRule="auto"/>
              <w:rPr>
                <w:sz w:val="20"/>
                <w:szCs w:val="20"/>
              </w:rPr>
            </w:pPr>
            <w:r w:rsidRPr="000A6B55">
              <w:rPr>
                <w:sz w:val="20"/>
                <w:szCs w:val="20"/>
              </w:rPr>
              <w:t>-</w:t>
            </w:r>
          </w:p>
        </w:tc>
        <w:tc>
          <w:tcPr>
            <w:tcW w:w="1207" w:type="dxa"/>
            <w:noWrap/>
            <w:vAlign w:val="center"/>
          </w:tcPr>
          <w:p w:rsidR="00357C18" w:rsidRPr="000A6B55" w:rsidRDefault="00357C18" w:rsidP="000A6B55">
            <w:pPr>
              <w:spacing w:line="360" w:lineRule="auto"/>
              <w:rPr>
                <w:sz w:val="20"/>
                <w:szCs w:val="20"/>
              </w:rPr>
            </w:pPr>
            <w:r w:rsidRPr="000A6B55">
              <w:rPr>
                <w:sz w:val="20"/>
                <w:szCs w:val="20"/>
              </w:rPr>
              <w:t>0</w:t>
            </w:r>
          </w:p>
        </w:tc>
      </w:tr>
    </w:tbl>
    <w:p w:rsidR="00357C18" w:rsidRPr="00E05A7F" w:rsidRDefault="00357C18" w:rsidP="00E05A7F">
      <w:pPr>
        <w:spacing w:line="360" w:lineRule="auto"/>
        <w:ind w:firstLine="709"/>
        <w:jc w:val="both"/>
      </w:pPr>
    </w:p>
    <w:p w:rsidR="00E14CDA" w:rsidRPr="00E05A7F" w:rsidRDefault="00E14CDA" w:rsidP="00E05A7F">
      <w:pPr>
        <w:spacing w:line="360" w:lineRule="auto"/>
        <w:ind w:firstLine="709"/>
        <w:jc w:val="both"/>
      </w:pPr>
      <w:r w:rsidRPr="00E05A7F">
        <w:t>По данным таблицы 2.5 можно</w:t>
      </w:r>
      <w:r w:rsidR="00E05A7F">
        <w:t xml:space="preserve"> </w:t>
      </w:r>
      <w:r w:rsidRPr="00E05A7F">
        <w:t>выявить следующие тенденции:</w:t>
      </w:r>
    </w:p>
    <w:p w:rsidR="00E14CDA" w:rsidRPr="00E05A7F" w:rsidRDefault="00E14CDA" w:rsidP="00E05A7F">
      <w:pPr>
        <w:spacing w:line="360" w:lineRule="auto"/>
        <w:ind w:firstLine="709"/>
        <w:jc w:val="both"/>
      </w:pPr>
      <w:r w:rsidRPr="00E05A7F">
        <w:t>-</w:t>
      </w:r>
      <w:r w:rsidR="00E05A7F">
        <w:t xml:space="preserve"> </w:t>
      </w:r>
      <w:r w:rsidR="00357C18" w:rsidRPr="00E05A7F">
        <w:t xml:space="preserve">в 2003 году произошел рост выручки от реализации услуг на 1501 тыс. руб. или на 60 %, однако в 2004 году выручка </w:t>
      </w:r>
      <w:r w:rsidR="00282B65" w:rsidRPr="00E05A7F">
        <w:t>снова</w:t>
      </w:r>
      <w:r w:rsidR="00357C18" w:rsidRPr="00E05A7F">
        <w:t xml:space="preserve"> выросла на 1386 тыс. руб</w:t>
      </w:r>
      <w:r w:rsidR="00282B65" w:rsidRPr="00E05A7F">
        <w:t>.</w:t>
      </w:r>
      <w:r w:rsidR="00357C18" w:rsidRPr="00E05A7F">
        <w:t>, или на 35 %</w:t>
      </w:r>
    </w:p>
    <w:p w:rsidR="00357C18" w:rsidRPr="00E05A7F" w:rsidRDefault="00357C18" w:rsidP="00E05A7F">
      <w:pPr>
        <w:spacing w:line="360" w:lineRule="auto"/>
        <w:ind w:firstLine="709"/>
        <w:jc w:val="both"/>
      </w:pPr>
      <w:r w:rsidRPr="00E05A7F">
        <w:t>- в 2003 году себестоимость упала на 7094 тыс. руб. или на 65 %, а в 2004 году снова выросла на 1785 тыс. руб. или на 47 %</w:t>
      </w:r>
    </w:p>
    <w:p w:rsidR="00357C18" w:rsidRPr="00E05A7F" w:rsidRDefault="00357C18" w:rsidP="00E05A7F">
      <w:pPr>
        <w:spacing w:line="360" w:lineRule="auto"/>
        <w:ind w:firstLine="709"/>
        <w:jc w:val="both"/>
      </w:pPr>
      <w:r w:rsidRPr="00E05A7F">
        <w:t>- в 2003 году прибыль от реализации</w:t>
      </w:r>
      <w:r w:rsidR="00E05A7F">
        <w:t xml:space="preserve"> </w:t>
      </w:r>
      <w:r w:rsidRPr="00E05A7F">
        <w:t xml:space="preserve">в театре была отрицательна, </w:t>
      </w:r>
      <w:r w:rsidR="00282B65" w:rsidRPr="00E05A7F">
        <w:t>соответственно</w:t>
      </w:r>
      <w:r w:rsidRPr="00E05A7F">
        <w:t xml:space="preserve"> и чистая прибыль была равна 0.</w:t>
      </w:r>
    </w:p>
    <w:p w:rsidR="00357C18" w:rsidRPr="00E05A7F" w:rsidRDefault="00357C18" w:rsidP="00E05A7F">
      <w:pPr>
        <w:spacing w:line="360" w:lineRule="auto"/>
        <w:ind w:firstLine="709"/>
        <w:jc w:val="both"/>
      </w:pPr>
      <w:r w:rsidRPr="00E05A7F">
        <w:t>- в 200</w:t>
      </w:r>
      <w:r w:rsidR="00EA230B" w:rsidRPr="00E05A7F">
        <w:t>3</w:t>
      </w:r>
      <w:r w:rsidRPr="00E05A7F">
        <w:t xml:space="preserve"> году прибыль от продаж была равна 204 тыс. руб., что обусловлено снижением себестоимости услуг и ростом объемов реализации, налог на прибыль в 2003 году</w:t>
      </w:r>
      <w:r w:rsidR="00EA230B" w:rsidRPr="00E05A7F">
        <w:t xml:space="preserve"> составил 50 </w:t>
      </w:r>
      <w:r w:rsidR="00282B65" w:rsidRPr="00E05A7F">
        <w:t>тыс.</w:t>
      </w:r>
      <w:r w:rsidR="00EA230B" w:rsidRPr="00E05A7F">
        <w:t xml:space="preserve"> руб., а чистая прибыль – 157 тыс. руб.</w:t>
      </w:r>
    </w:p>
    <w:p w:rsidR="00EA230B" w:rsidRPr="00E05A7F" w:rsidRDefault="00282B65" w:rsidP="00E05A7F">
      <w:pPr>
        <w:spacing w:line="360" w:lineRule="auto"/>
        <w:ind w:firstLine="709"/>
        <w:jc w:val="both"/>
      </w:pPr>
      <w:r w:rsidRPr="00E05A7F">
        <w:t>- в 2004</w:t>
      </w:r>
      <w:r w:rsidR="00E05A7F">
        <w:t xml:space="preserve"> </w:t>
      </w:r>
      <w:r w:rsidRPr="00E05A7F">
        <w:t xml:space="preserve">году прибыль </w:t>
      </w:r>
      <w:r w:rsidR="00EA230B" w:rsidRPr="00E05A7F">
        <w:t>также была отрицательная, а чистая прибыль равна 0.</w:t>
      </w:r>
    </w:p>
    <w:p w:rsidR="00EA230B" w:rsidRPr="00E05A7F" w:rsidRDefault="00EA230B" w:rsidP="00E05A7F">
      <w:pPr>
        <w:spacing w:line="360" w:lineRule="auto"/>
        <w:ind w:firstLine="709"/>
        <w:jc w:val="both"/>
      </w:pPr>
      <w:r w:rsidRPr="00E05A7F">
        <w:t xml:space="preserve">Такие показатели свидетельствуют об отрицательном </w:t>
      </w:r>
      <w:r w:rsidR="00282B65" w:rsidRPr="00E05A7F">
        <w:t>финансовом</w:t>
      </w:r>
      <w:r w:rsidRPr="00E05A7F">
        <w:t xml:space="preserve"> </w:t>
      </w:r>
      <w:r w:rsidR="00282B65" w:rsidRPr="00E05A7F">
        <w:t>состоянии</w:t>
      </w:r>
      <w:r w:rsidR="00E05A7F">
        <w:t xml:space="preserve"> </w:t>
      </w:r>
      <w:r w:rsidRPr="00E05A7F">
        <w:t xml:space="preserve">театра, особенно об его ухудшении к 2004 году. </w:t>
      </w:r>
    </w:p>
    <w:p w:rsidR="00EA230B" w:rsidRPr="00E05A7F" w:rsidRDefault="00EA230B" w:rsidP="00E05A7F">
      <w:pPr>
        <w:spacing w:line="360" w:lineRule="auto"/>
        <w:ind w:firstLine="709"/>
        <w:jc w:val="both"/>
      </w:pPr>
      <w:r w:rsidRPr="00E05A7F">
        <w:t>Далее более подробно исследуем</w:t>
      </w:r>
      <w:r w:rsidR="00E05A7F">
        <w:t xml:space="preserve"> </w:t>
      </w:r>
      <w:r w:rsidRPr="00E05A7F">
        <w:t xml:space="preserve">процессы ухудшения </w:t>
      </w:r>
      <w:r w:rsidR="00282B65" w:rsidRPr="00E05A7F">
        <w:t>финансового</w:t>
      </w:r>
      <w:r w:rsidRPr="00E05A7F">
        <w:t xml:space="preserve"> состояния</w:t>
      </w:r>
      <w:r w:rsidR="00E05A7F">
        <w:t xml:space="preserve"> </w:t>
      </w:r>
      <w:r w:rsidRPr="00E05A7F">
        <w:t>театра в части выполнения сметы доходов и расходов</w:t>
      </w:r>
      <w:r w:rsidR="00146AD8" w:rsidRPr="00E05A7F">
        <w:t>[39, с. 165]</w:t>
      </w:r>
      <w:r w:rsidRPr="00E05A7F">
        <w:t>.</w:t>
      </w:r>
    </w:p>
    <w:p w:rsidR="00EA230B" w:rsidRPr="00E05A7F" w:rsidRDefault="00EA230B" w:rsidP="00E05A7F">
      <w:pPr>
        <w:spacing w:line="360" w:lineRule="auto"/>
        <w:ind w:firstLine="709"/>
        <w:jc w:val="both"/>
      </w:pPr>
      <w:r w:rsidRPr="00E05A7F">
        <w:t>В таблице 2.6</w:t>
      </w:r>
      <w:r w:rsidR="00E05A7F">
        <w:t xml:space="preserve"> </w:t>
      </w:r>
      <w:r w:rsidR="00C1220A" w:rsidRPr="00E05A7F">
        <w:t xml:space="preserve">и 2.7 </w:t>
      </w:r>
      <w:r w:rsidRPr="00E05A7F">
        <w:t>(приложение 15</w:t>
      </w:r>
      <w:r w:rsidR="00C1220A" w:rsidRPr="00E05A7F">
        <w:t xml:space="preserve"> и 16</w:t>
      </w:r>
      <w:r w:rsidRPr="00E05A7F">
        <w:t xml:space="preserve">) проведен </w:t>
      </w:r>
      <w:r w:rsidR="00282B65" w:rsidRPr="00E05A7F">
        <w:t>анализ</w:t>
      </w:r>
      <w:r w:rsidRPr="00E05A7F">
        <w:t xml:space="preserve"> </w:t>
      </w:r>
      <w:r w:rsidR="00282B65" w:rsidRPr="00E05A7F">
        <w:t>выполнения</w:t>
      </w:r>
      <w:r w:rsidR="00E05A7F">
        <w:t xml:space="preserve"> </w:t>
      </w:r>
      <w:r w:rsidRPr="00E05A7F">
        <w:t>сметы</w:t>
      </w:r>
      <w:r w:rsidR="00E05A7F">
        <w:t xml:space="preserve"> </w:t>
      </w:r>
      <w:r w:rsidRPr="00E05A7F">
        <w:t>доходов и расходов Алтайского краевого театра драмы в 2002 году по сравнению с 2001 годом.</w:t>
      </w:r>
    </w:p>
    <w:p w:rsidR="00C1220A" w:rsidRPr="00E05A7F" w:rsidRDefault="00FF492C" w:rsidP="00E05A7F">
      <w:pPr>
        <w:spacing w:line="360" w:lineRule="auto"/>
        <w:ind w:firstLine="709"/>
        <w:jc w:val="both"/>
      </w:pPr>
      <w:r w:rsidRPr="00E05A7F">
        <w:t xml:space="preserve">Анализируя </w:t>
      </w:r>
      <w:r w:rsidR="00282B65" w:rsidRPr="00E05A7F">
        <w:t>данные</w:t>
      </w:r>
      <w:r w:rsidRPr="00E05A7F">
        <w:t xml:space="preserve"> таблиц 2.6 и 2.7 можно сделать вывод, что</w:t>
      </w:r>
      <w:r w:rsidR="00E05A7F">
        <w:t xml:space="preserve"> </w:t>
      </w:r>
      <w:r w:rsidRPr="00E05A7F">
        <w:t>в 2002 году поступило</w:t>
      </w:r>
      <w:r w:rsidR="00E05A7F">
        <w:t xml:space="preserve"> </w:t>
      </w:r>
      <w:r w:rsidRPr="00E05A7F">
        <w:t xml:space="preserve">из </w:t>
      </w:r>
      <w:r w:rsidR="00282B65" w:rsidRPr="00E05A7F">
        <w:t>бюджета</w:t>
      </w:r>
      <w:r w:rsidRPr="00E05A7F">
        <w:t xml:space="preserve"> при плане 9440 тыс. руб. факт 9135 тыс. руб., что составило 96,8 % к</w:t>
      </w:r>
      <w:r w:rsidR="00E05A7F">
        <w:t xml:space="preserve"> </w:t>
      </w:r>
      <w:r w:rsidRPr="00E05A7F">
        <w:t>плану. Поступление из бюджета в с2003 году при плане 15710 тыс. руб. фактически составило 15475, 4 тыс. руб. или</w:t>
      </w:r>
      <w:r w:rsidR="00E05A7F">
        <w:t xml:space="preserve"> </w:t>
      </w:r>
      <w:r w:rsidRPr="00E05A7F">
        <w:t>98,5 % к плану. Поступления от реализации платных услуг в 2002 году при плане 1658 тыс. руб. фактически получено 2467 тыс. руб., что составило 148,8 % к плану.</w:t>
      </w:r>
      <w:r w:rsidR="00282B65" w:rsidRPr="00E05A7F">
        <w:t xml:space="preserve"> </w:t>
      </w:r>
      <w:r w:rsidRPr="00E05A7F">
        <w:t>Реализация Платных услуг в 2003 году при плане 3030 тыс. руб. составила в сумме 3983,5 тыс. руб. или 131,5 % к</w:t>
      </w:r>
      <w:r w:rsidR="00E05A7F">
        <w:t xml:space="preserve"> </w:t>
      </w:r>
      <w:r w:rsidRPr="00E05A7F">
        <w:t>плану.</w:t>
      </w:r>
    </w:p>
    <w:p w:rsidR="00FF492C" w:rsidRPr="00E05A7F" w:rsidRDefault="00FF492C" w:rsidP="00E05A7F">
      <w:pPr>
        <w:spacing w:line="360" w:lineRule="auto"/>
        <w:ind w:firstLine="709"/>
        <w:jc w:val="both"/>
      </w:pPr>
      <w:r w:rsidRPr="00E05A7F">
        <w:t>Всего получено доходов</w:t>
      </w:r>
      <w:r w:rsidR="00E05A7F">
        <w:t xml:space="preserve"> </w:t>
      </w:r>
      <w:r w:rsidRPr="00E05A7F">
        <w:t>с учетом</w:t>
      </w:r>
      <w:r w:rsidR="00E05A7F">
        <w:t xml:space="preserve"> </w:t>
      </w:r>
      <w:r w:rsidRPr="00E05A7F">
        <w:t>спонсорской помощи в 2</w:t>
      </w:r>
      <w:r w:rsidR="00282B65" w:rsidRPr="00E05A7F">
        <w:t>002 году 11766 тыс. руб., удельн</w:t>
      </w:r>
      <w:r w:rsidRPr="00E05A7F">
        <w:t xml:space="preserve">ый вес бюджетных средств в общих доходах составил 77,6 % , </w:t>
      </w:r>
      <w:r w:rsidR="00282B65" w:rsidRPr="00E05A7F">
        <w:t>удельный</w:t>
      </w:r>
      <w:r w:rsidRPr="00E05A7F">
        <w:t xml:space="preserve"> вес доходов полученных от реализации платных </w:t>
      </w:r>
      <w:r w:rsidR="00282B65" w:rsidRPr="00E05A7F">
        <w:t>услуг</w:t>
      </w:r>
      <w:r w:rsidRPr="00E05A7F">
        <w:t xml:space="preserve"> составил 21 %.</w:t>
      </w:r>
    </w:p>
    <w:p w:rsidR="00FF492C" w:rsidRPr="00E05A7F" w:rsidRDefault="00282B65" w:rsidP="00E05A7F">
      <w:pPr>
        <w:spacing w:line="360" w:lineRule="auto"/>
        <w:ind w:firstLine="709"/>
        <w:jc w:val="both"/>
      </w:pPr>
      <w:r w:rsidRPr="00E05A7F">
        <w:t>Общая сумма</w:t>
      </w:r>
      <w:r w:rsidR="00E05A7F">
        <w:t xml:space="preserve"> </w:t>
      </w:r>
      <w:r w:rsidRPr="00E05A7F">
        <w:t>полученных</w:t>
      </w:r>
      <w:r w:rsidR="00FF492C" w:rsidRPr="00E05A7F">
        <w:t xml:space="preserve"> доходов</w:t>
      </w:r>
      <w:r w:rsidR="00E05A7F">
        <w:t xml:space="preserve"> </w:t>
      </w:r>
      <w:r w:rsidRPr="00E05A7F">
        <w:t xml:space="preserve">в </w:t>
      </w:r>
      <w:r w:rsidR="00FF492C" w:rsidRPr="00E05A7F">
        <w:t>2003 году</w:t>
      </w:r>
      <w:r w:rsidR="00E05A7F">
        <w:t xml:space="preserve"> </w:t>
      </w:r>
      <w:r w:rsidR="00FF492C" w:rsidRPr="00E05A7F">
        <w:t>с учетом спонсорской</w:t>
      </w:r>
      <w:r w:rsidR="00E05A7F">
        <w:t xml:space="preserve"> </w:t>
      </w:r>
      <w:r w:rsidR="00FF492C" w:rsidRPr="00E05A7F">
        <w:t>помощи составила 19473,9 тыс. руб., удельный вес полученных бюджетных средств составил</w:t>
      </w:r>
      <w:r w:rsidR="00E05A7F">
        <w:t xml:space="preserve"> </w:t>
      </w:r>
      <w:r w:rsidR="00FF492C" w:rsidRPr="00E05A7F">
        <w:t>79,5 %, удельный вес</w:t>
      </w:r>
      <w:r w:rsidR="00E05A7F">
        <w:t xml:space="preserve"> </w:t>
      </w:r>
      <w:r w:rsidR="00FF492C" w:rsidRPr="00E05A7F">
        <w:t xml:space="preserve">доходов от </w:t>
      </w:r>
      <w:r w:rsidRPr="00E05A7F">
        <w:t>реализации</w:t>
      </w:r>
      <w:r w:rsidR="00FF492C" w:rsidRPr="00E05A7F">
        <w:t xml:space="preserve"> п</w:t>
      </w:r>
      <w:r w:rsidRPr="00E05A7F">
        <w:t>латных услуг составил 20,5 %. За</w:t>
      </w:r>
      <w:r w:rsidR="00FF492C" w:rsidRPr="00E05A7F">
        <w:t xml:space="preserve"> 2003 год</w:t>
      </w:r>
      <w:r w:rsidR="00E05A7F">
        <w:t xml:space="preserve"> </w:t>
      </w:r>
      <w:r w:rsidR="00FF492C" w:rsidRPr="00E05A7F">
        <w:t>получено денежных средств от сдачи</w:t>
      </w:r>
      <w:r w:rsidRPr="00E05A7F">
        <w:t xml:space="preserve"> </w:t>
      </w:r>
      <w:r w:rsidR="00FF492C" w:rsidRPr="00E05A7F">
        <w:t>в аренду</w:t>
      </w:r>
      <w:r w:rsidR="00E05A7F">
        <w:t xml:space="preserve"> </w:t>
      </w:r>
      <w:r w:rsidR="00FF492C" w:rsidRPr="00E05A7F">
        <w:t>помещения 198,1 тыс. руб.</w:t>
      </w:r>
      <w:r w:rsidRPr="00E05A7F">
        <w:t>.</w:t>
      </w:r>
      <w:r w:rsidR="00E05A7F">
        <w:t xml:space="preserve"> </w:t>
      </w:r>
      <w:r w:rsidR="00FF492C" w:rsidRPr="00E05A7F">
        <w:t xml:space="preserve">Зачисление этой суммы было </w:t>
      </w:r>
      <w:r w:rsidRPr="00E05A7F">
        <w:t>проведено</w:t>
      </w:r>
      <w:r w:rsidR="00FF492C" w:rsidRPr="00E05A7F">
        <w:t xml:space="preserve"> и отражено как бюджетное</w:t>
      </w:r>
      <w:r w:rsidR="00E05A7F">
        <w:t xml:space="preserve"> </w:t>
      </w:r>
      <w:r w:rsidRPr="00E05A7F">
        <w:t>финансирование</w:t>
      </w:r>
      <w:r w:rsidR="00FF492C" w:rsidRPr="00E05A7F">
        <w:t xml:space="preserve">. </w:t>
      </w:r>
    </w:p>
    <w:p w:rsidR="00FF492C" w:rsidRPr="00E05A7F" w:rsidRDefault="00FF492C" w:rsidP="00E05A7F">
      <w:pPr>
        <w:spacing w:line="360" w:lineRule="auto"/>
        <w:ind w:firstLine="709"/>
        <w:jc w:val="both"/>
      </w:pPr>
      <w:r w:rsidRPr="00E05A7F">
        <w:t>Среднесписочная численность работников, занятых</w:t>
      </w:r>
      <w:r w:rsidR="00E05A7F">
        <w:t xml:space="preserve"> </w:t>
      </w:r>
      <w:r w:rsidRPr="00E05A7F">
        <w:t>театрально- зрелищной</w:t>
      </w:r>
      <w:r w:rsidR="00E05A7F">
        <w:t xml:space="preserve"> </w:t>
      </w:r>
      <w:r w:rsidRPr="00E05A7F">
        <w:t>деятельность в 2003 году</w:t>
      </w:r>
      <w:r w:rsidR="00E05A7F">
        <w:t xml:space="preserve"> </w:t>
      </w:r>
      <w:r w:rsidRPr="00E05A7F">
        <w:t>отражена в таблице 2.8.</w:t>
      </w:r>
    </w:p>
    <w:p w:rsidR="000A6B55" w:rsidRPr="00696646" w:rsidRDefault="000A6B55" w:rsidP="00E05A7F">
      <w:pPr>
        <w:spacing w:line="360" w:lineRule="auto"/>
        <w:ind w:firstLine="709"/>
        <w:jc w:val="both"/>
      </w:pPr>
    </w:p>
    <w:p w:rsidR="00FF492C" w:rsidRPr="00E05A7F" w:rsidRDefault="002708FD" w:rsidP="00E05A7F">
      <w:pPr>
        <w:spacing w:line="360" w:lineRule="auto"/>
        <w:ind w:firstLine="709"/>
        <w:jc w:val="both"/>
      </w:pPr>
      <w:r>
        <w:br w:type="page"/>
      </w:r>
      <w:r w:rsidR="00FF492C" w:rsidRPr="00E05A7F">
        <w:t>Таблица 2.8</w:t>
      </w:r>
    </w:p>
    <w:p w:rsidR="00FF492C" w:rsidRPr="00E05A7F" w:rsidRDefault="00282B65" w:rsidP="00E05A7F">
      <w:pPr>
        <w:spacing w:line="360" w:lineRule="auto"/>
        <w:ind w:firstLine="709"/>
        <w:jc w:val="both"/>
      </w:pPr>
      <w:r w:rsidRPr="00E05A7F">
        <w:t>Среднесписочная</w:t>
      </w:r>
      <w:r w:rsidR="00FF492C" w:rsidRPr="00E05A7F">
        <w:t xml:space="preserve"> </w:t>
      </w:r>
      <w:r w:rsidRPr="00E05A7F">
        <w:t>численность</w:t>
      </w:r>
      <w:r w:rsidR="00E05A7F">
        <w:t xml:space="preserve"> </w:t>
      </w:r>
      <w:r w:rsidR="00FF492C" w:rsidRPr="00E05A7F">
        <w:t>работников, занятых театрально- зрелищной деятельностью в 2003 году</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419"/>
        <w:gridCol w:w="2363"/>
        <w:gridCol w:w="2401"/>
        <w:gridCol w:w="2305"/>
      </w:tblGrid>
      <w:tr w:rsidR="00B0309C" w:rsidRPr="00E05A7F" w:rsidTr="00B053DE">
        <w:tc>
          <w:tcPr>
            <w:tcW w:w="2419" w:type="dxa"/>
            <w:shd w:val="clear" w:color="auto" w:fill="auto"/>
            <w:vAlign w:val="center"/>
          </w:tcPr>
          <w:p w:rsidR="00B0309C" w:rsidRPr="00B053DE" w:rsidRDefault="00B0309C" w:rsidP="00B053DE">
            <w:pPr>
              <w:spacing w:line="360" w:lineRule="auto"/>
              <w:rPr>
                <w:sz w:val="20"/>
                <w:szCs w:val="20"/>
              </w:rPr>
            </w:pPr>
            <w:r w:rsidRPr="00B053DE">
              <w:rPr>
                <w:sz w:val="20"/>
                <w:szCs w:val="20"/>
              </w:rPr>
              <w:t>Наименование статей</w:t>
            </w:r>
          </w:p>
        </w:tc>
        <w:tc>
          <w:tcPr>
            <w:tcW w:w="2363" w:type="dxa"/>
            <w:shd w:val="clear" w:color="auto" w:fill="auto"/>
            <w:vAlign w:val="center"/>
          </w:tcPr>
          <w:p w:rsidR="00B0309C" w:rsidRPr="00B053DE" w:rsidRDefault="00B0309C" w:rsidP="00B053DE">
            <w:pPr>
              <w:spacing w:line="360" w:lineRule="auto"/>
              <w:rPr>
                <w:sz w:val="20"/>
                <w:szCs w:val="20"/>
              </w:rPr>
            </w:pPr>
            <w:r w:rsidRPr="00B053DE">
              <w:rPr>
                <w:sz w:val="20"/>
                <w:szCs w:val="20"/>
              </w:rPr>
              <w:t>Всего, чел</w:t>
            </w: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Фонд заработной платы списочного и несписочного состава внешнего и внутреннего</w:t>
            </w:r>
            <w:r w:rsidR="00E05A7F" w:rsidRPr="00B053DE">
              <w:rPr>
                <w:sz w:val="20"/>
                <w:szCs w:val="20"/>
              </w:rPr>
              <w:t xml:space="preserve"> </w:t>
            </w:r>
            <w:r w:rsidRPr="00B053DE">
              <w:rPr>
                <w:sz w:val="20"/>
                <w:szCs w:val="20"/>
              </w:rPr>
              <w:t>сов. Мест, тыс. руб.</w:t>
            </w:r>
          </w:p>
        </w:tc>
        <w:tc>
          <w:tcPr>
            <w:tcW w:w="2305" w:type="dxa"/>
            <w:shd w:val="clear" w:color="auto" w:fill="auto"/>
            <w:vAlign w:val="center"/>
          </w:tcPr>
          <w:p w:rsidR="00B0309C" w:rsidRPr="00B053DE" w:rsidRDefault="00B0309C" w:rsidP="00B053DE">
            <w:pPr>
              <w:spacing w:line="360" w:lineRule="auto"/>
              <w:rPr>
                <w:sz w:val="20"/>
                <w:szCs w:val="20"/>
              </w:rPr>
            </w:pPr>
            <w:r w:rsidRPr="00B053DE">
              <w:rPr>
                <w:sz w:val="20"/>
                <w:szCs w:val="20"/>
              </w:rPr>
              <w:t xml:space="preserve">Средняя </w:t>
            </w:r>
            <w:r w:rsidR="00282B65" w:rsidRPr="00B053DE">
              <w:rPr>
                <w:sz w:val="20"/>
                <w:szCs w:val="20"/>
              </w:rPr>
              <w:t>заработная</w:t>
            </w:r>
            <w:r w:rsidRPr="00B053DE">
              <w:rPr>
                <w:sz w:val="20"/>
                <w:szCs w:val="20"/>
              </w:rPr>
              <w:t xml:space="preserve"> плата, руб.</w:t>
            </w:r>
          </w:p>
        </w:tc>
      </w:tr>
      <w:tr w:rsidR="00B0309C" w:rsidRPr="00E05A7F" w:rsidTr="00B053DE">
        <w:tc>
          <w:tcPr>
            <w:tcW w:w="2419" w:type="dxa"/>
            <w:shd w:val="clear" w:color="auto" w:fill="auto"/>
            <w:vAlign w:val="center"/>
          </w:tcPr>
          <w:p w:rsidR="00B0309C" w:rsidRPr="00B053DE" w:rsidRDefault="00B0309C" w:rsidP="00B053DE">
            <w:pPr>
              <w:spacing w:line="360" w:lineRule="auto"/>
              <w:rPr>
                <w:sz w:val="20"/>
                <w:szCs w:val="20"/>
              </w:rPr>
            </w:pPr>
            <w:r w:rsidRPr="00B053DE">
              <w:rPr>
                <w:sz w:val="20"/>
                <w:szCs w:val="20"/>
              </w:rPr>
              <w:t>Всего</w:t>
            </w:r>
          </w:p>
        </w:tc>
        <w:tc>
          <w:tcPr>
            <w:tcW w:w="2363" w:type="dxa"/>
            <w:shd w:val="clear" w:color="auto" w:fill="auto"/>
            <w:vAlign w:val="center"/>
          </w:tcPr>
          <w:p w:rsidR="00B0309C" w:rsidRPr="00B053DE" w:rsidRDefault="00B0309C" w:rsidP="00B053DE">
            <w:pPr>
              <w:spacing w:line="360" w:lineRule="auto"/>
              <w:rPr>
                <w:sz w:val="20"/>
                <w:szCs w:val="20"/>
              </w:rPr>
            </w:pPr>
            <w:r w:rsidRPr="00B053DE">
              <w:rPr>
                <w:sz w:val="20"/>
                <w:szCs w:val="20"/>
              </w:rPr>
              <w:t>122</w:t>
            </w: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7164,4</w:t>
            </w:r>
          </w:p>
        </w:tc>
        <w:tc>
          <w:tcPr>
            <w:tcW w:w="2305" w:type="dxa"/>
            <w:shd w:val="clear" w:color="auto" w:fill="auto"/>
            <w:vAlign w:val="center"/>
          </w:tcPr>
          <w:p w:rsidR="00B0309C" w:rsidRPr="00B053DE" w:rsidRDefault="00B0309C" w:rsidP="00B053DE">
            <w:pPr>
              <w:spacing w:line="360" w:lineRule="auto"/>
              <w:rPr>
                <w:sz w:val="20"/>
                <w:szCs w:val="20"/>
              </w:rPr>
            </w:pPr>
            <w:r w:rsidRPr="00B053DE">
              <w:rPr>
                <w:sz w:val="20"/>
                <w:szCs w:val="20"/>
              </w:rPr>
              <w:t>4355</w:t>
            </w:r>
          </w:p>
        </w:tc>
      </w:tr>
      <w:tr w:rsidR="00B0309C" w:rsidRPr="00E05A7F" w:rsidTr="00B053DE">
        <w:tc>
          <w:tcPr>
            <w:tcW w:w="2419" w:type="dxa"/>
            <w:shd w:val="clear" w:color="auto" w:fill="auto"/>
            <w:vAlign w:val="center"/>
          </w:tcPr>
          <w:p w:rsidR="00B0309C" w:rsidRPr="00B053DE" w:rsidRDefault="00B0309C" w:rsidP="00B053DE">
            <w:pPr>
              <w:spacing w:line="360" w:lineRule="auto"/>
              <w:rPr>
                <w:sz w:val="20"/>
                <w:szCs w:val="20"/>
              </w:rPr>
            </w:pPr>
            <w:r w:rsidRPr="00B053DE">
              <w:rPr>
                <w:sz w:val="20"/>
                <w:szCs w:val="20"/>
              </w:rPr>
              <w:t>В том числе</w:t>
            </w:r>
          </w:p>
          <w:p w:rsidR="00B0309C" w:rsidRPr="00B053DE" w:rsidRDefault="00B0309C" w:rsidP="00B053DE">
            <w:pPr>
              <w:spacing w:line="360" w:lineRule="auto"/>
              <w:rPr>
                <w:sz w:val="20"/>
                <w:szCs w:val="20"/>
              </w:rPr>
            </w:pPr>
            <w:r w:rsidRPr="00B053DE">
              <w:rPr>
                <w:sz w:val="20"/>
                <w:szCs w:val="20"/>
              </w:rPr>
              <w:t xml:space="preserve">- </w:t>
            </w:r>
            <w:r w:rsidR="00282B65" w:rsidRPr="00B053DE">
              <w:rPr>
                <w:sz w:val="20"/>
                <w:szCs w:val="20"/>
              </w:rPr>
              <w:t>артистический</w:t>
            </w:r>
            <w:r w:rsidRPr="00B053DE">
              <w:rPr>
                <w:sz w:val="20"/>
                <w:szCs w:val="20"/>
              </w:rPr>
              <w:t xml:space="preserve"> персонал</w:t>
            </w:r>
          </w:p>
        </w:tc>
        <w:tc>
          <w:tcPr>
            <w:tcW w:w="2363" w:type="dxa"/>
            <w:shd w:val="clear" w:color="auto" w:fill="auto"/>
            <w:vAlign w:val="center"/>
          </w:tcPr>
          <w:p w:rsidR="00B0309C" w:rsidRPr="00B053DE" w:rsidRDefault="00B0309C" w:rsidP="00B053DE">
            <w:pPr>
              <w:spacing w:line="360" w:lineRule="auto"/>
              <w:rPr>
                <w:sz w:val="20"/>
                <w:szCs w:val="20"/>
              </w:rPr>
            </w:pPr>
            <w:r w:rsidRPr="00B053DE">
              <w:rPr>
                <w:sz w:val="20"/>
                <w:szCs w:val="20"/>
              </w:rPr>
              <w:t>36</w:t>
            </w: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1881,3</w:t>
            </w:r>
          </w:p>
        </w:tc>
        <w:tc>
          <w:tcPr>
            <w:tcW w:w="2305" w:type="dxa"/>
            <w:shd w:val="clear" w:color="auto" w:fill="auto"/>
            <w:vAlign w:val="center"/>
          </w:tcPr>
          <w:p w:rsidR="00B0309C" w:rsidRPr="00B053DE" w:rsidRDefault="00B0309C" w:rsidP="00B053DE">
            <w:pPr>
              <w:spacing w:line="360" w:lineRule="auto"/>
              <w:rPr>
                <w:sz w:val="20"/>
                <w:szCs w:val="20"/>
              </w:rPr>
            </w:pPr>
            <w:r w:rsidRPr="00B053DE">
              <w:rPr>
                <w:sz w:val="20"/>
                <w:szCs w:val="20"/>
              </w:rPr>
              <w:t>7842</w:t>
            </w:r>
          </w:p>
        </w:tc>
      </w:tr>
      <w:tr w:rsidR="00B0309C" w:rsidRPr="00E05A7F" w:rsidTr="00B053DE">
        <w:tc>
          <w:tcPr>
            <w:tcW w:w="2419" w:type="dxa"/>
            <w:shd w:val="clear" w:color="auto" w:fill="auto"/>
            <w:vAlign w:val="center"/>
          </w:tcPr>
          <w:p w:rsidR="00B0309C" w:rsidRPr="00B053DE" w:rsidRDefault="00B0309C" w:rsidP="00B053DE">
            <w:pPr>
              <w:spacing w:line="360" w:lineRule="auto"/>
              <w:rPr>
                <w:sz w:val="20"/>
                <w:szCs w:val="20"/>
              </w:rPr>
            </w:pPr>
            <w:r w:rsidRPr="00B053DE">
              <w:rPr>
                <w:sz w:val="20"/>
                <w:szCs w:val="20"/>
              </w:rPr>
              <w:t>Художественный персонал</w:t>
            </w:r>
          </w:p>
        </w:tc>
        <w:tc>
          <w:tcPr>
            <w:tcW w:w="2363" w:type="dxa"/>
            <w:shd w:val="clear" w:color="auto" w:fill="auto"/>
            <w:vAlign w:val="center"/>
          </w:tcPr>
          <w:p w:rsidR="00B0309C" w:rsidRPr="00B053DE" w:rsidRDefault="00B0309C" w:rsidP="00B053DE">
            <w:pPr>
              <w:spacing w:line="360" w:lineRule="auto"/>
              <w:rPr>
                <w:sz w:val="20"/>
                <w:szCs w:val="20"/>
              </w:rPr>
            </w:pPr>
            <w:r w:rsidRPr="00B053DE">
              <w:rPr>
                <w:sz w:val="20"/>
                <w:szCs w:val="20"/>
              </w:rPr>
              <w:t>7</w:t>
            </w: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658,7</w:t>
            </w:r>
          </w:p>
        </w:tc>
        <w:tc>
          <w:tcPr>
            <w:tcW w:w="2305" w:type="dxa"/>
            <w:shd w:val="clear" w:color="auto" w:fill="auto"/>
            <w:vAlign w:val="center"/>
          </w:tcPr>
          <w:p w:rsidR="00B0309C" w:rsidRPr="00B053DE" w:rsidRDefault="00B0309C" w:rsidP="00B053DE">
            <w:pPr>
              <w:spacing w:line="360" w:lineRule="auto"/>
              <w:rPr>
                <w:sz w:val="20"/>
                <w:szCs w:val="20"/>
              </w:rPr>
            </w:pPr>
            <w:r w:rsidRPr="00B053DE">
              <w:rPr>
                <w:sz w:val="20"/>
                <w:szCs w:val="20"/>
              </w:rPr>
              <w:t>9090</w:t>
            </w:r>
          </w:p>
        </w:tc>
      </w:tr>
      <w:tr w:rsidR="00431988" w:rsidRPr="00E05A7F" w:rsidTr="00B053DE">
        <w:trPr>
          <w:trHeight w:val="177"/>
        </w:trPr>
        <w:tc>
          <w:tcPr>
            <w:tcW w:w="9488" w:type="dxa"/>
            <w:gridSpan w:val="4"/>
            <w:shd w:val="clear" w:color="auto" w:fill="auto"/>
            <w:vAlign w:val="center"/>
          </w:tcPr>
          <w:p w:rsidR="00431988" w:rsidRPr="00B053DE" w:rsidRDefault="00431988" w:rsidP="00B053DE">
            <w:pPr>
              <w:spacing w:line="360" w:lineRule="auto"/>
              <w:rPr>
                <w:sz w:val="20"/>
                <w:szCs w:val="20"/>
              </w:rPr>
            </w:pPr>
            <w:r w:rsidRPr="00B053DE">
              <w:rPr>
                <w:sz w:val="20"/>
                <w:szCs w:val="20"/>
              </w:rPr>
              <w:t>Окончание табл. 2.8</w:t>
            </w:r>
          </w:p>
        </w:tc>
      </w:tr>
      <w:tr w:rsidR="00B0309C" w:rsidRPr="00E05A7F" w:rsidTr="00B053DE">
        <w:tc>
          <w:tcPr>
            <w:tcW w:w="2419" w:type="dxa"/>
            <w:shd w:val="clear" w:color="auto" w:fill="auto"/>
            <w:vAlign w:val="center"/>
          </w:tcPr>
          <w:p w:rsidR="00B0309C" w:rsidRPr="00B053DE" w:rsidRDefault="00B0309C" w:rsidP="00B053DE">
            <w:pPr>
              <w:spacing w:line="360" w:lineRule="auto"/>
              <w:rPr>
                <w:sz w:val="20"/>
                <w:szCs w:val="20"/>
              </w:rPr>
            </w:pPr>
            <w:r w:rsidRPr="00B053DE">
              <w:rPr>
                <w:sz w:val="20"/>
                <w:szCs w:val="20"/>
              </w:rPr>
              <w:t>Руководящий состав</w:t>
            </w:r>
          </w:p>
        </w:tc>
        <w:tc>
          <w:tcPr>
            <w:tcW w:w="2363" w:type="dxa"/>
            <w:shd w:val="clear" w:color="auto" w:fill="auto"/>
            <w:vAlign w:val="center"/>
          </w:tcPr>
          <w:p w:rsidR="00B0309C" w:rsidRPr="00B053DE" w:rsidRDefault="00B0309C" w:rsidP="00B053DE">
            <w:pPr>
              <w:spacing w:line="360" w:lineRule="auto"/>
              <w:rPr>
                <w:sz w:val="20"/>
                <w:szCs w:val="20"/>
              </w:rPr>
            </w:pPr>
            <w:r w:rsidRPr="00B053DE">
              <w:rPr>
                <w:sz w:val="20"/>
                <w:szCs w:val="20"/>
              </w:rPr>
              <w:t>14</w:t>
            </w: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1527,2</w:t>
            </w:r>
          </w:p>
        </w:tc>
        <w:tc>
          <w:tcPr>
            <w:tcW w:w="2305" w:type="dxa"/>
            <w:shd w:val="clear" w:color="auto" w:fill="auto"/>
            <w:vAlign w:val="center"/>
          </w:tcPr>
          <w:p w:rsidR="00B0309C" w:rsidRPr="00B053DE" w:rsidRDefault="00B0309C" w:rsidP="00B053DE">
            <w:pPr>
              <w:spacing w:line="360" w:lineRule="auto"/>
              <w:rPr>
                <w:sz w:val="20"/>
                <w:szCs w:val="20"/>
              </w:rPr>
            </w:pPr>
            <w:r w:rsidRPr="00B053DE">
              <w:rPr>
                <w:sz w:val="20"/>
                <w:szCs w:val="20"/>
              </w:rPr>
              <w:t>4194</w:t>
            </w:r>
          </w:p>
        </w:tc>
      </w:tr>
      <w:tr w:rsidR="00B0309C" w:rsidRPr="00E05A7F" w:rsidTr="00B053DE">
        <w:tc>
          <w:tcPr>
            <w:tcW w:w="2419" w:type="dxa"/>
            <w:shd w:val="clear" w:color="auto" w:fill="auto"/>
            <w:vAlign w:val="center"/>
          </w:tcPr>
          <w:p w:rsidR="00B0309C" w:rsidRPr="00B053DE" w:rsidRDefault="00B0309C" w:rsidP="00B053DE">
            <w:pPr>
              <w:spacing w:line="360" w:lineRule="auto"/>
              <w:rPr>
                <w:sz w:val="20"/>
                <w:szCs w:val="20"/>
              </w:rPr>
            </w:pPr>
            <w:r w:rsidRPr="00B053DE">
              <w:rPr>
                <w:sz w:val="20"/>
                <w:szCs w:val="20"/>
              </w:rPr>
              <w:t>Художественно – постановочная часть</w:t>
            </w:r>
          </w:p>
        </w:tc>
        <w:tc>
          <w:tcPr>
            <w:tcW w:w="2363" w:type="dxa"/>
            <w:shd w:val="clear" w:color="auto" w:fill="auto"/>
            <w:vAlign w:val="center"/>
          </w:tcPr>
          <w:p w:rsidR="00B0309C" w:rsidRPr="00B053DE" w:rsidRDefault="00B0309C" w:rsidP="00B053DE">
            <w:pPr>
              <w:spacing w:line="360" w:lineRule="auto"/>
              <w:rPr>
                <w:sz w:val="20"/>
                <w:szCs w:val="20"/>
              </w:rPr>
            </w:pPr>
            <w:r w:rsidRPr="00B053DE">
              <w:rPr>
                <w:sz w:val="20"/>
                <w:szCs w:val="20"/>
              </w:rPr>
              <w:t>25</w:t>
            </w: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1258,2</w:t>
            </w:r>
          </w:p>
        </w:tc>
        <w:tc>
          <w:tcPr>
            <w:tcW w:w="2305" w:type="dxa"/>
            <w:shd w:val="clear" w:color="auto" w:fill="auto"/>
            <w:vAlign w:val="center"/>
          </w:tcPr>
          <w:p w:rsidR="00B0309C" w:rsidRPr="00B053DE" w:rsidRDefault="00B0309C" w:rsidP="00B053DE">
            <w:pPr>
              <w:spacing w:line="360" w:lineRule="auto"/>
              <w:rPr>
                <w:sz w:val="20"/>
                <w:szCs w:val="20"/>
              </w:rPr>
            </w:pPr>
            <w:r w:rsidRPr="00B053DE">
              <w:rPr>
                <w:sz w:val="20"/>
                <w:szCs w:val="20"/>
              </w:rPr>
              <w:t>3831</w:t>
            </w:r>
          </w:p>
        </w:tc>
      </w:tr>
      <w:tr w:rsidR="00B0309C" w:rsidRPr="00E05A7F" w:rsidTr="00B053DE">
        <w:tc>
          <w:tcPr>
            <w:tcW w:w="2419" w:type="dxa"/>
            <w:shd w:val="clear" w:color="auto" w:fill="auto"/>
            <w:vAlign w:val="center"/>
          </w:tcPr>
          <w:p w:rsidR="00B0309C" w:rsidRPr="00B053DE" w:rsidRDefault="00B0309C" w:rsidP="00B053DE">
            <w:pPr>
              <w:spacing w:line="360" w:lineRule="auto"/>
              <w:rPr>
                <w:sz w:val="20"/>
                <w:szCs w:val="20"/>
              </w:rPr>
            </w:pPr>
            <w:r w:rsidRPr="00B053DE">
              <w:rPr>
                <w:sz w:val="20"/>
                <w:szCs w:val="20"/>
              </w:rPr>
              <w:t>Прочий персонал</w:t>
            </w:r>
          </w:p>
        </w:tc>
        <w:tc>
          <w:tcPr>
            <w:tcW w:w="2363" w:type="dxa"/>
            <w:shd w:val="clear" w:color="auto" w:fill="auto"/>
            <w:vAlign w:val="center"/>
          </w:tcPr>
          <w:p w:rsidR="00B0309C" w:rsidRPr="00B053DE" w:rsidRDefault="00B0309C" w:rsidP="00B053DE">
            <w:pPr>
              <w:spacing w:line="360" w:lineRule="auto"/>
              <w:rPr>
                <w:sz w:val="20"/>
                <w:szCs w:val="20"/>
              </w:rPr>
            </w:pPr>
            <w:r w:rsidRPr="00B053DE">
              <w:rPr>
                <w:sz w:val="20"/>
                <w:szCs w:val="20"/>
              </w:rPr>
              <w:t>40</w:t>
            </w: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1839</w:t>
            </w:r>
          </w:p>
        </w:tc>
        <w:tc>
          <w:tcPr>
            <w:tcW w:w="2305" w:type="dxa"/>
            <w:shd w:val="clear" w:color="auto" w:fill="auto"/>
            <w:vAlign w:val="center"/>
          </w:tcPr>
          <w:p w:rsidR="00B0309C" w:rsidRPr="00B053DE" w:rsidRDefault="00B0309C" w:rsidP="00B053DE">
            <w:pPr>
              <w:spacing w:line="360" w:lineRule="auto"/>
              <w:rPr>
                <w:sz w:val="20"/>
                <w:szCs w:val="20"/>
              </w:rPr>
            </w:pPr>
          </w:p>
        </w:tc>
      </w:tr>
      <w:tr w:rsidR="00B0309C" w:rsidRPr="00E05A7F" w:rsidTr="00B053DE">
        <w:tc>
          <w:tcPr>
            <w:tcW w:w="2419" w:type="dxa"/>
            <w:shd w:val="clear" w:color="auto" w:fill="auto"/>
            <w:vAlign w:val="center"/>
          </w:tcPr>
          <w:p w:rsidR="00B0309C" w:rsidRPr="00B053DE" w:rsidRDefault="00282B65" w:rsidP="00B053DE">
            <w:pPr>
              <w:spacing w:line="360" w:lineRule="auto"/>
              <w:rPr>
                <w:sz w:val="20"/>
                <w:szCs w:val="20"/>
              </w:rPr>
            </w:pPr>
            <w:r w:rsidRPr="00B053DE">
              <w:rPr>
                <w:sz w:val="20"/>
                <w:szCs w:val="20"/>
              </w:rPr>
              <w:t>Приглашенные</w:t>
            </w:r>
            <w:r w:rsidR="00B0309C" w:rsidRPr="00B053DE">
              <w:rPr>
                <w:sz w:val="20"/>
                <w:szCs w:val="20"/>
              </w:rPr>
              <w:t xml:space="preserve"> работники художественно- </w:t>
            </w:r>
            <w:r w:rsidRPr="00B053DE">
              <w:rPr>
                <w:sz w:val="20"/>
                <w:szCs w:val="20"/>
              </w:rPr>
              <w:t>руководящего</w:t>
            </w:r>
            <w:r w:rsidR="00B0309C" w:rsidRPr="00B053DE">
              <w:rPr>
                <w:sz w:val="20"/>
                <w:szCs w:val="20"/>
              </w:rPr>
              <w:t xml:space="preserve"> состава</w:t>
            </w:r>
            <w:r w:rsidR="00E05A7F" w:rsidRPr="00B053DE">
              <w:rPr>
                <w:sz w:val="20"/>
                <w:szCs w:val="20"/>
              </w:rPr>
              <w:t xml:space="preserve"> </w:t>
            </w:r>
            <w:r w:rsidR="00B0309C" w:rsidRPr="00B053DE">
              <w:rPr>
                <w:sz w:val="20"/>
                <w:szCs w:val="20"/>
              </w:rPr>
              <w:t xml:space="preserve">ми </w:t>
            </w:r>
            <w:r w:rsidRPr="00B053DE">
              <w:rPr>
                <w:sz w:val="20"/>
                <w:szCs w:val="20"/>
              </w:rPr>
              <w:t>артистического</w:t>
            </w:r>
            <w:r w:rsidR="00B0309C" w:rsidRPr="00B053DE">
              <w:rPr>
                <w:sz w:val="20"/>
                <w:szCs w:val="20"/>
              </w:rPr>
              <w:t xml:space="preserve"> персонала</w:t>
            </w:r>
          </w:p>
        </w:tc>
        <w:tc>
          <w:tcPr>
            <w:tcW w:w="2363" w:type="dxa"/>
            <w:shd w:val="clear" w:color="auto" w:fill="auto"/>
            <w:vAlign w:val="center"/>
          </w:tcPr>
          <w:p w:rsidR="00B0309C" w:rsidRPr="00B053DE" w:rsidRDefault="00B0309C" w:rsidP="00B053DE">
            <w:pPr>
              <w:spacing w:line="360" w:lineRule="auto"/>
              <w:rPr>
                <w:sz w:val="20"/>
                <w:szCs w:val="20"/>
              </w:rPr>
            </w:pPr>
          </w:p>
        </w:tc>
        <w:tc>
          <w:tcPr>
            <w:tcW w:w="2401" w:type="dxa"/>
            <w:shd w:val="clear" w:color="auto" w:fill="auto"/>
            <w:vAlign w:val="center"/>
          </w:tcPr>
          <w:p w:rsidR="00B0309C" w:rsidRPr="00B053DE" w:rsidRDefault="00B0309C" w:rsidP="00B053DE">
            <w:pPr>
              <w:spacing w:line="360" w:lineRule="auto"/>
              <w:rPr>
                <w:sz w:val="20"/>
                <w:szCs w:val="20"/>
              </w:rPr>
            </w:pPr>
            <w:r w:rsidRPr="00B053DE">
              <w:rPr>
                <w:sz w:val="20"/>
                <w:szCs w:val="20"/>
              </w:rPr>
              <w:t>262,2</w:t>
            </w:r>
          </w:p>
        </w:tc>
        <w:tc>
          <w:tcPr>
            <w:tcW w:w="2305" w:type="dxa"/>
            <w:shd w:val="clear" w:color="auto" w:fill="auto"/>
            <w:vAlign w:val="center"/>
          </w:tcPr>
          <w:p w:rsidR="00B0309C" w:rsidRPr="00B053DE" w:rsidRDefault="00B0309C" w:rsidP="00B053DE">
            <w:pPr>
              <w:spacing w:line="360" w:lineRule="auto"/>
              <w:rPr>
                <w:sz w:val="20"/>
                <w:szCs w:val="20"/>
              </w:rPr>
            </w:pPr>
          </w:p>
        </w:tc>
      </w:tr>
    </w:tbl>
    <w:p w:rsidR="00FF492C" w:rsidRPr="00E05A7F" w:rsidRDefault="00FF492C" w:rsidP="00E05A7F">
      <w:pPr>
        <w:spacing w:line="360" w:lineRule="auto"/>
        <w:ind w:firstLine="709"/>
        <w:jc w:val="both"/>
      </w:pPr>
    </w:p>
    <w:p w:rsidR="00EA230B" w:rsidRPr="00E05A7F" w:rsidRDefault="000658EF" w:rsidP="00E05A7F">
      <w:pPr>
        <w:spacing w:line="360" w:lineRule="auto"/>
        <w:ind w:firstLine="709"/>
        <w:jc w:val="both"/>
      </w:pPr>
      <w:r w:rsidRPr="00E05A7F">
        <w:t>В 2003 году в театре работало</w:t>
      </w:r>
      <w:r w:rsidR="00E05A7F">
        <w:t xml:space="preserve"> </w:t>
      </w:r>
      <w:r w:rsidRPr="00E05A7F">
        <w:t xml:space="preserve">73 женщины, их фонд </w:t>
      </w:r>
      <w:r w:rsidR="00282B65" w:rsidRPr="00E05A7F">
        <w:t>заработной</w:t>
      </w:r>
      <w:r w:rsidRPr="00E05A7F">
        <w:t xml:space="preserve"> платы составил 3240 тыс. руб. и средняя заработная плата составила 3698 руб. Вакансии</w:t>
      </w:r>
      <w:r w:rsidR="00E05A7F">
        <w:t xml:space="preserve"> </w:t>
      </w:r>
      <w:r w:rsidRPr="00E05A7F">
        <w:t>по категориям</w:t>
      </w:r>
      <w:r w:rsidR="00E05A7F">
        <w:t xml:space="preserve"> </w:t>
      </w:r>
      <w:r w:rsidRPr="00E05A7F">
        <w:t>персонала</w:t>
      </w:r>
      <w:r w:rsidR="00E05A7F">
        <w:t xml:space="preserve"> </w:t>
      </w:r>
      <w:r w:rsidRPr="00E05A7F">
        <w:t>представлены в таблице 2.9.</w:t>
      </w:r>
    </w:p>
    <w:p w:rsidR="000A6B55" w:rsidRPr="00696646" w:rsidRDefault="000A6B55" w:rsidP="00E05A7F">
      <w:pPr>
        <w:spacing w:line="360" w:lineRule="auto"/>
        <w:ind w:firstLine="709"/>
        <w:jc w:val="both"/>
      </w:pPr>
    </w:p>
    <w:p w:rsidR="000658EF" w:rsidRPr="00E05A7F" w:rsidRDefault="000658EF" w:rsidP="00E05A7F">
      <w:pPr>
        <w:spacing w:line="360" w:lineRule="auto"/>
        <w:ind w:firstLine="709"/>
        <w:jc w:val="both"/>
      </w:pPr>
      <w:r w:rsidRPr="00E05A7F">
        <w:t>Таблица 2.9</w:t>
      </w:r>
    </w:p>
    <w:p w:rsidR="00282B65" w:rsidRPr="00E05A7F" w:rsidRDefault="00282B65" w:rsidP="00E05A7F">
      <w:pPr>
        <w:spacing w:line="360" w:lineRule="auto"/>
        <w:ind w:firstLine="709"/>
        <w:jc w:val="both"/>
      </w:pPr>
      <w:r w:rsidRPr="00E05A7F">
        <w:t>Вакансии персонала по категориям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179"/>
        <w:gridCol w:w="3181"/>
      </w:tblGrid>
      <w:tr w:rsidR="000658EF" w:rsidRPr="00E05A7F" w:rsidTr="00B053DE">
        <w:tc>
          <w:tcPr>
            <w:tcW w:w="3284" w:type="dxa"/>
            <w:shd w:val="clear" w:color="auto" w:fill="auto"/>
            <w:vAlign w:val="center"/>
          </w:tcPr>
          <w:p w:rsidR="000658EF" w:rsidRPr="00B053DE" w:rsidRDefault="000658EF" w:rsidP="00B053DE">
            <w:pPr>
              <w:spacing w:line="360" w:lineRule="auto"/>
              <w:rPr>
                <w:sz w:val="20"/>
                <w:szCs w:val="20"/>
              </w:rPr>
            </w:pPr>
            <w:r w:rsidRPr="00B053DE">
              <w:rPr>
                <w:sz w:val="20"/>
                <w:szCs w:val="20"/>
              </w:rPr>
              <w:t>Персонал</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Количество по штатному расписанию, чел</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Фактическая численность, чел.</w:t>
            </w:r>
          </w:p>
        </w:tc>
      </w:tr>
      <w:tr w:rsidR="000658EF" w:rsidRPr="00E05A7F" w:rsidTr="00B053DE">
        <w:tc>
          <w:tcPr>
            <w:tcW w:w="3284" w:type="dxa"/>
            <w:shd w:val="clear" w:color="auto" w:fill="auto"/>
            <w:vAlign w:val="center"/>
          </w:tcPr>
          <w:p w:rsidR="000658EF" w:rsidRPr="00B053DE" w:rsidRDefault="000658EF" w:rsidP="00B053DE">
            <w:pPr>
              <w:spacing w:line="360" w:lineRule="auto"/>
              <w:rPr>
                <w:sz w:val="20"/>
                <w:szCs w:val="20"/>
              </w:rPr>
            </w:pPr>
            <w:r w:rsidRPr="00B053DE">
              <w:rPr>
                <w:sz w:val="20"/>
                <w:szCs w:val="20"/>
              </w:rPr>
              <w:t>Административный состав</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15</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15</w:t>
            </w:r>
          </w:p>
        </w:tc>
      </w:tr>
      <w:tr w:rsidR="000658EF" w:rsidRPr="00E05A7F" w:rsidTr="00B053DE">
        <w:tc>
          <w:tcPr>
            <w:tcW w:w="3284" w:type="dxa"/>
            <w:shd w:val="clear" w:color="auto" w:fill="auto"/>
            <w:vAlign w:val="center"/>
          </w:tcPr>
          <w:p w:rsidR="000658EF" w:rsidRPr="00B053DE" w:rsidRDefault="000658EF" w:rsidP="00B053DE">
            <w:pPr>
              <w:spacing w:line="360" w:lineRule="auto"/>
              <w:rPr>
                <w:sz w:val="20"/>
                <w:szCs w:val="20"/>
              </w:rPr>
            </w:pPr>
            <w:r w:rsidRPr="00B053DE">
              <w:rPr>
                <w:sz w:val="20"/>
                <w:szCs w:val="20"/>
              </w:rPr>
              <w:t xml:space="preserve">Художественный </w:t>
            </w:r>
            <w:r w:rsidR="00282B65" w:rsidRPr="00B053DE">
              <w:rPr>
                <w:sz w:val="20"/>
                <w:szCs w:val="20"/>
              </w:rPr>
              <w:t>руководящий</w:t>
            </w:r>
            <w:r w:rsidRPr="00B053DE">
              <w:rPr>
                <w:sz w:val="20"/>
                <w:szCs w:val="20"/>
              </w:rPr>
              <w:t xml:space="preserve"> состав</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13</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11</w:t>
            </w:r>
          </w:p>
        </w:tc>
      </w:tr>
      <w:tr w:rsidR="000658EF" w:rsidRPr="00E05A7F" w:rsidTr="00B053DE">
        <w:tc>
          <w:tcPr>
            <w:tcW w:w="3284" w:type="dxa"/>
            <w:shd w:val="clear" w:color="auto" w:fill="auto"/>
            <w:vAlign w:val="center"/>
          </w:tcPr>
          <w:p w:rsidR="000658EF" w:rsidRPr="00B053DE" w:rsidRDefault="000658EF" w:rsidP="00B053DE">
            <w:pPr>
              <w:spacing w:line="360" w:lineRule="auto"/>
              <w:rPr>
                <w:sz w:val="20"/>
                <w:szCs w:val="20"/>
              </w:rPr>
            </w:pPr>
            <w:r w:rsidRPr="00B053DE">
              <w:rPr>
                <w:sz w:val="20"/>
                <w:szCs w:val="20"/>
              </w:rPr>
              <w:t>Творческий состав</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45</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38</w:t>
            </w:r>
          </w:p>
        </w:tc>
      </w:tr>
      <w:tr w:rsidR="000658EF" w:rsidRPr="00E05A7F" w:rsidTr="00B053DE">
        <w:tc>
          <w:tcPr>
            <w:tcW w:w="3284" w:type="dxa"/>
            <w:shd w:val="clear" w:color="auto" w:fill="auto"/>
            <w:vAlign w:val="center"/>
          </w:tcPr>
          <w:p w:rsidR="000658EF" w:rsidRPr="00B053DE" w:rsidRDefault="000658EF" w:rsidP="00B053DE">
            <w:pPr>
              <w:spacing w:line="360" w:lineRule="auto"/>
              <w:rPr>
                <w:sz w:val="20"/>
                <w:szCs w:val="20"/>
              </w:rPr>
            </w:pPr>
            <w:r w:rsidRPr="00B053DE">
              <w:rPr>
                <w:sz w:val="20"/>
                <w:szCs w:val="20"/>
              </w:rPr>
              <w:t>Художественный постановочный</w:t>
            </w:r>
            <w:r w:rsidR="00E05A7F" w:rsidRPr="00B053DE">
              <w:rPr>
                <w:sz w:val="20"/>
                <w:szCs w:val="20"/>
              </w:rPr>
              <w:t xml:space="preserve"> </w:t>
            </w:r>
            <w:r w:rsidRPr="00B053DE">
              <w:rPr>
                <w:sz w:val="20"/>
                <w:szCs w:val="20"/>
              </w:rPr>
              <w:t>состав</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40</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25</w:t>
            </w:r>
          </w:p>
        </w:tc>
      </w:tr>
      <w:tr w:rsidR="000658EF" w:rsidRPr="00E05A7F" w:rsidTr="00B053DE">
        <w:tc>
          <w:tcPr>
            <w:tcW w:w="3284" w:type="dxa"/>
            <w:shd w:val="clear" w:color="auto" w:fill="auto"/>
            <w:vAlign w:val="center"/>
          </w:tcPr>
          <w:p w:rsidR="000658EF" w:rsidRPr="00B053DE" w:rsidRDefault="000658EF" w:rsidP="00B053DE">
            <w:pPr>
              <w:spacing w:line="360" w:lineRule="auto"/>
              <w:rPr>
                <w:sz w:val="20"/>
                <w:szCs w:val="20"/>
              </w:rPr>
            </w:pPr>
            <w:r w:rsidRPr="00B053DE">
              <w:rPr>
                <w:sz w:val="20"/>
                <w:szCs w:val="20"/>
              </w:rPr>
              <w:t>Художественный технический состав</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45</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30</w:t>
            </w:r>
          </w:p>
        </w:tc>
      </w:tr>
      <w:tr w:rsidR="000658EF" w:rsidRPr="00E05A7F" w:rsidTr="00B053DE">
        <w:tc>
          <w:tcPr>
            <w:tcW w:w="3284" w:type="dxa"/>
            <w:shd w:val="clear" w:color="auto" w:fill="auto"/>
            <w:vAlign w:val="center"/>
          </w:tcPr>
          <w:p w:rsidR="000658EF" w:rsidRPr="00B053DE" w:rsidRDefault="00282B65" w:rsidP="00B053DE">
            <w:pPr>
              <w:spacing w:line="360" w:lineRule="auto"/>
              <w:rPr>
                <w:sz w:val="20"/>
                <w:szCs w:val="20"/>
              </w:rPr>
            </w:pPr>
            <w:r w:rsidRPr="00B053DE">
              <w:rPr>
                <w:sz w:val="20"/>
                <w:szCs w:val="20"/>
              </w:rPr>
              <w:t>Водители</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4</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2</w:t>
            </w:r>
          </w:p>
        </w:tc>
      </w:tr>
      <w:tr w:rsidR="000658EF" w:rsidRPr="00E05A7F" w:rsidTr="00B053DE">
        <w:tc>
          <w:tcPr>
            <w:tcW w:w="3284" w:type="dxa"/>
            <w:shd w:val="clear" w:color="auto" w:fill="auto"/>
            <w:vAlign w:val="center"/>
          </w:tcPr>
          <w:p w:rsidR="000658EF" w:rsidRPr="00B053DE" w:rsidRDefault="000658EF" w:rsidP="00B053DE">
            <w:pPr>
              <w:spacing w:line="360" w:lineRule="auto"/>
              <w:rPr>
                <w:sz w:val="20"/>
                <w:szCs w:val="20"/>
              </w:rPr>
            </w:pPr>
            <w:r w:rsidRPr="00B053DE">
              <w:rPr>
                <w:sz w:val="20"/>
                <w:szCs w:val="20"/>
              </w:rPr>
              <w:t>ИТОГО</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162</w:t>
            </w:r>
          </w:p>
        </w:tc>
        <w:tc>
          <w:tcPr>
            <w:tcW w:w="3285" w:type="dxa"/>
            <w:shd w:val="clear" w:color="auto" w:fill="auto"/>
            <w:vAlign w:val="center"/>
          </w:tcPr>
          <w:p w:rsidR="000658EF" w:rsidRPr="00B053DE" w:rsidRDefault="000658EF" w:rsidP="00B053DE">
            <w:pPr>
              <w:spacing w:line="360" w:lineRule="auto"/>
              <w:rPr>
                <w:sz w:val="20"/>
                <w:szCs w:val="20"/>
              </w:rPr>
            </w:pPr>
            <w:r w:rsidRPr="00B053DE">
              <w:rPr>
                <w:sz w:val="20"/>
                <w:szCs w:val="20"/>
              </w:rPr>
              <w:t>121</w:t>
            </w:r>
          </w:p>
        </w:tc>
      </w:tr>
    </w:tbl>
    <w:p w:rsidR="000658EF" w:rsidRPr="00E05A7F" w:rsidRDefault="000658EF" w:rsidP="00E05A7F">
      <w:pPr>
        <w:spacing w:line="360" w:lineRule="auto"/>
        <w:ind w:firstLine="709"/>
        <w:jc w:val="both"/>
      </w:pPr>
    </w:p>
    <w:p w:rsidR="000658EF" w:rsidRPr="00E05A7F" w:rsidRDefault="000658EF" w:rsidP="00E05A7F">
      <w:pPr>
        <w:spacing w:line="360" w:lineRule="auto"/>
        <w:ind w:firstLine="709"/>
        <w:jc w:val="both"/>
      </w:pPr>
      <w:r w:rsidRPr="00E05A7F">
        <w:t xml:space="preserve">Министерством культуры за счет бюджета 2003 </w:t>
      </w:r>
      <w:r w:rsidR="00282B65" w:rsidRPr="00E05A7F">
        <w:t>года</w:t>
      </w:r>
      <w:r w:rsidRPr="00E05A7F">
        <w:t xml:space="preserve"> было выделено и </w:t>
      </w:r>
      <w:r w:rsidR="00282B65" w:rsidRPr="00E05A7F">
        <w:t>использовано</w:t>
      </w:r>
      <w:r w:rsidRPr="00E05A7F">
        <w:t xml:space="preserve"> на капитальный ремонт согласно утвержденной сметы 558,8 тыс. руб.</w:t>
      </w:r>
    </w:p>
    <w:p w:rsidR="000658EF" w:rsidRPr="00E05A7F" w:rsidRDefault="000658EF" w:rsidP="00E05A7F">
      <w:pPr>
        <w:spacing w:line="360" w:lineRule="auto"/>
        <w:ind w:firstLine="709"/>
        <w:jc w:val="both"/>
      </w:pPr>
      <w:r w:rsidRPr="00E05A7F">
        <w:t>Министерс</w:t>
      </w:r>
      <w:r w:rsidR="00282B65" w:rsidRPr="00E05A7F">
        <w:t>тв</w:t>
      </w:r>
      <w:r w:rsidRPr="00E05A7F">
        <w:t>ом культур за счет</w:t>
      </w:r>
      <w:r w:rsidR="00E05A7F">
        <w:t xml:space="preserve"> </w:t>
      </w:r>
      <w:r w:rsidRPr="00E05A7F">
        <w:t xml:space="preserve">бюджета 2003 года было </w:t>
      </w:r>
      <w:r w:rsidR="00282B65" w:rsidRPr="00E05A7F">
        <w:t>выделено</w:t>
      </w:r>
      <w:r w:rsidRPr="00E05A7F">
        <w:t xml:space="preserve"> на приобретение </w:t>
      </w:r>
      <w:r w:rsidR="00282B65" w:rsidRPr="00E05A7F">
        <w:t>оборудования</w:t>
      </w:r>
      <w:r w:rsidRPr="00E05A7F">
        <w:t xml:space="preserve"> 4439 тыс. руб.. </w:t>
      </w:r>
    </w:p>
    <w:p w:rsidR="000658EF" w:rsidRPr="00E05A7F" w:rsidRDefault="000658EF" w:rsidP="00E05A7F">
      <w:pPr>
        <w:spacing w:line="360" w:lineRule="auto"/>
        <w:ind w:firstLine="709"/>
        <w:jc w:val="both"/>
      </w:pPr>
      <w:r w:rsidRPr="00E05A7F">
        <w:t>За 2003 год было показано</w:t>
      </w:r>
      <w:r w:rsidR="00E05A7F">
        <w:t xml:space="preserve"> </w:t>
      </w:r>
      <w:r w:rsidRPr="00E05A7F">
        <w:t xml:space="preserve">спектаклей при плане 172 фактически 177 спектаклей, что составило к плану 103 %. Число зрителей при плане 54,4 тыс. руб. фактически составило 54,8 тыс. , что составило к плану 101 %. Вместимость </w:t>
      </w:r>
      <w:r w:rsidR="00282B65" w:rsidRPr="00E05A7F">
        <w:t>зрительного</w:t>
      </w:r>
      <w:r w:rsidRPr="00E05A7F">
        <w:t xml:space="preserve"> зала</w:t>
      </w:r>
      <w:r w:rsidR="00E05A7F">
        <w:t xml:space="preserve"> </w:t>
      </w:r>
      <w:r w:rsidRPr="00E05A7F">
        <w:t xml:space="preserve">с учетом произведенного капитального </w:t>
      </w:r>
      <w:r w:rsidR="00282B65" w:rsidRPr="00E05A7F">
        <w:t>ремонта</w:t>
      </w:r>
      <w:r w:rsidRPr="00E05A7F">
        <w:t xml:space="preserve"> – 416 мест, средняя </w:t>
      </w:r>
      <w:r w:rsidR="00282B65" w:rsidRPr="00E05A7F">
        <w:t>наполняемость</w:t>
      </w:r>
      <w:r w:rsidRPr="00E05A7F">
        <w:t xml:space="preserve"> зала – 250 мест. Средняя цена</w:t>
      </w:r>
      <w:r w:rsidR="00E05A7F">
        <w:t xml:space="preserve"> </w:t>
      </w:r>
      <w:r w:rsidRPr="00E05A7F">
        <w:t>билета на вечерни спектакли – 116 руб., средняя цена билета</w:t>
      </w:r>
      <w:r w:rsidR="00E05A7F">
        <w:t xml:space="preserve"> </w:t>
      </w:r>
      <w:r w:rsidRPr="00E05A7F">
        <w:t xml:space="preserve">на </w:t>
      </w:r>
      <w:r w:rsidR="00282B65" w:rsidRPr="00E05A7F">
        <w:t>дневной</w:t>
      </w:r>
      <w:r w:rsidRPr="00E05A7F">
        <w:t xml:space="preserve"> спектакль – 67 руб.. </w:t>
      </w:r>
      <w:r w:rsidR="00282B65" w:rsidRPr="00E05A7F">
        <w:t>Стоимость</w:t>
      </w:r>
      <w:r w:rsidRPr="00E05A7F">
        <w:t xml:space="preserve"> аншлага – 47,4 тыс. руб.</w:t>
      </w:r>
    </w:p>
    <w:p w:rsidR="000658EF" w:rsidRPr="00E05A7F" w:rsidRDefault="000658EF" w:rsidP="00E05A7F">
      <w:pPr>
        <w:spacing w:line="360" w:lineRule="auto"/>
        <w:ind w:firstLine="709"/>
        <w:jc w:val="both"/>
      </w:pPr>
      <w:r w:rsidRPr="00E05A7F">
        <w:t xml:space="preserve">В </w:t>
      </w:r>
      <w:r w:rsidR="00282B65" w:rsidRPr="00E05A7F">
        <w:t>соответствии</w:t>
      </w:r>
      <w:r w:rsidRPr="00E05A7F">
        <w:t xml:space="preserve"> с Уставом Алтайский краевой театр драмы выезжал на </w:t>
      </w:r>
      <w:r w:rsidR="00282B65" w:rsidRPr="00E05A7F">
        <w:t>гастроли</w:t>
      </w:r>
      <w:r w:rsidRPr="00E05A7F">
        <w:t xml:space="preserve"> в город Читу. За счет </w:t>
      </w:r>
      <w:r w:rsidR="00282B65" w:rsidRPr="00E05A7F">
        <w:t>гастрольной</w:t>
      </w:r>
      <w:r w:rsidRPr="00E05A7F">
        <w:t xml:space="preserve"> деятельности было получено 429,6 тыс. руб., а</w:t>
      </w:r>
      <w:r w:rsidR="00282B65" w:rsidRPr="00E05A7F">
        <w:t xml:space="preserve"> </w:t>
      </w:r>
      <w:r w:rsidRPr="00E05A7F">
        <w:t xml:space="preserve">показано 17 спектаклей, </w:t>
      </w:r>
      <w:r w:rsidR="00282B65" w:rsidRPr="00E05A7F">
        <w:t>обслужено</w:t>
      </w:r>
      <w:r w:rsidRPr="00E05A7F">
        <w:t xml:space="preserve"> 4,9 тыс. зрителей.</w:t>
      </w:r>
    </w:p>
    <w:p w:rsidR="000658EF" w:rsidRPr="00E05A7F" w:rsidRDefault="000658EF" w:rsidP="00E05A7F">
      <w:pPr>
        <w:spacing w:line="360" w:lineRule="auto"/>
        <w:ind w:firstLine="709"/>
        <w:jc w:val="both"/>
      </w:pPr>
      <w:r w:rsidRPr="00E05A7F">
        <w:t>В течение 2003 года было выпущено 4 новых спектакля:</w:t>
      </w:r>
    </w:p>
    <w:p w:rsidR="000658EF" w:rsidRPr="00E05A7F" w:rsidRDefault="000658EF" w:rsidP="00E05A7F">
      <w:pPr>
        <w:spacing w:line="360" w:lineRule="auto"/>
        <w:ind w:firstLine="709"/>
        <w:jc w:val="both"/>
      </w:pPr>
      <w:r w:rsidRPr="00E05A7F">
        <w:t>- «</w:t>
      </w:r>
      <w:r w:rsidR="00282B65" w:rsidRPr="00E05A7F">
        <w:t>Весельчаки</w:t>
      </w:r>
      <w:r w:rsidRPr="00E05A7F">
        <w:t>» по пьесе Н. Саймона</w:t>
      </w:r>
    </w:p>
    <w:p w:rsidR="000658EF" w:rsidRPr="00E05A7F" w:rsidRDefault="000658EF" w:rsidP="00E05A7F">
      <w:pPr>
        <w:spacing w:line="360" w:lineRule="auto"/>
        <w:ind w:firstLine="709"/>
        <w:jc w:val="both"/>
      </w:pPr>
      <w:r w:rsidRPr="00E05A7F">
        <w:t>- «Слишком женатый таксист» по пьесе Р. Куни</w:t>
      </w:r>
    </w:p>
    <w:p w:rsidR="000658EF" w:rsidRPr="00E05A7F" w:rsidRDefault="000658EF" w:rsidP="00E05A7F">
      <w:pPr>
        <w:spacing w:line="360" w:lineRule="auto"/>
        <w:ind w:firstLine="709"/>
        <w:jc w:val="both"/>
      </w:pPr>
      <w:r w:rsidRPr="00E05A7F">
        <w:t>-</w:t>
      </w:r>
      <w:r w:rsidR="00F5337D" w:rsidRPr="00E05A7F">
        <w:t xml:space="preserve"> «Любовь втроем» по пьесе М. Беркье – Маринье</w:t>
      </w:r>
    </w:p>
    <w:p w:rsidR="00F5337D" w:rsidRPr="00E05A7F" w:rsidRDefault="00F5337D" w:rsidP="00E05A7F">
      <w:pPr>
        <w:spacing w:line="360" w:lineRule="auto"/>
        <w:ind w:firstLine="709"/>
        <w:jc w:val="both"/>
      </w:pPr>
      <w:r w:rsidRPr="00E05A7F">
        <w:t>- «Тартюф»</w:t>
      </w:r>
      <w:r w:rsidR="00E05A7F">
        <w:t xml:space="preserve"> </w:t>
      </w:r>
      <w:r w:rsidRPr="00E05A7F">
        <w:t>по пьесе Ж.Б. Мольера</w:t>
      </w:r>
    </w:p>
    <w:p w:rsidR="00F5337D" w:rsidRPr="00E05A7F" w:rsidRDefault="00F5337D" w:rsidP="00E05A7F">
      <w:pPr>
        <w:spacing w:line="360" w:lineRule="auto"/>
        <w:ind w:firstLine="709"/>
        <w:jc w:val="both"/>
      </w:pPr>
      <w:r w:rsidRPr="00E05A7F">
        <w:t>Получено из бюджета на постановки 1018 тыс. руб. в 2003 году. Получено доходов 1591 тыс. руб. (только от премьерных спектаклей). Средняя продолжительность</w:t>
      </w:r>
      <w:r w:rsidR="00E05A7F">
        <w:t xml:space="preserve"> </w:t>
      </w:r>
      <w:r w:rsidRPr="00E05A7F">
        <w:t>проката спектаклей – 2-3 года.</w:t>
      </w:r>
    </w:p>
    <w:p w:rsidR="00F5337D" w:rsidRPr="00E05A7F" w:rsidRDefault="00F5337D" w:rsidP="00E05A7F">
      <w:pPr>
        <w:spacing w:line="360" w:lineRule="auto"/>
        <w:ind w:firstLine="709"/>
        <w:jc w:val="both"/>
      </w:pPr>
      <w:r w:rsidRPr="00E05A7F">
        <w:t>По состоянию на 1 октября</w:t>
      </w:r>
      <w:r w:rsidR="00E05A7F">
        <w:t xml:space="preserve"> </w:t>
      </w:r>
      <w:r w:rsidRPr="00E05A7F">
        <w:t>2003 года согласно приказа № 132\02 (а) от 01.10.2003 была проведена инвентаризация основных средств, сценическо- постановочных средств и МБП. В результате проведенной инвентаризации недостачи и излишки не выявлены.</w:t>
      </w:r>
    </w:p>
    <w:p w:rsidR="00F5337D" w:rsidRPr="00E05A7F" w:rsidRDefault="00F5337D" w:rsidP="00E05A7F">
      <w:pPr>
        <w:spacing w:line="360" w:lineRule="auto"/>
        <w:ind w:firstLine="709"/>
        <w:jc w:val="both"/>
      </w:pPr>
      <w:r w:rsidRPr="00E05A7F">
        <w:t xml:space="preserve">Дебиторская </w:t>
      </w:r>
      <w:r w:rsidR="00282B65" w:rsidRPr="00E05A7F">
        <w:t>задолженность</w:t>
      </w:r>
      <w:r w:rsidRPr="00E05A7F">
        <w:t xml:space="preserve"> по</w:t>
      </w:r>
      <w:r w:rsidR="00E05A7F">
        <w:t xml:space="preserve"> </w:t>
      </w:r>
      <w:r w:rsidRPr="00E05A7F">
        <w:t>состоянию на 0.101.2004 составила в сумме 650,6 тыс. руб. в том числе:</w:t>
      </w:r>
    </w:p>
    <w:p w:rsidR="00F5337D" w:rsidRPr="00E05A7F" w:rsidRDefault="00F5337D" w:rsidP="00E05A7F">
      <w:pPr>
        <w:spacing w:line="360" w:lineRule="auto"/>
        <w:ind w:firstLine="709"/>
        <w:jc w:val="both"/>
      </w:pPr>
      <w:r w:rsidRPr="00E05A7F">
        <w:t xml:space="preserve">- краевая </w:t>
      </w:r>
      <w:r w:rsidR="00282B65" w:rsidRPr="00E05A7F">
        <w:t xml:space="preserve">строительная </w:t>
      </w:r>
      <w:r w:rsidRPr="00E05A7F">
        <w:t>компания – за звуковое оборудование</w:t>
      </w:r>
      <w:r w:rsidR="00E05A7F">
        <w:t xml:space="preserve"> </w:t>
      </w:r>
      <w:r w:rsidRPr="00E05A7F">
        <w:t>- 531,8 тыс. руб.</w:t>
      </w:r>
    </w:p>
    <w:p w:rsidR="00F5337D" w:rsidRPr="00E05A7F" w:rsidRDefault="00F5337D" w:rsidP="00E05A7F">
      <w:pPr>
        <w:spacing w:line="360" w:lineRule="auto"/>
        <w:ind w:firstLine="709"/>
        <w:jc w:val="both"/>
      </w:pPr>
      <w:r w:rsidRPr="00E05A7F">
        <w:t>- ООО «Стройбытторг», ЧП Сухарь, ИП М</w:t>
      </w:r>
      <w:r w:rsidR="00282B65" w:rsidRPr="00E05A7F">
        <w:t>а</w:t>
      </w:r>
      <w:r w:rsidRPr="00E05A7F">
        <w:t>каров, ООО «Стаер ДВ» за запасные чачсти</w:t>
      </w:r>
      <w:r w:rsidR="00E05A7F">
        <w:t xml:space="preserve"> </w:t>
      </w:r>
      <w:r w:rsidRPr="00E05A7F">
        <w:t>для а\м ГАЗ 3102</w:t>
      </w:r>
      <w:r w:rsidR="00E05A7F">
        <w:t xml:space="preserve"> </w:t>
      </w:r>
      <w:r w:rsidRPr="00E05A7F">
        <w:t>- 34,№ тыс. руб.</w:t>
      </w:r>
    </w:p>
    <w:p w:rsidR="00F5337D" w:rsidRPr="00E05A7F" w:rsidRDefault="00F5337D" w:rsidP="00E05A7F">
      <w:pPr>
        <w:spacing w:line="360" w:lineRule="auto"/>
        <w:ind w:firstLine="709"/>
        <w:jc w:val="both"/>
      </w:pPr>
      <w:r w:rsidRPr="00E05A7F">
        <w:t>- ИП Бюол Глазви за обувь на постановку спектакля</w:t>
      </w:r>
      <w:r w:rsidR="00E05A7F">
        <w:t xml:space="preserve"> </w:t>
      </w:r>
      <w:r w:rsidRPr="00E05A7F">
        <w:t>«Король Лир» - 29,4 тыс. руб.</w:t>
      </w:r>
    </w:p>
    <w:p w:rsidR="00F5337D" w:rsidRPr="00E05A7F" w:rsidRDefault="00F5337D" w:rsidP="00E05A7F">
      <w:pPr>
        <w:spacing w:line="360" w:lineRule="auto"/>
        <w:ind w:firstLine="709"/>
        <w:jc w:val="both"/>
      </w:pPr>
      <w:r w:rsidRPr="00E05A7F">
        <w:t>- прочие организации – 55 тыс. руб.</w:t>
      </w:r>
    </w:p>
    <w:p w:rsidR="00F5337D" w:rsidRPr="00E05A7F" w:rsidRDefault="00F5337D" w:rsidP="00E05A7F">
      <w:pPr>
        <w:spacing w:line="360" w:lineRule="auto"/>
        <w:ind w:firstLine="709"/>
        <w:jc w:val="both"/>
      </w:pPr>
      <w:r w:rsidRPr="00E05A7F">
        <w:t>Кредиторская задолженность по состоянию на 01.01.2004 составила в сумме 225,7 тыс. руб., в том числе:</w:t>
      </w:r>
    </w:p>
    <w:p w:rsidR="00F5337D" w:rsidRPr="00E05A7F" w:rsidRDefault="00F5337D" w:rsidP="00E05A7F">
      <w:pPr>
        <w:spacing w:line="360" w:lineRule="auto"/>
        <w:ind w:firstLine="709"/>
        <w:jc w:val="both"/>
      </w:pPr>
      <w:r w:rsidRPr="00E05A7F">
        <w:t>- тепловые сети за отопление, горячую воду – 141,4 тыс. руб.</w:t>
      </w:r>
    </w:p>
    <w:p w:rsidR="00F5337D" w:rsidRPr="00E05A7F" w:rsidRDefault="00F5337D" w:rsidP="00E05A7F">
      <w:pPr>
        <w:spacing w:line="360" w:lineRule="auto"/>
        <w:ind w:firstLine="709"/>
        <w:jc w:val="both"/>
      </w:pPr>
      <w:r w:rsidRPr="00E05A7F">
        <w:t>- горводоканал за хол</w:t>
      </w:r>
      <w:r w:rsidR="00282B65" w:rsidRPr="00E05A7F">
        <w:t>одную</w:t>
      </w:r>
      <w:r w:rsidRPr="00E05A7F">
        <w:t xml:space="preserve"> воду – 9,5 тыс. руб.</w:t>
      </w:r>
    </w:p>
    <w:p w:rsidR="00E206FB" w:rsidRPr="00E05A7F" w:rsidRDefault="00F5337D" w:rsidP="00E05A7F">
      <w:pPr>
        <w:spacing w:line="360" w:lineRule="auto"/>
        <w:ind w:firstLine="709"/>
        <w:jc w:val="both"/>
      </w:pPr>
      <w:r w:rsidRPr="00E05A7F">
        <w:t>-</w:t>
      </w:r>
      <w:r w:rsidR="00E05A7F">
        <w:t xml:space="preserve"> </w:t>
      </w:r>
      <w:r w:rsidRPr="00E05A7F">
        <w:t>18 военный завод за тек ремонт автомобилей – 39,6 тыс. руб.</w:t>
      </w:r>
    </w:p>
    <w:p w:rsidR="00F5337D" w:rsidRPr="00E05A7F" w:rsidRDefault="00F5337D" w:rsidP="00E05A7F">
      <w:pPr>
        <w:spacing w:line="360" w:lineRule="auto"/>
        <w:ind w:firstLine="709"/>
        <w:jc w:val="both"/>
      </w:pPr>
      <w:r w:rsidRPr="00E05A7F">
        <w:t>- Краевая типография за афиши и</w:t>
      </w:r>
      <w:r w:rsidR="00E05A7F">
        <w:t xml:space="preserve"> </w:t>
      </w:r>
      <w:r w:rsidRPr="00E05A7F">
        <w:t>программки – 27,8 тыс. руб.</w:t>
      </w:r>
    </w:p>
    <w:p w:rsidR="00F5337D" w:rsidRPr="00E05A7F" w:rsidRDefault="00F5337D" w:rsidP="00E05A7F">
      <w:pPr>
        <w:spacing w:line="360" w:lineRule="auto"/>
        <w:ind w:firstLine="709"/>
        <w:jc w:val="both"/>
      </w:pPr>
      <w:r w:rsidRPr="00E05A7F">
        <w:t>- прочие организации – 7,4 тыс. руб.</w:t>
      </w:r>
    </w:p>
    <w:p w:rsidR="00F5337D" w:rsidRPr="00E05A7F" w:rsidRDefault="00F5337D" w:rsidP="00E05A7F">
      <w:pPr>
        <w:spacing w:line="360" w:lineRule="auto"/>
        <w:ind w:firstLine="709"/>
        <w:jc w:val="both"/>
      </w:pPr>
      <w:r w:rsidRPr="00E05A7F">
        <w:t>Дебиторская задолженность увеличилась</w:t>
      </w:r>
      <w:r w:rsidR="00E05A7F">
        <w:t xml:space="preserve"> </w:t>
      </w:r>
      <w:r w:rsidRPr="00E05A7F">
        <w:t xml:space="preserve">на 496,3 тыс. руб. по сравнению с задолженностью на 01.01.2003 (154,2 тыс. руб.) по причине недополучения звукового оборудования. </w:t>
      </w:r>
    </w:p>
    <w:p w:rsidR="00F5337D" w:rsidRPr="00E05A7F" w:rsidRDefault="00F5337D" w:rsidP="00E05A7F">
      <w:pPr>
        <w:spacing w:line="360" w:lineRule="auto"/>
        <w:ind w:firstLine="709"/>
        <w:jc w:val="both"/>
      </w:pPr>
      <w:r w:rsidRPr="00E05A7F">
        <w:t>Увеличение кредиторской задолженности отчетного периода по сравнению с задолженностью на 01.01.2003</w:t>
      </w:r>
      <w:r w:rsidR="001510D1" w:rsidRPr="00E05A7F">
        <w:t xml:space="preserve"> (151,4 тыс. руб.)</w:t>
      </w:r>
      <w:r w:rsidR="00E05A7F">
        <w:t xml:space="preserve"> </w:t>
      </w:r>
      <w:r w:rsidRPr="00E05A7F">
        <w:t>образовалась по</w:t>
      </w:r>
      <w:r w:rsidR="00E05A7F">
        <w:t xml:space="preserve"> </w:t>
      </w:r>
      <w:r w:rsidRPr="00E05A7F">
        <w:t>причине дола тепловым сетям за потребленную энергию</w:t>
      </w:r>
      <w:r w:rsidR="00E05A7F">
        <w:t xml:space="preserve"> </w:t>
      </w:r>
      <w:r w:rsidRPr="00E05A7F">
        <w:t>и воду в сумме</w:t>
      </w:r>
      <w:r w:rsidR="001510D1" w:rsidRPr="00E05A7F">
        <w:t xml:space="preserve"> 141,4 тыс. руб. </w:t>
      </w:r>
    </w:p>
    <w:p w:rsidR="001510D1" w:rsidRPr="00E05A7F" w:rsidRDefault="001510D1" w:rsidP="00E05A7F">
      <w:pPr>
        <w:spacing w:line="360" w:lineRule="auto"/>
        <w:ind w:firstLine="709"/>
        <w:jc w:val="both"/>
      </w:pPr>
      <w:r w:rsidRPr="00E05A7F">
        <w:t>Структура выручки от реализации услуг по спектаклям представлена</w:t>
      </w:r>
      <w:r w:rsidR="00E05A7F">
        <w:t xml:space="preserve"> </w:t>
      </w:r>
      <w:r w:rsidRPr="00E05A7F">
        <w:t>на рис. 2.7</w:t>
      </w:r>
    </w:p>
    <w:p w:rsidR="00696646" w:rsidRDefault="00696646" w:rsidP="000A6B55">
      <w:pPr>
        <w:spacing w:line="360" w:lineRule="auto"/>
        <w:jc w:val="both"/>
        <w:rPr>
          <w:lang w:val="en-US"/>
        </w:rPr>
      </w:pPr>
    </w:p>
    <w:p w:rsidR="001510D1" w:rsidRPr="00E05A7F" w:rsidRDefault="00696646" w:rsidP="000A6B55">
      <w:pPr>
        <w:spacing w:line="360" w:lineRule="auto"/>
        <w:jc w:val="both"/>
      </w:pPr>
      <w:r>
        <w:br w:type="page"/>
      </w:r>
      <w:r w:rsidR="005E1CCF">
        <w:pict>
          <v:shape id="_x0000_i1031" type="#_x0000_t75" style="width:398.25pt;height:239.25pt">
            <v:imagedata r:id="rId13" o:title=""/>
          </v:shape>
        </w:pict>
      </w:r>
    </w:p>
    <w:p w:rsidR="001510D1" w:rsidRPr="00E05A7F" w:rsidRDefault="001510D1" w:rsidP="00E05A7F">
      <w:pPr>
        <w:spacing w:line="360" w:lineRule="auto"/>
        <w:ind w:firstLine="709"/>
        <w:jc w:val="both"/>
      </w:pPr>
      <w:r w:rsidRPr="00E05A7F">
        <w:t xml:space="preserve">Рис. 2.7. Структура выручки от продажи билетов по Алтайскому краевому </w:t>
      </w:r>
      <w:r w:rsidR="00282B65" w:rsidRPr="00E05A7F">
        <w:t>театр</w:t>
      </w:r>
      <w:r w:rsidRPr="00E05A7F">
        <w:t xml:space="preserve"> драмы в 2003 году</w:t>
      </w:r>
    </w:p>
    <w:p w:rsidR="000A6B55" w:rsidRPr="00696646" w:rsidRDefault="000A6B55" w:rsidP="00E05A7F">
      <w:pPr>
        <w:spacing w:line="360" w:lineRule="auto"/>
        <w:ind w:firstLine="709"/>
        <w:jc w:val="both"/>
      </w:pPr>
    </w:p>
    <w:p w:rsidR="001510D1" w:rsidRPr="00E05A7F" w:rsidRDefault="001510D1" w:rsidP="00E05A7F">
      <w:pPr>
        <w:spacing w:line="360" w:lineRule="auto"/>
        <w:ind w:firstLine="709"/>
        <w:jc w:val="both"/>
      </w:pPr>
      <w:r w:rsidRPr="00E05A7F">
        <w:t xml:space="preserve">Как видно из рис. 2.7, в 2003 году наибольшую долю выручки собрал </w:t>
      </w:r>
      <w:r w:rsidR="00282B65" w:rsidRPr="00E05A7F">
        <w:t>спектакль</w:t>
      </w:r>
      <w:r w:rsidRPr="00E05A7F">
        <w:t xml:space="preserve"> «Люми» (20%), а наименьшую – Елена Премудрая (5%)</w:t>
      </w:r>
    </w:p>
    <w:p w:rsidR="001510D1" w:rsidRPr="00E05A7F" w:rsidRDefault="001510D1" w:rsidP="00E05A7F">
      <w:pPr>
        <w:spacing w:line="360" w:lineRule="auto"/>
        <w:ind w:firstLine="709"/>
        <w:jc w:val="both"/>
      </w:pPr>
      <w:r w:rsidRPr="00E05A7F">
        <w:t>В таблице 2.10 (приложен</w:t>
      </w:r>
      <w:r w:rsidR="00C033B4" w:rsidRPr="00E05A7F">
        <w:t>ие 17) представлен анализ выполн</w:t>
      </w:r>
      <w:r w:rsidRPr="00E05A7F">
        <w:t>ения сметы доходов и расходов театра за 2004 год</w:t>
      </w:r>
      <w:r w:rsidR="00C033B4" w:rsidRPr="00E05A7F">
        <w:t>.</w:t>
      </w:r>
    </w:p>
    <w:p w:rsidR="00C033B4" w:rsidRPr="00E05A7F" w:rsidRDefault="00C033B4" w:rsidP="00E05A7F">
      <w:pPr>
        <w:spacing w:line="360" w:lineRule="auto"/>
        <w:ind w:firstLine="709"/>
        <w:jc w:val="both"/>
      </w:pPr>
      <w:r w:rsidRPr="00E05A7F">
        <w:t>Анализируя показатели работы за 2004 год, можно сделать вывод, что</w:t>
      </w:r>
      <w:r w:rsidR="00E05A7F">
        <w:t xml:space="preserve"> </w:t>
      </w:r>
      <w:r w:rsidRPr="00E05A7F">
        <w:t>доходная часть бюджета театра составила:</w:t>
      </w:r>
    </w:p>
    <w:p w:rsidR="00C033B4" w:rsidRPr="00E05A7F" w:rsidRDefault="00C033B4" w:rsidP="00E05A7F">
      <w:pPr>
        <w:spacing w:line="360" w:lineRule="auto"/>
        <w:ind w:firstLine="709"/>
        <w:jc w:val="both"/>
      </w:pPr>
      <w:r w:rsidRPr="00E05A7F">
        <w:t>- бюджетное финансирование 13071,2 тыс. руб. при планируемом</w:t>
      </w:r>
      <w:r w:rsidR="00E05A7F">
        <w:t xml:space="preserve"> </w:t>
      </w:r>
      <w:r w:rsidRPr="00E05A7F">
        <w:t>поступлении 13311 тыс. руб. или 98,2 %</w:t>
      </w:r>
    </w:p>
    <w:p w:rsidR="00C033B4" w:rsidRPr="00E05A7F" w:rsidRDefault="00C033B4" w:rsidP="00E05A7F">
      <w:pPr>
        <w:spacing w:line="360" w:lineRule="auto"/>
        <w:ind w:firstLine="709"/>
        <w:jc w:val="both"/>
      </w:pPr>
      <w:r w:rsidRPr="00E05A7F">
        <w:t>- доходы от реализации платных услуг составили</w:t>
      </w:r>
      <w:r w:rsidR="00E05A7F">
        <w:t xml:space="preserve"> </w:t>
      </w:r>
      <w:r w:rsidRPr="00E05A7F">
        <w:t>5446,4 тыс . руб. при плане 4647 тыс. руб. или 114 %.</w:t>
      </w:r>
    </w:p>
    <w:p w:rsidR="00C033B4" w:rsidRPr="00E05A7F" w:rsidRDefault="00C033B4" w:rsidP="00E05A7F">
      <w:pPr>
        <w:spacing w:line="360" w:lineRule="auto"/>
        <w:ind w:firstLine="709"/>
        <w:jc w:val="both"/>
      </w:pPr>
      <w:r w:rsidRPr="00E05A7F">
        <w:t>По сравнению с показателями за</w:t>
      </w:r>
      <w:r w:rsidR="00E05A7F">
        <w:t xml:space="preserve"> </w:t>
      </w:r>
      <w:r w:rsidRPr="00E05A7F">
        <w:t>2003 год план 15710 тыс. руб., фактически 15475,4 тыс. руб. поступления из бюджета уменьшились на</w:t>
      </w:r>
      <w:r w:rsidR="00E05A7F">
        <w:t xml:space="preserve"> </w:t>
      </w:r>
      <w:r w:rsidRPr="00E05A7F">
        <w:t>2404,2 тыс. руб.</w:t>
      </w:r>
    </w:p>
    <w:p w:rsidR="00C033B4" w:rsidRPr="00E05A7F" w:rsidRDefault="00C033B4" w:rsidP="00E05A7F">
      <w:pPr>
        <w:spacing w:line="360" w:lineRule="auto"/>
        <w:ind w:firstLine="709"/>
        <w:jc w:val="both"/>
      </w:pPr>
      <w:r w:rsidRPr="00E05A7F">
        <w:t>Доходы от реализации</w:t>
      </w:r>
      <w:r w:rsidR="00E05A7F">
        <w:t xml:space="preserve"> </w:t>
      </w:r>
      <w:r w:rsidRPr="00E05A7F">
        <w:t>платных услуг наоборот увеличились</w:t>
      </w:r>
      <w:r w:rsidR="00E05A7F">
        <w:t xml:space="preserve"> </w:t>
      </w:r>
      <w:r w:rsidRPr="00E05A7F">
        <w:t>на 1462,9 тыс. руб. при плане 3030 тыс. руб., поступление составило 3983,5 тыс. руб.</w:t>
      </w:r>
    </w:p>
    <w:p w:rsidR="00C033B4" w:rsidRPr="00E05A7F" w:rsidRDefault="00C033B4" w:rsidP="00E05A7F">
      <w:pPr>
        <w:spacing w:line="360" w:lineRule="auto"/>
        <w:ind w:firstLine="709"/>
        <w:jc w:val="both"/>
      </w:pPr>
      <w:r w:rsidRPr="00E05A7F">
        <w:t>Общая сумма</w:t>
      </w:r>
      <w:r w:rsidR="00E05A7F">
        <w:t xml:space="preserve"> </w:t>
      </w:r>
      <w:r w:rsidRPr="00E05A7F">
        <w:t>полученных доходов составила:</w:t>
      </w:r>
    </w:p>
    <w:p w:rsidR="00C033B4" w:rsidRPr="00E05A7F" w:rsidRDefault="00C033B4" w:rsidP="00E05A7F">
      <w:pPr>
        <w:spacing w:line="360" w:lineRule="auto"/>
        <w:ind w:firstLine="709"/>
        <w:jc w:val="both"/>
      </w:pPr>
      <w:r w:rsidRPr="00E05A7F">
        <w:t>- в 2003 году : 19458,9 тыс. руб.</w:t>
      </w:r>
    </w:p>
    <w:p w:rsidR="00C033B4" w:rsidRPr="00E05A7F" w:rsidRDefault="00C033B4" w:rsidP="00E05A7F">
      <w:pPr>
        <w:spacing w:line="360" w:lineRule="auto"/>
        <w:ind w:firstLine="709"/>
        <w:jc w:val="both"/>
      </w:pPr>
      <w:r w:rsidRPr="00E05A7F">
        <w:t>- в 2004 году : 18817,6 тыс. руб.</w:t>
      </w:r>
    </w:p>
    <w:p w:rsidR="00D42496" w:rsidRPr="00E05A7F" w:rsidRDefault="00D42496" w:rsidP="00E05A7F">
      <w:pPr>
        <w:spacing w:line="360" w:lineRule="auto"/>
        <w:ind w:firstLine="709"/>
        <w:jc w:val="both"/>
      </w:pPr>
      <w:r w:rsidRPr="00E05A7F">
        <w:t xml:space="preserve">Удельный вес бюджетных средств в общих доходах </w:t>
      </w:r>
      <w:r w:rsidR="00282B65" w:rsidRPr="00E05A7F">
        <w:t>составил</w:t>
      </w:r>
      <w:r w:rsidR="00E05A7F">
        <w:t xml:space="preserve"> </w:t>
      </w:r>
      <w:r w:rsidRPr="00E05A7F">
        <w:t>- 70,5 %, в 2003 году</w:t>
      </w:r>
      <w:r w:rsidR="00E05A7F">
        <w:t xml:space="preserve"> </w:t>
      </w:r>
      <w:r w:rsidRPr="00E05A7F">
        <w:t>- 79,5 %.</w:t>
      </w:r>
    </w:p>
    <w:p w:rsidR="00D42496" w:rsidRPr="00E05A7F" w:rsidRDefault="00D42496" w:rsidP="00E05A7F">
      <w:pPr>
        <w:spacing w:line="360" w:lineRule="auto"/>
        <w:ind w:firstLine="709"/>
        <w:jc w:val="both"/>
      </w:pPr>
      <w:r w:rsidRPr="00E05A7F">
        <w:t xml:space="preserve">Кроме этого в 2004 году </w:t>
      </w:r>
      <w:r w:rsidR="00282B65" w:rsidRPr="00E05A7F">
        <w:t>получено</w:t>
      </w:r>
      <w:r w:rsidRPr="00E05A7F">
        <w:t xml:space="preserve"> денежных средств от сдачи в аренду помещений 175,9 тыс. руб.. Зачисление этой суммы</w:t>
      </w:r>
      <w:r w:rsidR="00E05A7F">
        <w:t xml:space="preserve"> </w:t>
      </w:r>
      <w:r w:rsidRPr="00E05A7F">
        <w:t xml:space="preserve">было проведено и отражено как бюджетное </w:t>
      </w:r>
      <w:r w:rsidR="00282B65" w:rsidRPr="00E05A7F">
        <w:t>финансирование</w:t>
      </w:r>
      <w:r w:rsidRPr="00E05A7F">
        <w:t>.</w:t>
      </w:r>
    </w:p>
    <w:p w:rsidR="00D42496" w:rsidRPr="00E05A7F" w:rsidRDefault="00D42496" w:rsidP="00E05A7F">
      <w:pPr>
        <w:spacing w:line="360" w:lineRule="auto"/>
        <w:ind w:firstLine="709"/>
        <w:jc w:val="both"/>
      </w:pPr>
      <w:r w:rsidRPr="00E05A7F">
        <w:t>Среднесписочная численность</w:t>
      </w:r>
      <w:r w:rsidR="00E05A7F">
        <w:t xml:space="preserve"> </w:t>
      </w:r>
      <w:r w:rsidRPr="00E05A7F">
        <w:t>раб</w:t>
      </w:r>
      <w:r w:rsidR="00282B65" w:rsidRPr="00E05A7F">
        <w:t>отников, занятых театральной деятельностью</w:t>
      </w:r>
      <w:r w:rsidRPr="00E05A7F">
        <w:t xml:space="preserve"> в 2004 году </w:t>
      </w:r>
      <w:r w:rsidR="00282B65" w:rsidRPr="00E05A7F">
        <w:t>отражена</w:t>
      </w:r>
      <w:r w:rsidRPr="00E05A7F">
        <w:t xml:space="preserve"> в таблице 2.11</w:t>
      </w:r>
    </w:p>
    <w:p w:rsidR="000A6B55" w:rsidRPr="00696646" w:rsidRDefault="000A6B55" w:rsidP="00E05A7F">
      <w:pPr>
        <w:spacing w:line="360" w:lineRule="auto"/>
        <w:ind w:firstLine="709"/>
        <w:jc w:val="both"/>
      </w:pPr>
    </w:p>
    <w:p w:rsidR="00D42496" w:rsidRPr="00E05A7F" w:rsidRDefault="00D42496" w:rsidP="00E05A7F">
      <w:pPr>
        <w:spacing w:line="360" w:lineRule="auto"/>
        <w:ind w:firstLine="709"/>
        <w:jc w:val="both"/>
      </w:pPr>
      <w:r w:rsidRPr="00E05A7F">
        <w:t>Таблица 2.11</w:t>
      </w:r>
    </w:p>
    <w:p w:rsidR="00D42496" w:rsidRPr="00E05A7F" w:rsidRDefault="00D42496" w:rsidP="00E05A7F">
      <w:pPr>
        <w:spacing w:line="360" w:lineRule="auto"/>
        <w:ind w:firstLine="709"/>
        <w:jc w:val="both"/>
      </w:pPr>
      <w:r w:rsidRPr="00E05A7F">
        <w:t xml:space="preserve">Среднесписочная численность работников Алтайского краевого театра </w:t>
      </w:r>
      <w:r w:rsidR="00282B65" w:rsidRPr="00E05A7F">
        <w:t>драмы</w:t>
      </w:r>
      <w:r w:rsidRPr="00E05A7F">
        <w:t xml:space="preserve"> в 2004 году</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417"/>
        <w:gridCol w:w="2364"/>
        <w:gridCol w:w="2399"/>
        <w:gridCol w:w="2390"/>
      </w:tblGrid>
      <w:tr w:rsidR="00D42496" w:rsidRPr="00E05A7F" w:rsidTr="00B053DE">
        <w:trPr>
          <w:trHeight w:val="1536"/>
        </w:trPr>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Категория</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Всего</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Фонд заработной платы, начисленной на работника списочного состава, тыс. руб.</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Средняя заработная плата, руб.</w:t>
            </w:r>
          </w:p>
        </w:tc>
      </w:tr>
      <w:tr w:rsidR="00D42496" w:rsidRPr="00E05A7F" w:rsidTr="00B053DE">
        <w:trPr>
          <w:trHeight w:val="518"/>
        </w:trPr>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ВСЕГО</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126</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8901,7</w:t>
            </w:r>
          </w:p>
        </w:tc>
        <w:tc>
          <w:tcPr>
            <w:tcW w:w="2464" w:type="dxa"/>
            <w:shd w:val="clear" w:color="auto" w:fill="auto"/>
            <w:vAlign w:val="center"/>
          </w:tcPr>
          <w:p w:rsidR="00D42496" w:rsidRPr="00B053DE" w:rsidRDefault="00D42496" w:rsidP="00B053DE">
            <w:pPr>
              <w:spacing w:line="360" w:lineRule="auto"/>
              <w:rPr>
                <w:sz w:val="20"/>
                <w:szCs w:val="20"/>
              </w:rPr>
            </w:pP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В том числе</w:t>
            </w:r>
          </w:p>
          <w:p w:rsidR="00D42496" w:rsidRPr="00B053DE" w:rsidRDefault="00D42496" w:rsidP="00B053DE">
            <w:pPr>
              <w:spacing w:line="360" w:lineRule="auto"/>
              <w:rPr>
                <w:sz w:val="20"/>
                <w:szCs w:val="20"/>
              </w:rPr>
            </w:pPr>
            <w:r w:rsidRPr="00B053DE">
              <w:rPr>
                <w:sz w:val="20"/>
                <w:szCs w:val="20"/>
              </w:rPr>
              <w:t>- артистический персонал</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36</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2501,1</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5789</w:t>
            </w:r>
          </w:p>
        </w:tc>
      </w:tr>
      <w:tr w:rsidR="00431988" w:rsidRPr="00E05A7F" w:rsidTr="00B053DE">
        <w:tc>
          <w:tcPr>
            <w:tcW w:w="9854" w:type="dxa"/>
            <w:gridSpan w:val="4"/>
            <w:shd w:val="clear" w:color="auto" w:fill="auto"/>
            <w:vAlign w:val="center"/>
          </w:tcPr>
          <w:p w:rsidR="00431988" w:rsidRPr="00B053DE" w:rsidRDefault="00431988" w:rsidP="00B053DE">
            <w:pPr>
              <w:spacing w:line="360" w:lineRule="auto"/>
              <w:rPr>
                <w:sz w:val="20"/>
                <w:szCs w:val="20"/>
              </w:rPr>
            </w:pPr>
            <w:r w:rsidRPr="00B053DE">
              <w:rPr>
                <w:sz w:val="20"/>
                <w:szCs w:val="20"/>
              </w:rPr>
              <w:t>Окончание табл. 2.11</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 художественный персонал</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9</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1146,0</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10611</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 руководящий персонал</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15</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1948,0</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10822</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 xml:space="preserve">- работники </w:t>
            </w:r>
            <w:r w:rsidR="00282B65" w:rsidRPr="00B053DE">
              <w:rPr>
                <w:sz w:val="20"/>
                <w:szCs w:val="20"/>
              </w:rPr>
              <w:t>постановочной</w:t>
            </w:r>
            <w:r w:rsidRPr="00B053DE">
              <w:rPr>
                <w:sz w:val="20"/>
                <w:szCs w:val="20"/>
              </w:rPr>
              <w:t xml:space="preserve"> части</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25</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1615,5</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5385</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 прочий</w:t>
            </w:r>
            <w:r w:rsidR="00282B65" w:rsidRPr="00B053DE">
              <w:rPr>
                <w:sz w:val="20"/>
                <w:szCs w:val="20"/>
              </w:rPr>
              <w:t xml:space="preserve"> </w:t>
            </w:r>
            <w:r w:rsidRPr="00B053DE">
              <w:rPr>
                <w:sz w:val="20"/>
                <w:szCs w:val="20"/>
              </w:rPr>
              <w:t>персонал</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41</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1691,1</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3437</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 xml:space="preserve">Приглашенные </w:t>
            </w:r>
            <w:r w:rsidR="00282B65" w:rsidRPr="00B053DE">
              <w:rPr>
                <w:sz w:val="20"/>
                <w:szCs w:val="20"/>
              </w:rPr>
              <w:t>работники</w:t>
            </w:r>
          </w:p>
        </w:tc>
        <w:tc>
          <w:tcPr>
            <w:tcW w:w="2463" w:type="dxa"/>
            <w:shd w:val="clear" w:color="auto" w:fill="auto"/>
            <w:vAlign w:val="center"/>
          </w:tcPr>
          <w:p w:rsidR="00D42496" w:rsidRPr="00B053DE" w:rsidRDefault="00D42496" w:rsidP="00B053DE">
            <w:pPr>
              <w:spacing w:line="360" w:lineRule="auto"/>
              <w:rPr>
                <w:sz w:val="20"/>
                <w:szCs w:val="20"/>
              </w:rPr>
            </w:pP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672,9</w:t>
            </w:r>
          </w:p>
        </w:tc>
        <w:tc>
          <w:tcPr>
            <w:tcW w:w="2464" w:type="dxa"/>
            <w:shd w:val="clear" w:color="auto" w:fill="auto"/>
            <w:vAlign w:val="center"/>
          </w:tcPr>
          <w:p w:rsidR="00D42496" w:rsidRPr="00B053DE" w:rsidRDefault="00D42496" w:rsidP="00B053DE">
            <w:pPr>
              <w:spacing w:line="360" w:lineRule="auto"/>
              <w:rPr>
                <w:sz w:val="20"/>
                <w:szCs w:val="20"/>
              </w:rPr>
            </w:pPr>
          </w:p>
        </w:tc>
      </w:tr>
    </w:tbl>
    <w:p w:rsidR="00D42496" w:rsidRPr="00E05A7F" w:rsidRDefault="00D42496" w:rsidP="00E05A7F">
      <w:pPr>
        <w:spacing w:line="360" w:lineRule="auto"/>
        <w:ind w:firstLine="709"/>
        <w:jc w:val="both"/>
      </w:pPr>
    </w:p>
    <w:p w:rsidR="001C0B2D" w:rsidRPr="00E05A7F" w:rsidRDefault="00D42496" w:rsidP="00E05A7F">
      <w:pPr>
        <w:spacing w:line="360" w:lineRule="auto"/>
        <w:ind w:firstLine="709"/>
        <w:jc w:val="both"/>
      </w:pPr>
      <w:r w:rsidRPr="00E05A7F">
        <w:t>Из общего чи</w:t>
      </w:r>
      <w:r w:rsidR="00282B65" w:rsidRPr="00E05A7F">
        <w:t>с</w:t>
      </w:r>
      <w:r w:rsidRPr="00E05A7F">
        <w:t xml:space="preserve">ла </w:t>
      </w:r>
      <w:r w:rsidR="00282B65" w:rsidRPr="00E05A7F">
        <w:t>работников</w:t>
      </w:r>
      <w:r w:rsidRPr="00E05A7F">
        <w:t xml:space="preserve">, работающие женщины, составили 71 чел. или 89 %, их фонд заработной платы </w:t>
      </w:r>
      <w:r w:rsidR="00282B65" w:rsidRPr="00E05A7F">
        <w:t>составил</w:t>
      </w:r>
      <w:r w:rsidRPr="00E05A7F">
        <w:t xml:space="preserve"> 4279,3 тыс. руб., средняя заработная платав – 5022 руб.</w:t>
      </w:r>
    </w:p>
    <w:p w:rsidR="00D42496" w:rsidRPr="00E05A7F" w:rsidRDefault="00D42496" w:rsidP="00E05A7F">
      <w:pPr>
        <w:spacing w:line="360" w:lineRule="auto"/>
        <w:ind w:firstLine="709"/>
        <w:jc w:val="both"/>
      </w:pPr>
      <w:r w:rsidRPr="00E05A7F">
        <w:t>Вакансии персонала по категория</w:t>
      </w:r>
      <w:r w:rsidR="00E05A7F">
        <w:t xml:space="preserve"> </w:t>
      </w:r>
      <w:r w:rsidRPr="00E05A7F">
        <w:t>представлены в таблице 2.12</w:t>
      </w:r>
    </w:p>
    <w:p w:rsidR="00D42496" w:rsidRPr="00E05A7F" w:rsidRDefault="00696646" w:rsidP="00E05A7F">
      <w:pPr>
        <w:spacing w:line="360" w:lineRule="auto"/>
        <w:ind w:firstLine="709"/>
        <w:jc w:val="both"/>
      </w:pPr>
      <w:r>
        <w:br w:type="page"/>
      </w:r>
      <w:r w:rsidR="00D42496" w:rsidRPr="00E05A7F">
        <w:t>Таблица 2.12</w:t>
      </w:r>
    </w:p>
    <w:p w:rsidR="00D42496" w:rsidRPr="00E05A7F" w:rsidRDefault="00D42496" w:rsidP="00E05A7F">
      <w:pPr>
        <w:spacing w:line="360" w:lineRule="auto"/>
        <w:ind w:firstLine="709"/>
        <w:jc w:val="both"/>
      </w:pPr>
      <w:r w:rsidRPr="00E05A7F">
        <w:t xml:space="preserve">Вакансии персонала по </w:t>
      </w:r>
      <w:r w:rsidR="00282B65" w:rsidRPr="00E05A7F">
        <w:t>категориям</w:t>
      </w:r>
      <w:r w:rsidRPr="00E05A7F">
        <w:t xml:space="preserve"> в 2004 году</w:t>
      </w:r>
    </w:p>
    <w:tbl>
      <w:tblPr>
        <w:tblW w:w="0" w:type="auto"/>
        <w:tblInd w:w="-1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26"/>
        <w:gridCol w:w="2384"/>
        <w:gridCol w:w="2389"/>
        <w:gridCol w:w="2371"/>
      </w:tblGrid>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Категории</w:t>
            </w:r>
          </w:p>
        </w:tc>
        <w:tc>
          <w:tcPr>
            <w:tcW w:w="2463" w:type="dxa"/>
            <w:shd w:val="clear" w:color="auto" w:fill="auto"/>
            <w:vAlign w:val="center"/>
          </w:tcPr>
          <w:p w:rsidR="00D42496" w:rsidRPr="00B053DE" w:rsidRDefault="00282B65" w:rsidP="00B053DE">
            <w:pPr>
              <w:spacing w:line="360" w:lineRule="auto"/>
              <w:rPr>
                <w:sz w:val="20"/>
                <w:szCs w:val="20"/>
              </w:rPr>
            </w:pPr>
            <w:r w:rsidRPr="00B053DE">
              <w:rPr>
                <w:sz w:val="20"/>
                <w:szCs w:val="20"/>
              </w:rPr>
              <w:t>Количество</w:t>
            </w:r>
            <w:r w:rsidR="00D42496" w:rsidRPr="00B053DE">
              <w:rPr>
                <w:sz w:val="20"/>
                <w:szCs w:val="20"/>
              </w:rPr>
              <w:t xml:space="preserve"> должностей по расписанию</w:t>
            </w:r>
          </w:p>
        </w:tc>
        <w:tc>
          <w:tcPr>
            <w:tcW w:w="2464" w:type="dxa"/>
            <w:shd w:val="clear" w:color="auto" w:fill="auto"/>
            <w:vAlign w:val="center"/>
          </w:tcPr>
          <w:p w:rsidR="00D42496" w:rsidRPr="00B053DE" w:rsidRDefault="00282B65" w:rsidP="00B053DE">
            <w:pPr>
              <w:spacing w:line="360" w:lineRule="auto"/>
              <w:rPr>
                <w:sz w:val="20"/>
                <w:szCs w:val="20"/>
              </w:rPr>
            </w:pPr>
            <w:r w:rsidRPr="00B053DE">
              <w:rPr>
                <w:sz w:val="20"/>
                <w:szCs w:val="20"/>
              </w:rPr>
              <w:t>Фактическая</w:t>
            </w:r>
            <w:r w:rsidR="00D42496" w:rsidRPr="00B053DE">
              <w:rPr>
                <w:sz w:val="20"/>
                <w:szCs w:val="20"/>
              </w:rPr>
              <w:t xml:space="preserve"> численность</w:t>
            </w:r>
          </w:p>
        </w:tc>
        <w:tc>
          <w:tcPr>
            <w:tcW w:w="2464" w:type="dxa"/>
            <w:shd w:val="clear" w:color="auto" w:fill="auto"/>
            <w:vAlign w:val="center"/>
          </w:tcPr>
          <w:p w:rsidR="00D42496" w:rsidRPr="00B053DE" w:rsidRDefault="00D42496" w:rsidP="00B053DE">
            <w:pPr>
              <w:spacing w:line="360" w:lineRule="auto"/>
              <w:rPr>
                <w:sz w:val="20"/>
                <w:szCs w:val="20"/>
              </w:rPr>
            </w:pPr>
            <w:r w:rsidRPr="00B053DE">
              <w:rPr>
                <w:sz w:val="20"/>
                <w:szCs w:val="20"/>
              </w:rPr>
              <w:t>Вакансии</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Административный состав</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15</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14</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1</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 xml:space="preserve">Художественно- </w:t>
            </w:r>
            <w:r w:rsidR="00E25FE3" w:rsidRPr="00B053DE">
              <w:rPr>
                <w:sz w:val="20"/>
                <w:szCs w:val="20"/>
              </w:rPr>
              <w:t>руководящи</w:t>
            </w:r>
            <w:r w:rsidRPr="00B053DE">
              <w:rPr>
                <w:sz w:val="20"/>
                <w:szCs w:val="20"/>
              </w:rPr>
              <w:t>й</w:t>
            </w:r>
            <w:r w:rsidR="00E25FE3" w:rsidRPr="00B053DE">
              <w:rPr>
                <w:sz w:val="20"/>
                <w:szCs w:val="20"/>
              </w:rPr>
              <w:t xml:space="preserve"> </w:t>
            </w:r>
            <w:r w:rsidRPr="00B053DE">
              <w:rPr>
                <w:sz w:val="20"/>
                <w:szCs w:val="20"/>
              </w:rPr>
              <w:t>состав</w:t>
            </w:r>
          </w:p>
        </w:tc>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13</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7</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6</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Творческий состав</w:t>
            </w:r>
          </w:p>
        </w:tc>
        <w:tc>
          <w:tcPr>
            <w:tcW w:w="2463" w:type="dxa"/>
            <w:shd w:val="clear" w:color="auto" w:fill="auto"/>
            <w:vAlign w:val="center"/>
          </w:tcPr>
          <w:p w:rsidR="00D42496" w:rsidRPr="00B053DE" w:rsidRDefault="00E25FE3" w:rsidP="00B053DE">
            <w:pPr>
              <w:spacing w:line="360" w:lineRule="auto"/>
              <w:rPr>
                <w:sz w:val="20"/>
                <w:szCs w:val="20"/>
              </w:rPr>
            </w:pPr>
            <w:r w:rsidRPr="00B053DE">
              <w:rPr>
                <w:sz w:val="20"/>
                <w:szCs w:val="20"/>
              </w:rPr>
              <w:t>45</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37</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8</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Художественно- постановочный состав</w:t>
            </w:r>
          </w:p>
        </w:tc>
        <w:tc>
          <w:tcPr>
            <w:tcW w:w="2463" w:type="dxa"/>
            <w:shd w:val="clear" w:color="auto" w:fill="auto"/>
            <w:vAlign w:val="center"/>
          </w:tcPr>
          <w:p w:rsidR="00D42496" w:rsidRPr="00B053DE" w:rsidRDefault="00E25FE3" w:rsidP="00B053DE">
            <w:pPr>
              <w:spacing w:line="360" w:lineRule="auto"/>
              <w:rPr>
                <w:sz w:val="20"/>
                <w:szCs w:val="20"/>
              </w:rPr>
            </w:pPr>
            <w:r w:rsidRPr="00B053DE">
              <w:rPr>
                <w:sz w:val="20"/>
                <w:szCs w:val="20"/>
              </w:rPr>
              <w:t>40</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29</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11</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Художественно- технический состав</w:t>
            </w:r>
          </w:p>
        </w:tc>
        <w:tc>
          <w:tcPr>
            <w:tcW w:w="2463" w:type="dxa"/>
            <w:shd w:val="clear" w:color="auto" w:fill="auto"/>
            <w:vAlign w:val="center"/>
          </w:tcPr>
          <w:p w:rsidR="00D42496" w:rsidRPr="00B053DE" w:rsidRDefault="00E25FE3" w:rsidP="00B053DE">
            <w:pPr>
              <w:spacing w:line="360" w:lineRule="auto"/>
              <w:rPr>
                <w:sz w:val="20"/>
                <w:szCs w:val="20"/>
              </w:rPr>
            </w:pPr>
            <w:r w:rsidRPr="00B053DE">
              <w:rPr>
                <w:sz w:val="20"/>
                <w:szCs w:val="20"/>
              </w:rPr>
              <w:t>45</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40</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5</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Водители</w:t>
            </w:r>
          </w:p>
        </w:tc>
        <w:tc>
          <w:tcPr>
            <w:tcW w:w="2463" w:type="dxa"/>
            <w:shd w:val="clear" w:color="auto" w:fill="auto"/>
            <w:vAlign w:val="center"/>
          </w:tcPr>
          <w:p w:rsidR="00D42496" w:rsidRPr="00B053DE" w:rsidRDefault="00E25FE3" w:rsidP="00B053DE">
            <w:pPr>
              <w:spacing w:line="360" w:lineRule="auto"/>
              <w:rPr>
                <w:sz w:val="20"/>
                <w:szCs w:val="20"/>
              </w:rPr>
            </w:pPr>
            <w:r w:rsidRPr="00B053DE">
              <w:rPr>
                <w:sz w:val="20"/>
                <w:szCs w:val="20"/>
              </w:rPr>
              <w:t>4</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2</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2</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ВСЕГО</w:t>
            </w:r>
          </w:p>
        </w:tc>
        <w:tc>
          <w:tcPr>
            <w:tcW w:w="2463" w:type="dxa"/>
            <w:shd w:val="clear" w:color="auto" w:fill="auto"/>
            <w:vAlign w:val="center"/>
          </w:tcPr>
          <w:p w:rsidR="00D42496" w:rsidRPr="00B053DE" w:rsidRDefault="00E25FE3" w:rsidP="00B053DE">
            <w:pPr>
              <w:spacing w:line="360" w:lineRule="auto"/>
              <w:rPr>
                <w:sz w:val="20"/>
                <w:szCs w:val="20"/>
              </w:rPr>
            </w:pPr>
            <w:r w:rsidRPr="00B053DE">
              <w:rPr>
                <w:sz w:val="20"/>
                <w:szCs w:val="20"/>
              </w:rPr>
              <w:t>162</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129</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33</w:t>
            </w:r>
          </w:p>
        </w:tc>
      </w:tr>
      <w:tr w:rsidR="00D42496" w:rsidRPr="00E05A7F" w:rsidTr="00B053DE">
        <w:tc>
          <w:tcPr>
            <w:tcW w:w="2463" w:type="dxa"/>
            <w:shd w:val="clear" w:color="auto" w:fill="auto"/>
            <w:vAlign w:val="center"/>
          </w:tcPr>
          <w:p w:rsidR="00D42496" w:rsidRPr="00B053DE" w:rsidRDefault="00D42496" w:rsidP="00B053DE">
            <w:pPr>
              <w:spacing w:line="360" w:lineRule="auto"/>
              <w:rPr>
                <w:sz w:val="20"/>
                <w:szCs w:val="20"/>
              </w:rPr>
            </w:pPr>
            <w:r w:rsidRPr="00B053DE">
              <w:rPr>
                <w:sz w:val="20"/>
                <w:szCs w:val="20"/>
              </w:rPr>
              <w:t>Для сравнения 2003 год</w:t>
            </w:r>
          </w:p>
        </w:tc>
        <w:tc>
          <w:tcPr>
            <w:tcW w:w="2463" w:type="dxa"/>
            <w:shd w:val="clear" w:color="auto" w:fill="auto"/>
            <w:vAlign w:val="center"/>
          </w:tcPr>
          <w:p w:rsidR="00D42496" w:rsidRPr="00B053DE" w:rsidRDefault="00E25FE3" w:rsidP="00B053DE">
            <w:pPr>
              <w:spacing w:line="360" w:lineRule="auto"/>
              <w:rPr>
                <w:sz w:val="20"/>
                <w:szCs w:val="20"/>
              </w:rPr>
            </w:pPr>
            <w:r w:rsidRPr="00B053DE">
              <w:rPr>
                <w:sz w:val="20"/>
                <w:szCs w:val="20"/>
              </w:rPr>
              <w:t>162</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121</w:t>
            </w:r>
          </w:p>
        </w:tc>
        <w:tc>
          <w:tcPr>
            <w:tcW w:w="2464" w:type="dxa"/>
            <w:shd w:val="clear" w:color="auto" w:fill="auto"/>
            <w:vAlign w:val="center"/>
          </w:tcPr>
          <w:p w:rsidR="00D42496" w:rsidRPr="00B053DE" w:rsidRDefault="00E25FE3" w:rsidP="00B053DE">
            <w:pPr>
              <w:spacing w:line="360" w:lineRule="auto"/>
              <w:rPr>
                <w:sz w:val="20"/>
                <w:szCs w:val="20"/>
              </w:rPr>
            </w:pPr>
            <w:r w:rsidRPr="00B053DE">
              <w:rPr>
                <w:sz w:val="20"/>
                <w:szCs w:val="20"/>
              </w:rPr>
              <w:t>41</w:t>
            </w:r>
          </w:p>
        </w:tc>
      </w:tr>
    </w:tbl>
    <w:p w:rsidR="00D42496" w:rsidRPr="00E05A7F" w:rsidRDefault="00D42496" w:rsidP="00E05A7F">
      <w:pPr>
        <w:spacing w:line="360" w:lineRule="auto"/>
        <w:ind w:firstLine="709"/>
        <w:jc w:val="both"/>
      </w:pPr>
    </w:p>
    <w:p w:rsidR="00E25FE3" w:rsidRPr="00E05A7F" w:rsidRDefault="00E25FE3" w:rsidP="00E05A7F">
      <w:pPr>
        <w:spacing w:line="360" w:lineRule="auto"/>
        <w:ind w:firstLine="709"/>
        <w:jc w:val="both"/>
      </w:pPr>
      <w:r w:rsidRPr="00E05A7F">
        <w:t>На рис. 2.8. отражена структура персонала театра по</w:t>
      </w:r>
      <w:r w:rsidR="00E05A7F">
        <w:t xml:space="preserve"> </w:t>
      </w:r>
      <w:r w:rsidRPr="00E05A7F">
        <w:t>фактической численности</w:t>
      </w:r>
    </w:p>
    <w:p w:rsidR="00E25FE3" w:rsidRPr="00E05A7F" w:rsidRDefault="005E1CCF" w:rsidP="00E05A7F">
      <w:pPr>
        <w:spacing w:line="360" w:lineRule="auto"/>
        <w:ind w:firstLine="709"/>
        <w:jc w:val="both"/>
      </w:pPr>
      <w:r>
        <w:pict>
          <v:shape id="_x0000_i1032" type="#_x0000_t75" style="width:318.75pt;height:210.75pt">
            <v:imagedata r:id="rId14" o:title=""/>
          </v:shape>
        </w:pict>
      </w:r>
    </w:p>
    <w:p w:rsidR="00E25FE3" w:rsidRPr="00E05A7F" w:rsidRDefault="00E25FE3" w:rsidP="00E05A7F">
      <w:pPr>
        <w:spacing w:line="360" w:lineRule="auto"/>
        <w:ind w:firstLine="709"/>
        <w:jc w:val="both"/>
      </w:pPr>
      <w:r w:rsidRPr="00E05A7F">
        <w:t>Рис. 2.8. Структура персонала Алтайского краевого театра драмы в 2004 году</w:t>
      </w:r>
    </w:p>
    <w:p w:rsidR="000A6B55" w:rsidRPr="00696646" w:rsidRDefault="000A6B55" w:rsidP="00E05A7F">
      <w:pPr>
        <w:spacing w:line="360" w:lineRule="auto"/>
        <w:ind w:firstLine="709"/>
        <w:jc w:val="both"/>
      </w:pPr>
    </w:p>
    <w:p w:rsidR="00E25FE3" w:rsidRPr="00E05A7F" w:rsidRDefault="00E25FE3" w:rsidP="00E05A7F">
      <w:pPr>
        <w:spacing w:line="360" w:lineRule="auto"/>
        <w:ind w:firstLine="709"/>
        <w:jc w:val="both"/>
      </w:pPr>
      <w:r w:rsidRPr="00E05A7F">
        <w:t>Как видно из рис. 2.8, наибольшую долю в структуре персонала театра в 2004 году занимал творч</w:t>
      </w:r>
      <w:r w:rsidR="00282B65" w:rsidRPr="00E05A7F">
        <w:t>ески</w:t>
      </w:r>
      <w:r w:rsidRPr="00E05A7F">
        <w:t>й</w:t>
      </w:r>
      <w:r w:rsidR="00282B65" w:rsidRPr="00E05A7F">
        <w:t xml:space="preserve"> </w:t>
      </w:r>
      <w:r w:rsidRPr="00E05A7F">
        <w:t>состав (29%), а наименьшую – водители (2%)</w:t>
      </w:r>
    </w:p>
    <w:p w:rsidR="00E25FE3" w:rsidRPr="00E05A7F" w:rsidRDefault="00E25FE3" w:rsidP="00E05A7F">
      <w:pPr>
        <w:spacing w:line="360" w:lineRule="auto"/>
        <w:ind w:firstLine="709"/>
        <w:jc w:val="both"/>
      </w:pPr>
      <w:r w:rsidRPr="00E05A7F">
        <w:t>Далее проводим анализ поступлений бюджетных средств на кап. Ремонт и приобретение оборудования театра.</w:t>
      </w:r>
    </w:p>
    <w:p w:rsidR="00E25FE3" w:rsidRPr="00E05A7F" w:rsidRDefault="00E25FE3" w:rsidP="00E05A7F">
      <w:pPr>
        <w:spacing w:line="360" w:lineRule="auto"/>
        <w:ind w:firstLine="709"/>
        <w:jc w:val="both"/>
      </w:pPr>
      <w:r w:rsidRPr="00E05A7F">
        <w:t>Министерством культуры Алтайского края за счет бюджета выделено на приобретение оборудования 400 тыс. руб., на эти средства приобретены:</w:t>
      </w:r>
    </w:p>
    <w:p w:rsidR="00E25FE3" w:rsidRPr="00E05A7F" w:rsidRDefault="00E25FE3" w:rsidP="00E05A7F">
      <w:pPr>
        <w:spacing w:line="360" w:lineRule="auto"/>
        <w:ind w:firstLine="709"/>
        <w:jc w:val="both"/>
      </w:pPr>
      <w:r w:rsidRPr="00E05A7F">
        <w:t>-</w:t>
      </w:r>
      <w:r w:rsidR="00E05A7F">
        <w:t xml:space="preserve"> </w:t>
      </w:r>
      <w:r w:rsidRPr="00E05A7F">
        <w:t>гримерные столики</w:t>
      </w:r>
      <w:r w:rsidR="00E05A7F">
        <w:t xml:space="preserve"> </w:t>
      </w:r>
      <w:r w:rsidRPr="00E05A7F">
        <w:t>155 тыс. руб.</w:t>
      </w:r>
    </w:p>
    <w:p w:rsidR="00E25FE3" w:rsidRPr="00E05A7F" w:rsidRDefault="00E25FE3" w:rsidP="00E05A7F">
      <w:pPr>
        <w:spacing w:line="360" w:lineRule="auto"/>
        <w:ind w:firstLine="709"/>
        <w:jc w:val="both"/>
      </w:pPr>
      <w:r w:rsidRPr="00E05A7F">
        <w:t>- автомобиль УАЗ – 245 тыс. руб.</w:t>
      </w:r>
    </w:p>
    <w:p w:rsidR="00E25FE3" w:rsidRPr="00E05A7F" w:rsidRDefault="00E25FE3" w:rsidP="00E05A7F">
      <w:pPr>
        <w:spacing w:line="360" w:lineRule="auto"/>
        <w:ind w:firstLine="709"/>
        <w:jc w:val="both"/>
      </w:pPr>
      <w:r w:rsidRPr="00E05A7F">
        <w:t xml:space="preserve">На капремонт здания бюджетных средств выделено не было. В 2003 году было выделено 558,8 тыс. руб. НА текущий ремонт здания и помещений </w:t>
      </w:r>
      <w:r w:rsidR="00282B65" w:rsidRPr="00E05A7F">
        <w:t>получено</w:t>
      </w:r>
      <w:r w:rsidRPr="00E05A7F">
        <w:t xml:space="preserve"> бюджетных средств 1560,8 тыс. руб., что на 189,5 тыс. руб. больше, чем в 2003 году.</w:t>
      </w:r>
    </w:p>
    <w:p w:rsidR="00E25FE3" w:rsidRPr="00E05A7F" w:rsidRDefault="00282B65" w:rsidP="00E05A7F">
      <w:pPr>
        <w:spacing w:line="360" w:lineRule="auto"/>
        <w:ind w:firstLine="709"/>
        <w:jc w:val="both"/>
      </w:pPr>
      <w:r w:rsidRPr="00E05A7F">
        <w:t>Далее проводим анализ выпол</w:t>
      </w:r>
      <w:r w:rsidR="00E25FE3" w:rsidRPr="00E05A7F">
        <w:t>н</w:t>
      </w:r>
      <w:r w:rsidRPr="00E05A7F">
        <w:t>ения</w:t>
      </w:r>
      <w:r w:rsidR="00E25FE3" w:rsidRPr="00E05A7F">
        <w:t xml:space="preserve"> основных показателей деятельности театра.</w:t>
      </w:r>
    </w:p>
    <w:p w:rsidR="00E25FE3" w:rsidRPr="00E05A7F" w:rsidRDefault="00E25FE3" w:rsidP="00E05A7F">
      <w:pPr>
        <w:spacing w:line="360" w:lineRule="auto"/>
        <w:ind w:firstLine="709"/>
        <w:jc w:val="both"/>
      </w:pPr>
      <w:r w:rsidRPr="00E05A7F">
        <w:t xml:space="preserve">В течение 2004 года было показано 186 </w:t>
      </w:r>
      <w:r w:rsidR="00282B65" w:rsidRPr="00E05A7F">
        <w:t>спектаклей</w:t>
      </w:r>
      <w:r w:rsidRPr="00E05A7F">
        <w:t xml:space="preserve"> при плане 182, что составило к плану 104 %.</w:t>
      </w:r>
    </w:p>
    <w:p w:rsidR="00E25FE3" w:rsidRPr="00E05A7F" w:rsidRDefault="00E25FE3" w:rsidP="00E05A7F">
      <w:pPr>
        <w:spacing w:line="360" w:lineRule="auto"/>
        <w:ind w:firstLine="709"/>
        <w:jc w:val="both"/>
      </w:pPr>
      <w:r w:rsidRPr="00E05A7F">
        <w:t xml:space="preserve">Средняя </w:t>
      </w:r>
      <w:r w:rsidR="00282B65" w:rsidRPr="00E05A7F">
        <w:t>наполняемость</w:t>
      </w:r>
      <w:r w:rsidRPr="00E05A7F">
        <w:t xml:space="preserve"> зала 274 места или 65 %.</w:t>
      </w:r>
    </w:p>
    <w:p w:rsidR="00E25FE3" w:rsidRPr="00E05A7F" w:rsidRDefault="00E25FE3" w:rsidP="00E05A7F">
      <w:pPr>
        <w:spacing w:line="360" w:lineRule="auto"/>
        <w:ind w:firstLine="709"/>
        <w:jc w:val="both"/>
      </w:pPr>
      <w:r w:rsidRPr="00E05A7F">
        <w:t>Средняя цена билета на вечерни</w:t>
      </w:r>
      <w:r w:rsidR="00282B65" w:rsidRPr="00E05A7F">
        <w:t>е</w:t>
      </w:r>
      <w:r w:rsidRPr="00E05A7F">
        <w:t xml:space="preserve"> </w:t>
      </w:r>
      <w:r w:rsidR="00282B65" w:rsidRPr="00E05A7F">
        <w:t>спектакли</w:t>
      </w:r>
      <w:r w:rsidRPr="00E05A7F">
        <w:t xml:space="preserve"> </w:t>
      </w:r>
      <w:r w:rsidR="00282B65" w:rsidRPr="00E05A7F">
        <w:t>составила</w:t>
      </w:r>
      <w:r w:rsidRPr="00E05A7F">
        <w:t xml:space="preserve"> 122 руб</w:t>
      </w:r>
      <w:r w:rsidR="00282B65" w:rsidRPr="00E05A7F">
        <w:t>.</w:t>
      </w:r>
      <w:r w:rsidRPr="00E05A7F">
        <w:t>, на дневные</w:t>
      </w:r>
      <w:r w:rsidR="00E05A7F">
        <w:t xml:space="preserve"> </w:t>
      </w:r>
      <w:r w:rsidRPr="00E05A7F">
        <w:t>- 80 руб.</w:t>
      </w:r>
    </w:p>
    <w:p w:rsidR="00E25FE3" w:rsidRPr="00E05A7F" w:rsidRDefault="00E25FE3" w:rsidP="00E05A7F">
      <w:pPr>
        <w:spacing w:line="360" w:lineRule="auto"/>
        <w:ind w:firstLine="709"/>
        <w:jc w:val="both"/>
      </w:pPr>
      <w:r w:rsidRPr="00E05A7F">
        <w:t xml:space="preserve">В 2004 году </w:t>
      </w:r>
      <w:r w:rsidR="00282B65" w:rsidRPr="00E05A7F">
        <w:t>выпущено</w:t>
      </w:r>
      <w:r w:rsidRPr="00E05A7F">
        <w:t xml:space="preserve"> 7 новых спектаклей.</w:t>
      </w:r>
    </w:p>
    <w:p w:rsidR="00E25FE3" w:rsidRPr="00E05A7F" w:rsidRDefault="00E25FE3" w:rsidP="00E05A7F">
      <w:pPr>
        <w:spacing w:line="360" w:lineRule="auto"/>
        <w:ind w:firstLine="709"/>
        <w:jc w:val="both"/>
      </w:pPr>
      <w:r w:rsidRPr="00E05A7F">
        <w:t>Получено из бюджета</w:t>
      </w:r>
      <w:r w:rsidR="00E05A7F">
        <w:t xml:space="preserve"> </w:t>
      </w:r>
      <w:r w:rsidRPr="00E05A7F">
        <w:t>на новые постановки 1417,3 тыс. руб.</w:t>
      </w:r>
    </w:p>
    <w:p w:rsidR="00E25FE3" w:rsidRPr="00E05A7F" w:rsidRDefault="00282B65" w:rsidP="00E05A7F">
      <w:pPr>
        <w:spacing w:line="360" w:lineRule="auto"/>
        <w:ind w:firstLine="709"/>
        <w:jc w:val="both"/>
      </w:pPr>
      <w:r w:rsidRPr="00E05A7F">
        <w:t>Получено</w:t>
      </w:r>
      <w:r w:rsidR="00E25FE3" w:rsidRPr="00E05A7F">
        <w:t xml:space="preserve"> доходов от премьерных спектаклей 2570,9 тыс. руб.</w:t>
      </w:r>
    </w:p>
    <w:p w:rsidR="00E25FE3" w:rsidRPr="00E05A7F" w:rsidRDefault="00E25FE3" w:rsidP="00E05A7F">
      <w:pPr>
        <w:spacing w:line="360" w:lineRule="auto"/>
        <w:ind w:firstLine="709"/>
        <w:jc w:val="both"/>
      </w:pPr>
      <w:r w:rsidRPr="00E05A7F">
        <w:t>Средняя продолжительность</w:t>
      </w:r>
      <w:r w:rsidR="00E05A7F">
        <w:t xml:space="preserve"> </w:t>
      </w:r>
      <w:r w:rsidRPr="00E05A7F">
        <w:t>проката спектаклей 2-3 года.</w:t>
      </w:r>
    </w:p>
    <w:p w:rsidR="00E25FE3" w:rsidRPr="00E05A7F" w:rsidRDefault="00E25FE3" w:rsidP="00E05A7F">
      <w:pPr>
        <w:spacing w:line="360" w:lineRule="auto"/>
        <w:ind w:firstLine="709"/>
        <w:jc w:val="both"/>
      </w:pPr>
      <w:r w:rsidRPr="00E05A7F">
        <w:t xml:space="preserve">Дебиторская </w:t>
      </w:r>
      <w:r w:rsidR="00282B65" w:rsidRPr="00E05A7F">
        <w:t>задолженность</w:t>
      </w:r>
      <w:r w:rsidRPr="00E05A7F">
        <w:t xml:space="preserve"> на 01.01.2005 уменьшилась по сравнению с </w:t>
      </w:r>
      <w:r w:rsidR="00282B65" w:rsidRPr="00E05A7F">
        <w:t>дебиторской задолженностью</w:t>
      </w:r>
      <w:r w:rsidRPr="00E05A7F">
        <w:t xml:space="preserve"> на 01.01.2004 на 267,1 тыс. руб. и составила 383,4 тыс. руб..</w:t>
      </w:r>
    </w:p>
    <w:p w:rsidR="00E25FE3" w:rsidRPr="00E05A7F" w:rsidRDefault="00E25FE3" w:rsidP="00E05A7F">
      <w:pPr>
        <w:spacing w:line="360" w:lineRule="auto"/>
        <w:ind w:firstLine="709"/>
        <w:jc w:val="both"/>
      </w:pPr>
      <w:r w:rsidRPr="00E05A7F">
        <w:t xml:space="preserve">Кредиторская задолженность на 01.01.2005 составила 145,4 тыс. руб., что на 80,3 тыс. руб. </w:t>
      </w:r>
      <w:r w:rsidR="00282B65" w:rsidRPr="00E05A7F">
        <w:t>меньше</w:t>
      </w:r>
      <w:r w:rsidRPr="00E05A7F">
        <w:t>, чем на 01.01.2004.</w:t>
      </w:r>
    </w:p>
    <w:p w:rsidR="00E25FE3" w:rsidRPr="00E05A7F" w:rsidRDefault="00E031DD" w:rsidP="00E05A7F">
      <w:pPr>
        <w:spacing w:line="360" w:lineRule="auto"/>
        <w:ind w:firstLine="709"/>
        <w:jc w:val="both"/>
      </w:pPr>
      <w:r w:rsidRPr="00E05A7F">
        <w:t xml:space="preserve">В таблице 2.13 отражена стоимость </w:t>
      </w:r>
      <w:r w:rsidR="00282B65" w:rsidRPr="00E05A7F">
        <w:t>спектаклей</w:t>
      </w:r>
      <w:r w:rsidRPr="00E05A7F">
        <w:t xml:space="preserve"> за 2004 год</w:t>
      </w:r>
    </w:p>
    <w:p w:rsidR="000A6B55" w:rsidRPr="00696646" w:rsidRDefault="000A6B55" w:rsidP="00E05A7F">
      <w:pPr>
        <w:spacing w:line="360" w:lineRule="auto"/>
        <w:ind w:firstLine="709"/>
        <w:jc w:val="both"/>
      </w:pPr>
    </w:p>
    <w:p w:rsidR="00E031DD" w:rsidRPr="00E05A7F" w:rsidRDefault="000A6B55" w:rsidP="00E05A7F">
      <w:pPr>
        <w:spacing w:line="360" w:lineRule="auto"/>
        <w:ind w:firstLine="709"/>
        <w:jc w:val="both"/>
      </w:pPr>
      <w:r>
        <w:br w:type="page"/>
      </w:r>
      <w:r w:rsidR="00E031DD" w:rsidRPr="00E05A7F">
        <w:t>Таблица 2.13</w:t>
      </w:r>
    </w:p>
    <w:p w:rsidR="00E031DD" w:rsidRPr="00E05A7F" w:rsidRDefault="00E031DD" w:rsidP="00E05A7F">
      <w:pPr>
        <w:spacing w:line="360" w:lineRule="auto"/>
        <w:ind w:firstLine="709"/>
        <w:jc w:val="both"/>
      </w:pPr>
      <w:r w:rsidRPr="00E05A7F">
        <w:t>Стоимость спектаклей за 2004 год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928"/>
        <w:gridCol w:w="2099"/>
        <w:gridCol w:w="1804"/>
        <w:gridCol w:w="1837"/>
      </w:tblGrid>
      <w:tr w:rsidR="00E031DD" w:rsidRPr="00E05A7F" w:rsidTr="00B053DE">
        <w:tc>
          <w:tcPr>
            <w:tcW w:w="1925" w:type="dxa"/>
            <w:vMerge w:val="restart"/>
            <w:shd w:val="clear" w:color="auto" w:fill="auto"/>
            <w:vAlign w:val="center"/>
          </w:tcPr>
          <w:p w:rsidR="00E031DD" w:rsidRPr="00B053DE" w:rsidRDefault="00E031DD" w:rsidP="00B053DE">
            <w:pPr>
              <w:spacing w:line="360" w:lineRule="auto"/>
              <w:rPr>
                <w:sz w:val="20"/>
                <w:szCs w:val="20"/>
              </w:rPr>
            </w:pPr>
            <w:r w:rsidRPr="00B053DE">
              <w:rPr>
                <w:sz w:val="20"/>
                <w:szCs w:val="20"/>
              </w:rPr>
              <w:t>Название спектакля</w:t>
            </w:r>
          </w:p>
        </w:tc>
        <w:tc>
          <w:tcPr>
            <w:tcW w:w="1960" w:type="dxa"/>
            <w:vMerge w:val="restart"/>
            <w:shd w:val="clear" w:color="auto" w:fill="auto"/>
            <w:vAlign w:val="center"/>
          </w:tcPr>
          <w:p w:rsidR="00E031DD" w:rsidRPr="00B053DE" w:rsidRDefault="00282B65" w:rsidP="00B053DE">
            <w:pPr>
              <w:spacing w:line="360" w:lineRule="auto"/>
              <w:rPr>
                <w:sz w:val="20"/>
                <w:szCs w:val="20"/>
              </w:rPr>
            </w:pPr>
            <w:r w:rsidRPr="00B053DE">
              <w:rPr>
                <w:sz w:val="20"/>
                <w:szCs w:val="20"/>
              </w:rPr>
              <w:t>Материальные</w:t>
            </w:r>
            <w:r w:rsidR="00E031DD" w:rsidRPr="00B053DE">
              <w:rPr>
                <w:sz w:val="20"/>
                <w:szCs w:val="20"/>
              </w:rPr>
              <w:t xml:space="preserve"> затраты</w:t>
            </w:r>
          </w:p>
        </w:tc>
        <w:tc>
          <w:tcPr>
            <w:tcW w:w="4066" w:type="dxa"/>
            <w:gridSpan w:val="2"/>
            <w:shd w:val="clear" w:color="auto" w:fill="auto"/>
            <w:vAlign w:val="center"/>
          </w:tcPr>
          <w:p w:rsidR="00E031DD" w:rsidRPr="00B053DE" w:rsidRDefault="00E031DD" w:rsidP="00B053DE">
            <w:pPr>
              <w:spacing w:line="360" w:lineRule="auto"/>
              <w:rPr>
                <w:sz w:val="20"/>
                <w:szCs w:val="20"/>
              </w:rPr>
            </w:pPr>
            <w:r w:rsidRPr="00B053DE">
              <w:rPr>
                <w:sz w:val="20"/>
                <w:szCs w:val="20"/>
              </w:rPr>
              <w:t>Вознаграждение</w:t>
            </w:r>
          </w:p>
        </w:tc>
        <w:tc>
          <w:tcPr>
            <w:tcW w:w="1903" w:type="dxa"/>
            <w:vMerge w:val="restart"/>
            <w:shd w:val="clear" w:color="auto" w:fill="auto"/>
            <w:vAlign w:val="center"/>
          </w:tcPr>
          <w:p w:rsidR="00E031DD" w:rsidRPr="00B053DE" w:rsidRDefault="00E031DD" w:rsidP="00B053DE">
            <w:pPr>
              <w:spacing w:line="360" w:lineRule="auto"/>
              <w:rPr>
                <w:sz w:val="20"/>
                <w:szCs w:val="20"/>
              </w:rPr>
            </w:pPr>
            <w:r w:rsidRPr="00B053DE">
              <w:rPr>
                <w:sz w:val="20"/>
                <w:szCs w:val="20"/>
              </w:rPr>
              <w:t>ВСЕГО</w:t>
            </w:r>
          </w:p>
        </w:tc>
      </w:tr>
      <w:tr w:rsidR="00E031DD" w:rsidRPr="00E05A7F" w:rsidTr="00B053DE">
        <w:tc>
          <w:tcPr>
            <w:tcW w:w="1925" w:type="dxa"/>
            <w:vMerge/>
            <w:shd w:val="clear" w:color="auto" w:fill="auto"/>
            <w:vAlign w:val="center"/>
          </w:tcPr>
          <w:p w:rsidR="00E031DD" w:rsidRPr="00B053DE" w:rsidRDefault="00E031DD" w:rsidP="00B053DE">
            <w:pPr>
              <w:spacing w:line="360" w:lineRule="auto"/>
              <w:rPr>
                <w:sz w:val="20"/>
                <w:szCs w:val="20"/>
              </w:rPr>
            </w:pPr>
          </w:p>
        </w:tc>
        <w:tc>
          <w:tcPr>
            <w:tcW w:w="1960" w:type="dxa"/>
            <w:vMerge/>
            <w:shd w:val="clear" w:color="auto" w:fill="auto"/>
            <w:vAlign w:val="center"/>
          </w:tcPr>
          <w:p w:rsidR="00E031DD" w:rsidRPr="00B053DE" w:rsidRDefault="00E031DD" w:rsidP="00B053DE">
            <w:pPr>
              <w:spacing w:line="360" w:lineRule="auto"/>
              <w:rPr>
                <w:sz w:val="20"/>
                <w:szCs w:val="20"/>
              </w:rPr>
            </w:pPr>
          </w:p>
        </w:tc>
        <w:tc>
          <w:tcPr>
            <w:tcW w:w="2191" w:type="dxa"/>
            <w:shd w:val="clear" w:color="auto" w:fill="auto"/>
            <w:vAlign w:val="center"/>
          </w:tcPr>
          <w:p w:rsidR="00E031DD" w:rsidRPr="00B053DE" w:rsidRDefault="00E031DD" w:rsidP="00B053DE">
            <w:pPr>
              <w:spacing w:line="360" w:lineRule="auto"/>
              <w:rPr>
                <w:sz w:val="20"/>
                <w:szCs w:val="20"/>
              </w:rPr>
            </w:pPr>
            <w:r w:rsidRPr="00B053DE">
              <w:rPr>
                <w:sz w:val="20"/>
                <w:szCs w:val="20"/>
              </w:rPr>
              <w:t>2003</w:t>
            </w: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2004</w:t>
            </w:r>
          </w:p>
        </w:tc>
        <w:tc>
          <w:tcPr>
            <w:tcW w:w="1903" w:type="dxa"/>
            <w:vMerge/>
            <w:shd w:val="clear" w:color="auto" w:fill="auto"/>
            <w:vAlign w:val="center"/>
          </w:tcPr>
          <w:p w:rsidR="00E031DD" w:rsidRPr="00B053DE" w:rsidRDefault="00E031DD" w:rsidP="00B053DE">
            <w:pPr>
              <w:spacing w:line="360" w:lineRule="auto"/>
              <w:rPr>
                <w:sz w:val="20"/>
                <w:szCs w:val="20"/>
              </w:rPr>
            </w:pP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Король Лир</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119020</w:t>
            </w:r>
          </w:p>
        </w:tc>
        <w:tc>
          <w:tcPr>
            <w:tcW w:w="2191" w:type="dxa"/>
            <w:shd w:val="clear" w:color="auto" w:fill="auto"/>
            <w:vAlign w:val="center"/>
          </w:tcPr>
          <w:p w:rsidR="00E031DD" w:rsidRPr="00B053DE" w:rsidRDefault="00E031DD" w:rsidP="00B053DE">
            <w:pPr>
              <w:spacing w:line="360" w:lineRule="auto"/>
              <w:rPr>
                <w:sz w:val="20"/>
                <w:szCs w:val="20"/>
              </w:rPr>
            </w:pPr>
            <w:r w:rsidRPr="00B053DE">
              <w:rPr>
                <w:sz w:val="20"/>
                <w:szCs w:val="20"/>
              </w:rPr>
              <w:t>136139</w:t>
            </w: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32834</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287993</w:t>
            </w: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Аккомпаниатор</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108440</w:t>
            </w:r>
          </w:p>
        </w:tc>
        <w:tc>
          <w:tcPr>
            <w:tcW w:w="2191" w:type="dxa"/>
            <w:shd w:val="clear" w:color="auto" w:fill="auto"/>
            <w:vAlign w:val="center"/>
          </w:tcPr>
          <w:p w:rsidR="00E031DD" w:rsidRPr="00B053DE" w:rsidRDefault="00E031DD" w:rsidP="00B053DE">
            <w:pPr>
              <w:spacing w:line="360" w:lineRule="auto"/>
              <w:rPr>
                <w:sz w:val="20"/>
                <w:szCs w:val="20"/>
              </w:rPr>
            </w:pP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154393</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262833</w:t>
            </w: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Люти</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137958</w:t>
            </w:r>
          </w:p>
        </w:tc>
        <w:tc>
          <w:tcPr>
            <w:tcW w:w="2191" w:type="dxa"/>
            <w:shd w:val="clear" w:color="auto" w:fill="auto"/>
            <w:vAlign w:val="center"/>
          </w:tcPr>
          <w:p w:rsidR="00E031DD" w:rsidRPr="00B053DE" w:rsidRDefault="00E031DD" w:rsidP="00B053DE">
            <w:pPr>
              <w:spacing w:line="360" w:lineRule="auto"/>
              <w:rPr>
                <w:sz w:val="20"/>
                <w:szCs w:val="20"/>
              </w:rPr>
            </w:pP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173376</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311334</w:t>
            </w: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Свидание в предместье</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120570</w:t>
            </w:r>
          </w:p>
        </w:tc>
        <w:tc>
          <w:tcPr>
            <w:tcW w:w="2191" w:type="dxa"/>
            <w:shd w:val="clear" w:color="auto" w:fill="auto"/>
            <w:vAlign w:val="center"/>
          </w:tcPr>
          <w:p w:rsidR="00E031DD" w:rsidRPr="00B053DE" w:rsidRDefault="00E031DD" w:rsidP="00B053DE">
            <w:pPr>
              <w:spacing w:line="360" w:lineRule="auto"/>
              <w:rPr>
                <w:sz w:val="20"/>
                <w:szCs w:val="20"/>
              </w:rPr>
            </w:pP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148003</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268573</w:t>
            </w: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Папа в паутине</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103557</w:t>
            </w:r>
          </w:p>
        </w:tc>
        <w:tc>
          <w:tcPr>
            <w:tcW w:w="2191" w:type="dxa"/>
            <w:shd w:val="clear" w:color="auto" w:fill="auto"/>
            <w:vAlign w:val="center"/>
          </w:tcPr>
          <w:p w:rsidR="00E031DD" w:rsidRPr="00B053DE" w:rsidRDefault="00E031DD" w:rsidP="00B053DE">
            <w:pPr>
              <w:spacing w:line="360" w:lineRule="auto"/>
              <w:rPr>
                <w:sz w:val="20"/>
                <w:szCs w:val="20"/>
              </w:rPr>
            </w:pP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123649</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227206</w:t>
            </w: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Укрощение строптивой</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97619</w:t>
            </w:r>
          </w:p>
        </w:tc>
        <w:tc>
          <w:tcPr>
            <w:tcW w:w="2191" w:type="dxa"/>
            <w:shd w:val="clear" w:color="auto" w:fill="auto"/>
            <w:vAlign w:val="center"/>
          </w:tcPr>
          <w:p w:rsidR="00E031DD" w:rsidRPr="00B053DE" w:rsidRDefault="00E031DD" w:rsidP="00B053DE">
            <w:pPr>
              <w:spacing w:line="360" w:lineRule="auto"/>
              <w:rPr>
                <w:sz w:val="20"/>
                <w:szCs w:val="20"/>
              </w:rPr>
            </w:pP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207588</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305207</w:t>
            </w: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Елена Премудрая</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37447</w:t>
            </w:r>
          </w:p>
        </w:tc>
        <w:tc>
          <w:tcPr>
            <w:tcW w:w="2191" w:type="dxa"/>
            <w:shd w:val="clear" w:color="auto" w:fill="auto"/>
            <w:vAlign w:val="center"/>
          </w:tcPr>
          <w:p w:rsidR="00E031DD" w:rsidRPr="00B053DE" w:rsidRDefault="00E031DD" w:rsidP="00B053DE">
            <w:pPr>
              <w:spacing w:line="360" w:lineRule="auto"/>
              <w:rPr>
                <w:sz w:val="20"/>
                <w:szCs w:val="20"/>
              </w:rPr>
            </w:pP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22181</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59628</w:t>
            </w:r>
          </w:p>
        </w:tc>
      </w:tr>
      <w:tr w:rsidR="00E031DD" w:rsidRPr="00E05A7F" w:rsidTr="00B053DE">
        <w:tc>
          <w:tcPr>
            <w:tcW w:w="1925" w:type="dxa"/>
            <w:shd w:val="clear" w:color="auto" w:fill="auto"/>
            <w:vAlign w:val="center"/>
          </w:tcPr>
          <w:p w:rsidR="00E031DD" w:rsidRPr="00B053DE" w:rsidRDefault="00E031DD" w:rsidP="00B053DE">
            <w:pPr>
              <w:spacing w:line="360" w:lineRule="auto"/>
              <w:rPr>
                <w:sz w:val="20"/>
                <w:szCs w:val="20"/>
              </w:rPr>
            </w:pPr>
            <w:r w:rsidRPr="00B053DE">
              <w:rPr>
                <w:sz w:val="20"/>
                <w:szCs w:val="20"/>
              </w:rPr>
              <w:t>ВСЕГО</w:t>
            </w:r>
          </w:p>
        </w:tc>
        <w:tc>
          <w:tcPr>
            <w:tcW w:w="1960" w:type="dxa"/>
            <w:shd w:val="clear" w:color="auto" w:fill="auto"/>
            <w:vAlign w:val="center"/>
          </w:tcPr>
          <w:p w:rsidR="00E031DD" w:rsidRPr="00B053DE" w:rsidRDefault="00E031DD" w:rsidP="00B053DE">
            <w:pPr>
              <w:spacing w:line="360" w:lineRule="auto"/>
              <w:rPr>
                <w:sz w:val="20"/>
                <w:szCs w:val="20"/>
              </w:rPr>
            </w:pPr>
            <w:r w:rsidRPr="00B053DE">
              <w:rPr>
                <w:sz w:val="20"/>
                <w:szCs w:val="20"/>
              </w:rPr>
              <w:t>724611</w:t>
            </w:r>
          </w:p>
        </w:tc>
        <w:tc>
          <w:tcPr>
            <w:tcW w:w="2191" w:type="dxa"/>
            <w:shd w:val="clear" w:color="auto" w:fill="auto"/>
            <w:vAlign w:val="center"/>
          </w:tcPr>
          <w:p w:rsidR="00E031DD" w:rsidRPr="00B053DE" w:rsidRDefault="00E031DD" w:rsidP="00B053DE">
            <w:pPr>
              <w:spacing w:line="360" w:lineRule="auto"/>
              <w:rPr>
                <w:sz w:val="20"/>
                <w:szCs w:val="20"/>
              </w:rPr>
            </w:pPr>
            <w:r w:rsidRPr="00B053DE">
              <w:rPr>
                <w:sz w:val="20"/>
                <w:szCs w:val="20"/>
              </w:rPr>
              <w:t>136139</w:t>
            </w:r>
          </w:p>
        </w:tc>
        <w:tc>
          <w:tcPr>
            <w:tcW w:w="1875" w:type="dxa"/>
            <w:shd w:val="clear" w:color="auto" w:fill="auto"/>
            <w:vAlign w:val="center"/>
          </w:tcPr>
          <w:p w:rsidR="00E031DD" w:rsidRPr="00B053DE" w:rsidRDefault="00E031DD" w:rsidP="00B053DE">
            <w:pPr>
              <w:spacing w:line="360" w:lineRule="auto"/>
              <w:rPr>
                <w:sz w:val="20"/>
                <w:szCs w:val="20"/>
              </w:rPr>
            </w:pPr>
            <w:r w:rsidRPr="00B053DE">
              <w:rPr>
                <w:sz w:val="20"/>
                <w:szCs w:val="20"/>
              </w:rPr>
              <w:t>862024</w:t>
            </w:r>
          </w:p>
        </w:tc>
        <w:tc>
          <w:tcPr>
            <w:tcW w:w="1903" w:type="dxa"/>
            <w:shd w:val="clear" w:color="auto" w:fill="auto"/>
            <w:vAlign w:val="center"/>
          </w:tcPr>
          <w:p w:rsidR="00E031DD" w:rsidRPr="00B053DE" w:rsidRDefault="00E031DD" w:rsidP="00B053DE">
            <w:pPr>
              <w:spacing w:line="360" w:lineRule="auto"/>
              <w:rPr>
                <w:sz w:val="20"/>
                <w:szCs w:val="20"/>
              </w:rPr>
            </w:pPr>
            <w:r w:rsidRPr="00B053DE">
              <w:rPr>
                <w:sz w:val="20"/>
                <w:szCs w:val="20"/>
              </w:rPr>
              <w:t>1722774</w:t>
            </w:r>
          </w:p>
        </w:tc>
      </w:tr>
    </w:tbl>
    <w:p w:rsidR="00E031DD" w:rsidRPr="00E05A7F" w:rsidRDefault="00E031DD" w:rsidP="00E05A7F">
      <w:pPr>
        <w:spacing w:line="360" w:lineRule="auto"/>
        <w:ind w:firstLine="709"/>
        <w:jc w:val="both"/>
      </w:pPr>
    </w:p>
    <w:p w:rsidR="00E031DD" w:rsidRPr="00696646" w:rsidRDefault="00E031DD" w:rsidP="00E05A7F">
      <w:pPr>
        <w:spacing w:line="360" w:lineRule="auto"/>
        <w:ind w:firstLine="709"/>
        <w:jc w:val="both"/>
      </w:pPr>
      <w:r w:rsidRPr="00E05A7F">
        <w:t>На рис. 2.9 отражена структура материальных затрат театра по спектаклям в 2004 году</w:t>
      </w:r>
    </w:p>
    <w:p w:rsidR="000A6B55" w:rsidRPr="00696646" w:rsidRDefault="000A6B55" w:rsidP="00E05A7F">
      <w:pPr>
        <w:spacing w:line="360" w:lineRule="auto"/>
        <w:ind w:firstLine="709"/>
        <w:jc w:val="both"/>
      </w:pPr>
    </w:p>
    <w:p w:rsidR="00E031DD" w:rsidRPr="00E05A7F" w:rsidRDefault="005E1CCF" w:rsidP="00E05A7F">
      <w:pPr>
        <w:spacing w:line="360" w:lineRule="auto"/>
        <w:ind w:firstLine="709"/>
        <w:jc w:val="both"/>
      </w:pPr>
      <w:r>
        <w:pict>
          <v:shape id="_x0000_i1033" type="#_x0000_t75" style="width:417pt;height:279pt">
            <v:imagedata r:id="rId15" o:title=""/>
          </v:shape>
        </w:pict>
      </w:r>
    </w:p>
    <w:p w:rsidR="00E031DD" w:rsidRPr="00E05A7F" w:rsidRDefault="00E031DD" w:rsidP="00E05A7F">
      <w:pPr>
        <w:spacing w:line="360" w:lineRule="auto"/>
        <w:ind w:firstLine="709"/>
        <w:jc w:val="both"/>
      </w:pPr>
      <w:r w:rsidRPr="00E05A7F">
        <w:t xml:space="preserve">Рис. 2.9. </w:t>
      </w:r>
      <w:r w:rsidR="00282B65" w:rsidRPr="00E05A7F">
        <w:t>Структура</w:t>
      </w:r>
      <w:r w:rsidRPr="00E05A7F">
        <w:t xml:space="preserve"> материальных затрат Алтайского краевого театра драмы</w:t>
      </w:r>
      <w:r w:rsidR="00282B65" w:rsidRPr="00E05A7F">
        <w:t xml:space="preserve"> </w:t>
      </w:r>
      <w:r w:rsidRPr="00E05A7F">
        <w:t>в 2004 году</w:t>
      </w:r>
    </w:p>
    <w:p w:rsidR="00E031DD" w:rsidRPr="00E05A7F" w:rsidRDefault="00696646" w:rsidP="00E05A7F">
      <w:pPr>
        <w:spacing w:line="360" w:lineRule="auto"/>
        <w:ind w:firstLine="709"/>
        <w:jc w:val="both"/>
      </w:pPr>
      <w:r>
        <w:br w:type="page"/>
      </w:r>
      <w:r w:rsidR="00E031DD" w:rsidRPr="00E05A7F">
        <w:t xml:space="preserve">Как видно из рис. 2.9, в 2004 году наибольшую долю в структуре </w:t>
      </w:r>
      <w:r w:rsidR="00282B65" w:rsidRPr="00E05A7F">
        <w:t>материальных</w:t>
      </w:r>
      <w:r w:rsidR="00E031DD" w:rsidRPr="00E05A7F">
        <w:t xml:space="preserve"> затрат составил спектакль «Люти» (20%), а наименьшую – «Елена Премудрая» (2%).</w:t>
      </w:r>
    </w:p>
    <w:p w:rsidR="0068685A" w:rsidRPr="00E05A7F" w:rsidRDefault="0068685A" w:rsidP="00E05A7F">
      <w:pPr>
        <w:spacing w:line="360" w:lineRule="auto"/>
        <w:ind w:firstLine="709"/>
        <w:jc w:val="both"/>
      </w:pPr>
      <w:r w:rsidRPr="00E05A7F">
        <w:t xml:space="preserve">Далее </w:t>
      </w:r>
      <w:r w:rsidR="00282B65" w:rsidRPr="00E05A7F">
        <w:t>проводим</w:t>
      </w:r>
      <w:r w:rsidRPr="00E05A7F">
        <w:t xml:space="preserve"> анализ основных </w:t>
      </w:r>
      <w:r w:rsidR="00282B65" w:rsidRPr="00E05A7F">
        <w:t>фондов</w:t>
      </w:r>
      <w:r w:rsidR="00E05A7F">
        <w:t xml:space="preserve"> </w:t>
      </w:r>
      <w:r w:rsidRPr="00E05A7F">
        <w:t>театра в 2002 – 2004 годах в таблице 2.14 (приложение 18).</w:t>
      </w:r>
    </w:p>
    <w:p w:rsidR="0068685A" w:rsidRPr="00E05A7F" w:rsidRDefault="0068685A" w:rsidP="00E05A7F">
      <w:pPr>
        <w:spacing w:line="360" w:lineRule="auto"/>
        <w:ind w:firstLine="709"/>
        <w:jc w:val="both"/>
      </w:pPr>
      <w:r w:rsidRPr="00E05A7F">
        <w:t>Как видно из таблицы 2.14:</w:t>
      </w:r>
    </w:p>
    <w:p w:rsidR="00E25FE3" w:rsidRPr="00E05A7F" w:rsidRDefault="00B244C8" w:rsidP="00E05A7F">
      <w:pPr>
        <w:spacing w:line="360" w:lineRule="auto"/>
        <w:ind w:firstLine="709"/>
        <w:jc w:val="both"/>
      </w:pPr>
      <w:r w:rsidRPr="00E05A7F">
        <w:t>- в 2003 году произошел рост стоимости зданий на 13667776</w:t>
      </w:r>
      <w:r w:rsidR="00E05A7F">
        <w:t xml:space="preserve"> </w:t>
      </w:r>
      <w:r w:rsidRPr="00E05A7F">
        <w:t>руб. а в 2004 году еще на 557175 руб.</w:t>
      </w:r>
    </w:p>
    <w:p w:rsidR="00B244C8" w:rsidRPr="00E05A7F" w:rsidRDefault="00B244C8" w:rsidP="00E05A7F">
      <w:pPr>
        <w:spacing w:line="360" w:lineRule="auto"/>
        <w:ind w:firstLine="709"/>
        <w:jc w:val="both"/>
      </w:pPr>
      <w:r w:rsidRPr="00E05A7F">
        <w:t>- в 2003 году произошел рост</w:t>
      </w:r>
      <w:r w:rsidR="00E05A7F">
        <w:t xml:space="preserve"> </w:t>
      </w:r>
      <w:r w:rsidRPr="00E05A7F">
        <w:t>стоимости сооружений на 8200666 руб., а в 2004 году – еще на 334305 руб.</w:t>
      </w:r>
    </w:p>
    <w:p w:rsidR="00B244C8" w:rsidRPr="00E05A7F" w:rsidRDefault="00B244C8" w:rsidP="00E05A7F">
      <w:pPr>
        <w:spacing w:line="360" w:lineRule="auto"/>
        <w:ind w:firstLine="709"/>
        <w:jc w:val="both"/>
      </w:pPr>
      <w:r w:rsidRPr="00E05A7F">
        <w:t xml:space="preserve">- </w:t>
      </w:r>
      <w:r w:rsidR="00282B65" w:rsidRPr="00E05A7F">
        <w:t>в 2003 году произошел рост стоимости</w:t>
      </w:r>
      <w:r w:rsidRPr="00E05A7F">
        <w:t xml:space="preserve"> машин и оборудования на 2733555 руб. , а в 2004 году – еще на 111435 руб.</w:t>
      </w:r>
    </w:p>
    <w:p w:rsidR="00B244C8" w:rsidRPr="00E05A7F" w:rsidRDefault="00B244C8" w:rsidP="00E05A7F">
      <w:pPr>
        <w:spacing w:line="360" w:lineRule="auto"/>
        <w:ind w:firstLine="709"/>
        <w:jc w:val="both"/>
      </w:pPr>
      <w:r w:rsidRPr="00E05A7F">
        <w:t>- в 2003 году произошел рост стоимости транспортных средств</w:t>
      </w:r>
      <w:r w:rsidR="00E05A7F">
        <w:t xml:space="preserve"> </w:t>
      </w:r>
      <w:r w:rsidRPr="00E05A7F">
        <w:t>на 5467111 руб. , а в 2004 году – на 222870 руб.</w:t>
      </w:r>
    </w:p>
    <w:p w:rsidR="00B244C8" w:rsidRPr="00E05A7F" w:rsidRDefault="00B244C8" w:rsidP="00E05A7F">
      <w:pPr>
        <w:spacing w:line="360" w:lineRule="auto"/>
        <w:ind w:firstLine="709"/>
        <w:jc w:val="both"/>
      </w:pPr>
      <w:r w:rsidRPr="00E05A7F">
        <w:t>- в 2003 году произошел рост инвентаря на 7107244 руб. , а в 2004 году – еще на 289731 руб.</w:t>
      </w:r>
    </w:p>
    <w:p w:rsidR="00B244C8" w:rsidRPr="00E05A7F" w:rsidRDefault="00B244C8" w:rsidP="00E05A7F">
      <w:pPr>
        <w:spacing w:line="360" w:lineRule="auto"/>
        <w:ind w:firstLine="709"/>
        <w:jc w:val="both"/>
      </w:pPr>
      <w:r w:rsidRPr="00E05A7F">
        <w:t>- в 200</w:t>
      </w:r>
      <w:r w:rsidR="00282B65" w:rsidRPr="00E05A7F">
        <w:t>3 году</w:t>
      </w:r>
      <w:r w:rsidR="00E05A7F">
        <w:t xml:space="preserve"> </w:t>
      </w:r>
      <w:r w:rsidR="00282B65" w:rsidRPr="00E05A7F">
        <w:t>произошел рост других видов</w:t>
      </w:r>
      <w:r w:rsidRPr="00E05A7F">
        <w:t xml:space="preserve"> основных средств на 13121065 руб., а в 2004 году – еще на 534888 руб.</w:t>
      </w:r>
    </w:p>
    <w:p w:rsidR="00B244C8" w:rsidRPr="00E05A7F" w:rsidRDefault="00282B65" w:rsidP="00E05A7F">
      <w:pPr>
        <w:spacing w:line="360" w:lineRule="auto"/>
        <w:ind w:firstLine="709"/>
        <w:jc w:val="both"/>
      </w:pPr>
      <w:r w:rsidRPr="00E05A7F">
        <w:t>- в це</w:t>
      </w:r>
      <w:r w:rsidR="00B244C8" w:rsidRPr="00E05A7F">
        <w:t xml:space="preserve">лом сумма </w:t>
      </w:r>
      <w:r w:rsidRPr="00E05A7F">
        <w:t>основных</w:t>
      </w:r>
      <w:r w:rsidR="00B244C8" w:rsidRPr="00E05A7F">
        <w:t xml:space="preserve"> средств</w:t>
      </w:r>
      <w:r w:rsidR="00E05A7F">
        <w:t xml:space="preserve"> </w:t>
      </w:r>
      <w:r w:rsidRPr="00E05A7F">
        <w:t>выросла</w:t>
      </w:r>
      <w:r w:rsidR="00B244C8" w:rsidRPr="00E05A7F">
        <w:t xml:space="preserve"> на 54671105 руб. в 2003 году, и на 2228699 руб. в 2004 году.</w:t>
      </w:r>
    </w:p>
    <w:p w:rsidR="00B244C8" w:rsidRPr="00E05A7F" w:rsidRDefault="00B244C8" w:rsidP="00E05A7F">
      <w:pPr>
        <w:spacing w:line="360" w:lineRule="auto"/>
        <w:ind w:firstLine="709"/>
        <w:jc w:val="both"/>
      </w:pPr>
      <w:r w:rsidRPr="00E05A7F">
        <w:t>Структура основных средств в 2002-2004 годах практически не изменилась.</w:t>
      </w:r>
    </w:p>
    <w:p w:rsidR="00B244C8" w:rsidRPr="00E05A7F" w:rsidRDefault="00B244C8" w:rsidP="00E05A7F">
      <w:pPr>
        <w:spacing w:line="360" w:lineRule="auto"/>
        <w:ind w:firstLine="709"/>
        <w:jc w:val="both"/>
      </w:pPr>
      <w:r w:rsidRPr="00E05A7F">
        <w:t>На рис. 2.10 отражена структура основных средств в 2004 году</w:t>
      </w:r>
    </w:p>
    <w:p w:rsidR="00696646" w:rsidRDefault="00696646" w:rsidP="00E05A7F">
      <w:pPr>
        <w:spacing w:line="360" w:lineRule="auto"/>
        <w:ind w:firstLine="709"/>
        <w:jc w:val="both"/>
        <w:rPr>
          <w:lang w:val="en-US"/>
        </w:rPr>
      </w:pPr>
    </w:p>
    <w:p w:rsidR="000A6B55" w:rsidRDefault="00696646" w:rsidP="00E05A7F">
      <w:pPr>
        <w:spacing w:line="360" w:lineRule="auto"/>
        <w:ind w:firstLine="709"/>
        <w:jc w:val="both"/>
        <w:rPr>
          <w:lang w:val="en-US"/>
        </w:rPr>
      </w:pPr>
      <w:r>
        <w:br w:type="page"/>
      </w:r>
      <w:r w:rsidR="005E1CCF">
        <w:pict>
          <v:shape id="_x0000_i1034" type="#_x0000_t75" style="width:387.75pt;height:252.75pt">
            <v:imagedata r:id="rId16" o:title=""/>
          </v:shape>
        </w:pict>
      </w:r>
    </w:p>
    <w:p w:rsidR="00B244C8" w:rsidRPr="00E05A7F" w:rsidRDefault="00431988" w:rsidP="00E05A7F">
      <w:pPr>
        <w:spacing w:line="360" w:lineRule="auto"/>
        <w:ind w:firstLine="709"/>
        <w:jc w:val="both"/>
      </w:pPr>
      <w:r w:rsidRPr="00E05A7F">
        <w:t>Р</w:t>
      </w:r>
      <w:r w:rsidR="00B244C8" w:rsidRPr="00E05A7F">
        <w:t>ис. 2.10. Структура основных средств Алтайского краевого театра драмы в 2004 году</w:t>
      </w:r>
    </w:p>
    <w:p w:rsidR="000A6B55" w:rsidRPr="00696646" w:rsidRDefault="000A6B55" w:rsidP="00E05A7F">
      <w:pPr>
        <w:spacing w:line="360" w:lineRule="auto"/>
        <w:ind w:firstLine="709"/>
        <w:jc w:val="both"/>
      </w:pPr>
    </w:p>
    <w:p w:rsidR="00B244C8" w:rsidRPr="00E05A7F" w:rsidRDefault="00B244C8" w:rsidP="00E05A7F">
      <w:pPr>
        <w:spacing w:line="360" w:lineRule="auto"/>
        <w:ind w:firstLine="709"/>
        <w:jc w:val="both"/>
      </w:pPr>
      <w:r w:rsidRPr="00E05A7F">
        <w:t>Как видно из рис.2.10 в 2004 году наибольшую долю в структуре основных средств театра занимали здания</w:t>
      </w:r>
      <w:r w:rsidR="00E05A7F">
        <w:t xml:space="preserve"> </w:t>
      </w:r>
      <w:r w:rsidRPr="00E05A7F">
        <w:t>(25%), и другие виды основных средств (24%), а наименьшую – машины и оборудование (5%).</w:t>
      </w:r>
    </w:p>
    <w:p w:rsidR="00B244C8" w:rsidRPr="00E05A7F" w:rsidRDefault="00B244C8" w:rsidP="00E05A7F">
      <w:pPr>
        <w:spacing w:line="360" w:lineRule="auto"/>
        <w:ind w:firstLine="709"/>
        <w:jc w:val="both"/>
      </w:pPr>
      <w:r w:rsidRPr="00E05A7F">
        <w:t xml:space="preserve">В таблице 2.15 отражена оценка </w:t>
      </w:r>
      <w:r w:rsidR="00282B65" w:rsidRPr="00E05A7F">
        <w:t>эффективности</w:t>
      </w:r>
      <w:r w:rsidRPr="00E05A7F">
        <w:t xml:space="preserve"> использования </w:t>
      </w:r>
      <w:r w:rsidR="00282B65" w:rsidRPr="00E05A7F">
        <w:t>основных</w:t>
      </w:r>
      <w:r w:rsidRPr="00E05A7F">
        <w:t xml:space="preserve"> средств в театре</w:t>
      </w:r>
      <w:r w:rsidR="00377D9C" w:rsidRPr="00E05A7F">
        <w:t>.</w:t>
      </w:r>
    </w:p>
    <w:p w:rsidR="00377D9C" w:rsidRPr="00E05A7F" w:rsidRDefault="00377D9C" w:rsidP="00E05A7F">
      <w:pPr>
        <w:spacing w:line="360" w:lineRule="auto"/>
        <w:ind w:firstLine="709"/>
        <w:jc w:val="both"/>
      </w:pPr>
    </w:p>
    <w:p w:rsidR="00B244C8" w:rsidRPr="00E05A7F" w:rsidRDefault="00B244C8" w:rsidP="00E05A7F">
      <w:pPr>
        <w:spacing w:line="360" w:lineRule="auto"/>
        <w:ind w:firstLine="709"/>
        <w:jc w:val="both"/>
      </w:pPr>
      <w:r w:rsidRPr="00E05A7F">
        <w:t>Таблица 2.15</w:t>
      </w:r>
    </w:p>
    <w:p w:rsidR="00B244C8" w:rsidRPr="00E05A7F" w:rsidRDefault="00B244C8" w:rsidP="00E05A7F">
      <w:pPr>
        <w:spacing w:line="360" w:lineRule="auto"/>
        <w:ind w:firstLine="709"/>
        <w:jc w:val="both"/>
      </w:pPr>
      <w:r w:rsidRPr="00E05A7F">
        <w:t>Оценка эффективности использования основных средств в Алтайском краевом театре драмы в 2002- 2004 года</w:t>
      </w:r>
    </w:p>
    <w:tbl>
      <w:tblPr>
        <w:tblW w:w="5000" w:type="pct"/>
        <w:jc w:val="center"/>
        <w:tblLook w:val="0000" w:firstRow="0" w:lastRow="0" w:firstColumn="0" w:lastColumn="0" w:noHBand="0" w:noVBand="0"/>
      </w:tblPr>
      <w:tblGrid>
        <w:gridCol w:w="2684"/>
        <w:gridCol w:w="1556"/>
        <w:gridCol w:w="1369"/>
        <w:gridCol w:w="1369"/>
        <w:gridCol w:w="1369"/>
        <w:gridCol w:w="1223"/>
      </w:tblGrid>
      <w:tr w:rsidR="00B244C8" w:rsidRPr="00E05A7F">
        <w:trPr>
          <w:trHeight w:val="255"/>
          <w:jc w:val="center"/>
        </w:trPr>
        <w:tc>
          <w:tcPr>
            <w:tcW w:w="1403" w:type="pct"/>
            <w:tcBorders>
              <w:top w:val="single" w:sz="4" w:space="0" w:color="auto"/>
              <w:left w:val="single" w:sz="4" w:space="0" w:color="auto"/>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Наименование показателя</w:t>
            </w:r>
          </w:p>
        </w:tc>
        <w:tc>
          <w:tcPr>
            <w:tcW w:w="813"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2002</w:t>
            </w:r>
          </w:p>
        </w:tc>
        <w:tc>
          <w:tcPr>
            <w:tcW w:w="715"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2003</w:t>
            </w:r>
          </w:p>
        </w:tc>
        <w:tc>
          <w:tcPr>
            <w:tcW w:w="715"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2004</w:t>
            </w:r>
          </w:p>
        </w:tc>
        <w:tc>
          <w:tcPr>
            <w:tcW w:w="715"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2003 к 2002</w:t>
            </w:r>
          </w:p>
        </w:tc>
        <w:tc>
          <w:tcPr>
            <w:tcW w:w="641"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2004 к 2003</w:t>
            </w:r>
          </w:p>
        </w:tc>
      </w:tr>
      <w:tr w:rsidR="00B244C8" w:rsidRPr="00E05A7F">
        <w:trPr>
          <w:trHeight w:val="255"/>
          <w:jc w:val="center"/>
        </w:trPr>
        <w:tc>
          <w:tcPr>
            <w:tcW w:w="1403" w:type="pct"/>
            <w:tcBorders>
              <w:top w:val="single" w:sz="4" w:space="0" w:color="auto"/>
              <w:left w:val="single" w:sz="4" w:space="0" w:color="auto"/>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Коэффициент прироста</w:t>
            </w:r>
          </w:p>
        </w:tc>
        <w:tc>
          <w:tcPr>
            <w:tcW w:w="813"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0,04</w:t>
            </w:r>
          </w:p>
        </w:tc>
        <w:tc>
          <w:tcPr>
            <w:tcW w:w="715"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-0,03</w:t>
            </w:r>
          </w:p>
        </w:tc>
        <w:tc>
          <w:tcPr>
            <w:tcW w:w="715"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0,22</w:t>
            </w:r>
          </w:p>
        </w:tc>
        <w:tc>
          <w:tcPr>
            <w:tcW w:w="715"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-0,07</w:t>
            </w:r>
          </w:p>
        </w:tc>
        <w:tc>
          <w:tcPr>
            <w:tcW w:w="641" w:type="pct"/>
            <w:tcBorders>
              <w:top w:val="single" w:sz="4" w:space="0" w:color="auto"/>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0,25</w:t>
            </w:r>
          </w:p>
        </w:tc>
      </w:tr>
      <w:tr w:rsidR="00B244C8" w:rsidRPr="00E05A7F">
        <w:trPr>
          <w:trHeight w:val="255"/>
          <w:jc w:val="center"/>
        </w:trPr>
        <w:tc>
          <w:tcPr>
            <w:tcW w:w="1403" w:type="pct"/>
            <w:tcBorders>
              <w:top w:val="nil"/>
              <w:left w:val="single" w:sz="4" w:space="0" w:color="auto"/>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Коэффициент ввода</w:t>
            </w:r>
          </w:p>
        </w:tc>
        <w:tc>
          <w:tcPr>
            <w:tcW w:w="813"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0,05</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0,01</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0,36</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-0,04</w:t>
            </w:r>
          </w:p>
        </w:tc>
        <w:tc>
          <w:tcPr>
            <w:tcW w:w="641"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0,36</w:t>
            </w:r>
          </w:p>
        </w:tc>
      </w:tr>
      <w:tr w:rsidR="00B244C8" w:rsidRPr="00E05A7F">
        <w:trPr>
          <w:trHeight w:val="255"/>
          <w:jc w:val="center"/>
        </w:trPr>
        <w:tc>
          <w:tcPr>
            <w:tcW w:w="1403" w:type="pct"/>
            <w:tcBorders>
              <w:top w:val="nil"/>
              <w:left w:val="single" w:sz="4" w:space="0" w:color="auto"/>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Коэффициент обновления</w:t>
            </w:r>
          </w:p>
        </w:tc>
        <w:tc>
          <w:tcPr>
            <w:tcW w:w="813"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0,17</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0,18</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0,19</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0,01</w:t>
            </w:r>
          </w:p>
        </w:tc>
        <w:tc>
          <w:tcPr>
            <w:tcW w:w="641"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0,01</w:t>
            </w:r>
          </w:p>
        </w:tc>
      </w:tr>
      <w:tr w:rsidR="00B244C8" w:rsidRPr="00E05A7F">
        <w:trPr>
          <w:trHeight w:val="255"/>
          <w:jc w:val="center"/>
        </w:trPr>
        <w:tc>
          <w:tcPr>
            <w:tcW w:w="1403" w:type="pct"/>
            <w:tcBorders>
              <w:top w:val="nil"/>
              <w:left w:val="single" w:sz="4" w:space="0" w:color="auto"/>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Коэффициент выбытия</w:t>
            </w:r>
          </w:p>
        </w:tc>
        <w:tc>
          <w:tcPr>
            <w:tcW w:w="813"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0,01</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0,04</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0,18</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0,03</w:t>
            </w:r>
          </w:p>
        </w:tc>
        <w:tc>
          <w:tcPr>
            <w:tcW w:w="641"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0,14</w:t>
            </w:r>
          </w:p>
        </w:tc>
      </w:tr>
      <w:tr w:rsidR="00B244C8" w:rsidRPr="00E05A7F">
        <w:trPr>
          <w:trHeight w:val="255"/>
          <w:jc w:val="center"/>
        </w:trPr>
        <w:tc>
          <w:tcPr>
            <w:tcW w:w="1403" w:type="pct"/>
            <w:tcBorders>
              <w:top w:val="nil"/>
              <w:left w:val="single" w:sz="4" w:space="0" w:color="auto"/>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Коэффициент замены</w:t>
            </w:r>
          </w:p>
        </w:tc>
        <w:tc>
          <w:tcPr>
            <w:tcW w:w="813"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0,30</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0,31</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0,03</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0,01</w:t>
            </w:r>
          </w:p>
        </w:tc>
        <w:tc>
          <w:tcPr>
            <w:tcW w:w="641"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-0,28</w:t>
            </w:r>
          </w:p>
        </w:tc>
      </w:tr>
      <w:tr w:rsidR="00B244C8" w:rsidRPr="00E05A7F">
        <w:trPr>
          <w:trHeight w:val="255"/>
          <w:jc w:val="center"/>
        </w:trPr>
        <w:tc>
          <w:tcPr>
            <w:tcW w:w="1403" w:type="pct"/>
            <w:tcBorders>
              <w:top w:val="nil"/>
              <w:left w:val="single" w:sz="4" w:space="0" w:color="auto"/>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Коэффициент расширения</w:t>
            </w:r>
          </w:p>
        </w:tc>
        <w:tc>
          <w:tcPr>
            <w:tcW w:w="813"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0,70</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0,69</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0,97</w:t>
            </w:r>
          </w:p>
        </w:tc>
        <w:tc>
          <w:tcPr>
            <w:tcW w:w="715"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-0,01</w:t>
            </w:r>
          </w:p>
        </w:tc>
        <w:tc>
          <w:tcPr>
            <w:tcW w:w="641" w:type="pct"/>
            <w:tcBorders>
              <w:top w:val="nil"/>
              <w:left w:val="nil"/>
              <w:bottom w:val="single" w:sz="4" w:space="0" w:color="auto"/>
              <w:right w:val="single" w:sz="4" w:space="0" w:color="auto"/>
            </w:tcBorders>
            <w:noWrap/>
            <w:vAlign w:val="center"/>
          </w:tcPr>
          <w:p w:rsidR="00B244C8" w:rsidRPr="000A6B55" w:rsidRDefault="00B244C8" w:rsidP="000A6B55">
            <w:pPr>
              <w:spacing w:line="360" w:lineRule="auto"/>
              <w:rPr>
                <w:sz w:val="20"/>
                <w:szCs w:val="20"/>
              </w:rPr>
            </w:pPr>
            <w:r w:rsidRPr="000A6B55">
              <w:rPr>
                <w:sz w:val="20"/>
                <w:szCs w:val="20"/>
              </w:rPr>
              <w:t>0,28</w:t>
            </w:r>
          </w:p>
        </w:tc>
      </w:tr>
    </w:tbl>
    <w:p w:rsidR="00B244C8" w:rsidRPr="00E05A7F" w:rsidRDefault="00B244C8" w:rsidP="00E05A7F">
      <w:pPr>
        <w:spacing w:line="360" w:lineRule="auto"/>
        <w:ind w:firstLine="709"/>
        <w:jc w:val="both"/>
      </w:pPr>
    </w:p>
    <w:p w:rsidR="00B244C8" w:rsidRPr="00E05A7F" w:rsidRDefault="00696646" w:rsidP="00E05A7F">
      <w:pPr>
        <w:spacing w:line="360" w:lineRule="auto"/>
        <w:ind w:firstLine="709"/>
        <w:jc w:val="both"/>
      </w:pPr>
      <w:r>
        <w:br w:type="page"/>
      </w:r>
      <w:r w:rsidR="005E1CCF">
        <w:pict>
          <v:shape id="_x0000_i1035" type="#_x0000_t75" style="width:364.5pt;height:235.5pt">
            <v:imagedata r:id="rId17" o:title=""/>
          </v:shape>
        </w:pict>
      </w:r>
    </w:p>
    <w:p w:rsidR="00B244C8" w:rsidRPr="00E05A7F" w:rsidRDefault="002060E6" w:rsidP="00E05A7F">
      <w:pPr>
        <w:spacing w:line="360" w:lineRule="auto"/>
        <w:ind w:firstLine="709"/>
        <w:jc w:val="both"/>
      </w:pPr>
      <w:r w:rsidRPr="00E05A7F">
        <w:t>Рис. 2.11</w:t>
      </w:r>
      <w:r w:rsidR="00B244C8" w:rsidRPr="00E05A7F">
        <w:t xml:space="preserve">. Динамика показателей эффективности использования основных средств </w:t>
      </w:r>
      <w:r w:rsidRPr="00E05A7F">
        <w:t>Алтайского краевого театра драмы</w:t>
      </w:r>
      <w:r w:rsidR="00B244C8" w:rsidRPr="00E05A7F">
        <w:t xml:space="preserve"> в 2002-2004 годах</w:t>
      </w:r>
    </w:p>
    <w:p w:rsidR="000A6B55" w:rsidRPr="00696646" w:rsidRDefault="000A6B55" w:rsidP="00E05A7F">
      <w:pPr>
        <w:spacing w:line="360" w:lineRule="auto"/>
        <w:ind w:firstLine="709"/>
        <w:jc w:val="both"/>
      </w:pPr>
    </w:p>
    <w:p w:rsidR="00B244C8" w:rsidRPr="00E05A7F" w:rsidRDefault="002060E6" w:rsidP="00E05A7F">
      <w:pPr>
        <w:spacing w:line="360" w:lineRule="auto"/>
        <w:ind w:firstLine="709"/>
        <w:jc w:val="both"/>
      </w:pPr>
      <w:r w:rsidRPr="00E05A7F">
        <w:t>Как видно из рисунка 2.11, в театре</w:t>
      </w:r>
      <w:r w:rsidR="00E05A7F">
        <w:t xml:space="preserve"> </w:t>
      </w:r>
      <w:r w:rsidR="00B244C8" w:rsidRPr="00E05A7F">
        <w:t>произошел рост коэффициента</w:t>
      </w:r>
      <w:r w:rsidR="00E05A7F">
        <w:t xml:space="preserve"> </w:t>
      </w:r>
      <w:r w:rsidR="00B244C8" w:rsidRPr="00E05A7F">
        <w:t>расширения с 0,7 до 0,97, коэффициента</w:t>
      </w:r>
      <w:r w:rsidR="00E05A7F">
        <w:t xml:space="preserve"> </w:t>
      </w:r>
      <w:r w:rsidR="00B244C8" w:rsidRPr="00E05A7F">
        <w:t>обновления</w:t>
      </w:r>
      <w:r w:rsidR="00E05A7F">
        <w:t xml:space="preserve"> </w:t>
      </w:r>
      <w:r w:rsidR="00B244C8" w:rsidRPr="00E05A7F">
        <w:t>с 0,17 до 0,19, коэффициента выбытия с 0,01 до 0,18.</w:t>
      </w:r>
    </w:p>
    <w:p w:rsidR="00377D9C" w:rsidRPr="00E05A7F" w:rsidRDefault="00377D9C" w:rsidP="00E05A7F">
      <w:pPr>
        <w:spacing w:line="360" w:lineRule="auto"/>
        <w:ind w:firstLine="709"/>
        <w:jc w:val="both"/>
      </w:pPr>
      <w:r w:rsidRPr="00E05A7F">
        <w:t>Как видно из таблицы 2.16:</w:t>
      </w:r>
    </w:p>
    <w:p w:rsidR="00377D9C" w:rsidRPr="00E05A7F" w:rsidRDefault="00377D9C" w:rsidP="00E05A7F">
      <w:pPr>
        <w:spacing w:line="360" w:lineRule="auto"/>
        <w:ind w:firstLine="709"/>
        <w:jc w:val="both"/>
      </w:pPr>
      <w:r w:rsidRPr="00E05A7F">
        <w:t>- в 2003 году наблюдается снижение фондоотдачи на 0,03, а в 2004 году – рост на 0,01</w:t>
      </w:r>
    </w:p>
    <w:p w:rsidR="00377D9C" w:rsidRPr="00E05A7F" w:rsidRDefault="00377D9C" w:rsidP="00E05A7F">
      <w:pPr>
        <w:spacing w:line="360" w:lineRule="auto"/>
        <w:ind w:firstLine="709"/>
        <w:jc w:val="both"/>
      </w:pPr>
      <w:r w:rsidRPr="00E05A7F">
        <w:t>- в 2003 году соответственно наблюдается рост фондоемкости на 8,53, а в 2004 году – ее снижение на 5,34</w:t>
      </w:r>
    </w:p>
    <w:p w:rsidR="000A6B55" w:rsidRPr="00696646" w:rsidRDefault="000A6B55" w:rsidP="00E05A7F">
      <w:pPr>
        <w:spacing w:line="360" w:lineRule="auto"/>
        <w:ind w:firstLine="709"/>
        <w:jc w:val="both"/>
      </w:pPr>
    </w:p>
    <w:p w:rsidR="002060E6" w:rsidRPr="00E05A7F" w:rsidRDefault="002060E6" w:rsidP="00E05A7F">
      <w:pPr>
        <w:spacing w:line="360" w:lineRule="auto"/>
        <w:ind w:firstLine="709"/>
        <w:jc w:val="both"/>
      </w:pPr>
      <w:r w:rsidRPr="00E05A7F">
        <w:t>Таблица 2.16</w:t>
      </w:r>
    </w:p>
    <w:p w:rsidR="002060E6" w:rsidRPr="00E05A7F" w:rsidRDefault="00282B65" w:rsidP="00E05A7F">
      <w:pPr>
        <w:spacing w:line="360" w:lineRule="auto"/>
        <w:ind w:firstLine="709"/>
        <w:jc w:val="both"/>
      </w:pPr>
      <w:r w:rsidRPr="00E05A7F">
        <w:t>Анализ</w:t>
      </w:r>
      <w:r w:rsidR="002060E6" w:rsidRPr="00E05A7F">
        <w:t xml:space="preserve"> эффективности </w:t>
      </w:r>
      <w:r w:rsidRPr="00E05A7F">
        <w:t>использования</w:t>
      </w:r>
      <w:r w:rsidR="002060E6" w:rsidRPr="00E05A7F">
        <w:t xml:space="preserve"> основных средств Алтайского краевого театра драмы в 2002 – 2004 годах</w:t>
      </w:r>
    </w:p>
    <w:tbl>
      <w:tblPr>
        <w:tblW w:w="9464" w:type="dxa"/>
        <w:tblInd w:w="-18" w:type="dxa"/>
        <w:tblLook w:val="0000" w:firstRow="0" w:lastRow="0" w:firstColumn="0" w:lastColumn="0" w:noHBand="0" w:noVBand="0"/>
      </w:tblPr>
      <w:tblGrid>
        <w:gridCol w:w="1495"/>
        <w:gridCol w:w="1176"/>
        <w:gridCol w:w="1176"/>
        <w:gridCol w:w="1176"/>
        <w:gridCol w:w="1176"/>
        <w:gridCol w:w="1056"/>
        <w:gridCol w:w="1217"/>
        <w:gridCol w:w="1217"/>
      </w:tblGrid>
      <w:tr w:rsidR="002060E6" w:rsidRPr="000A6B55">
        <w:trPr>
          <w:trHeight w:val="330"/>
        </w:trPr>
        <w:tc>
          <w:tcPr>
            <w:tcW w:w="1270" w:type="dxa"/>
            <w:vMerge w:val="restart"/>
            <w:tcBorders>
              <w:top w:val="single" w:sz="8" w:space="0" w:color="auto"/>
              <w:left w:val="single" w:sz="8" w:space="0" w:color="auto"/>
              <w:bottom w:val="single" w:sz="8" w:space="0" w:color="000000"/>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Показатель</w:t>
            </w:r>
          </w:p>
        </w:tc>
        <w:tc>
          <w:tcPr>
            <w:tcW w:w="1176" w:type="dxa"/>
            <w:vMerge w:val="restart"/>
            <w:tcBorders>
              <w:top w:val="single" w:sz="8" w:space="0" w:color="auto"/>
              <w:left w:val="single" w:sz="8" w:space="0" w:color="auto"/>
              <w:bottom w:val="single" w:sz="8" w:space="0" w:color="000000"/>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2002</w:t>
            </w:r>
          </w:p>
        </w:tc>
        <w:tc>
          <w:tcPr>
            <w:tcW w:w="1176" w:type="dxa"/>
            <w:vMerge w:val="restart"/>
            <w:tcBorders>
              <w:top w:val="single" w:sz="8" w:space="0" w:color="auto"/>
              <w:left w:val="single" w:sz="8" w:space="0" w:color="auto"/>
              <w:bottom w:val="single" w:sz="8" w:space="0" w:color="000000"/>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2003</w:t>
            </w:r>
          </w:p>
        </w:tc>
        <w:tc>
          <w:tcPr>
            <w:tcW w:w="1176" w:type="dxa"/>
            <w:vMerge w:val="restart"/>
            <w:tcBorders>
              <w:top w:val="single" w:sz="8" w:space="0" w:color="auto"/>
              <w:left w:val="single" w:sz="8" w:space="0" w:color="auto"/>
              <w:bottom w:val="single" w:sz="8" w:space="0" w:color="000000"/>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2004</w:t>
            </w:r>
          </w:p>
        </w:tc>
        <w:tc>
          <w:tcPr>
            <w:tcW w:w="2232" w:type="dxa"/>
            <w:gridSpan w:val="2"/>
            <w:tcBorders>
              <w:top w:val="single" w:sz="8" w:space="0" w:color="auto"/>
              <w:left w:val="nil"/>
              <w:bottom w:val="single" w:sz="8" w:space="0" w:color="auto"/>
              <w:right w:val="single" w:sz="8" w:space="0" w:color="000000"/>
            </w:tcBorders>
            <w:noWrap/>
            <w:vAlign w:val="bottom"/>
          </w:tcPr>
          <w:p w:rsidR="002060E6" w:rsidRPr="000A6B55" w:rsidRDefault="002060E6" w:rsidP="000A6B55">
            <w:pPr>
              <w:spacing w:line="360" w:lineRule="auto"/>
              <w:rPr>
                <w:sz w:val="20"/>
                <w:szCs w:val="20"/>
              </w:rPr>
            </w:pPr>
            <w:r w:rsidRPr="000A6B55">
              <w:rPr>
                <w:sz w:val="20"/>
                <w:szCs w:val="20"/>
              </w:rPr>
              <w:t>Динамика</w:t>
            </w:r>
          </w:p>
        </w:tc>
        <w:tc>
          <w:tcPr>
            <w:tcW w:w="2434" w:type="dxa"/>
            <w:gridSpan w:val="2"/>
            <w:tcBorders>
              <w:top w:val="single" w:sz="8" w:space="0" w:color="auto"/>
              <w:left w:val="nil"/>
              <w:bottom w:val="single" w:sz="8" w:space="0" w:color="auto"/>
              <w:right w:val="single" w:sz="8" w:space="0" w:color="000000"/>
            </w:tcBorders>
            <w:noWrap/>
            <w:vAlign w:val="bottom"/>
          </w:tcPr>
          <w:p w:rsidR="002060E6" w:rsidRPr="000A6B55" w:rsidRDefault="002060E6" w:rsidP="000A6B55">
            <w:pPr>
              <w:spacing w:line="360" w:lineRule="auto"/>
              <w:rPr>
                <w:sz w:val="20"/>
                <w:szCs w:val="20"/>
              </w:rPr>
            </w:pPr>
            <w:r w:rsidRPr="000A6B55">
              <w:rPr>
                <w:sz w:val="20"/>
                <w:szCs w:val="20"/>
              </w:rPr>
              <w:t>Темп роста</w:t>
            </w:r>
          </w:p>
        </w:tc>
      </w:tr>
      <w:tr w:rsidR="002060E6" w:rsidRPr="000A6B55">
        <w:trPr>
          <w:trHeight w:val="330"/>
        </w:trPr>
        <w:tc>
          <w:tcPr>
            <w:tcW w:w="1270" w:type="dxa"/>
            <w:vMerge/>
            <w:tcBorders>
              <w:top w:val="single" w:sz="8" w:space="0" w:color="auto"/>
              <w:left w:val="single" w:sz="8" w:space="0" w:color="auto"/>
              <w:bottom w:val="single" w:sz="8" w:space="0" w:color="000000"/>
              <w:right w:val="single" w:sz="8" w:space="0" w:color="auto"/>
            </w:tcBorders>
            <w:vAlign w:val="center"/>
          </w:tcPr>
          <w:p w:rsidR="002060E6" w:rsidRPr="000A6B55" w:rsidRDefault="002060E6" w:rsidP="000A6B55">
            <w:pPr>
              <w:spacing w:line="360" w:lineRule="auto"/>
              <w:rPr>
                <w:sz w:val="20"/>
                <w:szCs w:val="20"/>
              </w:rPr>
            </w:pPr>
          </w:p>
        </w:tc>
        <w:tc>
          <w:tcPr>
            <w:tcW w:w="1176" w:type="dxa"/>
            <w:vMerge/>
            <w:tcBorders>
              <w:top w:val="single" w:sz="8" w:space="0" w:color="auto"/>
              <w:left w:val="single" w:sz="8" w:space="0" w:color="auto"/>
              <w:bottom w:val="single" w:sz="8" w:space="0" w:color="000000"/>
              <w:right w:val="single" w:sz="8" w:space="0" w:color="auto"/>
            </w:tcBorders>
            <w:vAlign w:val="center"/>
          </w:tcPr>
          <w:p w:rsidR="002060E6" w:rsidRPr="000A6B55" w:rsidRDefault="002060E6" w:rsidP="000A6B55">
            <w:pPr>
              <w:spacing w:line="360" w:lineRule="auto"/>
              <w:rPr>
                <w:sz w:val="20"/>
                <w:szCs w:val="20"/>
              </w:rPr>
            </w:pPr>
          </w:p>
        </w:tc>
        <w:tc>
          <w:tcPr>
            <w:tcW w:w="1176" w:type="dxa"/>
            <w:vMerge/>
            <w:tcBorders>
              <w:top w:val="single" w:sz="8" w:space="0" w:color="auto"/>
              <w:left w:val="single" w:sz="8" w:space="0" w:color="auto"/>
              <w:bottom w:val="single" w:sz="8" w:space="0" w:color="000000"/>
              <w:right w:val="single" w:sz="8" w:space="0" w:color="auto"/>
            </w:tcBorders>
            <w:vAlign w:val="center"/>
          </w:tcPr>
          <w:p w:rsidR="002060E6" w:rsidRPr="000A6B55" w:rsidRDefault="002060E6" w:rsidP="000A6B55">
            <w:pPr>
              <w:spacing w:line="360" w:lineRule="auto"/>
              <w:rPr>
                <w:sz w:val="20"/>
                <w:szCs w:val="20"/>
              </w:rPr>
            </w:pPr>
          </w:p>
        </w:tc>
        <w:tc>
          <w:tcPr>
            <w:tcW w:w="1176" w:type="dxa"/>
            <w:vMerge/>
            <w:tcBorders>
              <w:top w:val="single" w:sz="8" w:space="0" w:color="auto"/>
              <w:left w:val="single" w:sz="8" w:space="0" w:color="auto"/>
              <w:bottom w:val="single" w:sz="8" w:space="0" w:color="000000"/>
              <w:right w:val="single" w:sz="8" w:space="0" w:color="auto"/>
            </w:tcBorders>
            <w:vAlign w:val="center"/>
          </w:tcPr>
          <w:p w:rsidR="002060E6" w:rsidRPr="000A6B55" w:rsidRDefault="002060E6" w:rsidP="000A6B55">
            <w:pPr>
              <w:spacing w:line="360" w:lineRule="auto"/>
              <w:rPr>
                <w:sz w:val="20"/>
                <w:szCs w:val="20"/>
              </w:rPr>
            </w:pP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2003 к 2002</w:t>
            </w:r>
          </w:p>
        </w:tc>
        <w:tc>
          <w:tcPr>
            <w:tcW w:w="105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2004 к 2003</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2003 к 2002</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2004 к 2003</w:t>
            </w:r>
          </w:p>
        </w:tc>
      </w:tr>
      <w:tr w:rsidR="002060E6" w:rsidRPr="000A6B55">
        <w:trPr>
          <w:trHeight w:val="330"/>
        </w:trPr>
        <w:tc>
          <w:tcPr>
            <w:tcW w:w="1270" w:type="dxa"/>
            <w:tcBorders>
              <w:top w:val="nil"/>
              <w:left w:val="single" w:sz="8" w:space="0" w:color="auto"/>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Объем реализации,</w:t>
            </w:r>
            <w:r w:rsidR="00E05A7F" w:rsidRPr="000A6B55">
              <w:rPr>
                <w:sz w:val="20"/>
                <w:szCs w:val="20"/>
              </w:rPr>
              <w:t xml:space="preserve"> </w:t>
            </w:r>
            <w:r w:rsidRPr="000A6B55">
              <w:rPr>
                <w:sz w:val="20"/>
                <w:szCs w:val="20"/>
              </w:rPr>
              <w:t>руб.</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2483000</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3984000</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5370000</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1501000</w:t>
            </w:r>
          </w:p>
        </w:tc>
        <w:tc>
          <w:tcPr>
            <w:tcW w:w="105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1386000</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160,45</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134,79</w:t>
            </w:r>
          </w:p>
        </w:tc>
      </w:tr>
      <w:tr w:rsidR="002060E6" w:rsidRPr="000A6B55">
        <w:trPr>
          <w:trHeight w:val="330"/>
        </w:trPr>
        <w:tc>
          <w:tcPr>
            <w:tcW w:w="1270" w:type="dxa"/>
            <w:tcBorders>
              <w:top w:val="nil"/>
              <w:left w:val="single" w:sz="8" w:space="0" w:color="auto"/>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Среднегодовая стоимость, тыс. руб.</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34235251</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88906356</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91135055</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54671105</w:t>
            </w:r>
          </w:p>
        </w:tc>
        <w:tc>
          <w:tcPr>
            <w:tcW w:w="105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2228699</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259,69</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102,51</w:t>
            </w:r>
          </w:p>
        </w:tc>
      </w:tr>
      <w:tr w:rsidR="002060E6" w:rsidRPr="000A6B55">
        <w:trPr>
          <w:trHeight w:val="330"/>
        </w:trPr>
        <w:tc>
          <w:tcPr>
            <w:tcW w:w="1270" w:type="dxa"/>
            <w:tcBorders>
              <w:top w:val="nil"/>
              <w:left w:val="single" w:sz="8" w:space="0" w:color="auto"/>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Фондоотдача</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0,07</w:t>
            </w:r>
            <w:r w:rsidR="00282B65" w:rsidRPr="000A6B55">
              <w:rPr>
                <w:sz w:val="20"/>
                <w:szCs w:val="20"/>
              </w:rPr>
              <w:t>3</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0,04</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0,06</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-0,03</w:t>
            </w:r>
          </w:p>
        </w:tc>
        <w:tc>
          <w:tcPr>
            <w:tcW w:w="105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0,01</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61,79</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131,49</w:t>
            </w:r>
          </w:p>
        </w:tc>
      </w:tr>
      <w:tr w:rsidR="002060E6" w:rsidRPr="000A6B55">
        <w:trPr>
          <w:trHeight w:val="330"/>
        </w:trPr>
        <w:tc>
          <w:tcPr>
            <w:tcW w:w="1270" w:type="dxa"/>
            <w:tcBorders>
              <w:top w:val="nil"/>
              <w:left w:val="single" w:sz="8" w:space="0" w:color="auto"/>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Фондоемкость</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13,7</w:t>
            </w:r>
            <w:r w:rsidR="00282B65" w:rsidRPr="000A6B55">
              <w:rPr>
                <w:sz w:val="20"/>
                <w:szCs w:val="20"/>
              </w:rPr>
              <w:t>9</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22,32</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16,97</w:t>
            </w:r>
          </w:p>
        </w:tc>
        <w:tc>
          <w:tcPr>
            <w:tcW w:w="117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8,53</w:t>
            </w:r>
          </w:p>
        </w:tc>
        <w:tc>
          <w:tcPr>
            <w:tcW w:w="1056"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-5,34</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161,85</w:t>
            </w:r>
          </w:p>
        </w:tc>
        <w:tc>
          <w:tcPr>
            <w:tcW w:w="1217" w:type="dxa"/>
            <w:tcBorders>
              <w:top w:val="nil"/>
              <w:left w:val="nil"/>
              <w:bottom w:val="single" w:sz="8" w:space="0" w:color="auto"/>
              <w:right w:val="single" w:sz="8" w:space="0" w:color="auto"/>
            </w:tcBorders>
            <w:noWrap/>
            <w:vAlign w:val="bottom"/>
          </w:tcPr>
          <w:p w:rsidR="002060E6" w:rsidRPr="000A6B55" w:rsidRDefault="002060E6" w:rsidP="000A6B55">
            <w:pPr>
              <w:spacing w:line="360" w:lineRule="auto"/>
              <w:rPr>
                <w:sz w:val="20"/>
                <w:szCs w:val="20"/>
              </w:rPr>
            </w:pPr>
            <w:r w:rsidRPr="000A6B55">
              <w:rPr>
                <w:sz w:val="20"/>
                <w:szCs w:val="20"/>
              </w:rPr>
              <w:t>76,05</w:t>
            </w:r>
          </w:p>
        </w:tc>
      </w:tr>
    </w:tbl>
    <w:p w:rsidR="002060E6" w:rsidRPr="002708FD" w:rsidRDefault="002060E6" w:rsidP="000A6B55">
      <w:pPr>
        <w:spacing w:line="360" w:lineRule="auto"/>
      </w:pPr>
    </w:p>
    <w:p w:rsidR="002060E6" w:rsidRPr="00E05A7F" w:rsidRDefault="00D9400B" w:rsidP="00E05A7F">
      <w:pPr>
        <w:spacing w:line="360" w:lineRule="auto"/>
        <w:ind w:firstLine="709"/>
        <w:jc w:val="both"/>
      </w:pPr>
      <w:r w:rsidRPr="00E05A7F">
        <w:t xml:space="preserve">Далее </w:t>
      </w:r>
      <w:r w:rsidR="00282B65" w:rsidRPr="00E05A7F">
        <w:t>проводим</w:t>
      </w:r>
      <w:r w:rsidRPr="00E05A7F">
        <w:t xml:space="preserve"> анализ </w:t>
      </w:r>
      <w:r w:rsidR="00282B65" w:rsidRPr="00E05A7F">
        <w:t>ликвидности театра за 2003</w:t>
      </w:r>
      <w:r w:rsidR="00034C24" w:rsidRPr="00E05A7F">
        <w:t xml:space="preserve"> – 2004 годы</w:t>
      </w:r>
      <w:r w:rsidRPr="00E05A7F">
        <w:t xml:space="preserve"> в таблице</w:t>
      </w:r>
      <w:r w:rsidR="00E05A7F">
        <w:t xml:space="preserve"> </w:t>
      </w:r>
      <w:r w:rsidRPr="00E05A7F">
        <w:t>2.17</w:t>
      </w:r>
      <w:r w:rsidR="00146AD8" w:rsidRPr="00E05A7F">
        <w:t>[38,с . 176]</w:t>
      </w:r>
      <w:r w:rsidRPr="00E05A7F">
        <w:t>.</w:t>
      </w:r>
    </w:p>
    <w:p w:rsidR="003F2EE4" w:rsidRPr="00696646" w:rsidRDefault="003F2EE4" w:rsidP="00E05A7F">
      <w:pPr>
        <w:spacing w:line="360" w:lineRule="auto"/>
        <w:ind w:firstLine="709"/>
        <w:jc w:val="both"/>
      </w:pPr>
    </w:p>
    <w:p w:rsidR="00D9400B" w:rsidRPr="00E05A7F" w:rsidRDefault="00D9400B" w:rsidP="00E05A7F">
      <w:pPr>
        <w:spacing w:line="360" w:lineRule="auto"/>
        <w:ind w:firstLine="709"/>
        <w:jc w:val="both"/>
      </w:pPr>
      <w:r w:rsidRPr="00E05A7F">
        <w:t>Таблица 2.17</w:t>
      </w:r>
    </w:p>
    <w:p w:rsidR="00D9400B" w:rsidRPr="00E05A7F" w:rsidRDefault="00D9400B" w:rsidP="00E05A7F">
      <w:pPr>
        <w:spacing w:line="360" w:lineRule="auto"/>
        <w:ind w:firstLine="709"/>
        <w:jc w:val="both"/>
      </w:pPr>
      <w:bookmarkStart w:id="8" w:name="_Toc68532501"/>
      <w:r w:rsidRPr="00E05A7F">
        <w:t>Коэффициенты ликвидности Алтайского краевого театра драмы за 2003-2004 годы</w:t>
      </w:r>
      <w:bookmarkEnd w:id="8"/>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946"/>
        <w:gridCol w:w="984"/>
        <w:gridCol w:w="965"/>
        <w:gridCol w:w="771"/>
        <w:gridCol w:w="965"/>
        <w:gridCol w:w="771"/>
        <w:gridCol w:w="1158"/>
        <w:gridCol w:w="888"/>
      </w:tblGrid>
      <w:tr w:rsidR="00D9400B" w:rsidRPr="003F2EE4">
        <w:trPr>
          <w:cantSplit/>
        </w:trPr>
        <w:tc>
          <w:tcPr>
            <w:tcW w:w="1109" w:type="pct"/>
            <w:vMerge w:val="restart"/>
            <w:vAlign w:val="center"/>
          </w:tcPr>
          <w:p w:rsidR="00D9400B" w:rsidRPr="003F2EE4" w:rsidRDefault="00D9400B" w:rsidP="003F2EE4">
            <w:pPr>
              <w:spacing w:line="360" w:lineRule="auto"/>
              <w:rPr>
                <w:sz w:val="20"/>
                <w:szCs w:val="20"/>
              </w:rPr>
            </w:pPr>
            <w:r w:rsidRPr="003F2EE4">
              <w:rPr>
                <w:sz w:val="20"/>
                <w:szCs w:val="20"/>
              </w:rPr>
              <w:t>Наименование</w:t>
            </w:r>
          </w:p>
          <w:p w:rsidR="00D9400B" w:rsidRPr="003F2EE4" w:rsidRDefault="00D9400B" w:rsidP="003F2EE4">
            <w:pPr>
              <w:spacing w:line="360" w:lineRule="auto"/>
              <w:rPr>
                <w:sz w:val="20"/>
                <w:szCs w:val="20"/>
              </w:rPr>
            </w:pPr>
            <w:r w:rsidRPr="003F2EE4">
              <w:rPr>
                <w:sz w:val="20"/>
                <w:szCs w:val="20"/>
              </w:rPr>
              <w:t>коэффициента</w:t>
            </w:r>
          </w:p>
        </w:tc>
        <w:tc>
          <w:tcPr>
            <w:tcW w:w="1915" w:type="pct"/>
            <w:gridSpan w:val="4"/>
            <w:vAlign w:val="center"/>
          </w:tcPr>
          <w:p w:rsidR="00D9400B" w:rsidRPr="003F2EE4" w:rsidRDefault="00D9400B" w:rsidP="003F2EE4">
            <w:pPr>
              <w:spacing w:line="360" w:lineRule="auto"/>
              <w:rPr>
                <w:sz w:val="20"/>
                <w:szCs w:val="20"/>
              </w:rPr>
            </w:pPr>
            <w:r w:rsidRPr="003F2EE4">
              <w:rPr>
                <w:sz w:val="20"/>
                <w:szCs w:val="20"/>
              </w:rPr>
              <w:t>2003 год</w:t>
            </w:r>
          </w:p>
        </w:tc>
        <w:tc>
          <w:tcPr>
            <w:tcW w:w="1976" w:type="pct"/>
            <w:gridSpan w:val="4"/>
            <w:vAlign w:val="center"/>
          </w:tcPr>
          <w:p w:rsidR="00D9400B" w:rsidRPr="003F2EE4" w:rsidRDefault="00D9400B" w:rsidP="003F2EE4">
            <w:pPr>
              <w:spacing w:line="360" w:lineRule="auto"/>
              <w:rPr>
                <w:sz w:val="20"/>
                <w:szCs w:val="20"/>
              </w:rPr>
            </w:pPr>
            <w:r w:rsidRPr="003F2EE4">
              <w:rPr>
                <w:sz w:val="20"/>
                <w:szCs w:val="20"/>
              </w:rPr>
              <w:t>2004 год</w:t>
            </w:r>
          </w:p>
        </w:tc>
      </w:tr>
      <w:tr w:rsidR="00D9400B" w:rsidRPr="003F2EE4">
        <w:trPr>
          <w:cantSplit/>
          <w:trHeight w:val="2146"/>
        </w:trPr>
        <w:tc>
          <w:tcPr>
            <w:tcW w:w="1109" w:type="pct"/>
            <w:vMerge/>
            <w:vAlign w:val="center"/>
          </w:tcPr>
          <w:p w:rsidR="00D9400B" w:rsidRPr="003F2EE4" w:rsidRDefault="00D9400B" w:rsidP="003F2EE4">
            <w:pPr>
              <w:spacing w:line="360" w:lineRule="auto"/>
              <w:rPr>
                <w:sz w:val="20"/>
                <w:szCs w:val="20"/>
              </w:rPr>
            </w:pPr>
          </w:p>
        </w:tc>
        <w:tc>
          <w:tcPr>
            <w:tcW w:w="494" w:type="pct"/>
            <w:textDirection w:val="btLr"/>
            <w:vAlign w:val="center"/>
          </w:tcPr>
          <w:p w:rsidR="00D9400B" w:rsidRPr="003F2EE4" w:rsidRDefault="00D9400B" w:rsidP="003F2EE4">
            <w:pPr>
              <w:spacing w:line="360" w:lineRule="auto"/>
              <w:rPr>
                <w:sz w:val="20"/>
                <w:szCs w:val="20"/>
              </w:rPr>
            </w:pPr>
            <w:r w:rsidRPr="003F2EE4">
              <w:rPr>
                <w:sz w:val="20"/>
                <w:szCs w:val="20"/>
              </w:rPr>
              <w:t>начало</w:t>
            </w:r>
          </w:p>
        </w:tc>
        <w:tc>
          <w:tcPr>
            <w:tcW w:w="514" w:type="pct"/>
            <w:textDirection w:val="btLr"/>
            <w:vAlign w:val="center"/>
          </w:tcPr>
          <w:p w:rsidR="00D9400B" w:rsidRPr="003F2EE4" w:rsidRDefault="00D9400B" w:rsidP="003F2EE4">
            <w:pPr>
              <w:spacing w:line="360" w:lineRule="auto"/>
              <w:rPr>
                <w:sz w:val="20"/>
                <w:szCs w:val="20"/>
              </w:rPr>
            </w:pPr>
            <w:r w:rsidRPr="003F2EE4">
              <w:rPr>
                <w:sz w:val="20"/>
                <w:szCs w:val="20"/>
              </w:rPr>
              <w:t>конец</w:t>
            </w:r>
          </w:p>
        </w:tc>
        <w:tc>
          <w:tcPr>
            <w:tcW w:w="504" w:type="pct"/>
            <w:textDirection w:val="btLr"/>
            <w:vAlign w:val="center"/>
          </w:tcPr>
          <w:p w:rsidR="00D9400B" w:rsidRPr="003F2EE4" w:rsidRDefault="00D9400B" w:rsidP="003F2EE4">
            <w:pPr>
              <w:spacing w:line="360" w:lineRule="auto"/>
              <w:rPr>
                <w:sz w:val="20"/>
                <w:szCs w:val="20"/>
              </w:rPr>
            </w:pPr>
            <w:r w:rsidRPr="003F2EE4">
              <w:rPr>
                <w:sz w:val="20"/>
                <w:szCs w:val="20"/>
              </w:rPr>
              <w:t>соотношение с нормативом</w:t>
            </w:r>
          </w:p>
        </w:tc>
        <w:tc>
          <w:tcPr>
            <w:tcW w:w="403" w:type="pct"/>
            <w:textDirection w:val="btLr"/>
            <w:vAlign w:val="center"/>
          </w:tcPr>
          <w:p w:rsidR="00D9400B" w:rsidRPr="003F2EE4" w:rsidRDefault="00D9400B" w:rsidP="003F2EE4">
            <w:pPr>
              <w:spacing w:line="360" w:lineRule="auto"/>
              <w:rPr>
                <w:sz w:val="20"/>
                <w:szCs w:val="20"/>
              </w:rPr>
            </w:pPr>
            <w:r w:rsidRPr="003F2EE4">
              <w:rPr>
                <w:sz w:val="20"/>
                <w:szCs w:val="20"/>
              </w:rPr>
              <w:t>тенденция</w:t>
            </w:r>
          </w:p>
        </w:tc>
        <w:tc>
          <w:tcPr>
            <w:tcW w:w="504" w:type="pct"/>
            <w:textDirection w:val="btLr"/>
            <w:vAlign w:val="center"/>
          </w:tcPr>
          <w:p w:rsidR="00D9400B" w:rsidRPr="003F2EE4" w:rsidRDefault="00D9400B" w:rsidP="003F2EE4">
            <w:pPr>
              <w:spacing w:line="360" w:lineRule="auto"/>
              <w:rPr>
                <w:sz w:val="20"/>
                <w:szCs w:val="20"/>
              </w:rPr>
            </w:pPr>
            <w:r w:rsidRPr="003F2EE4">
              <w:rPr>
                <w:sz w:val="20"/>
                <w:szCs w:val="20"/>
              </w:rPr>
              <w:t>начало</w:t>
            </w:r>
          </w:p>
        </w:tc>
        <w:tc>
          <w:tcPr>
            <w:tcW w:w="403" w:type="pct"/>
            <w:textDirection w:val="btLr"/>
            <w:vAlign w:val="center"/>
          </w:tcPr>
          <w:p w:rsidR="00D9400B" w:rsidRPr="003F2EE4" w:rsidRDefault="00D9400B" w:rsidP="003F2EE4">
            <w:pPr>
              <w:spacing w:line="360" w:lineRule="auto"/>
              <w:rPr>
                <w:sz w:val="20"/>
                <w:szCs w:val="20"/>
              </w:rPr>
            </w:pPr>
            <w:r w:rsidRPr="003F2EE4">
              <w:rPr>
                <w:sz w:val="20"/>
                <w:szCs w:val="20"/>
              </w:rPr>
              <w:t>конец</w:t>
            </w:r>
          </w:p>
        </w:tc>
        <w:tc>
          <w:tcPr>
            <w:tcW w:w="605" w:type="pct"/>
            <w:textDirection w:val="btLr"/>
            <w:vAlign w:val="center"/>
          </w:tcPr>
          <w:p w:rsidR="00D9400B" w:rsidRPr="003F2EE4" w:rsidRDefault="00D9400B" w:rsidP="003F2EE4">
            <w:pPr>
              <w:spacing w:line="360" w:lineRule="auto"/>
              <w:rPr>
                <w:sz w:val="20"/>
                <w:szCs w:val="20"/>
              </w:rPr>
            </w:pPr>
            <w:r w:rsidRPr="003F2EE4">
              <w:rPr>
                <w:sz w:val="20"/>
                <w:szCs w:val="20"/>
              </w:rPr>
              <w:t>соотношение с нормативом</w:t>
            </w:r>
          </w:p>
        </w:tc>
        <w:tc>
          <w:tcPr>
            <w:tcW w:w="464" w:type="pct"/>
            <w:textDirection w:val="btLr"/>
            <w:vAlign w:val="center"/>
          </w:tcPr>
          <w:p w:rsidR="00D9400B" w:rsidRPr="003F2EE4" w:rsidRDefault="00D9400B" w:rsidP="003F2EE4">
            <w:pPr>
              <w:spacing w:line="360" w:lineRule="auto"/>
              <w:rPr>
                <w:sz w:val="20"/>
                <w:szCs w:val="20"/>
              </w:rPr>
            </w:pPr>
            <w:r w:rsidRPr="003F2EE4">
              <w:rPr>
                <w:sz w:val="20"/>
                <w:szCs w:val="20"/>
              </w:rPr>
              <w:t>тенденция</w:t>
            </w:r>
          </w:p>
        </w:tc>
      </w:tr>
      <w:tr w:rsidR="00D9400B" w:rsidRPr="003F2EE4">
        <w:tc>
          <w:tcPr>
            <w:tcW w:w="1109" w:type="pct"/>
            <w:vAlign w:val="center"/>
          </w:tcPr>
          <w:p w:rsidR="00D9400B" w:rsidRPr="003F2EE4" w:rsidRDefault="00D9400B" w:rsidP="003F2EE4">
            <w:pPr>
              <w:spacing w:line="360" w:lineRule="auto"/>
              <w:rPr>
                <w:sz w:val="20"/>
                <w:szCs w:val="20"/>
              </w:rPr>
            </w:pPr>
            <w:r w:rsidRPr="003F2EE4">
              <w:rPr>
                <w:sz w:val="20"/>
                <w:szCs w:val="20"/>
              </w:rPr>
              <w:t>Краткосрочной ликвидности</w:t>
            </w:r>
          </w:p>
        </w:tc>
        <w:tc>
          <w:tcPr>
            <w:tcW w:w="494" w:type="pct"/>
            <w:vAlign w:val="center"/>
          </w:tcPr>
          <w:p w:rsidR="00D9400B" w:rsidRPr="003F2EE4" w:rsidRDefault="00D9400B" w:rsidP="003F2EE4">
            <w:pPr>
              <w:spacing w:line="360" w:lineRule="auto"/>
              <w:rPr>
                <w:sz w:val="20"/>
                <w:szCs w:val="20"/>
              </w:rPr>
            </w:pPr>
            <w:r w:rsidRPr="003F2EE4">
              <w:rPr>
                <w:sz w:val="20"/>
                <w:szCs w:val="20"/>
              </w:rPr>
              <w:t>1,19</w:t>
            </w:r>
          </w:p>
        </w:tc>
        <w:tc>
          <w:tcPr>
            <w:tcW w:w="514" w:type="pct"/>
            <w:vAlign w:val="center"/>
          </w:tcPr>
          <w:p w:rsidR="00D9400B" w:rsidRPr="003F2EE4" w:rsidRDefault="00D9400B" w:rsidP="003F2EE4">
            <w:pPr>
              <w:spacing w:line="360" w:lineRule="auto"/>
              <w:rPr>
                <w:sz w:val="20"/>
                <w:szCs w:val="20"/>
              </w:rPr>
            </w:pPr>
            <w:r w:rsidRPr="003F2EE4">
              <w:rPr>
                <w:sz w:val="20"/>
                <w:szCs w:val="20"/>
              </w:rPr>
              <w:t>1,39</w:t>
            </w:r>
          </w:p>
        </w:tc>
        <w:tc>
          <w:tcPr>
            <w:tcW w:w="504" w:type="pct"/>
            <w:vAlign w:val="center"/>
          </w:tcPr>
          <w:p w:rsidR="00D9400B" w:rsidRPr="003F2EE4" w:rsidRDefault="00D9400B" w:rsidP="003F2EE4">
            <w:pPr>
              <w:spacing w:line="360" w:lineRule="auto"/>
              <w:rPr>
                <w:sz w:val="20"/>
                <w:szCs w:val="20"/>
              </w:rPr>
            </w:pPr>
            <w:r w:rsidRPr="003F2EE4">
              <w:rPr>
                <w:sz w:val="20"/>
                <w:szCs w:val="20"/>
              </w:rPr>
              <w:t>&gt;1</w:t>
            </w:r>
          </w:p>
        </w:tc>
        <w:tc>
          <w:tcPr>
            <w:tcW w:w="403" w:type="pct"/>
            <w:vAlign w:val="center"/>
          </w:tcPr>
          <w:p w:rsidR="00D9400B" w:rsidRPr="003F2EE4" w:rsidRDefault="00D9400B" w:rsidP="003F2EE4">
            <w:pPr>
              <w:spacing w:line="360" w:lineRule="auto"/>
              <w:rPr>
                <w:sz w:val="20"/>
                <w:szCs w:val="20"/>
              </w:rPr>
            </w:pPr>
            <w:r w:rsidRPr="003F2EE4">
              <w:rPr>
                <w:sz w:val="20"/>
                <w:szCs w:val="20"/>
              </w:rPr>
              <w:t>↑</w:t>
            </w:r>
          </w:p>
        </w:tc>
        <w:tc>
          <w:tcPr>
            <w:tcW w:w="504" w:type="pct"/>
            <w:vAlign w:val="center"/>
          </w:tcPr>
          <w:p w:rsidR="00D9400B" w:rsidRPr="003F2EE4" w:rsidRDefault="00D9400B" w:rsidP="003F2EE4">
            <w:pPr>
              <w:spacing w:line="360" w:lineRule="auto"/>
              <w:rPr>
                <w:sz w:val="20"/>
                <w:szCs w:val="20"/>
              </w:rPr>
            </w:pPr>
            <w:r w:rsidRPr="003F2EE4">
              <w:rPr>
                <w:sz w:val="20"/>
                <w:szCs w:val="20"/>
              </w:rPr>
              <w:t>1,39</w:t>
            </w:r>
          </w:p>
        </w:tc>
        <w:tc>
          <w:tcPr>
            <w:tcW w:w="403" w:type="pct"/>
            <w:vAlign w:val="center"/>
          </w:tcPr>
          <w:p w:rsidR="00D9400B" w:rsidRPr="003F2EE4" w:rsidRDefault="00D9400B" w:rsidP="003F2EE4">
            <w:pPr>
              <w:spacing w:line="360" w:lineRule="auto"/>
              <w:rPr>
                <w:sz w:val="20"/>
                <w:szCs w:val="20"/>
              </w:rPr>
            </w:pPr>
            <w:r w:rsidRPr="003F2EE4">
              <w:rPr>
                <w:sz w:val="20"/>
                <w:szCs w:val="20"/>
              </w:rPr>
              <w:t>1,18</w:t>
            </w:r>
          </w:p>
        </w:tc>
        <w:tc>
          <w:tcPr>
            <w:tcW w:w="605" w:type="pct"/>
            <w:vAlign w:val="center"/>
          </w:tcPr>
          <w:p w:rsidR="00D9400B" w:rsidRPr="003F2EE4" w:rsidRDefault="00D9400B" w:rsidP="003F2EE4">
            <w:pPr>
              <w:spacing w:line="360" w:lineRule="auto"/>
              <w:rPr>
                <w:sz w:val="20"/>
                <w:szCs w:val="20"/>
              </w:rPr>
            </w:pPr>
            <w:r w:rsidRPr="003F2EE4">
              <w:rPr>
                <w:sz w:val="20"/>
                <w:szCs w:val="20"/>
              </w:rPr>
              <w:t>&gt;1</w:t>
            </w:r>
          </w:p>
        </w:tc>
        <w:tc>
          <w:tcPr>
            <w:tcW w:w="464" w:type="pct"/>
            <w:vAlign w:val="center"/>
          </w:tcPr>
          <w:p w:rsidR="00D9400B" w:rsidRPr="003F2EE4" w:rsidRDefault="00D9400B" w:rsidP="003F2EE4">
            <w:pPr>
              <w:spacing w:line="360" w:lineRule="auto"/>
              <w:rPr>
                <w:sz w:val="20"/>
                <w:szCs w:val="20"/>
              </w:rPr>
            </w:pPr>
            <w:r w:rsidRPr="003F2EE4">
              <w:rPr>
                <w:sz w:val="20"/>
                <w:szCs w:val="20"/>
              </w:rPr>
              <w:t>↓</w:t>
            </w:r>
          </w:p>
        </w:tc>
      </w:tr>
      <w:tr w:rsidR="00D9400B" w:rsidRPr="003F2EE4">
        <w:tc>
          <w:tcPr>
            <w:tcW w:w="1109" w:type="pct"/>
            <w:vAlign w:val="center"/>
          </w:tcPr>
          <w:p w:rsidR="00D9400B" w:rsidRPr="003F2EE4" w:rsidRDefault="00D9400B" w:rsidP="003F2EE4">
            <w:pPr>
              <w:spacing w:line="360" w:lineRule="auto"/>
              <w:rPr>
                <w:sz w:val="20"/>
                <w:szCs w:val="20"/>
              </w:rPr>
            </w:pPr>
            <w:r w:rsidRPr="003F2EE4">
              <w:rPr>
                <w:sz w:val="20"/>
                <w:szCs w:val="20"/>
              </w:rPr>
              <w:t>Срочной ликвидности</w:t>
            </w:r>
          </w:p>
        </w:tc>
        <w:tc>
          <w:tcPr>
            <w:tcW w:w="494" w:type="pct"/>
            <w:vAlign w:val="center"/>
          </w:tcPr>
          <w:p w:rsidR="00D9400B" w:rsidRPr="003F2EE4" w:rsidRDefault="00D9400B" w:rsidP="003F2EE4">
            <w:pPr>
              <w:spacing w:line="360" w:lineRule="auto"/>
              <w:rPr>
                <w:sz w:val="20"/>
                <w:szCs w:val="20"/>
              </w:rPr>
            </w:pPr>
            <w:r w:rsidRPr="003F2EE4">
              <w:rPr>
                <w:sz w:val="20"/>
                <w:szCs w:val="20"/>
              </w:rPr>
              <w:t>1,17</w:t>
            </w:r>
          </w:p>
        </w:tc>
        <w:tc>
          <w:tcPr>
            <w:tcW w:w="514" w:type="pct"/>
            <w:vAlign w:val="center"/>
          </w:tcPr>
          <w:p w:rsidR="00D9400B" w:rsidRPr="003F2EE4" w:rsidRDefault="00D9400B" w:rsidP="003F2EE4">
            <w:pPr>
              <w:spacing w:line="360" w:lineRule="auto"/>
              <w:rPr>
                <w:sz w:val="20"/>
                <w:szCs w:val="20"/>
              </w:rPr>
            </w:pPr>
            <w:r w:rsidRPr="003F2EE4">
              <w:rPr>
                <w:sz w:val="20"/>
                <w:szCs w:val="20"/>
              </w:rPr>
              <w:t>1,39</w:t>
            </w:r>
          </w:p>
        </w:tc>
        <w:tc>
          <w:tcPr>
            <w:tcW w:w="504" w:type="pct"/>
            <w:vAlign w:val="center"/>
          </w:tcPr>
          <w:p w:rsidR="00D9400B" w:rsidRPr="003F2EE4" w:rsidRDefault="00D9400B" w:rsidP="003F2EE4">
            <w:pPr>
              <w:spacing w:line="360" w:lineRule="auto"/>
              <w:rPr>
                <w:sz w:val="20"/>
                <w:szCs w:val="20"/>
              </w:rPr>
            </w:pPr>
            <w:r w:rsidRPr="003F2EE4">
              <w:rPr>
                <w:sz w:val="20"/>
                <w:szCs w:val="20"/>
              </w:rPr>
              <w:t>&gt;1</w:t>
            </w:r>
          </w:p>
        </w:tc>
        <w:tc>
          <w:tcPr>
            <w:tcW w:w="403" w:type="pct"/>
            <w:vAlign w:val="center"/>
          </w:tcPr>
          <w:p w:rsidR="00D9400B" w:rsidRPr="003F2EE4" w:rsidRDefault="00D9400B" w:rsidP="003F2EE4">
            <w:pPr>
              <w:spacing w:line="360" w:lineRule="auto"/>
              <w:rPr>
                <w:sz w:val="20"/>
                <w:szCs w:val="20"/>
              </w:rPr>
            </w:pPr>
            <w:r w:rsidRPr="003F2EE4">
              <w:rPr>
                <w:sz w:val="20"/>
                <w:szCs w:val="20"/>
              </w:rPr>
              <w:t>↑</w:t>
            </w:r>
          </w:p>
        </w:tc>
        <w:tc>
          <w:tcPr>
            <w:tcW w:w="504" w:type="pct"/>
            <w:vAlign w:val="center"/>
          </w:tcPr>
          <w:p w:rsidR="00D9400B" w:rsidRPr="003F2EE4" w:rsidRDefault="00D9400B" w:rsidP="003F2EE4">
            <w:pPr>
              <w:spacing w:line="360" w:lineRule="auto"/>
              <w:rPr>
                <w:sz w:val="20"/>
                <w:szCs w:val="20"/>
              </w:rPr>
            </w:pPr>
            <w:r w:rsidRPr="003F2EE4">
              <w:rPr>
                <w:sz w:val="20"/>
                <w:szCs w:val="20"/>
              </w:rPr>
              <w:t>1,39</w:t>
            </w:r>
          </w:p>
        </w:tc>
        <w:tc>
          <w:tcPr>
            <w:tcW w:w="403" w:type="pct"/>
            <w:vAlign w:val="center"/>
          </w:tcPr>
          <w:p w:rsidR="00D9400B" w:rsidRPr="003F2EE4" w:rsidRDefault="00D9400B" w:rsidP="003F2EE4">
            <w:pPr>
              <w:spacing w:line="360" w:lineRule="auto"/>
              <w:rPr>
                <w:sz w:val="20"/>
                <w:szCs w:val="20"/>
              </w:rPr>
            </w:pPr>
            <w:r w:rsidRPr="003F2EE4">
              <w:rPr>
                <w:sz w:val="20"/>
                <w:szCs w:val="20"/>
              </w:rPr>
              <w:t>0,9</w:t>
            </w:r>
          </w:p>
        </w:tc>
        <w:tc>
          <w:tcPr>
            <w:tcW w:w="605" w:type="pct"/>
            <w:vAlign w:val="center"/>
          </w:tcPr>
          <w:p w:rsidR="00D9400B" w:rsidRPr="003F2EE4" w:rsidRDefault="00D9400B" w:rsidP="003F2EE4">
            <w:pPr>
              <w:spacing w:line="360" w:lineRule="auto"/>
              <w:rPr>
                <w:sz w:val="20"/>
                <w:szCs w:val="20"/>
              </w:rPr>
            </w:pPr>
            <w:r w:rsidRPr="003F2EE4">
              <w:rPr>
                <w:sz w:val="20"/>
                <w:szCs w:val="20"/>
              </w:rPr>
              <w:t>&gt;1</w:t>
            </w:r>
          </w:p>
        </w:tc>
        <w:tc>
          <w:tcPr>
            <w:tcW w:w="464" w:type="pct"/>
            <w:vAlign w:val="center"/>
          </w:tcPr>
          <w:p w:rsidR="00D9400B" w:rsidRPr="003F2EE4" w:rsidRDefault="00D9400B" w:rsidP="003F2EE4">
            <w:pPr>
              <w:spacing w:line="360" w:lineRule="auto"/>
              <w:rPr>
                <w:sz w:val="20"/>
                <w:szCs w:val="20"/>
              </w:rPr>
            </w:pPr>
            <w:r w:rsidRPr="003F2EE4">
              <w:rPr>
                <w:sz w:val="20"/>
                <w:szCs w:val="20"/>
              </w:rPr>
              <w:t>↓</w:t>
            </w:r>
          </w:p>
        </w:tc>
      </w:tr>
      <w:tr w:rsidR="00D9400B" w:rsidRPr="003F2EE4">
        <w:tc>
          <w:tcPr>
            <w:tcW w:w="1109" w:type="pct"/>
            <w:vAlign w:val="center"/>
          </w:tcPr>
          <w:p w:rsidR="00D9400B" w:rsidRPr="003F2EE4" w:rsidRDefault="00D9400B" w:rsidP="003F2EE4">
            <w:pPr>
              <w:spacing w:line="360" w:lineRule="auto"/>
              <w:rPr>
                <w:sz w:val="20"/>
                <w:szCs w:val="20"/>
              </w:rPr>
            </w:pPr>
            <w:r w:rsidRPr="003F2EE4">
              <w:rPr>
                <w:sz w:val="20"/>
                <w:szCs w:val="20"/>
              </w:rPr>
              <w:t>Абсолютной ликвидности</w:t>
            </w:r>
          </w:p>
        </w:tc>
        <w:tc>
          <w:tcPr>
            <w:tcW w:w="494" w:type="pct"/>
            <w:vAlign w:val="center"/>
          </w:tcPr>
          <w:p w:rsidR="00D9400B" w:rsidRPr="003F2EE4" w:rsidRDefault="00D9400B" w:rsidP="003F2EE4">
            <w:pPr>
              <w:spacing w:line="360" w:lineRule="auto"/>
              <w:rPr>
                <w:sz w:val="20"/>
                <w:szCs w:val="20"/>
              </w:rPr>
            </w:pPr>
            <w:r w:rsidRPr="003F2EE4">
              <w:rPr>
                <w:sz w:val="20"/>
                <w:szCs w:val="20"/>
              </w:rPr>
              <w:t>0,03</w:t>
            </w:r>
          </w:p>
        </w:tc>
        <w:tc>
          <w:tcPr>
            <w:tcW w:w="514" w:type="pct"/>
            <w:vAlign w:val="center"/>
          </w:tcPr>
          <w:p w:rsidR="00D9400B" w:rsidRPr="003F2EE4" w:rsidRDefault="00D9400B" w:rsidP="003F2EE4">
            <w:pPr>
              <w:spacing w:line="360" w:lineRule="auto"/>
              <w:rPr>
                <w:sz w:val="20"/>
                <w:szCs w:val="20"/>
              </w:rPr>
            </w:pPr>
            <w:r w:rsidRPr="003F2EE4">
              <w:rPr>
                <w:sz w:val="20"/>
                <w:szCs w:val="20"/>
              </w:rPr>
              <w:t>0,025</w:t>
            </w:r>
          </w:p>
        </w:tc>
        <w:tc>
          <w:tcPr>
            <w:tcW w:w="504" w:type="pct"/>
            <w:vAlign w:val="center"/>
          </w:tcPr>
          <w:p w:rsidR="00D9400B" w:rsidRPr="003F2EE4" w:rsidRDefault="00D9400B" w:rsidP="003F2EE4">
            <w:pPr>
              <w:spacing w:line="360" w:lineRule="auto"/>
              <w:rPr>
                <w:sz w:val="20"/>
                <w:szCs w:val="20"/>
              </w:rPr>
            </w:pPr>
            <w:r w:rsidRPr="003F2EE4">
              <w:rPr>
                <w:sz w:val="20"/>
                <w:szCs w:val="20"/>
              </w:rPr>
              <w:t>&lt;0,6</w:t>
            </w:r>
          </w:p>
        </w:tc>
        <w:tc>
          <w:tcPr>
            <w:tcW w:w="403" w:type="pct"/>
            <w:vAlign w:val="center"/>
          </w:tcPr>
          <w:p w:rsidR="00D9400B" w:rsidRPr="003F2EE4" w:rsidRDefault="00D9400B" w:rsidP="003F2EE4">
            <w:pPr>
              <w:spacing w:line="360" w:lineRule="auto"/>
              <w:rPr>
                <w:sz w:val="20"/>
                <w:szCs w:val="20"/>
              </w:rPr>
            </w:pPr>
            <w:r w:rsidRPr="003F2EE4">
              <w:rPr>
                <w:sz w:val="20"/>
                <w:szCs w:val="20"/>
              </w:rPr>
              <w:t>↓</w:t>
            </w:r>
          </w:p>
        </w:tc>
        <w:tc>
          <w:tcPr>
            <w:tcW w:w="504" w:type="pct"/>
            <w:vAlign w:val="center"/>
          </w:tcPr>
          <w:p w:rsidR="00D9400B" w:rsidRPr="003F2EE4" w:rsidRDefault="00D9400B" w:rsidP="003F2EE4">
            <w:pPr>
              <w:spacing w:line="360" w:lineRule="auto"/>
              <w:rPr>
                <w:sz w:val="20"/>
                <w:szCs w:val="20"/>
              </w:rPr>
            </w:pPr>
            <w:r w:rsidRPr="003F2EE4">
              <w:rPr>
                <w:sz w:val="20"/>
                <w:szCs w:val="20"/>
              </w:rPr>
              <w:t>0,025</w:t>
            </w:r>
          </w:p>
        </w:tc>
        <w:tc>
          <w:tcPr>
            <w:tcW w:w="403" w:type="pct"/>
            <w:vAlign w:val="center"/>
          </w:tcPr>
          <w:p w:rsidR="00D9400B" w:rsidRPr="003F2EE4" w:rsidRDefault="00D9400B" w:rsidP="003F2EE4">
            <w:pPr>
              <w:spacing w:line="360" w:lineRule="auto"/>
              <w:rPr>
                <w:sz w:val="20"/>
                <w:szCs w:val="20"/>
              </w:rPr>
            </w:pPr>
            <w:r w:rsidRPr="003F2EE4">
              <w:rPr>
                <w:sz w:val="20"/>
                <w:szCs w:val="20"/>
              </w:rPr>
              <w:t>0,018</w:t>
            </w:r>
          </w:p>
        </w:tc>
        <w:tc>
          <w:tcPr>
            <w:tcW w:w="605" w:type="pct"/>
            <w:vAlign w:val="center"/>
          </w:tcPr>
          <w:p w:rsidR="00D9400B" w:rsidRPr="003F2EE4" w:rsidRDefault="00D9400B" w:rsidP="003F2EE4">
            <w:pPr>
              <w:spacing w:line="360" w:lineRule="auto"/>
              <w:rPr>
                <w:sz w:val="20"/>
                <w:szCs w:val="20"/>
              </w:rPr>
            </w:pPr>
            <w:r w:rsidRPr="003F2EE4">
              <w:rPr>
                <w:sz w:val="20"/>
                <w:szCs w:val="20"/>
              </w:rPr>
              <w:t>&lt;0,6</w:t>
            </w:r>
          </w:p>
        </w:tc>
        <w:tc>
          <w:tcPr>
            <w:tcW w:w="464" w:type="pct"/>
            <w:vAlign w:val="center"/>
          </w:tcPr>
          <w:p w:rsidR="00D9400B" w:rsidRPr="003F2EE4" w:rsidRDefault="00D9400B" w:rsidP="003F2EE4">
            <w:pPr>
              <w:spacing w:line="360" w:lineRule="auto"/>
              <w:rPr>
                <w:sz w:val="20"/>
                <w:szCs w:val="20"/>
              </w:rPr>
            </w:pPr>
            <w:r w:rsidRPr="003F2EE4">
              <w:rPr>
                <w:sz w:val="20"/>
                <w:szCs w:val="20"/>
              </w:rPr>
              <w:t>↓</w:t>
            </w:r>
          </w:p>
        </w:tc>
      </w:tr>
      <w:tr w:rsidR="00D9400B" w:rsidRPr="003F2EE4">
        <w:tc>
          <w:tcPr>
            <w:tcW w:w="1109" w:type="pct"/>
            <w:vAlign w:val="center"/>
          </w:tcPr>
          <w:p w:rsidR="00D9400B" w:rsidRPr="003F2EE4" w:rsidRDefault="00D9400B" w:rsidP="003F2EE4">
            <w:pPr>
              <w:spacing w:line="360" w:lineRule="auto"/>
              <w:rPr>
                <w:sz w:val="20"/>
                <w:szCs w:val="20"/>
              </w:rPr>
            </w:pPr>
            <w:r w:rsidRPr="003F2EE4">
              <w:rPr>
                <w:sz w:val="20"/>
                <w:szCs w:val="20"/>
              </w:rPr>
              <w:t>Ликвидности</w:t>
            </w:r>
          </w:p>
        </w:tc>
        <w:tc>
          <w:tcPr>
            <w:tcW w:w="494" w:type="pct"/>
            <w:vAlign w:val="center"/>
          </w:tcPr>
          <w:p w:rsidR="00D9400B" w:rsidRPr="003F2EE4" w:rsidRDefault="00D9400B" w:rsidP="003F2EE4">
            <w:pPr>
              <w:spacing w:line="360" w:lineRule="auto"/>
              <w:rPr>
                <w:sz w:val="20"/>
                <w:szCs w:val="20"/>
              </w:rPr>
            </w:pPr>
            <w:r w:rsidRPr="003F2EE4">
              <w:rPr>
                <w:sz w:val="20"/>
                <w:szCs w:val="20"/>
              </w:rPr>
              <w:t>0,93</w:t>
            </w:r>
          </w:p>
        </w:tc>
        <w:tc>
          <w:tcPr>
            <w:tcW w:w="514" w:type="pct"/>
            <w:vAlign w:val="center"/>
          </w:tcPr>
          <w:p w:rsidR="00D9400B" w:rsidRPr="003F2EE4" w:rsidRDefault="00D9400B" w:rsidP="003F2EE4">
            <w:pPr>
              <w:spacing w:line="360" w:lineRule="auto"/>
              <w:rPr>
                <w:sz w:val="20"/>
                <w:szCs w:val="20"/>
              </w:rPr>
            </w:pPr>
            <w:r w:rsidRPr="003F2EE4">
              <w:rPr>
                <w:sz w:val="20"/>
                <w:szCs w:val="20"/>
              </w:rPr>
              <w:t>0,7</w:t>
            </w:r>
          </w:p>
        </w:tc>
        <w:tc>
          <w:tcPr>
            <w:tcW w:w="504" w:type="pct"/>
            <w:vAlign w:val="center"/>
          </w:tcPr>
          <w:p w:rsidR="00D9400B" w:rsidRPr="003F2EE4" w:rsidRDefault="00D9400B" w:rsidP="003F2EE4">
            <w:pPr>
              <w:spacing w:line="360" w:lineRule="auto"/>
              <w:rPr>
                <w:sz w:val="20"/>
                <w:szCs w:val="20"/>
              </w:rPr>
            </w:pPr>
            <w:r w:rsidRPr="003F2EE4">
              <w:rPr>
                <w:sz w:val="20"/>
                <w:szCs w:val="20"/>
              </w:rPr>
              <w:t>&lt;1,5</w:t>
            </w:r>
          </w:p>
        </w:tc>
        <w:tc>
          <w:tcPr>
            <w:tcW w:w="403" w:type="pct"/>
            <w:vAlign w:val="center"/>
          </w:tcPr>
          <w:p w:rsidR="00D9400B" w:rsidRPr="003F2EE4" w:rsidRDefault="00D9400B" w:rsidP="003F2EE4">
            <w:pPr>
              <w:spacing w:line="360" w:lineRule="auto"/>
              <w:rPr>
                <w:sz w:val="20"/>
                <w:szCs w:val="20"/>
              </w:rPr>
            </w:pPr>
            <w:r w:rsidRPr="003F2EE4">
              <w:rPr>
                <w:sz w:val="20"/>
                <w:szCs w:val="20"/>
              </w:rPr>
              <w:t>↓</w:t>
            </w:r>
          </w:p>
        </w:tc>
        <w:tc>
          <w:tcPr>
            <w:tcW w:w="504" w:type="pct"/>
            <w:vAlign w:val="center"/>
          </w:tcPr>
          <w:p w:rsidR="00D9400B" w:rsidRPr="003F2EE4" w:rsidRDefault="00D9400B" w:rsidP="003F2EE4">
            <w:pPr>
              <w:spacing w:line="360" w:lineRule="auto"/>
              <w:rPr>
                <w:sz w:val="20"/>
                <w:szCs w:val="20"/>
              </w:rPr>
            </w:pPr>
            <w:r w:rsidRPr="003F2EE4">
              <w:rPr>
                <w:sz w:val="20"/>
                <w:szCs w:val="20"/>
              </w:rPr>
              <w:t>0,7</w:t>
            </w:r>
          </w:p>
        </w:tc>
        <w:tc>
          <w:tcPr>
            <w:tcW w:w="403" w:type="pct"/>
            <w:vAlign w:val="center"/>
          </w:tcPr>
          <w:p w:rsidR="00D9400B" w:rsidRPr="003F2EE4" w:rsidRDefault="00D9400B" w:rsidP="003F2EE4">
            <w:pPr>
              <w:spacing w:line="360" w:lineRule="auto"/>
              <w:rPr>
                <w:sz w:val="20"/>
                <w:szCs w:val="20"/>
              </w:rPr>
            </w:pPr>
            <w:r w:rsidRPr="003F2EE4">
              <w:rPr>
                <w:sz w:val="20"/>
                <w:szCs w:val="20"/>
              </w:rPr>
              <w:t>0,53</w:t>
            </w:r>
          </w:p>
        </w:tc>
        <w:tc>
          <w:tcPr>
            <w:tcW w:w="605" w:type="pct"/>
            <w:vAlign w:val="center"/>
          </w:tcPr>
          <w:p w:rsidR="00D9400B" w:rsidRPr="003F2EE4" w:rsidRDefault="00D9400B" w:rsidP="003F2EE4">
            <w:pPr>
              <w:spacing w:line="360" w:lineRule="auto"/>
              <w:rPr>
                <w:sz w:val="20"/>
                <w:szCs w:val="20"/>
              </w:rPr>
            </w:pPr>
            <w:r w:rsidRPr="003F2EE4">
              <w:rPr>
                <w:sz w:val="20"/>
                <w:szCs w:val="20"/>
              </w:rPr>
              <w:t>&lt;1,5</w:t>
            </w:r>
          </w:p>
        </w:tc>
        <w:tc>
          <w:tcPr>
            <w:tcW w:w="464" w:type="pct"/>
            <w:vAlign w:val="center"/>
          </w:tcPr>
          <w:p w:rsidR="00D9400B" w:rsidRPr="003F2EE4" w:rsidRDefault="00D9400B" w:rsidP="003F2EE4">
            <w:pPr>
              <w:spacing w:line="360" w:lineRule="auto"/>
              <w:rPr>
                <w:sz w:val="20"/>
                <w:szCs w:val="20"/>
              </w:rPr>
            </w:pPr>
            <w:r w:rsidRPr="003F2EE4">
              <w:rPr>
                <w:sz w:val="20"/>
                <w:szCs w:val="20"/>
              </w:rPr>
              <w:t>↓</w:t>
            </w:r>
          </w:p>
        </w:tc>
      </w:tr>
      <w:tr w:rsidR="00D9400B" w:rsidRPr="003F2EE4">
        <w:tc>
          <w:tcPr>
            <w:tcW w:w="1109" w:type="pct"/>
            <w:vAlign w:val="center"/>
          </w:tcPr>
          <w:p w:rsidR="00D9400B" w:rsidRPr="003F2EE4" w:rsidRDefault="00D9400B" w:rsidP="003F2EE4">
            <w:pPr>
              <w:spacing w:line="360" w:lineRule="auto"/>
              <w:rPr>
                <w:sz w:val="20"/>
                <w:szCs w:val="20"/>
              </w:rPr>
            </w:pPr>
            <w:r w:rsidRPr="003F2EE4">
              <w:rPr>
                <w:sz w:val="20"/>
                <w:szCs w:val="20"/>
              </w:rPr>
              <w:t>Покрытия</w:t>
            </w:r>
          </w:p>
        </w:tc>
        <w:tc>
          <w:tcPr>
            <w:tcW w:w="494" w:type="pct"/>
            <w:vAlign w:val="center"/>
          </w:tcPr>
          <w:p w:rsidR="00D9400B" w:rsidRPr="003F2EE4" w:rsidRDefault="00D9400B" w:rsidP="003F2EE4">
            <w:pPr>
              <w:spacing w:line="360" w:lineRule="auto"/>
              <w:rPr>
                <w:sz w:val="20"/>
                <w:szCs w:val="20"/>
              </w:rPr>
            </w:pPr>
            <w:r w:rsidRPr="003F2EE4">
              <w:rPr>
                <w:sz w:val="20"/>
                <w:szCs w:val="20"/>
              </w:rPr>
              <w:t>1,19</w:t>
            </w:r>
          </w:p>
        </w:tc>
        <w:tc>
          <w:tcPr>
            <w:tcW w:w="514" w:type="pct"/>
            <w:vAlign w:val="center"/>
          </w:tcPr>
          <w:p w:rsidR="00D9400B" w:rsidRPr="003F2EE4" w:rsidRDefault="00D9400B" w:rsidP="003F2EE4">
            <w:pPr>
              <w:spacing w:line="360" w:lineRule="auto"/>
              <w:rPr>
                <w:sz w:val="20"/>
                <w:szCs w:val="20"/>
              </w:rPr>
            </w:pPr>
            <w:r w:rsidRPr="003F2EE4">
              <w:rPr>
                <w:sz w:val="20"/>
                <w:szCs w:val="20"/>
              </w:rPr>
              <w:t>1,39</w:t>
            </w:r>
          </w:p>
        </w:tc>
        <w:tc>
          <w:tcPr>
            <w:tcW w:w="504" w:type="pct"/>
            <w:vAlign w:val="center"/>
          </w:tcPr>
          <w:p w:rsidR="00D9400B" w:rsidRPr="003F2EE4" w:rsidRDefault="00D9400B" w:rsidP="003F2EE4">
            <w:pPr>
              <w:spacing w:line="360" w:lineRule="auto"/>
              <w:rPr>
                <w:sz w:val="20"/>
                <w:szCs w:val="20"/>
              </w:rPr>
            </w:pPr>
            <w:r w:rsidRPr="003F2EE4">
              <w:rPr>
                <w:sz w:val="20"/>
                <w:szCs w:val="20"/>
              </w:rPr>
              <w:t>&lt;3</w:t>
            </w:r>
          </w:p>
        </w:tc>
        <w:tc>
          <w:tcPr>
            <w:tcW w:w="403" w:type="pct"/>
            <w:vAlign w:val="center"/>
          </w:tcPr>
          <w:p w:rsidR="00D9400B" w:rsidRPr="003F2EE4" w:rsidRDefault="00D9400B" w:rsidP="003F2EE4">
            <w:pPr>
              <w:spacing w:line="360" w:lineRule="auto"/>
              <w:rPr>
                <w:sz w:val="20"/>
                <w:szCs w:val="20"/>
              </w:rPr>
            </w:pPr>
            <w:r w:rsidRPr="003F2EE4">
              <w:rPr>
                <w:sz w:val="20"/>
                <w:szCs w:val="20"/>
              </w:rPr>
              <w:t>↑</w:t>
            </w:r>
          </w:p>
        </w:tc>
        <w:tc>
          <w:tcPr>
            <w:tcW w:w="504" w:type="pct"/>
            <w:vAlign w:val="center"/>
          </w:tcPr>
          <w:p w:rsidR="00D9400B" w:rsidRPr="003F2EE4" w:rsidRDefault="00D9400B" w:rsidP="003F2EE4">
            <w:pPr>
              <w:spacing w:line="360" w:lineRule="auto"/>
              <w:rPr>
                <w:sz w:val="20"/>
                <w:szCs w:val="20"/>
              </w:rPr>
            </w:pPr>
            <w:r w:rsidRPr="003F2EE4">
              <w:rPr>
                <w:sz w:val="20"/>
                <w:szCs w:val="20"/>
              </w:rPr>
              <w:t>1,39</w:t>
            </w:r>
          </w:p>
        </w:tc>
        <w:tc>
          <w:tcPr>
            <w:tcW w:w="403" w:type="pct"/>
            <w:vAlign w:val="center"/>
          </w:tcPr>
          <w:p w:rsidR="00D9400B" w:rsidRPr="003F2EE4" w:rsidRDefault="00D9400B" w:rsidP="003F2EE4">
            <w:pPr>
              <w:spacing w:line="360" w:lineRule="auto"/>
              <w:rPr>
                <w:sz w:val="20"/>
                <w:szCs w:val="20"/>
              </w:rPr>
            </w:pPr>
            <w:r w:rsidRPr="003F2EE4">
              <w:rPr>
                <w:sz w:val="20"/>
                <w:szCs w:val="20"/>
              </w:rPr>
              <w:t>1,18</w:t>
            </w:r>
          </w:p>
        </w:tc>
        <w:tc>
          <w:tcPr>
            <w:tcW w:w="605" w:type="pct"/>
            <w:vAlign w:val="center"/>
          </w:tcPr>
          <w:p w:rsidR="00D9400B" w:rsidRPr="003F2EE4" w:rsidRDefault="00D9400B" w:rsidP="003F2EE4">
            <w:pPr>
              <w:spacing w:line="360" w:lineRule="auto"/>
              <w:rPr>
                <w:sz w:val="20"/>
                <w:szCs w:val="20"/>
              </w:rPr>
            </w:pPr>
            <w:r w:rsidRPr="003F2EE4">
              <w:rPr>
                <w:sz w:val="20"/>
                <w:szCs w:val="20"/>
              </w:rPr>
              <w:t>&lt;3</w:t>
            </w:r>
          </w:p>
        </w:tc>
        <w:tc>
          <w:tcPr>
            <w:tcW w:w="464" w:type="pct"/>
            <w:vAlign w:val="center"/>
          </w:tcPr>
          <w:p w:rsidR="00D9400B" w:rsidRPr="003F2EE4" w:rsidRDefault="00D9400B" w:rsidP="003F2EE4">
            <w:pPr>
              <w:spacing w:line="360" w:lineRule="auto"/>
              <w:rPr>
                <w:sz w:val="20"/>
                <w:szCs w:val="20"/>
              </w:rPr>
            </w:pPr>
            <w:r w:rsidRPr="003F2EE4">
              <w:rPr>
                <w:sz w:val="20"/>
                <w:szCs w:val="20"/>
              </w:rPr>
              <w:t>↓</w:t>
            </w:r>
          </w:p>
        </w:tc>
      </w:tr>
    </w:tbl>
    <w:p w:rsidR="00D9400B" w:rsidRPr="003F2EE4" w:rsidRDefault="00D9400B" w:rsidP="003F2EE4">
      <w:pPr>
        <w:spacing w:line="360" w:lineRule="auto"/>
      </w:pPr>
    </w:p>
    <w:p w:rsidR="00D9400B" w:rsidRPr="00E05A7F" w:rsidRDefault="00D9400B" w:rsidP="00E05A7F">
      <w:pPr>
        <w:spacing w:line="360" w:lineRule="auto"/>
        <w:ind w:firstLine="709"/>
        <w:jc w:val="both"/>
      </w:pPr>
      <w:r w:rsidRPr="00E05A7F">
        <w:t>Значения коэффициентов ликвидности при вертикальном анализе интересуют банки, поставщиков и инвесторов при заключении договоров. При сравнении полученных значений с нормативными можно сделать следующие выводы по таблице 2.17:</w:t>
      </w:r>
    </w:p>
    <w:p w:rsidR="00D9400B" w:rsidRPr="00E05A7F" w:rsidRDefault="00D9400B" w:rsidP="00E05A7F">
      <w:pPr>
        <w:numPr>
          <w:ilvl w:val="0"/>
          <w:numId w:val="1"/>
        </w:numPr>
        <w:spacing w:line="360" w:lineRule="auto"/>
        <w:ind w:left="0" w:firstLine="709"/>
        <w:jc w:val="both"/>
      </w:pPr>
      <w:r w:rsidRPr="00E05A7F">
        <w:t>так как Ккл&gt;1 в 2003-2004 годах, то организация в состоянии покрыть внешние обязательства. Рост значения этого коэффициента является положительным моментом;</w:t>
      </w:r>
    </w:p>
    <w:p w:rsidR="00D9400B" w:rsidRPr="00E05A7F" w:rsidRDefault="00D9400B" w:rsidP="00E05A7F">
      <w:pPr>
        <w:numPr>
          <w:ilvl w:val="0"/>
          <w:numId w:val="1"/>
        </w:numPr>
        <w:spacing w:line="360" w:lineRule="auto"/>
        <w:ind w:left="0" w:firstLine="709"/>
        <w:jc w:val="both"/>
      </w:pPr>
      <w:r w:rsidRPr="00E05A7F">
        <w:t>так как Ксл&gt;1, то организация в состоянии покрыть свои обязательства немедленною однако к концу 2004 года ситуация меняется (Ксл &lt; 1), что является отрицательным моментом;</w:t>
      </w:r>
    </w:p>
    <w:p w:rsidR="00D9400B" w:rsidRPr="00E05A7F" w:rsidRDefault="00D9400B" w:rsidP="00E05A7F">
      <w:pPr>
        <w:numPr>
          <w:ilvl w:val="0"/>
          <w:numId w:val="1"/>
        </w:numPr>
        <w:spacing w:line="360" w:lineRule="auto"/>
        <w:ind w:left="0" w:firstLine="709"/>
        <w:jc w:val="both"/>
      </w:pPr>
      <w:r w:rsidRPr="00E05A7F">
        <w:t>так как значения последних трех коэффициентов меньше рекомендуемых, то финансовую состоятельность и кредитоспособность организации в обоих периодах можно охарактеризовать отрицательно;</w:t>
      </w:r>
    </w:p>
    <w:p w:rsidR="00D9400B" w:rsidRPr="00E05A7F" w:rsidRDefault="00D9400B" w:rsidP="00E05A7F">
      <w:pPr>
        <w:spacing w:line="360" w:lineRule="auto"/>
        <w:ind w:firstLine="709"/>
        <w:jc w:val="both"/>
      </w:pPr>
      <w:r w:rsidRPr="00E05A7F">
        <w:t>В целом, ликвидность предприятия при вертикальном анализе можно охарактеризовать положительно, так как значения коэффициентов соответствуют нормативным.</w:t>
      </w:r>
    </w:p>
    <w:p w:rsidR="00257F78" w:rsidRPr="00E05A7F" w:rsidRDefault="00257F78" w:rsidP="00E05A7F">
      <w:pPr>
        <w:spacing w:line="360" w:lineRule="auto"/>
        <w:ind w:firstLine="709"/>
        <w:jc w:val="both"/>
      </w:pPr>
      <w:r w:rsidRPr="00E05A7F">
        <w:t>Провести анализ рентабельности</w:t>
      </w:r>
      <w:r w:rsidR="00E05A7F">
        <w:t xml:space="preserve"> </w:t>
      </w:r>
      <w:r w:rsidRPr="00E05A7F">
        <w:t>делово активности</w:t>
      </w:r>
      <w:r w:rsidR="00E05A7F">
        <w:t xml:space="preserve"> </w:t>
      </w:r>
      <w:r w:rsidRPr="00E05A7F">
        <w:t xml:space="preserve">театра не </w:t>
      </w:r>
      <w:r w:rsidR="00282B65" w:rsidRPr="00E05A7F">
        <w:t>представляется</w:t>
      </w:r>
      <w:r w:rsidRPr="00E05A7F">
        <w:t xml:space="preserve"> возможным в связи с отрицательным значением</w:t>
      </w:r>
      <w:r w:rsidR="00E05A7F">
        <w:t xml:space="preserve"> </w:t>
      </w:r>
      <w:r w:rsidRPr="00E05A7F">
        <w:t>величины прибыли в 2002</w:t>
      </w:r>
      <w:r w:rsidR="00E05A7F">
        <w:t xml:space="preserve"> </w:t>
      </w:r>
      <w:r w:rsidRPr="00E05A7F">
        <w:t>и 2004 годах.</w:t>
      </w:r>
    </w:p>
    <w:p w:rsidR="00B244C8" w:rsidRPr="00E05A7F" w:rsidRDefault="00D9400B" w:rsidP="00E05A7F">
      <w:pPr>
        <w:spacing w:line="360" w:lineRule="auto"/>
        <w:ind w:firstLine="709"/>
        <w:jc w:val="both"/>
      </w:pPr>
      <w:r w:rsidRPr="00E05A7F">
        <w:t xml:space="preserve">Таким образом, в рамках данного параграфа был проведен анализ </w:t>
      </w:r>
      <w:r w:rsidR="00282B65" w:rsidRPr="00E05A7F">
        <w:t>финансового</w:t>
      </w:r>
      <w:r w:rsidRPr="00E05A7F">
        <w:t xml:space="preserve"> состояния предприятия в 2002- 2004 годах. Такой анализ позволяет сделать выводы о текущем</w:t>
      </w:r>
      <w:r w:rsidR="00E05A7F">
        <w:t xml:space="preserve"> </w:t>
      </w:r>
      <w:r w:rsidRPr="00E05A7F">
        <w:t xml:space="preserve">состояния театра и его дальнейший перспективах. Проведенный анализ </w:t>
      </w:r>
      <w:r w:rsidR="00282B65" w:rsidRPr="00E05A7F">
        <w:t>показывает</w:t>
      </w:r>
      <w:r w:rsidRPr="00E05A7F">
        <w:t xml:space="preserve">, что наиболее выгодным </w:t>
      </w:r>
      <w:r w:rsidR="00282B65" w:rsidRPr="00E05A7F">
        <w:t>финансовое положение театра б</w:t>
      </w:r>
      <w:r w:rsidRPr="00E05A7F">
        <w:t>ыло в 2003 году. Так, например, в 2003 году предприятие имело</w:t>
      </w:r>
      <w:r w:rsidR="00E05A7F">
        <w:t xml:space="preserve"> </w:t>
      </w:r>
      <w:r w:rsidRPr="00E05A7F">
        <w:t xml:space="preserve">чистую прибыль, по сравнению с 2002 и 2004 годом, </w:t>
      </w:r>
      <w:r w:rsidR="00282B65" w:rsidRPr="00E05A7F">
        <w:t>когда</w:t>
      </w:r>
      <w:r w:rsidRPr="00E05A7F">
        <w:t xml:space="preserve"> чистая прибыль была отрицательна, а расходы превышали доходы. В сложившейся ситуации</w:t>
      </w:r>
      <w:r w:rsidR="00E05A7F">
        <w:t xml:space="preserve"> </w:t>
      </w:r>
      <w:r w:rsidRPr="00E05A7F">
        <w:t xml:space="preserve">необходимо разработать ряд </w:t>
      </w:r>
      <w:r w:rsidR="00282B65" w:rsidRPr="00E05A7F">
        <w:t>мероприятий</w:t>
      </w:r>
      <w:r w:rsidRPr="00E05A7F">
        <w:t xml:space="preserve"> по </w:t>
      </w:r>
      <w:r w:rsidR="00282B65" w:rsidRPr="00E05A7F">
        <w:t>улучшению</w:t>
      </w:r>
      <w:r w:rsidRPr="00E05A7F">
        <w:t xml:space="preserve"> финансового </w:t>
      </w:r>
      <w:r w:rsidR="00282B65" w:rsidRPr="00E05A7F">
        <w:t>состояния</w:t>
      </w:r>
      <w:r w:rsidRPr="00E05A7F">
        <w:t xml:space="preserve"> и его </w:t>
      </w:r>
      <w:r w:rsidR="00282B65" w:rsidRPr="00E05A7F">
        <w:t>укреплению</w:t>
      </w:r>
      <w:r w:rsidR="00E44443" w:rsidRPr="00E05A7F">
        <w:t>. Именно такой разработке мероприятий посвящена третья</w:t>
      </w:r>
      <w:r w:rsidR="00E05A7F">
        <w:t xml:space="preserve"> </w:t>
      </w:r>
      <w:r w:rsidR="00E44443" w:rsidRPr="00E05A7F">
        <w:t>рекомендательная глава дипломной работы.</w:t>
      </w:r>
    </w:p>
    <w:p w:rsidR="003F2EE4" w:rsidRPr="00696646" w:rsidRDefault="003F2EE4" w:rsidP="00E05A7F">
      <w:pPr>
        <w:pStyle w:val="3"/>
        <w:spacing w:before="0" w:after="0" w:line="360" w:lineRule="auto"/>
        <w:ind w:firstLine="709"/>
        <w:jc w:val="both"/>
        <w:rPr>
          <w:rFonts w:ascii="Times New Roman" w:hAnsi="Times New Roman" w:cs="Times New Roman"/>
          <w:sz w:val="28"/>
          <w:szCs w:val="28"/>
        </w:rPr>
      </w:pPr>
      <w:bookmarkStart w:id="9" w:name="_Toc120282417"/>
    </w:p>
    <w:p w:rsidR="008074CC" w:rsidRPr="00E05A7F" w:rsidRDefault="003F2EE4" w:rsidP="00E05A7F">
      <w:pPr>
        <w:pStyle w:val="3"/>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074CC" w:rsidRPr="00E05A7F">
        <w:rPr>
          <w:rFonts w:ascii="Times New Roman" w:hAnsi="Times New Roman" w:cs="Times New Roman"/>
          <w:sz w:val="28"/>
          <w:szCs w:val="28"/>
        </w:rPr>
        <w:t xml:space="preserve"> Анализ рынка театральных услуг</w:t>
      </w:r>
      <w:bookmarkEnd w:id="9"/>
    </w:p>
    <w:p w:rsidR="007A16E6" w:rsidRPr="00696646" w:rsidRDefault="007A16E6" w:rsidP="00E05A7F">
      <w:pPr>
        <w:spacing w:line="360" w:lineRule="auto"/>
        <w:ind w:firstLine="709"/>
        <w:jc w:val="both"/>
      </w:pPr>
    </w:p>
    <w:p w:rsidR="008074CC" w:rsidRPr="00E05A7F" w:rsidRDefault="00FE64FC" w:rsidP="00E05A7F">
      <w:pPr>
        <w:spacing w:line="360" w:lineRule="auto"/>
        <w:ind w:firstLine="709"/>
        <w:jc w:val="both"/>
      </w:pPr>
      <w:r w:rsidRPr="00E05A7F">
        <w:t xml:space="preserve">В рамках данного параграфа дипломной работы </w:t>
      </w:r>
      <w:r w:rsidR="003F6597" w:rsidRPr="00E05A7F">
        <w:t>приводим</w:t>
      </w:r>
      <w:r w:rsidR="00D76AE4" w:rsidRPr="00E05A7F">
        <w:t xml:space="preserve"> краткую </w:t>
      </w:r>
      <w:r w:rsidR="003F6597" w:rsidRPr="00E05A7F">
        <w:t>характеристику</w:t>
      </w:r>
      <w:r w:rsidR="00D76AE4" w:rsidRPr="00E05A7F">
        <w:t xml:space="preserve"> основных театров</w:t>
      </w:r>
      <w:r w:rsidR="00E05A7F">
        <w:t xml:space="preserve"> </w:t>
      </w:r>
      <w:r w:rsidR="003F6597" w:rsidRPr="00E05A7F">
        <w:t xml:space="preserve">города Барнаула, являющихся главными </w:t>
      </w:r>
      <w:r w:rsidR="00282B65" w:rsidRPr="00E05A7F">
        <w:t>конкурентами</w:t>
      </w:r>
      <w:r w:rsidR="003F6597" w:rsidRPr="00E05A7F">
        <w:t xml:space="preserve"> Алтайского краевого театра драмы.</w:t>
      </w:r>
    </w:p>
    <w:p w:rsidR="002B1DC8" w:rsidRPr="00E05A7F" w:rsidRDefault="002B1DC8" w:rsidP="00E05A7F">
      <w:pPr>
        <w:spacing w:line="360" w:lineRule="auto"/>
        <w:ind w:firstLine="709"/>
        <w:jc w:val="both"/>
      </w:pPr>
      <w:r w:rsidRPr="00E05A7F">
        <w:t>АЛТАЙСКИЙ КРАЕВОЙ ТЕАТР МУЗЫКАЛЬНОЙ КОМЕДИИ</w:t>
      </w:r>
      <w:r w:rsidR="00E05A7F">
        <w:t xml:space="preserve"> </w:t>
      </w:r>
    </w:p>
    <w:p w:rsidR="002B1DC8" w:rsidRPr="00E05A7F" w:rsidRDefault="002B1DC8" w:rsidP="00E05A7F">
      <w:pPr>
        <w:spacing w:line="360" w:lineRule="auto"/>
        <w:ind w:firstLine="709"/>
        <w:jc w:val="both"/>
      </w:pPr>
      <w:r w:rsidRPr="00E05A7F">
        <w:t>История создания первого в крае музыкального театра своими корнями уходит в середину 1950-х гг., когда был создан краевой ансамбль оперетты. Начав свою деятельность в 1956 году в Горно-Алтайске, ансамбль к 1958 году вливается в состав Бийского драматического театра.</w:t>
      </w:r>
      <w:r w:rsidR="00E05A7F">
        <w:t xml:space="preserve"> </w:t>
      </w:r>
    </w:p>
    <w:p w:rsidR="002B1DC8" w:rsidRPr="00E05A7F" w:rsidRDefault="002B1DC8" w:rsidP="00E05A7F">
      <w:pPr>
        <w:spacing w:line="360" w:lineRule="auto"/>
        <w:ind w:firstLine="709"/>
        <w:jc w:val="both"/>
      </w:pPr>
      <w:r w:rsidRPr="00E05A7F">
        <w:t>В 1960 году Постановлением Алтайского крайисполкома Бийский музыкально-драматический театр получает статус Алтайского краевого театра музыкальной комедии.</w:t>
      </w:r>
      <w:r w:rsidR="00E05A7F">
        <w:t xml:space="preserve"> </w:t>
      </w:r>
    </w:p>
    <w:p w:rsidR="002B1DC8" w:rsidRPr="00E05A7F" w:rsidRDefault="002B1DC8" w:rsidP="00E05A7F">
      <w:pPr>
        <w:spacing w:line="360" w:lineRule="auto"/>
        <w:ind w:firstLine="709"/>
        <w:jc w:val="both"/>
      </w:pPr>
      <w:r w:rsidRPr="00E05A7F">
        <w:t>В 1964 году получивший известность коллектив был приглашен на постоянное "местожительство" в краевой центр. В ноябре 1964 года Алтайский краевой театр оперетты открыл свой первый барнаульский сезон.</w:t>
      </w:r>
      <w:r w:rsidR="00E05A7F">
        <w:t xml:space="preserve"> </w:t>
      </w:r>
    </w:p>
    <w:p w:rsidR="002B1DC8" w:rsidRPr="00E05A7F" w:rsidRDefault="002B1DC8" w:rsidP="00E05A7F">
      <w:pPr>
        <w:spacing w:line="360" w:lineRule="auto"/>
        <w:ind w:firstLine="709"/>
        <w:jc w:val="both"/>
      </w:pPr>
      <w:r w:rsidRPr="00E05A7F">
        <w:t>С 1992 года труппу театра возглавляет заслуженный артист России, режиссер Владимир Николаевич Филимонов.</w:t>
      </w:r>
      <w:r w:rsidR="00E05A7F">
        <w:t xml:space="preserve"> </w:t>
      </w:r>
    </w:p>
    <w:p w:rsidR="002B1DC8" w:rsidRPr="00E05A7F" w:rsidRDefault="002B1DC8" w:rsidP="00E05A7F">
      <w:pPr>
        <w:spacing w:line="360" w:lineRule="auto"/>
        <w:ind w:firstLine="709"/>
        <w:jc w:val="both"/>
      </w:pPr>
      <w:r w:rsidRPr="00E05A7F">
        <w:t>Труппа театра состоит из 28 артистов-солистов, хора, балета и оркестра.</w:t>
      </w:r>
      <w:r w:rsidR="00E05A7F">
        <w:t xml:space="preserve"> </w:t>
      </w:r>
    </w:p>
    <w:p w:rsidR="002B1DC8" w:rsidRPr="00E05A7F" w:rsidRDefault="002B1DC8" w:rsidP="00E05A7F">
      <w:pPr>
        <w:spacing w:line="360" w:lineRule="auto"/>
        <w:ind w:firstLine="709"/>
        <w:jc w:val="both"/>
      </w:pPr>
      <w:r w:rsidRPr="00E05A7F">
        <w:t>Почетного звания "Заслуженный артист России" удостоены солисты театра: Сергей Николаевич Федоров, Юрий Андреевич Кашин, Любовь Васильевна Августовская, Петр Приходько. Исполнителями ведущих партий являются также артисты театра Ольга Гавриш, Валентина Литвина и Евгений Балакин.</w:t>
      </w:r>
      <w:r w:rsidR="00E05A7F">
        <w:t xml:space="preserve"> </w:t>
      </w:r>
    </w:p>
    <w:p w:rsidR="002B1DC8" w:rsidRPr="00E05A7F" w:rsidRDefault="002B1DC8" w:rsidP="00E05A7F">
      <w:pPr>
        <w:spacing w:line="360" w:lineRule="auto"/>
        <w:ind w:firstLine="709"/>
        <w:jc w:val="both"/>
      </w:pPr>
      <w:r w:rsidRPr="00E05A7F">
        <w:t>Главный дирижер и руководитель оркестра- Валерий Николаевич Кристенко, главный хормейстер - заслуженный деятель Всероссийского Музыкального общества Василий Иванович Шарданов, главный балетмейстер - Александр Иванович Курбатов.</w:t>
      </w:r>
      <w:r w:rsidR="00E05A7F">
        <w:t xml:space="preserve"> </w:t>
      </w:r>
    </w:p>
    <w:p w:rsidR="002B1DC8" w:rsidRPr="00E05A7F" w:rsidRDefault="002B1DC8" w:rsidP="00E05A7F">
      <w:pPr>
        <w:spacing w:line="360" w:lineRule="auto"/>
        <w:ind w:firstLine="709"/>
        <w:jc w:val="both"/>
      </w:pPr>
      <w:r w:rsidRPr="00E05A7F">
        <w:t>В репертуаре 1999-200</w:t>
      </w:r>
      <w:r w:rsidR="003F6597" w:rsidRPr="00E05A7F">
        <w:t>5</w:t>
      </w:r>
      <w:r w:rsidRPr="00E05A7F">
        <w:t xml:space="preserve"> гг.:</w:t>
      </w:r>
      <w:r w:rsidR="00E05A7F">
        <w:t xml:space="preserve"> </w:t>
      </w:r>
    </w:p>
    <w:p w:rsidR="002B1DC8" w:rsidRPr="00E05A7F" w:rsidRDefault="002B1DC8" w:rsidP="00E05A7F">
      <w:pPr>
        <w:spacing w:line="360" w:lineRule="auto"/>
        <w:ind w:firstLine="709"/>
        <w:jc w:val="both"/>
      </w:pPr>
      <w:r w:rsidRPr="00E05A7F">
        <w:t>классические оперетты "Летучая мышь" и "Цыганский барон" И. Штрауса, "Баядера" и "Цыган-премьер" И. Кальмана, "Веселая вдова" Ф. Легара;</w:t>
      </w:r>
      <w:r w:rsidR="00E05A7F">
        <w:t xml:space="preserve"> </w:t>
      </w:r>
    </w:p>
    <w:p w:rsidR="002B1DC8" w:rsidRPr="00E05A7F" w:rsidRDefault="002B1DC8" w:rsidP="00E05A7F">
      <w:pPr>
        <w:numPr>
          <w:ilvl w:val="0"/>
          <w:numId w:val="2"/>
        </w:numPr>
        <w:spacing w:line="360" w:lineRule="auto"/>
        <w:ind w:left="0" w:firstLine="709"/>
        <w:jc w:val="both"/>
      </w:pPr>
      <w:r w:rsidRPr="00E05A7F">
        <w:t>опера Дж. Россини "Севильский цирюльник";</w:t>
      </w:r>
      <w:r w:rsidR="00E05A7F">
        <w:t xml:space="preserve"> </w:t>
      </w:r>
    </w:p>
    <w:p w:rsidR="002B1DC8" w:rsidRPr="00E05A7F" w:rsidRDefault="002B1DC8" w:rsidP="00E05A7F">
      <w:pPr>
        <w:numPr>
          <w:ilvl w:val="0"/>
          <w:numId w:val="2"/>
        </w:numPr>
        <w:spacing w:line="360" w:lineRule="auto"/>
        <w:ind w:left="0" w:firstLine="709"/>
        <w:jc w:val="both"/>
      </w:pPr>
      <w:r w:rsidRPr="00E05A7F">
        <w:t>рок-опера "Иисус Христос - суперзвезда" Э.-Л. Уэббера;</w:t>
      </w:r>
      <w:r w:rsidR="00E05A7F">
        <w:t xml:space="preserve"> </w:t>
      </w:r>
    </w:p>
    <w:p w:rsidR="002B1DC8" w:rsidRPr="00E05A7F" w:rsidRDefault="002B1DC8" w:rsidP="00E05A7F">
      <w:pPr>
        <w:numPr>
          <w:ilvl w:val="0"/>
          <w:numId w:val="2"/>
        </w:numPr>
        <w:spacing w:line="360" w:lineRule="auto"/>
        <w:ind w:left="0" w:firstLine="709"/>
        <w:jc w:val="both"/>
      </w:pPr>
      <w:r w:rsidRPr="00E05A7F">
        <w:t>музыкальные комедии "Рыцарские страсти" В. Плешака, "Здрасьте, я ваша тетя" О. Фельцмана, "Любовь - всегда загадка" А. Колкера;</w:t>
      </w:r>
      <w:r w:rsidR="00E05A7F">
        <w:t xml:space="preserve"> </w:t>
      </w:r>
    </w:p>
    <w:p w:rsidR="002B1DC8" w:rsidRPr="00E05A7F" w:rsidRDefault="002B1DC8" w:rsidP="00E05A7F">
      <w:pPr>
        <w:numPr>
          <w:ilvl w:val="0"/>
          <w:numId w:val="2"/>
        </w:numPr>
        <w:spacing w:line="360" w:lineRule="auto"/>
        <w:ind w:left="0" w:firstLine="709"/>
        <w:jc w:val="both"/>
      </w:pPr>
      <w:r w:rsidRPr="00E05A7F">
        <w:t>мюзиклы "Ах, высший свет!" Г. Гладкова и "Жизнь в розовом свете" С. Горюнова.</w:t>
      </w:r>
      <w:r w:rsidR="00E05A7F">
        <w:t xml:space="preserve"> </w:t>
      </w:r>
    </w:p>
    <w:p w:rsidR="002B1DC8" w:rsidRPr="00E05A7F" w:rsidRDefault="002B1DC8" w:rsidP="00E05A7F">
      <w:pPr>
        <w:spacing w:line="360" w:lineRule="auto"/>
        <w:ind w:firstLine="709"/>
        <w:jc w:val="both"/>
      </w:pPr>
      <w:r w:rsidRPr="00E05A7F">
        <w:t>Театр имеет интересный детский репертуар: музыкальные сказки "Король и брадобрей" С. Пожлакова, "Змей-Горыныч" П. Саблина, мюзикл "Здравствуй, папочка!" В. Улановского и балет "Буратино" на музыку А. Рыбникова. Готовится к постановке спектакль-сказка "И царство в придачу" А. Дериева.</w:t>
      </w:r>
      <w:r w:rsidR="00E05A7F">
        <w:t xml:space="preserve"> </w:t>
      </w:r>
    </w:p>
    <w:p w:rsidR="002B1DC8" w:rsidRPr="00E05A7F" w:rsidRDefault="002B1DC8" w:rsidP="00E05A7F">
      <w:pPr>
        <w:spacing w:line="360" w:lineRule="auto"/>
        <w:ind w:firstLine="709"/>
        <w:jc w:val="both"/>
      </w:pPr>
      <w:r w:rsidRPr="00E05A7F">
        <w:t>Талант, мастерство и самоотверженный творческий труд коллектива Алтайского краевого театра музыкальной комедии, имеющего достойные традиции, обеспечивают ему славу одного лучших музыкальных театров Сибири.</w:t>
      </w:r>
      <w:r w:rsidR="00E05A7F">
        <w:t xml:space="preserve"> </w:t>
      </w:r>
    </w:p>
    <w:p w:rsidR="002B1DC8" w:rsidRPr="00E05A7F" w:rsidRDefault="002B1DC8" w:rsidP="00E05A7F">
      <w:pPr>
        <w:spacing w:line="360" w:lineRule="auto"/>
        <w:ind w:firstLine="709"/>
        <w:jc w:val="both"/>
      </w:pPr>
      <w:r w:rsidRPr="00E05A7F">
        <w:t>АЛТАЙСКИЙ КРАЕВОЙ ТЕАТР КУКОЛ "СКАЗКА"</w:t>
      </w:r>
      <w:r w:rsidR="00E05A7F">
        <w:t xml:space="preserve"> </w:t>
      </w:r>
    </w:p>
    <w:p w:rsidR="002B1DC8" w:rsidRPr="00E05A7F" w:rsidRDefault="002B1DC8" w:rsidP="00E05A7F">
      <w:pPr>
        <w:spacing w:line="360" w:lineRule="auto"/>
        <w:ind w:firstLine="709"/>
        <w:jc w:val="both"/>
      </w:pPr>
      <w:r w:rsidRPr="00E05A7F">
        <w:t>Имеет своей предысторией созданный в 1938 году при Краевом концертно-эстрадном бюро Барнаульский театр кукол, деятельность которого прервалась в 1944 году. Второе рождение театра кукол в Барнауле состоялось в 1963 году, и с этой даты ведет свою историю Алтайский краевой театр кукол "Сказка".</w:t>
      </w:r>
      <w:r w:rsidR="00E05A7F">
        <w:t xml:space="preserve"> </w:t>
      </w:r>
    </w:p>
    <w:p w:rsidR="002B1DC8" w:rsidRPr="00E05A7F" w:rsidRDefault="002B1DC8" w:rsidP="00E05A7F">
      <w:pPr>
        <w:spacing w:line="360" w:lineRule="auto"/>
        <w:ind w:firstLine="709"/>
        <w:jc w:val="both"/>
      </w:pPr>
      <w:r w:rsidRPr="00E05A7F">
        <w:t>Долгие годы театр возглавляет директор Галина Яковлевна Шнайдер.</w:t>
      </w:r>
      <w:r w:rsidR="00E05A7F">
        <w:t xml:space="preserve"> </w:t>
      </w:r>
    </w:p>
    <w:p w:rsidR="002B1DC8" w:rsidRPr="00E05A7F" w:rsidRDefault="002B1DC8" w:rsidP="00E05A7F">
      <w:pPr>
        <w:spacing w:line="360" w:lineRule="auto"/>
        <w:ind w:firstLine="709"/>
        <w:jc w:val="both"/>
      </w:pPr>
      <w:r w:rsidRPr="00E05A7F">
        <w:t>С 1996 года художественное руководство театром осуществляет главный режиссер, заслуженный деятель искусств России Роман Виндерман.</w:t>
      </w:r>
      <w:r w:rsidR="00E05A7F">
        <w:t xml:space="preserve"> </w:t>
      </w:r>
    </w:p>
    <w:p w:rsidR="002B1DC8" w:rsidRPr="00E05A7F" w:rsidRDefault="002B1DC8" w:rsidP="00E05A7F">
      <w:pPr>
        <w:spacing w:line="360" w:lineRule="auto"/>
        <w:ind w:firstLine="709"/>
        <w:jc w:val="both"/>
      </w:pPr>
      <w:r w:rsidRPr="00E05A7F">
        <w:t>В труппе Алтайского краевого театра кукол "Сказка" 13 актеров.</w:t>
      </w:r>
      <w:r w:rsidR="00E05A7F">
        <w:t xml:space="preserve"> </w:t>
      </w:r>
    </w:p>
    <w:p w:rsidR="002B1DC8" w:rsidRPr="00E05A7F" w:rsidRDefault="002B1DC8" w:rsidP="00E05A7F">
      <w:pPr>
        <w:spacing w:line="360" w:lineRule="auto"/>
        <w:ind w:firstLine="709"/>
        <w:jc w:val="both"/>
      </w:pPr>
      <w:r w:rsidRPr="00E05A7F">
        <w:t>Гордостью труппы являются ее корифеи - заслуженные артистки России Вера Александровна Добросельская, Дильбара Абдуловна Скоморохова и Лидия Ивановна Павлова.</w:t>
      </w:r>
      <w:r w:rsidR="00E05A7F">
        <w:t xml:space="preserve"> </w:t>
      </w:r>
    </w:p>
    <w:p w:rsidR="002B1DC8" w:rsidRPr="00E05A7F" w:rsidRDefault="002B1DC8" w:rsidP="00E05A7F">
      <w:pPr>
        <w:spacing w:line="360" w:lineRule="auto"/>
        <w:ind w:firstLine="709"/>
        <w:jc w:val="both"/>
      </w:pPr>
      <w:r w:rsidRPr="00E05A7F">
        <w:t>Репертуар сезона 1999-2000 гг. состоит из 20-ти постановок.</w:t>
      </w:r>
      <w:r w:rsidR="00E05A7F">
        <w:t xml:space="preserve"> </w:t>
      </w:r>
    </w:p>
    <w:p w:rsidR="002B1DC8" w:rsidRPr="00E05A7F" w:rsidRDefault="002B1DC8" w:rsidP="00E05A7F">
      <w:pPr>
        <w:spacing w:line="360" w:lineRule="auto"/>
        <w:ind w:firstLine="709"/>
        <w:jc w:val="both"/>
      </w:pPr>
      <w:r w:rsidRPr="00E05A7F">
        <w:t>Для самых маленьких зрителей - спектакли-сказки "Три поросенка" С. Михалкова, "Жили-были Дед и Баба" Н. Вольпе и Е. Гимельфарба, "Гусенок" Н. Гернета, "Как лиса медведя обманула, а потом сама и попалась" М. Суконина, "Сказка за сказкой" по мотивам русских, грузинских и молдавских народных сказок.</w:t>
      </w:r>
      <w:r w:rsidR="00E05A7F">
        <w:t xml:space="preserve"> </w:t>
      </w:r>
    </w:p>
    <w:p w:rsidR="002B1DC8" w:rsidRPr="00E05A7F" w:rsidRDefault="002B1DC8" w:rsidP="00E05A7F">
      <w:pPr>
        <w:spacing w:line="360" w:lineRule="auto"/>
        <w:ind w:firstLine="709"/>
        <w:jc w:val="both"/>
      </w:pPr>
      <w:r w:rsidRPr="00E05A7F">
        <w:t>Младшему и среднему школьному возрасту адресованы спектакли "Звездный мальчик" О. Уайльда, "Русалочка" Н. Гернета, "Малыш и Карлсон, который живет на крыше" А. Линдгренд, "Питер Пэн" Дж. Барли, "Солнышко и снежные человечки" А. Веселова, "Добрый Новый год" М. Садовского, спектакль-урок по безопасности дорожного движения "День рождения".</w:t>
      </w:r>
      <w:r w:rsidR="00E05A7F">
        <w:t xml:space="preserve"> </w:t>
      </w:r>
    </w:p>
    <w:p w:rsidR="002B1DC8" w:rsidRPr="00E05A7F" w:rsidRDefault="002B1DC8" w:rsidP="00E05A7F">
      <w:pPr>
        <w:spacing w:line="360" w:lineRule="auto"/>
        <w:ind w:firstLine="709"/>
        <w:jc w:val="both"/>
      </w:pPr>
      <w:r w:rsidRPr="00E05A7F">
        <w:t>Для посещения театра всей семьей в репертуаре - "Руслан и Людмила" А.С. Пушкина, "Али-Баба и сорок разбойников" В. Смехова и веселое представление-концерт "Волшебное путешествие" А. Афонина.</w:t>
      </w:r>
      <w:r w:rsidR="00E05A7F">
        <w:t xml:space="preserve"> </w:t>
      </w:r>
    </w:p>
    <w:p w:rsidR="002B1DC8" w:rsidRPr="00E05A7F" w:rsidRDefault="002B1DC8" w:rsidP="00E05A7F">
      <w:pPr>
        <w:spacing w:line="360" w:lineRule="auto"/>
        <w:ind w:firstLine="709"/>
        <w:jc w:val="both"/>
      </w:pPr>
      <w:r w:rsidRPr="00E05A7F">
        <w:t>Старшим школьникам, молодежи и взрослым Алтайский краевой театр кукол предлагает экспериментальную постановку "Мертвые уши" О. Багаева и классическую французскую комедию "Лекарь поневоле" Ж.-Б. Мольера.</w:t>
      </w:r>
      <w:r w:rsidR="00E05A7F">
        <w:t xml:space="preserve"> </w:t>
      </w:r>
    </w:p>
    <w:p w:rsidR="002B1DC8" w:rsidRPr="00E05A7F" w:rsidRDefault="002B1DC8" w:rsidP="00E05A7F">
      <w:pPr>
        <w:spacing w:line="360" w:lineRule="auto"/>
        <w:ind w:firstLine="709"/>
        <w:jc w:val="both"/>
      </w:pPr>
      <w:r w:rsidRPr="00E05A7F">
        <w:t>АЛТАЙСКИЙ ГОСУДАРСТВЕННЫЙ ТЕАТР ДЛЯ ДЕТЕЙ И МОЛОДЕЖИ</w:t>
      </w:r>
      <w:r w:rsidR="00E05A7F">
        <w:t xml:space="preserve"> </w:t>
      </w:r>
    </w:p>
    <w:p w:rsidR="002B1DC8" w:rsidRPr="00E05A7F" w:rsidRDefault="002B1DC8" w:rsidP="00E05A7F">
      <w:pPr>
        <w:spacing w:line="360" w:lineRule="auto"/>
        <w:ind w:firstLine="709"/>
        <w:jc w:val="both"/>
      </w:pPr>
      <w:r w:rsidRPr="00E05A7F">
        <w:t>Первый на Алтае театр для детей - Алтайский краевой театр юного зрителя - был создан в 1958 году в Барнауле. До 1992 года именовался краевым ТЮЗом, позднее - Алтайским государственным театром для детей и юношества.</w:t>
      </w:r>
      <w:r w:rsidR="00E05A7F">
        <w:t xml:space="preserve"> </w:t>
      </w:r>
    </w:p>
    <w:p w:rsidR="002B1DC8" w:rsidRPr="00E05A7F" w:rsidRDefault="002B1DC8" w:rsidP="00E05A7F">
      <w:pPr>
        <w:spacing w:line="360" w:lineRule="auto"/>
        <w:ind w:firstLine="709"/>
        <w:jc w:val="both"/>
      </w:pPr>
      <w:r w:rsidRPr="00E05A7F">
        <w:t>Имея обширную и яркую палитру детских спектаклей, театр в последние годы обратил особое внимание на создание репертуара для молодежи и взрослого зрителя.</w:t>
      </w:r>
      <w:r w:rsidR="00E05A7F">
        <w:t xml:space="preserve"> </w:t>
      </w:r>
    </w:p>
    <w:p w:rsidR="002B1DC8" w:rsidRPr="00E05A7F" w:rsidRDefault="002B1DC8" w:rsidP="00E05A7F">
      <w:pPr>
        <w:spacing w:line="360" w:lineRule="auto"/>
        <w:ind w:firstLine="709"/>
        <w:jc w:val="both"/>
      </w:pPr>
      <w:r w:rsidRPr="00E05A7F">
        <w:t>С 1997 года театр возглавляет директор Татьяна Федоровна Козицына.</w:t>
      </w:r>
      <w:r w:rsidR="00E05A7F">
        <w:t xml:space="preserve"> </w:t>
      </w:r>
    </w:p>
    <w:p w:rsidR="002B1DC8" w:rsidRPr="00E05A7F" w:rsidRDefault="002B1DC8" w:rsidP="00E05A7F">
      <w:pPr>
        <w:spacing w:line="360" w:lineRule="auto"/>
        <w:ind w:firstLine="709"/>
        <w:jc w:val="both"/>
      </w:pPr>
      <w:r w:rsidRPr="00E05A7F">
        <w:t>Главным режиссером с 1998 года является Андрей Валерьевич Зябликов.</w:t>
      </w:r>
      <w:r w:rsidR="00E05A7F">
        <w:t xml:space="preserve"> </w:t>
      </w:r>
    </w:p>
    <w:p w:rsidR="002B1DC8" w:rsidRPr="00E05A7F" w:rsidRDefault="002B1DC8" w:rsidP="00E05A7F">
      <w:pPr>
        <w:spacing w:line="360" w:lineRule="auto"/>
        <w:ind w:firstLine="709"/>
        <w:jc w:val="both"/>
      </w:pPr>
      <w:r w:rsidRPr="00E05A7F">
        <w:t>В труппе театра - более 30 актеров. Среди них - заслуженные артисты России Клара Васильевна Кайгородцева, Людмила Ивановна Познякова, Георгий Георгиевич Асатиани, Владимир Васильевич Лопатин, Нина Васильевна Таякина, ведущие актеры Анатолий и Лариса Корневы, Александр и Галина Чумаковы, Валерий Лагутин, Константин Кольцов, Галина Архипенко, Антон Кирков.</w:t>
      </w:r>
      <w:r w:rsidR="00E05A7F">
        <w:t xml:space="preserve"> </w:t>
      </w:r>
    </w:p>
    <w:p w:rsidR="002B1DC8" w:rsidRPr="00E05A7F" w:rsidRDefault="002B1DC8" w:rsidP="00E05A7F">
      <w:pPr>
        <w:spacing w:line="360" w:lineRule="auto"/>
        <w:ind w:firstLine="709"/>
        <w:jc w:val="both"/>
      </w:pPr>
      <w:r w:rsidRPr="00E05A7F">
        <w:t>Лучшие спектакли репертуара 1999-2000 гг.: "Любовь к трем апельсинам" К. Гоцци, С. Прокофьева, М. Светлова, "Маленькие трагедии" А.С. Пушкина, "Вишневый сад" А.П. Чехова, "Горе от ума" А.С. Грибоедова, "Лекарь поневоле" Ж.-Б. Мольера, "Эти свободные бабочки" Л. Герша.</w:t>
      </w:r>
      <w:r w:rsidR="00E05A7F">
        <w:t xml:space="preserve"> </w:t>
      </w:r>
    </w:p>
    <w:p w:rsidR="002B1DC8" w:rsidRPr="00E05A7F" w:rsidRDefault="002B1DC8" w:rsidP="00E05A7F">
      <w:pPr>
        <w:spacing w:line="360" w:lineRule="auto"/>
        <w:ind w:firstLine="709"/>
        <w:jc w:val="both"/>
      </w:pPr>
      <w:r w:rsidRPr="00E05A7F">
        <w:t>Для детей в репертуаре театра сказки "Золушка" и "Царь-Водокрут" Е. Шварца, "Иван да Марья" В. Гольдфельда, "Конек-Горбунок" В. Ершова, "Храбрый портняжка" бр. Гримм, спектакли "Алиса в стране чудес" Л. Кэрролла, "Хоббиты" Т. Гарбар по произведению Толкиена, "Кентервильское привидение" О. Уайльда.</w:t>
      </w:r>
      <w:r w:rsidR="00E05A7F">
        <w:t xml:space="preserve"> </w:t>
      </w:r>
    </w:p>
    <w:p w:rsidR="002B1DC8" w:rsidRPr="00E05A7F" w:rsidRDefault="002B1DC8" w:rsidP="00E05A7F">
      <w:pPr>
        <w:spacing w:line="360" w:lineRule="auto"/>
        <w:ind w:firstLine="709"/>
        <w:jc w:val="both"/>
      </w:pPr>
      <w:r w:rsidRPr="00E05A7F">
        <w:t>Последняя премьера в театре - спектакль "Мандрагора" Н. Макиавелли.</w:t>
      </w:r>
      <w:r w:rsidR="00E05A7F">
        <w:t xml:space="preserve"> </w:t>
      </w:r>
    </w:p>
    <w:p w:rsidR="002B1DC8" w:rsidRPr="00E05A7F" w:rsidRDefault="002B1DC8" w:rsidP="00E05A7F">
      <w:pPr>
        <w:spacing w:line="360" w:lineRule="auto"/>
        <w:ind w:firstLine="709"/>
        <w:jc w:val="both"/>
      </w:pPr>
      <w:r w:rsidRPr="00E05A7F">
        <w:t xml:space="preserve">В настоящее время завершается работа над оригинальным произведением - театральными экзерсисами "Куклы". </w:t>
      </w:r>
    </w:p>
    <w:p w:rsidR="00D90A32" w:rsidRPr="00E05A7F" w:rsidRDefault="00D90A32" w:rsidP="00E05A7F">
      <w:pPr>
        <w:spacing w:line="360" w:lineRule="auto"/>
        <w:ind w:firstLine="709"/>
        <w:jc w:val="both"/>
      </w:pPr>
      <w:r w:rsidRPr="00E05A7F">
        <w:t>Анализ финансово-хозяйственной деятельности театров</w:t>
      </w:r>
      <w:r w:rsidR="00E05A7F">
        <w:t xml:space="preserve"> </w:t>
      </w:r>
      <w:r w:rsidRPr="00E05A7F">
        <w:t>в городе Барнауле за 11 месяцев 2005 г. показывает, что существует большой разброс показателей удельного веса собственных средств.</w:t>
      </w:r>
    </w:p>
    <w:p w:rsidR="00D90A32" w:rsidRPr="00E05A7F" w:rsidRDefault="00D90A32" w:rsidP="00E05A7F">
      <w:pPr>
        <w:spacing w:line="360" w:lineRule="auto"/>
        <w:ind w:firstLine="709"/>
        <w:jc w:val="both"/>
      </w:pPr>
      <w:r w:rsidRPr="00E05A7F">
        <w:t xml:space="preserve">Театры города далеко не в полной мере используют свои возможности для качественного удовлетворения потребительских вкусов и улучшения своего финансового состояния. Об этом свидетельствуют, в частности, и данные анкетного опроса, проведенного Центром по развитию межрегиональных связей и информационно-аналитической работе в сентябре 2005 г. в Алтайском краевом театре драмы, а также в ряде других театров города.. Анализ результатов анкетного опроса позволяет сделать следующие выводы: </w:t>
      </w:r>
    </w:p>
    <w:p w:rsidR="00D90A32" w:rsidRPr="00E05A7F" w:rsidRDefault="00D90A32" w:rsidP="00E05A7F">
      <w:pPr>
        <w:spacing w:line="360" w:lineRule="auto"/>
        <w:ind w:firstLine="709"/>
        <w:jc w:val="both"/>
      </w:pPr>
      <w:r w:rsidRPr="00E05A7F">
        <w:t xml:space="preserve">- основная часть зрительской аудитории посещает театры в среднем 1 раз в год. В Музыкальном театре доля постоянной зрительской аудитории несколько выше, чем в Алтайском краевом театре драмы; </w:t>
      </w:r>
    </w:p>
    <w:p w:rsidR="00D90A32" w:rsidRPr="00E05A7F" w:rsidRDefault="00D90A32" w:rsidP="00E05A7F">
      <w:pPr>
        <w:spacing w:line="360" w:lineRule="auto"/>
        <w:ind w:firstLine="709"/>
        <w:jc w:val="both"/>
      </w:pPr>
      <w:r w:rsidRPr="00E05A7F">
        <w:t xml:space="preserve">- основным фактором, препятствующим более частому посещению театра, является занятость зрителей. </w:t>
      </w:r>
    </w:p>
    <w:p w:rsidR="00D90A32" w:rsidRPr="00E05A7F" w:rsidRDefault="00D90A32" w:rsidP="00E05A7F">
      <w:pPr>
        <w:spacing w:line="360" w:lineRule="auto"/>
        <w:ind w:firstLine="709"/>
        <w:jc w:val="both"/>
      </w:pPr>
      <w:r w:rsidRPr="00E05A7F">
        <w:t>Как показало социологическое исследование организации досугового времени жителей г. Барнаула, проведенное Центром по развитию межрегиональных связей и информационно-аналитической работе в сентябре 2005 г., в сегодняшней городской среде доминирует культурно-потребительский тип свободного времени, ограниченный главным образом ежедневным просмотром телепередач (68,5% опрошенных) и чтением газетно-журнальной периодики (36%). Около 55% опрошенных отметили, что практически не посещают театры, музеи, выставки. В число этой группы респондентов вошли также люди с низким ежемесячным доходом, вынужденные превращать свободное от основных занятий время в дополнительные рабочие часы. Присоединение этой группы опрошенных к числу потребителей театральной продукции возможно в случае сокращения дефицита рабочего времени и увеличения доходов населения в результате улучшения социально-экономической ситуации в России в целом и в Алтайском крае в частности.</w:t>
      </w:r>
    </w:p>
    <w:p w:rsidR="00D90A32" w:rsidRPr="00E05A7F" w:rsidRDefault="00D90A32" w:rsidP="00E05A7F">
      <w:pPr>
        <w:spacing w:line="360" w:lineRule="auto"/>
        <w:ind w:firstLine="709"/>
        <w:jc w:val="both"/>
      </w:pPr>
      <w:r w:rsidRPr="00E05A7F">
        <w:t>К числу других факторов, препятствующих более частому посещению театров, респонденты отнесли узость репертуара, отсутствие средств и низкое качество спектаклей. Отсутствие средств, платежеспособной публики ограничивают возможности улучшения финансового состояния театров за счет роста цен на билеты, ибо в театральной деятельности спрос высокоэластичен по цене.</w:t>
      </w:r>
    </w:p>
    <w:p w:rsidR="00D90A32" w:rsidRPr="00696646" w:rsidRDefault="00D90A32" w:rsidP="00E05A7F">
      <w:pPr>
        <w:spacing w:line="360" w:lineRule="auto"/>
        <w:ind w:firstLine="709"/>
        <w:jc w:val="both"/>
      </w:pPr>
      <w:r w:rsidRPr="00E05A7F">
        <w:t>Как известно, существующая унификация театров в рамках репертуарного театра обусловливает определенную узость репертуара. Решение проблемы невостребованности актеров, режиссеров, художников и более активная политика обновления репертуара театров связаны с поиском и использованием новых более динамичных моделей организации театральной деятельности.</w:t>
      </w:r>
    </w:p>
    <w:p w:rsidR="003F2EE4" w:rsidRPr="00696646" w:rsidRDefault="003F2EE4" w:rsidP="00E05A7F">
      <w:pPr>
        <w:spacing w:line="360" w:lineRule="auto"/>
        <w:ind w:firstLine="709"/>
        <w:jc w:val="both"/>
      </w:pPr>
    </w:p>
    <w:p w:rsidR="006E6770" w:rsidRPr="003F2EE4" w:rsidRDefault="007A16E6" w:rsidP="00E05A7F">
      <w:pPr>
        <w:pStyle w:val="3"/>
        <w:spacing w:before="0" w:after="0" w:line="360" w:lineRule="auto"/>
        <w:ind w:firstLine="709"/>
        <w:jc w:val="both"/>
        <w:rPr>
          <w:rFonts w:ascii="Times New Roman" w:hAnsi="Times New Roman" w:cs="Times New Roman"/>
          <w:sz w:val="28"/>
          <w:szCs w:val="28"/>
        </w:rPr>
      </w:pPr>
      <w:r w:rsidRPr="00E05A7F">
        <w:rPr>
          <w:rFonts w:ascii="Times New Roman" w:hAnsi="Times New Roman" w:cs="Times New Roman"/>
          <w:sz w:val="28"/>
          <w:szCs w:val="28"/>
        </w:rPr>
        <w:br w:type="page"/>
      </w:r>
      <w:bookmarkStart w:id="10" w:name="_Toc120282418"/>
      <w:r w:rsidR="003F2EE4">
        <w:rPr>
          <w:rFonts w:ascii="Times New Roman" w:hAnsi="Times New Roman" w:cs="Times New Roman"/>
          <w:sz w:val="28"/>
          <w:szCs w:val="28"/>
        </w:rPr>
        <w:t>3</w:t>
      </w:r>
      <w:r w:rsidR="006E6770" w:rsidRPr="00E05A7F">
        <w:rPr>
          <w:rFonts w:ascii="Times New Roman" w:hAnsi="Times New Roman" w:cs="Times New Roman"/>
          <w:sz w:val="28"/>
          <w:szCs w:val="28"/>
        </w:rPr>
        <w:t xml:space="preserve"> НАПРАВЛЕНИЯ РАЗВИТИЯ ХОЗЯЙСТВЕННОЙ ДЕЯТЕЛЬНОСТИ АЛТАЙСКОГО КРАЕВОГО ТЕАТРА ДРАМЫ</w:t>
      </w:r>
      <w:bookmarkEnd w:id="10"/>
    </w:p>
    <w:p w:rsidR="003F2EE4" w:rsidRPr="003F2EE4" w:rsidRDefault="003F2EE4" w:rsidP="003F2EE4"/>
    <w:p w:rsidR="006E6770" w:rsidRPr="00E05A7F" w:rsidRDefault="003F2EE4" w:rsidP="00E05A7F">
      <w:pPr>
        <w:pStyle w:val="3"/>
        <w:spacing w:before="0" w:after="0" w:line="360" w:lineRule="auto"/>
        <w:ind w:firstLine="709"/>
        <w:jc w:val="both"/>
        <w:rPr>
          <w:rFonts w:ascii="Times New Roman" w:hAnsi="Times New Roman" w:cs="Times New Roman"/>
          <w:sz w:val="28"/>
          <w:szCs w:val="28"/>
        </w:rPr>
      </w:pPr>
      <w:bookmarkStart w:id="11" w:name="_Toc120282419"/>
      <w:r>
        <w:rPr>
          <w:rFonts w:ascii="Times New Roman" w:hAnsi="Times New Roman" w:cs="Times New Roman"/>
          <w:sz w:val="28"/>
          <w:szCs w:val="28"/>
        </w:rPr>
        <w:t>3.1</w:t>
      </w:r>
      <w:r w:rsidR="006E6770" w:rsidRPr="00E05A7F">
        <w:rPr>
          <w:rFonts w:ascii="Times New Roman" w:hAnsi="Times New Roman" w:cs="Times New Roman"/>
          <w:sz w:val="28"/>
          <w:szCs w:val="28"/>
        </w:rPr>
        <w:t xml:space="preserve"> Предложения по формированию зрительского интереса</w:t>
      </w:r>
      <w:r w:rsidR="009155B6" w:rsidRPr="00E05A7F">
        <w:rPr>
          <w:rFonts w:ascii="Times New Roman" w:hAnsi="Times New Roman" w:cs="Times New Roman"/>
          <w:sz w:val="28"/>
          <w:szCs w:val="28"/>
        </w:rPr>
        <w:t>, совершенствованию и расширению репертуара</w:t>
      </w:r>
      <w:bookmarkEnd w:id="11"/>
    </w:p>
    <w:p w:rsidR="007A16E6" w:rsidRPr="00E05A7F" w:rsidRDefault="007A16E6" w:rsidP="00E05A7F">
      <w:pPr>
        <w:spacing w:line="360" w:lineRule="auto"/>
        <w:ind w:firstLine="709"/>
        <w:jc w:val="both"/>
      </w:pPr>
    </w:p>
    <w:p w:rsidR="00D90A32" w:rsidRPr="00E05A7F" w:rsidRDefault="00D90A32" w:rsidP="00E05A7F">
      <w:pPr>
        <w:spacing w:line="360" w:lineRule="auto"/>
        <w:ind w:firstLine="709"/>
        <w:jc w:val="both"/>
      </w:pPr>
      <w:r w:rsidRPr="00E05A7F">
        <w:t>В качестве основного направления формирования зрительского интереса для Алтайского краевого театра драмы можно предложить мероприятия по разработке маркетинговой стратегии фестивального проекта театра, которая представлена ниже.</w:t>
      </w:r>
    </w:p>
    <w:p w:rsidR="00D90A32" w:rsidRPr="00E05A7F" w:rsidRDefault="00D90A32" w:rsidP="00E05A7F">
      <w:pPr>
        <w:spacing w:line="360" w:lineRule="auto"/>
        <w:ind w:firstLine="709"/>
        <w:jc w:val="both"/>
      </w:pPr>
      <w:r w:rsidRPr="00E05A7F">
        <w:t>Сложный путь творческих исканий и реализации нетрадиционных решений, развитие новых форм работы и привлечение своего зрителя тре</w:t>
      </w:r>
      <w:r w:rsidR="003B3A85" w:rsidRPr="00E05A7F">
        <w:t>бует от руководства Алтайского краевого театра драмы</w:t>
      </w:r>
      <w:r w:rsidRPr="00E05A7F">
        <w:t xml:space="preserve"> маркетингового анализа соответствующего рынка, концептуальных разработок, постоянного мониторинга происходящих в этой сфере процессов и выработки на этой основе новых маркетинговых стратегий.</w:t>
      </w:r>
    </w:p>
    <w:p w:rsidR="00D90A32" w:rsidRPr="00E05A7F" w:rsidRDefault="00D90A32" w:rsidP="00E05A7F">
      <w:pPr>
        <w:spacing w:line="360" w:lineRule="auto"/>
        <w:ind w:firstLine="709"/>
        <w:jc w:val="both"/>
      </w:pPr>
      <w:r w:rsidRPr="00E05A7F">
        <w:t>Особенность</w:t>
      </w:r>
      <w:r w:rsidR="003B3A85" w:rsidRPr="00E05A7F">
        <w:t xml:space="preserve"> маркетингового</w:t>
      </w:r>
      <w:r w:rsidRPr="00E05A7F">
        <w:t xml:space="preserve"> подхода</w:t>
      </w:r>
      <w:r w:rsidR="003B3A85" w:rsidRPr="00E05A7F">
        <w:t xml:space="preserve"> в сфере театральных услуг</w:t>
      </w:r>
      <w:r w:rsidR="00E05A7F">
        <w:t xml:space="preserve"> </w:t>
      </w:r>
      <w:r w:rsidRPr="00E05A7F">
        <w:t>состоит</w:t>
      </w:r>
      <w:r w:rsidR="003B3A85" w:rsidRPr="00E05A7F">
        <w:t xml:space="preserve"> в попытке рассмотреть театр</w:t>
      </w:r>
      <w:r w:rsidRPr="00E05A7F">
        <w:t xml:space="preserve"> как единое сложноструктурированное пространство - поле динамичного взаимодействия множества переменных. Их анализ предполагает наряду с применением традиционных подходов, эффективных в сфере исполнительских искусств, использование современных теорий менеджмента и маркетинга, а также внедрение стратегии CRM и брендинга.</w:t>
      </w:r>
    </w:p>
    <w:p w:rsidR="00D90A32" w:rsidRPr="00E05A7F" w:rsidRDefault="00D90A32" w:rsidP="00E05A7F">
      <w:pPr>
        <w:spacing w:line="360" w:lineRule="auto"/>
        <w:ind w:firstLine="709"/>
        <w:jc w:val="both"/>
      </w:pPr>
      <w:r w:rsidRPr="00E05A7F">
        <w:t>По-прежнему существует значительный дефицит комплексных теоретических и практических знаний в области управления предприн</w:t>
      </w:r>
      <w:r w:rsidR="00F84DDB" w:rsidRPr="00E05A7F">
        <w:t>имательской деятельностью в театральной</w:t>
      </w:r>
      <w:r w:rsidRPr="00E05A7F">
        <w:t xml:space="preserve"> сфере, включая маркетинг и менеджмент. Вместе с </w:t>
      </w:r>
      <w:r w:rsidR="00F84DDB" w:rsidRPr="00E05A7F">
        <w:t>тем, современный этап развития театрального</w:t>
      </w:r>
      <w:r w:rsidRPr="00E05A7F">
        <w:t xml:space="preserve"> движения</w:t>
      </w:r>
      <w:r w:rsidR="00F84DDB" w:rsidRPr="00E05A7F">
        <w:t xml:space="preserve"> в городе Барнауле</w:t>
      </w:r>
      <w:r w:rsidRPr="00E05A7F">
        <w:t>, дифференциация потребностей аудитории, сегментация театрального рынка, обострение конкуренции требуют совершенствования принципов и методов маркетинга, позволяющего дифференцировать зрительские запросы и предпочтения, обеспечить их адекватное удовлетворение и достигнуть максимального результата</w:t>
      </w:r>
      <w:r w:rsidR="00F84DDB" w:rsidRPr="00E05A7F">
        <w:t xml:space="preserve"> для Алтайского краевого театра драмы</w:t>
      </w:r>
      <w:r w:rsidRPr="00E05A7F">
        <w:t>.</w:t>
      </w:r>
    </w:p>
    <w:p w:rsidR="00D90A32" w:rsidRPr="00E05A7F" w:rsidRDefault="00F84DDB" w:rsidP="00E05A7F">
      <w:pPr>
        <w:spacing w:line="360" w:lineRule="auto"/>
        <w:ind w:firstLine="709"/>
        <w:jc w:val="both"/>
      </w:pPr>
      <w:r w:rsidRPr="00E05A7F">
        <w:t>Рассмотрим</w:t>
      </w:r>
      <w:r w:rsidR="00D90A32" w:rsidRPr="00E05A7F">
        <w:t xml:space="preserve"> маркетингов</w:t>
      </w:r>
      <w:r w:rsidRPr="00E05A7F">
        <w:t>ую</w:t>
      </w:r>
      <w:r w:rsidR="00D90A32" w:rsidRPr="00E05A7F">
        <w:t xml:space="preserve"> концепци</w:t>
      </w:r>
      <w:r w:rsidRPr="00E05A7F">
        <w:t>ю</w:t>
      </w:r>
      <w:r w:rsidR="00D90A32" w:rsidRPr="00E05A7F">
        <w:t xml:space="preserve"> </w:t>
      </w:r>
      <w:r w:rsidR="002E7374" w:rsidRPr="00E05A7F">
        <w:t>театрального</w:t>
      </w:r>
      <w:r w:rsidR="00D90A32" w:rsidRPr="00E05A7F">
        <w:t xml:space="preserve"> проекта</w:t>
      </w:r>
      <w:r w:rsidRPr="00E05A7F">
        <w:t xml:space="preserve"> для Алтайского краевого театра драмы</w:t>
      </w:r>
      <w:r w:rsidR="002E7374" w:rsidRPr="00E05A7F">
        <w:t>. Театральный</w:t>
      </w:r>
      <w:r w:rsidR="00D90A32" w:rsidRPr="00E05A7F">
        <w:t xml:space="preserve"> проект впервые рассматривается как объект маркетинга и впервые исследуется в рамках современной теории брендинга. Кроме того, идеология CRM (системы управления взаимоотношениями с потребителями, в нашем случае - со зрителями) осмыслена как стратегия маркетинга фестивального проекта. Впервые основной принцип системы CRM (индивидуальная работа со зрителями с целью укрепления их лояльности к конкретному фестивалю и его бренду) использован в театральной практике</w:t>
      </w:r>
      <w:r w:rsidRPr="00E05A7F">
        <w:t xml:space="preserve"> Алтайского краевого театра драмы</w:t>
      </w:r>
      <w:r w:rsidR="00D90A32" w:rsidRPr="00E05A7F">
        <w:t>. Создание же базы данных, содержащей информ</w:t>
      </w:r>
      <w:r w:rsidRPr="00E05A7F">
        <w:t>ацию о зрителях, даст, по моему</w:t>
      </w:r>
      <w:r w:rsidR="00D90A32" w:rsidRPr="00E05A7F">
        <w:t xml:space="preserve"> мнению, возможность поддерживать отношения с ними во время фестиваля и после него.</w:t>
      </w:r>
    </w:p>
    <w:p w:rsidR="00D90A32" w:rsidRPr="00E05A7F" w:rsidRDefault="00D90A32" w:rsidP="00E05A7F">
      <w:pPr>
        <w:spacing w:line="360" w:lineRule="auto"/>
        <w:ind w:firstLine="709"/>
        <w:jc w:val="both"/>
      </w:pPr>
      <w:r w:rsidRPr="00E05A7F">
        <w:t>Сегментирование рынка, "архетипы зрителей"</w:t>
      </w:r>
    </w:p>
    <w:p w:rsidR="00D90A32" w:rsidRPr="00E05A7F" w:rsidRDefault="00D90A32" w:rsidP="00E05A7F">
      <w:pPr>
        <w:spacing w:line="360" w:lineRule="auto"/>
        <w:ind w:firstLine="709"/>
        <w:jc w:val="both"/>
      </w:pPr>
      <w:r w:rsidRPr="00E05A7F">
        <w:t>Одним из наиболее важных действий при сегментации рынка зрелищных услуг является выбор критериев, используемых для разделения зрителей на группы. Предпринимались различные попытки сегментировать театральную аудиторию (на основе частоты посещений различных мероприятий, на основе отношения людей к разнообразным видам зрелищных развлечений и т.п.).</w:t>
      </w:r>
    </w:p>
    <w:p w:rsidR="00D90A32" w:rsidRPr="00E05A7F" w:rsidRDefault="00D90A32" w:rsidP="00E05A7F">
      <w:pPr>
        <w:spacing w:line="360" w:lineRule="auto"/>
        <w:ind w:firstLine="709"/>
        <w:jc w:val="both"/>
      </w:pPr>
      <w:r w:rsidRPr="00E05A7F">
        <w:t xml:space="preserve">Однако среди всех критериев сегментации можно выделить так называемые поведенческие (например, критерий выгоды от потребления данных услуг, которую ищет зритель), имеющие субъективный характер и касающиеся поведения потребителя. Использование этих критериев, на </w:t>
      </w:r>
      <w:r w:rsidR="00F84DDB" w:rsidRPr="00E05A7F">
        <w:t>мой</w:t>
      </w:r>
      <w:r w:rsidRPr="00E05A7F">
        <w:t xml:space="preserve"> взгляд, есть наиболее адекватный подход к сегментированию потребителей в сфере искусств.</w:t>
      </w:r>
    </w:p>
    <w:p w:rsidR="00D90A32" w:rsidRPr="00E05A7F" w:rsidRDefault="00D90A32" w:rsidP="00E05A7F">
      <w:pPr>
        <w:spacing w:line="360" w:lineRule="auto"/>
        <w:ind w:firstLine="709"/>
        <w:jc w:val="both"/>
      </w:pPr>
      <w:r w:rsidRPr="00E05A7F">
        <w:t>Основным принципом сегментации рынка</w:t>
      </w:r>
      <w:r w:rsidR="00F84DDB" w:rsidRPr="00E05A7F">
        <w:t xml:space="preserve"> театральных</w:t>
      </w:r>
      <w:r w:rsidR="00E05A7F">
        <w:t xml:space="preserve"> </w:t>
      </w:r>
      <w:r w:rsidRPr="00E05A7F">
        <w:t>услуг</w:t>
      </w:r>
      <w:r w:rsidR="00F84DDB" w:rsidRPr="00E05A7F">
        <w:t xml:space="preserve"> г. Барнаула</w:t>
      </w:r>
      <w:r w:rsidRPr="00E05A7F">
        <w:t xml:space="preserve"> является территориальный принцип. Формы предоставления услуг, условия их распределения и продвижения на рынке обусловлены характером расселения людей</w:t>
      </w:r>
      <w:r w:rsidR="00F84DDB" w:rsidRPr="00E05A7F">
        <w:t xml:space="preserve"> в городе</w:t>
      </w:r>
      <w:r w:rsidRPr="00E05A7F">
        <w:t>. Испытывая влияние территориальных условий, рынок услуг приобретает четкие пространственные границы, в рамках которых формируются отличные от других, но сходные между собой социально-экономические характеристики. Он локализован в рамках территориальных образований, масштабы которых могут быть различными.</w:t>
      </w:r>
    </w:p>
    <w:p w:rsidR="00D90A32" w:rsidRPr="00E05A7F" w:rsidRDefault="00D90A32" w:rsidP="00E05A7F">
      <w:pPr>
        <w:spacing w:line="360" w:lineRule="auto"/>
        <w:ind w:firstLine="709"/>
        <w:jc w:val="both"/>
      </w:pPr>
      <w:r w:rsidRPr="00E05A7F">
        <w:t>Потребителями услуг в области сценических искусств</w:t>
      </w:r>
      <w:r w:rsidR="00F84DDB" w:rsidRPr="00E05A7F">
        <w:t xml:space="preserve"> в Барнауле</w:t>
      </w:r>
      <w:r w:rsidRPr="00E05A7F">
        <w:t xml:space="preserve"> выступают в основном</w:t>
      </w:r>
      <w:r w:rsidR="00F84DDB" w:rsidRPr="00E05A7F">
        <w:t xml:space="preserve"> городские</w:t>
      </w:r>
      <w:r w:rsidR="00E05A7F">
        <w:t xml:space="preserve"> </w:t>
      </w:r>
      <w:r w:rsidRPr="00E05A7F">
        <w:t>жители.</w:t>
      </w:r>
      <w:r w:rsidR="00E05A7F">
        <w:t xml:space="preserve"> </w:t>
      </w:r>
      <w:r w:rsidRPr="00E05A7F">
        <w:t>Как правило, наибольшее предложение и спрос на услуги</w:t>
      </w:r>
      <w:r w:rsidR="00E05A7F">
        <w:t xml:space="preserve"> </w:t>
      </w:r>
      <w:r w:rsidR="00F84DDB" w:rsidRPr="00E05A7F">
        <w:t xml:space="preserve">Алтайского краевого театра драмы </w:t>
      </w:r>
      <w:r w:rsidRPr="00E05A7F">
        <w:t>наблюдается в местах концентрации населения</w:t>
      </w:r>
      <w:r w:rsidR="00F84DDB" w:rsidRPr="00E05A7F">
        <w:t xml:space="preserve"> в центре города Барнаула</w:t>
      </w:r>
      <w:r w:rsidRPr="00E05A7F">
        <w:t>. По мере удаления от центра, с уменьшением плотности населения сокращается объем предоставляемых услуг</w:t>
      </w:r>
      <w:r w:rsidR="00F84DDB" w:rsidRPr="00E05A7F">
        <w:t xml:space="preserve"> театром</w:t>
      </w:r>
      <w:r w:rsidRPr="00E05A7F">
        <w:t>.</w:t>
      </w:r>
    </w:p>
    <w:p w:rsidR="00F84DDB" w:rsidRPr="00E05A7F" w:rsidRDefault="00D90A32" w:rsidP="00E05A7F">
      <w:pPr>
        <w:spacing w:line="360" w:lineRule="auto"/>
        <w:ind w:firstLine="709"/>
        <w:jc w:val="both"/>
      </w:pPr>
      <w:r w:rsidRPr="00E05A7F">
        <w:t>Основными демографическими критериями сегментирования потребителей</w:t>
      </w:r>
      <w:r w:rsidR="00E05A7F">
        <w:t xml:space="preserve"> </w:t>
      </w:r>
      <w:r w:rsidR="00F84DDB" w:rsidRPr="00E05A7F">
        <w:t xml:space="preserve">города Барнаула </w:t>
      </w:r>
      <w:r w:rsidRPr="00E05A7F">
        <w:t>выступают: пол, возраст, этап жизненного цикла семьи.</w:t>
      </w:r>
    </w:p>
    <w:p w:rsidR="00D90A32" w:rsidRPr="00E05A7F" w:rsidRDefault="00D90A32" w:rsidP="00E05A7F">
      <w:pPr>
        <w:spacing w:line="360" w:lineRule="auto"/>
        <w:ind w:firstLine="709"/>
        <w:jc w:val="both"/>
      </w:pPr>
      <w:r w:rsidRPr="00E05A7F">
        <w:t>Уровень доходов населения (который, как и фактор времени, относится к социоэкономическим критериям сегментации) выступает одним из важнейших факторов, влияющих на принятие решения о потреблении зрелищной услуги. Затраты на отдых и развлечения как элемент потребительских расходов населения определяются уровнем платежеспособности.</w:t>
      </w:r>
    </w:p>
    <w:p w:rsidR="00D90A32" w:rsidRPr="00E05A7F" w:rsidRDefault="00D90A32" w:rsidP="00E05A7F">
      <w:pPr>
        <w:spacing w:line="360" w:lineRule="auto"/>
        <w:ind w:firstLine="709"/>
        <w:jc w:val="both"/>
      </w:pPr>
      <w:r w:rsidRPr="00E05A7F">
        <w:t>Как показывает опыт маркетинговых прикладных исследований в области зрелищной индустрии</w:t>
      </w:r>
      <w:r w:rsidR="00F84DDB" w:rsidRPr="00E05A7F">
        <w:t xml:space="preserve"> в городе Барнауле</w:t>
      </w:r>
      <w:r w:rsidRPr="00E05A7F">
        <w:t>, реальное формирование сегментов потребителей на основе только социально-демографических факторов бывает чрезвычайно затруднительным. У пользующихся культурными услугами</w:t>
      </w:r>
      <w:r w:rsidR="00F84DDB" w:rsidRPr="00E05A7F">
        <w:t xml:space="preserve"> театров города Барнаула</w:t>
      </w:r>
      <w:r w:rsidRPr="00E05A7F">
        <w:t xml:space="preserve"> людей неодинакова структура потребностей. Есть группа, для которой единая потребность в развлечениях может быть удовлетворена путем потребления любой из услуг театра, кино, эстрады. Вторая группа зрителей уже более избирательна. Для нее спектакли театров, кинофильмы, эстрадные концерты представляют различные художественные продукты. Но в рамках одного вида продукта (например, театральных представлений) она не избирательна. Третья группа потребителей ориентирована только на один вид услуг (например, только на оперные спектакли). Поэтому эффективным представляется применение психографического подхода (выделение определенных социально-психологических групп населения на основе потребительской активности, интересов и мнений) во взаимосвязи с социально-демографическим подходом</w:t>
      </w:r>
      <w:r w:rsidR="00F84DDB" w:rsidRPr="00E05A7F">
        <w:t xml:space="preserve"> для Алтайского краевого театра драмы</w:t>
      </w:r>
      <w:r w:rsidRPr="00E05A7F">
        <w:t>.</w:t>
      </w:r>
    </w:p>
    <w:p w:rsidR="00D90A32" w:rsidRPr="00E05A7F" w:rsidRDefault="00D90A32" w:rsidP="00E05A7F">
      <w:pPr>
        <w:spacing w:line="360" w:lineRule="auto"/>
        <w:ind w:firstLine="709"/>
        <w:jc w:val="both"/>
      </w:pPr>
      <w:r w:rsidRPr="00E05A7F">
        <w:t xml:space="preserve">Все группы потребителей одновременно присутствуют на рынке и образуют своеобразную потребительскую пирамиду спроса. Для выделения сегментов - объектов маркетинговой деятельности - необходимо разработать соответствующий инструментарий определения мотивации спроса каждого из сегментов. </w:t>
      </w:r>
    </w:p>
    <w:p w:rsidR="00D90A32" w:rsidRPr="00E05A7F" w:rsidRDefault="00F84DDB" w:rsidP="00E05A7F">
      <w:pPr>
        <w:spacing w:line="360" w:lineRule="auto"/>
        <w:ind w:firstLine="709"/>
        <w:jc w:val="both"/>
      </w:pPr>
      <w:r w:rsidRPr="00E05A7F">
        <w:t>В</w:t>
      </w:r>
      <w:r w:rsidR="00D90A32" w:rsidRPr="00E05A7F">
        <w:t xml:space="preserve">сякая маркетинговая стратегия нацелена на удовлетворение специфических потребностей целевых групп, увеличение их покупательского потенциала посредством лучшего, по сравнению с конкурентами, представления продукта. Ни одна маркетинговая схема не работает без создания и развития стратегии торговой марки- бренда. Ведь если потребители отождествляют марку со своими личными предпочтениями, они заинтересованы в сопричастности с ней. </w:t>
      </w:r>
    </w:p>
    <w:p w:rsidR="00D90A32" w:rsidRPr="00E05A7F" w:rsidRDefault="00F84DDB" w:rsidP="00E05A7F">
      <w:pPr>
        <w:spacing w:line="360" w:lineRule="auto"/>
        <w:ind w:firstLine="709"/>
        <w:jc w:val="both"/>
      </w:pPr>
      <w:r w:rsidRPr="00E05A7F">
        <w:t xml:space="preserve">Имидж Алтайского краевого театра драмы </w:t>
      </w:r>
      <w:r w:rsidR="00D90A32" w:rsidRPr="00E05A7F">
        <w:t>формируется в прямой зависимости от приверженности зрительской аудитории к тому или иному спектаклю, театру, собственно театральному фестивалю. Пакет рекламных услуг определяется концепцией максимального охвата целевой аудитории. Под целевой аудиторией рынка театральных продуктов (спектаклей, перформансов, театрализированных массовых праздников и фестивалей) понимаются потенциальные зрители, которые либо уже являются потребителями театрального спектакля того или иного театра, либо потенциально готовы ими стать в силу сформировавшейся у них потребности.</w:t>
      </w:r>
    </w:p>
    <w:p w:rsidR="00F84DDB" w:rsidRPr="00E05A7F" w:rsidRDefault="00D90A32" w:rsidP="00E05A7F">
      <w:pPr>
        <w:spacing w:line="360" w:lineRule="auto"/>
        <w:ind w:firstLine="709"/>
        <w:jc w:val="both"/>
      </w:pPr>
      <w:r w:rsidRPr="00E05A7F">
        <w:t>Подобное определение целевой аудитории в рамках общественного потребления предполагает интересную и разножанровую фестивальную афишу</w:t>
      </w:r>
      <w:r w:rsidR="00F84DDB" w:rsidRPr="00E05A7F">
        <w:t xml:space="preserve"> Алтайского краевого театра драмы</w:t>
      </w:r>
      <w:r w:rsidRPr="00E05A7F">
        <w:t>, широкий спектр представленных в ней направлений. Большое значение имеет выбор режиссеров и актерского состава, привлечение "звезд".</w:t>
      </w:r>
    </w:p>
    <w:p w:rsidR="00D90A32" w:rsidRPr="00E05A7F" w:rsidRDefault="00D90A32" w:rsidP="00E05A7F">
      <w:pPr>
        <w:spacing w:line="360" w:lineRule="auto"/>
        <w:ind w:firstLine="709"/>
        <w:jc w:val="both"/>
      </w:pPr>
      <w:r w:rsidRPr="00E05A7F">
        <w:t xml:space="preserve"> Почти десятилетняя пр</w:t>
      </w:r>
      <w:r w:rsidR="00F84DDB" w:rsidRPr="00E05A7F">
        <w:t>актика Алтайского краевого театра драмы</w:t>
      </w:r>
      <w:r w:rsidRPr="00E05A7F">
        <w:t xml:space="preserve"> позволяет нам сформулировать главную идею и основную цель любого современного </w:t>
      </w:r>
      <w:r w:rsidR="00F84DDB" w:rsidRPr="00E05A7F">
        <w:t>театрального</w:t>
      </w:r>
      <w:r w:rsidRPr="00E05A7F">
        <w:t xml:space="preserve"> проекта. Это ни в коем случае не череда чествований, а открытие новых имен, продвижение новых спектаклей или картин. Одним словом, событийность. Сам же </w:t>
      </w:r>
      <w:r w:rsidR="00F84DDB" w:rsidRPr="00E05A7F">
        <w:t>театр представляется</w:t>
      </w:r>
      <w:r w:rsidR="00E05A7F">
        <w:t xml:space="preserve"> </w:t>
      </w:r>
      <w:r w:rsidRPr="00E05A7F">
        <w:t>уникальным торговым предложением (УТП), промоушном новых талантливых работ, фильмов, спектаклей, социальных программ, брендов, идей.</w:t>
      </w:r>
    </w:p>
    <w:p w:rsidR="00D90A32" w:rsidRPr="00E05A7F" w:rsidRDefault="00F84DDB" w:rsidP="00E05A7F">
      <w:pPr>
        <w:spacing w:line="360" w:lineRule="auto"/>
        <w:ind w:firstLine="709"/>
        <w:jc w:val="both"/>
      </w:pPr>
      <w:r w:rsidRPr="00E05A7F">
        <w:t>Цель Алтайского краевого театра драмы</w:t>
      </w:r>
      <w:r w:rsidR="00D90A32" w:rsidRPr="00E05A7F">
        <w:t xml:space="preserve"> - стать о</w:t>
      </w:r>
      <w:r w:rsidRPr="00E05A7F">
        <w:t>сновой для взаимодействия</w:t>
      </w:r>
      <w:r w:rsidR="00E05A7F">
        <w:t xml:space="preserve"> </w:t>
      </w:r>
      <w:r w:rsidR="00D90A32" w:rsidRPr="00E05A7F">
        <w:t>с публикой. Действительно, об успехе или неудаче спектакля публика судит по его успеху в фестивальной программе</w:t>
      </w:r>
      <w:r w:rsidRPr="00E05A7F">
        <w:t xml:space="preserve"> театра. Для продвижения</w:t>
      </w:r>
      <w:r w:rsidR="00E05A7F">
        <w:t xml:space="preserve"> </w:t>
      </w:r>
      <w:r w:rsidRPr="00E05A7F">
        <w:t>театрального</w:t>
      </w:r>
      <w:r w:rsidR="00E05A7F">
        <w:t xml:space="preserve"> </w:t>
      </w:r>
      <w:r w:rsidR="00D90A32" w:rsidRPr="00E05A7F">
        <w:t>бренда важно предвидеть дальне</w:t>
      </w:r>
      <w:r w:rsidRPr="00E05A7F">
        <w:t>йшую судьбу самого театрального</w:t>
      </w:r>
      <w:r w:rsidR="00E05A7F">
        <w:t xml:space="preserve"> </w:t>
      </w:r>
      <w:r w:rsidR="00D90A32" w:rsidRPr="00E05A7F">
        <w:t>шоу. Принципиальным моментом становится ориентация</w:t>
      </w:r>
      <w:r w:rsidRPr="00E05A7F">
        <w:t xml:space="preserve"> Алтайского краевого театра драмы</w:t>
      </w:r>
      <w:r w:rsidR="00E05A7F">
        <w:t xml:space="preserve"> </w:t>
      </w:r>
      <w:r w:rsidR="00D90A32" w:rsidRPr="00E05A7F">
        <w:t>на использование коммерческой рекламы, как прямой, так и косвенной (рецензии, интервью с артистами, режиссерами, видеопоказы церемоний награждения участников и телевизионные версии основных с</w:t>
      </w:r>
      <w:r w:rsidRPr="00E05A7F">
        <w:t>обытий фестиваля). Руководство Алтайского краевого театра драмы</w:t>
      </w:r>
      <w:r w:rsidR="00E05A7F">
        <w:t xml:space="preserve"> </w:t>
      </w:r>
      <w:r w:rsidR="00D90A32" w:rsidRPr="00E05A7F">
        <w:t>должн</w:t>
      </w:r>
      <w:r w:rsidRPr="00E05A7F">
        <w:t>о</w:t>
      </w:r>
      <w:r w:rsidR="00D90A32" w:rsidRPr="00E05A7F">
        <w:t xml:space="preserve"> также стимулировать продажу продукции спонсоров и способствовать побочной коммерческой деятельности (работе на </w:t>
      </w:r>
      <w:r w:rsidRPr="00E05A7F">
        <w:t>театральных</w:t>
      </w:r>
      <w:r w:rsidR="00D90A32" w:rsidRPr="00E05A7F">
        <w:t xml:space="preserve"> площадках магазинов, торгующих театральной атрибутикой, различного рода буклетами, фотографиями с автографами кумиров, сувенирами, буфетов с продуктами и напитками спонсоров). Возможна организация художественных выставок и продаж работ театральных художников, введение практики "суррогатных просмотров" (когда потенциальная публика, хоть и не купившая по разным причинам билет, получает доступ в фойе театра, где могут транслироваться по видео фрагменты спектаклей). Сюда же можно отнести просмотр массовых фестивальных зрелищ со специально оборудованных удаленных площадок города</w:t>
      </w:r>
      <w:r w:rsidRPr="00E05A7F">
        <w:t xml:space="preserve"> Барнаула</w:t>
      </w:r>
      <w:r w:rsidR="00D90A32" w:rsidRPr="00E05A7F">
        <w:t>.</w:t>
      </w:r>
      <w:r w:rsidRPr="00E05A7F">
        <w:t xml:space="preserve"> </w:t>
      </w:r>
    </w:p>
    <w:p w:rsidR="00D90A32" w:rsidRPr="00E05A7F" w:rsidRDefault="00D90A32" w:rsidP="00E05A7F">
      <w:pPr>
        <w:spacing w:line="360" w:lineRule="auto"/>
        <w:ind w:firstLine="709"/>
        <w:jc w:val="both"/>
      </w:pPr>
      <w:r w:rsidRPr="00E05A7F">
        <w:t>Спонсорам неинтересно работать только на уз</w:t>
      </w:r>
      <w:r w:rsidR="00277E81" w:rsidRPr="00E05A7F">
        <w:t>кий круг участников театральной</w:t>
      </w:r>
      <w:r w:rsidRPr="00E05A7F">
        <w:t xml:space="preserve"> программы. В первую очередь, им интересны известные люди, которые связаны с фестивалем и на которых сконцентрирован интерес публики.</w:t>
      </w:r>
    </w:p>
    <w:p w:rsidR="00D90A32" w:rsidRPr="00E05A7F" w:rsidRDefault="00277E81" w:rsidP="00E05A7F">
      <w:pPr>
        <w:spacing w:line="360" w:lineRule="auto"/>
        <w:ind w:firstLine="709"/>
        <w:jc w:val="both"/>
      </w:pPr>
      <w:r w:rsidRPr="00E05A7F">
        <w:t>В Алтайском краевом театре драмы</w:t>
      </w:r>
      <w:r w:rsidR="00D90A32" w:rsidRPr="00E05A7F">
        <w:t xml:space="preserve"> </w:t>
      </w:r>
      <w:r w:rsidRPr="00E05A7F">
        <w:t>руководству</w:t>
      </w:r>
      <w:r w:rsidR="00D90A32" w:rsidRPr="00E05A7F">
        <w:t xml:space="preserve"> удалось воплотить в реальность точную формулу: максимальное удовлетворение интересов спонсора ав</w:t>
      </w:r>
      <w:r w:rsidRPr="00E05A7F">
        <w:t>томатически продвигает театр</w:t>
      </w:r>
      <w:r w:rsidR="00D90A32" w:rsidRPr="00E05A7F">
        <w:t xml:space="preserve"> как бренд на следующий этап развития и ведет в будущем к максимальному охвату целевой аудитории</w:t>
      </w:r>
      <w:r w:rsidRPr="00E05A7F">
        <w:t xml:space="preserve"> города Барнаула</w:t>
      </w:r>
      <w:r w:rsidR="00D90A32" w:rsidRPr="00E05A7F">
        <w:t>.</w:t>
      </w:r>
    </w:p>
    <w:p w:rsidR="00D90A32" w:rsidRPr="00E05A7F" w:rsidRDefault="00D90A32" w:rsidP="00E05A7F">
      <w:pPr>
        <w:spacing w:line="360" w:lineRule="auto"/>
        <w:ind w:firstLine="709"/>
        <w:jc w:val="both"/>
      </w:pPr>
      <w:r w:rsidRPr="00E05A7F">
        <w:t xml:space="preserve">Важным этапом подготовки таких взаимодействий является исследование целевой зрительской аудитории фестиваля, как прямое, так и опосредованное. Для </w:t>
      </w:r>
      <w:r w:rsidR="00277E81" w:rsidRPr="00E05A7F">
        <w:t>Алтайского краевого театра драмы иссл</w:t>
      </w:r>
      <w:r w:rsidRPr="00E05A7F">
        <w:t xml:space="preserve">едование было проведено </w:t>
      </w:r>
      <w:r w:rsidR="00277E81" w:rsidRPr="00E05A7F">
        <w:t xml:space="preserve">алтайским </w:t>
      </w:r>
      <w:r w:rsidRPr="00E05A7F">
        <w:t>агентством "Комкон-2".</w:t>
      </w:r>
    </w:p>
    <w:p w:rsidR="00D90A32" w:rsidRPr="00E05A7F" w:rsidRDefault="00D90A32" w:rsidP="00E05A7F">
      <w:pPr>
        <w:spacing w:line="360" w:lineRule="auto"/>
        <w:ind w:firstLine="709"/>
        <w:jc w:val="both"/>
      </w:pPr>
      <w:r w:rsidRPr="00E05A7F">
        <w:t>Исследованию подлежат все этапы воздействия коммуникации - от узнавания и запоминания брендов до формирования отношения к</w:t>
      </w:r>
      <w:r w:rsidR="00277E81" w:rsidRPr="00E05A7F">
        <w:t xml:space="preserve"> Алтайскому</w:t>
      </w:r>
      <w:r w:rsidR="00E05A7F">
        <w:t xml:space="preserve"> </w:t>
      </w:r>
      <w:r w:rsidR="00277E81" w:rsidRPr="00E05A7F">
        <w:t>краевому театру драмы. Организация театрального сезона</w:t>
      </w:r>
      <w:r w:rsidRPr="00E05A7F">
        <w:t xml:space="preserve"> проходит следующие обязательные этапы:</w:t>
      </w:r>
    </w:p>
    <w:p w:rsidR="00D90A32" w:rsidRPr="00E05A7F" w:rsidRDefault="00D90A32" w:rsidP="00E05A7F">
      <w:pPr>
        <w:numPr>
          <w:ilvl w:val="0"/>
          <w:numId w:val="6"/>
        </w:numPr>
        <w:spacing w:line="360" w:lineRule="auto"/>
        <w:ind w:left="0" w:firstLine="709"/>
        <w:jc w:val="both"/>
      </w:pPr>
      <w:r w:rsidRPr="00E05A7F">
        <w:t>маркетинговые исследования рынка, потребителей и целевой аудитории в целом, настоящего положения собственного продукта и торговой марки</w:t>
      </w:r>
      <w:r w:rsidR="00277E81" w:rsidRPr="00E05A7F">
        <w:t xml:space="preserve"> Алтайского краевого театра драмы</w:t>
      </w:r>
      <w:r w:rsidRPr="00E05A7F">
        <w:t xml:space="preserve">; </w:t>
      </w:r>
    </w:p>
    <w:p w:rsidR="00D90A32" w:rsidRPr="00E05A7F" w:rsidRDefault="00D90A32" w:rsidP="00E05A7F">
      <w:pPr>
        <w:numPr>
          <w:ilvl w:val="0"/>
          <w:numId w:val="6"/>
        </w:numPr>
        <w:spacing w:line="360" w:lineRule="auto"/>
        <w:ind w:left="0" w:firstLine="709"/>
        <w:jc w:val="both"/>
      </w:pPr>
      <w:r w:rsidRPr="00E05A7F">
        <w:t>совместное с продюсерами изучение запуска новых проектов и разработка возможных графиков проведения рекламных акций</w:t>
      </w:r>
      <w:r w:rsidR="00277E81" w:rsidRPr="00E05A7F">
        <w:t xml:space="preserve"> Алтайского краевого театра драмы</w:t>
      </w:r>
      <w:r w:rsidRPr="00E05A7F">
        <w:t xml:space="preserve">; </w:t>
      </w:r>
    </w:p>
    <w:p w:rsidR="00D90A32" w:rsidRPr="00E05A7F" w:rsidRDefault="00D90A32" w:rsidP="00E05A7F">
      <w:pPr>
        <w:numPr>
          <w:ilvl w:val="0"/>
          <w:numId w:val="6"/>
        </w:numPr>
        <w:spacing w:line="360" w:lineRule="auto"/>
        <w:ind w:left="0" w:firstLine="709"/>
        <w:jc w:val="both"/>
      </w:pPr>
      <w:r w:rsidRPr="00E05A7F">
        <w:t xml:space="preserve">активный поиск новой ниши в потоке рекламы, обсуждение выпусков новых шоу и новых сюжетных линий визуальных коммуникаций; </w:t>
      </w:r>
    </w:p>
    <w:p w:rsidR="00D90A32" w:rsidRPr="00E05A7F" w:rsidRDefault="00D90A32" w:rsidP="00E05A7F">
      <w:pPr>
        <w:numPr>
          <w:ilvl w:val="0"/>
          <w:numId w:val="6"/>
        </w:numPr>
        <w:spacing w:line="360" w:lineRule="auto"/>
        <w:ind w:left="0" w:firstLine="709"/>
        <w:jc w:val="both"/>
      </w:pPr>
      <w:r w:rsidRPr="00E05A7F">
        <w:t xml:space="preserve">утверждение графика и объема рекламного времени, рассмотрение предложений от телепроизводителей, организация различных трансляций, Интернет-проектов; </w:t>
      </w:r>
    </w:p>
    <w:p w:rsidR="002708FD" w:rsidRPr="002708FD" w:rsidRDefault="00D90A32" w:rsidP="00E05A7F">
      <w:pPr>
        <w:numPr>
          <w:ilvl w:val="0"/>
          <w:numId w:val="6"/>
        </w:numPr>
        <w:spacing w:line="360" w:lineRule="auto"/>
        <w:ind w:left="0" w:firstLine="709"/>
        <w:jc w:val="both"/>
      </w:pPr>
      <w:r w:rsidRPr="00E05A7F">
        <w:t>формирование рекламного пакета, уточнение условий контрактов и подписание</w:t>
      </w:r>
      <w:r w:rsidR="00277E81" w:rsidRPr="00E05A7F">
        <w:t xml:space="preserve"> </w:t>
      </w:r>
      <w:r w:rsidRPr="00E05A7F">
        <w:t>финансовых соглашений с кажды</w:t>
      </w:r>
      <w:r w:rsidR="002708FD">
        <w:t>м медиа-партнером и спонсорами.</w:t>
      </w:r>
    </w:p>
    <w:p w:rsidR="00D90A32" w:rsidRPr="00E05A7F" w:rsidRDefault="00D90A32" w:rsidP="00E05A7F">
      <w:pPr>
        <w:numPr>
          <w:ilvl w:val="0"/>
          <w:numId w:val="6"/>
        </w:numPr>
        <w:spacing w:line="360" w:lineRule="auto"/>
        <w:ind w:left="0" w:firstLine="709"/>
        <w:jc w:val="both"/>
      </w:pPr>
      <w:r w:rsidRPr="00E05A7F">
        <w:t>Согласно современной теории брендинга, структура продукта театрального фестиваля может быть представлена в виде трехуровневого брендинга</w:t>
      </w:r>
      <w:r w:rsidR="00146AD8" w:rsidRPr="00E05A7F">
        <w:t>[45, с. 165]</w:t>
      </w:r>
      <w:r w:rsidRPr="00E05A7F">
        <w:t xml:space="preserve">: </w:t>
      </w:r>
    </w:p>
    <w:p w:rsidR="00D90A32" w:rsidRPr="00E05A7F" w:rsidRDefault="00D90A32" w:rsidP="00E05A7F">
      <w:pPr>
        <w:numPr>
          <w:ilvl w:val="0"/>
          <w:numId w:val="7"/>
        </w:numPr>
        <w:spacing w:line="360" w:lineRule="auto"/>
        <w:ind w:left="0" w:firstLine="709"/>
        <w:jc w:val="both"/>
      </w:pPr>
      <w:r w:rsidRPr="00E05A7F">
        <w:t xml:space="preserve">спектакли (представления, перформансы) - "продукты-бренды первого уровня"; </w:t>
      </w:r>
    </w:p>
    <w:p w:rsidR="00D90A32" w:rsidRPr="00E05A7F" w:rsidRDefault="00D90A32" w:rsidP="00E05A7F">
      <w:pPr>
        <w:numPr>
          <w:ilvl w:val="0"/>
          <w:numId w:val="7"/>
        </w:numPr>
        <w:spacing w:line="360" w:lineRule="auto"/>
        <w:ind w:left="0" w:firstLine="709"/>
        <w:jc w:val="both"/>
      </w:pPr>
      <w:r w:rsidRPr="00E05A7F">
        <w:t xml:space="preserve">собственно театр, его актеры, имя, имидж - "бренд второго уровня"; </w:t>
      </w:r>
    </w:p>
    <w:p w:rsidR="00D90A32" w:rsidRPr="00E05A7F" w:rsidRDefault="00D90A32" w:rsidP="00E05A7F">
      <w:pPr>
        <w:numPr>
          <w:ilvl w:val="0"/>
          <w:numId w:val="7"/>
        </w:numPr>
        <w:spacing w:line="360" w:lineRule="auto"/>
        <w:ind w:left="0" w:firstLine="709"/>
        <w:jc w:val="both"/>
      </w:pPr>
      <w:r w:rsidRPr="00E05A7F">
        <w:t xml:space="preserve">сам фестиваль как "бренд третьего уровня" или "зонтичный бренд". </w:t>
      </w:r>
    </w:p>
    <w:p w:rsidR="00D90A32" w:rsidRPr="00E05A7F" w:rsidRDefault="00D90A32" w:rsidP="00E05A7F">
      <w:pPr>
        <w:spacing w:line="360" w:lineRule="auto"/>
        <w:ind w:firstLine="709"/>
        <w:jc w:val="both"/>
      </w:pPr>
      <w:r w:rsidRPr="00E05A7F">
        <w:t xml:space="preserve">Действительно, зритель охотнее посетит уже популярный </w:t>
      </w:r>
      <w:r w:rsidR="00277E81" w:rsidRPr="00E05A7F">
        <w:t xml:space="preserve">театральный </w:t>
      </w:r>
      <w:r w:rsidRPr="00E05A7F">
        <w:t>фестиваль, являющийся своего рода эталоном качества и профессионализма театральных зрелищ. Для зрительской аудитории фестиваль является известной маркой, гарантией высокого художественного уровня нового спектакля, хотя выбранная постановка может принадлежать неизвестному пока режиссеру или небольшому провинциальному театру.</w:t>
      </w:r>
    </w:p>
    <w:p w:rsidR="00D90A32" w:rsidRPr="00E05A7F" w:rsidRDefault="00D90A32" w:rsidP="00E05A7F">
      <w:pPr>
        <w:spacing w:line="360" w:lineRule="auto"/>
        <w:ind w:firstLine="709"/>
        <w:jc w:val="both"/>
      </w:pPr>
      <w:r w:rsidRPr="00E05A7F">
        <w:t xml:space="preserve">Положительный настрой на фестивальный праздник меняет восприятие спектакля зрителем. Люди готовы воспринимать спектакль как часть созвучной им системы культурных ценностей, как часть театральной философии, которая близка им в силу воспитания, а также социального, эмоционального и этнического статуса. </w:t>
      </w:r>
    </w:p>
    <w:p w:rsidR="00D90A32" w:rsidRPr="00E05A7F" w:rsidRDefault="00D90A32" w:rsidP="00E05A7F">
      <w:pPr>
        <w:spacing w:line="360" w:lineRule="auto"/>
        <w:ind w:firstLine="709"/>
        <w:jc w:val="both"/>
      </w:pPr>
      <w:r w:rsidRPr="00E05A7F">
        <w:t>Стратегия CRM в организации театрального фестивального проекта</w:t>
      </w:r>
    </w:p>
    <w:p w:rsidR="00D90A32" w:rsidRPr="00E05A7F" w:rsidRDefault="00AC7411" w:rsidP="00E05A7F">
      <w:pPr>
        <w:spacing w:line="360" w:lineRule="auto"/>
        <w:ind w:firstLine="709"/>
        <w:jc w:val="both"/>
      </w:pPr>
      <w:r w:rsidRPr="00E05A7F">
        <w:t>Алтайский краевой театр драмы</w:t>
      </w:r>
      <w:r w:rsidR="00E05A7F">
        <w:t xml:space="preserve"> </w:t>
      </w:r>
      <w:r w:rsidR="00D90A32" w:rsidRPr="00E05A7F">
        <w:t>испытыва</w:t>
      </w:r>
      <w:r w:rsidRPr="00E05A7F">
        <w:t>е</w:t>
      </w:r>
      <w:r w:rsidR="00D90A32" w:rsidRPr="00E05A7F">
        <w:t xml:space="preserve">т на художественном рынке все возрастающее давление со стороны конкурентов. Поэтому </w:t>
      </w:r>
      <w:r w:rsidRPr="00E05A7F">
        <w:t>руководство</w:t>
      </w:r>
      <w:r w:rsidR="00D90A32" w:rsidRPr="00E05A7F">
        <w:t>, сосредотачиваясь, конечно, в первую очередь на художественном творчестве, должн</w:t>
      </w:r>
      <w:r w:rsidRPr="00E05A7F">
        <w:t>о</w:t>
      </w:r>
      <w:r w:rsidR="00D90A32" w:rsidRPr="00E05A7F">
        <w:t xml:space="preserve"> уметь также находить необходимые ресурсы и вкладывать их в те проекты, где существует реальный зрительский спрос, так называемое "неудовлетворенное зрительское ожидание". Определяя концепцию маркетинга в системе фестивальных предложений, необходимо подчеркнуть, что маркетинг включает в себя два взаимосвязанных императива. Это, во-первых, тщательное изучение мотивов и желаний многомиллионной аудитории (для удовлетворения ее требований к предназначенному ей продукту). Во-вторых, это активное воздействие на рынок и уже существующий спрос, на формирование потребностей и зрительских предпочтений.</w:t>
      </w:r>
    </w:p>
    <w:p w:rsidR="00D90A32" w:rsidRPr="00E05A7F" w:rsidRDefault="00AC7411" w:rsidP="00E05A7F">
      <w:pPr>
        <w:spacing w:line="360" w:lineRule="auto"/>
        <w:ind w:firstLine="709"/>
        <w:jc w:val="both"/>
      </w:pPr>
      <w:r w:rsidRPr="00E05A7F">
        <w:t>Маркетинговый подход к театральной</w:t>
      </w:r>
      <w:r w:rsidR="00D90A32" w:rsidRPr="00E05A7F">
        <w:t xml:space="preserve"> деятельности</w:t>
      </w:r>
      <w:r w:rsidRPr="00E05A7F">
        <w:t xml:space="preserve"> со стороны Алтайского краевого театра драмы</w:t>
      </w:r>
      <w:r w:rsidR="00D90A32" w:rsidRPr="00E05A7F">
        <w:t xml:space="preserve"> в условиях конкурентной среды основан на приоритете определения реальных потребностей целевых рынков и выстраивания тесных и долговременных партнерских отношений со зрителями. Эта программа доминирует в маркетинговой стратегии, и, как правило, вытесняет иные представ</w:t>
      </w:r>
      <w:r w:rsidRPr="00E05A7F">
        <w:t>ления о маркетинговой политики</w:t>
      </w:r>
      <w:r w:rsidR="00146AD8" w:rsidRPr="00E05A7F">
        <w:t>[26,с . 65]</w:t>
      </w:r>
      <w:r w:rsidRPr="00E05A7F">
        <w:t>.</w:t>
      </w:r>
    </w:p>
    <w:p w:rsidR="00AC7411" w:rsidRPr="00E05A7F" w:rsidRDefault="00AC7411" w:rsidP="00E05A7F">
      <w:pPr>
        <w:spacing w:line="360" w:lineRule="auto"/>
        <w:ind w:firstLine="709"/>
        <w:jc w:val="both"/>
      </w:pPr>
      <w:r w:rsidRPr="00E05A7F">
        <w:t>Мнения в театре насчет такой концепции разделились на две стороны.</w:t>
      </w:r>
    </w:p>
    <w:p w:rsidR="00D90A32" w:rsidRPr="00E05A7F" w:rsidRDefault="00D90A32" w:rsidP="00E05A7F">
      <w:pPr>
        <w:spacing w:line="360" w:lineRule="auto"/>
        <w:ind w:firstLine="709"/>
        <w:jc w:val="both"/>
      </w:pPr>
      <w:r w:rsidRPr="00E05A7F">
        <w:t>Сторонники производственной концепции полагают, что потребители одобряют те услуги</w:t>
      </w:r>
      <w:r w:rsidR="00AC7411" w:rsidRPr="00E05A7F">
        <w:t xml:space="preserve"> театра</w:t>
      </w:r>
      <w:r w:rsidRPr="00E05A7F">
        <w:t xml:space="preserve">, которые являются широко распространенными и доступными по цене. Ориентируясь на эту концепцию, </w:t>
      </w:r>
      <w:r w:rsidR="00AC7411" w:rsidRPr="00E05A7F">
        <w:t>руководство</w:t>
      </w:r>
      <w:r w:rsidRPr="00E05A7F">
        <w:t xml:space="preserve"> концентрируют свои усилия на достижении максимальной эффективности производства (в нашем случае - художественных творений с явно выраженными конъюнктурными признаками). Однако она применима только тогда, когда спрос значительно превышает предложение (когда зрители удовлетворены самим фактом получения услуги, например, тем, что они попали на модный спектакль).</w:t>
      </w:r>
    </w:p>
    <w:p w:rsidR="00D90A32" w:rsidRPr="00E05A7F" w:rsidRDefault="00D90A32" w:rsidP="00E05A7F">
      <w:pPr>
        <w:spacing w:line="360" w:lineRule="auto"/>
        <w:ind w:firstLine="709"/>
        <w:jc w:val="both"/>
      </w:pPr>
      <w:r w:rsidRPr="00E05A7F">
        <w:t>Сторонники товарной концепции уверены, что потребители всегда будут благосклонны к услугам (спектаклям, перформансам) с наивысшим качеством, наилучшими характеристиками и свойствами</w:t>
      </w:r>
      <w:r w:rsidR="00AC7411" w:rsidRPr="00E05A7F">
        <w:t xml:space="preserve"> в Алтайском краевом театре драмы</w:t>
      </w:r>
      <w:r w:rsidRPr="00E05A7F">
        <w:t>.</w:t>
      </w:r>
    </w:p>
    <w:p w:rsidR="00D90A32" w:rsidRPr="00E05A7F" w:rsidRDefault="00D90A32" w:rsidP="00E05A7F">
      <w:pPr>
        <w:spacing w:line="360" w:lineRule="auto"/>
        <w:ind w:firstLine="709"/>
        <w:jc w:val="both"/>
      </w:pPr>
      <w:r w:rsidRPr="00E05A7F">
        <w:t>Наконец, последователи сбытовой концепции убеждены, что потребители не будут покупать услуги (посещать спектакли) в достаточном количестве, если компания не предпримет активных усилий по сбыту. Тогда менеджеры стремятся продавать уже произведенные продукты (натужно продвигать давно выпущенные спектакли, актуальность которых порой уже утрачена), не сознавая, что нужно создавать то, что можно продать.</w:t>
      </w:r>
    </w:p>
    <w:p w:rsidR="00D90A32" w:rsidRPr="00E05A7F" w:rsidRDefault="00D90A32" w:rsidP="00E05A7F">
      <w:pPr>
        <w:spacing w:line="360" w:lineRule="auto"/>
        <w:ind w:firstLine="709"/>
        <w:jc w:val="both"/>
      </w:pPr>
      <w:r w:rsidRPr="00E05A7F">
        <w:t>Например,</w:t>
      </w:r>
      <w:r w:rsidR="00E05A7F">
        <w:t xml:space="preserve"> </w:t>
      </w:r>
      <w:r w:rsidR="00AC7411" w:rsidRPr="00E05A7F">
        <w:t>в прошлом Алтасйкого</w:t>
      </w:r>
      <w:r w:rsidR="00E05A7F">
        <w:t xml:space="preserve"> </w:t>
      </w:r>
      <w:r w:rsidR="00AC7411" w:rsidRPr="00E05A7F">
        <w:t>краевого театра драмы</w:t>
      </w:r>
      <w:r w:rsidR="00E05A7F">
        <w:t xml:space="preserve"> </w:t>
      </w:r>
      <w:r w:rsidR="00AC7411" w:rsidRPr="00E05A7F">
        <w:t>была</w:t>
      </w:r>
      <w:r w:rsidRPr="00E05A7F">
        <w:t xml:space="preserve"> организ</w:t>
      </w:r>
      <w:r w:rsidR="00AC7411" w:rsidRPr="00E05A7F">
        <w:t>ация крупномасштабного</w:t>
      </w:r>
      <w:r w:rsidRPr="00E05A7F">
        <w:t xml:space="preserve"> телемаркетинг</w:t>
      </w:r>
      <w:r w:rsidR="00AC7411" w:rsidRPr="00E05A7F">
        <w:t>а (телефонного</w:t>
      </w:r>
      <w:r w:rsidRPr="00E05A7F">
        <w:t xml:space="preserve"> обзвон</w:t>
      </w:r>
      <w:r w:rsidR="00AC7411" w:rsidRPr="00E05A7F">
        <w:t>а) и кампании директ-маркетинга (почтовой</w:t>
      </w:r>
      <w:r w:rsidRPr="00E05A7F">
        <w:t xml:space="preserve"> рассылк</w:t>
      </w:r>
      <w:r w:rsidR="00AC7411" w:rsidRPr="00E05A7F">
        <w:t>и</w:t>
      </w:r>
      <w:r w:rsidRPr="00E05A7F">
        <w:t xml:space="preserve"> и т. д.), чтобы продать абонементы на спектакли, основанные на популярности одного известного актера. По</w:t>
      </w:r>
      <w:r w:rsidR="00AC7411" w:rsidRPr="00E05A7F">
        <w:t>добные меры, несомненно, привлекли</w:t>
      </w:r>
      <w:r w:rsidRPr="00E05A7F">
        <w:t xml:space="preserve"> большое количество зрителей в краткосрочной перспективе. Но такие действия никоим образом не означают, что театр выбрал стратегию интенсивного маркетинга, которая приведет к увеличению продаж в будущем.</w:t>
      </w:r>
      <w:r w:rsidR="00AC7411" w:rsidRPr="00E05A7F">
        <w:t xml:space="preserve"> Поэтому</w:t>
      </w:r>
      <w:r w:rsidR="00E05A7F">
        <w:t xml:space="preserve"> </w:t>
      </w:r>
      <w:r w:rsidR="00AC7411" w:rsidRPr="00E05A7F">
        <w:t>руководство должно пересмотреть выбранную стратегию на несколько иные формы.</w:t>
      </w:r>
    </w:p>
    <w:p w:rsidR="00D90A32" w:rsidRPr="00E05A7F" w:rsidRDefault="00D90A32" w:rsidP="00E05A7F">
      <w:pPr>
        <w:spacing w:line="360" w:lineRule="auto"/>
        <w:ind w:firstLine="709"/>
        <w:jc w:val="both"/>
      </w:pPr>
      <w:r w:rsidRPr="00E05A7F">
        <w:t>Ориентация на потребителя</w:t>
      </w:r>
      <w:r w:rsidR="009754F6" w:rsidRPr="00E05A7F">
        <w:t xml:space="preserve"> Алтайского краевого театра драмы</w:t>
      </w:r>
      <w:r w:rsidR="00E05A7F">
        <w:t xml:space="preserve"> </w:t>
      </w:r>
      <w:r w:rsidRPr="00E05A7F">
        <w:t>составляет сущность современного</w:t>
      </w:r>
      <w:r w:rsidR="00E05A7F">
        <w:t xml:space="preserve"> </w:t>
      </w:r>
      <w:r w:rsidR="009754F6" w:rsidRPr="00E05A7F">
        <w:t xml:space="preserve">его </w:t>
      </w:r>
      <w:r w:rsidRPr="00E05A7F">
        <w:t>подхода к маркетингу. Ис</w:t>
      </w:r>
      <w:r w:rsidR="009754F6" w:rsidRPr="00E05A7F">
        <w:t>пользуя этот подход сегодня, театр</w:t>
      </w:r>
      <w:r w:rsidR="00E05A7F">
        <w:t xml:space="preserve"> </w:t>
      </w:r>
      <w:r w:rsidRPr="00E05A7F">
        <w:t>систематически проводит</w:t>
      </w:r>
      <w:r w:rsidR="009754F6" w:rsidRPr="00E05A7F">
        <w:t xml:space="preserve"> исследования, изучает</w:t>
      </w:r>
      <w:r w:rsidRPr="00E05A7F">
        <w:t xml:space="preserve"> потребности и нужды зрителей, их восприятия, вкусы, отношения, предпочтения и удовлетворенность. Затем на основ</w:t>
      </w:r>
      <w:r w:rsidR="009754F6" w:rsidRPr="00E05A7F">
        <w:t>е полученной информации руководств</w:t>
      </w:r>
      <w:r w:rsidRPr="00E05A7F">
        <w:t xml:space="preserve"> </w:t>
      </w:r>
      <w:r w:rsidR="009754F6" w:rsidRPr="00E05A7F">
        <w:t>совершенствует</w:t>
      </w:r>
      <w:r w:rsidRPr="00E05A7F">
        <w:t xml:space="preserve"> свое предложение для лучшего удовлетворения потребностей клиентов. </w:t>
      </w:r>
    </w:p>
    <w:p w:rsidR="00D90A32" w:rsidRPr="00E05A7F" w:rsidRDefault="00D90A32" w:rsidP="00E05A7F">
      <w:pPr>
        <w:spacing w:line="360" w:lineRule="auto"/>
        <w:ind w:firstLine="709"/>
        <w:jc w:val="both"/>
      </w:pPr>
      <w:r w:rsidRPr="00E05A7F">
        <w:t>Зрители. Сцена. Стратегии CRM</w:t>
      </w:r>
    </w:p>
    <w:p w:rsidR="00D90A32" w:rsidRPr="00E05A7F" w:rsidRDefault="00D90A32" w:rsidP="00E05A7F">
      <w:pPr>
        <w:spacing w:line="360" w:lineRule="auto"/>
        <w:ind w:firstLine="709"/>
        <w:jc w:val="both"/>
      </w:pPr>
      <w:r w:rsidRPr="00E05A7F">
        <w:t>Смысл</w:t>
      </w:r>
      <w:r w:rsidR="00492632" w:rsidRPr="00E05A7F">
        <w:t xml:space="preserve"> предлагаемой</w:t>
      </w:r>
      <w:r w:rsidR="00E05A7F">
        <w:t xml:space="preserve"> </w:t>
      </w:r>
      <w:r w:rsidRPr="00E05A7F">
        <w:t>стратегии CRM (Customer Relationsip Management), управления взаимоотношениями с</w:t>
      </w:r>
      <w:r w:rsidR="00E05A7F">
        <w:t xml:space="preserve"> </w:t>
      </w:r>
      <w:r w:rsidRPr="00E05A7F">
        <w:t>со зрителями</w:t>
      </w:r>
      <w:r w:rsidR="00492632" w:rsidRPr="00E05A7F">
        <w:t xml:space="preserve"> для Алтайского краевого театра драмы</w:t>
      </w:r>
      <w:r w:rsidRPr="00E05A7F">
        <w:t>, предусматривает переход от масс-маркетинга к индивидуальным продажам театральных предложений, соответствующих требованиям зрителей.</w:t>
      </w:r>
    </w:p>
    <w:p w:rsidR="00D90A32" w:rsidRPr="00E05A7F" w:rsidRDefault="00D90A32" w:rsidP="00E05A7F">
      <w:pPr>
        <w:spacing w:line="360" w:lineRule="auto"/>
        <w:ind w:firstLine="709"/>
        <w:jc w:val="both"/>
      </w:pPr>
      <w:r w:rsidRPr="00E05A7F">
        <w:t>Модель маркетинга услуг в театральной сфере можно представить в виде трех взаимосвязанных звеньев (рис.</w:t>
      </w:r>
      <w:r w:rsidR="00492632" w:rsidRPr="00E05A7F">
        <w:t>3.1</w:t>
      </w:r>
      <w:r w:rsidRPr="00E05A7F">
        <w:t>).</w:t>
      </w:r>
    </w:p>
    <w:p w:rsidR="00492632" w:rsidRPr="00E05A7F" w:rsidRDefault="00696646" w:rsidP="00E05A7F">
      <w:pPr>
        <w:spacing w:line="360" w:lineRule="auto"/>
        <w:ind w:firstLine="709"/>
        <w:jc w:val="both"/>
      </w:pPr>
      <w:r>
        <w:br w:type="page"/>
      </w:r>
      <w:r w:rsidR="005E1CCF">
        <w:pict>
          <v:shape id="_x0000_i1036" type="#_x0000_t75" style="width:320.25pt;height:149.25pt">
            <v:imagedata r:id="rId18" o:title=""/>
          </v:shape>
        </w:pict>
      </w:r>
      <w:r w:rsidR="00D90A32" w:rsidRPr="00E05A7F">
        <w:br/>
      </w:r>
      <w:r w:rsidR="00492632" w:rsidRPr="00E05A7F">
        <w:t>Рис.3.1.</w:t>
      </w:r>
      <w:r w:rsidR="00D90A32" w:rsidRPr="00E05A7F">
        <w:t xml:space="preserve"> Модель</w:t>
      </w:r>
      <w:r w:rsidR="00E05A7F">
        <w:t xml:space="preserve"> </w:t>
      </w:r>
      <w:r w:rsidR="00492632" w:rsidRPr="00E05A7F">
        <w:t xml:space="preserve">предлагаемого </w:t>
      </w:r>
      <w:r w:rsidR="00D90A32" w:rsidRPr="00E05A7F">
        <w:t>маркетинга услуг в театральной сфере</w:t>
      </w:r>
      <w:r w:rsidR="00492632" w:rsidRPr="00E05A7F">
        <w:t xml:space="preserve"> Алтайского краевого театра драмы</w:t>
      </w:r>
      <w:r w:rsidR="00146AD8" w:rsidRPr="00E05A7F">
        <w:t xml:space="preserve"> [50, с. 176]</w:t>
      </w:r>
    </w:p>
    <w:p w:rsidR="003F2EE4" w:rsidRPr="00696646" w:rsidRDefault="003F2EE4" w:rsidP="00E05A7F">
      <w:pPr>
        <w:spacing w:line="360" w:lineRule="auto"/>
        <w:ind w:firstLine="709"/>
        <w:jc w:val="both"/>
      </w:pPr>
    </w:p>
    <w:p w:rsidR="00D90A32" w:rsidRPr="00E05A7F" w:rsidRDefault="00D90A32" w:rsidP="00E05A7F">
      <w:pPr>
        <w:spacing w:line="360" w:lineRule="auto"/>
        <w:ind w:firstLine="709"/>
        <w:jc w:val="both"/>
      </w:pPr>
      <w:r w:rsidRPr="00E05A7F">
        <w:t>Результато</w:t>
      </w:r>
      <w:r w:rsidR="00854BF7" w:rsidRPr="00E05A7F">
        <w:t>м эволюции маркетинговой для Алтайского краевого театра драмы стала</w:t>
      </w:r>
      <w:r w:rsidRPr="00E05A7F">
        <w:t xml:space="preserve"> концепция маркетинга взаимоотношений как одного из направлений динамично развивающейся области директ-маркетинга. Основой директ-маркетинга</w:t>
      </w:r>
      <w:r w:rsidR="00854BF7" w:rsidRPr="00E05A7F">
        <w:t xml:space="preserve"> для театра</w:t>
      </w:r>
      <w:r w:rsidRPr="00E05A7F">
        <w:t xml:space="preserve"> является установление непосредственного контакта с потребителем, получение от него ответной реакции и дальнейшее поддержание этого контакта.</w:t>
      </w:r>
    </w:p>
    <w:p w:rsidR="00D90A32" w:rsidRPr="00E05A7F" w:rsidRDefault="00D90A32" w:rsidP="00E05A7F">
      <w:pPr>
        <w:spacing w:line="360" w:lineRule="auto"/>
        <w:ind w:firstLine="709"/>
        <w:jc w:val="both"/>
      </w:pPr>
      <w:r w:rsidRPr="00E05A7F">
        <w:t>Сервисные функции CRM-методик</w:t>
      </w:r>
      <w:r w:rsidR="00854BF7" w:rsidRPr="00E05A7F">
        <w:t xml:space="preserve"> для театра</w:t>
      </w:r>
      <w:r w:rsidR="00E05A7F">
        <w:t xml:space="preserve"> </w:t>
      </w:r>
      <w:r w:rsidRPr="00E05A7F">
        <w:t>включают в себя следующее:</w:t>
      </w:r>
    </w:p>
    <w:p w:rsidR="00D90A32" w:rsidRPr="00E05A7F" w:rsidRDefault="00D90A32" w:rsidP="00E05A7F">
      <w:pPr>
        <w:numPr>
          <w:ilvl w:val="0"/>
          <w:numId w:val="8"/>
        </w:numPr>
        <w:spacing w:line="360" w:lineRule="auto"/>
        <w:ind w:left="0" w:firstLine="709"/>
        <w:jc w:val="both"/>
      </w:pPr>
      <w:r w:rsidRPr="00E05A7F">
        <w:t>планирование деятельности</w:t>
      </w:r>
      <w:r w:rsidR="00E05A7F">
        <w:t xml:space="preserve"> </w:t>
      </w:r>
      <w:r w:rsidR="00854BF7" w:rsidRPr="00E05A7F">
        <w:t xml:space="preserve">театра </w:t>
      </w:r>
      <w:r w:rsidRPr="00E05A7F">
        <w:t xml:space="preserve">(координация действий, составление репертуарных планов, согласование репетиционных периодов, премьер); </w:t>
      </w:r>
    </w:p>
    <w:p w:rsidR="00D90A32" w:rsidRPr="00E05A7F" w:rsidRDefault="00D90A32" w:rsidP="00E05A7F">
      <w:pPr>
        <w:numPr>
          <w:ilvl w:val="0"/>
          <w:numId w:val="8"/>
        </w:numPr>
        <w:spacing w:line="360" w:lineRule="auto"/>
        <w:ind w:left="0" w:firstLine="709"/>
        <w:jc w:val="both"/>
      </w:pPr>
      <w:r w:rsidRPr="00E05A7F">
        <w:t>маркетинг</w:t>
      </w:r>
      <w:r w:rsidR="00854BF7" w:rsidRPr="00E05A7F">
        <w:t xml:space="preserve"> театра</w:t>
      </w:r>
      <w:r w:rsidR="00E05A7F">
        <w:t xml:space="preserve"> </w:t>
      </w:r>
      <w:r w:rsidRPr="00E05A7F">
        <w:t xml:space="preserve">(статистика, ведение и планирование всех театральных фестивальных и сопутствующих им акций, контроль, моделирование, сегментация зрителей); </w:t>
      </w:r>
    </w:p>
    <w:p w:rsidR="00D90A32" w:rsidRPr="00E05A7F" w:rsidRDefault="00D90A32" w:rsidP="00E05A7F">
      <w:pPr>
        <w:numPr>
          <w:ilvl w:val="0"/>
          <w:numId w:val="8"/>
        </w:numPr>
        <w:spacing w:line="360" w:lineRule="auto"/>
        <w:ind w:left="0" w:firstLine="709"/>
        <w:jc w:val="both"/>
      </w:pPr>
      <w:r w:rsidRPr="00E05A7F">
        <w:t>управление первичной информацией о новых потенциальных зрителях и партнерах</w:t>
      </w:r>
      <w:r w:rsidR="00E05A7F">
        <w:t xml:space="preserve"> </w:t>
      </w:r>
      <w:r w:rsidR="00854BF7" w:rsidRPr="00E05A7F">
        <w:t xml:space="preserve">театра </w:t>
      </w:r>
      <w:r w:rsidRPr="00E05A7F">
        <w:t xml:space="preserve">(сбор начальных данных, распределение контактов между менеджерами, анализ и оценка эффективности контактов); </w:t>
      </w:r>
    </w:p>
    <w:p w:rsidR="00D90A32" w:rsidRPr="00E05A7F" w:rsidRDefault="00D90A32" w:rsidP="00E05A7F">
      <w:pPr>
        <w:numPr>
          <w:ilvl w:val="0"/>
          <w:numId w:val="8"/>
        </w:numPr>
        <w:spacing w:line="360" w:lineRule="auto"/>
        <w:ind w:left="0" w:firstLine="709"/>
        <w:jc w:val="both"/>
      </w:pPr>
      <w:r w:rsidRPr="00E05A7F">
        <w:t>поддержка контактов со зрителями в режиме реального времени</w:t>
      </w:r>
      <w:r w:rsidR="00854BF7" w:rsidRPr="00E05A7F">
        <w:t xml:space="preserve"> для Алтайского краевого театра драмы</w:t>
      </w:r>
      <w:r w:rsidRPr="00E05A7F">
        <w:t xml:space="preserve">. </w:t>
      </w:r>
    </w:p>
    <w:p w:rsidR="00D90A32" w:rsidRPr="00E05A7F" w:rsidRDefault="00D90A32" w:rsidP="00E05A7F">
      <w:pPr>
        <w:spacing w:line="360" w:lineRule="auto"/>
        <w:ind w:firstLine="709"/>
        <w:jc w:val="both"/>
      </w:pPr>
      <w:r w:rsidRPr="00E05A7F">
        <w:t>Итак, не рассматривать зрителя как "элемент внешнего мира", а реально интегрировать его в театральный проект - вот задача, которую можно решить с помощью стратегии CRM</w:t>
      </w:r>
      <w:r w:rsidR="00854BF7" w:rsidRPr="00E05A7F">
        <w:t xml:space="preserve"> в Алтайском краевом театре драмы сегодня.</w:t>
      </w:r>
      <w:r w:rsidRPr="00E05A7F">
        <w:t>. Концепция управления взаимоотношениями со зрителями объединяет все возможности контакта с аудиторией: управление продажами, поддержку зрителей, выпуск новых спектаклей и фестивальных проектов, а также управление маркетингом и организациею промоушна и рекламы.</w:t>
      </w:r>
    </w:p>
    <w:p w:rsidR="00854BF7" w:rsidRPr="00E05A7F" w:rsidRDefault="00D90A32" w:rsidP="00E05A7F">
      <w:pPr>
        <w:spacing w:line="360" w:lineRule="auto"/>
        <w:ind w:firstLine="709"/>
        <w:jc w:val="both"/>
      </w:pPr>
      <w:r w:rsidRPr="00E05A7F">
        <w:t>Процесс планирования маркетинга взаимоотношений со зрителями</w:t>
      </w:r>
      <w:r w:rsidR="00E05A7F">
        <w:t xml:space="preserve"> </w:t>
      </w:r>
      <w:r w:rsidR="00854BF7" w:rsidRPr="00E05A7F">
        <w:t xml:space="preserve">для театра в рамках предложенной концепции </w:t>
      </w:r>
      <w:r w:rsidRPr="00E05A7F">
        <w:t>включает следующие этапы.</w:t>
      </w:r>
    </w:p>
    <w:p w:rsidR="002708FD" w:rsidRPr="002708FD" w:rsidRDefault="00D90A32" w:rsidP="00E05A7F">
      <w:pPr>
        <w:spacing w:line="360" w:lineRule="auto"/>
        <w:ind w:firstLine="709"/>
        <w:jc w:val="both"/>
      </w:pPr>
      <w:r w:rsidRPr="00E05A7F">
        <w:t>1. Анализ зрительской аудитории</w:t>
      </w:r>
      <w:r w:rsidR="00854BF7" w:rsidRPr="00E05A7F">
        <w:t xml:space="preserve"> театра</w:t>
      </w:r>
      <w:r w:rsidR="00E05A7F">
        <w:t xml:space="preserve"> </w:t>
      </w:r>
      <w:r w:rsidRPr="00E05A7F">
        <w:t>(идентификация зрителей и типов их поведения). Этому этапу соответствует процесс привлечения различных групп зрителей и анализ причин потери какой-то части постоянных зрителей. Анализируются также зрительские реакции на стимулирующие инициативы со стороны маркетингового менеджмента. Результатом является перепозиционирование групп зрителей, которы</w:t>
      </w:r>
      <w:r w:rsidR="002708FD">
        <w:t>е требуют наибольшего внимания.</w:t>
      </w:r>
    </w:p>
    <w:p w:rsidR="00854BF7" w:rsidRPr="00E05A7F" w:rsidRDefault="00D90A32" w:rsidP="00E05A7F">
      <w:pPr>
        <w:spacing w:line="360" w:lineRule="auto"/>
        <w:ind w:firstLine="709"/>
        <w:jc w:val="both"/>
      </w:pPr>
      <w:r w:rsidRPr="00E05A7F">
        <w:t>2. Разработка зрительской стратегии</w:t>
      </w:r>
      <w:r w:rsidR="00854BF7" w:rsidRPr="00E05A7F">
        <w:t xml:space="preserve"> театра</w:t>
      </w:r>
      <w:r w:rsidRPr="00E05A7F">
        <w:t>. Ей соответствует процесс более узкой и точной персонификации групп зрителей, которыми необходимо управлять особыми способами. Здесь результатом могут стать сформированные стратегии управления взаимоотношениями с каждой целевой группой зрительской аудитории.</w:t>
      </w:r>
    </w:p>
    <w:p w:rsidR="002708FD" w:rsidRPr="002708FD" w:rsidRDefault="00D90A32" w:rsidP="00E05A7F">
      <w:pPr>
        <w:spacing w:line="360" w:lineRule="auto"/>
        <w:ind w:firstLine="709"/>
        <w:jc w:val="both"/>
      </w:pPr>
      <w:r w:rsidRPr="00E05A7F">
        <w:t>3. Разработка маркетинговой стратегии</w:t>
      </w:r>
      <w:r w:rsidR="00854BF7" w:rsidRPr="00E05A7F">
        <w:t xml:space="preserve"> театра</w:t>
      </w:r>
      <w:r w:rsidRPr="00E05A7F">
        <w:t>. На данном этапе разрабатываются репертуарная, ценовая и рекламная стратегии, а также стратегия продвижения спектакля и маркетинговых коммуникаций. Запланированный результат - согласованный набор маркетинговых стратегий для каждого сегмента, соответс</w:t>
      </w:r>
      <w:r w:rsidR="002708FD">
        <w:t>твующее распределение ресурсов.</w:t>
      </w:r>
    </w:p>
    <w:p w:rsidR="00854BF7" w:rsidRPr="00E05A7F" w:rsidRDefault="00D90A32" w:rsidP="00E05A7F">
      <w:pPr>
        <w:spacing w:line="360" w:lineRule="auto"/>
        <w:ind w:firstLine="709"/>
        <w:jc w:val="both"/>
      </w:pPr>
      <w:r w:rsidRPr="00E05A7F">
        <w:t>4. Политика управления зрительской аудиторией</w:t>
      </w:r>
      <w:r w:rsidR="00854BF7" w:rsidRPr="00E05A7F">
        <w:t xml:space="preserve"> театра</w:t>
      </w:r>
      <w:r w:rsidRPr="00E05A7F">
        <w:t>. На данном этапе анализируются варианты взаимоотношений со зрителями (телемаркетинг, послепродажное или постсобы-тийное обслуживание, реклама, директ-маркетинг), которые будут использоваться для достижения задач маркетинга-микс. Ожидаемый результат - верификация целей и рабочих процессов по каждому каналу коммуникации.</w:t>
      </w:r>
    </w:p>
    <w:p w:rsidR="00D90A32" w:rsidRPr="00E05A7F" w:rsidRDefault="00D90A32" w:rsidP="00E05A7F">
      <w:pPr>
        <w:spacing w:line="360" w:lineRule="auto"/>
        <w:ind w:firstLine="709"/>
        <w:jc w:val="both"/>
      </w:pPr>
      <w:r w:rsidRPr="00E05A7F">
        <w:t>5. Реализация. Завершающий этап включает планирование и анализ отклонений от плана. Результатом должна прибыль как итог проделанной работы. Кроме того, CRM дает возможность, основываясь на постоянно обновляемой информации о контактах со зрителями, о посещениях представлений или спектаклей, научиться анализировать структуру зрительской базы по целому ряду характеристик, в том числе по одной из ключевых - эффективности конкретного зрителя.</w:t>
      </w:r>
    </w:p>
    <w:p w:rsidR="00854BF7" w:rsidRPr="00E05A7F" w:rsidRDefault="00854BF7" w:rsidP="00E05A7F">
      <w:pPr>
        <w:spacing w:line="360" w:lineRule="auto"/>
        <w:ind w:firstLine="709"/>
        <w:jc w:val="both"/>
      </w:pPr>
      <w:r w:rsidRPr="00E05A7F">
        <w:t>В результате</w:t>
      </w:r>
      <w:r w:rsidR="00E05A7F">
        <w:t xml:space="preserve"> </w:t>
      </w:r>
      <w:r w:rsidRPr="00E05A7F">
        <w:t>внедрения предлагаемой концепции в 2006 году предполагаются следующие дополнительные объемы выручки чистой прибыли Алтайского краевого театра драмы, отраженные в таблице 3.1.</w:t>
      </w:r>
    </w:p>
    <w:p w:rsidR="003F2EE4" w:rsidRPr="00696646" w:rsidRDefault="003F2EE4" w:rsidP="00E05A7F">
      <w:pPr>
        <w:spacing w:line="360" w:lineRule="auto"/>
        <w:ind w:firstLine="709"/>
        <w:jc w:val="both"/>
      </w:pPr>
    </w:p>
    <w:p w:rsidR="00854BF7" w:rsidRPr="00E05A7F" w:rsidRDefault="00854BF7" w:rsidP="00E05A7F">
      <w:pPr>
        <w:spacing w:line="360" w:lineRule="auto"/>
        <w:ind w:firstLine="709"/>
        <w:jc w:val="both"/>
      </w:pPr>
      <w:r w:rsidRPr="00E05A7F">
        <w:t>Таблица 3.1</w:t>
      </w:r>
    </w:p>
    <w:p w:rsidR="00854BF7" w:rsidRPr="00E05A7F" w:rsidRDefault="00854BF7" w:rsidP="00E05A7F">
      <w:pPr>
        <w:spacing w:line="360" w:lineRule="auto"/>
        <w:ind w:firstLine="709"/>
        <w:jc w:val="both"/>
      </w:pPr>
      <w:r w:rsidRPr="00E05A7F">
        <w:t>Дополнительные показатели от внедрения маркетинговой стратегии Алтайского краевого театра драмы, тыс. руб.</w:t>
      </w:r>
    </w:p>
    <w:tbl>
      <w:tblPr>
        <w:tblW w:w="9800" w:type="dxa"/>
        <w:tblInd w:w="-28" w:type="dxa"/>
        <w:tblLayout w:type="fixed"/>
        <w:tblCellMar>
          <w:left w:w="0" w:type="dxa"/>
          <w:right w:w="0" w:type="dxa"/>
        </w:tblCellMar>
        <w:tblLook w:val="0000" w:firstRow="0" w:lastRow="0" w:firstColumn="0" w:lastColumn="0" w:noHBand="0" w:noVBand="0"/>
      </w:tblPr>
      <w:tblGrid>
        <w:gridCol w:w="2120"/>
        <w:gridCol w:w="960"/>
        <w:gridCol w:w="960"/>
        <w:gridCol w:w="960"/>
        <w:gridCol w:w="960"/>
        <w:gridCol w:w="960"/>
        <w:gridCol w:w="960"/>
        <w:gridCol w:w="960"/>
        <w:gridCol w:w="960"/>
      </w:tblGrid>
      <w:tr w:rsidR="00854BF7" w:rsidRPr="00E05A7F">
        <w:trPr>
          <w:cantSplit/>
          <w:trHeight w:val="485"/>
        </w:trPr>
        <w:tc>
          <w:tcPr>
            <w:tcW w:w="2120" w:type="dxa"/>
            <w:vMerge w:val="restart"/>
            <w:tcBorders>
              <w:top w:val="single" w:sz="4" w:space="0" w:color="auto"/>
              <w:left w:val="single" w:sz="4" w:space="0" w:color="auto"/>
              <w:right w:val="single" w:sz="4" w:space="0" w:color="auto"/>
            </w:tcBorders>
            <w:noWrap/>
            <w:tcMar>
              <w:top w:w="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Показатели</w:t>
            </w:r>
          </w:p>
          <w:p w:rsidR="00854BF7" w:rsidRPr="003F2EE4" w:rsidRDefault="00854BF7" w:rsidP="003F2EE4">
            <w:pPr>
              <w:spacing w:line="360" w:lineRule="auto"/>
              <w:rPr>
                <w:sz w:val="20"/>
                <w:szCs w:val="20"/>
              </w:rPr>
            </w:pPr>
            <w:r w:rsidRPr="003F2EE4">
              <w:rPr>
                <w:sz w:val="20"/>
                <w:szCs w:val="20"/>
              </w:rPr>
              <w:t> </w:t>
            </w:r>
          </w:p>
        </w:tc>
        <w:tc>
          <w:tcPr>
            <w:tcW w:w="7680" w:type="dxa"/>
            <w:gridSpan w:val="8"/>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Годы</w:t>
            </w:r>
          </w:p>
        </w:tc>
      </w:tr>
      <w:tr w:rsidR="00854BF7" w:rsidRPr="00E05A7F">
        <w:trPr>
          <w:cantSplit/>
          <w:trHeight w:val="315"/>
        </w:trPr>
        <w:tc>
          <w:tcPr>
            <w:tcW w:w="2120"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2006</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2007</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2008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2009</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2010</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2011</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2012</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Всего</w:t>
            </w:r>
          </w:p>
        </w:tc>
      </w:tr>
      <w:tr w:rsidR="00854BF7" w:rsidRPr="00E05A7F">
        <w:trPr>
          <w:trHeight w:val="315"/>
        </w:trPr>
        <w:tc>
          <w:tcPr>
            <w:tcW w:w="21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Дополнительные доходы</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340</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297</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308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305</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318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333</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360</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2261</w:t>
            </w:r>
          </w:p>
        </w:tc>
      </w:tr>
      <w:tr w:rsidR="00854BF7" w:rsidRPr="00E05A7F">
        <w:trPr>
          <w:trHeight w:val="315"/>
        </w:trPr>
        <w:tc>
          <w:tcPr>
            <w:tcW w:w="21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Дополнительные затраты</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320</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278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267</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287</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299</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298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332</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2081</w:t>
            </w:r>
          </w:p>
        </w:tc>
      </w:tr>
      <w:tr w:rsidR="00854BF7" w:rsidRPr="00E05A7F">
        <w:trPr>
          <w:trHeight w:val="315"/>
        </w:trPr>
        <w:tc>
          <w:tcPr>
            <w:tcW w:w="21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Дополнительная прибыль от продаж</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19</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41</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19</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35</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180</w:t>
            </w:r>
          </w:p>
        </w:tc>
      </w:tr>
      <w:tr w:rsidR="00854BF7" w:rsidRPr="00E05A7F">
        <w:trPr>
          <w:trHeight w:val="315"/>
        </w:trPr>
        <w:tc>
          <w:tcPr>
            <w:tcW w:w="21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Дополнительный налог на прибыль</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5,6</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5,32</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11,48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5,04</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5,32</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9,8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7,84</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50,4</w:t>
            </w:r>
          </w:p>
        </w:tc>
      </w:tr>
      <w:tr w:rsidR="00854BF7" w:rsidRPr="00E05A7F">
        <w:trPr>
          <w:trHeight w:val="315"/>
        </w:trPr>
        <w:tc>
          <w:tcPr>
            <w:tcW w:w="21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Дополнительная чистая прибыль</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14,4</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13,68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29,52</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12,96</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13,68</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25,2</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20,16</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854BF7" w:rsidRPr="003F2EE4" w:rsidRDefault="00854BF7" w:rsidP="003F2EE4">
            <w:pPr>
              <w:spacing w:line="360" w:lineRule="auto"/>
              <w:rPr>
                <w:sz w:val="20"/>
                <w:szCs w:val="20"/>
              </w:rPr>
            </w:pPr>
            <w:r w:rsidRPr="003F2EE4">
              <w:rPr>
                <w:sz w:val="20"/>
                <w:szCs w:val="20"/>
              </w:rPr>
              <w:t>129,6</w:t>
            </w:r>
          </w:p>
        </w:tc>
      </w:tr>
    </w:tbl>
    <w:p w:rsidR="00854BF7" w:rsidRPr="00E05A7F" w:rsidRDefault="00854BF7" w:rsidP="00E05A7F">
      <w:pPr>
        <w:spacing w:line="360" w:lineRule="auto"/>
        <w:ind w:firstLine="709"/>
        <w:jc w:val="both"/>
      </w:pPr>
    </w:p>
    <w:p w:rsidR="00854BF7" w:rsidRPr="00E05A7F" w:rsidRDefault="00854BF7" w:rsidP="00E05A7F">
      <w:pPr>
        <w:spacing w:line="360" w:lineRule="auto"/>
        <w:ind w:firstLine="709"/>
        <w:jc w:val="both"/>
      </w:pPr>
      <w:r w:rsidRPr="00E05A7F">
        <w:t>Как видно из таблицы 3.1 реализация маркетинговой стратегии приведет к появлению общей прибыли в размере 129,6 тыс. руб. за 7 лет ее внедрения. Таким образом, внедрение маркетинговой стратегии благоприятно скажется на финансовом состоянии театра.</w:t>
      </w:r>
    </w:p>
    <w:p w:rsidR="00D90A32" w:rsidRPr="00E05A7F" w:rsidRDefault="008C1404" w:rsidP="00E05A7F">
      <w:pPr>
        <w:spacing w:line="360" w:lineRule="auto"/>
        <w:ind w:firstLine="709"/>
        <w:jc w:val="both"/>
      </w:pPr>
      <w:r w:rsidRPr="00E05A7F">
        <w:t>В рамках предлагаемой стратегии Алтайского краевого театра драмы с</w:t>
      </w:r>
      <w:r w:rsidR="00D90A32" w:rsidRPr="00E05A7F">
        <w:t>ледует концентрироваться на удержании эффективных зрителей и увеличении их численности, одновременно оптимизируя работу с малоприбыльными категориями. Данная концепция взаимоотношений изначально предполагает долгосрочное и устойчивое сотрудничество в рамках целостности системы "театр - зритель".</w:t>
      </w:r>
    </w:p>
    <w:p w:rsidR="00D90A32" w:rsidRPr="00E05A7F" w:rsidRDefault="00D90A32" w:rsidP="00E05A7F">
      <w:pPr>
        <w:spacing w:line="360" w:lineRule="auto"/>
        <w:ind w:firstLine="709"/>
        <w:jc w:val="both"/>
      </w:pPr>
      <w:r w:rsidRPr="00E05A7F">
        <w:t xml:space="preserve">Задача </w:t>
      </w:r>
      <w:r w:rsidR="008C1404" w:rsidRPr="00E05A7F">
        <w:t>руководства театра,</w:t>
      </w:r>
      <w:r w:rsidR="00E05A7F">
        <w:t xml:space="preserve"> </w:t>
      </w:r>
      <w:r w:rsidR="008C1404" w:rsidRPr="00E05A7F">
        <w:t xml:space="preserve">с точки зрения театрального </w:t>
      </w:r>
      <w:r w:rsidRPr="00E05A7F">
        <w:t>проекта, заключается в повышении заполняемости залов, снижении затрат на рекламные и маркетинговые издержки, более эффективном распространении билетов и постоянном "ведении" зрителя вне фестиваля.</w:t>
      </w:r>
    </w:p>
    <w:p w:rsidR="008C1404" w:rsidRPr="00E05A7F" w:rsidRDefault="00D90A32" w:rsidP="00E05A7F">
      <w:pPr>
        <w:spacing w:line="360" w:lineRule="auto"/>
        <w:ind w:firstLine="709"/>
        <w:jc w:val="both"/>
      </w:pPr>
      <w:r w:rsidRPr="00E05A7F">
        <w:t>Это становится возможным благодаря современным CRM-технологиям, новым методам, которые способны помочь грамотно выстроить партнерские отношения с помощью следующих действий.</w:t>
      </w:r>
    </w:p>
    <w:p w:rsidR="008C1404" w:rsidRPr="00E05A7F" w:rsidRDefault="00D90A32" w:rsidP="00E05A7F">
      <w:pPr>
        <w:spacing w:line="360" w:lineRule="auto"/>
        <w:ind w:firstLine="709"/>
        <w:jc w:val="both"/>
      </w:pPr>
      <w:r w:rsidRPr="00E05A7F">
        <w:t>1. Формирование базы данных по истории развития проекта и дневника контактов со зрителями; определение их социального и культурного статуса, финансовых возможностей (деятельность контрактного центра). Сюда входит структурирование и постоянная актуализация базы, ее персонификация и первичная сегментация.</w:t>
      </w:r>
    </w:p>
    <w:p w:rsidR="008C1404" w:rsidRPr="00E05A7F" w:rsidRDefault="00D90A32" w:rsidP="00E05A7F">
      <w:pPr>
        <w:spacing w:line="360" w:lineRule="auto"/>
        <w:ind w:firstLine="709"/>
        <w:jc w:val="both"/>
      </w:pPr>
      <w:r w:rsidRPr="00E05A7F">
        <w:t>2. Обслуживание зрителе</w:t>
      </w:r>
      <w:r w:rsidR="003F2EE4">
        <w:t xml:space="preserve">й - планирование и организация </w:t>
      </w:r>
      <w:r w:rsidRPr="00E05A7F">
        <w:t>всей работы со зрителями, включающее ведение статистики посещений (подсчет обращений в кассы и к агентам).</w:t>
      </w:r>
    </w:p>
    <w:p w:rsidR="008C1404" w:rsidRPr="00E05A7F" w:rsidRDefault="00D90A32" w:rsidP="00E05A7F">
      <w:pPr>
        <w:spacing w:line="360" w:lineRule="auto"/>
        <w:ind w:firstLine="709"/>
        <w:jc w:val="both"/>
      </w:pPr>
      <w:r w:rsidRPr="00E05A7F">
        <w:t>3. Автоматизация работы касс, совершенствование деятельности агентов и распространителей билетов (групповая работа со зрителями и совместная деятельность удаленных агентств по продаже билетов, Интернет-продажи).</w:t>
      </w:r>
    </w:p>
    <w:p w:rsidR="003F2EE4" w:rsidRPr="003F2EE4" w:rsidRDefault="00D90A32" w:rsidP="00E05A7F">
      <w:pPr>
        <w:spacing w:line="360" w:lineRule="auto"/>
        <w:ind w:firstLine="709"/>
        <w:jc w:val="both"/>
      </w:pPr>
      <w:r w:rsidRPr="00E05A7F">
        <w:t>4. Управление организацией репертуара и продажами (цикличность составления репертуара, его планирование, статистика посещений, география спектаклей, история постановок, генерация и сост</w:t>
      </w:r>
      <w:r w:rsidR="003F2EE4">
        <w:t>авление аналитического отчета).</w:t>
      </w:r>
    </w:p>
    <w:p w:rsidR="003F2EE4" w:rsidRPr="003F2EE4" w:rsidRDefault="00D90A32" w:rsidP="00E05A7F">
      <w:pPr>
        <w:spacing w:line="360" w:lineRule="auto"/>
        <w:ind w:firstLine="709"/>
        <w:jc w:val="both"/>
      </w:pPr>
      <w:r w:rsidRPr="00E05A7F">
        <w:t>5. Телемаркетинг (телефонные продажи билетов и абонементов и телефонный сервис) - "легендирование" стандартных ответов на вопросы и сценариев разговоров, сбор статистики. Под "легендированием" в системе телемаркетинга понимается разработка разветвленных блок-схем с формализованными вариантами ведения телефонных переговоров оператором по принципу "вопрос - ответ - вопрос". Вследствие развития высоких технологий традиционные call-центры все чаще трансформируются в так называемые контакт-центры (Contact Centre), интегрированные с интернетом. Операторы call-центров координируют свою работу, используя интернет-сайты, электронную почту, факсимильные и SMS-сообщения, WAP, GPRS-протоколы - это современные инструменты развития CRM в условиях высококон</w:t>
      </w:r>
      <w:r w:rsidR="003F2EE4">
        <w:t>курентного, агрессивного рынка.</w:t>
      </w:r>
    </w:p>
    <w:p w:rsidR="008C1404" w:rsidRPr="00E05A7F" w:rsidRDefault="00D90A32" w:rsidP="00E05A7F">
      <w:pPr>
        <w:spacing w:line="360" w:lineRule="auto"/>
        <w:ind w:firstLine="709"/>
        <w:jc w:val="both"/>
      </w:pPr>
      <w:r w:rsidRPr="00E05A7F">
        <w:t>6. Управление процессами продаж (сбор информации о зрителях, партнерах, агентах, а также о конкурентах).</w:t>
      </w:r>
    </w:p>
    <w:p w:rsidR="008C1404" w:rsidRPr="00E05A7F" w:rsidRDefault="00D90A32" w:rsidP="00E05A7F">
      <w:pPr>
        <w:spacing w:line="360" w:lineRule="auto"/>
        <w:ind w:firstLine="709"/>
        <w:jc w:val="both"/>
      </w:pPr>
      <w:r w:rsidRPr="00E05A7F">
        <w:t>7. Управление ассоциациями, компаниями, театральными фестивалями (представляет собой рассылку предложений по новым и старым зрительским контактам, потенциальным зрителям, партнерам).</w:t>
      </w:r>
    </w:p>
    <w:p w:rsidR="008C1404" w:rsidRPr="00E05A7F" w:rsidRDefault="00D90A32" w:rsidP="00E05A7F">
      <w:pPr>
        <w:spacing w:line="360" w:lineRule="auto"/>
        <w:ind w:firstLine="709"/>
        <w:jc w:val="both"/>
      </w:pPr>
      <w:r w:rsidRPr="00E05A7F">
        <w:t>8. Интернет-бизнес (виртуальная бизнес-площадка или сеть, включающая сайт и т. д.).</w:t>
      </w:r>
    </w:p>
    <w:p w:rsidR="008C1404" w:rsidRPr="00E05A7F" w:rsidRDefault="00D90A32" w:rsidP="00E05A7F">
      <w:pPr>
        <w:spacing w:line="360" w:lineRule="auto"/>
        <w:ind w:firstLine="709"/>
        <w:jc w:val="both"/>
      </w:pPr>
      <w:r w:rsidRPr="00E05A7F">
        <w:t>9. Организация интерактивной системы самообслуживания зрителей в реальном времени (это дает зрителям возможность получить информацию, организовать запросы, заказать и купить билеты, отредактировать информацию о себе в базе данных).</w:t>
      </w:r>
    </w:p>
    <w:p w:rsidR="00D90A32" w:rsidRPr="00E05A7F" w:rsidRDefault="008C1404" w:rsidP="00E05A7F">
      <w:pPr>
        <w:spacing w:line="360" w:lineRule="auto"/>
        <w:ind w:firstLine="709"/>
        <w:jc w:val="both"/>
      </w:pPr>
      <w:r w:rsidRPr="00E05A7F">
        <w:t>Таким образом,</w:t>
      </w:r>
      <w:r w:rsidR="00E05A7F">
        <w:t xml:space="preserve"> </w:t>
      </w:r>
      <w:r w:rsidR="00D90A32" w:rsidRPr="00E05A7F">
        <w:t>концепция управления взаимоотношений со зрителями</w:t>
      </w:r>
      <w:r w:rsidRPr="00E05A7F">
        <w:t xml:space="preserve"> для Алтайского краевого театра драмы</w:t>
      </w:r>
      <w:r w:rsidR="00E05A7F">
        <w:t xml:space="preserve"> </w:t>
      </w:r>
      <w:r w:rsidR="00D90A32" w:rsidRPr="00E05A7F">
        <w:t xml:space="preserve">- это не просто набор маркетинговых инструментов, а новый стиль устойчивого развития </w:t>
      </w:r>
      <w:r w:rsidRPr="00E05A7F">
        <w:t>театра</w:t>
      </w:r>
      <w:r w:rsidR="00D90A32" w:rsidRPr="00E05A7F">
        <w:t>, основой которого является ориентированный на зрителя подход.</w:t>
      </w:r>
    </w:p>
    <w:p w:rsidR="007A16E6" w:rsidRPr="00E05A7F" w:rsidRDefault="007A16E6" w:rsidP="00E05A7F">
      <w:pPr>
        <w:spacing w:line="360" w:lineRule="auto"/>
        <w:ind w:firstLine="709"/>
        <w:jc w:val="both"/>
      </w:pPr>
    </w:p>
    <w:p w:rsidR="009155B6" w:rsidRPr="00E05A7F" w:rsidRDefault="003F2EE4" w:rsidP="00E05A7F">
      <w:pPr>
        <w:pStyle w:val="3"/>
        <w:spacing w:before="0" w:after="0" w:line="360" w:lineRule="auto"/>
        <w:ind w:firstLine="709"/>
        <w:jc w:val="both"/>
        <w:rPr>
          <w:rFonts w:ascii="Times New Roman" w:hAnsi="Times New Roman" w:cs="Times New Roman"/>
          <w:sz w:val="28"/>
          <w:szCs w:val="28"/>
        </w:rPr>
      </w:pPr>
      <w:bookmarkStart w:id="12" w:name="_Toc120282420"/>
      <w:r>
        <w:rPr>
          <w:rFonts w:ascii="Times New Roman" w:hAnsi="Times New Roman" w:cs="Times New Roman"/>
          <w:sz w:val="28"/>
          <w:szCs w:val="28"/>
        </w:rPr>
        <w:br w:type="page"/>
      </w:r>
      <w:r w:rsidR="009155B6" w:rsidRPr="00E05A7F">
        <w:rPr>
          <w:rFonts w:ascii="Times New Roman" w:hAnsi="Times New Roman" w:cs="Times New Roman"/>
          <w:sz w:val="28"/>
          <w:szCs w:val="28"/>
        </w:rPr>
        <w:t>3.2 Направления по государственной поддержке предприятия</w:t>
      </w:r>
      <w:bookmarkEnd w:id="12"/>
    </w:p>
    <w:p w:rsidR="007A16E6" w:rsidRPr="00E05A7F" w:rsidRDefault="007A16E6" w:rsidP="00E05A7F">
      <w:pPr>
        <w:spacing w:line="360" w:lineRule="auto"/>
        <w:ind w:firstLine="709"/>
        <w:jc w:val="both"/>
      </w:pPr>
    </w:p>
    <w:p w:rsidR="00A97940" w:rsidRPr="00E05A7F" w:rsidRDefault="00A97940" w:rsidP="00E05A7F">
      <w:pPr>
        <w:spacing w:line="360" w:lineRule="auto"/>
        <w:ind w:firstLine="709"/>
        <w:jc w:val="both"/>
      </w:pPr>
      <w:r w:rsidRPr="00E05A7F">
        <w:t>На мой взгляд, единственно реальным способом активизации Алтайского краевого театра драмы является создание Банка культуры или Фонда развития культуры на территории города</w:t>
      </w:r>
      <w:r w:rsidR="00E05A7F">
        <w:t xml:space="preserve"> </w:t>
      </w:r>
      <w:r w:rsidRPr="00E05A7F">
        <w:t xml:space="preserve">Барнаула как направления государственной поддержки театра. Банк культуры в отличие от обычного банка мог бы иметь льготную тарифную ставку, а образующаяся разница между льготной и средневзвешенной ставками через Фонд культуры и искусства направлялась на поддержку мероприятий Алтайского краевого театра драмы, а также ряда других театров города. В качестве одного из учредителей можно рассматривать Министерство культуры Алтайского края при соответствующей поддержке законодательной и исполнительной властей. </w:t>
      </w:r>
    </w:p>
    <w:p w:rsidR="00A97940" w:rsidRPr="00E05A7F" w:rsidRDefault="00A97940" w:rsidP="00E05A7F">
      <w:pPr>
        <w:spacing w:line="360" w:lineRule="auto"/>
        <w:ind w:firstLine="709"/>
        <w:jc w:val="both"/>
      </w:pPr>
      <w:r w:rsidRPr="00E05A7F">
        <w:t>Основной целью создания целевого внебюджетного Фонда развития культуры и искусства в городе Барнауле явилась бы финансовая поддержка инновации в области театрального, музыкального, изобразительного искусства, народного творчества, культурно-просветительской и образовательной деятельности Алтайского краевого театра драмы, а также ряда других театров города. Фонд мог бы существовать либо в форме юридического лица, либо не являться юридическим лицом и аккумулировать средства на специальном счете Министерства культуры Алтайского края. В качестве источников формирования Фонда могли бы выступить добровольные пожертвования юридических и физических лиц, доходы, полученные в виде процентов от размещения временно свободных средств Фонда на депозитных счетах в Банке культуры, иных Банках и других кредитных учреждениях и т.д.</w:t>
      </w:r>
    </w:p>
    <w:p w:rsidR="00A97940" w:rsidRPr="00E05A7F" w:rsidRDefault="00A97940" w:rsidP="00E05A7F">
      <w:pPr>
        <w:spacing w:line="360" w:lineRule="auto"/>
        <w:ind w:firstLine="709"/>
        <w:jc w:val="both"/>
      </w:pPr>
      <w:r w:rsidRPr="00E05A7F">
        <w:t>В условиях отсутствия традиций финансовой поддержки культуры со стороны богатых людей наиболее сложным является создание властными</w:t>
      </w:r>
      <w:r w:rsidR="00E05A7F">
        <w:t xml:space="preserve"> </w:t>
      </w:r>
      <w:r w:rsidRPr="00E05A7F">
        <w:t xml:space="preserve">государственными структурами Барнаула механизмов стимулирования спонсорства и меценатства. От сложившейся практики благотворительности в городе Барнауле, в которой доминирует "обязаловка" властей, следует переходить к современным формам сотрудничества бизнеса и культуры. Создание новой модели отношений "бизнес - культура" возможно лишь в случае провозглашения на самом высоком уровне тезиса "культура выступает как фактор развития территории Алтайского края". Этот тезис зиждется на следующих положениях: </w:t>
      </w:r>
    </w:p>
    <w:p w:rsidR="00A97940" w:rsidRPr="00E05A7F" w:rsidRDefault="00A97940" w:rsidP="00E05A7F">
      <w:pPr>
        <w:spacing w:line="360" w:lineRule="auto"/>
        <w:ind w:firstLine="709"/>
        <w:jc w:val="both"/>
      </w:pPr>
      <w:r w:rsidRPr="00E05A7F">
        <w:t xml:space="preserve">1. Сфера культуры и искусства прямо и косвенно влияет на экономику Алтайского края. Прямое экономическое влияние проявляется в создании конкретных рабочих мест в отрасли и стимулировании развития других отраслей: туризма, образования, индустрии развлечений. Например, культурная "продвинутость" Алтайского края, значительные достижения в развитии сферы культуры во многом определяются удачным выбором ее основной составляющей - туризма. Анализ динамики источников финансирования Алтайского края показывает, что основными тенденциями финансового обеспечения сферы культуры и искусства края являются: </w:t>
      </w:r>
    </w:p>
    <w:p w:rsidR="00A97940" w:rsidRPr="00E05A7F" w:rsidRDefault="00A97940" w:rsidP="00E05A7F">
      <w:pPr>
        <w:spacing w:line="360" w:lineRule="auto"/>
        <w:ind w:firstLine="709"/>
        <w:jc w:val="both"/>
      </w:pPr>
      <w:r w:rsidRPr="00E05A7F">
        <w:t xml:space="preserve">- значительное увеличение за последние годы (до 21%) темпов роста собственных доходов учреждений культуры, во многом благодаря активной политике культурного туризма; </w:t>
      </w:r>
    </w:p>
    <w:p w:rsidR="00A97940" w:rsidRPr="00E05A7F" w:rsidRDefault="00A97940" w:rsidP="00E05A7F">
      <w:pPr>
        <w:spacing w:line="360" w:lineRule="auto"/>
        <w:ind w:firstLine="709"/>
        <w:jc w:val="both"/>
      </w:pPr>
      <w:r w:rsidRPr="00E05A7F">
        <w:t xml:space="preserve">- всемерная работа с программами как адекватным методом управления сферой культуры на современном этапе; </w:t>
      </w:r>
    </w:p>
    <w:p w:rsidR="00A97940" w:rsidRPr="00E05A7F" w:rsidRDefault="00A97940" w:rsidP="00E05A7F">
      <w:pPr>
        <w:spacing w:line="360" w:lineRule="auto"/>
        <w:ind w:firstLine="709"/>
        <w:jc w:val="both"/>
      </w:pPr>
      <w:r w:rsidRPr="00E05A7F">
        <w:t xml:space="preserve">- активное привлечение спонсорских средств и грантов, как следствие профессионального подхода к фандрайзингу. </w:t>
      </w:r>
    </w:p>
    <w:p w:rsidR="00A97940" w:rsidRPr="00E05A7F" w:rsidRDefault="00A97940" w:rsidP="00E05A7F">
      <w:pPr>
        <w:spacing w:line="360" w:lineRule="auto"/>
        <w:ind w:firstLine="709"/>
        <w:jc w:val="both"/>
      </w:pPr>
      <w:r w:rsidRPr="00E05A7F">
        <w:t>Поэтому в стратегическом плане целесообразней рассматривать культуру как основной источник развития индустрии развлечений, образования и СМИ.</w:t>
      </w:r>
    </w:p>
    <w:p w:rsidR="00A97940" w:rsidRPr="00E05A7F" w:rsidRDefault="00A97940" w:rsidP="00E05A7F">
      <w:pPr>
        <w:spacing w:line="360" w:lineRule="auto"/>
        <w:ind w:firstLine="709"/>
        <w:jc w:val="both"/>
      </w:pPr>
      <w:r w:rsidRPr="00E05A7F">
        <w:t>Косвенное экономическое влияние культуры и искусства проявляется в том, что деловая культура формируется под влиянием трех факторов: национальной культуры, организационной культуры и стиля руководства. Культура и искусство аккумулируют те базовые ценности, которые определяют облик бизнес-сообщества.</w:t>
      </w:r>
    </w:p>
    <w:p w:rsidR="00A97940" w:rsidRPr="00E05A7F" w:rsidRDefault="00A97940" w:rsidP="00E05A7F">
      <w:pPr>
        <w:spacing w:line="360" w:lineRule="auto"/>
        <w:ind w:firstLine="709"/>
        <w:jc w:val="both"/>
      </w:pPr>
      <w:r w:rsidRPr="00E05A7F">
        <w:t xml:space="preserve">2. Социальное влияние культуры как более известная субстанция находит свое выражение в обогащении среды и раскрытии творческого потенциала людей. </w:t>
      </w:r>
    </w:p>
    <w:p w:rsidR="00A97940" w:rsidRPr="00E05A7F" w:rsidRDefault="00A97940" w:rsidP="00E05A7F">
      <w:pPr>
        <w:spacing w:line="360" w:lineRule="auto"/>
        <w:ind w:firstLine="709"/>
        <w:jc w:val="both"/>
      </w:pPr>
      <w:r w:rsidRPr="00E05A7F">
        <w:t>Значимое место в структуре расходов Министерства культуры</w:t>
      </w:r>
      <w:r w:rsidR="00E05A7F">
        <w:t xml:space="preserve"> </w:t>
      </w:r>
      <w:r w:rsidRPr="00E05A7F">
        <w:t>Алтайского края занимают ассигнования на развитие поддержки художественного образования. В этих учреждениях уровень собственных доходов невелик, например, в 2004/2005 учебном году в детские музыкальные и художественные школы республики поступило всего 26569,9 тыс. руб., доходы от основных видов деятельности составили 1891,2 тыс. руб., или 7% от расходов, прочие доходы и поступления, спонсорские средства - 239,7 тыс. руб.</w:t>
      </w:r>
    </w:p>
    <w:p w:rsidR="00FD0E44" w:rsidRPr="00E05A7F" w:rsidRDefault="00A97940" w:rsidP="00E05A7F">
      <w:pPr>
        <w:spacing w:line="360" w:lineRule="auto"/>
        <w:ind w:firstLine="709"/>
        <w:jc w:val="both"/>
      </w:pPr>
      <w:r w:rsidRPr="00E05A7F">
        <w:t>Средства распределяются по-разному, в одних - остаются полностью в собственном распоряжении, в других - поступают в бюджет органа местного самоуправления. Таким образом, каждым органом местного самоуправления эта доля в соответствии с законом определяется самостоятельно, с учетом культуры самих чиновников и рассмотрения ими культуры как фактора развития территорий, или как результата социально-экономического развития.</w:t>
      </w:r>
      <w:r w:rsidRPr="00E05A7F">
        <w:br/>
        <w:t>В рамках действующего законодательства, ограниченного платежеспособного спроса и существующей в большинстве учреждений организационной культуры ситуация с платными услугами в сфере художестве</w:t>
      </w:r>
      <w:r w:rsidR="00FD0E44" w:rsidRPr="00E05A7F">
        <w:t>нного образования подлежит на мой</w:t>
      </w:r>
      <w:r w:rsidRPr="00E05A7F">
        <w:t xml:space="preserve"> взгляд на некоторое время консервации.</w:t>
      </w:r>
    </w:p>
    <w:p w:rsidR="00FD0E44" w:rsidRPr="00E05A7F" w:rsidRDefault="00FD0E44" w:rsidP="00E05A7F">
      <w:pPr>
        <w:spacing w:line="360" w:lineRule="auto"/>
        <w:ind w:firstLine="709"/>
        <w:jc w:val="both"/>
      </w:pPr>
      <w:r w:rsidRPr="00E05A7F">
        <w:t>Таким образом, создание Банка культуры в городе Барнауле является весьма эффективным</w:t>
      </w:r>
      <w:r w:rsidR="00E05A7F">
        <w:t xml:space="preserve"> </w:t>
      </w:r>
      <w:r w:rsidRPr="00E05A7F">
        <w:t>направлением государственной поддержки Алтайского краевого театра драмы.</w:t>
      </w:r>
    </w:p>
    <w:p w:rsidR="009155B6" w:rsidRPr="00E05A7F" w:rsidRDefault="00611867" w:rsidP="00E05A7F">
      <w:pPr>
        <w:spacing w:line="360" w:lineRule="auto"/>
        <w:ind w:firstLine="709"/>
        <w:jc w:val="both"/>
      </w:pPr>
      <w:r w:rsidRPr="00E05A7F">
        <w:t>Кроме того, можно выделить несколько конкретных направлений государственного фиксирования и поддержки Алтайского краевого театра драмы со стороны руководства Алтайского края. К основным из них можно отнести следующие мероприятия, отраженные в таблице 3.2</w:t>
      </w:r>
    </w:p>
    <w:p w:rsidR="00611867" w:rsidRPr="00E05A7F" w:rsidRDefault="00611867" w:rsidP="00E05A7F">
      <w:pPr>
        <w:spacing w:line="360" w:lineRule="auto"/>
        <w:ind w:firstLine="709"/>
        <w:jc w:val="both"/>
      </w:pPr>
      <w:r w:rsidRPr="00E05A7F">
        <w:t>Таблица 3.2</w:t>
      </w:r>
    </w:p>
    <w:p w:rsidR="00611867" w:rsidRPr="00E05A7F" w:rsidRDefault="00611867" w:rsidP="00E05A7F">
      <w:pPr>
        <w:spacing w:line="360" w:lineRule="auto"/>
        <w:ind w:firstLine="709"/>
        <w:jc w:val="both"/>
      </w:pPr>
      <w:r w:rsidRPr="00E05A7F">
        <w:t>Направления государственной поддержки Алтайского краевого театра драмы</w:t>
      </w:r>
    </w:p>
    <w:tbl>
      <w:tblPr>
        <w:tblW w:w="97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6580"/>
        <w:gridCol w:w="2100"/>
      </w:tblGrid>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 п\п</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Наименование направления</w:t>
            </w:r>
          </w:p>
        </w:tc>
        <w:tc>
          <w:tcPr>
            <w:tcW w:w="2100" w:type="dxa"/>
            <w:shd w:val="clear" w:color="auto" w:fill="auto"/>
            <w:vAlign w:val="center"/>
          </w:tcPr>
          <w:p w:rsidR="0072371B" w:rsidRPr="00B053DE" w:rsidRDefault="0072371B" w:rsidP="00B053DE">
            <w:pPr>
              <w:spacing w:line="360" w:lineRule="auto"/>
              <w:rPr>
                <w:sz w:val="20"/>
                <w:szCs w:val="20"/>
              </w:rPr>
            </w:pPr>
            <w:r w:rsidRPr="00B053DE">
              <w:rPr>
                <w:sz w:val="20"/>
                <w:szCs w:val="20"/>
              </w:rPr>
              <w:t>Ориентировочная сумма, тыс. руб.</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1</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Проведение мероприятий по</w:t>
            </w:r>
            <w:r w:rsidR="00E05A7F" w:rsidRPr="00B053DE">
              <w:rPr>
                <w:sz w:val="20"/>
                <w:szCs w:val="20"/>
              </w:rPr>
              <w:t xml:space="preserve"> </w:t>
            </w:r>
            <w:r w:rsidRPr="00B053DE">
              <w:rPr>
                <w:sz w:val="20"/>
                <w:szCs w:val="20"/>
              </w:rPr>
              <w:t>социальному заказу со стороны администрации города Барнаула и Алтайского края</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178</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2</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Проведение концертных программ краевого и городского уровня</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190</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3</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Целевые мероприятия</w:t>
            </w:r>
            <w:r w:rsidR="00E05A7F" w:rsidRPr="00B053DE">
              <w:rPr>
                <w:sz w:val="20"/>
                <w:szCs w:val="20"/>
              </w:rPr>
              <w:t xml:space="preserve"> </w:t>
            </w:r>
            <w:r w:rsidRPr="00B053DE">
              <w:rPr>
                <w:sz w:val="20"/>
                <w:szCs w:val="20"/>
              </w:rPr>
              <w:t>для государственных учреждений города с показом спектаклей</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190</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4</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Творческие встречи артистов театра</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230</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5</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Тесное сотрудничество с ВУЗами города Барнаула через договорную систему</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221</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6</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Работа с малоимущими и социально- незащищенными слоями населения города через отделы социальной защиты администрации города</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250</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7</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Договоры о сотрудничестве с войсками РФ на шефской основе</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140</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8</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Премьерные спектакли и новые постановки</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178</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9</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Проведение концертов с участием звезд российской эстрады</w:t>
            </w:r>
          </w:p>
        </w:tc>
        <w:tc>
          <w:tcPr>
            <w:tcW w:w="2100" w:type="dxa"/>
            <w:shd w:val="clear" w:color="auto" w:fill="auto"/>
            <w:vAlign w:val="center"/>
          </w:tcPr>
          <w:p w:rsidR="0072371B" w:rsidRPr="00B053DE" w:rsidRDefault="002F14CD" w:rsidP="00B053DE">
            <w:pPr>
              <w:spacing w:line="360" w:lineRule="auto"/>
              <w:rPr>
                <w:sz w:val="20"/>
                <w:szCs w:val="20"/>
              </w:rPr>
            </w:pPr>
            <w:r w:rsidRPr="00B053DE">
              <w:rPr>
                <w:sz w:val="20"/>
                <w:szCs w:val="20"/>
              </w:rPr>
              <w:t>190</w:t>
            </w:r>
          </w:p>
        </w:tc>
      </w:tr>
      <w:tr w:rsidR="0072371B" w:rsidRPr="00E05A7F" w:rsidTr="00B053DE">
        <w:tc>
          <w:tcPr>
            <w:tcW w:w="1088" w:type="dxa"/>
            <w:shd w:val="clear" w:color="auto" w:fill="auto"/>
            <w:vAlign w:val="center"/>
          </w:tcPr>
          <w:p w:rsidR="0072371B" w:rsidRPr="00B053DE" w:rsidRDefault="0072371B" w:rsidP="00B053DE">
            <w:pPr>
              <w:spacing w:line="360" w:lineRule="auto"/>
              <w:rPr>
                <w:sz w:val="20"/>
                <w:szCs w:val="20"/>
              </w:rPr>
            </w:pPr>
            <w:r w:rsidRPr="00B053DE">
              <w:rPr>
                <w:sz w:val="20"/>
                <w:szCs w:val="20"/>
              </w:rPr>
              <w:t>10</w:t>
            </w:r>
          </w:p>
        </w:tc>
        <w:tc>
          <w:tcPr>
            <w:tcW w:w="6580" w:type="dxa"/>
            <w:shd w:val="clear" w:color="auto" w:fill="auto"/>
            <w:vAlign w:val="center"/>
          </w:tcPr>
          <w:p w:rsidR="0072371B" w:rsidRPr="00B053DE" w:rsidRDefault="0072371B" w:rsidP="00B053DE">
            <w:pPr>
              <w:spacing w:line="360" w:lineRule="auto"/>
              <w:rPr>
                <w:sz w:val="20"/>
                <w:szCs w:val="20"/>
              </w:rPr>
            </w:pPr>
            <w:r w:rsidRPr="00B053DE">
              <w:rPr>
                <w:sz w:val="20"/>
                <w:szCs w:val="20"/>
              </w:rPr>
              <w:t>Ежегодное проведение студенческих театральных фестивалей, джазовых концертов, фестивалей «Звезды Алтая»</w:t>
            </w:r>
          </w:p>
        </w:tc>
        <w:tc>
          <w:tcPr>
            <w:tcW w:w="2100" w:type="dxa"/>
            <w:shd w:val="clear" w:color="auto" w:fill="auto"/>
            <w:vAlign w:val="center"/>
          </w:tcPr>
          <w:p w:rsidR="0072371B" w:rsidRPr="00B053DE" w:rsidRDefault="00AE6251" w:rsidP="00B053DE">
            <w:pPr>
              <w:spacing w:line="360" w:lineRule="auto"/>
              <w:rPr>
                <w:sz w:val="20"/>
                <w:szCs w:val="20"/>
              </w:rPr>
            </w:pPr>
            <w:r w:rsidRPr="00B053DE">
              <w:rPr>
                <w:sz w:val="20"/>
                <w:szCs w:val="20"/>
              </w:rPr>
              <w:t>350</w:t>
            </w:r>
          </w:p>
        </w:tc>
      </w:tr>
      <w:tr w:rsidR="007060FD" w:rsidRPr="00E05A7F" w:rsidTr="00B053DE">
        <w:tc>
          <w:tcPr>
            <w:tcW w:w="1088" w:type="dxa"/>
            <w:shd w:val="clear" w:color="auto" w:fill="auto"/>
            <w:vAlign w:val="center"/>
          </w:tcPr>
          <w:p w:rsidR="007060FD" w:rsidRPr="00B053DE" w:rsidRDefault="007060FD" w:rsidP="00B053DE">
            <w:pPr>
              <w:spacing w:line="360" w:lineRule="auto"/>
              <w:rPr>
                <w:sz w:val="20"/>
                <w:szCs w:val="20"/>
              </w:rPr>
            </w:pPr>
          </w:p>
        </w:tc>
        <w:tc>
          <w:tcPr>
            <w:tcW w:w="6580" w:type="dxa"/>
            <w:shd w:val="clear" w:color="auto" w:fill="auto"/>
            <w:vAlign w:val="center"/>
          </w:tcPr>
          <w:p w:rsidR="007060FD" w:rsidRPr="00B053DE" w:rsidRDefault="007060FD" w:rsidP="00B053DE">
            <w:pPr>
              <w:spacing w:line="360" w:lineRule="auto"/>
              <w:rPr>
                <w:sz w:val="20"/>
                <w:szCs w:val="20"/>
              </w:rPr>
            </w:pPr>
            <w:r w:rsidRPr="00B053DE">
              <w:rPr>
                <w:sz w:val="20"/>
                <w:szCs w:val="20"/>
              </w:rPr>
              <w:t>ИТОГО</w:t>
            </w:r>
          </w:p>
        </w:tc>
        <w:tc>
          <w:tcPr>
            <w:tcW w:w="2100" w:type="dxa"/>
            <w:shd w:val="clear" w:color="auto" w:fill="auto"/>
            <w:vAlign w:val="center"/>
          </w:tcPr>
          <w:p w:rsidR="007060FD" w:rsidRPr="00B053DE" w:rsidRDefault="007060FD" w:rsidP="00B053DE">
            <w:pPr>
              <w:spacing w:line="360" w:lineRule="auto"/>
              <w:rPr>
                <w:sz w:val="20"/>
                <w:szCs w:val="20"/>
              </w:rPr>
            </w:pPr>
            <w:r w:rsidRPr="00B053DE">
              <w:rPr>
                <w:sz w:val="20"/>
                <w:szCs w:val="20"/>
              </w:rPr>
              <w:t xml:space="preserve">2117 </w:t>
            </w:r>
          </w:p>
        </w:tc>
      </w:tr>
    </w:tbl>
    <w:p w:rsidR="00611867" w:rsidRPr="00E05A7F" w:rsidRDefault="00611867" w:rsidP="00E05A7F">
      <w:pPr>
        <w:spacing w:line="360" w:lineRule="auto"/>
        <w:ind w:firstLine="709"/>
        <w:jc w:val="both"/>
      </w:pPr>
    </w:p>
    <w:p w:rsidR="007060FD" w:rsidRPr="00E05A7F" w:rsidRDefault="007060FD" w:rsidP="00E05A7F">
      <w:pPr>
        <w:spacing w:line="360" w:lineRule="auto"/>
        <w:ind w:firstLine="709"/>
        <w:jc w:val="both"/>
      </w:pPr>
      <w:r w:rsidRPr="00E05A7F">
        <w:t>Таким образом, как видно из табл. 3.2 предполагаемый объем государственной поддержки театра на 2006 год составит сумму 2117 тыс. руб.</w:t>
      </w:r>
    </w:p>
    <w:p w:rsidR="002F14CD" w:rsidRPr="00E05A7F" w:rsidRDefault="002F14CD" w:rsidP="00E05A7F">
      <w:pPr>
        <w:spacing w:line="360" w:lineRule="auto"/>
        <w:ind w:firstLine="709"/>
        <w:jc w:val="both"/>
      </w:pPr>
      <w:r w:rsidRPr="00E05A7F">
        <w:t>В таблице 3.3 представлена характеристика</w:t>
      </w:r>
      <w:r w:rsidR="00E05A7F">
        <w:t xml:space="preserve"> </w:t>
      </w:r>
      <w:r w:rsidRPr="00E05A7F">
        <w:t xml:space="preserve">предлагаемых направлений государственной поддержки Алтайского краевого театра драмы на 2006 год </w:t>
      </w:r>
    </w:p>
    <w:p w:rsidR="007060FD" w:rsidRPr="00E05A7F" w:rsidRDefault="007060FD" w:rsidP="00E05A7F">
      <w:pPr>
        <w:spacing w:line="360" w:lineRule="auto"/>
        <w:ind w:firstLine="709"/>
        <w:jc w:val="both"/>
      </w:pPr>
    </w:p>
    <w:p w:rsidR="002F14CD" w:rsidRPr="00E05A7F" w:rsidRDefault="002F14CD" w:rsidP="00E05A7F">
      <w:pPr>
        <w:spacing w:line="360" w:lineRule="auto"/>
        <w:ind w:firstLine="709"/>
        <w:jc w:val="both"/>
      </w:pPr>
      <w:r w:rsidRPr="00E05A7F">
        <w:t>Таблица 3.3</w:t>
      </w:r>
    </w:p>
    <w:p w:rsidR="002F14CD" w:rsidRPr="00E05A7F" w:rsidRDefault="002F14CD" w:rsidP="00E05A7F">
      <w:pPr>
        <w:spacing w:line="360" w:lineRule="auto"/>
        <w:ind w:firstLine="709"/>
        <w:jc w:val="both"/>
      </w:pPr>
      <w:r w:rsidRPr="00E05A7F">
        <w:t xml:space="preserve">Примерный перечень </w:t>
      </w:r>
      <w:r w:rsidR="002E7374" w:rsidRPr="00E05A7F">
        <w:t>мероприятий</w:t>
      </w:r>
      <w:r w:rsidR="00E05A7F">
        <w:t xml:space="preserve"> </w:t>
      </w:r>
      <w:r w:rsidR="007060FD" w:rsidRPr="00E05A7F">
        <w:t>в рамках государственной поддержки</w:t>
      </w:r>
      <w:r w:rsidR="00E05A7F">
        <w:t xml:space="preserve"> </w:t>
      </w:r>
      <w:r w:rsidR="007060FD" w:rsidRPr="00E05A7F">
        <w:t>Алтайского краевого театра драмы</w:t>
      </w:r>
    </w:p>
    <w:tbl>
      <w:tblPr>
        <w:tblW w:w="962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5107"/>
        <w:gridCol w:w="1674"/>
        <w:gridCol w:w="1966"/>
      </w:tblGrid>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 п\п</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Наименование мероприятия</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Предполагаемое число зрителей, чел.</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Предполагаемый доход, руб.</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1</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Концерт «Звезды Алтая» 03.03.06</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383</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40620</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2</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Фестиваль «Алтайская весна» с 30.04.06 по 04.05.06</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1329</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42300</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3</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Спектакль «Слишком женатый таксист» для отдела социальной защиты Администрации города 04.06.2006</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553</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25000</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4</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Краевое родительское собрание с показным спектаклей «Любовь втроем» 25.11.2006</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300</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15000</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5</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Алтайский джазовый фестиваль с 28.03 06 по 30.03 06</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1215</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13250</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6</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Спектакль «Неуловимый фунтик» для ОРИДИ (06.01.06)</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300</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60000</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r w:rsidRPr="00B053DE">
              <w:rPr>
                <w:sz w:val="20"/>
                <w:szCs w:val="20"/>
              </w:rPr>
              <w:t>7</w:t>
            </w: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Рождественский джазовый бал (07.01.06)</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526</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83190</w:t>
            </w:r>
          </w:p>
        </w:tc>
      </w:tr>
      <w:tr w:rsidR="007060FD" w:rsidRPr="00E05A7F" w:rsidTr="00B053DE">
        <w:tc>
          <w:tcPr>
            <w:tcW w:w="881" w:type="dxa"/>
            <w:shd w:val="clear" w:color="auto" w:fill="auto"/>
            <w:vAlign w:val="center"/>
          </w:tcPr>
          <w:p w:rsidR="007060FD" w:rsidRPr="00B053DE" w:rsidRDefault="007060FD" w:rsidP="00B053DE">
            <w:pPr>
              <w:spacing w:line="360" w:lineRule="auto"/>
              <w:rPr>
                <w:sz w:val="20"/>
                <w:szCs w:val="20"/>
              </w:rPr>
            </w:pPr>
          </w:p>
        </w:tc>
        <w:tc>
          <w:tcPr>
            <w:tcW w:w="5107" w:type="dxa"/>
            <w:shd w:val="clear" w:color="auto" w:fill="auto"/>
            <w:vAlign w:val="center"/>
          </w:tcPr>
          <w:p w:rsidR="007060FD" w:rsidRPr="00B053DE" w:rsidRDefault="007060FD" w:rsidP="00B053DE">
            <w:pPr>
              <w:spacing w:line="360" w:lineRule="auto"/>
              <w:rPr>
                <w:sz w:val="20"/>
                <w:szCs w:val="20"/>
              </w:rPr>
            </w:pPr>
            <w:r w:rsidRPr="00B053DE">
              <w:rPr>
                <w:sz w:val="20"/>
                <w:szCs w:val="20"/>
              </w:rPr>
              <w:t>ИТОГО</w:t>
            </w:r>
          </w:p>
        </w:tc>
        <w:tc>
          <w:tcPr>
            <w:tcW w:w="1674" w:type="dxa"/>
            <w:shd w:val="clear" w:color="auto" w:fill="auto"/>
            <w:vAlign w:val="center"/>
          </w:tcPr>
          <w:p w:rsidR="007060FD" w:rsidRPr="00B053DE" w:rsidRDefault="007060FD" w:rsidP="00B053DE">
            <w:pPr>
              <w:spacing w:line="360" w:lineRule="auto"/>
              <w:rPr>
                <w:sz w:val="20"/>
                <w:szCs w:val="20"/>
              </w:rPr>
            </w:pPr>
            <w:r w:rsidRPr="00B053DE">
              <w:rPr>
                <w:sz w:val="20"/>
                <w:szCs w:val="20"/>
              </w:rPr>
              <w:t>-</w:t>
            </w:r>
          </w:p>
        </w:tc>
        <w:tc>
          <w:tcPr>
            <w:tcW w:w="1966" w:type="dxa"/>
            <w:shd w:val="clear" w:color="auto" w:fill="auto"/>
            <w:vAlign w:val="center"/>
          </w:tcPr>
          <w:p w:rsidR="007060FD" w:rsidRPr="00B053DE" w:rsidRDefault="007060FD" w:rsidP="00B053DE">
            <w:pPr>
              <w:spacing w:line="360" w:lineRule="auto"/>
              <w:rPr>
                <w:sz w:val="20"/>
                <w:szCs w:val="20"/>
              </w:rPr>
            </w:pPr>
            <w:r w:rsidRPr="00B053DE">
              <w:rPr>
                <w:sz w:val="20"/>
                <w:szCs w:val="20"/>
              </w:rPr>
              <w:t>279360</w:t>
            </w:r>
          </w:p>
        </w:tc>
      </w:tr>
    </w:tbl>
    <w:p w:rsidR="007060FD" w:rsidRPr="00E05A7F" w:rsidRDefault="007060FD" w:rsidP="00E05A7F">
      <w:pPr>
        <w:spacing w:line="360" w:lineRule="auto"/>
        <w:ind w:firstLine="709"/>
        <w:jc w:val="both"/>
      </w:pPr>
    </w:p>
    <w:p w:rsidR="007060FD" w:rsidRPr="00E05A7F" w:rsidRDefault="007060FD" w:rsidP="00E05A7F">
      <w:pPr>
        <w:spacing w:line="360" w:lineRule="auto"/>
        <w:ind w:firstLine="709"/>
        <w:jc w:val="both"/>
      </w:pPr>
      <w:r w:rsidRPr="00E05A7F">
        <w:t>Таким образом, проведение мероприятий</w:t>
      </w:r>
      <w:r w:rsidR="00E05A7F">
        <w:t xml:space="preserve"> </w:t>
      </w:r>
      <w:r w:rsidRPr="00E05A7F">
        <w:t>в рамках государственной поддержки позволит получить театру дополнительный доход в сумме 279360</w:t>
      </w:r>
      <w:r w:rsidR="00E05A7F">
        <w:t xml:space="preserve"> </w:t>
      </w:r>
      <w:r w:rsidRPr="00E05A7F">
        <w:t>руб. в 2006 году.</w:t>
      </w:r>
    </w:p>
    <w:p w:rsidR="001F0688" w:rsidRPr="00E05A7F" w:rsidRDefault="001F0688" w:rsidP="00E05A7F">
      <w:pPr>
        <w:spacing w:line="360" w:lineRule="auto"/>
        <w:ind w:firstLine="709"/>
        <w:jc w:val="both"/>
      </w:pPr>
      <w:r w:rsidRPr="00E05A7F">
        <w:t>Руководством Алтайского</w:t>
      </w:r>
      <w:r w:rsidR="00E05A7F">
        <w:t xml:space="preserve"> </w:t>
      </w:r>
      <w:r w:rsidRPr="00E05A7F">
        <w:t>краевого театра драмы был разраьотан перспективный план мероприятий, направленных на повышение доходов от основной деятельности</w:t>
      </w:r>
      <w:r w:rsidR="00E05A7F">
        <w:t xml:space="preserve"> </w:t>
      </w:r>
      <w:r w:rsidRPr="00E05A7F">
        <w:t>театра</w:t>
      </w:r>
      <w:r w:rsidR="00E05A7F">
        <w:t xml:space="preserve"> </w:t>
      </w:r>
      <w:r w:rsidRPr="00E05A7F">
        <w:t>на 2005 год.</w:t>
      </w:r>
    </w:p>
    <w:p w:rsidR="003F2EE4" w:rsidRPr="00696646" w:rsidRDefault="003F2EE4" w:rsidP="00E05A7F">
      <w:pPr>
        <w:spacing w:line="360" w:lineRule="auto"/>
        <w:ind w:firstLine="709"/>
        <w:jc w:val="both"/>
      </w:pPr>
    </w:p>
    <w:p w:rsidR="001F0688" w:rsidRPr="00E05A7F" w:rsidRDefault="001F0688" w:rsidP="00E05A7F">
      <w:pPr>
        <w:spacing w:line="360" w:lineRule="auto"/>
        <w:ind w:firstLine="709"/>
        <w:jc w:val="both"/>
      </w:pPr>
      <w:r w:rsidRPr="00E05A7F">
        <w:t>Таблица 3.4</w:t>
      </w:r>
    </w:p>
    <w:p w:rsidR="001F0688" w:rsidRPr="00E05A7F" w:rsidRDefault="001F0688" w:rsidP="00E05A7F">
      <w:pPr>
        <w:spacing w:line="360" w:lineRule="auto"/>
        <w:ind w:firstLine="709"/>
        <w:jc w:val="both"/>
      </w:pPr>
      <w:r w:rsidRPr="00E05A7F">
        <w:t>Сравнительная таблица доходов от спектаклей за 2004 и 2005 годы</w:t>
      </w:r>
    </w:p>
    <w:tbl>
      <w:tblPr>
        <w:tblW w:w="9342"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25"/>
        <w:gridCol w:w="2040"/>
        <w:gridCol w:w="2082"/>
        <w:gridCol w:w="2013"/>
        <w:gridCol w:w="2082"/>
      </w:tblGrid>
      <w:tr w:rsidR="001F0688" w:rsidRPr="00E05A7F">
        <w:trPr>
          <w:trHeight w:val="315"/>
        </w:trPr>
        <w:tc>
          <w:tcPr>
            <w:tcW w:w="1125" w:type="dxa"/>
            <w:vMerge w:val="restart"/>
            <w:noWrap/>
            <w:vAlign w:val="center"/>
          </w:tcPr>
          <w:p w:rsidR="001F0688" w:rsidRPr="003F2EE4" w:rsidRDefault="001F0688" w:rsidP="003F2EE4">
            <w:pPr>
              <w:spacing w:line="360" w:lineRule="auto"/>
              <w:rPr>
                <w:sz w:val="20"/>
                <w:szCs w:val="20"/>
              </w:rPr>
            </w:pPr>
            <w:r w:rsidRPr="003F2EE4">
              <w:rPr>
                <w:sz w:val="20"/>
                <w:szCs w:val="20"/>
              </w:rPr>
              <w:t>Месяц</w:t>
            </w:r>
          </w:p>
          <w:p w:rsidR="001F0688" w:rsidRPr="003F2EE4" w:rsidRDefault="001F0688" w:rsidP="003F2EE4">
            <w:pPr>
              <w:spacing w:line="360" w:lineRule="auto"/>
              <w:rPr>
                <w:sz w:val="20"/>
                <w:szCs w:val="20"/>
              </w:rPr>
            </w:pPr>
          </w:p>
        </w:tc>
        <w:tc>
          <w:tcPr>
            <w:tcW w:w="4122" w:type="dxa"/>
            <w:gridSpan w:val="2"/>
            <w:noWrap/>
            <w:vAlign w:val="center"/>
          </w:tcPr>
          <w:p w:rsidR="001F0688" w:rsidRPr="003F2EE4" w:rsidRDefault="001F0688" w:rsidP="003F2EE4">
            <w:pPr>
              <w:spacing w:line="360" w:lineRule="auto"/>
              <w:rPr>
                <w:sz w:val="20"/>
                <w:szCs w:val="20"/>
              </w:rPr>
            </w:pPr>
            <w:r w:rsidRPr="003F2EE4">
              <w:rPr>
                <w:sz w:val="20"/>
                <w:szCs w:val="20"/>
              </w:rPr>
              <w:t>2004 год</w:t>
            </w:r>
          </w:p>
          <w:p w:rsidR="001F0688" w:rsidRPr="003F2EE4" w:rsidRDefault="001F0688" w:rsidP="003F2EE4">
            <w:pPr>
              <w:spacing w:line="360" w:lineRule="auto"/>
              <w:rPr>
                <w:sz w:val="20"/>
                <w:szCs w:val="20"/>
              </w:rPr>
            </w:pPr>
          </w:p>
        </w:tc>
        <w:tc>
          <w:tcPr>
            <w:tcW w:w="4095" w:type="dxa"/>
            <w:gridSpan w:val="2"/>
            <w:noWrap/>
            <w:vAlign w:val="center"/>
          </w:tcPr>
          <w:p w:rsidR="001F0688" w:rsidRPr="003F2EE4" w:rsidRDefault="001F0688" w:rsidP="003F2EE4">
            <w:pPr>
              <w:spacing w:line="360" w:lineRule="auto"/>
              <w:rPr>
                <w:sz w:val="20"/>
                <w:szCs w:val="20"/>
              </w:rPr>
            </w:pPr>
            <w:r w:rsidRPr="003F2EE4">
              <w:rPr>
                <w:sz w:val="20"/>
                <w:szCs w:val="20"/>
              </w:rPr>
              <w:t>2005 год</w:t>
            </w:r>
          </w:p>
          <w:p w:rsidR="001F0688" w:rsidRPr="003F2EE4" w:rsidRDefault="001F0688" w:rsidP="003F2EE4">
            <w:pPr>
              <w:spacing w:line="360" w:lineRule="auto"/>
              <w:rPr>
                <w:sz w:val="20"/>
                <w:szCs w:val="20"/>
              </w:rPr>
            </w:pPr>
          </w:p>
        </w:tc>
      </w:tr>
      <w:tr w:rsidR="001F0688" w:rsidRPr="00E05A7F">
        <w:trPr>
          <w:trHeight w:val="315"/>
        </w:trPr>
        <w:tc>
          <w:tcPr>
            <w:tcW w:w="1125" w:type="dxa"/>
            <w:vMerge/>
            <w:noWrap/>
            <w:vAlign w:val="center"/>
          </w:tcPr>
          <w:p w:rsidR="001F0688" w:rsidRPr="003F2EE4" w:rsidRDefault="001F0688" w:rsidP="003F2EE4">
            <w:pPr>
              <w:spacing w:line="360" w:lineRule="auto"/>
              <w:rPr>
                <w:sz w:val="20"/>
                <w:szCs w:val="20"/>
              </w:rPr>
            </w:pPr>
          </w:p>
        </w:tc>
        <w:tc>
          <w:tcPr>
            <w:tcW w:w="2040" w:type="dxa"/>
            <w:noWrap/>
            <w:vAlign w:val="center"/>
          </w:tcPr>
          <w:p w:rsidR="001F0688" w:rsidRPr="003F2EE4" w:rsidRDefault="001F0688" w:rsidP="003F2EE4">
            <w:pPr>
              <w:spacing w:line="360" w:lineRule="auto"/>
              <w:rPr>
                <w:sz w:val="20"/>
                <w:szCs w:val="20"/>
              </w:rPr>
            </w:pPr>
            <w:r w:rsidRPr="003F2EE4">
              <w:rPr>
                <w:sz w:val="20"/>
                <w:szCs w:val="20"/>
              </w:rPr>
              <w:t>Дневные спектакли</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Вечерние спектакли</w:t>
            </w:r>
          </w:p>
        </w:tc>
        <w:tc>
          <w:tcPr>
            <w:tcW w:w="2013" w:type="dxa"/>
            <w:noWrap/>
            <w:vAlign w:val="center"/>
          </w:tcPr>
          <w:p w:rsidR="001F0688" w:rsidRPr="003F2EE4" w:rsidRDefault="001F0688" w:rsidP="003F2EE4">
            <w:pPr>
              <w:spacing w:line="360" w:lineRule="auto"/>
              <w:rPr>
                <w:sz w:val="20"/>
                <w:szCs w:val="20"/>
              </w:rPr>
            </w:pPr>
            <w:r w:rsidRPr="003F2EE4">
              <w:rPr>
                <w:sz w:val="20"/>
                <w:szCs w:val="20"/>
              </w:rPr>
              <w:t>Дневные спектакли</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Вечерние спектакли</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январь</w:t>
            </w:r>
          </w:p>
        </w:tc>
        <w:tc>
          <w:tcPr>
            <w:tcW w:w="2040" w:type="dxa"/>
            <w:noWrap/>
            <w:vAlign w:val="center"/>
          </w:tcPr>
          <w:p w:rsidR="001F0688" w:rsidRPr="003F2EE4" w:rsidRDefault="001F0688" w:rsidP="003F2EE4">
            <w:pPr>
              <w:spacing w:line="360" w:lineRule="auto"/>
              <w:rPr>
                <w:sz w:val="20"/>
                <w:szCs w:val="20"/>
              </w:rPr>
            </w:pPr>
            <w:r w:rsidRPr="003F2EE4">
              <w:rPr>
                <w:sz w:val="20"/>
                <w:szCs w:val="20"/>
              </w:rPr>
              <w:t>223440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459550</w:t>
            </w:r>
          </w:p>
        </w:tc>
        <w:tc>
          <w:tcPr>
            <w:tcW w:w="2013" w:type="dxa"/>
            <w:noWrap/>
            <w:vAlign w:val="center"/>
          </w:tcPr>
          <w:p w:rsidR="001F0688" w:rsidRPr="003F2EE4" w:rsidRDefault="001F0688" w:rsidP="003F2EE4">
            <w:pPr>
              <w:spacing w:line="360" w:lineRule="auto"/>
              <w:rPr>
                <w:sz w:val="20"/>
                <w:szCs w:val="20"/>
              </w:rPr>
            </w:pPr>
            <w:r w:rsidRPr="003F2EE4">
              <w:rPr>
                <w:sz w:val="20"/>
                <w:szCs w:val="20"/>
              </w:rPr>
              <w:t>281260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519410</w:t>
            </w:r>
          </w:p>
        </w:tc>
      </w:tr>
      <w:tr w:rsidR="002364FA" w:rsidRPr="00E05A7F">
        <w:trPr>
          <w:trHeight w:val="315"/>
        </w:trPr>
        <w:tc>
          <w:tcPr>
            <w:tcW w:w="9342" w:type="dxa"/>
            <w:gridSpan w:val="5"/>
            <w:noWrap/>
            <w:vAlign w:val="center"/>
          </w:tcPr>
          <w:p w:rsidR="002364FA" w:rsidRPr="003F2EE4" w:rsidRDefault="002364FA" w:rsidP="003F2EE4">
            <w:pPr>
              <w:spacing w:line="360" w:lineRule="auto"/>
              <w:rPr>
                <w:sz w:val="20"/>
                <w:szCs w:val="20"/>
              </w:rPr>
            </w:pPr>
            <w:r w:rsidRPr="003F2EE4">
              <w:rPr>
                <w:sz w:val="20"/>
                <w:szCs w:val="20"/>
              </w:rPr>
              <w:t>Окончание табл. 3.4</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февраль</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614130</w:t>
            </w:r>
          </w:p>
        </w:tc>
        <w:tc>
          <w:tcPr>
            <w:tcW w:w="2013" w:type="dxa"/>
            <w:noWrap/>
            <w:vAlign w:val="center"/>
          </w:tcPr>
          <w:p w:rsidR="001F0688" w:rsidRPr="003F2EE4" w:rsidRDefault="001F0688" w:rsidP="003F2EE4">
            <w:pPr>
              <w:spacing w:line="360" w:lineRule="auto"/>
              <w:rPr>
                <w:sz w:val="20"/>
                <w:szCs w:val="20"/>
              </w:rPr>
            </w:pPr>
            <w:r w:rsidRPr="003F2EE4">
              <w:rPr>
                <w:sz w:val="20"/>
                <w:szCs w:val="20"/>
              </w:rPr>
              <w:t>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474320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март</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553020</w:t>
            </w:r>
          </w:p>
        </w:tc>
        <w:tc>
          <w:tcPr>
            <w:tcW w:w="2013" w:type="dxa"/>
            <w:noWrap/>
            <w:vAlign w:val="center"/>
          </w:tcPr>
          <w:p w:rsidR="001F0688" w:rsidRPr="003F2EE4" w:rsidRDefault="001F0688" w:rsidP="003F2EE4">
            <w:pPr>
              <w:spacing w:line="360" w:lineRule="auto"/>
              <w:rPr>
                <w:sz w:val="20"/>
                <w:szCs w:val="20"/>
              </w:rPr>
            </w:pPr>
            <w:r w:rsidRPr="003F2EE4">
              <w:rPr>
                <w:sz w:val="20"/>
                <w:szCs w:val="20"/>
              </w:rPr>
              <w:t>15040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640500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апрель</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440690</w:t>
            </w:r>
          </w:p>
        </w:tc>
        <w:tc>
          <w:tcPr>
            <w:tcW w:w="2013" w:type="dxa"/>
            <w:noWrap/>
            <w:vAlign w:val="center"/>
          </w:tcPr>
          <w:p w:rsidR="001F0688" w:rsidRPr="003F2EE4" w:rsidRDefault="001F0688" w:rsidP="003F2EE4">
            <w:pPr>
              <w:spacing w:line="360" w:lineRule="auto"/>
              <w:rPr>
                <w:sz w:val="20"/>
                <w:szCs w:val="20"/>
              </w:rPr>
            </w:pPr>
            <w:r w:rsidRPr="003F2EE4">
              <w:rPr>
                <w:sz w:val="20"/>
                <w:szCs w:val="20"/>
              </w:rPr>
              <w:t>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593180</w:t>
            </w:r>
          </w:p>
        </w:tc>
      </w:tr>
      <w:tr w:rsidR="001F0688" w:rsidRPr="00E05A7F">
        <w:trPr>
          <w:trHeight w:val="315"/>
        </w:trPr>
        <w:tc>
          <w:tcPr>
            <w:tcW w:w="1125" w:type="dxa"/>
            <w:noWrap/>
            <w:vAlign w:val="center"/>
          </w:tcPr>
          <w:p w:rsidR="001F0688" w:rsidRPr="003F2EE4" w:rsidRDefault="002364FA" w:rsidP="003F2EE4">
            <w:pPr>
              <w:spacing w:line="360" w:lineRule="auto"/>
              <w:rPr>
                <w:sz w:val="20"/>
                <w:szCs w:val="20"/>
              </w:rPr>
            </w:pPr>
            <w:r w:rsidRPr="003F2EE4">
              <w:rPr>
                <w:sz w:val="20"/>
                <w:szCs w:val="20"/>
              </w:rPr>
              <w:t>М</w:t>
            </w:r>
            <w:r w:rsidR="001F0688" w:rsidRPr="003F2EE4">
              <w:rPr>
                <w:sz w:val="20"/>
                <w:szCs w:val="20"/>
              </w:rPr>
              <w:t>ай</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408740</w:t>
            </w:r>
          </w:p>
        </w:tc>
        <w:tc>
          <w:tcPr>
            <w:tcW w:w="2013" w:type="dxa"/>
            <w:noWrap/>
            <w:vAlign w:val="center"/>
          </w:tcPr>
          <w:p w:rsidR="001F0688" w:rsidRPr="003F2EE4" w:rsidRDefault="001F0688" w:rsidP="003F2EE4">
            <w:pPr>
              <w:spacing w:line="360" w:lineRule="auto"/>
              <w:rPr>
                <w:sz w:val="20"/>
                <w:szCs w:val="20"/>
              </w:rPr>
            </w:pPr>
            <w:r w:rsidRPr="003F2EE4">
              <w:rPr>
                <w:sz w:val="20"/>
                <w:szCs w:val="20"/>
              </w:rPr>
              <w:t>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372380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июнь</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108500</w:t>
            </w:r>
          </w:p>
        </w:tc>
        <w:tc>
          <w:tcPr>
            <w:tcW w:w="2013"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140000\154000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июль</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0</w:t>
            </w:r>
          </w:p>
        </w:tc>
        <w:tc>
          <w:tcPr>
            <w:tcW w:w="2013"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80000\88000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август</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0</w:t>
            </w:r>
          </w:p>
        </w:tc>
        <w:tc>
          <w:tcPr>
            <w:tcW w:w="2013"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сентябрь</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207340</w:t>
            </w:r>
          </w:p>
        </w:tc>
        <w:tc>
          <w:tcPr>
            <w:tcW w:w="2013"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150000\165000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октябрь</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484680</w:t>
            </w:r>
          </w:p>
        </w:tc>
        <w:tc>
          <w:tcPr>
            <w:tcW w:w="2013"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400000\440000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ноябрь</w:t>
            </w:r>
          </w:p>
        </w:tc>
        <w:tc>
          <w:tcPr>
            <w:tcW w:w="2040"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758690</w:t>
            </w:r>
          </w:p>
        </w:tc>
        <w:tc>
          <w:tcPr>
            <w:tcW w:w="2013"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600000\660000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декабрь</w:t>
            </w:r>
          </w:p>
        </w:tc>
        <w:tc>
          <w:tcPr>
            <w:tcW w:w="2040" w:type="dxa"/>
            <w:noWrap/>
            <w:vAlign w:val="center"/>
          </w:tcPr>
          <w:p w:rsidR="001F0688" w:rsidRPr="003F2EE4" w:rsidRDefault="001F0688" w:rsidP="003F2EE4">
            <w:pPr>
              <w:spacing w:line="360" w:lineRule="auto"/>
              <w:rPr>
                <w:sz w:val="20"/>
                <w:szCs w:val="20"/>
              </w:rPr>
            </w:pPr>
            <w:r w:rsidRPr="003F2EE4">
              <w:rPr>
                <w:sz w:val="20"/>
                <w:szCs w:val="20"/>
              </w:rPr>
              <w:t>186640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406510</w:t>
            </w:r>
          </w:p>
        </w:tc>
        <w:tc>
          <w:tcPr>
            <w:tcW w:w="2013" w:type="dxa"/>
            <w:noWrap/>
            <w:vAlign w:val="center"/>
          </w:tcPr>
          <w:p w:rsidR="001F0688" w:rsidRPr="003F2EE4" w:rsidRDefault="001F0688" w:rsidP="003F2EE4">
            <w:pPr>
              <w:spacing w:line="360" w:lineRule="auto"/>
              <w:rPr>
                <w:sz w:val="20"/>
                <w:szCs w:val="20"/>
              </w:rPr>
            </w:pPr>
          </w:p>
        </w:tc>
        <w:tc>
          <w:tcPr>
            <w:tcW w:w="2082" w:type="dxa"/>
            <w:noWrap/>
            <w:vAlign w:val="center"/>
          </w:tcPr>
          <w:p w:rsidR="001F0688" w:rsidRPr="003F2EE4" w:rsidRDefault="001F0688" w:rsidP="003F2EE4">
            <w:pPr>
              <w:spacing w:line="360" w:lineRule="auto"/>
              <w:rPr>
                <w:sz w:val="20"/>
                <w:szCs w:val="20"/>
              </w:rPr>
            </w:pPr>
            <w:r w:rsidRPr="003F2EE4">
              <w:rPr>
                <w:sz w:val="20"/>
                <w:szCs w:val="20"/>
              </w:rPr>
              <w:t>528000\581000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ИТОГО</w:t>
            </w:r>
          </w:p>
        </w:tc>
        <w:tc>
          <w:tcPr>
            <w:tcW w:w="2040" w:type="dxa"/>
            <w:noWrap/>
            <w:vAlign w:val="center"/>
          </w:tcPr>
          <w:p w:rsidR="001F0688" w:rsidRPr="003F2EE4" w:rsidRDefault="001F0688" w:rsidP="003F2EE4">
            <w:pPr>
              <w:spacing w:line="360" w:lineRule="auto"/>
              <w:rPr>
                <w:sz w:val="20"/>
                <w:szCs w:val="20"/>
              </w:rPr>
            </w:pPr>
            <w:r w:rsidRPr="003F2EE4">
              <w:rPr>
                <w:sz w:val="20"/>
                <w:szCs w:val="20"/>
              </w:rPr>
              <w:t>410080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4441850</w:t>
            </w:r>
          </w:p>
        </w:tc>
        <w:tc>
          <w:tcPr>
            <w:tcW w:w="2013" w:type="dxa"/>
            <w:noWrap/>
            <w:vAlign w:val="center"/>
          </w:tcPr>
          <w:p w:rsidR="001F0688" w:rsidRPr="003F2EE4" w:rsidRDefault="001F0688" w:rsidP="003F2EE4">
            <w:pPr>
              <w:spacing w:line="360" w:lineRule="auto"/>
              <w:rPr>
                <w:sz w:val="20"/>
                <w:szCs w:val="20"/>
              </w:rPr>
            </w:pPr>
            <w:r w:rsidRPr="003F2EE4">
              <w:rPr>
                <w:sz w:val="20"/>
                <w:szCs w:val="20"/>
              </w:rPr>
              <w:t>296300</w:t>
            </w:r>
          </w:p>
        </w:tc>
        <w:tc>
          <w:tcPr>
            <w:tcW w:w="2082" w:type="dxa"/>
            <w:noWrap/>
            <w:vAlign w:val="center"/>
          </w:tcPr>
          <w:p w:rsidR="001F0688" w:rsidRPr="003F2EE4" w:rsidRDefault="001F0688" w:rsidP="003F2EE4">
            <w:pPr>
              <w:spacing w:line="360" w:lineRule="auto"/>
              <w:rPr>
                <w:sz w:val="20"/>
                <w:szCs w:val="20"/>
              </w:rPr>
            </w:pPr>
            <w:r w:rsidRPr="003F2EE4">
              <w:rPr>
                <w:sz w:val="20"/>
                <w:szCs w:val="20"/>
              </w:rPr>
              <w:t>4497790\4687790</w:t>
            </w:r>
          </w:p>
        </w:tc>
      </w:tr>
      <w:tr w:rsidR="001F0688" w:rsidRPr="00E05A7F">
        <w:trPr>
          <w:trHeight w:val="315"/>
        </w:trPr>
        <w:tc>
          <w:tcPr>
            <w:tcW w:w="1125" w:type="dxa"/>
            <w:noWrap/>
            <w:vAlign w:val="center"/>
          </w:tcPr>
          <w:p w:rsidR="001F0688" w:rsidRPr="003F2EE4" w:rsidRDefault="001F0688" w:rsidP="003F2EE4">
            <w:pPr>
              <w:spacing w:line="360" w:lineRule="auto"/>
              <w:rPr>
                <w:sz w:val="20"/>
                <w:szCs w:val="20"/>
              </w:rPr>
            </w:pPr>
            <w:r w:rsidRPr="003F2EE4">
              <w:rPr>
                <w:sz w:val="20"/>
                <w:szCs w:val="20"/>
              </w:rPr>
              <w:t>ВСЕГО</w:t>
            </w:r>
          </w:p>
        </w:tc>
        <w:tc>
          <w:tcPr>
            <w:tcW w:w="4122" w:type="dxa"/>
            <w:gridSpan w:val="2"/>
            <w:noWrap/>
            <w:vAlign w:val="center"/>
          </w:tcPr>
          <w:p w:rsidR="001F0688" w:rsidRPr="003F2EE4" w:rsidRDefault="001F0688" w:rsidP="003F2EE4">
            <w:pPr>
              <w:spacing w:line="360" w:lineRule="auto"/>
              <w:rPr>
                <w:sz w:val="20"/>
                <w:szCs w:val="20"/>
              </w:rPr>
            </w:pPr>
            <w:r w:rsidRPr="003F2EE4">
              <w:rPr>
                <w:sz w:val="20"/>
                <w:szCs w:val="20"/>
              </w:rPr>
              <w:t>4851930</w:t>
            </w:r>
          </w:p>
        </w:tc>
        <w:tc>
          <w:tcPr>
            <w:tcW w:w="4095" w:type="dxa"/>
            <w:gridSpan w:val="2"/>
            <w:noWrap/>
            <w:vAlign w:val="center"/>
          </w:tcPr>
          <w:p w:rsidR="001F0688" w:rsidRPr="003F2EE4" w:rsidRDefault="001F0688" w:rsidP="003F2EE4">
            <w:pPr>
              <w:spacing w:line="360" w:lineRule="auto"/>
              <w:rPr>
                <w:sz w:val="20"/>
                <w:szCs w:val="20"/>
              </w:rPr>
            </w:pPr>
            <w:r w:rsidRPr="003F2EE4">
              <w:rPr>
                <w:sz w:val="20"/>
                <w:szCs w:val="20"/>
              </w:rPr>
              <w:t>4794090\4984090</w:t>
            </w:r>
          </w:p>
        </w:tc>
      </w:tr>
    </w:tbl>
    <w:p w:rsidR="001F0688" w:rsidRPr="00E05A7F" w:rsidRDefault="00696646" w:rsidP="00E05A7F">
      <w:pPr>
        <w:spacing w:line="360" w:lineRule="auto"/>
        <w:ind w:firstLine="709"/>
        <w:jc w:val="both"/>
      </w:pPr>
      <w:r>
        <w:br w:type="page"/>
      </w:r>
      <w:r w:rsidR="001F0688" w:rsidRPr="00E05A7F">
        <w:t>Таким образом, план</w:t>
      </w:r>
      <w:r w:rsidR="00E05A7F">
        <w:t xml:space="preserve"> </w:t>
      </w:r>
      <w:r w:rsidR="001F0688" w:rsidRPr="00E05A7F">
        <w:t>году 5 месяцев в 2005 году выполнен на 111 % при плане 2602000 руб., факте 2896090 руб.</w:t>
      </w:r>
    </w:p>
    <w:p w:rsidR="001F0688" w:rsidRPr="00E05A7F" w:rsidRDefault="001F0688" w:rsidP="00E05A7F">
      <w:pPr>
        <w:spacing w:line="360" w:lineRule="auto"/>
        <w:ind w:firstLine="709"/>
        <w:jc w:val="both"/>
      </w:pPr>
      <w:r w:rsidRPr="00E05A7F">
        <w:t>Предположим,</w:t>
      </w:r>
      <w:r w:rsidR="00E05A7F">
        <w:t xml:space="preserve"> </w:t>
      </w:r>
      <w:r w:rsidRPr="00E05A7F">
        <w:t>что</w:t>
      </w:r>
      <w:r w:rsidR="00E05A7F">
        <w:t xml:space="preserve"> </w:t>
      </w:r>
      <w:r w:rsidRPr="00E05A7F">
        <w:t>в 6 и 7 месяце</w:t>
      </w:r>
      <w:r w:rsidR="00E05A7F">
        <w:t xml:space="preserve"> </w:t>
      </w:r>
      <w:r w:rsidRPr="00E05A7F">
        <w:t>план будет выполняться такими же темпами, то есть на 110 %.</w:t>
      </w:r>
    </w:p>
    <w:p w:rsidR="001F0688" w:rsidRPr="00E05A7F" w:rsidRDefault="001F0688" w:rsidP="00E05A7F">
      <w:pPr>
        <w:spacing w:line="360" w:lineRule="auto"/>
        <w:ind w:firstLine="709"/>
        <w:jc w:val="both"/>
      </w:pPr>
      <w:r w:rsidRPr="00E05A7F">
        <w:t>Средняя посещаемость спектаклей</w:t>
      </w:r>
      <w:r w:rsidR="00E05A7F">
        <w:t xml:space="preserve"> </w:t>
      </w:r>
      <w:r w:rsidRPr="00E05A7F">
        <w:t>за 2003 и 2004 оды сложилась на уровне 60 %, средняя цена на билеты</w:t>
      </w:r>
      <w:r w:rsidR="00E05A7F">
        <w:t xml:space="preserve"> </w:t>
      </w:r>
      <w:r w:rsidRPr="00E05A7F">
        <w:t>: дневные : 80 руб, вечерние – 126 руб.</w:t>
      </w:r>
    </w:p>
    <w:p w:rsidR="001F0688" w:rsidRPr="00E05A7F" w:rsidRDefault="001F0688" w:rsidP="00E05A7F">
      <w:pPr>
        <w:spacing w:line="360" w:lineRule="auto"/>
        <w:ind w:firstLine="709"/>
        <w:jc w:val="both"/>
      </w:pPr>
      <w:r w:rsidRPr="00E05A7F">
        <w:t>Рассчитаем</w:t>
      </w:r>
      <w:r w:rsidR="00E05A7F">
        <w:t xml:space="preserve"> </w:t>
      </w:r>
      <w:r w:rsidRPr="00E05A7F">
        <w:t xml:space="preserve">предполагаемый доход от внедрения мероприятий на 2005 год при средней </w:t>
      </w:r>
      <w:r w:rsidR="005273A0" w:rsidRPr="00E05A7F">
        <w:t>наполняемости</w:t>
      </w:r>
      <w:r w:rsidRPr="00E05A7F">
        <w:t xml:space="preserve"> зала 60 %, средней цены на билет: дневные : 80 руб., вечерние – 126 руб., а также</w:t>
      </w:r>
      <w:r w:rsidR="00E05A7F">
        <w:t xml:space="preserve"> </w:t>
      </w:r>
      <w:r w:rsidRPr="00E05A7F">
        <w:t>при условии, что количество спектаклей</w:t>
      </w:r>
      <w:r w:rsidR="00E05A7F">
        <w:t xml:space="preserve"> </w:t>
      </w:r>
      <w:r w:rsidR="005273A0" w:rsidRPr="00E05A7F">
        <w:t>останется</w:t>
      </w:r>
      <w:r w:rsidRPr="00E05A7F">
        <w:t xml:space="preserve"> прежним, то есть равным 186.</w:t>
      </w:r>
    </w:p>
    <w:p w:rsidR="003F2EE4" w:rsidRPr="00696646" w:rsidRDefault="003F2EE4" w:rsidP="00E05A7F">
      <w:pPr>
        <w:spacing w:line="360" w:lineRule="auto"/>
        <w:ind w:firstLine="709"/>
        <w:jc w:val="both"/>
      </w:pPr>
    </w:p>
    <w:p w:rsidR="001F0688" w:rsidRPr="00E05A7F" w:rsidRDefault="001F0688" w:rsidP="00E05A7F">
      <w:pPr>
        <w:spacing w:line="360" w:lineRule="auto"/>
        <w:ind w:firstLine="709"/>
        <w:jc w:val="both"/>
      </w:pPr>
      <w:r w:rsidRPr="00E05A7F">
        <w:t>Таблица 3.5</w:t>
      </w:r>
    </w:p>
    <w:p w:rsidR="001F0688" w:rsidRPr="00E05A7F" w:rsidRDefault="001F0688" w:rsidP="00E05A7F">
      <w:pPr>
        <w:spacing w:line="360" w:lineRule="auto"/>
        <w:ind w:firstLine="709"/>
        <w:jc w:val="both"/>
      </w:pPr>
      <w:r w:rsidRPr="00E05A7F">
        <w:t xml:space="preserve">Предполагаемый доход от </w:t>
      </w:r>
      <w:r w:rsidR="005273A0" w:rsidRPr="00E05A7F">
        <w:t>внедрения</w:t>
      </w:r>
      <w:r w:rsidRPr="00E05A7F">
        <w:t xml:space="preserve"> мероприятий на 2005 год</w:t>
      </w:r>
    </w:p>
    <w:tbl>
      <w:tblPr>
        <w:tblW w:w="9503"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860"/>
        <w:gridCol w:w="2040"/>
        <w:gridCol w:w="1243"/>
        <w:gridCol w:w="1100"/>
        <w:gridCol w:w="1160"/>
        <w:gridCol w:w="1100"/>
      </w:tblGrid>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Месяц</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Количество спектаклей, 2005 год</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Зрители, 60 %</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Средняя цена</w:t>
            </w:r>
            <w:r w:rsidR="00E05A7F" w:rsidRPr="003F2EE4">
              <w:rPr>
                <w:sz w:val="20"/>
                <w:szCs w:val="20"/>
              </w:rPr>
              <w:t xml:space="preserve"> </w:t>
            </w:r>
            <w:r w:rsidRPr="003F2EE4">
              <w:rPr>
                <w:sz w:val="20"/>
                <w:szCs w:val="20"/>
              </w:rPr>
              <w:t>дневных - 80 руб.</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Средняя цена вечерних - 126 руб.</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ИТОГО</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январь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10\13</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2500\3500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200000</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441000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641000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февраль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18</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4600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579600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579600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март</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19</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4800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604800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604800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апрель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18</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4500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567000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567000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май</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22</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5500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693000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693000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июнь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10</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2500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175000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175000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июль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22</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3000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120000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120000</w:t>
            </w:r>
          </w:p>
        </w:tc>
      </w:tr>
      <w:tr w:rsidR="002364FA" w:rsidRPr="00E05A7F">
        <w:trPr>
          <w:trHeight w:val="315"/>
        </w:trPr>
        <w:tc>
          <w:tcPr>
            <w:tcW w:w="9503" w:type="dxa"/>
            <w:gridSpan w:val="6"/>
            <w:noWrap/>
            <w:vAlign w:val="center"/>
          </w:tcPr>
          <w:p w:rsidR="002364FA" w:rsidRPr="003F2EE4" w:rsidRDefault="002364FA" w:rsidP="003F2EE4">
            <w:pPr>
              <w:spacing w:line="360" w:lineRule="auto"/>
              <w:rPr>
                <w:sz w:val="20"/>
                <w:szCs w:val="20"/>
              </w:rPr>
            </w:pPr>
            <w:r w:rsidRPr="003F2EE4">
              <w:rPr>
                <w:sz w:val="20"/>
                <w:szCs w:val="20"/>
              </w:rPr>
              <w:t>Окончание табл. 3.5</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август</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0</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сентябрь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6</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1500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189000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189000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октябрь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16</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4800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604800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604800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ноябрь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20</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5000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630000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630000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декабрь</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10\12</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2500\3000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200000</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378000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578000</w:t>
            </w:r>
          </w:p>
        </w:tc>
      </w:tr>
      <w:tr w:rsidR="001C47F3" w:rsidRPr="00E05A7F">
        <w:trPr>
          <w:trHeight w:val="315"/>
        </w:trPr>
        <w:tc>
          <w:tcPr>
            <w:tcW w:w="2860" w:type="dxa"/>
            <w:noWrap/>
            <w:vAlign w:val="center"/>
          </w:tcPr>
          <w:p w:rsidR="001C47F3" w:rsidRPr="003F2EE4" w:rsidRDefault="001C47F3" w:rsidP="003F2EE4">
            <w:pPr>
              <w:spacing w:line="360" w:lineRule="auto"/>
              <w:rPr>
                <w:sz w:val="20"/>
                <w:szCs w:val="20"/>
              </w:rPr>
            </w:pPr>
            <w:r w:rsidRPr="003F2EE4">
              <w:rPr>
                <w:sz w:val="20"/>
                <w:szCs w:val="20"/>
              </w:rPr>
              <w:t>ВСЕГО</w:t>
            </w:r>
          </w:p>
        </w:tc>
        <w:tc>
          <w:tcPr>
            <w:tcW w:w="2040" w:type="dxa"/>
            <w:noWrap/>
            <w:vAlign w:val="center"/>
          </w:tcPr>
          <w:p w:rsidR="001C47F3" w:rsidRPr="003F2EE4" w:rsidRDefault="001C47F3" w:rsidP="003F2EE4">
            <w:pPr>
              <w:spacing w:line="360" w:lineRule="auto"/>
              <w:rPr>
                <w:sz w:val="20"/>
                <w:szCs w:val="20"/>
              </w:rPr>
            </w:pPr>
            <w:r w:rsidRPr="003F2EE4">
              <w:rPr>
                <w:sz w:val="20"/>
                <w:szCs w:val="20"/>
              </w:rPr>
              <w:t>186</w:t>
            </w:r>
          </w:p>
        </w:tc>
        <w:tc>
          <w:tcPr>
            <w:tcW w:w="1243" w:type="dxa"/>
            <w:noWrap/>
            <w:vAlign w:val="center"/>
          </w:tcPr>
          <w:p w:rsidR="001C47F3" w:rsidRPr="003F2EE4" w:rsidRDefault="001C47F3" w:rsidP="003F2EE4">
            <w:pPr>
              <w:spacing w:line="360" w:lineRule="auto"/>
              <w:rPr>
                <w:sz w:val="20"/>
                <w:szCs w:val="20"/>
              </w:rPr>
            </w:pPr>
            <w:r w:rsidRPr="003F2EE4">
              <w:rPr>
                <w:sz w:val="20"/>
                <w:szCs w:val="20"/>
              </w:rPr>
              <w:t>47700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400000</w:t>
            </w:r>
          </w:p>
        </w:tc>
        <w:tc>
          <w:tcPr>
            <w:tcW w:w="1160" w:type="dxa"/>
            <w:noWrap/>
            <w:vAlign w:val="center"/>
          </w:tcPr>
          <w:p w:rsidR="001C47F3" w:rsidRPr="003F2EE4" w:rsidRDefault="001C47F3" w:rsidP="003F2EE4">
            <w:pPr>
              <w:spacing w:line="360" w:lineRule="auto"/>
              <w:rPr>
                <w:sz w:val="20"/>
                <w:szCs w:val="20"/>
              </w:rPr>
            </w:pPr>
            <w:r w:rsidRPr="003F2EE4">
              <w:rPr>
                <w:sz w:val="20"/>
                <w:szCs w:val="20"/>
              </w:rPr>
              <w:t>4982200</w:t>
            </w:r>
          </w:p>
        </w:tc>
        <w:tc>
          <w:tcPr>
            <w:tcW w:w="1100" w:type="dxa"/>
            <w:noWrap/>
            <w:vAlign w:val="center"/>
          </w:tcPr>
          <w:p w:rsidR="001C47F3" w:rsidRPr="003F2EE4" w:rsidRDefault="001C47F3" w:rsidP="003F2EE4">
            <w:pPr>
              <w:spacing w:line="360" w:lineRule="auto"/>
              <w:rPr>
                <w:sz w:val="20"/>
                <w:szCs w:val="20"/>
              </w:rPr>
            </w:pPr>
            <w:r w:rsidRPr="003F2EE4">
              <w:rPr>
                <w:sz w:val="20"/>
                <w:szCs w:val="20"/>
              </w:rPr>
              <w:t>5382200</w:t>
            </w:r>
          </w:p>
        </w:tc>
      </w:tr>
    </w:tbl>
    <w:p w:rsidR="001F0688" w:rsidRPr="00E05A7F" w:rsidRDefault="001F0688" w:rsidP="00E05A7F">
      <w:pPr>
        <w:spacing w:line="360" w:lineRule="auto"/>
        <w:ind w:firstLine="709"/>
        <w:jc w:val="both"/>
      </w:pPr>
    </w:p>
    <w:p w:rsidR="005273A0" w:rsidRPr="00E05A7F" w:rsidRDefault="005273A0" w:rsidP="00E05A7F">
      <w:pPr>
        <w:spacing w:line="360" w:lineRule="auto"/>
        <w:ind w:firstLine="709"/>
        <w:jc w:val="both"/>
      </w:pPr>
      <w:r w:rsidRPr="00E05A7F">
        <w:t>Таким образом, мы имеем три варианта предполагаемой выручки по билетам</w:t>
      </w:r>
      <w:r w:rsidR="00E05A7F">
        <w:t xml:space="preserve"> </w:t>
      </w:r>
      <w:r w:rsidRPr="00E05A7F">
        <w:t>при внедрении мероприятий:</w:t>
      </w:r>
    </w:p>
    <w:p w:rsidR="005273A0" w:rsidRPr="00E05A7F" w:rsidRDefault="005273A0" w:rsidP="00E05A7F">
      <w:pPr>
        <w:numPr>
          <w:ilvl w:val="0"/>
          <w:numId w:val="12"/>
        </w:numPr>
        <w:spacing w:line="360" w:lineRule="auto"/>
        <w:ind w:left="0" w:firstLine="709"/>
        <w:jc w:val="both"/>
      </w:pPr>
      <w:r w:rsidRPr="00E05A7F">
        <w:t>4794090 и- при условии выполнения первых 5 месяцев</w:t>
      </w:r>
      <w:r w:rsidR="00E05A7F">
        <w:t xml:space="preserve"> </w:t>
      </w:r>
      <w:r w:rsidRPr="00E05A7F">
        <w:t>2005 года по факту, а 6-7 месяца – на 100%</w:t>
      </w:r>
    </w:p>
    <w:p w:rsidR="005273A0" w:rsidRPr="00E05A7F" w:rsidRDefault="005273A0" w:rsidP="00E05A7F">
      <w:pPr>
        <w:numPr>
          <w:ilvl w:val="0"/>
          <w:numId w:val="12"/>
        </w:numPr>
        <w:spacing w:line="360" w:lineRule="auto"/>
        <w:ind w:left="0" w:firstLine="709"/>
        <w:jc w:val="both"/>
      </w:pPr>
      <w:r w:rsidRPr="00E05A7F">
        <w:t>4984090 руб. – при условии выполнения плана 2005 года на 110%</w:t>
      </w:r>
    </w:p>
    <w:p w:rsidR="005273A0" w:rsidRPr="00E05A7F" w:rsidRDefault="005273A0" w:rsidP="00E05A7F">
      <w:pPr>
        <w:numPr>
          <w:ilvl w:val="0"/>
          <w:numId w:val="12"/>
        </w:numPr>
        <w:spacing w:line="360" w:lineRule="auto"/>
        <w:ind w:left="0" w:firstLine="709"/>
        <w:jc w:val="both"/>
      </w:pPr>
      <w:r w:rsidRPr="00E05A7F">
        <w:t>5382200 руб. – при условии</w:t>
      </w:r>
      <w:r w:rsidR="00E05A7F">
        <w:t xml:space="preserve"> </w:t>
      </w:r>
      <w:r w:rsidRPr="00E05A7F">
        <w:t>наполняемости зала 60 %, средней цене билета : дневные: 80 р, вечерние – 126 руб.</w:t>
      </w:r>
    </w:p>
    <w:p w:rsidR="005273A0" w:rsidRPr="00E05A7F" w:rsidRDefault="005273A0" w:rsidP="00E05A7F">
      <w:pPr>
        <w:spacing w:line="360" w:lineRule="auto"/>
        <w:ind w:firstLine="709"/>
        <w:jc w:val="both"/>
      </w:pPr>
      <w:r w:rsidRPr="00E05A7F">
        <w:t>План, разработанный по 3 варианту</w:t>
      </w:r>
      <w:r w:rsidR="00E05A7F">
        <w:t xml:space="preserve"> </w:t>
      </w:r>
      <w:r w:rsidRPr="00E05A7F">
        <w:t>является наиболее оптимальным для Алтайского театра драмы.</w:t>
      </w:r>
    </w:p>
    <w:p w:rsidR="005273A0" w:rsidRPr="00E05A7F" w:rsidRDefault="005273A0" w:rsidP="00E05A7F">
      <w:pPr>
        <w:spacing w:line="360" w:lineRule="auto"/>
        <w:ind w:firstLine="709"/>
        <w:jc w:val="both"/>
      </w:pPr>
    </w:p>
    <w:p w:rsidR="005273A0" w:rsidRPr="00E05A7F" w:rsidRDefault="003F2EE4" w:rsidP="00E05A7F">
      <w:pPr>
        <w:pStyle w:val="3"/>
        <w:spacing w:before="0" w:after="0" w:line="360" w:lineRule="auto"/>
        <w:ind w:firstLine="709"/>
        <w:jc w:val="both"/>
        <w:rPr>
          <w:rFonts w:ascii="Times New Roman" w:hAnsi="Times New Roman" w:cs="Times New Roman"/>
          <w:sz w:val="28"/>
          <w:szCs w:val="28"/>
        </w:rPr>
      </w:pPr>
      <w:bookmarkStart w:id="13" w:name="_Toc120282421"/>
      <w:r>
        <w:rPr>
          <w:rFonts w:ascii="Times New Roman" w:hAnsi="Times New Roman" w:cs="Times New Roman"/>
          <w:sz w:val="28"/>
          <w:szCs w:val="28"/>
        </w:rPr>
        <w:br w:type="page"/>
      </w:r>
      <w:r w:rsidR="005273A0" w:rsidRPr="00E05A7F">
        <w:rPr>
          <w:rFonts w:ascii="Times New Roman" w:hAnsi="Times New Roman" w:cs="Times New Roman"/>
          <w:sz w:val="28"/>
          <w:szCs w:val="28"/>
        </w:rPr>
        <w:t>ЗАКЛЮЧЕНИЕ</w:t>
      </w:r>
      <w:bookmarkEnd w:id="13"/>
    </w:p>
    <w:p w:rsidR="00533BEF" w:rsidRPr="00E05A7F" w:rsidRDefault="00533BEF" w:rsidP="00E05A7F">
      <w:pPr>
        <w:spacing w:line="360" w:lineRule="auto"/>
        <w:ind w:firstLine="709"/>
        <w:jc w:val="both"/>
      </w:pPr>
    </w:p>
    <w:p w:rsidR="005273A0" w:rsidRPr="00E05A7F" w:rsidRDefault="005273A0" w:rsidP="00E05A7F">
      <w:pPr>
        <w:spacing w:line="360" w:lineRule="auto"/>
        <w:ind w:firstLine="709"/>
        <w:jc w:val="both"/>
      </w:pPr>
      <w:r w:rsidRPr="00E05A7F">
        <w:t>В ходе выполнения дипломной работы была достигнута ее основная цель и решены все задачи, оставленные во введении. В заключении сделаем несколько общих выводов по работе.</w:t>
      </w:r>
    </w:p>
    <w:p w:rsidR="00616966" w:rsidRPr="00E05A7F" w:rsidRDefault="00616966" w:rsidP="00E05A7F">
      <w:pPr>
        <w:spacing w:line="360" w:lineRule="auto"/>
        <w:ind w:firstLine="709"/>
        <w:jc w:val="both"/>
      </w:pPr>
      <w:r w:rsidRPr="00E05A7F">
        <w:t>Понятие “культура” означает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616966" w:rsidRPr="00E05A7F" w:rsidRDefault="00616966" w:rsidP="00E05A7F">
      <w:pPr>
        <w:spacing w:line="360" w:lineRule="auto"/>
        <w:ind w:firstLine="709"/>
        <w:jc w:val="both"/>
      </w:pPr>
      <w:r w:rsidRPr="00E05A7F">
        <w:rPr>
          <w:b/>
          <w:bCs/>
        </w:rPr>
        <w:t>Задачи культуры</w:t>
      </w:r>
      <w:r w:rsidRPr="00E05A7F">
        <w:t xml:space="preserve"> - совокупность ролей, которые выполняет культура по отношению к сообществу людей, порождающих и использующих (практикующих) ее в своих интересах; совокупность селектированных историческим опытом наиболее приемлемых по своей социальной значимости и последствиям способов (технологий) осуществления коллективной жизнедеятельности людей.</w:t>
      </w:r>
    </w:p>
    <w:p w:rsidR="00616966" w:rsidRPr="00E05A7F" w:rsidRDefault="00616966" w:rsidP="00E05A7F">
      <w:pPr>
        <w:spacing w:line="360" w:lineRule="auto"/>
        <w:ind w:firstLine="709"/>
        <w:jc w:val="both"/>
      </w:pPr>
      <w:r w:rsidRPr="00E05A7F">
        <w:t xml:space="preserve">Культура представляет собой многофункциональную систему. </w:t>
      </w:r>
      <w:r w:rsidRPr="00E05A7F">
        <w:rPr>
          <w:u w:val="single"/>
        </w:rPr>
        <w:t>Главная задача</w:t>
      </w:r>
      <w:r w:rsidRPr="00E05A7F">
        <w:t xml:space="preserve"> феномена культуры человеко-творческая, или </w:t>
      </w:r>
      <w:r w:rsidRPr="00E05A7F">
        <w:rPr>
          <w:i/>
          <w:iCs/>
        </w:rPr>
        <w:t>гуманистическая</w:t>
      </w:r>
      <w:r w:rsidRPr="00E05A7F">
        <w:t xml:space="preserve">. Все остальные так или иначе связаны с ней и даже вытекают из нее. </w:t>
      </w:r>
      <w:r w:rsidRPr="00E05A7F">
        <w:rPr>
          <w:i/>
          <w:iCs/>
        </w:rPr>
        <w:t>Задачу трансляции социального опыта</w:t>
      </w:r>
      <w:r w:rsidRPr="00E05A7F">
        <w:t xml:space="preserve"> нередко называют задачей исторической преемственности, или информационной.</w:t>
      </w:r>
      <w:r w:rsidRPr="00E05A7F">
        <w:rPr>
          <w:i/>
          <w:iCs/>
        </w:rPr>
        <w:t xml:space="preserve"> Задачу трансляции социального опыта</w:t>
      </w:r>
      <w:r w:rsidRPr="00E05A7F">
        <w:t xml:space="preserve"> нередко называют задачей исторической преемственности, или информационной.</w:t>
      </w:r>
      <w:r w:rsidRPr="00E05A7F">
        <w:rPr>
          <w:i/>
          <w:iCs/>
        </w:rPr>
        <w:t xml:space="preserve"> Регулятивная задача</w:t>
      </w:r>
      <w:r w:rsidRPr="00E05A7F">
        <w:t xml:space="preserve"> культуры связана, прежде всего, с определением различных сторон, видов общественной и личной деятельности людей.</w:t>
      </w:r>
      <w:r w:rsidRPr="00E05A7F">
        <w:rPr>
          <w:i/>
          <w:iCs/>
        </w:rPr>
        <w:t xml:space="preserve"> Семиотическая или знаковая задача</w:t>
      </w:r>
      <w:r w:rsidRPr="00E05A7F">
        <w:t>, представляя собой определенную знаковую систему культуры, предполагает знание, владение ею.</w:t>
      </w:r>
      <w:r w:rsidRPr="00E05A7F">
        <w:rPr>
          <w:i/>
          <w:iCs/>
        </w:rPr>
        <w:t xml:space="preserve"> Ценностная, или аксиологическая задача</w:t>
      </w:r>
      <w:r w:rsidRPr="00E05A7F">
        <w:t xml:space="preserve"> отражает важнейшее качественное состояние культуры.</w:t>
      </w:r>
    </w:p>
    <w:p w:rsidR="00616966" w:rsidRPr="00E05A7F" w:rsidRDefault="00616966" w:rsidP="00E05A7F">
      <w:pPr>
        <w:spacing w:line="360" w:lineRule="auto"/>
        <w:ind w:firstLine="709"/>
        <w:jc w:val="both"/>
      </w:pPr>
      <w:r w:rsidRPr="00E05A7F">
        <w:t>При оценке искусства и культуры</w:t>
      </w:r>
      <w:r w:rsidR="00E05A7F">
        <w:t xml:space="preserve"> </w:t>
      </w:r>
      <w:r w:rsidRPr="00E05A7F">
        <w:t>необходимо использовать</w:t>
      </w:r>
      <w:r w:rsidR="00E05A7F">
        <w:t xml:space="preserve"> </w:t>
      </w:r>
      <w:r w:rsidRPr="00E05A7F">
        <w:t>ряд показателей, которые будут характеризовать</w:t>
      </w:r>
      <w:r w:rsidR="00E05A7F">
        <w:t xml:space="preserve"> </w:t>
      </w:r>
      <w:r w:rsidRPr="00E05A7F">
        <w:t>состояние объектов искусства и культуры</w:t>
      </w:r>
      <w:r w:rsidR="00E05A7F">
        <w:t xml:space="preserve"> </w:t>
      </w:r>
      <w:r w:rsidRPr="00E05A7F">
        <w:t>в динамике.</w:t>
      </w:r>
    </w:p>
    <w:p w:rsidR="00616966" w:rsidRPr="00E05A7F" w:rsidRDefault="00616966" w:rsidP="00E05A7F">
      <w:pPr>
        <w:spacing w:line="360" w:lineRule="auto"/>
        <w:ind w:firstLine="709"/>
        <w:jc w:val="both"/>
      </w:pPr>
      <w:r w:rsidRPr="00E05A7F">
        <w:t>По большинству показателей культуры и искусства</w:t>
      </w:r>
      <w:r w:rsidR="00E05A7F">
        <w:t xml:space="preserve"> </w:t>
      </w:r>
      <w:r w:rsidRPr="00E05A7F">
        <w:t>в городе Барнауле, можно сделать вывод об упадке культурного уровня</w:t>
      </w:r>
      <w:r w:rsidR="00E05A7F">
        <w:t xml:space="preserve"> </w:t>
      </w:r>
      <w:r w:rsidRPr="00E05A7F">
        <w:t>в 2004 году по сравнению с 2003 годом. На основании проведенных исследований необходимо реализовать мероприятия по развитию культурно- духовной сферы в городе Барнауле.</w:t>
      </w:r>
    </w:p>
    <w:p w:rsidR="00616966" w:rsidRPr="00E05A7F" w:rsidRDefault="00616966" w:rsidP="00E05A7F">
      <w:pPr>
        <w:spacing w:line="360" w:lineRule="auto"/>
        <w:ind w:firstLine="709"/>
        <w:jc w:val="both"/>
      </w:pPr>
      <w:r w:rsidRPr="00E05A7F">
        <w:t>В ближайшее десятилетие стране грозит увеличивающееся отставание от развитых стран в широком использовании имеющегося культурного потенциала, во внедрении новых информационных средств, в активизации модернизационных процессов в обществе, т.е. постепенное снижение общего культурного уровня представителей трех поколений: учащихся, которые будут в дальнейшем нести ответственность за социальное и экономическое состояние страны; взрослого работающего населения, которое сегодня занято в системе общественного разделения труда и функций, и старшего, культурный потенциал которого уже сегодня оказывается невостребованным.</w:t>
      </w:r>
    </w:p>
    <w:p w:rsidR="00616966" w:rsidRPr="00E05A7F" w:rsidRDefault="00616966" w:rsidP="00E05A7F">
      <w:pPr>
        <w:spacing w:line="360" w:lineRule="auto"/>
        <w:ind w:firstLine="709"/>
        <w:jc w:val="both"/>
      </w:pPr>
      <w:r w:rsidRPr="00E05A7F">
        <w:t>Кризисные явления в сфере культуры усугубляются как в связи с недостаточным государственным финансированием, так и в связи с неэффективностью существующих механизмов расходования бюджетных средств. Государственные ассигнования в настоящее время направляются преимущественно на финансирование существующей бюджетной сети, которое осуществляется по сметному принципу.</w:t>
      </w:r>
    </w:p>
    <w:p w:rsidR="002E7374" w:rsidRPr="00E05A7F" w:rsidRDefault="002E7374" w:rsidP="00E05A7F">
      <w:pPr>
        <w:spacing w:line="360" w:lineRule="auto"/>
        <w:ind w:firstLine="709"/>
        <w:jc w:val="both"/>
      </w:pPr>
      <w:r w:rsidRPr="00E05A7F">
        <w:t>Одним из таких примеров выступает Алтайский краевой театр драмы, взятый в качестве объекта исследования в рамках данной дипломной работы.</w:t>
      </w:r>
    </w:p>
    <w:p w:rsidR="002E7374" w:rsidRPr="00E05A7F" w:rsidRDefault="002E7374" w:rsidP="00E05A7F">
      <w:pPr>
        <w:spacing w:line="360" w:lineRule="auto"/>
        <w:ind w:firstLine="709"/>
        <w:jc w:val="both"/>
      </w:pPr>
      <w:r w:rsidRPr="00E05A7F">
        <w:t>Алтайский краевой театр драмы - это старейший театр на Алтае, один из крупнейших театральных коллективов Западной Сибири. Организован в ноябре 1921 года на основе слияния лучших профессиональных театральных сил края в труппу Первого Государственного театра.</w:t>
      </w:r>
      <w:r w:rsidR="00E05A7F">
        <w:t xml:space="preserve"> </w:t>
      </w:r>
    </w:p>
    <w:p w:rsidR="002E7374" w:rsidRPr="00E05A7F" w:rsidRDefault="002E7374" w:rsidP="00E05A7F">
      <w:pPr>
        <w:spacing w:line="360" w:lineRule="auto"/>
        <w:ind w:firstLine="709"/>
        <w:jc w:val="both"/>
      </w:pPr>
      <w:r w:rsidRPr="00E05A7F">
        <w:t>В театральном сезоне 1999-2005 гг. Алтайский краевой театр драмы</w:t>
      </w:r>
      <w:r w:rsidR="00E05A7F">
        <w:t xml:space="preserve"> </w:t>
      </w:r>
      <w:r w:rsidRPr="00E05A7F">
        <w:t>имеет в репертуаре около 20 постановок, и в своем творчестве ориентируется на лучшие образцы русской и зарубежной классики: "Три сестры" А.П. Чехова, "Счастливый день" и "Свои люди - сочтемся" А.Н. Островского, "Тартюф" Ж.-Б. Мольера, "Деревья умирают стоя" А. Касона.</w:t>
      </w:r>
      <w:r w:rsidR="00E05A7F">
        <w:t xml:space="preserve"> </w:t>
      </w:r>
    </w:p>
    <w:p w:rsidR="002E7374" w:rsidRPr="00E05A7F" w:rsidRDefault="002E7374" w:rsidP="00E05A7F">
      <w:pPr>
        <w:spacing w:line="360" w:lineRule="auto"/>
        <w:ind w:firstLine="709"/>
        <w:jc w:val="both"/>
      </w:pPr>
      <w:r w:rsidRPr="00E05A7F">
        <w:t>В своей деятельности Алтайский краевой театр драмы руководствуется Законом</w:t>
      </w:r>
      <w:r w:rsidR="00E05A7F">
        <w:t xml:space="preserve"> </w:t>
      </w:r>
      <w:r w:rsidRPr="00E05A7F">
        <w:t>о культуре, Гражданским кодексом РФ и Уставом, а также другими</w:t>
      </w:r>
      <w:r w:rsidR="00E05A7F">
        <w:t xml:space="preserve"> </w:t>
      </w:r>
      <w:r w:rsidRPr="00E05A7F">
        <w:t>нормативными актами РФ и Алтайского края.</w:t>
      </w:r>
    </w:p>
    <w:p w:rsidR="002E7374" w:rsidRPr="00E05A7F" w:rsidRDefault="002E7374" w:rsidP="00E05A7F">
      <w:pPr>
        <w:spacing w:line="360" w:lineRule="auto"/>
        <w:ind w:firstLine="709"/>
        <w:jc w:val="both"/>
      </w:pPr>
      <w:r w:rsidRPr="00E05A7F">
        <w:t>Учредителем театра является Алтайский край в лице Министерства имущественных отношений Алтайского края. Театр находится в отраслевом подчинении Министерства культуры Алтайского края.</w:t>
      </w:r>
    </w:p>
    <w:p w:rsidR="002E7374" w:rsidRPr="00E05A7F" w:rsidRDefault="002E7374" w:rsidP="00E05A7F">
      <w:pPr>
        <w:spacing w:line="360" w:lineRule="auto"/>
        <w:ind w:firstLine="709"/>
        <w:jc w:val="both"/>
      </w:pPr>
      <w:r w:rsidRPr="00E05A7F">
        <w:t>Целью деятельности театра является формирование и удовлетворение потребностей населения Восточно- Сибирского региона</w:t>
      </w:r>
      <w:r w:rsidR="00E05A7F">
        <w:t xml:space="preserve"> </w:t>
      </w:r>
      <w:r w:rsidRPr="00E05A7F">
        <w:t>в сценическом искусстве, развитие театра, как вида искусства и искусства в других регионах России и за рубежом.</w:t>
      </w:r>
    </w:p>
    <w:p w:rsidR="002E7374" w:rsidRPr="00E05A7F" w:rsidRDefault="002E7374" w:rsidP="00E05A7F">
      <w:pPr>
        <w:spacing w:line="360" w:lineRule="auto"/>
        <w:ind w:firstLine="709"/>
        <w:jc w:val="both"/>
      </w:pPr>
      <w:r w:rsidRPr="00E05A7F">
        <w:t>Предметом деятельности театра</w:t>
      </w:r>
      <w:r w:rsidR="00E05A7F">
        <w:t xml:space="preserve"> </w:t>
      </w:r>
      <w:r w:rsidRPr="00E05A7F">
        <w:t>является создание и прокат спектаклей</w:t>
      </w:r>
    </w:p>
    <w:p w:rsidR="002E7374" w:rsidRPr="00E05A7F" w:rsidRDefault="002E7374" w:rsidP="00E05A7F">
      <w:pPr>
        <w:spacing w:line="360" w:lineRule="auto"/>
        <w:ind w:firstLine="709"/>
        <w:jc w:val="both"/>
      </w:pPr>
      <w:r w:rsidRPr="00E05A7F">
        <w:t>Управление театром осуществляется</w:t>
      </w:r>
      <w:r w:rsidR="00E05A7F">
        <w:t xml:space="preserve"> </w:t>
      </w:r>
      <w:r w:rsidRPr="00E05A7F">
        <w:t>в соответствии с законодательством</w:t>
      </w:r>
      <w:r w:rsidR="00E05A7F">
        <w:t xml:space="preserve"> </w:t>
      </w:r>
      <w:r w:rsidRPr="00E05A7F">
        <w:t>РФ и Уставом театра.</w:t>
      </w:r>
    </w:p>
    <w:p w:rsidR="002E7374" w:rsidRPr="00E05A7F" w:rsidRDefault="002E7374" w:rsidP="00E05A7F">
      <w:pPr>
        <w:spacing w:line="360" w:lineRule="auto"/>
        <w:ind w:firstLine="709"/>
        <w:jc w:val="both"/>
      </w:pPr>
      <w:r w:rsidRPr="00E05A7F">
        <w:t>Художественный руководитель – директор является высшим</w:t>
      </w:r>
      <w:r w:rsidR="00E05A7F">
        <w:t xml:space="preserve"> </w:t>
      </w:r>
      <w:r w:rsidRPr="00E05A7F">
        <w:t>должностным лицом, который назначается и</w:t>
      </w:r>
      <w:r w:rsidR="00E05A7F">
        <w:t xml:space="preserve"> </w:t>
      </w:r>
      <w:r w:rsidRPr="00E05A7F">
        <w:t>освобождается от должности Министерством культуры</w:t>
      </w:r>
      <w:r w:rsidR="00E05A7F">
        <w:t xml:space="preserve"> </w:t>
      </w:r>
      <w:r w:rsidRPr="00E05A7F">
        <w:t>Алтайского края по согласованию с Министерством имущественных отношений Алтайского края.</w:t>
      </w:r>
    </w:p>
    <w:p w:rsidR="002E7374" w:rsidRPr="00E05A7F" w:rsidRDefault="002E7374" w:rsidP="00E05A7F">
      <w:pPr>
        <w:spacing w:line="360" w:lineRule="auto"/>
        <w:ind w:firstLine="709"/>
        <w:jc w:val="both"/>
      </w:pPr>
      <w:r w:rsidRPr="00E05A7F">
        <w:t>Результаты анализа</w:t>
      </w:r>
      <w:r w:rsidR="00E05A7F">
        <w:t xml:space="preserve"> </w:t>
      </w:r>
      <w:r w:rsidRPr="00E05A7F">
        <w:t>баланса позволяют сделать вывод, что в 2002 году предприятие было относительно стабильно, однако в 2003 году, а тем более в 204 году большинство статей баланса предприятия практически стало равно 0, что является отрицательной тенденцией и свидетельствует об ухудшении финансового состояния театра в 2004 году.</w:t>
      </w:r>
    </w:p>
    <w:p w:rsidR="002E7374" w:rsidRPr="00E05A7F" w:rsidRDefault="002E7374" w:rsidP="00E05A7F">
      <w:pPr>
        <w:spacing w:line="360" w:lineRule="auto"/>
        <w:ind w:firstLine="709"/>
        <w:jc w:val="both"/>
      </w:pPr>
      <w:r w:rsidRPr="00E05A7F">
        <w:t>Показатели фиансово- экономической деятельности театра</w:t>
      </w:r>
      <w:r w:rsidR="00E05A7F">
        <w:t xml:space="preserve"> </w:t>
      </w:r>
      <w:r w:rsidRPr="00E05A7F">
        <w:t>свидетельствуют об отрицательном финансовом состоянии</w:t>
      </w:r>
      <w:r w:rsidR="00E05A7F">
        <w:t xml:space="preserve"> </w:t>
      </w:r>
      <w:r w:rsidRPr="00E05A7F">
        <w:t>театра, особенно об его ухудшении к 2004 году.</w:t>
      </w:r>
      <w:r w:rsidR="00E05A7F">
        <w:t xml:space="preserve"> </w:t>
      </w:r>
      <w:r w:rsidRPr="00E05A7F">
        <w:t>Так чистая прибыль театра в 2002 и 2004 годах составила отрицательное значение.</w:t>
      </w:r>
    </w:p>
    <w:p w:rsidR="002E7374" w:rsidRPr="00E05A7F" w:rsidRDefault="002E7374" w:rsidP="00E05A7F">
      <w:pPr>
        <w:spacing w:line="360" w:lineRule="auto"/>
        <w:ind w:firstLine="709"/>
        <w:jc w:val="both"/>
      </w:pPr>
      <w:r w:rsidRPr="00E05A7F">
        <w:t>Среднесписочная численность работников, занятых</w:t>
      </w:r>
      <w:r w:rsidR="00E05A7F">
        <w:t xml:space="preserve"> </w:t>
      </w:r>
      <w:r w:rsidRPr="00E05A7F">
        <w:t>театрально- зрелищной</w:t>
      </w:r>
      <w:r w:rsidR="00E05A7F">
        <w:t xml:space="preserve"> </w:t>
      </w:r>
      <w:r w:rsidRPr="00E05A7F">
        <w:t>деятельность в 2003 году</w:t>
      </w:r>
      <w:r w:rsidR="00E05A7F">
        <w:t xml:space="preserve"> </w:t>
      </w:r>
      <w:r w:rsidRPr="00E05A7F">
        <w:t>составила 122 человека.</w:t>
      </w:r>
    </w:p>
    <w:p w:rsidR="002E7374" w:rsidRPr="00E05A7F" w:rsidRDefault="002E7374" w:rsidP="00E05A7F">
      <w:pPr>
        <w:spacing w:line="360" w:lineRule="auto"/>
        <w:ind w:firstLine="709"/>
        <w:jc w:val="both"/>
      </w:pPr>
      <w:r w:rsidRPr="00E05A7F">
        <w:t>За 2003 год было показано</w:t>
      </w:r>
      <w:r w:rsidR="00E05A7F">
        <w:t xml:space="preserve"> </w:t>
      </w:r>
      <w:r w:rsidRPr="00E05A7F">
        <w:t>спектаклей при плане 172 фактически 177 спектаклей, что составило к плану 103 %. Число зрителей при плане 54,4 тыс. руб. фактически составило 54,8 тыс. , что составило к плану 101 %. Вместимость зрительного зала</w:t>
      </w:r>
      <w:r w:rsidR="00E05A7F">
        <w:t xml:space="preserve"> </w:t>
      </w:r>
      <w:r w:rsidRPr="00E05A7F">
        <w:t>с учетом произведенного капитального ремонта – 416 мест, средняя наполняемость зала – 250 мест. Средняя цена</w:t>
      </w:r>
      <w:r w:rsidR="00E05A7F">
        <w:t xml:space="preserve"> </w:t>
      </w:r>
      <w:r w:rsidRPr="00E05A7F">
        <w:t>билета на вечерни спектакли – 116 руб., средняя цена билета</w:t>
      </w:r>
      <w:r w:rsidR="00E05A7F">
        <w:t xml:space="preserve"> </w:t>
      </w:r>
      <w:r w:rsidRPr="00E05A7F">
        <w:t>на дневной спектакль – 67 руб.. Стоимость аншлага – 47,4 тыс. руб.</w:t>
      </w:r>
    </w:p>
    <w:p w:rsidR="002E7374" w:rsidRPr="00E05A7F" w:rsidRDefault="002E7374" w:rsidP="00E05A7F">
      <w:pPr>
        <w:spacing w:line="360" w:lineRule="auto"/>
        <w:ind w:firstLine="709"/>
        <w:jc w:val="both"/>
      </w:pPr>
      <w:r w:rsidRPr="00E05A7F">
        <w:t>Дебиторская задолженность по</w:t>
      </w:r>
      <w:r w:rsidR="00E05A7F">
        <w:t xml:space="preserve"> </w:t>
      </w:r>
      <w:r w:rsidRPr="00E05A7F">
        <w:t>состоянию на 0.101.2004 составила в сумме 650,6 тыс. руб.. Кредиторская задолженность по состоянию на 01.01.2004 составила в сумме 225,7 тыс. руб..</w:t>
      </w:r>
    </w:p>
    <w:p w:rsidR="002E7374" w:rsidRPr="00E05A7F" w:rsidRDefault="002E7374" w:rsidP="00E05A7F">
      <w:pPr>
        <w:spacing w:line="360" w:lineRule="auto"/>
        <w:ind w:firstLine="709"/>
        <w:jc w:val="both"/>
      </w:pPr>
      <w:r w:rsidRPr="00E05A7F">
        <w:t>В 2003 году наибольшую долю выручки собрал спектакль «Люми» (20%), а наименьшую – Елена Премудрая (5%).</w:t>
      </w:r>
    </w:p>
    <w:p w:rsidR="002E7374" w:rsidRPr="00E05A7F" w:rsidRDefault="002E7374" w:rsidP="00E05A7F">
      <w:pPr>
        <w:spacing w:line="360" w:lineRule="auto"/>
        <w:ind w:firstLine="709"/>
        <w:jc w:val="both"/>
      </w:pPr>
      <w:r w:rsidRPr="00E05A7F">
        <w:t>Среднесписочная численность</w:t>
      </w:r>
      <w:r w:rsidR="00E05A7F">
        <w:t xml:space="preserve"> </w:t>
      </w:r>
      <w:r w:rsidRPr="00E05A7F">
        <w:t>работников, занятых театральной деятельностью в 2004 году составила 126 человек.</w:t>
      </w:r>
    </w:p>
    <w:p w:rsidR="002E7374" w:rsidRPr="00E05A7F" w:rsidRDefault="002E7374" w:rsidP="00E05A7F">
      <w:pPr>
        <w:spacing w:line="360" w:lineRule="auto"/>
        <w:ind w:firstLine="709"/>
        <w:jc w:val="both"/>
      </w:pPr>
      <w:r w:rsidRPr="00E05A7F">
        <w:t>В течение 2004 года было показано 186 спектаклей при плане 182, что составило к плану 104 %.</w:t>
      </w:r>
    </w:p>
    <w:p w:rsidR="002E7374" w:rsidRPr="00E05A7F" w:rsidRDefault="002E7374" w:rsidP="00E05A7F">
      <w:pPr>
        <w:spacing w:line="360" w:lineRule="auto"/>
        <w:ind w:firstLine="709"/>
        <w:jc w:val="both"/>
      </w:pPr>
      <w:r w:rsidRPr="00E05A7F">
        <w:t>Средняя наполняемость зала 274 места или 65 %.</w:t>
      </w:r>
    </w:p>
    <w:p w:rsidR="002E7374" w:rsidRPr="00E05A7F" w:rsidRDefault="002E7374" w:rsidP="00E05A7F">
      <w:pPr>
        <w:spacing w:line="360" w:lineRule="auto"/>
        <w:ind w:firstLine="709"/>
        <w:jc w:val="both"/>
      </w:pPr>
      <w:r w:rsidRPr="00E05A7F">
        <w:t>Средняя цена билета на вечерние спектакли составила 122 руб., на дневные</w:t>
      </w:r>
      <w:r w:rsidR="00E05A7F">
        <w:t xml:space="preserve"> </w:t>
      </w:r>
      <w:r w:rsidRPr="00E05A7F">
        <w:t>- 80 руб.</w:t>
      </w:r>
    </w:p>
    <w:p w:rsidR="002E7374" w:rsidRPr="00E05A7F" w:rsidRDefault="002E7374" w:rsidP="00E05A7F">
      <w:pPr>
        <w:spacing w:line="360" w:lineRule="auto"/>
        <w:ind w:firstLine="709"/>
        <w:jc w:val="both"/>
      </w:pPr>
      <w:r w:rsidRPr="00E05A7F">
        <w:t>В 2004 году выпущено 7 новых спектаклей.</w:t>
      </w:r>
    </w:p>
    <w:p w:rsidR="002E7374" w:rsidRPr="00E05A7F" w:rsidRDefault="002E7374" w:rsidP="00E05A7F">
      <w:pPr>
        <w:spacing w:line="360" w:lineRule="auto"/>
        <w:ind w:firstLine="709"/>
        <w:jc w:val="both"/>
      </w:pPr>
      <w:r w:rsidRPr="00E05A7F">
        <w:t>Получено из бюджета</w:t>
      </w:r>
      <w:r w:rsidR="00E05A7F">
        <w:t xml:space="preserve"> </w:t>
      </w:r>
      <w:r w:rsidRPr="00E05A7F">
        <w:t>на новые постановки 1417,3 тыс. руб.</w:t>
      </w:r>
    </w:p>
    <w:p w:rsidR="002E7374" w:rsidRPr="00E05A7F" w:rsidRDefault="002E7374" w:rsidP="00E05A7F">
      <w:pPr>
        <w:spacing w:line="360" w:lineRule="auto"/>
        <w:ind w:firstLine="709"/>
        <w:jc w:val="both"/>
      </w:pPr>
      <w:r w:rsidRPr="00E05A7F">
        <w:t>Получено доходов от премьерных спектаклей 2570,9 тыс. руб.</w:t>
      </w:r>
    </w:p>
    <w:p w:rsidR="002E7374" w:rsidRPr="00E05A7F" w:rsidRDefault="002E7374" w:rsidP="00E05A7F">
      <w:pPr>
        <w:spacing w:line="360" w:lineRule="auto"/>
        <w:ind w:firstLine="709"/>
        <w:jc w:val="both"/>
      </w:pPr>
      <w:r w:rsidRPr="00E05A7F">
        <w:t>Средняя продолжительность</w:t>
      </w:r>
      <w:r w:rsidR="00E05A7F">
        <w:t xml:space="preserve"> </w:t>
      </w:r>
      <w:r w:rsidRPr="00E05A7F">
        <w:t>проката спектаклей 2-3 года.</w:t>
      </w:r>
    </w:p>
    <w:p w:rsidR="002E7374" w:rsidRPr="00E05A7F" w:rsidRDefault="002E7374" w:rsidP="00E05A7F">
      <w:pPr>
        <w:spacing w:line="360" w:lineRule="auto"/>
        <w:ind w:firstLine="709"/>
        <w:jc w:val="both"/>
      </w:pPr>
      <w:r w:rsidRPr="00E05A7F">
        <w:t>Дебиторская задолженность на 01.01.2005 уменьшилась по сравнению с дебиторской задолженностью на 01.01.2004 на 267,1 тыс. руб. и составила 383,4 тыс. руб..</w:t>
      </w:r>
    </w:p>
    <w:p w:rsidR="002E7374" w:rsidRPr="00E05A7F" w:rsidRDefault="002E7374" w:rsidP="00E05A7F">
      <w:pPr>
        <w:spacing w:line="360" w:lineRule="auto"/>
        <w:ind w:firstLine="709"/>
        <w:jc w:val="both"/>
      </w:pPr>
      <w:r w:rsidRPr="00E05A7F">
        <w:t>Кредиторская задолженность на 01.01.2005 составила 145,4 тыс. руб., что на 80,3 тыс. руб. меньше, чем на 01.01.2004.</w:t>
      </w:r>
    </w:p>
    <w:p w:rsidR="002E7374" w:rsidRPr="00E05A7F" w:rsidRDefault="002E7374" w:rsidP="00E05A7F">
      <w:pPr>
        <w:spacing w:line="360" w:lineRule="auto"/>
        <w:ind w:firstLine="709"/>
        <w:jc w:val="both"/>
      </w:pPr>
      <w:r w:rsidRPr="00E05A7F">
        <w:t>При анализе основных средств театра следует отметить, что рост отдачи и</w:t>
      </w:r>
      <w:r w:rsidR="00E05A7F">
        <w:t xml:space="preserve"> </w:t>
      </w:r>
      <w:r w:rsidRPr="00E05A7F">
        <w:t>снижение фондоемкости в 2004 году характеризует улучшение использования основных средств театра в 2004 году по сравнению с 2003 годом.</w:t>
      </w:r>
    </w:p>
    <w:p w:rsidR="002E7374" w:rsidRPr="00E05A7F" w:rsidRDefault="002E7374" w:rsidP="00E05A7F">
      <w:pPr>
        <w:spacing w:line="360" w:lineRule="auto"/>
        <w:ind w:firstLine="709"/>
        <w:jc w:val="both"/>
      </w:pPr>
      <w:r w:rsidRPr="00E05A7F">
        <w:t>Ликвидность предприятия при вертикальном анализе можно охарактеризовать положительно, так как значения коэффициентов соответствуют нормативным.</w:t>
      </w:r>
    </w:p>
    <w:p w:rsidR="002E7374" w:rsidRPr="00E05A7F" w:rsidRDefault="002E7374" w:rsidP="00E05A7F">
      <w:pPr>
        <w:spacing w:line="360" w:lineRule="auto"/>
        <w:ind w:firstLine="709"/>
        <w:jc w:val="both"/>
      </w:pPr>
      <w:r w:rsidRPr="00E05A7F">
        <w:t>Анализ финансово-хозяйственной деятельности театров</w:t>
      </w:r>
      <w:r w:rsidR="00E05A7F">
        <w:t xml:space="preserve"> </w:t>
      </w:r>
      <w:r w:rsidRPr="00E05A7F">
        <w:t>в городе Барнауле за 11 месяцев 2005 г. показывает, что существует большой разброс показателей удельного веса собственных средств.</w:t>
      </w:r>
    </w:p>
    <w:p w:rsidR="002E7374" w:rsidRPr="00E05A7F" w:rsidRDefault="002E7374" w:rsidP="00E05A7F">
      <w:pPr>
        <w:spacing w:line="360" w:lineRule="auto"/>
        <w:ind w:firstLine="709"/>
        <w:jc w:val="both"/>
      </w:pPr>
      <w:r w:rsidRPr="00E05A7F">
        <w:t>Театры города далеко не в полной мере используют свои возможности для качественного удовлетворения потребительских вкусов и улучшения своего финансового состояния.</w:t>
      </w:r>
    </w:p>
    <w:p w:rsidR="002E7374" w:rsidRPr="00E05A7F" w:rsidRDefault="002E7374" w:rsidP="00E05A7F">
      <w:pPr>
        <w:spacing w:line="360" w:lineRule="auto"/>
        <w:ind w:firstLine="709"/>
        <w:jc w:val="both"/>
      </w:pPr>
      <w:r w:rsidRPr="00E05A7F">
        <w:t>Существующая унификация театров в рамках репертуарного театра обусловливает определенную узость репертуара. Решение проблемы невостребованности актеров, режиссеров, художников и более активная политика обновления репертуара театров связаны с поиском и использованием новых более динамичных моделей организации театральной деятельности.</w:t>
      </w:r>
    </w:p>
    <w:p w:rsidR="002E7374" w:rsidRPr="00E05A7F" w:rsidRDefault="002E7374" w:rsidP="00E05A7F">
      <w:pPr>
        <w:spacing w:line="360" w:lineRule="auto"/>
        <w:ind w:firstLine="709"/>
        <w:jc w:val="both"/>
      </w:pPr>
      <w:r w:rsidRPr="00E05A7F">
        <w:t>В рамках третьей главы дипломной работы предложена маркетинговая стратегия привлечения зрителей</w:t>
      </w:r>
      <w:r w:rsidR="00E05A7F">
        <w:t xml:space="preserve"> </w:t>
      </w:r>
      <w:r w:rsidRPr="00E05A7F">
        <w:t>театра.</w:t>
      </w:r>
    </w:p>
    <w:p w:rsidR="002E7374" w:rsidRPr="00E05A7F" w:rsidRDefault="002E7374" w:rsidP="00E05A7F">
      <w:pPr>
        <w:spacing w:line="360" w:lineRule="auto"/>
        <w:ind w:firstLine="709"/>
        <w:jc w:val="both"/>
      </w:pPr>
      <w:r w:rsidRPr="00E05A7F">
        <w:t>В рамках предлагаемой стратегии Алтайского краевого театра драмы следует концентрироваться на удержании эффективных зрителей и увеличении их численности, одновременно оптимизируя работу с малоприбыльными категориями. Данная концепция взаимоотношений изначально предполагает долгосрочное и устойчивое сотрудничество в рамках целостности системы "театр - зритель".</w:t>
      </w:r>
    </w:p>
    <w:p w:rsidR="002E7374" w:rsidRPr="00E05A7F" w:rsidRDefault="002E7374" w:rsidP="00E05A7F">
      <w:pPr>
        <w:spacing w:line="360" w:lineRule="auto"/>
        <w:ind w:firstLine="709"/>
        <w:jc w:val="both"/>
      </w:pPr>
      <w:r w:rsidRPr="00E05A7F">
        <w:t>Задача руководства театра,</w:t>
      </w:r>
      <w:r w:rsidR="00E05A7F">
        <w:t xml:space="preserve"> </w:t>
      </w:r>
      <w:r w:rsidRPr="00E05A7F">
        <w:t>с точки зрения театрального проекта, заключается в повышении заполняемости залов, снижении затрат на рекламные и маркетинговые издержки, более эффективном распространении билетов и постоянном "ведении" зрителя вне фестиваля.</w:t>
      </w:r>
    </w:p>
    <w:p w:rsidR="002E7374" w:rsidRPr="00E05A7F" w:rsidRDefault="002E7374" w:rsidP="00E05A7F">
      <w:pPr>
        <w:spacing w:line="360" w:lineRule="auto"/>
        <w:ind w:firstLine="709"/>
        <w:jc w:val="both"/>
      </w:pPr>
      <w:r w:rsidRPr="00E05A7F">
        <w:t>Это становится возможным благодаря современным CRM-технологиям, новым методам, которые способны помочь грамотно выстроить партнерские отношения.</w:t>
      </w:r>
    </w:p>
    <w:p w:rsidR="002E7374" w:rsidRPr="00E05A7F" w:rsidRDefault="002E7374" w:rsidP="00E05A7F">
      <w:pPr>
        <w:spacing w:line="360" w:lineRule="auto"/>
        <w:ind w:firstLine="709"/>
        <w:jc w:val="both"/>
      </w:pPr>
      <w:r w:rsidRPr="00E05A7F">
        <w:t>Реализация маркетинговой стратегии приведет к появлению общей прибыли в размере 129,6 тыс. руб. за 7 лет ее внедрения. Таким образом, внедрение маркетинговой стратегии благоприятно скажется на финансовом состоянии театра.</w:t>
      </w:r>
    </w:p>
    <w:p w:rsidR="002E7374" w:rsidRPr="00E05A7F" w:rsidRDefault="002E7374" w:rsidP="00E05A7F">
      <w:pPr>
        <w:spacing w:line="360" w:lineRule="auto"/>
        <w:ind w:firstLine="709"/>
        <w:jc w:val="both"/>
      </w:pPr>
      <w:r w:rsidRPr="00E05A7F">
        <w:t>Единственно реальным способом активизации Алтайского краевого театра драмы является создание Банка культуры или Фонда развития культуры на территории города</w:t>
      </w:r>
      <w:r w:rsidR="00E05A7F">
        <w:t xml:space="preserve"> </w:t>
      </w:r>
      <w:r w:rsidRPr="00E05A7F">
        <w:t>Барнаула как направления государственной поддержки театра.</w:t>
      </w:r>
    </w:p>
    <w:p w:rsidR="002E7374" w:rsidRPr="00E05A7F" w:rsidRDefault="002E7374" w:rsidP="00E05A7F">
      <w:pPr>
        <w:spacing w:line="360" w:lineRule="auto"/>
        <w:ind w:firstLine="709"/>
        <w:jc w:val="both"/>
      </w:pPr>
      <w:r w:rsidRPr="00E05A7F">
        <w:t>Кроме того, можно выделить несколько конкретных направлений государственного фиксирования и поддержки Алтайского краевого театра драмы со стороны руководства Алтайского края. Предполагаемый объем государственной поддержки театра на 2006 год составит сумму 2117 тыс. руб.</w:t>
      </w:r>
    </w:p>
    <w:p w:rsidR="002E7374" w:rsidRPr="00E05A7F" w:rsidRDefault="002E7374" w:rsidP="00E05A7F">
      <w:pPr>
        <w:spacing w:line="360" w:lineRule="auto"/>
        <w:ind w:firstLine="709"/>
        <w:jc w:val="both"/>
      </w:pPr>
      <w:r w:rsidRPr="00E05A7F">
        <w:t>Проведение мероприятий</w:t>
      </w:r>
      <w:r w:rsidR="00E05A7F">
        <w:t xml:space="preserve"> </w:t>
      </w:r>
      <w:r w:rsidRPr="00E05A7F">
        <w:t>в рамках государственной поддержки позволит получить театру дополнительный доход в сумме 279360</w:t>
      </w:r>
      <w:r w:rsidR="00E05A7F">
        <w:t xml:space="preserve"> </w:t>
      </w:r>
      <w:r w:rsidRPr="00E05A7F">
        <w:t>руб. в 2006 году.</w:t>
      </w:r>
    </w:p>
    <w:p w:rsidR="002E7374" w:rsidRPr="00E05A7F" w:rsidRDefault="002E7374" w:rsidP="00E05A7F">
      <w:pPr>
        <w:spacing w:line="360" w:lineRule="auto"/>
        <w:ind w:firstLine="709"/>
        <w:jc w:val="both"/>
      </w:pPr>
      <w:r w:rsidRPr="00E05A7F">
        <w:t>Разработанные в рамках дипломной работы концепции улучшения финансового состояния театра были приняты</w:t>
      </w:r>
      <w:r w:rsidR="00E05A7F">
        <w:t xml:space="preserve"> </w:t>
      </w:r>
      <w:r w:rsidRPr="00E05A7F">
        <w:t>его руководством к сведению и дальнейшей реализации в практической деятельности.</w:t>
      </w:r>
    </w:p>
    <w:p w:rsidR="002E7374" w:rsidRPr="00E05A7F" w:rsidRDefault="002E7374" w:rsidP="00E05A7F">
      <w:pPr>
        <w:spacing w:line="360" w:lineRule="auto"/>
        <w:ind w:firstLine="709"/>
        <w:jc w:val="both"/>
      </w:pPr>
    </w:p>
    <w:p w:rsidR="002E7374" w:rsidRPr="00E05A7F" w:rsidRDefault="00616966" w:rsidP="00E05A7F">
      <w:pPr>
        <w:pStyle w:val="3"/>
        <w:spacing w:before="0" w:after="0" w:line="360" w:lineRule="auto"/>
        <w:ind w:firstLine="709"/>
        <w:jc w:val="both"/>
        <w:rPr>
          <w:rFonts w:ascii="Times New Roman" w:hAnsi="Times New Roman" w:cs="Times New Roman"/>
          <w:sz w:val="28"/>
          <w:szCs w:val="28"/>
        </w:rPr>
      </w:pPr>
      <w:r w:rsidRPr="00E05A7F">
        <w:rPr>
          <w:rFonts w:ascii="Times New Roman" w:hAnsi="Times New Roman" w:cs="Times New Roman"/>
          <w:sz w:val="28"/>
          <w:szCs w:val="28"/>
        </w:rPr>
        <w:br w:type="page"/>
      </w:r>
      <w:bookmarkStart w:id="14" w:name="_Toc120282422"/>
      <w:r w:rsidR="007A16E6" w:rsidRPr="00E05A7F">
        <w:rPr>
          <w:rFonts w:ascii="Times New Roman" w:hAnsi="Times New Roman" w:cs="Times New Roman"/>
          <w:sz w:val="28"/>
          <w:szCs w:val="28"/>
        </w:rPr>
        <w:t>ЛИТЕРАТУРА</w:t>
      </w:r>
      <w:bookmarkEnd w:id="14"/>
    </w:p>
    <w:p w:rsidR="00533BEF" w:rsidRPr="00E05A7F" w:rsidRDefault="00533BEF" w:rsidP="003F2EE4">
      <w:pPr>
        <w:spacing w:line="360" w:lineRule="auto"/>
      </w:pPr>
    </w:p>
    <w:p w:rsidR="00102CE7" w:rsidRPr="00E05A7F" w:rsidRDefault="00102CE7" w:rsidP="003F2EE4">
      <w:pPr>
        <w:numPr>
          <w:ilvl w:val="0"/>
          <w:numId w:val="24"/>
        </w:numPr>
        <w:spacing w:line="360" w:lineRule="auto"/>
        <w:ind w:left="0" w:firstLine="0"/>
      </w:pPr>
      <w:r w:rsidRPr="00E05A7F">
        <w:t>Конституция РФ от 12 декабря 1993г.</w:t>
      </w:r>
    </w:p>
    <w:p w:rsidR="00102CE7" w:rsidRPr="00E05A7F" w:rsidRDefault="00102CE7" w:rsidP="003F2EE4">
      <w:pPr>
        <w:numPr>
          <w:ilvl w:val="0"/>
          <w:numId w:val="24"/>
        </w:numPr>
        <w:spacing w:line="360" w:lineRule="auto"/>
        <w:ind w:left="0" w:firstLine="0"/>
      </w:pPr>
      <w:r w:rsidRPr="00E05A7F">
        <w:t>Гражданский кодекс РФ</w:t>
      </w:r>
    </w:p>
    <w:p w:rsidR="00102CE7" w:rsidRPr="00E05A7F" w:rsidRDefault="00102CE7" w:rsidP="003F2EE4">
      <w:pPr>
        <w:numPr>
          <w:ilvl w:val="0"/>
          <w:numId w:val="24"/>
        </w:numPr>
        <w:spacing w:line="360" w:lineRule="auto"/>
        <w:ind w:left="0" w:firstLine="0"/>
      </w:pPr>
      <w:r w:rsidRPr="00E05A7F">
        <w:t xml:space="preserve">Федеральный закон РФ </w:t>
      </w:r>
      <w:r w:rsidRPr="00E05A7F">
        <w:rPr>
          <w:color w:val="000000"/>
          <w:w w:val="103"/>
        </w:rPr>
        <w:t xml:space="preserve">от 14.11.2002 г. № 161-ФЗ «О </w:t>
      </w:r>
      <w:r w:rsidRPr="00E05A7F">
        <w:rPr>
          <w:color w:val="000000"/>
          <w:w w:val="102"/>
        </w:rPr>
        <w:t>государственных и муниципальных унитарных предприятиях»</w:t>
      </w:r>
    </w:p>
    <w:p w:rsidR="00102CE7" w:rsidRPr="00E05A7F" w:rsidRDefault="00102CE7" w:rsidP="003F2EE4">
      <w:pPr>
        <w:numPr>
          <w:ilvl w:val="0"/>
          <w:numId w:val="24"/>
        </w:numPr>
        <w:spacing w:line="360" w:lineRule="auto"/>
        <w:ind w:left="0" w:firstLine="0"/>
      </w:pPr>
      <w:r w:rsidRPr="00E05A7F">
        <w:t>Федеральный закон РФ</w:t>
      </w:r>
      <w:r w:rsidRPr="00E05A7F">
        <w:rPr>
          <w:color w:val="000000"/>
          <w:w w:val="102"/>
        </w:rPr>
        <w:t xml:space="preserve"> от 8.08.2001 г. «О государственной регистрации юридических лиц» </w:t>
      </w:r>
    </w:p>
    <w:p w:rsidR="00102CE7" w:rsidRPr="00E05A7F" w:rsidRDefault="00102CE7" w:rsidP="003F2EE4">
      <w:pPr>
        <w:numPr>
          <w:ilvl w:val="0"/>
          <w:numId w:val="24"/>
        </w:numPr>
        <w:spacing w:line="360" w:lineRule="auto"/>
        <w:ind w:left="0" w:firstLine="0"/>
      </w:pPr>
      <w:r w:rsidRPr="00E05A7F">
        <w:rPr>
          <w:color w:val="000000"/>
          <w:w w:val="107"/>
        </w:rPr>
        <w:t>Постановления Правительства РФ от 5.01.1998 г. № 3 «О порядке закрепления и использования находящихся в федеральной собственности административных зданий, строений и нежилых помещений»</w:t>
      </w:r>
    </w:p>
    <w:p w:rsidR="00102CE7" w:rsidRPr="00E05A7F" w:rsidRDefault="00102CE7" w:rsidP="003F2EE4">
      <w:pPr>
        <w:numPr>
          <w:ilvl w:val="0"/>
          <w:numId w:val="24"/>
        </w:numPr>
        <w:spacing w:line="360" w:lineRule="auto"/>
        <w:ind w:left="0" w:firstLine="0"/>
      </w:pPr>
      <w:r w:rsidRPr="00E05A7F">
        <w:rPr>
          <w:color w:val="000000"/>
          <w:w w:val="107"/>
        </w:rPr>
        <w:t xml:space="preserve">Постановления Правительства РФ от 30.06.1998 г. № 685 «О мерах по обеспечению поступления в федеральный бюджет доходов от использования федерального имущества» </w:t>
      </w:r>
    </w:p>
    <w:p w:rsidR="00102CE7" w:rsidRPr="00E05A7F" w:rsidRDefault="00102CE7" w:rsidP="003F2EE4">
      <w:pPr>
        <w:numPr>
          <w:ilvl w:val="0"/>
          <w:numId w:val="24"/>
        </w:numPr>
        <w:spacing w:line="360" w:lineRule="auto"/>
        <w:ind w:left="0" w:firstLine="0"/>
      </w:pPr>
      <w:r w:rsidRPr="00E05A7F">
        <w:rPr>
          <w:color w:val="000000"/>
          <w:w w:val="107"/>
        </w:rPr>
        <w:t xml:space="preserve">Постановления Правительства РФ от 3.07.1998 г, № 696 «Об организации учета федерального имущества и ведения Реестра федерального имущества» </w:t>
      </w:r>
    </w:p>
    <w:p w:rsidR="00102CE7" w:rsidRPr="00E05A7F" w:rsidRDefault="00102CE7" w:rsidP="003F2EE4">
      <w:pPr>
        <w:numPr>
          <w:ilvl w:val="0"/>
          <w:numId w:val="24"/>
        </w:numPr>
        <w:spacing w:line="360" w:lineRule="auto"/>
        <w:ind w:left="0" w:firstLine="0"/>
      </w:pPr>
      <w:r w:rsidRPr="00E05A7F">
        <w:rPr>
          <w:color w:val="000000"/>
          <w:w w:val="107"/>
        </w:rPr>
        <w:t>Постановления Правительства РФ от 9.09.1999 г. № 1024 «О Концепции управления государственным имуществом и приватизации в Российской Федерации»</w:t>
      </w:r>
    </w:p>
    <w:p w:rsidR="00102CE7" w:rsidRPr="00E05A7F" w:rsidRDefault="00102CE7" w:rsidP="003F2EE4">
      <w:pPr>
        <w:numPr>
          <w:ilvl w:val="0"/>
          <w:numId w:val="24"/>
        </w:numPr>
        <w:spacing w:line="360" w:lineRule="auto"/>
        <w:ind w:left="0" w:firstLine="0"/>
      </w:pPr>
      <w:r w:rsidRPr="00E05A7F">
        <w:rPr>
          <w:color w:val="000000"/>
          <w:w w:val="107"/>
        </w:rPr>
        <w:t>Постановления Правительства РФ от 4.10.1999 г. № 1116 «Об утверждении порядка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102CE7" w:rsidRPr="00E05A7F" w:rsidRDefault="00102CE7" w:rsidP="003F2EE4">
      <w:pPr>
        <w:numPr>
          <w:ilvl w:val="0"/>
          <w:numId w:val="24"/>
        </w:numPr>
        <w:spacing w:line="360" w:lineRule="auto"/>
        <w:ind w:left="0" w:firstLine="0"/>
      </w:pPr>
      <w:r w:rsidRPr="00E05A7F">
        <w:rPr>
          <w:color w:val="000000"/>
          <w:w w:val="107"/>
        </w:rPr>
        <w:t>Постановления Правительства РФ от 11.01.2000 г. № 23 «О реестре показателей экономической эффективности деятельности федеральных государственных унитарных предприятий и открытых акционерных обществ, акции которых находятся в федеральной собственности</w:t>
      </w:r>
    </w:p>
    <w:p w:rsidR="00102CE7" w:rsidRPr="00E05A7F" w:rsidRDefault="00102CE7" w:rsidP="003F2EE4">
      <w:pPr>
        <w:numPr>
          <w:ilvl w:val="0"/>
          <w:numId w:val="24"/>
        </w:numPr>
        <w:spacing w:line="360" w:lineRule="auto"/>
        <w:ind w:left="0" w:firstLine="0"/>
      </w:pPr>
      <w:r w:rsidRPr="00E05A7F">
        <w:rPr>
          <w:color w:val="000000"/>
          <w:w w:val="107"/>
        </w:rPr>
        <w:t>Постановления Правительства РФ</w:t>
      </w:r>
      <w:r w:rsidRPr="00E05A7F">
        <w:rPr>
          <w:color w:val="000000"/>
          <w:w w:val="103"/>
        </w:rPr>
        <w:t xml:space="preserve"> от 16.03.2000 г. № 234 «О порядке заключения трудовых договоров и аттестации руководителей федеральных государственных унитарных предприятий</w:t>
      </w:r>
    </w:p>
    <w:p w:rsidR="00102CE7" w:rsidRPr="00E05A7F" w:rsidRDefault="00102CE7" w:rsidP="003F2EE4">
      <w:pPr>
        <w:numPr>
          <w:ilvl w:val="0"/>
          <w:numId w:val="24"/>
        </w:numPr>
        <w:shd w:val="clear" w:color="auto" w:fill="FFFFFF"/>
        <w:spacing w:line="360" w:lineRule="auto"/>
        <w:ind w:left="0" w:firstLine="0"/>
      </w:pPr>
      <w:r w:rsidRPr="00E05A7F">
        <w:rPr>
          <w:color w:val="000000"/>
          <w:w w:val="103"/>
        </w:rPr>
        <w:t>Распоряжения Мингосимущества РФ от 16.02.2000 г. № 189-р «Об утверждении Примерного контракта с руководителем федерального государственного унитарного предприятия</w:t>
      </w:r>
    </w:p>
    <w:p w:rsidR="00102CE7" w:rsidRPr="00E05A7F" w:rsidRDefault="00102CE7" w:rsidP="003F2EE4">
      <w:pPr>
        <w:numPr>
          <w:ilvl w:val="0"/>
          <w:numId w:val="24"/>
        </w:numPr>
        <w:shd w:val="clear" w:color="auto" w:fill="FFFFFF"/>
        <w:spacing w:line="360" w:lineRule="auto"/>
        <w:ind w:left="0" w:firstLine="0"/>
        <w:rPr>
          <w:color w:val="000000"/>
        </w:rPr>
      </w:pPr>
      <w:r w:rsidRPr="00E05A7F">
        <w:rPr>
          <w:color w:val="000000"/>
          <w:w w:val="103"/>
        </w:rPr>
        <w:t xml:space="preserve">Распоряжения Минимущества РФ от 7.06.2002 г. № 1424-р «Об утверждении Примерного положения о комиссии федерального органа исполнительной власти по анализу эффективности деятельности федеральных государственных унитарных предприятий» </w:t>
      </w:r>
    </w:p>
    <w:p w:rsidR="00102CE7" w:rsidRPr="00E05A7F" w:rsidRDefault="00102CE7" w:rsidP="003F2EE4">
      <w:pPr>
        <w:numPr>
          <w:ilvl w:val="0"/>
          <w:numId w:val="24"/>
        </w:numPr>
        <w:shd w:val="clear" w:color="auto" w:fill="FFFFFF"/>
        <w:spacing w:line="360" w:lineRule="auto"/>
        <w:ind w:left="0" w:firstLine="0"/>
        <w:rPr>
          <w:color w:val="000000"/>
        </w:rPr>
      </w:pPr>
      <w:r w:rsidRPr="00E05A7F">
        <w:rPr>
          <w:color w:val="000000"/>
          <w:w w:val="103"/>
        </w:rPr>
        <w:t>Приказ Минэкономразвития РФ, Минимущества РФ и МНС РФ от 18.09.2001 г. № 320/208/БГ-3-21/355-а «Об утверждении Порядка определения и перечня показателей экономической эффективности деятельности федеральных государственных унитарных предприятий и открытых акционерных обществ, акции которых находятся в феде</w:t>
      </w:r>
      <w:r w:rsidRPr="00E05A7F">
        <w:rPr>
          <w:color w:val="000000"/>
        </w:rPr>
        <w:t>ральной собственности.</w:t>
      </w:r>
    </w:p>
    <w:p w:rsidR="0044387B" w:rsidRPr="00E05A7F" w:rsidRDefault="0044387B" w:rsidP="003F2EE4">
      <w:pPr>
        <w:numPr>
          <w:ilvl w:val="0"/>
          <w:numId w:val="24"/>
        </w:numPr>
        <w:spacing w:line="360" w:lineRule="auto"/>
        <w:ind w:left="0" w:firstLine="0"/>
      </w:pPr>
      <w:r w:rsidRPr="00E05A7F">
        <w:t>Абрютина М.С. Анализ финансово-экономической деятельности предприятий: Учеб. пособ./ М.С. Абрютина, А.В. Грачев.-2-е изд., испр.- М.:Дело и сервис, 2003.- 256 с.</w:t>
      </w:r>
    </w:p>
    <w:p w:rsidR="00102CE7" w:rsidRPr="00E05A7F" w:rsidRDefault="00102CE7" w:rsidP="003F2EE4">
      <w:pPr>
        <w:numPr>
          <w:ilvl w:val="0"/>
          <w:numId w:val="24"/>
        </w:numPr>
        <w:spacing w:line="360" w:lineRule="auto"/>
        <w:ind w:left="0" w:firstLine="0"/>
      </w:pPr>
      <w:r w:rsidRPr="00E05A7F">
        <w:t>Алексеева М.М. Планирование деятельности фирмы: Учеб. пособ.- М.: Финансы</w:t>
      </w:r>
      <w:r w:rsidR="007D0767" w:rsidRPr="00E05A7F">
        <w:t xml:space="preserve"> и статистика, 2003</w:t>
      </w:r>
      <w:r w:rsidRPr="00E05A7F">
        <w:t>.- 456с.</w:t>
      </w:r>
    </w:p>
    <w:p w:rsidR="00102CE7" w:rsidRPr="00E05A7F" w:rsidRDefault="00102CE7" w:rsidP="003F2EE4">
      <w:pPr>
        <w:numPr>
          <w:ilvl w:val="0"/>
          <w:numId w:val="24"/>
        </w:numPr>
        <w:shd w:val="clear" w:color="auto" w:fill="FFFFFF"/>
        <w:spacing w:line="360" w:lineRule="auto"/>
        <w:ind w:left="0" w:firstLine="0"/>
        <w:rPr>
          <w:color w:val="000000"/>
        </w:rPr>
      </w:pPr>
      <w:r w:rsidRPr="00E05A7F">
        <w:t>Ахмедуев А. Казенные предприятия: функции, критерии и механизм хозяйствования /</w:t>
      </w:r>
      <w:r w:rsidR="007D0767" w:rsidRPr="00E05A7F">
        <w:t>/</w:t>
      </w:r>
      <w:r w:rsidRPr="00E05A7F">
        <w:t xml:space="preserve"> Экономист</w:t>
      </w:r>
      <w:r w:rsidR="007D0767" w:rsidRPr="00E05A7F">
        <w:t>. – 2003. -</w:t>
      </w:r>
      <w:r w:rsidR="00E05A7F">
        <w:t xml:space="preserve"> </w:t>
      </w:r>
      <w:r w:rsidRPr="00E05A7F">
        <w:t>№9.</w:t>
      </w:r>
      <w:r w:rsidR="007D0767" w:rsidRPr="00E05A7F">
        <w:t xml:space="preserve"> – С. 56</w:t>
      </w:r>
    </w:p>
    <w:p w:rsidR="00102CE7" w:rsidRPr="00E05A7F" w:rsidRDefault="00102CE7" w:rsidP="003F2EE4">
      <w:pPr>
        <w:numPr>
          <w:ilvl w:val="0"/>
          <w:numId w:val="24"/>
        </w:numPr>
        <w:shd w:val="clear" w:color="auto" w:fill="FFFFFF"/>
        <w:spacing w:line="360" w:lineRule="auto"/>
        <w:ind w:left="0" w:firstLine="0"/>
        <w:rPr>
          <w:color w:val="000000"/>
        </w:rPr>
      </w:pPr>
      <w:r w:rsidRPr="00E05A7F">
        <w:t>Ахмедуев А. Механизм хозяйствования государствен</w:t>
      </w:r>
      <w:r w:rsidR="007D0767" w:rsidRPr="00E05A7F">
        <w:t>ных и муниципальных предприятий</w:t>
      </w:r>
      <w:r w:rsidRPr="00E05A7F">
        <w:t>/</w:t>
      </w:r>
      <w:r w:rsidR="007D0767" w:rsidRPr="00E05A7F">
        <w:t>/</w:t>
      </w:r>
      <w:r w:rsidRPr="00E05A7F">
        <w:t xml:space="preserve"> Экономист</w:t>
      </w:r>
      <w:r w:rsidR="007D0767" w:rsidRPr="00E05A7F">
        <w:t>. – 2004. -</w:t>
      </w:r>
      <w:r w:rsidR="00E05A7F">
        <w:t xml:space="preserve"> </w:t>
      </w:r>
      <w:r w:rsidRPr="00E05A7F">
        <w:t>№10</w:t>
      </w:r>
      <w:r w:rsidR="007D0767" w:rsidRPr="00E05A7F">
        <w:t>. – С. 23</w:t>
      </w:r>
    </w:p>
    <w:p w:rsidR="00102CE7" w:rsidRPr="00E05A7F" w:rsidRDefault="00102CE7" w:rsidP="003F2EE4">
      <w:pPr>
        <w:numPr>
          <w:ilvl w:val="0"/>
          <w:numId w:val="24"/>
        </w:numPr>
        <w:shd w:val="clear" w:color="auto" w:fill="FFFFFF"/>
        <w:spacing w:line="360" w:lineRule="auto"/>
        <w:ind w:left="0" w:firstLine="0"/>
        <w:rPr>
          <w:color w:val="000000"/>
        </w:rPr>
      </w:pPr>
      <w:r w:rsidRPr="00E05A7F">
        <w:t>Бабиков М.М. Правовые проблемы реализации государственной собствен</w:t>
      </w:r>
      <w:r w:rsidR="007D0767" w:rsidRPr="00E05A7F">
        <w:t>ности.- Иваново , 2003. – 452 с.</w:t>
      </w:r>
    </w:p>
    <w:p w:rsidR="00102CE7" w:rsidRPr="00E05A7F" w:rsidRDefault="00102CE7" w:rsidP="003F2EE4">
      <w:pPr>
        <w:numPr>
          <w:ilvl w:val="0"/>
          <w:numId w:val="24"/>
        </w:numPr>
        <w:shd w:val="clear" w:color="auto" w:fill="FFFFFF"/>
        <w:spacing w:line="360" w:lineRule="auto"/>
        <w:ind w:left="0" w:firstLine="0"/>
        <w:rPr>
          <w:color w:val="000000"/>
        </w:rPr>
      </w:pPr>
      <w:r w:rsidRPr="00E05A7F">
        <w:t xml:space="preserve">Баканов М.И., Шеремет А.Д. Теория экономического анализа. – 4-е изд. </w:t>
      </w:r>
      <w:r w:rsidR="007D0767" w:rsidRPr="00E05A7F">
        <w:t>– М.: Финансы и статистика, 2003</w:t>
      </w:r>
      <w:r w:rsidRPr="00E05A7F">
        <w:t>. – 352 с.</w:t>
      </w:r>
    </w:p>
    <w:p w:rsidR="0044387B" w:rsidRPr="00E05A7F" w:rsidRDefault="0044387B" w:rsidP="003F2EE4">
      <w:pPr>
        <w:numPr>
          <w:ilvl w:val="0"/>
          <w:numId w:val="24"/>
        </w:numPr>
        <w:spacing w:line="360" w:lineRule="auto"/>
        <w:ind w:left="0" w:firstLine="0"/>
      </w:pPr>
      <w:r w:rsidRPr="00E05A7F">
        <w:t>Балабанов И.Т. Анализ и планирование финансов хозяйствующего субъекта/ И.Т. Балабанов.- М.: Финансы и статистика, 2003.- 112с.: ил.</w:t>
      </w:r>
    </w:p>
    <w:p w:rsidR="004561A1" w:rsidRPr="00E05A7F" w:rsidRDefault="004561A1" w:rsidP="003F2EE4">
      <w:pPr>
        <w:numPr>
          <w:ilvl w:val="0"/>
          <w:numId w:val="24"/>
        </w:numPr>
        <w:spacing w:line="360" w:lineRule="auto"/>
        <w:ind w:left="0" w:firstLine="0"/>
      </w:pPr>
      <w:r w:rsidRPr="00E05A7F">
        <w:t>Белолипецкий В.Г. Финансы фирмы - М.: ИНФРА-М, 2002. - 298с.</w:t>
      </w:r>
    </w:p>
    <w:p w:rsidR="004561A1" w:rsidRPr="00E05A7F" w:rsidRDefault="004561A1" w:rsidP="003F2EE4">
      <w:pPr>
        <w:numPr>
          <w:ilvl w:val="0"/>
          <w:numId w:val="24"/>
        </w:numPr>
        <w:spacing w:line="360" w:lineRule="auto"/>
        <w:ind w:left="0" w:firstLine="0"/>
      </w:pPr>
      <w:r w:rsidRPr="00E05A7F">
        <w:t>Бородина Е.И. Финансы предприятий: Учебное пособие. - М.: Банки и биржи, ЮНИТИ, 2002 - 208с.</w:t>
      </w:r>
    </w:p>
    <w:p w:rsidR="00102CE7" w:rsidRPr="00E05A7F" w:rsidRDefault="00102CE7" w:rsidP="003F2EE4">
      <w:pPr>
        <w:numPr>
          <w:ilvl w:val="0"/>
          <w:numId w:val="24"/>
        </w:numPr>
        <w:spacing w:line="360" w:lineRule="auto"/>
        <w:ind w:left="0" w:firstLine="0"/>
      </w:pPr>
      <w:r w:rsidRPr="00E05A7F">
        <w:t>Бухалков М.И. Внутрифирменное планиров</w:t>
      </w:r>
      <w:r w:rsidR="007D0767" w:rsidRPr="00E05A7F">
        <w:t>ание: Учеб. – М.: Инфра- М, 2002</w:t>
      </w:r>
      <w:r w:rsidRPr="00E05A7F">
        <w:t>. – 392 с.</w:t>
      </w:r>
    </w:p>
    <w:p w:rsidR="004561A1" w:rsidRPr="00E05A7F" w:rsidRDefault="004561A1" w:rsidP="003F2EE4">
      <w:pPr>
        <w:numPr>
          <w:ilvl w:val="0"/>
          <w:numId w:val="24"/>
        </w:numPr>
        <w:spacing w:line="360" w:lineRule="auto"/>
        <w:ind w:left="0" w:firstLine="0"/>
      </w:pPr>
      <w:r w:rsidRPr="00E05A7F">
        <w:t>Вакуленко Т.Г. Анализ бухгалтерской ( финансовой)</w:t>
      </w:r>
      <w:r w:rsidR="00E05A7F">
        <w:t xml:space="preserve"> </w:t>
      </w:r>
      <w:r w:rsidRPr="00E05A7F">
        <w:t>отчетности для принятия управленческих решений / Т.Г. Вакуленко, Л.Г. Фомина.- СПб.: Герда,2002.-288с.</w:t>
      </w:r>
    </w:p>
    <w:p w:rsidR="004561A1" w:rsidRPr="00E05A7F" w:rsidRDefault="004561A1" w:rsidP="003F2EE4">
      <w:pPr>
        <w:numPr>
          <w:ilvl w:val="0"/>
          <w:numId w:val="24"/>
        </w:numPr>
        <w:spacing w:line="360" w:lineRule="auto"/>
        <w:ind w:left="0" w:firstLine="0"/>
      </w:pPr>
      <w:r w:rsidRPr="00E05A7F">
        <w:t>Вахрин П. И. Финансовый анализ в коммерческих и некоммерческих организациях : Учеб.пособ. /П.И. Вахрин.- М.: Маркетинг,2002.- 319с.</w:t>
      </w:r>
    </w:p>
    <w:p w:rsidR="00102CE7" w:rsidRPr="00E05A7F" w:rsidRDefault="00102CE7" w:rsidP="003F2EE4">
      <w:pPr>
        <w:numPr>
          <w:ilvl w:val="0"/>
          <w:numId w:val="24"/>
        </w:numPr>
        <w:shd w:val="clear" w:color="auto" w:fill="FFFFFF"/>
        <w:spacing w:line="360" w:lineRule="auto"/>
        <w:ind w:left="0" w:firstLine="0"/>
        <w:rPr>
          <w:color w:val="000000"/>
        </w:rPr>
      </w:pPr>
      <w:r w:rsidRPr="00E05A7F">
        <w:t>Виртянский В. Правовое положение государственных и муниципальных предприятий /</w:t>
      </w:r>
      <w:r w:rsidR="007D0767" w:rsidRPr="00E05A7F">
        <w:t>/</w:t>
      </w:r>
      <w:r w:rsidRPr="00E05A7F">
        <w:t xml:space="preserve"> Журнал российского права</w:t>
      </w:r>
      <w:r w:rsidR="007D0767" w:rsidRPr="00E05A7F">
        <w:t>. – 2004. -</w:t>
      </w:r>
      <w:r w:rsidR="00E05A7F">
        <w:t xml:space="preserve"> </w:t>
      </w:r>
      <w:r w:rsidR="007D0767" w:rsidRPr="00E05A7F">
        <w:t>№10-11</w:t>
      </w:r>
    </w:p>
    <w:p w:rsidR="00102CE7" w:rsidRPr="00E05A7F" w:rsidRDefault="00102CE7" w:rsidP="003F2EE4">
      <w:pPr>
        <w:numPr>
          <w:ilvl w:val="0"/>
          <w:numId w:val="24"/>
        </w:numPr>
        <w:shd w:val="clear" w:color="auto" w:fill="FFFFFF"/>
        <w:spacing w:line="360" w:lineRule="auto"/>
        <w:ind w:left="0" w:firstLine="0"/>
        <w:rPr>
          <w:color w:val="000000"/>
        </w:rPr>
      </w:pPr>
      <w:r w:rsidRPr="00E05A7F">
        <w:t>Витрянский В. Эти загадочные унитарные предприятия // Эк</w:t>
      </w:r>
      <w:r w:rsidR="007D0767" w:rsidRPr="00E05A7F">
        <w:t>ономика и жизнь. – 2004. № 32-33</w:t>
      </w:r>
    </w:p>
    <w:p w:rsidR="004561A1" w:rsidRPr="00E05A7F" w:rsidRDefault="004561A1" w:rsidP="003F2EE4">
      <w:pPr>
        <w:numPr>
          <w:ilvl w:val="0"/>
          <w:numId w:val="24"/>
        </w:numPr>
        <w:spacing w:line="360" w:lineRule="auto"/>
        <w:ind w:left="0" w:firstLine="0"/>
      </w:pPr>
      <w:r w:rsidRPr="00E05A7F">
        <w:t>Донцова Л. В. Комплексный анализ бухгалтерской отчетности/ Л.В. Донцова, Н.А. Никифорова.- 3- е изд., перераб.,доп.- М.: Дело и сервис,2002.- 304 с.</w:t>
      </w:r>
    </w:p>
    <w:p w:rsidR="00102CE7" w:rsidRPr="00E05A7F" w:rsidRDefault="00102CE7" w:rsidP="003F2EE4">
      <w:pPr>
        <w:numPr>
          <w:ilvl w:val="0"/>
          <w:numId w:val="24"/>
        </w:numPr>
        <w:shd w:val="clear" w:color="auto" w:fill="FFFFFF"/>
        <w:spacing w:line="360" w:lineRule="auto"/>
        <w:ind w:left="0" w:firstLine="0"/>
        <w:rPr>
          <w:color w:val="000000"/>
        </w:rPr>
      </w:pPr>
      <w:r w:rsidRPr="00E05A7F">
        <w:t>Ефимова О.В. Финансовый анализ. - 3 изд., пер</w:t>
      </w:r>
      <w:r w:rsidR="007D0767" w:rsidRPr="00E05A7F">
        <w:t>еаб., доп. – М.: Бух. учет, 2003</w:t>
      </w:r>
      <w:r w:rsidRPr="00E05A7F">
        <w:t>. – 351 с.</w:t>
      </w:r>
    </w:p>
    <w:p w:rsidR="004561A1" w:rsidRPr="00E05A7F" w:rsidRDefault="004561A1" w:rsidP="003F2EE4">
      <w:pPr>
        <w:numPr>
          <w:ilvl w:val="0"/>
          <w:numId w:val="24"/>
        </w:numPr>
        <w:spacing w:line="360" w:lineRule="auto"/>
        <w:ind w:left="0" w:firstLine="0"/>
      </w:pPr>
      <w:r w:rsidRPr="00E05A7F">
        <w:t>Идрисов А. Б. Стратегическое планирование и анализ эффективности инвестиций / А.Б. Идрисов, С.В. Картышев, А.В. Постников.- 2-е изд.,стереотип.- М.: Филинъ,2003.-272 с.</w:t>
      </w:r>
    </w:p>
    <w:p w:rsidR="00102CE7" w:rsidRPr="00E05A7F" w:rsidRDefault="00102CE7" w:rsidP="003F2EE4">
      <w:pPr>
        <w:numPr>
          <w:ilvl w:val="0"/>
          <w:numId w:val="24"/>
        </w:numPr>
        <w:shd w:val="clear" w:color="auto" w:fill="FFFFFF"/>
        <w:spacing w:line="360" w:lineRule="auto"/>
        <w:ind w:left="0" w:firstLine="0"/>
        <w:rPr>
          <w:color w:val="000000"/>
        </w:rPr>
      </w:pPr>
      <w:r w:rsidRPr="00E05A7F">
        <w:t>Ковалев А.И., Привалов В.П. Анализ финансового состояния предприятия. – 2 изд., пераб., доп. – М.: Центр экономи</w:t>
      </w:r>
      <w:r w:rsidR="007D0767" w:rsidRPr="00E05A7F">
        <w:t>ка и маркетинга, 2002</w:t>
      </w:r>
      <w:r w:rsidRPr="00E05A7F">
        <w:t>. – 188 с.</w:t>
      </w:r>
    </w:p>
    <w:p w:rsidR="004561A1" w:rsidRPr="00E05A7F" w:rsidRDefault="004561A1" w:rsidP="003F2EE4">
      <w:pPr>
        <w:numPr>
          <w:ilvl w:val="0"/>
          <w:numId w:val="24"/>
        </w:numPr>
        <w:spacing w:line="360" w:lineRule="auto"/>
        <w:ind w:left="0" w:firstLine="0"/>
      </w:pPr>
      <w:r w:rsidRPr="00E05A7F">
        <w:t>Ковалев А. И. Анализ финансового состояния предприятия / А.И. Ковалев, В.П. Привалов.- 4-е изд.,испр.,доп.- М.:Центр экономики и маркетинга,2002.- 208 с.</w:t>
      </w:r>
    </w:p>
    <w:p w:rsidR="00102CE7" w:rsidRPr="00E05A7F" w:rsidRDefault="00102CE7" w:rsidP="003F2EE4">
      <w:pPr>
        <w:numPr>
          <w:ilvl w:val="0"/>
          <w:numId w:val="24"/>
        </w:numPr>
        <w:shd w:val="clear" w:color="auto" w:fill="FFFFFF"/>
        <w:spacing w:line="360" w:lineRule="auto"/>
        <w:ind w:left="0" w:firstLine="0"/>
        <w:rPr>
          <w:color w:val="000000"/>
        </w:rPr>
      </w:pPr>
      <w:r w:rsidRPr="00E05A7F">
        <w:t xml:space="preserve">Кожинов В.Я. Бухгалтерский учет: Прогнозирование финансового результата: Учебно- </w:t>
      </w:r>
      <w:r w:rsidR="007D0767" w:rsidRPr="00E05A7F">
        <w:t>метод. пособ. –М.: Экзамен, 2002</w:t>
      </w:r>
      <w:r w:rsidRPr="00E05A7F">
        <w:t>. – 319 с.</w:t>
      </w:r>
    </w:p>
    <w:p w:rsidR="00102CE7" w:rsidRPr="00E05A7F" w:rsidRDefault="00102CE7" w:rsidP="003F2EE4">
      <w:pPr>
        <w:numPr>
          <w:ilvl w:val="0"/>
          <w:numId w:val="24"/>
        </w:numPr>
        <w:shd w:val="clear" w:color="auto" w:fill="FFFFFF"/>
        <w:spacing w:line="360" w:lineRule="auto"/>
        <w:ind w:left="0" w:firstLine="0"/>
        <w:rPr>
          <w:color w:val="000000"/>
        </w:rPr>
      </w:pPr>
      <w:r w:rsidRPr="00E05A7F">
        <w:t>Кошкина Г.М. Финансы предприятия: Тексты лек</w:t>
      </w:r>
      <w:r w:rsidR="007D0767" w:rsidRPr="00E05A7F">
        <w:t>ций. – Новосибирск: НГАЭиУ, 2004</w:t>
      </w:r>
      <w:r w:rsidRPr="00E05A7F">
        <w:t>. – 150 с.</w:t>
      </w:r>
    </w:p>
    <w:p w:rsidR="00102CE7" w:rsidRPr="00E05A7F" w:rsidRDefault="00102CE7" w:rsidP="003F2EE4">
      <w:pPr>
        <w:numPr>
          <w:ilvl w:val="0"/>
          <w:numId w:val="24"/>
        </w:numPr>
        <w:spacing w:line="360" w:lineRule="auto"/>
        <w:ind w:left="0" w:firstLine="0"/>
      </w:pPr>
      <w:r w:rsidRPr="00E05A7F">
        <w:t>Крейнина М.Н. Финансовый менеджмент: Задачи, деловые ситуации и тесты. – М.: Дело и сервис, 200</w:t>
      </w:r>
      <w:r w:rsidR="007D0767" w:rsidRPr="00E05A7F">
        <w:t>3</w:t>
      </w:r>
      <w:r w:rsidRPr="00E05A7F">
        <w:t>. – 111с.</w:t>
      </w:r>
    </w:p>
    <w:p w:rsidR="004561A1" w:rsidRPr="00E05A7F" w:rsidRDefault="004561A1" w:rsidP="003F2EE4">
      <w:pPr>
        <w:numPr>
          <w:ilvl w:val="0"/>
          <w:numId w:val="24"/>
        </w:numPr>
        <w:spacing w:line="360" w:lineRule="auto"/>
        <w:ind w:left="0" w:firstLine="0"/>
      </w:pPr>
      <w:r w:rsidRPr="00E05A7F">
        <w:t>Крылов Э.И. Анализ эффективности инвестиционной, инновационной, финансовой и хозяйственной деятельности предприятия / Э.И. Крылов.- СПб.: Гос. ун-т экон. и финансов,2001.- 356с.</w:t>
      </w:r>
    </w:p>
    <w:p w:rsidR="00102CE7" w:rsidRPr="00E05A7F" w:rsidRDefault="00102CE7" w:rsidP="003F2EE4">
      <w:pPr>
        <w:numPr>
          <w:ilvl w:val="0"/>
          <w:numId w:val="24"/>
        </w:numPr>
        <w:shd w:val="clear" w:color="auto" w:fill="FFFFFF"/>
        <w:spacing w:line="360" w:lineRule="auto"/>
        <w:ind w:left="0" w:firstLine="0"/>
        <w:rPr>
          <w:color w:val="000000"/>
        </w:rPr>
      </w:pPr>
      <w:r w:rsidRPr="00E05A7F">
        <w:t>Любушин Н.П., Лещева В.Б., Дькова В.Г. Анализ финансово-экономической деятельности предприятия. – М.: ЮНИТИ – ДАНА, 200</w:t>
      </w:r>
      <w:r w:rsidR="007D0767" w:rsidRPr="00E05A7F">
        <w:t>3</w:t>
      </w:r>
      <w:r w:rsidRPr="00E05A7F">
        <w:t>. –</w:t>
      </w:r>
      <w:r w:rsidR="00E05A7F">
        <w:t xml:space="preserve"> </w:t>
      </w:r>
      <w:r w:rsidRPr="00E05A7F">
        <w:t>471 с.</w:t>
      </w:r>
    </w:p>
    <w:p w:rsidR="004561A1" w:rsidRPr="00E05A7F" w:rsidRDefault="004561A1" w:rsidP="003F2EE4">
      <w:pPr>
        <w:numPr>
          <w:ilvl w:val="0"/>
          <w:numId w:val="24"/>
        </w:numPr>
        <w:spacing w:line="360" w:lineRule="auto"/>
        <w:ind w:left="0" w:firstLine="0"/>
      </w:pPr>
      <w:r w:rsidRPr="00E05A7F">
        <w:t>Лялин В.А. Финансовый менеджмент / В.А. Лялин, П.В. Воробьев.- М.: Д и С, 2000.- 405 с.</w:t>
      </w:r>
    </w:p>
    <w:p w:rsidR="00102CE7" w:rsidRPr="00E05A7F" w:rsidRDefault="00102CE7" w:rsidP="003F2EE4">
      <w:pPr>
        <w:numPr>
          <w:ilvl w:val="0"/>
          <w:numId w:val="24"/>
        </w:numPr>
        <w:shd w:val="clear" w:color="auto" w:fill="FFFFFF"/>
        <w:spacing w:line="360" w:lineRule="auto"/>
        <w:ind w:left="0" w:firstLine="0"/>
        <w:rPr>
          <w:color w:val="000000"/>
        </w:rPr>
      </w:pPr>
      <w:r w:rsidRPr="00E05A7F">
        <w:t>Савицкая Г.В. Анализ хозяйственной деятельности предприятия. – 2-е изд., испр. И доп. – М.: ИНФРА-М, 2003. – 344 с</w:t>
      </w:r>
    </w:p>
    <w:p w:rsidR="00102CE7" w:rsidRPr="00E05A7F" w:rsidRDefault="00102CE7" w:rsidP="003F2EE4">
      <w:pPr>
        <w:numPr>
          <w:ilvl w:val="0"/>
          <w:numId w:val="24"/>
        </w:numPr>
        <w:shd w:val="clear" w:color="auto" w:fill="FFFFFF"/>
        <w:spacing w:line="360" w:lineRule="auto"/>
        <w:ind w:left="0" w:firstLine="0"/>
        <w:rPr>
          <w:color w:val="000000"/>
        </w:rPr>
      </w:pPr>
      <w:r w:rsidRPr="00E05A7F">
        <w:t>Справочник финансиста предприятия/ Баранникова Н.П., Бурмистрова Л.А., Винслав Ю.Б. – 2 изд., доп., пере</w:t>
      </w:r>
      <w:r w:rsidR="007D0767" w:rsidRPr="00E05A7F">
        <w:t>аб. – М.: Инфра- М, 2003</w:t>
      </w:r>
      <w:r w:rsidRPr="00E05A7F">
        <w:t>. – 558с.</w:t>
      </w:r>
    </w:p>
    <w:p w:rsidR="004561A1" w:rsidRPr="00E05A7F" w:rsidRDefault="004561A1" w:rsidP="003F2EE4">
      <w:pPr>
        <w:numPr>
          <w:ilvl w:val="0"/>
          <w:numId w:val="24"/>
        </w:numPr>
        <w:spacing w:line="360" w:lineRule="auto"/>
        <w:ind w:left="0" w:firstLine="0"/>
      </w:pPr>
      <w:r w:rsidRPr="00E05A7F">
        <w:t>Тренев Н.Н. Предприятие и его структура. Диагностика. Управление. Оздоровление: Учеб. пособ</w:t>
      </w:r>
      <w:r w:rsidR="008E470C" w:rsidRPr="00E05A7F">
        <w:t>. / Н.Н. Тренев.- М.: Приор,2002</w:t>
      </w:r>
      <w:r w:rsidRPr="00E05A7F">
        <w:t>.- 240 с.</w:t>
      </w:r>
    </w:p>
    <w:p w:rsidR="008E470C" w:rsidRPr="00E05A7F" w:rsidRDefault="008E470C" w:rsidP="003F2EE4">
      <w:pPr>
        <w:numPr>
          <w:ilvl w:val="0"/>
          <w:numId w:val="24"/>
        </w:numPr>
        <w:spacing w:line="360" w:lineRule="auto"/>
        <w:ind w:left="0" w:firstLine="0"/>
      </w:pPr>
      <w:r w:rsidRPr="00E05A7F">
        <w:t>Управление организацией : Учеб. / Под ред. А.А. Поршнева, З.П. Румянцевой, Н.А. Саломатина.- 2-е изд.,перераб.,доп.- М.: Инфра –М ,2000.- 669 с.</w:t>
      </w:r>
    </w:p>
    <w:p w:rsidR="008E470C" w:rsidRPr="00E05A7F" w:rsidRDefault="008E470C" w:rsidP="003F2EE4">
      <w:pPr>
        <w:numPr>
          <w:ilvl w:val="0"/>
          <w:numId w:val="24"/>
        </w:numPr>
        <w:spacing w:line="360" w:lineRule="auto"/>
        <w:ind w:left="0" w:firstLine="0"/>
      </w:pPr>
      <w:r w:rsidRPr="00E05A7F">
        <w:t>Финансовая стратегия предприятия в современных условиях / О.В. Терещенко,Е.В. Титаев,А.С. Белый и др.- Новосибирск: НГТУ,2003.- 149с.</w:t>
      </w:r>
    </w:p>
    <w:p w:rsidR="008E470C" w:rsidRPr="00E05A7F" w:rsidRDefault="008E470C" w:rsidP="003F2EE4">
      <w:pPr>
        <w:numPr>
          <w:ilvl w:val="0"/>
          <w:numId w:val="24"/>
        </w:numPr>
        <w:spacing w:line="360" w:lineRule="auto"/>
        <w:ind w:left="0" w:firstLine="0"/>
      </w:pPr>
      <w:r w:rsidRPr="00E05A7F">
        <w:t>Финансовый менеджмент: теория и практика/ Под ред. Стояновой Е.С.- М.: Перспектива, 2003. – 267 с.</w:t>
      </w:r>
    </w:p>
    <w:p w:rsidR="00102CE7" w:rsidRPr="00E05A7F" w:rsidRDefault="00102CE7" w:rsidP="003F2EE4">
      <w:pPr>
        <w:numPr>
          <w:ilvl w:val="0"/>
          <w:numId w:val="24"/>
        </w:numPr>
        <w:spacing w:line="360" w:lineRule="auto"/>
        <w:ind w:left="0" w:firstLine="0"/>
      </w:pPr>
      <w:r w:rsidRPr="00E05A7F">
        <w:t>Финансы: Учеб. пособие / Под ред. А.М. Ковалевой. – М.: Финансы и статистика, 2001. – 384 с</w:t>
      </w:r>
    </w:p>
    <w:p w:rsidR="008E470C" w:rsidRPr="00E05A7F" w:rsidRDefault="008E470C" w:rsidP="003F2EE4">
      <w:pPr>
        <w:numPr>
          <w:ilvl w:val="0"/>
          <w:numId w:val="24"/>
        </w:numPr>
        <w:spacing w:line="360" w:lineRule="auto"/>
        <w:ind w:left="0" w:firstLine="0"/>
      </w:pPr>
      <w:r w:rsidRPr="00E05A7F">
        <w:t>Шевченко В.А. Несостоятельность производства и его оздоровление / В.А. Шевченко.- М.: Дело и сервис,200</w:t>
      </w:r>
      <w:r w:rsidR="00BD3441" w:rsidRPr="00E05A7F">
        <w:t>2</w:t>
      </w:r>
      <w:r w:rsidRPr="00E05A7F">
        <w:t>.- 257 с.</w:t>
      </w:r>
    </w:p>
    <w:p w:rsidR="008E470C" w:rsidRPr="00E05A7F" w:rsidRDefault="008E470C" w:rsidP="003F2EE4">
      <w:pPr>
        <w:numPr>
          <w:ilvl w:val="0"/>
          <w:numId w:val="24"/>
        </w:numPr>
        <w:spacing w:line="360" w:lineRule="auto"/>
        <w:ind w:left="0" w:firstLine="0"/>
      </w:pPr>
      <w:r w:rsidRPr="00E05A7F">
        <w:t>Шеремет А.Д Методика финансового анализа / А.Д. Шеремет, Р.С. Сайфулин.- М.: Инфра- М,200</w:t>
      </w:r>
      <w:r w:rsidR="00BD3441" w:rsidRPr="00E05A7F">
        <w:t>2</w:t>
      </w:r>
      <w:r w:rsidRPr="00E05A7F">
        <w:t>.-256 с.</w:t>
      </w:r>
    </w:p>
    <w:p w:rsidR="00102CE7" w:rsidRPr="00E05A7F" w:rsidRDefault="008E470C" w:rsidP="003F2EE4">
      <w:pPr>
        <w:numPr>
          <w:ilvl w:val="0"/>
          <w:numId w:val="24"/>
        </w:numPr>
        <w:spacing w:line="360" w:lineRule="auto"/>
        <w:ind w:left="0" w:firstLine="0"/>
      </w:pPr>
      <w:r w:rsidRPr="00E05A7F">
        <w:t>Экономическая стратегия фирмы: Учеб. пособ. / Под ред. А.П. Градова.- 3-е изд.,испр.- С</w:t>
      </w:r>
      <w:r w:rsidR="00BD3441" w:rsidRPr="00E05A7F">
        <w:t>Пб.: Спецлит,2002</w:t>
      </w:r>
      <w:r w:rsidRPr="00E05A7F">
        <w:t>.- 589 с.</w:t>
      </w:r>
    </w:p>
    <w:p w:rsidR="003F2EE4" w:rsidRPr="003F2EE4" w:rsidRDefault="008E470C" w:rsidP="003F2EE4">
      <w:pPr>
        <w:numPr>
          <w:ilvl w:val="0"/>
          <w:numId w:val="24"/>
        </w:numPr>
        <w:spacing w:line="360" w:lineRule="auto"/>
        <w:ind w:left="0" w:firstLine="0"/>
      </w:pPr>
      <w:r w:rsidRPr="00E05A7F">
        <w:t>Экономика</w:t>
      </w:r>
      <w:r w:rsidR="00E05A7F">
        <w:t xml:space="preserve"> </w:t>
      </w:r>
      <w:r w:rsidRPr="00E05A7F">
        <w:t xml:space="preserve">предприятия : Учеб. пособ. / В.В. Бузырев, Т.А. Иващенцева, А.Г. Кузьминский и др.- Новосибирск: НГАСУ,2003.- 312 с. </w:t>
      </w:r>
      <w:bookmarkStart w:id="15" w:name="_GoBack"/>
      <w:bookmarkEnd w:id="15"/>
    </w:p>
    <w:sectPr w:rsidR="003F2EE4" w:rsidRPr="003F2EE4" w:rsidSect="00E05A7F">
      <w:headerReference w:type="default" r:id="rId19"/>
      <w:pgSz w:w="11906" w:h="16838"/>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3DE" w:rsidRDefault="00B053DE">
      <w:r>
        <w:separator/>
      </w:r>
    </w:p>
  </w:endnote>
  <w:endnote w:type="continuationSeparator" w:id="0">
    <w:p w:rsidR="00B053DE" w:rsidRDefault="00B0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3DE" w:rsidRDefault="00B053DE">
      <w:r>
        <w:separator/>
      </w:r>
    </w:p>
  </w:footnote>
  <w:footnote w:type="continuationSeparator" w:id="0">
    <w:p w:rsidR="00B053DE" w:rsidRDefault="00B05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7F" w:rsidRDefault="00E05A7F" w:rsidP="0043198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F089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
    <w:nsid w:val="0A115489"/>
    <w:multiLevelType w:val="hybridMultilevel"/>
    <w:tmpl w:val="B2806B9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0B056752"/>
    <w:multiLevelType w:val="multilevel"/>
    <w:tmpl w:val="085AA8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B074E7B"/>
    <w:multiLevelType w:val="hybridMultilevel"/>
    <w:tmpl w:val="F9BEAD5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0DCD2D11"/>
    <w:multiLevelType w:val="hybridMultilevel"/>
    <w:tmpl w:val="4C443D8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nsid w:val="17170213"/>
    <w:multiLevelType w:val="multilevel"/>
    <w:tmpl w:val="0E9E0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C718BA"/>
    <w:multiLevelType w:val="multilevel"/>
    <w:tmpl w:val="A6C2D4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1B42881"/>
    <w:multiLevelType w:val="hybridMultilevel"/>
    <w:tmpl w:val="2FCC0D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2F24E47"/>
    <w:multiLevelType w:val="hybridMultilevel"/>
    <w:tmpl w:val="348C32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55A1CE2"/>
    <w:multiLevelType w:val="multilevel"/>
    <w:tmpl w:val="0E9E0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AFD6C86"/>
    <w:multiLevelType w:val="multilevel"/>
    <w:tmpl w:val="3DF2C0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2CDA67F1"/>
    <w:multiLevelType w:val="multilevel"/>
    <w:tmpl w:val="9B3CE2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D2F2AB7"/>
    <w:multiLevelType w:val="multilevel"/>
    <w:tmpl w:val="F0245B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D3F0987"/>
    <w:multiLevelType w:val="hybridMultilevel"/>
    <w:tmpl w:val="A766663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64D6362"/>
    <w:multiLevelType w:val="hybridMultilevel"/>
    <w:tmpl w:val="8DE621C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F7D666B"/>
    <w:multiLevelType w:val="multilevel"/>
    <w:tmpl w:val="0E9E0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D83E31"/>
    <w:multiLevelType w:val="hybridMultilevel"/>
    <w:tmpl w:val="5ED2F9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DA62900"/>
    <w:multiLevelType w:val="multilevel"/>
    <w:tmpl w:val="28349A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72B577C"/>
    <w:multiLevelType w:val="hybridMultilevel"/>
    <w:tmpl w:val="D19847D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9">
    <w:nsid w:val="5AE6700F"/>
    <w:multiLevelType w:val="multilevel"/>
    <w:tmpl w:val="84B466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D832247"/>
    <w:multiLevelType w:val="multilevel"/>
    <w:tmpl w:val="A5E4CE2C"/>
    <w:lvl w:ilvl="0">
      <w:start w:val="1"/>
      <w:numFmt w:val="decimal"/>
      <w:lvlText w:val="%1."/>
      <w:lvlJc w:val="left"/>
      <w:pPr>
        <w:tabs>
          <w:tab w:val="num" w:pos="780"/>
        </w:tabs>
        <w:ind w:left="78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1">
    <w:nsid w:val="69285E38"/>
    <w:multiLevelType w:val="hybridMultilevel"/>
    <w:tmpl w:val="6E2265E6"/>
    <w:lvl w:ilvl="0" w:tplc="EE6ADE9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2">
    <w:nsid w:val="6EF57544"/>
    <w:multiLevelType w:val="hybridMultilevel"/>
    <w:tmpl w:val="6E123AE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nsid w:val="7D655D1A"/>
    <w:multiLevelType w:val="hybridMultilevel"/>
    <w:tmpl w:val="0E4E23D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nsid w:val="7FCF6B1A"/>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num w:numId="1">
    <w:abstractNumId w:val="13"/>
  </w:num>
  <w:num w:numId="2">
    <w:abstractNumId w:val="23"/>
  </w:num>
  <w:num w:numId="3">
    <w:abstractNumId w:val="2"/>
  </w:num>
  <w:num w:numId="4">
    <w:abstractNumId w:val="17"/>
  </w:num>
  <w:num w:numId="5">
    <w:abstractNumId w:val="5"/>
  </w:num>
  <w:num w:numId="6">
    <w:abstractNumId w:val="22"/>
  </w:num>
  <w:num w:numId="7">
    <w:abstractNumId w:val="8"/>
  </w:num>
  <w:num w:numId="8">
    <w:abstractNumId w:val="4"/>
  </w:num>
  <w:num w:numId="9">
    <w:abstractNumId w:val="19"/>
  </w:num>
  <w:num w:numId="10">
    <w:abstractNumId w:val="9"/>
  </w:num>
  <w:num w:numId="11">
    <w:abstractNumId w:val="15"/>
  </w:num>
  <w:num w:numId="12">
    <w:abstractNumId w:val="7"/>
  </w:num>
  <w:num w:numId="13">
    <w:abstractNumId w:val="24"/>
  </w:num>
  <w:num w:numId="14">
    <w:abstractNumId w:val="0"/>
  </w:num>
  <w:num w:numId="15">
    <w:abstractNumId w:val="10"/>
  </w:num>
  <w:num w:numId="16">
    <w:abstractNumId w:val="11"/>
  </w:num>
  <w:num w:numId="17">
    <w:abstractNumId w:val="12"/>
  </w:num>
  <w:num w:numId="18">
    <w:abstractNumId w:val="6"/>
  </w:num>
  <w:num w:numId="19">
    <w:abstractNumId w:val="18"/>
  </w:num>
  <w:num w:numId="20">
    <w:abstractNumId w:val="1"/>
  </w:num>
  <w:num w:numId="21">
    <w:abstractNumId w:val="3"/>
  </w:num>
  <w:num w:numId="22">
    <w:abstractNumId w:val="16"/>
  </w:num>
  <w:num w:numId="23">
    <w:abstractNumId w:val="2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3AE"/>
    <w:rsid w:val="00034C24"/>
    <w:rsid w:val="00042EF5"/>
    <w:rsid w:val="000658EF"/>
    <w:rsid w:val="00073B36"/>
    <w:rsid w:val="000A6B55"/>
    <w:rsid w:val="000C66DE"/>
    <w:rsid w:val="00102CE7"/>
    <w:rsid w:val="00133DAA"/>
    <w:rsid w:val="00141BB3"/>
    <w:rsid w:val="00146AD8"/>
    <w:rsid w:val="001510D1"/>
    <w:rsid w:val="001604F8"/>
    <w:rsid w:val="001B2C36"/>
    <w:rsid w:val="001C0B2D"/>
    <w:rsid w:val="001C47F3"/>
    <w:rsid w:val="001D6E9F"/>
    <w:rsid w:val="001F0688"/>
    <w:rsid w:val="002060E6"/>
    <w:rsid w:val="002364FA"/>
    <w:rsid w:val="00257F78"/>
    <w:rsid w:val="002708FD"/>
    <w:rsid w:val="00277E81"/>
    <w:rsid w:val="00282B65"/>
    <w:rsid w:val="002B1DC8"/>
    <w:rsid w:val="002D42F3"/>
    <w:rsid w:val="002D78DD"/>
    <w:rsid w:val="002E7374"/>
    <w:rsid w:val="002F14CD"/>
    <w:rsid w:val="00357C18"/>
    <w:rsid w:val="00377D9C"/>
    <w:rsid w:val="003844A9"/>
    <w:rsid w:val="003A1384"/>
    <w:rsid w:val="003B3A85"/>
    <w:rsid w:val="003D54F1"/>
    <w:rsid w:val="003E21C6"/>
    <w:rsid w:val="003E2E66"/>
    <w:rsid w:val="003F2EE4"/>
    <w:rsid w:val="003F6597"/>
    <w:rsid w:val="00423189"/>
    <w:rsid w:val="00431988"/>
    <w:rsid w:val="0044387B"/>
    <w:rsid w:val="0045140F"/>
    <w:rsid w:val="004561A1"/>
    <w:rsid w:val="00492632"/>
    <w:rsid w:val="00520AC7"/>
    <w:rsid w:val="005273A0"/>
    <w:rsid w:val="00533BEF"/>
    <w:rsid w:val="005642AA"/>
    <w:rsid w:val="00582144"/>
    <w:rsid w:val="005D658A"/>
    <w:rsid w:val="005E1CCF"/>
    <w:rsid w:val="00611867"/>
    <w:rsid w:val="00616966"/>
    <w:rsid w:val="006433AE"/>
    <w:rsid w:val="006438D3"/>
    <w:rsid w:val="0068685A"/>
    <w:rsid w:val="00696646"/>
    <w:rsid w:val="006D4E77"/>
    <w:rsid w:val="006E6770"/>
    <w:rsid w:val="007060FD"/>
    <w:rsid w:val="0072371B"/>
    <w:rsid w:val="00724C0C"/>
    <w:rsid w:val="00736344"/>
    <w:rsid w:val="007900DA"/>
    <w:rsid w:val="007A16E6"/>
    <w:rsid w:val="007C6EF5"/>
    <w:rsid w:val="007D0767"/>
    <w:rsid w:val="007D6057"/>
    <w:rsid w:val="008074CC"/>
    <w:rsid w:val="00854BF7"/>
    <w:rsid w:val="00861FA9"/>
    <w:rsid w:val="00864601"/>
    <w:rsid w:val="008A3B74"/>
    <w:rsid w:val="008A45C9"/>
    <w:rsid w:val="008B6C10"/>
    <w:rsid w:val="008B755E"/>
    <w:rsid w:val="008C1404"/>
    <w:rsid w:val="008D74E3"/>
    <w:rsid w:val="008E470C"/>
    <w:rsid w:val="009155B6"/>
    <w:rsid w:val="009239FF"/>
    <w:rsid w:val="009370AE"/>
    <w:rsid w:val="00951F8F"/>
    <w:rsid w:val="009754F6"/>
    <w:rsid w:val="009856DC"/>
    <w:rsid w:val="00A3462E"/>
    <w:rsid w:val="00A4490F"/>
    <w:rsid w:val="00A823B4"/>
    <w:rsid w:val="00A84AED"/>
    <w:rsid w:val="00A97940"/>
    <w:rsid w:val="00AC7411"/>
    <w:rsid w:val="00AC7E38"/>
    <w:rsid w:val="00AE1C9A"/>
    <w:rsid w:val="00AE23CE"/>
    <w:rsid w:val="00AE6251"/>
    <w:rsid w:val="00B0309C"/>
    <w:rsid w:val="00B053DE"/>
    <w:rsid w:val="00B21710"/>
    <w:rsid w:val="00B244C8"/>
    <w:rsid w:val="00B47F9B"/>
    <w:rsid w:val="00B50DA1"/>
    <w:rsid w:val="00B81F88"/>
    <w:rsid w:val="00BD3441"/>
    <w:rsid w:val="00C02B36"/>
    <w:rsid w:val="00C033B4"/>
    <w:rsid w:val="00C1220A"/>
    <w:rsid w:val="00C125D5"/>
    <w:rsid w:val="00CA7798"/>
    <w:rsid w:val="00CC21F6"/>
    <w:rsid w:val="00D3043B"/>
    <w:rsid w:val="00D42496"/>
    <w:rsid w:val="00D76AE4"/>
    <w:rsid w:val="00D8023B"/>
    <w:rsid w:val="00D864DD"/>
    <w:rsid w:val="00D90A32"/>
    <w:rsid w:val="00D9400B"/>
    <w:rsid w:val="00E031DD"/>
    <w:rsid w:val="00E05A7F"/>
    <w:rsid w:val="00E14CDA"/>
    <w:rsid w:val="00E206FB"/>
    <w:rsid w:val="00E25FE3"/>
    <w:rsid w:val="00E44443"/>
    <w:rsid w:val="00E70272"/>
    <w:rsid w:val="00E764A6"/>
    <w:rsid w:val="00EA0274"/>
    <w:rsid w:val="00EA230B"/>
    <w:rsid w:val="00ED2CC9"/>
    <w:rsid w:val="00F5337D"/>
    <w:rsid w:val="00F84DDB"/>
    <w:rsid w:val="00F91168"/>
    <w:rsid w:val="00FB3593"/>
    <w:rsid w:val="00FD0E44"/>
    <w:rsid w:val="00FE64FC"/>
    <w:rsid w:val="00FF2AF0"/>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6DEB9025-D681-4DE7-B0C6-C00D1752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3">
    <w:name w:val="heading 3"/>
    <w:basedOn w:val="a"/>
    <w:next w:val="a"/>
    <w:link w:val="30"/>
    <w:uiPriority w:val="99"/>
    <w:qFormat/>
    <w:rsid w:val="008074C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90A32"/>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table" w:styleId="a3">
    <w:name w:val="Table Grid"/>
    <w:basedOn w:val="a1"/>
    <w:uiPriority w:val="99"/>
    <w:rsid w:val="00B03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8A45C9"/>
    <w:pPr>
      <w:spacing w:before="100" w:after="100"/>
    </w:pPr>
    <w:rPr>
      <w:rFonts w:ascii="Arial" w:hAnsi="Arial" w:cs="Arial"/>
      <w:sz w:val="24"/>
      <w:szCs w:val="24"/>
    </w:rPr>
  </w:style>
  <w:style w:type="character" w:styleId="a5">
    <w:name w:val="Strong"/>
    <w:uiPriority w:val="99"/>
    <w:qFormat/>
    <w:rsid w:val="00A97940"/>
    <w:rPr>
      <w:b/>
      <w:bCs/>
    </w:rPr>
  </w:style>
  <w:style w:type="paragraph" w:styleId="31">
    <w:name w:val="toc 3"/>
    <w:basedOn w:val="a"/>
    <w:next w:val="a"/>
    <w:autoRedefine/>
    <w:uiPriority w:val="99"/>
    <w:semiHidden/>
    <w:rsid w:val="00520AC7"/>
    <w:pPr>
      <w:tabs>
        <w:tab w:val="right" w:leader="dot" w:pos="9628"/>
      </w:tabs>
      <w:spacing w:line="360" w:lineRule="auto"/>
      <w:ind w:left="560"/>
    </w:pPr>
  </w:style>
  <w:style w:type="character" w:styleId="a6">
    <w:name w:val="Hyperlink"/>
    <w:uiPriority w:val="99"/>
    <w:rsid w:val="00520AC7"/>
    <w:rPr>
      <w:color w:val="0000FF"/>
      <w:u w:val="single"/>
    </w:rPr>
  </w:style>
  <w:style w:type="paragraph" w:styleId="a7">
    <w:name w:val="header"/>
    <w:basedOn w:val="a"/>
    <w:link w:val="a8"/>
    <w:uiPriority w:val="99"/>
    <w:rsid w:val="00431988"/>
    <w:pPr>
      <w:tabs>
        <w:tab w:val="center" w:pos="4677"/>
        <w:tab w:val="right" w:pos="9355"/>
      </w:tabs>
    </w:pPr>
  </w:style>
  <w:style w:type="character" w:customStyle="1" w:styleId="a8">
    <w:name w:val="Верхній колонтитул Знак"/>
    <w:link w:val="a7"/>
    <w:uiPriority w:val="99"/>
    <w:semiHidden/>
    <w:rPr>
      <w:sz w:val="28"/>
      <w:szCs w:val="28"/>
    </w:rPr>
  </w:style>
  <w:style w:type="character" w:styleId="a9">
    <w:name w:val="page number"/>
    <w:uiPriority w:val="99"/>
    <w:rsid w:val="00431988"/>
  </w:style>
  <w:style w:type="paragraph" w:styleId="aa">
    <w:name w:val="footer"/>
    <w:basedOn w:val="a"/>
    <w:link w:val="ab"/>
    <w:uiPriority w:val="99"/>
    <w:rsid w:val="00E05A7F"/>
    <w:pPr>
      <w:tabs>
        <w:tab w:val="center" w:pos="4677"/>
        <w:tab w:val="right" w:pos="9355"/>
      </w:tabs>
    </w:pPr>
  </w:style>
  <w:style w:type="character" w:customStyle="1" w:styleId="ab">
    <w:name w:val="Нижній колонтитул Знак"/>
    <w:link w:val="aa"/>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299310">
      <w:marLeft w:val="0"/>
      <w:marRight w:val="0"/>
      <w:marTop w:val="0"/>
      <w:marBottom w:val="0"/>
      <w:divBdr>
        <w:top w:val="none" w:sz="0" w:space="0" w:color="auto"/>
        <w:left w:val="none" w:sz="0" w:space="0" w:color="auto"/>
        <w:bottom w:val="none" w:sz="0" w:space="0" w:color="auto"/>
        <w:right w:val="none" w:sz="0" w:space="0" w:color="auto"/>
      </w:divBdr>
    </w:div>
    <w:div w:id="1460299311">
      <w:marLeft w:val="0"/>
      <w:marRight w:val="0"/>
      <w:marTop w:val="0"/>
      <w:marBottom w:val="0"/>
      <w:divBdr>
        <w:top w:val="none" w:sz="0" w:space="0" w:color="auto"/>
        <w:left w:val="none" w:sz="0" w:space="0" w:color="auto"/>
        <w:bottom w:val="none" w:sz="0" w:space="0" w:color="auto"/>
        <w:right w:val="none" w:sz="0" w:space="0" w:color="auto"/>
      </w:divBdr>
    </w:div>
    <w:div w:id="1460299312">
      <w:marLeft w:val="0"/>
      <w:marRight w:val="0"/>
      <w:marTop w:val="0"/>
      <w:marBottom w:val="0"/>
      <w:divBdr>
        <w:top w:val="none" w:sz="0" w:space="0" w:color="auto"/>
        <w:left w:val="none" w:sz="0" w:space="0" w:color="auto"/>
        <w:bottom w:val="none" w:sz="0" w:space="0" w:color="auto"/>
        <w:right w:val="none" w:sz="0" w:space="0" w:color="auto"/>
      </w:divBdr>
    </w:div>
    <w:div w:id="1460299313">
      <w:marLeft w:val="0"/>
      <w:marRight w:val="0"/>
      <w:marTop w:val="0"/>
      <w:marBottom w:val="0"/>
      <w:divBdr>
        <w:top w:val="none" w:sz="0" w:space="0" w:color="auto"/>
        <w:left w:val="none" w:sz="0" w:space="0" w:color="auto"/>
        <w:bottom w:val="none" w:sz="0" w:space="0" w:color="auto"/>
        <w:right w:val="none" w:sz="0" w:space="0" w:color="auto"/>
      </w:divBdr>
    </w:div>
    <w:div w:id="1460299314">
      <w:marLeft w:val="0"/>
      <w:marRight w:val="0"/>
      <w:marTop w:val="0"/>
      <w:marBottom w:val="0"/>
      <w:divBdr>
        <w:top w:val="none" w:sz="0" w:space="0" w:color="auto"/>
        <w:left w:val="none" w:sz="0" w:space="0" w:color="auto"/>
        <w:bottom w:val="none" w:sz="0" w:space="0" w:color="auto"/>
        <w:right w:val="none" w:sz="0" w:space="0" w:color="auto"/>
      </w:divBdr>
    </w:div>
    <w:div w:id="14602993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20640</Words>
  <Characters>117651</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Дом</Company>
  <LinksUpToDate>false</LinksUpToDate>
  <CharactersWithSpaces>138015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Лариса</dc:creator>
  <cp:keywords/>
  <dc:description/>
  <cp:lastModifiedBy>Irina</cp:lastModifiedBy>
  <cp:revision>2</cp:revision>
  <dcterms:created xsi:type="dcterms:W3CDTF">2014-08-08T05:31:00Z</dcterms:created>
  <dcterms:modified xsi:type="dcterms:W3CDTF">2014-08-08T05:31:00Z</dcterms:modified>
</cp:coreProperties>
</file>