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851" w:rsidRPr="00B62851" w:rsidRDefault="00B62851" w:rsidP="00B62851">
      <w:pPr>
        <w:jc w:val="center"/>
      </w:pPr>
      <w:r w:rsidRPr="00B62851">
        <w:rPr>
          <w:b/>
          <w:bCs/>
        </w:rPr>
        <w:t>АБИХ Герман Вильгельмович</w:t>
      </w:r>
      <w:r w:rsidRPr="00B62851">
        <w:br/>
        <w:t>(Знаменитый геолог)</w:t>
      </w:r>
    </w:p>
    <w:p w:rsidR="007E7439" w:rsidRPr="00B62851" w:rsidRDefault="00B62851" w:rsidP="00B62851">
      <w:pPr>
        <w:jc w:val="both"/>
      </w:pPr>
      <w:r w:rsidRPr="00B62851">
        <w:br/>
        <w:t xml:space="preserve"> </w:t>
      </w:r>
      <w:r w:rsidRPr="00B62851">
        <w:br/>
        <w:t>Родился 11 декабря 1806 года в Берлине, в 1833 году предпринял ученое путешествие по Италии, после чего напечатал "Ueber die Natur der vulkanischen Bildungen" (Брауншв., 1841). В 1842 году занял в Дерпте кафедру геологии, в 1844 году, привлеченный известным извержением Арарата 30 июня 1840 года, отправился на Кавказ. Увлеченный грандиозной природою Кавказа, А. решился принести ей в жертву кафедру и в 1854 году окончательно поселился на Кавказе, где прожил до 1877 года, работая неутомимо и самоотверженно. Кроме многочисленных статей в "Bulletins" и "Memoires" Академии Наук в "Горном" и других журналах, А. напечатал: "Ueber die Natur d. vulkanischen Gesteine in Transkaukasien" (Дерпт, 1843); "Sur la structure et la geologie du Daghestan" (1862); "Отчет по исследованию месторождений нефти в Закавказском крае и на Таманском полуострове" (Тифл., 1867); особенно важное - "Geologie des Armenischen Hochlandes" I и II части (Вена, 1882) и многое другое. Уже первые из этих работ доставили А. в 1853 году звание ординарного академика, а в 1866 году Академия Наук избрала его и в почетные члены. В 1877 году поселился в Вене и ревностно принялся за сведение в одно целое своих 30-летних наблюдений; умер 2 июля 1886 года в Граце, успев издать лишь "Ueber crystallinischen Hagel im unter Caucasus" (Вена, 1879) и часть "Geologische Forschungen in den Caucasischen Landern" (3 т., Вена, 1878 - 87). Наблюдения А., оставшиеся необработанными, сохранились в его дневниках; часть их уже издана ("Geologische Fragmente", Вена, 1887). А. дал полное разъяснение физико-географической и геологической природы Кавказа. А. впервые научно определил орографический характер Кавказа, главные направления поднятия гор, их древность, взаимную связь и отношение к рельефу Старого Света. Работы А. оказали существеннейшую услугу и развитию горного дела на Кавказе.</w:t>
      </w:r>
      <w:bookmarkStart w:id="0" w:name="_GoBack"/>
      <w:bookmarkEnd w:id="0"/>
    </w:p>
    <w:sectPr w:rsidR="007E7439" w:rsidRPr="00B62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189D"/>
    <w:rsid w:val="00032B72"/>
    <w:rsid w:val="001219E0"/>
    <w:rsid w:val="003F33FE"/>
    <w:rsid w:val="007E7439"/>
    <w:rsid w:val="00B12DE9"/>
    <w:rsid w:val="00B62851"/>
    <w:rsid w:val="00BC4EAA"/>
    <w:rsid w:val="00C8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DF216CF-B4AD-4AE6-B1B7-CB929F0C0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62851"/>
    <w:rPr>
      <w:rFonts w:ascii="Tahoma" w:hAnsi="Tahoma" w:cs="Tahoma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АБИХ Герман Вильгельмович</vt:lpstr>
    </vt:vector>
  </TitlesOfParts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АБИХ Герман Вильгельмович</dc:title>
  <dc:subject/>
  <dc:creator>Пользователь</dc:creator>
  <cp:keywords/>
  <dc:description/>
  <cp:lastModifiedBy>Irina</cp:lastModifiedBy>
  <cp:revision>2</cp:revision>
  <dcterms:created xsi:type="dcterms:W3CDTF">2014-09-08T01:26:00Z</dcterms:created>
  <dcterms:modified xsi:type="dcterms:W3CDTF">2014-09-08T01:26:00Z</dcterms:modified>
</cp:coreProperties>
</file>