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19"/>
        </w:rPr>
        <w:t>Банкет за столом с частичным обслуживанием официантами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1"/>
        </w:rPr>
        <w:t>Банкет с частичным обслуживанием официантами носит неофи</w:t>
      </w:r>
      <w:r>
        <w:rPr>
          <w:rFonts w:ascii="Arial" w:hAnsi="Arial" w:cs="Arial"/>
          <w:color w:val="000000"/>
          <w:sz w:val="28"/>
          <w:szCs w:val="21"/>
        </w:rPr>
        <w:softHyphen/>
        <w:t>циальный характер - и является наиболее распространенным. "Его проводят по случаю семейных торжеств, свадьбы, товарищеских встреч, юбилея, праздника и др. Размещение гостей за столом про</w:t>
      </w:r>
      <w:r>
        <w:rPr>
          <w:rFonts w:ascii="Arial" w:hAnsi="Arial" w:cs="Arial"/>
          <w:color w:val="000000"/>
          <w:sz w:val="28"/>
          <w:szCs w:val="21"/>
        </w:rPr>
        <w:softHyphen/>
        <w:t>извольное, однако для почетных гостей и устроителей банкета места</w:t>
      </w:r>
    </w:p>
    <w:p w:rsidR="00CF65E1" w:rsidRDefault="00FB3B7F">
      <w:pPr>
        <w:pStyle w:val="a3"/>
        <w:rPr>
          <w:szCs w:val="24"/>
        </w:rPr>
      </w:pPr>
      <w:r>
        <w:t>также предусматриваются в центре стола. Если на банкет пригла</w:t>
      </w:r>
      <w:r>
        <w:softHyphen/>
        <w:t>шено  много  гостей   для  них  устраивают несколько  столов,  то почетные гости и хозяин садятся за отдельный, центральный, стол. В   меню   банкета   включают   широкий   ассортимент   холодных закусок,  солений,  напитков.  При  большом  разнообразии закусок предусматривается по порции на каждого участника. Гостям также предлагают горячую закуску, одно-два вторых горячих блю</w:t>
      </w:r>
      <w:r>
        <w:softHyphen/>
        <w:t>да, десерт, фрукты. Завершается банкет подачей кофе, чая и конди</w:t>
      </w:r>
      <w:r>
        <w:softHyphen/>
        <w:t>терских изделии.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2"/>
        </w:rPr>
        <w:t>Так же как и для банкета за столом с полным обслуживанием официантами, заранее рассчитывают количество посуды и белья. Однако при определении количества блюд, салатников, и другой посуды для холодных закусок и их вместимости исходят не из числа официантов, подающих блюда, как на банкетах с полным обслу</w:t>
      </w:r>
      <w:r>
        <w:rPr>
          <w:rFonts w:ascii="Arial" w:hAnsi="Arial" w:cs="Arial"/>
          <w:color w:val="000000"/>
          <w:sz w:val="28"/>
          <w:szCs w:val="22"/>
        </w:rPr>
        <w:softHyphen/>
        <w:t>живанием, а из численности участников банкета, количества и ассортимента заказанных закусок, размера и количества банкетных столов.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2"/>
        </w:rPr>
        <w:t>Для гостей считается удобным, когда блюда, вазы, салатники с одинаковыми закусками повторяются через б—10 мест. При этом каждый сидящий за столом сам или попросив соседа может взять с блюда любую закуску. Расстановка столов, покрытие их скатертя</w:t>
      </w:r>
      <w:r>
        <w:rPr>
          <w:rFonts w:ascii="Arial" w:hAnsi="Arial" w:cs="Arial"/>
          <w:color w:val="000000"/>
          <w:sz w:val="28"/>
          <w:szCs w:val="22"/>
        </w:rPr>
        <w:softHyphen/>
        <w:t>ми, сервировка посудой и приборами в основном такие же, как и при банкете с полным обслуживанием.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2"/>
        </w:rPr>
        <w:t>При расчете количества официантов исходят из того, что каж</w:t>
      </w:r>
      <w:r>
        <w:rPr>
          <w:rFonts w:ascii="Arial" w:hAnsi="Arial" w:cs="Arial"/>
          <w:color w:val="000000"/>
          <w:sz w:val="28"/>
          <w:szCs w:val="22"/>
        </w:rPr>
        <w:softHyphen/>
        <w:t>дый из них выполняет все операции по обслуживанию гостей в закрепленном за ним секторе. Рекомендуется по 9—12 гостей на одного официанта.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2"/>
        </w:rPr>
        <w:t>При подготовке к обслуживанию сервировка стола предметами индивидуального пользования для такого банкета более простая, чем для банкета с полным обслуживанием официантами.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2"/>
        </w:rPr>
        <w:t>Для каждого гостя на  стол ставят закусочную и  пирожковую тарелки,   фужер,   рюмки,   кладут  закусочные   нож   и   вилку,   один прибор для второго горячего блюда (мясного или рыбного). Десерт</w:t>
      </w:r>
      <w:r>
        <w:rPr>
          <w:rFonts w:ascii="Arial" w:hAnsi="Arial" w:cs="Arial"/>
          <w:color w:val="000000"/>
          <w:sz w:val="28"/>
          <w:szCs w:val="22"/>
        </w:rPr>
        <w:softHyphen/>
        <w:t xml:space="preserve">ные приборы можно положить на стол заранее, но, как правило, </w:t>
      </w:r>
      <w:r>
        <w:rPr>
          <w:rFonts w:ascii="Arial" w:hAnsi="Arial" w:cs="Arial"/>
          <w:i/>
          <w:iCs/>
          <w:color w:val="000000"/>
          <w:sz w:val="28"/>
          <w:szCs w:val="22"/>
        </w:rPr>
        <w:t xml:space="preserve">их   </w:t>
      </w:r>
      <w:r>
        <w:rPr>
          <w:rFonts w:ascii="Arial" w:hAnsi="Arial" w:cs="Arial"/>
          <w:color w:val="000000"/>
          <w:sz w:val="28"/>
          <w:szCs w:val="22"/>
        </w:rPr>
        <w:t>подают   одновременно   с   десертом.   Стол   украшают   живыми цветами в вазах; дорожку на скатерти из живых цветов на этих банкетах   не делают,  так  как  на  стол  ставят закуски.   Холодные закуски ставят на стол за 30—60 мин до начала обслуживания в зависимости от удаленности зала от раздачи, температуры воздуха в нем.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2"/>
        </w:rPr>
        <w:t>Метрдотель, исходя из количества гостей, закрепленных за каждым официантом, количества столов, ассортимента заказанных блюд и количества порций, заранее определяет и сообщает офици</w:t>
      </w:r>
      <w:r>
        <w:rPr>
          <w:rFonts w:ascii="Arial" w:hAnsi="Arial" w:cs="Arial"/>
          <w:color w:val="000000"/>
          <w:sz w:val="28"/>
          <w:szCs w:val="22"/>
        </w:rPr>
        <w:softHyphen/>
        <w:t>антам, в какой посуде, с каким количеством порций следует пода</w:t>
      </w:r>
      <w:r>
        <w:rPr>
          <w:rFonts w:ascii="Arial" w:hAnsi="Arial" w:cs="Arial"/>
          <w:color w:val="000000"/>
          <w:sz w:val="28"/>
          <w:szCs w:val="22"/>
        </w:rPr>
        <w:softHyphen/>
        <w:t>вать блюда, общее количество блюд, ваз, салатников и др., которые должны быть поставлены на каждый стол. Для удобства такой расчет метрдотель может положить на свободный стол в банкетном зале.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1"/>
        </w:rPr>
        <w:t>Посуду с закусками расставляют на  столе в определенной  по-168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1"/>
        </w:rPr>
        <w:t>следователъности,   начиная с закусок в больших блюдах. Ближе центру стола расставляют закуски в вазах (на ножке) или в посу</w:t>
      </w:r>
      <w:r>
        <w:rPr>
          <w:rFonts w:ascii="Arial" w:hAnsi="Arial" w:cs="Arial"/>
          <w:color w:val="000000"/>
          <w:sz w:val="28"/>
          <w:szCs w:val="21"/>
        </w:rPr>
        <w:softHyphen/>
        <w:t>де с высокими бортами (салатники). Закуски в низкой посуде небольшой вместимости ставят ближе к предметам сервировки. Закуски могут быть расставлены в один или два ряда в зависимо</w:t>
      </w:r>
      <w:r>
        <w:rPr>
          <w:rFonts w:ascii="Arial" w:hAnsi="Arial" w:cs="Arial"/>
          <w:color w:val="000000"/>
          <w:sz w:val="28"/>
          <w:szCs w:val="21"/>
        </w:rPr>
        <w:softHyphen/>
        <w:t>сти от ширины стола, количества закусок, размеров посуды. Перед тем как поставить посуду с закусками на стол, тщательно (ручни</w:t>
      </w:r>
      <w:r>
        <w:rPr>
          <w:rFonts w:ascii="Arial" w:hAnsi="Arial" w:cs="Arial"/>
          <w:color w:val="000000"/>
          <w:sz w:val="28"/>
          <w:szCs w:val="21"/>
        </w:rPr>
        <w:softHyphen/>
        <w:t>ком или салфеткой) протирают ее дно. В каждое блюдо кладут приборы для раскладки. Икорницы, салатники ставят на пирожко</w:t>
      </w:r>
      <w:r>
        <w:rPr>
          <w:rFonts w:ascii="Arial" w:hAnsi="Arial" w:cs="Arial"/>
          <w:color w:val="000000"/>
          <w:sz w:val="28"/>
          <w:szCs w:val="21"/>
        </w:rPr>
        <w:softHyphen/>
        <w:t>вые или закусочные тарелки. Закуски расставляют на столе, чере</w:t>
      </w:r>
      <w:r>
        <w:rPr>
          <w:rFonts w:ascii="Arial" w:hAnsi="Arial" w:cs="Arial"/>
          <w:color w:val="000000"/>
          <w:sz w:val="28"/>
          <w:szCs w:val="21"/>
        </w:rPr>
        <w:softHyphen/>
        <w:t>дуя их с равными интервалами. Соусы в фарфоровых соусниках ставят на пирожковой тарелке слева от блюда, для которого они предназначены. Соусник ставят ручкой влево, перед ним (на пирож</w:t>
      </w:r>
      <w:r>
        <w:rPr>
          <w:rFonts w:ascii="Arial" w:hAnsi="Arial" w:cs="Arial"/>
          <w:color w:val="000000"/>
          <w:sz w:val="28"/>
          <w:szCs w:val="21"/>
        </w:rPr>
        <w:softHyphen/>
        <w:t>ковую тарелку) кладут чайную ложку ручкой вправо, за пирож</w:t>
      </w:r>
      <w:r>
        <w:rPr>
          <w:rFonts w:ascii="Arial" w:hAnsi="Arial" w:cs="Arial"/>
          <w:color w:val="000000"/>
          <w:sz w:val="28"/>
          <w:szCs w:val="21"/>
        </w:rPr>
        <w:softHyphen/>
        <w:t xml:space="preserve">ковой тарелкой — соль, перец, по оси стола — вазы с фруктами и </w:t>
      </w:r>
      <w:r>
        <w:rPr>
          <w:rFonts w:ascii="Arial" w:hAnsi="Arial" w:cs="Arial"/>
          <w:color w:val="000000"/>
          <w:sz w:val="28"/>
          <w:szCs w:val="22"/>
        </w:rPr>
        <w:t>цветами.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2"/>
        </w:rPr>
        <w:t>По оси стола между блюдами с закусками расставляют равно</w:t>
      </w:r>
      <w:r>
        <w:rPr>
          <w:rFonts w:ascii="Arial" w:hAnsi="Arial" w:cs="Arial"/>
          <w:color w:val="000000"/>
          <w:sz w:val="28"/>
          <w:szCs w:val="22"/>
        </w:rPr>
        <w:softHyphen/>
        <w:t>мерно по всему столу бутылки с напитками. Этикетки должны быть обращены к краю стола, чтобы гости могли выбрать желаемый напиток. Перед расстановкой бутылки протирают ручником, про</w:t>
      </w:r>
      <w:r>
        <w:rPr>
          <w:rFonts w:ascii="Arial" w:hAnsi="Arial" w:cs="Arial"/>
          <w:color w:val="000000"/>
          <w:sz w:val="28"/>
          <w:szCs w:val="22"/>
        </w:rPr>
        <w:softHyphen/>
        <w:t>веряют укупорку, чистоту этикеток.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2"/>
        </w:rPr>
        <w:t>По желанию заказчика часть бутылок может быть заранее от</w:t>
      </w:r>
      <w:r>
        <w:rPr>
          <w:rFonts w:ascii="Arial" w:hAnsi="Arial" w:cs="Arial"/>
          <w:color w:val="000000"/>
          <w:sz w:val="28"/>
          <w:szCs w:val="22"/>
        </w:rPr>
        <w:softHyphen/>
        <w:t>купорена. Протерев горлышки, их закрывают другими пробками. Бутылки с металлической укупоркой (пиво, вода, квас, соки) откры</w:t>
      </w:r>
      <w:r>
        <w:rPr>
          <w:rFonts w:ascii="Arial" w:hAnsi="Arial" w:cs="Arial"/>
          <w:color w:val="000000"/>
          <w:sz w:val="28"/>
          <w:szCs w:val="22"/>
        </w:rPr>
        <w:softHyphen/>
        <w:t>вают перед рассаживанием гостей за столом.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2"/>
        </w:rPr>
        <w:t>Если на столе недостаточно места, часть бутылок с напитками (также предварительно подготовленных) может быть поставлена на подсобные столики и подана в процессе обслуживания.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2"/>
        </w:rPr>
        <w:t>Расставив напитки, официанты раскладывают на пирожковые тарелки хлеб; ржаной справа корочкой вправо, пшеничный — слева корочкой влево. Если предусмотрены тосты, кулебяки, рас</w:t>
      </w:r>
      <w:r>
        <w:rPr>
          <w:rFonts w:ascii="Arial" w:hAnsi="Arial" w:cs="Arial"/>
          <w:color w:val="000000"/>
          <w:sz w:val="28"/>
          <w:szCs w:val="22"/>
        </w:rPr>
        <w:softHyphen/>
        <w:t>стегаи, то их раскладывают также на пирожковые тарелки, сдвинув хлеб. Завершают подготовку расстановкой кресел (стульев) против каждого прибора. На подсобных столиках в банкетном зале должен находиться резерв посуды из фарфора, стекла и запас приборов.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2"/>
        </w:rPr>
        <w:t>Каждый из официантов в отведенном секторе встречает гостей, помогает им сесть за стол. Рассадив гостей, официанты предла</w:t>
      </w:r>
      <w:r>
        <w:rPr>
          <w:rFonts w:ascii="Arial" w:hAnsi="Arial" w:cs="Arial"/>
          <w:color w:val="000000"/>
          <w:sz w:val="28"/>
          <w:szCs w:val="22"/>
        </w:rPr>
        <w:softHyphen/>
        <w:t>гают напитки, находящиеся на банкетном столе или подсобном столике. Затем предлагают закуски в последовательности, преду</w:t>
      </w:r>
      <w:r>
        <w:rPr>
          <w:rFonts w:ascii="Arial" w:hAnsi="Arial" w:cs="Arial"/>
          <w:color w:val="000000"/>
          <w:sz w:val="28"/>
          <w:szCs w:val="22"/>
        </w:rPr>
        <w:softHyphen/>
        <w:t>смотренной в меню. Как правило, начинают подачу с икры и масла или с малосоленой рыбы. Предложив их гостям, официанты ставят блюда снова на банкетный стол, а освободившиеся уносят из зала. Затем гостям предлагают овощи, отварную или заливную рыбу, ассорти рыбное и наливают напитки. После подачи рыбных закусок уносят освободившиеся блюда и бутылки и обязательно заменяют закусочные тарелки и приборы, предварительно спросив у гостя разрешения. Если гость положил на тарелку нож и вилку парал</w:t>
      </w:r>
      <w:r>
        <w:rPr>
          <w:rFonts w:ascii="Arial" w:hAnsi="Arial" w:cs="Arial"/>
          <w:color w:val="000000"/>
          <w:sz w:val="28"/>
          <w:szCs w:val="22"/>
        </w:rPr>
        <w:softHyphen/>
        <w:t>лельно или скрестив, то официант может взять тарелку и приборы, не спрашивая разрешения.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1"/>
        </w:rPr>
        <w:t>Тарелки и приборы заменяют в следующем порядке. На подсоб</w:t>
      </w:r>
      <w:r>
        <w:rPr>
          <w:rFonts w:ascii="Arial" w:hAnsi="Arial" w:cs="Arial"/>
          <w:color w:val="000000"/>
          <w:sz w:val="28"/>
          <w:szCs w:val="21"/>
        </w:rPr>
        <w:softHyphen/>
        <w:t>ном столике официант кладет на чистую закусочную тарелку нож и вилку. Взяв подготовленную таким образом тарелку в правую руку, он подходит к гостю, слева левой рукой снимает со стола использованную тарелку с приборами, а правой справа ставит под</w:t>
      </w:r>
      <w:r>
        <w:rPr>
          <w:rFonts w:ascii="Arial" w:hAnsi="Arial" w:cs="Arial"/>
          <w:color w:val="000000"/>
          <w:sz w:val="28"/>
          <w:szCs w:val="21"/>
        </w:rPr>
        <w:softHyphen/>
        <w:t>готовленную чистую. После этого гостей обносят мясными закус</w:t>
      </w:r>
      <w:r>
        <w:rPr>
          <w:rFonts w:ascii="Arial" w:hAnsi="Arial" w:cs="Arial"/>
          <w:color w:val="000000"/>
          <w:sz w:val="28"/>
          <w:szCs w:val="21"/>
        </w:rPr>
        <w:softHyphen/>
        <w:t>ками. Соленья и маринады гости берут сами. Перед подачей горя</w:t>
      </w:r>
      <w:r>
        <w:rPr>
          <w:rFonts w:ascii="Arial" w:hAnsi="Arial" w:cs="Arial"/>
          <w:color w:val="000000"/>
          <w:sz w:val="28"/>
          <w:szCs w:val="21"/>
        </w:rPr>
        <w:softHyphen/>
        <w:t>чих блюд обычно делают перерыв. В это время гости танцуют, курят, беседуют, а официанты подготавливают стол — убирают использованную посуду, бутылки, заменяют тарелки и приборы, добавляют хлеб и т. д. Гости могут и не выходить из-за стола. В этом случае подготовка стола к дальнейшему обслуживанию должна проводиться быстро и без шума,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1"/>
        </w:rPr>
        <w:t>Со  стола  не  убирают  свежие  и  маринованные  овощи,   масло, сыр, т.е.  блюда, которые  могут взять при подаче  горячего блюда.  По желанию заказчика  на  столе могут быть оставлены  и другие закуски, но их следует переложить, чтобы посуда не казалась   пустой,   а   блюда   неоформленными.   Перед   подачей   горячих блюд или после их подачи наливают напитки. Горячие блюда подают по-разному: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1"/>
        </w:rPr>
        <w:t>с общего блюда, обнося гостей; предварительно для каждого гостя на стол ставят мелкую тарелку и кладут прибор;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1"/>
        </w:rPr>
        <w:t>в тарелках, оформленных официантами. В этом случае официан</w:t>
      </w:r>
      <w:r>
        <w:rPr>
          <w:rFonts w:ascii="Arial" w:hAnsi="Arial" w:cs="Arial"/>
          <w:color w:val="000000"/>
          <w:sz w:val="28"/>
          <w:szCs w:val="21"/>
        </w:rPr>
        <w:softHyphen/>
        <w:t>ты приносят блюда из кухни в многопорционной посуде и раскла</w:t>
      </w:r>
      <w:r>
        <w:rPr>
          <w:rFonts w:ascii="Arial" w:hAnsi="Arial" w:cs="Arial"/>
          <w:color w:val="000000"/>
          <w:sz w:val="28"/>
          <w:szCs w:val="21"/>
        </w:rPr>
        <w:softHyphen/>
        <w:t>дывают на подогретые тарелки на подсобном столике;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1"/>
        </w:rPr>
        <w:t>в тарелках, оформленных поварами на кухне, которые официан</w:t>
      </w:r>
      <w:r>
        <w:rPr>
          <w:rFonts w:ascii="Arial" w:hAnsi="Arial" w:cs="Arial"/>
          <w:color w:val="000000"/>
          <w:sz w:val="28"/>
          <w:szCs w:val="21"/>
        </w:rPr>
        <w:softHyphen/>
        <w:t>ты расставляют на столе.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1"/>
        </w:rPr>
        <w:t>Перед подачей десерта с разрешения заказчика со стола убира</w:t>
      </w:r>
      <w:r>
        <w:rPr>
          <w:rFonts w:ascii="Arial" w:hAnsi="Arial" w:cs="Arial"/>
          <w:color w:val="000000"/>
          <w:sz w:val="28"/>
          <w:szCs w:val="21"/>
        </w:rPr>
        <w:softHyphen/>
        <w:t>ют закуски, тарелки, столовые приборы, хлеб, специи, соусы, смета</w:t>
      </w:r>
      <w:r>
        <w:rPr>
          <w:rFonts w:ascii="Arial" w:hAnsi="Arial" w:cs="Arial"/>
          <w:color w:val="000000"/>
          <w:sz w:val="28"/>
          <w:szCs w:val="21"/>
        </w:rPr>
        <w:softHyphen/>
        <w:t xml:space="preserve">ют крошки. На столе оставляют вазы </w:t>
      </w:r>
      <w:r>
        <w:rPr>
          <w:rFonts w:ascii="Arial" w:hAnsi="Arial" w:cs="Arial"/>
          <w:i/>
          <w:iCs/>
          <w:color w:val="000000"/>
          <w:sz w:val="28"/>
          <w:szCs w:val="21"/>
        </w:rPr>
        <w:t xml:space="preserve">с </w:t>
      </w:r>
      <w:r>
        <w:rPr>
          <w:rFonts w:ascii="Arial" w:hAnsi="Arial" w:cs="Arial"/>
          <w:color w:val="000000"/>
          <w:sz w:val="28"/>
          <w:szCs w:val="21"/>
        </w:rPr>
        <w:t>фруктами, могут быть оставлены вода и фужеры.</w:t>
      </w:r>
    </w:p>
    <w:p w:rsidR="00CF65E1" w:rsidRDefault="00FB3B7F">
      <w:pPr>
        <w:shd w:val="clear" w:color="auto" w:fill="FFFFFF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1"/>
        </w:rPr>
        <w:t>Десертные блюда, кофе, чай подают так же, как и на банкете за столом с полным обслуживанием официантами.</w:t>
      </w:r>
      <w:bookmarkStart w:id="0" w:name="_GoBack"/>
      <w:bookmarkEnd w:id="0"/>
    </w:p>
    <w:sectPr w:rsidR="00CF65E1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B7F"/>
    <w:rsid w:val="00CF65E1"/>
    <w:rsid w:val="00ED0169"/>
    <w:rsid w:val="00FB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74550-39A9-4C85-9F85-7403CCCB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hd w:val="clear" w:color="auto" w:fill="FFFFFF"/>
    </w:pPr>
    <w:rPr>
      <w:rFonts w:ascii="Arial" w:hAnsi="Arial" w:cs="Arial"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Банкет за столом с частичным обслуживанием официантами</vt:lpstr>
    </vt:vector>
  </TitlesOfParts>
  <Company>[9mm]</Company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Votkin Vladimir Alandrovich</dc:creator>
  <cp:keywords/>
  <dc:description/>
  <cp:lastModifiedBy>admin</cp:lastModifiedBy>
  <cp:revision>2</cp:revision>
  <cp:lastPrinted>2002-04-23T16:15:00Z</cp:lastPrinted>
  <dcterms:created xsi:type="dcterms:W3CDTF">2014-02-06T15:56:00Z</dcterms:created>
  <dcterms:modified xsi:type="dcterms:W3CDTF">2014-02-06T15:56:00Z</dcterms:modified>
</cp:coreProperties>
</file>