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D6" w:rsidRDefault="001955D6">
      <w:pPr>
        <w:rPr>
          <w:rFonts w:ascii="Helvetica" w:hAnsi="Helvetica"/>
          <w:b/>
          <w:bCs/>
          <w:sz w:val="26"/>
          <w:szCs w:val="26"/>
        </w:rPr>
      </w:pPr>
    </w:p>
    <w:p w:rsidR="001955D6" w:rsidRDefault="001955D6">
      <w:pPr>
        <w:rPr>
          <w:rFonts w:ascii="Helvetica" w:hAnsi="Helvetica"/>
          <w:sz w:val="26"/>
          <w:szCs w:val="26"/>
        </w:rPr>
      </w:pPr>
      <w:r>
        <w:rPr>
          <w:rFonts w:ascii="Helvetica" w:hAnsi="Helvetica"/>
          <w:b/>
          <w:bCs/>
          <w:sz w:val="26"/>
          <w:szCs w:val="26"/>
        </w:rPr>
        <w:t>Общество взаимного страхования</w:t>
      </w:r>
      <w:r>
        <w:rPr>
          <w:rFonts w:ascii="Helvetica" w:hAnsi="Helvetica"/>
          <w:sz w:val="26"/>
          <w:szCs w:val="26"/>
        </w:rPr>
        <w:t xml:space="preserve"> (общепринятое сокращение — </w:t>
      </w:r>
      <w:r>
        <w:rPr>
          <w:rFonts w:ascii="Helvetica" w:hAnsi="Helvetica"/>
          <w:b/>
          <w:bCs/>
          <w:sz w:val="26"/>
          <w:szCs w:val="26"/>
        </w:rPr>
        <w:t>ОВС</w:t>
      </w:r>
      <w:r>
        <w:rPr>
          <w:rFonts w:ascii="Helvetica" w:hAnsi="Helvetica"/>
          <w:sz w:val="26"/>
          <w:szCs w:val="26"/>
        </w:rPr>
        <w:t xml:space="preserve">) — организационно-правовая форма основанной на членстве в некоммерческой организации для осуществления взаимного страхования своих членов, предусмотренная действующим в </w:t>
      </w:r>
      <w:r w:rsidRPr="00D75740">
        <w:rPr>
          <w:rFonts w:ascii="Helvetica" w:hAnsi="Helvetica"/>
        </w:rPr>
        <w:t>Российской Федерации</w:t>
      </w:r>
      <w:r>
        <w:rPr>
          <w:rFonts w:ascii="Helvetica" w:hAnsi="Helvetica"/>
          <w:sz w:val="26"/>
          <w:szCs w:val="26"/>
        </w:rPr>
        <w:t xml:space="preserve"> законодательством о </w:t>
      </w:r>
      <w:r w:rsidRPr="00D75740">
        <w:rPr>
          <w:rFonts w:ascii="Helvetica" w:hAnsi="Helvetica"/>
        </w:rPr>
        <w:t>страховании</w:t>
      </w:r>
      <w:r>
        <w:rPr>
          <w:rFonts w:ascii="Helvetica" w:hAnsi="Helvetica"/>
          <w:sz w:val="26"/>
          <w:szCs w:val="26"/>
        </w:rPr>
        <w:t>.</w:t>
      </w:r>
    </w:p>
    <w:p w:rsidR="001955D6" w:rsidRDefault="001955D6">
      <w:pPr>
        <w:autoSpaceDE w:val="0"/>
        <w:spacing w:after="120" w:line="380" w:lineRule="atLeast"/>
        <w:jc w:val="left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Общество взаимного страхования является некоммерческой организацией и создается на базе профессионального, коммерческого или территориального единства участников и должно адаптироваться к нуждам местного населения или учету специфических потребностей различных социально-профессиональных групп. Цель - распределение рисков, которые возникают как в профессиональной деятельности, так и в личной жизни.</w:t>
      </w:r>
    </w:p>
    <w:p w:rsidR="001955D6" w:rsidRDefault="001955D6">
      <w:pPr>
        <w:autoSpaceDE w:val="0"/>
        <w:spacing w:after="120" w:line="380" w:lineRule="atLeast"/>
        <w:jc w:val="left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 xml:space="preserve">Общества взаимного страхования принадлежат самим страхователям, их капитал формируется за счет </w:t>
      </w:r>
      <w:r w:rsidRPr="00D75740">
        <w:rPr>
          <w:rFonts w:ascii="Helvetica" w:hAnsi="Helvetica"/>
        </w:rPr>
        <w:t>страховой премии</w:t>
      </w:r>
      <w:r>
        <w:rPr>
          <w:rFonts w:ascii="Helvetica" w:hAnsi="Helvetica"/>
          <w:sz w:val="26"/>
          <w:szCs w:val="26"/>
        </w:rPr>
        <w:t xml:space="preserve"> (взносов). Каждый полисодержатель выступает как </w:t>
      </w:r>
      <w:r w:rsidRPr="00D75740">
        <w:rPr>
          <w:rFonts w:ascii="Helvetica" w:hAnsi="Helvetica"/>
        </w:rPr>
        <w:t>пайщик</w:t>
      </w:r>
      <w:r>
        <w:rPr>
          <w:rFonts w:ascii="Helvetica" w:hAnsi="Helvetica"/>
          <w:sz w:val="26"/>
          <w:szCs w:val="26"/>
        </w:rPr>
        <w:t xml:space="preserve">, а весь коллектив - в роли </w:t>
      </w:r>
      <w:r w:rsidRPr="00D75740">
        <w:rPr>
          <w:rFonts w:ascii="Helvetica" w:hAnsi="Helvetica"/>
        </w:rPr>
        <w:t>страховщика</w:t>
      </w:r>
      <w:r>
        <w:rPr>
          <w:rFonts w:ascii="Helvetica" w:hAnsi="Helvetica"/>
          <w:sz w:val="26"/>
          <w:szCs w:val="26"/>
        </w:rPr>
        <w:t xml:space="preserve"> каждого из них. </w:t>
      </w:r>
      <w:r w:rsidRPr="00D75740">
        <w:rPr>
          <w:rFonts w:ascii="Helvetica" w:hAnsi="Helvetica"/>
        </w:rPr>
        <w:t>Страхователи</w:t>
      </w:r>
      <w:r>
        <w:rPr>
          <w:rFonts w:ascii="Helvetica" w:hAnsi="Helvetica"/>
          <w:sz w:val="26"/>
          <w:szCs w:val="26"/>
        </w:rPr>
        <w:t xml:space="preserve"> в ОВС являются компаньонами одного и того же страхового предприятия. Задача ОВС заключается в предоставлении членам объединения наиболее качественных услуг по страхованию за приемлемую цену. Излишки, накопленные за отчетный период деятельности общества, принадлежат его членам и используются на пополнение страховых взносов, а убытки возмещаются за счет увеличения страховых взносов. Распределение суммы чистого дохода среди членов ОВС производится пропорционально их вкладам в тот или иной резервный фонд. </w:t>
      </w:r>
      <w:r w:rsidRPr="00D75740">
        <w:rPr>
          <w:rFonts w:ascii="Helvetica" w:hAnsi="Helvetica"/>
        </w:rPr>
        <w:t>Солидарная ответственность</w:t>
      </w:r>
      <w:r>
        <w:rPr>
          <w:rFonts w:ascii="Helvetica" w:hAnsi="Helvetica"/>
          <w:sz w:val="26"/>
          <w:szCs w:val="26"/>
        </w:rPr>
        <w:t xml:space="preserve"> членов общества ограничивается пределами их страховой суммы.</w:t>
      </w:r>
    </w:p>
    <w:p w:rsidR="001955D6" w:rsidRDefault="001955D6">
      <w:pPr>
        <w:autoSpaceDE w:val="0"/>
        <w:spacing w:after="120" w:line="380" w:lineRule="atLeast"/>
        <w:jc w:val="left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Члены ОВС управляют его деятельностью. Высшим органом управления является общее собрание. Оно выбирает членов совета, правления и ревизионной комиссии. Причем в правление и в совет могут быть избраны не только члены общества, но и посторонние лица, число которых должно составлять не более 1/3.</w:t>
      </w:r>
    </w:p>
    <w:p w:rsidR="001955D6" w:rsidRDefault="001955D6">
      <w:pPr>
        <w:autoSpaceDE w:val="0"/>
        <w:spacing w:after="120" w:line="380" w:lineRule="atLeast"/>
        <w:jc w:val="left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 xml:space="preserve">Таким образом, деятельность ОВС не чисто коммерческая, и на него распространяется льготное </w:t>
      </w:r>
      <w:r w:rsidRPr="00D75740">
        <w:rPr>
          <w:rFonts w:ascii="Helvetica" w:hAnsi="Helvetica"/>
        </w:rPr>
        <w:t>налогообложение</w:t>
      </w:r>
      <w:r>
        <w:rPr>
          <w:rFonts w:ascii="Helvetica" w:hAnsi="Helvetica"/>
          <w:sz w:val="26"/>
          <w:szCs w:val="26"/>
        </w:rPr>
        <w:t>.</w:t>
      </w:r>
    </w:p>
    <w:p w:rsidR="001955D6" w:rsidRDefault="001955D6">
      <w:pPr>
        <w:autoSpaceDE w:val="0"/>
        <w:spacing w:after="120" w:line="380" w:lineRule="atLeast"/>
        <w:jc w:val="left"/>
        <w:rPr>
          <w:rFonts w:ascii="Helvetica" w:hAnsi="Helvetica"/>
          <w:sz w:val="26"/>
          <w:szCs w:val="26"/>
        </w:rPr>
      </w:pPr>
      <w:r w:rsidRPr="00D75740">
        <w:rPr>
          <w:rFonts w:ascii="Helvetica" w:hAnsi="Helvetica"/>
        </w:rPr>
        <w:t>Взаимное страхование</w:t>
      </w:r>
      <w:r>
        <w:rPr>
          <w:rFonts w:ascii="Helvetica" w:hAnsi="Helvetica"/>
          <w:sz w:val="26"/>
          <w:szCs w:val="26"/>
        </w:rPr>
        <w:t xml:space="preserve"> существует во всём мире. ОВС занимают особое место на рынках большинства индустриально развитых стран (см. </w:t>
      </w:r>
      <w:r w:rsidRPr="00D75740">
        <w:rPr>
          <w:rFonts w:ascii="Helvetica" w:hAnsi="Helvetica"/>
        </w:rPr>
        <w:t>англ.</w:t>
      </w:r>
      <w:r>
        <w:rPr>
          <w:rFonts w:ascii="Helvetica" w:hAnsi="Helvetica"/>
          <w:sz w:val="26"/>
          <w:szCs w:val="26"/>
        </w:rPr>
        <w:t> </w:t>
      </w:r>
      <w:r>
        <w:rPr>
          <w:rFonts w:ascii="Helvetica" w:hAnsi="Helvetica"/>
          <w:i/>
          <w:iCs/>
          <w:sz w:val="26"/>
          <w:szCs w:val="26"/>
        </w:rPr>
        <w:t>Mutual insurance</w:t>
      </w:r>
      <w:r>
        <w:rPr>
          <w:rFonts w:ascii="Helvetica" w:hAnsi="Helvetica"/>
          <w:sz w:val="26"/>
          <w:szCs w:val="26"/>
        </w:rPr>
        <w:t>).</w:t>
      </w:r>
    </w:p>
    <w:p w:rsidR="001955D6" w:rsidRDefault="001955D6">
      <w:pPr>
        <w:autoSpaceDE w:val="0"/>
        <w:spacing w:after="120" w:line="380" w:lineRule="atLeast"/>
        <w:jc w:val="left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 xml:space="preserve">Объектами </w:t>
      </w:r>
      <w:r w:rsidRPr="00D75740">
        <w:rPr>
          <w:rFonts w:ascii="Helvetica" w:hAnsi="Helvetica"/>
        </w:rPr>
        <w:t>взаимного страхования</w:t>
      </w:r>
      <w:r>
        <w:rPr>
          <w:rFonts w:ascii="Helvetica" w:hAnsi="Helvetica"/>
          <w:sz w:val="26"/>
          <w:szCs w:val="26"/>
        </w:rPr>
        <w:t xml:space="preserve"> для общества взаимного страхования являются объекты имущественного </w:t>
      </w:r>
      <w:r w:rsidRPr="00D75740">
        <w:rPr>
          <w:rFonts w:ascii="Helvetica" w:hAnsi="Helvetica"/>
        </w:rPr>
        <w:t>страхования</w:t>
      </w:r>
      <w:r>
        <w:rPr>
          <w:rFonts w:ascii="Helvetica" w:hAnsi="Helvetica"/>
          <w:sz w:val="26"/>
          <w:szCs w:val="26"/>
        </w:rPr>
        <w:t>, то есть имущественные интересы членов общества взаимного страхования, связанные, в частности, с:</w:t>
      </w:r>
    </w:p>
    <w:p w:rsidR="001955D6" w:rsidRDefault="001955D6">
      <w:pPr>
        <w:tabs>
          <w:tab w:val="left" w:pos="-500"/>
          <w:tab w:val="left" w:pos="0"/>
        </w:tabs>
        <w:autoSpaceDE w:val="0"/>
        <w:spacing w:after="20" w:line="380" w:lineRule="atLeast"/>
        <w:ind w:left="720" w:hanging="720"/>
        <w:jc w:val="left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владением, пользованием и распоряжением имуществом (страхование имущества);</w:t>
      </w:r>
    </w:p>
    <w:p w:rsidR="001955D6" w:rsidRDefault="001955D6">
      <w:pPr>
        <w:tabs>
          <w:tab w:val="left" w:pos="-500"/>
          <w:tab w:val="left" w:pos="0"/>
        </w:tabs>
        <w:autoSpaceDE w:val="0"/>
        <w:spacing w:after="20" w:line="380" w:lineRule="atLeast"/>
        <w:ind w:left="720" w:hanging="720"/>
        <w:jc w:val="left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обязанностью возместить причиненный другим лицам вред (страхование гражданской ответственности);</w:t>
      </w:r>
    </w:p>
    <w:p w:rsidR="001955D6" w:rsidRDefault="001955D6">
      <w:pPr>
        <w:tabs>
          <w:tab w:val="left" w:pos="-500"/>
          <w:tab w:val="left" w:pos="0"/>
        </w:tabs>
        <w:autoSpaceDE w:val="0"/>
        <w:spacing w:after="20" w:line="380" w:lineRule="atLeast"/>
        <w:ind w:left="720" w:hanging="720"/>
        <w:jc w:val="left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осуществлением предпринимательской деятельности (страхование предпринимательских рисков).</w:t>
      </w:r>
    </w:p>
    <w:p w:rsidR="001955D6" w:rsidRDefault="001955D6">
      <w:pPr>
        <w:autoSpaceDE w:val="0"/>
        <w:spacing w:after="120" w:line="380" w:lineRule="atLeast"/>
        <w:jc w:val="left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Объектами взаимного страхования могут выступать также личное страхование, в частности страхование жизни.</w:t>
      </w:r>
    </w:p>
    <w:p w:rsidR="001955D6" w:rsidRDefault="001955D6">
      <w:pPr>
        <w:autoSpaceDE w:val="0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 xml:space="preserve">В области страхования ответственности известны общества взаимного страхования, членами которого являются </w:t>
      </w:r>
      <w:r w:rsidRPr="00D75740">
        <w:rPr>
          <w:rFonts w:ascii="Helvetica" w:hAnsi="Helvetica"/>
        </w:rPr>
        <w:t>судовладельцы</w:t>
      </w:r>
      <w:r>
        <w:rPr>
          <w:rFonts w:ascii="Helvetica" w:hAnsi="Helvetica"/>
          <w:sz w:val="26"/>
          <w:szCs w:val="26"/>
        </w:rPr>
        <w:t xml:space="preserve">, страхующие на принципах взаимного страхования морские </w:t>
      </w:r>
      <w:r w:rsidRPr="00D75740">
        <w:rPr>
          <w:rFonts w:ascii="Helvetica" w:hAnsi="Helvetica"/>
        </w:rPr>
        <w:t>риски</w:t>
      </w:r>
      <w:r>
        <w:rPr>
          <w:rFonts w:ascii="Helvetica" w:hAnsi="Helvetica"/>
          <w:sz w:val="26"/>
          <w:szCs w:val="26"/>
        </w:rPr>
        <w:t>. Эти объединения судовладельцев существуют в форме Клубов взаимного страхования (Protection and Indemnity Clubs - P&amp;I Clubs).</w:t>
      </w:r>
    </w:p>
    <w:p w:rsidR="001955D6" w:rsidRDefault="001955D6">
      <w:pPr>
        <w:autoSpaceDE w:val="0"/>
      </w:pPr>
    </w:p>
    <w:p w:rsidR="001955D6" w:rsidRDefault="001955D6">
      <w:pPr>
        <w:autoSpaceDE w:val="0"/>
        <w:rPr>
          <w:rFonts w:ascii="Helvetica" w:hAnsi="Helvetica"/>
          <w:sz w:val="26"/>
          <w:szCs w:val="26"/>
        </w:rPr>
      </w:pPr>
      <w:r>
        <w:rPr>
          <w:rFonts w:ascii="Helvetica" w:hAnsi="Helvetica"/>
          <w:b/>
          <w:bCs/>
          <w:sz w:val="26"/>
          <w:szCs w:val="26"/>
        </w:rPr>
        <w:t>Страховщик</w:t>
      </w:r>
      <w:r>
        <w:rPr>
          <w:rFonts w:ascii="Helvetica" w:hAnsi="Helvetica"/>
          <w:sz w:val="26"/>
          <w:szCs w:val="26"/>
        </w:rPr>
        <w:t xml:space="preserve"> — это </w:t>
      </w:r>
      <w:r w:rsidRPr="00D75740">
        <w:rPr>
          <w:rFonts w:ascii="Helvetica" w:hAnsi="Helvetica"/>
        </w:rPr>
        <w:t>юридическое лицо</w:t>
      </w:r>
      <w:r>
        <w:rPr>
          <w:rFonts w:ascii="Helvetica" w:hAnsi="Helvetica"/>
          <w:sz w:val="26"/>
          <w:szCs w:val="26"/>
        </w:rPr>
        <w:t xml:space="preserve"> (</w:t>
      </w:r>
      <w:r w:rsidRPr="00D75740">
        <w:rPr>
          <w:rFonts w:ascii="Helvetica" w:hAnsi="Helvetica"/>
        </w:rPr>
        <w:t>страховая компания</w:t>
      </w:r>
      <w:r>
        <w:rPr>
          <w:rFonts w:ascii="Helvetica" w:hAnsi="Helvetica"/>
          <w:sz w:val="26"/>
          <w:szCs w:val="26"/>
        </w:rPr>
        <w:t xml:space="preserve">), имеющее лицензию на осуществление страховой деятельности, принимающее на себя по </w:t>
      </w:r>
      <w:r w:rsidRPr="00D75740">
        <w:rPr>
          <w:rFonts w:ascii="Helvetica" w:hAnsi="Helvetica"/>
        </w:rPr>
        <w:t>договору страхования</w:t>
      </w:r>
      <w:r>
        <w:rPr>
          <w:rFonts w:ascii="Helvetica" w:hAnsi="Helvetica"/>
          <w:sz w:val="26"/>
          <w:szCs w:val="26"/>
        </w:rPr>
        <w:t xml:space="preserve"> за определённое вознаграждение (</w:t>
      </w:r>
      <w:r w:rsidRPr="00D75740">
        <w:rPr>
          <w:rFonts w:ascii="Helvetica" w:hAnsi="Helvetica"/>
        </w:rPr>
        <w:t>страховая премия</w:t>
      </w:r>
      <w:r>
        <w:rPr>
          <w:rFonts w:ascii="Helvetica" w:hAnsi="Helvetica"/>
          <w:sz w:val="26"/>
          <w:szCs w:val="26"/>
        </w:rPr>
        <w:t xml:space="preserve">) обязательство возместить </w:t>
      </w:r>
      <w:r w:rsidRPr="00D75740">
        <w:rPr>
          <w:rFonts w:ascii="Helvetica" w:hAnsi="Helvetica"/>
        </w:rPr>
        <w:t>страхователю</w:t>
      </w:r>
      <w:r>
        <w:rPr>
          <w:rFonts w:ascii="Helvetica" w:hAnsi="Helvetica"/>
          <w:sz w:val="26"/>
          <w:szCs w:val="26"/>
        </w:rPr>
        <w:t xml:space="preserve"> или другому лицу, в пользу которого заключено страхование, </w:t>
      </w:r>
      <w:r w:rsidRPr="00D75740">
        <w:rPr>
          <w:rFonts w:ascii="Helvetica" w:hAnsi="Helvetica"/>
        </w:rPr>
        <w:t>убытки</w:t>
      </w:r>
      <w:r>
        <w:rPr>
          <w:rFonts w:ascii="Helvetica" w:hAnsi="Helvetica"/>
          <w:sz w:val="26"/>
          <w:szCs w:val="26"/>
        </w:rPr>
        <w:t xml:space="preserve">, возникшие в результате наступления </w:t>
      </w:r>
      <w:r w:rsidRPr="00D75740">
        <w:rPr>
          <w:rFonts w:ascii="Helvetica" w:hAnsi="Helvetica"/>
        </w:rPr>
        <w:t>страховых случаев</w:t>
      </w:r>
      <w:r>
        <w:rPr>
          <w:rFonts w:ascii="Helvetica" w:hAnsi="Helvetica"/>
          <w:sz w:val="26"/>
          <w:szCs w:val="26"/>
        </w:rPr>
        <w:t xml:space="preserve">, обусловленных в </w:t>
      </w:r>
      <w:r w:rsidRPr="00D75740">
        <w:rPr>
          <w:rFonts w:ascii="Helvetica" w:hAnsi="Helvetica"/>
        </w:rPr>
        <w:t>договоре</w:t>
      </w:r>
      <w:r>
        <w:rPr>
          <w:rFonts w:ascii="Helvetica" w:hAnsi="Helvetica"/>
          <w:sz w:val="26"/>
          <w:szCs w:val="26"/>
        </w:rPr>
        <w:t>.</w:t>
      </w:r>
    </w:p>
    <w:p w:rsidR="001955D6" w:rsidRDefault="001955D6">
      <w:pPr>
        <w:autoSpaceDE w:val="0"/>
      </w:pPr>
    </w:p>
    <w:p w:rsidR="001955D6" w:rsidRDefault="001955D6">
      <w:pPr>
        <w:autoSpaceDE w:val="0"/>
        <w:rPr>
          <w:rFonts w:ascii="Tahoma" w:eastAsia="Tahoma" w:hAnsi="Tahoma" w:cs="Tahoma"/>
          <w:szCs w:val="24"/>
        </w:rPr>
      </w:pPr>
      <w:r>
        <w:rPr>
          <w:rFonts w:ascii="Tahoma" w:eastAsia="Tahoma" w:hAnsi="Tahoma" w:cs="Tahoma"/>
          <w:szCs w:val="24"/>
        </w:rPr>
        <w:t>Страховщик - юридическое лицо, специально созданное для осуществления страховой деятельности и получившее в установленном порядке государственную лицензию на осуществление страховой деятельности на территории РФ. В РФ страховщиками в настоящее время выступают акционерные страховые компании.</w:t>
      </w:r>
    </w:p>
    <w:p w:rsidR="001955D6" w:rsidRDefault="001955D6">
      <w:pPr>
        <w:autoSpaceDE w:val="0"/>
        <w:ind w:left="320" w:right="160" w:hanging="160"/>
        <w:rPr>
          <w:rFonts w:ascii="Tahoma" w:eastAsia="Tahoma" w:hAnsi="Tahoma" w:cs="Tahoma"/>
          <w:szCs w:val="24"/>
        </w:rPr>
      </w:pPr>
      <w:r>
        <w:rPr>
          <w:rFonts w:ascii="Tahoma" w:eastAsia="Tahoma" w:hAnsi="Tahoma" w:cs="Tahoma"/>
          <w:szCs w:val="24"/>
        </w:rPr>
        <w:t>По договору страхования страховщик принимает на себя обязательство за страховую премию возместить страхователю или другому лицу, в пользу которого заключено страхование, убытки, возникшие в результате наступления страхового случая.</w:t>
      </w:r>
    </w:p>
    <w:p w:rsidR="001955D6" w:rsidRDefault="001955D6">
      <w:pPr>
        <w:autoSpaceDE w:val="0"/>
        <w:rPr>
          <w:rFonts w:ascii="Tahoma" w:eastAsia="Tahoma" w:hAnsi="Tahoma" w:cs="Tahoma"/>
          <w:szCs w:val="24"/>
        </w:rPr>
      </w:pPr>
      <w:r>
        <w:rPr>
          <w:rFonts w:ascii="Tahoma" w:eastAsia="Tahoma" w:hAnsi="Tahoma" w:cs="Tahoma"/>
          <w:szCs w:val="24"/>
        </w:rPr>
        <w:t>Страховщик ведает вопросами создания и расходования страхового фонда. В международной страховой практике для обозначения страховщика также используется термин андеррайтер.</w:t>
      </w:r>
      <w:bookmarkStart w:id="0" w:name="_GoBack"/>
      <w:bookmarkEnd w:id="0"/>
    </w:p>
    <w:sectPr w:rsidR="001955D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55D6"/>
    <w:rsid w:val="001955D6"/>
    <w:rsid w:val="00643A03"/>
    <w:rsid w:val="00D7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AB3B9C2-1420-4F9D-9F1A-79A02C1C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360" w:lineRule="auto"/>
      <w:jc w:val="both"/>
    </w:pPr>
    <w:rPr>
      <w:rFonts w:eastAsia="Helvetica" w:cs="Helvetica"/>
      <w:sz w:val="24"/>
      <w:lang w:eastAsia="hi-I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0">
    <w:name w:val="Шрифт абзацу за промовчанням1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80"/>
      <w:u w:val="single"/>
    </w:rPr>
  </w:style>
  <w:style w:type="character" w:customStyle="1" w:styleId="a7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8">
    <w:name w:val="List"/>
    <w:basedOn w:val="a1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4039</CharactersWithSpaces>
  <SharedDoc>false</SharedDoc>
  <HLinks>
    <vt:vector size="132" baseType="variant">
      <vt:variant>
        <vt:i4>8193040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http://ru.wikipedia.org/wiki/Договор</vt:lpwstr>
      </vt:variant>
      <vt:variant>
        <vt:lpwstr/>
      </vt:variant>
      <vt:variant>
        <vt:i4>7667839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http://ru.wikipedia.org/wiki/Страховой_случай</vt:lpwstr>
      </vt:variant>
      <vt:variant>
        <vt:lpwstr/>
      </vt:variant>
      <vt:variant>
        <vt:i4>2162734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http://ru.wikipedia.org/wiki/Урегулирование_убытков</vt:lpwstr>
      </vt:variant>
      <vt:variant>
        <vt:lpwstr/>
      </vt:variant>
      <vt:variant>
        <vt:i4>459879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http://ru.wikipedia.org/wiki/Страхователь</vt:lpwstr>
      </vt:variant>
      <vt:variant>
        <vt:lpwstr/>
      </vt:variant>
      <vt:variant>
        <vt:i4>196721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http://ru.wikipedia.org/wiki/Страховая_премия</vt:lpwstr>
      </vt:variant>
      <vt:variant>
        <vt:lpwstr/>
      </vt:variant>
      <vt:variant>
        <vt:i4>7929867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http://ru.wikipedia.org/wiki/Договор_страхования</vt:lpwstr>
      </vt:variant>
      <vt:variant>
        <vt:lpwstr/>
      </vt:variant>
      <vt:variant>
        <vt:i4>71238705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http://ru.wikipedia.org/wiki/Страховая_компания</vt:lpwstr>
      </vt:variant>
      <vt:variant>
        <vt:lpwstr/>
      </vt:variant>
      <vt:variant>
        <vt:i4>65541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http://ru.wikipedia.org/wiki/Юридическое_лицо</vt:lpwstr>
      </vt:variant>
      <vt:variant>
        <vt:lpwstr/>
      </vt:variant>
      <vt:variant>
        <vt:i4>590870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http://ru.wikipedia.org/wiki/Риск</vt:lpwstr>
      </vt:variant>
      <vt:variant>
        <vt:lpwstr/>
      </vt:variant>
      <vt:variant>
        <vt:i4>8324199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http://ru.wikipedia.org/wiki/Судовладелец</vt:lpwstr>
      </vt:variant>
      <vt:variant>
        <vt:lpwstr/>
      </vt:variant>
      <vt:variant>
        <vt:i4>7734378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http://ru.wikipedia.org/wiki/Страхование</vt:lpwstr>
      </vt:variant>
      <vt:variant>
        <vt:lpwstr/>
      </vt:variant>
      <vt:variant>
        <vt:i4>68355170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http://ru.wikipedia.org/wiki/Взаимное_страхование</vt:lpwstr>
      </vt:variant>
      <vt:variant>
        <vt:lpwstr/>
      </vt:variant>
      <vt:variant>
        <vt:i4>68682774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http://ru.wikipedia.org/wiki/Английский_язык</vt:lpwstr>
      </vt:variant>
      <vt:variant>
        <vt:lpwstr/>
      </vt:variant>
      <vt:variant>
        <vt:i4>68355170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http://ru.wikipedia.org/wiki/Взаимное_страхование</vt:lpwstr>
      </vt:variant>
      <vt:variant>
        <vt:lpwstr/>
      </vt:variant>
      <vt:variant>
        <vt:i4>394268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http://ru.wikipedia.org/wiki/Налогообложение</vt:lpwstr>
      </vt:variant>
      <vt:variant>
        <vt:lpwstr/>
      </vt:variant>
      <vt:variant>
        <vt:i4>2883631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http://ru.wikipedia.org/wiki/Солидарная_ответственность</vt:lpwstr>
      </vt:variant>
      <vt:variant>
        <vt:lpwstr/>
      </vt:variant>
      <vt:variant>
        <vt:i4>459879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http://ru.wikipedia.org/wiki/Страхователь</vt:lpwstr>
      </vt:variant>
      <vt:variant>
        <vt:lpwstr/>
      </vt:variant>
      <vt:variant>
        <vt:i4>71696427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http://ru.wikipedia.org/wiki/Страховщик</vt:lpwstr>
      </vt:variant>
      <vt:variant>
        <vt:lpwstr/>
      </vt:variant>
      <vt:variant>
        <vt:i4>70647895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http://ru.wikipedia.org/wiki/Пайщик</vt:lpwstr>
      </vt:variant>
      <vt:variant>
        <vt:lpwstr/>
      </vt:variant>
      <vt:variant>
        <vt:i4>196721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http://ru.wikipedia.org/wiki/Страховая_премия</vt:lpwstr>
      </vt:variant>
      <vt:variant>
        <vt:lpwstr/>
      </vt:variant>
      <vt:variant>
        <vt:i4>7734378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http://ru.wikipedia.org/wiki/Страхование</vt:lpwstr>
      </vt:variant>
      <vt:variant>
        <vt:lpwstr/>
      </vt:variant>
      <vt:variant>
        <vt:i4>68617323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http://ru.wikipedia.org/wiki/Российская_Федерация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Сашенька</dc:creator>
  <cp:keywords/>
  <cp:lastModifiedBy>Irina</cp:lastModifiedBy>
  <cp:revision>2</cp:revision>
  <cp:lastPrinted>1899-12-31T21:00:00Z</cp:lastPrinted>
  <dcterms:created xsi:type="dcterms:W3CDTF">2014-08-28T16:40:00Z</dcterms:created>
  <dcterms:modified xsi:type="dcterms:W3CDTF">2014-08-28T16:40:00Z</dcterms:modified>
</cp:coreProperties>
</file>