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C7" w:rsidRDefault="00347490">
      <w:pPr>
        <w:pStyle w:val="a3"/>
      </w:pPr>
      <w:r>
        <w:br/>
      </w:r>
      <w:r>
        <w:br/>
        <w:t xml:space="preserve">Михаил (митрополит Киевский) </w:t>
      </w:r>
      <w:r>
        <w:br/>
        <w:t>988 — 991Церковь:Константинопольская православная церковьОбщина:Киевская МитрополияПреемник:Леон </w:t>
      </w:r>
    </w:p>
    <w:p w:rsidR="006C1BC7" w:rsidRDefault="00347490">
      <w:pPr>
        <w:pStyle w:val="a3"/>
      </w:pPr>
      <w:r>
        <w:rPr>
          <w:b/>
          <w:bCs/>
        </w:rPr>
        <w:t>Митрополи́т Михаи́л</w:t>
      </w:r>
      <w:r>
        <w:t> — cвятой Русской Церкви; память 15 июня и 30 сентября по юлианскому календарю</w:t>
      </w:r>
      <w:r>
        <w:rPr>
          <w:position w:val="10"/>
        </w:rPr>
        <w:t>[1]</w:t>
      </w:r>
      <w:r>
        <w:t>. Согласно церковном преданию, был первым по времени митрополитом Киевским (988—991). Предположительно родом из Сирии.</w:t>
      </w:r>
    </w:p>
    <w:p w:rsidR="006C1BC7" w:rsidRDefault="00347490">
      <w:pPr>
        <w:pStyle w:val="a3"/>
        <w:rPr>
          <w:position w:val="10"/>
        </w:rPr>
      </w:pPr>
      <w:r>
        <w:t xml:space="preserve">Как отмечает А. В. Поппэ, «согласно закрепившейся в XVI в. традиции, Михаил был первым киевским митрополитом, наследовал Леон (Леонтий). Источник этой традиции — так называемый церковный устав Владимира I, который восходит к XII—XIII вв. Согласно этому памятнику — Михаил был современником Владимира и константинопольского патриарха Фотия, что, в свою очередь, породило мнение, что Михаил являлся тем анонимным епископом, который был послан Фотием на Русь в 867 году. Появление имени Михаила в церковном уставе объясняется тем, что в „Повести временных лет“ под 988 годом находится наставление о вере, якобы преподанное новокрещёному Владимиру. Оно представляет собой не что иное, как сокращенный перевод символа веры, составленного в первой половине IX века Михаилом Синкеллом. Составители церковного устава восприняли это „наставление“ как написанное ради Владимира и, таким образом, заключили, что автор символа веры был и первым русским митрополитом». В Ростове святитель Михаил поставил епископом Феодора Грека. </w:t>
      </w:r>
      <w:r>
        <w:rPr>
          <w:position w:val="10"/>
        </w:rPr>
        <w:t>[2]</w:t>
      </w:r>
    </w:p>
    <w:p w:rsidR="006C1BC7" w:rsidRDefault="00347490">
      <w:pPr>
        <w:pStyle w:val="a3"/>
      </w:pPr>
      <w:r>
        <w:t>Якобы был прислан в 988 году, в царствование Императоров Василия II и Константина VIII Порфирородных, Константинопольским Патриархом Николаем II Хрисовергом в Корсунь для крещения князя Владимира. Оттуда прибыл в Киев для крещения киевлян.</w:t>
      </w:r>
    </w:p>
    <w:p w:rsidR="006C1BC7" w:rsidRDefault="00347490">
      <w:pPr>
        <w:pStyle w:val="a3"/>
      </w:pPr>
      <w:r>
        <w:t>Первоначально его мощи находились в Десятинной церкви, затем в Ближних пещерах Киево-Печерского монастыря; в 1730 году были перенесены в Великую церковь лавры.</w:t>
      </w:r>
    </w:p>
    <w:p w:rsidR="006C1BC7" w:rsidRDefault="00347490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6C1BC7" w:rsidRDefault="0034749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Святитель Михаил, митрополит Киевский на сайте Православие.Ru</w:t>
      </w:r>
    </w:p>
    <w:p w:rsidR="006C1BC7" w:rsidRDefault="00347490">
      <w:pPr>
        <w:pStyle w:val="a3"/>
        <w:numPr>
          <w:ilvl w:val="0"/>
          <w:numId w:val="1"/>
        </w:numPr>
        <w:tabs>
          <w:tab w:val="left" w:pos="707"/>
        </w:tabs>
      </w:pPr>
      <w:r>
        <w:t>Поппэ А. В. Митрополиты Киевские и всея Руси (988—1305 гг.) // Щапов Я. Н. Государство и церковь Древней Руси X—XIII вв. С. 191—206.</w:t>
      </w:r>
    </w:p>
    <w:p w:rsidR="006C1BC7" w:rsidRDefault="00347490">
      <w:pPr>
        <w:pStyle w:val="a3"/>
        <w:spacing w:after="0"/>
      </w:pPr>
      <w:r>
        <w:t>Источник: http://ru.wikipedia.org/wiki/Михаил_(митрополит_Киевский)</w:t>
      </w:r>
      <w:bookmarkStart w:id="0" w:name="_GoBack"/>
      <w:bookmarkEnd w:id="0"/>
    </w:p>
    <w:sectPr w:rsidR="006C1BC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490"/>
    <w:rsid w:val="00347490"/>
    <w:rsid w:val="004D76BE"/>
    <w:rsid w:val="006C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4B3AF-17BD-42B1-8F67-91932AD6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>diakov.net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2014-08-23T04:50:00Z</dcterms:created>
  <dcterms:modified xsi:type="dcterms:W3CDTF">2014-08-23T04:50:00Z</dcterms:modified>
</cp:coreProperties>
</file>