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F7" w:rsidRDefault="00FA1BF7" w:rsidP="004736D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736E" w:rsidRPr="004736DF" w:rsidRDefault="0016736E" w:rsidP="004736D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736DF">
        <w:rPr>
          <w:rFonts w:ascii="Times New Roman" w:hAnsi="Times New Roman"/>
          <w:b/>
          <w:sz w:val="32"/>
          <w:szCs w:val="32"/>
        </w:rPr>
        <w:t>СОДЕРЖАНИЕ</w:t>
      </w:r>
    </w:p>
    <w:p w:rsidR="0016736E" w:rsidRDefault="0016736E">
      <w:pPr>
        <w:pStyle w:val="12"/>
        <w:tabs>
          <w:tab w:val="right" w:leader="dot" w:pos="9345"/>
        </w:tabs>
        <w:rPr>
          <w:noProof/>
          <w:lang w:eastAsia="ru-RU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TOC \o "1-3" \h \z \u </w:instrText>
      </w:r>
      <w:r>
        <w:rPr>
          <w:rFonts w:ascii="Times New Roman" w:hAnsi="Times New Roman"/>
          <w:sz w:val="28"/>
          <w:szCs w:val="28"/>
        </w:rPr>
        <w:fldChar w:fldCharType="separate"/>
      </w:r>
      <w:hyperlink w:anchor="_Toc280815894" w:history="1">
        <w:r w:rsidRPr="00535671">
          <w:rPr>
            <w:rStyle w:val="a4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_Toc280815894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32B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6736E" w:rsidRDefault="004C1A56">
      <w:pPr>
        <w:pStyle w:val="12"/>
        <w:tabs>
          <w:tab w:val="left" w:pos="440"/>
          <w:tab w:val="right" w:leader="dot" w:pos="9345"/>
        </w:tabs>
        <w:rPr>
          <w:noProof/>
          <w:lang w:eastAsia="ru-RU"/>
        </w:rPr>
      </w:pPr>
      <w:hyperlink w:anchor="_Toc280815895" w:history="1">
        <w:r w:rsidR="0016736E" w:rsidRPr="00535671">
          <w:rPr>
            <w:rStyle w:val="a4"/>
            <w:noProof/>
          </w:rPr>
          <w:t>1.</w:t>
        </w:r>
        <w:r w:rsidR="0016736E">
          <w:rPr>
            <w:noProof/>
            <w:lang w:eastAsia="ru-RU"/>
          </w:rPr>
          <w:tab/>
        </w:r>
        <w:r w:rsidR="0016736E" w:rsidRPr="00535671">
          <w:rPr>
            <w:rStyle w:val="a4"/>
            <w:noProof/>
          </w:rPr>
          <w:t>ПОНЯТИЕ ТАМОЖЕННОГО ДЕКЛАРИРОВАНИЯ</w:t>
        </w:r>
        <w:r w:rsidR="0016736E">
          <w:rPr>
            <w:noProof/>
            <w:webHidden/>
          </w:rPr>
          <w:tab/>
        </w:r>
        <w:r w:rsidR="0016736E">
          <w:rPr>
            <w:noProof/>
            <w:webHidden/>
          </w:rPr>
          <w:fldChar w:fldCharType="begin"/>
        </w:r>
        <w:r w:rsidR="0016736E">
          <w:rPr>
            <w:noProof/>
            <w:webHidden/>
          </w:rPr>
          <w:instrText xml:space="preserve"> PAGEREF _Toc280815895 \h </w:instrText>
        </w:r>
        <w:r w:rsidR="0016736E">
          <w:rPr>
            <w:noProof/>
            <w:webHidden/>
          </w:rPr>
        </w:r>
        <w:r w:rsidR="0016736E">
          <w:rPr>
            <w:noProof/>
            <w:webHidden/>
          </w:rPr>
          <w:fldChar w:fldCharType="separate"/>
        </w:r>
        <w:r w:rsidR="002C32B2">
          <w:rPr>
            <w:noProof/>
            <w:webHidden/>
          </w:rPr>
          <w:t>3</w:t>
        </w:r>
        <w:r w:rsidR="0016736E">
          <w:rPr>
            <w:noProof/>
            <w:webHidden/>
          </w:rPr>
          <w:fldChar w:fldCharType="end"/>
        </w:r>
      </w:hyperlink>
    </w:p>
    <w:p w:rsidR="0016736E" w:rsidRDefault="004C1A56">
      <w:pPr>
        <w:pStyle w:val="12"/>
        <w:tabs>
          <w:tab w:val="left" w:pos="440"/>
          <w:tab w:val="right" w:leader="dot" w:pos="9345"/>
        </w:tabs>
        <w:rPr>
          <w:noProof/>
          <w:lang w:eastAsia="ru-RU"/>
        </w:rPr>
      </w:pPr>
      <w:hyperlink w:anchor="_Toc280815896" w:history="1">
        <w:r w:rsidR="0016736E" w:rsidRPr="00535671">
          <w:rPr>
            <w:rStyle w:val="a4"/>
            <w:noProof/>
          </w:rPr>
          <w:t>2.</w:t>
        </w:r>
        <w:r w:rsidR="0016736E">
          <w:rPr>
            <w:noProof/>
            <w:lang w:eastAsia="ru-RU"/>
          </w:rPr>
          <w:tab/>
        </w:r>
        <w:r w:rsidR="0016736E" w:rsidRPr="00535671">
          <w:rPr>
            <w:rStyle w:val="a4"/>
            <w:noProof/>
          </w:rPr>
          <w:t>ФОРМЫ ТАМОЖЕННОГО ДЕКЛАРИРОВАНИЯ</w:t>
        </w:r>
        <w:r w:rsidR="0016736E">
          <w:rPr>
            <w:noProof/>
            <w:webHidden/>
          </w:rPr>
          <w:tab/>
        </w:r>
        <w:r w:rsidR="0016736E">
          <w:rPr>
            <w:noProof/>
            <w:webHidden/>
          </w:rPr>
          <w:fldChar w:fldCharType="begin"/>
        </w:r>
        <w:r w:rsidR="0016736E">
          <w:rPr>
            <w:noProof/>
            <w:webHidden/>
          </w:rPr>
          <w:instrText xml:space="preserve"> PAGEREF _Toc280815896 \h </w:instrText>
        </w:r>
        <w:r w:rsidR="0016736E">
          <w:rPr>
            <w:noProof/>
            <w:webHidden/>
          </w:rPr>
        </w:r>
        <w:r w:rsidR="0016736E">
          <w:rPr>
            <w:noProof/>
            <w:webHidden/>
          </w:rPr>
          <w:fldChar w:fldCharType="separate"/>
        </w:r>
        <w:r w:rsidR="002C32B2">
          <w:rPr>
            <w:noProof/>
            <w:webHidden/>
          </w:rPr>
          <w:t>3</w:t>
        </w:r>
        <w:r w:rsidR="0016736E">
          <w:rPr>
            <w:noProof/>
            <w:webHidden/>
          </w:rPr>
          <w:fldChar w:fldCharType="end"/>
        </w:r>
      </w:hyperlink>
    </w:p>
    <w:p w:rsidR="0016736E" w:rsidRDefault="004C1A56">
      <w:pPr>
        <w:pStyle w:val="12"/>
        <w:tabs>
          <w:tab w:val="left" w:pos="440"/>
          <w:tab w:val="right" w:leader="dot" w:pos="9345"/>
        </w:tabs>
        <w:rPr>
          <w:noProof/>
          <w:lang w:eastAsia="ru-RU"/>
        </w:rPr>
      </w:pPr>
      <w:hyperlink w:anchor="_Toc280815897" w:history="1">
        <w:r w:rsidR="0016736E" w:rsidRPr="00535671">
          <w:rPr>
            <w:rStyle w:val="a4"/>
            <w:noProof/>
          </w:rPr>
          <w:t>3.</w:t>
        </w:r>
        <w:r w:rsidR="0016736E">
          <w:rPr>
            <w:noProof/>
            <w:lang w:eastAsia="ru-RU"/>
          </w:rPr>
          <w:tab/>
        </w:r>
        <w:r w:rsidR="0016736E" w:rsidRPr="00535671">
          <w:rPr>
            <w:rStyle w:val="a4"/>
            <w:noProof/>
          </w:rPr>
          <w:t>ПОРЯДОК ТАМОЖЕННОГО ДЕКЛАРИРОВАНИЯ ТОВАРОВ И ТРАНСПОРТНЫХ СРЕДСТВ</w:t>
        </w:r>
        <w:r w:rsidR="0016736E">
          <w:rPr>
            <w:noProof/>
            <w:webHidden/>
          </w:rPr>
          <w:tab/>
        </w:r>
        <w:r w:rsidR="0016736E">
          <w:rPr>
            <w:noProof/>
            <w:webHidden/>
          </w:rPr>
          <w:fldChar w:fldCharType="begin"/>
        </w:r>
        <w:r w:rsidR="0016736E">
          <w:rPr>
            <w:noProof/>
            <w:webHidden/>
          </w:rPr>
          <w:instrText xml:space="preserve"> PAGEREF _Toc280815897 \h </w:instrText>
        </w:r>
        <w:r w:rsidR="0016736E">
          <w:rPr>
            <w:noProof/>
            <w:webHidden/>
          </w:rPr>
        </w:r>
        <w:r w:rsidR="0016736E">
          <w:rPr>
            <w:noProof/>
            <w:webHidden/>
          </w:rPr>
          <w:fldChar w:fldCharType="separate"/>
        </w:r>
        <w:r w:rsidR="002C32B2">
          <w:rPr>
            <w:noProof/>
            <w:webHidden/>
          </w:rPr>
          <w:t>3</w:t>
        </w:r>
        <w:r w:rsidR="0016736E">
          <w:rPr>
            <w:noProof/>
            <w:webHidden/>
          </w:rPr>
          <w:fldChar w:fldCharType="end"/>
        </w:r>
      </w:hyperlink>
    </w:p>
    <w:p w:rsidR="0016736E" w:rsidRDefault="004C1A56">
      <w:pPr>
        <w:pStyle w:val="12"/>
        <w:tabs>
          <w:tab w:val="right" w:leader="dot" w:pos="9345"/>
        </w:tabs>
        <w:rPr>
          <w:noProof/>
          <w:lang w:eastAsia="ru-RU"/>
        </w:rPr>
      </w:pPr>
      <w:hyperlink w:anchor="_Toc280815898" w:history="1">
        <w:r w:rsidR="0016736E" w:rsidRPr="00535671">
          <w:rPr>
            <w:rStyle w:val="a4"/>
            <w:noProof/>
          </w:rPr>
          <w:t>4. ПРАВА И ОБЯЗАННОСТИ ДЕКЛАРАНТА</w:t>
        </w:r>
        <w:r w:rsidR="0016736E">
          <w:rPr>
            <w:noProof/>
            <w:webHidden/>
          </w:rPr>
          <w:tab/>
        </w:r>
        <w:r w:rsidR="0016736E">
          <w:rPr>
            <w:noProof/>
            <w:webHidden/>
          </w:rPr>
          <w:fldChar w:fldCharType="begin"/>
        </w:r>
        <w:r w:rsidR="0016736E">
          <w:rPr>
            <w:noProof/>
            <w:webHidden/>
          </w:rPr>
          <w:instrText xml:space="preserve"> PAGEREF _Toc280815898 \h </w:instrText>
        </w:r>
        <w:r w:rsidR="0016736E">
          <w:rPr>
            <w:noProof/>
            <w:webHidden/>
          </w:rPr>
        </w:r>
        <w:r w:rsidR="0016736E">
          <w:rPr>
            <w:noProof/>
            <w:webHidden/>
          </w:rPr>
          <w:fldChar w:fldCharType="separate"/>
        </w:r>
        <w:r w:rsidR="002C32B2">
          <w:rPr>
            <w:noProof/>
            <w:webHidden/>
          </w:rPr>
          <w:t>3</w:t>
        </w:r>
        <w:r w:rsidR="0016736E">
          <w:rPr>
            <w:noProof/>
            <w:webHidden/>
          </w:rPr>
          <w:fldChar w:fldCharType="end"/>
        </w:r>
      </w:hyperlink>
    </w:p>
    <w:p w:rsidR="0016736E" w:rsidRDefault="004C1A56">
      <w:pPr>
        <w:pStyle w:val="12"/>
        <w:tabs>
          <w:tab w:val="right" w:leader="dot" w:pos="9345"/>
        </w:tabs>
        <w:rPr>
          <w:noProof/>
          <w:lang w:eastAsia="ru-RU"/>
        </w:rPr>
      </w:pPr>
      <w:hyperlink w:anchor="_Toc280815899" w:history="1">
        <w:r w:rsidR="0016736E" w:rsidRPr="00535671">
          <w:rPr>
            <w:rStyle w:val="a4"/>
            <w:noProof/>
          </w:rPr>
          <w:t>ЗАКЛЮЧЕНИЕ</w:t>
        </w:r>
        <w:r w:rsidR="0016736E">
          <w:rPr>
            <w:noProof/>
            <w:webHidden/>
          </w:rPr>
          <w:tab/>
        </w:r>
        <w:r w:rsidR="0016736E">
          <w:rPr>
            <w:noProof/>
            <w:webHidden/>
          </w:rPr>
          <w:fldChar w:fldCharType="begin"/>
        </w:r>
        <w:r w:rsidR="0016736E">
          <w:rPr>
            <w:noProof/>
            <w:webHidden/>
          </w:rPr>
          <w:instrText xml:space="preserve"> PAGEREF _Toc280815899 \h </w:instrText>
        </w:r>
        <w:r w:rsidR="0016736E">
          <w:rPr>
            <w:noProof/>
            <w:webHidden/>
          </w:rPr>
        </w:r>
        <w:r w:rsidR="0016736E">
          <w:rPr>
            <w:noProof/>
            <w:webHidden/>
          </w:rPr>
          <w:fldChar w:fldCharType="separate"/>
        </w:r>
        <w:r w:rsidR="002C32B2">
          <w:rPr>
            <w:noProof/>
            <w:webHidden/>
          </w:rPr>
          <w:t>3</w:t>
        </w:r>
        <w:r w:rsidR="0016736E">
          <w:rPr>
            <w:noProof/>
            <w:webHidden/>
          </w:rPr>
          <w:fldChar w:fldCharType="end"/>
        </w:r>
      </w:hyperlink>
    </w:p>
    <w:p w:rsidR="0016736E" w:rsidRDefault="004C1A56">
      <w:pPr>
        <w:pStyle w:val="12"/>
        <w:tabs>
          <w:tab w:val="right" w:leader="dot" w:pos="9345"/>
        </w:tabs>
        <w:rPr>
          <w:noProof/>
          <w:lang w:eastAsia="ru-RU"/>
        </w:rPr>
      </w:pPr>
      <w:hyperlink w:anchor="_Toc280815900" w:history="1">
        <w:r w:rsidR="0016736E" w:rsidRPr="00535671">
          <w:rPr>
            <w:rStyle w:val="a4"/>
            <w:noProof/>
          </w:rPr>
          <w:t>СПИСОК ИСПОЛЬЗУЕМОЙ ЛИТЕРАТУРЫ</w:t>
        </w:r>
        <w:r w:rsidR="0016736E">
          <w:rPr>
            <w:noProof/>
            <w:webHidden/>
          </w:rPr>
          <w:tab/>
        </w:r>
        <w:r w:rsidR="0016736E">
          <w:rPr>
            <w:noProof/>
            <w:webHidden/>
          </w:rPr>
          <w:fldChar w:fldCharType="begin"/>
        </w:r>
        <w:r w:rsidR="0016736E">
          <w:rPr>
            <w:noProof/>
            <w:webHidden/>
          </w:rPr>
          <w:instrText xml:space="preserve"> PAGEREF _Toc280815900 \h </w:instrText>
        </w:r>
        <w:r w:rsidR="0016736E">
          <w:rPr>
            <w:noProof/>
            <w:webHidden/>
          </w:rPr>
        </w:r>
        <w:r w:rsidR="0016736E">
          <w:rPr>
            <w:noProof/>
            <w:webHidden/>
          </w:rPr>
          <w:fldChar w:fldCharType="separate"/>
        </w:r>
        <w:r w:rsidR="002C32B2">
          <w:rPr>
            <w:noProof/>
            <w:webHidden/>
          </w:rPr>
          <w:t>3</w:t>
        </w:r>
        <w:r w:rsidR="0016736E">
          <w:rPr>
            <w:noProof/>
            <w:webHidden/>
          </w:rPr>
          <w:fldChar w:fldCharType="end"/>
        </w:r>
      </w:hyperlink>
    </w:p>
    <w:p w:rsidR="0016736E" w:rsidRPr="004736DF" w:rsidRDefault="0016736E" w:rsidP="004736D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  <w:r w:rsidRPr="004736DF">
        <w:rPr>
          <w:rFonts w:ascii="Times New Roman" w:hAnsi="Times New Roman"/>
          <w:sz w:val="28"/>
          <w:szCs w:val="28"/>
        </w:rPr>
        <w:br w:type="page"/>
      </w:r>
    </w:p>
    <w:p w:rsidR="0016736E" w:rsidRPr="004736DF" w:rsidRDefault="0016736E" w:rsidP="004736DF">
      <w:pPr>
        <w:pStyle w:val="1"/>
      </w:pPr>
      <w:bookmarkStart w:id="0" w:name="_Toc280815894"/>
      <w:r w:rsidRPr="004736DF">
        <w:t>ВВЕДЕНИЕ</w:t>
      </w:r>
      <w:bookmarkEnd w:id="0"/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Глобализационные и интеграционные процессы в современной мировой экономике приводят к созданию крупных межстрановых объединений, созданию региональных мирохозяйственных комплексов, внедрению и широкому распространению зон свободной торговли</w:t>
      </w:r>
      <w:r w:rsidRPr="004736DF">
        <w:rPr>
          <w:rFonts w:ascii="Times New Roman" w:hAnsi="Times New Roman"/>
          <w:sz w:val="28"/>
          <w:szCs w:val="28"/>
        </w:rPr>
        <w:t xml:space="preserve">, к повышению роли международных соглашений по обмену товарами и </w:t>
      </w:r>
      <w:r>
        <w:rPr>
          <w:rFonts w:ascii="Times New Roman" w:hAnsi="Times New Roman"/>
          <w:sz w:val="28"/>
          <w:szCs w:val="28"/>
        </w:rPr>
        <w:t>услугами движению факторов производства</w:t>
      </w:r>
      <w:r w:rsidRPr="004736DF">
        <w:rPr>
          <w:rFonts w:ascii="Times New Roman" w:hAnsi="Times New Roman"/>
          <w:sz w:val="28"/>
          <w:szCs w:val="28"/>
        </w:rPr>
        <w:t>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тенденцией современного жтапа развития мировой экономики становится формирование единого рынка, рынка с унифицированной экономической, политической и социальной  политикой,</w:t>
      </w:r>
      <w:r w:rsidRPr="004736DF">
        <w:rPr>
          <w:rFonts w:ascii="Times New Roman" w:hAnsi="Times New Roman"/>
          <w:sz w:val="28"/>
          <w:szCs w:val="28"/>
        </w:rPr>
        <w:t xml:space="preserve"> с едиными правилами, регламентирующими оборот как материальных ценностей, так и финансовых средств. Национальные экономики во всех странах в определённой мере становятся открытыми, включаются в </w:t>
      </w:r>
      <w:r>
        <w:rPr>
          <w:rFonts w:ascii="Times New Roman" w:hAnsi="Times New Roman"/>
          <w:sz w:val="28"/>
          <w:szCs w:val="28"/>
        </w:rPr>
        <w:t>процесс мирового</w:t>
      </w:r>
      <w:r w:rsidRPr="004736DF">
        <w:rPr>
          <w:rFonts w:ascii="Times New Roman" w:hAnsi="Times New Roman"/>
          <w:sz w:val="28"/>
          <w:szCs w:val="28"/>
        </w:rPr>
        <w:t xml:space="preserve"> разделение труда и в международную конкуренцию.</w:t>
      </w:r>
    </w:p>
    <w:p w:rsidR="0016736E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Внешние экономические связи </w:t>
      </w:r>
      <w:r>
        <w:rPr>
          <w:rFonts w:ascii="Times New Roman" w:hAnsi="Times New Roman"/>
          <w:sz w:val="28"/>
          <w:szCs w:val="28"/>
        </w:rPr>
        <w:t>важнейшим</w:t>
      </w:r>
      <w:r w:rsidRPr="004736DF">
        <w:rPr>
          <w:rFonts w:ascii="Times New Roman" w:hAnsi="Times New Roman"/>
          <w:sz w:val="28"/>
          <w:szCs w:val="28"/>
        </w:rPr>
        <w:t xml:space="preserve"> фактор</w:t>
      </w:r>
      <w:r>
        <w:rPr>
          <w:rFonts w:ascii="Times New Roman" w:hAnsi="Times New Roman"/>
          <w:sz w:val="28"/>
          <w:szCs w:val="28"/>
        </w:rPr>
        <w:t>ом</w:t>
      </w:r>
      <w:r w:rsidRPr="004736DF">
        <w:rPr>
          <w:rFonts w:ascii="Times New Roman" w:hAnsi="Times New Roman"/>
          <w:sz w:val="28"/>
          <w:szCs w:val="28"/>
        </w:rPr>
        <w:t xml:space="preserve"> экономического роста. </w:t>
      </w:r>
      <w:r>
        <w:rPr>
          <w:rFonts w:ascii="Times New Roman" w:hAnsi="Times New Roman"/>
          <w:sz w:val="28"/>
          <w:szCs w:val="28"/>
        </w:rPr>
        <w:t xml:space="preserve">Они стали определять состояние и стадию развития национальной экономики. 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для упорядочивания мировых  потоков товаров и услуг, сохранения и поддержания национального порядка особое значение уделяется государственное управление и регулирование внешнеэкономической деятельностью. В системе органов, занимающихся государственным управлением и регламентацией ВЭД, </w:t>
      </w:r>
      <w:r w:rsidRPr="004736DF">
        <w:rPr>
          <w:rFonts w:ascii="Times New Roman" w:hAnsi="Times New Roman"/>
          <w:sz w:val="28"/>
          <w:szCs w:val="28"/>
        </w:rPr>
        <w:t xml:space="preserve">особая роль отводится таможенной службе как наиболее динамично развивающейся, </w:t>
      </w:r>
      <w:r>
        <w:rPr>
          <w:rFonts w:ascii="Times New Roman" w:hAnsi="Times New Roman"/>
          <w:sz w:val="28"/>
          <w:szCs w:val="28"/>
        </w:rPr>
        <w:t xml:space="preserve">наиболее интенсивно </w:t>
      </w:r>
      <w:r w:rsidRPr="004736DF">
        <w:rPr>
          <w:rFonts w:ascii="Times New Roman" w:hAnsi="Times New Roman"/>
          <w:sz w:val="28"/>
          <w:szCs w:val="28"/>
        </w:rPr>
        <w:t>обслуживающей участников ВЭД. Эта роль обусловлена ростом масшт</w:t>
      </w:r>
      <w:r>
        <w:rPr>
          <w:rFonts w:ascii="Times New Roman" w:hAnsi="Times New Roman"/>
          <w:sz w:val="28"/>
          <w:szCs w:val="28"/>
        </w:rPr>
        <w:t>абов внешнеэкономических связей, а также тем, что таможенные налоги и сборы являются наиболее стабильным источником доходной части бюджета Российской Федерации</w:t>
      </w:r>
      <w:r w:rsidRPr="004736DF">
        <w:rPr>
          <w:rFonts w:ascii="Times New Roman" w:hAnsi="Times New Roman"/>
          <w:sz w:val="28"/>
          <w:szCs w:val="28"/>
        </w:rPr>
        <w:t>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На сегодняшний день в импорте, как и во всей экономике нашей страны, происходят глубокие изменения. </w:t>
      </w:r>
      <w:r>
        <w:rPr>
          <w:rFonts w:ascii="Times New Roman" w:hAnsi="Times New Roman"/>
          <w:sz w:val="28"/>
          <w:szCs w:val="28"/>
        </w:rPr>
        <w:t>Если в прошлом веке</w:t>
      </w:r>
      <w:r w:rsidRPr="004736DF">
        <w:rPr>
          <w:rFonts w:ascii="Times New Roman" w:hAnsi="Times New Roman"/>
          <w:sz w:val="28"/>
          <w:szCs w:val="28"/>
        </w:rPr>
        <w:t xml:space="preserve"> внешнеэконом</w:t>
      </w:r>
      <w:r>
        <w:rPr>
          <w:rFonts w:ascii="Times New Roman" w:hAnsi="Times New Roman"/>
          <w:sz w:val="28"/>
          <w:szCs w:val="28"/>
        </w:rPr>
        <w:t>ическая деятельность, включающая</w:t>
      </w:r>
      <w:r w:rsidRPr="004736DF">
        <w:rPr>
          <w:rFonts w:ascii="Times New Roman" w:hAnsi="Times New Roman"/>
          <w:sz w:val="28"/>
          <w:szCs w:val="28"/>
        </w:rPr>
        <w:t xml:space="preserve"> импорт товаров и услуг, </w:t>
      </w:r>
      <w:r>
        <w:rPr>
          <w:rFonts w:ascii="Times New Roman" w:hAnsi="Times New Roman"/>
          <w:sz w:val="28"/>
          <w:szCs w:val="28"/>
        </w:rPr>
        <w:t>была монополизирована</w:t>
      </w:r>
      <w:r w:rsidRPr="004736DF">
        <w:rPr>
          <w:rFonts w:ascii="Times New Roman" w:hAnsi="Times New Roman"/>
          <w:sz w:val="28"/>
          <w:szCs w:val="28"/>
        </w:rPr>
        <w:t xml:space="preserve"> госуд</w:t>
      </w:r>
      <w:r>
        <w:rPr>
          <w:rFonts w:ascii="Times New Roman" w:hAnsi="Times New Roman"/>
          <w:sz w:val="28"/>
          <w:szCs w:val="28"/>
        </w:rPr>
        <w:t>арством</w:t>
      </w:r>
      <w:r w:rsidRPr="004736DF">
        <w:rPr>
          <w:rFonts w:ascii="Times New Roman" w:hAnsi="Times New Roman"/>
          <w:sz w:val="28"/>
          <w:szCs w:val="28"/>
        </w:rPr>
        <w:t>, то се</w:t>
      </w:r>
      <w:r>
        <w:rPr>
          <w:rFonts w:ascii="Times New Roman" w:hAnsi="Times New Roman"/>
          <w:sz w:val="28"/>
          <w:szCs w:val="28"/>
        </w:rPr>
        <w:t>йчас</w:t>
      </w:r>
      <w:r w:rsidRPr="004736DF">
        <w:rPr>
          <w:rFonts w:ascii="Times New Roman" w:hAnsi="Times New Roman"/>
          <w:sz w:val="28"/>
          <w:szCs w:val="28"/>
        </w:rPr>
        <w:t xml:space="preserve"> ситуация изменилась: Российская Федерация пошла по пути либерализации внешней торговли, открыв свободный доступ к участию в ней предприятий, организаций и других хозяйствующих субъектов.</w:t>
      </w:r>
    </w:p>
    <w:p w:rsidR="0016736E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Таможенное оформление является основной категорией российского та</w:t>
      </w:r>
      <w:r>
        <w:rPr>
          <w:rFonts w:ascii="Times New Roman" w:hAnsi="Times New Roman"/>
          <w:sz w:val="28"/>
          <w:szCs w:val="28"/>
        </w:rPr>
        <w:t>моженного законодательства, а д</w:t>
      </w:r>
      <w:r w:rsidRPr="004736DF">
        <w:rPr>
          <w:rFonts w:ascii="Times New Roman" w:hAnsi="Times New Roman"/>
          <w:sz w:val="28"/>
          <w:szCs w:val="28"/>
        </w:rPr>
        <w:t>екларирование</w:t>
      </w:r>
      <w:r>
        <w:rPr>
          <w:rFonts w:ascii="Times New Roman" w:hAnsi="Times New Roman"/>
          <w:sz w:val="28"/>
          <w:szCs w:val="28"/>
        </w:rPr>
        <w:t xml:space="preserve"> товаров и транспортных средств  является основной составляющей</w:t>
      </w:r>
      <w:r w:rsidRPr="004736DF">
        <w:rPr>
          <w:rFonts w:ascii="Times New Roman" w:hAnsi="Times New Roman"/>
          <w:sz w:val="28"/>
          <w:szCs w:val="28"/>
        </w:rPr>
        <w:t xml:space="preserve"> таможенного оформления.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 В соответствии с ТК РФ товары, перемещаемые через таможенную границу РФ, товары, таможенный режим которых изменяется, а также другие товары в случаях, определяемых статьями 183, 184, 247, 391 ТК РФ, подлежат декларированию таможенному органу РФ. 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Декларирование товаров является </w:t>
      </w:r>
      <w:r>
        <w:rPr>
          <w:rFonts w:ascii="Times New Roman" w:hAnsi="Times New Roman"/>
          <w:sz w:val="28"/>
          <w:szCs w:val="28"/>
        </w:rPr>
        <w:t>обязательным условием</w:t>
      </w:r>
      <w:r w:rsidRPr="004736DF">
        <w:rPr>
          <w:rFonts w:ascii="Times New Roman" w:hAnsi="Times New Roman"/>
          <w:sz w:val="28"/>
          <w:szCs w:val="28"/>
        </w:rPr>
        <w:t xml:space="preserve"> перемещения товаров и транспортных средств через таможенную границу Российской Федерации. 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Под декларированием понимается заявление по установленной форме таможенному органу точных сведений о товарах и транспортных средствах, об их таможенном режиме, а также других сведений, необходимых для таможенных целей.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Роль и значение декларирования </w:t>
      </w:r>
      <w:r>
        <w:rPr>
          <w:rFonts w:ascii="Times New Roman" w:hAnsi="Times New Roman"/>
          <w:sz w:val="28"/>
          <w:szCs w:val="28"/>
        </w:rPr>
        <w:t>для регулирования внешнеэкономической деятельности государства</w:t>
      </w:r>
      <w:r w:rsidRPr="004736DF">
        <w:rPr>
          <w:rFonts w:ascii="Times New Roman" w:hAnsi="Times New Roman"/>
          <w:sz w:val="28"/>
          <w:szCs w:val="28"/>
        </w:rPr>
        <w:t xml:space="preserve"> весьма велики. При декларировании участник внешнеэкономической деятельности заявляет основные сведения о товарах: их наименования, стоимость, вес, сведения об упаковке, коды по товарной номенклатуре внешнеэкономической деятельности, таможенный режим, под который они помещаются. 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При декларировании товаров во внешнеторговом обороте используется грузовая таможенная декларация (ГТД). ГТД представляет собой документ, в котором начисляются и по которому взимаются таможенные платежи. Сведения, содержащиеся в этом документе, являются исходными данными для формирования статистики внешней торговли. Они представляет интерес не только для таможенных органов, но и для ряда государственных организаций — налоговой инспекции, органов внутренних дел и других.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Товары и транспортные средства, перемещаемые через таможенную границу Российской Федерации, подлежат декларированию в установленном таможенным законодательством Российской Федерации порядке. В соответствии со ст. 124 ТК России форма декларирования определяется ФТС России.</w:t>
      </w:r>
    </w:p>
    <w:p w:rsidR="0016736E" w:rsidRPr="004736DF" w:rsidRDefault="0016736E" w:rsidP="004736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36DF">
        <w:rPr>
          <w:sz w:val="28"/>
          <w:szCs w:val="28"/>
        </w:rPr>
        <w:t>Само понятие таможенного декларирования является крайне важным, поскольку от того насколько правильные сведения содержаться в декларации зависи</w:t>
      </w:r>
      <w:r>
        <w:rPr>
          <w:sz w:val="28"/>
          <w:szCs w:val="28"/>
        </w:rPr>
        <w:t>т эффективность всех последующих таможенных</w:t>
      </w:r>
      <w:r w:rsidRPr="004736DF">
        <w:rPr>
          <w:sz w:val="28"/>
          <w:szCs w:val="28"/>
        </w:rPr>
        <w:t xml:space="preserve"> операци</w:t>
      </w:r>
      <w:r>
        <w:rPr>
          <w:sz w:val="28"/>
          <w:szCs w:val="28"/>
        </w:rPr>
        <w:t>й</w:t>
      </w:r>
      <w:r w:rsidRPr="004736DF">
        <w:rPr>
          <w:sz w:val="28"/>
          <w:szCs w:val="28"/>
        </w:rPr>
        <w:t>.</w:t>
      </w:r>
    </w:p>
    <w:p w:rsidR="0016736E" w:rsidRPr="004736DF" w:rsidRDefault="0016736E" w:rsidP="004736D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br w:type="page"/>
      </w:r>
    </w:p>
    <w:p w:rsidR="0016736E" w:rsidRPr="004736DF" w:rsidRDefault="0016736E" w:rsidP="004736DF">
      <w:pPr>
        <w:pStyle w:val="1"/>
        <w:numPr>
          <w:ilvl w:val="0"/>
          <w:numId w:val="16"/>
        </w:numPr>
      </w:pPr>
      <w:bookmarkStart w:id="1" w:name="_Toc280815895"/>
      <w:r w:rsidRPr="004736DF">
        <w:t>ПОНЯТИЕ ТАМОЖЕННОГО ДЕКЛАРИРОВАНИЯ</w:t>
      </w:r>
      <w:bookmarkEnd w:id="1"/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В соответствии с таможенным законодательством Российской Федерации товары и транспортные средств</w:t>
      </w:r>
      <w:r>
        <w:rPr>
          <w:rFonts w:ascii="Times New Roman" w:hAnsi="Times New Roman"/>
          <w:sz w:val="28"/>
          <w:szCs w:val="28"/>
        </w:rPr>
        <w:t>а, перемещаемые через</w:t>
      </w:r>
      <w:r w:rsidRPr="004736DF">
        <w:rPr>
          <w:rFonts w:ascii="Times New Roman" w:hAnsi="Times New Roman"/>
          <w:sz w:val="28"/>
          <w:szCs w:val="28"/>
        </w:rPr>
        <w:t xml:space="preserve"> границу Российской Федерации, товары и транспортные средства, таможенный режим которых изменяется, а также другие товары и транспортные средства в случаях, определяемых актами законодательства Российской Федерации, подлежат декларированию таможенному органу Российской Федерации. </w:t>
      </w:r>
    </w:p>
    <w:p w:rsidR="0016736E" w:rsidRPr="004736DF" w:rsidRDefault="0016736E" w:rsidP="0077291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30E0">
        <w:rPr>
          <w:rFonts w:ascii="Times New Roman" w:hAnsi="Times New Roman"/>
          <w:sz w:val="28"/>
          <w:szCs w:val="28"/>
        </w:rPr>
        <w:t>Декларирование — основная и обязательная стади</w:t>
      </w:r>
      <w:r>
        <w:rPr>
          <w:rFonts w:ascii="Times New Roman" w:hAnsi="Times New Roman"/>
          <w:sz w:val="28"/>
          <w:szCs w:val="28"/>
        </w:rPr>
        <w:t>я  таможен</w:t>
      </w:r>
      <w:r w:rsidRPr="00D730E0">
        <w:rPr>
          <w:rFonts w:ascii="Times New Roman" w:hAnsi="Times New Roman"/>
          <w:sz w:val="28"/>
          <w:szCs w:val="28"/>
        </w:rPr>
        <w:t xml:space="preserve">ного оформления, которая заключается в заявлении  таможенному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 xml:space="preserve">органу  в  таможенной  декларации </w:t>
      </w:r>
      <w:r>
        <w:rPr>
          <w:rFonts w:ascii="Times New Roman" w:hAnsi="Times New Roman"/>
          <w:sz w:val="28"/>
          <w:szCs w:val="28"/>
        </w:rPr>
        <w:t xml:space="preserve"> или  иным  способом,  предусмо</w:t>
      </w:r>
      <w:r w:rsidRPr="00D730E0">
        <w:rPr>
          <w:rFonts w:ascii="Times New Roman" w:hAnsi="Times New Roman"/>
          <w:sz w:val="28"/>
          <w:szCs w:val="28"/>
        </w:rPr>
        <w:t>тренным ТК РФ, сведений о товарах, об их таможенном режиме и других данных, необходимых для таможенных целей.</w:t>
      </w:r>
      <w:r w:rsidRPr="00D730E0">
        <w:t xml:space="preserve"> </w:t>
      </w:r>
      <w:r w:rsidRPr="00D730E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перемещения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транспортных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таможенную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границу,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статуса</w:t>
      </w:r>
      <w:r>
        <w:rPr>
          <w:rFonts w:ascii="Times New Roman" w:hAnsi="Times New Roman"/>
          <w:sz w:val="28"/>
          <w:szCs w:val="28"/>
        </w:rPr>
        <w:t xml:space="preserve"> заинтересо</w:t>
      </w:r>
      <w:r w:rsidRPr="00D730E0">
        <w:rPr>
          <w:rFonts w:ascii="Times New Roman" w:hAnsi="Times New Roman"/>
          <w:sz w:val="28"/>
          <w:szCs w:val="28"/>
        </w:rPr>
        <w:t>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перемещении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применяются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различные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формы декларирования</w:t>
      </w:r>
      <w:r>
        <w:rPr>
          <w:rFonts w:ascii="Times New Roman" w:hAnsi="Times New Roman"/>
          <w:sz w:val="28"/>
          <w:szCs w:val="28"/>
        </w:rPr>
        <w:t xml:space="preserve">. Декларирование может осуществляться </w:t>
      </w:r>
      <w:r w:rsidRPr="004736DF">
        <w:rPr>
          <w:rFonts w:ascii="Times New Roman" w:hAnsi="Times New Roman"/>
          <w:sz w:val="28"/>
          <w:szCs w:val="28"/>
        </w:rPr>
        <w:t xml:space="preserve"> в письменной, устной, элек</w:t>
      </w:r>
      <w:r>
        <w:rPr>
          <w:rFonts w:ascii="Times New Roman" w:hAnsi="Times New Roman"/>
          <w:sz w:val="28"/>
          <w:szCs w:val="28"/>
        </w:rPr>
        <w:t>тронной или конклюдентной форме.</w:t>
      </w:r>
      <w:r w:rsidRPr="00D730E0">
        <w:t xml:space="preserve"> </w:t>
      </w:r>
      <w:r w:rsidRPr="00D730E0">
        <w:rPr>
          <w:rFonts w:ascii="Times New Roman" w:hAnsi="Times New Roman"/>
          <w:sz w:val="28"/>
          <w:szCs w:val="28"/>
        </w:rPr>
        <w:t>Декл</w:t>
      </w:r>
      <w:r>
        <w:rPr>
          <w:rFonts w:ascii="Times New Roman" w:hAnsi="Times New Roman"/>
          <w:sz w:val="28"/>
          <w:szCs w:val="28"/>
        </w:rPr>
        <w:t xml:space="preserve">арирование </w:t>
      </w:r>
      <w:r w:rsidRPr="00D730E0">
        <w:rPr>
          <w:rFonts w:ascii="Times New Roman" w:hAnsi="Times New Roman"/>
          <w:sz w:val="28"/>
          <w:szCs w:val="28"/>
        </w:rPr>
        <w:t>товаро</w:t>
      </w:r>
      <w:r>
        <w:rPr>
          <w:rFonts w:ascii="Times New Roman" w:hAnsi="Times New Roman"/>
          <w:sz w:val="28"/>
          <w:szCs w:val="28"/>
        </w:rPr>
        <w:t xml:space="preserve">в производится декларантом либо </w:t>
      </w:r>
      <w:r w:rsidRPr="00D730E0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моженным брокером </w:t>
      </w:r>
      <w:r w:rsidRPr="00D730E0">
        <w:rPr>
          <w:rFonts w:ascii="Times New Roman" w:hAnsi="Times New Roman"/>
          <w:sz w:val="28"/>
          <w:szCs w:val="28"/>
        </w:rPr>
        <w:t>(представителем)</w:t>
      </w:r>
      <w:r>
        <w:rPr>
          <w:rFonts w:ascii="Times New Roman" w:hAnsi="Times New Roman"/>
          <w:sz w:val="28"/>
          <w:szCs w:val="28"/>
        </w:rPr>
        <w:t>.</w:t>
      </w:r>
    </w:p>
    <w:p w:rsidR="0016736E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Субъектами правоотношений, возникающих в процессе декларирования, являются, с одной стороны таможенные органы, с другой стороны – декларанты и иные лица. </w:t>
      </w:r>
    </w:p>
    <w:p w:rsidR="0016736E" w:rsidRPr="00A61F3B" w:rsidRDefault="0016736E" w:rsidP="00A61F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1F3B">
        <w:rPr>
          <w:rFonts w:ascii="Times New Roman" w:hAnsi="Times New Roman"/>
          <w:sz w:val="28"/>
          <w:szCs w:val="28"/>
        </w:rPr>
        <w:t>Таможенному декларированию подлежат товары:</w:t>
      </w:r>
    </w:p>
    <w:p w:rsidR="0016736E" w:rsidRPr="00A61F3B" w:rsidRDefault="0016736E" w:rsidP="00A61F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1F3B">
        <w:rPr>
          <w:rFonts w:ascii="Times New Roman" w:hAnsi="Times New Roman"/>
          <w:sz w:val="28"/>
          <w:szCs w:val="28"/>
        </w:rPr>
        <w:t>— перемещаемые через таможенную границу;</w:t>
      </w:r>
    </w:p>
    <w:p w:rsidR="0016736E" w:rsidRPr="00A61F3B" w:rsidRDefault="0016736E" w:rsidP="00A61F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1F3B">
        <w:rPr>
          <w:rFonts w:ascii="Times New Roman" w:hAnsi="Times New Roman"/>
          <w:sz w:val="28"/>
          <w:szCs w:val="28"/>
        </w:rPr>
        <w:t>— при изменении таможе</w:t>
      </w:r>
      <w:r>
        <w:rPr>
          <w:rFonts w:ascii="Times New Roman" w:hAnsi="Times New Roman"/>
          <w:sz w:val="28"/>
          <w:szCs w:val="28"/>
        </w:rPr>
        <w:t>нного режима (например, таможен</w:t>
      </w:r>
      <w:r w:rsidRPr="00A61F3B">
        <w:rPr>
          <w:rFonts w:ascii="Times New Roman" w:hAnsi="Times New Roman"/>
          <w:sz w:val="28"/>
          <w:szCs w:val="28"/>
        </w:rPr>
        <w:t>ного режима временного ввоза на режим таможенного склада);</w:t>
      </w:r>
    </w:p>
    <w:p w:rsidR="0016736E" w:rsidRPr="00A61F3B" w:rsidRDefault="0016736E" w:rsidP="00A61F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1F3B">
        <w:rPr>
          <w:rFonts w:ascii="Times New Roman" w:hAnsi="Times New Roman"/>
          <w:sz w:val="28"/>
          <w:szCs w:val="28"/>
        </w:rPr>
        <w:t>— являющиеся отходами, образ</w:t>
      </w:r>
      <w:r>
        <w:rPr>
          <w:rFonts w:ascii="Times New Roman" w:hAnsi="Times New Roman"/>
          <w:sz w:val="28"/>
          <w:szCs w:val="28"/>
        </w:rPr>
        <w:t>овавшимися в результате при</w:t>
      </w:r>
      <w:r w:rsidRPr="00A61F3B">
        <w:rPr>
          <w:rFonts w:ascii="Times New Roman" w:hAnsi="Times New Roman"/>
          <w:sz w:val="28"/>
          <w:szCs w:val="28"/>
        </w:rPr>
        <w:t>менения таможенных режимов переработки на таможенной территории и переработки для внутреннего потребления;</w:t>
      </w:r>
    </w:p>
    <w:p w:rsidR="0016736E" w:rsidRPr="00A61F3B" w:rsidRDefault="0016736E" w:rsidP="00A61F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1F3B">
        <w:rPr>
          <w:rFonts w:ascii="Times New Roman" w:hAnsi="Times New Roman"/>
          <w:sz w:val="28"/>
          <w:szCs w:val="28"/>
        </w:rPr>
        <w:t>— являющиеся остатками ввезенных товаров для переработки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F3B">
        <w:rPr>
          <w:rFonts w:ascii="Times New Roman" w:hAnsi="Times New Roman"/>
          <w:sz w:val="28"/>
          <w:szCs w:val="28"/>
        </w:rPr>
        <w:t>и не использованных в производственном процессе при применении таможенных режимов переработки на таможенной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F3B">
        <w:rPr>
          <w:rFonts w:ascii="Times New Roman" w:hAnsi="Times New Roman"/>
          <w:sz w:val="28"/>
          <w:szCs w:val="28"/>
        </w:rPr>
        <w:t>и переработки для внутреннего потребления;</w:t>
      </w:r>
    </w:p>
    <w:p w:rsidR="0016736E" w:rsidRPr="00A61F3B" w:rsidRDefault="0016736E" w:rsidP="00A61F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1F3B">
        <w:rPr>
          <w:rFonts w:ascii="Times New Roman" w:hAnsi="Times New Roman"/>
          <w:sz w:val="28"/>
          <w:szCs w:val="28"/>
        </w:rPr>
        <w:t>— являющиеся отходами, об</w:t>
      </w:r>
      <w:r>
        <w:rPr>
          <w:rFonts w:ascii="Times New Roman" w:hAnsi="Times New Roman"/>
          <w:sz w:val="28"/>
          <w:szCs w:val="28"/>
        </w:rPr>
        <w:t>разовавшимися в результате унич</w:t>
      </w:r>
      <w:r w:rsidRPr="00A61F3B">
        <w:rPr>
          <w:rFonts w:ascii="Times New Roman" w:hAnsi="Times New Roman"/>
          <w:sz w:val="28"/>
          <w:szCs w:val="28"/>
        </w:rPr>
        <w:t>тожения иностранных товаров, при применении таможенного режима уничтожения;</w:t>
      </w:r>
    </w:p>
    <w:p w:rsidR="0016736E" w:rsidRPr="004736DF" w:rsidRDefault="0016736E" w:rsidP="00A61F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1F3B">
        <w:rPr>
          <w:rFonts w:ascii="Times New Roman" w:hAnsi="Times New Roman"/>
          <w:sz w:val="28"/>
          <w:szCs w:val="28"/>
        </w:rPr>
        <w:t>— незаконно ввезенные на</w:t>
      </w:r>
      <w:r>
        <w:rPr>
          <w:rFonts w:ascii="Times New Roman" w:hAnsi="Times New Roman"/>
          <w:sz w:val="28"/>
          <w:szCs w:val="28"/>
        </w:rPr>
        <w:t xml:space="preserve"> таможенную территорию РФ и при</w:t>
      </w:r>
      <w:r w:rsidRPr="00A61F3B">
        <w:rPr>
          <w:rFonts w:ascii="Times New Roman" w:hAnsi="Times New Roman"/>
          <w:sz w:val="28"/>
          <w:szCs w:val="28"/>
        </w:rPr>
        <w:t>обретенные лицом, осуществляю</w:t>
      </w:r>
      <w:r>
        <w:rPr>
          <w:rFonts w:ascii="Times New Roman" w:hAnsi="Times New Roman"/>
          <w:sz w:val="28"/>
          <w:szCs w:val="28"/>
        </w:rPr>
        <w:t>щим предпринимательскую деятель</w:t>
      </w:r>
      <w:r w:rsidRPr="00A61F3B">
        <w:rPr>
          <w:rFonts w:ascii="Times New Roman" w:hAnsi="Times New Roman"/>
          <w:sz w:val="28"/>
          <w:szCs w:val="28"/>
        </w:rPr>
        <w:t>ность и не имеющим отношения к незаконному перемещению.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Товары подлежат </w:t>
      </w:r>
      <w:r>
        <w:rPr>
          <w:rFonts w:ascii="Times New Roman" w:hAnsi="Times New Roman"/>
          <w:sz w:val="28"/>
          <w:szCs w:val="28"/>
        </w:rPr>
        <w:t>декларированию таможенным органо</w:t>
      </w:r>
      <w:r w:rsidRPr="004736DF">
        <w:rPr>
          <w:rFonts w:ascii="Times New Roman" w:hAnsi="Times New Roman"/>
          <w:sz w:val="28"/>
          <w:szCs w:val="28"/>
        </w:rPr>
        <w:t>м при их перемещении через таможенную границу, изменении таможенного режима, а также в других случаях, установленных статьями 183, 184, 247, 391 ТК РФ.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Декларирование товаров и транспортных средств является </w:t>
      </w:r>
      <w:r>
        <w:rPr>
          <w:rFonts w:ascii="Times New Roman" w:hAnsi="Times New Roman"/>
          <w:sz w:val="28"/>
          <w:szCs w:val="28"/>
        </w:rPr>
        <w:t>обязательным</w:t>
      </w:r>
      <w:r w:rsidRPr="004736DF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ем</w:t>
      </w:r>
      <w:r w:rsidRPr="004736DF">
        <w:rPr>
          <w:rFonts w:ascii="Times New Roman" w:hAnsi="Times New Roman"/>
          <w:sz w:val="28"/>
          <w:szCs w:val="28"/>
        </w:rPr>
        <w:t xml:space="preserve"> перемещения товаров и транспортных средств через таможенную границу Российской Федерации и является основным элементом таможенного оформления. Обязательно декларирование и в иных установленных ТК РФ случаях. </w:t>
      </w:r>
    </w:p>
    <w:p w:rsidR="0016736E" w:rsidRDefault="0016736E" w:rsidP="0077291F">
      <w:pPr>
        <w:keepLines/>
        <w:spacing w:after="0" w:line="360" w:lineRule="auto"/>
        <w:ind w:firstLine="720"/>
        <w:jc w:val="both"/>
      </w:pPr>
      <w:r w:rsidRPr="004736DF">
        <w:rPr>
          <w:rFonts w:ascii="Times New Roman" w:hAnsi="Times New Roman"/>
          <w:sz w:val="28"/>
          <w:szCs w:val="28"/>
        </w:rPr>
        <w:t>В случае использования таможенной декларации в качестве документа учета для целей валютного контроля, осуществляемого таможенными органами Российской Федерации, в таможенной декларации подлежат указанию также сведения, необходимые для этих целей, в соответствии с законодательством Российской Федерации о валютном регулировании и валютном контроле.</w:t>
      </w:r>
      <w:r w:rsidRPr="0077291F">
        <w:t xml:space="preserve"> </w:t>
      </w:r>
    </w:p>
    <w:p w:rsidR="0016736E" w:rsidRPr="004736DF" w:rsidRDefault="0016736E" w:rsidP="0077291F">
      <w:pPr>
        <w:keepLine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91F">
        <w:rPr>
          <w:rFonts w:ascii="Times New Roman" w:hAnsi="Times New Roman"/>
          <w:sz w:val="28"/>
          <w:szCs w:val="28"/>
        </w:rPr>
        <w:t>Участники ВЭД вправе подавать таможенную декларацию любому таможенному органу (правомочному принимать таможенные</w:t>
      </w:r>
      <w:r>
        <w:rPr>
          <w:rFonts w:ascii="Times New Roman" w:hAnsi="Times New Roman"/>
          <w:sz w:val="28"/>
          <w:szCs w:val="28"/>
        </w:rPr>
        <w:t xml:space="preserve"> декларации</w:t>
      </w:r>
      <w:r w:rsidRPr="0077291F">
        <w:rPr>
          <w:rFonts w:ascii="Times New Roman" w:hAnsi="Times New Roman"/>
          <w:sz w:val="28"/>
          <w:szCs w:val="28"/>
        </w:rPr>
        <w:t>), который может находиться и вне места пересечения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91F">
        <w:rPr>
          <w:rFonts w:ascii="Times New Roman" w:hAnsi="Times New Roman"/>
          <w:sz w:val="28"/>
          <w:szCs w:val="28"/>
        </w:rPr>
        <w:t>таможенной и Государственной границ Российской Федерации (внутренний таможенный орган).</w:t>
      </w:r>
    </w:p>
    <w:p w:rsidR="0016736E" w:rsidRPr="004736DF" w:rsidRDefault="0016736E" w:rsidP="004736D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br w:type="page"/>
      </w:r>
    </w:p>
    <w:p w:rsidR="0016736E" w:rsidRPr="004736DF" w:rsidRDefault="0016736E" w:rsidP="004736DF">
      <w:pPr>
        <w:pStyle w:val="1"/>
        <w:numPr>
          <w:ilvl w:val="0"/>
          <w:numId w:val="16"/>
        </w:numPr>
      </w:pPr>
      <w:bookmarkStart w:id="2" w:name="_Toc280815896"/>
      <w:r w:rsidRPr="004736DF">
        <w:t>ФОРМЫ ТАМОЖЕННОГО ДЕКЛАРИРОВАНИЯ</w:t>
      </w:r>
      <w:bookmarkEnd w:id="2"/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Форма декларирования определяется </w:t>
      </w:r>
      <w:r>
        <w:rPr>
          <w:rFonts w:ascii="Times New Roman" w:hAnsi="Times New Roman"/>
          <w:sz w:val="28"/>
          <w:szCs w:val="28"/>
        </w:rPr>
        <w:t>Ф</w:t>
      </w:r>
      <w:r w:rsidRPr="004736DF">
        <w:rPr>
          <w:rFonts w:ascii="Times New Roman" w:hAnsi="Times New Roman"/>
          <w:sz w:val="28"/>
          <w:szCs w:val="28"/>
        </w:rPr>
        <w:t>едеральным министерством, уполномоченным в области таможенного дела, в соответствии с ТК РФ и иными правовыми актами Российской Федерации.</w:t>
      </w:r>
    </w:p>
    <w:p w:rsidR="0016736E" w:rsidRPr="004736DF" w:rsidRDefault="0016736E" w:rsidP="0077291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30E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перемещения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транспортных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таможенную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границу,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статуса</w:t>
      </w:r>
      <w:r>
        <w:rPr>
          <w:rFonts w:ascii="Times New Roman" w:hAnsi="Times New Roman"/>
          <w:sz w:val="28"/>
          <w:szCs w:val="28"/>
        </w:rPr>
        <w:t xml:space="preserve"> заинтересо</w:t>
      </w:r>
      <w:r w:rsidRPr="00D730E0">
        <w:rPr>
          <w:rFonts w:ascii="Times New Roman" w:hAnsi="Times New Roman"/>
          <w:sz w:val="28"/>
          <w:szCs w:val="28"/>
        </w:rPr>
        <w:t>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перемещении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применяются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E0">
        <w:rPr>
          <w:rFonts w:ascii="Times New Roman" w:hAnsi="Times New Roman"/>
          <w:sz w:val="28"/>
          <w:szCs w:val="28"/>
        </w:rPr>
        <w:t>различные</w:t>
      </w:r>
      <w:r>
        <w:rPr>
          <w:rFonts w:ascii="Times New Roman" w:hAnsi="Times New Roman"/>
          <w:sz w:val="28"/>
          <w:szCs w:val="28"/>
        </w:rPr>
        <w:t xml:space="preserve"> фор</w:t>
      </w:r>
      <w:r w:rsidRPr="00D730E0">
        <w:rPr>
          <w:rFonts w:ascii="Times New Roman" w:hAnsi="Times New Roman"/>
          <w:sz w:val="28"/>
          <w:szCs w:val="28"/>
        </w:rPr>
        <w:t>мы декларирования</w:t>
      </w:r>
      <w:r w:rsidRPr="004736DF">
        <w:rPr>
          <w:rFonts w:ascii="Times New Roman" w:hAnsi="Times New Roman"/>
          <w:sz w:val="28"/>
          <w:szCs w:val="28"/>
        </w:rPr>
        <w:t xml:space="preserve"> В соответствии с ТК РФ законодателем предусмотрено 4 формы декларирования товаров и транспортных средств:</w:t>
      </w:r>
    </w:p>
    <w:p w:rsidR="0016736E" w:rsidRPr="004736DF" w:rsidRDefault="0016736E" w:rsidP="004736DF">
      <w:pPr>
        <w:numPr>
          <w:ilvl w:val="0"/>
          <w:numId w:val="4"/>
        </w:numPr>
        <w:tabs>
          <w:tab w:val="clear" w:pos="567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Письменная</w:t>
      </w:r>
    </w:p>
    <w:p w:rsidR="0016736E" w:rsidRPr="004736DF" w:rsidRDefault="0016736E" w:rsidP="004736DF">
      <w:pPr>
        <w:numPr>
          <w:ilvl w:val="0"/>
          <w:numId w:val="4"/>
        </w:numPr>
        <w:tabs>
          <w:tab w:val="clear" w:pos="567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Устная</w:t>
      </w:r>
    </w:p>
    <w:p w:rsidR="0016736E" w:rsidRPr="004736DF" w:rsidRDefault="0016736E" w:rsidP="004736DF">
      <w:pPr>
        <w:numPr>
          <w:ilvl w:val="0"/>
          <w:numId w:val="4"/>
        </w:numPr>
        <w:tabs>
          <w:tab w:val="clear" w:pos="567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Конклюдентная</w:t>
      </w:r>
    </w:p>
    <w:p w:rsidR="0016736E" w:rsidRPr="004736DF" w:rsidRDefault="0016736E" w:rsidP="004736DF">
      <w:pPr>
        <w:numPr>
          <w:ilvl w:val="0"/>
          <w:numId w:val="4"/>
        </w:numPr>
        <w:tabs>
          <w:tab w:val="clear" w:pos="567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Электронная.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При применении письменной формы декларирования используется таможенная декларация. В ряде установленных случаев в качестве таможенной декларации могут использоваться иные документы:</w:t>
      </w:r>
    </w:p>
    <w:p w:rsidR="0016736E" w:rsidRPr="004736DF" w:rsidRDefault="0016736E" w:rsidP="004736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заявление; </w:t>
      </w:r>
    </w:p>
    <w:p w:rsidR="0016736E" w:rsidRPr="004736DF" w:rsidRDefault="0016736E" w:rsidP="004736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транзитная декларация</w:t>
      </w:r>
      <w:r w:rsidRPr="004736DF">
        <w:rPr>
          <w:rFonts w:ascii="Times New Roman" w:hAnsi="Times New Roman"/>
          <w:sz w:val="28"/>
          <w:szCs w:val="28"/>
        </w:rPr>
        <w:t xml:space="preserve">; </w:t>
      </w:r>
    </w:p>
    <w:p w:rsidR="0016736E" w:rsidRDefault="0016736E" w:rsidP="004736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91F">
        <w:rPr>
          <w:rFonts w:ascii="Times New Roman" w:hAnsi="Times New Roman"/>
          <w:sz w:val="28"/>
          <w:szCs w:val="28"/>
        </w:rPr>
        <w:t xml:space="preserve">таможенный документ </w:t>
      </w:r>
    </w:p>
    <w:p w:rsidR="0016736E" w:rsidRPr="0077291F" w:rsidRDefault="0016736E" w:rsidP="0077291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91F">
        <w:rPr>
          <w:rFonts w:ascii="Times New Roman" w:hAnsi="Times New Roman"/>
          <w:sz w:val="28"/>
          <w:szCs w:val="28"/>
        </w:rPr>
        <w:t xml:space="preserve">Таможенная декларация является основополагающим документом, в котором заявляются точные сведения о товарах и транспортных средствах, о таможенном режиме в соответствии с которым эти товары и транспортные средства перемещаются через таможенную границу или приобретают новый статус во внешнеторговом обороте. По своему правовому значению она многофункциональна и используется в целях налогообложения, идентификации и контроля. 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С момента должного оформления и принятия таможенным органом таможенной декларации она становится документом, свидетельствующим о фактах, имеющих юридическое значение.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Основная форма таможенной декларации при декларировании товаров, перемещаемых участниками внешнеэкономической деятельности (в т.ч. товаров, перемещаемых физическими лицами для производственной и иной коммерческой деятельности) и помещаемых под выбранные таможенные режимы — грузовая таможенная декларация (ГТД), введенная в практику таможенного оформления с 1 апреля </w:t>
      </w:r>
      <w:smartTag w:uri="urn:schemas-microsoft-com:office:smarttags" w:element="metricconverter">
        <w:smartTagPr>
          <w:attr w:name="ProductID" w:val="1989 г"/>
        </w:smartTagPr>
        <w:r w:rsidRPr="004736DF">
          <w:rPr>
            <w:rFonts w:ascii="Times New Roman" w:hAnsi="Times New Roman"/>
            <w:sz w:val="28"/>
            <w:szCs w:val="28"/>
          </w:rPr>
          <w:t>1989 г</w:t>
        </w:r>
      </w:smartTag>
      <w:r w:rsidRPr="004736DF">
        <w:rPr>
          <w:rFonts w:ascii="Times New Roman" w:hAnsi="Times New Roman"/>
          <w:sz w:val="28"/>
          <w:szCs w:val="28"/>
        </w:rPr>
        <w:t>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При процедурах основного таможенного оформления и при транзитных перевозках товаров с 1 января 2007 года применяется новая форма ГТД/ТД соответствующая форме единого административного документа ЕС.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Таможенная декларация удостоверяется лицом, ее составившим, и подписывается работником этого лица. Удостоверение декларации производится путем проставления печати, если в соответствии с законодательством РФ лицо, составившее таможенную декларацию, должно иметь печать.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Декларирование в установленной форме сопровождается представлением документов, необходимых для таможенных целей, сведения о которых указываются в соответствующей графе ГТД.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Перечни заявляемых сведений и предоставляемых документов утверждены приказом ФТС России от 25 апреля </w:t>
      </w:r>
      <w:smartTag w:uri="urn:schemas-microsoft-com:office:smarttags" w:element="metricconverter">
        <w:smartTagPr>
          <w:attr w:name="ProductID" w:val="2007 г"/>
        </w:smartTagPr>
        <w:r w:rsidRPr="004736DF">
          <w:rPr>
            <w:rFonts w:ascii="Times New Roman" w:hAnsi="Times New Roman"/>
            <w:sz w:val="28"/>
            <w:szCs w:val="28"/>
          </w:rPr>
          <w:t>2007 г</w:t>
        </w:r>
      </w:smartTag>
      <w:r w:rsidRPr="004736DF">
        <w:rPr>
          <w:rFonts w:ascii="Times New Roman" w:hAnsi="Times New Roman"/>
          <w:sz w:val="28"/>
          <w:szCs w:val="28"/>
        </w:rPr>
        <w:t>. № 536 «Об утверждении Перечня документов и сведений, необходимых для таможенного оформления товаров в соответствии с выбранным таможенным режимом».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Указываются сведения о лицензиях, если в отношении декларируемых товаров в соответствии с законодательством Российской Федерации и международными договорами Российской Федерации требуется представление лицензии, а также сведения о воинских пропусках и сертификате продукции собственного производства. 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Указываются также номера транспортных документов, сведения о представленных договорах, в соответствии с которыми товары перемещаются через таможенную границу Российской Федерации либо с целью исполнения которых изменяется таможенный режим перемещенных через таможенную границу Российской Федерации товаров; номер и дата выдачи лицензии на переработку товаров, а также срок ее действия, если декларируемые товары являются продуктами переработки; категории, номера и даты выдачи разрешительных документов (разрешений) государственных органов в случае, если товары подлежат контролю этих органов; сведения о документах, подтверждающих применение особенностей по уплате таможенных платежей, а также о наличии счета за рубежом; номер и дата выдачи сертификата происхождения товаров, а также кем выдан сертификат; сведения об особенностях маркировки подакцизных товаров, а также о представленных документах, подтверждающих уплату сумм акциза за декларируемые товары в бюджет государства-участника СНГ; сведения об иных документах, если в соответствии с нормативными актами ФТС России они являются документами, необходимыми для таможенных целей. 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В ряде случаев при декларировании товаров и транспортных средств в качестве таможенной декларации могут использоваться иные документы, представление которых таможенным органам возлагается на лиц, перемещающих товары и транспортные средства. 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Декларирование товаров, перемещаемых физическими лицами в ручной клади и сопровождаемом багаже, производится ими при следовании через Государственную границу Российской Федерации.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Декларирование товаров, перемещаемых физическими лицами может  производится ими при следовании через Государственную границу Российской Федерации как в письменной, устной, так и в конклюдентной форме.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В соответствии со ст. 286 ТК РФ декларированию в письменной форме подлежат товары, включая транспортные средства:</w:t>
      </w:r>
    </w:p>
    <w:p w:rsidR="0016736E" w:rsidRPr="004736DF" w:rsidRDefault="0016736E" w:rsidP="004736D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перемещаемые физическими лицами в несопровождаемом багаже;</w:t>
      </w:r>
    </w:p>
    <w:p w:rsidR="0016736E" w:rsidRPr="004736DF" w:rsidRDefault="0016736E" w:rsidP="004736D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пересылаемые в адрес физических лиц для личного пользования, за исключением товаров, пересылаемых в международных почтовых отправлениях;</w:t>
      </w:r>
    </w:p>
    <w:p w:rsidR="0016736E" w:rsidRPr="004736DF" w:rsidRDefault="0016736E" w:rsidP="004736D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ввоз которых ограничен в соответствии с законодательством Российской Федерации либо стоимость и (или) количество которых превышают ограничения, устанавливаемые для перемещения через таможенную границу Российской Федерации с полным освобождением от уплаты таможенных пошлин, налогов (статья 282 ТК РФ);</w:t>
      </w:r>
    </w:p>
    <w:p w:rsidR="0016736E" w:rsidRPr="004736DF" w:rsidRDefault="0016736E" w:rsidP="004736D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вывоз которых ограничен в соответствии с законодательством Российской Федерации;</w:t>
      </w:r>
    </w:p>
    <w:p w:rsidR="0016736E" w:rsidRPr="004736DF" w:rsidRDefault="0016736E" w:rsidP="004736D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обязательное декларирование в письменной форме которых при вывозе предусмотрено законодательством Российской Федерации.</w:t>
      </w:r>
    </w:p>
    <w:p w:rsidR="0016736E" w:rsidRDefault="0016736E" w:rsidP="0077291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транспортные средства.</w:t>
      </w:r>
      <w:bookmarkStart w:id="3" w:name="_Toc194439292"/>
    </w:p>
    <w:p w:rsidR="0016736E" w:rsidRPr="004736DF" w:rsidRDefault="0016736E" w:rsidP="0077291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91F">
        <w:rPr>
          <w:rFonts w:ascii="Times New Roman" w:hAnsi="Times New Roman"/>
          <w:b/>
          <w:sz w:val="28"/>
          <w:szCs w:val="28"/>
        </w:rPr>
        <w:t>Устная форма декларирования</w:t>
      </w:r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Pr="004736DF">
        <w:rPr>
          <w:rFonts w:ascii="Times New Roman" w:hAnsi="Times New Roman"/>
          <w:sz w:val="28"/>
          <w:szCs w:val="28"/>
        </w:rPr>
        <w:t>представляет собой заявление физическим лицом должностному лицу таможенного органа об отсутствии в сопровождаемом багаже товаров, подлежащих обязательному письменному декларированию.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Таким образом, в случаях, не указанных в пункте 2 ст. 286 ТК РФ, товары декларируются физическими лицами в устной форме.</w:t>
      </w:r>
    </w:p>
    <w:p w:rsidR="0016736E" w:rsidRDefault="0016736E" w:rsidP="007729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Таможенное декларирование товаров в устной форме, может применяться например, когда физическое лицо пересекает таможенную границу, не покидая транспортного средства (в поезде).</w:t>
      </w:r>
      <w:bookmarkStart w:id="4" w:name="_Toc194439293"/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b/>
          <w:sz w:val="28"/>
          <w:szCs w:val="28"/>
        </w:rPr>
        <w:t>Конклюдентная форма декларирования</w:t>
      </w:r>
      <w:bookmarkEnd w:id="4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65CF1">
        <w:rPr>
          <w:rFonts w:ascii="Times New Roman" w:hAnsi="Times New Roman"/>
          <w:sz w:val="28"/>
          <w:szCs w:val="28"/>
        </w:rPr>
        <w:t>допускается при</w:t>
      </w:r>
      <w:r w:rsidRPr="004736DF">
        <w:rPr>
          <w:rFonts w:ascii="Times New Roman" w:hAnsi="Times New Roman"/>
          <w:sz w:val="28"/>
          <w:szCs w:val="28"/>
        </w:rPr>
        <w:t xml:space="preserve"> перемещении физическими лицами товаров в ручной клади и сопровождаемом багаже и не подлежащих обязательному письменному таможенному декларированию допускается использование конклюдентной формы таможенного декларирования товаров.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Конклюдентная форма таможенного декларирования обусловлена самостоятельным выбором физическим лицом «зеленого коридора».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Проход физического лица через специально обозначенное место для прохода лиц, не имеющих в ручной клади или сопровождаемом багаже товаров, подлежащих декларированию в письменной форме, рассматривается как заявление таможенному органу об отсутствии у указанного лица товаров, подлежащих декларированию в письменной форме.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Независимо от применяемой физическим лицом формы заявления сведений, необходимых для таможенных целей, обязанность таможенного декларирования товаров, возникает с шестнадцатилетнего возраста.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Товары несовершеннолетнего лица в возрасте до шестнадцати лет декларируются одним из родителей, усыновителем, опекуном или попечителем, его сопровождающим, а при организованном выезде (въезде) и обратном въезде (выезде) группы несовершеннолетних лиц без сопровождения родителей, усыновителей, опекунов или попечител</w:t>
      </w:r>
      <w:r>
        <w:rPr>
          <w:rFonts w:ascii="Times New Roman" w:hAnsi="Times New Roman"/>
          <w:sz w:val="28"/>
          <w:szCs w:val="28"/>
        </w:rPr>
        <w:t>ей - руководителем такой группы.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Декларирование товаров, перемещаемых физическими лицами в ручной клади и сопровождаемом багаже, производится ими при следовании через Государственную гр</w:t>
      </w:r>
      <w:r>
        <w:rPr>
          <w:rFonts w:ascii="Times New Roman" w:hAnsi="Times New Roman"/>
          <w:sz w:val="28"/>
          <w:szCs w:val="28"/>
        </w:rPr>
        <w:t xml:space="preserve">аницу РФ, </w:t>
      </w:r>
      <w:r w:rsidRPr="004736DF">
        <w:rPr>
          <w:rFonts w:ascii="Times New Roman" w:hAnsi="Times New Roman"/>
          <w:sz w:val="28"/>
          <w:szCs w:val="28"/>
        </w:rPr>
        <w:t>то есть в «пограничном» таможенном органе.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Таможенное оформление товаров, перемещаемых через таможенную границу РФ физическими лицами в несопровождаемом багаже, производят таможенные органы, в регионе деятельности которых постоянно проживают или временно пребывают эти лица.</w:t>
      </w:r>
    </w:p>
    <w:p w:rsidR="0016736E" w:rsidRPr="004736DF" w:rsidRDefault="0016736E" w:rsidP="0047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Декларирование товаров в </w:t>
      </w:r>
      <w:r w:rsidRPr="00865CF1">
        <w:rPr>
          <w:rFonts w:ascii="Times New Roman" w:hAnsi="Times New Roman"/>
          <w:b/>
          <w:sz w:val="28"/>
          <w:szCs w:val="28"/>
        </w:rPr>
        <w:t>электронной форме</w:t>
      </w:r>
      <w:r w:rsidRPr="004736DF">
        <w:rPr>
          <w:rFonts w:ascii="Times New Roman" w:hAnsi="Times New Roman"/>
          <w:sz w:val="28"/>
          <w:szCs w:val="28"/>
        </w:rPr>
        <w:t xml:space="preserve"> осуществляется на основании </w:t>
      </w:r>
      <w:hyperlink r:id="rId5" w:anchor="63" w:history="1">
        <w:r w:rsidRPr="004736DF">
          <w:rPr>
            <w:rFonts w:ascii="Times New Roman" w:hAnsi="Times New Roman"/>
            <w:sz w:val="28"/>
            <w:szCs w:val="28"/>
          </w:rPr>
          <w:t xml:space="preserve">пункта 8 ст. 63 ТК РФ </w:t>
        </w:r>
      </w:hyperlink>
      <w:r w:rsidRPr="004736DF">
        <w:rPr>
          <w:rFonts w:ascii="Times New Roman" w:hAnsi="Times New Roman"/>
          <w:sz w:val="28"/>
          <w:szCs w:val="28"/>
        </w:rPr>
        <w:t xml:space="preserve">и </w:t>
      </w:r>
      <w:hyperlink r:id="rId6" w:anchor="124" w:history="1">
        <w:r w:rsidRPr="004736DF">
          <w:rPr>
            <w:rFonts w:ascii="Times New Roman" w:hAnsi="Times New Roman"/>
            <w:sz w:val="28"/>
            <w:szCs w:val="28"/>
          </w:rPr>
          <w:t xml:space="preserve">пункта 1 ст. 124 ТК РФ </w:t>
        </w:r>
      </w:hyperlink>
      <w:r w:rsidRPr="004736DF">
        <w:rPr>
          <w:rFonts w:ascii="Times New Roman" w:hAnsi="Times New Roman"/>
          <w:sz w:val="28"/>
          <w:szCs w:val="28"/>
        </w:rPr>
        <w:t xml:space="preserve">, а также в соответствии с </w:t>
      </w:r>
      <w:hyperlink r:id="rId7" w:history="1">
        <w:r w:rsidRPr="004736DF">
          <w:rPr>
            <w:rFonts w:ascii="Times New Roman" w:hAnsi="Times New Roman"/>
            <w:sz w:val="28"/>
            <w:szCs w:val="28"/>
          </w:rPr>
          <w:t>приказом ГТК России от 30 марта 2004 г. № 395 «Об утверждении Инструкции о совершении таможенных операций при декларировании товаров в электронной форме»</w:t>
        </w:r>
      </w:hyperlink>
      <w:r w:rsidRPr="004736DF">
        <w:rPr>
          <w:rFonts w:ascii="Times New Roman" w:hAnsi="Times New Roman"/>
          <w:sz w:val="28"/>
          <w:szCs w:val="28"/>
        </w:rPr>
        <w:t>.</w:t>
      </w:r>
    </w:p>
    <w:p w:rsidR="0016736E" w:rsidRPr="004736DF" w:rsidRDefault="0016736E" w:rsidP="004736DF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Электронное декларирование осуществляется путем:</w:t>
      </w:r>
    </w:p>
    <w:p w:rsidR="0016736E" w:rsidRPr="004736DF" w:rsidRDefault="0016736E" w:rsidP="004736DF">
      <w:pPr>
        <w:numPr>
          <w:ilvl w:val="0"/>
          <w:numId w:val="5"/>
        </w:numPr>
        <w:tabs>
          <w:tab w:val="clear" w:pos="927"/>
          <w:tab w:val="num" w:pos="126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 xml:space="preserve">подачи в электронной форме сведений, подлежащих указанию в письменной таможенной декларации на бланках формы ГТД или в таможенной декларации, оформленной в виде письменного заявления; </w:t>
      </w:r>
    </w:p>
    <w:p w:rsidR="0016736E" w:rsidRPr="004736DF" w:rsidRDefault="0016736E" w:rsidP="004736DF">
      <w:pPr>
        <w:numPr>
          <w:ilvl w:val="0"/>
          <w:numId w:val="5"/>
        </w:numPr>
        <w:tabs>
          <w:tab w:val="clear" w:pos="927"/>
          <w:tab w:val="num" w:pos="126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 xml:space="preserve">представления электронных документов и их описи, подтверждающих заявленные в таможенной декларации сведения, в соответствии с выбранным таможенным режимом. </w:t>
      </w:r>
    </w:p>
    <w:p w:rsidR="0016736E" w:rsidRPr="004736DF" w:rsidRDefault="0016736E" w:rsidP="004736DF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16736E" w:rsidRPr="004736DF" w:rsidRDefault="0016736E" w:rsidP="004736DF">
      <w:pPr>
        <w:pStyle w:val="1"/>
        <w:numPr>
          <w:ilvl w:val="0"/>
          <w:numId w:val="16"/>
        </w:numPr>
      </w:pPr>
      <w:bookmarkStart w:id="5" w:name="_Toc280815897"/>
      <w:r w:rsidRPr="004736DF">
        <w:t>ПОРЯДОК ТАМОЖЕННОГО ДЕКЛАРИРОВАНИЯ ТОВАРОВ И ТРАНСПОРТНЫХ СРЕДСТВ</w:t>
      </w:r>
      <w:bookmarkEnd w:id="5"/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 xml:space="preserve">Форма пассажирской таможенной декларации утверждена приказом </w:t>
      </w:r>
      <w:r w:rsidRPr="004736DF">
        <w:rPr>
          <w:rFonts w:ascii="Times New Roman" w:hAnsi="Times New Roman"/>
          <w:sz w:val="28"/>
          <w:szCs w:val="28"/>
        </w:rPr>
        <w:t xml:space="preserve">ГТК России от 19 мая </w:t>
      </w:r>
      <w:smartTag w:uri="urn:schemas-microsoft-com:office:smarttags" w:element="metricconverter">
        <w:smartTagPr>
          <w:attr w:name="ProductID" w:val="2004 г"/>
        </w:smartTagPr>
        <w:r w:rsidRPr="004736DF">
          <w:rPr>
            <w:rFonts w:ascii="Times New Roman" w:hAnsi="Times New Roman"/>
            <w:sz w:val="28"/>
            <w:szCs w:val="28"/>
          </w:rPr>
          <w:t>2004 г</w:t>
        </w:r>
      </w:smartTag>
      <w:r w:rsidRPr="004736DF">
        <w:rPr>
          <w:rFonts w:ascii="Times New Roman" w:hAnsi="Times New Roman"/>
          <w:sz w:val="28"/>
          <w:szCs w:val="28"/>
        </w:rPr>
        <w:t>. № 590 «Об утверждении Инструкции о порядке заполнения пассажирской таможенной декларации».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>Физическое лицо, декларирующее товары, заполняет пассажирскую таможенную декларацию в двух экземплярах, указывая в графах декларации точные сведения о перемещаемых через таможенную границу Российской Федерации товарах и другие сведения, необходимые для таможенных целей. Записи делаются ручкой четко и разборчиво на русском или английском языках.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>В пассажирской таможенной декларации сведения указываются путем зачеркивания соответствующих квадратов (зачеркнутый квадрат означает утвердительный ответ, незачеркнутый – отрицательный).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 xml:space="preserve">При перемещении физическим лицом через таможенную границу автомобиля подается отдельная форма таможенной декларации, утвержденная </w:t>
      </w:r>
      <w:r w:rsidRPr="004736DF">
        <w:rPr>
          <w:rFonts w:ascii="Times New Roman" w:hAnsi="Times New Roman"/>
          <w:sz w:val="28"/>
          <w:szCs w:val="28"/>
        </w:rPr>
        <w:t xml:space="preserve">приказом ГТК России от 17 июня </w:t>
      </w:r>
      <w:smartTag w:uri="urn:schemas-microsoft-com:office:smarttags" w:element="metricconverter">
        <w:smartTagPr>
          <w:attr w:name="ProductID" w:val="2004 г"/>
        </w:smartTagPr>
        <w:r w:rsidRPr="004736DF">
          <w:rPr>
            <w:rFonts w:ascii="Times New Roman" w:hAnsi="Times New Roman"/>
            <w:sz w:val="28"/>
            <w:szCs w:val="28"/>
          </w:rPr>
          <w:t>2004 г</w:t>
        </w:r>
      </w:smartTag>
      <w:r w:rsidRPr="004736DF">
        <w:rPr>
          <w:rFonts w:ascii="Times New Roman" w:hAnsi="Times New Roman"/>
          <w:sz w:val="28"/>
          <w:szCs w:val="28"/>
        </w:rPr>
        <w:t>. № 688 «Об утверждении формы таможенной декларации на автомобиль и порядка заполнения таможенной декларации на автомобиль»</w:t>
      </w:r>
      <w:r w:rsidRPr="004736DF">
        <w:rPr>
          <w:rFonts w:ascii="Times New Roman" w:hAnsi="Times New Roman"/>
          <w:sz w:val="28"/>
          <w:szCs w:val="28"/>
          <w:vertAlign w:val="superscript"/>
        </w:rPr>
        <w:t>2</w:t>
      </w:r>
      <w:r w:rsidRPr="004736DF">
        <w:rPr>
          <w:rFonts w:ascii="Times New Roman" w:hAnsi="Times New Roman"/>
          <w:sz w:val="28"/>
          <w:szCs w:val="28"/>
        </w:rPr>
        <w:t>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 xml:space="preserve">Если физическое лицо не следует через таможенную границу, а получает товар, пересылаемый в его адрес и предназначенный для личного пользования этого лица, то в качестве таможенной декларации используется заявление. </w:t>
      </w:r>
      <w:r w:rsidRPr="004736DF">
        <w:rPr>
          <w:rFonts w:ascii="Times New Roman" w:hAnsi="Times New Roman"/>
          <w:sz w:val="28"/>
          <w:szCs w:val="28"/>
        </w:rPr>
        <w:t xml:space="preserve">Порядок заполнения заявления и основные его реквизиты утверждены приказом ГТК России от 17 июня </w:t>
      </w:r>
      <w:smartTag w:uri="urn:schemas-microsoft-com:office:smarttags" w:element="metricconverter">
        <w:smartTagPr>
          <w:attr w:name="ProductID" w:val="2004 г"/>
        </w:smartTagPr>
        <w:r w:rsidRPr="004736DF">
          <w:rPr>
            <w:rFonts w:ascii="Times New Roman" w:hAnsi="Times New Roman"/>
            <w:sz w:val="28"/>
            <w:szCs w:val="28"/>
          </w:rPr>
          <w:t>2004 г</w:t>
        </w:r>
      </w:smartTag>
      <w:r w:rsidRPr="004736DF">
        <w:rPr>
          <w:rFonts w:ascii="Times New Roman" w:hAnsi="Times New Roman"/>
          <w:sz w:val="28"/>
          <w:szCs w:val="28"/>
        </w:rPr>
        <w:t>. № 687 «Об утверждении формы заявления физического лица и порядка заполнения заявления физического лица».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 xml:space="preserve">При перемещении товаров физическими лицами в количестве, по стоимости и весу которых не предусмотрена уплата таможенных платежей, допускается </w:t>
      </w:r>
      <w:r w:rsidRPr="004736DF">
        <w:rPr>
          <w:rFonts w:ascii="Times New Roman" w:hAnsi="Times New Roman"/>
          <w:iCs/>
          <w:color w:val="000000"/>
          <w:sz w:val="28"/>
          <w:szCs w:val="28"/>
        </w:rPr>
        <w:t xml:space="preserve">устная форма </w:t>
      </w:r>
      <w:r w:rsidRPr="004736DF">
        <w:rPr>
          <w:rFonts w:ascii="Times New Roman" w:hAnsi="Times New Roman"/>
          <w:color w:val="000000"/>
          <w:sz w:val="28"/>
          <w:szCs w:val="28"/>
        </w:rPr>
        <w:t>таможенного декларирования.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 xml:space="preserve">В местах таможенного оформления, оборудованных для применения физическими лицами «зеленого коридора», декларирование может осуществляться в </w:t>
      </w:r>
      <w:r w:rsidRPr="004736DF">
        <w:rPr>
          <w:rFonts w:ascii="Times New Roman" w:hAnsi="Times New Roman"/>
          <w:iCs/>
          <w:color w:val="000000"/>
          <w:sz w:val="28"/>
          <w:szCs w:val="28"/>
        </w:rPr>
        <w:t xml:space="preserve">конклюдентной форме, </w:t>
      </w:r>
      <w:r w:rsidRPr="004736DF">
        <w:rPr>
          <w:rFonts w:ascii="Times New Roman" w:hAnsi="Times New Roman"/>
          <w:color w:val="000000"/>
          <w:sz w:val="28"/>
          <w:szCs w:val="28"/>
        </w:rPr>
        <w:t>то есть выбор «зеленого коридора» рассматривается как заявление об отсутствии товаров, подлежащих письменному декларированию.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>Порядок подачи, приема и проверки таможенной декларации для физических лиц значительно отличается от одноименной процедуры, предусмотренной для участников ВЭД.</w:t>
      </w:r>
    </w:p>
    <w:p w:rsidR="0016736E" w:rsidRPr="004736DF" w:rsidRDefault="0016736E" w:rsidP="004736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color w:val="000000"/>
          <w:sz w:val="28"/>
          <w:szCs w:val="28"/>
        </w:rPr>
        <w:t>В соответствии с пунктом 1 ст. 286 ТК РФ декларирование товаров, перемещаемых физическими лицами в ручной клади и сопровождаемом багаже, производится ими при следовании через Государственную границу Российской Федерации.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В соответствии с положениями ТК РФ таможенная декларация на товары, ввозимые на таможенную территорию РФ, подается не позднее 15 дней со дня предъявления товаров таможенным органам в месте их прибытия на таможенную территорию РФ или со дня завершения внутреннего таможенного транзита, если декларирование товаров производится не в месте их прибытия, за исключением следующих случаев: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выпуска товаров до подачи таможенной декларации (при ввозе товаров, указанных в статье 67 ТК РФ, в отношении которых установлен первоочередной порядок таможенного оформления, а также в отношении которых подлежат применению специальные упрощенные таможенные процедуры оформления);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таможенного оформления товаров, пересылаемых в международных почтовых отправлениях.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Установленный срок подачи таможенной декларации может быть продлен по мотивированному обращению декларанта, если этот срок недостаточен декларанту для сбора необходимых документов и сведений. Такое мотивированное обращение должно быть составлено в письменной форме и подаваться в таможенный орган.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Как следует из положений, ТК РФ продление данного срока допустимо в пределах срока временного хранения товаров.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Если окончание срока подачи таможенной декларации приходится на нерабочий день таможенного органа, днем окончания этого срока считается следующий за ним рабочий день таможенного органа.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Таможенная декларация на товары, вывозимые с таможенной территории РФ, подается до их убытия с таможенной территории РФ.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Течение срока подачи таможенной декларации останавливается при совершении таможенным органом такого юридически значимого действия как принятие таможенной декларации. С момента принятия таможенная декларация становится документом, свидетельствующим о фактах, имеющих юридическое значение.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Так, в соответствии с положениями статьи 132 ТК РФ факт подачи таможенной декларации и представления необходимых документов фиксируется в день их получения таможенным органом. По запросу лица, подавшего таможенную декларацию, таможенный орган незамедлительно выдает письменное подтверждение (в том числе в форме электронного документа) о получении таможенной декларации и представлении необходимых документов.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Поданная таможенная декларация принимается таможенным органом в день ее получения, за исключением случаев, если: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таможенная декларация подана в таможенный орган, не правомочный принимать таможенные декларации;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таможенная декларация подается ненадлежащим лицом;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в таможенной декларации не указаны необходимые сведения;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таможенная декларация не подписана либо не удостоверена надлежащим образом или составлена не по установленной форме;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при подаче таможенной декларации не представлены документы, необходимые для таможенного оформления, за исключением документов, которые могут быть представлены после принятия таможенной декларации;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в отношении декларируемых товаров не совершены действия, которые в соответствии с ТК РФ должны совершаться до подачи или одновременно с подачей таможенной декларации. </w:t>
      </w:r>
    </w:p>
    <w:p w:rsidR="0016736E" w:rsidRDefault="0016736E" w:rsidP="00865CF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Факт неуплаты таможенных платежей на момент подачи таможенной декларации не является основанием для отказа в принятии таможенной декларации. Отказ таможенного органа в принятии таможенной декларации может иметь место только в вышеуказанных случаях. О причинах отказа в принятии таможенной декларации таможенный орган уведомляет лицо, подавшее декларацию, не позднее дня, следующего за днем подачи декларации. По запросу лица, подавшего таможенную декларацию, такое уведомление представляется в письменной форме. </w:t>
      </w:r>
    </w:p>
    <w:p w:rsidR="0016736E" w:rsidRPr="00865CF1" w:rsidRDefault="0016736E" w:rsidP="00865CF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Если таможенная декларация не принята таможенным органом, такая декларация считается для таможенных целей не поданной. </w:t>
      </w:r>
      <w:bookmarkStart w:id="6" w:name="_Toc194439300"/>
    </w:p>
    <w:bookmarkEnd w:id="6"/>
    <w:p w:rsidR="0016736E" w:rsidRPr="004736DF" w:rsidRDefault="0016736E" w:rsidP="00865CF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т</w:t>
      </w:r>
      <w:r w:rsidRPr="004736DF">
        <w:rPr>
          <w:rFonts w:ascii="Times New Roman" w:hAnsi="Times New Roman"/>
          <w:sz w:val="28"/>
          <w:szCs w:val="28"/>
        </w:rPr>
        <w:t xml:space="preserve">аможенная декларация может быть подана любому таможенному органу, правомочному принимать таможенные декларации.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Данное положение регламентирует возможность подачи таможенной декларации в любой таможенный орган, вне зависимости от того, зарегистрировано лицо (декларант) в его регионе деятельности или нет с учетом следующего.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В целях обеспечения эффективности контроля за соблюдением таможенного законодательства РФ федеральное министерство, уполномоченное в области таможенного дела (сейчас действует большинство нормативных правовых актов ГТК России), вправе устанавливать определенные таможенные органы для декларирования отдельных видов товаров только: - в случае необходимости применения специализированного оборудования и (или) специальных знаний для таможенного оформления таких товаров, как культурные ценности, вооружение, военная техника и боеприпасы, радиоактивные и делящиеся материалы;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в зависимости от вида транспорта, используемого для международной перевозки товаров (автомобильный, морской (речной), воздушный, железнодорожный, трубопроводный и линии электропередачи);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в случае перемещения через таможенную границу отдельных видов товаров, в отношении которых зафиксированы частые случаи нарушения таможенного законодательства РФ либо установлены запреты и ограничения в соответствии с законодательством РФ о государственном регулировании внешнеторговой деятельности;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- в случае необходимости проведения специального контроля за отдельными товарами, содержащими объекты интеллектуальной собственности, по перечню, устанавливаемому Правительством РФ.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 xml:space="preserve">Следует учитывать, что в случае подачи таможенной декларации в таможенный орган, не правомочный принимать таможенные декларации, таможенная декларация в день ее подачи пересылается таможенным органом, в который подана таможенная декларация, в надлежащий таможенный орган. 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t>Срок принятия таможенной декларации в этом случае продлевается на время, необходимое для ее пересылки, но не более чем на два рабочих дня.</w:t>
      </w:r>
    </w:p>
    <w:p w:rsidR="0016736E" w:rsidRPr="004736DF" w:rsidRDefault="0016736E" w:rsidP="004736D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736E" w:rsidRPr="004736DF" w:rsidRDefault="0016736E" w:rsidP="004736D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736DF">
        <w:rPr>
          <w:rFonts w:ascii="Times New Roman" w:hAnsi="Times New Roman"/>
          <w:sz w:val="28"/>
          <w:szCs w:val="28"/>
        </w:rPr>
        <w:br w:type="page"/>
      </w:r>
    </w:p>
    <w:p w:rsidR="0016736E" w:rsidRPr="004736DF" w:rsidRDefault="0016736E" w:rsidP="004736DF">
      <w:pPr>
        <w:pStyle w:val="1"/>
      </w:pPr>
      <w:bookmarkStart w:id="7" w:name="_Toc280815898"/>
      <w:r w:rsidRPr="004736DF">
        <w:rPr>
          <w:bCs w:val="0"/>
        </w:rPr>
        <w:t>4.</w:t>
      </w:r>
      <w:r w:rsidRPr="004736DF">
        <w:t xml:space="preserve"> ПРАВА И ОБЯЗАННОСТИ ДЕКЛАРАНТА</w:t>
      </w:r>
      <w:bookmarkEnd w:id="7"/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 xml:space="preserve">В качестве декларанта имеют право выступать лица, указанные в статье 16 ТК </w:t>
      </w:r>
      <w:r w:rsidRPr="00F32F7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ст.126 ТК </w:t>
      </w:r>
      <w:r>
        <w:rPr>
          <w:rFonts w:ascii="Times New Roman" w:hAnsi="Times New Roman" w:cs="Times New Roman"/>
          <w:color w:val="000000"/>
          <w:sz w:val="28"/>
          <w:szCs w:val="28"/>
        </w:rPr>
        <w:t>РФ</w:t>
      </w:r>
      <w:r w:rsidRPr="00F32F75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декларанта имеют право выступать лица, указанные в статье 16 ТК </w:t>
      </w:r>
      <w:r>
        <w:rPr>
          <w:rFonts w:ascii="Times New Roman" w:hAnsi="Times New Roman" w:cs="Times New Roman"/>
          <w:color w:val="000000"/>
          <w:sz w:val="28"/>
          <w:szCs w:val="28"/>
        </w:rPr>
        <w:t>РФ</w:t>
      </w:r>
      <w:r w:rsidRPr="00F32F75">
        <w:rPr>
          <w:rFonts w:ascii="Times New Roman" w:hAnsi="Times New Roman" w:cs="Times New Roman"/>
          <w:color w:val="000000"/>
          <w:sz w:val="28"/>
          <w:szCs w:val="28"/>
        </w:rPr>
        <w:t>, а также любые иные лица, правомочные в соответствии с гражданским законодательством Российской Федерации распоряжаться товарами на таможенной территории Российской Федерации.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Декларантом может быть только российское лицо, за исключением случаев перемещения товаров через таможенную границу:</w:t>
      </w:r>
    </w:p>
    <w:p w:rsidR="0016736E" w:rsidRPr="00F32F75" w:rsidRDefault="0016736E" w:rsidP="004736DF">
      <w:pPr>
        <w:pStyle w:val="ConsNormal"/>
        <w:numPr>
          <w:ilvl w:val="0"/>
          <w:numId w:val="13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физическими лицами для личных, семейных, домашних и иных нужд, не связанных с осуществлением предпринимательской деятельности;</w:t>
      </w:r>
    </w:p>
    <w:p w:rsidR="0016736E" w:rsidRPr="00F32F75" w:rsidRDefault="0016736E" w:rsidP="004736DF">
      <w:pPr>
        <w:pStyle w:val="ConsNormal"/>
        <w:numPr>
          <w:ilvl w:val="0"/>
          <w:numId w:val="13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иностранными лицами, пользующимися таможенными льготами в соответствии с главой 25 ТК России;</w:t>
      </w:r>
    </w:p>
    <w:p w:rsidR="0016736E" w:rsidRPr="00F32F75" w:rsidRDefault="0016736E" w:rsidP="004736DF">
      <w:pPr>
        <w:pStyle w:val="ConsNormal"/>
        <w:numPr>
          <w:ilvl w:val="0"/>
          <w:numId w:val="13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иностранными организациями, имеющими представительства, зарегистрированные (аккредитованные) на территории Российской Федерации в установленном порядке, при заявлении таможенных режимов временного ввоза, реэкспорта, транзита, а также таможенного режима выпуска для внутреннего потребления товаров, ввозимых для собственных нужд таких представительств;</w:t>
      </w:r>
    </w:p>
    <w:p w:rsidR="0016736E" w:rsidRPr="00F32F75" w:rsidRDefault="0016736E" w:rsidP="004736DF">
      <w:pPr>
        <w:pStyle w:val="ConsNormal"/>
        <w:numPr>
          <w:ilvl w:val="0"/>
          <w:numId w:val="13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иностранными перевозчиками при заявлении таможенного режима транзита;</w:t>
      </w:r>
    </w:p>
    <w:p w:rsidR="0016736E" w:rsidRPr="00F32F75" w:rsidRDefault="0016736E" w:rsidP="004736DF">
      <w:pPr>
        <w:pStyle w:val="ConsNormal"/>
        <w:numPr>
          <w:ilvl w:val="0"/>
          <w:numId w:val="13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иных случаев, когда иностранное лицо имеет право распоряжаться товарами на таможенной территории Российской Федерации не в рамках внешнеэкономической сделки, одной из сторон которой выступает российское лицо.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В статье 16 ТК России указано, что обязанность по совершению таможенных операций для выпуска товаров, несут: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1) если перемещение товаров через таможенную границу осуществляется в соответствии с внешнеэкономической сделкой, заключенной российским лицом, - российское лицо, которое заключило такую внешнеэкономическую сделку или от имени либо по поручению которого эта сделка заключена;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2) если перемещение товаров через таможенную границу осуществляется без заключения внешнеэкономической сделки российским лицом:</w:t>
      </w:r>
    </w:p>
    <w:p w:rsidR="0016736E" w:rsidRPr="00F32F75" w:rsidRDefault="0016736E" w:rsidP="004736DF">
      <w:pPr>
        <w:pStyle w:val="ConsNormal"/>
        <w:numPr>
          <w:ilvl w:val="0"/>
          <w:numId w:val="14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лицо, имеющее право владения и (или) право пользования товарами на таможенной территории Российской Федерации;</w:t>
      </w:r>
    </w:p>
    <w:p w:rsidR="0016736E" w:rsidRPr="00F32F75" w:rsidRDefault="0016736E" w:rsidP="004736DF">
      <w:pPr>
        <w:pStyle w:val="ConsNormal"/>
        <w:numPr>
          <w:ilvl w:val="0"/>
          <w:numId w:val="14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иные лица, выступающие в качестве, достаточном в соответствии с гражданским законодательством Российской Федерации и (или) с ТК России для совершения юридически значимых действий от собственного имени с товарами, находящимися под таможенным контролем.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Данная статья перечисляет круг лиц, на которых законом возлагается юридически значимая обязанность по совершению таможенных операций для выпуска товаров.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При этом лица разделены на две группы по следующим признакам:</w:t>
      </w:r>
    </w:p>
    <w:p w:rsidR="0016736E" w:rsidRPr="00F32F75" w:rsidRDefault="0016736E" w:rsidP="004736DF">
      <w:pPr>
        <w:pStyle w:val="ConsNormal"/>
        <w:numPr>
          <w:ilvl w:val="0"/>
          <w:numId w:val="12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32F75">
        <w:rPr>
          <w:rFonts w:ascii="Times New Roman" w:hAnsi="Times New Roman" w:cs="Times New Roman"/>
          <w:color w:val="000000"/>
          <w:sz w:val="28"/>
          <w:szCs w:val="28"/>
        </w:rPr>
        <w:t>еремещение товаров через таможенную границу осуществляется в соответствии с внешнеэкономической сделко</w:t>
      </w:r>
      <w:r>
        <w:rPr>
          <w:rFonts w:ascii="Times New Roman" w:hAnsi="Times New Roman" w:cs="Times New Roman"/>
          <w:color w:val="000000"/>
          <w:sz w:val="28"/>
          <w:szCs w:val="28"/>
        </w:rPr>
        <w:t>й, заключенной российским лицом</w:t>
      </w:r>
      <w:r w:rsidRPr="00D73F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736E" w:rsidRPr="00F32F75" w:rsidRDefault="0016736E" w:rsidP="004736DF">
      <w:pPr>
        <w:pStyle w:val="ConsNormal"/>
        <w:numPr>
          <w:ilvl w:val="0"/>
          <w:numId w:val="12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32F75">
        <w:rPr>
          <w:rFonts w:ascii="Times New Roman" w:hAnsi="Times New Roman" w:cs="Times New Roman"/>
          <w:color w:val="000000"/>
          <w:sz w:val="28"/>
          <w:szCs w:val="28"/>
        </w:rPr>
        <w:t>еремещение товаров через таможенную границу осуществляется без заключения внешнеэкономической сделки российским лицом.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первом случае обязанное лицо –</w:t>
      </w:r>
      <w:r w:rsidRPr="00F32F75">
        <w:rPr>
          <w:rFonts w:ascii="Times New Roman" w:hAnsi="Times New Roman" w:cs="Times New Roman"/>
          <w:color w:val="000000"/>
          <w:sz w:val="28"/>
          <w:szCs w:val="28"/>
        </w:rPr>
        <w:t xml:space="preserve"> это российское лицо, которое заключило такую внешнеэкономическую сделку или от имени либо по поручению которого эта сделка была заключена (т.е. инициатор перемещения товаров).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– </w:t>
      </w:r>
      <w:r w:rsidRPr="00F32F75">
        <w:rPr>
          <w:rFonts w:ascii="Times New Roman" w:hAnsi="Times New Roman" w:cs="Times New Roman"/>
          <w:color w:val="000000"/>
          <w:sz w:val="28"/>
          <w:szCs w:val="28"/>
        </w:rPr>
        <w:t>лицо, имеющее право владения и (или) право пользования товарами на таможенной территории РФ, или иные лица, выступающие в качестве, достаточном в соответствии с гражданс</w:t>
      </w:r>
      <w:r>
        <w:rPr>
          <w:rFonts w:ascii="Times New Roman" w:hAnsi="Times New Roman" w:cs="Times New Roman"/>
          <w:color w:val="000000"/>
          <w:sz w:val="28"/>
          <w:szCs w:val="28"/>
        </w:rPr>
        <w:t>ким законодательством РФ и</w:t>
      </w:r>
      <w:r w:rsidRPr="00F32F75">
        <w:rPr>
          <w:rFonts w:ascii="Times New Roman" w:hAnsi="Times New Roman" w:cs="Times New Roman"/>
          <w:color w:val="000000"/>
          <w:sz w:val="28"/>
          <w:szCs w:val="28"/>
        </w:rPr>
        <w:t xml:space="preserve"> с ТК РФ для совершения юридически значимых действий от собственного имени с товарами, находящимися под таможенным контролем.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По общему правилу, таможенное законодательство Российской Федерации возлагает публично-правовые обязанности по совершению таможенных операций на российское лицо, которое является стороной во внешнеэкономической сделке любого рода (купля-продажа, дарение и т.д.).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Подпункт 2 ст. 16 ТК России особо оговаривает те случаи, когда перемещение товаров осуществляется вне рамок внешнеэкономических сделок. Например, к таким случаям можно отнести передачу имущества от иностранной фирмы ее представительству, расположенному на территории Российской Федерации; ввоз иностранным физическим лицом личных вещей для использования на территории Российской Федерации; ввоз строительного оборудования иностранной фирмой в рамках договора на выполнение работ или оказание услуг в области строительства на территории Российской Федерации и т.д.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Кроме того, подпункт 2 ст. 16 ТК России также подразумевает случаи, когда внешнеэкономическая сделка существует, но российской лицо в ней не участвует (сделка между иностранными лицами).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Под внешнеэкономической сделкой в смысле ст. 16 ТК России следует понимать такую сделку, где сторонами являются лица, одно из которых находится на территории Российской Федерации, а другое - за ее пределами вне зависимости от национальной принадлежности этих лиц. Если стороной этой сделки является российское лицо, тогда обязанности по совершению таможенных операций лежат на этом лице (подпункт 1 ст. 16 ТК России). Во всех иных случаях (отсутствие сделки либо сделка без участия российского лица) применяется подпункт 2 названной статьи.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 xml:space="preserve">ФТС России письмом от 31 августа </w:t>
      </w:r>
      <w:smartTag w:uri="urn:schemas-microsoft-com:office:smarttags" w:element="metricconverter">
        <w:smartTagPr>
          <w:attr w:name="ProductID" w:val="2004 г"/>
        </w:smartTagPr>
        <w:r w:rsidRPr="00F32F75">
          <w:rPr>
            <w:rFonts w:ascii="Times New Roman" w:hAnsi="Times New Roman" w:cs="Times New Roman"/>
            <w:color w:val="000000"/>
            <w:sz w:val="28"/>
            <w:szCs w:val="28"/>
          </w:rPr>
          <w:t>2004 г</w:t>
        </w:r>
      </w:smartTag>
      <w:r w:rsidRPr="00F32F75">
        <w:rPr>
          <w:rFonts w:ascii="Times New Roman" w:hAnsi="Times New Roman" w:cs="Times New Roman"/>
          <w:color w:val="000000"/>
          <w:sz w:val="28"/>
          <w:szCs w:val="28"/>
        </w:rPr>
        <w:t>. N 01-06/192 «О декларанте товаров» (опубликовано в "Таможенном вестнике", N 19, 2004) уточнило свою позицию.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Так, отмечено, что декларантами не могут быть посредники, функции которых ограничиваются перевозкой товаров, оказанием транспортно-экспедиторских услуг, профессиональной помощью в таможенном оформлении и т.д.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В то же время в определении лица, на которое возложена обязанность по проведению таможенных операций (статья 16 ТК России), и декларанта (статья 126 ТК России) учитываются варианты различных ситуаций, связанных с ввозом товаров на таможенную территорию Российской Федерации.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Статья 126 ТК России определяет две категории лиц, которые могут выступать в таможенных правоотношениях в качестве декларанта. Во-первых, это лица, указанные в статье 16, и, во-вторых, любые иные лица, правомочные в соответствии с гражданским законодательством Российской Федерации распоряжаться товарами на таможенной территории Российской Федерации.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Если перемещение товаров через таможенную границу осуществляется в соответствии с внешнеэкономической сделкой, заключенной российским лицом, то обязанность совершения таможенных операций несет российское лицо:</w:t>
      </w:r>
    </w:p>
    <w:p w:rsidR="0016736E" w:rsidRPr="00F32F75" w:rsidRDefault="0016736E" w:rsidP="004736DF">
      <w:pPr>
        <w:pStyle w:val="ConsNormal"/>
        <w:numPr>
          <w:ilvl w:val="0"/>
          <w:numId w:val="15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 xml:space="preserve"> которое заключило такую внешнеэкономическую сделку;</w:t>
      </w:r>
    </w:p>
    <w:p w:rsidR="0016736E" w:rsidRPr="00F32F75" w:rsidRDefault="0016736E" w:rsidP="004736DF">
      <w:pPr>
        <w:pStyle w:val="ConsNormal"/>
        <w:numPr>
          <w:ilvl w:val="0"/>
          <w:numId w:val="15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 xml:space="preserve"> от имени которого такая сделка заключена;</w:t>
      </w:r>
    </w:p>
    <w:p w:rsidR="0016736E" w:rsidRPr="00F32F75" w:rsidRDefault="0016736E" w:rsidP="004736DF">
      <w:pPr>
        <w:pStyle w:val="ConsNormal"/>
        <w:numPr>
          <w:ilvl w:val="0"/>
          <w:numId w:val="15"/>
        </w:numPr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 xml:space="preserve"> по поручению которого такая сделка заключена.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Действующий ТК России в отличие от прежнего наделяет правомочиями по участию в таможенных правоотношениях иностранных лиц. Следует обратить внимание на то, что иностранное лицо может самостоятельно участвовать в таможенных операциях, если перемещение товаров осуществляется без заключения сделки российским лицом (пп.2 ст.16 ТК России). Случаи, когда иностранное лицо может выступить в качестве декларанта, перечислены в п.2 ст.126 ТК России. Лицом, указанным в третьем абзаце пп.2  ст. 16 ТК России, может являться, например, перевозчик, осуществляющий международный таможенный транзит товаров через таможенную территорию Российской Федерации.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Перечень лиц, которые вправе декларировать товары в силу наличия правомочий распоряжаться товарами в соответствии с гражданским законодательством Российской Федерации на ее таможенной территории, не может быть закрытым. В то же время для оценки правоспособности лица выступать в качестве декларанта следует использовать следующие критерии.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209 ГК России право распоряжения имуществом является составной частью права собственности, т.е. права по своему усмотрению совершать в отношении принадлежащего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отдавать имущество в залог и обременять его другими способами, распоряжаться им иным образом. Соответственно право распоряжения означает право определять по своему усмотрению юридическую судьбу вещи, вплоть до ее уничтожения.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Институт таможенного права оперирует понятием «таможенный брокер».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Под таможенным брокером, согласно пп.17 п.1 ст.11 ТК России понимается посредник, совершающий таможенные операции от имени и по поручению декларанта или иного лица, на которого возложена обязанность или которому предоставлено право совершать таможенные операции в соответствии с ТК России.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Таможенным брокером (представителем) может быть российское юридическое лицо, включенное в Реестр таможенных брокеров. Казенное предприятие не может быть таможенным брокером (представителем).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>Таможенный брокер (представитель) совершает от имени декларанта или других заинтересованных лиц по их поручению таможенные операции в соответствии с ТК России.</w:t>
      </w:r>
    </w:p>
    <w:p w:rsidR="0016736E" w:rsidRPr="00F32F75" w:rsidRDefault="0016736E" w:rsidP="004736DF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F75">
        <w:rPr>
          <w:rFonts w:ascii="Times New Roman" w:hAnsi="Times New Roman" w:cs="Times New Roman"/>
          <w:color w:val="000000"/>
          <w:sz w:val="28"/>
          <w:szCs w:val="28"/>
        </w:rPr>
        <w:t xml:space="preserve">Отношения таможенного брокера (представителя) с декларантами и другими заинтересованными лицами строятся на договорной основе. Отказ таможенного брокера (представителя) от заключения договора при наличии у него возможности оказать услугу или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выполнить работу не допускается.</w:t>
      </w:r>
    </w:p>
    <w:p w:rsidR="0016736E" w:rsidRPr="00D36C04" w:rsidRDefault="0016736E" w:rsidP="004736DF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>При декларировании товаров и совершении иных таможенных операций, необходимых для выпуска товаров, декларант вправе:</w:t>
      </w:r>
    </w:p>
    <w:p w:rsidR="0016736E" w:rsidRPr="00D36C04" w:rsidRDefault="0016736E" w:rsidP="004736DF">
      <w:pPr>
        <w:pStyle w:val="ConsPlusNormal"/>
        <w:widowControl/>
        <w:numPr>
          <w:ilvl w:val="0"/>
          <w:numId w:val="9"/>
        </w:num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>осматривать и измерять подлежащие декларированию им товары, в том числе до подачи таможенной декларации;</w:t>
      </w:r>
    </w:p>
    <w:p w:rsidR="0016736E" w:rsidRPr="00D36C04" w:rsidRDefault="0016736E" w:rsidP="004736DF">
      <w:pPr>
        <w:pStyle w:val="ConsPlusNormal"/>
        <w:widowControl/>
        <w:numPr>
          <w:ilvl w:val="0"/>
          <w:numId w:val="9"/>
        </w:num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>с разрешения таможенного органа брать пробы и образцы подлежащих декларированию им товаров, ввезенных на таможенную территорию Российской Федерации. Отдельная таможенная декларация на пробы и образцы товаров не подается при условии, что такие пробы и образцы указываются в таможенной декларации на товары;</w:t>
      </w:r>
    </w:p>
    <w:p w:rsidR="0016736E" w:rsidRPr="00D36C04" w:rsidRDefault="0016736E" w:rsidP="004736DF">
      <w:pPr>
        <w:pStyle w:val="ConsPlusNormal"/>
        <w:widowControl/>
        <w:numPr>
          <w:ilvl w:val="0"/>
          <w:numId w:val="9"/>
        </w:num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>присутствовать при проведении таможенного осмотра и таможенного досмотра декларируемых им товаров (статьи 371 и 372 ТК РФ), при взятии должностными лицами таможенных органов проб и образцов товаров (статья 383 ТК РФ);</w:t>
      </w:r>
    </w:p>
    <w:p w:rsidR="0016736E" w:rsidRPr="00D36C04" w:rsidRDefault="0016736E" w:rsidP="004736DF">
      <w:pPr>
        <w:pStyle w:val="ConsPlusNormal"/>
        <w:widowControl/>
        <w:numPr>
          <w:ilvl w:val="0"/>
          <w:numId w:val="9"/>
        </w:num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>знакомиться с имеющимися в таможенных органах результатами проведенных исследований проб и образцов декларируемых им товаров;</w:t>
      </w:r>
    </w:p>
    <w:p w:rsidR="0016736E" w:rsidRPr="00D36C04" w:rsidRDefault="0016736E" w:rsidP="004736DF">
      <w:pPr>
        <w:pStyle w:val="ConsPlusNormal"/>
        <w:widowControl/>
        <w:numPr>
          <w:ilvl w:val="0"/>
          <w:numId w:val="9"/>
        </w:num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>представлять документы и сведения, необходимые для декларирования товаров, в форме электронных документов в соответствии с ТК РФ;</w:t>
      </w:r>
    </w:p>
    <w:p w:rsidR="0016736E" w:rsidRPr="00D36C04" w:rsidRDefault="0016736E" w:rsidP="004736DF">
      <w:pPr>
        <w:pStyle w:val="ConsPlusNormal"/>
        <w:widowControl/>
        <w:numPr>
          <w:ilvl w:val="0"/>
          <w:numId w:val="9"/>
        </w:num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 xml:space="preserve">пользоваться иными полномочиями и правами, предусмотренными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D36C04">
        <w:rPr>
          <w:rFonts w:ascii="Times New Roman" w:hAnsi="Times New Roman" w:cs="Times New Roman"/>
          <w:sz w:val="28"/>
          <w:szCs w:val="28"/>
        </w:rPr>
        <w:t>.</w:t>
      </w:r>
    </w:p>
    <w:p w:rsidR="0016736E" w:rsidRPr="00D36C04" w:rsidRDefault="0016736E" w:rsidP="004736DF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>При декларировании товаров и совершении иных таможенных операций декларант обязан:</w:t>
      </w:r>
    </w:p>
    <w:p w:rsidR="0016736E" w:rsidRPr="00D36C04" w:rsidRDefault="0016736E" w:rsidP="004736DF">
      <w:pPr>
        <w:pStyle w:val="ConsPlu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>Подать таможенную декларацию и представить в таможенный орган необходимые до</w:t>
      </w:r>
      <w:r>
        <w:rPr>
          <w:rFonts w:ascii="Times New Roman" w:hAnsi="Times New Roman" w:cs="Times New Roman"/>
          <w:sz w:val="28"/>
          <w:szCs w:val="28"/>
        </w:rPr>
        <w:t>кументы и сведения (статья 131 ТК РФ).</w:t>
      </w:r>
    </w:p>
    <w:p w:rsidR="0016736E" w:rsidRPr="00D36C04" w:rsidRDefault="0016736E" w:rsidP="004736DF">
      <w:pPr>
        <w:pStyle w:val="ConsPlu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C04">
        <w:rPr>
          <w:rFonts w:ascii="Times New Roman" w:hAnsi="Times New Roman" w:cs="Times New Roman"/>
          <w:sz w:val="28"/>
          <w:szCs w:val="28"/>
        </w:rPr>
        <w:t xml:space="preserve">По требованию таможенного органа </w:t>
      </w:r>
      <w:r>
        <w:rPr>
          <w:rFonts w:ascii="Times New Roman" w:hAnsi="Times New Roman" w:cs="Times New Roman"/>
          <w:sz w:val="28"/>
          <w:szCs w:val="28"/>
        </w:rPr>
        <w:t>предъявить декларируемые товары.</w:t>
      </w:r>
    </w:p>
    <w:p w:rsidR="0016736E" w:rsidRDefault="0016736E" w:rsidP="00865CF1">
      <w:pPr>
        <w:pStyle w:val="ConsPlusNormal"/>
        <w:widowControl/>
        <w:numPr>
          <w:ilvl w:val="0"/>
          <w:numId w:val="10"/>
        </w:numPr>
        <w:spacing w:line="360" w:lineRule="auto"/>
        <w:jc w:val="both"/>
      </w:pPr>
      <w:r w:rsidRPr="00865CF1">
        <w:rPr>
          <w:rFonts w:ascii="Times New Roman" w:hAnsi="Times New Roman" w:cs="Times New Roman"/>
          <w:sz w:val="28"/>
          <w:szCs w:val="28"/>
        </w:rPr>
        <w:t>Уплатить таможенные платежи или обеспечить их уплату в соответствии с разделом III ТК РФ.</w:t>
      </w:r>
      <w:r>
        <w:br w:type="page"/>
      </w:r>
    </w:p>
    <w:p w:rsidR="0016736E" w:rsidRDefault="0016736E" w:rsidP="004736DF">
      <w:pPr>
        <w:pStyle w:val="1"/>
      </w:pPr>
      <w:bookmarkStart w:id="8" w:name="_Toc280815899"/>
      <w:r w:rsidRPr="004736DF">
        <w:t>ЗАКЛЮЧЕНИЕ</w:t>
      </w:r>
      <w:bookmarkEnd w:id="8"/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Таможенное декларирование –</w:t>
      </w:r>
      <w:r w:rsidRPr="00C03241">
        <w:rPr>
          <w:rFonts w:ascii="Times New Roman" w:hAnsi="Times New Roman" w:cs="Times New Roman"/>
          <w:sz w:val="28"/>
          <w:szCs w:val="28"/>
        </w:rPr>
        <w:t xml:space="preserve"> это заявление уполномоченным лицом по установленной форме точных сведений о товарах в соответствии с требованиями избранного таможенного режима или специальной  таможенной процедуры.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Таможенному декларированию подлежат товары: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перемещаемые через таможенную границу;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при изменении таможенного режима (например, таможенного режима временного ввоза на режим таможенного склада);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являющиеся отходами, образовавшимися в результате применения таможенных режимов переработки на таможенной территории и переработки для внутреннего потребления;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являющиеся остатками ввезенных товаров для переработки  и не использованных в производственном процессе при применения таможенных режимов переработки на таможенной территории и переработки для внутреннего потребления;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являющиеся отходами, образовавшимися в результате уничтожения иностранных товаров, при применении тамож</w:t>
      </w:r>
      <w:r>
        <w:rPr>
          <w:rFonts w:ascii="Times New Roman" w:hAnsi="Times New Roman" w:cs="Times New Roman"/>
          <w:sz w:val="28"/>
          <w:szCs w:val="28"/>
        </w:rPr>
        <w:t>енного режима уничтожения;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незаконно ввезенные на таможенную территорию РФ и приобретенные лицом, осуществляющим предпринимательскую деятельность и не имеющим отношения к незаконному перемещению.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ТК РФ предусматривает следующие формы таможенного декларирования: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письменную;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устную;</w:t>
      </w:r>
    </w:p>
    <w:p w:rsidR="0016736E" w:rsidRPr="00C03241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конклюдентную;</w:t>
      </w:r>
    </w:p>
    <w:p w:rsidR="0016736E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41">
        <w:rPr>
          <w:rFonts w:ascii="Times New Roman" w:hAnsi="Times New Roman" w:cs="Times New Roman"/>
          <w:sz w:val="28"/>
          <w:szCs w:val="28"/>
        </w:rPr>
        <w:t>−</w:t>
      </w:r>
      <w:r w:rsidRPr="00C03241">
        <w:rPr>
          <w:rFonts w:ascii="Times New Roman" w:hAnsi="Times New Roman" w:cs="Times New Roman"/>
          <w:sz w:val="28"/>
          <w:szCs w:val="28"/>
        </w:rPr>
        <w:tab/>
        <w:t>электронную.</w:t>
      </w:r>
    </w:p>
    <w:p w:rsidR="0016736E" w:rsidRPr="00765A39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39">
        <w:rPr>
          <w:rFonts w:ascii="Times New Roman" w:hAnsi="Times New Roman" w:cs="Times New Roman"/>
          <w:sz w:val="28"/>
          <w:szCs w:val="28"/>
        </w:rPr>
        <w:t xml:space="preserve">В качестве письменной таможенной декларации в подавляющем большинстве случаев при декларировании товаров в соответствии с выбранным таможенным режимом используется грузовая таможенная декларация (ГТД). </w:t>
      </w:r>
    </w:p>
    <w:p w:rsidR="0016736E" w:rsidRPr="00765A39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39">
        <w:rPr>
          <w:rFonts w:ascii="Times New Roman" w:hAnsi="Times New Roman" w:cs="Times New Roman"/>
          <w:sz w:val="28"/>
          <w:szCs w:val="28"/>
        </w:rPr>
        <w:t xml:space="preserve">Конклюдентная форма декларирования применяется только при декларировании товаров, перемещаемых через таможенную границу РФ физическими лицами и осуществляется путем совершения действий, свидетельствующих о том, что в ручной клади и сопровождаемом багаже физического лица не содержится товаров, подлежащих декларированию в письменной форме (так называемый "зеленый коридор"). </w:t>
      </w:r>
    </w:p>
    <w:p w:rsidR="0016736E" w:rsidRPr="00765A39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39">
        <w:rPr>
          <w:rFonts w:ascii="Times New Roman" w:hAnsi="Times New Roman" w:cs="Times New Roman"/>
          <w:sz w:val="28"/>
          <w:szCs w:val="28"/>
        </w:rPr>
        <w:t xml:space="preserve">Электронная форма декларирования применяется в соответствии с приказом ГТК России от 30.03.2004 № 395 "Об утверждении Инструкции о совершении таможенных операций при декларировании товаров в электронной форме". </w:t>
      </w:r>
    </w:p>
    <w:p w:rsidR="0016736E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39">
        <w:rPr>
          <w:rFonts w:ascii="Times New Roman" w:hAnsi="Times New Roman" w:cs="Times New Roman"/>
          <w:sz w:val="28"/>
          <w:szCs w:val="28"/>
        </w:rPr>
        <w:t xml:space="preserve">Порядок заполнения ГТД установлен </w:t>
      </w:r>
      <w:r w:rsidRPr="00F139B3">
        <w:rPr>
          <w:rFonts w:ascii="Times New Roman" w:hAnsi="Times New Roman" w:cs="Times New Roman"/>
          <w:sz w:val="28"/>
          <w:szCs w:val="28"/>
        </w:rPr>
        <w:t xml:space="preserve">приказом ФТС России от 11 августа </w:t>
      </w:r>
      <w:smartTag w:uri="urn:schemas-microsoft-com:office:smarttags" w:element="metricconverter">
        <w:smartTagPr>
          <w:attr w:name="ProductID" w:val="2006 г"/>
        </w:smartTagPr>
        <w:r w:rsidRPr="00F139B3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F139B3">
        <w:rPr>
          <w:rFonts w:ascii="Times New Roman" w:hAnsi="Times New Roman" w:cs="Times New Roman"/>
          <w:sz w:val="28"/>
          <w:szCs w:val="28"/>
        </w:rPr>
        <w:t>. № 762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36E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Таможенное декларирование является важнейшим элементом таможенного оформления. От того насколько эффективным будет таможенное декларирование зависит насколько оперативным будет таможенного оформление.</w:t>
      </w:r>
    </w:p>
    <w:p w:rsidR="0016736E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F8">
        <w:rPr>
          <w:rFonts w:ascii="Times New Roman" w:hAnsi="Times New Roman" w:cs="Times New Roman"/>
          <w:sz w:val="28"/>
          <w:szCs w:val="28"/>
        </w:rPr>
        <w:t>Новый таможенный кодекс предусматривает большое количество вариаций декларирования, которые могут быть удобны для участников внешней торговли. Например, возможность выпуска товаров д</w:t>
      </w:r>
      <w:r>
        <w:rPr>
          <w:rFonts w:ascii="Times New Roman" w:hAnsi="Times New Roman" w:cs="Times New Roman"/>
          <w:sz w:val="28"/>
          <w:szCs w:val="28"/>
        </w:rPr>
        <w:t>о подачи таможенной декларации.</w:t>
      </w:r>
    </w:p>
    <w:p w:rsidR="0016736E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F8">
        <w:rPr>
          <w:rFonts w:ascii="Times New Roman" w:hAnsi="Times New Roman" w:cs="Times New Roman"/>
          <w:sz w:val="28"/>
          <w:szCs w:val="28"/>
        </w:rPr>
        <w:t xml:space="preserve">Введение различных форм декларирования имеет своей целью сокращение сроков таможенного оформления товаров, возможность выбора таможенными органами еще до поступления товара трех форм таможенного контроля, которые необходимы и достаточны в каждом конкретном случае. </w:t>
      </w:r>
    </w:p>
    <w:p w:rsidR="0016736E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40">
        <w:rPr>
          <w:rFonts w:ascii="Times New Roman" w:hAnsi="Times New Roman" w:cs="Times New Roman"/>
          <w:sz w:val="28"/>
          <w:szCs w:val="28"/>
        </w:rPr>
        <w:t xml:space="preserve">Достижение нового качества обслуживания внешней торговли неразрывно связано с внедрением современных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таможенного оформления и </w:t>
      </w:r>
      <w:r w:rsidRPr="00231C40">
        <w:rPr>
          <w:rFonts w:ascii="Times New Roman" w:hAnsi="Times New Roman" w:cs="Times New Roman"/>
          <w:sz w:val="28"/>
          <w:szCs w:val="28"/>
        </w:rPr>
        <w:t>таможенного контроля. Это электронное декларирование; предварительное информирование о направляемых в Россию товарах и транспортных средствах; автоматизация анализа и управления рисками; обеспечение выборочности таможенного контроля; создание единой базы данных всех разрешительных документов, используемых контролирующими органами при перемещении товаров и транспортных ср</w:t>
      </w:r>
      <w:r>
        <w:rPr>
          <w:rFonts w:ascii="Times New Roman" w:hAnsi="Times New Roman" w:cs="Times New Roman"/>
          <w:sz w:val="28"/>
          <w:szCs w:val="28"/>
        </w:rPr>
        <w:t>едств через таможенную границу.</w:t>
      </w:r>
    </w:p>
    <w:p w:rsidR="0016736E" w:rsidRDefault="0016736E" w:rsidP="004736D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новых форм декларирования (электронной), а также совершенствование таможенного законодательства в области таможенного декларирования товаров и транспортных средств позволяет намного повысить его эффективность, а значить повысить оперативность и качество таможенного оформления и таможенного контроля, как основных инструментов реализации таможенной политики РФ.</w:t>
      </w:r>
    </w:p>
    <w:p w:rsidR="0016736E" w:rsidRDefault="001673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6736E" w:rsidRDefault="0016736E" w:rsidP="00865CF1">
      <w:pPr>
        <w:pStyle w:val="1"/>
      </w:pPr>
      <w:bookmarkStart w:id="9" w:name="_Toc280815900"/>
      <w:r>
        <w:t>СПИСОК ИСПОЛЬЗУЕМОЙ ЛИТЕРАТУРЫ</w:t>
      </w:r>
      <w:bookmarkEnd w:id="9"/>
    </w:p>
    <w:p w:rsidR="0016736E" w:rsidRPr="00865CF1" w:rsidRDefault="0016736E" w:rsidP="00865CF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kern w:val="36"/>
          <w:sz w:val="28"/>
          <w:szCs w:val="28"/>
        </w:rPr>
      </w:pPr>
      <w:r w:rsidRPr="00865CF1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Федерации: Принята всенародным голосованием</w:t>
      </w:r>
      <w:r w:rsidRPr="00865CF1">
        <w:rPr>
          <w:rFonts w:ascii="Times New Roman" w:hAnsi="Times New Roman"/>
          <w:noProof/>
          <w:color w:val="000000"/>
          <w:sz w:val="28"/>
          <w:szCs w:val="28"/>
        </w:rPr>
        <w:t xml:space="preserve"> 12.12.1993.</w:t>
      </w:r>
      <w:r w:rsidRPr="00865CF1">
        <w:rPr>
          <w:rFonts w:ascii="Times New Roman" w:hAnsi="Times New Roman"/>
          <w:color w:val="000000"/>
          <w:sz w:val="28"/>
          <w:szCs w:val="28"/>
        </w:rPr>
        <w:t xml:space="preserve"> М.,</w:t>
      </w:r>
      <w:r w:rsidRPr="00865CF1">
        <w:rPr>
          <w:rFonts w:ascii="Times New Roman" w:hAnsi="Times New Roman"/>
          <w:noProof/>
          <w:color w:val="000000"/>
          <w:sz w:val="28"/>
          <w:szCs w:val="28"/>
        </w:rPr>
        <w:t xml:space="preserve"> 2008г.</w:t>
      </w:r>
    </w:p>
    <w:p w:rsidR="0016736E" w:rsidRPr="00865CF1" w:rsidRDefault="0016736E" w:rsidP="00865CF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kern w:val="36"/>
          <w:sz w:val="28"/>
          <w:szCs w:val="28"/>
        </w:rPr>
      </w:pPr>
      <w:r w:rsidRPr="00865CF1">
        <w:rPr>
          <w:rFonts w:ascii="Times New Roman" w:hAnsi="Times New Roman"/>
          <w:kern w:val="36"/>
          <w:sz w:val="28"/>
          <w:szCs w:val="28"/>
        </w:rPr>
        <w:t>Таможенный кодекс Российской Федерации. Изд.: Омега-Л, 2009г., 216с.</w:t>
      </w:r>
    </w:p>
    <w:p w:rsidR="0016736E" w:rsidRPr="00865CF1" w:rsidRDefault="0016736E" w:rsidP="00865CF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kern w:val="36"/>
          <w:sz w:val="28"/>
          <w:szCs w:val="28"/>
        </w:rPr>
      </w:pPr>
      <w:r w:rsidRPr="00865CF1">
        <w:rPr>
          <w:rFonts w:ascii="Times New Roman" w:hAnsi="Times New Roman"/>
          <w:kern w:val="36"/>
          <w:sz w:val="28"/>
          <w:szCs w:val="28"/>
        </w:rPr>
        <w:t>Таможенное право. Учебник. Халипов С.В. Изд.: Юрайт, 2009г., 457с.</w:t>
      </w:r>
    </w:p>
    <w:p w:rsidR="0016736E" w:rsidRPr="00865CF1" w:rsidRDefault="0016736E" w:rsidP="00865CF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kern w:val="36"/>
          <w:sz w:val="28"/>
          <w:szCs w:val="28"/>
        </w:rPr>
      </w:pPr>
      <w:r w:rsidRPr="00865CF1">
        <w:rPr>
          <w:rFonts w:ascii="Times New Roman" w:hAnsi="Times New Roman"/>
          <w:kern w:val="36"/>
          <w:sz w:val="28"/>
          <w:szCs w:val="28"/>
        </w:rPr>
        <w:t>Таможенное дело. Учебник. Толкушин А.В. Изд.: Высшее образование., 2009г., 454с.</w:t>
      </w:r>
    </w:p>
    <w:p w:rsidR="0016736E" w:rsidRPr="00865CF1" w:rsidRDefault="0016736E" w:rsidP="00865CF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kern w:val="36"/>
          <w:sz w:val="28"/>
          <w:szCs w:val="28"/>
        </w:rPr>
      </w:pPr>
      <w:r w:rsidRPr="00865CF1">
        <w:rPr>
          <w:rFonts w:ascii="Times New Roman" w:hAnsi="Times New Roman"/>
          <w:kern w:val="36"/>
          <w:sz w:val="28"/>
          <w:szCs w:val="28"/>
        </w:rPr>
        <w:t>Таможенное регулирование внешнеторговой деятельности в России. Пансков В.Г., Федоткин В.В. Изд.: Финансы и статистика, 2008г., 368с</w:t>
      </w:r>
    </w:p>
    <w:p w:rsidR="0016736E" w:rsidRPr="00865CF1" w:rsidRDefault="0016736E" w:rsidP="00865CF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kern w:val="36"/>
          <w:sz w:val="28"/>
          <w:szCs w:val="28"/>
        </w:rPr>
      </w:pPr>
      <w:r w:rsidRPr="00865CF1">
        <w:rPr>
          <w:rFonts w:ascii="Times New Roman" w:hAnsi="Times New Roman"/>
          <w:kern w:val="36"/>
          <w:sz w:val="28"/>
          <w:szCs w:val="28"/>
        </w:rPr>
        <w:t>Толковый словарь таможенного  права. Козырин А.Н. Изд.: Городец, 2006г., 640с.</w:t>
      </w:r>
    </w:p>
    <w:p w:rsidR="0016736E" w:rsidRPr="00865CF1" w:rsidRDefault="0016736E" w:rsidP="00865CF1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10" w:name="_GoBack"/>
      <w:bookmarkEnd w:id="10"/>
    </w:p>
    <w:sectPr w:rsidR="0016736E" w:rsidRPr="00865CF1" w:rsidSect="005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30F"/>
    <w:multiLevelType w:val="hybridMultilevel"/>
    <w:tmpl w:val="BDEA2CEC"/>
    <w:lvl w:ilvl="0" w:tplc="2878EA5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3A73E8A"/>
    <w:multiLevelType w:val="hybridMultilevel"/>
    <w:tmpl w:val="0172DA74"/>
    <w:lvl w:ilvl="0" w:tplc="CC7EB9FA">
      <w:start w:val="1"/>
      <w:numFmt w:val="bullet"/>
      <w:lvlText w:val="−"/>
      <w:lvlJc w:val="left"/>
      <w:pPr>
        <w:tabs>
          <w:tab w:val="num" w:pos="1985"/>
        </w:tabs>
        <w:ind w:left="709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9E93815"/>
    <w:multiLevelType w:val="hybridMultilevel"/>
    <w:tmpl w:val="B8307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EFE1C92"/>
    <w:multiLevelType w:val="multilevel"/>
    <w:tmpl w:val="9B00FB2C"/>
    <w:lvl w:ilvl="0">
      <w:start w:val="1"/>
      <w:numFmt w:val="bullet"/>
      <w:lvlText w:val="−"/>
      <w:lvlJc w:val="left"/>
      <w:pPr>
        <w:tabs>
          <w:tab w:val="num" w:pos="927"/>
        </w:tabs>
        <w:ind w:left="-349" w:firstLine="709"/>
      </w:pPr>
      <w:rPr>
        <w:rFonts w:ascii="Times New Roman" w:hAnsi="Times New Roman" w:hint="default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31703"/>
    <w:multiLevelType w:val="hybridMultilevel"/>
    <w:tmpl w:val="30DAA670"/>
    <w:lvl w:ilvl="0" w:tplc="B4B06D62">
      <w:start w:val="1"/>
      <w:numFmt w:val="decimal"/>
      <w:lvlText w:val="3.%1. "/>
      <w:lvlJc w:val="left"/>
      <w:pPr>
        <w:tabs>
          <w:tab w:val="num" w:pos="567"/>
        </w:tabs>
      </w:pPr>
      <w:rPr>
        <w:rFonts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C74C5A"/>
    <w:multiLevelType w:val="hybridMultilevel"/>
    <w:tmpl w:val="9B662182"/>
    <w:lvl w:ilvl="0" w:tplc="CBA6170A">
      <w:start w:val="1"/>
      <w:numFmt w:val="bullet"/>
      <w:lvlText w:val="−"/>
      <w:lvlJc w:val="left"/>
      <w:pPr>
        <w:tabs>
          <w:tab w:val="num" w:pos="1276"/>
        </w:tabs>
        <w:ind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4C7C94"/>
    <w:multiLevelType w:val="multilevel"/>
    <w:tmpl w:val="11B8FB7C"/>
    <w:lvl w:ilvl="0">
      <w:start w:val="1"/>
      <w:numFmt w:val="decimal"/>
      <w:lvlText w:val="1.1.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center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%1.2.%3."/>
      <w:lvlJc w:val="center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38415023"/>
    <w:multiLevelType w:val="hybridMultilevel"/>
    <w:tmpl w:val="3B8A8750"/>
    <w:lvl w:ilvl="0" w:tplc="3564B80E">
      <w:start w:val="1"/>
      <w:numFmt w:val="bullet"/>
      <w:lvlText w:val="−"/>
      <w:lvlJc w:val="left"/>
      <w:pPr>
        <w:tabs>
          <w:tab w:val="num" w:pos="1276"/>
        </w:tabs>
        <w:ind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10265D"/>
    <w:multiLevelType w:val="hybridMultilevel"/>
    <w:tmpl w:val="FBBA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A05A3F"/>
    <w:multiLevelType w:val="multilevel"/>
    <w:tmpl w:val="CACC7ABC"/>
    <w:lvl w:ilvl="0">
      <w:start w:val="1"/>
      <w:numFmt w:val="bullet"/>
      <w:lvlText w:val="−"/>
      <w:lvlJc w:val="left"/>
      <w:pPr>
        <w:tabs>
          <w:tab w:val="num" w:pos="1276"/>
        </w:tabs>
        <w:ind w:firstLine="709"/>
      </w:pPr>
      <w:rPr>
        <w:rFonts w:ascii="Times New Roman" w:hAnsi="Times New Roman" w:hint="default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31CA2"/>
    <w:multiLevelType w:val="hybridMultilevel"/>
    <w:tmpl w:val="2FA4F470"/>
    <w:lvl w:ilvl="0" w:tplc="33B8A974">
      <w:start w:val="1"/>
      <w:numFmt w:val="bullet"/>
      <w:lvlText w:val="−"/>
      <w:lvlJc w:val="left"/>
      <w:pPr>
        <w:tabs>
          <w:tab w:val="num" w:pos="1276"/>
        </w:tabs>
        <w:ind w:left="720" w:hanging="11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2A2BA3"/>
    <w:multiLevelType w:val="hybridMultilevel"/>
    <w:tmpl w:val="7464AE74"/>
    <w:lvl w:ilvl="0" w:tplc="DC3C9A7E">
      <w:start w:val="2"/>
      <w:numFmt w:val="decimal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 w:tplc="076E3FEA">
      <w:start w:val="1"/>
      <w:numFmt w:val="decimal"/>
      <w:lvlText w:val="2.%2. "/>
      <w:lvlJc w:val="left"/>
      <w:pPr>
        <w:tabs>
          <w:tab w:val="num" w:pos="567"/>
        </w:tabs>
        <w:ind w:left="1080" w:hanging="1080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7D6D99"/>
    <w:multiLevelType w:val="multilevel"/>
    <w:tmpl w:val="BE543132"/>
    <w:lvl w:ilvl="0">
      <w:start w:val="1"/>
      <w:numFmt w:val="decimal"/>
      <w:lvlText w:val="%1."/>
      <w:lvlJc w:val="left"/>
      <w:pPr>
        <w:tabs>
          <w:tab w:val="num" w:pos="567"/>
        </w:tabs>
        <w:ind w:left="1271" w:hanging="127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%1.2.%3."/>
      <w:lvlJc w:val="center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4F7F7DFE"/>
    <w:multiLevelType w:val="hybridMultilevel"/>
    <w:tmpl w:val="80FEF508"/>
    <w:lvl w:ilvl="0" w:tplc="F93AC41A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D278EA"/>
    <w:multiLevelType w:val="hybridMultilevel"/>
    <w:tmpl w:val="FBC8CB0A"/>
    <w:lvl w:ilvl="0" w:tplc="5AA869F0">
      <w:start w:val="1"/>
      <w:numFmt w:val="bullet"/>
      <w:lvlText w:val="−"/>
      <w:lvlJc w:val="left"/>
      <w:pPr>
        <w:tabs>
          <w:tab w:val="num" w:pos="1276"/>
        </w:tabs>
        <w:ind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645CBA"/>
    <w:multiLevelType w:val="hybridMultilevel"/>
    <w:tmpl w:val="4C909D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7246484A"/>
    <w:multiLevelType w:val="hybridMultilevel"/>
    <w:tmpl w:val="E440F894"/>
    <w:lvl w:ilvl="0" w:tplc="F9748578">
      <w:start w:val="1"/>
      <w:numFmt w:val="bullet"/>
      <w:lvlText w:val="−"/>
      <w:lvlJc w:val="left"/>
      <w:pPr>
        <w:tabs>
          <w:tab w:val="num" w:pos="1276"/>
        </w:tabs>
        <w:ind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14"/>
  </w:num>
  <w:num w:numId="10">
    <w:abstractNumId w:val="13"/>
  </w:num>
  <w:num w:numId="11">
    <w:abstractNumId w:val="4"/>
  </w:num>
  <w:num w:numId="12">
    <w:abstractNumId w:val="15"/>
  </w:num>
  <w:num w:numId="13">
    <w:abstractNumId w:val="16"/>
  </w:num>
  <w:num w:numId="14">
    <w:abstractNumId w:val="7"/>
  </w:num>
  <w:num w:numId="15">
    <w:abstractNumId w:val="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0C2"/>
    <w:rsid w:val="0016736E"/>
    <w:rsid w:val="001D509F"/>
    <w:rsid w:val="00231C40"/>
    <w:rsid w:val="002C32B2"/>
    <w:rsid w:val="004736DF"/>
    <w:rsid w:val="004C1A56"/>
    <w:rsid w:val="00535671"/>
    <w:rsid w:val="00573A73"/>
    <w:rsid w:val="006D337E"/>
    <w:rsid w:val="00765A39"/>
    <w:rsid w:val="0077291F"/>
    <w:rsid w:val="008272C3"/>
    <w:rsid w:val="00865CF1"/>
    <w:rsid w:val="009C01F8"/>
    <w:rsid w:val="00A04473"/>
    <w:rsid w:val="00A61F3B"/>
    <w:rsid w:val="00C03241"/>
    <w:rsid w:val="00C81A56"/>
    <w:rsid w:val="00D36C04"/>
    <w:rsid w:val="00D730E0"/>
    <w:rsid w:val="00D73F2A"/>
    <w:rsid w:val="00F139B3"/>
    <w:rsid w:val="00F32F75"/>
    <w:rsid w:val="00FA1BF7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09A20-BBD6-47CB-8AE8-3E2CB697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7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36DF"/>
    <w:pPr>
      <w:keepNext/>
      <w:keepLines/>
      <w:spacing w:before="480" w:after="240"/>
      <w:jc w:val="center"/>
      <w:outlineLvl w:val="0"/>
    </w:pPr>
    <w:rPr>
      <w:rFonts w:ascii="Times New Roman" w:eastAsia="Calibri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FD60C2"/>
    <w:pPr>
      <w:ind w:left="720"/>
      <w:contextualSpacing/>
    </w:pPr>
  </w:style>
  <w:style w:type="paragraph" w:styleId="a3">
    <w:name w:val="Normal (Web)"/>
    <w:basedOn w:val="a"/>
    <w:rsid w:val="006D337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Normal">
    <w:name w:val="ConsNormal"/>
    <w:rsid w:val="004736DF"/>
    <w:pPr>
      <w:widowControl w:val="0"/>
      <w:autoSpaceDE w:val="0"/>
      <w:autoSpaceDN w:val="0"/>
      <w:adjustRightInd w:val="0"/>
      <w:ind w:right="19772" w:firstLine="720"/>
    </w:pPr>
    <w:rPr>
      <w:rFonts w:ascii="Tahoma" w:hAnsi="Tahoma" w:cs="Tahoma"/>
      <w:sz w:val="32"/>
      <w:szCs w:val="32"/>
    </w:rPr>
  </w:style>
  <w:style w:type="paragraph" w:customStyle="1" w:styleId="ConsPlusNormal">
    <w:name w:val="ConsPlusNormal"/>
    <w:rsid w:val="0047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locked/>
    <w:rsid w:val="004736DF"/>
    <w:rPr>
      <w:rFonts w:ascii="Times New Roman" w:hAnsi="Times New Roman" w:cs="Times New Roman"/>
      <w:b/>
      <w:bCs/>
      <w:sz w:val="32"/>
      <w:szCs w:val="32"/>
    </w:rPr>
  </w:style>
  <w:style w:type="paragraph" w:styleId="12">
    <w:name w:val="toc 1"/>
    <w:basedOn w:val="a"/>
    <w:next w:val="a"/>
    <w:autoRedefine/>
    <w:rsid w:val="004736DF"/>
    <w:pPr>
      <w:spacing w:after="100"/>
    </w:pPr>
  </w:style>
  <w:style w:type="paragraph" w:styleId="3">
    <w:name w:val="toc 3"/>
    <w:basedOn w:val="a"/>
    <w:next w:val="a"/>
    <w:autoRedefine/>
    <w:rsid w:val="004736DF"/>
    <w:pPr>
      <w:spacing w:after="100"/>
      <w:ind w:left="440"/>
    </w:pPr>
  </w:style>
  <w:style w:type="paragraph" w:styleId="2">
    <w:name w:val="toc 2"/>
    <w:basedOn w:val="a"/>
    <w:next w:val="a"/>
    <w:autoRedefine/>
    <w:rsid w:val="004736DF"/>
    <w:pPr>
      <w:spacing w:after="100"/>
      <w:ind w:left="220"/>
    </w:pPr>
  </w:style>
  <w:style w:type="character" w:styleId="a4">
    <w:name w:val="Hyperlink"/>
    <w:basedOn w:val="a0"/>
    <w:rsid w:val="004736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mognia.ru/laws/law_2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mognia.ru/code/sec2/subsec1/chap14.html" TargetMode="External"/><Relationship Id="rId5" Type="http://schemas.openxmlformats.org/officeDocument/2006/relationships/hyperlink" Target="http://www.tamognia.ru/code/sec2/subsec1/chap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5841</Words>
  <Characters>33299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39062</CharactersWithSpaces>
  <SharedDoc>false</SharedDoc>
  <HLinks>
    <vt:vector size="60" baseType="variant">
      <vt:variant>
        <vt:i4>6488074</vt:i4>
      </vt:variant>
      <vt:variant>
        <vt:i4>51</vt:i4>
      </vt:variant>
      <vt:variant>
        <vt:i4>0</vt:i4>
      </vt:variant>
      <vt:variant>
        <vt:i4>5</vt:i4>
      </vt:variant>
      <vt:variant>
        <vt:lpwstr>http://www.tamognia.ru/laws/law_288.html</vt:lpwstr>
      </vt:variant>
      <vt:variant>
        <vt:lpwstr/>
      </vt:variant>
      <vt:variant>
        <vt:i4>6946923</vt:i4>
      </vt:variant>
      <vt:variant>
        <vt:i4>48</vt:i4>
      </vt:variant>
      <vt:variant>
        <vt:i4>0</vt:i4>
      </vt:variant>
      <vt:variant>
        <vt:i4>5</vt:i4>
      </vt:variant>
      <vt:variant>
        <vt:lpwstr>http://www.tamognia.ru/code/sec2/subsec1/chap14.html</vt:lpwstr>
      </vt:variant>
      <vt:variant>
        <vt:lpwstr>124</vt:lpwstr>
      </vt:variant>
      <vt:variant>
        <vt:i4>5308423</vt:i4>
      </vt:variant>
      <vt:variant>
        <vt:i4>45</vt:i4>
      </vt:variant>
      <vt:variant>
        <vt:i4>0</vt:i4>
      </vt:variant>
      <vt:variant>
        <vt:i4>5</vt:i4>
      </vt:variant>
      <vt:variant>
        <vt:lpwstr>http://www.tamognia.ru/code/sec2/subsec1/chap8.html</vt:lpwstr>
      </vt:variant>
      <vt:variant>
        <vt:lpwstr>63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_Toc280815900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_Toc280815899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_Toc280815898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_Toc280815897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_Toc280815896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_Toc280815895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_Toc280815894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admin</cp:lastModifiedBy>
  <cp:revision>2</cp:revision>
  <dcterms:created xsi:type="dcterms:W3CDTF">2014-04-25T16:33:00Z</dcterms:created>
  <dcterms:modified xsi:type="dcterms:W3CDTF">2014-04-25T16:33:00Z</dcterms:modified>
</cp:coreProperties>
</file>