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E5" w:rsidRPr="00170D82" w:rsidRDefault="004553E5" w:rsidP="004553E5">
      <w:pPr>
        <w:spacing w:before="120"/>
        <w:jc w:val="center"/>
        <w:rPr>
          <w:b/>
          <w:sz w:val="32"/>
        </w:rPr>
      </w:pPr>
      <w:r w:rsidRPr="00170D82">
        <w:rPr>
          <w:b/>
          <w:sz w:val="32"/>
        </w:rPr>
        <w:t>Норвежский лемминг — Lemmus lemmus</w:t>
      </w:r>
    </w:p>
    <w:p w:rsidR="004553E5" w:rsidRPr="00865E9B" w:rsidRDefault="00DD2A40" w:rsidP="004553E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орвежский лемминг - Lemmus lemmus" style="width:306.75pt;height:285pt">
            <v:imagedata r:id="rId4" o:title=""/>
          </v:shape>
        </w:pic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 xml:space="preserve">Внешний вид. Настоящие лемминги — небольшие пушистые зверьки, многочисленные обитатели тундры. Длина тела 10 - </w:t>
      </w:r>
      <w:smartTag w:uri="urn:schemas-microsoft-com:office:smarttags" w:element="metricconverter">
        <w:smartTagPr>
          <w:attr w:name="ProductID" w:val="15 см"/>
        </w:smartTagPr>
        <w:r w:rsidRPr="00865E9B">
          <w:t>15 см</w:t>
        </w:r>
      </w:smartTag>
      <w:r w:rsidRPr="00865E9B">
        <w:t xml:space="preserve">, хвоста всего 1, 8-2, </w:t>
      </w:r>
      <w:smartTag w:uri="urn:schemas-microsoft-com:office:smarttags" w:element="metricconverter">
        <w:smartTagPr>
          <w:attr w:name="ProductID" w:val="6 см"/>
        </w:smartTagPr>
        <w:r w:rsidRPr="00865E9B">
          <w:t>6 см</w:t>
        </w:r>
      </w:smartTag>
      <w:r w:rsidRPr="00865E9B">
        <w:t>. Хвост и маленькие ушки густо опушены и почти не выступают из меха. Лапки короткие, ступни покрыты мехом. Когти передних лап длинные (длиннее пальцев), на первом пальце коготь уплощен и чуть раздвоен.</w: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>Летом низ, бока и губы оранжево-рыжие; нос, голова, шея и полоска вдоль спины черные. Зимой спина желтовато-коричневая, низ кремово-желтый. За ухом ярко-оранжевое пятно.</w: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>Распространение. Настоящие лемминги обычны в равнинных и горных тундрах и лесотундрах, на арктических островах, изредка встречаются в тайге и населенных пунктах севера.</w: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>Норвежский лемминг обитает на Кольском полуострове в сырых тундрах и горных долинах. В годы низкой численности сохраняется в основном в высокогорьях и на побережье, в зарослях карликовых ив и берез. При высокой численности заселяет также горные редколесья, небольшие болота, луга и опушки.</w: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>Биология и поведение. Лемминги активны круглые сутки.</w: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 xml:space="preserve">Летом живут в неглубоких, очень простых норах, которые выкапывают в кочках и других укромных местах (1). Летние норы строит под камнями, корнями деревьев, в моховых кочках, под слоем мха. Между норами на десятки метров тянутся узкие дорожки (2), обычно проложенные под прикрытием густого мха или травы. Зимой обитают в больших шарообразных гнездах (до </w:t>
      </w:r>
      <w:smartTag w:uri="urn:schemas-microsoft-com:office:smarttags" w:element="metricconverter">
        <w:smartTagPr>
          <w:attr w:name="ProductID" w:val="20 см"/>
        </w:smartTagPr>
        <w:r w:rsidRPr="00865E9B">
          <w:t>20 см</w:t>
        </w:r>
      </w:smartTag>
      <w:r w:rsidRPr="00865E9B">
        <w:t xml:space="preserve"> в диаметре)(3) из мягкого материала в толще снега, соединенных подснежными ходами.</w: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>Численность леммингов очень сильно меняется по годам: в некоторые годы их почти не удается встретить, а в другие (обычно раз в 3-5 лет) — они снуют повсюду, совсем не боятся человека и довольно агрессивны. Интересно, что в тех же местах в лемминговые годы увеличивается также численность копытных леммингов, а в лесах — рыжих полевок. Раз в несколько десятков лет случаются особенно крупные вспышки численности и миграции леммингов. В это время грызуны наводняют поселки и горные долины, порой пытаются переплыть реки и заливы, и в конце концов в массе гибнут. Даже при высокой численности зверьки не селятся колониями и бывают агрессивны по отношению друг к другу. Хотя миграции могут показаться организованными перемещениями, на самом деле каждый лемминг движется сам по себе, и лишь внешние препятствия порой заставляют их собираться вместе (4).</w: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>Питание. Питается осоками, злаками, мхами, кустарничками, зимой также лишайниками и ветками.</w: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>Размножение. Размножаются с весны до осени, в год до 5 выводков, в каждом обычно по 3-9 детенышей. В последние годы выяснилось, что эти зверьки продолжают размножение и зимой под снегом.</w: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>Хозяйственное значение. Лемминги — основной корм большинства пушных зверей тундры. Роющая деятельность зверьков способствует протаиванию верхнего слоя вечной мерзлоты и образованию тундровых почв. Лемминги определяют многолетнюю периодичность и регулярное обновление всей жизни тундры. В лемминговые годы они обильно удобряют бедную питательными веществами почву тундры, создавая условия для лучшего роста растительности в последующее время. В каждый лемминговый год резко повышается также численность песцов, лис, белых сов, поморников и других хищников. Но, питаясь леммингами, они меньше обращают внимания на другую добычу, поэтому возрастает численность также птиц и зайцев.</w: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>Систематика. Отряд Грызуны (Rodentia) в России включает одиннадцать семейств: семейство Бобров (Castoridae), семейство Летяг (Reromyidae), семейство Белок (Sciuridae), семейство Сонь (Gliridae), семейство Тушканчиков (Dipodidae), семейство Мышовок (Zapodidae), семейство Мышей (Muridae), семейство Песчанок (Gerbillidae), семейство Хомяков (Cricetidae), семейство Полевок (Microtidae) и семейство Слепышей (Spalacidae).</w: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>Семейство Полевок (Microtidae) включает в России 15 родов, представители которых освоили различные пространственные экологические ниши. Так, серые полевки (Microtus) обычны по всем открытым местам; лесные полевки (Cletrhrionomys) и земляные полевки (Pitymys), а также лесные лемминги (Myopus) — в лесах; настоящие лемминги (Lemmus) и копытные лемминги (Dicrostonyx) — в тундрах; пеструшки (Lugurus), центрально-азиатские полевки (Lasiopodomys) и слепушонки (Ellobius) — в степях; водяная крыса (Arvicola terrestris) и ондатра (Ondatra zibethica) — по берегам водоемов; а снежные полевки (Chionomys) и горные полевки (Alticola) — среди скал в горах.</w: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>Род Настоящие лемминги (Lemmus) включает в России четыре или пять видов, обычно не встречающихся совместно. Это норвежский лемминг (Lemmus lemmus), обский (сибирский) лемминг (Lemmus sibiricus), островной лемминг (Lemmus novosibiricus), желтобрюхий лемминг (Lemmus trimucronatus) и амурский лемминг (Lemmus amurensis).</w:t>
      </w:r>
    </w:p>
    <w:p w:rsidR="004553E5" w:rsidRPr="00865E9B" w:rsidRDefault="004553E5" w:rsidP="004553E5">
      <w:pPr>
        <w:spacing w:before="120"/>
        <w:ind w:firstLine="567"/>
        <w:jc w:val="both"/>
      </w:pPr>
      <w:r w:rsidRPr="00865E9B">
        <w:t>Общие особенности биологии, поведения, питания, размножения и хозяйственного значения грызунов приведены в описании отряда Грызуны (Rodentia), а полевок — в описании семейства Полевок (Microtidae).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3E5"/>
    <w:rsid w:val="00170D82"/>
    <w:rsid w:val="001A35F6"/>
    <w:rsid w:val="004553E5"/>
    <w:rsid w:val="00811DD4"/>
    <w:rsid w:val="00816EEA"/>
    <w:rsid w:val="00865E9B"/>
    <w:rsid w:val="008A0907"/>
    <w:rsid w:val="00D97B4C"/>
    <w:rsid w:val="00D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D8E21C3-D74C-419F-AA42-07FB1009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3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553E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Норвежский лемминг — Lemmus lemmus</vt:lpstr>
    </vt:vector>
  </TitlesOfParts>
  <Company>Home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Норвежский лемминг — Lemmus lemmus</dc:title>
  <dc:subject/>
  <dc:creator>User</dc:creator>
  <cp:keywords/>
  <dc:description/>
  <cp:lastModifiedBy>admin</cp:lastModifiedBy>
  <cp:revision>2</cp:revision>
  <dcterms:created xsi:type="dcterms:W3CDTF">2014-03-28T17:37:00Z</dcterms:created>
  <dcterms:modified xsi:type="dcterms:W3CDTF">2014-03-28T17:37:00Z</dcterms:modified>
</cp:coreProperties>
</file>