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1667" w:rsidRPr="00136D18" w:rsidRDefault="00C71667" w:rsidP="00136D18">
      <w:pPr>
        <w:spacing w:after="0" w:line="360" w:lineRule="auto"/>
        <w:jc w:val="center"/>
        <w:rPr>
          <w:rFonts w:ascii="Times New Roman" w:hAnsi="Times New Roman"/>
          <w:caps/>
          <w:sz w:val="28"/>
          <w:szCs w:val="28"/>
        </w:rPr>
      </w:pPr>
      <w:r w:rsidRPr="00136D18">
        <w:rPr>
          <w:rFonts w:ascii="Times New Roman" w:hAnsi="Times New Roman"/>
          <w:caps/>
          <w:sz w:val="28"/>
          <w:szCs w:val="28"/>
        </w:rPr>
        <w:t>федеральное агентство по образованию</w:t>
      </w:r>
    </w:p>
    <w:p w:rsidR="00C71667" w:rsidRPr="00136D18" w:rsidRDefault="00C71667" w:rsidP="00136D18">
      <w:pPr>
        <w:spacing w:after="0" w:line="360" w:lineRule="auto"/>
        <w:jc w:val="center"/>
        <w:rPr>
          <w:rFonts w:ascii="Times New Roman" w:hAnsi="Times New Roman"/>
          <w:caps/>
          <w:sz w:val="28"/>
          <w:szCs w:val="28"/>
        </w:rPr>
      </w:pPr>
      <w:r w:rsidRPr="00136D18">
        <w:rPr>
          <w:rFonts w:ascii="Times New Roman" w:hAnsi="Times New Roman"/>
          <w:caps/>
          <w:sz w:val="28"/>
          <w:szCs w:val="28"/>
        </w:rPr>
        <w:t>фгоу впо «уральская академия государственной службы»</w:t>
      </w:r>
    </w:p>
    <w:p w:rsidR="00C71667" w:rsidRPr="00136D18" w:rsidRDefault="00C71667" w:rsidP="00136D18">
      <w:pPr>
        <w:spacing w:after="0" w:line="360" w:lineRule="auto"/>
        <w:jc w:val="center"/>
        <w:rPr>
          <w:rFonts w:ascii="Times New Roman" w:hAnsi="Times New Roman"/>
          <w:caps/>
          <w:sz w:val="28"/>
          <w:szCs w:val="28"/>
        </w:rPr>
      </w:pPr>
      <w:r w:rsidRPr="00136D18">
        <w:rPr>
          <w:rFonts w:ascii="Times New Roman" w:hAnsi="Times New Roman"/>
          <w:caps/>
          <w:sz w:val="28"/>
          <w:szCs w:val="28"/>
        </w:rPr>
        <w:t>филиал урагс в г. магнитогорске</w:t>
      </w:r>
    </w:p>
    <w:p w:rsidR="00C71667" w:rsidRPr="00136D18" w:rsidRDefault="00C71667" w:rsidP="00136D18">
      <w:pPr>
        <w:spacing w:after="0" w:line="360" w:lineRule="auto"/>
        <w:jc w:val="center"/>
        <w:rPr>
          <w:rFonts w:ascii="Times New Roman" w:hAnsi="Times New Roman"/>
          <w:b/>
          <w:sz w:val="28"/>
          <w:szCs w:val="28"/>
        </w:rPr>
      </w:pPr>
      <w:r w:rsidRPr="00136D18">
        <w:rPr>
          <w:rFonts w:ascii="Times New Roman" w:hAnsi="Times New Roman"/>
          <w:b/>
          <w:sz w:val="28"/>
          <w:szCs w:val="28"/>
        </w:rPr>
        <w:t>Кафедра экономики и управления</w:t>
      </w:r>
    </w:p>
    <w:p w:rsidR="00136D18" w:rsidRDefault="00136D18" w:rsidP="00136D18">
      <w:pPr>
        <w:spacing w:after="0" w:line="360" w:lineRule="auto"/>
        <w:jc w:val="center"/>
        <w:rPr>
          <w:rFonts w:ascii="Times New Roman" w:hAnsi="Times New Roman"/>
          <w:b/>
          <w:sz w:val="28"/>
          <w:szCs w:val="28"/>
        </w:rPr>
      </w:pPr>
    </w:p>
    <w:p w:rsidR="00136D18" w:rsidRDefault="00136D18" w:rsidP="00136D18">
      <w:pPr>
        <w:spacing w:after="0" w:line="360" w:lineRule="auto"/>
        <w:jc w:val="center"/>
        <w:rPr>
          <w:rFonts w:ascii="Times New Roman" w:hAnsi="Times New Roman"/>
          <w:b/>
          <w:sz w:val="28"/>
          <w:szCs w:val="28"/>
        </w:rPr>
      </w:pPr>
    </w:p>
    <w:p w:rsidR="00136D18" w:rsidRDefault="00136D18" w:rsidP="00136D18">
      <w:pPr>
        <w:spacing w:after="0" w:line="360" w:lineRule="auto"/>
        <w:jc w:val="center"/>
        <w:rPr>
          <w:rFonts w:ascii="Times New Roman" w:hAnsi="Times New Roman"/>
          <w:b/>
          <w:sz w:val="28"/>
          <w:szCs w:val="28"/>
        </w:rPr>
      </w:pPr>
    </w:p>
    <w:p w:rsidR="00136D18" w:rsidRDefault="00136D18" w:rsidP="00136D18">
      <w:pPr>
        <w:spacing w:after="0" w:line="360" w:lineRule="auto"/>
        <w:jc w:val="center"/>
        <w:rPr>
          <w:rFonts w:ascii="Times New Roman" w:hAnsi="Times New Roman"/>
          <w:b/>
          <w:sz w:val="28"/>
          <w:szCs w:val="28"/>
        </w:rPr>
      </w:pPr>
    </w:p>
    <w:p w:rsidR="00136D18" w:rsidRDefault="00136D18" w:rsidP="00136D18">
      <w:pPr>
        <w:spacing w:after="0" w:line="360" w:lineRule="auto"/>
        <w:jc w:val="center"/>
        <w:rPr>
          <w:rFonts w:ascii="Times New Roman" w:hAnsi="Times New Roman"/>
          <w:b/>
          <w:sz w:val="28"/>
          <w:szCs w:val="28"/>
        </w:rPr>
      </w:pPr>
    </w:p>
    <w:p w:rsidR="00136D18" w:rsidRDefault="00136D18" w:rsidP="00136D18">
      <w:pPr>
        <w:spacing w:after="0" w:line="360" w:lineRule="auto"/>
        <w:jc w:val="center"/>
        <w:rPr>
          <w:rFonts w:ascii="Times New Roman" w:hAnsi="Times New Roman"/>
          <w:b/>
          <w:sz w:val="28"/>
          <w:szCs w:val="28"/>
        </w:rPr>
      </w:pPr>
    </w:p>
    <w:p w:rsidR="00136D18" w:rsidRDefault="00136D18" w:rsidP="00136D18">
      <w:pPr>
        <w:spacing w:after="0" w:line="360" w:lineRule="auto"/>
        <w:jc w:val="center"/>
        <w:rPr>
          <w:rFonts w:ascii="Times New Roman" w:hAnsi="Times New Roman"/>
          <w:b/>
          <w:sz w:val="28"/>
          <w:szCs w:val="28"/>
        </w:rPr>
      </w:pPr>
    </w:p>
    <w:p w:rsidR="00136D18" w:rsidRDefault="00136D18" w:rsidP="00136D18">
      <w:pPr>
        <w:spacing w:after="0" w:line="360" w:lineRule="auto"/>
        <w:jc w:val="center"/>
        <w:rPr>
          <w:rFonts w:ascii="Times New Roman" w:hAnsi="Times New Roman"/>
          <w:b/>
          <w:sz w:val="28"/>
          <w:szCs w:val="28"/>
        </w:rPr>
      </w:pPr>
    </w:p>
    <w:p w:rsidR="00136D18" w:rsidRDefault="00136D18" w:rsidP="00136D18">
      <w:pPr>
        <w:spacing w:after="0" w:line="360" w:lineRule="auto"/>
        <w:jc w:val="center"/>
        <w:rPr>
          <w:rFonts w:ascii="Times New Roman" w:hAnsi="Times New Roman"/>
          <w:b/>
          <w:sz w:val="28"/>
          <w:szCs w:val="28"/>
        </w:rPr>
      </w:pPr>
    </w:p>
    <w:p w:rsidR="00136D18" w:rsidRDefault="00136D18" w:rsidP="00136D18">
      <w:pPr>
        <w:spacing w:after="0" w:line="360" w:lineRule="auto"/>
        <w:jc w:val="center"/>
        <w:rPr>
          <w:rFonts w:ascii="Times New Roman" w:hAnsi="Times New Roman"/>
          <w:b/>
          <w:sz w:val="28"/>
          <w:szCs w:val="28"/>
        </w:rPr>
      </w:pPr>
    </w:p>
    <w:p w:rsidR="00C71667" w:rsidRPr="00136D18" w:rsidRDefault="00C71667" w:rsidP="00136D18">
      <w:pPr>
        <w:spacing w:after="0" w:line="360" w:lineRule="auto"/>
        <w:jc w:val="center"/>
        <w:rPr>
          <w:rFonts w:ascii="Times New Roman" w:hAnsi="Times New Roman"/>
          <w:b/>
          <w:sz w:val="28"/>
          <w:szCs w:val="28"/>
        </w:rPr>
      </w:pPr>
      <w:r w:rsidRPr="00136D18">
        <w:rPr>
          <w:rFonts w:ascii="Times New Roman" w:hAnsi="Times New Roman"/>
          <w:b/>
          <w:sz w:val="28"/>
          <w:szCs w:val="28"/>
        </w:rPr>
        <w:t>Контрольная работа</w:t>
      </w:r>
    </w:p>
    <w:p w:rsidR="00136D18" w:rsidRPr="00136D18" w:rsidRDefault="00136D18" w:rsidP="00136D18">
      <w:pPr>
        <w:spacing w:after="0" w:line="360" w:lineRule="auto"/>
        <w:jc w:val="center"/>
        <w:rPr>
          <w:rFonts w:ascii="Times New Roman" w:hAnsi="Times New Roman"/>
          <w:sz w:val="28"/>
          <w:szCs w:val="28"/>
        </w:rPr>
      </w:pPr>
      <w:r w:rsidRPr="00136D18">
        <w:rPr>
          <w:rFonts w:ascii="Times New Roman" w:hAnsi="Times New Roman"/>
          <w:sz w:val="28"/>
          <w:szCs w:val="28"/>
        </w:rPr>
        <w:t>по курсу «Финансы и кредит»</w:t>
      </w:r>
    </w:p>
    <w:p w:rsidR="00136D18" w:rsidRDefault="00136D18" w:rsidP="00136D18">
      <w:pPr>
        <w:spacing w:after="0" w:line="360" w:lineRule="auto"/>
        <w:jc w:val="center"/>
        <w:rPr>
          <w:rFonts w:ascii="Times New Roman" w:hAnsi="Times New Roman"/>
          <w:b/>
          <w:sz w:val="28"/>
          <w:szCs w:val="28"/>
        </w:rPr>
      </w:pPr>
    </w:p>
    <w:p w:rsidR="00136D18" w:rsidRDefault="00136D18" w:rsidP="00136D18">
      <w:pPr>
        <w:spacing w:after="0" w:line="360" w:lineRule="auto"/>
        <w:jc w:val="center"/>
        <w:rPr>
          <w:rFonts w:ascii="Times New Roman" w:hAnsi="Times New Roman"/>
          <w:b/>
          <w:sz w:val="28"/>
          <w:szCs w:val="28"/>
        </w:rPr>
      </w:pPr>
    </w:p>
    <w:p w:rsidR="00C71667" w:rsidRPr="00136D18" w:rsidRDefault="00C71667" w:rsidP="00136D18">
      <w:pPr>
        <w:spacing w:after="0" w:line="360" w:lineRule="auto"/>
        <w:rPr>
          <w:rFonts w:ascii="Times New Roman" w:hAnsi="Times New Roman"/>
          <w:sz w:val="28"/>
          <w:szCs w:val="28"/>
        </w:rPr>
      </w:pPr>
      <w:r w:rsidRPr="00136D18">
        <w:rPr>
          <w:rFonts w:ascii="Times New Roman" w:hAnsi="Times New Roman"/>
          <w:sz w:val="28"/>
          <w:szCs w:val="28"/>
        </w:rPr>
        <w:t xml:space="preserve">студентки </w:t>
      </w:r>
      <w:r w:rsidR="00C90030" w:rsidRPr="00136D18">
        <w:rPr>
          <w:rFonts w:ascii="Times New Roman" w:hAnsi="Times New Roman"/>
          <w:sz w:val="28"/>
          <w:szCs w:val="28"/>
        </w:rPr>
        <w:t>курса НЭ-32</w:t>
      </w:r>
      <w:r w:rsidRPr="00136D18">
        <w:rPr>
          <w:rFonts w:ascii="Times New Roman" w:hAnsi="Times New Roman"/>
          <w:sz w:val="28"/>
          <w:szCs w:val="28"/>
        </w:rPr>
        <w:t>,</w:t>
      </w:r>
    </w:p>
    <w:p w:rsidR="00C71667" w:rsidRPr="00136D18" w:rsidRDefault="00C71667" w:rsidP="00136D18">
      <w:pPr>
        <w:spacing w:after="0" w:line="360" w:lineRule="auto"/>
        <w:rPr>
          <w:rFonts w:ascii="Times New Roman" w:hAnsi="Times New Roman"/>
          <w:sz w:val="28"/>
          <w:szCs w:val="28"/>
        </w:rPr>
      </w:pPr>
      <w:r w:rsidRPr="00136D18">
        <w:rPr>
          <w:rFonts w:ascii="Times New Roman" w:hAnsi="Times New Roman"/>
          <w:sz w:val="28"/>
          <w:szCs w:val="28"/>
        </w:rPr>
        <w:t>группы НЭ-08/3</w:t>
      </w:r>
    </w:p>
    <w:p w:rsidR="00C71667" w:rsidRPr="00136D18" w:rsidRDefault="00C71667" w:rsidP="00136D18">
      <w:pPr>
        <w:spacing w:after="0" w:line="360" w:lineRule="auto"/>
        <w:rPr>
          <w:rFonts w:ascii="Times New Roman" w:hAnsi="Times New Roman"/>
          <w:sz w:val="28"/>
          <w:szCs w:val="28"/>
        </w:rPr>
      </w:pPr>
      <w:r w:rsidRPr="00136D18">
        <w:rPr>
          <w:rFonts w:ascii="Times New Roman" w:hAnsi="Times New Roman"/>
          <w:sz w:val="28"/>
          <w:szCs w:val="28"/>
        </w:rPr>
        <w:t>Специальность 080103.65</w:t>
      </w:r>
    </w:p>
    <w:p w:rsidR="00C71667" w:rsidRDefault="00C71667" w:rsidP="00136D18">
      <w:pPr>
        <w:spacing w:after="0" w:line="360" w:lineRule="auto"/>
        <w:rPr>
          <w:rFonts w:ascii="Times New Roman" w:hAnsi="Times New Roman"/>
          <w:sz w:val="28"/>
          <w:szCs w:val="28"/>
        </w:rPr>
      </w:pPr>
      <w:r w:rsidRPr="00136D18">
        <w:rPr>
          <w:rFonts w:ascii="Times New Roman" w:hAnsi="Times New Roman"/>
          <w:sz w:val="28"/>
          <w:szCs w:val="28"/>
        </w:rPr>
        <w:t>«Национальная экономика»</w:t>
      </w:r>
    </w:p>
    <w:p w:rsidR="00136D18" w:rsidRPr="00136D18" w:rsidRDefault="00136D18" w:rsidP="00136D18">
      <w:pPr>
        <w:spacing w:after="0" w:line="360" w:lineRule="auto"/>
        <w:rPr>
          <w:rFonts w:ascii="Times New Roman" w:hAnsi="Times New Roman"/>
          <w:b/>
          <w:sz w:val="28"/>
          <w:szCs w:val="28"/>
        </w:rPr>
      </w:pPr>
      <w:r w:rsidRPr="00136D18">
        <w:rPr>
          <w:rFonts w:ascii="Times New Roman" w:hAnsi="Times New Roman"/>
          <w:b/>
          <w:sz w:val="28"/>
          <w:szCs w:val="28"/>
        </w:rPr>
        <w:t>Кондратенко Татьяны Владимировны</w:t>
      </w:r>
    </w:p>
    <w:p w:rsidR="00136D18" w:rsidRDefault="00136D18" w:rsidP="00136D18">
      <w:pPr>
        <w:spacing w:after="0" w:line="360" w:lineRule="auto"/>
        <w:jc w:val="center"/>
        <w:rPr>
          <w:rFonts w:ascii="Times New Roman" w:hAnsi="Times New Roman"/>
          <w:sz w:val="28"/>
          <w:szCs w:val="28"/>
        </w:rPr>
      </w:pPr>
    </w:p>
    <w:p w:rsidR="00136D18" w:rsidRDefault="00136D18" w:rsidP="00136D18">
      <w:pPr>
        <w:spacing w:after="0" w:line="360" w:lineRule="auto"/>
        <w:jc w:val="center"/>
        <w:rPr>
          <w:rFonts w:ascii="Times New Roman" w:hAnsi="Times New Roman"/>
          <w:sz w:val="28"/>
          <w:szCs w:val="28"/>
        </w:rPr>
      </w:pPr>
    </w:p>
    <w:p w:rsidR="00136D18" w:rsidRDefault="00136D18" w:rsidP="00136D18">
      <w:pPr>
        <w:spacing w:after="0" w:line="360" w:lineRule="auto"/>
        <w:jc w:val="center"/>
        <w:rPr>
          <w:rFonts w:ascii="Times New Roman" w:hAnsi="Times New Roman"/>
          <w:sz w:val="28"/>
          <w:szCs w:val="28"/>
        </w:rPr>
      </w:pPr>
    </w:p>
    <w:p w:rsidR="00136D18" w:rsidRDefault="00136D18" w:rsidP="00136D18">
      <w:pPr>
        <w:spacing w:after="0" w:line="360" w:lineRule="auto"/>
        <w:jc w:val="center"/>
        <w:rPr>
          <w:rFonts w:ascii="Times New Roman" w:hAnsi="Times New Roman"/>
          <w:sz w:val="28"/>
          <w:szCs w:val="28"/>
        </w:rPr>
      </w:pPr>
    </w:p>
    <w:p w:rsidR="00136D18" w:rsidRPr="00136D18" w:rsidRDefault="00136D18" w:rsidP="00136D18">
      <w:pPr>
        <w:spacing w:after="0" w:line="360" w:lineRule="auto"/>
        <w:jc w:val="center"/>
        <w:rPr>
          <w:rFonts w:ascii="Times New Roman" w:hAnsi="Times New Roman"/>
          <w:sz w:val="28"/>
          <w:szCs w:val="28"/>
        </w:rPr>
      </w:pPr>
    </w:p>
    <w:p w:rsidR="00C71667" w:rsidRPr="00136D18" w:rsidRDefault="00C71667" w:rsidP="00136D18">
      <w:pPr>
        <w:spacing w:after="0" w:line="360" w:lineRule="auto"/>
        <w:jc w:val="center"/>
        <w:rPr>
          <w:rFonts w:ascii="Times New Roman" w:hAnsi="Times New Roman"/>
          <w:sz w:val="28"/>
          <w:szCs w:val="28"/>
        </w:rPr>
      </w:pPr>
      <w:r w:rsidRPr="00136D18">
        <w:rPr>
          <w:rFonts w:ascii="Times New Roman" w:hAnsi="Times New Roman"/>
          <w:sz w:val="28"/>
          <w:szCs w:val="28"/>
        </w:rPr>
        <w:t>Магнитогорск</w:t>
      </w:r>
      <w:r w:rsidR="00136D18">
        <w:rPr>
          <w:rFonts w:ascii="Times New Roman" w:hAnsi="Times New Roman"/>
          <w:sz w:val="28"/>
          <w:szCs w:val="28"/>
        </w:rPr>
        <w:t xml:space="preserve"> </w:t>
      </w:r>
      <w:r w:rsidRPr="00136D18">
        <w:rPr>
          <w:rFonts w:ascii="Times New Roman" w:hAnsi="Times New Roman"/>
          <w:sz w:val="28"/>
          <w:szCs w:val="28"/>
        </w:rPr>
        <w:t>2009</w:t>
      </w:r>
    </w:p>
    <w:p w:rsidR="00C71667" w:rsidRDefault="00C71667" w:rsidP="00136D18">
      <w:pPr>
        <w:spacing w:after="0" w:line="360" w:lineRule="auto"/>
        <w:ind w:firstLine="709"/>
        <w:jc w:val="both"/>
        <w:rPr>
          <w:rFonts w:ascii="Times New Roman" w:hAnsi="Times New Roman"/>
          <w:b/>
          <w:sz w:val="28"/>
          <w:szCs w:val="28"/>
        </w:rPr>
      </w:pPr>
    </w:p>
    <w:p w:rsidR="00D422EE" w:rsidRDefault="00136D18" w:rsidP="00136D18">
      <w:pPr>
        <w:spacing w:after="0" w:line="360" w:lineRule="auto"/>
        <w:ind w:firstLine="709"/>
        <w:jc w:val="both"/>
        <w:rPr>
          <w:rFonts w:ascii="Times New Roman" w:hAnsi="Times New Roman"/>
          <w:b/>
          <w:sz w:val="28"/>
          <w:szCs w:val="28"/>
        </w:rPr>
      </w:pPr>
      <w:r>
        <w:rPr>
          <w:rFonts w:ascii="Times New Roman" w:hAnsi="Times New Roman"/>
          <w:b/>
          <w:sz w:val="28"/>
          <w:szCs w:val="28"/>
        </w:rPr>
        <w:br w:type="page"/>
        <w:t>Задание 1</w:t>
      </w:r>
    </w:p>
    <w:p w:rsidR="00136D18" w:rsidRPr="00136D18" w:rsidRDefault="00136D18" w:rsidP="00136D18">
      <w:pPr>
        <w:spacing w:after="0" w:line="360" w:lineRule="auto"/>
        <w:ind w:firstLine="709"/>
        <w:jc w:val="both"/>
        <w:rPr>
          <w:rFonts w:ascii="Times New Roman" w:hAnsi="Times New Roman"/>
          <w:b/>
          <w:sz w:val="28"/>
          <w:szCs w:val="28"/>
        </w:rPr>
      </w:pPr>
    </w:p>
    <w:p w:rsidR="00D422EE" w:rsidRPr="00136D18" w:rsidRDefault="00D422EE" w:rsidP="00136D18">
      <w:pPr>
        <w:spacing w:after="0" w:line="360" w:lineRule="auto"/>
        <w:ind w:firstLine="709"/>
        <w:jc w:val="both"/>
        <w:rPr>
          <w:rFonts w:ascii="Times New Roman" w:hAnsi="Times New Roman"/>
          <w:sz w:val="28"/>
          <w:szCs w:val="28"/>
        </w:rPr>
      </w:pPr>
      <w:r w:rsidRPr="00136D18">
        <w:rPr>
          <w:rFonts w:ascii="Times New Roman" w:hAnsi="Times New Roman"/>
          <w:b/>
          <w:sz w:val="28"/>
          <w:szCs w:val="28"/>
        </w:rPr>
        <w:t>А.</w:t>
      </w:r>
      <w:r w:rsidRPr="00136D18">
        <w:rPr>
          <w:rFonts w:ascii="Times New Roman" w:hAnsi="Times New Roman"/>
          <w:sz w:val="28"/>
          <w:szCs w:val="28"/>
        </w:rPr>
        <w:t xml:space="preserve"> Попробуйте </w:t>
      </w:r>
      <w:r w:rsidR="00914A26" w:rsidRPr="00136D18">
        <w:rPr>
          <w:rFonts w:ascii="Times New Roman" w:hAnsi="Times New Roman"/>
          <w:sz w:val="28"/>
          <w:szCs w:val="28"/>
        </w:rPr>
        <w:t>определить,</w:t>
      </w:r>
      <w:r w:rsidRPr="00136D18">
        <w:rPr>
          <w:rFonts w:ascii="Times New Roman" w:hAnsi="Times New Roman"/>
          <w:sz w:val="28"/>
          <w:szCs w:val="28"/>
        </w:rPr>
        <w:t xml:space="preserve"> сколько могут стоить деньги? Какой из возможных вариантов ответов, на Ваш взгляд, правилен?</w:t>
      </w:r>
    </w:p>
    <w:p w:rsidR="00D422EE" w:rsidRPr="00136D18" w:rsidRDefault="00D422EE" w:rsidP="00136D18">
      <w:pPr>
        <w:spacing w:after="0" w:line="360" w:lineRule="auto"/>
        <w:ind w:firstLine="709"/>
        <w:jc w:val="both"/>
        <w:rPr>
          <w:rFonts w:ascii="Times New Roman" w:hAnsi="Times New Roman"/>
          <w:sz w:val="28"/>
          <w:szCs w:val="28"/>
        </w:rPr>
      </w:pPr>
      <w:r w:rsidRPr="00136D18">
        <w:rPr>
          <w:rFonts w:ascii="Times New Roman" w:hAnsi="Times New Roman"/>
          <w:sz w:val="28"/>
          <w:szCs w:val="28"/>
        </w:rPr>
        <w:t>-стоимость денег определяется правительством эквивалентно золотому стандарту;</w:t>
      </w:r>
    </w:p>
    <w:p w:rsidR="00D422EE" w:rsidRPr="00136D18" w:rsidRDefault="00D422EE" w:rsidP="00136D18">
      <w:pPr>
        <w:spacing w:after="0" w:line="360" w:lineRule="auto"/>
        <w:ind w:firstLine="709"/>
        <w:jc w:val="both"/>
        <w:rPr>
          <w:rFonts w:ascii="Times New Roman" w:hAnsi="Times New Roman"/>
          <w:sz w:val="28"/>
          <w:szCs w:val="28"/>
        </w:rPr>
      </w:pPr>
      <w:r w:rsidRPr="00136D18">
        <w:rPr>
          <w:rFonts w:ascii="Times New Roman" w:hAnsi="Times New Roman"/>
          <w:sz w:val="28"/>
          <w:szCs w:val="28"/>
        </w:rPr>
        <w:t>-стоимость денег определяется количеством купленных с их помощью товаров;</w:t>
      </w:r>
    </w:p>
    <w:p w:rsidR="00D422EE" w:rsidRPr="00136D18" w:rsidRDefault="00D422EE" w:rsidP="00136D18">
      <w:pPr>
        <w:spacing w:after="0" w:line="360" w:lineRule="auto"/>
        <w:ind w:firstLine="709"/>
        <w:jc w:val="both"/>
        <w:rPr>
          <w:rFonts w:ascii="Times New Roman" w:hAnsi="Times New Roman"/>
          <w:sz w:val="28"/>
          <w:szCs w:val="28"/>
        </w:rPr>
      </w:pPr>
      <w:r w:rsidRPr="00136D18">
        <w:rPr>
          <w:rFonts w:ascii="Times New Roman" w:hAnsi="Times New Roman"/>
          <w:sz w:val="28"/>
          <w:szCs w:val="28"/>
        </w:rPr>
        <w:t>-стоимость денег равна их ликвидности;</w:t>
      </w:r>
    </w:p>
    <w:p w:rsidR="00D422EE" w:rsidRPr="00136D18" w:rsidRDefault="00D422EE" w:rsidP="00136D18">
      <w:pPr>
        <w:spacing w:after="0" w:line="360" w:lineRule="auto"/>
        <w:ind w:firstLine="709"/>
        <w:jc w:val="both"/>
        <w:rPr>
          <w:rFonts w:ascii="Times New Roman" w:hAnsi="Times New Roman"/>
          <w:sz w:val="28"/>
          <w:szCs w:val="28"/>
        </w:rPr>
      </w:pPr>
      <w:r w:rsidRPr="00136D18">
        <w:rPr>
          <w:rFonts w:ascii="Times New Roman" w:hAnsi="Times New Roman"/>
          <w:sz w:val="28"/>
          <w:szCs w:val="28"/>
        </w:rPr>
        <w:t>-стоимость денег равна стоимости золотого запаса ЦБ РФ;</w:t>
      </w:r>
    </w:p>
    <w:p w:rsidR="00D422EE" w:rsidRPr="00136D18" w:rsidRDefault="00D422EE" w:rsidP="00136D18">
      <w:pPr>
        <w:spacing w:after="0" w:line="360" w:lineRule="auto"/>
        <w:ind w:firstLine="709"/>
        <w:jc w:val="both"/>
        <w:rPr>
          <w:rFonts w:ascii="Times New Roman" w:hAnsi="Times New Roman"/>
          <w:sz w:val="28"/>
          <w:szCs w:val="28"/>
        </w:rPr>
      </w:pPr>
      <w:r w:rsidRPr="00136D18">
        <w:rPr>
          <w:rFonts w:ascii="Times New Roman" w:hAnsi="Times New Roman"/>
          <w:sz w:val="28"/>
          <w:szCs w:val="28"/>
        </w:rPr>
        <w:t>-стоимость денег определяется их количеством в обращении;</w:t>
      </w:r>
    </w:p>
    <w:p w:rsidR="00D422EE" w:rsidRPr="00136D18" w:rsidRDefault="00D422EE" w:rsidP="00136D18">
      <w:pPr>
        <w:spacing w:after="0" w:line="360" w:lineRule="auto"/>
        <w:ind w:firstLine="709"/>
        <w:jc w:val="both"/>
        <w:rPr>
          <w:rFonts w:ascii="Times New Roman" w:hAnsi="Times New Roman"/>
          <w:sz w:val="28"/>
          <w:szCs w:val="28"/>
        </w:rPr>
      </w:pPr>
      <w:r w:rsidRPr="00136D18">
        <w:rPr>
          <w:rFonts w:ascii="Times New Roman" w:hAnsi="Times New Roman"/>
          <w:sz w:val="28"/>
          <w:szCs w:val="28"/>
        </w:rPr>
        <w:t>-стоимостью обладают только наличные деньги.</w:t>
      </w:r>
    </w:p>
    <w:p w:rsidR="00914A26" w:rsidRPr="00136D18" w:rsidRDefault="00914A26" w:rsidP="00136D18">
      <w:pPr>
        <w:spacing w:after="0" w:line="360" w:lineRule="auto"/>
        <w:ind w:firstLine="709"/>
        <w:jc w:val="both"/>
        <w:rPr>
          <w:rFonts w:ascii="Times New Roman" w:hAnsi="Times New Roman"/>
          <w:sz w:val="28"/>
          <w:szCs w:val="28"/>
        </w:rPr>
      </w:pPr>
      <w:r w:rsidRPr="00136D18">
        <w:rPr>
          <w:rFonts w:ascii="Times New Roman" w:hAnsi="Times New Roman"/>
          <w:b/>
          <w:sz w:val="28"/>
          <w:szCs w:val="28"/>
        </w:rPr>
        <w:t>Ответ.</w:t>
      </w:r>
      <w:r w:rsidR="003F159B" w:rsidRPr="00136D18">
        <w:rPr>
          <w:rFonts w:ascii="Times New Roman" w:hAnsi="Times New Roman"/>
          <w:b/>
          <w:sz w:val="28"/>
          <w:szCs w:val="28"/>
        </w:rPr>
        <w:t xml:space="preserve"> А.</w:t>
      </w:r>
      <w:r w:rsidRPr="00136D18">
        <w:rPr>
          <w:rFonts w:ascii="Times New Roman" w:hAnsi="Times New Roman"/>
          <w:sz w:val="28"/>
          <w:szCs w:val="28"/>
        </w:rPr>
        <w:t xml:space="preserve"> Современная мировая экономическая мысль различает два аспекта в вопросе о стоимости денег: стоимость денег как денег и стоимость денег как капитала.</w:t>
      </w:r>
    </w:p>
    <w:p w:rsidR="00914A26" w:rsidRPr="00136D18" w:rsidRDefault="00914A26" w:rsidP="00136D18">
      <w:pPr>
        <w:spacing w:after="0" w:line="360" w:lineRule="auto"/>
        <w:ind w:firstLine="709"/>
        <w:jc w:val="both"/>
        <w:rPr>
          <w:rFonts w:ascii="Times New Roman" w:hAnsi="Times New Roman"/>
          <w:sz w:val="28"/>
          <w:szCs w:val="28"/>
        </w:rPr>
      </w:pPr>
      <w:r w:rsidRPr="00136D18">
        <w:rPr>
          <w:rFonts w:ascii="Times New Roman" w:hAnsi="Times New Roman"/>
          <w:sz w:val="28"/>
          <w:szCs w:val="28"/>
        </w:rPr>
        <w:t>Деньги как капитал приобретают свою стоимость на денежном рынке под воздействием спроса и предложения, и выступает она в форме процента. Стоимость денег как денег формируется непосредственно в сфере их обращения, где деньги обмениваются на реальные блага, а стоимость их приобретает форму покупательной способности.</w:t>
      </w:r>
    </w:p>
    <w:p w:rsidR="00914A26" w:rsidRPr="00136D18" w:rsidRDefault="00914A26" w:rsidP="00136D18">
      <w:pPr>
        <w:spacing w:after="0" w:line="360" w:lineRule="auto"/>
        <w:ind w:firstLine="709"/>
        <w:jc w:val="both"/>
        <w:rPr>
          <w:rFonts w:ascii="Times New Roman" w:hAnsi="Times New Roman"/>
          <w:sz w:val="28"/>
          <w:szCs w:val="28"/>
        </w:rPr>
      </w:pPr>
      <w:r w:rsidRPr="00136D18">
        <w:rPr>
          <w:rFonts w:ascii="Times New Roman" w:hAnsi="Times New Roman"/>
          <w:sz w:val="28"/>
          <w:szCs w:val="28"/>
        </w:rPr>
        <w:t>Стоимость денег – покупательная способность денежной единицы, количество товаров и услуг, которые можно приобрести на денежную единицу при сложившемся уровне рыночных цен. Под денежной единицей мы понимаем доллар, рубль, евро и т.д.</w:t>
      </w:r>
    </w:p>
    <w:p w:rsidR="00914A26" w:rsidRPr="00136D18" w:rsidRDefault="00914A26" w:rsidP="00136D18">
      <w:pPr>
        <w:spacing w:after="0" w:line="360" w:lineRule="auto"/>
        <w:ind w:firstLine="709"/>
        <w:jc w:val="both"/>
        <w:rPr>
          <w:rFonts w:ascii="Times New Roman" w:hAnsi="Times New Roman"/>
          <w:sz w:val="28"/>
          <w:szCs w:val="28"/>
        </w:rPr>
      </w:pPr>
      <w:r w:rsidRPr="00136D18">
        <w:rPr>
          <w:rFonts w:ascii="Times New Roman" w:hAnsi="Times New Roman"/>
          <w:sz w:val="28"/>
          <w:szCs w:val="28"/>
        </w:rPr>
        <w:t>Деньги можно условно назвать свидетельством о «праве на получение товара».</w:t>
      </w:r>
    </w:p>
    <w:p w:rsidR="00914A26" w:rsidRPr="00136D18" w:rsidRDefault="00914A26" w:rsidP="00136D18">
      <w:pPr>
        <w:spacing w:after="0" w:line="360" w:lineRule="auto"/>
        <w:ind w:firstLine="709"/>
        <w:jc w:val="both"/>
        <w:rPr>
          <w:rFonts w:ascii="Times New Roman" w:hAnsi="Times New Roman"/>
          <w:sz w:val="28"/>
          <w:szCs w:val="28"/>
        </w:rPr>
      </w:pPr>
      <w:r w:rsidRPr="00136D18">
        <w:rPr>
          <w:rFonts w:ascii="Times New Roman" w:hAnsi="Times New Roman"/>
          <w:sz w:val="28"/>
          <w:szCs w:val="28"/>
        </w:rPr>
        <w:t>=&gt; П</w:t>
      </w:r>
      <w:r w:rsidR="009147C6" w:rsidRPr="00136D18">
        <w:rPr>
          <w:rFonts w:ascii="Times New Roman" w:hAnsi="Times New Roman"/>
          <w:sz w:val="28"/>
          <w:szCs w:val="28"/>
        </w:rPr>
        <w:t>равильный вариант</w:t>
      </w:r>
      <w:r w:rsidRPr="00136D18">
        <w:rPr>
          <w:rFonts w:ascii="Times New Roman" w:hAnsi="Times New Roman"/>
          <w:sz w:val="28"/>
          <w:szCs w:val="28"/>
        </w:rPr>
        <w:t>: стоимость денег определяется количеством купленных с их помощью товаров.</w:t>
      </w:r>
    </w:p>
    <w:p w:rsidR="00D422EE" w:rsidRPr="00136D18" w:rsidRDefault="00D422EE" w:rsidP="00136D18">
      <w:pPr>
        <w:spacing w:after="0" w:line="360" w:lineRule="auto"/>
        <w:ind w:firstLine="709"/>
        <w:jc w:val="both"/>
        <w:rPr>
          <w:rFonts w:ascii="Times New Roman" w:hAnsi="Times New Roman"/>
          <w:sz w:val="28"/>
          <w:szCs w:val="28"/>
        </w:rPr>
      </w:pPr>
      <w:r w:rsidRPr="00136D18">
        <w:rPr>
          <w:rFonts w:ascii="Times New Roman" w:hAnsi="Times New Roman"/>
          <w:b/>
          <w:sz w:val="28"/>
          <w:szCs w:val="28"/>
        </w:rPr>
        <w:t>Б.</w:t>
      </w:r>
      <w:r w:rsidR="00444C4E" w:rsidRPr="00136D18">
        <w:rPr>
          <w:rFonts w:ascii="Times New Roman" w:hAnsi="Times New Roman"/>
          <w:b/>
          <w:sz w:val="28"/>
          <w:szCs w:val="28"/>
        </w:rPr>
        <w:t xml:space="preserve"> 1.</w:t>
      </w:r>
      <w:r w:rsidRPr="00136D18">
        <w:rPr>
          <w:rFonts w:ascii="Times New Roman" w:hAnsi="Times New Roman"/>
          <w:sz w:val="28"/>
          <w:szCs w:val="28"/>
        </w:rPr>
        <w:t xml:space="preserve"> Что произойдет в экономике, если темп роста денежной массы обгоняет темп роста ВНП; </w:t>
      </w:r>
      <w:r w:rsidR="00444C4E" w:rsidRPr="00136D18">
        <w:rPr>
          <w:rFonts w:ascii="Times New Roman" w:hAnsi="Times New Roman"/>
          <w:b/>
          <w:sz w:val="28"/>
          <w:szCs w:val="28"/>
        </w:rPr>
        <w:t>2.</w:t>
      </w:r>
      <w:r w:rsidR="00444C4E" w:rsidRPr="00136D18">
        <w:rPr>
          <w:rFonts w:ascii="Times New Roman" w:hAnsi="Times New Roman"/>
          <w:sz w:val="28"/>
          <w:szCs w:val="28"/>
        </w:rPr>
        <w:t xml:space="preserve"> </w:t>
      </w:r>
      <w:r w:rsidRPr="00136D18">
        <w:rPr>
          <w:rFonts w:ascii="Times New Roman" w:hAnsi="Times New Roman"/>
          <w:sz w:val="28"/>
          <w:szCs w:val="28"/>
        </w:rPr>
        <w:t>темп роста денежной массы отстает от темпов роста ВНП?</w:t>
      </w:r>
    </w:p>
    <w:p w:rsidR="008A1DBE" w:rsidRPr="00136D18" w:rsidRDefault="00CA3BB0" w:rsidP="00136D18">
      <w:pPr>
        <w:spacing w:after="0" w:line="360" w:lineRule="auto"/>
        <w:ind w:firstLine="709"/>
        <w:jc w:val="both"/>
        <w:rPr>
          <w:rFonts w:ascii="Times New Roman" w:hAnsi="Times New Roman"/>
          <w:sz w:val="28"/>
          <w:szCs w:val="28"/>
        </w:rPr>
      </w:pPr>
      <w:r w:rsidRPr="00136D18">
        <w:rPr>
          <w:rFonts w:ascii="Times New Roman" w:hAnsi="Times New Roman"/>
          <w:b/>
          <w:sz w:val="28"/>
          <w:szCs w:val="28"/>
        </w:rPr>
        <w:t>Ответ.</w:t>
      </w:r>
      <w:r w:rsidR="00444C4E" w:rsidRPr="00136D18">
        <w:rPr>
          <w:rFonts w:ascii="Times New Roman" w:hAnsi="Times New Roman"/>
          <w:b/>
          <w:sz w:val="28"/>
          <w:szCs w:val="28"/>
        </w:rPr>
        <w:t xml:space="preserve"> Б. 1.</w:t>
      </w:r>
      <w:r w:rsidRPr="00136D18">
        <w:rPr>
          <w:rFonts w:ascii="Times New Roman" w:hAnsi="Times New Roman"/>
          <w:sz w:val="28"/>
          <w:szCs w:val="28"/>
        </w:rPr>
        <w:t xml:space="preserve"> </w:t>
      </w:r>
      <w:r w:rsidR="008A1DBE" w:rsidRPr="00136D18">
        <w:rPr>
          <w:rFonts w:ascii="Times New Roman" w:hAnsi="Times New Roman"/>
          <w:sz w:val="28"/>
          <w:szCs w:val="28"/>
        </w:rPr>
        <w:t>Валовый национальный продукт — ВНП — совокупная стоимость всего объёма конечного производства товаров и услуг в текущих ценах (номинальный ВНП) или ценах базисного года (реальный ВНП), произведённых на территории данной страны и за её пределами, с использованием факторов производства, принадлежащих данной стране. Иными словами, ВНП – это вся произведённая данной страной продукция за определённый период времени, стоимость всех выпущенных товаров и оказанных услуг.</w:t>
      </w:r>
    </w:p>
    <w:p w:rsidR="009928DA" w:rsidRPr="00136D18" w:rsidRDefault="009928DA" w:rsidP="00136D18">
      <w:pPr>
        <w:spacing w:after="0" w:line="360" w:lineRule="auto"/>
        <w:ind w:firstLine="709"/>
        <w:jc w:val="both"/>
        <w:rPr>
          <w:rFonts w:ascii="Times New Roman" w:hAnsi="Times New Roman"/>
          <w:sz w:val="28"/>
          <w:szCs w:val="28"/>
        </w:rPr>
      </w:pPr>
      <w:r w:rsidRPr="00136D18">
        <w:rPr>
          <w:rFonts w:ascii="Times New Roman" w:hAnsi="Times New Roman"/>
          <w:sz w:val="28"/>
          <w:szCs w:val="28"/>
        </w:rPr>
        <w:t>Если общий объём товаров, которые можно приобрести на имеющуюся в данной экономической системе денежную массу, растёт медленнее, чем объём денежной массы, или даже уменьшаться — в таком случае, растёт стоимость товаров, а стоимость денег уменьшается.</w:t>
      </w:r>
    </w:p>
    <w:p w:rsidR="009928DA" w:rsidRPr="00136D18" w:rsidRDefault="009928DA" w:rsidP="00136D18">
      <w:pPr>
        <w:spacing w:after="0" w:line="360" w:lineRule="auto"/>
        <w:ind w:firstLine="709"/>
        <w:jc w:val="both"/>
        <w:rPr>
          <w:rFonts w:ascii="Times New Roman" w:hAnsi="Times New Roman"/>
          <w:sz w:val="28"/>
          <w:szCs w:val="28"/>
        </w:rPr>
      </w:pPr>
      <w:r w:rsidRPr="00136D18">
        <w:rPr>
          <w:rFonts w:ascii="Times New Roman" w:hAnsi="Times New Roman"/>
          <w:sz w:val="28"/>
          <w:szCs w:val="28"/>
        </w:rPr>
        <w:t>Соотношение объёма товаров и объёма денег связано не напрямую, а с учётом скорости оборота денежной массы в данной системе. При увеличении скорости оборота денег, это будет эквивалентно увеличению денежной массы без изменения товарной массы. Это является механизмом возникновения инфляции.</w:t>
      </w:r>
    </w:p>
    <w:p w:rsidR="009928DA" w:rsidRPr="00136D18" w:rsidRDefault="009928DA" w:rsidP="00136D18">
      <w:pPr>
        <w:spacing w:after="0" w:line="360" w:lineRule="auto"/>
        <w:ind w:firstLine="709"/>
        <w:jc w:val="both"/>
        <w:rPr>
          <w:rFonts w:ascii="Times New Roman" w:hAnsi="Times New Roman"/>
          <w:sz w:val="28"/>
          <w:szCs w:val="28"/>
        </w:rPr>
      </w:pPr>
      <w:r w:rsidRPr="00136D18">
        <w:rPr>
          <w:rFonts w:ascii="Times New Roman" w:hAnsi="Times New Roman"/>
          <w:sz w:val="28"/>
          <w:szCs w:val="28"/>
        </w:rPr>
        <w:t>Инфляция — процесс уменьшения стоимости денег, в результате которого на одинаковую сумму денег через некоторое время можно купить меньший объём товаров и услуг. На практике это выражается в увеличении цен.</w:t>
      </w:r>
    </w:p>
    <w:p w:rsidR="00444C4E" w:rsidRPr="00136D18" w:rsidRDefault="009928DA" w:rsidP="00136D18">
      <w:pPr>
        <w:spacing w:after="0" w:line="360" w:lineRule="auto"/>
        <w:ind w:firstLine="709"/>
        <w:jc w:val="both"/>
        <w:rPr>
          <w:rFonts w:ascii="Times New Roman" w:hAnsi="Times New Roman"/>
          <w:sz w:val="28"/>
          <w:szCs w:val="28"/>
        </w:rPr>
      </w:pPr>
      <w:r w:rsidRPr="00136D18">
        <w:rPr>
          <w:rFonts w:ascii="Times New Roman" w:hAnsi="Times New Roman"/>
          <w:sz w:val="28"/>
          <w:szCs w:val="28"/>
        </w:rPr>
        <w:t>Наиболее общее, традиционное определение инфляции – переполнение каналов обращения денежной массой сверх потребностей товарооборота, что вызывает обесценение денежной единицы и со</w:t>
      </w:r>
      <w:r w:rsidR="00444C4E" w:rsidRPr="00136D18">
        <w:rPr>
          <w:rFonts w:ascii="Times New Roman" w:hAnsi="Times New Roman"/>
          <w:sz w:val="28"/>
          <w:szCs w:val="28"/>
        </w:rPr>
        <w:t>ответственно рост товарных цен.</w:t>
      </w:r>
    </w:p>
    <w:p w:rsidR="00444C4E" w:rsidRPr="00136D18" w:rsidRDefault="00444C4E" w:rsidP="00136D18">
      <w:pPr>
        <w:spacing w:after="0" w:line="360" w:lineRule="auto"/>
        <w:ind w:firstLine="709"/>
        <w:jc w:val="both"/>
        <w:rPr>
          <w:rFonts w:ascii="Times New Roman" w:hAnsi="Times New Roman"/>
          <w:sz w:val="28"/>
          <w:szCs w:val="28"/>
        </w:rPr>
      </w:pPr>
      <w:r w:rsidRPr="00136D18">
        <w:rPr>
          <w:rFonts w:ascii="Times New Roman" w:hAnsi="Times New Roman"/>
          <w:sz w:val="28"/>
          <w:szCs w:val="28"/>
        </w:rPr>
        <w:t>Однако такое определение инфляции нельзя считать полным. Инфляция, хотя она и проявляется в росте товарных цен, не может быть сведена лишь к чисто денежному феномену. Это сложное социально-экономическое явление, порождаемое диспропорциями воспроизводства в различных сферах рыночного хозяйства. Инфляция представляет собой одну из наиболее острых проблем современного развития экономики во многих странах мира.</w:t>
      </w:r>
    </w:p>
    <w:p w:rsidR="00CA3BB0" w:rsidRPr="00136D18" w:rsidRDefault="00CA3BB0" w:rsidP="00136D18">
      <w:pPr>
        <w:spacing w:after="0" w:line="360" w:lineRule="auto"/>
        <w:ind w:firstLine="709"/>
        <w:jc w:val="both"/>
        <w:rPr>
          <w:rFonts w:ascii="Times New Roman" w:hAnsi="Times New Roman"/>
          <w:sz w:val="28"/>
          <w:szCs w:val="28"/>
        </w:rPr>
      </w:pPr>
      <w:r w:rsidRPr="00136D18">
        <w:rPr>
          <w:rFonts w:ascii="Times New Roman" w:hAnsi="Times New Roman"/>
          <w:sz w:val="28"/>
          <w:szCs w:val="28"/>
        </w:rPr>
        <w:t>В экономической науке различают следующие причины инфляции:</w:t>
      </w:r>
    </w:p>
    <w:p w:rsidR="00CA3BB0" w:rsidRPr="00136D18" w:rsidRDefault="00CA3BB0" w:rsidP="00136D18">
      <w:pPr>
        <w:spacing w:after="0" w:line="360" w:lineRule="auto"/>
        <w:ind w:firstLine="709"/>
        <w:jc w:val="both"/>
        <w:rPr>
          <w:rFonts w:ascii="Times New Roman" w:hAnsi="Times New Roman"/>
          <w:sz w:val="28"/>
          <w:szCs w:val="28"/>
        </w:rPr>
      </w:pPr>
      <w:r w:rsidRPr="00136D18">
        <w:rPr>
          <w:rFonts w:ascii="Times New Roman" w:hAnsi="Times New Roman"/>
          <w:sz w:val="28"/>
          <w:szCs w:val="28"/>
        </w:rPr>
        <w:t>Рост государственных расходов, для финансирования которых государство прибегает к денежной эмиссии, увеличивая денежную массу сверх потребностей товарного обращения. Наиболее ярко выражено в военные и кризисные периоды.</w:t>
      </w:r>
    </w:p>
    <w:p w:rsidR="00CA3BB0" w:rsidRPr="00136D18" w:rsidRDefault="00CA3BB0" w:rsidP="00136D18">
      <w:pPr>
        <w:spacing w:after="0" w:line="360" w:lineRule="auto"/>
        <w:ind w:firstLine="709"/>
        <w:jc w:val="both"/>
        <w:rPr>
          <w:rFonts w:ascii="Times New Roman" w:hAnsi="Times New Roman"/>
          <w:sz w:val="28"/>
          <w:szCs w:val="28"/>
        </w:rPr>
      </w:pPr>
      <w:r w:rsidRPr="00136D18">
        <w:rPr>
          <w:rFonts w:ascii="Times New Roman" w:hAnsi="Times New Roman"/>
          <w:sz w:val="28"/>
          <w:szCs w:val="28"/>
        </w:rPr>
        <w:t>Сокращение реального объема национального производства, которое при стабильном уровне денежной массы приводит к росту темпов инфляции, так как меньшему объему товаров и услуг соответ</w:t>
      </w:r>
      <w:r w:rsidR="00444C4E" w:rsidRPr="00136D18">
        <w:rPr>
          <w:rFonts w:ascii="Times New Roman" w:hAnsi="Times New Roman"/>
          <w:sz w:val="28"/>
          <w:szCs w:val="28"/>
        </w:rPr>
        <w:t>ствует прежнее количество денег.</w:t>
      </w:r>
    </w:p>
    <w:p w:rsidR="00496392" w:rsidRPr="00136D18" w:rsidRDefault="00444C4E" w:rsidP="00136D18">
      <w:pPr>
        <w:spacing w:after="0" w:line="360" w:lineRule="auto"/>
        <w:ind w:firstLine="709"/>
        <w:jc w:val="both"/>
        <w:rPr>
          <w:rFonts w:ascii="Times New Roman" w:hAnsi="Times New Roman"/>
          <w:sz w:val="28"/>
          <w:szCs w:val="28"/>
        </w:rPr>
      </w:pPr>
      <w:r w:rsidRPr="00136D18">
        <w:rPr>
          <w:rFonts w:ascii="Times New Roman" w:hAnsi="Times New Roman"/>
          <w:b/>
          <w:sz w:val="28"/>
          <w:szCs w:val="28"/>
        </w:rPr>
        <w:t>Ответ. Б. 2.</w:t>
      </w:r>
      <w:r w:rsidRPr="00136D18">
        <w:rPr>
          <w:rFonts w:ascii="Times New Roman" w:hAnsi="Times New Roman"/>
          <w:sz w:val="28"/>
          <w:szCs w:val="28"/>
        </w:rPr>
        <w:t xml:space="preserve"> </w:t>
      </w:r>
      <w:r w:rsidR="00CA3BB0" w:rsidRPr="00136D18">
        <w:rPr>
          <w:rFonts w:ascii="Times New Roman" w:hAnsi="Times New Roman"/>
          <w:sz w:val="28"/>
          <w:szCs w:val="28"/>
        </w:rPr>
        <w:t>Противоположным процессом является</w:t>
      </w:r>
      <w:r w:rsidR="00496392" w:rsidRPr="00136D18">
        <w:rPr>
          <w:rFonts w:ascii="Times New Roman" w:hAnsi="Times New Roman"/>
          <w:sz w:val="28"/>
          <w:szCs w:val="28"/>
        </w:rPr>
        <w:t xml:space="preserve"> дефляция — снижение индекса цен. Это повышает покупательную способность местной валюты. Однако в рыночных условиях возникновение дефляции свидетельствует о дефиците денег в обороте и расценивается как менее благоприятный фактор, чем инфляция.</w:t>
      </w:r>
    </w:p>
    <w:p w:rsidR="00496392" w:rsidRPr="00136D18" w:rsidRDefault="00496392" w:rsidP="00136D18">
      <w:pPr>
        <w:spacing w:after="0" w:line="360" w:lineRule="auto"/>
        <w:ind w:firstLine="709"/>
        <w:jc w:val="both"/>
        <w:rPr>
          <w:rFonts w:ascii="Times New Roman" w:hAnsi="Times New Roman"/>
          <w:sz w:val="28"/>
          <w:szCs w:val="28"/>
        </w:rPr>
      </w:pPr>
      <w:r w:rsidRPr="00136D18">
        <w:rPr>
          <w:rFonts w:ascii="Times New Roman" w:hAnsi="Times New Roman"/>
          <w:sz w:val="28"/>
          <w:szCs w:val="28"/>
        </w:rPr>
        <w:t>К дефляции может приводить изъятие из обращения денежной массы, проводимое правительством страны с целью снижения темпов инфляции посредством увеличения налогов, повышения учётной ставки, предотвращения роста заработной платы или её замораживания, снижения расходов государственного бюджета, кредитной рестрикции (сокращения объемов кредитов) за счёт увеличения продажи государственных ценных бумаг и т. д.</w:t>
      </w:r>
    </w:p>
    <w:p w:rsidR="00496392" w:rsidRPr="00136D18" w:rsidRDefault="00496392" w:rsidP="00136D18">
      <w:pPr>
        <w:spacing w:after="0" w:line="360" w:lineRule="auto"/>
        <w:ind w:firstLine="709"/>
        <w:jc w:val="both"/>
        <w:rPr>
          <w:rFonts w:ascii="Times New Roman" w:hAnsi="Times New Roman"/>
          <w:sz w:val="28"/>
          <w:szCs w:val="28"/>
        </w:rPr>
      </w:pPr>
      <w:r w:rsidRPr="00136D18">
        <w:rPr>
          <w:rFonts w:ascii="Times New Roman" w:hAnsi="Times New Roman"/>
          <w:sz w:val="28"/>
          <w:szCs w:val="28"/>
        </w:rPr>
        <w:t>Дефляция вызывает спад экономики, сопровождается снижением выпуска продукции и ростом безработицы. Из-за падения цен экономические агенты предпочитают не вкладывать деньги (не инвестировать), а накапливать, чтобы через некоторое время (несколько лет) потратить их более выгодно (купить ресурсы дешевле в результате снижения цен). Это приводит к падению спроса, что ещё больше стимулирует падение цен на товары и сокращение объёмов производства. Итогом является падение экономических показателей.</w:t>
      </w:r>
    </w:p>
    <w:p w:rsidR="007B4836" w:rsidRPr="00852CD4" w:rsidRDefault="007B4836" w:rsidP="007B4836">
      <w:pPr>
        <w:spacing w:after="0" w:line="360" w:lineRule="auto"/>
        <w:ind w:firstLine="709"/>
        <w:rPr>
          <w:rFonts w:ascii="Times New Roman" w:hAnsi="Times New Roman"/>
          <w:color w:val="FFFFFF"/>
          <w:sz w:val="28"/>
          <w:szCs w:val="28"/>
        </w:rPr>
      </w:pPr>
      <w:r w:rsidRPr="00852CD4">
        <w:rPr>
          <w:rFonts w:ascii="Times New Roman" w:hAnsi="Times New Roman"/>
          <w:color w:val="FFFFFF"/>
          <w:sz w:val="28"/>
          <w:szCs w:val="28"/>
        </w:rPr>
        <w:t>капитал дефляция валюта кредит</w:t>
      </w:r>
    </w:p>
    <w:p w:rsidR="00B806E9" w:rsidRDefault="00136D18" w:rsidP="00136D18">
      <w:pPr>
        <w:spacing w:after="0" w:line="360" w:lineRule="auto"/>
        <w:ind w:firstLine="709"/>
        <w:jc w:val="both"/>
        <w:rPr>
          <w:rFonts w:ascii="Times New Roman" w:hAnsi="Times New Roman"/>
          <w:b/>
          <w:sz w:val="28"/>
          <w:szCs w:val="28"/>
        </w:rPr>
      </w:pPr>
      <w:r>
        <w:rPr>
          <w:rFonts w:ascii="Times New Roman" w:hAnsi="Times New Roman"/>
          <w:b/>
          <w:sz w:val="28"/>
          <w:szCs w:val="28"/>
        </w:rPr>
        <w:t>Задание 2</w:t>
      </w:r>
    </w:p>
    <w:p w:rsidR="00136D18" w:rsidRPr="00136D18" w:rsidRDefault="00136D18" w:rsidP="00136D18">
      <w:pPr>
        <w:spacing w:after="0" w:line="360" w:lineRule="auto"/>
        <w:ind w:firstLine="709"/>
        <w:jc w:val="both"/>
        <w:rPr>
          <w:rFonts w:ascii="Times New Roman" w:hAnsi="Times New Roman"/>
          <w:b/>
          <w:sz w:val="28"/>
          <w:szCs w:val="28"/>
        </w:rPr>
      </w:pPr>
    </w:p>
    <w:p w:rsidR="00AC34C7" w:rsidRPr="00136D18" w:rsidRDefault="00AC34C7" w:rsidP="00136D18">
      <w:pPr>
        <w:spacing w:after="0" w:line="360" w:lineRule="auto"/>
        <w:ind w:firstLine="709"/>
        <w:jc w:val="both"/>
        <w:rPr>
          <w:rFonts w:ascii="Times New Roman" w:hAnsi="Times New Roman"/>
          <w:sz w:val="28"/>
          <w:szCs w:val="28"/>
        </w:rPr>
      </w:pPr>
      <w:r w:rsidRPr="00136D18">
        <w:rPr>
          <w:rFonts w:ascii="Times New Roman" w:hAnsi="Times New Roman"/>
          <w:b/>
          <w:sz w:val="28"/>
          <w:szCs w:val="28"/>
        </w:rPr>
        <w:t>А.</w:t>
      </w:r>
      <w:r w:rsidR="00B806E9" w:rsidRPr="00136D18">
        <w:rPr>
          <w:rFonts w:ascii="Times New Roman" w:hAnsi="Times New Roman"/>
          <w:b/>
          <w:sz w:val="28"/>
          <w:szCs w:val="28"/>
        </w:rPr>
        <w:t xml:space="preserve"> </w:t>
      </w:r>
      <w:r w:rsidRPr="00136D18">
        <w:rPr>
          <w:rFonts w:ascii="Times New Roman" w:hAnsi="Times New Roman"/>
          <w:sz w:val="28"/>
          <w:szCs w:val="28"/>
        </w:rPr>
        <w:t>Предприятию Б необходимо приобрести 3 новых станка стоимостью 300 тыс. руб. Их производством занимается предприятие В. Однако у предприятия Б нет свободных средств, а у В есть избыточные. Рассмотрите следующие ситуации:</w:t>
      </w:r>
    </w:p>
    <w:p w:rsidR="00AC34C7" w:rsidRPr="00136D18" w:rsidRDefault="003F159B" w:rsidP="00136D18">
      <w:pPr>
        <w:spacing w:after="0" w:line="360" w:lineRule="auto"/>
        <w:ind w:firstLine="709"/>
        <w:jc w:val="both"/>
        <w:rPr>
          <w:rFonts w:ascii="Times New Roman" w:hAnsi="Times New Roman"/>
          <w:sz w:val="28"/>
          <w:szCs w:val="28"/>
        </w:rPr>
      </w:pPr>
      <w:r w:rsidRPr="00136D18">
        <w:rPr>
          <w:rFonts w:ascii="Times New Roman" w:hAnsi="Times New Roman"/>
          <w:b/>
          <w:sz w:val="28"/>
          <w:szCs w:val="28"/>
        </w:rPr>
        <w:t>1.</w:t>
      </w:r>
      <w:r w:rsidRPr="00136D18">
        <w:rPr>
          <w:rFonts w:ascii="Times New Roman" w:hAnsi="Times New Roman"/>
          <w:sz w:val="28"/>
          <w:szCs w:val="28"/>
        </w:rPr>
        <w:t xml:space="preserve"> </w:t>
      </w:r>
      <w:r w:rsidR="00AC34C7" w:rsidRPr="00136D18">
        <w:rPr>
          <w:rFonts w:ascii="Times New Roman" w:hAnsi="Times New Roman"/>
          <w:sz w:val="28"/>
          <w:szCs w:val="28"/>
        </w:rPr>
        <w:t>-предприятие В кладет на свой счет в банке 300тыс.руб. Предприятие Б берет ссуду на такую же сумму</w:t>
      </w:r>
      <w:r w:rsidR="00136D18">
        <w:rPr>
          <w:rFonts w:ascii="Times New Roman" w:hAnsi="Times New Roman"/>
          <w:sz w:val="28"/>
          <w:szCs w:val="28"/>
        </w:rPr>
        <w:t xml:space="preserve"> </w:t>
      </w:r>
      <w:r w:rsidR="00AC34C7" w:rsidRPr="00136D18">
        <w:rPr>
          <w:rFonts w:ascii="Times New Roman" w:hAnsi="Times New Roman"/>
          <w:sz w:val="28"/>
          <w:szCs w:val="28"/>
        </w:rPr>
        <w:t>в данном банке;</w:t>
      </w:r>
    </w:p>
    <w:p w:rsidR="00AC34C7" w:rsidRPr="00136D18" w:rsidRDefault="003F159B" w:rsidP="00136D18">
      <w:pPr>
        <w:spacing w:after="0" w:line="360" w:lineRule="auto"/>
        <w:ind w:firstLine="709"/>
        <w:jc w:val="both"/>
        <w:rPr>
          <w:rFonts w:ascii="Times New Roman" w:hAnsi="Times New Roman"/>
          <w:sz w:val="28"/>
          <w:szCs w:val="28"/>
        </w:rPr>
      </w:pPr>
      <w:r w:rsidRPr="00136D18">
        <w:rPr>
          <w:rFonts w:ascii="Times New Roman" w:hAnsi="Times New Roman"/>
          <w:b/>
          <w:sz w:val="28"/>
          <w:szCs w:val="28"/>
        </w:rPr>
        <w:t>2.</w:t>
      </w:r>
      <w:r w:rsidRPr="00136D18">
        <w:rPr>
          <w:rFonts w:ascii="Times New Roman" w:hAnsi="Times New Roman"/>
          <w:sz w:val="28"/>
          <w:szCs w:val="28"/>
        </w:rPr>
        <w:t xml:space="preserve"> </w:t>
      </w:r>
      <w:r w:rsidR="00AC34C7" w:rsidRPr="00136D18">
        <w:rPr>
          <w:rFonts w:ascii="Times New Roman" w:hAnsi="Times New Roman"/>
          <w:sz w:val="28"/>
          <w:szCs w:val="28"/>
        </w:rPr>
        <w:t>-предприятие В передает предприятию Б 3 станка на условиях отсрочки платежа.</w:t>
      </w:r>
    </w:p>
    <w:p w:rsidR="00AC34C7" w:rsidRPr="00136D18" w:rsidRDefault="00AC34C7" w:rsidP="00136D18">
      <w:pPr>
        <w:spacing w:after="0" w:line="360" w:lineRule="auto"/>
        <w:ind w:firstLine="709"/>
        <w:jc w:val="both"/>
        <w:rPr>
          <w:rFonts w:ascii="Times New Roman" w:hAnsi="Times New Roman"/>
          <w:sz w:val="28"/>
          <w:szCs w:val="28"/>
        </w:rPr>
      </w:pPr>
      <w:r w:rsidRPr="00136D18">
        <w:rPr>
          <w:rFonts w:ascii="Times New Roman" w:hAnsi="Times New Roman"/>
          <w:sz w:val="28"/>
          <w:szCs w:val="28"/>
        </w:rPr>
        <w:t>Назовите формы кредита, которые используются в этих ситуациях.</w:t>
      </w:r>
    </w:p>
    <w:p w:rsidR="00AC34C7" w:rsidRPr="00136D18" w:rsidRDefault="00AC34C7" w:rsidP="00136D18">
      <w:pPr>
        <w:spacing w:after="0" w:line="360" w:lineRule="auto"/>
        <w:ind w:firstLine="709"/>
        <w:jc w:val="both"/>
        <w:rPr>
          <w:rFonts w:ascii="Times New Roman" w:hAnsi="Times New Roman"/>
          <w:sz w:val="28"/>
          <w:szCs w:val="28"/>
        </w:rPr>
      </w:pPr>
      <w:r w:rsidRPr="00136D18">
        <w:rPr>
          <w:rFonts w:ascii="Times New Roman" w:hAnsi="Times New Roman"/>
          <w:b/>
          <w:sz w:val="28"/>
          <w:szCs w:val="28"/>
        </w:rPr>
        <w:t>Б.</w:t>
      </w:r>
      <w:r w:rsidR="003F159B" w:rsidRPr="00136D18">
        <w:rPr>
          <w:rFonts w:ascii="Times New Roman" w:hAnsi="Times New Roman"/>
          <w:sz w:val="28"/>
          <w:szCs w:val="28"/>
        </w:rPr>
        <w:t xml:space="preserve"> Допустим, Вы –</w:t>
      </w:r>
      <w:r w:rsidRPr="00136D18">
        <w:rPr>
          <w:rFonts w:ascii="Times New Roman" w:hAnsi="Times New Roman"/>
          <w:sz w:val="28"/>
          <w:szCs w:val="28"/>
        </w:rPr>
        <w:t xml:space="preserve"> директор предприятия и нуждаетесь в крупной сумме денег для выплаты заработной платы своим работникам. Какую форму кредита Вы будете использовать: коммерческий; банковский; государственный; потребительский? Обоснуйте свой ответ.</w:t>
      </w:r>
    </w:p>
    <w:p w:rsidR="003F159B" w:rsidRPr="00136D18" w:rsidRDefault="003F159B" w:rsidP="00136D18">
      <w:pPr>
        <w:spacing w:after="0" w:line="360" w:lineRule="auto"/>
        <w:ind w:firstLine="709"/>
        <w:jc w:val="both"/>
        <w:rPr>
          <w:rFonts w:ascii="Times New Roman" w:hAnsi="Times New Roman"/>
          <w:sz w:val="28"/>
          <w:szCs w:val="28"/>
        </w:rPr>
      </w:pPr>
      <w:r w:rsidRPr="00136D18">
        <w:rPr>
          <w:rFonts w:ascii="Times New Roman" w:hAnsi="Times New Roman"/>
          <w:b/>
          <w:sz w:val="28"/>
          <w:szCs w:val="28"/>
        </w:rPr>
        <w:t>Ответ. А.</w:t>
      </w:r>
      <w:r w:rsidRPr="00136D18">
        <w:rPr>
          <w:rFonts w:ascii="Times New Roman" w:hAnsi="Times New Roman"/>
          <w:sz w:val="28"/>
          <w:szCs w:val="28"/>
        </w:rPr>
        <w:t xml:space="preserve"> Структура кредита включает кредитора, заемщика и ссуженную стоимость, поэтому формы кредита можно рассматривать в зависимости от характера:</w:t>
      </w:r>
    </w:p>
    <w:p w:rsidR="003F159B" w:rsidRPr="00136D18" w:rsidRDefault="003F159B" w:rsidP="00136D18">
      <w:pPr>
        <w:pStyle w:val="a3"/>
        <w:numPr>
          <w:ilvl w:val="0"/>
          <w:numId w:val="1"/>
        </w:numPr>
        <w:spacing w:after="0" w:line="360" w:lineRule="auto"/>
        <w:ind w:left="0" w:firstLine="709"/>
        <w:jc w:val="both"/>
        <w:rPr>
          <w:rFonts w:ascii="Times New Roman" w:hAnsi="Times New Roman"/>
          <w:sz w:val="28"/>
          <w:szCs w:val="28"/>
        </w:rPr>
      </w:pPr>
      <w:r w:rsidRPr="00136D18">
        <w:rPr>
          <w:rFonts w:ascii="Times New Roman" w:hAnsi="Times New Roman"/>
          <w:sz w:val="28"/>
          <w:szCs w:val="28"/>
        </w:rPr>
        <w:t>ссуженной стоимости</w:t>
      </w:r>
      <w:r w:rsidR="00CA7C0C" w:rsidRPr="00136D18">
        <w:rPr>
          <w:rFonts w:ascii="Times New Roman" w:hAnsi="Times New Roman"/>
          <w:sz w:val="28"/>
          <w:szCs w:val="28"/>
        </w:rPr>
        <w:t>;</w:t>
      </w:r>
    </w:p>
    <w:p w:rsidR="003F159B" w:rsidRPr="00136D18" w:rsidRDefault="003F159B" w:rsidP="00136D18">
      <w:pPr>
        <w:pStyle w:val="a3"/>
        <w:numPr>
          <w:ilvl w:val="0"/>
          <w:numId w:val="1"/>
        </w:numPr>
        <w:spacing w:after="0" w:line="360" w:lineRule="auto"/>
        <w:ind w:left="0" w:firstLine="709"/>
        <w:jc w:val="both"/>
        <w:rPr>
          <w:rFonts w:ascii="Times New Roman" w:hAnsi="Times New Roman"/>
          <w:sz w:val="28"/>
          <w:szCs w:val="28"/>
        </w:rPr>
      </w:pPr>
      <w:r w:rsidRPr="00136D18">
        <w:rPr>
          <w:rFonts w:ascii="Times New Roman" w:hAnsi="Times New Roman"/>
          <w:sz w:val="28"/>
          <w:szCs w:val="28"/>
        </w:rPr>
        <w:t>кредитора и заемщика</w:t>
      </w:r>
      <w:r w:rsidR="00CA7C0C" w:rsidRPr="00136D18">
        <w:rPr>
          <w:rFonts w:ascii="Times New Roman" w:hAnsi="Times New Roman"/>
          <w:sz w:val="28"/>
          <w:szCs w:val="28"/>
        </w:rPr>
        <w:t>;</w:t>
      </w:r>
    </w:p>
    <w:p w:rsidR="003F159B" w:rsidRPr="00136D18" w:rsidRDefault="003F159B" w:rsidP="00136D18">
      <w:pPr>
        <w:pStyle w:val="a3"/>
        <w:numPr>
          <w:ilvl w:val="0"/>
          <w:numId w:val="1"/>
        </w:numPr>
        <w:spacing w:after="0" w:line="360" w:lineRule="auto"/>
        <w:ind w:left="0" w:firstLine="709"/>
        <w:jc w:val="both"/>
        <w:rPr>
          <w:rFonts w:ascii="Times New Roman" w:hAnsi="Times New Roman"/>
          <w:sz w:val="28"/>
          <w:szCs w:val="28"/>
        </w:rPr>
      </w:pPr>
      <w:r w:rsidRPr="00136D18">
        <w:rPr>
          <w:rFonts w:ascii="Times New Roman" w:hAnsi="Times New Roman"/>
          <w:sz w:val="28"/>
          <w:szCs w:val="28"/>
        </w:rPr>
        <w:t>целевых потребностей заемщика</w:t>
      </w:r>
      <w:r w:rsidR="00CA7C0C" w:rsidRPr="00136D18">
        <w:rPr>
          <w:rFonts w:ascii="Times New Roman" w:hAnsi="Times New Roman"/>
          <w:sz w:val="28"/>
          <w:szCs w:val="28"/>
        </w:rPr>
        <w:t>.</w:t>
      </w:r>
    </w:p>
    <w:p w:rsidR="00CA3BB0" w:rsidRPr="00136D18" w:rsidRDefault="003F159B" w:rsidP="00136D18">
      <w:pPr>
        <w:spacing w:after="0" w:line="360" w:lineRule="auto"/>
        <w:ind w:firstLine="709"/>
        <w:jc w:val="both"/>
        <w:rPr>
          <w:rFonts w:ascii="Times New Roman" w:hAnsi="Times New Roman"/>
          <w:sz w:val="28"/>
          <w:szCs w:val="28"/>
        </w:rPr>
      </w:pPr>
      <w:r w:rsidRPr="00136D18">
        <w:rPr>
          <w:rFonts w:ascii="Times New Roman" w:hAnsi="Times New Roman"/>
          <w:sz w:val="28"/>
          <w:szCs w:val="28"/>
        </w:rPr>
        <w:t>В зависимости от ссуженной стоимости целесообразно различать товарную, денежную и смешанную (товарно-денежную) формы кредита.</w:t>
      </w:r>
    </w:p>
    <w:p w:rsidR="008A1DBE" w:rsidRPr="00136D18" w:rsidRDefault="00CA7C0C" w:rsidP="00136D18">
      <w:pPr>
        <w:spacing w:after="0" w:line="360" w:lineRule="auto"/>
        <w:ind w:firstLine="709"/>
        <w:jc w:val="both"/>
        <w:rPr>
          <w:rFonts w:ascii="Times New Roman" w:hAnsi="Times New Roman"/>
          <w:sz w:val="28"/>
          <w:szCs w:val="28"/>
        </w:rPr>
      </w:pPr>
      <w:r w:rsidRPr="00136D18">
        <w:rPr>
          <w:rFonts w:ascii="Times New Roman" w:hAnsi="Times New Roman"/>
          <w:sz w:val="28"/>
          <w:szCs w:val="28"/>
        </w:rPr>
        <w:t>В зависимости от того, кто в кредитной сделке является кредитором, выделяются следующие формы кредита: банковская, хозяйственная (коммерческая), государственная, международная, гражданская (частная, личная). Вместе с тем в кредитной сделке участвует не только кредитор, но и заемщик; в кредитной сделке они равноправные субъекты. Предложение ссуды исходит от кредитора, спрос – от заемщика.</w:t>
      </w:r>
    </w:p>
    <w:p w:rsidR="00CA7C0C" w:rsidRPr="00136D18" w:rsidRDefault="00CA7C0C" w:rsidP="00136D18">
      <w:pPr>
        <w:spacing w:after="0" w:line="360" w:lineRule="auto"/>
        <w:ind w:firstLine="709"/>
        <w:jc w:val="both"/>
        <w:rPr>
          <w:rFonts w:ascii="Times New Roman" w:hAnsi="Times New Roman"/>
          <w:sz w:val="28"/>
          <w:szCs w:val="28"/>
        </w:rPr>
      </w:pPr>
      <w:r w:rsidRPr="00136D18">
        <w:rPr>
          <w:rFonts w:ascii="Times New Roman" w:hAnsi="Times New Roman"/>
          <w:sz w:val="28"/>
          <w:szCs w:val="28"/>
        </w:rPr>
        <w:t>Формы кредита можно также различать в зависимости от целевых потребностей заемщика. В этой связи выделяются две формы: производительная и потребительская формы кредита.</w:t>
      </w:r>
    </w:p>
    <w:p w:rsidR="00F11927" w:rsidRPr="00136D18" w:rsidRDefault="00F11927" w:rsidP="00136D18">
      <w:pPr>
        <w:spacing w:after="0" w:line="360" w:lineRule="auto"/>
        <w:ind w:firstLine="709"/>
        <w:jc w:val="both"/>
        <w:rPr>
          <w:rFonts w:ascii="Times New Roman" w:hAnsi="Times New Roman"/>
          <w:sz w:val="28"/>
          <w:szCs w:val="28"/>
        </w:rPr>
      </w:pPr>
      <w:r w:rsidRPr="00136D18">
        <w:rPr>
          <w:rFonts w:ascii="Times New Roman" w:hAnsi="Times New Roman"/>
          <w:sz w:val="28"/>
          <w:szCs w:val="28"/>
        </w:rPr>
        <w:t>В других случаях используются и другие формы кредита</w:t>
      </w:r>
    </w:p>
    <w:p w:rsidR="000118FF" w:rsidRPr="00136D18" w:rsidRDefault="00CA7C0C" w:rsidP="00136D18">
      <w:pPr>
        <w:spacing w:after="0" w:line="360" w:lineRule="auto"/>
        <w:ind w:firstLine="709"/>
        <w:jc w:val="both"/>
        <w:rPr>
          <w:rFonts w:ascii="Times New Roman" w:hAnsi="Times New Roman"/>
          <w:sz w:val="28"/>
          <w:szCs w:val="28"/>
        </w:rPr>
      </w:pPr>
      <w:r w:rsidRPr="00136D18">
        <w:rPr>
          <w:rFonts w:ascii="Times New Roman" w:hAnsi="Times New Roman"/>
          <w:b/>
          <w:sz w:val="28"/>
          <w:szCs w:val="28"/>
        </w:rPr>
        <w:t>1.</w:t>
      </w:r>
      <w:r w:rsidR="000118FF" w:rsidRPr="00136D18">
        <w:rPr>
          <w:rFonts w:ascii="Times New Roman" w:hAnsi="Times New Roman"/>
          <w:sz w:val="28"/>
          <w:szCs w:val="28"/>
        </w:rPr>
        <w:t xml:space="preserve"> В этой ситуации используется денежная и банковская форма кредита.</w:t>
      </w:r>
    </w:p>
    <w:p w:rsidR="00CA7C0C" w:rsidRPr="00136D18" w:rsidRDefault="00CA7C0C" w:rsidP="00136D18">
      <w:pPr>
        <w:spacing w:after="0" w:line="360" w:lineRule="auto"/>
        <w:ind w:firstLine="709"/>
        <w:jc w:val="both"/>
        <w:rPr>
          <w:rFonts w:ascii="Times New Roman" w:hAnsi="Times New Roman"/>
          <w:sz w:val="28"/>
          <w:szCs w:val="28"/>
        </w:rPr>
      </w:pPr>
      <w:r w:rsidRPr="00136D18">
        <w:rPr>
          <w:rFonts w:ascii="Times New Roman" w:hAnsi="Times New Roman"/>
          <w:sz w:val="28"/>
          <w:szCs w:val="28"/>
        </w:rPr>
        <w:t>Денежная форма кредита - наиболее типичная, преобладающая в современном хозяйстве. Это и понятно, поскольку деньги являются всеобщим эквивалентом при обмене товарных стоимостей, универсальным средством обращения и платежа. Данная форма кредита активно используется как государством, так и отдельными гражданами, как внутри страны, так и во внешнем экономическом обороте.</w:t>
      </w:r>
    </w:p>
    <w:p w:rsidR="00CA7C0C" w:rsidRPr="00136D18" w:rsidRDefault="00CA7C0C" w:rsidP="00136D18">
      <w:pPr>
        <w:spacing w:after="0" w:line="360" w:lineRule="auto"/>
        <w:ind w:firstLine="709"/>
        <w:jc w:val="both"/>
        <w:rPr>
          <w:rFonts w:ascii="Times New Roman" w:hAnsi="Times New Roman"/>
          <w:sz w:val="28"/>
          <w:szCs w:val="28"/>
        </w:rPr>
      </w:pPr>
      <w:r w:rsidRPr="00136D18">
        <w:rPr>
          <w:rFonts w:ascii="Times New Roman" w:hAnsi="Times New Roman"/>
          <w:sz w:val="28"/>
          <w:szCs w:val="28"/>
        </w:rPr>
        <w:t>Банковская форма кредита - наиболее распространенная форма. Это означает, что именно банки чаще всего предоставляют свои ссуды субъектам, нуждающимся во временной финансовой помощи. По объему ссуда при банковской форме кредита значительно больше ссуд, выдаваемых при каждой из других его форм. Это не случайно. Банк является особым субъектом, основополагающим занятием которого чаще всего становится кредитное дело, он совершает многократное круговращение денежных средств на возвратной основе.</w:t>
      </w:r>
    </w:p>
    <w:p w:rsidR="00CA7C0C" w:rsidRPr="00136D18" w:rsidRDefault="000118FF" w:rsidP="00136D18">
      <w:pPr>
        <w:spacing w:after="0" w:line="360" w:lineRule="auto"/>
        <w:ind w:firstLine="709"/>
        <w:jc w:val="both"/>
        <w:rPr>
          <w:rFonts w:ascii="Times New Roman" w:hAnsi="Times New Roman"/>
          <w:sz w:val="28"/>
          <w:szCs w:val="28"/>
        </w:rPr>
      </w:pPr>
      <w:r w:rsidRPr="00136D18">
        <w:rPr>
          <w:rFonts w:ascii="Times New Roman" w:hAnsi="Times New Roman"/>
          <w:sz w:val="28"/>
          <w:szCs w:val="28"/>
        </w:rPr>
        <w:t>О</w:t>
      </w:r>
      <w:r w:rsidR="00CA7C0C" w:rsidRPr="00136D18">
        <w:rPr>
          <w:rFonts w:ascii="Times New Roman" w:hAnsi="Times New Roman"/>
          <w:sz w:val="28"/>
          <w:szCs w:val="28"/>
        </w:rPr>
        <w:t>собенность банковской формы кредита состоит в том, что банк оперирует не столько своим капиталом, сколько привлеченными ресурсами. Заняв деньги у одних субъектов, он перераспределяет их, предоставляя ссуду во временное пользование другим юридическим и физическим лицам.</w:t>
      </w:r>
    </w:p>
    <w:p w:rsidR="000118FF" w:rsidRPr="00136D18" w:rsidRDefault="00B806E9" w:rsidP="00136D18">
      <w:pPr>
        <w:spacing w:after="0" w:line="360" w:lineRule="auto"/>
        <w:ind w:firstLine="709"/>
        <w:jc w:val="both"/>
        <w:rPr>
          <w:rFonts w:ascii="Times New Roman" w:hAnsi="Times New Roman"/>
          <w:sz w:val="28"/>
          <w:szCs w:val="28"/>
        </w:rPr>
      </w:pPr>
      <w:r w:rsidRPr="00136D18">
        <w:rPr>
          <w:rFonts w:ascii="Times New Roman" w:hAnsi="Times New Roman"/>
          <w:b/>
          <w:sz w:val="28"/>
          <w:szCs w:val="28"/>
        </w:rPr>
        <w:t>2.</w:t>
      </w:r>
      <w:r w:rsidRPr="00136D18">
        <w:rPr>
          <w:rFonts w:ascii="Times New Roman" w:hAnsi="Times New Roman"/>
          <w:sz w:val="28"/>
          <w:szCs w:val="28"/>
        </w:rPr>
        <w:t xml:space="preserve"> </w:t>
      </w:r>
      <w:r w:rsidR="000118FF" w:rsidRPr="00136D18">
        <w:rPr>
          <w:rFonts w:ascii="Times New Roman" w:hAnsi="Times New Roman"/>
          <w:sz w:val="28"/>
          <w:szCs w:val="28"/>
        </w:rPr>
        <w:t xml:space="preserve">В этой ситуации используется смешанная (товарно-денежная) и </w:t>
      </w:r>
      <w:r w:rsidR="007F4821" w:rsidRPr="00136D18">
        <w:rPr>
          <w:rFonts w:ascii="Times New Roman" w:hAnsi="Times New Roman"/>
          <w:sz w:val="28"/>
          <w:szCs w:val="28"/>
        </w:rPr>
        <w:t>хозяйственная (коммерческая) форма кредита</w:t>
      </w:r>
      <w:r w:rsidR="000118FF" w:rsidRPr="00136D18">
        <w:rPr>
          <w:rFonts w:ascii="Times New Roman" w:hAnsi="Times New Roman"/>
          <w:sz w:val="28"/>
          <w:szCs w:val="28"/>
        </w:rPr>
        <w:t>.</w:t>
      </w:r>
    </w:p>
    <w:p w:rsidR="00CA7C0C" w:rsidRPr="00136D18" w:rsidRDefault="00B806E9" w:rsidP="00136D18">
      <w:pPr>
        <w:spacing w:after="0" w:line="360" w:lineRule="auto"/>
        <w:ind w:firstLine="709"/>
        <w:jc w:val="both"/>
        <w:rPr>
          <w:rFonts w:ascii="Times New Roman" w:hAnsi="Times New Roman"/>
          <w:sz w:val="28"/>
          <w:szCs w:val="28"/>
        </w:rPr>
      </w:pPr>
      <w:r w:rsidRPr="00136D18">
        <w:rPr>
          <w:rFonts w:ascii="Times New Roman" w:hAnsi="Times New Roman"/>
          <w:sz w:val="28"/>
          <w:szCs w:val="28"/>
        </w:rPr>
        <w:t>Смешанная (товарно-денежная) форма кредита часто используется в экономике развивающихся стран, рассчитывающихся за денежные ссуды периодическими поставками своих товаров (преимущественно в виде сырьевых ресурсов и сельскохозяйственных продуктов). Во внутренней экономике продажа товаров в рассрочку платежей сопровождается постепенным возвращением кредита в денежной форме.</w:t>
      </w:r>
    </w:p>
    <w:p w:rsidR="00B806E9" w:rsidRPr="00136D18" w:rsidRDefault="00B806E9" w:rsidP="00136D18">
      <w:pPr>
        <w:spacing w:after="0" w:line="360" w:lineRule="auto"/>
        <w:ind w:firstLine="709"/>
        <w:jc w:val="both"/>
        <w:rPr>
          <w:rFonts w:ascii="Times New Roman" w:hAnsi="Times New Roman"/>
          <w:sz w:val="28"/>
          <w:szCs w:val="28"/>
        </w:rPr>
      </w:pPr>
      <w:r w:rsidRPr="00136D18">
        <w:rPr>
          <w:rFonts w:ascii="Times New Roman" w:hAnsi="Times New Roman"/>
          <w:sz w:val="28"/>
          <w:szCs w:val="28"/>
        </w:rPr>
        <w:t>При хозяйственной (коммерческой) форме кредита кредиторами выступают хозяйственные организации (предприятия, фирмы, компании). Вероятно термин “коммерческий” кредит возник как реакция на долговые отношения, возникающие между поставщиком и покупателем при отгрузке товара и предоставлении договорной отсрочки платежа. Понятие “коммерческий” означает торговый, т. е. то, что образовалось на базе особых условий продажи товаров.</w:t>
      </w:r>
    </w:p>
    <w:p w:rsidR="00B806E9" w:rsidRPr="00136D18" w:rsidRDefault="00B806E9" w:rsidP="00136D18">
      <w:pPr>
        <w:spacing w:after="0" w:line="360" w:lineRule="auto"/>
        <w:ind w:firstLine="709"/>
        <w:jc w:val="both"/>
        <w:rPr>
          <w:rFonts w:ascii="Times New Roman" w:hAnsi="Times New Roman"/>
          <w:sz w:val="28"/>
          <w:szCs w:val="28"/>
        </w:rPr>
      </w:pPr>
      <w:r w:rsidRPr="00136D18">
        <w:rPr>
          <w:rFonts w:ascii="Times New Roman" w:hAnsi="Times New Roman"/>
          <w:sz w:val="28"/>
          <w:szCs w:val="28"/>
        </w:rPr>
        <w:t xml:space="preserve">Хозяйственная (коммерческая) форма кредита имеет ряд особенностей. Прежде </w:t>
      </w:r>
      <w:r w:rsidR="00B31074" w:rsidRPr="00136D18">
        <w:rPr>
          <w:rFonts w:ascii="Times New Roman" w:hAnsi="Times New Roman"/>
          <w:sz w:val="28"/>
          <w:szCs w:val="28"/>
        </w:rPr>
        <w:t>всего,</w:t>
      </w:r>
      <w:r w:rsidRPr="00136D18">
        <w:rPr>
          <w:rFonts w:ascii="Times New Roman" w:hAnsi="Times New Roman"/>
          <w:sz w:val="28"/>
          <w:szCs w:val="28"/>
        </w:rPr>
        <w:t xml:space="preserve"> его источником являются как занятые, так и незанятые капиталы. При товарной форме хозяйственного кредита отсрочка оплаты служит продолжением процесса реализации продукции, ссужается не временно высвободившаяся стоимость, а обычный товар с отсрочкой платежа. Важно при этом и то, что при товарном хозяйственном кредите собственность на объект передачи переходит от </w:t>
      </w:r>
      <w:r w:rsidR="007F4821" w:rsidRPr="00136D18">
        <w:rPr>
          <w:rFonts w:ascii="Times New Roman" w:hAnsi="Times New Roman"/>
          <w:sz w:val="28"/>
          <w:szCs w:val="28"/>
        </w:rPr>
        <w:t>продавца-кредитора к покупателю</w:t>
      </w:r>
      <w:r w:rsidRPr="00136D18">
        <w:rPr>
          <w:rFonts w:ascii="Times New Roman" w:hAnsi="Times New Roman"/>
          <w:sz w:val="28"/>
          <w:szCs w:val="28"/>
        </w:rPr>
        <w:t xml:space="preserve">. </w:t>
      </w:r>
      <w:r w:rsidR="007F4821" w:rsidRPr="00136D18">
        <w:rPr>
          <w:rFonts w:ascii="Times New Roman" w:hAnsi="Times New Roman"/>
          <w:sz w:val="28"/>
          <w:szCs w:val="28"/>
        </w:rPr>
        <w:t>П</w:t>
      </w:r>
      <w:r w:rsidRPr="00136D18">
        <w:rPr>
          <w:rFonts w:ascii="Times New Roman" w:hAnsi="Times New Roman"/>
          <w:sz w:val="28"/>
          <w:szCs w:val="28"/>
        </w:rPr>
        <w:t>латность за пользование кредитом</w:t>
      </w:r>
      <w:r w:rsidR="007F4821" w:rsidRPr="00136D18">
        <w:rPr>
          <w:rFonts w:ascii="Times New Roman" w:hAnsi="Times New Roman"/>
          <w:sz w:val="28"/>
          <w:szCs w:val="28"/>
        </w:rPr>
        <w:t xml:space="preserve"> осуществляется следующим образом</w:t>
      </w:r>
      <w:r w:rsidRPr="00136D18">
        <w:rPr>
          <w:rFonts w:ascii="Times New Roman" w:hAnsi="Times New Roman"/>
          <w:sz w:val="28"/>
          <w:szCs w:val="28"/>
        </w:rPr>
        <w:t>. При товарном хозяйственном кредите плата за отсрочку пл</w:t>
      </w:r>
      <w:r w:rsidR="007F4821" w:rsidRPr="00136D18">
        <w:rPr>
          <w:rFonts w:ascii="Times New Roman" w:hAnsi="Times New Roman"/>
          <w:sz w:val="28"/>
          <w:szCs w:val="28"/>
        </w:rPr>
        <w:t>атежа входит в стоимость товара</w:t>
      </w:r>
      <w:r w:rsidRPr="00136D18">
        <w:rPr>
          <w:rFonts w:ascii="Times New Roman" w:hAnsi="Times New Roman"/>
          <w:sz w:val="28"/>
          <w:szCs w:val="28"/>
        </w:rPr>
        <w:t>.</w:t>
      </w:r>
    </w:p>
    <w:p w:rsidR="007F4821" w:rsidRPr="00136D18" w:rsidRDefault="00B806E9" w:rsidP="00136D18">
      <w:pPr>
        <w:spacing w:after="0" w:line="360" w:lineRule="auto"/>
        <w:ind w:firstLine="709"/>
        <w:jc w:val="both"/>
        <w:rPr>
          <w:rFonts w:ascii="Times New Roman" w:hAnsi="Times New Roman"/>
          <w:sz w:val="28"/>
          <w:szCs w:val="28"/>
        </w:rPr>
      </w:pPr>
      <w:r w:rsidRPr="00136D18">
        <w:rPr>
          <w:rFonts w:ascii="Times New Roman" w:hAnsi="Times New Roman"/>
          <w:sz w:val="28"/>
          <w:szCs w:val="28"/>
        </w:rPr>
        <w:t>Хозяйственный кредит предоставляется главным образом на короткие сроки</w:t>
      </w:r>
      <w:r w:rsidR="007F4821" w:rsidRPr="00136D18">
        <w:rPr>
          <w:rFonts w:ascii="Times New Roman" w:hAnsi="Times New Roman"/>
          <w:sz w:val="28"/>
          <w:szCs w:val="28"/>
        </w:rPr>
        <w:t>.</w:t>
      </w:r>
    </w:p>
    <w:p w:rsidR="00CA7C0C" w:rsidRPr="00136D18" w:rsidRDefault="00B806E9" w:rsidP="00136D18">
      <w:pPr>
        <w:spacing w:after="0" w:line="360" w:lineRule="auto"/>
        <w:ind w:firstLine="709"/>
        <w:jc w:val="both"/>
        <w:rPr>
          <w:rFonts w:ascii="Times New Roman" w:hAnsi="Times New Roman"/>
          <w:sz w:val="28"/>
          <w:szCs w:val="28"/>
        </w:rPr>
      </w:pPr>
      <w:r w:rsidRPr="00136D18">
        <w:rPr>
          <w:rFonts w:ascii="Times New Roman" w:hAnsi="Times New Roman"/>
          <w:b/>
          <w:sz w:val="28"/>
          <w:szCs w:val="28"/>
        </w:rPr>
        <w:t>Ответ. Б.</w:t>
      </w:r>
      <w:r w:rsidR="00B31074" w:rsidRPr="00136D18">
        <w:rPr>
          <w:rFonts w:ascii="Times New Roman" w:hAnsi="Times New Roman"/>
          <w:sz w:val="28"/>
          <w:szCs w:val="28"/>
        </w:rPr>
        <w:t xml:space="preserve"> </w:t>
      </w:r>
      <w:r w:rsidR="000118FF" w:rsidRPr="00136D18">
        <w:rPr>
          <w:rFonts w:ascii="Times New Roman" w:hAnsi="Times New Roman"/>
          <w:sz w:val="28"/>
          <w:szCs w:val="28"/>
        </w:rPr>
        <w:t>В</w:t>
      </w:r>
      <w:r w:rsidR="00B31074" w:rsidRPr="00136D18">
        <w:rPr>
          <w:rFonts w:ascii="Times New Roman" w:hAnsi="Times New Roman"/>
          <w:sz w:val="28"/>
          <w:szCs w:val="28"/>
        </w:rPr>
        <w:t xml:space="preserve"> данном случае я буду использовать банковск</w:t>
      </w:r>
      <w:r w:rsidR="000118FF" w:rsidRPr="00136D18">
        <w:rPr>
          <w:rFonts w:ascii="Times New Roman" w:hAnsi="Times New Roman"/>
          <w:sz w:val="28"/>
          <w:szCs w:val="28"/>
        </w:rPr>
        <w:t>ую</w:t>
      </w:r>
      <w:r w:rsidR="00B31074" w:rsidRPr="00136D18">
        <w:rPr>
          <w:rFonts w:ascii="Times New Roman" w:hAnsi="Times New Roman"/>
          <w:sz w:val="28"/>
          <w:szCs w:val="28"/>
        </w:rPr>
        <w:t xml:space="preserve"> форм</w:t>
      </w:r>
      <w:r w:rsidR="000118FF" w:rsidRPr="00136D18">
        <w:rPr>
          <w:rFonts w:ascii="Times New Roman" w:hAnsi="Times New Roman"/>
          <w:sz w:val="28"/>
          <w:szCs w:val="28"/>
        </w:rPr>
        <w:t>у</w:t>
      </w:r>
      <w:r w:rsidR="00B31074" w:rsidRPr="00136D18">
        <w:rPr>
          <w:rFonts w:ascii="Times New Roman" w:hAnsi="Times New Roman"/>
          <w:sz w:val="28"/>
          <w:szCs w:val="28"/>
        </w:rPr>
        <w:t xml:space="preserve"> кредита</w:t>
      </w:r>
      <w:r w:rsidR="000118FF" w:rsidRPr="00136D18">
        <w:rPr>
          <w:rFonts w:ascii="Times New Roman" w:hAnsi="Times New Roman"/>
          <w:sz w:val="28"/>
          <w:szCs w:val="28"/>
        </w:rPr>
        <w:t>, исходя из определений форм кредита</w:t>
      </w:r>
      <w:r w:rsidR="00B31074" w:rsidRPr="00136D18">
        <w:rPr>
          <w:rFonts w:ascii="Times New Roman" w:hAnsi="Times New Roman"/>
          <w:sz w:val="28"/>
          <w:szCs w:val="28"/>
        </w:rPr>
        <w:t>.</w:t>
      </w:r>
      <w:r w:rsidR="000118FF" w:rsidRPr="00136D18">
        <w:rPr>
          <w:rFonts w:ascii="Times New Roman" w:hAnsi="Times New Roman"/>
          <w:sz w:val="28"/>
          <w:szCs w:val="28"/>
        </w:rPr>
        <w:t xml:space="preserve"> Так как, по объему ссуда при банковской форме кредита значительно больше ссуд, выдаваемых при каждой из других его форм. Это не случайно. Банк является особым субъектом, основополагающим занятием которого чаще всего становится кредитное дело, он совершает многократное круговращение денежных средств на возвратной основе.</w:t>
      </w:r>
    </w:p>
    <w:p w:rsidR="007F4821" w:rsidRPr="00136D18" w:rsidRDefault="007F4821" w:rsidP="00136D18">
      <w:pPr>
        <w:spacing w:after="0" w:line="360" w:lineRule="auto"/>
        <w:ind w:firstLine="709"/>
        <w:jc w:val="both"/>
        <w:rPr>
          <w:rFonts w:ascii="Times New Roman" w:hAnsi="Times New Roman"/>
          <w:sz w:val="28"/>
          <w:szCs w:val="28"/>
        </w:rPr>
      </w:pPr>
    </w:p>
    <w:p w:rsidR="007F4821" w:rsidRDefault="007F4821" w:rsidP="00136D18">
      <w:pPr>
        <w:spacing w:after="0" w:line="360" w:lineRule="auto"/>
        <w:ind w:firstLine="709"/>
        <w:jc w:val="both"/>
        <w:rPr>
          <w:rFonts w:ascii="Times New Roman" w:hAnsi="Times New Roman"/>
          <w:b/>
          <w:sz w:val="28"/>
          <w:szCs w:val="28"/>
        </w:rPr>
      </w:pPr>
      <w:r w:rsidRPr="00136D18">
        <w:rPr>
          <w:rFonts w:ascii="Times New Roman" w:hAnsi="Times New Roman"/>
          <w:b/>
          <w:sz w:val="28"/>
          <w:szCs w:val="28"/>
        </w:rPr>
        <w:t>Задание 3</w:t>
      </w:r>
    </w:p>
    <w:p w:rsidR="00136D18" w:rsidRPr="00136D18" w:rsidRDefault="00136D18" w:rsidP="00136D18">
      <w:pPr>
        <w:spacing w:after="0" w:line="360" w:lineRule="auto"/>
        <w:ind w:firstLine="709"/>
        <w:jc w:val="both"/>
        <w:rPr>
          <w:rFonts w:ascii="Times New Roman" w:hAnsi="Times New Roman"/>
          <w:sz w:val="28"/>
          <w:szCs w:val="28"/>
        </w:rPr>
      </w:pPr>
    </w:p>
    <w:p w:rsidR="007F4821" w:rsidRPr="00136D18" w:rsidRDefault="007F4821" w:rsidP="00136D18">
      <w:pPr>
        <w:spacing w:after="0" w:line="360" w:lineRule="auto"/>
        <w:ind w:firstLine="709"/>
        <w:jc w:val="both"/>
        <w:rPr>
          <w:rFonts w:ascii="Times New Roman" w:hAnsi="Times New Roman"/>
          <w:sz w:val="28"/>
          <w:szCs w:val="28"/>
        </w:rPr>
      </w:pPr>
      <w:r w:rsidRPr="00136D18">
        <w:rPr>
          <w:rFonts w:ascii="Times New Roman" w:hAnsi="Times New Roman"/>
          <w:sz w:val="28"/>
          <w:szCs w:val="28"/>
        </w:rPr>
        <w:t>Подготовьте краткий проект бюджета субъекта РФ на предстоящий финансовый год в таблице. Рассчитайте дефицит и сумму субвенции на строительство медицинского центра, если объем его регулирующих доходов составляет 220 млн. руб., собственные доходы – 270 млн. руб., совокупные расходы – 560 млн. руб., субвенция соответствует 40%-ам от суммы дефицита бюджета.</w:t>
      </w:r>
    </w:p>
    <w:p w:rsidR="00731CC9" w:rsidRDefault="00731CC9" w:rsidP="00136D18">
      <w:pPr>
        <w:spacing w:after="0" w:line="360" w:lineRule="auto"/>
        <w:ind w:firstLine="709"/>
        <w:jc w:val="both"/>
        <w:rPr>
          <w:rFonts w:ascii="Times New Roman" w:hAnsi="Times New Roman"/>
          <w:b/>
          <w:sz w:val="28"/>
          <w:szCs w:val="28"/>
        </w:rPr>
      </w:pPr>
      <w:r w:rsidRPr="00136D18">
        <w:rPr>
          <w:rFonts w:ascii="Times New Roman" w:hAnsi="Times New Roman"/>
          <w:b/>
          <w:sz w:val="28"/>
          <w:szCs w:val="28"/>
        </w:rPr>
        <w:t>Ответ. 3.</w:t>
      </w:r>
    </w:p>
    <w:p w:rsidR="00136D18" w:rsidRPr="00136D18" w:rsidRDefault="00136D18" w:rsidP="00136D18">
      <w:pPr>
        <w:spacing w:after="0" w:line="360" w:lineRule="auto"/>
        <w:ind w:firstLine="709"/>
        <w:jc w:val="both"/>
        <w:rPr>
          <w:rFonts w:ascii="Times New Roman" w:hAnsi="Times New Roman"/>
          <w:b/>
          <w:sz w:val="28"/>
          <w:szCs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614"/>
        <w:gridCol w:w="851"/>
        <w:gridCol w:w="851"/>
        <w:gridCol w:w="2835"/>
        <w:gridCol w:w="851"/>
        <w:gridCol w:w="787"/>
      </w:tblGrid>
      <w:tr w:rsidR="0036539F" w:rsidRPr="00136D18" w:rsidTr="00136D18">
        <w:tc>
          <w:tcPr>
            <w:tcW w:w="567" w:type="dxa"/>
            <w:vAlign w:val="center"/>
          </w:tcPr>
          <w:p w:rsidR="0036539F" w:rsidRPr="00136D18" w:rsidRDefault="0036539F" w:rsidP="00136D18">
            <w:pPr>
              <w:spacing w:after="0" w:line="360" w:lineRule="auto"/>
              <w:jc w:val="both"/>
              <w:rPr>
                <w:rFonts w:ascii="Times New Roman" w:hAnsi="Times New Roman"/>
                <w:sz w:val="20"/>
                <w:szCs w:val="20"/>
              </w:rPr>
            </w:pPr>
            <w:r w:rsidRPr="00136D18">
              <w:rPr>
                <w:rFonts w:ascii="Times New Roman" w:hAnsi="Times New Roman"/>
                <w:sz w:val="20"/>
                <w:szCs w:val="20"/>
              </w:rPr>
              <w:t>№</w:t>
            </w:r>
          </w:p>
        </w:tc>
        <w:tc>
          <w:tcPr>
            <w:tcW w:w="2614" w:type="dxa"/>
            <w:vAlign w:val="center"/>
          </w:tcPr>
          <w:p w:rsidR="0036539F" w:rsidRPr="00136D18" w:rsidRDefault="0036539F" w:rsidP="00136D18">
            <w:pPr>
              <w:spacing w:after="0" w:line="360" w:lineRule="auto"/>
              <w:jc w:val="both"/>
              <w:rPr>
                <w:rFonts w:ascii="Times New Roman" w:hAnsi="Times New Roman"/>
                <w:sz w:val="20"/>
                <w:szCs w:val="20"/>
              </w:rPr>
            </w:pPr>
            <w:r w:rsidRPr="00136D18">
              <w:rPr>
                <w:rFonts w:ascii="Times New Roman" w:hAnsi="Times New Roman"/>
                <w:sz w:val="20"/>
                <w:szCs w:val="20"/>
              </w:rPr>
              <w:t>Доходы бюджета</w:t>
            </w:r>
          </w:p>
        </w:tc>
        <w:tc>
          <w:tcPr>
            <w:tcW w:w="851" w:type="dxa"/>
            <w:vAlign w:val="center"/>
          </w:tcPr>
          <w:p w:rsidR="0036539F" w:rsidRPr="00136D18" w:rsidRDefault="0036539F" w:rsidP="00136D18">
            <w:pPr>
              <w:spacing w:after="0" w:line="360" w:lineRule="auto"/>
              <w:jc w:val="both"/>
              <w:rPr>
                <w:rFonts w:ascii="Times New Roman" w:hAnsi="Times New Roman"/>
                <w:sz w:val="20"/>
                <w:szCs w:val="20"/>
              </w:rPr>
            </w:pPr>
            <w:r w:rsidRPr="00136D18">
              <w:rPr>
                <w:rFonts w:ascii="Times New Roman" w:hAnsi="Times New Roman"/>
                <w:sz w:val="20"/>
                <w:szCs w:val="20"/>
              </w:rPr>
              <w:t>млн.руб.</w:t>
            </w:r>
          </w:p>
        </w:tc>
        <w:tc>
          <w:tcPr>
            <w:tcW w:w="851" w:type="dxa"/>
            <w:vAlign w:val="center"/>
          </w:tcPr>
          <w:p w:rsidR="0036539F" w:rsidRPr="00136D18" w:rsidRDefault="0036539F" w:rsidP="00136D18">
            <w:pPr>
              <w:spacing w:after="0" w:line="360" w:lineRule="auto"/>
              <w:jc w:val="both"/>
              <w:rPr>
                <w:rFonts w:ascii="Times New Roman" w:hAnsi="Times New Roman"/>
                <w:sz w:val="20"/>
                <w:szCs w:val="20"/>
              </w:rPr>
            </w:pPr>
            <w:r w:rsidRPr="00136D18">
              <w:rPr>
                <w:rFonts w:ascii="Times New Roman" w:hAnsi="Times New Roman"/>
                <w:sz w:val="20"/>
                <w:szCs w:val="20"/>
              </w:rPr>
              <w:t>%</w:t>
            </w:r>
          </w:p>
        </w:tc>
        <w:tc>
          <w:tcPr>
            <w:tcW w:w="2835" w:type="dxa"/>
            <w:vAlign w:val="center"/>
          </w:tcPr>
          <w:p w:rsidR="0036539F" w:rsidRPr="00136D18" w:rsidRDefault="0036539F" w:rsidP="00136D18">
            <w:pPr>
              <w:spacing w:after="0" w:line="360" w:lineRule="auto"/>
              <w:jc w:val="both"/>
              <w:rPr>
                <w:rFonts w:ascii="Times New Roman" w:hAnsi="Times New Roman"/>
                <w:sz w:val="20"/>
                <w:szCs w:val="20"/>
              </w:rPr>
            </w:pPr>
            <w:r w:rsidRPr="00136D18">
              <w:rPr>
                <w:rFonts w:ascii="Times New Roman" w:hAnsi="Times New Roman"/>
                <w:sz w:val="20"/>
                <w:szCs w:val="20"/>
              </w:rPr>
              <w:t>Расходы бюджета</w:t>
            </w:r>
          </w:p>
        </w:tc>
        <w:tc>
          <w:tcPr>
            <w:tcW w:w="851" w:type="dxa"/>
            <w:vAlign w:val="center"/>
          </w:tcPr>
          <w:p w:rsidR="0036539F" w:rsidRPr="00136D18" w:rsidRDefault="0036539F" w:rsidP="00136D18">
            <w:pPr>
              <w:spacing w:after="0" w:line="360" w:lineRule="auto"/>
              <w:jc w:val="both"/>
              <w:rPr>
                <w:rFonts w:ascii="Times New Roman" w:hAnsi="Times New Roman"/>
                <w:sz w:val="20"/>
                <w:szCs w:val="20"/>
              </w:rPr>
            </w:pPr>
            <w:r w:rsidRPr="00136D18">
              <w:rPr>
                <w:rFonts w:ascii="Times New Roman" w:hAnsi="Times New Roman"/>
                <w:sz w:val="20"/>
                <w:szCs w:val="20"/>
              </w:rPr>
              <w:t>млн.руб.</w:t>
            </w:r>
          </w:p>
        </w:tc>
        <w:tc>
          <w:tcPr>
            <w:tcW w:w="787" w:type="dxa"/>
            <w:vAlign w:val="center"/>
          </w:tcPr>
          <w:p w:rsidR="0036539F" w:rsidRPr="00136D18" w:rsidRDefault="0036539F" w:rsidP="00136D18">
            <w:pPr>
              <w:spacing w:after="0" w:line="360" w:lineRule="auto"/>
              <w:jc w:val="both"/>
              <w:rPr>
                <w:rFonts w:ascii="Times New Roman" w:hAnsi="Times New Roman"/>
                <w:sz w:val="20"/>
                <w:szCs w:val="20"/>
              </w:rPr>
            </w:pPr>
            <w:r w:rsidRPr="00136D18">
              <w:rPr>
                <w:rFonts w:ascii="Times New Roman" w:hAnsi="Times New Roman"/>
                <w:sz w:val="20"/>
                <w:szCs w:val="20"/>
              </w:rPr>
              <w:t>%</w:t>
            </w:r>
          </w:p>
        </w:tc>
      </w:tr>
      <w:tr w:rsidR="007F4821" w:rsidRPr="00136D18" w:rsidTr="00136D18">
        <w:tc>
          <w:tcPr>
            <w:tcW w:w="567" w:type="dxa"/>
            <w:vAlign w:val="center"/>
          </w:tcPr>
          <w:p w:rsidR="007F4821" w:rsidRPr="00136D18" w:rsidRDefault="00681D6F" w:rsidP="00136D18">
            <w:pPr>
              <w:spacing w:after="0" w:line="360" w:lineRule="auto"/>
              <w:jc w:val="both"/>
              <w:rPr>
                <w:rFonts w:ascii="Times New Roman" w:hAnsi="Times New Roman"/>
                <w:sz w:val="20"/>
                <w:szCs w:val="20"/>
              </w:rPr>
            </w:pPr>
            <w:r w:rsidRPr="00136D18">
              <w:rPr>
                <w:rFonts w:ascii="Times New Roman" w:hAnsi="Times New Roman"/>
                <w:sz w:val="20"/>
                <w:szCs w:val="20"/>
              </w:rPr>
              <w:t>1</w:t>
            </w:r>
          </w:p>
        </w:tc>
        <w:tc>
          <w:tcPr>
            <w:tcW w:w="2614" w:type="dxa"/>
            <w:vAlign w:val="center"/>
          </w:tcPr>
          <w:p w:rsidR="007F4821" w:rsidRPr="00136D18" w:rsidRDefault="00681D6F" w:rsidP="00136D18">
            <w:pPr>
              <w:spacing w:after="0" w:line="360" w:lineRule="auto"/>
              <w:jc w:val="both"/>
              <w:rPr>
                <w:rFonts w:ascii="Times New Roman" w:hAnsi="Times New Roman"/>
                <w:sz w:val="20"/>
                <w:szCs w:val="20"/>
              </w:rPr>
            </w:pPr>
            <w:r w:rsidRPr="00136D18">
              <w:rPr>
                <w:rFonts w:ascii="Times New Roman" w:hAnsi="Times New Roman"/>
                <w:sz w:val="20"/>
                <w:szCs w:val="20"/>
              </w:rPr>
              <w:t>Собственные доходы</w:t>
            </w:r>
          </w:p>
        </w:tc>
        <w:tc>
          <w:tcPr>
            <w:tcW w:w="851" w:type="dxa"/>
            <w:vAlign w:val="center"/>
          </w:tcPr>
          <w:p w:rsidR="007F4821" w:rsidRPr="00136D18" w:rsidRDefault="0036539F" w:rsidP="00136D18">
            <w:pPr>
              <w:spacing w:after="0" w:line="360" w:lineRule="auto"/>
              <w:jc w:val="both"/>
              <w:rPr>
                <w:rFonts w:ascii="Times New Roman" w:hAnsi="Times New Roman"/>
                <w:sz w:val="20"/>
                <w:szCs w:val="20"/>
              </w:rPr>
            </w:pPr>
            <w:r w:rsidRPr="00136D18">
              <w:rPr>
                <w:rFonts w:ascii="Times New Roman" w:hAnsi="Times New Roman"/>
                <w:sz w:val="20"/>
                <w:szCs w:val="20"/>
              </w:rPr>
              <w:t>270</w:t>
            </w:r>
          </w:p>
        </w:tc>
        <w:tc>
          <w:tcPr>
            <w:tcW w:w="851" w:type="dxa"/>
            <w:vAlign w:val="center"/>
          </w:tcPr>
          <w:p w:rsidR="007F4821" w:rsidRPr="00136D18" w:rsidRDefault="0036539F" w:rsidP="00136D18">
            <w:pPr>
              <w:spacing w:after="0" w:line="360" w:lineRule="auto"/>
              <w:jc w:val="both"/>
              <w:rPr>
                <w:rFonts w:ascii="Times New Roman" w:hAnsi="Times New Roman"/>
                <w:sz w:val="20"/>
                <w:szCs w:val="20"/>
              </w:rPr>
            </w:pPr>
            <w:r w:rsidRPr="00136D18">
              <w:rPr>
                <w:rFonts w:ascii="Times New Roman" w:hAnsi="Times New Roman"/>
                <w:sz w:val="20"/>
                <w:szCs w:val="20"/>
              </w:rPr>
              <w:t>55,1</w:t>
            </w:r>
          </w:p>
        </w:tc>
        <w:tc>
          <w:tcPr>
            <w:tcW w:w="2835" w:type="dxa"/>
            <w:vAlign w:val="center"/>
          </w:tcPr>
          <w:p w:rsidR="007F4821" w:rsidRPr="00136D18" w:rsidRDefault="00682E3D" w:rsidP="00136D18">
            <w:pPr>
              <w:spacing w:after="0" w:line="360" w:lineRule="auto"/>
              <w:jc w:val="both"/>
              <w:rPr>
                <w:rFonts w:ascii="Times New Roman" w:hAnsi="Times New Roman"/>
                <w:sz w:val="20"/>
                <w:szCs w:val="20"/>
              </w:rPr>
            </w:pPr>
            <w:r w:rsidRPr="00136D18">
              <w:rPr>
                <w:rFonts w:ascii="Times New Roman" w:hAnsi="Times New Roman"/>
                <w:sz w:val="20"/>
                <w:szCs w:val="20"/>
              </w:rPr>
              <w:t>Текущие расходы</w:t>
            </w:r>
          </w:p>
        </w:tc>
        <w:tc>
          <w:tcPr>
            <w:tcW w:w="851" w:type="dxa"/>
            <w:vAlign w:val="center"/>
          </w:tcPr>
          <w:p w:rsidR="007F4821" w:rsidRPr="00136D18" w:rsidRDefault="004D62FA" w:rsidP="00136D18">
            <w:pPr>
              <w:spacing w:after="0" w:line="360" w:lineRule="auto"/>
              <w:jc w:val="both"/>
              <w:rPr>
                <w:rFonts w:ascii="Times New Roman" w:hAnsi="Times New Roman"/>
                <w:sz w:val="20"/>
                <w:szCs w:val="20"/>
              </w:rPr>
            </w:pPr>
            <w:r w:rsidRPr="00136D18">
              <w:rPr>
                <w:rFonts w:ascii="Times New Roman" w:hAnsi="Times New Roman"/>
                <w:sz w:val="20"/>
                <w:szCs w:val="20"/>
              </w:rPr>
              <w:t>…</w:t>
            </w:r>
          </w:p>
        </w:tc>
        <w:tc>
          <w:tcPr>
            <w:tcW w:w="787" w:type="dxa"/>
            <w:vAlign w:val="center"/>
          </w:tcPr>
          <w:p w:rsidR="007F4821" w:rsidRPr="00136D18" w:rsidRDefault="004D62FA" w:rsidP="00136D18">
            <w:pPr>
              <w:spacing w:after="0" w:line="360" w:lineRule="auto"/>
              <w:jc w:val="both"/>
              <w:rPr>
                <w:rFonts w:ascii="Times New Roman" w:hAnsi="Times New Roman"/>
                <w:sz w:val="20"/>
                <w:szCs w:val="20"/>
              </w:rPr>
            </w:pPr>
            <w:r w:rsidRPr="00136D18">
              <w:rPr>
                <w:rFonts w:ascii="Times New Roman" w:hAnsi="Times New Roman"/>
                <w:sz w:val="20"/>
                <w:szCs w:val="20"/>
              </w:rPr>
              <w:t>…</w:t>
            </w:r>
          </w:p>
        </w:tc>
      </w:tr>
      <w:tr w:rsidR="007F4821" w:rsidRPr="00136D18" w:rsidTr="00136D18">
        <w:tc>
          <w:tcPr>
            <w:tcW w:w="567" w:type="dxa"/>
            <w:vAlign w:val="center"/>
          </w:tcPr>
          <w:p w:rsidR="007F4821" w:rsidRPr="00136D18" w:rsidRDefault="00681D6F" w:rsidP="00136D18">
            <w:pPr>
              <w:spacing w:after="0" w:line="360" w:lineRule="auto"/>
              <w:jc w:val="both"/>
              <w:rPr>
                <w:rFonts w:ascii="Times New Roman" w:hAnsi="Times New Roman"/>
                <w:sz w:val="20"/>
                <w:szCs w:val="20"/>
              </w:rPr>
            </w:pPr>
            <w:r w:rsidRPr="00136D18">
              <w:rPr>
                <w:rFonts w:ascii="Times New Roman" w:hAnsi="Times New Roman"/>
                <w:sz w:val="20"/>
                <w:szCs w:val="20"/>
              </w:rPr>
              <w:t>2</w:t>
            </w:r>
          </w:p>
        </w:tc>
        <w:tc>
          <w:tcPr>
            <w:tcW w:w="2614" w:type="dxa"/>
            <w:vAlign w:val="center"/>
          </w:tcPr>
          <w:p w:rsidR="007F4821" w:rsidRPr="00136D18" w:rsidRDefault="00681D6F" w:rsidP="00136D18">
            <w:pPr>
              <w:spacing w:after="0" w:line="360" w:lineRule="auto"/>
              <w:jc w:val="both"/>
              <w:rPr>
                <w:rFonts w:ascii="Times New Roman" w:hAnsi="Times New Roman"/>
                <w:sz w:val="20"/>
                <w:szCs w:val="20"/>
              </w:rPr>
            </w:pPr>
            <w:r w:rsidRPr="00136D18">
              <w:rPr>
                <w:rFonts w:ascii="Times New Roman" w:hAnsi="Times New Roman"/>
                <w:sz w:val="20"/>
                <w:szCs w:val="20"/>
              </w:rPr>
              <w:t>Регулирующие доходы</w:t>
            </w:r>
          </w:p>
        </w:tc>
        <w:tc>
          <w:tcPr>
            <w:tcW w:w="851" w:type="dxa"/>
            <w:vAlign w:val="center"/>
          </w:tcPr>
          <w:p w:rsidR="007F4821" w:rsidRPr="00136D18" w:rsidRDefault="0036539F" w:rsidP="00136D18">
            <w:pPr>
              <w:spacing w:after="0" w:line="360" w:lineRule="auto"/>
              <w:jc w:val="both"/>
              <w:rPr>
                <w:rFonts w:ascii="Times New Roman" w:hAnsi="Times New Roman"/>
                <w:sz w:val="20"/>
                <w:szCs w:val="20"/>
              </w:rPr>
            </w:pPr>
            <w:r w:rsidRPr="00136D18">
              <w:rPr>
                <w:rFonts w:ascii="Times New Roman" w:hAnsi="Times New Roman"/>
                <w:sz w:val="20"/>
                <w:szCs w:val="20"/>
              </w:rPr>
              <w:t>220</w:t>
            </w:r>
          </w:p>
        </w:tc>
        <w:tc>
          <w:tcPr>
            <w:tcW w:w="851" w:type="dxa"/>
            <w:vAlign w:val="center"/>
          </w:tcPr>
          <w:p w:rsidR="007F4821" w:rsidRPr="00136D18" w:rsidRDefault="0036539F" w:rsidP="00136D18">
            <w:pPr>
              <w:spacing w:after="0" w:line="360" w:lineRule="auto"/>
              <w:jc w:val="both"/>
              <w:rPr>
                <w:rFonts w:ascii="Times New Roman" w:hAnsi="Times New Roman"/>
                <w:sz w:val="20"/>
                <w:szCs w:val="20"/>
              </w:rPr>
            </w:pPr>
            <w:r w:rsidRPr="00136D18">
              <w:rPr>
                <w:rFonts w:ascii="Times New Roman" w:hAnsi="Times New Roman"/>
                <w:sz w:val="20"/>
                <w:szCs w:val="20"/>
              </w:rPr>
              <w:t>44,9</w:t>
            </w:r>
          </w:p>
        </w:tc>
        <w:tc>
          <w:tcPr>
            <w:tcW w:w="2835" w:type="dxa"/>
            <w:vAlign w:val="center"/>
          </w:tcPr>
          <w:p w:rsidR="007F4821" w:rsidRPr="00136D18" w:rsidRDefault="00682E3D" w:rsidP="00136D18">
            <w:pPr>
              <w:spacing w:after="0" w:line="360" w:lineRule="auto"/>
              <w:jc w:val="both"/>
              <w:rPr>
                <w:rFonts w:ascii="Times New Roman" w:hAnsi="Times New Roman"/>
                <w:sz w:val="20"/>
                <w:szCs w:val="20"/>
              </w:rPr>
            </w:pPr>
            <w:r w:rsidRPr="00136D18">
              <w:rPr>
                <w:rFonts w:ascii="Times New Roman" w:hAnsi="Times New Roman"/>
                <w:sz w:val="20"/>
                <w:szCs w:val="20"/>
              </w:rPr>
              <w:t>Капитальные расходы</w:t>
            </w:r>
          </w:p>
        </w:tc>
        <w:tc>
          <w:tcPr>
            <w:tcW w:w="851" w:type="dxa"/>
            <w:vAlign w:val="center"/>
          </w:tcPr>
          <w:p w:rsidR="007F4821" w:rsidRPr="00136D18" w:rsidRDefault="004D62FA" w:rsidP="00136D18">
            <w:pPr>
              <w:spacing w:after="0" w:line="360" w:lineRule="auto"/>
              <w:jc w:val="both"/>
              <w:rPr>
                <w:rFonts w:ascii="Times New Roman" w:hAnsi="Times New Roman"/>
                <w:sz w:val="20"/>
                <w:szCs w:val="20"/>
              </w:rPr>
            </w:pPr>
            <w:r w:rsidRPr="00136D18">
              <w:rPr>
                <w:rFonts w:ascii="Times New Roman" w:hAnsi="Times New Roman"/>
                <w:sz w:val="20"/>
                <w:szCs w:val="20"/>
              </w:rPr>
              <w:t>…</w:t>
            </w:r>
          </w:p>
        </w:tc>
        <w:tc>
          <w:tcPr>
            <w:tcW w:w="787" w:type="dxa"/>
            <w:vAlign w:val="center"/>
          </w:tcPr>
          <w:p w:rsidR="007F4821" w:rsidRPr="00136D18" w:rsidRDefault="004D62FA" w:rsidP="00136D18">
            <w:pPr>
              <w:spacing w:after="0" w:line="360" w:lineRule="auto"/>
              <w:jc w:val="both"/>
              <w:rPr>
                <w:rFonts w:ascii="Times New Roman" w:hAnsi="Times New Roman"/>
                <w:sz w:val="20"/>
                <w:szCs w:val="20"/>
              </w:rPr>
            </w:pPr>
            <w:r w:rsidRPr="00136D18">
              <w:rPr>
                <w:rFonts w:ascii="Times New Roman" w:hAnsi="Times New Roman"/>
                <w:sz w:val="20"/>
                <w:szCs w:val="20"/>
              </w:rPr>
              <w:t>…</w:t>
            </w:r>
          </w:p>
        </w:tc>
      </w:tr>
      <w:tr w:rsidR="007F4821" w:rsidRPr="00136D18" w:rsidTr="00136D18">
        <w:tc>
          <w:tcPr>
            <w:tcW w:w="567" w:type="dxa"/>
            <w:vAlign w:val="center"/>
          </w:tcPr>
          <w:p w:rsidR="007F4821" w:rsidRPr="00136D18" w:rsidRDefault="00681D6F" w:rsidP="00136D18">
            <w:pPr>
              <w:spacing w:after="0" w:line="360" w:lineRule="auto"/>
              <w:jc w:val="both"/>
              <w:rPr>
                <w:rFonts w:ascii="Times New Roman" w:hAnsi="Times New Roman"/>
                <w:sz w:val="20"/>
                <w:szCs w:val="20"/>
              </w:rPr>
            </w:pPr>
            <w:r w:rsidRPr="00136D18">
              <w:rPr>
                <w:rFonts w:ascii="Times New Roman" w:hAnsi="Times New Roman"/>
                <w:sz w:val="20"/>
                <w:szCs w:val="20"/>
              </w:rPr>
              <w:t>3</w:t>
            </w:r>
          </w:p>
        </w:tc>
        <w:tc>
          <w:tcPr>
            <w:tcW w:w="2614" w:type="dxa"/>
            <w:vAlign w:val="center"/>
          </w:tcPr>
          <w:p w:rsidR="007F4821" w:rsidRPr="00136D18" w:rsidRDefault="00681D6F" w:rsidP="00136D18">
            <w:pPr>
              <w:spacing w:after="0" w:line="360" w:lineRule="auto"/>
              <w:jc w:val="both"/>
              <w:rPr>
                <w:rFonts w:ascii="Times New Roman" w:hAnsi="Times New Roman"/>
                <w:sz w:val="20"/>
                <w:szCs w:val="20"/>
              </w:rPr>
            </w:pPr>
            <w:r w:rsidRPr="00136D18">
              <w:rPr>
                <w:rFonts w:ascii="Times New Roman" w:hAnsi="Times New Roman"/>
                <w:sz w:val="20"/>
                <w:szCs w:val="20"/>
              </w:rPr>
              <w:t>Дотации, субвенции, субсидии, трансферты</w:t>
            </w:r>
          </w:p>
        </w:tc>
        <w:tc>
          <w:tcPr>
            <w:tcW w:w="851" w:type="dxa"/>
            <w:vAlign w:val="center"/>
          </w:tcPr>
          <w:p w:rsidR="007F4821" w:rsidRPr="00136D18" w:rsidRDefault="004D62FA" w:rsidP="00136D18">
            <w:pPr>
              <w:spacing w:after="0" w:line="360" w:lineRule="auto"/>
              <w:jc w:val="both"/>
              <w:rPr>
                <w:rFonts w:ascii="Times New Roman" w:hAnsi="Times New Roman"/>
                <w:sz w:val="20"/>
                <w:szCs w:val="20"/>
              </w:rPr>
            </w:pPr>
            <w:r w:rsidRPr="00136D18">
              <w:rPr>
                <w:rFonts w:ascii="Times New Roman" w:hAnsi="Times New Roman"/>
                <w:sz w:val="20"/>
                <w:szCs w:val="20"/>
              </w:rPr>
              <w:t>-</w:t>
            </w:r>
          </w:p>
        </w:tc>
        <w:tc>
          <w:tcPr>
            <w:tcW w:w="851" w:type="dxa"/>
            <w:vAlign w:val="center"/>
          </w:tcPr>
          <w:p w:rsidR="007F4821" w:rsidRPr="00136D18" w:rsidRDefault="004D62FA" w:rsidP="00136D18">
            <w:pPr>
              <w:spacing w:after="0" w:line="360" w:lineRule="auto"/>
              <w:jc w:val="both"/>
              <w:rPr>
                <w:rFonts w:ascii="Times New Roman" w:hAnsi="Times New Roman"/>
                <w:sz w:val="20"/>
                <w:szCs w:val="20"/>
              </w:rPr>
            </w:pPr>
            <w:r w:rsidRPr="00136D18">
              <w:rPr>
                <w:rFonts w:ascii="Times New Roman" w:hAnsi="Times New Roman"/>
                <w:sz w:val="20"/>
                <w:szCs w:val="20"/>
              </w:rPr>
              <w:t>-</w:t>
            </w:r>
          </w:p>
        </w:tc>
        <w:tc>
          <w:tcPr>
            <w:tcW w:w="2835" w:type="dxa"/>
            <w:vAlign w:val="center"/>
          </w:tcPr>
          <w:p w:rsidR="007F4821" w:rsidRPr="00136D18" w:rsidRDefault="004D62FA" w:rsidP="00136D18">
            <w:pPr>
              <w:spacing w:after="0" w:line="360" w:lineRule="auto"/>
              <w:jc w:val="both"/>
              <w:rPr>
                <w:rFonts w:ascii="Times New Roman" w:hAnsi="Times New Roman"/>
                <w:sz w:val="20"/>
                <w:szCs w:val="20"/>
              </w:rPr>
            </w:pPr>
            <w:r w:rsidRPr="00136D18">
              <w:rPr>
                <w:rFonts w:ascii="Times New Roman" w:hAnsi="Times New Roman"/>
                <w:sz w:val="20"/>
                <w:szCs w:val="20"/>
              </w:rPr>
              <w:t>-</w:t>
            </w:r>
          </w:p>
        </w:tc>
        <w:tc>
          <w:tcPr>
            <w:tcW w:w="851" w:type="dxa"/>
            <w:vAlign w:val="center"/>
          </w:tcPr>
          <w:p w:rsidR="007F4821" w:rsidRPr="00136D18" w:rsidRDefault="004D62FA" w:rsidP="00136D18">
            <w:pPr>
              <w:spacing w:after="0" w:line="360" w:lineRule="auto"/>
              <w:jc w:val="both"/>
              <w:rPr>
                <w:rFonts w:ascii="Times New Roman" w:hAnsi="Times New Roman"/>
                <w:sz w:val="20"/>
                <w:szCs w:val="20"/>
              </w:rPr>
            </w:pPr>
            <w:r w:rsidRPr="00136D18">
              <w:rPr>
                <w:rFonts w:ascii="Times New Roman" w:hAnsi="Times New Roman"/>
                <w:sz w:val="20"/>
                <w:szCs w:val="20"/>
              </w:rPr>
              <w:t>-</w:t>
            </w:r>
          </w:p>
        </w:tc>
        <w:tc>
          <w:tcPr>
            <w:tcW w:w="787" w:type="dxa"/>
            <w:vAlign w:val="center"/>
          </w:tcPr>
          <w:p w:rsidR="007F4821" w:rsidRPr="00136D18" w:rsidRDefault="004D62FA" w:rsidP="00136D18">
            <w:pPr>
              <w:spacing w:after="0" w:line="360" w:lineRule="auto"/>
              <w:jc w:val="both"/>
              <w:rPr>
                <w:rFonts w:ascii="Times New Roman" w:hAnsi="Times New Roman"/>
                <w:sz w:val="20"/>
                <w:szCs w:val="20"/>
              </w:rPr>
            </w:pPr>
            <w:r w:rsidRPr="00136D18">
              <w:rPr>
                <w:rFonts w:ascii="Times New Roman" w:hAnsi="Times New Roman"/>
                <w:sz w:val="20"/>
                <w:szCs w:val="20"/>
              </w:rPr>
              <w:t>-</w:t>
            </w:r>
          </w:p>
        </w:tc>
      </w:tr>
      <w:tr w:rsidR="00682E3D" w:rsidRPr="00136D18" w:rsidTr="00136D18">
        <w:tc>
          <w:tcPr>
            <w:tcW w:w="3181" w:type="dxa"/>
            <w:gridSpan w:val="2"/>
            <w:vAlign w:val="center"/>
          </w:tcPr>
          <w:p w:rsidR="00682E3D" w:rsidRPr="00136D18" w:rsidRDefault="0036539F" w:rsidP="00136D18">
            <w:pPr>
              <w:spacing w:after="0" w:line="360" w:lineRule="auto"/>
              <w:jc w:val="both"/>
              <w:rPr>
                <w:rFonts w:ascii="Times New Roman" w:hAnsi="Times New Roman"/>
                <w:sz w:val="20"/>
                <w:szCs w:val="20"/>
              </w:rPr>
            </w:pPr>
            <w:r w:rsidRPr="00136D18">
              <w:rPr>
                <w:rFonts w:ascii="Times New Roman" w:hAnsi="Times New Roman"/>
                <w:sz w:val="20"/>
                <w:szCs w:val="20"/>
              </w:rPr>
              <w:t>Совокупные доходы</w:t>
            </w:r>
          </w:p>
        </w:tc>
        <w:tc>
          <w:tcPr>
            <w:tcW w:w="851" w:type="dxa"/>
            <w:vAlign w:val="center"/>
          </w:tcPr>
          <w:p w:rsidR="00682E3D" w:rsidRPr="00136D18" w:rsidRDefault="004D62FA" w:rsidP="00136D18">
            <w:pPr>
              <w:spacing w:after="0" w:line="360" w:lineRule="auto"/>
              <w:jc w:val="both"/>
              <w:rPr>
                <w:rFonts w:ascii="Times New Roman" w:hAnsi="Times New Roman"/>
                <w:sz w:val="20"/>
                <w:szCs w:val="20"/>
              </w:rPr>
            </w:pPr>
            <w:r w:rsidRPr="00136D18">
              <w:rPr>
                <w:rFonts w:ascii="Times New Roman" w:hAnsi="Times New Roman"/>
                <w:sz w:val="20"/>
                <w:szCs w:val="20"/>
              </w:rPr>
              <w:t>490</w:t>
            </w:r>
          </w:p>
        </w:tc>
        <w:tc>
          <w:tcPr>
            <w:tcW w:w="851" w:type="dxa"/>
            <w:vAlign w:val="center"/>
          </w:tcPr>
          <w:p w:rsidR="00682E3D" w:rsidRPr="00136D18" w:rsidRDefault="0036539F" w:rsidP="00136D18">
            <w:pPr>
              <w:spacing w:after="0" w:line="360" w:lineRule="auto"/>
              <w:jc w:val="both"/>
              <w:rPr>
                <w:rFonts w:ascii="Times New Roman" w:hAnsi="Times New Roman"/>
                <w:sz w:val="20"/>
                <w:szCs w:val="20"/>
              </w:rPr>
            </w:pPr>
            <w:r w:rsidRPr="00136D18">
              <w:rPr>
                <w:rFonts w:ascii="Times New Roman" w:hAnsi="Times New Roman"/>
                <w:sz w:val="20"/>
                <w:szCs w:val="20"/>
              </w:rPr>
              <w:t>100</w:t>
            </w:r>
          </w:p>
        </w:tc>
        <w:tc>
          <w:tcPr>
            <w:tcW w:w="2835" w:type="dxa"/>
            <w:vAlign w:val="center"/>
          </w:tcPr>
          <w:p w:rsidR="00682E3D" w:rsidRPr="00136D18" w:rsidRDefault="00682E3D" w:rsidP="00136D18">
            <w:pPr>
              <w:spacing w:after="0" w:line="360" w:lineRule="auto"/>
              <w:jc w:val="both"/>
              <w:rPr>
                <w:rFonts w:ascii="Times New Roman" w:hAnsi="Times New Roman"/>
                <w:sz w:val="20"/>
                <w:szCs w:val="20"/>
              </w:rPr>
            </w:pPr>
            <w:r w:rsidRPr="00136D18">
              <w:rPr>
                <w:rFonts w:ascii="Times New Roman" w:hAnsi="Times New Roman"/>
                <w:sz w:val="20"/>
                <w:szCs w:val="20"/>
              </w:rPr>
              <w:t>Совокупные расходы</w:t>
            </w:r>
          </w:p>
        </w:tc>
        <w:tc>
          <w:tcPr>
            <w:tcW w:w="851" w:type="dxa"/>
            <w:vAlign w:val="center"/>
          </w:tcPr>
          <w:p w:rsidR="00682E3D" w:rsidRPr="00136D18" w:rsidRDefault="0036539F" w:rsidP="00136D18">
            <w:pPr>
              <w:spacing w:after="0" w:line="360" w:lineRule="auto"/>
              <w:jc w:val="both"/>
              <w:rPr>
                <w:rFonts w:ascii="Times New Roman" w:hAnsi="Times New Roman"/>
                <w:sz w:val="20"/>
                <w:szCs w:val="20"/>
              </w:rPr>
            </w:pPr>
            <w:r w:rsidRPr="00136D18">
              <w:rPr>
                <w:rFonts w:ascii="Times New Roman" w:hAnsi="Times New Roman"/>
                <w:sz w:val="20"/>
                <w:szCs w:val="20"/>
              </w:rPr>
              <w:t>560</w:t>
            </w:r>
          </w:p>
        </w:tc>
        <w:tc>
          <w:tcPr>
            <w:tcW w:w="787" w:type="dxa"/>
            <w:vAlign w:val="center"/>
          </w:tcPr>
          <w:p w:rsidR="00682E3D" w:rsidRPr="00136D18" w:rsidRDefault="0036539F" w:rsidP="00136D18">
            <w:pPr>
              <w:spacing w:after="0" w:line="360" w:lineRule="auto"/>
              <w:jc w:val="both"/>
              <w:rPr>
                <w:rFonts w:ascii="Times New Roman" w:hAnsi="Times New Roman"/>
                <w:sz w:val="20"/>
                <w:szCs w:val="20"/>
              </w:rPr>
            </w:pPr>
            <w:r w:rsidRPr="00136D18">
              <w:rPr>
                <w:rFonts w:ascii="Times New Roman" w:hAnsi="Times New Roman"/>
                <w:sz w:val="20"/>
                <w:szCs w:val="20"/>
              </w:rPr>
              <w:t>100</w:t>
            </w:r>
          </w:p>
        </w:tc>
      </w:tr>
      <w:tr w:rsidR="004C698E" w:rsidRPr="00136D18" w:rsidTr="00136D18">
        <w:tc>
          <w:tcPr>
            <w:tcW w:w="3181" w:type="dxa"/>
            <w:gridSpan w:val="2"/>
            <w:vMerge w:val="restart"/>
            <w:vAlign w:val="center"/>
          </w:tcPr>
          <w:p w:rsidR="004C698E" w:rsidRPr="00136D18" w:rsidRDefault="004C698E" w:rsidP="00136D18">
            <w:pPr>
              <w:spacing w:after="0" w:line="360" w:lineRule="auto"/>
              <w:jc w:val="both"/>
              <w:rPr>
                <w:rFonts w:ascii="Times New Roman" w:hAnsi="Times New Roman"/>
                <w:sz w:val="20"/>
                <w:szCs w:val="20"/>
              </w:rPr>
            </w:pPr>
            <w:r w:rsidRPr="00136D18">
              <w:rPr>
                <w:rFonts w:ascii="Times New Roman" w:hAnsi="Times New Roman"/>
                <w:sz w:val="20"/>
                <w:szCs w:val="20"/>
              </w:rPr>
              <w:t>Баланс</w:t>
            </w:r>
          </w:p>
        </w:tc>
        <w:tc>
          <w:tcPr>
            <w:tcW w:w="4537" w:type="dxa"/>
            <w:gridSpan w:val="3"/>
            <w:vAlign w:val="center"/>
          </w:tcPr>
          <w:p w:rsidR="004C698E" w:rsidRPr="00136D18" w:rsidRDefault="004C698E" w:rsidP="00136D18">
            <w:pPr>
              <w:spacing w:after="0" w:line="360" w:lineRule="auto"/>
              <w:jc w:val="both"/>
              <w:rPr>
                <w:rFonts w:ascii="Times New Roman" w:hAnsi="Times New Roman"/>
                <w:sz w:val="20"/>
                <w:szCs w:val="20"/>
              </w:rPr>
            </w:pPr>
            <w:r w:rsidRPr="00136D18">
              <w:rPr>
                <w:rFonts w:ascii="Times New Roman" w:hAnsi="Times New Roman"/>
                <w:sz w:val="20"/>
                <w:szCs w:val="20"/>
              </w:rPr>
              <w:t>Профицит (+)</w:t>
            </w:r>
          </w:p>
        </w:tc>
        <w:tc>
          <w:tcPr>
            <w:tcW w:w="851" w:type="dxa"/>
            <w:vAlign w:val="center"/>
          </w:tcPr>
          <w:p w:rsidR="004C698E" w:rsidRPr="00136D18" w:rsidRDefault="004C698E" w:rsidP="00136D18">
            <w:pPr>
              <w:spacing w:after="0" w:line="360" w:lineRule="auto"/>
              <w:jc w:val="both"/>
              <w:rPr>
                <w:rFonts w:ascii="Times New Roman" w:hAnsi="Times New Roman"/>
                <w:sz w:val="20"/>
                <w:szCs w:val="20"/>
              </w:rPr>
            </w:pPr>
          </w:p>
        </w:tc>
        <w:tc>
          <w:tcPr>
            <w:tcW w:w="787" w:type="dxa"/>
            <w:vAlign w:val="center"/>
          </w:tcPr>
          <w:p w:rsidR="004C698E" w:rsidRPr="00136D18" w:rsidRDefault="004C698E" w:rsidP="00136D18">
            <w:pPr>
              <w:spacing w:after="0" w:line="360" w:lineRule="auto"/>
              <w:jc w:val="both"/>
              <w:rPr>
                <w:rFonts w:ascii="Times New Roman" w:hAnsi="Times New Roman"/>
                <w:sz w:val="20"/>
                <w:szCs w:val="20"/>
              </w:rPr>
            </w:pPr>
          </w:p>
        </w:tc>
      </w:tr>
      <w:tr w:rsidR="004C698E" w:rsidRPr="00136D18" w:rsidTr="00136D18">
        <w:tc>
          <w:tcPr>
            <w:tcW w:w="3181" w:type="dxa"/>
            <w:gridSpan w:val="2"/>
            <w:vMerge/>
            <w:vAlign w:val="center"/>
          </w:tcPr>
          <w:p w:rsidR="004C698E" w:rsidRPr="00136D18" w:rsidRDefault="004C698E" w:rsidP="00136D18">
            <w:pPr>
              <w:spacing w:after="0" w:line="360" w:lineRule="auto"/>
              <w:jc w:val="both"/>
              <w:rPr>
                <w:rFonts w:ascii="Times New Roman" w:hAnsi="Times New Roman"/>
                <w:sz w:val="20"/>
                <w:szCs w:val="20"/>
              </w:rPr>
            </w:pPr>
          </w:p>
        </w:tc>
        <w:tc>
          <w:tcPr>
            <w:tcW w:w="4537" w:type="dxa"/>
            <w:gridSpan w:val="3"/>
            <w:vAlign w:val="center"/>
          </w:tcPr>
          <w:p w:rsidR="004C698E" w:rsidRPr="00136D18" w:rsidRDefault="004C698E" w:rsidP="00136D18">
            <w:pPr>
              <w:spacing w:after="0" w:line="360" w:lineRule="auto"/>
              <w:jc w:val="both"/>
              <w:rPr>
                <w:rFonts w:ascii="Times New Roman" w:hAnsi="Times New Roman"/>
                <w:sz w:val="20"/>
                <w:szCs w:val="20"/>
              </w:rPr>
            </w:pPr>
            <w:r w:rsidRPr="00136D18">
              <w:rPr>
                <w:rFonts w:ascii="Times New Roman" w:hAnsi="Times New Roman"/>
                <w:sz w:val="20"/>
                <w:szCs w:val="20"/>
              </w:rPr>
              <w:t>Дефицит (–)</w:t>
            </w:r>
          </w:p>
        </w:tc>
        <w:tc>
          <w:tcPr>
            <w:tcW w:w="851" w:type="dxa"/>
            <w:vAlign w:val="center"/>
          </w:tcPr>
          <w:p w:rsidR="004C698E" w:rsidRPr="00136D18" w:rsidRDefault="004C698E" w:rsidP="00136D18">
            <w:pPr>
              <w:spacing w:after="0" w:line="360" w:lineRule="auto"/>
              <w:jc w:val="both"/>
              <w:rPr>
                <w:rFonts w:ascii="Times New Roman" w:hAnsi="Times New Roman"/>
                <w:sz w:val="20"/>
                <w:szCs w:val="20"/>
              </w:rPr>
            </w:pPr>
            <w:r w:rsidRPr="00136D18">
              <w:rPr>
                <w:rFonts w:ascii="Times New Roman" w:hAnsi="Times New Roman"/>
                <w:sz w:val="20"/>
                <w:szCs w:val="20"/>
              </w:rPr>
              <w:t>70</w:t>
            </w:r>
          </w:p>
        </w:tc>
        <w:tc>
          <w:tcPr>
            <w:tcW w:w="787" w:type="dxa"/>
            <w:vAlign w:val="center"/>
          </w:tcPr>
          <w:p w:rsidR="004C698E" w:rsidRPr="00136D18" w:rsidRDefault="004C698E" w:rsidP="00136D18">
            <w:pPr>
              <w:spacing w:after="0" w:line="360" w:lineRule="auto"/>
              <w:jc w:val="both"/>
              <w:rPr>
                <w:rFonts w:ascii="Times New Roman" w:hAnsi="Times New Roman"/>
                <w:sz w:val="20"/>
                <w:szCs w:val="20"/>
              </w:rPr>
            </w:pPr>
            <w:r w:rsidRPr="00136D18">
              <w:rPr>
                <w:rFonts w:ascii="Times New Roman" w:hAnsi="Times New Roman"/>
                <w:sz w:val="20"/>
                <w:szCs w:val="20"/>
              </w:rPr>
              <w:t>14,3</w:t>
            </w:r>
          </w:p>
        </w:tc>
      </w:tr>
    </w:tbl>
    <w:p w:rsidR="00136D18" w:rsidRDefault="00136D18" w:rsidP="00136D18">
      <w:pPr>
        <w:spacing w:after="0" w:line="360" w:lineRule="auto"/>
        <w:ind w:firstLine="709"/>
        <w:jc w:val="both"/>
        <w:rPr>
          <w:rFonts w:ascii="Times New Roman" w:hAnsi="Times New Roman"/>
          <w:sz w:val="28"/>
          <w:szCs w:val="28"/>
        </w:rPr>
      </w:pPr>
    </w:p>
    <w:p w:rsidR="004C698E" w:rsidRPr="00136D18" w:rsidRDefault="004C698E" w:rsidP="00136D18">
      <w:pPr>
        <w:spacing w:after="0" w:line="360" w:lineRule="auto"/>
        <w:ind w:firstLine="709"/>
        <w:jc w:val="both"/>
        <w:rPr>
          <w:rFonts w:ascii="Times New Roman" w:hAnsi="Times New Roman"/>
          <w:sz w:val="28"/>
          <w:szCs w:val="28"/>
        </w:rPr>
      </w:pPr>
      <w:r w:rsidRPr="00136D18">
        <w:rPr>
          <w:rFonts w:ascii="Times New Roman" w:hAnsi="Times New Roman"/>
          <w:sz w:val="28"/>
          <w:szCs w:val="28"/>
        </w:rPr>
        <w:t xml:space="preserve">Дефицит = </w:t>
      </w:r>
      <w:r w:rsidR="00F32861" w:rsidRPr="00136D18">
        <w:rPr>
          <w:rFonts w:ascii="Times New Roman" w:hAnsi="Times New Roman"/>
          <w:sz w:val="28"/>
          <w:szCs w:val="28"/>
        </w:rPr>
        <w:t>Совокупные расходы – (Регулирующие доходы + Собственные доходы)</w:t>
      </w:r>
      <w:r w:rsidR="00136D18">
        <w:rPr>
          <w:rFonts w:ascii="Times New Roman" w:hAnsi="Times New Roman"/>
          <w:sz w:val="28"/>
          <w:szCs w:val="28"/>
        </w:rPr>
        <w:t xml:space="preserve"> </w:t>
      </w:r>
      <w:r w:rsidR="00F32861" w:rsidRPr="00136D18">
        <w:rPr>
          <w:rFonts w:ascii="Times New Roman" w:hAnsi="Times New Roman"/>
          <w:sz w:val="28"/>
          <w:szCs w:val="28"/>
        </w:rPr>
        <w:t xml:space="preserve">= </w:t>
      </w:r>
      <w:r w:rsidR="00100B18" w:rsidRPr="00136D18">
        <w:rPr>
          <w:rFonts w:ascii="Times New Roman" w:hAnsi="Times New Roman"/>
          <w:sz w:val="28"/>
          <w:szCs w:val="28"/>
        </w:rPr>
        <w:t xml:space="preserve">560 – </w:t>
      </w:r>
      <w:r w:rsidR="00F32861" w:rsidRPr="00136D18">
        <w:rPr>
          <w:rFonts w:ascii="Times New Roman" w:hAnsi="Times New Roman"/>
          <w:sz w:val="28"/>
          <w:szCs w:val="28"/>
        </w:rPr>
        <w:t>(</w:t>
      </w:r>
      <w:r w:rsidRPr="00136D18">
        <w:rPr>
          <w:rFonts w:ascii="Times New Roman" w:hAnsi="Times New Roman"/>
          <w:sz w:val="28"/>
          <w:szCs w:val="28"/>
        </w:rPr>
        <w:t>220 + 270</w:t>
      </w:r>
      <w:r w:rsidR="00F32861" w:rsidRPr="00136D18">
        <w:rPr>
          <w:rFonts w:ascii="Times New Roman" w:hAnsi="Times New Roman"/>
          <w:sz w:val="28"/>
          <w:szCs w:val="28"/>
        </w:rPr>
        <w:t>)</w:t>
      </w:r>
      <w:r w:rsidRPr="00136D18">
        <w:rPr>
          <w:rFonts w:ascii="Times New Roman" w:hAnsi="Times New Roman"/>
          <w:sz w:val="28"/>
          <w:szCs w:val="28"/>
        </w:rPr>
        <w:t xml:space="preserve"> </w:t>
      </w:r>
      <w:r w:rsidR="00100B18" w:rsidRPr="00136D18">
        <w:rPr>
          <w:rFonts w:ascii="Times New Roman" w:hAnsi="Times New Roman"/>
          <w:sz w:val="28"/>
          <w:szCs w:val="28"/>
        </w:rPr>
        <w:t xml:space="preserve">= </w:t>
      </w:r>
      <w:r w:rsidRPr="00136D18">
        <w:rPr>
          <w:rFonts w:ascii="Times New Roman" w:hAnsi="Times New Roman"/>
          <w:sz w:val="28"/>
          <w:szCs w:val="28"/>
        </w:rPr>
        <w:t>70 млн. руб.</w:t>
      </w:r>
    </w:p>
    <w:p w:rsidR="00136D18" w:rsidRDefault="00136D18" w:rsidP="00136D18">
      <w:pPr>
        <w:spacing w:after="0" w:line="360" w:lineRule="auto"/>
        <w:ind w:firstLine="709"/>
        <w:jc w:val="both"/>
        <w:rPr>
          <w:rFonts w:ascii="Times New Roman" w:hAnsi="Times New Roman"/>
          <w:sz w:val="28"/>
          <w:szCs w:val="28"/>
        </w:rPr>
      </w:pPr>
    </w:p>
    <w:p w:rsidR="007F4821" w:rsidRPr="00136D18" w:rsidRDefault="0057714A" w:rsidP="00136D18">
      <w:pPr>
        <w:spacing w:after="0" w:line="360" w:lineRule="auto"/>
        <w:ind w:firstLine="709"/>
        <w:jc w:val="both"/>
        <w:rPr>
          <w:rFonts w:ascii="Times New Roman" w:hAnsi="Times New Roman"/>
          <w:sz w:val="28"/>
          <w:szCs w:val="28"/>
        </w:rPr>
      </w:pPr>
      <w:r w:rsidRPr="00136D18">
        <w:rPr>
          <w:rFonts w:ascii="Times New Roman" w:hAnsi="Times New Roman"/>
          <w:sz w:val="28"/>
          <w:szCs w:val="28"/>
        </w:rPr>
        <w:t>Субвенция –</w:t>
      </w:r>
      <w:r w:rsidR="00731CC9" w:rsidRPr="00136D18">
        <w:rPr>
          <w:rFonts w:ascii="Times New Roman" w:hAnsi="Times New Roman"/>
          <w:sz w:val="28"/>
          <w:szCs w:val="28"/>
        </w:rPr>
        <w:t xml:space="preserve"> сумма, выделяемая на определенный срок из бюджета вышестоящего уровня на конкретные цели для выравнивания социально-экономического развития соответствующего национально-государственного или административно-территориального образования</w:t>
      </w:r>
      <w:r w:rsidR="00F32861" w:rsidRPr="00136D18">
        <w:rPr>
          <w:rFonts w:ascii="Times New Roman" w:hAnsi="Times New Roman"/>
          <w:sz w:val="28"/>
          <w:szCs w:val="28"/>
        </w:rPr>
        <w:t xml:space="preserve"> средства, предоставляемая на безвозмездной и безвозвратной основе</w:t>
      </w:r>
      <w:r w:rsidR="00731CC9" w:rsidRPr="00136D18">
        <w:rPr>
          <w:rFonts w:ascii="Times New Roman" w:hAnsi="Times New Roman"/>
          <w:sz w:val="28"/>
          <w:szCs w:val="28"/>
        </w:rPr>
        <w:t>. Порядок и условия предоста</w:t>
      </w:r>
      <w:r w:rsidR="004C698E" w:rsidRPr="00136D18">
        <w:rPr>
          <w:rFonts w:ascii="Times New Roman" w:hAnsi="Times New Roman"/>
          <w:sz w:val="28"/>
          <w:szCs w:val="28"/>
        </w:rPr>
        <w:t>вления и использования субвенции</w:t>
      </w:r>
      <w:r w:rsidR="00731CC9" w:rsidRPr="00136D18">
        <w:rPr>
          <w:rFonts w:ascii="Times New Roman" w:hAnsi="Times New Roman"/>
          <w:sz w:val="28"/>
          <w:szCs w:val="28"/>
        </w:rPr>
        <w:t xml:space="preserve"> из федерального бюджета и других бюджетов устанавливаются соответств</w:t>
      </w:r>
      <w:r w:rsidR="004C698E" w:rsidRPr="00136D18">
        <w:rPr>
          <w:rFonts w:ascii="Times New Roman" w:hAnsi="Times New Roman"/>
          <w:sz w:val="28"/>
          <w:szCs w:val="28"/>
        </w:rPr>
        <w:t>енно законодательными актами РФ,</w:t>
      </w:r>
      <w:r w:rsidR="00731CC9" w:rsidRPr="00136D18">
        <w:rPr>
          <w:rFonts w:ascii="Times New Roman" w:hAnsi="Times New Roman"/>
          <w:sz w:val="28"/>
          <w:szCs w:val="28"/>
        </w:rPr>
        <w:t xml:space="preserve"> субъектов РФ и решениями соответствующих представительных органов власти, принятыми в пределах их компетенции.</w:t>
      </w:r>
    </w:p>
    <w:p w:rsidR="00731CC9" w:rsidRPr="00136D18" w:rsidRDefault="00731CC9" w:rsidP="00136D18">
      <w:pPr>
        <w:spacing w:after="0" w:line="360" w:lineRule="auto"/>
        <w:ind w:firstLine="709"/>
        <w:jc w:val="both"/>
        <w:rPr>
          <w:rFonts w:ascii="Times New Roman" w:hAnsi="Times New Roman"/>
          <w:sz w:val="28"/>
          <w:szCs w:val="28"/>
        </w:rPr>
      </w:pPr>
      <w:r w:rsidRPr="00136D18">
        <w:rPr>
          <w:rFonts w:ascii="Times New Roman" w:hAnsi="Times New Roman"/>
          <w:sz w:val="28"/>
          <w:szCs w:val="28"/>
        </w:rPr>
        <w:t>В случае неизрасходования субвенции в установленный срок или расходования ее не по целевому назначению соответствующие средства подлежат возврату в бюджет, из которого субвенция была получена. Чаще субвенция предусматривается на капиталовложения в конкретные объекты по целевым федеральным и региональным программам. По мере того как в РФ все в большей степени будет происходить переход на программно-целевой метод бюджетного финансирования, можно ожидать расширения сферы применения субвенция и на текущие расходы.</w:t>
      </w:r>
      <w:r w:rsidR="00136D18">
        <w:rPr>
          <w:rFonts w:ascii="Times New Roman" w:hAnsi="Times New Roman"/>
          <w:sz w:val="28"/>
          <w:szCs w:val="28"/>
        </w:rPr>
        <w:t xml:space="preserve"> </w:t>
      </w:r>
      <w:r w:rsidR="004D62FA" w:rsidRPr="00136D18">
        <w:rPr>
          <w:rFonts w:ascii="Times New Roman" w:hAnsi="Times New Roman"/>
          <w:sz w:val="28"/>
          <w:szCs w:val="28"/>
        </w:rPr>
        <w:t xml:space="preserve">Субвенции на строительство медицинского центра </w:t>
      </w:r>
      <w:r w:rsidRPr="00136D18">
        <w:rPr>
          <w:rFonts w:ascii="Times New Roman" w:hAnsi="Times New Roman"/>
          <w:sz w:val="28"/>
          <w:szCs w:val="28"/>
        </w:rPr>
        <w:t xml:space="preserve">= </w:t>
      </w:r>
      <w:r w:rsidR="004D62FA" w:rsidRPr="00136D18">
        <w:rPr>
          <w:rFonts w:ascii="Times New Roman" w:hAnsi="Times New Roman"/>
          <w:sz w:val="28"/>
          <w:szCs w:val="28"/>
        </w:rPr>
        <w:t>(70 × 40) / 100 = 28 млн. руб.</w:t>
      </w:r>
    </w:p>
    <w:p w:rsidR="00136D18" w:rsidRDefault="00136D18" w:rsidP="00136D18">
      <w:pPr>
        <w:spacing w:after="0" w:line="360" w:lineRule="auto"/>
        <w:ind w:firstLine="709"/>
        <w:jc w:val="both"/>
        <w:rPr>
          <w:rFonts w:ascii="Times New Roman" w:hAnsi="Times New Roman"/>
          <w:b/>
          <w:sz w:val="28"/>
          <w:szCs w:val="28"/>
        </w:rPr>
      </w:pPr>
    </w:p>
    <w:p w:rsidR="00CC7345" w:rsidRPr="00136D18" w:rsidRDefault="00CC7345" w:rsidP="00136D18">
      <w:pPr>
        <w:spacing w:after="0" w:line="360" w:lineRule="auto"/>
        <w:ind w:firstLine="709"/>
        <w:jc w:val="both"/>
        <w:rPr>
          <w:rFonts w:ascii="Times New Roman" w:hAnsi="Times New Roman"/>
          <w:sz w:val="28"/>
          <w:szCs w:val="28"/>
        </w:rPr>
      </w:pPr>
      <w:r w:rsidRPr="00136D18">
        <w:rPr>
          <w:rFonts w:ascii="Times New Roman" w:hAnsi="Times New Roman"/>
          <w:b/>
          <w:sz w:val="28"/>
          <w:szCs w:val="28"/>
        </w:rPr>
        <w:t>Задание 4</w:t>
      </w:r>
    </w:p>
    <w:p w:rsidR="00136D18" w:rsidRDefault="00136D18" w:rsidP="00136D18">
      <w:pPr>
        <w:spacing w:after="0" w:line="360" w:lineRule="auto"/>
        <w:ind w:firstLine="709"/>
        <w:jc w:val="both"/>
        <w:rPr>
          <w:rFonts w:ascii="Times New Roman" w:hAnsi="Times New Roman"/>
          <w:sz w:val="28"/>
          <w:szCs w:val="28"/>
        </w:rPr>
      </w:pPr>
    </w:p>
    <w:p w:rsidR="00CC7345" w:rsidRPr="00136D18" w:rsidRDefault="00CC7345" w:rsidP="00136D18">
      <w:pPr>
        <w:spacing w:after="0" w:line="360" w:lineRule="auto"/>
        <w:ind w:firstLine="709"/>
        <w:jc w:val="both"/>
        <w:rPr>
          <w:rFonts w:ascii="Times New Roman" w:hAnsi="Times New Roman"/>
          <w:sz w:val="28"/>
          <w:szCs w:val="28"/>
        </w:rPr>
      </w:pPr>
      <w:r w:rsidRPr="00136D18">
        <w:rPr>
          <w:rFonts w:ascii="Times New Roman" w:hAnsi="Times New Roman"/>
          <w:sz w:val="28"/>
          <w:szCs w:val="28"/>
        </w:rPr>
        <w:t>АО «Перспектива» заняло у банка «Столичный» 500 тыс. долл. на 4 месяца под 43% годовых. Проценты выплачиваются вперед. Какую сумму получит АО «Перспектива»? Какую сумму оно должно будет вернуть? Сделайте свои расчеты.</w:t>
      </w:r>
    </w:p>
    <w:p w:rsidR="00CC7345" w:rsidRPr="00136D18" w:rsidRDefault="00CC7345" w:rsidP="00136D18">
      <w:pPr>
        <w:spacing w:after="0" w:line="360" w:lineRule="auto"/>
        <w:ind w:firstLine="709"/>
        <w:jc w:val="both"/>
        <w:rPr>
          <w:rFonts w:ascii="Times New Roman" w:hAnsi="Times New Roman"/>
          <w:sz w:val="28"/>
          <w:szCs w:val="28"/>
        </w:rPr>
      </w:pPr>
      <w:r w:rsidRPr="00136D18">
        <w:rPr>
          <w:rFonts w:ascii="Times New Roman" w:hAnsi="Times New Roman"/>
          <w:b/>
          <w:sz w:val="28"/>
          <w:szCs w:val="28"/>
        </w:rPr>
        <w:t>Ответ. 4.</w:t>
      </w:r>
    </w:p>
    <w:p w:rsidR="002C1218" w:rsidRDefault="00CC7345" w:rsidP="00136D18">
      <w:pPr>
        <w:pStyle w:val="a3"/>
        <w:numPr>
          <w:ilvl w:val="0"/>
          <w:numId w:val="3"/>
        </w:numPr>
        <w:spacing w:after="0" w:line="360" w:lineRule="auto"/>
        <w:ind w:left="0" w:firstLine="709"/>
        <w:jc w:val="both"/>
        <w:rPr>
          <w:rFonts w:ascii="Times New Roman" w:hAnsi="Times New Roman"/>
          <w:sz w:val="28"/>
          <w:szCs w:val="28"/>
        </w:rPr>
      </w:pPr>
      <w:r w:rsidRPr="00136D18">
        <w:rPr>
          <w:rFonts w:ascii="Times New Roman" w:hAnsi="Times New Roman"/>
          <w:sz w:val="28"/>
          <w:szCs w:val="28"/>
        </w:rPr>
        <w:t>Рас</w:t>
      </w:r>
      <w:r w:rsidR="002C1218" w:rsidRPr="00136D18">
        <w:rPr>
          <w:rFonts w:ascii="Times New Roman" w:hAnsi="Times New Roman"/>
          <w:sz w:val="28"/>
          <w:szCs w:val="28"/>
        </w:rPr>
        <w:t>с</w:t>
      </w:r>
      <w:r w:rsidRPr="00136D18">
        <w:rPr>
          <w:rFonts w:ascii="Times New Roman" w:hAnsi="Times New Roman"/>
          <w:sz w:val="28"/>
          <w:szCs w:val="28"/>
        </w:rPr>
        <w:t>читаем</w:t>
      </w:r>
      <w:r w:rsidR="002C1218" w:rsidRPr="00136D18">
        <w:rPr>
          <w:rFonts w:ascii="Times New Roman" w:hAnsi="Times New Roman"/>
          <w:sz w:val="28"/>
          <w:szCs w:val="28"/>
        </w:rPr>
        <w:t xml:space="preserve"> процентную ставку в расчете на </w:t>
      </w:r>
      <w:r w:rsidR="001B609C" w:rsidRPr="00136D18">
        <w:rPr>
          <w:rFonts w:ascii="Times New Roman" w:hAnsi="Times New Roman"/>
          <w:sz w:val="28"/>
          <w:szCs w:val="28"/>
        </w:rPr>
        <w:t xml:space="preserve">один </w:t>
      </w:r>
      <w:r w:rsidR="002C1218" w:rsidRPr="00136D18">
        <w:rPr>
          <w:rFonts w:ascii="Times New Roman" w:hAnsi="Times New Roman"/>
          <w:sz w:val="28"/>
          <w:szCs w:val="28"/>
        </w:rPr>
        <w:t>месяц.</w:t>
      </w:r>
    </w:p>
    <w:p w:rsidR="00136D18" w:rsidRPr="00136D18" w:rsidRDefault="00136D18" w:rsidP="00136D18">
      <w:pPr>
        <w:pStyle w:val="a3"/>
        <w:spacing w:after="0" w:line="360" w:lineRule="auto"/>
        <w:jc w:val="both"/>
        <w:rPr>
          <w:rFonts w:ascii="Times New Roman" w:hAnsi="Times New Roman"/>
          <w:sz w:val="28"/>
          <w:szCs w:val="28"/>
        </w:rPr>
      </w:pPr>
    </w:p>
    <w:p w:rsidR="002C1218" w:rsidRDefault="001B609C" w:rsidP="00136D18">
      <w:pPr>
        <w:spacing w:after="0" w:line="360" w:lineRule="auto"/>
        <w:ind w:firstLine="709"/>
        <w:jc w:val="both"/>
        <w:rPr>
          <w:rFonts w:ascii="Times New Roman" w:hAnsi="Times New Roman"/>
          <w:sz w:val="28"/>
          <w:szCs w:val="28"/>
        </w:rPr>
      </w:pPr>
      <w:r w:rsidRPr="00136D18">
        <w:rPr>
          <w:rFonts w:ascii="Times New Roman" w:hAnsi="Times New Roman"/>
          <w:sz w:val="28"/>
          <w:szCs w:val="28"/>
          <w:lang w:val="en-US"/>
        </w:rPr>
        <w:t>I</w:t>
      </w:r>
      <w:r w:rsidRPr="00136D18">
        <w:rPr>
          <w:rFonts w:ascii="Times New Roman" w:hAnsi="Times New Roman"/>
          <w:sz w:val="28"/>
          <w:szCs w:val="28"/>
          <w:vertAlign w:val="subscript"/>
        </w:rPr>
        <w:t>1 мес.</w:t>
      </w:r>
      <w:r w:rsidR="002C1218" w:rsidRPr="00136D18">
        <w:rPr>
          <w:rFonts w:ascii="Times New Roman" w:hAnsi="Times New Roman"/>
          <w:sz w:val="28"/>
          <w:szCs w:val="28"/>
        </w:rPr>
        <w:t xml:space="preserve"> = </w:t>
      </w:r>
      <w:r w:rsidRPr="00136D18">
        <w:rPr>
          <w:rFonts w:ascii="Times New Roman" w:hAnsi="Times New Roman"/>
          <w:sz w:val="28"/>
          <w:szCs w:val="28"/>
          <w:lang w:val="en-US"/>
        </w:rPr>
        <w:t>I</w:t>
      </w:r>
      <w:r w:rsidRPr="00136D18">
        <w:rPr>
          <w:rFonts w:ascii="Times New Roman" w:hAnsi="Times New Roman"/>
          <w:sz w:val="28"/>
          <w:szCs w:val="28"/>
          <w:vertAlign w:val="subscript"/>
        </w:rPr>
        <w:t>год.</w:t>
      </w:r>
      <w:r w:rsidRPr="00136D18">
        <w:rPr>
          <w:rFonts w:ascii="Times New Roman" w:hAnsi="Times New Roman"/>
          <w:sz w:val="28"/>
          <w:szCs w:val="28"/>
        </w:rPr>
        <w:t xml:space="preserve"> / </w:t>
      </w:r>
      <w:r w:rsidRPr="00136D18">
        <w:rPr>
          <w:rFonts w:ascii="Times New Roman" w:hAnsi="Times New Roman"/>
          <w:sz w:val="28"/>
          <w:szCs w:val="28"/>
          <w:lang w:val="en-US"/>
        </w:rPr>
        <w:t>n</w:t>
      </w:r>
      <w:r w:rsidRPr="00136D18">
        <w:rPr>
          <w:rFonts w:ascii="Times New Roman" w:hAnsi="Times New Roman"/>
          <w:sz w:val="28"/>
          <w:szCs w:val="28"/>
          <w:vertAlign w:val="subscript"/>
        </w:rPr>
        <w:t>мес.</w:t>
      </w:r>
      <w:r w:rsidRPr="00136D18">
        <w:rPr>
          <w:rFonts w:ascii="Times New Roman" w:hAnsi="Times New Roman"/>
          <w:sz w:val="28"/>
          <w:szCs w:val="28"/>
        </w:rPr>
        <w:t xml:space="preserve"> = 43%</w:t>
      </w:r>
      <w:r w:rsidR="00136D18">
        <w:rPr>
          <w:rFonts w:ascii="Times New Roman" w:hAnsi="Times New Roman"/>
          <w:sz w:val="28"/>
          <w:szCs w:val="28"/>
        </w:rPr>
        <w:t xml:space="preserve"> </w:t>
      </w:r>
      <w:r w:rsidRPr="00136D18">
        <w:rPr>
          <w:rFonts w:ascii="Times New Roman" w:hAnsi="Times New Roman"/>
          <w:sz w:val="28"/>
          <w:szCs w:val="28"/>
        </w:rPr>
        <w:t>/ 12 мес. = 3,58%</w:t>
      </w:r>
      <w:r w:rsidR="00661901" w:rsidRPr="00136D18">
        <w:rPr>
          <w:rFonts w:ascii="Times New Roman" w:hAnsi="Times New Roman"/>
          <w:sz w:val="28"/>
          <w:szCs w:val="28"/>
        </w:rPr>
        <w:t>.</w:t>
      </w:r>
    </w:p>
    <w:p w:rsidR="00136D18" w:rsidRPr="00136D18" w:rsidRDefault="00136D18" w:rsidP="00136D18">
      <w:pPr>
        <w:spacing w:after="0" w:line="360" w:lineRule="auto"/>
        <w:ind w:firstLine="709"/>
        <w:jc w:val="both"/>
        <w:rPr>
          <w:rFonts w:ascii="Times New Roman" w:hAnsi="Times New Roman"/>
          <w:sz w:val="28"/>
          <w:szCs w:val="28"/>
        </w:rPr>
      </w:pPr>
    </w:p>
    <w:p w:rsidR="001B609C" w:rsidRDefault="001B609C" w:rsidP="00136D18">
      <w:pPr>
        <w:pStyle w:val="a3"/>
        <w:numPr>
          <w:ilvl w:val="0"/>
          <w:numId w:val="3"/>
        </w:numPr>
        <w:spacing w:after="0" w:line="360" w:lineRule="auto"/>
        <w:ind w:left="0" w:firstLine="709"/>
        <w:jc w:val="both"/>
        <w:rPr>
          <w:rFonts w:ascii="Times New Roman" w:hAnsi="Times New Roman"/>
          <w:sz w:val="28"/>
          <w:szCs w:val="28"/>
        </w:rPr>
      </w:pPr>
      <w:r w:rsidRPr="00136D18">
        <w:rPr>
          <w:rFonts w:ascii="Times New Roman" w:hAnsi="Times New Roman"/>
          <w:sz w:val="28"/>
          <w:szCs w:val="28"/>
        </w:rPr>
        <w:t>За 4 месяца процентная ставка соответственно составит:</w:t>
      </w:r>
    </w:p>
    <w:p w:rsidR="00136D18" w:rsidRPr="00136D18" w:rsidRDefault="00136D18" w:rsidP="00136D18">
      <w:pPr>
        <w:pStyle w:val="a3"/>
        <w:spacing w:after="0" w:line="360" w:lineRule="auto"/>
        <w:jc w:val="both"/>
        <w:rPr>
          <w:rFonts w:ascii="Times New Roman" w:hAnsi="Times New Roman"/>
          <w:sz w:val="28"/>
          <w:szCs w:val="28"/>
        </w:rPr>
      </w:pPr>
    </w:p>
    <w:p w:rsidR="001B609C" w:rsidRDefault="001B609C" w:rsidP="00136D18">
      <w:pPr>
        <w:spacing w:after="0" w:line="360" w:lineRule="auto"/>
        <w:ind w:firstLine="709"/>
        <w:jc w:val="both"/>
        <w:rPr>
          <w:rFonts w:ascii="Times New Roman" w:hAnsi="Times New Roman"/>
          <w:sz w:val="28"/>
          <w:szCs w:val="28"/>
        </w:rPr>
      </w:pPr>
      <w:r w:rsidRPr="00136D18">
        <w:rPr>
          <w:rFonts w:ascii="Times New Roman" w:hAnsi="Times New Roman"/>
          <w:sz w:val="28"/>
          <w:szCs w:val="28"/>
          <w:lang w:val="en-US"/>
        </w:rPr>
        <w:t>I</w:t>
      </w:r>
      <w:r w:rsidRPr="00136D18">
        <w:rPr>
          <w:rFonts w:ascii="Times New Roman" w:hAnsi="Times New Roman"/>
          <w:sz w:val="28"/>
          <w:szCs w:val="28"/>
          <w:vertAlign w:val="subscript"/>
          <w:lang w:val="en-US"/>
        </w:rPr>
        <w:t xml:space="preserve">4 </w:t>
      </w:r>
      <w:r w:rsidRPr="00136D18">
        <w:rPr>
          <w:rFonts w:ascii="Times New Roman" w:hAnsi="Times New Roman"/>
          <w:sz w:val="28"/>
          <w:szCs w:val="28"/>
          <w:vertAlign w:val="subscript"/>
        </w:rPr>
        <w:t>мес</w:t>
      </w:r>
      <w:r w:rsidRPr="00136D18">
        <w:rPr>
          <w:rFonts w:ascii="Times New Roman" w:hAnsi="Times New Roman"/>
          <w:sz w:val="28"/>
          <w:szCs w:val="28"/>
          <w:vertAlign w:val="subscript"/>
          <w:lang w:val="en-US"/>
        </w:rPr>
        <w:t>.</w:t>
      </w:r>
      <w:r w:rsidRPr="00136D18">
        <w:rPr>
          <w:rFonts w:ascii="Times New Roman" w:hAnsi="Times New Roman"/>
          <w:sz w:val="28"/>
          <w:szCs w:val="28"/>
          <w:lang w:val="en-US"/>
        </w:rPr>
        <w:t xml:space="preserve"> = I</w:t>
      </w:r>
      <w:r w:rsidRPr="00136D18">
        <w:rPr>
          <w:rFonts w:ascii="Times New Roman" w:hAnsi="Times New Roman"/>
          <w:sz w:val="28"/>
          <w:szCs w:val="28"/>
          <w:vertAlign w:val="subscript"/>
          <w:lang w:val="en-US"/>
        </w:rPr>
        <w:t xml:space="preserve">1 </w:t>
      </w:r>
      <w:r w:rsidRPr="00136D18">
        <w:rPr>
          <w:rFonts w:ascii="Times New Roman" w:hAnsi="Times New Roman"/>
          <w:sz w:val="28"/>
          <w:szCs w:val="28"/>
          <w:vertAlign w:val="subscript"/>
        </w:rPr>
        <w:t>мес</w:t>
      </w:r>
      <w:r w:rsidRPr="00136D18">
        <w:rPr>
          <w:rFonts w:ascii="Times New Roman" w:hAnsi="Times New Roman"/>
          <w:sz w:val="28"/>
          <w:szCs w:val="28"/>
          <w:vertAlign w:val="subscript"/>
          <w:lang w:val="en-US"/>
        </w:rPr>
        <w:t>.</w:t>
      </w:r>
      <w:r w:rsidRPr="00136D18">
        <w:rPr>
          <w:rFonts w:ascii="Times New Roman" w:hAnsi="Times New Roman"/>
          <w:sz w:val="28"/>
          <w:szCs w:val="28"/>
          <w:lang w:val="en-US"/>
        </w:rPr>
        <w:t xml:space="preserve"> × n</w:t>
      </w:r>
      <w:r w:rsidRPr="00136D18">
        <w:rPr>
          <w:rFonts w:ascii="Times New Roman" w:hAnsi="Times New Roman"/>
          <w:sz w:val="28"/>
          <w:szCs w:val="28"/>
          <w:vertAlign w:val="subscript"/>
        </w:rPr>
        <w:t>мес</w:t>
      </w:r>
      <w:r w:rsidRPr="00136D18">
        <w:rPr>
          <w:rFonts w:ascii="Times New Roman" w:hAnsi="Times New Roman"/>
          <w:sz w:val="28"/>
          <w:szCs w:val="28"/>
          <w:vertAlign w:val="subscript"/>
          <w:lang w:val="en-US"/>
        </w:rPr>
        <w:t>.</w:t>
      </w:r>
      <w:r w:rsidRPr="00136D18">
        <w:rPr>
          <w:rFonts w:ascii="Times New Roman" w:hAnsi="Times New Roman"/>
          <w:sz w:val="28"/>
          <w:szCs w:val="28"/>
          <w:lang w:val="en-US"/>
        </w:rPr>
        <w:t xml:space="preserve"> </w:t>
      </w:r>
      <w:r w:rsidRPr="00136D18">
        <w:rPr>
          <w:rFonts w:ascii="Times New Roman" w:hAnsi="Times New Roman"/>
          <w:sz w:val="28"/>
          <w:szCs w:val="28"/>
        </w:rPr>
        <w:t>= 3,58% × 4 мес. = 14,32%</w:t>
      </w:r>
      <w:r w:rsidR="00661901" w:rsidRPr="00136D18">
        <w:rPr>
          <w:rFonts w:ascii="Times New Roman" w:hAnsi="Times New Roman"/>
          <w:sz w:val="28"/>
          <w:szCs w:val="28"/>
        </w:rPr>
        <w:t>.</w:t>
      </w:r>
    </w:p>
    <w:p w:rsidR="00136D18" w:rsidRPr="00136D18" w:rsidRDefault="00136D18" w:rsidP="00136D18">
      <w:pPr>
        <w:spacing w:after="0" w:line="360" w:lineRule="auto"/>
        <w:ind w:firstLine="709"/>
        <w:jc w:val="both"/>
        <w:rPr>
          <w:rFonts w:ascii="Times New Roman" w:hAnsi="Times New Roman"/>
          <w:sz w:val="28"/>
          <w:szCs w:val="28"/>
        </w:rPr>
      </w:pPr>
    </w:p>
    <w:p w:rsidR="00661901" w:rsidRDefault="00661901" w:rsidP="00136D18">
      <w:pPr>
        <w:pStyle w:val="a3"/>
        <w:numPr>
          <w:ilvl w:val="0"/>
          <w:numId w:val="3"/>
        </w:numPr>
        <w:spacing w:after="0" w:line="360" w:lineRule="auto"/>
        <w:ind w:left="0" w:firstLine="709"/>
        <w:jc w:val="both"/>
        <w:rPr>
          <w:rFonts w:ascii="Times New Roman" w:hAnsi="Times New Roman"/>
          <w:sz w:val="28"/>
          <w:szCs w:val="28"/>
        </w:rPr>
      </w:pPr>
      <w:r w:rsidRPr="00136D18">
        <w:rPr>
          <w:rFonts w:ascii="Times New Roman" w:hAnsi="Times New Roman"/>
          <w:sz w:val="28"/>
          <w:szCs w:val="28"/>
        </w:rPr>
        <w:t>Рассчитаем сумму процентов:</w:t>
      </w:r>
    </w:p>
    <w:p w:rsidR="00661901" w:rsidRDefault="00136D18" w:rsidP="00136D18">
      <w:pPr>
        <w:pStyle w:val="a3"/>
        <w:spacing w:after="0" w:line="360" w:lineRule="auto"/>
        <w:ind w:left="0" w:firstLine="709"/>
        <w:jc w:val="both"/>
        <w:rPr>
          <w:rFonts w:ascii="Times New Roman" w:hAnsi="Times New Roman"/>
          <w:sz w:val="28"/>
          <w:szCs w:val="28"/>
        </w:rPr>
      </w:pPr>
      <w:r>
        <w:rPr>
          <w:rFonts w:ascii="Times New Roman" w:hAnsi="Times New Roman"/>
          <w:sz w:val="28"/>
          <w:szCs w:val="28"/>
        </w:rPr>
        <w:br w:type="page"/>
      </w:r>
      <w:r w:rsidR="00661901" w:rsidRPr="00136D18">
        <w:rPr>
          <w:rFonts w:ascii="Times New Roman" w:hAnsi="Times New Roman"/>
          <w:sz w:val="28"/>
          <w:szCs w:val="28"/>
          <w:lang w:val="en-US"/>
        </w:rPr>
        <w:t>S</w:t>
      </w:r>
      <w:r w:rsidR="00661901" w:rsidRPr="00136D18">
        <w:rPr>
          <w:rFonts w:ascii="Times New Roman" w:hAnsi="Times New Roman"/>
          <w:sz w:val="28"/>
          <w:szCs w:val="28"/>
          <w:vertAlign w:val="subscript"/>
        </w:rPr>
        <w:t>%</w:t>
      </w:r>
      <w:r w:rsidR="00661901" w:rsidRPr="00136D18">
        <w:rPr>
          <w:rFonts w:ascii="Times New Roman" w:hAnsi="Times New Roman"/>
          <w:sz w:val="28"/>
          <w:szCs w:val="28"/>
        </w:rPr>
        <w:t xml:space="preserve"> = (</w:t>
      </w:r>
      <w:r w:rsidR="00661901" w:rsidRPr="00136D18">
        <w:rPr>
          <w:rFonts w:ascii="Times New Roman" w:hAnsi="Times New Roman"/>
          <w:sz w:val="28"/>
          <w:szCs w:val="28"/>
          <w:lang w:val="en-US"/>
        </w:rPr>
        <w:t>S</w:t>
      </w:r>
      <w:r w:rsidR="00661901" w:rsidRPr="00136D18">
        <w:rPr>
          <w:rFonts w:ascii="Times New Roman" w:hAnsi="Times New Roman"/>
          <w:sz w:val="28"/>
          <w:szCs w:val="28"/>
          <w:vertAlign w:val="subscript"/>
        </w:rPr>
        <w:t>займ</w:t>
      </w:r>
      <w:r w:rsidR="00A707B5" w:rsidRPr="00136D18">
        <w:rPr>
          <w:rFonts w:ascii="Times New Roman" w:hAnsi="Times New Roman"/>
          <w:sz w:val="28"/>
          <w:szCs w:val="28"/>
          <w:vertAlign w:val="subscript"/>
        </w:rPr>
        <w:t>.ном</w:t>
      </w:r>
      <w:r w:rsidR="00661901" w:rsidRPr="00136D18">
        <w:rPr>
          <w:rFonts w:ascii="Times New Roman" w:hAnsi="Times New Roman"/>
          <w:sz w:val="28"/>
          <w:szCs w:val="28"/>
          <w:vertAlign w:val="subscript"/>
        </w:rPr>
        <w:t>.</w:t>
      </w:r>
      <w:r w:rsidR="00661901" w:rsidRPr="00136D18">
        <w:rPr>
          <w:rFonts w:ascii="Times New Roman" w:hAnsi="Times New Roman"/>
          <w:sz w:val="28"/>
          <w:szCs w:val="28"/>
        </w:rPr>
        <w:t xml:space="preserve"> × </w:t>
      </w:r>
      <w:r w:rsidR="00661901" w:rsidRPr="00136D18">
        <w:rPr>
          <w:rFonts w:ascii="Times New Roman" w:hAnsi="Times New Roman"/>
          <w:sz w:val="28"/>
          <w:szCs w:val="28"/>
          <w:lang w:val="en-US"/>
        </w:rPr>
        <w:t>I</w:t>
      </w:r>
      <w:r w:rsidR="00661901" w:rsidRPr="00136D18">
        <w:rPr>
          <w:rFonts w:ascii="Times New Roman" w:hAnsi="Times New Roman"/>
          <w:sz w:val="28"/>
          <w:szCs w:val="28"/>
          <w:vertAlign w:val="subscript"/>
        </w:rPr>
        <w:t>4 мес.</w:t>
      </w:r>
      <w:r w:rsidR="00661901" w:rsidRPr="00136D18">
        <w:rPr>
          <w:rFonts w:ascii="Times New Roman" w:hAnsi="Times New Roman"/>
          <w:sz w:val="28"/>
          <w:szCs w:val="28"/>
        </w:rPr>
        <w:t xml:space="preserve"> )</w:t>
      </w:r>
      <w:r w:rsidR="00A707B5" w:rsidRPr="00136D18">
        <w:rPr>
          <w:rFonts w:ascii="Times New Roman" w:hAnsi="Times New Roman"/>
          <w:sz w:val="28"/>
          <w:szCs w:val="28"/>
        </w:rPr>
        <w:t>/</w:t>
      </w:r>
      <w:r w:rsidR="00661901" w:rsidRPr="00136D18">
        <w:rPr>
          <w:rFonts w:ascii="Times New Roman" w:hAnsi="Times New Roman"/>
          <w:sz w:val="28"/>
          <w:szCs w:val="28"/>
        </w:rPr>
        <w:t xml:space="preserve">100 = (500 </w:t>
      </w:r>
      <w:r w:rsidR="00A707B5" w:rsidRPr="00136D18">
        <w:rPr>
          <w:rFonts w:ascii="Times New Roman" w:hAnsi="Times New Roman"/>
          <w:sz w:val="28"/>
          <w:szCs w:val="28"/>
        </w:rPr>
        <w:t xml:space="preserve">тыс. </w:t>
      </w:r>
      <w:r w:rsidR="00661901" w:rsidRPr="00136D18">
        <w:rPr>
          <w:rFonts w:ascii="Times New Roman" w:hAnsi="Times New Roman"/>
          <w:sz w:val="28"/>
          <w:szCs w:val="28"/>
        </w:rPr>
        <w:t>долл.×</w:t>
      </w:r>
      <w:r w:rsidR="00A707B5" w:rsidRPr="00136D18">
        <w:rPr>
          <w:rFonts w:ascii="Times New Roman" w:hAnsi="Times New Roman"/>
          <w:sz w:val="28"/>
          <w:szCs w:val="28"/>
        </w:rPr>
        <w:t>14,32%)/</w:t>
      </w:r>
      <w:r w:rsidR="00661901" w:rsidRPr="00136D18">
        <w:rPr>
          <w:rFonts w:ascii="Times New Roman" w:hAnsi="Times New Roman"/>
          <w:sz w:val="28"/>
          <w:szCs w:val="28"/>
        </w:rPr>
        <w:t xml:space="preserve">100% =71,6 </w:t>
      </w:r>
      <w:r w:rsidR="00A707B5" w:rsidRPr="00136D18">
        <w:rPr>
          <w:rFonts w:ascii="Times New Roman" w:hAnsi="Times New Roman"/>
          <w:sz w:val="28"/>
          <w:szCs w:val="28"/>
        </w:rPr>
        <w:t xml:space="preserve">тыс. </w:t>
      </w:r>
      <w:r w:rsidR="00661901" w:rsidRPr="00136D18">
        <w:rPr>
          <w:rFonts w:ascii="Times New Roman" w:hAnsi="Times New Roman"/>
          <w:sz w:val="28"/>
          <w:szCs w:val="28"/>
        </w:rPr>
        <w:t>долл.</w:t>
      </w:r>
    </w:p>
    <w:p w:rsidR="00136D18" w:rsidRDefault="00136D18" w:rsidP="00136D18">
      <w:pPr>
        <w:pStyle w:val="a3"/>
        <w:spacing w:after="0" w:line="360" w:lineRule="auto"/>
        <w:ind w:left="709"/>
        <w:jc w:val="both"/>
        <w:rPr>
          <w:rFonts w:ascii="Times New Roman" w:hAnsi="Times New Roman"/>
          <w:sz w:val="28"/>
          <w:szCs w:val="28"/>
        </w:rPr>
      </w:pPr>
    </w:p>
    <w:p w:rsidR="00661901" w:rsidRDefault="00A707B5" w:rsidP="00136D18">
      <w:pPr>
        <w:pStyle w:val="a3"/>
        <w:numPr>
          <w:ilvl w:val="0"/>
          <w:numId w:val="3"/>
        </w:numPr>
        <w:spacing w:after="0" w:line="360" w:lineRule="auto"/>
        <w:ind w:left="0" w:firstLine="709"/>
        <w:jc w:val="both"/>
        <w:rPr>
          <w:rFonts w:ascii="Times New Roman" w:hAnsi="Times New Roman"/>
          <w:sz w:val="28"/>
          <w:szCs w:val="28"/>
        </w:rPr>
      </w:pPr>
      <w:r w:rsidRPr="00136D18">
        <w:rPr>
          <w:rFonts w:ascii="Times New Roman" w:hAnsi="Times New Roman"/>
          <w:sz w:val="28"/>
          <w:szCs w:val="28"/>
        </w:rPr>
        <w:t>Поскольку в данном задании проценты выплачиваются вперед, то АО «Перспектива» получит следующую сумму:</w:t>
      </w:r>
    </w:p>
    <w:p w:rsidR="00136D18" w:rsidRPr="00136D18" w:rsidRDefault="00136D18" w:rsidP="00136D18">
      <w:pPr>
        <w:pStyle w:val="a3"/>
        <w:spacing w:after="0" w:line="360" w:lineRule="auto"/>
        <w:jc w:val="both"/>
        <w:rPr>
          <w:rFonts w:ascii="Times New Roman" w:hAnsi="Times New Roman"/>
          <w:sz w:val="28"/>
          <w:szCs w:val="28"/>
        </w:rPr>
      </w:pPr>
    </w:p>
    <w:p w:rsidR="00A707B5" w:rsidRDefault="00A707B5" w:rsidP="00136D18">
      <w:pPr>
        <w:spacing w:after="0" w:line="360" w:lineRule="auto"/>
        <w:ind w:firstLine="709"/>
        <w:jc w:val="both"/>
        <w:rPr>
          <w:rFonts w:ascii="Times New Roman" w:hAnsi="Times New Roman"/>
          <w:sz w:val="28"/>
          <w:szCs w:val="28"/>
        </w:rPr>
      </w:pPr>
      <w:r w:rsidRPr="00136D18">
        <w:rPr>
          <w:rFonts w:ascii="Times New Roman" w:hAnsi="Times New Roman"/>
          <w:sz w:val="28"/>
          <w:szCs w:val="28"/>
          <w:lang w:val="en-US"/>
        </w:rPr>
        <w:t>S</w:t>
      </w:r>
      <w:r w:rsidRPr="00136D18">
        <w:rPr>
          <w:rFonts w:ascii="Times New Roman" w:hAnsi="Times New Roman"/>
          <w:sz w:val="28"/>
          <w:szCs w:val="28"/>
          <w:vertAlign w:val="subscript"/>
        </w:rPr>
        <w:t>займ.реал.</w:t>
      </w:r>
      <w:r w:rsidRPr="00136D18">
        <w:rPr>
          <w:rFonts w:ascii="Times New Roman" w:hAnsi="Times New Roman"/>
          <w:sz w:val="28"/>
          <w:szCs w:val="28"/>
        </w:rPr>
        <w:t xml:space="preserve"> = </w:t>
      </w:r>
      <w:r w:rsidRPr="00136D18">
        <w:rPr>
          <w:rFonts w:ascii="Times New Roman" w:hAnsi="Times New Roman"/>
          <w:sz w:val="28"/>
          <w:szCs w:val="28"/>
          <w:lang w:val="en-US"/>
        </w:rPr>
        <w:t>S</w:t>
      </w:r>
      <w:r w:rsidRPr="00136D18">
        <w:rPr>
          <w:rFonts w:ascii="Times New Roman" w:hAnsi="Times New Roman"/>
          <w:sz w:val="28"/>
          <w:szCs w:val="28"/>
          <w:vertAlign w:val="subscript"/>
        </w:rPr>
        <w:t>займ.ном.</w:t>
      </w:r>
      <w:r w:rsidR="00136D18">
        <w:rPr>
          <w:rFonts w:ascii="Times New Roman" w:hAnsi="Times New Roman"/>
          <w:sz w:val="28"/>
          <w:szCs w:val="28"/>
          <w:vertAlign w:val="subscript"/>
        </w:rPr>
        <w:t xml:space="preserve"> </w:t>
      </w:r>
      <w:r w:rsidRPr="00136D18">
        <w:rPr>
          <w:rFonts w:ascii="Times New Roman" w:hAnsi="Times New Roman"/>
          <w:sz w:val="28"/>
          <w:szCs w:val="28"/>
        </w:rPr>
        <w:t xml:space="preserve">– </w:t>
      </w:r>
      <w:r w:rsidRPr="00136D18">
        <w:rPr>
          <w:rFonts w:ascii="Times New Roman" w:hAnsi="Times New Roman"/>
          <w:sz w:val="28"/>
          <w:szCs w:val="28"/>
          <w:lang w:val="en-US"/>
        </w:rPr>
        <w:t>S</w:t>
      </w:r>
      <w:r w:rsidRPr="00136D18">
        <w:rPr>
          <w:rFonts w:ascii="Times New Roman" w:hAnsi="Times New Roman"/>
          <w:sz w:val="28"/>
          <w:szCs w:val="28"/>
          <w:vertAlign w:val="subscript"/>
        </w:rPr>
        <w:t>%</w:t>
      </w:r>
      <w:r w:rsidRPr="00136D18">
        <w:rPr>
          <w:rFonts w:ascii="Times New Roman" w:hAnsi="Times New Roman"/>
          <w:sz w:val="28"/>
          <w:szCs w:val="28"/>
        </w:rPr>
        <w:t xml:space="preserve"> = 500</w:t>
      </w:r>
      <w:r w:rsidR="00A13D43" w:rsidRPr="00136D18">
        <w:rPr>
          <w:rFonts w:ascii="Times New Roman" w:hAnsi="Times New Roman"/>
          <w:sz w:val="28"/>
          <w:szCs w:val="28"/>
        </w:rPr>
        <w:t xml:space="preserve"> тыс. долл. – 71,6 тыс. долл. = 428,4 тыс. долл.</w:t>
      </w:r>
    </w:p>
    <w:p w:rsidR="00136D18" w:rsidRPr="00136D18" w:rsidRDefault="00136D18" w:rsidP="00136D18">
      <w:pPr>
        <w:spacing w:after="0" w:line="360" w:lineRule="auto"/>
        <w:ind w:firstLine="709"/>
        <w:jc w:val="both"/>
        <w:rPr>
          <w:rFonts w:ascii="Times New Roman" w:hAnsi="Times New Roman"/>
          <w:sz w:val="28"/>
          <w:szCs w:val="28"/>
        </w:rPr>
      </w:pPr>
    </w:p>
    <w:p w:rsidR="00A707B5" w:rsidRPr="00136D18" w:rsidRDefault="00D130DF" w:rsidP="00136D18">
      <w:pPr>
        <w:pStyle w:val="a3"/>
        <w:numPr>
          <w:ilvl w:val="0"/>
          <w:numId w:val="3"/>
        </w:numPr>
        <w:spacing w:after="0" w:line="360" w:lineRule="auto"/>
        <w:ind w:left="0" w:firstLine="709"/>
        <w:jc w:val="both"/>
        <w:rPr>
          <w:rFonts w:ascii="Times New Roman" w:hAnsi="Times New Roman"/>
          <w:sz w:val="28"/>
          <w:szCs w:val="28"/>
        </w:rPr>
      </w:pPr>
      <w:r w:rsidRPr="00136D18">
        <w:rPr>
          <w:rFonts w:ascii="Times New Roman" w:hAnsi="Times New Roman"/>
          <w:sz w:val="28"/>
          <w:szCs w:val="28"/>
        </w:rPr>
        <w:t>Вернуть же АО «Перспектива» должно ровно столько, сколько было занято у банка «Столичный», то есть 500 тыс. долл.</w:t>
      </w:r>
    </w:p>
    <w:p w:rsidR="00136D18" w:rsidRDefault="00136D18" w:rsidP="00136D18">
      <w:pPr>
        <w:spacing w:after="0" w:line="360" w:lineRule="auto"/>
        <w:ind w:firstLine="709"/>
        <w:jc w:val="both"/>
        <w:rPr>
          <w:rFonts w:ascii="Times New Roman" w:hAnsi="Times New Roman"/>
          <w:b/>
          <w:sz w:val="28"/>
          <w:szCs w:val="28"/>
        </w:rPr>
      </w:pPr>
    </w:p>
    <w:p w:rsidR="005C11B8" w:rsidRDefault="00136D18" w:rsidP="00136D18">
      <w:pPr>
        <w:spacing w:after="0" w:line="360" w:lineRule="auto"/>
        <w:ind w:firstLine="709"/>
        <w:jc w:val="both"/>
        <w:rPr>
          <w:rFonts w:ascii="Times New Roman" w:hAnsi="Times New Roman"/>
          <w:b/>
          <w:sz w:val="28"/>
          <w:szCs w:val="28"/>
        </w:rPr>
      </w:pPr>
      <w:r>
        <w:rPr>
          <w:rFonts w:ascii="Times New Roman" w:hAnsi="Times New Roman"/>
          <w:b/>
          <w:sz w:val="28"/>
          <w:szCs w:val="28"/>
        </w:rPr>
        <w:t>Задание 5</w:t>
      </w:r>
    </w:p>
    <w:p w:rsidR="00136D18" w:rsidRPr="00136D18" w:rsidRDefault="00136D18" w:rsidP="00136D18">
      <w:pPr>
        <w:spacing w:after="0" w:line="360" w:lineRule="auto"/>
        <w:ind w:firstLine="709"/>
        <w:jc w:val="both"/>
        <w:rPr>
          <w:rFonts w:ascii="Times New Roman" w:hAnsi="Times New Roman"/>
          <w:b/>
          <w:sz w:val="28"/>
          <w:szCs w:val="28"/>
        </w:rPr>
      </w:pPr>
    </w:p>
    <w:p w:rsidR="00D130DF" w:rsidRPr="00136D18" w:rsidRDefault="00D130DF" w:rsidP="00136D18">
      <w:pPr>
        <w:spacing w:after="0" w:line="360" w:lineRule="auto"/>
        <w:ind w:firstLine="709"/>
        <w:jc w:val="both"/>
        <w:rPr>
          <w:rFonts w:ascii="Times New Roman" w:hAnsi="Times New Roman"/>
          <w:sz w:val="28"/>
          <w:szCs w:val="28"/>
        </w:rPr>
      </w:pPr>
      <w:r w:rsidRPr="00136D18">
        <w:rPr>
          <w:rFonts w:ascii="Times New Roman" w:hAnsi="Times New Roman"/>
          <w:b/>
          <w:sz w:val="28"/>
          <w:szCs w:val="28"/>
        </w:rPr>
        <w:t>А.</w:t>
      </w:r>
      <w:r w:rsidRPr="00136D18">
        <w:rPr>
          <w:rFonts w:ascii="Times New Roman" w:hAnsi="Times New Roman"/>
          <w:sz w:val="28"/>
          <w:szCs w:val="28"/>
        </w:rPr>
        <w:t xml:space="preserve"> В чем состоят различия между следующими понятиями:</w:t>
      </w:r>
    </w:p>
    <w:p w:rsidR="00D130DF" w:rsidRPr="00136D18" w:rsidRDefault="00D130DF" w:rsidP="00136D18">
      <w:pPr>
        <w:pStyle w:val="a3"/>
        <w:spacing w:after="0" w:line="360" w:lineRule="auto"/>
        <w:ind w:left="0" w:firstLine="709"/>
        <w:contextualSpacing w:val="0"/>
        <w:jc w:val="both"/>
        <w:rPr>
          <w:rFonts w:ascii="Times New Roman" w:hAnsi="Times New Roman"/>
          <w:sz w:val="28"/>
          <w:szCs w:val="28"/>
        </w:rPr>
      </w:pPr>
      <w:r w:rsidRPr="00136D18">
        <w:rPr>
          <w:rFonts w:ascii="Times New Roman" w:hAnsi="Times New Roman"/>
          <w:sz w:val="28"/>
          <w:szCs w:val="28"/>
        </w:rPr>
        <w:t>-рефинансирование государственного долга;</w:t>
      </w:r>
    </w:p>
    <w:p w:rsidR="00D130DF" w:rsidRPr="00136D18" w:rsidRDefault="00D130DF" w:rsidP="00136D18">
      <w:pPr>
        <w:pStyle w:val="a3"/>
        <w:spacing w:after="0" w:line="360" w:lineRule="auto"/>
        <w:ind w:left="0" w:firstLine="709"/>
        <w:contextualSpacing w:val="0"/>
        <w:jc w:val="both"/>
        <w:rPr>
          <w:rFonts w:ascii="Times New Roman" w:hAnsi="Times New Roman"/>
          <w:sz w:val="28"/>
          <w:szCs w:val="28"/>
        </w:rPr>
      </w:pPr>
      <w:r w:rsidRPr="00136D18">
        <w:rPr>
          <w:rFonts w:ascii="Times New Roman" w:hAnsi="Times New Roman"/>
          <w:sz w:val="28"/>
          <w:szCs w:val="28"/>
        </w:rPr>
        <w:t>-реструктуризация долга;</w:t>
      </w:r>
    </w:p>
    <w:p w:rsidR="00D130DF" w:rsidRPr="00136D18" w:rsidRDefault="00D130DF" w:rsidP="00136D18">
      <w:pPr>
        <w:pStyle w:val="a3"/>
        <w:spacing w:after="0" w:line="360" w:lineRule="auto"/>
        <w:ind w:left="0" w:firstLine="709"/>
        <w:contextualSpacing w:val="0"/>
        <w:jc w:val="both"/>
        <w:rPr>
          <w:rFonts w:ascii="Times New Roman" w:hAnsi="Times New Roman"/>
          <w:sz w:val="28"/>
          <w:szCs w:val="28"/>
        </w:rPr>
      </w:pPr>
      <w:r w:rsidRPr="00136D18">
        <w:rPr>
          <w:rFonts w:ascii="Times New Roman" w:hAnsi="Times New Roman"/>
          <w:sz w:val="28"/>
          <w:szCs w:val="28"/>
        </w:rPr>
        <w:t>-погашение долга.</w:t>
      </w:r>
    </w:p>
    <w:p w:rsidR="00D130DF" w:rsidRPr="00136D18" w:rsidRDefault="00D130DF" w:rsidP="00136D18">
      <w:pPr>
        <w:pStyle w:val="a3"/>
        <w:spacing w:after="0" w:line="360" w:lineRule="auto"/>
        <w:ind w:left="0" w:firstLine="709"/>
        <w:contextualSpacing w:val="0"/>
        <w:jc w:val="both"/>
        <w:rPr>
          <w:rFonts w:ascii="Times New Roman" w:hAnsi="Times New Roman"/>
          <w:sz w:val="28"/>
          <w:szCs w:val="28"/>
        </w:rPr>
      </w:pPr>
      <w:r w:rsidRPr="00136D18">
        <w:rPr>
          <w:rFonts w:ascii="Times New Roman" w:hAnsi="Times New Roman"/>
          <w:sz w:val="28"/>
          <w:szCs w:val="28"/>
        </w:rPr>
        <w:t>Дайте свои объяснения, приведите примеры.</w:t>
      </w:r>
    </w:p>
    <w:p w:rsidR="00A707B5" w:rsidRPr="00136D18" w:rsidRDefault="00D130DF" w:rsidP="00136D18">
      <w:pPr>
        <w:pStyle w:val="a3"/>
        <w:spacing w:after="0" w:line="360" w:lineRule="auto"/>
        <w:ind w:left="0" w:firstLine="709"/>
        <w:jc w:val="both"/>
        <w:rPr>
          <w:rFonts w:ascii="Times New Roman" w:hAnsi="Times New Roman"/>
          <w:sz w:val="28"/>
          <w:szCs w:val="28"/>
        </w:rPr>
      </w:pPr>
      <w:r w:rsidRPr="00136D18">
        <w:rPr>
          <w:rFonts w:ascii="Times New Roman" w:hAnsi="Times New Roman"/>
          <w:b/>
          <w:sz w:val="28"/>
          <w:szCs w:val="28"/>
        </w:rPr>
        <w:t>Б.</w:t>
      </w:r>
      <w:r w:rsidR="006E0949" w:rsidRPr="00136D18">
        <w:rPr>
          <w:rFonts w:ascii="Times New Roman" w:hAnsi="Times New Roman"/>
          <w:b/>
          <w:sz w:val="28"/>
          <w:szCs w:val="28"/>
        </w:rPr>
        <w:t>1.</w:t>
      </w:r>
      <w:r w:rsidRPr="00136D18">
        <w:rPr>
          <w:rFonts w:ascii="Times New Roman" w:hAnsi="Times New Roman"/>
          <w:sz w:val="28"/>
          <w:szCs w:val="28"/>
        </w:rPr>
        <w:t xml:space="preserve"> Как Вы считаете, почему государственный долг является одновременно и кредитом? </w:t>
      </w:r>
      <w:r w:rsidR="006E0949" w:rsidRPr="00136D18">
        <w:rPr>
          <w:rFonts w:ascii="Times New Roman" w:hAnsi="Times New Roman"/>
          <w:b/>
          <w:sz w:val="28"/>
          <w:szCs w:val="28"/>
        </w:rPr>
        <w:t>2.</w:t>
      </w:r>
      <w:r w:rsidR="006E0949" w:rsidRPr="00136D18">
        <w:rPr>
          <w:rFonts w:ascii="Times New Roman" w:hAnsi="Times New Roman"/>
          <w:sz w:val="28"/>
          <w:szCs w:val="28"/>
        </w:rPr>
        <w:t xml:space="preserve"> </w:t>
      </w:r>
      <w:r w:rsidRPr="00136D18">
        <w:rPr>
          <w:rFonts w:ascii="Times New Roman" w:hAnsi="Times New Roman"/>
          <w:sz w:val="28"/>
          <w:szCs w:val="28"/>
        </w:rPr>
        <w:t>Какие субъекты участвуют в отношения, возникающих между должником и кредитором?</w:t>
      </w:r>
      <w:r w:rsidR="006E0949" w:rsidRPr="00136D18">
        <w:rPr>
          <w:rFonts w:ascii="Times New Roman" w:hAnsi="Times New Roman"/>
          <w:sz w:val="28"/>
          <w:szCs w:val="28"/>
        </w:rPr>
        <w:t xml:space="preserve"> </w:t>
      </w:r>
      <w:r w:rsidR="006E0949" w:rsidRPr="00136D18">
        <w:rPr>
          <w:rFonts w:ascii="Times New Roman" w:hAnsi="Times New Roman"/>
          <w:b/>
          <w:sz w:val="28"/>
          <w:szCs w:val="28"/>
        </w:rPr>
        <w:t>3.</w:t>
      </w:r>
      <w:r w:rsidRPr="00136D18">
        <w:rPr>
          <w:rFonts w:ascii="Times New Roman" w:hAnsi="Times New Roman"/>
          <w:sz w:val="28"/>
          <w:szCs w:val="28"/>
        </w:rPr>
        <w:t xml:space="preserve"> Какие виды ценных бумаг Вы знаете?</w:t>
      </w:r>
      <w:r w:rsidR="006E0949" w:rsidRPr="00136D18">
        <w:rPr>
          <w:rFonts w:ascii="Times New Roman" w:hAnsi="Times New Roman"/>
          <w:sz w:val="28"/>
          <w:szCs w:val="28"/>
        </w:rPr>
        <w:t xml:space="preserve"> </w:t>
      </w:r>
      <w:r w:rsidR="006E0949" w:rsidRPr="00136D18">
        <w:rPr>
          <w:rFonts w:ascii="Times New Roman" w:hAnsi="Times New Roman"/>
          <w:b/>
          <w:sz w:val="28"/>
          <w:szCs w:val="28"/>
        </w:rPr>
        <w:t>4.</w:t>
      </w:r>
      <w:r w:rsidR="006E0949" w:rsidRPr="00136D18">
        <w:rPr>
          <w:rFonts w:ascii="Times New Roman" w:hAnsi="Times New Roman"/>
          <w:sz w:val="28"/>
          <w:szCs w:val="28"/>
        </w:rPr>
        <w:t xml:space="preserve"> </w:t>
      </w:r>
      <w:r w:rsidRPr="00136D18">
        <w:rPr>
          <w:rFonts w:ascii="Times New Roman" w:hAnsi="Times New Roman"/>
          <w:sz w:val="28"/>
          <w:szCs w:val="28"/>
        </w:rPr>
        <w:t>Какова их судьба на сегодняшний день?</w:t>
      </w:r>
    </w:p>
    <w:p w:rsidR="00EC7823" w:rsidRPr="00136D18" w:rsidRDefault="00D55B00" w:rsidP="00136D18">
      <w:pPr>
        <w:spacing w:after="0" w:line="360" w:lineRule="auto"/>
        <w:ind w:firstLine="709"/>
        <w:jc w:val="both"/>
        <w:rPr>
          <w:rFonts w:ascii="Times New Roman" w:hAnsi="Times New Roman"/>
          <w:b/>
          <w:sz w:val="28"/>
          <w:szCs w:val="28"/>
        </w:rPr>
      </w:pPr>
      <w:r w:rsidRPr="00136D18">
        <w:rPr>
          <w:rFonts w:ascii="Times New Roman" w:hAnsi="Times New Roman"/>
          <w:b/>
          <w:sz w:val="28"/>
          <w:szCs w:val="28"/>
        </w:rPr>
        <w:t>Ответ. А.</w:t>
      </w:r>
    </w:p>
    <w:p w:rsidR="000130ED" w:rsidRPr="00136D18" w:rsidRDefault="000130ED" w:rsidP="00136D18">
      <w:pPr>
        <w:spacing w:after="0" w:line="360" w:lineRule="auto"/>
        <w:ind w:firstLine="709"/>
        <w:jc w:val="both"/>
        <w:rPr>
          <w:rFonts w:ascii="Times New Roman" w:hAnsi="Times New Roman"/>
          <w:sz w:val="28"/>
          <w:szCs w:val="28"/>
        </w:rPr>
      </w:pPr>
      <w:r w:rsidRPr="00136D18">
        <w:rPr>
          <w:rFonts w:ascii="Times New Roman" w:hAnsi="Times New Roman"/>
          <w:sz w:val="28"/>
          <w:szCs w:val="28"/>
        </w:rPr>
        <w:t>Рефинансирование государственного долга</w:t>
      </w:r>
      <w:r w:rsidRPr="00136D18">
        <w:rPr>
          <w:rFonts w:ascii="Times New Roman" w:hAnsi="Times New Roman"/>
          <w:b/>
          <w:sz w:val="28"/>
          <w:szCs w:val="28"/>
        </w:rPr>
        <w:t xml:space="preserve"> </w:t>
      </w:r>
      <w:r w:rsidRPr="00136D18">
        <w:rPr>
          <w:rFonts w:ascii="Times New Roman" w:hAnsi="Times New Roman"/>
          <w:sz w:val="28"/>
          <w:szCs w:val="28"/>
        </w:rPr>
        <w:t>– это погашение основной задолженности и процентов за счет средств, полученных от размещения новых ссуд. Для успешного применения механизма рефинансирования необходима высокая финансовая репутация страны-заемщика. На мировом финансовом рынке репутация заемщиков выражается в рейтингах, которые присваиваются соответствующей стране специальными агентствами в соответствии с международными правилами.</w:t>
      </w:r>
    </w:p>
    <w:p w:rsidR="000130ED" w:rsidRPr="00136D18" w:rsidRDefault="000130ED" w:rsidP="00136D18">
      <w:pPr>
        <w:spacing w:after="0" w:line="360" w:lineRule="auto"/>
        <w:ind w:firstLine="709"/>
        <w:jc w:val="both"/>
        <w:rPr>
          <w:rFonts w:ascii="Times New Roman" w:hAnsi="Times New Roman"/>
          <w:sz w:val="28"/>
          <w:szCs w:val="28"/>
        </w:rPr>
      </w:pPr>
      <w:r w:rsidRPr="00136D18">
        <w:rPr>
          <w:rFonts w:ascii="Times New Roman" w:hAnsi="Times New Roman"/>
          <w:sz w:val="28"/>
          <w:szCs w:val="28"/>
        </w:rPr>
        <w:t>Другими словами, под рефинансированием государственного долга понимается погашение старой государственной задолженности путем выпуска новых займов.</w:t>
      </w:r>
    </w:p>
    <w:p w:rsidR="005C11B8" w:rsidRPr="00136D18" w:rsidRDefault="00DA6277" w:rsidP="00136D18">
      <w:pPr>
        <w:spacing w:after="0" w:line="360" w:lineRule="auto"/>
        <w:ind w:firstLine="709"/>
        <w:jc w:val="both"/>
        <w:rPr>
          <w:rFonts w:ascii="Times New Roman" w:hAnsi="Times New Roman"/>
          <w:sz w:val="28"/>
          <w:szCs w:val="28"/>
        </w:rPr>
      </w:pPr>
      <w:r w:rsidRPr="00136D18">
        <w:rPr>
          <w:rFonts w:ascii="Times New Roman" w:hAnsi="Times New Roman"/>
          <w:sz w:val="28"/>
          <w:szCs w:val="28"/>
        </w:rPr>
        <w:t xml:space="preserve">Реструктуризация долга – </w:t>
      </w:r>
      <w:r w:rsidR="005C11B8" w:rsidRPr="00136D18">
        <w:rPr>
          <w:rFonts w:ascii="Times New Roman" w:hAnsi="Times New Roman"/>
          <w:sz w:val="28"/>
          <w:szCs w:val="28"/>
        </w:rPr>
        <w:t>изменение в условиях долгового контракта, в соответствии с которым кредитор предоставляет должнику какую-либо уступку или преимущество (льготу); например, кредитор может согласиться на увеличение сроков погашения, временно отсрочить некоторые очередные платежи или принять меньший платеж, чем положено.</w:t>
      </w:r>
    </w:p>
    <w:p w:rsidR="00DA6277" w:rsidRPr="00136D18" w:rsidRDefault="00DA6277" w:rsidP="00136D18">
      <w:pPr>
        <w:spacing w:after="0" w:line="360" w:lineRule="auto"/>
        <w:ind w:firstLine="709"/>
        <w:jc w:val="both"/>
        <w:rPr>
          <w:rFonts w:ascii="Times New Roman" w:hAnsi="Times New Roman"/>
          <w:sz w:val="28"/>
          <w:szCs w:val="28"/>
        </w:rPr>
      </w:pPr>
      <w:r w:rsidRPr="00136D18">
        <w:rPr>
          <w:rFonts w:ascii="Times New Roman" w:hAnsi="Times New Roman"/>
          <w:sz w:val="28"/>
          <w:szCs w:val="28"/>
        </w:rPr>
        <w:t>Другими словами, реструктуризация долга – изменение условий выплаты, погашения долга и процентов по нему в сторону их смягчения.</w:t>
      </w:r>
    </w:p>
    <w:p w:rsidR="005C11B8" w:rsidRPr="00136D18" w:rsidRDefault="005C11B8" w:rsidP="00136D18">
      <w:pPr>
        <w:spacing w:after="0" w:line="360" w:lineRule="auto"/>
        <w:ind w:firstLine="709"/>
        <w:jc w:val="both"/>
        <w:rPr>
          <w:rFonts w:ascii="Times New Roman" w:hAnsi="Times New Roman"/>
          <w:sz w:val="28"/>
          <w:szCs w:val="28"/>
        </w:rPr>
      </w:pPr>
      <w:r w:rsidRPr="00136D18">
        <w:rPr>
          <w:rFonts w:ascii="Times New Roman" w:hAnsi="Times New Roman"/>
          <w:sz w:val="28"/>
          <w:szCs w:val="28"/>
        </w:rPr>
        <w:t xml:space="preserve">Погашение </w:t>
      </w:r>
      <w:r w:rsidR="00DA6277" w:rsidRPr="00136D18">
        <w:rPr>
          <w:rFonts w:ascii="Times New Roman" w:hAnsi="Times New Roman"/>
          <w:sz w:val="28"/>
          <w:szCs w:val="28"/>
        </w:rPr>
        <w:t>до</w:t>
      </w:r>
      <w:r w:rsidRPr="00136D18">
        <w:rPr>
          <w:rFonts w:ascii="Times New Roman" w:hAnsi="Times New Roman"/>
          <w:sz w:val="28"/>
          <w:szCs w:val="28"/>
        </w:rPr>
        <w:t xml:space="preserve">лга </w:t>
      </w:r>
      <w:r w:rsidR="00DA6277" w:rsidRPr="00136D18">
        <w:rPr>
          <w:rFonts w:ascii="Times New Roman" w:hAnsi="Times New Roman"/>
          <w:sz w:val="28"/>
          <w:szCs w:val="28"/>
        </w:rPr>
        <w:t>– с</w:t>
      </w:r>
      <w:r w:rsidRPr="00136D18">
        <w:rPr>
          <w:rFonts w:ascii="Times New Roman" w:hAnsi="Times New Roman"/>
          <w:sz w:val="28"/>
          <w:szCs w:val="28"/>
        </w:rPr>
        <w:t>нижение суммы долга в</w:t>
      </w:r>
      <w:r w:rsidR="00DA6277" w:rsidRPr="00136D18">
        <w:rPr>
          <w:rFonts w:ascii="Times New Roman" w:hAnsi="Times New Roman"/>
          <w:sz w:val="28"/>
          <w:szCs w:val="28"/>
        </w:rPr>
        <w:t xml:space="preserve"> результате производимых выплат или п</w:t>
      </w:r>
      <w:r w:rsidRPr="00136D18">
        <w:rPr>
          <w:rFonts w:ascii="Times New Roman" w:hAnsi="Times New Roman"/>
          <w:sz w:val="28"/>
          <w:szCs w:val="28"/>
        </w:rPr>
        <w:t>олный расчет заемщика с кредитором.</w:t>
      </w:r>
      <w:r w:rsidR="00DA6277" w:rsidRPr="00136D18">
        <w:rPr>
          <w:rFonts w:ascii="Times New Roman" w:hAnsi="Times New Roman"/>
          <w:sz w:val="28"/>
          <w:szCs w:val="28"/>
        </w:rPr>
        <w:t xml:space="preserve"> Погашение должно происходить в сроки, предусмотренные договором займа и за счет средств, накопленных в специально созданном для этого фонде погашения.</w:t>
      </w:r>
    </w:p>
    <w:p w:rsidR="005C11B8" w:rsidRPr="00136D18" w:rsidRDefault="00DA6277" w:rsidP="00136D18">
      <w:pPr>
        <w:spacing w:after="0" w:line="360" w:lineRule="auto"/>
        <w:ind w:firstLine="709"/>
        <w:jc w:val="both"/>
        <w:rPr>
          <w:rFonts w:ascii="Times New Roman" w:hAnsi="Times New Roman"/>
          <w:sz w:val="28"/>
          <w:szCs w:val="28"/>
        </w:rPr>
      </w:pPr>
      <w:r w:rsidRPr="00136D18">
        <w:rPr>
          <w:rFonts w:ascii="Times New Roman" w:hAnsi="Times New Roman"/>
          <w:sz w:val="28"/>
          <w:szCs w:val="28"/>
        </w:rPr>
        <w:t>Другими словами, погашение долга – возврат заемщиком средств, полученных им от кредиторов, целиком или отдельными частями.</w:t>
      </w:r>
    </w:p>
    <w:p w:rsidR="00DA6277" w:rsidRPr="00136D18" w:rsidRDefault="00EC7823" w:rsidP="00136D18">
      <w:pPr>
        <w:spacing w:after="0" w:line="360" w:lineRule="auto"/>
        <w:ind w:firstLine="709"/>
        <w:jc w:val="both"/>
        <w:rPr>
          <w:rFonts w:ascii="Times New Roman" w:hAnsi="Times New Roman"/>
          <w:sz w:val="28"/>
          <w:szCs w:val="28"/>
        </w:rPr>
      </w:pPr>
      <w:r w:rsidRPr="00136D18">
        <w:rPr>
          <w:rFonts w:ascii="Times New Roman" w:hAnsi="Times New Roman"/>
          <w:b/>
          <w:sz w:val="28"/>
          <w:szCs w:val="28"/>
        </w:rPr>
        <w:t>Ответ. Б.</w:t>
      </w:r>
    </w:p>
    <w:p w:rsidR="00DA6277" w:rsidRPr="00136D18" w:rsidRDefault="006E0949" w:rsidP="00136D18">
      <w:pPr>
        <w:spacing w:after="0" w:line="360" w:lineRule="auto"/>
        <w:ind w:firstLine="709"/>
        <w:jc w:val="both"/>
        <w:rPr>
          <w:rFonts w:ascii="Times New Roman" w:hAnsi="Times New Roman"/>
          <w:sz w:val="28"/>
          <w:szCs w:val="28"/>
        </w:rPr>
      </w:pPr>
      <w:r w:rsidRPr="00136D18">
        <w:rPr>
          <w:rFonts w:ascii="Times New Roman" w:hAnsi="Times New Roman"/>
          <w:b/>
          <w:sz w:val="28"/>
          <w:szCs w:val="28"/>
        </w:rPr>
        <w:t>1.</w:t>
      </w:r>
      <w:r w:rsidRPr="00136D18">
        <w:rPr>
          <w:rFonts w:ascii="Times New Roman" w:hAnsi="Times New Roman"/>
          <w:sz w:val="28"/>
          <w:szCs w:val="28"/>
        </w:rPr>
        <w:t xml:space="preserve"> </w:t>
      </w:r>
      <w:r w:rsidR="00EC7823" w:rsidRPr="00136D18">
        <w:rPr>
          <w:rFonts w:ascii="Times New Roman" w:hAnsi="Times New Roman"/>
          <w:sz w:val="28"/>
          <w:szCs w:val="28"/>
        </w:rPr>
        <w:t xml:space="preserve">Государственный долг – </w:t>
      </w:r>
      <w:r w:rsidR="00DA6277" w:rsidRPr="00136D18">
        <w:rPr>
          <w:rFonts w:ascii="Times New Roman" w:hAnsi="Times New Roman"/>
          <w:sz w:val="28"/>
          <w:szCs w:val="28"/>
        </w:rPr>
        <w:t>результат финансовых заимствований государства, осуществляемых для покрытия дефицита бюджета. Государственный долг равен сумме дефицитов прошлых лет с учётом вычета бюджетных излишков. Государственный долг складывается из задолженности центрального правительства, региональных и местных органов власти, государственных организаций, предприятий.</w:t>
      </w:r>
    </w:p>
    <w:p w:rsidR="00DA6277" w:rsidRPr="00136D18" w:rsidRDefault="00DA6277" w:rsidP="00136D18">
      <w:pPr>
        <w:spacing w:after="0" w:line="360" w:lineRule="auto"/>
        <w:ind w:firstLine="709"/>
        <w:jc w:val="both"/>
        <w:rPr>
          <w:rFonts w:ascii="Times New Roman" w:hAnsi="Times New Roman"/>
          <w:sz w:val="28"/>
          <w:szCs w:val="28"/>
        </w:rPr>
      </w:pPr>
      <w:r w:rsidRPr="00136D18">
        <w:rPr>
          <w:rFonts w:ascii="Times New Roman" w:hAnsi="Times New Roman"/>
          <w:sz w:val="28"/>
          <w:szCs w:val="28"/>
        </w:rPr>
        <w:t>Государственный долг является составляющей более широкого понятия «государственный кредит»</w:t>
      </w:r>
    </w:p>
    <w:p w:rsidR="00DA6277" w:rsidRPr="00136D18" w:rsidRDefault="00DA6277" w:rsidP="00136D18">
      <w:pPr>
        <w:spacing w:after="0" w:line="360" w:lineRule="auto"/>
        <w:ind w:firstLine="709"/>
        <w:jc w:val="both"/>
        <w:rPr>
          <w:rFonts w:ascii="Times New Roman" w:hAnsi="Times New Roman"/>
          <w:sz w:val="28"/>
          <w:szCs w:val="28"/>
        </w:rPr>
      </w:pPr>
      <w:r w:rsidRPr="00136D18">
        <w:rPr>
          <w:rFonts w:ascii="Times New Roman" w:hAnsi="Times New Roman"/>
          <w:sz w:val="28"/>
          <w:szCs w:val="28"/>
        </w:rPr>
        <w:t>Государственный долг как финансовую категорию следует рассматривать в двух аспектах: активном, когда государство играет роль кредитора, и пассивном</w:t>
      </w:r>
      <w:r w:rsidR="00EC7823" w:rsidRPr="00136D18">
        <w:rPr>
          <w:rFonts w:ascii="Times New Roman" w:hAnsi="Times New Roman"/>
          <w:sz w:val="28"/>
          <w:szCs w:val="28"/>
        </w:rPr>
        <w:t>, когда оно выступает заемщиком.</w:t>
      </w:r>
      <w:r w:rsidRPr="00136D18">
        <w:rPr>
          <w:rFonts w:ascii="Times New Roman" w:hAnsi="Times New Roman"/>
          <w:sz w:val="28"/>
          <w:szCs w:val="28"/>
        </w:rPr>
        <w:t xml:space="preserve"> По аналогии с банковским кредитом в настоящее время в финансовой практике государственным кредитом называется кредит, предоставляемый государством. Что касается кредита, который государство получает, то он определяется как государственные займы, которые приводят к образованию государственного долга.</w:t>
      </w:r>
    </w:p>
    <w:p w:rsidR="00DA6277" w:rsidRPr="00136D18" w:rsidRDefault="006E0949" w:rsidP="00136D18">
      <w:pPr>
        <w:spacing w:after="0" w:line="360" w:lineRule="auto"/>
        <w:ind w:firstLine="709"/>
        <w:jc w:val="both"/>
        <w:rPr>
          <w:rFonts w:ascii="Times New Roman" w:hAnsi="Times New Roman"/>
          <w:sz w:val="28"/>
          <w:szCs w:val="28"/>
        </w:rPr>
      </w:pPr>
      <w:r w:rsidRPr="00136D18">
        <w:rPr>
          <w:rFonts w:ascii="Times New Roman" w:hAnsi="Times New Roman"/>
          <w:b/>
          <w:sz w:val="28"/>
          <w:szCs w:val="28"/>
        </w:rPr>
        <w:t>2.</w:t>
      </w:r>
      <w:r w:rsidRPr="00136D18">
        <w:rPr>
          <w:rFonts w:ascii="Times New Roman" w:hAnsi="Times New Roman"/>
          <w:sz w:val="28"/>
          <w:szCs w:val="28"/>
        </w:rPr>
        <w:t xml:space="preserve"> </w:t>
      </w:r>
      <w:r w:rsidR="00EC7823" w:rsidRPr="00136D18">
        <w:rPr>
          <w:rFonts w:ascii="Times New Roman" w:hAnsi="Times New Roman"/>
          <w:sz w:val="28"/>
          <w:szCs w:val="28"/>
        </w:rPr>
        <w:t>Должник</w:t>
      </w:r>
      <w:r w:rsidRPr="00136D18">
        <w:rPr>
          <w:rFonts w:ascii="Times New Roman" w:hAnsi="Times New Roman"/>
          <w:sz w:val="28"/>
          <w:szCs w:val="28"/>
        </w:rPr>
        <w:t xml:space="preserve">– сторона обязанная совершить в пользу другой стороны кредитора определенное действие или воздержаться от определенного действия. </w:t>
      </w:r>
      <w:r w:rsidR="00EC7823" w:rsidRPr="00136D18">
        <w:rPr>
          <w:rFonts w:ascii="Times New Roman" w:hAnsi="Times New Roman"/>
          <w:sz w:val="28"/>
          <w:szCs w:val="28"/>
        </w:rPr>
        <w:t>Должником могут выступать лишь лица, способные быть носителями гражданских прав и обязанностей, т.е. правоспособные граждане, юридические лица и само государство</w:t>
      </w:r>
      <w:r w:rsidRPr="00136D18">
        <w:rPr>
          <w:rFonts w:ascii="Times New Roman" w:hAnsi="Times New Roman"/>
          <w:sz w:val="28"/>
          <w:szCs w:val="28"/>
        </w:rPr>
        <w:t>.</w:t>
      </w:r>
    </w:p>
    <w:p w:rsidR="006E0949" w:rsidRPr="00136D18" w:rsidRDefault="006E0949" w:rsidP="00136D18">
      <w:pPr>
        <w:spacing w:after="0" w:line="360" w:lineRule="auto"/>
        <w:ind w:firstLine="709"/>
        <w:jc w:val="both"/>
        <w:rPr>
          <w:rFonts w:ascii="Times New Roman" w:hAnsi="Times New Roman"/>
          <w:sz w:val="28"/>
          <w:szCs w:val="28"/>
        </w:rPr>
      </w:pPr>
      <w:r w:rsidRPr="00136D18">
        <w:rPr>
          <w:rFonts w:ascii="Times New Roman" w:hAnsi="Times New Roman"/>
          <w:sz w:val="28"/>
          <w:szCs w:val="28"/>
        </w:rPr>
        <w:t>Кредитор – физическое или юридическое лицо, предоставляющее ссуду дебитору и имеющее право требовать от дебитора ее возврата или исполнения других обязательств.</w:t>
      </w:r>
    </w:p>
    <w:p w:rsidR="006E0949" w:rsidRPr="00136D18" w:rsidRDefault="006E0949" w:rsidP="00136D18">
      <w:pPr>
        <w:spacing w:after="0" w:line="360" w:lineRule="auto"/>
        <w:ind w:firstLine="709"/>
        <w:jc w:val="both"/>
        <w:rPr>
          <w:rFonts w:ascii="Times New Roman" w:hAnsi="Times New Roman"/>
          <w:sz w:val="28"/>
          <w:szCs w:val="28"/>
        </w:rPr>
      </w:pPr>
      <w:r w:rsidRPr="00136D18">
        <w:rPr>
          <w:rFonts w:ascii="Times New Roman" w:hAnsi="Times New Roman"/>
          <w:b/>
          <w:sz w:val="28"/>
          <w:szCs w:val="28"/>
        </w:rPr>
        <w:t xml:space="preserve">3. </w:t>
      </w:r>
      <w:r w:rsidRPr="00136D18">
        <w:rPr>
          <w:rFonts w:ascii="Times New Roman" w:hAnsi="Times New Roman"/>
          <w:sz w:val="28"/>
          <w:szCs w:val="28"/>
        </w:rPr>
        <w:t>Основными видами ценных бумаг с точки зрения их экономической сущности являются:</w:t>
      </w:r>
    </w:p>
    <w:p w:rsidR="006E0949" w:rsidRPr="00136D18" w:rsidRDefault="006E0949" w:rsidP="00136D18">
      <w:pPr>
        <w:spacing w:after="0" w:line="360" w:lineRule="auto"/>
        <w:ind w:firstLine="709"/>
        <w:jc w:val="both"/>
        <w:rPr>
          <w:rFonts w:ascii="Times New Roman" w:hAnsi="Times New Roman"/>
          <w:sz w:val="28"/>
          <w:szCs w:val="28"/>
        </w:rPr>
      </w:pPr>
      <w:r w:rsidRPr="00136D18">
        <w:rPr>
          <w:rFonts w:ascii="Times New Roman" w:hAnsi="Times New Roman"/>
          <w:sz w:val="28"/>
          <w:szCs w:val="28"/>
        </w:rPr>
        <w:t>Акция – единичный вклад в уставный капитал акционерного общества с вытекающими из этого правами;</w:t>
      </w:r>
    </w:p>
    <w:p w:rsidR="006E0949" w:rsidRPr="00136D18" w:rsidRDefault="006E0949" w:rsidP="00136D18">
      <w:pPr>
        <w:spacing w:after="0" w:line="360" w:lineRule="auto"/>
        <w:ind w:firstLine="709"/>
        <w:jc w:val="both"/>
        <w:rPr>
          <w:rFonts w:ascii="Times New Roman" w:hAnsi="Times New Roman"/>
          <w:sz w:val="28"/>
          <w:szCs w:val="28"/>
        </w:rPr>
      </w:pPr>
      <w:r w:rsidRPr="00136D18">
        <w:rPr>
          <w:rFonts w:ascii="Times New Roman" w:hAnsi="Times New Roman"/>
          <w:sz w:val="28"/>
          <w:szCs w:val="28"/>
        </w:rPr>
        <w:t>Облигация – единичное долговое обязательство на возврат вложенной денежной суммы через установленный срок с уплатой или без уплаты определенного дохода;</w:t>
      </w:r>
    </w:p>
    <w:p w:rsidR="006E0949" w:rsidRPr="00136D18" w:rsidRDefault="006E0949" w:rsidP="00136D18">
      <w:pPr>
        <w:spacing w:after="0" w:line="360" w:lineRule="auto"/>
        <w:ind w:firstLine="709"/>
        <w:jc w:val="both"/>
        <w:rPr>
          <w:rFonts w:ascii="Times New Roman" w:hAnsi="Times New Roman"/>
          <w:sz w:val="28"/>
          <w:szCs w:val="28"/>
        </w:rPr>
      </w:pPr>
      <w:r w:rsidRPr="00136D18">
        <w:rPr>
          <w:rFonts w:ascii="Times New Roman" w:hAnsi="Times New Roman"/>
          <w:sz w:val="28"/>
          <w:szCs w:val="28"/>
        </w:rPr>
        <w:t>Вексель – письменное денежное обязательство должника о возврате долга, форма и обращение которого регулируются специальным законодательством - вексельным правом;</w:t>
      </w:r>
    </w:p>
    <w:p w:rsidR="006E0949" w:rsidRPr="00136D18" w:rsidRDefault="006E0949" w:rsidP="00136D18">
      <w:pPr>
        <w:spacing w:after="0" w:line="360" w:lineRule="auto"/>
        <w:ind w:firstLine="709"/>
        <w:jc w:val="both"/>
        <w:rPr>
          <w:rFonts w:ascii="Times New Roman" w:hAnsi="Times New Roman"/>
          <w:sz w:val="28"/>
          <w:szCs w:val="28"/>
        </w:rPr>
      </w:pPr>
      <w:r w:rsidRPr="00136D18">
        <w:rPr>
          <w:rFonts w:ascii="Times New Roman" w:hAnsi="Times New Roman"/>
          <w:sz w:val="28"/>
          <w:szCs w:val="28"/>
        </w:rPr>
        <w:t>Банковский сертификат – свободно обращающееся свидетельство о депозитном (сберегательном) вкладе в банк с обязательством последнего выплаты этого вклада и процентов по нему через установленный срок;</w:t>
      </w:r>
    </w:p>
    <w:p w:rsidR="006E0949" w:rsidRPr="00136D18" w:rsidRDefault="006E0949" w:rsidP="00136D18">
      <w:pPr>
        <w:spacing w:after="0" w:line="360" w:lineRule="auto"/>
        <w:ind w:firstLine="709"/>
        <w:jc w:val="both"/>
        <w:rPr>
          <w:rFonts w:ascii="Times New Roman" w:hAnsi="Times New Roman"/>
          <w:sz w:val="28"/>
          <w:szCs w:val="28"/>
        </w:rPr>
      </w:pPr>
      <w:r w:rsidRPr="00136D18">
        <w:rPr>
          <w:rFonts w:ascii="Times New Roman" w:hAnsi="Times New Roman"/>
          <w:sz w:val="28"/>
          <w:szCs w:val="28"/>
        </w:rPr>
        <w:t>Фьючерсный контракт – стандартный биржевой договор купли-продажи биржевого актива через определенный срок в будущем по цене, установленной в момент заключения сделки.</w:t>
      </w:r>
    </w:p>
    <w:p w:rsidR="006E0949" w:rsidRPr="00136D18" w:rsidRDefault="006E0949" w:rsidP="00136D18">
      <w:pPr>
        <w:spacing w:after="0" w:line="360" w:lineRule="auto"/>
        <w:ind w:firstLine="709"/>
        <w:jc w:val="both"/>
        <w:rPr>
          <w:rFonts w:ascii="Times New Roman" w:hAnsi="Times New Roman"/>
          <w:sz w:val="28"/>
          <w:szCs w:val="28"/>
        </w:rPr>
      </w:pPr>
      <w:r w:rsidRPr="00136D18">
        <w:rPr>
          <w:rFonts w:ascii="Times New Roman" w:hAnsi="Times New Roman"/>
          <w:sz w:val="28"/>
          <w:szCs w:val="28"/>
        </w:rPr>
        <w:t>Коносамент – документ (контракт) стандартной (международной) формы на перевозку груза, удостоверяющий его погрузку, перевозку и право на получение;</w:t>
      </w:r>
    </w:p>
    <w:p w:rsidR="006E0949" w:rsidRPr="00136D18" w:rsidRDefault="006E0949" w:rsidP="00136D18">
      <w:pPr>
        <w:spacing w:after="0" w:line="360" w:lineRule="auto"/>
        <w:ind w:firstLine="709"/>
        <w:jc w:val="both"/>
        <w:rPr>
          <w:rFonts w:ascii="Times New Roman" w:hAnsi="Times New Roman"/>
          <w:sz w:val="28"/>
          <w:szCs w:val="28"/>
        </w:rPr>
      </w:pPr>
      <w:r w:rsidRPr="00136D18">
        <w:rPr>
          <w:rFonts w:ascii="Times New Roman" w:hAnsi="Times New Roman"/>
          <w:sz w:val="28"/>
          <w:szCs w:val="28"/>
        </w:rPr>
        <w:t>Чек – письменное поручение чекодателя банку уплатить чекополучателю указанную в нем сумму денег;</w:t>
      </w:r>
    </w:p>
    <w:p w:rsidR="006E0949" w:rsidRPr="00136D18" w:rsidRDefault="006E0949" w:rsidP="00136D18">
      <w:pPr>
        <w:spacing w:after="0" w:line="360" w:lineRule="auto"/>
        <w:ind w:firstLine="709"/>
        <w:jc w:val="both"/>
        <w:rPr>
          <w:rFonts w:ascii="Times New Roman" w:hAnsi="Times New Roman"/>
          <w:sz w:val="28"/>
          <w:szCs w:val="28"/>
        </w:rPr>
      </w:pPr>
      <w:r w:rsidRPr="00136D18">
        <w:rPr>
          <w:rFonts w:ascii="Times New Roman" w:hAnsi="Times New Roman"/>
          <w:sz w:val="28"/>
          <w:szCs w:val="28"/>
        </w:rPr>
        <w:t>Опцион – договор, в соответствии с которым одна из сторон имеет право, но не обязательство, в течение определенного срока продать (купить) у другой стороны соответствующий актив по цене, установленной при заключении договора, с уплатой за это право определенной суммы денег, называемой премией;</w:t>
      </w:r>
    </w:p>
    <w:p w:rsidR="006E0949" w:rsidRPr="00136D18" w:rsidRDefault="006E0949" w:rsidP="00136D18">
      <w:pPr>
        <w:spacing w:after="0" w:line="360" w:lineRule="auto"/>
        <w:ind w:firstLine="709"/>
        <w:jc w:val="both"/>
        <w:rPr>
          <w:rFonts w:ascii="Times New Roman" w:hAnsi="Times New Roman"/>
          <w:sz w:val="28"/>
          <w:szCs w:val="28"/>
        </w:rPr>
      </w:pPr>
      <w:r w:rsidRPr="00136D18">
        <w:rPr>
          <w:rFonts w:ascii="Times New Roman" w:hAnsi="Times New Roman"/>
          <w:sz w:val="28"/>
          <w:szCs w:val="28"/>
        </w:rPr>
        <w:t>Варрант – а) документ, выдаваемый складом и подтверждающий право собственности на товар, находящийся на складе; б) документ, дающий его владельцу преимущественное право на покупку акций или облигаций какой-то компании в течение определенного срока времени по установленной цене;</w:t>
      </w:r>
    </w:p>
    <w:p w:rsidR="00287A6E" w:rsidRPr="00136D18" w:rsidRDefault="00287A6E" w:rsidP="00136D18">
      <w:pPr>
        <w:spacing w:after="0" w:line="360" w:lineRule="auto"/>
        <w:ind w:firstLine="709"/>
        <w:jc w:val="both"/>
        <w:rPr>
          <w:rFonts w:ascii="Times New Roman" w:hAnsi="Times New Roman"/>
          <w:sz w:val="28"/>
          <w:szCs w:val="28"/>
        </w:rPr>
      </w:pPr>
      <w:r w:rsidRPr="00136D18">
        <w:rPr>
          <w:rFonts w:ascii="Times New Roman" w:hAnsi="Times New Roman"/>
          <w:sz w:val="28"/>
          <w:szCs w:val="28"/>
        </w:rPr>
        <w:t>Государственные ценные бумаги – это обычно различные виды облигаций.</w:t>
      </w:r>
    </w:p>
    <w:p w:rsidR="006E0949" w:rsidRPr="00136D18" w:rsidRDefault="00287A6E" w:rsidP="00136D18">
      <w:pPr>
        <w:spacing w:after="0" w:line="360" w:lineRule="auto"/>
        <w:ind w:firstLine="709"/>
        <w:jc w:val="both"/>
        <w:rPr>
          <w:rFonts w:ascii="Times New Roman" w:hAnsi="Times New Roman"/>
          <w:sz w:val="28"/>
          <w:szCs w:val="28"/>
        </w:rPr>
      </w:pPr>
      <w:r w:rsidRPr="00136D18">
        <w:rPr>
          <w:rFonts w:ascii="Times New Roman" w:hAnsi="Times New Roman"/>
          <w:sz w:val="28"/>
          <w:szCs w:val="28"/>
        </w:rPr>
        <w:t>А также существуют: д</w:t>
      </w:r>
      <w:r w:rsidR="006E0949" w:rsidRPr="00136D18">
        <w:rPr>
          <w:rFonts w:ascii="Times New Roman" w:hAnsi="Times New Roman"/>
          <w:sz w:val="28"/>
          <w:szCs w:val="28"/>
        </w:rPr>
        <w:t>епозитные и сберегательные сертификаты;</w:t>
      </w:r>
      <w:r w:rsidRPr="00136D18">
        <w:rPr>
          <w:rFonts w:ascii="Times New Roman" w:hAnsi="Times New Roman"/>
          <w:sz w:val="28"/>
          <w:szCs w:val="28"/>
        </w:rPr>
        <w:t xml:space="preserve"> б</w:t>
      </w:r>
      <w:r w:rsidR="006E0949" w:rsidRPr="00136D18">
        <w:rPr>
          <w:rFonts w:ascii="Times New Roman" w:hAnsi="Times New Roman"/>
          <w:sz w:val="28"/>
          <w:szCs w:val="28"/>
        </w:rPr>
        <w:t>анковские сберегательные книжки на предъявителя;</w:t>
      </w:r>
      <w:r w:rsidRPr="00136D18">
        <w:rPr>
          <w:rFonts w:ascii="Times New Roman" w:hAnsi="Times New Roman"/>
          <w:sz w:val="28"/>
          <w:szCs w:val="28"/>
        </w:rPr>
        <w:t xml:space="preserve"> п</w:t>
      </w:r>
      <w:r w:rsidR="006E0949" w:rsidRPr="00136D18">
        <w:rPr>
          <w:rFonts w:ascii="Times New Roman" w:hAnsi="Times New Roman"/>
          <w:sz w:val="28"/>
          <w:szCs w:val="28"/>
        </w:rPr>
        <w:t>риватизационные ценные бумаги и др. документы.</w:t>
      </w:r>
    </w:p>
    <w:p w:rsidR="006E0949" w:rsidRPr="00136D18" w:rsidRDefault="00AF7154" w:rsidP="00136D18">
      <w:pPr>
        <w:spacing w:after="0" w:line="360" w:lineRule="auto"/>
        <w:ind w:firstLine="709"/>
        <w:jc w:val="both"/>
        <w:rPr>
          <w:rFonts w:ascii="Times New Roman" w:hAnsi="Times New Roman"/>
          <w:sz w:val="28"/>
          <w:szCs w:val="28"/>
        </w:rPr>
      </w:pPr>
      <w:r w:rsidRPr="00136D18">
        <w:rPr>
          <w:rFonts w:ascii="Times New Roman" w:hAnsi="Times New Roman"/>
          <w:b/>
          <w:sz w:val="28"/>
          <w:szCs w:val="28"/>
        </w:rPr>
        <w:t>4.</w:t>
      </w:r>
      <w:r w:rsidRPr="00136D18">
        <w:rPr>
          <w:rFonts w:ascii="Times New Roman" w:hAnsi="Times New Roman"/>
          <w:sz w:val="28"/>
          <w:szCs w:val="28"/>
        </w:rPr>
        <w:t xml:space="preserve"> Судьба российских ценных бумаг зависит от курса доллара. Главными факторами, определяющими направление движения российских бумаг в краткосрочной перспективе, остаются динамика курса доллар</w:t>
      </w:r>
      <w:r w:rsidR="002B48D8" w:rsidRPr="00136D18">
        <w:rPr>
          <w:rFonts w:ascii="Times New Roman" w:hAnsi="Times New Roman"/>
          <w:sz w:val="28"/>
          <w:szCs w:val="28"/>
        </w:rPr>
        <w:t>а США и цен на товарных рынках.</w:t>
      </w:r>
    </w:p>
    <w:p w:rsidR="00136D18" w:rsidRDefault="00136D18" w:rsidP="00136D18">
      <w:pPr>
        <w:spacing w:after="0" w:line="360" w:lineRule="auto"/>
        <w:ind w:firstLine="709"/>
        <w:jc w:val="both"/>
        <w:rPr>
          <w:rFonts w:ascii="Times New Roman" w:hAnsi="Times New Roman"/>
          <w:b/>
          <w:sz w:val="28"/>
          <w:szCs w:val="28"/>
        </w:rPr>
      </w:pPr>
    </w:p>
    <w:p w:rsidR="00C71667" w:rsidRDefault="00DA6277" w:rsidP="00136D18">
      <w:pPr>
        <w:spacing w:after="0" w:line="360" w:lineRule="auto"/>
        <w:ind w:firstLine="709"/>
        <w:jc w:val="both"/>
        <w:rPr>
          <w:rFonts w:ascii="Times New Roman" w:hAnsi="Times New Roman"/>
          <w:b/>
          <w:sz w:val="28"/>
          <w:szCs w:val="28"/>
        </w:rPr>
      </w:pPr>
      <w:r w:rsidRPr="00136D18">
        <w:rPr>
          <w:rFonts w:ascii="Times New Roman" w:hAnsi="Times New Roman"/>
          <w:b/>
          <w:sz w:val="28"/>
          <w:szCs w:val="28"/>
        </w:rPr>
        <w:br w:type="page"/>
      </w:r>
      <w:r w:rsidR="00C71667" w:rsidRPr="00136D18">
        <w:rPr>
          <w:rFonts w:ascii="Times New Roman" w:hAnsi="Times New Roman"/>
          <w:b/>
          <w:sz w:val="28"/>
          <w:szCs w:val="28"/>
        </w:rPr>
        <w:t>Список использованных источников</w:t>
      </w:r>
    </w:p>
    <w:p w:rsidR="00136D18" w:rsidRPr="00136D18" w:rsidRDefault="00136D18" w:rsidP="00136D18">
      <w:pPr>
        <w:spacing w:after="0" w:line="360" w:lineRule="auto"/>
        <w:ind w:firstLine="709"/>
        <w:jc w:val="both"/>
        <w:rPr>
          <w:rFonts w:ascii="Times New Roman" w:hAnsi="Times New Roman"/>
          <w:b/>
          <w:sz w:val="28"/>
          <w:szCs w:val="28"/>
        </w:rPr>
      </w:pPr>
    </w:p>
    <w:p w:rsidR="00C71667" w:rsidRPr="00136D18" w:rsidRDefault="00C63200" w:rsidP="00136D18">
      <w:pPr>
        <w:spacing w:after="0" w:line="360" w:lineRule="auto"/>
        <w:jc w:val="both"/>
        <w:rPr>
          <w:rFonts w:ascii="Times New Roman" w:hAnsi="Times New Roman"/>
          <w:sz w:val="28"/>
          <w:szCs w:val="28"/>
        </w:rPr>
      </w:pPr>
      <w:r w:rsidRPr="00136D18">
        <w:rPr>
          <w:rFonts w:ascii="Times New Roman" w:hAnsi="Times New Roman"/>
          <w:sz w:val="28"/>
          <w:szCs w:val="28"/>
        </w:rPr>
        <w:t xml:space="preserve">1. </w:t>
      </w:r>
      <w:r w:rsidR="00C95B26" w:rsidRPr="00136D18">
        <w:rPr>
          <w:rFonts w:ascii="Times New Roman" w:hAnsi="Times New Roman"/>
          <w:sz w:val="28"/>
          <w:szCs w:val="28"/>
        </w:rPr>
        <w:t>Бюджетный кодекс Российской Федерации.</w:t>
      </w:r>
      <w:r w:rsidR="000A672E" w:rsidRPr="00136D18">
        <w:rPr>
          <w:rFonts w:ascii="Times New Roman" w:hAnsi="Times New Roman"/>
          <w:sz w:val="28"/>
          <w:szCs w:val="28"/>
        </w:rPr>
        <w:t xml:space="preserve"> М.: ИНФРА-М, 2008. – 285 с.</w:t>
      </w:r>
    </w:p>
    <w:p w:rsidR="00C71667" w:rsidRPr="00136D18" w:rsidRDefault="00C63200" w:rsidP="00136D18">
      <w:pPr>
        <w:spacing w:after="0" w:line="360" w:lineRule="auto"/>
        <w:jc w:val="both"/>
        <w:rPr>
          <w:rFonts w:ascii="Times New Roman" w:hAnsi="Times New Roman"/>
          <w:sz w:val="28"/>
          <w:szCs w:val="28"/>
        </w:rPr>
      </w:pPr>
      <w:r w:rsidRPr="00136D18">
        <w:rPr>
          <w:rFonts w:ascii="Times New Roman" w:hAnsi="Times New Roman"/>
          <w:sz w:val="28"/>
          <w:szCs w:val="28"/>
        </w:rPr>
        <w:t xml:space="preserve">2. </w:t>
      </w:r>
      <w:r w:rsidR="00C95B26" w:rsidRPr="00136D18">
        <w:rPr>
          <w:rFonts w:ascii="Times New Roman" w:hAnsi="Times New Roman"/>
          <w:sz w:val="28"/>
          <w:szCs w:val="28"/>
        </w:rPr>
        <w:t xml:space="preserve">Финансы: Учеб. Пособие / Под ред. А. М. Ковалевой. – 5-е изд., перераб. и доп. </w:t>
      </w:r>
      <w:r w:rsidR="000A672E" w:rsidRPr="00136D18">
        <w:rPr>
          <w:rFonts w:ascii="Times New Roman" w:hAnsi="Times New Roman"/>
          <w:sz w:val="28"/>
          <w:szCs w:val="28"/>
        </w:rPr>
        <w:t>– М.: Финансы и статистика, 2007. – 416 с.</w:t>
      </w:r>
    </w:p>
    <w:p w:rsidR="00CF2832" w:rsidRPr="00136D18" w:rsidRDefault="00C63200" w:rsidP="00136D18">
      <w:pPr>
        <w:spacing w:after="0" w:line="360" w:lineRule="auto"/>
        <w:jc w:val="both"/>
        <w:rPr>
          <w:rFonts w:ascii="Times New Roman" w:hAnsi="Times New Roman"/>
          <w:sz w:val="28"/>
          <w:szCs w:val="28"/>
        </w:rPr>
      </w:pPr>
      <w:r w:rsidRPr="00136D18">
        <w:rPr>
          <w:rFonts w:ascii="Times New Roman" w:hAnsi="Times New Roman"/>
          <w:sz w:val="28"/>
          <w:szCs w:val="28"/>
        </w:rPr>
        <w:t xml:space="preserve">3. </w:t>
      </w:r>
      <w:r w:rsidR="00914A26" w:rsidRPr="00136D18">
        <w:rPr>
          <w:rFonts w:ascii="Times New Roman" w:hAnsi="Times New Roman"/>
          <w:sz w:val="28"/>
          <w:szCs w:val="28"/>
        </w:rPr>
        <w:t>Шестаков А.В. Экономика и право: Энциклопедический словарь. - М.: Дашков и К, 2000. - 568 с.</w:t>
      </w:r>
    </w:p>
    <w:p w:rsidR="00C71667" w:rsidRPr="00136D18" w:rsidRDefault="00C63200" w:rsidP="00136D18">
      <w:pPr>
        <w:spacing w:after="0" w:line="360" w:lineRule="auto"/>
        <w:jc w:val="both"/>
        <w:rPr>
          <w:rFonts w:ascii="Times New Roman" w:hAnsi="Times New Roman"/>
          <w:sz w:val="28"/>
          <w:szCs w:val="28"/>
        </w:rPr>
      </w:pPr>
      <w:r w:rsidRPr="00136D18">
        <w:rPr>
          <w:rFonts w:ascii="Times New Roman" w:hAnsi="Times New Roman"/>
          <w:sz w:val="28"/>
          <w:szCs w:val="28"/>
        </w:rPr>
        <w:t xml:space="preserve">4. </w:t>
      </w:r>
      <w:r w:rsidR="00C71667" w:rsidRPr="00136D18">
        <w:rPr>
          <w:rFonts w:ascii="Times New Roman" w:hAnsi="Times New Roman"/>
          <w:sz w:val="28"/>
          <w:szCs w:val="28"/>
        </w:rPr>
        <w:t>Галанов В.А. Рынок ценных бумаг: Учебник. – М.: ИНФРА-М. – 2007. – 397 с.</w:t>
      </w:r>
    </w:p>
    <w:p w:rsidR="00C71667" w:rsidRPr="00136D18" w:rsidRDefault="00C63200" w:rsidP="00136D18">
      <w:pPr>
        <w:spacing w:after="0" w:line="360" w:lineRule="auto"/>
        <w:jc w:val="both"/>
        <w:rPr>
          <w:rFonts w:ascii="Times New Roman" w:hAnsi="Times New Roman"/>
          <w:sz w:val="28"/>
          <w:szCs w:val="28"/>
        </w:rPr>
      </w:pPr>
      <w:r w:rsidRPr="00136D18">
        <w:rPr>
          <w:rFonts w:ascii="Times New Roman" w:hAnsi="Times New Roman"/>
          <w:sz w:val="28"/>
          <w:szCs w:val="28"/>
        </w:rPr>
        <w:t xml:space="preserve">5. </w:t>
      </w:r>
      <w:r w:rsidR="000A672E" w:rsidRPr="00136D18">
        <w:rPr>
          <w:rFonts w:ascii="Times New Roman" w:hAnsi="Times New Roman"/>
          <w:sz w:val="28"/>
          <w:szCs w:val="28"/>
        </w:rPr>
        <w:t xml:space="preserve">Всё о деньгах. Стоимость денег [Электронный ресурс]. - Режим доступа: </w:t>
      </w:r>
      <w:r w:rsidR="000A672E" w:rsidRPr="00D90408">
        <w:rPr>
          <w:rFonts w:ascii="Times New Roman" w:hAnsi="Times New Roman"/>
          <w:sz w:val="28"/>
          <w:szCs w:val="28"/>
        </w:rPr>
        <w:t>www.tomoney.info</w:t>
      </w:r>
    </w:p>
    <w:p w:rsidR="000A672E" w:rsidRPr="00136D18" w:rsidRDefault="00C63200" w:rsidP="00136D18">
      <w:pPr>
        <w:spacing w:after="0" w:line="360" w:lineRule="auto"/>
        <w:jc w:val="both"/>
        <w:rPr>
          <w:rFonts w:ascii="Times New Roman" w:hAnsi="Times New Roman"/>
          <w:sz w:val="28"/>
          <w:szCs w:val="28"/>
        </w:rPr>
      </w:pPr>
      <w:r w:rsidRPr="00136D18">
        <w:rPr>
          <w:rFonts w:ascii="Times New Roman" w:hAnsi="Times New Roman"/>
          <w:sz w:val="28"/>
          <w:szCs w:val="28"/>
        </w:rPr>
        <w:t xml:space="preserve">6. </w:t>
      </w:r>
      <w:r w:rsidR="000A672E" w:rsidRPr="00136D18">
        <w:rPr>
          <w:rFonts w:ascii="Times New Roman" w:hAnsi="Times New Roman"/>
          <w:sz w:val="28"/>
          <w:szCs w:val="28"/>
        </w:rPr>
        <w:t xml:space="preserve">Кредит и Деньги. Сущность, понятие, структура. Формы кредита [Электронный ресурс]. - Режим доступа: </w:t>
      </w:r>
      <w:r w:rsidR="000A672E" w:rsidRPr="00D90408">
        <w:rPr>
          <w:rFonts w:ascii="Times New Roman" w:hAnsi="Times New Roman"/>
          <w:sz w:val="28"/>
          <w:szCs w:val="28"/>
        </w:rPr>
        <w:t>www.creditsmoney.ru</w:t>
      </w:r>
    </w:p>
    <w:p w:rsidR="00C63200" w:rsidRPr="00136D18" w:rsidRDefault="00C63200" w:rsidP="00136D18">
      <w:pPr>
        <w:spacing w:after="0" w:line="360" w:lineRule="auto"/>
        <w:jc w:val="both"/>
        <w:rPr>
          <w:rFonts w:ascii="Times New Roman" w:hAnsi="Times New Roman"/>
          <w:sz w:val="28"/>
          <w:szCs w:val="28"/>
        </w:rPr>
      </w:pPr>
      <w:r w:rsidRPr="00136D18">
        <w:rPr>
          <w:rFonts w:ascii="Times New Roman" w:hAnsi="Times New Roman"/>
          <w:sz w:val="28"/>
          <w:szCs w:val="28"/>
        </w:rPr>
        <w:t xml:space="preserve">7. </w:t>
      </w:r>
      <w:r w:rsidR="000A672E" w:rsidRPr="00136D18">
        <w:rPr>
          <w:rFonts w:ascii="Times New Roman" w:hAnsi="Times New Roman"/>
          <w:sz w:val="28"/>
          <w:szCs w:val="28"/>
        </w:rPr>
        <w:t>Экономика и финансы. Формы кредита [Электронный ресурс]. - Режим доступа:</w:t>
      </w:r>
      <w:r w:rsidRPr="00136D18">
        <w:rPr>
          <w:rFonts w:ascii="Times New Roman" w:hAnsi="Times New Roman"/>
          <w:sz w:val="28"/>
          <w:szCs w:val="28"/>
        </w:rPr>
        <w:t xml:space="preserve"> </w:t>
      </w:r>
      <w:r w:rsidRPr="00D90408">
        <w:rPr>
          <w:rFonts w:ascii="Times New Roman" w:hAnsi="Times New Roman"/>
          <w:sz w:val="28"/>
          <w:szCs w:val="28"/>
        </w:rPr>
        <w:t>http://money.rin.ru/</w:t>
      </w:r>
    </w:p>
    <w:p w:rsidR="00C63200" w:rsidRPr="00136D18" w:rsidRDefault="00C63200" w:rsidP="00136D18">
      <w:pPr>
        <w:spacing w:after="0" w:line="360" w:lineRule="auto"/>
        <w:jc w:val="both"/>
        <w:rPr>
          <w:rFonts w:ascii="Times New Roman" w:hAnsi="Times New Roman"/>
          <w:sz w:val="28"/>
          <w:szCs w:val="28"/>
        </w:rPr>
      </w:pPr>
      <w:r w:rsidRPr="00136D18">
        <w:rPr>
          <w:rFonts w:ascii="Times New Roman" w:hAnsi="Times New Roman"/>
          <w:sz w:val="28"/>
          <w:szCs w:val="28"/>
        </w:rPr>
        <w:t xml:space="preserve">8. Словарь терминов [Электронный ресурс]. - Режим доступа: </w:t>
      </w:r>
      <w:r w:rsidRPr="00D90408">
        <w:rPr>
          <w:rFonts w:ascii="Times New Roman" w:hAnsi="Times New Roman"/>
          <w:sz w:val="28"/>
          <w:szCs w:val="28"/>
        </w:rPr>
        <w:t>www.credits.ru</w:t>
      </w:r>
    </w:p>
    <w:p w:rsidR="00C63200" w:rsidRDefault="00C63200" w:rsidP="00136D18">
      <w:pPr>
        <w:spacing w:after="0" w:line="360" w:lineRule="auto"/>
        <w:jc w:val="both"/>
        <w:rPr>
          <w:rFonts w:ascii="Times New Roman" w:hAnsi="Times New Roman"/>
          <w:sz w:val="28"/>
          <w:szCs w:val="28"/>
        </w:rPr>
      </w:pPr>
      <w:r w:rsidRPr="00136D18">
        <w:rPr>
          <w:rFonts w:ascii="Times New Roman" w:hAnsi="Times New Roman"/>
          <w:sz w:val="28"/>
          <w:szCs w:val="28"/>
        </w:rPr>
        <w:t xml:space="preserve">9. Экономика. Инфляция [Электронный ресурс]. - Режим доступа: </w:t>
      </w:r>
      <w:r w:rsidRPr="00D90408">
        <w:rPr>
          <w:rFonts w:ascii="Times New Roman" w:hAnsi="Times New Roman"/>
          <w:sz w:val="28"/>
          <w:szCs w:val="28"/>
        </w:rPr>
        <w:t>http://economics.wideworld.ru/macroeconomics/inflation/</w:t>
      </w:r>
    </w:p>
    <w:p w:rsidR="00136D18" w:rsidRPr="00136D18" w:rsidRDefault="00136D18" w:rsidP="00136D18">
      <w:pPr>
        <w:spacing w:after="0" w:line="360" w:lineRule="auto"/>
        <w:ind w:firstLine="709"/>
        <w:jc w:val="center"/>
        <w:rPr>
          <w:rFonts w:ascii="Times New Roman" w:hAnsi="Times New Roman"/>
          <w:sz w:val="28"/>
          <w:szCs w:val="28"/>
        </w:rPr>
      </w:pPr>
      <w:bookmarkStart w:id="0" w:name="_GoBack"/>
      <w:bookmarkEnd w:id="0"/>
    </w:p>
    <w:sectPr w:rsidR="00136D18" w:rsidRPr="00136D18" w:rsidSect="00136D18">
      <w:headerReference w:type="default" r:id="rId8"/>
      <w:pgSz w:w="11906" w:h="16838" w:code="9"/>
      <w:pgMar w:top="1134" w:right="851" w:bottom="1134" w:left="1701" w:header="709" w:footer="709" w:gutter="0"/>
      <w:paperSrc w:first="1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2CD4" w:rsidRDefault="00852CD4" w:rsidP="00C71667">
      <w:pPr>
        <w:spacing w:after="0" w:line="240" w:lineRule="auto"/>
      </w:pPr>
      <w:r>
        <w:separator/>
      </w:r>
    </w:p>
  </w:endnote>
  <w:endnote w:type="continuationSeparator" w:id="0">
    <w:p w:rsidR="00852CD4" w:rsidRDefault="00852CD4" w:rsidP="00C716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2CD4" w:rsidRDefault="00852CD4" w:rsidP="00C71667">
      <w:pPr>
        <w:spacing w:after="0" w:line="240" w:lineRule="auto"/>
      </w:pPr>
      <w:r>
        <w:separator/>
      </w:r>
    </w:p>
  </w:footnote>
  <w:footnote w:type="continuationSeparator" w:id="0">
    <w:p w:rsidR="00852CD4" w:rsidRDefault="00852CD4" w:rsidP="00C716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6D18" w:rsidRPr="00136D18" w:rsidRDefault="00136D18" w:rsidP="00136D18">
    <w:pPr>
      <w:spacing w:after="0" w:line="360" w:lineRule="auto"/>
      <w:ind w:firstLine="709"/>
      <w:jc w:val="center"/>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8D19C8"/>
    <w:multiLevelType w:val="hybridMultilevel"/>
    <w:tmpl w:val="3C865B1A"/>
    <w:lvl w:ilvl="0" w:tplc="E054922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nsid w:val="5E3C6272"/>
    <w:multiLevelType w:val="hybridMultilevel"/>
    <w:tmpl w:val="E3F02A3C"/>
    <w:lvl w:ilvl="0" w:tplc="3D0A100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nsid w:val="5EE95E74"/>
    <w:multiLevelType w:val="hybridMultilevel"/>
    <w:tmpl w:val="F81A9C16"/>
    <w:lvl w:ilvl="0" w:tplc="ED300A0E">
      <w:start w:val="1"/>
      <w:numFmt w:val="decimal"/>
      <w:lvlText w:val="%1."/>
      <w:lvlJc w:val="left"/>
      <w:pPr>
        <w:ind w:left="1069" w:hanging="360"/>
      </w:pPr>
      <w:rPr>
        <w:rFonts w:cs="Times New Roman" w:hint="default"/>
        <w:b/>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422EE"/>
    <w:rsid w:val="000118FF"/>
    <w:rsid w:val="000130ED"/>
    <w:rsid w:val="000A672E"/>
    <w:rsid w:val="00100B18"/>
    <w:rsid w:val="00131FB2"/>
    <w:rsid w:val="00136D18"/>
    <w:rsid w:val="001B609C"/>
    <w:rsid w:val="00287A6E"/>
    <w:rsid w:val="002B48D8"/>
    <w:rsid w:val="002C1218"/>
    <w:rsid w:val="002F6AC7"/>
    <w:rsid w:val="0036539F"/>
    <w:rsid w:val="003F159B"/>
    <w:rsid w:val="00444C4E"/>
    <w:rsid w:val="00496392"/>
    <w:rsid w:val="004C698E"/>
    <w:rsid w:val="004D62FA"/>
    <w:rsid w:val="00551BC7"/>
    <w:rsid w:val="0057714A"/>
    <w:rsid w:val="005C11B8"/>
    <w:rsid w:val="006431E9"/>
    <w:rsid w:val="00661901"/>
    <w:rsid w:val="00664FCC"/>
    <w:rsid w:val="00681D6F"/>
    <w:rsid w:val="00682E3D"/>
    <w:rsid w:val="006C6102"/>
    <w:rsid w:val="006E0949"/>
    <w:rsid w:val="006F5E49"/>
    <w:rsid w:val="00731CC9"/>
    <w:rsid w:val="007B4836"/>
    <w:rsid w:val="007F4821"/>
    <w:rsid w:val="00812B30"/>
    <w:rsid w:val="008478ED"/>
    <w:rsid w:val="00852CD4"/>
    <w:rsid w:val="008A1DBE"/>
    <w:rsid w:val="008B1AB4"/>
    <w:rsid w:val="008D3082"/>
    <w:rsid w:val="009147C6"/>
    <w:rsid w:val="00914A26"/>
    <w:rsid w:val="009928DA"/>
    <w:rsid w:val="00A13D43"/>
    <w:rsid w:val="00A707B5"/>
    <w:rsid w:val="00AC34C7"/>
    <w:rsid w:val="00AC599B"/>
    <w:rsid w:val="00AF7154"/>
    <w:rsid w:val="00B136EA"/>
    <w:rsid w:val="00B156E0"/>
    <w:rsid w:val="00B31074"/>
    <w:rsid w:val="00B606FB"/>
    <w:rsid w:val="00B806E9"/>
    <w:rsid w:val="00BC0581"/>
    <w:rsid w:val="00BC2E65"/>
    <w:rsid w:val="00C63200"/>
    <w:rsid w:val="00C71667"/>
    <w:rsid w:val="00C90030"/>
    <w:rsid w:val="00C95B26"/>
    <w:rsid w:val="00CA3BB0"/>
    <w:rsid w:val="00CA7C0C"/>
    <w:rsid w:val="00CC7345"/>
    <w:rsid w:val="00CF2832"/>
    <w:rsid w:val="00D130DF"/>
    <w:rsid w:val="00D422EE"/>
    <w:rsid w:val="00D55B00"/>
    <w:rsid w:val="00D639C0"/>
    <w:rsid w:val="00D90408"/>
    <w:rsid w:val="00DA6277"/>
    <w:rsid w:val="00DC3AAD"/>
    <w:rsid w:val="00EC7823"/>
    <w:rsid w:val="00F11927"/>
    <w:rsid w:val="00F16E15"/>
    <w:rsid w:val="00F328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3790440-98D1-46D2-BFEE-21F7DE93C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4FCC"/>
    <w:pPr>
      <w:spacing w:after="200" w:line="276" w:lineRule="auto"/>
    </w:pPr>
    <w:rPr>
      <w:rFonts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A7C0C"/>
    <w:pPr>
      <w:ind w:left="720"/>
      <w:contextualSpacing/>
    </w:pPr>
  </w:style>
  <w:style w:type="paragraph" w:styleId="a4">
    <w:name w:val="Document Map"/>
    <w:basedOn w:val="a"/>
    <w:link w:val="a5"/>
    <w:uiPriority w:val="99"/>
    <w:semiHidden/>
    <w:unhideWhenUsed/>
    <w:rsid w:val="00B806E9"/>
    <w:pPr>
      <w:spacing w:after="0" w:line="240" w:lineRule="auto"/>
    </w:pPr>
    <w:rPr>
      <w:rFonts w:ascii="Tahoma" w:hAnsi="Tahoma" w:cs="Tahoma"/>
      <w:sz w:val="16"/>
      <w:szCs w:val="16"/>
    </w:rPr>
  </w:style>
  <w:style w:type="character" w:customStyle="1" w:styleId="a5">
    <w:name w:val="Схема документа Знак"/>
    <w:link w:val="a4"/>
    <w:uiPriority w:val="99"/>
    <w:semiHidden/>
    <w:locked/>
    <w:rsid w:val="00B806E9"/>
    <w:rPr>
      <w:rFonts w:ascii="Tahoma" w:hAnsi="Tahoma" w:cs="Tahoma"/>
      <w:sz w:val="16"/>
      <w:szCs w:val="16"/>
    </w:rPr>
  </w:style>
  <w:style w:type="table" w:styleId="a6">
    <w:name w:val="Table Grid"/>
    <w:basedOn w:val="a1"/>
    <w:uiPriority w:val="59"/>
    <w:rsid w:val="007F4821"/>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header"/>
    <w:basedOn w:val="a"/>
    <w:link w:val="a8"/>
    <w:uiPriority w:val="99"/>
    <w:semiHidden/>
    <w:unhideWhenUsed/>
    <w:rsid w:val="00C71667"/>
    <w:pPr>
      <w:tabs>
        <w:tab w:val="center" w:pos="4677"/>
        <w:tab w:val="right" w:pos="9355"/>
      </w:tabs>
      <w:spacing w:after="0" w:line="240" w:lineRule="auto"/>
    </w:pPr>
  </w:style>
  <w:style w:type="character" w:customStyle="1" w:styleId="a8">
    <w:name w:val="Верхний колонтитул Знак"/>
    <w:link w:val="a7"/>
    <w:uiPriority w:val="99"/>
    <w:semiHidden/>
    <w:locked/>
    <w:rsid w:val="00C71667"/>
    <w:rPr>
      <w:rFonts w:cs="Times New Roman"/>
    </w:rPr>
  </w:style>
  <w:style w:type="paragraph" w:styleId="a9">
    <w:name w:val="footer"/>
    <w:basedOn w:val="a"/>
    <w:link w:val="aa"/>
    <w:uiPriority w:val="99"/>
    <w:unhideWhenUsed/>
    <w:rsid w:val="00C71667"/>
    <w:pPr>
      <w:tabs>
        <w:tab w:val="center" w:pos="4677"/>
        <w:tab w:val="right" w:pos="9355"/>
      </w:tabs>
      <w:spacing w:after="0" w:line="240" w:lineRule="auto"/>
    </w:pPr>
  </w:style>
  <w:style w:type="character" w:customStyle="1" w:styleId="aa">
    <w:name w:val="Нижний колонтитул Знак"/>
    <w:link w:val="a9"/>
    <w:uiPriority w:val="99"/>
    <w:locked/>
    <w:rsid w:val="00C71667"/>
    <w:rPr>
      <w:rFonts w:cs="Times New Roman"/>
    </w:rPr>
  </w:style>
  <w:style w:type="character" w:styleId="ab">
    <w:name w:val="Hyperlink"/>
    <w:uiPriority w:val="99"/>
    <w:unhideWhenUsed/>
    <w:rsid w:val="000A672E"/>
    <w:rPr>
      <w:rFonts w:cs="Times New Roman"/>
      <w:color w:val="0000FF"/>
      <w:u w:val="single"/>
    </w:rPr>
  </w:style>
  <w:style w:type="character" w:styleId="ac">
    <w:name w:val="FollowedHyperlink"/>
    <w:uiPriority w:val="99"/>
    <w:semiHidden/>
    <w:unhideWhenUsed/>
    <w:rsid w:val="000A672E"/>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49916A-E75B-4A3A-8C88-29E5B8A62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2922</Words>
  <Characters>16658</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2014-03-25T00:14:00Z</dcterms:created>
  <dcterms:modified xsi:type="dcterms:W3CDTF">2014-03-25T00:14:00Z</dcterms:modified>
</cp:coreProperties>
</file>