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3C" w:rsidRPr="00113937" w:rsidRDefault="00220C3C" w:rsidP="00220C3C">
      <w:pPr>
        <w:spacing w:before="120"/>
        <w:jc w:val="center"/>
        <w:rPr>
          <w:b/>
          <w:bCs/>
          <w:sz w:val="32"/>
          <w:szCs w:val="32"/>
        </w:rPr>
      </w:pPr>
      <w:r w:rsidRPr="00113937">
        <w:rPr>
          <w:b/>
          <w:bCs/>
          <w:sz w:val="32"/>
          <w:szCs w:val="32"/>
        </w:rPr>
        <w:t>Компьютер: инструкция по применению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Если к концу рабочего дня, проведенного у компьютера, кружится голова, болит шея, отекают ноги, в глазах - мелькание мушек, туман и "песок", мы сразу вспоминаем страшные байки об излучениях, которые скрывают от всех производители этого чуда техники. И задумываемся, так ли безвреден компьютер, и не поискать ли другую работу. На самом деле причиной подобного дискомфорта может быть просто неправильная организация рабочего места и несоблюдение правил работы за ПК.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>Не место красит человека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Прежде всего определимся, где поставить компьютер и как правильно сидеть за ним. Итак, стол, на котором будут размещаться монитор и клавиатура, должен быть достаточно широким, чтобы экран находился минимум в полуметре (оптимально - 60-70 см), а клавиатура - в 30-40 см от пользователя. На столе не должно быть нагромождения бумаг, офисной и компьютерной техники, но в то же время все необходимое должно быть в пределах прямой досягаемости, что называется, под рукой.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Широко распространенные "многоэтажные" компьютерные столы чаще всего таким требованиям не отвечают. Их назначение - максимально сэкономить место в малогабаритной квартире. Для рабочего места наиболее подходящим будет угловой стол со скругленным внутренним углом - практически при любой расстановке монитора и компьютерной периферии на нем, требования эргономики будут соблюдены. </w:t>
      </w:r>
    </w:p>
    <w:p w:rsidR="00220C3C" w:rsidRDefault="00220C3C" w:rsidP="00220C3C">
      <w:pPr>
        <w:spacing w:before="120"/>
        <w:ind w:firstLine="567"/>
        <w:jc w:val="both"/>
      </w:pPr>
      <w:r w:rsidRPr="00113937">
        <w:t xml:space="preserve">Немаловажную роль играет и кресло. Оно должно иметь возможность регулировки высоты и положения спинки. Обязательное требование - подлокотники и удобный упор для поясницы. Практически все современные офисные кресла имеют анатомические изгибы и регулируются в нескольких плоскостях. Самое главное - настроить его положение так, чтобы вам было удобно сидеть в течение длительного времени.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>Да будет свет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Одна из самых сложных задач - подобрать правильное освещение рабочего места. В любом случае монитор не должен быть единственным источником света. На окнах необходимы шторы или жалюзи, чтобы в комнату не проникали прямые солнечные лучи. При их попадании на экран возникают блики, и восприятие отображаемой информации значительно затрудняется, в результате повышается нагрузка на глаза. С другой стороны, если пользователь сидит лицом к окну, то мешать будет яркий солнечный свет. Те же требования относятся и к источникам искусственного освещения.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Правильно размещать монитор с небольшим наклоном (10-15о от вертикальной оси) - так, чтобы вы смотрели на него сверху вниз. Кроме того, экран должен располагаться под прямым углом к плоскости окна и непосредственно под стационарным источником искусственного освещения. Если необходимо работать с печатными документами, над ними следует дополнительно размещать настольную лампу с рассеянным светом и мощностью не менее 60 Вт.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>Страсти по монитору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Монитор - одна из важнейших частей компьютера для пользователя, именно с его помощью мы воспринимаем информацию. За последние несколько лет они изменились в лучшую сторону, но вопрос о правильном выборе этого устройства все еще актуален.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Долгое время основной страшилкой были рассказы о радиации, исходящей от мониторов. Иногда рекомендовалось ставить на рабочий стол кактусы, которые поглощают вредные излучения. На самом же деле степень опасности значительно преувеличена. В настоящее время считается доказанным, что современные мониторы не представляют радиационной опасности для человека, а появление жидкокристаллических вообще сняло эту проблему, так как в этих устройствах используется совершенно другой принцип формирования изображения.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Основную и серьезную опасность представляет длительное напряжение глаз - итогом этого может стать ухудшение зрения. Даже на экране самого современного монитора изображение все равно отличается от привычного нам. Оно мелкоточечное, самостоятельно светящееся, прерывистое и менее контрастное. Соблюдая определенные правила при работе на компьютере, можно снизить нагрузку на глаза.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Наиболее оптимальным для наших глаз вариантом является жидкокристаллический монитор с размером зерна (минимально отображаемого элемента на экране) не менее 0,28 мм, частотой горизонтальной развертки не менее 60 кГц и частотой вертикальной развертки (с которой меняется изображение на экране) не менее 72 Гц. Минимальная рекомендуемая диагональ монитора - 15 дюймов, разрешение экрана - 1024х768, цветовой режим - True Color (24-, 32- или 36-битный цвет). Кроме того, монитор должен отвечать мировым стандартам по влиянию на человека и окружающую среду - MPRII, TCO'95, TCO'99. Устройство, соответствующее этим требованиям, маркируется специальным логотипом, а другие надписи, например, "Low Radiation", - просто маркетинговый ход.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Медики рекомендуют через каждые 40-45 минут непрерывной работы за компьютером делать 10-15 минутный перерыв, чтобы дать глазам отдохнуть и размять мышцы. Лучше всего выполнять специальные комплексы упражнений. И, конечно, не стоит забывать о зарядке для глаз, которая поможет снять напряжение. А если вы носите очки, проконсультируйтесь у окулиста по поводу необходимости приобретения линз для работы за компьютером.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>Полезная информация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Комплекс упражнений для тела (Г.Есакова)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Вытяните и разведите пальцы так, чтобы почувствовать напряжение. Держите руки в таком положении 5 секунд. Расслабьте, а затем, не торопясь, согните пальцы на 5 секунд. Повторите упражнение 5-10 раз.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Чтобы расслабить плечи и верхнюю часть спины, сплетите пальцы рук над головой и сдвиньте лопатки друг к другу до тех пор, пока не ощутите напряжение в верхней части спины. Оставайтесь в таком положении 5-10 секунд, затем расслабьтесь. Повторите упражнение 5-10 раз.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Это прекрасное растягивающее упражнение для тех случаев, когда вы ощущаете, что с трудом наклоняетесь вперед. Сплетите за спиной пальцы рук с обращенными внутрь ладонями. Медленно поднимите и выпрямите руки. Оставайтесь в таком положении 5-10 секунд. Повторите упражнение 5-10 раз. </w:t>
      </w:r>
    </w:p>
    <w:p w:rsidR="00220C3C" w:rsidRPr="00113937" w:rsidRDefault="00220C3C" w:rsidP="00220C3C">
      <w:pPr>
        <w:spacing w:before="120"/>
        <w:ind w:firstLine="567"/>
        <w:jc w:val="both"/>
      </w:pPr>
      <w:r w:rsidRPr="00113937">
        <w:t xml:space="preserve">В положении стоя медленно попеременно поднимайте и опускайте руки, одновременно поворачивая голову то вправо, то влево до тех пор, пока не почувствуете легкого напряжения. Повторите 5-10 раз. </w:t>
      </w:r>
    </w:p>
    <w:p w:rsidR="00220C3C" w:rsidRDefault="00220C3C" w:rsidP="00220C3C">
      <w:pPr>
        <w:spacing w:before="120"/>
        <w:ind w:firstLine="567"/>
        <w:jc w:val="both"/>
      </w:pPr>
      <w:r w:rsidRPr="00113937">
        <w:t>Данное упражнение помогает нейтрализовать последствия длительного пребывания в наклоненном вперед положении, когда вы внимательно смотрите на экран. Медленно опустите подбородок так, чтобы под ним образовалась складка; оставайтесь в этом положении 2 секунды, затем расслабьтесь. Повторите 10 раз.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C3C"/>
    <w:rsid w:val="001006D8"/>
    <w:rsid w:val="00113937"/>
    <w:rsid w:val="00220C3C"/>
    <w:rsid w:val="00616072"/>
    <w:rsid w:val="008B35EE"/>
    <w:rsid w:val="00B364D6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D9179E-3986-4289-A1DE-FF6BC13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3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20C3C"/>
    <w:rPr>
      <w:color w:val="0033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4045</Words>
  <Characters>2306</Characters>
  <Application>Microsoft Office Word</Application>
  <DocSecurity>0</DocSecurity>
  <Lines>19</Lines>
  <Paragraphs>12</Paragraphs>
  <ScaleCrop>false</ScaleCrop>
  <Company>Home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Компьютер: инструкция по применению</dc:title>
  <dc:subject/>
  <dc:creator>User</dc:creator>
  <cp:keywords/>
  <dc:description/>
  <cp:lastModifiedBy>admin</cp:lastModifiedBy>
  <cp:revision>2</cp:revision>
  <dcterms:created xsi:type="dcterms:W3CDTF">2014-01-25T10:29:00Z</dcterms:created>
  <dcterms:modified xsi:type="dcterms:W3CDTF">2014-01-25T10:29:00Z</dcterms:modified>
</cp:coreProperties>
</file>