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6A" w:rsidRPr="00FB256A" w:rsidRDefault="00FB256A" w:rsidP="00FB256A">
      <w:pPr>
        <w:ind w:firstLine="0"/>
        <w:jc w:val="center"/>
        <w:rPr>
          <w:b/>
          <w:bCs/>
        </w:rPr>
      </w:pPr>
      <w:r w:rsidRPr="00FB256A">
        <w:rPr>
          <w:b/>
          <w:bCs/>
        </w:rPr>
        <w:t>СОДЕРЖАНИЕ</w:t>
      </w:r>
    </w:p>
    <w:p w:rsidR="003153F9" w:rsidRDefault="003153F9" w:rsidP="004E4721"/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Введение</w:t>
      </w:r>
      <w:r>
        <w:rPr>
          <w:noProof/>
          <w:webHidden/>
        </w:rPr>
        <w:tab/>
        <w:t>2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1. Классификация музеев Астраханской области</w:t>
      </w:r>
      <w:r>
        <w:rPr>
          <w:noProof/>
          <w:webHidden/>
        </w:rPr>
        <w:tab/>
        <w:t>3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 Музейная сеть Астраханской области</w:t>
      </w:r>
      <w:r>
        <w:rPr>
          <w:noProof/>
          <w:webHidden/>
        </w:rPr>
        <w:tab/>
        <w:t>7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2.1. Краеведческий музей</w:t>
      </w:r>
      <w:r>
        <w:rPr>
          <w:noProof/>
          <w:webHidden/>
        </w:rPr>
        <w:tab/>
        <w:t>7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2.2. Астраханский Кремль</w:t>
      </w:r>
      <w:r>
        <w:rPr>
          <w:noProof/>
          <w:webHidden/>
        </w:rPr>
        <w:tab/>
        <w:t>11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2.3. Литературный музей Чернышевского</w:t>
      </w:r>
      <w:r>
        <w:rPr>
          <w:noProof/>
          <w:webHidden/>
        </w:rPr>
        <w:tab/>
        <w:t>12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2.4. Дом-музей семьи Ульяновых</w:t>
      </w:r>
      <w:r>
        <w:rPr>
          <w:noProof/>
          <w:webHidden/>
        </w:rPr>
        <w:tab/>
        <w:t>13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2.5. Музей Боевой Славы</w:t>
      </w:r>
      <w:r>
        <w:rPr>
          <w:noProof/>
          <w:webHidden/>
        </w:rPr>
        <w:tab/>
        <w:t>14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2.6. Астраханская картинная галерея имени Б. М. Кустодиева</w:t>
      </w:r>
      <w:r>
        <w:rPr>
          <w:noProof/>
          <w:webHidden/>
        </w:rPr>
        <w:tab/>
        <w:t>16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2.7. Музей Велимира Хлебникова</w:t>
      </w:r>
      <w:r>
        <w:rPr>
          <w:noProof/>
          <w:webHidden/>
        </w:rPr>
        <w:tab/>
        <w:t>17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2.8. Музеи под открытым небом</w:t>
      </w:r>
      <w:r>
        <w:rPr>
          <w:noProof/>
          <w:webHidden/>
        </w:rPr>
        <w:tab/>
        <w:t>18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2.9. Музей арбуза</w:t>
      </w:r>
      <w:r>
        <w:rPr>
          <w:noProof/>
          <w:webHidden/>
        </w:rPr>
        <w:tab/>
        <w:t>19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Заключение</w:t>
      </w:r>
      <w:r>
        <w:rPr>
          <w:noProof/>
          <w:webHidden/>
        </w:rPr>
        <w:tab/>
        <w:t>20</w:t>
      </w:r>
    </w:p>
    <w:p w:rsidR="00FB256A" w:rsidRDefault="00FB256A">
      <w:pPr>
        <w:pStyle w:val="11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6D36FC">
        <w:rPr>
          <w:rStyle w:val="a8"/>
          <w:noProof/>
        </w:rPr>
        <w:t>Список литературы</w:t>
      </w:r>
      <w:r>
        <w:rPr>
          <w:noProof/>
          <w:webHidden/>
        </w:rPr>
        <w:tab/>
        <w:t>21</w:t>
      </w:r>
    </w:p>
    <w:p w:rsidR="00FB256A" w:rsidRPr="004E4721" w:rsidRDefault="00FB256A" w:rsidP="004E4721"/>
    <w:p w:rsidR="00FB256A" w:rsidRDefault="003153F9" w:rsidP="00FB256A">
      <w:pPr>
        <w:pStyle w:val="1"/>
      </w:pPr>
      <w:r w:rsidRPr="004E4721">
        <w:br w:type="page"/>
      </w:r>
      <w:bookmarkStart w:id="0" w:name="_Toc201817011"/>
      <w:bookmarkStart w:id="1" w:name="_Toc222503057"/>
      <w:r w:rsidRPr="004E4721">
        <w:t>Введени</w:t>
      </w:r>
      <w:bookmarkEnd w:id="0"/>
      <w:r w:rsidR="004E4721">
        <w:t>е</w:t>
      </w:r>
      <w:bookmarkEnd w:id="1"/>
      <w:r w:rsidR="004E4721">
        <w:t xml:space="preserve"> </w:t>
      </w:r>
    </w:p>
    <w:p w:rsidR="00FB256A" w:rsidRDefault="00FB256A" w:rsidP="004E4721"/>
    <w:p w:rsidR="003153F9" w:rsidRPr="004E4721" w:rsidRDefault="003153F9" w:rsidP="004E4721">
      <w:r w:rsidRPr="004E4721">
        <w:t>Совокупность музеев, существующих на определённой территории, а также одного типа, профиля, ведомственной принадлежности, называют музейной сетью</w:t>
      </w:r>
      <w:r w:rsidR="004E4721" w:rsidRPr="004E4721">
        <w:t xml:space="preserve">. </w:t>
      </w:r>
      <w:r w:rsidRPr="004E4721">
        <w:t>В Астраханской области она довольно развита</w:t>
      </w:r>
      <w:r w:rsidR="004E4721" w:rsidRPr="004E4721">
        <w:t xml:space="preserve">. </w:t>
      </w:r>
      <w:r w:rsidRPr="004E4721">
        <w:t>В неё входят Музей боевой славы, Музей Чернышевского, Хлебникова, Ульяновых и другие</w:t>
      </w:r>
      <w:r w:rsidR="004E4721" w:rsidRPr="004E4721">
        <w:t xml:space="preserve">. </w:t>
      </w:r>
    </w:p>
    <w:p w:rsidR="003153F9" w:rsidRPr="004E4721" w:rsidRDefault="003153F9" w:rsidP="004E4721">
      <w:r w:rsidRPr="004E4721">
        <w:t>В 1997 году отметил свое 160-летие один из старейших провинциальных музеев России</w:t>
      </w:r>
      <w:r w:rsidR="004E4721" w:rsidRPr="004E4721">
        <w:t xml:space="preserve"> - </w:t>
      </w:r>
      <w:r w:rsidRPr="004E4721">
        <w:t>Астраханский государственный объединенный историко-архитектурный музей-заповедник</w:t>
      </w:r>
      <w:r w:rsidR="004E4721" w:rsidRPr="004E4721">
        <w:t xml:space="preserve">. </w:t>
      </w:r>
    </w:p>
    <w:p w:rsidR="003153F9" w:rsidRPr="004E4721" w:rsidRDefault="003153F9" w:rsidP="004E4721">
      <w:r w:rsidRPr="004E4721">
        <w:t>В фондах шести городских и шести сельских филиалах музея содержатся более 250 тысяч экспонатов</w:t>
      </w:r>
      <w:r w:rsidR="004E4721" w:rsidRPr="004E4721">
        <w:t xml:space="preserve">. </w:t>
      </w:r>
      <w:r w:rsidRPr="004E4721">
        <w:t>Среди них можно увидеть различные уникальные археологические, нумизматические, этнографические, природоведческие коллекции, коллекцию рукописных и старопечатных книг, фотографий и документов XIX-XX веков, моделей судов, орудий труда и предметов быта</w:t>
      </w:r>
      <w:r w:rsidR="004E4721" w:rsidRPr="004E4721">
        <w:t xml:space="preserve">. </w:t>
      </w:r>
    </w:p>
    <w:p w:rsidR="003153F9" w:rsidRPr="004E4721" w:rsidRDefault="003153F9" w:rsidP="004E4721">
      <w:r w:rsidRPr="004E4721">
        <w:t>Экспозиции музея охватывают огромный исторический период от первых стоянок древнего человека на территории края до современного развития региона</w:t>
      </w:r>
      <w:r w:rsidR="004E4721" w:rsidRPr="004E4721">
        <w:t xml:space="preserve">. </w:t>
      </w:r>
      <w:r w:rsidRPr="004E4721">
        <w:t xml:space="preserve">Большое место среди экспонатов музея занимает коллекция археологических предметов из драгоценных металлов </w:t>
      </w:r>
      <w:r w:rsidR="004E4721">
        <w:t>"</w:t>
      </w:r>
      <w:r w:rsidRPr="004E4721">
        <w:t>Золотая кладовая</w:t>
      </w:r>
      <w:r w:rsidR="004E4721">
        <w:t>"</w:t>
      </w:r>
      <w:r w:rsidRPr="004E4721">
        <w:t>, более 48 тысяч монет насчитывает нумизматическое собрание музея, кроме этого собраны богатые этнографическая и природоведческая коллекции</w:t>
      </w:r>
      <w:r w:rsidR="004E4721" w:rsidRPr="004E4721">
        <w:t xml:space="preserve">. </w:t>
      </w:r>
      <w:r w:rsidRPr="004E4721">
        <w:t>В состав Астраханского государственного объединенного историко-архитектурного музея-заповедника входят филиалы</w:t>
      </w:r>
      <w:r w:rsidR="004E4721" w:rsidRPr="004E4721">
        <w:t xml:space="preserve">: </w:t>
      </w:r>
      <w:r w:rsidRPr="004E4721">
        <w:t>Астраханский кремль, Литературный музей Чернышевского, Краеведческий музей, Дом-музей Ульяновых, Музей боевой славы, Музей Курмангазы Сагырбаева</w:t>
      </w:r>
      <w:r w:rsidR="004E4721" w:rsidRPr="004E4721">
        <w:t xml:space="preserve">. </w:t>
      </w:r>
    </w:p>
    <w:p w:rsidR="00FB256A" w:rsidRDefault="003153F9" w:rsidP="00FB256A">
      <w:pPr>
        <w:pStyle w:val="1"/>
      </w:pPr>
      <w:r w:rsidRPr="004E4721">
        <w:br w:type="page"/>
      </w:r>
      <w:bookmarkStart w:id="2" w:name="_Toc201817012"/>
      <w:bookmarkStart w:id="3" w:name="_Toc222503058"/>
      <w:r w:rsidR="000C486A" w:rsidRPr="004E4721">
        <w:t>1</w:t>
      </w:r>
      <w:r w:rsidR="004E4721" w:rsidRPr="004E4721">
        <w:t xml:space="preserve">. </w:t>
      </w:r>
      <w:r w:rsidR="000C486A" w:rsidRPr="004E4721">
        <w:t>Классификация музеев Астраханской област</w:t>
      </w:r>
      <w:bookmarkEnd w:id="2"/>
      <w:r w:rsidR="004E4721">
        <w:t>и</w:t>
      </w:r>
      <w:bookmarkEnd w:id="3"/>
      <w:r w:rsidR="004E4721"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В Астраханской области имеется немало музеев, посвященных различным сферам человеческой деятельности</w:t>
      </w:r>
      <w:r w:rsidR="004E4721" w:rsidRPr="004E4721">
        <w:t xml:space="preserve">. </w:t>
      </w:r>
      <w:r w:rsidRPr="004E4721">
        <w:t>Посетив их, можно познакомиться с культурой, традициями и обычаями местных жителей, историей края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Их</w:t>
      </w:r>
      <w:r w:rsidR="004E4721" w:rsidRPr="004E4721">
        <w:t xml:space="preserve"> </w:t>
      </w:r>
      <w:r w:rsidRPr="004E4721">
        <w:t>можно поделить на несколько групп по различным признакам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Одной из важнейших категорий классификации является профиль музея или его специализация</w:t>
      </w:r>
      <w:r w:rsidR="004E4721" w:rsidRPr="004E4721">
        <w:t xml:space="preserve">. </w:t>
      </w:r>
      <w:r w:rsidRPr="004E4721">
        <w:t>Основополагающим признаком здесь служит связь музея с конкретной наукой или видом искусства, техникой, производством и его отраслями</w:t>
      </w:r>
      <w:r w:rsidR="004E4721" w:rsidRPr="004E4721">
        <w:t xml:space="preserve">. </w:t>
      </w:r>
      <w:r w:rsidRPr="004E4721">
        <w:t>Данная связь прослеживается в составе фондов музея, в тематике его научной, экспозиционной и культурно-образовательной деятельности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Музеи одной специализации объединяются в профильные группы</w:t>
      </w:r>
      <w:r w:rsidR="004E4721" w:rsidRPr="004E4721">
        <w:t xml:space="preserve">: </w:t>
      </w:r>
      <w:r w:rsidRPr="004E4721">
        <w:t>естественно-научные, художественные, исторические, архитектурные, литературные, театральные, музыкальные, музеи науки и техники, промышленные, сельскохозяйственные, педагогические музеи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зависимости от структуры профильной дисциплины или отрасли знаний эти основные профильные группы делятся на более узкие</w:t>
      </w:r>
      <w:r w:rsidR="004E4721" w:rsidRPr="004E4721">
        <w:t xml:space="preserve">. </w:t>
      </w:r>
    </w:p>
    <w:p w:rsidR="004E4721" w:rsidRPr="004E4721" w:rsidRDefault="000C486A" w:rsidP="004E4721">
      <w:r w:rsidRPr="004E4721">
        <w:t>В Астраханской области среди исторических музеев выделяются</w:t>
      </w:r>
      <w:r w:rsidR="004E4721" w:rsidRPr="004E4721">
        <w:t>:</w:t>
      </w:r>
    </w:p>
    <w:p w:rsidR="004E4721" w:rsidRPr="004E4721" w:rsidRDefault="004E4721" w:rsidP="004E4721">
      <w:r w:rsidRPr="004E4721">
        <w:t xml:space="preserve">- </w:t>
      </w:r>
      <w:r w:rsidR="000C486A" w:rsidRPr="004E4721">
        <w:t xml:space="preserve">археологические, </w:t>
      </w:r>
    </w:p>
    <w:p w:rsidR="004E4721" w:rsidRPr="004E4721" w:rsidRDefault="004E4721" w:rsidP="004E4721">
      <w:r w:rsidRPr="004E4721">
        <w:t xml:space="preserve">- </w:t>
      </w:r>
      <w:r w:rsidR="000C486A" w:rsidRPr="004E4721">
        <w:t xml:space="preserve">этнографические, </w:t>
      </w:r>
    </w:p>
    <w:p w:rsidR="004E4721" w:rsidRPr="004E4721" w:rsidRDefault="004E4721" w:rsidP="004E4721">
      <w:r w:rsidRPr="004E4721">
        <w:t xml:space="preserve">- </w:t>
      </w:r>
      <w:r w:rsidR="000C486A" w:rsidRPr="004E4721">
        <w:t xml:space="preserve">военно-исторические, </w:t>
      </w:r>
    </w:p>
    <w:p w:rsidR="000C486A" w:rsidRPr="004E4721" w:rsidRDefault="004E4721" w:rsidP="004E4721">
      <w:r w:rsidRPr="004E4721">
        <w:t xml:space="preserve">- </w:t>
      </w:r>
      <w:r w:rsidR="000C486A" w:rsidRPr="004E4721">
        <w:t>историко-бытовые музеи, воссоздающие или сохраняющие картину быта различных слоёв населения, документирующие социально-психологические особенности быта, которые наиболее ярко проявляются в интерьерах жилищ</w:t>
      </w:r>
      <w:r>
        <w:t xml:space="preserve">, </w:t>
      </w:r>
      <w:r w:rsidRPr="004E4721">
        <w:t xml:space="preserve">- </w:t>
      </w:r>
      <w:r w:rsidR="000C486A" w:rsidRPr="004E4721">
        <w:t>монографические музеи, посвященные конкретному лицу, событию, учреждению, коллективу</w:t>
      </w:r>
      <w:r w:rsidRPr="004E4721">
        <w:t xml:space="preserve">. </w:t>
      </w:r>
    </w:p>
    <w:p w:rsidR="000C486A" w:rsidRPr="004E4721" w:rsidRDefault="000C486A" w:rsidP="004E4721">
      <w:r w:rsidRPr="004E4721">
        <w:t>К первой группе музеев относится археологический музей в селе Селитренное</w:t>
      </w:r>
      <w:r w:rsidR="004E4721" w:rsidRPr="004E4721">
        <w:t xml:space="preserve">. </w:t>
      </w:r>
      <w:r w:rsidRPr="004E4721">
        <w:t>Он располагается на месте раскопок монгольского города Сарай-Бату</w:t>
      </w:r>
      <w:r w:rsidR="004E4721" w:rsidRPr="004E4721">
        <w:t xml:space="preserve">. </w:t>
      </w:r>
      <w:r w:rsidRPr="004E4721">
        <w:t>Впоследствии этот памятник дал столько открытий и находок, данных об архитектуре, экономике, населении города, что его превратили в музей под открытым небом</w:t>
      </w:r>
      <w:r w:rsidR="004E4721" w:rsidRPr="004E4721">
        <w:t xml:space="preserve">. </w:t>
      </w:r>
      <w:r w:rsidRPr="004E4721">
        <w:t>Особенность его в том, что раскопки продолжаются и по сей дня, неся новую информацию</w:t>
      </w:r>
      <w:r w:rsidR="004E4721" w:rsidRPr="004E4721">
        <w:t xml:space="preserve">. </w:t>
      </w:r>
      <w:r w:rsidRPr="004E4721">
        <w:t>Само село и окружающая его территория относится к уникальной исторической территории, где наблюдается высокая концентрация археологических памятников</w:t>
      </w:r>
      <w:r w:rsidR="004E4721" w:rsidRPr="004E4721">
        <w:t xml:space="preserve">. </w:t>
      </w:r>
      <w:r w:rsidRPr="004E4721">
        <w:t>Другим примером может стать Самосдельское городище, где также производятся археологические раскопки</w:t>
      </w:r>
      <w:r w:rsidR="004E4721" w:rsidRPr="004E4721">
        <w:t xml:space="preserve">. </w:t>
      </w:r>
      <w:r w:rsidRPr="004E4721">
        <w:t>Городище представляет большую ценность так как здесь большое количество археологических памятников, относящихся к хазарской и монгольской эпохам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Ко второй группе относится этнографический музей в Кремле, где представлена история и культура народов, живших на территории Астраханской области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К третьей группе относится музей Боевой славы, где представлены экспозиции по истории Великой Отечественной войны, обороне города Астрахани и некоторым другим войнам</w:t>
      </w:r>
      <w:r w:rsidR="004E4721" w:rsidRPr="004E4721">
        <w:t xml:space="preserve">. </w:t>
      </w:r>
      <w:r w:rsidRPr="004E4721">
        <w:t>Кроме того, в музее проводятся экскурсии посвящённые героям Советского союза и России</w:t>
      </w:r>
      <w:r w:rsidR="004E4721" w:rsidRPr="004E4721">
        <w:t xml:space="preserve">. </w:t>
      </w:r>
      <w:r w:rsidRPr="004E4721">
        <w:t>Нужно отметить, что помимо центрального музея Боевой славы существуют местные и школьные музеи этого типа, расположенные по всей области</w:t>
      </w:r>
      <w:r w:rsidR="004E4721" w:rsidRPr="004E4721">
        <w:t xml:space="preserve">. </w:t>
      </w:r>
      <w:r w:rsidRPr="004E4721">
        <w:t>К примеру в большинстве школ существуют свои комнаты-музеи, посвященные участникам войны – выпускникам этой школы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К четвёртой группе относится музей истории города Астрахани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К пятой группе можно отнести музей В</w:t>
      </w:r>
      <w:r w:rsidR="004E4721" w:rsidRPr="004E4721">
        <w:t xml:space="preserve">. </w:t>
      </w:r>
      <w:r w:rsidRPr="004E4721">
        <w:t>Хлебникова, музеи АГТУ, АГУ, различных предприятий, например ГАЗПРОМА, Драматического театра и других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Художественные музеи представлены только одним монографическим – музей Б</w:t>
      </w:r>
      <w:r w:rsidR="004E4721" w:rsidRPr="004E4721">
        <w:t xml:space="preserve">. </w:t>
      </w:r>
      <w:r w:rsidRPr="004E4721">
        <w:t>Кустодиева, который является галереей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Естественно-научные музеи в Астрахани представлены мало, среди них областной планетарий, медицинский музей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Астраханской области существуют музеи, деятельность которых связана с несколькими научными дисциплинами или отраслями знаний</w:t>
      </w:r>
      <w:r w:rsidR="004E4721" w:rsidRPr="004E4721">
        <w:t xml:space="preserve">. </w:t>
      </w:r>
      <w:r w:rsidRPr="004E4721">
        <w:t>Их называют музеями комплексного профиля</w:t>
      </w:r>
      <w:r w:rsidR="004E4721" w:rsidRPr="004E4721">
        <w:t xml:space="preserve">. </w:t>
      </w:r>
      <w:r w:rsidRPr="004E4721">
        <w:t>Таким является Астраханский Краеведческий музей-заповедник, он сочетает историческую, естественно-научную специализацию, так как здесь представлена выставка по экологии края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Комплексным профилем обладают музеи-ансамбли, созданные на основе памятников архитектуры, их интерьеров, окружающей территории и различных сооружений</w:t>
      </w:r>
      <w:r w:rsidR="004E4721" w:rsidRPr="004E4721">
        <w:t xml:space="preserve">. </w:t>
      </w:r>
      <w:r w:rsidRPr="004E4721">
        <w:t>В зависимости от характера ансамбля они могут быть историко-художественными, историко-архитектурными, историко-культурными музеями</w:t>
      </w:r>
      <w:r w:rsidR="004E4721" w:rsidRPr="004E4721">
        <w:t xml:space="preserve">. </w:t>
      </w:r>
      <w:r w:rsidRPr="004E4721">
        <w:t>К такому виду относится Астраханский историко-архитектурный музей-заповедник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Развитие науки и техники, искусства, культуры приводит к появлению новых профильных групп музеев</w:t>
      </w:r>
      <w:r w:rsidR="004E4721" w:rsidRPr="004E4721">
        <w:t xml:space="preserve">. </w:t>
      </w:r>
      <w:r w:rsidRPr="004E4721">
        <w:t xml:space="preserve">К ним относятся музей медицины в Астрахани, музей культуры в Астрахани, музей истории рыболовства в селе Оранжерейное Икрянинского района, музей АГПЗ, музей истории соляного промысла </w:t>
      </w:r>
      <w:r w:rsidR="004E4721">
        <w:t>"</w:t>
      </w:r>
      <w:r w:rsidRPr="004E4721">
        <w:t>Бассоль</w:t>
      </w:r>
      <w:r w:rsidR="004E4721">
        <w:t>"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Наряду с профильной классификацией существует и другая, в соответствии с которой выделяют музеи коллекционного типа и музеи ансамблевого типа</w:t>
      </w:r>
      <w:r w:rsidR="004E4721" w:rsidRPr="004E4721">
        <w:t xml:space="preserve">. </w:t>
      </w:r>
      <w:r w:rsidRPr="004E4721">
        <w:t>В её основе лежит деление по такому признаку, как способ осуществления музеями функции документирования</w:t>
      </w:r>
      <w:r w:rsidR="004E4721" w:rsidRPr="004E4721">
        <w:t xml:space="preserve">. </w:t>
      </w:r>
      <w:r w:rsidRPr="004E4721">
        <w:t>Музеи коллекционного типа строят свою деятельность на основе традиционного собрания вещественных, письменных, изобразительных материалов, соответствующих их профилю</w:t>
      </w:r>
      <w:r w:rsidR="004E4721" w:rsidRPr="004E4721">
        <w:t xml:space="preserve">. </w:t>
      </w:r>
      <w:r w:rsidRPr="004E4721">
        <w:t>В основе деятельности музея ансамблевого типа лежат памятники архитектуры с их интерьерами, прилегающей территорией, природной средой</w:t>
      </w:r>
      <w:r w:rsidR="004E4721" w:rsidRPr="004E4721">
        <w:t xml:space="preserve">. </w:t>
      </w:r>
      <w:r w:rsidRPr="004E4721">
        <w:t>Функцию документирования они выполняют путём сохранения или воссоздания ансамбля недвижимых памятников и присущего им окружения</w:t>
      </w:r>
      <w:r w:rsidR="004E4721" w:rsidRPr="004E4721">
        <w:t xml:space="preserve">. </w:t>
      </w:r>
      <w:r w:rsidRPr="004E4721">
        <w:t>Наиболее распространённые формы этого типа музеев – музей под открытым небом(село Селитренное</w:t>
      </w:r>
      <w:r w:rsidR="004E4721" w:rsidRPr="004E4721">
        <w:t>),</w:t>
      </w:r>
      <w:r w:rsidRPr="004E4721">
        <w:t xml:space="preserve"> дом-музей, квартира-музей(музей В</w:t>
      </w:r>
      <w:r w:rsidR="004E4721" w:rsidRPr="004E4721">
        <w:t xml:space="preserve">. </w:t>
      </w:r>
      <w:r w:rsidRPr="004E4721">
        <w:t>Хлебникова, Чернышевского, Ульяновых и другие</w:t>
      </w:r>
      <w:r w:rsidR="004E4721" w:rsidRPr="004E4721">
        <w:t xml:space="preserve">). </w:t>
      </w:r>
    </w:p>
    <w:p w:rsidR="000C486A" w:rsidRPr="004E4721" w:rsidRDefault="000C486A" w:rsidP="004E4721">
      <w:r w:rsidRPr="004E4721">
        <w:t>Последние музеи могут быть отнесены также к группе мемориальных музеев, так как они призваны увековечить память о выдающихся людях и событиях</w:t>
      </w:r>
      <w:r w:rsidR="004E4721" w:rsidRPr="004E4721">
        <w:t xml:space="preserve">. </w:t>
      </w:r>
      <w:r w:rsidRPr="004E4721">
        <w:t>Необходимым компонентом мемориальности стала считаться подлинность места – мемориальное здание или место, коллекция мемориальных предметов и мемориально-бытовая композиция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По другой классификации музеи делятся на государственные и частные, образованные преимущественно с 1991г</w:t>
      </w:r>
      <w:r w:rsidR="004E4721" w:rsidRPr="004E4721">
        <w:t xml:space="preserve">. </w:t>
      </w:r>
      <w:r w:rsidRPr="004E4721">
        <w:t>В отличие от частных государственные музеи являются собственностью государства и финансируются они за его счёт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Другой характеристикой для</w:t>
      </w:r>
      <w:r w:rsidR="009C6C69">
        <w:t xml:space="preserve"> классификации служит администра</w:t>
      </w:r>
      <w:r w:rsidRPr="004E4721">
        <w:t>тивно-территориальный признак, в соответствии с которым различаются областные, районные музеи</w:t>
      </w:r>
      <w:r w:rsidR="004E4721" w:rsidRPr="004E4721">
        <w:t xml:space="preserve">. </w:t>
      </w:r>
    </w:p>
    <w:p w:rsidR="00FB256A" w:rsidRDefault="000C486A" w:rsidP="00FB256A">
      <w:r w:rsidRPr="004E4721">
        <w:t>Таким образом, в Астраханской области можно выделить музеи различных квалификационных групп, при этом порою рамки между различными квалификациями размыты либо пересекаются между собой</w:t>
      </w:r>
      <w:r w:rsidR="004E4721" w:rsidRPr="004E4721">
        <w:t xml:space="preserve">. </w:t>
      </w:r>
      <w:r w:rsidRPr="004E4721">
        <w:t>В итоге, можно сделать вывод, что музейная сеть Астраханской области объёмна и развита</w:t>
      </w:r>
      <w:r w:rsidR="004E4721" w:rsidRPr="004E4721">
        <w:t xml:space="preserve">. </w:t>
      </w:r>
      <w:bookmarkStart w:id="4" w:name="_Toc201817013"/>
    </w:p>
    <w:p w:rsidR="00FB256A" w:rsidRDefault="00FB256A" w:rsidP="00FB256A">
      <w:pPr>
        <w:pStyle w:val="1"/>
      </w:pPr>
      <w:r>
        <w:br w:type="page"/>
      </w:r>
      <w:bookmarkStart w:id="5" w:name="_Toc222503059"/>
      <w:r w:rsidR="004F266D" w:rsidRPr="004E4721">
        <w:t>2</w:t>
      </w:r>
      <w:r w:rsidR="004E4721" w:rsidRPr="004E4721">
        <w:t xml:space="preserve">. </w:t>
      </w:r>
      <w:r w:rsidR="000C486A" w:rsidRPr="004E4721">
        <w:t xml:space="preserve">Музейная сеть Астраханской </w:t>
      </w:r>
      <w:r w:rsidR="004F266D" w:rsidRPr="004E4721">
        <w:t>област</w:t>
      </w:r>
      <w:bookmarkEnd w:id="4"/>
      <w:r w:rsidR="004E4721">
        <w:t>и</w:t>
      </w:r>
      <w:bookmarkEnd w:id="5"/>
      <w:r w:rsidR="004E4721">
        <w:t xml:space="preserve"> </w:t>
      </w:r>
      <w:bookmarkStart w:id="6" w:name="_Toc201817014"/>
    </w:p>
    <w:p w:rsidR="00FB256A" w:rsidRDefault="00FB256A" w:rsidP="004E4721"/>
    <w:p w:rsidR="00FB256A" w:rsidRDefault="004E4721" w:rsidP="00FB256A">
      <w:pPr>
        <w:pStyle w:val="1"/>
      </w:pPr>
      <w:bookmarkStart w:id="7" w:name="_Toc222503060"/>
      <w:r w:rsidRPr="004E4721">
        <w:t xml:space="preserve">2.1. </w:t>
      </w:r>
      <w:r w:rsidR="004F266D" w:rsidRPr="004E4721">
        <w:t>Краеведческий музе</w:t>
      </w:r>
      <w:bookmarkEnd w:id="6"/>
      <w:r>
        <w:t>й</w:t>
      </w:r>
      <w:bookmarkEnd w:id="7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Победа русских армий в войне с Наполеоном в 1812-1813 гг</w:t>
      </w:r>
      <w:r w:rsidR="004E4721" w:rsidRPr="004E4721">
        <w:t xml:space="preserve">. </w:t>
      </w:r>
      <w:r w:rsidRPr="004E4721">
        <w:t>вызвала в стране патриотический подъем, который возбудил желание изучать историю своей страны и собирать реликвии, с ней связанные</w:t>
      </w:r>
      <w:r w:rsidR="004E4721" w:rsidRPr="004E4721">
        <w:t xml:space="preserve">. </w:t>
      </w:r>
      <w:r w:rsidRPr="004E4721">
        <w:t>Активизировалась деятельность краеведов, которые собирали интересные природоведческие, этнографические, нумизматические и другие коллекции</w:t>
      </w:r>
      <w:r w:rsidR="004E4721" w:rsidRPr="004E4721">
        <w:t xml:space="preserve">. </w:t>
      </w:r>
      <w:r w:rsidRPr="004E4721">
        <w:t>Вставал вопрос о хранении, обобщении и популяризации собранных материалов</w:t>
      </w:r>
      <w:r w:rsidR="004E4721" w:rsidRPr="004E4721">
        <w:t xml:space="preserve">. </w:t>
      </w:r>
      <w:r w:rsidRPr="004E4721">
        <w:t>Все это привело к созданию музеев в ряде городов России</w:t>
      </w:r>
      <w:r w:rsidR="004E4721" w:rsidRPr="004E4721">
        <w:t xml:space="preserve">. </w:t>
      </w:r>
      <w:r w:rsidRPr="004E4721">
        <w:t>Астрахань стала одним из первых таких городов</w:t>
      </w:r>
      <w:r w:rsidR="004E4721" w:rsidRPr="004E4721">
        <w:t xml:space="preserve">. </w:t>
      </w:r>
    </w:p>
    <w:p w:rsidR="000C486A" w:rsidRPr="004E4721" w:rsidRDefault="004E4721" w:rsidP="004E4721">
      <w:r>
        <w:t>"</w:t>
      </w:r>
      <w:r w:rsidR="000C486A" w:rsidRPr="004E4721">
        <w:t>Губернский музеум</w:t>
      </w:r>
      <w:r>
        <w:t>"</w:t>
      </w:r>
      <w:r w:rsidR="000C486A" w:rsidRPr="004E4721">
        <w:t xml:space="preserve"> открылся в Астрахани в 1837 г</w:t>
      </w:r>
      <w:r w:rsidRPr="004E4721">
        <w:t xml:space="preserve">. </w:t>
      </w:r>
    </w:p>
    <w:p w:rsidR="000C486A" w:rsidRPr="004E4721" w:rsidRDefault="000C486A" w:rsidP="004E4721">
      <w:r w:rsidRPr="004E4721">
        <w:t>В 1862 г из-за недостатка средств на содержание музея часть предметов была сдана на хранение в гимназию, часть</w:t>
      </w:r>
      <w:r w:rsidR="004E4721" w:rsidRPr="004E4721">
        <w:t xml:space="preserve"> - </w:t>
      </w:r>
      <w:r w:rsidRPr="004E4721">
        <w:t>в библиотеку</w:t>
      </w:r>
      <w:r w:rsidR="004E4721" w:rsidRPr="004E4721">
        <w:t xml:space="preserve">. </w:t>
      </w:r>
      <w:r w:rsidRPr="004E4721">
        <w:t>В 1871 г</w:t>
      </w:r>
      <w:r w:rsidR="004E4721" w:rsidRPr="004E4721">
        <w:t xml:space="preserve">. </w:t>
      </w:r>
      <w:r w:rsidRPr="004E4721">
        <w:t>на территории порта, заложенного еще Петром I, в каменном здании бывшего запасного провиантского магазина, открылся музей, вошедший в историю под названием домика Петра I</w:t>
      </w:r>
      <w:r w:rsidR="004E4721" w:rsidRPr="004E4721">
        <w:t xml:space="preserve">. </w:t>
      </w:r>
      <w:r w:rsidRPr="004E4721">
        <w:t>Центральное место в этом музее занимали плезир-яхта и лодка-верейка Петра I</w:t>
      </w:r>
      <w:r w:rsidR="004E4721" w:rsidRPr="004E4721">
        <w:t xml:space="preserve">. </w:t>
      </w:r>
      <w:r w:rsidRPr="004E4721">
        <w:t>Яхта служила царю для осмотра окрестностей Астрахани</w:t>
      </w:r>
      <w:r w:rsidR="004E4721" w:rsidRPr="004E4721">
        <w:t xml:space="preserve">. </w:t>
      </w:r>
      <w:r w:rsidRPr="004E4721">
        <w:t>В шкафах музея размещались инструменты начала XVIII в</w:t>
      </w:r>
      <w:r w:rsidR="004E4721" w:rsidRPr="004E4721">
        <w:t>.,</w:t>
      </w:r>
      <w:r w:rsidRPr="004E4721">
        <w:t xml:space="preserve"> по стенам</w:t>
      </w:r>
      <w:r w:rsidR="004E4721" w:rsidRPr="004E4721">
        <w:t xml:space="preserve"> - </w:t>
      </w:r>
      <w:r w:rsidRPr="004E4721">
        <w:t>оружие того времени</w:t>
      </w:r>
      <w:r w:rsidR="004E4721" w:rsidRPr="004E4721">
        <w:t xml:space="preserve">. </w:t>
      </w:r>
      <w:r w:rsidRPr="004E4721">
        <w:t>У стен расположили около 400 кремневых ружей, морские пушки, ядра, якоря, флаги, вымпелы</w:t>
      </w:r>
      <w:r w:rsidR="004E4721" w:rsidRPr="004E4721">
        <w:t xml:space="preserve">. </w:t>
      </w:r>
      <w:r w:rsidRPr="004E4721">
        <w:t>Но у городской управы не оказалось средств на содержание музея</w:t>
      </w:r>
      <w:r w:rsidR="004E4721" w:rsidRPr="004E4721">
        <w:t xml:space="preserve">. </w:t>
      </w:r>
      <w:r w:rsidRPr="004E4721">
        <w:t>Ружья передали в гарнизонный арсенал</w:t>
      </w:r>
      <w:r w:rsidR="004E4721" w:rsidRPr="004E4721">
        <w:t xml:space="preserve">. </w:t>
      </w:r>
      <w:r w:rsidRPr="004E4721">
        <w:t>До нашего времени от яхты уцелела лишь доска бортового украшения, которая находится в экспозиции Астраханского историко-архитектурного музея-заповедника</w:t>
      </w:r>
      <w:r w:rsidR="004E4721" w:rsidRPr="004E4721">
        <w:t xml:space="preserve">. </w:t>
      </w:r>
      <w:r w:rsidRPr="004E4721">
        <w:t>На доске затейливый орнамент из листьев и гроздей винограда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1874 г</w:t>
      </w:r>
      <w:r w:rsidR="004E4721" w:rsidRPr="004E4721">
        <w:t xml:space="preserve">. </w:t>
      </w:r>
      <w:r w:rsidRPr="004E4721">
        <w:t>в честь празднования двухсотлетия со дня рождения Петра I в городе было создано Петровское общество исследователей Астраханского о края</w:t>
      </w:r>
      <w:r w:rsidR="004E4721" w:rsidRPr="004E4721">
        <w:t xml:space="preserve">. </w:t>
      </w:r>
      <w:r w:rsidRPr="004E4721">
        <w:t>Члены общества организовывали экспедиции по сбору экспонатов, заботились о сохранении частных коллекций и архивов, комплектовали археологические, этнографические, исторические коллекции, вели переписку с музеями, учеными обществами и частными лицами с целью комплектования коллекций, выпустили ряд сборников краеведческих статей</w:t>
      </w:r>
      <w:r w:rsidR="004E4721" w:rsidRPr="004E4721">
        <w:t xml:space="preserve">. </w:t>
      </w:r>
      <w:r w:rsidRPr="004E4721">
        <w:t>В 1888 г</w:t>
      </w:r>
      <w:r w:rsidR="004E4721" w:rsidRPr="004E4721">
        <w:t xml:space="preserve">. </w:t>
      </w:r>
      <w:r w:rsidRPr="004E4721">
        <w:t>обществу были переданы коллекции, ранее собранные губернским статистическим комитетом</w:t>
      </w:r>
      <w:r w:rsidR="004E4721" w:rsidRPr="004E4721">
        <w:t xml:space="preserve">. </w:t>
      </w:r>
      <w:r w:rsidRPr="004E4721">
        <w:t>Городская управа отвела специальное помещение для показа экспонатов</w:t>
      </w:r>
      <w:r w:rsidR="004E4721" w:rsidRPr="004E4721">
        <w:t xml:space="preserve">. </w:t>
      </w:r>
      <w:r w:rsidRPr="004E4721">
        <w:t>В 1890 г</w:t>
      </w:r>
      <w:r w:rsidR="004E4721" w:rsidRPr="004E4721">
        <w:t xml:space="preserve">. </w:t>
      </w:r>
      <w:r w:rsidRPr="004E4721">
        <w:t>зоологическая, археологическая, нумизматическая коллекции, альбом фотографий, представленные обществом на Казанскую научно-промышленную выставку, были отмечены почетными отзывами</w:t>
      </w:r>
      <w:r w:rsidR="004E4721">
        <w:t>.5</w:t>
      </w:r>
      <w:r w:rsidRPr="004E4721">
        <w:t xml:space="preserve"> марта 1897 г</w:t>
      </w:r>
      <w:r w:rsidR="004E4721" w:rsidRPr="004E4721">
        <w:t xml:space="preserve">. </w:t>
      </w:r>
      <w:r w:rsidRPr="004E4721">
        <w:t>состоялось официальное открытие Астраханского Петровского музея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Участники международного геологического конгресса, посетившие музей в год его открытия, отнесли его к значительным явлениям в культурной жизни города</w:t>
      </w:r>
      <w:r w:rsidR="004E4721" w:rsidRPr="004E4721">
        <w:t xml:space="preserve">. </w:t>
      </w:r>
      <w:r w:rsidRPr="004E4721">
        <w:t>В 1911 г</w:t>
      </w:r>
      <w:r w:rsidR="004E4721" w:rsidRPr="004E4721">
        <w:t xml:space="preserve">. </w:t>
      </w:r>
      <w:r w:rsidRPr="004E4721">
        <w:t>после завершения строительства городской думы, музею предоставили левое крыло того здания, где он находится и в настоящее время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После Октябрьской революции 1917 г</w:t>
      </w:r>
      <w:r w:rsidR="004E4721" w:rsidRPr="004E4721">
        <w:t xml:space="preserve">. </w:t>
      </w:r>
      <w:r w:rsidRPr="004E4721">
        <w:t>он был реорганизован в краеведческий музей естественно-географического профиля</w:t>
      </w:r>
      <w:r w:rsidR="004E4721" w:rsidRPr="004E4721">
        <w:t xml:space="preserve">. </w:t>
      </w:r>
      <w:r w:rsidRPr="004E4721">
        <w:t>В 1921 г</w:t>
      </w:r>
      <w:r w:rsidR="004E4721" w:rsidRPr="004E4721">
        <w:t xml:space="preserve">. </w:t>
      </w:r>
      <w:r w:rsidRPr="004E4721">
        <w:t>возникает и в 1938 г</w:t>
      </w:r>
      <w:r w:rsidR="004E4721" w:rsidRPr="004E4721">
        <w:t xml:space="preserve">. </w:t>
      </w:r>
      <w:r w:rsidRPr="004E4721">
        <w:t>объединился с краеведческим историко-революционный музей</w:t>
      </w:r>
      <w:r w:rsidR="004E4721" w:rsidRPr="004E4721">
        <w:t xml:space="preserve">. </w:t>
      </w:r>
      <w:r w:rsidRPr="004E4721">
        <w:t>Тогда же была утверждена структура музея из трех экспозиционных отделов</w:t>
      </w:r>
      <w:r w:rsidR="004E4721" w:rsidRPr="004E4721">
        <w:t xml:space="preserve">; </w:t>
      </w:r>
      <w:r w:rsidRPr="004E4721">
        <w:t>природы края, истории дореволюционного прошлого, истории советского общества</w:t>
      </w:r>
      <w:r w:rsidR="004E4721" w:rsidRPr="004E4721">
        <w:t xml:space="preserve">. </w:t>
      </w:r>
      <w:r w:rsidRPr="004E4721">
        <w:t>Кроме того, создаются отделы массовой научно-просветительской работы, фонды, научная библиотека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отделе природы рассказывается о географии края, геологии, климате, флоре и фауне Нижней Волги</w:t>
      </w:r>
      <w:r w:rsidR="004E4721" w:rsidRPr="004E4721">
        <w:t xml:space="preserve">. </w:t>
      </w:r>
      <w:r w:rsidRPr="004E4721">
        <w:t xml:space="preserve">Диорама </w:t>
      </w:r>
      <w:r w:rsidR="004E4721">
        <w:t>"</w:t>
      </w:r>
      <w:r w:rsidRPr="004E4721">
        <w:t>Дельта Волги</w:t>
      </w:r>
      <w:r w:rsidR="004E4721">
        <w:t>"</w:t>
      </w:r>
      <w:r w:rsidRPr="004E4721">
        <w:t xml:space="preserve"> показывает каспийские камышовые крепи, заросли лотоса</w:t>
      </w:r>
      <w:r w:rsidR="004E4721" w:rsidRPr="004E4721">
        <w:t xml:space="preserve">. </w:t>
      </w:r>
      <w:r w:rsidRPr="004E4721">
        <w:t>Другая диорама позволяет заглянуть в подводное царство дельтовых протоков с косяками рыб</w:t>
      </w:r>
      <w:r w:rsidR="004E4721" w:rsidRPr="004E4721">
        <w:t xml:space="preserve">. </w:t>
      </w:r>
      <w:r w:rsidRPr="004E4721">
        <w:t>В зале, посвященном зоне степей и полупустынь, на фоне бугров и песчаных дюн показаны пасущиеся сайгаки, змеи, разные степные птицы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Отдел истории дореволюционного прошлого в настоящее время называется отделом истории, он охватывает большой хронологический период от эпохи камня, когда человек заселил наш край, до XX в</w:t>
      </w:r>
      <w:r w:rsidR="004E4721" w:rsidRPr="004E4721">
        <w:t xml:space="preserve">. </w:t>
      </w:r>
      <w:r w:rsidRPr="004E4721">
        <w:t>Музей располагает богатейшими археологическими коллекциями, рассказывающими о древних народах, населявших наш край</w:t>
      </w:r>
      <w:r w:rsidR="004E4721" w:rsidRPr="004E4721">
        <w:t xml:space="preserve">. </w:t>
      </w:r>
      <w:r w:rsidRPr="004E4721">
        <w:t>Среди экспонатов много различной керамики, украшений, оружия, предметов быта</w:t>
      </w:r>
      <w:r w:rsidR="004E4721" w:rsidRPr="004E4721">
        <w:t xml:space="preserve">. </w:t>
      </w:r>
      <w:r w:rsidRPr="004E4721">
        <w:t>Уникальные золотые и серебряные изделия экспонируются в специально отведенном для них зале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Большой познавательный интерес отдела истории представляют экспонаты, связанные с развитием рыболовства и пароходства на Волге и Каспии</w:t>
      </w:r>
      <w:r w:rsidR="004E4721" w:rsidRPr="004E4721">
        <w:t xml:space="preserve">. </w:t>
      </w:r>
      <w:r w:rsidRPr="004E4721">
        <w:t>В этнографическом разделе представлены одежда, бытовые и культовые предметы народов нашего края</w:t>
      </w:r>
      <w:r w:rsidR="004E4721" w:rsidRPr="004E4721">
        <w:t xml:space="preserve">. </w:t>
      </w:r>
      <w:r w:rsidRPr="004E4721">
        <w:t>Разделы экономики и культуры Астрахани содержат большое количество подлинных экспонатов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Отдел истории советского общества в настоящее время упразднен, так же как и мемориальный музей СМ</w:t>
      </w:r>
      <w:r w:rsidR="004E4721" w:rsidRPr="004E4721">
        <w:t xml:space="preserve">. </w:t>
      </w:r>
      <w:r w:rsidRPr="004E4721">
        <w:t>Кирова, который размещался в доме №45 по улице Трусова, где жил С</w:t>
      </w:r>
      <w:r w:rsidR="004E4721">
        <w:t>. М</w:t>
      </w:r>
      <w:r w:rsidR="004E4721" w:rsidRPr="004E4721">
        <w:t xml:space="preserve">. </w:t>
      </w:r>
      <w:r w:rsidRPr="004E4721">
        <w:t>Киров в 1919-1920 гг</w:t>
      </w:r>
      <w:r w:rsidR="004E4721" w:rsidRPr="004E4721">
        <w:t xml:space="preserve">. </w:t>
      </w:r>
      <w:r w:rsidRPr="004E4721">
        <w:t>Сейчас этот дом используется отделом внешнеэкономических связей Астраханской областной администрации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Продолжает экспозицию отдела истории стационарная выставка </w:t>
      </w:r>
      <w:r w:rsidR="004E4721">
        <w:t>"</w:t>
      </w:r>
      <w:r w:rsidRPr="004E4721">
        <w:t>Астраханская старина</w:t>
      </w:r>
      <w:r w:rsidR="004E4721">
        <w:t>"</w:t>
      </w:r>
      <w:r w:rsidRPr="004E4721">
        <w:t>, которая включает разделы</w:t>
      </w:r>
      <w:r w:rsidR="004E4721" w:rsidRPr="004E4721">
        <w:t xml:space="preserve">: </w:t>
      </w:r>
      <w:r w:rsidR="004E4721">
        <w:t>"</w:t>
      </w:r>
      <w:r w:rsidRPr="004E4721">
        <w:t>Астраханские базары</w:t>
      </w:r>
      <w:r w:rsidR="004E4721">
        <w:t>"</w:t>
      </w:r>
      <w:r w:rsidRPr="004E4721">
        <w:t xml:space="preserve">, </w:t>
      </w:r>
      <w:r w:rsidR="004E4721">
        <w:t>"</w:t>
      </w:r>
      <w:r w:rsidRPr="004E4721">
        <w:t>Социальный состав населения края</w:t>
      </w:r>
      <w:r w:rsidR="004E4721">
        <w:t>"</w:t>
      </w:r>
      <w:r w:rsidRPr="004E4721">
        <w:t xml:space="preserve">, </w:t>
      </w:r>
      <w:r w:rsidR="004E4721">
        <w:t>"</w:t>
      </w:r>
      <w:r w:rsidRPr="004E4721">
        <w:t>Торговля</w:t>
      </w:r>
      <w:r w:rsidR="004E4721">
        <w:t>"</w:t>
      </w:r>
      <w:r w:rsidRPr="004E4721">
        <w:t xml:space="preserve">, </w:t>
      </w:r>
      <w:r w:rsidR="004E4721">
        <w:t>"</w:t>
      </w:r>
      <w:r w:rsidRPr="004E4721">
        <w:t>Культура начала XX века</w:t>
      </w:r>
      <w:r w:rsidR="004E4721">
        <w:t>"</w:t>
      </w:r>
      <w:r w:rsidR="004E4721" w:rsidRPr="004E4721">
        <w:t xml:space="preserve">. </w:t>
      </w:r>
      <w:r w:rsidRPr="004E4721">
        <w:t>В 1997 г</w:t>
      </w:r>
      <w:r w:rsidR="004E4721" w:rsidRPr="004E4721">
        <w:t xml:space="preserve">. </w:t>
      </w:r>
      <w:r w:rsidRPr="004E4721">
        <w:t xml:space="preserve">к 280-летию губернии открыта выставка </w:t>
      </w:r>
      <w:r w:rsidR="004E4721">
        <w:t>"</w:t>
      </w:r>
      <w:r w:rsidRPr="004E4721">
        <w:t>Астраханские губернаторы</w:t>
      </w:r>
      <w:r w:rsidR="004E4721">
        <w:t>"</w:t>
      </w:r>
      <w:r w:rsidRPr="004E4721">
        <w:t>, которая рассказывает о выдающихся общественных деятелях края, внесших весомый вклад в его развитие</w:t>
      </w:r>
      <w:r w:rsidR="004E4721" w:rsidRPr="004E4721">
        <w:t xml:space="preserve">. </w:t>
      </w:r>
      <w:r w:rsidRPr="004E4721">
        <w:t xml:space="preserve">Коллекции самоваров можно увидеть на выставке </w:t>
      </w:r>
      <w:r w:rsidR="004E4721">
        <w:t>"</w:t>
      </w:r>
      <w:r w:rsidRPr="004E4721">
        <w:t>Русский трактир</w:t>
      </w:r>
      <w:r w:rsidR="004E4721">
        <w:t>"</w:t>
      </w:r>
      <w:r w:rsidRPr="004E4721">
        <w:t>, рассказывающей о традиции русского чаепития</w:t>
      </w:r>
      <w:r w:rsidR="004E4721" w:rsidRPr="004E4721">
        <w:t xml:space="preserve">. </w:t>
      </w:r>
      <w:r w:rsidRPr="004E4721">
        <w:t>Выставку открыли в 1997 г</w:t>
      </w:r>
      <w:r w:rsidR="004E4721" w:rsidRPr="004E4721">
        <w:t xml:space="preserve">. </w:t>
      </w:r>
      <w:r w:rsidRPr="004E4721">
        <w:t>в честь празднования 160-летия музея</w:t>
      </w:r>
      <w:r w:rsidR="004E4721" w:rsidRPr="004E4721">
        <w:t xml:space="preserve">. </w:t>
      </w:r>
      <w:r w:rsidRPr="004E4721">
        <w:t xml:space="preserve">Выставку фондов </w:t>
      </w:r>
      <w:r w:rsidR="004E4721">
        <w:t>"</w:t>
      </w:r>
      <w:r w:rsidRPr="004E4721">
        <w:t>Из сокровищницы музея</w:t>
      </w:r>
      <w:r w:rsidR="004E4721">
        <w:t>"</w:t>
      </w:r>
      <w:r w:rsidRPr="004E4721">
        <w:t xml:space="preserve"> открыли в 1998 г</w:t>
      </w:r>
      <w:r w:rsidR="004E4721" w:rsidRPr="004E4721">
        <w:t>.,</w:t>
      </w:r>
      <w:r w:rsidRPr="004E4721">
        <w:t xml:space="preserve"> она размещается в трех залах первого этажа, ее цель</w:t>
      </w:r>
      <w:r w:rsidR="004E4721" w:rsidRPr="004E4721">
        <w:t xml:space="preserve"> - </w:t>
      </w:r>
      <w:r w:rsidRPr="004E4721">
        <w:t>показать интересные коллекции музея и рассказать историю их формирования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настоящее время коллекции музея насчитывают около 300 тысяч экспонатов, рассказывающих о природе и истории Нижнего Поволжья</w:t>
      </w:r>
      <w:r w:rsidR="004E4721" w:rsidRPr="004E4721">
        <w:t xml:space="preserve">. </w:t>
      </w:r>
      <w:r w:rsidRPr="004E4721">
        <w:t>Среди них</w:t>
      </w:r>
      <w:r w:rsidR="004E4721" w:rsidRPr="004E4721">
        <w:t xml:space="preserve"> - </w:t>
      </w:r>
      <w:r w:rsidRPr="004E4721">
        <w:t>коллекции наград, оружия, рукописной и старопечатной книги, фото и документов, карт, моделей, макетов, предметов декоративно-прикладного и изобразительного искусства, фарфора, фаянса, мебели, часов, орудий труда и производства</w:t>
      </w:r>
      <w:r w:rsidR="004E4721" w:rsidRPr="004E4721">
        <w:t xml:space="preserve">; </w:t>
      </w:r>
      <w:r w:rsidRPr="004E4721">
        <w:t>археологические коллекции, этнографические, ботанические, нумизматические и многие другие</w:t>
      </w:r>
      <w:r w:rsidR="004E4721" w:rsidRPr="004E4721">
        <w:t xml:space="preserve">. </w:t>
      </w:r>
    </w:p>
    <w:p w:rsidR="00B06B94" w:rsidRDefault="00B06B94" w:rsidP="004E4721">
      <w:r w:rsidRPr="004E4721">
        <w:t>Фондовые коллекции музея-заповедника насчитывают около 300 тыс</w:t>
      </w:r>
      <w:r w:rsidR="004E4721" w:rsidRPr="004E4721">
        <w:t xml:space="preserve">. </w:t>
      </w:r>
      <w:r w:rsidRPr="004E4721">
        <w:t>предметов</w:t>
      </w:r>
      <w:r w:rsidR="004E4721" w:rsidRPr="004E4721">
        <w:t xml:space="preserve">. </w:t>
      </w:r>
      <w:r w:rsidRPr="004E4721">
        <w:t>Среди них</w:t>
      </w:r>
      <w:r w:rsidR="004E4721" w:rsidRPr="004E4721">
        <w:t xml:space="preserve"> - </w:t>
      </w:r>
      <w:r w:rsidRPr="004E4721">
        <w:t>уникальные естественнонаучные, археологические, этнографические, нумизматические коллекции и многие другие</w:t>
      </w:r>
      <w:r w:rsidR="004E4721" w:rsidRPr="004E4721">
        <w:t xml:space="preserve">. </w:t>
      </w:r>
      <w:r w:rsidRPr="004E4721">
        <w:t>Основу фондовых коллекций составляет собрание предметов археологии из золота и серебра</w:t>
      </w:r>
      <w:r w:rsidR="004E4721" w:rsidRPr="004E4721">
        <w:t xml:space="preserve">. </w:t>
      </w:r>
      <w:r w:rsidRPr="004E4721">
        <w:t xml:space="preserve">Особое место в нём занимает изумительный по красоте комплекс из погребения знатного сарматского вождя I века </w:t>
      </w:r>
      <w:r w:rsidR="004E4721" w:rsidRPr="004E4721">
        <w:t>н.э.,</w:t>
      </w:r>
      <w:r w:rsidRPr="004E4721">
        <w:t xml:space="preserve"> Не меньшую ценность по своей исторической и художественной значимости представляет и коллекция культовых предметов</w:t>
      </w:r>
      <w:r w:rsidR="004E4721" w:rsidRPr="004E4721">
        <w:t xml:space="preserve">. </w:t>
      </w:r>
    </w:p>
    <w:p w:rsidR="00FB256A" w:rsidRPr="004E4721" w:rsidRDefault="00FB256A" w:rsidP="004E4721"/>
    <w:p w:rsidR="00B06B94" w:rsidRPr="004E4721" w:rsidRDefault="00AE3A2D" w:rsidP="004E472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62pt" o:allowoverlap="f">
            <v:imagedata r:id="rId7" o:title=""/>
          </v:shape>
        </w:pict>
      </w:r>
    </w:p>
    <w:p w:rsidR="00FB256A" w:rsidRDefault="00FB256A" w:rsidP="004E4721"/>
    <w:p w:rsidR="00FB256A" w:rsidRDefault="00B06B94" w:rsidP="00FB256A">
      <w:r w:rsidRPr="004E4721">
        <w:t>Адрес музея</w:t>
      </w:r>
      <w:r w:rsidR="004E4721" w:rsidRPr="004E4721">
        <w:t xml:space="preserve">: </w:t>
      </w:r>
      <w:r w:rsidRPr="004E4721">
        <w:t>ул</w:t>
      </w:r>
      <w:r w:rsidR="004E4721" w:rsidRPr="004E4721">
        <w:t xml:space="preserve">. </w:t>
      </w:r>
      <w:r w:rsidRPr="004E4721">
        <w:t>Советская, 15, тел</w:t>
      </w:r>
      <w:r w:rsidR="004E4721">
        <w:t>.2</w:t>
      </w:r>
      <w:r w:rsidRPr="004E4721">
        <w:t>2-14-29</w:t>
      </w:r>
      <w:bookmarkStart w:id="8" w:name="_Toc201817015"/>
    </w:p>
    <w:p w:rsidR="00FB256A" w:rsidRDefault="00FB256A" w:rsidP="00FB256A">
      <w:pPr>
        <w:pStyle w:val="1"/>
      </w:pPr>
      <w:r>
        <w:br w:type="page"/>
      </w:r>
      <w:bookmarkStart w:id="9" w:name="_Toc222503061"/>
      <w:r w:rsidR="004E4721" w:rsidRPr="004E4721">
        <w:t xml:space="preserve">2.2. </w:t>
      </w:r>
      <w:r w:rsidR="000C486A" w:rsidRPr="004E4721">
        <w:t>Астраханский Кремл</w:t>
      </w:r>
      <w:bookmarkEnd w:id="8"/>
      <w:r w:rsidR="004E4721">
        <w:t>ь</w:t>
      </w:r>
      <w:bookmarkEnd w:id="9"/>
      <w:r w:rsidR="004E4721">
        <w:t xml:space="preserve"> </w:t>
      </w:r>
    </w:p>
    <w:p w:rsidR="00FB256A" w:rsidRDefault="00FB256A" w:rsidP="004E4721"/>
    <w:p w:rsidR="000C486A" w:rsidRDefault="000C486A" w:rsidP="004E4721">
      <w:r w:rsidRPr="004E4721">
        <w:t>Астраханский Кремль – образец русского военно-инженерного искусства и культовой архитектуры XVI-XVIII веков</w:t>
      </w:r>
      <w:r w:rsidR="004E4721" w:rsidRPr="004E4721">
        <w:t xml:space="preserve">. </w:t>
      </w:r>
      <w:r w:rsidRPr="004E4721">
        <w:t>Экспозиции, развернутые в Кремле дают представление о его строительстве, архитектурных памятниках города, истории Астраханской Епархии</w:t>
      </w:r>
      <w:r w:rsidR="004E4721" w:rsidRPr="004E4721">
        <w:t xml:space="preserve">. </w:t>
      </w:r>
      <w:r w:rsidRPr="004E4721">
        <w:t>В 1558 году на высоком Заячьем Бугре в дельте Волги была построена деревянная крепость</w:t>
      </w:r>
      <w:r w:rsidR="004E4721" w:rsidRPr="004E4721">
        <w:t xml:space="preserve">. </w:t>
      </w:r>
      <w:r w:rsidRPr="004E4721">
        <w:t>Позднее в 1582 году Иван Грозный прислал из Москвы мастеров-градостроителей, которые обнесли крепость высокими белокаменными стенами с восемью башнями и построили Троицкий собор</w:t>
      </w:r>
      <w:r w:rsidR="004E4721" w:rsidRPr="004E4721">
        <w:t xml:space="preserve">. </w:t>
      </w:r>
    </w:p>
    <w:p w:rsidR="00FB256A" w:rsidRPr="004E4721" w:rsidRDefault="00FB256A" w:rsidP="004E4721"/>
    <w:p w:rsidR="004E4721" w:rsidRPr="004E4721" w:rsidRDefault="00AE3A2D" w:rsidP="004E4721">
      <w:r>
        <w:pict>
          <v:shape id="_x0000_i1026" type="#_x0000_t75" alt="Астраханский кремль" style="width:157.5pt;height:172.5pt;mso-wrap-distance-left:7.35pt;mso-wrap-distance-top:7.35pt;mso-wrap-distance-right:7.35pt;mso-wrap-distance-bottom:7.35pt;mso-position-vertical-relative:line" wrapcoords="-159 0 -159 21456 21600 21456 21600 0 -159 0" o:allowoverlap="f">
            <v:imagedata r:id="rId8" o:title=""/>
          </v:shape>
        </w:pict>
      </w:r>
    </w:p>
    <w:p w:rsidR="00FB256A" w:rsidRDefault="00FB256A" w:rsidP="004E4721"/>
    <w:p w:rsidR="000C486A" w:rsidRPr="004E4721" w:rsidRDefault="000C486A" w:rsidP="004E4721">
      <w:r w:rsidRPr="004E4721">
        <w:t>Вскоре здесь был построен Успенский собор и другие здания</w:t>
      </w:r>
      <w:r w:rsidR="004E4721" w:rsidRPr="004E4721">
        <w:t xml:space="preserve">. </w:t>
      </w:r>
      <w:r w:rsidRPr="004E4721">
        <w:t>В некоторых из них сейчас располагаются музеи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В Астраханском кремле, в бывшем здании войскового начальника астраханского гарнизона, размещается стационарная выставка </w:t>
      </w:r>
      <w:r w:rsidR="004E4721">
        <w:t>"</w:t>
      </w:r>
      <w:r w:rsidRPr="004E4721">
        <w:t>Культура и быт народов Астраханского края</w:t>
      </w:r>
      <w:r w:rsidR="004E4721">
        <w:t>"</w:t>
      </w:r>
      <w:r w:rsidR="004E4721" w:rsidRPr="004E4721">
        <w:t xml:space="preserve">. </w:t>
      </w:r>
      <w:r w:rsidRPr="004E4721">
        <w:t>Здесь выставлено более тысячи экспонатов, среди них</w:t>
      </w:r>
      <w:r w:rsidR="004E4721" w:rsidRPr="004E4721">
        <w:t xml:space="preserve"> - </w:t>
      </w:r>
      <w:r w:rsidRPr="004E4721">
        <w:t>предметы быта, одежда, украшения, фотографии, культовые предметы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С 1995 г</w:t>
      </w:r>
      <w:r w:rsidR="004E4721" w:rsidRPr="004E4721">
        <w:t xml:space="preserve">. </w:t>
      </w:r>
      <w:r w:rsidRPr="004E4721">
        <w:t xml:space="preserve">в Никольском надвратном храме кремля размещается выставка </w:t>
      </w:r>
      <w:r w:rsidR="004E4721">
        <w:t>"</w:t>
      </w:r>
      <w:r w:rsidRPr="004E4721">
        <w:t>Из истории Астраханской епархии</w:t>
      </w:r>
      <w:r w:rsidR="004E4721">
        <w:t>"</w:t>
      </w:r>
      <w:r w:rsidRPr="004E4721">
        <w:t>, экспонаты выставки рассказывают о распространении христианства на Нижней Волге</w:t>
      </w:r>
      <w:r w:rsidR="004E4721" w:rsidRPr="004E4721">
        <w:t xml:space="preserve">. </w:t>
      </w:r>
      <w:r w:rsidRPr="004E4721">
        <w:t>Старопечатные книги, иконы, облачения священнослужителей, церковная утварь отражают процессы зарождения православия на Нижней Волге, строительства христианских церквей и монастырей, миссионерскую деятельность</w:t>
      </w:r>
      <w:r w:rsidR="004E4721" w:rsidRPr="004E4721">
        <w:t xml:space="preserve">. </w:t>
      </w:r>
      <w:r w:rsidRPr="004E4721">
        <w:t>До 1917 г</w:t>
      </w:r>
      <w:r w:rsidR="004E4721" w:rsidRPr="004E4721">
        <w:t xml:space="preserve">. </w:t>
      </w:r>
      <w:r w:rsidRPr="004E4721">
        <w:t>в Астраханской епархии насчитывалось 203 церкви, из них в Астрахани</w:t>
      </w:r>
      <w:r w:rsidR="004E4721" w:rsidRPr="004E4721">
        <w:t xml:space="preserve"> - </w:t>
      </w:r>
      <w:r w:rsidRPr="004E4721">
        <w:t>31, три мужских и два женских монастыря</w:t>
      </w:r>
      <w:r w:rsidR="004E4721" w:rsidRPr="004E4721">
        <w:t xml:space="preserve">. </w:t>
      </w:r>
      <w:r w:rsidRPr="004E4721">
        <w:t>В 1995 г</w:t>
      </w:r>
      <w:r w:rsidR="004E4721" w:rsidRPr="004E4721">
        <w:t xml:space="preserve">. </w:t>
      </w:r>
      <w:r w:rsidRPr="004E4721">
        <w:t>зарегистрировано 38 общин русской православной церкви и две старообрядческие общины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Сезонная выставка с мая по октябрь размещается в Пыточной башне кремля</w:t>
      </w:r>
      <w:r w:rsidR="004E4721" w:rsidRPr="004E4721">
        <w:t xml:space="preserve">. </w:t>
      </w:r>
      <w:r w:rsidRPr="004E4721">
        <w:t>Выставка по теме</w:t>
      </w:r>
      <w:r w:rsidR="004E4721" w:rsidRPr="004E4721">
        <w:t xml:space="preserve">; </w:t>
      </w:r>
      <w:r w:rsidR="004E4721">
        <w:t>"</w:t>
      </w:r>
      <w:r w:rsidRPr="004E4721">
        <w:t>Приказная изба</w:t>
      </w:r>
      <w:r w:rsidR="004E4721" w:rsidRPr="004E4721">
        <w:t xml:space="preserve"> - </w:t>
      </w:r>
      <w:r w:rsidRPr="004E4721">
        <w:t>центр административною управления</w:t>
      </w:r>
      <w:r w:rsidR="004E4721">
        <w:t>"</w:t>
      </w:r>
      <w:r w:rsidRPr="004E4721">
        <w:t xml:space="preserve"> рассказывает о восстании С</w:t>
      </w:r>
      <w:r w:rsidR="004E4721" w:rsidRPr="004E4721">
        <w:t xml:space="preserve">. </w:t>
      </w:r>
      <w:r w:rsidRPr="004E4721">
        <w:t>Разина и судьбе его участников</w:t>
      </w:r>
      <w:r w:rsidR="004E4721" w:rsidRPr="004E4721">
        <w:t xml:space="preserve">. </w:t>
      </w:r>
      <w:r w:rsidRPr="004E4721">
        <w:t>В примыкающем к Пыточной башне артиллерийском дворе и в бывшем пороховом погребе размещена выставка по теме</w:t>
      </w:r>
      <w:r w:rsidR="004E4721" w:rsidRPr="004E4721">
        <w:t xml:space="preserve">: </w:t>
      </w:r>
      <w:r w:rsidR="004E4721">
        <w:t>"</w:t>
      </w:r>
      <w:r w:rsidRPr="004E4721">
        <w:t>Архитектура старой Астрахани</w:t>
      </w:r>
      <w:r w:rsidR="004E4721">
        <w:t>"</w:t>
      </w:r>
      <w:r w:rsidR="004E4721" w:rsidRPr="004E4721">
        <w:t xml:space="preserve">. </w:t>
      </w:r>
      <w:r w:rsidRPr="004E4721">
        <w:t>Здесь можно увидеть архитектурный декор, каменный и металлический изразцы, декор фасадов и интерьеров купеческих особняков, металлопластику (ковку и литье</w:t>
      </w:r>
      <w:r w:rsidR="004E4721" w:rsidRPr="004E4721">
        <w:t>),</w:t>
      </w:r>
      <w:r w:rsidRPr="004E4721">
        <w:t xml:space="preserve"> оригинальные деревянные резные конструкции домов</w:t>
      </w:r>
      <w:r w:rsidR="004E4721" w:rsidRPr="004E4721">
        <w:t xml:space="preserve">. </w:t>
      </w:r>
      <w:r w:rsidRPr="004E4721">
        <w:t xml:space="preserve">В Красной башне кремля находится выставка </w:t>
      </w:r>
      <w:r w:rsidR="004E4721">
        <w:t>"</w:t>
      </w:r>
      <w:r w:rsidRPr="004E4721">
        <w:t>Астраханский кремль</w:t>
      </w:r>
      <w:r w:rsidR="004E4721" w:rsidRPr="004E4721">
        <w:t xml:space="preserve"> - </w:t>
      </w:r>
      <w:r w:rsidRPr="004E4721">
        <w:t>образец русского оборонного зодчества</w:t>
      </w:r>
      <w:r w:rsidR="004E4721">
        <w:t>"</w:t>
      </w:r>
      <w:r w:rsidR="004E4721" w:rsidRPr="004E4721">
        <w:t xml:space="preserve">. </w:t>
      </w:r>
    </w:p>
    <w:p w:rsidR="00FB256A" w:rsidRDefault="00FB256A" w:rsidP="004E4721">
      <w:bookmarkStart w:id="10" w:name="_Toc201817016"/>
    </w:p>
    <w:p w:rsidR="00FB256A" w:rsidRDefault="004E4721" w:rsidP="00FB256A">
      <w:pPr>
        <w:pStyle w:val="1"/>
      </w:pPr>
      <w:bookmarkStart w:id="11" w:name="_Toc222503062"/>
      <w:r w:rsidRPr="004E4721">
        <w:t xml:space="preserve">2.3. </w:t>
      </w:r>
      <w:r w:rsidR="000C486A" w:rsidRPr="004E4721">
        <w:t>Литературный музей Чернышевског</w:t>
      </w:r>
      <w:bookmarkEnd w:id="10"/>
      <w:r>
        <w:t>о</w:t>
      </w:r>
      <w:bookmarkEnd w:id="11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На тихой улочке, в центре города находится дом, в котором жил Н</w:t>
      </w:r>
      <w:r w:rsidR="004E4721">
        <w:t>. Г</w:t>
      </w:r>
      <w:r w:rsidR="004E4721" w:rsidRPr="004E4721">
        <w:t xml:space="preserve">. </w:t>
      </w:r>
      <w:r w:rsidRPr="004E4721">
        <w:t>Чернышевский</w:t>
      </w:r>
      <w:r w:rsidR="004E4721" w:rsidRPr="004E4721">
        <w:t xml:space="preserve">. </w:t>
      </w:r>
      <w:r w:rsidRPr="004E4721">
        <w:t>В 1978 году в его стенах был открыт литературный музей, который сохраняет атмосферу прошлого века</w:t>
      </w:r>
      <w:r w:rsidR="004E4721" w:rsidRPr="004E4721">
        <w:t xml:space="preserve">. </w:t>
      </w:r>
      <w:r w:rsidRPr="004E4721">
        <w:t>В экспозиции музея рассказывается о пребывании Чернышевского в Астрахани, об этом своеобразном городе, о людях, связанных с опальным писателем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Также в музее существует постоянная выставка </w:t>
      </w:r>
      <w:r w:rsidR="004E4721">
        <w:t>"</w:t>
      </w:r>
      <w:r w:rsidRPr="004E4721">
        <w:t>Астрахань книжная, XVIII век</w:t>
      </w:r>
      <w:r w:rsidR="004E4721">
        <w:t>"</w:t>
      </w:r>
      <w:r w:rsidRPr="004E4721">
        <w:t xml:space="preserve"> на которой представлены книги, использовавшиеся в городе в XVII-XVIII веках</w:t>
      </w:r>
      <w:r w:rsidR="004E4721" w:rsidRPr="004E4721">
        <w:t xml:space="preserve">. </w:t>
      </w:r>
      <w:r w:rsidRPr="004E4721">
        <w:t>Кроме этого в музее проводятся различные выставки, работает литературная студия, собирает своих слушателей гостиная</w:t>
      </w:r>
      <w:r w:rsidR="004E4721" w:rsidRPr="004E4721">
        <w:t xml:space="preserve">. </w:t>
      </w:r>
    </w:p>
    <w:p w:rsidR="00FB256A" w:rsidRDefault="00FB256A" w:rsidP="00FB256A">
      <w:pPr>
        <w:pStyle w:val="1"/>
      </w:pPr>
      <w:bookmarkStart w:id="12" w:name="_Toc201817017"/>
      <w:r>
        <w:br w:type="page"/>
      </w:r>
      <w:bookmarkStart w:id="13" w:name="_Toc222503063"/>
      <w:r w:rsidR="004E4721" w:rsidRPr="004E4721">
        <w:t xml:space="preserve">2.4. </w:t>
      </w:r>
      <w:r w:rsidR="000C486A" w:rsidRPr="004E4721">
        <w:t>Дом-музей семьи Ульяновы</w:t>
      </w:r>
      <w:bookmarkEnd w:id="12"/>
      <w:r w:rsidR="004E4721">
        <w:t>х</w:t>
      </w:r>
      <w:bookmarkEnd w:id="13"/>
      <w:r w:rsidR="004E4721"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В 1970 г</w:t>
      </w:r>
      <w:r w:rsidR="004E4721" w:rsidRPr="004E4721">
        <w:t xml:space="preserve">. </w:t>
      </w:r>
      <w:r w:rsidRPr="004E4721">
        <w:t>к 100-летию со дня рождения В</w:t>
      </w:r>
      <w:r w:rsidR="004E4721">
        <w:t>. И</w:t>
      </w:r>
      <w:r w:rsidR="004E4721" w:rsidRPr="004E4721">
        <w:t xml:space="preserve">. </w:t>
      </w:r>
      <w:r w:rsidRPr="004E4721">
        <w:t>Ленина в доме, где жил его отец, дед и другие родственники, был открыт музей Ульяновых</w:t>
      </w:r>
      <w:r w:rsidR="004E4721" w:rsidRPr="004E4721">
        <w:t xml:space="preserve">. </w:t>
      </w:r>
      <w:r w:rsidRPr="004E4721">
        <w:t>Стоял этот дом в районе Косы на Казачьей улице, после революции Казачью переименовали в улицу Степана Разина, а с 1958 г</w:t>
      </w:r>
      <w:r w:rsidR="004E4721" w:rsidRPr="004E4721">
        <w:t xml:space="preserve">. - </w:t>
      </w:r>
      <w:r w:rsidRPr="004E4721">
        <w:t>в улицу Ульяновых</w:t>
      </w:r>
      <w:r w:rsidR="004E4721" w:rsidRPr="004E4721">
        <w:t xml:space="preserve">. </w:t>
      </w:r>
      <w:r w:rsidRPr="004E4721">
        <w:t>В двух старинных зданиях размещается экспозиция музея Ульяновых, одно из которых</w:t>
      </w:r>
      <w:r w:rsidR="004E4721" w:rsidRPr="004E4721">
        <w:t xml:space="preserve"> - </w:t>
      </w:r>
      <w:r w:rsidRPr="004E4721">
        <w:t>дом семьи Ульянова (деда Владимира Ильича Ульянова-Ленина</w:t>
      </w:r>
      <w:r w:rsidR="004E4721" w:rsidRPr="004E4721">
        <w:t xml:space="preserve">). </w:t>
      </w:r>
    </w:p>
    <w:p w:rsidR="000C486A" w:rsidRPr="004E4721" w:rsidRDefault="000C486A" w:rsidP="004E4721">
      <w:r w:rsidRPr="004E4721">
        <w:t>В музее содержатся экспозиции, рассказывающие о социальных группах горожан, составлявших костяк астраханского общества XIX века, раскрывается социально-экономические условия жизни разносословного населения, особенности быта, уклада жизни</w:t>
      </w:r>
      <w:r w:rsidR="004E4721" w:rsidRPr="004E4721">
        <w:t xml:space="preserve">. </w:t>
      </w:r>
      <w:r w:rsidRPr="004E4721">
        <w:t>Документальный и фотографический материал, галерея разнообразных типажей, костюмов и предметов помогает разобраться в традиционном укладе жизни того времени</w:t>
      </w:r>
      <w:r w:rsidR="004E4721" w:rsidRPr="004E4721">
        <w:t xml:space="preserve">. </w:t>
      </w:r>
      <w:r w:rsidRPr="004E4721">
        <w:t>В музее представлены материалы о целых династиях, принесших огромную пользу Астрахани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Документальные материалы и подлинные предметы семьи Ульяновых, члены которой были представителями почти всех (кроме духовной</w:t>
      </w:r>
      <w:r w:rsidR="004E4721" w:rsidRPr="004E4721">
        <w:t xml:space="preserve">) </w:t>
      </w:r>
      <w:r w:rsidRPr="004E4721">
        <w:t>сословных групп населения дореволюционной России размещены в отдельном зале первого этажа дома Ульяновых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Первый зал музея посвящен крестьянам, из которых произошел дед В</w:t>
      </w:r>
      <w:r w:rsidR="004E4721">
        <w:t>. И</w:t>
      </w:r>
      <w:r w:rsidR="004E4721" w:rsidRPr="004E4721">
        <w:t xml:space="preserve">. </w:t>
      </w:r>
      <w:r w:rsidRPr="004E4721">
        <w:t>Ленина, а также мещанам, ремесленникам</w:t>
      </w:r>
      <w:r w:rsidR="004E4721" w:rsidRPr="004E4721">
        <w:t xml:space="preserve">. </w:t>
      </w:r>
      <w:r w:rsidRPr="004E4721">
        <w:t>Здесь можно увидеть орудия труда, изделия ремесленников, цеховые знамена, документы,</w:t>
      </w:r>
      <w:r w:rsidR="004E4721" w:rsidRPr="004E4721">
        <w:t xml:space="preserve">. </w:t>
      </w:r>
      <w:r w:rsidRPr="004E4721">
        <w:t>Во втором зале размещен интерьер комнаты мастера портного, в третьем</w:t>
      </w:r>
      <w:r w:rsidR="004E4721" w:rsidRPr="004E4721">
        <w:t xml:space="preserve"> - </w:t>
      </w:r>
      <w:r w:rsidRPr="004E4721">
        <w:t>комната мещанской семьи с предметами быта XIX в</w:t>
      </w:r>
      <w:r w:rsidR="004E4721" w:rsidRPr="004E4721">
        <w:t xml:space="preserve">. </w:t>
      </w:r>
      <w:r w:rsidRPr="004E4721">
        <w:t xml:space="preserve">Второй этаж дома отведен под выставку </w:t>
      </w:r>
      <w:r w:rsidR="004E4721">
        <w:t>"</w:t>
      </w:r>
      <w:r w:rsidRPr="004E4721">
        <w:t>История народного образования Астрахани</w:t>
      </w:r>
      <w:r w:rsidR="004E4721">
        <w:t>"</w:t>
      </w:r>
      <w:r w:rsidR="004E4721" w:rsidRPr="004E4721">
        <w:t xml:space="preserve">. </w:t>
      </w:r>
      <w:r w:rsidRPr="004E4721">
        <w:t>В Астраханской губернии в конце XIX в</w:t>
      </w:r>
      <w:r w:rsidR="004E4721" w:rsidRPr="004E4721">
        <w:t xml:space="preserve">. </w:t>
      </w:r>
      <w:r w:rsidRPr="004E4721">
        <w:t>насчитывалось более двух десятков разных типов низших школ, в Астрахани</w:t>
      </w:r>
      <w:r w:rsidR="004E4721" w:rsidRPr="004E4721">
        <w:t xml:space="preserve"> - </w:t>
      </w:r>
      <w:r w:rsidRPr="004E4721">
        <w:t>пять средних учебных заведений, четыре гимназии и реальное училище</w:t>
      </w:r>
      <w:r w:rsidR="004E4721" w:rsidRPr="004E4721">
        <w:t xml:space="preserve">. </w:t>
      </w:r>
      <w:r w:rsidRPr="004E4721">
        <w:t>В 1912 г</w:t>
      </w:r>
      <w:r w:rsidR="004E4721" w:rsidRPr="004E4721">
        <w:t xml:space="preserve">. </w:t>
      </w:r>
      <w:r w:rsidRPr="004E4721">
        <w:t>в Астраханской губернии насчитывалось 530 начальных школ, 238 министерских, 217 церковноприходских, 21 казачья</w:t>
      </w:r>
      <w:r w:rsidR="004E4721" w:rsidRPr="004E4721">
        <w:t xml:space="preserve">. </w:t>
      </w:r>
    </w:p>
    <w:p w:rsidR="00FB256A" w:rsidRDefault="00FB256A" w:rsidP="004E4721">
      <w:bookmarkStart w:id="14" w:name="_Toc201817018"/>
    </w:p>
    <w:p w:rsidR="00FB256A" w:rsidRDefault="004E4721" w:rsidP="00FB256A">
      <w:pPr>
        <w:pStyle w:val="1"/>
      </w:pPr>
      <w:bookmarkStart w:id="15" w:name="_Toc222503064"/>
      <w:r w:rsidRPr="004E4721">
        <w:t xml:space="preserve">2.5. </w:t>
      </w:r>
      <w:r w:rsidR="000C486A" w:rsidRPr="004E4721">
        <w:t>Музей Боевой Слав</w:t>
      </w:r>
      <w:bookmarkEnd w:id="14"/>
      <w:r>
        <w:t>ы</w:t>
      </w:r>
      <w:bookmarkEnd w:id="15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Музей был основан в годовщину 30-летия Победы над фашистской Германией 8 мая 1975 г</w:t>
      </w:r>
      <w:r w:rsidR="004E4721" w:rsidRPr="004E4721">
        <w:t xml:space="preserve">. </w:t>
      </w:r>
      <w:r w:rsidRPr="004E4721">
        <w:t>в здании, где в дни боев на подступах к Астрахани был политотдел 28-й армии, торжественно открылся музей боевой славы</w:t>
      </w:r>
      <w:r w:rsidR="004E4721" w:rsidRPr="004E4721">
        <w:t xml:space="preserve">. . </w:t>
      </w:r>
      <w:r w:rsidRPr="004E4721">
        <w:t>В время Великой Отечественной Войны в 1942 году в этом здании размещался штаб 28 армии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Документы, боевые награды, личные вещи рассказывают о мужестве и героизме Астраханцев на фронтах великой Отечественной войны и в тылу</w:t>
      </w:r>
      <w:r w:rsidR="004E4721" w:rsidRPr="004E4721">
        <w:t xml:space="preserve">. </w:t>
      </w:r>
      <w:r w:rsidRPr="004E4721">
        <w:t>В дни войны 103 астраханца были удостоены высокого звания Героя Советского Союза, 1</w:t>
      </w:r>
      <w:r w:rsidR="004E4721" w:rsidRPr="004E4721">
        <w:t xml:space="preserve"> - </w:t>
      </w:r>
      <w:r w:rsidRPr="004E4721">
        <w:t>дважды Героя Советского Союза, 13</w:t>
      </w:r>
      <w:r w:rsidR="004E4721" w:rsidRPr="004E4721">
        <w:t xml:space="preserve"> - </w:t>
      </w:r>
      <w:r w:rsidRPr="004E4721">
        <w:t>полных Кавалеров ордена Славы, более 35 тысяч астраханцев награждены орденами и медалями за мужество, проявленное на фронтах войны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Экспозиция музея боевой славы насчитывает более двух тысяч экспонатов и размещается в семи залах, общей площадью около 800 кв</w:t>
      </w:r>
      <w:r w:rsidR="004E4721" w:rsidRPr="004E4721">
        <w:t xml:space="preserve">. </w:t>
      </w:r>
      <w:r w:rsidRPr="004E4721">
        <w:t>м</w:t>
      </w:r>
      <w:r w:rsidR="004E4721" w:rsidRPr="004E4721">
        <w:t xml:space="preserve">. </w:t>
      </w:r>
      <w:r w:rsidRPr="004E4721">
        <w:t>Первый зал рассказывает о создании и становлении вооруженных сил</w:t>
      </w:r>
      <w:r w:rsidR="004E4721" w:rsidRPr="004E4721">
        <w:t xml:space="preserve">. </w:t>
      </w:r>
      <w:r w:rsidRPr="004E4721">
        <w:t>второй зал посвящен началу Великой Отечественной войны</w:t>
      </w:r>
      <w:r w:rsidR="004E4721" w:rsidRPr="004E4721">
        <w:t xml:space="preserve">. </w:t>
      </w:r>
      <w:r w:rsidRPr="004E4721">
        <w:t>В третьем рассказывается о 28-й армии, которая остановила захватчиков в районе Халхуты и не допустила их к Астрахани</w:t>
      </w:r>
      <w:r w:rsidR="004E4721" w:rsidRPr="004E4721">
        <w:t xml:space="preserve">. </w:t>
      </w:r>
      <w:r w:rsidRPr="004E4721">
        <w:t xml:space="preserve">Экспозиция четвертого зала называется </w:t>
      </w:r>
      <w:r w:rsidR="004E4721">
        <w:t>"</w:t>
      </w:r>
      <w:r w:rsidRPr="004E4721">
        <w:t>Тыл</w:t>
      </w:r>
      <w:r w:rsidR="004E4721" w:rsidRPr="004E4721">
        <w:t xml:space="preserve"> - </w:t>
      </w:r>
      <w:r w:rsidRPr="004E4721">
        <w:t>фронту</w:t>
      </w:r>
      <w:r w:rsidR="004E4721">
        <w:t>"</w:t>
      </w:r>
      <w:r w:rsidRPr="004E4721">
        <w:t>, она рассказывает о героических трудовых подвигах астраханцев, о формировании здесь воинских частей, создании различных военных школ и училищ</w:t>
      </w:r>
      <w:r w:rsidR="004E4721" w:rsidRPr="004E4721">
        <w:t xml:space="preserve">. </w:t>
      </w:r>
      <w:r w:rsidRPr="004E4721">
        <w:t>Пятый зал посвящается коренному перелому в ходе Великой Отечественной войны, шестой</w:t>
      </w:r>
      <w:r w:rsidR="004E4721" w:rsidRPr="004E4721">
        <w:t xml:space="preserve"> - </w:t>
      </w:r>
      <w:r w:rsidRPr="004E4721">
        <w:t xml:space="preserve">завершению войны, экспозиция седьмого зала называется </w:t>
      </w:r>
      <w:r w:rsidR="004E4721">
        <w:t>"</w:t>
      </w:r>
      <w:r w:rsidRPr="004E4721">
        <w:t>Память поколений</w:t>
      </w:r>
      <w:r w:rsidR="004E4721">
        <w:t>"</w:t>
      </w:r>
      <w:r w:rsidR="004E4721" w:rsidRPr="004E4721">
        <w:t xml:space="preserve">. </w:t>
      </w:r>
      <w:r w:rsidRPr="004E4721">
        <w:t>Здесь экспонируются материалы об участии астраханцев в борьбе за мир</w:t>
      </w:r>
      <w:r w:rsidR="004E4721" w:rsidRPr="004E4721">
        <w:t xml:space="preserve">. </w:t>
      </w:r>
      <w:r w:rsidRPr="004E4721">
        <w:t>Через все экспозиции музея проходит мысль о том, что мир на планете был завоеван очень дорогой ценой</w:t>
      </w:r>
      <w:r w:rsidR="004E4721" w:rsidRPr="004E4721">
        <w:t xml:space="preserve">. </w:t>
      </w:r>
      <w:r w:rsidR="004E4721">
        <w:t>"</w:t>
      </w:r>
      <w:r w:rsidRPr="004E4721">
        <w:t>Мир</w:t>
      </w:r>
      <w:r w:rsidR="004E4721" w:rsidRPr="004E4721">
        <w:t xml:space="preserve"> - </w:t>
      </w:r>
      <w:r w:rsidRPr="004E4721">
        <w:t>без войны</w:t>
      </w:r>
      <w:r w:rsidR="004E4721">
        <w:t>"</w:t>
      </w:r>
      <w:r w:rsidR="004E4721" w:rsidRPr="004E4721">
        <w:t xml:space="preserve"> - </w:t>
      </w:r>
      <w:r w:rsidRPr="004E4721">
        <w:t>вот девиз музея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Каждый год 21 февраля в музее проходят традиционные встречи воинов, принимавших участие в боевых действиях в Афганистане, Чечне и других </w:t>
      </w:r>
      <w:r w:rsidR="004E4721">
        <w:t>"</w:t>
      </w:r>
      <w:r w:rsidRPr="004E4721">
        <w:t>горячих точках</w:t>
      </w:r>
      <w:r w:rsidR="004E4721">
        <w:t>"</w:t>
      </w:r>
      <w:r w:rsidRPr="004E4721">
        <w:t xml:space="preserve"> планеты и военнослужащих астраханского гарнизона, ОМОНа, СОБРа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Также в музее проходят выставки молодых художников</w:t>
      </w:r>
      <w:r w:rsidR="004E4721" w:rsidRPr="004E4721">
        <w:t xml:space="preserve">. </w:t>
      </w:r>
    </w:p>
    <w:p w:rsidR="00B06B94" w:rsidRDefault="00B06B94" w:rsidP="004E4721">
      <w:r w:rsidRPr="004E4721">
        <w:t>Экспозиция музея рассказывает о героизме воинов-астраханцев в военных кампаниях ХVII-ХХ вв</w:t>
      </w:r>
      <w:r w:rsidR="004E4721" w:rsidRPr="004E4721">
        <w:t>.,</w:t>
      </w:r>
      <w:r w:rsidRPr="004E4721">
        <w:t xml:space="preserve"> о роли Астраханского гарнизона в защите юго-восточных границ государства, о мужестве наших современников</w:t>
      </w:r>
      <w:r w:rsidR="004E4721" w:rsidRPr="004E4721">
        <w:t xml:space="preserve"> - </w:t>
      </w:r>
      <w:r w:rsidRPr="004E4721">
        <w:t>воинов-афганцев, участников боевых действий на территории Чечни</w:t>
      </w:r>
      <w:r w:rsidR="004E4721" w:rsidRPr="004E4721">
        <w:t xml:space="preserve">. </w:t>
      </w:r>
    </w:p>
    <w:p w:rsidR="00FB256A" w:rsidRPr="004E4721" w:rsidRDefault="00FB256A" w:rsidP="004E4721"/>
    <w:p w:rsidR="00B06B94" w:rsidRPr="004E4721" w:rsidRDefault="00AE3A2D" w:rsidP="004E4721">
      <w:r>
        <w:pict>
          <v:shape id="_x0000_i1027" type="#_x0000_t75" style="width:148.5pt;height:154.5pt" o:allowoverlap="f">
            <v:imagedata r:id="rId9" o:title=""/>
          </v:shape>
        </w:pict>
      </w:r>
    </w:p>
    <w:p w:rsidR="00FB256A" w:rsidRDefault="00FB256A" w:rsidP="004E4721"/>
    <w:p w:rsidR="00B06B94" w:rsidRPr="004E4721" w:rsidRDefault="00B06B94" w:rsidP="004E4721">
      <w:r w:rsidRPr="004E4721">
        <w:t>Основная часть экспозиции посвящена подвигам астраханцев на фронтах Великой Отечественной войны и труженикам тыла</w:t>
      </w:r>
      <w:r w:rsidR="004E4721" w:rsidRPr="004E4721">
        <w:t xml:space="preserve">. </w:t>
      </w:r>
    </w:p>
    <w:p w:rsidR="00B06B94" w:rsidRPr="004E4721" w:rsidRDefault="00B06B94" w:rsidP="004E4721">
      <w:r w:rsidRPr="004E4721">
        <w:t>За мужество и героизм 117 астраханцев удостоены звания Героя Советского Союза</w:t>
      </w:r>
      <w:r w:rsidR="004E4721" w:rsidRPr="004E4721">
        <w:t xml:space="preserve">. </w:t>
      </w:r>
      <w:r w:rsidRPr="004E4721">
        <w:t>И</w:t>
      </w:r>
      <w:r w:rsidR="004E4721">
        <w:t>. М</w:t>
      </w:r>
      <w:r w:rsidR="004E4721" w:rsidRPr="004E4721">
        <w:t xml:space="preserve">. </w:t>
      </w:r>
      <w:r w:rsidRPr="004E4721">
        <w:t>Скоморохов стал дважды героем Советского Союза</w:t>
      </w:r>
      <w:r w:rsidR="004E4721" w:rsidRPr="004E4721">
        <w:t xml:space="preserve">; </w:t>
      </w:r>
      <w:r w:rsidRPr="004E4721">
        <w:t>14 человек стали полными кавалерами ордена Славы</w:t>
      </w:r>
      <w:r w:rsidR="004E4721" w:rsidRPr="004E4721">
        <w:t xml:space="preserve">. </w:t>
      </w:r>
    </w:p>
    <w:p w:rsidR="00FB256A" w:rsidRDefault="00B06B94" w:rsidP="00FB256A">
      <w:r w:rsidRPr="004E4721">
        <w:t>Адрес музея</w:t>
      </w:r>
      <w:r w:rsidR="004E4721" w:rsidRPr="004E4721">
        <w:t xml:space="preserve">: </w:t>
      </w:r>
      <w:r w:rsidRPr="004E4721">
        <w:t>ул</w:t>
      </w:r>
      <w:r w:rsidR="004E4721" w:rsidRPr="004E4721">
        <w:t xml:space="preserve">. </w:t>
      </w:r>
      <w:r w:rsidRPr="004E4721">
        <w:t>Халтурина, 7, тел</w:t>
      </w:r>
      <w:r w:rsidR="004E4721">
        <w:t>.2</w:t>
      </w:r>
      <w:r w:rsidRPr="004E4721">
        <w:t>2-36-89</w:t>
      </w:r>
      <w:bookmarkStart w:id="16" w:name="_Toc201817019"/>
      <w:r w:rsidR="00FB256A">
        <w:t>.</w:t>
      </w:r>
    </w:p>
    <w:p w:rsidR="00FB256A" w:rsidRDefault="00FB256A" w:rsidP="00FB256A">
      <w:pPr>
        <w:pStyle w:val="1"/>
      </w:pPr>
      <w:r>
        <w:br w:type="page"/>
      </w:r>
      <w:bookmarkStart w:id="17" w:name="_Toc222503065"/>
      <w:r w:rsidR="004E4721" w:rsidRPr="004E4721">
        <w:t xml:space="preserve">2.6. </w:t>
      </w:r>
      <w:r w:rsidR="000C486A" w:rsidRPr="004E4721">
        <w:t>Астраханская картинная галерея имени Б</w:t>
      </w:r>
      <w:r w:rsidR="004E4721">
        <w:t>. М</w:t>
      </w:r>
      <w:r w:rsidR="004E4721" w:rsidRPr="004E4721">
        <w:t xml:space="preserve">. </w:t>
      </w:r>
      <w:r w:rsidR="000C486A" w:rsidRPr="004E4721">
        <w:t>Кустодиев</w:t>
      </w:r>
      <w:bookmarkEnd w:id="16"/>
      <w:r w:rsidR="004E4721">
        <w:t>а</w:t>
      </w:r>
      <w:bookmarkEnd w:id="17"/>
      <w:r w:rsidR="004E4721">
        <w:t xml:space="preserve"> </w:t>
      </w:r>
    </w:p>
    <w:p w:rsidR="00FB256A" w:rsidRDefault="00FB256A" w:rsidP="004E4721"/>
    <w:p w:rsidR="004E4721" w:rsidRDefault="000C486A" w:rsidP="004E4721">
      <w:r w:rsidRPr="004E4721">
        <w:t>Астраханская картинная галерея находится в доме Бориса Михайловича Кустодиева, выдающегося живописца России</w:t>
      </w:r>
      <w:r w:rsidR="004E4721" w:rsidRPr="004E4721">
        <w:t xml:space="preserve">. </w:t>
      </w:r>
      <w:r w:rsidRPr="004E4721">
        <w:t>В ней собрана богатейшая коллекция произведений русского и советского изобразительного искусства</w:t>
      </w:r>
      <w:r w:rsidR="004E4721" w:rsidRPr="004E4721">
        <w:t xml:space="preserve">. </w:t>
      </w:r>
      <w:r w:rsidRPr="004E4721">
        <w:t>Картинная галерея была основана 15 декабря 1918 года Павлом Михайловичем Догадиным</w:t>
      </w:r>
      <w:r w:rsidR="004E4721" w:rsidRPr="004E4721">
        <w:t xml:space="preserve">. </w:t>
      </w:r>
      <w:r w:rsidRPr="004E4721">
        <w:t>Он коллекционировал предметы искусства конца XIX начала XX века и после революции подарил свою коллекцию городу</w:t>
      </w:r>
      <w:r w:rsidR="004E4721" w:rsidRPr="004E4721">
        <w:t xml:space="preserve">. </w:t>
      </w:r>
      <w:r w:rsidRPr="004E4721">
        <w:t>Культпросветотдел Астраханского губисполкома, приняв произведения искусства, занялся созданием рабочего художественного музея</w:t>
      </w:r>
      <w:r w:rsidR="004E4721" w:rsidRPr="004E4721">
        <w:t xml:space="preserve">. </w:t>
      </w:r>
    </w:p>
    <w:p w:rsidR="00FB256A" w:rsidRPr="004E4721" w:rsidRDefault="00FB256A" w:rsidP="004E4721"/>
    <w:p w:rsidR="00AA7381" w:rsidRPr="004E4721" w:rsidRDefault="00AE3A2D" w:rsidP="004E4721">
      <w:r>
        <w:pict>
          <v:shape id="_x0000_i1028" type="#_x0000_t75" alt="Картинка 1 из 73" href="http://www.wm-painting.ru/images/Musems/AstrahanGalleryDogadin1.jpg" style="width:231pt;height:237.75pt" o:button="t">
            <v:imagedata r:id="rId10" o:title=""/>
          </v:shape>
        </w:pict>
      </w:r>
    </w:p>
    <w:p w:rsidR="00FB256A" w:rsidRDefault="00FB256A" w:rsidP="004E4721"/>
    <w:p w:rsidR="000C486A" w:rsidRPr="004E4721" w:rsidRDefault="000C486A" w:rsidP="004E4721">
      <w:r w:rsidRPr="004E4721">
        <w:t xml:space="preserve">B 1907 году Третьяковская галерея приобрела первую кустодиевскую картину </w:t>
      </w:r>
      <w:r w:rsidR="004E4721">
        <w:t>"</w:t>
      </w:r>
      <w:r w:rsidRPr="004E4721">
        <w:t>Ярмарка</w:t>
      </w:r>
      <w:r w:rsidR="004E4721">
        <w:t>"</w:t>
      </w:r>
      <w:r w:rsidR="004E4721" w:rsidRPr="004E4721">
        <w:t xml:space="preserve">. </w:t>
      </w:r>
      <w:r w:rsidRPr="004E4721">
        <w:t>С тех пор в знаменитом музее страны имеется около тридцати произведений Кустодиева разных жанров, созданных им еще до 1917 года (портреты, картины, эскизы театральных декораций</w:t>
      </w:r>
      <w:r w:rsidR="004E4721" w:rsidRPr="004E4721">
        <w:t xml:space="preserve">). </w:t>
      </w:r>
    </w:p>
    <w:p w:rsidR="000C486A" w:rsidRPr="004E4721" w:rsidRDefault="000C486A" w:rsidP="004E4721">
      <w:r w:rsidRPr="004E4721">
        <w:t>Сегодня в восемнадцати залах галереи размещена экспозиция произведений живописи и графики представителей отечественного искусства с середины восемнадцатого века и до наших дней</w:t>
      </w:r>
      <w:r w:rsidR="004E4721" w:rsidRPr="004E4721">
        <w:t xml:space="preserve">. </w:t>
      </w:r>
      <w:r w:rsidRPr="004E4721">
        <w:t>Здесь представлены работы замечательных портретистов Ф</w:t>
      </w:r>
      <w:r w:rsidR="004E4721" w:rsidRPr="004E4721">
        <w:t xml:space="preserve">. </w:t>
      </w:r>
      <w:r w:rsidRPr="004E4721">
        <w:t>Рокотова, Д</w:t>
      </w:r>
      <w:r w:rsidR="004E4721" w:rsidRPr="004E4721">
        <w:t xml:space="preserve">. </w:t>
      </w:r>
      <w:r w:rsidRPr="004E4721">
        <w:t>Левицкого, В</w:t>
      </w:r>
      <w:r w:rsidR="004E4721" w:rsidRPr="004E4721">
        <w:t xml:space="preserve">. </w:t>
      </w:r>
      <w:r w:rsidRPr="004E4721">
        <w:t>Боровиковского, картины А</w:t>
      </w:r>
      <w:r w:rsidR="004E4721" w:rsidRPr="004E4721">
        <w:t xml:space="preserve">. </w:t>
      </w:r>
      <w:r w:rsidRPr="004E4721">
        <w:t>Венецианова, И</w:t>
      </w:r>
      <w:r w:rsidR="004E4721" w:rsidRPr="004E4721">
        <w:t xml:space="preserve">. </w:t>
      </w:r>
      <w:r w:rsidRPr="004E4721">
        <w:t>Левитана, А</w:t>
      </w:r>
      <w:r w:rsidR="004E4721" w:rsidRPr="004E4721">
        <w:t xml:space="preserve">. </w:t>
      </w:r>
      <w:r w:rsidRPr="004E4721">
        <w:t>Саврасова, И</w:t>
      </w:r>
      <w:r w:rsidR="004E4721" w:rsidRPr="004E4721">
        <w:t xml:space="preserve">. </w:t>
      </w:r>
      <w:r w:rsidRPr="004E4721">
        <w:t>Репина, М</w:t>
      </w:r>
      <w:r w:rsidR="004E4721" w:rsidRPr="004E4721">
        <w:t xml:space="preserve">. </w:t>
      </w:r>
      <w:r w:rsidRPr="004E4721">
        <w:t>Нестерова, К</w:t>
      </w:r>
      <w:r w:rsidR="004E4721" w:rsidRPr="004E4721">
        <w:t xml:space="preserve">. </w:t>
      </w:r>
      <w:r w:rsidRPr="004E4721">
        <w:t>Коровина, Б</w:t>
      </w:r>
      <w:r w:rsidR="004E4721">
        <w:t>. М</w:t>
      </w:r>
      <w:r w:rsidR="004E4721" w:rsidRPr="004E4721">
        <w:t xml:space="preserve">. </w:t>
      </w:r>
      <w:r w:rsidRPr="004E4721">
        <w:t>Кустодиева, И</w:t>
      </w:r>
      <w:r w:rsidR="004E4721" w:rsidRPr="004E4721">
        <w:t xml:space="preserve">. </w:t>
      </w:r>
      <w:r w:rsidRPr="004E4721">
        <w:t>Горюшкина-Сорокопудова, П</w:t>
      </w:r>
      <w:r w:rsidR="004E4721" w:rsidRPr="004E4721">
        <w:t xml:space="preserve">. </w:t>
      </w:r>
      <w:r w:rsidRPr="004E4721">
        <w:t>Власова</w:t>
      </w:r>
      <w:r w:rsidR="004E4721" w:rsidRPr="004E4721">
        <w:t xml:space="preserve">. </w:t>
      </w:r>
    </w:p>
    <w:p w:rsidR="00FB256A" w:rsidRDefault="00FB256A" w:rsidP="004E4721">
      <w:bookmarkStart w:id="18" w:name="_Toc201817020"/>
    </w:p>
    <w:p w:rsidR="00FB256A" w:rsidRDefault="004E4721" w:rsidP="00FB256A">
      <w:pPr>
        <w:pStyle w:val="1"/>
      </w:pPr>
      <w:bookmarkStart w:id="19" w:name="_Toc222503066"/>
      <w:r w:rsidRPr="004E4721">
        <w:t xml:space="preserve">2.7. </w:t>
      </w:r>
      <w:r w:rsidR="000C486A" w:rsidRPr="004E4721">
        <w:t>Музей Велимира Хлебников</w:t>
      </w:r>
      <w:bookmarkEnd w:id="18"/>
      <w:r>
        <w:t>а</w:t>
      </w:r>
      <w:bookmarkEnd w:id="19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19 октября 1993 года был основан музей Велимира Хлебникова, который располагался на бывшей квартире его родителей</w:t>
      </w:r>
      <w:r w:rsidR="004E4721" w:rsidRPr="004E4721">
        <w:t xml:space="preserve">. </w:t>
      </w:r>
      <w:r w:rsidRPr="004E4721">
        <w:t>С 1914 по 1931 годы в этом доме жила семья Хлебниковых и сюда ежегодно приезжал Велимир Хлебников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В основе экспозиции музея лежит </w:t>
      </w:r>
      <w:r w:rsidR="004E4721">
        <w:t>"</w:t>
      </w:r>
      <w:r w:rsidRPr="004E4721">
        <w:t>хлебниковская</w:t>
      </w:r>
      <w:r w:rsidR="004E4721">
        <w:t>"</w:t>
      </w:r>
      <w:r w:rsidRPr="004E4721">
        <w:t xml:space="preserve"> коллекция, в конце 1994 года переданная в дар астраханцам племянником Велимира Хлебникова</w:t>
      </w:r>
      <w:r w:rsidR="004E4721" w:rsidRPr="004E4721">
        <w:t xml:space="preserve"> - </w:t>
      </w:r>
      <w:r w:rsidRPr="004E4721">
        <w:t>народным художником России Маем Петровичем Митуричем-Хлебниковым</w:t>
      </w:r>
      <w:r w:rsidR="004E4721" w:rsidRPr="004E4721">
        <w:t xml:space="preserve">. </w:t>
      </w:r>
      <w:r w:rsidRPr="004E4721">
        <w:t>В нее входят личные вещи поэта, именные экземпляры его произведений, живопись и графика Веры Хлебниковой, сестры поэта, фамильная библиотека, предметы обихода и быта семьи, детские художественные работы</w:t>
      </w:r>
      <w:r w:rsidR="004E4721" w:rsidRPr="004E4721">
        <w:t xml:space="preserve"> - </w:t>
      </w:r>
      <w:r w:rsidRPr="004E4721">
        <w:t>всего более тысячи экспонатов</w:t>
      </w:r>
      <w:r w:rsidR="004E4721" w:rsidRPr="004E4721">
        <w:t xml:space="preserve">. </w:t>
      </w:r>
      <w:r w:rsidRPr="004E4721">
        <w:t>Автор экспозиции музея</w:t>
      </w:r>
      <w:r w:rsidR="004E4721" w:rsidRPr="004E4721">
        <w:t xml:space="preserve"> - </w:t>
      </w:r>
      <w:r w:rsidRPr="004E4721">
        <w:t>астраханский художник-экспозиционер Калерия Чернышова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В методическом кабинете музея собран обширный </w:t>
      </w:r>
      <w:r w:rsidR="004E4721">
        <w:t>"</w:t>
      </w:r>
      <w:r w:rsidRPr="004E4721">
        <w:t>хлебниковский</w:t>
      </w:r>
      <w:r w:rsidR="004E4721">
        <w:t>"</w:t>
      </w:r>
      <w:r w:rsidRPr="004E4721">
        <w:t xml:space="preserve"> материал – антикварные и современные издания поэта, переводы его произведений на другие языки, подарки музею</w:t>
      </w:r>
      <w:r w:rsidR="004E4721" w:rsidRPr="004E4721">
        <w:t xml:space="preserve">. </w:t>
      </w:r>
    </w:p>
    <w:p w:rsidR="004E4721" w:rsidRPr="004E4721" w:rsidRDefault="0067135C" w:rsidP="004E4721">
      <w:r w:rsidRPr="004E4721">
        <w:t xml:space="preserve">В </w:t>
      </w:r>
      <w:r w:rsidR="000C486A" w:rsidRPr="004E4721">
        <w:t xml:space="preserve">основе экспозоции музея лежит </w:t>
      </w:r>
      <w:r w:rsidR="004E4721">
        <w:t>"</w:t>
      </w:r>
      <w:r w:rsidR="000C486A" w:rsidRPr="004E4721">
        <w:t>хлебниковская</w:t>
      </w:r>
      <w:r w:rsidR="004E4721">
        <w:t>"</w:t>
      </w:r>
      <w:r w:rsidR="000C486A" w:rsidRPr="004E4721">
        <w:t xml:space="preserve"> коллекция, в конце 1994 года переданная в дар астраханцам племянником Велимира Хлебникова</w:t>
      </w:r>
      <w:r w:rsidR="004E4721" w:rsidRPr="004E4721">
        <w:t xml:space="preserve"> - </w:t>
      </w:r>
      <w:r w:rsidR="000C486A" w:rsidRPr="004E4721">
        <w:t>народным художником России Маем Петровичем Митуричем-Хлебниковым</w:t>
      </w:r>
      <w:r w:rsidR="004E4721" w:rsidRPr="004E4721">
        <w:t xml:space="preserve">. </w:t>
      </w:r>
      <w:r w:rsidR="000C486A" w:rsidRPr="004E4721">
        <w:t>В нее входят личные вещи поэта, именные экземпляры его произведений, живопись и графика Веры Хлебниковой, сестры поэта, фамильная библиотека, предметы обихода и быта семьи, детские художественные работы</w:t>
      </w:r>
      <w:r w:rsidR="004E4721" w:rsidRPr="004E4721">
        <w:t xml:space="preserve"> - </w:t>
      </w:r>
      <w:r w:rsidR="000C486A" w:rsidRPr="004E4721">
        <w:t>всего более тысячи экспонатов</w:t>
      </w:r>
      <w:r w:rsidR="004E4721" w:rsidRPr="004E4721">
        <w:t xml:space="preserve">. </w:t>
      </w:r>
      <w:r w:rsidR="000C486A" w:rsidRPr="004E4721">
        <w:t>Автор экспозиции музея</w:t>
      </w:r>
      <w:r w:rsidR="004E4721" w:rsidRPr="004E4721">
        <w:t xml:space="preserve"> - </w:t>
      </w:r>
      <w:r w:rsidR="000C486A" w:rsidRPr="004E4721">
        <w:t>астраханский художник-экспозиционер Калерия Чернышова</w:t>
      </w:r>
      <w:r w:rsidR="004E4721" w:rsidRPr="004E4721">
        <w:t xml:space="preserve">. </w:t>
      </w:r>
    </w:p>
    <w:p w:rsidR="004E4721" w:rsidRPr="004E4721" w:rsidRDefault="000C486A" w:rsidP="004E4721">
      <w:r w:rsidRPr="004E4721">
        <w:t>В музее</w:t>
      </w:r>
      <w:r w:rsidR="004E4721" w:rsidRPr="004E4721">
        <w:t xml:space="preserve"> - </w:t>
      </w:r>
      <w:r w:rsidRPr="004E4721">
        <w:t>более семидесяти зарубежных изданий Велимира Хлебникова на английском, немецком, французском, японском, португальском, чешском, голландском и других языках</w:t>
      </w:r>
      <w:r w:rsidR="004E4721" w:rsidRPr="004E4721">
        <w:t xml:space="preserve">. </w:t>
      </w:r>
    </w:p>
    <w:p w:rsidR="000C486A" w:rsidRPr="004E4721" w:rsidRDefault="000C486A" w:rsidP="004E4721">
      <w:r w:rsidRPr="004E4721">
        <w:t xml:space="preserve">В музее работает Методический кабинет, где собран обширный </w:t>
      </w:r>
      <w:r w:rsidR="004E4721">
        <w:t>"</w:t>
      </w:r>
      <w:r w:rsidRPr="004E4721">
        <w:t>хлебниковский</w:t>
      </w:r>
      <w:r w:rsidR="004E4721">
        <w:t>"</w:t>
      </w:r>
      <w:r w:rsidRPr="004E4721">
        <w:t xml:space="preserve"> материал</w:t>
      </w:r>
      <w:r w:rsidR="004E4721" w:rsidRPr="004E4721">
        <w:t xml:space="preserve"> - </w:t>
      </w:r>
      <w:r w:rsidRPr="004E4721">
        <w:t>антикварные и современные издания поэта, переводы его произведений на другие языки, подарки музею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Сюда приходят заниматься преподаватели, студенты, школьники</w:t>
      </w:r>
      <w:r w:rsidR="004E4721" w:rsidRPr="004E4721">
        <w:t xml:space="preserve">. </w:t>
      </w:r>
      <w:r w:rsidRPr="004E4721">
        <w:t>Пишутся доклады, рефераты, дипломные работы по творчеству Хлебникова</w:t>
      </w:r>
      <w:r w:rsidR="004E4721" w:rsidRPr="004E4721">
        <w:t xml:space="preserve">. </w:t>
      </w:r>
    </w:p>
    <w:p w:rsidR="00FB256A" w:rsidRDefault="00FB256A" w:rsidP="004E4721">
      <w:bookmarkStart w:id="20" w:name="_Toc201817021"/>
    </w:p>
    <w:p w:rsidR="00FB256A" w:rsidRDefault="004E4721" w:rsidP="00FB256A">
      <w:pPr>
        <w:pStyle w:val="1"/>
      </w:pPr>
      <w:bookmarkStart w:id="21" w:name="_Toc222503067"/>
      <w:r w:rsidRPr="004E4721">
        <w:t xml:space="preserve">2.8. </w:t>
      </w:r>
      <w:r w:rsidR="0067135C" w:rsidRPr="004E4721">
        <w:t>Музеи под открытым небо</w:t>
      </w:r>
      <w:bookmarkEnd w:id="20"/>
      <w:r>
        <w:t>м</w:t>
      </w:r>
      <w:bookmarkEnd w:id="21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В Астраханской области имеется музей под открытым небом, расположенный на месте проведения археологических раскопок в районе с</w:t>
      </w:r>
      <w:r w:rsidR="004E4721" w:rsidRPr="004E4721">
        <w:t xml:space="preserve">. </w:t>
      </w:r>
      <w:r w:rsidRPr="004E4721">
        <w:t>Селитренное – на Селитренном городище</w:t>
      </w:r>
      <w:r w:rsidR="004E4721" w:rsidRPr="004E4721">
        <w:t xml:space="preserve">. </w:t>
      </w:r>
      <w:r w:rsidRPr="004E4721">
        <w:t xml:space="preserve">В </w:t>
      </w:r>
      <w:r w:rsidRPr="004E4721">
        <w:rPr>
          <w:lang w:val="en-US"/>
        </w:rPr>
        <w:t>XIV</w:t>
      </w:r>
      <w:r w:rsidRPr="004E4721">
        <w:t>-</w:t>
      </w:r>
      <w:r w:rsidRPr="004E4721">
        <w:rPr>
          <w:lang w:val="en-US"/>
        </w:rPr>
        <w:t>XVI</w:t>
      </w:r>
      <w:r w:rsidRPr="004E4721">
        <w:t xml:space="preserve"> веках здесь был расположен город, столица Золотой Орды, Сарай-Бату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Сам памятник дало большой археологический материал, что позволило на его базе создать музей, в котором представлены быт, культура, религия населения города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Самосдельское городище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 период с 2000 по 2003 год на территории Самосдельского городища ведутся активные раскопки</w:t>
      </w:r>
      <w:r w:rsidR="004E4721" w:rsidRPr="004E4721">
        <w:t xml:space="preserve">. </w:t>
      </w:r>
      <w:r w:rsidRPr="004E4721">
        <w:t>Однако, разведочные работы на городище и в окрестностях были начаты ещё в 1990 году и продолжаются до сих пор</w:t>
      </w:r>
      <w:r w:rsidR="004E4721" w:rsidRPr="004E4721">
        <w:t xml:space="preserve">. </w:t>
      </w:r>
      <w:r w:rsidRPr="004E4721">
        <w:t>Активные исследования позволили уточнить датировку памятника – XII-XIII вв</w:t>
      </w:r>
      <w:r w:rsidR="004E4721" w:rsidRPr="004E4721">
        <w:t xml:space="preserve">. </w:t>
      </w:r>
      <w:r w:rsidRPr="004E4721">
        <w:t>Основная часть городища располагалась в древности на острове посреди Волги, который отделялся протокой от восточной части городища в районе современной паромной переправы, то есть городище состояло из двух частей как минимум – северной правобережной (главной, расположенной на островке</w:t>
      </w:r>
      <w:r w:rsidR="004E4721" w:rsidRPr="004E4721">
        <w:t xml:space="preserve">) </w:t>
      </w:r>
      <w:r w:rsidRPr="004E4721">
        <w:t>и южной правобережной (низинной</w:t>
      </w:r>
      <w:r w:rsidR="004E4721" w:rsidRPr="004E4721">
        <w:t xml:space="preserve">). </w:t>
      </w:r>
      <w:r w:rsidRPr="004E4721">
        <w:t>Снятый в 1994-1995 годах топографический план городища показал наглядно расположение главной части городища на островке, окружённом пересохшими протоками</w:t>
      </w:r>
      <w:r w:rsidR="004E4721" w:rsidRPr="004E4721">
        <w:t xml:space="preserve">. </w:t>
      </w:r>
      <w:r w:rsidRPr="004E4721">
        <w:t>Предполагаемой восточной границей городища является современное русло реки, северной и северо-западной – старое пересохшее русло Волги – ерик Воложка</w:t>
      </w:r>
      <w:r w:rsidR="004E4721" w:rsidRPr="004E4721">
        <w:t xml:space="preserve">. </w:t>
      </w:r>
      <w:r w:rsidRPr="004E4721">
        <w:t xml:space="preserve">Длина </w:t>
      </w:r>
      <w:r w:rsidR="004E4721">
        <w:t>"</w:t>
      </w:r>
      <w:r w:rsidRPr="004E4721">
        <w:t>островка</w:t>
      </w:r>
      <w:r w:rsidR="004E4721">
        <w:t>"</w:t>
      </w:r>
      <w:r w:rsidR="004E4721" w:rsidRPr="004E4721">
        <w:t xml:space="preserve"> - </w:t>
      </w:r>
      <w:r w:rsidRPr="004E4721">
        <w:t>около 2 км, ширина – около 500</w:t>
      </w:r>
      <w:r w:rsidR="004E4721" w:rsidRPr="004E4721">
        <w:t xml:space="preserve"> - </w:t>
      </w:r>
      <w:r w:rsidRPr="004E4721">
        <w:t>700 метров</w:t>
      </w:r>
      <w:r w:rsidR="004E4721" w:rsidRPr="004E4721">
        <w:t xml:space="preserve">. </w:t>
      </w:r>
      <w:r w:rsidRPr="004E4721">
        <w:t>На его поверхности отмечена наиболее высокая концентрация подъёмного материала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Весь этот материал даёт возможность открыть здесь музей под открытым небом, который будет привлекать туристов и историков из других регионов и стран</w:t>
      </w:r>
      <w:r w:rsidR="004E4721" w:rsidRPr="004E4721">
        <w:t xml:space="preserve">. </w:t>
      </w:r>
    </w:p>
    <w:p w:rsidR="00FB256A" w:rsidRDefault="00FB256A" w:rsidP="004E4721">
      <w:bookmarkStart w:id="22" w:name="_Toc201817022"/>
    </w:p>
    <w:p w:rsidR="00FB256A" w:rsidRDefault="004E4721" w:rsidP="00FB256A">
      <w:pPr>
        <w:pStyle w:val="1"/>
      </w:pPr>
      <w:bookmarkStart w:id="23" w:name="_Toc222503068"/>
      <w:r>
        <w:t>2.9</w:t>
      </w:r>
      <w:r w:rsidRPr="004E4721">
        <w:t xml:space="preserve">. </w:t>
      </w:r>
      <w:r w:rsidR="0067135C" w:rsidRPr="004E4721">
        <w:t>Музей арбуз</w:t>
      </w:r>
      <w:bookmarkEnd w:id="22"/>
      <w:r>
        <w:t>а</w:t>
      </w:r>
      <w:bookmarkEnd w:id="23"/>
      <w:r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По инициативе Всероссийского научно-исследовательского института орошаемого овощеводства и бахчеводства в Астраханской области началась активная популяризация арбуза</w:t>
      </w:r>
      <w:r w:rsidR="004E4721" w:rsidRPr="004E4721">
        <w:t xml:space="preserve">. </w:t>
      </w:r>
      <w:r w:rsidRPr="004E4721">
        <w:t xml:space="preserve">В августе прошлого года в Астрахани был проведен первый фестиваль </w:t>
      </w:r>
      <w:r w:rsidR="004E4721">
        <w:t>"</w:t>
      </w:r>
      <w:r w:rsidRPr="004E4721">
        <w:t>Российский арбуз</w:t>
      </w:r>
      <w:r w:rsidR="004E4721">
        <w:t>"</w:t>
      </w:r>
      <w:r w:rsidRPr="004E4721">
        <w:t>, в котором участвовали бахчеводы из Астраханской области, Калмыкии, Краснодарского края и других регионов</w:t>
      </w:r>
      <w:r w:rsidR="004E4721" w:rsidRPr="004E4721">
        <w:t xml:space="preserve">. </w:t>
      </w:r>
      <w:r w:rsidRPr="004E4721">
        <w:t>Предполагается, что подобные фестивали будут проводиться ежегодно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Один из разделов музея будет посвящен тем, кто выращивает всенародно любимую ягоду, сообщает Regnum</w:t>
      </w:r>
      <w:r w:rsidR="004E4721" w:rsidRPr="004E4721">
        <w:t xml:space="preserve">. </w:t>
      </w:r>
      <w:r w:rsidRPr="004E4721">
        <w:t>На днях делегация из числа научных работников, журналистов, которую возглавил директор ВНИИОБа, доктор сельскохозяйственных наук Валентин Коринец, побывала в селе Промысловка Лиманского района, где встретилась со знатным бахчеводом, Героем Социалистического Труда Иваном Дедовым</w:t>
      </w:r>
      <w:r w:rsidR="004E4721" w:rsidRPr="004E4721">
        <w:t xml:space="preserve">. </w:t>
      </w:r>
      <w:r w:rsidRPr="004E4721">
        <w:t>Иван Андреевич рассказал о своей многолетней работе в бахчеводстве, поделился секретами получения высоких урожаев</w:t>
      </w:r>
      <w:r w:rsidR="004E4721" w:rsidRPr="004E4721">
        <w:t xml:space="preserve">. </w:t>
      </w:r>
    </w:p>
    <w:p w:rsidR="00FB256A" w:rsidRDefault="0067135C" w:rsidP="00FB256A">
      <w:pPr>
        <w:pStyle w:val="1"/>
      </w:pPr>
      <w:r w:rsidRPr="004E4721">
        <w:br w:type="page"/>
      </w:r>
      <w:bookmarkStart w:id="24" w:name="_Toc201817023"/>
      <w:bookmarkStart w:id="25" w:name="_Toc222503069"/>
      <w:r w:rsidRPr="004E4721">
        <w:t>Заключени</w:t>
      </w:r>
      <w:bookmarkEnd w:id="24"/>
      <w:r w:rsidR="004E4721">
        <w:t>е</w:t>
      </w:r>
      <w:bookmarkEnd w:id="25"/>
      <w:r w:rsidR="004E4721">
        <w:t xml:space="preserve"> </w:t>
      </w:r>
    </w:p>
    <w:p w:rsidR="00FB256A" w:rsidRDefault="00FB256A" w:rsidP="004E4721"/>
    <w:p w:rsidR="000C486A" w:rsidRPr="004E4721" w:rsidRDefault="000C486A" w:rsidP="004E4721">
      <w:r w:rsidRPr="004E4721">
        <w:t>На территории Астраханской области имеются музеи, принадлежащие различным организациям или учреждениям</w:t>
      </w:r>
      <w:r w:rsidR="004E4721" w:rsidRPr="004E4721">
        <w:t xml:space="preserve">. </w:t>
      </w:r>
      <w:r w:rsidRPr="004E4721">
        <w:t>Так на базе Драматического театра создан музей, посвящённый его истории</w:t>
      </w:r>
      <w:r w:rsidR="004E4721" w:rsidRPr="004E4721">
        <w:t xml:space="preserve">. </w:t>
      </w:r>
      <w:r w:rsidRPr="004E4721">
        <w:t>В музее представлены экспонаты, связанные с деятельностью театра</w:t>
      </w:r>
      <w:r w:rsidR="004E4721" w:rsidRPr="004E4721">
        <w:t xml:space="preserve">: </w:t>
      </w:r>
      <w:r w:rsidRPr="004E4721">
        <w:t>костюмы, предметы декораций, портреты актёров и видных деятелей культуры периода с 1810 и по наши дни</w:t>
      </w:r>
      <w:r w:rsidR="004E4721" w:rsidRPr="004E4721">
        <w:t xml:space="preserve">. </w:t>
      </w:r>
      <w:r w:rsidRPr="004E4721">
        <w:t>Существуют музеи различных предприятий, например музеи Газпрома, завода им</w:t>
      </w:r>
      <w:r w:rsidR="004E4721" w:rsidRPr="004E4721">
        <w:t xml:space="preserve">. </w:t>
      </w:r>
      <w:r w:rsidRPr="004E4721">
        <w:rPr>
          <w:lang w:val="en-US"/>
        </w:rPr>
        <w:t>III</w:t>
      </w:r>
      <w:r w:rsidRPr="004E4721">
        <w:t xml:space="preserve"> интернационала, им</w:t>
      </w:r>
      <w:r w:rsidR="004E4721" w:rsidRPr="004E4721">
        <w:t xml:space="preserve">. </w:t>
      </w:r>
      <w:r w:rsidRPr="004E4721">
        <w:t>Ленина и других</w:t>
      </w:r>
      <w:r w:rsidR="004E4721" w:rsidRPr="004E4721">
        <w:t xml:space="preserve">. </w:t>
      </w:r>
      <w:r w:rsidRPr="004E4721">
        <w:t>В них как правило содержится информация, посвящённая истории данного предприятия</w:t>
      </w:r>
      <w:r w:rsidR="004E4721" w:rsidRPr="004E4721">
        <w:t xml:space="preserve">. </w:t>
      </w:r>
      <w:r w:rsidRPr="004E4721">
        <w:t>Подобны им музеи АГТУ и АГУ</w:t>
      </w:r>
      <w:r w:rsidR="004E4721" w:rsidRPr="004E4721">
        <w:t xml:space="preserve">. </w:t>
      </w:r>
    </w:p>
    <w:p w:rsidR="000C486A" w:rsidRPr="004E4721" w:rsidRDefault="000C486A" w:rsidP="004E4721">
      <w:r w:rsidRPr="004E4721">
        <w:t>Таким образом, музеи в Астраханской области разнообразны, сеть их обширна и в наши дни намечается тенденция к увеличению их количества</w:t>
      </w:r>
      <w:r w:rsidR="004E4721" w:rsidRPr="004E4721">
        <w:t xml:space="preserve">. </w:t>
      </w:r>
    </w:p>
    <w:p w:rsidR="004E4721" w:rsidRPr="004E4721" w:rsidRDefault="003153F9" w:rsidP="004E4721">
      <w:r w:rsidRPr="004E4721">
        <w:t>Мы живем в одном из самых древних и прекрасных городов России</w:t>
      </w:r>
      <w:r w:rsidR="004E4721" w:rsidRPr="004E4721">
        <w:t xml:space="preserve">. </w:t>
      </w:r>
      <w:r w:rsidRPr="004E4721">
        <w:t>В эти теплые осенние дни Астрахани исполняется 450 лет</w:t>
      </w:r>
      <w:r w:rsidR="004E4721" w:rsidRPr="004E4721">
        <w:t xml:space="preserve">. </w:t>
      </w:r>
      <w:r w:rsidRPr="004E4721">
        <w:t xml:space="preserve">Празднуя очередную годовщину, мы с новой силой ощущаем себя причастными к судьбе любимого города, преклоняемся перед его самобытностью, с болью замечаем все несовершенства, которые оставили на его </w:t>
      </w:r>
      <w:r w:rsidR="004E4721">
        <w:t>"</w:t>
      </w:r>
      <w:r w:rsidRPr="004E4721">
        <w:t>лице</w:t>
      </w:r>
      <w:r w:rsidR="004E4721">
        <w:t>"</w:t>
      </w:r>
      <w:r w:rsidRPr="004E4721">
        <w:t xml:space="preserve"> время и невнимание людей</w:t>
      </w:r>
      <w:r w:rsidR="004E4721" w:rsidRPr="004E4721">
        <w:t xml:space="preserve">. </w:t>
      </w:r>
      <w:r w:rsidRPr="004E4721">
        <w:t>Сегодня ситуация начала меняться</w:t>
      </w:r>
      <w:r w:rsidR="004E4721" w:rsidRPr="004E4721">
        <w:t xml:space="preserve">. </w:t>
      </w:r>
      <w:r w:rsidRPr="004E4721">
        <w:t xml:space="preserve">Отсчет этим добрым переменам положил Указ Президента России Владимира Владимировича Путина от 12 октября 2005 года </w:t>
      </w:r>
      <w:r w:rsidR="004E4721">
        <w:t>"</w:t>
      </w:r>
      <w:r w:rsidRPr="004E4721">
        <w:t>О праздновании 450-летия основания города Астрахани</w:t>
      </w:r>
      <w:r w:rsidR="004E4721">
        <w:t>"</w:t>
      </w:r>
      <w:r w:rsidR="004E4721" w:rsidRPr="004E4721">
        <w:t xml:space="preserve">. </w:t>
      </w:r>
      <w:r w:rsidRPr="004E4721">
        <w:t>Для жителей региона предстоящий юбилей – хороший повод проявить патриотизм, привести в порядок, сделать чище и краше дворы, дома, здания в которых живем и работаем</w:t>
      </w:r>
      <w:r w:rsidR="004E4721" w:rsidRPr="004E4721">
        <w:t xml:space="preserve">. </w:t>
      </w:r>
      <w:r w:rsidRPr="004E4721">
        <w:t>Для руководства Астраханской области подготовка к 450-летию города – возможность привлечь внимание всей России к нашему региону, к его нуждам и к его возможностям</w:t>
      </w:r>
      <w:r w:rsidR="004E4721" w:rsidRPr="004E4721">
        <w:t xml:space="preserve">. </w:t>
      </w:r>
      <w:r w:rsidRPr="004E4721">
        <w:t>Результатом будет быстрое развитие экономики, социальной сферы, культуры</w:t>
      </w:r>
      <w:r w:rsidR="004E4721" w:rsidRPr="004E4721">
        <w:t xml:space="preserve">. </w:t>
      </w:r>
    </w:p>
    <w:p w:rsidR="00FB256A" w:rsidRDefault="00AA7381" w:rsidP="00FB256A">
      <w:pPr>
        <w:pStyle w:val="1"/>
      </w:pPr>
      <w:r w:rsidRPr="004E4721">
        <w:br w:type="page"/>
      </w:r>
      <w:bookmarkStart w:id="26" w:name="_Toc201817024"/>
      <w:bookmarkStart w:id="27" w:name="_Toc222503070"/>
      <w:r w:rsidRPr="004E4721">
        <w:t>Список литератур</w:t>
      </w:r>
      <w:bookmarkEnd w:id="26"/>
      <w:r w:rsidR="004E4721">
        <w:t>ы</w:t>
      </w:r>
      <w:bookmarkEnd w:id="27"/>
      <w:r w:rsidR="004E4721">
        <w:t xml:space="preserve"> </w:t>
      </w:r>
    </w:p>
    <w:p w:rsidR="00FB256A" w:rsidRDefault="00FB256A" w:rsidP="004E4721"/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Архитектура Астраханского кремля</w:t>
      </w:r>
      <w:r w:rsidR="004E4721" w:rsidRPr="004E4721">
        <w:t xml:space="preserve">. </w:t>
      </w:r>
      <w:r w:rsidRPr="004E4721">
        <w:t>Под ред</w:t>
      </w:r>
      <w:r w:rsidR="004E4721">
        <w:t>. Ж</w:t>
      </w:r>
      <w:r w:rsidR="004E4721" w:rsidRPr="004E4721">
        <w:t xml:space="preserve">. </w:t>
      </w:r>
      <w:r w:rsidRPr="004E4721">
        <w:t>Ж</w:t>
      </w:r>
      <w:r w:rsidR="004E4721" w:rsidRPr="004E4721">
        <w:t xml:space="preserve">. </w:t>
      </w:r>
      <w:r w:rsidRPr="004E4721">
        <w:t>Сарычевой</w:t>
      </w:r>
      <w:r w:rsidR="004E4721" w:rsidRPr="004E4721">
        <w:t xml:space="preserve">. </w:t>
      </w:r>
      <w:r w:rsidRPr="004E4721">
        <w:t>Астрахань, 2001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Астраханский кремль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А</w:t>
      </w:r>
      <w:r w:rsidR="004E4721">
        <w:t>. В</w:t>
      </w:r>
      <w:r w:rsidR="004E4721" w:rsidRPr="004E4721">
        <w:t xml:space="preserve">. </w:t>
      </w:r>
      <w:r w:rsidRPr="004E4721">
        <w:t>Бондарева</w:t>
      </w:r>
      <w:r w:rsidR="004E4721" w:rsidRPr="004E4721">
        <w:t xml:space="preserve">. </w:t>
      </w:r>
      <w:r w:rsidRPr="004E4721">
        <w:t>Астрахань, 2003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Богатырев А</w:t>
      </w:r>
      <w:r w:rsidR="004E4721">
        <w:t>. И</w:t>
      </w:r>
      <w:r w:rsidR="004E4721" w:rsidRPr="004E4721">
        <w:t xml:space="preserve">. </w:t>
      </w:r>
      <w:r w:rsidRPr="004E4721">
        <w:t>Астрахань</w:t>
      </w:r>
      <w:r w:rsidR="004E4721" w:rsidRPr="004E4721">
        <w:t xml:space="preserve">: </w:t>
      </w:r>
      <w:r w:rsidRPr="004E4721">
        <w:t>улицы, годы, судьбы</w:t>
      </w:r>
      <w:r w:rsidR="004E4721" w:rsidRPr="004E4721">
        <w:t xml:space="preserve">. </w:t>
      </w:r>
      <w:r w:rsidRPr="004E4721">
        <w:t>Астрахань, 1999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Брюшкова Л</w:t>
      </w:r>
      <w:r w:rsidR="004E4721">
        <w:t>. П</w:t>
      </w:r>
      <w:r w:rsidR="004E4721" w:rsidRPr="004E4721">
        <w:t xml:space="preserve">. </w:t>
      </w:r>
      <w:r w:rsidRPr="004E4721">
        <w:t>Коллекции геологических музеев как часть культурного наследия</w:t>
      </w:r>
      <w:r w:rsidR="004E4721">
        <w:t>. М</w:t>
      </w:r>
      <w:r w:rsidR="004E4721" w:rsidRPr="004E4721">
        <w:t xml:space="preserve">., </w:t>
      </w:r>
      <w:r w:rsidRPr="004E4721">
        <w:t>1993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Гнедовский М</w:t>
      </w:r>
      <w:r w:rsidR="004E4721" w:rsidRPr="004E4721">
        <w:t xml:space="preserve">. </w:t>
      </w:r>
      <w:r w:rsidRPr="004E4721">
        <w:t>Профиль музея</w:t>
      </w:r>
      <w:r w:rsidR="004E4721" w:rsidRPr="004E4721">
        <w:t xml:space="preserve"> // </w:t>
      </w:r>
      <w:r w:rsidRPr="004E4721">
        <w:t>Советский музей</w:t>
      </w:r>
      <w:r w:rsidR="004E4721">
        <w:t>. 19</w:t>
      </w:r>
      <w:r w:rsidRPr="004E4721">
        <w:t>85</w:t>
      </w:r>
      <w:r w:rsidR="004E4721" w:rsidRPr="004E4721">
        <w:t xml:space="preserve">. </w:t>
      </w:r>
      <w:r w:rsidRPr="004E4721">
        <w:t>№ 5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Еремеев Э</w:t>
      </w:r>
      <w:r w:rsidR="004E4721" w:rsidRPr="004E4721">
        <w:t xml:space="preserve">.Р. </w:t>
      </w:r>
      <w:r w:rsidRPr="004E4721">
        <w:t>Астрахань</w:t>
      </w:r>
      <w:r w:rsidR="004E4721" w:rsidRPr="004E4721">
        <w:t xml:space="preserve">: </w:t>
      </w:r>
      <w:r w:rsidRPr="004E4721">
        <w:t>история и современность</w:t>
      </w:r>
      <w:r w:rsidR="004E4721" w:rsidRPr="004E4721">
        <w:t xml:space="preserve">. </w:t>
      </w:r>
      <w:r w:rsidRPr="004E4721">
        <w:t>Астрахань, 1999</w:t>
      </w:r>
      <w:r w:rsidR="004E4721" w:rsidRPr="004E4721">
        <w:t xml:space="preserve">. 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История Астраханского кремля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И</w:t>
      </w:r>
      <w:r w:rsidR="004E4721" w:rsidRPr="004E4721">
        <w:t xml:space="preserve">.Р. </w:t>
      </w:r>
      <w:r w:rsidRPr="004E4721">
        <w:t>Рубцева</w:t>
      </w:r>
      <w:r w:rsidR="004E4721" w:rsidRPr="004E4721">
        <w:t xml:space="preserve">. </w:t>
      </w:r>
      <w:r w:rsidRPr="004E4721">
        <w:t>Астрахань, 2001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История Астраханского кремля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И</w:t>
      </w:r>
      <w:r w:rsidR="004E4721">
        <w:t>. Ф</w:t>
      </w:r>
      <w:r w:rsidR="004E4721" w:rsidRPr="004E4721">
        <w:t xml:space="preserve">. </w:t>
      </w:r>
      <w:r w:rsidRPr="004E4721">
        <w:t>Райковой</w:t>
      </w:r>
      <w:r w:rsidR="004E4721" w:rsidRPr="004E4721">
        <w:t xml:space="preserve">. </w:t>
      </w:r>
      <w:r w:rsidRPr="004E4721">
        <w:t>Астрахань, 2002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Калугина Т</w:t>
      </w:r>
      <w:r w:rsidR="004E4721">
        <w:t>. П</w:t>
      </w:r>
      <w:r w:rsidR="004E4721" w:rsidRPr="004E4721">
        <w:t xml:space="preserve">. </w:t>
      </w:r>
      <w:r w:rsidRPr="004E4721">
        <w:t>Художественный музей как феномен культуры</w:t>
      </w:r>
      <w:r w:rsidR="004E4721" w:rsidRPr="004E4721">
        <w:t xml:space="preserve">. </w:t>
      </w:r>
      <w:r w:rsidRPr="004E4721">
        <w:t>СПб</w:t>
      </w:r>
      <w:r w:rsidR="004E4721" w:rsidRPr="004E4721">
        <w:t>., 20</w:t>
      </w:r>
      <w:r w:rsidRPr="004E4721">
        <w:t>01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Культура Астрахани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И</w:t>
      </w:r>
      <w:r w:rsidR="004E4721">
        <w:t>. А</w:t>
      </w:r>
      <w:r w:rsidR="004E4721" w:rsidRPr="004E4721">
        <w:t xml:space="preserve">. </w:t>
      </w:r>
      <w:r w:rsidRPr="004E4721">
        <w:t>Митченко</w:t>
      </w:r>
      <w:r w:rsidR="004E4721" w:rsidRPr="004E4721">
        <w:t xml:space="preserve">. </w:t>
      </w:r>
      <w:r w:rsidRPr="004E4721">
        <w:t>Астрахань, 2001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Марков А</w:t>
      </w:r>
      <w:r w:rsidR="004E4721">
        <w:t>. С</w:t>
      </w:r>
      <w:r w:rsidR="004E4721" w:rsidRPr="004E4721">
        <w:t xml:space="preserve">. </w:t>
      </w:r>
      <w:r w:rsidRPr="004E4721">
        <w:t>Астрахань на старинных открытках</w:t>
      </w:r>
      <w:r w:rsidR="004E4721" w:rsidRPr="004E4721">
        <w:t xml:space="preserve">. </w:t>
      </w:r>
      <w:r w:rsidRPr="004E4721">
        <w:t>Астрахань, 1999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Музеи города Астрахани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П</w:t>
      </w:r>
      <w:r w:rsidR="004E4721">
        <w:t>. А</w:t>
      </w:r>
      <w:r w:rsidR="004E4721" w:rsidRPr="004E4721">
        <w:t xml:space="preserve">. </w:t>
      </w:r>
      <w:r w:rsidRPr="004E4721">
        <w:t>Морозова</w:t>
      </w:r>
      <w:r w:rsidR="004E4721" w:rsidRPr="004E4721">
        <w:t xml:space="preserve">. </w:t>
      </w:r>
      <w:r w:rsidRPr="004E4721">
        <w:t>Астрахань, 2000</w:t>
      </w:r>
    </w:p>
    <w:p w:rsidR="00856822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Природа и история Астраханского края</w:t>
      </w:r>
      <w:r w:rsidR="004E4721" w:rsidRPr="004E4721">
        <w:t xml:space="preserve">. </w:t>
      </w:r>
      <w:r w:rsidRPr="004E4721">
        <w:t>Астрахань, 2002</w:t>
      </w:r>
    </w:p>
    <w:p w:rsidR="00AA7381" w:rsidRPr="004E4721" w:rsidRDefault="00856822" w:rsidP="00FB256A">
      <w:pPr>
        <w:pStyle w:val="a1"/>
        <w:tabs>
          <w:tab w:val="left" w:pos="420"/>
        </w:tabs>
        <w:ind w:firstLine="0"/>
      </w:pPr>
      <w:r w:rsidRPr="004E4721">
        <w:t>Социально-экономическое положение Астрахани</w:t>
      </w:r>
      <w:r w:rsidR="004E4721" w:rsidRPr="004E4721">
        <w:t xml:space="preserve">. </w:t>
      </w:r>
      <w:r w:rsidRPr="004E4721">
        <w:t>Под ред</w:t>
      </w:r>
      <w:r w:rsidR="004E4721" w:rsidRPr="004E4721">
        <w:t xml:space="preserve">. </w:t>
      </w:r>
      <w:r w:rsidRPr="004E4721">
        <w:t>И</w:t>
      </w:r>
      <w:r w:rsidR="004E4721">
        <w:t>. В</w:t>
      </w:r>
      <w:r w:rsidR="004E4721" w:rsidRPr="004E4721">
        <w:t xml:space="preserve">. </w:t>
      </w:r>
      <w:r w:rsidRPr="004E4721">
        <w:t>Зверева</w:t>
      </w:r>
      <w:r w:rsidR="004E4721" w:rsidRPr="004E4721">
        <w:t xml:space="preserve">. </w:t>
      </w:r>
      <w:r w:rsidRPr="004E4721">
        <w:t>Астрахань, 2002</w:t>
      </w:r>
      <w:bookmarkStart w:id="28" w:name="_GoBack"/>
      <w:bookmarkEnd w:id="28"/>
    </w:p>
    <w:sectPr w:rsidR="00AA7381" w:rsidRPr="004E4721" w:rsidSect="004E4721">
      <w:headerReference w:type="default" r:id="rId11"/>
      <w:footerReference w:type="default" r:id="rId1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99" w:rsidRDefault="00601999">
      <w:r>
        <w:separator/>
      </w:r>
    </w:p>
  </w:endnote>
  <w:endnote w:type="continuationSeparator" w:id="0">
    <w:p w:rsidR="00601999" w:rsidRDefault="0060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21" w:rsidRDefault="004E4721" w:rsidP="002F2EC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99" w:rsidRDefault="00601999">
      <w:r>
        <w:separator/>
      </w:r>
    </w:p>
  </w:footnote>
  <w:footnote w:type="continuationSeparator" w:id="0">
    <w:p w:rsidR="00601999" w:rsidRDefault="00601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721" w:rsidRDefault="006D36FC" w:rsidP="004E4721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4E4721" w:rsidRDefault="004E4721" w:rsidP="004E472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904D13"/>
    <w:multiLevelType w:val="hybridMultilevel"/>
    <w:tmpl w:val="2CDA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00277B"/>
    <w:multiLevelType w:val="hybridMultilevel"/>
    <w:tmpl w:val="A9AE0B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C0723D"/>
    <w:multiLevelType w:val="hybridMultilevel"/>
    <w:tmpl w:val="A0E88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D43369"/>
    <w:multiLevelType w:val="hybridMultilevel"/>
    <w:tmpl w:val="1C7E7B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FA7E73"/>
    <w:multiLevelType w:val="multilevel"/>
    <w:tmpl w:val="6040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AE4"/>
    <w:rsid w:val="000C486A"/>
    <w:rsid w:val="002031BB"/>
    <w:rsid w:val="00206808"/>
    <w:rsid w:val="002965E6"/>
    <w:rsid w:val="002F2EC4"/>
    <w:rsid w:val="003153F9"/>
    <w:rsid w:val="00453AE4"/>
    <w:rsid w:val="004E4721"/>
    <w:rsid w:val="004F266D"/>
    <w:rsid w:val="00546924"/>
    <w:rsid w:val="00601999"/>
    <w:rsid w:val="0067135C"/>
    <w:rsid w:val="006D36FC"/>
    <w:rsid w:val="00856822"/>
    <w:rsid w:val="008E4091"/>
    <w:rsid w:val="009C6C69"/>
    <w:rsid w:val="00A83154"/>
    <w:rsid w:val="00AA7381"/>
    <w:rsid w:val="00AE3A2D"/>
    <w:rsid w:val="00B06B94"/>
    <w:rsid w:val="00BA5C92"/>
    <w:rsid w:val="00BF79AC"/>
    <w:rsid w:val="00CC639C"/>
    <w:rsid w:val="00E35668"/>
    <w:rsid w:val="00EE3237"/>
    <w:rsid w:val="00FB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B4C89AD2-B76F-4D72-B089-367936C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4E472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E472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4E4721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4E472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E472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E472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E472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E472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E472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0C486A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4E4721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4E4721"/>
    <w:pPr>
      <w:ind w:firstLine="0"/>
      <w:jc w:val="left"/>
    </w:pPr>
    <w:rPr>
      <w:smallCaps/>
    </w:rPr>
  </w:style>
  <w:style w:type="character" w:styleId="a8">
    <w:name w:val="Hyperlink"/>
    <w:uiPriority w:val="99"/>
    <w:rsid w:val="004E4721"/>
    <w:rPr>
      <w:color w:val="0000FF"/>
      <w:u w:val="single"/>
    </w:rPr>
  </w:style>
  <w:style w:type="paragraph" w:styleId="a9">
    <w:name w:val="footer"/>
    <w:basedOn w:val="a2"/>
    <w:link w:val="aa"/>
    <w:uiPriority w:val="99"/>
    <w:semiHidden/>
    <w:rsid w:val="004E4721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c"/>
    <w:uiPriority w:val="99"/>
    <w:semiHidden/>
    <w:locked/>
    <w:rsid w:val="004E4721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4E4721"/>
  </w:style>
  <w:style w:type="paragraph" w:styleId="ae">
    <w:name w:val="Balloon Text"/>
    <w:basedOn w:val="a2"/>
    <w:link w:val="af"/>
    <w:uiPriority w:val="99"/>
    <w:semiHidden/>
    <w:rsid w:val="00EE323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Pr>
      <w:rFonts w:ascii="Tahoma" w:hAnsi="Tahoma" w:cs="Tahoma"/>
      <w:sz w:val="16"/>
      <w:szCs w:val="16"/>
    </w:rPr>
  </w:style>
  <w:style w:type="paragraph" w:styleId="ac">
    <w:name w:val="header"/>
    <w:basedOn w:val="a2"/>
    <w:next w:val="af0"/>
    <w:link w:val="ab"/>
    <w:uiPriority w:val="99"/>
    <w:rsid w:val="004E4721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f1">
    <w:name w:val="footnote reference"/>
    <w:uiPriority w:val="99"/>
    <w:semiHidden/>
    <w:rsid w:val="004E4721"/>
    <w:rPr>
      <w:sz w:val="28"/>
      <w:szCs w:val="28"/>
      <w:vertAlign w:val="superscript"/>
    </w:rPr>
  </w:style>
  <w:style w:type="paragraph" w:styleId="af0">
    <w:name w:val="Body Text"/>
    <w:basedOn w:val="a2"/>
    <w:link w:val="af2"/>
    <w:uiPriority w:val="99"/>
    <w:rsid w:val="004E4721"/>
  </w:style>
  <w:style w:type="character" w:customStyle="1" w:styleId="af2">
    <w:name w:val="Основной текст Знак"/>
    <w:link w:val="af0"/>
    <w:uiPriority w:val="99"/>
    <w:semiHidden/>
    <w:rPr>
      <w:sz w:val="28"/>
      <w:szCs w:val="28"/>
    </w:rPr>
  </w:style>
  <w:style w:type="paragraph" w:customStyle="1" w:styleId="af3">
    <w:name w:val="выделение"/>
    <w:uiPriority w:val="99"/>
    <w:rsid w:val="004E472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2">
    <w:name w:val="Текст Знак1"/>
    <w:link w:val="af4"/>
    <w:uiPriority w:val="99"/>
    <w:locked/>
    <w:rsid w:val="004E472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4E4721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4E4721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4E4721"/>
    <w:pPr>
      <w:numPr>
        <w:numId w:val="9"/>
      </w:numPr>
      <w:jc w:val="left"/>
    </w:pPr>
  </w:style>
  <w:style w:type="character" w:customStyle="1" w:styleId="af6">
    <w:name w:val="номер страницы"/>
    <w:uiPriority w:val="99"/>
    <w:rsid w:val="004E4721"/>
    <w:rPr>
      <w:sz w:val="28"/>
      <w:szCs w:val="28"/>
    </w:rPr>
  </w:style>
  <w:style w:type="paragraph" w:styleId="af7">
    <w:name w:val="Normal (Web)"/>
    <w:basedOn w:val="a2"/>
    <w:uiPriority w:val="99"/>
    <w:rsid w:val="004E4721"/>
    <w:pPr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4E4721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E472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E4721"/>
    <w:pPr>
      <w:ind w:left="958"/>
    </w:pPr>
  </w:style>
  <w:style w:type="paragraph" w:customStyle="1" w:styleId="a">
    <w:name w:val="список ненумерованный"/>
    <w:autoRedefine/>
    <w:uiPriority w:val="99"/>
    <w:rsid w:val="004E4721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E4721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4E4721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4E472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4E472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E4721"/>
    <w:rPr>
      <w:i/>
      <w:iCs/>
    </w:rPr>
  </w:style>
  <w:style w:type="paragraph" w:customStyle="1" w:styleId="af8">
    <w:name w:val="схема"/>
    <w:uiPriority w:val="99"/>
    <w:rsid w:val="004E4721"/>
    <w:pPr>
      <w:jc w:val="center"/>
    </w:pPr>
    <w:rPr>
      <w:noProof/>
      <w:sz w:val="24"/>
      <w:szCs w:val="24"/>
    </w:rPr>
  </w:style>
  <w:style w:type="paragraph" w:customStyle="1" w:styleId="af9">
    <w:name w:val="ТАБЛИЦА"/>
    <w:next w:val="a2"/>
    <w:autoRedefine/>
    <w:uiPriority w:val="99"/>
    <w:rsid w:val="004E4721"/>
    <w:pPr>
      <w:jc w:val="center"/>
    </w:pPr>
  </w:style>
  <w:style w:type="paragraph" w:styleId="afa">
    <w:name w:val="footnote text"/>
    <w:basedOn w:val="a2"/>
    <w:link w:val="afb"/>
    <w:autoRedefine/>
    <w:uiPriority w:val="99"/>
    <w:semiHidden/>
    <w:rsid w:val="004E4721"/>
    <w:pPr>
      <w:spacing w:line="240" w:lineRule="auto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Pr>
      <w:sz w:val="20"/>
      <w:szCs w:val="20"/>
    </w:rPr>
  </w:style>
  <w:style w:type="paragraph" w:customStyle="1" w:styleId="afc">
    <w:name w:val="титут"/>
    <w:uiPriority w:val="99"/>
    <w:rsid w:val="004E472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30269</CharactersWithSpaces>
  <SharedDoc>false</SharedDoc>
  <HLinks>
    <vt:vector size="6" baseType="variant">
      <vt:variant>
        <vt:i4>2556026</vt:i4>
      </vt:variant>
      <vt:variant>
        <vt:i4>51520</vt:i4>
      </vt:variant>
      <vt:variant>
        <vt:i4>1028</vt:i4>
      </vt:variant>
      <vt:variant>
        <vt:i4>4</vt:i4>
      </vt:variant>
      <vt:variant>
        <vt:lpwstr>http://www.wm-painting.ru/images/Musems/AstrahanGalleryDogadin1.jpg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Radmilka</dc:creator>
  <cp:keywords/>
  <dc:description/>
  <cp:lastModifiedBy>admin</cp:lastModifiedBy>
  <cp:revision>2</cp:revision>
  <cp:lastPrinted>2008-06-21T11:08:00Z</cp:lastPrinted>
  <dcterms:created xsi:type="dcterms:W3CDTF">2014-02-22T01:26:00Z</dcterms:created>
  <dcterms:modified xsi:type="dcterms:W3CDTF">2014-02-22T01:26:00Z</dcterms:modified>
</cp:coreProperties>
</file>