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3AE" w:rsidRDefault="007F73AE">
      <w:pPr>
        <w:spacing w:before="480" w:line="240" w:lineRule="auto"/>
        <w:ind w:left="8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ПЛАН.</w:t>
      </w:r>
    </w:p>
    <w:p w:rsidR="007F73AE" w:rsidRDefault="007F73AE">
      <w:pPr>
        <w:numPr>
          <w:ilvl w:val="0"/>
          <w:numId w:val="1"/>
        </w:numPr>
        <w:spacing w:before="48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Налог как экономическая и правовая категория. Классификация налогов.</w:t>
      </w:r>
    </w:p>
    <w:p w:rsidR="007F73AE" w:rsidRDefault="007F73AE">
      <w:pPr>
        <w:spacing w:before="480" w:line="240" w:lineRule="auto"/>
        <w:ind w:left="8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 Таможенные пошлины.</w:t>
      </w:r>
    </w:p>
    <w:p w:rsidR="007F73AE" w:rsidRDefault="007F73AE">
      <w:pPr>
        <w:spacing w:before="480" w:line="240" w:lineRule="auto"/>
        <w:rPr>
          <w:b/>
          <w:bCs/>
          <w:sz w:val="32"/>
          <w:szCs w:val="32"/>
        </w:rPr>
      </w:pPr>
    </w:p>
    <w:p w:rsidR="007F73AE" w:rsidRDefault="007F73AE">
      <w:pPr>
        <w:spacing w:before="480" w:line="240" w:lineRule="auto"/>
        <w:rPr>
          <w:sz w:val="28"/>
          <w:szCs w:val="28"/>
        </w:rPr>
      </w:pPr>
    </w:p>
    <w:p w:rsidR="007F73AE" w:rsidRDefault="007F73AE">
      <w:pPr>
        <w:spacing w:before="480" w:line="240" w:lineRule="auto"/>
        <w:rPr>
          <w:sz w:val="28"/>
          <w:szCs w:val="28"/>
        </w:rPr>
      </w:pPr>
    </w:p>
    <w:p w:rsidR="007F73AE" w:rsidRDefault="007F73AE">
      <w:pPr>
        <w:spacing w:before="480" w:line="240" w:lineRule="auto"/>
        <w:rPr>
          <w:sz w:val="28"/>
          <w:szCs w:val="28"/>
        </w:rPr>
      </w:pPr>
    </w:p>
    <w:p w:rsidR="007F73AE" w:rsidRDefault="007F73AE">
      <w:pPr>
        <w:spacing w:before="480" w:line="240" w:lineRule="auto"/>
        <w:rPr>
          <w:sz w:val="28"/>
          <w:szCs w:val="28"/>
        </w:rPr>
      </w:pPr>
    </w:p>
    <w:p w:rsidR="007F73AE" w:rsidRDefault="007F73AE">
      <w:pPr>
        <w:spacing w:before="480" w:line="240" w:lineRule="auto"/>
        <w:rPr>
          <w:sz w:val="28"/>
          <w:szCs w:val="28"/>
        </w:rPr>
      </w:pPr>
    </w:p>
    <w:p w:rsidR="007F73AE" w:rsidRDefault="007F73AE">
      <w:pPr>
        <w:spacing w:before="480" w:line="240" w:lineRule="auto"/>
        <w:rPr>
          <w:sz w:val="28"/>
          <w:szCs w:val="28"/>
        </w:rPr>
      </w:pPr>
    </w:p>
    <w:p w:rsidR="007F73AE" w:rsidRDefault="007F73AE">
      <w:pPr>
        <w:spacing w:before="480" w:line="240" w:lineRule="auto"/>
        <w:rPr>
          <w:sz w:val="28"/>
          <w:szCs w:val="28"/>
        </w:rPr>
      </w:pPr>
    </w:p>
    <w:p w:rsidR="007F73AE" w:rsidRDefault="007F73AE">
      <w:pPr>
        <w:spacing w:before="480" w:line="240" w:lineRule="auto"/>
        <w:rPr>
          <w:sz w:val="28"/>
          <w:szCs w:val="28"/>
        </w:rPr>
      </w:pPr>
    </w:p>
    <w:p w:rsidR="007F73AE" w:rsidRDefault="007F73AE">
      <w:pPr>
        <w:spacing w:before="480" w:line="240" w:lineRule="auto"/>
        <w:rPr>
          <w:sz w:val="28"/>
          <w:szCs w:val="28"/>
        </w:rPr>
      </w:pPr>
    </w:p>
    <w:p w:rsidR="007F73AE" w:rsidRDefault="007F73AE">
      <w:pPr>
        <w:spacing w:before="480" w:line="240" w:lineRule="auto"/>
        <w:rPr>
          <w:sz w:val="28"/>
          <w:szCs w:val="28"/>
        </w:rPr>
      </w:pPr>
    </w:p>
    <w:p w:rsidR="007F73AE" w:rsidRDefault="007F73AE">
      <w:pPr>
        <w:spacing w:before="480" w:line="240" w:lineRule="auto"/>
        <w:rPr>
          <w:sz w:val="28"/>
          <w:szCs w:val="28"/>
        </w:rPr>
      </w:pPr>
    </w:p>
    <w:p w:rsidR="007F73AE" w:rsidRDefault="007F73AE">
      <w:pPr>
        <w:spacing w:before="480" w:line="240" w:lineRule="auto"/>
        <w:rPr>
          <w:sz w:val="28"/>
          <w:szCs w:val="28"/>
        </w:rPr>
      </w:pPr>
    </w:p>
    <w:p w:rsidR="007F73AE" w:rsidRDefault="007F73AE">
      <w:pPr>
        <w:spacing w:before="480" w:line="240" w:lineRule="auto"/>
        <w:rPr>
          <w:sz w:val="28"/>
          <w:szCs w:val="28"/>
        </w:rPr>
      </w:pPr>
    </w:p>
    <w:p w:rsidR="007F73AE" w:rsidRDefault="007F73AE">
      <w:pPr>
        <w:spacing w:before="480" w:line="240" w:lineRule="auto"/>
        <w:rPr>
          <w:sz w:val="28"/>
          <w:szCs w:val="28"/>
        </w:rPr>
      </w:pPr>
    </w:p>
    <w:p w:rsidR="007F73AE" w:rsidRDefault="007F73AE">
      <w:pPr>
        <w:spacing w:before="480" w:line="240" w:lineRule="auto"/>
        <w:rPr>
          <w:sz w:val="28"/>
          <w:szCs w:val="28"/>
        </w:rPr>
      </w:pPr>
    </w:p>
    <w:p w:rsidR="007F73AE" w:rsidRDefault="007F73AE">
      <w:pPr>
        <w:numPr>
          <w:ilvl w:val="0"/>
          <w:numId w:val="2"/>
        </w:numPr>
        <w:spacing w:before="48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Налог как экономическая и правовая категория. Классификация налогов.</w:t>
      </w:r>
    </w:p>
    <w:p w:rsidR="007F73AE" w:rsidRDefault="007F73AE">
      <w:pPr>
        <w:spacing w:before="160" w:line="240" w:lineRule="auto"/>
        <w:ind w:firstLine="300"/>
        <w:rPr>
          <w:sz w:val="28"/>
          <w:szCs w:val="28"/>
        </w:rPr>
      </w:pPr>
      <w:r>
        <w:rPr>
          <w:sz w:val="28"/>
          <w:szCs w:val="28"/>
        </w:rPr>
        <w:t>Важнейшим видом деятельности любого государства, в том чис</w:t>
      </w:r>
      <w:r>
        <w:rPr>
          <w:sz w:val="28"/>
          <w:szCs w:val="28"/>
        </w:rPr>
        <w:softHyphen/>
        <w:t>ле и Российского, как известно, является формирование (мобилиза</w:t>
      </w:r>
      <w:r>
        <w:rPr>
          <w:sz w:val="28"/>
          <w:szCs w:val="28"/>
        </w:rPr>
        <w:softHyphen/>
        <w:t>ция) государственных доходов.</w:t>
      </w:r>
    </w:p>
    <w:p w:rsidR="007F73AE" w:rsidRDefault="007F73AE">
      <w:pPr>
        <w:spacing w:line="240" w:lineRule="auto"/>
        <w:ind w:firstLine="300"/>
        <w:rPr>
          <w:sz w:val="28"/>
          <w:szCs w:val="28"/>
        </w:rPr>
      </w:pPr>
      <w:r>
        <w:rPr>
          <w:sz w:val="28"/>
          <w:szCs w:val="28"/>
        </w:rPr>
        <w:t>Государственный доход — это финансовые (денежные) ресурсы, поступившие из разных видов источников в распоряжение государ</w:t>
      </w:r>
      <w:r>
        <w:rPr>
          <w:sz w:val="28"/>
          <w:szCs w:val="28"/>
        </w:rPr>
        <w:softHyphen/>
        <w:t>ства и используемые им для решения своих задач и осуществления функций.</w:t>
      </w:r>
    </w:p>
    <w:p w:rsidR="007F73AE" w:rsidRDefault="007F73AE">
      <w:pPr>
        <w:spacing w:line="240" w:lineRule="auto"/>
        <w:ind w:firstLine="300"/>
        <w:rPr>
          <w:sz w:val="28"/>
          <w:szCs w:val="28"/>
        </w:rPr>
      </w:pPr>
      <w:r>
        <w:rPr>
          <w:sz w:val="28"/>
          <w:szCs w:val="28"/>
        </w:rPr>
        <w:t>Источники государственных доходов обусловлены экономиче</w:t>
      </w:r>
      <w:r>
        <w:rPr>
          <w:sz w:val="28"/>
          <w:szCs w:val="28"/>
        </w:rPr>
        <w:softHyphen/>
        <w:t>ской системой государства, основанной на разных формах собствен</w:t>
      </w:r>
      <w:r>
        <w:rPr>
          <w:sz w:val="28"/>
          <w:szCs w:val="28"/>
        </w:rPr>
        <w:softHyphen/>
        <w:t>ности на орудия и средства производства. Российское государство, осуществляя централизованное и развивая децентрализованное ру</w:t>
      </w:r>
      <w:r>
        <w:rPr>
          <w:sz w:val="28"/>
          <w:szCs w:val="28"/>
        </w:rPr>
        <w:softHyphen/>
        <w:t>ководство экономикой, активно использует такие экономические рычаги, как прибыль, доход, цена и др. В этих условиях особенно важное значение приобретает организационно-правовое разграни</w:t>
      </w:r>
      <w:r>
        <w:rPr>
          <w:sz w:val="28"/>
          <w:szCs w:val="28"/>
        </w:rPr>
        <w:softHyphen/>
        <w:t>чение финансовых ресурсов, находящихся в непосредственном рас</w:t>
      </w:r>
      <w:r>
        <w:rPr>
          <w:sz w:val="28"/>
          <w:szCs w:val="28"/>
        </w:rPr>
        <w:softHyphen/>
        <w:t>поряжении федеральных органов, субъектов федерации, местных органов.</w:t>
      </w:r>
    </w:p>
    <w:p w:rsidR="007F73AE" w:rsidRDefault="007F73AE">
      <w:pPr>
        <w:spacing w:line="240" w:lineRule="auto"/>
        <w:ind w:firstLine="300"/>
        <w:rPr>
          <w:sz w:val="28"/>
          <w:szCs w:val="28"/>
        </w:rPr>
      </w:pPr>
      <w:r>
        <w:rPr>
          <w:sz w:val="28"/>
          <w:szCs w:val="28"/>
        </w:rPr>
        <w:t>Исходя из порядка формирования и использования государст</w:t>
      </w:r>
      <w:r>
        <w:rPr>
          <w:sz w:val="28"/>
          <w:szCs w:val="28"/>
        </w:rPr>
        <w:softHyphen/>
        <w:t>венные доходы формируются из таких видов источников, как обя</w:t>
      </w:r>
      <w:r>
        <w:rPr>
          <w:sz w:val="28"/>
          <w:szCs w:val="28"/>
        </w:rPr>
        <w:softHyphen/>
        <w:t>зательные взносы (налоги), доходы от иной деятельности,</w:t>
      </w:r>
    </w:p>
    <w:p w:rsidR="007F73AE" w:rsidRDefault="007F73AE">
      <w:pPr>
        <w:spacing w:line="240" w:lineRule="auto"/>
        <w:ind w:firstLine="300"/>
        <w:rPr>
          <w:sz w:val="28"/>
          <w:szCs w:val="28"/>
        </w:rPr>
      </w:pPr>
      <w:r>
        <w:rPr>
          <w:sz w:val="28"/>
          <w:szCs w:val="28"/>
        </w:rPr>
        <w:t>Слово "обязательный" в словаре русского языка означает безус</w:t>
      </w:r>
      <w:r>
        <w:rPr>
          <w:sz w:val="28"/>
          <w:szCs w:val="28"/>
        </w:rPr>
        <w:softHyphen/>
        <w:t>ловный для исполнения, непременный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а слово "взнос" — внесен</w:t>
      </w:r>
      <w:r>
        <w:rPr>
          <w:sz w:val="28"/>
          <w:szCs w:val="28"/>
        </w:rPr>
        <w:softHyphen/>
        <w:t>ные за что-либо деньги . Стало быть, обязательный взнос представ</w:t>
      </w:r>
      <w:r>
        <w:rPr>
          <w:sz w:val="28"/>
          <w:szCs w:val="28"/>
        </w:rPr>
        <w:softHyphen/>
        <w:t>ляет собой безусловное (непременное) внесение денежных средств за что-либо. В этой связи обязательный взнос в налоговом праве можно определить как установленный законом способ изъятия у юридических и физических лиц в денежной форме части дохода (прибыли, имущества), полученного от предпринимательской де</w:t>
      </w:r>
      <w:r>
        <w:rPr>
          <w:sz w:val="28"/>
          <w:szCs w:val="28"/>
        </w:rPr>
        <w:softHyphen/>
        <w:t>ятельности и иных источников.</w:t>
      </w:r>
    </w:p>
    <w:p w:rsidR="007F73AE" w:rsidRDefault="007F73AE">
      <w:pPr>
        <w:spacing w:line="240" w:lineRule="auto"/>
        <w:ind w:firstLine="300"/>
        <w:rPr>
          <w:sz w:val="28"/>
          <w:szCs w:val="28"/>
        </w:rPr>
      </w:pPr>
      <w:r>
        <w:rPr>
          <w:sz w:val="28"/>
          <w:szCs w:val="28"/>
        </w:rPr>
        <w:t>Все обязательные взносы в зависимости от порядка их формиро</w:t>
      </w:r>
      <w:r>
        <w:rPr>
          <w:sz w:val="28"/>
          <w:szCs w:val="28"/>
        </w:rPr>
        <w:softHyphen/>
        <w:t>вания и взимания подразделяются на три основные группы: налоги, сборы, пошлины. Такая классификация обязательных взносов, во-первых, является оптимальной и, во-вторых, нашла свое закрепле</w:t>
      </w:r>
      <w:r>
        <w:rPr>
          <w:sz w:val="28"/>
          <w:szCs w:val="28"/>
        </w:rPr>
        <w:softHyphen/>
        <w:t>ние в федеральном законе, что является положительным фактором в упорядочении налоговой терминологии.</w:t>
      </w:r>
    </w:p>
    <w:p w:rsidR="007F73AE" w:rsidRDefault="007F73AE">
      <w:pPr>
        <w:spacing w:line="240" w:lineRule="auto"/>
        <w:ind w:firstLine="300"/>
        <w:rPr>
          <w:sz w:val="28"/>
          <w:szCs w:val="28"/>
        </w:rPr>
      </w:pPr>
      <w:r>
        <w:rPr>
          <w:sz w:val="28"/>
          <w:szCs w:val="28"/>
        </w:rPr>
        <w:t>Налог — это обязательный взнос, взимаемый государством с</w:t>
      </w:r>
    </w:p>
    <w:p w:rsidR="007F73AE" w:rsidRDefault="007F73A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юридических и физических лиц в бюджет соответствующего уров</w:t>
      </w:r>
      <w:r>
        <w:rPr>
          <w:sz w:val="28"/>
          <w:szCs w:val="28"/>
        </w:rPr>
        <w:softHyphen/>
        <w:t>ня (федеральный, региональный, местный).</w:t>
      </w:r>
    </w:p>
    <w:p w:rsidR="007F73AE" w:rsidRDefault="007F73AE">
      <w:pPr>
        <w:spacing w:line="240" w:lineRule="auto"/>
        <w:ind w:firstLine="300"/>
        <w:rPr>
          <w:sz w:val="28"/>
          <w:szCs w:val="28"/>
        </w:rPr>
      </w:pPr>
      <w:r>
        <w:rPr>
          <w:sz w:val="28"/>
          <w:szCs w:val="28"/>
        </w:rPr>
        <w:t>Все налоги принято подразделять на прямые и косвенные, при</w:t>
      </w:r>
      <w:r>
        <w:rPr>
          <w:sz w:val="28"/>
          <w:szCs w:val="28"/>
        </w:rPr>
        <w:softHyphen/>
        <w:t>чем это подразделение известно еще с давних времен. Критерием такого деления, по мнению одних экономистов, является "теорети</w:t>
      </w:r>
      <w:r>
        <w:rPr>
          <w:sz w:val="28"/>
          <w:szCs w:val="28"/>
        </w:rPr>
        <w:softHyphen/>
        <w:t>ческая возможность переложения налогов на потребителей. Дан</w:t>
      </w:r>
      <w:r>
        <w:rPr>
          <w:sz w:val="28"/>
          <w:szCs w:val="28"/>
        </w:rPr>
        <w:softHyphen/>
        <w:t>ный критерий предполагает, что окончательным плательщиком прямых налогов становится тот, кто получает доход, владеет иму</w:t>
      </w:r>
      <w:r>
        <w:rPr>
          <w:sz w:val="28"/>
          <w:szCs w:val="28"/>
        </w:rPr>
        <w:softHyphen/>
        <w:t>ществом и т.д., в то время как окончательным плательщиком кос</w:t>
      </w:r>
      <w:r>
        <w:rPr>
          <w:sz w:val="28"/>
          <w:szCs w:val="28"/>
        </w:rPr>
        <w:softHyphen/>
        <w:t>венных налогов выступает потребитель товаров, на которого налог перекладывается путем надбавки к цене. Следует иметь в виду, что это именно теоретическое предложение, ибо на практике мо</w:t>
      </w:r>
      <w:r>
        <w:rPr>
          <w:sz w:val="28"/>
          <w:szCs w:val="28"/>
        </w:rPr>
        <w:softHyphen/>
        <w:t>жет происходить иное. Прямые налоги при определенных обстоя</w:t>
      </w:r>
      <w:r>
        <w:rPr>
          <w:sz w:val="28"/>
          <w:szCs w:val="28"/>
        </w:rPr>
        <w:softHyphen/>
        <w:t>тельствах также могут оказаться переложенными на потребителя через механизм роста цен. Косвенные налоги не всегда могут быть в полном объеме переложены на потребителя, поскольку рынок не обязательно в прежнем объеме примет товар по повышенным це</w:t>
      </w:r>
      <w:r>
        <w:rPr>
          <w:sz w:val="28"/>
          <w:szCs w:val="28"/>
        </w:rPr>
        <w:softHyphen/>
        <w:t>нам"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 По мнению других авторов, к прямым налогам относятся подоходные и поимущественные , а к косвенным — налоги на об</w:t>
      </w:r>
      <w:r>
        <w:rPr>
          <w:sz w:val="28"/>
          <w:szCs w:val="28"/>
        </w:rPr>
        <w:softHyphen/>
        <w:t>ращение и потребление.</w:t>
      </w:r>
    </w:p>
    <w:p w:rsidR="007F73AE" w:rsidRDefault="007F73AE">
      <w:pPr>
        <w:spacing w:line="240" w:lineRule="auto"/>
        <w:ind w:firstLine="300"/>
        <w:rPr>
          <w:sz w:val="28"/>
          <w:szCs w:val="28"/>
        </w:rPr>
      </w:pPr>
      <w:r>
        <w:rPr>
          <w:sz w:val="28"/>
          <w:szCs w:val="28"/>
        </w:rPr>
        <w:t>"Критерием деления налогов на прямые и косвенные является установление окончательного плательщика налога. Если оконча</w:t>
      </w:r>
      <w:r>
        <w:rPr>
          <w:sz w:val="28"/>
          <w:szCs w:val="28"/>
        </w:rPr>
        <w:softHyphen/>
        <w:t>тельным плательщиком налога является владелец обложенной соб</w:t>
      </w:r>
      <w:r>
        <w:rPr>
          <w:sz w:val="28"/>
          <w:szCs w:val="28"/>
        </w:rPr>
        <w:softHyphen/>
        <w:t>ственности или получатель обложенного дохода, то такой налог яв</w:t>
      </w:r>
      <w:r>
        <w:rPr>
          <w:sz w:val="28"/>
          <w:szCs w:val="28"/>
        </w:rPr>
        <w:softHyphen/>
        <w:t>ляется прямым. Окончательным плательщиком косвенного налога является потребитель товара, на которого налог перекладывается через надбавку к цене"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7F73AE" w:rsidRDefault="007F73AE">
      <w:pPr>
        <w:spacing w:line="240" w:lineRule="auto"/>
        <w:ind w:firstLine="300"/>
        <w:rPr>
          <w:sz w:val="28"/>
          <w:szCs w:val="28"/>
        </w:rPr>
      </w:pPr>
      <w:r>
        <w:rPr>
          <w:sz w:val="28"/>
          <w:szCs w:val="28"/>
        </w:rPr>
        <w:t>Несмотря на различный подход к рассмотрению критериев деле</w:t>
      </w:r>
      <w:r>
        <w:rPr>
          <w:sz w:val="28"/>
          <w:szCs w:val="28"/>
        </w:rPr>
        <w:softHyphen/>
        <w:t>ния налогов на прямые и косвенные, общим выводом для них явля</w:t>
      </w:r>
      <w:r>
        <w:rPr>
          <w:sz w:val="28"/>
          <w:szCs w:val="28"/>
        </w:rPr>
        <w:softHyphen/>
        <w:t>ется установление окончательного плательщика налога.</w:t>
      </w:r>
    </w:p>
    <w:p w:rsidR="007F73AE" w:rsidRDefault="007F73AE">
      <w:pPr>
        <w:spacing w:line="240" w:lineRule="auto"/>
        <w:ind w:firstLine="300"/>
        <w:rPr>
          <w:sz w:val="28"/>
          <w:szCs w:val="28"/>
        </w:rPr>
      </w:pPr>
      <w:r>
        <w:rPr>
          <w:sz w:val="28"/>
          <w:szCs w:val="28"/>
        </w:rPr>
        <w:t>Сборы — это денежная плата, взимаемая с плательщика го</w:t>
      </w:r>
      <w:r>
        <w:rPr>
          <w:sz w:val="28"/>
          <w:szCs w:val="28"/>
        </w:rPr>
        <w:softHyphen/>
        <w:t>сударственными органами за предоставление права участия или ис</w:t>
      </w:r>
      <w:r>
        <w:rPr>
          <w:sz w:val="28"/>
          <w:szCs w:val="28"/>
        </w:rPr>
        <w:softHyphen/>
        <w:t>пользования материальных и нематериальных объектов. Например, право участия в бегах на ипподромах, право использовать местную символику и т.д.</w:t>
      </w:r>
    </w:p>
    <w:p w:rsidR="007F73AE" w:rsidRDefault="007F73AE">
      <w:pPr>
        <w:spacing w:line="240" w:lineRule="auto"/>
        <w:ind w:firstLine="300"/>
        <w:rPr>
          <w:sz w:val="28"/>
          <w:szCs w:val="28"/>
        </w:rPr>
      </w:pPr>
      <w:r>
        <w:rPr>
          <w:sz w:val="28"/>
          <w:szCs w:val="28"/>
        </w:rPr>
        <w:t>Пошлина — это денежный сбор, взимаемый с юридических и физических лиц за совершение специально уполномоченными</w:t>
      </w:r>
    </w:p>
    <w:p w:rsidR="007F73AE" w:rsidRDefault="007F73A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органами действия и выдачу документов, имеющих юридическое значение. Государственная пошлина подразделяется на таможенно-пограничные и внутригосударственные пошлины. Таможенная по</w:t>
      </w:r>
      <w:r>
        <w:rPr>
          <w:sz w:val="28"/>
          <w:szCs w:val="28"/>
        </w:rPr>
        <w:softHyphen/>
        <w:t>шлина — это денежный сбор, взимаемый таможенными органами с плательщика за ввоз и вывоз товаров (продукции через таможен</w:t>
      </w:r>
      <w:r>
        <w:rPr>
          <w:sz w:val="28"/>
          <w:szCs w:val="28"/>
        </w:rPr>
        <w:softHyphen/>
        <w:t>ную границу государства). Внутригосударственная пошлина — это денежная плата, взимаемая с физических и юридических лиц за совершение действий, имеющих юридическое значение. Например, уплата госпошлины за предъявление иска имущественного характе</w:t>
      </w:r>
      <w:r>
        <w:rPr>
          <w:sz w:val="28"/>
          <w:szCs w:val="28"/>
        </w:rPr>
        <w:softHyphen/>
        <w:t>ра в арбитражный суд.</w:t>
      </w:r>
    </w:p>
    <w:p w:rsidR="007F73AE" w:rsidRDefault="007F7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Экономико-правовая сущность налогов, пошлин, сборов прояв</w:t>
      </w:r>
      <w:r>
        <w:rPr>
          <w:sz w:val="28"/>
          <w:szCs w:val="28"/>
        </w:rPr>
        <w:softHyphen/>
        <w:t>ляется в том, что они включают финансово-экономические и пра</w:t>
      </w:r>
      <w:r>
        <w:rPr>
          <w:sz w:val="28"/>
          <w:szCs w:val="28"/>
        </w:rPr>
        <w:softHyphen/>
        <w:t>вовые отношения.</w:t>
      </w:r>
    </w:p>
    <w:p w:rsidR="007F73AE" w:rsidRDefault="007F7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Финансово-экономические отношения представляют собой передачу определенной суммы денежных средств плательщиками в соответствующий бюджет. Факт передачи денежных средств плательщиком (негосударственными юридиче</w:t>
      </w:r>
      <w:r>
        <w:rPr>
          <w:sz w:val="28"/>
          <w:szCs w:val="28"/>
        </w:rPr>
        <w:softHyphen/>
        <w:t>скими лицами, к примеру акционерными обществами, кооперати</w:t>
      </w:r>
      <w:r>
        <w:rPr>
          <w:sz w:val="28"/>
          <w:szCs w:val="28"/>
        </w:rPr>
        <w:softHyphen/>
        <w:t>вами, частными предприятиями, физическими лицами: дееспособ</w:t>
      </w:r>
      <w:r>
        <w:rPr>
          <w:sz w:val="28"/>
          <w:szCs w:val="28"/>
        </w:rPr>
        <w:softHyphen/>
        <w:t>ными гражданами, гражданами-предпринимателями, работниками предприятий) в соответствующий бюджет есть не что иное, как смена формы собственности. Это объясняется тем, что согласно ст. 212 ГК РФ имущество может находиться в частной, государствен</w:t>
      </w:r>
      <w:r>
        <w:rPr>
          <w:sz w:val="28"/>
          <w:szCs w:val="28"/>
        </w:rPr>
        <w:softHyphen/>
        <w:t>ной, муниципальной и иных формах собственности.</w:t>
      </w:r>
    </w:p>
    <w:p w:rsidR="007F73AE" w:rsidRDefault="007F7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Правовые отношения возникают между государст</w:t>
      </w:r>
      <w:r>
        <w:rPr>
          <w:sz w:val="28"/>
          <w:szCs w:val="28"/>
        </w:rPr>
        <w:softHyphen/>
        <w:t>венными налоговыми органами, плательщиками налогов и налого</w:t>
      </w:r>
      <w:r>
        <w:rPr>
          <w:sz w:val="28"/>
          <w:szCs w:val="28"/>
        </w:rPr>
        <w:softHyphen/>
        <w:t>выми представителями, поскольку налоговые отношения определе</w:t>
      </w:r>
      <w:r>
        <w:rPr>
          <w:sz w:val="28"/>
          <w:szCs w:val="28"/>
        </w:rPr>
        <w:softHyphen/>
        <w:t>ны налоговым законодательством. К примеру, ст. 2 Закона "О на</w:t>
      </w:r>
      <w:r>
        <w:rPr>
          <w:sz w:val="28"/>
          <w:szCs w:val="28"/>
        </w:rPr>
        <w:softHyphen/>
        <w:t>логе на добавленную стоимость" установила, что плательщиками налога на добавленную стоимость являются предприятия и органи</w:t>
      </w:r>
      <w:r>
        <w:rPr>
          <w:sz w:val="28"/>
          <w:szCs w:val="28"/>
        </w:rPr>
        <w:softHyphen/>
        <w:t>зации, имеющие согласно законодательству статус юридического лица. В соответствии со ст. 19 Закона "Об основах налоговой сис</w:t>
      </w:r>
      <w:r>
        <w:rPr>
          <w:sz w:val="28"/>
          <w:szCs w:val="28"/>
        </w:rPr>
        <w:softHyphen/>
        <w:t>темы в Российской Федерации" налог на добавленную стоимость относится к федеральным налогам. Стало быть, плательщики обя</w:t>
      </w:r>
      <w:r>
        <w:rPr>
          <w:sz w:val="28"/>
          <w:szCs w:val="28"/>
        </w:rPr>
        <w:softHyphen/>
        <w:t>заны перечислять сумму НДС в федеральный бюджет.</w:t>
      </w:r>
    </w:p>
    <w:p w:rsidR="007F73AE" w:rsidRDefault="007F7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Учитывая, что налоги и другие платежи имеют общую экономи</w:t>
      </w:r>
      <w:r>
        <w:rPr>
          <w:sz w:val="28"/>
          <w:szCs w:val="28"/>
        </w:rPr>
        <w:softHyphen/>
        <w:t>ческую и правовую сущность, законодатель дал общее определение для них. В частности, под налогом, сбором, пошлиной понимается обязательный взнос в бюджет соответствующего уровня или во внебюджетный фонд, осуществляемый плательщиками в порядке и на условиях, определяемых законодательными актами.</w:t>
      </w:r>
    </w:p>
    <w:p w:rsidR="007F73AE" w:rsidRDefault="007F7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Налоговая система — это совокупность налогов, сборов, пошлин и других платежей, взимаемых в установленном законодательством порядке (ст. 2 Закона "Об основах налоговой системы в Российской федерации"). Это определение не соответствует содержанию нало</w:t>
      </w:r>
      <w:r>
        <w:rPr>
          <w:sz w:val="28"/>
          <w:szCs w:val="28"/>
        </w:rPr>
        <w:softHyphen/>
        <w:t>говой системы. Речь идет о системе налогов, т.е. о форме организа</w:t>
      </w:r>
      <w:r>
        <w:rPr>
          <w:sz w:val="28"/>
          <w:szCs w:val="28"/>
        </w:rPr>
        <w:softHyphen/>
        <w:t>ции налогов в России. Налоговая система является наиболее емкой и включает: а) налоговое законодательство, состоящее из законов и подзаконных нормативных актов; б) налоговые органы (Госналогс-лужбы РФ, государственные инспекции), осуществляющие налого</w:t>
      </w:r>
      <w:r>
        <w:rPr>
          <w:sz w:val="28"/>
          <w:szCs w:val="28"/>
        </w:rPr>
        <w:softHyphen/>
        <w:t>вый контроль; в) налоговых представителей, которые от имени на</w:t>
      </w:r>
      <w:r>
        <w:rPr>
          <w:sz w:val="28"/>
          <w:szCs w:val="28"/>
        </w:rPr>
        <w:softHyphen/>
        <w:t>логоплательщиков должны в соответствии с законом рассчитать, удержать и перечислять в бюджет налоги с дохода; г) налоговую полицию, обеспечивающую экономическую безопасность государст</w:t>
      </w:r>
      <w:r>
        <w:rPr>
          <w:sz w:val="28"/>
          <w:szCs w:val="28"/>
        </w:rPr>
        <w:softHyphen/>
        <w:t>ва; д) теоретические положения ученых и практиков в сфере нало</w:t>
      </w:r>
      <w:r>
        <w:rPr>
          <w:sz w:val="28"/>
          <w:szCs w:val="28"/>
        </w:rPr>
        <w:softHyphen/>
        <w:t>гообложения.</w:t>
      </w:r>
    </w:p>
    <w:p w:rsidR="007F73AE" w:rsidRDefault="007F7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этой связи нельзя согласиться с определением налоговой сис</w:t>
      </w:r>
      <w:r>
        <w:rPr>
          <w:sz w:val="28"/>
          <w:szCs w:val="28"/>
        </w:rPr>
        <w:softHyphen/>
        <w:t>темы, согласно которому это совокупность федеральных, регио</w:t>
      </w:r>
      <w:r>
        <w:rPr>
          <w:sz w:val="28"/>
          <w:szCs w:val="28"/>
        </w:rPr>
        <w:softHyphen/>
        <w:t>нальных и местных налогов, действующих на соответствующей территории РФ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так как здесь также идет речь о системе налогов.</w:t>
      </w:r>
    </w:p>
    <w:p w:rsidR="007F73AE" w:rsidRDefault="007F7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Государственные доходы от иной деятельности как вид источни</w:t>
      </w:r>
      <w:r>
        <w:rPr>
          <w:sz w:val="28"/>
          <w:szCs w:val="28"/>
        </w:rPr>
        <w:softHyphen/>
        <w:t>ка дохода представляют собой доходы федерального бюджета, сформированные за счет доходов от приватизации объектов госу</w:t>
      </w:r>
      <w:r>
        <w:rPr>
          <w:sz w:val="28"/>
          <w:szCs w:val="28"/>
        </w:rPr>
        <w:softHyphen/>
        <w:t>дарственной собственности; дивидендов по акциям, находящимся в федеральной собственности; доходов от размещения средств на де</w:t>
      </w:r>
      <w:r>
        <w:rPr>
          <w:sz w:val="28"/>
          <w:szCs w:val="28"/>
        </w:rPr>
        <w:softHyphen/>
        <w:t>позитных счетах и доходов от коммерческого использования объек</w:t>
      </w:r>
      <w:r>
        <w:rPr>
          <w:sz w:val="28"/>
          <w:szCs w:val="28"/>
        </w:rPr>
        <w:softHyphen/>
        <w:t>тов федеральной собственности предприятиями, учреждениями и организациями и других источников.</w:t>
      </w:r>
    </w:p>
    <w:p w:rsidR="007F73AE" w:rsidRDefault="007F7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 своеобразному виду государственных доходов следует отнести и невозмещенный государством по распоряжению суда ущерб, нанесенный собственнику преступлени</w:t>
      </w:r>
      <w:r>
        <w:rPr>
          <w:sz w:val="28"/>
          <w:szCs w:val="28"/>
        </w:rPr>
        <w:softHyphen/>
        <w:t>ем. Например, в ст.37 федерального Закона "О федеральном бюд</w:t>
      </w:r>
      <w:r>
        <w:rPr>
          <w:sz w:val="28"/>
          <w:szCs w:val="28"/>
        </w:rPr>
        <w:softHyphen/>
        <w:t>жете на 1994 г" указано: "Приостановить на 1994 г. действие п. 3 ст. 30 Закона РСФСР "О собственности в РСФСР". Этот пункт данной статьи гласит: "Ущерб, нанесенный собственнику преступ</w:t>
      </w:r>
      <w:r>
        <w:rPr>
          <w:sz w:val="28"/>
          <w:szCs w:val="28"/>
        </w:rPr>
        <w:softHyphen/>
        <w:t>лением, возмещается государством по решению суда. Понесенные при этом государством расходы взыскиваются с виновного в судеб</w:t>
      </w:r>
      <w:r>
        <w:rPr>
          <w:sz w:val="28"/>
          <w:szCs w:val="28"/>
        </w:rPr>
        <w:softHyphen/>
        <w:t>ном порядке в соответствии с законодательством РСФСР".</w:t>
      </w:r>
    </w:p>
    <w:p w:rsidR="007F73AE" w:rsidRDefault="007F7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Стало быть, в 1994 г. расходная часть государственного бюджета, которая именуется "Прочие расходы", не была сокращена на величи</w:t>
      </w:r>
      <w:r>
        <w:rPr>
          <w:sz w:val="28"/>
          <w:szCs w:val="28"/>
        </w:rPr>
        <w:softHyphen/>
        <w:t>ну, равную сумме ущерба, нанесенного собственнику (гражданам, гражданам-предпринимателям, юридическим лицам) преступлением.</w:t>
      </w:r>
    </w:p>
    <w:p w:rsidR="007F73AE" w:rsidRDefault="007F7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январе — марте (т.е. в I квартале) 1994 г. государственные доходы по видам источников представляли следующее соотношение (в %):</w:t>
      </w:r>
    </w:p>
    <w:p w:rsidR="007F73AE" w:rsidRDefault="007F7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налоги — 78,4, в том числе: налог на прибыль — 35,5, налог на добавленную стоимость — 26,6, подоходный налог с физических лиц — 12, акцизы (т.е. косвенный налог) — 4,3;</w:t>
      </w:r>
    </w:p>
    <w:p w:rsidR="007F73AE" w:rsidRDefault="007F7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доходы от внешнеэкономической деятельности — 3,9, прочие доходы — 17,7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 Согласно ст. 13 федерального Закона "О феде</w:t>
      </w:r>
      <w:r>
        <w:rPr>
          <w:sz w:val="28"/>
          <w:szCs w:val="28"/>
        </w:rPr>
        <w:softHyphen/>
        <w:t>ральном бюджете на 1995 год" основным источником поступления дохода являются налоги, которые составляют 127 924,6 млрд. руб.</w:t>
      </w:r>
    </w:p>
    <w:p w:rsidR="007F73AE" w:rsidRDefault="007F7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Как видно из приведенных данных, основным источником госу</w:t>
      </w:r>
      <w:r>
        <w:rPr>
          <w:sz w:val="28"/>
          <w:szCs w:val="28"/>
        </w:rPr>
        <w:softHyphen/>
        <w:t>дарственных доходов являются налоги.</w:t>
      </w:r>
    </w:p>
    <w:p w:rsidR="007F73AE" w:rsidRDefault="007F7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Взимая налоги, государство, как справедливо отмечалось в эко</w:t>
      </w:r>
      <w:r>
        <w:rPr>
          <w:sz w:val="28"/>
          <w:szCs w:val="28"/>
        </w:rPr>
        <w:softHyphen/>
        <w:t>номической литературе, преследует две цели. Одна из них состоит в изъятии у предпринимателей и населения части их доходов в свою пользу (в бюджет всех уровней). В этом заключается фис</w:t>
      </w:r>
      <w:r>
        <w:rPr>
          <w:sz w:val="28"/>
          <w:szCs w:val="28"/>
        </w:rPr>
        <w:softHyphen/>
        <w:t>кальная функция государства (от лат. йксик — государственная казна). Другая цель — обеспечение (наряду с другими формами) регулируемой (государством) системы управления рыночной эконо</w:t>
      </w:r>
      <w:r>
        <w:rPr>
          <w:sz w:val="28"/>
          <w:szCs w:val="28"/>
        </w:rPr>
        <w:softHyphen/>
        <w:t>микой. Здесь можно говорить о стимулирующей функции, т.е. об экономических методах и рычагах, которые формируют экономиче</w:t>
      </w:r>
      <w:r>
        <w:rPr>
          <w:sz w:val="28"/>
          <w:szCs w:val="28"/>
        </w:rPr>
        <w:softHyphen/>
        <w:t>ские отношения в сфере производства, обмена, обращения и по</w:t>
      </w:r>
      <w:r>
        <w:rPr>
          <w:sz w:val="28"/>
          <w:szCs w:val="28"/>
        </w:rPr>
        <w:softHyphen/>
        <w:t>требления материальных и духовных благ. Экономический меха</w:t>
      </w:r>
      <w:r>
        <w:rPr>
          <w:sz w:val="28"/>
          <w:szCs w:val="28"/>
        </w:rPr>
        <w:softHyphen/>
        <w:t>низм системы налогообложения может достигнуть поставленной цели, если он будет обеспечивать: а) равные экономические ус</w:t>
      </w:r>
      <w:r>
        <w:rPr>
          <w:sz w:val="28"/>
          <w:szCs w:val="28"/>
        </w:rPr>
        <w:softHyphen/>
        <w:t>ловия (одинаковые "правила игры") для всех предприятий лю</w:t>
      </w:r>
      <w:r>
        <w:rPr>
          <w:sz w:val="28"/>
          <w:szCs w:val="28"/>
        </w:rPr>
        <w:softHyphen/>
        <w:t>бой организационно-правовой формы независимо от формы соб</w:t>
      </w:r>
      <w:r>
        <w:rPr>
          <w:sz w:val="28"/>
          <w:szCs w:val="28"/>
        </w:rPr>
        <w:softHyphen/>
        <w:t>ственности; б) заинтересованность предпринимателей, предприя</w:t>
      </w:r>
      <w:r>
        <w:rPr>
          <w:sz w:val="28"/>
          <w:szCs w:val="28"/>
        </w:rPr>
        <w:softHyphen/>
        <w:t>тий через налоговые ставки, систему льгот и поддержки в насыще</w:t>
      </w:r>
      <w:r>
        <w:rPr>
          <w:sz w:val="28"/>
          <w:szCs w:val="28"/>
        </w:rPr>
        <w:softHyphen/>
        <w:t>нии товарами потребительского рынка, ускорении научно-техниче</w:t>
      </w:r>
      <w:r>
        <w:rPr>
          <w:sz w:val="28"/>
          <w:szCs w:val="28"/>
        </w:rPr>
        <w:softHyphen/>
        <w:t>ского прогресса, решении социальных задач; г) уверенность пред</w:t>
      </w:r>
      <w:r>
        <w:rPr>
          <w:sz w:val="28"/>
          <w:szCs w:val="28"/>
        </w:rPr>
        <w:softHyphen/>
        <w:t>принимателей в правильности принимаемых решений при долго</w:t>
      </w:r>
      <w:r>
        <w:rPr>
          <w:sz w:val="28"/>
          <w:szCs w:val="28"/>
        </w:rPr>
        <w:softHyphen/>
        <w:t>срочном планировании и прогнозировании своего развития, для чего налоговая система должна быть по возможности стабильна и устойчива .</w:t>
      </w:r>
    </w:p>
    <w:p w:rsidR="007F73AE" w:rsidRDefault="007F7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Стало быть, стабильность налоговой системы является важней</w:t>
      </w:r>
      <w:r>
        <w:rPr>
          <w:sz w:val="28"/>
          <w:szCs w:val="28"/>
        </w:rPr>
        <w:softHyphen/>
        <w:t>шим фактором налоговой политики любого государства, в том чис</w:t>
      </w:r>
      <w:r>
        <w:rPr>
          <w:sz w:val="28"/>
          <w:szCs w:val="28"/>
        </w:rPr>
        <w:softHyphen/>
        <w:t>ле Российского.</w:t>
      </w:r>
    </w:p>
    <w:p w:rsidR="007F73AE" w:rsidRDefault="007F7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Одним из гарантов стабильности в этом важнейшем деле явля</w:t>
      </w:r>
      <w:r>
        <w:rPr>
          <w:sz w:val="28"/>
          <w:szCs w:val="28"/>
        </w:rPr>
        <w:softHyphen/>
        <w:t>ется, на наш взгляд, стабильность налогового законодательства.</w:t>
      </w:r>
    </w:p>
    <w:p w:rsidR="007F73AE" w:rsidRDefault="007F7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Все налоги России согласно Закону "Об основах налоговой сис</w:t>
      </w:r>
      <w:r>
        <w:rPr>
          <w:sz w:val="28"/>
          <w:szCs w:val="28"/>
        </w:rPr>
        <w:softHyphen/>
        <w:t>темы в Российской Федерации" разделены на три вида: федераль</w:t>
      </w:r>
      <w:r>
        <w:rPr>
          <w:sz w:val="28"/>
          <w:szCs w:val="28"/>
        </w:rPr>
        <w:softHyphen/>
        <w:t>ные, субъектов федерации и местные.</w:t>
      </w:r>
    </w:p>
    <w:p w:rsidR="007F73AE" w:rsidRDefault="007F73AE">
      <w:pPr>
        <w:spacing w:line="240" w:lineRule="auto"/>
        <w:ind w:firstLine="280"/>
        <w:rPr>
          <w:sz w:val="28"/>
          <w:szCs w:val="28"/>
        </w:rPr>
      </w:pPr>
      <w:r>
        <w:rPr>
          <w:sz w:val="28"/>
          <w:szCs w:val="28"/>
        </w:rPr>
        <w:t>Федеральные налоги устанавливаются и вводятся высшим орга</w:t>
      </w:r>
      <w:r>
        <w:rPr>
          <w:sz w:val="28"/>
          <w:szCs w:val="28"/>
        </w:rPr>
        <w:softHyphen/>
        <w:t>ном государственной (законодательной) власти Российской федера</w:t>
      </w:r>
      <w:r>
        <w:rPr>
          <w:sz w:val="28"/>
          <w:szCs w:val="28"/>
        </w:rPr>
        <w:softHyphen/>
        <w:t>ции. Они взимаются на всей территории РФ. При этом все суммы • сборов от шести из четырнадцати федеральных налогов (в структу</w:t>
      </w:r>
      <w:r>
        <w:rPr>
          <w:sz w:val="28"/>
          <w:szCs w:val="28"/>
        </w:rPr>
        <w:softHyphen/>
        <w:t>ре федеральных налогов — это первые шесть) должны зачисляться в федеральный бюджет Российской Федерации. К ним относятся:</w:t>
      </w:r>
    </w:p>
    <w:p w:rsidR="007F73AE" w:rsidRDefault="007F73AE">
      <w:pPr>
        <w:spacing w:line="240" w:lineRule="auto"/>
        <w:ind w:left="40" w:firstLine="0"/>
        <w:rPr>
          <w:sz w:val="28"/>
          <w:szCs w:val="28"/>
        </w:rPr>
      </w:pPr>
      <w:r>
        <w:rPr>
          <w:sz w:val="28"/>
          <w:szCs w:val="28"/>
        </w:rPr>
        <w:t>налог на добавленную стоимость, на доходы банков, операции с ценными бумагами, от страховой деятельности, таможенная по</w:t>
      </w:r>
      <w:r>
        <w:rPr>
          <w:sz w:val="28"/>
          <w:szCs w:val="28"/>
        </w:rPr>
        <w:softHyphen/>
        <w:t>шлина, акцизы на определенные группы и виды товаров.</w:t>
      </w:r>
    </w:p>
    <w:p w:rsidR="007F73AE" w:rsidRDefault="007F73AE">
      <w:pPr>
        <w:spacing w:line="240" w:lineRule="auto"/>
        <w:ind w:firstLine="280"/>
        <w:rPr>
          <w:sz w:val="28"/>
          <w:szCs w:val="28"/>
        </w:rPr>
      </w:pPr>
      <w:r>
        <w:rPr>
          <w:sz w:val="28"/>
          <w:szCs w:val="28"/>
        </w:rPr>
        <w:t>Согласно ст. 19 закона к федеральным относятся следующие на</w:t>
      </w:r>
      <w:r>
        <w:rPr>
          <w:sz w:val="28"/>
          <w:szCs w:val="28"/>
        </w:rPr>
        <w:softHyphen/>
        <w:t>логи: а) налог на добавленную стоимость; б) акцизы на отдельные группы и виды товаров; в) налог на доходы банков; г) налог на до</w:t>
      </w:r>
      <w:r>
        <w:rPr>
          <w:sz w:val="28"/>
          <w:szCs w:val="28"/>
        </w:rPr>
        <w:softHyphen/>
        <w:t>ходы от страховой деятельности; д) налог с биржевой деятельности (биржевой налог); е) налог на операции с ценными бумагами;</w:t>
      </w:r>
    </w:p>
    <w:p w:rsidR="007F73AE" w:rsidRDefault="007F73A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ж) таможенная пошлина; з) отчисления на воспроизводство мине</w:t>
      </w:r>
      <w:r>
        <w:rPr>
          <w:sz w:val="28"/>
          <w:szCs w:val="28"/>
        </w:rPr>
        <w:softHyphen/>
        <w:t>рально-сырьевой базы, зачисляемые в специальный внебюджетный фонд Российской Федерации; и) платежи за пользование природ</w:t>
      </w:r>
      <w:r>
        <w:rPr>
          <w:sz w:val="28"/>
          <w:szCs w:val="28"/>
        </w:rPr>
        <w:softHyphen/>
        <w:t>ными ресурсами, зачисляемые в порядке и на условиях, предусмот</w:t>
      </w:r>
      <w:r>
        <w:rPr>
          <w:sz w:val="28"/>
          <w:szCs w:val="28"/>
        </w:rPr>
        <w:softHyphen/>
        <w:t>ренных законодательными актами Российской Федерации; к) подо</w:t>
      </w:r>
      <w:r>
        <w:rPr>
          <w:sz w:val="28"/>
          <w:szCs w:val="28"/>
        </w:rPr>
        <w:softHyphen/>
        <w:t>ходный налог (налог на прибыль) с предприятий; л) подоходный налог с физических лиц; м) дорожные фонды (дорожный налог);</w:t>
      </w:r>
    </w:p>
    <w:p w:rsidR="007F73AE" w:rsidRDefault="007F73A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н) гербовый сбор; о) государственная пошлина; п) налог с имуще</w:t>
      </w:r>
      <w:r>
        <w:rPr>
          <w:sz w:val="28"/>
          <w:szCs w:val="28"/>
        </w:rPr>
        <w:softHyphen/>
        <w:t>ства, переходящего в порядке наследования и дарения; р) сбор за использование наименований "Россия", "Российская Федерация" и  разованных на их основе слов и словосочетаний.</w:t>
      </w:r>
    </w:p>
    <w:p w:rsidR="007F73AE" w:rsidRDefault="007F73AE">
      <w:pPr>
        <w:spacing w:line="240" w:lineRule="auto"/>
        <w:ind w:left="80" w:firstLine="300"/>
        <w:rPr>
          <w:sz w:val="28"/>
          <w:szCs w:val="28"/>
        </w:rPr>
      </w:pPr>
      <w:r>
        <w:rPr>
          <w:sz w:val="28"/>
          <w:szCs w:val="28"/>
        </w:rPr>
        <w:t>Федеральные налоги (в том числе размеры их ставок, объекты налогообложения, плательщики налогов) и порядок зачисления их в бюджет или во внебюджетный фонд устанавливаются законода</w:t>
      </w:r>
      <w:r>
        <w:rPr>
          <w:sz w:val="28"/>
          <w:szCs w:val="28"/>
        </w:rPr>
        <w:softHyphen/>
        <w:t>тельными актами Российской Федерации и взимаются на всей ее территории.</w:t>
      </w:r>
    </w:p>
    <w:p w:rsidR="007F73AE" w:rsidRDefault="007F73AE">
      <w:pPr>
        <w:spacing w:line="240" w:lineRule="auto"/>
        <w:ind w:left="80" w:firstLine="300"/>
        <w:rPr>
          <w:sz w:val="28"/>
          <w:szCs w:val="28"/>
        </w:rPr>
      </w:pPr>
      <w:r>
        <w:rPr>
          <w:sz w:val="28"/>
          <w:szCs w:val="28"/>
        </w:rPr>
        <w:t>Налоги субъектов федерации — налоги республик в составе Российской Федерации, краев, областей, автономной области, авто</w:t>
      </w:r>
      <w:r>
        <w:rPr>
          <w:sz w:val="28"/>
          <w:szCs w:val="28"/>
        </w:rPr>
        <w:softHyphen/>
        <w:t>номных округов — являются общеобязательными. При этом сумма платежей, например по налогу на имущество предприятий, равны</w:t>
      </w:r>
      <w:r>
        <w:rPr>
          <w:sz w:val="28"/>
          <w:szCs w:val="28"/>
        </w:rPr>
        <w:softHyphen/>
        <w:t>ми долями зачисляется в бюджет республик, краев, областей, авто</w:t>
      </w:r>
      <w:r>
        <w:rPr>
          <w:sz w:val="28"/>
          <w:szCs w:val="28"/>
        </w:rPr>
        <w:softHyphen/>
        <w:t>номных образований, а также в бюджеты города и района, на тер</w:t>
      </w:r>
      <w:r>
        <w:rPr>
          <w:sz w:val="28"/>
          <w:szCs w:val="28"/>
        </w:rPr>
        <w:softHyphen/>
        <w:t>ритории которых находится предприятие.</w:t>
      </w:r>
    </w:p>
    <w:p w:rsidR="007F73AE" w:rsidRDefault="007F73AE">
      <w:pPr>
        <w:spacing w:line="240" w:lineRule="auto"/>
        <w:ind w:left="80" w:firstLine="300"/>
        <w:rPr>
          <w:sz w:val="28"/>
          <w:szCs w:val="28"/>
        </w:rPr>
      </w:pPr>
      <w:r>
        <w:rPr>
          <w:sz w:val="28"/>
          <w:szCs w:val="28"/>
        </w:rPr>
        <w:t>Согласно ст. 20 закона к налогам субъектов федерации — респуб</w:t>
      </w:r>
      <w:r>
        <w:rPr>
          <w:sz w:val="28"/>
          <w:szCs w:val="28"/>
        </w:rPr>
        <w:softHyphen/>
        <w:t>лик в составе Российской Федерации, краев, областей, автономной области, автономных округов относятся: а) налог на имущество предприятий; сумма платежей по налогу должна равными долями зачисляться в бюджет республики в составе Российской Федерации, краевые, областные бюджеты краев и областей, в бюджет автоном</w:t>
      </w:r>
      <w:r>
        <w:rPr>
          <w:sz w:val="28"/>
          <w:szCs w:val="28"/>
        </w:rPr>
        <w:softHyphen/>
        <w:t>ной области, окружные бюджеты автономных округов и в район</w:t>
      </w:r>
      <w:r>
        <w:rPr>
          <w:sz w:val="28"/>
          <w:szCs w:val="28"/>
        </w:rPr>
        <w:softHyphen/>
        <w:t>ные бюджеты районов, в бюджеты городов по месту нахождения плательщика; б) лесной доход; в) плата за воду, забираемую про</w:t>
      </w:r>
      <w:r>
        <w:rPr>
          <w:sz w:val="28"/>
          <w:szCs w:val="28"/>
        </w:rPr>
        <w:softHyphen/>
        <w:t>мышленными предприятиями из водохозяйственных систем; г) сбор на нужды образовательных учреждений, взимаемый с юридических лиц (ст. 20 закона).</w:t>
      </w:r>
    </w:p>
    <w:p w:rsidR="007F73AE" w:rsidRDefault="007F73AE">
      <w:pPr>
        <w:spacing w:line="240" w:lineRule="auto"/>
        <w:ind w:left="80" w:firstLine="300"/>
        <w:rPr>
          <w:sz w:val="28"/>
          <w:szCs w:val="28"/>
        </w:rPr>
      </w:pPr>
      <w:r>
        <w:rPr>
          <w:sz w:val="28"/>
          <w:szCs w:val="28"/>
        </w:rPr>
        <w:t>Приведенные в данной статье закона налоги также имеют неко</w:t>
      </w:r>
      <w:r>
        <w:rPr>
          <w:sz w:val="28"/>
          <w:szCs w:val="28"/>
        </w:rPr>
        <w:softHyphen/>
        <w:t>торые особенности. В частности, налоги, указанные в пп. "а", "б", "в", устанавливаются законодательными актами Российской Феде</w:t>
      </w:r>
      <w:r>
        <w:rPr>
          <w:sz w:val="28"/>
          <w:szCs w:val="28"/>
        </w:rPr>
        <w:softHyphen/>
        <w:t>рации и взимаются на всей ее территории. При этом конкретные ставки таких налогов определяются законами республик в составе Российской Федерации или решениями органов государственной власти краев, областей, автономной области, „автономных округов, если иное не установлено законодательными актами Российской Федерации. Сбор, указанный в п. "г", устанавливается законода</w:t>
      </w:r>
      <w:r>
        <w:rPr>
          <w:sz w:val="28"/>
          <w:szCs w:val="28"/>
        </w:rPr>
        <w:softHyphen/>
        <w:t>тельными актами республик в составе Российской Федерации, ре</w:t>
      </w:r>
      <w:r>
        <w:rPr>
          <w:sz w:val="28"/>
          <w:szCs w:val="28"/>
        </w:rPr>
        <w:softHyphen/>
        <w:t>шениями органов государственной власти краев, областей, авто</w:t>
      </w:r>
      <w:r>
        <w:rPr>
          <w:sz w:val="28"/>
          <w:szCs w:val="28"/>
        </w:rPr>
        <w:softHyphen/>
        <w:t>номной области и автономных округов. Ставки этого сбора не мо</w:t>
      </w:r>
      <w:r>
        <w:rPr>
          <w:sz w:val="28"/>
          <w:szCs w:val="28"/>
        </w:rPr>
        <w:softHyphen/>
        <w:t>гут превышать 1 % годового фонда заработной платы предприятий, учреждений и организаций, расположенных на территории респуб</w:t>
      </w:r>
      <w:r>
        <w:rPr>
          <w:sz w:val="28"/>
          <w:szCs w:val="28"/>
        </w:rPr>
        <w:softHyphen/>
        <w:t>лик в составе Российской Федерации, краев, областей, автономной области и автономных округов. Суммы платежей по этому сбору зачисляются в бюджет республики в составе Российской федера</w:t>
      </w:r>
      <w:r>
        <w:rPr>
          <w:sz w:val="28"/>
          <w:szCs w:val="28"/>
        </w:rPr>
        <w:softHyphen/>
        <w:t>ции, в краевые, областные бюджеты краев и областей, в бюджет автономной области и окружные бюджеты автономных округов и используются целевым назначением на дополнительное формиро</w:t>
      </w:r>
      <w:r>
        <w:rPr>
          <w:sz w:val="28"/>
          <w:szCs w:val="28"/>
        </w:rPr>
        <w:softHyphen/>
        <w:t>вание образовательных учреждений.</w:t>
      </w:r>
    </w:p>
    <w:p w:rsidR="007F73AE" w:rsidRDefault="007F73A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 местным согласно  ст. 21 закона относятся следующие налоги:</w:t>
      </w:r>
    </w:p>
    <w:p w:rsidR="007F73AE" w:rsidRDefault="007F73A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а)налог на имущество физических лиц; б) земельный налог; в) ре</w:t>
      </w:r>
      <w:r>
        <w:rPr>
          <w:sz w:val="28"/>
          <w:szCs w:val="28"/>
        </w:rPr>
        <w:softHyphen/>
        <w:t>гистрационный сбор с физических лиц, занимающихся предприни</w:t>
      </w:r>
      <w:r>
        <w:rPr>
          <w:sz w:val="28"/>
          <w:szCs w:val="28"/>
        </w:rPr>
        <w:softHyphen/>
        <w:t>мательской деятельностью; сумма сбора должна зачисляться в бюд</w:t>
      </w:r>
      <w:r>
        <w:rPr>
          <w:sz w:val="28"/>
          <w:szCs w:val="28"/>
        </w:rPr>
        <w:softHyphen/>
        <w:t>жет по месту их регистрации; г) налог на строительство объектов производственного назначения в курортной зоне; д) курортный сбор; е) сбор на право торговли; этот сбор устанавливается район</w:t>
      </w:r>
      <w:r>
        <w:rPr>
          <w:sz w:val="28"/>
          <w:szCs w:val="28"/>
        </w:rPr>
        <w:softHyphen/>
        <w:t>ными, городскими (без районного деления), районными (в городе), поселковыми, сельскими органами государственной власти; сбор должен уплачиваться путем приобретения разового талона или вре</w:t>
      </w:r>
      <w:r>
        <w:rPr>
          <w:sz w:val="28"/>
          <w:szCs w:val="28"/>
        </w:rPr>
        <w:softHyphen/>
        <w:t>менного патента и полностью зачисляться в соответствующий бюджет; ж) целевые сборы с граждан и предприятий, учреждений, организаций независимо от их организационно-правовых форм на содержание милиции, на благоустройство территорий и другие цели. При этом ставка сборов в год не может превышать 1 % от 12 уста</w:t>
      </w:r>
      <w:r>
        <w:rPr>
          <w:sz w:val="28"/>
          <w:szCs w:val="28"/>
        </w:rPr>
        <w:softHyphen/>
        <w:t>новленных законом размеров минимальной месячной оплаты труда для физического лица, а для юридического лица — 1 % годового фонда заработной платы, рассчитанного исходя из установленного законом размера минимальной месячной оплаты труда. Ставки в городах и районах устанавливаются соответствующими органами государственной власти, а в поселках и сельских населенных пунк</w:t>
      </w:r>
      <w:r>
        <w:rPr>
          <w:sz w:val="28"/>
          <w:szCs w:val="28"/>
        </w:rPr>
        <w:softHyphen/>
        <w:t>тах — на собраниях и сходах жителей; 3) налог на рекламу; налоги должны уплачивать юридические и физические лица, рекламирую</w:t>
      </w:r>
      <w:r>
        <w:rPr>
          <w:sz w:val="28"/>
          <w:szCs w:val="28"/>
        </w:rPr>
        <w:softHyphen/>
        <w:t>щие свою продукцию по ставке, не превышающей 5 % стоимости услуг по рекламе. Однако в законе не отражены правовые нормы, касающиеся добросовестности рекламы, что наносит существенный экономический вред гражданам, которые, поверив рекламе, на практике оказываются в проигрыше. Целесообразно поэтому при</w:t>
      </w:r>
      <w:r>
        <w:rPr>
          <w:sz w:val="28"/>
          <w:szCs w:val="28"/>
        </w:rPr>
        <w:softHyphen/>
        <w:t>нять соответствующий закон, в котором предусмотреть юридиче</w:t>
      </w:r>
      <w:r>
        <w:rPr>
          <w:sz w:val="28"/>
          <w:szCs w:val="28"/>
        </w:rPr>
        <w:softHyphen/>
        <w:t>скую ответственность рекламодателей за недобросовестную рекла</w:t>
      </w:r>
      <w:r>
        <w:rPr>
          <w:sz w:val="28"/>
          <w:szCs w:val="28"/>
        </w:rPr>
        <w:softHyphen/>
        <w:t>му; и) налог на перепродажу автомобилей, вычислительной техни</w:t>
      </w:r>
      <w:r>
        <w:rPr>
          <w:sz w:val="28"/>
          <w:szCs w:val="28"/>
        </w:rPr>
        <w:softHyphen/>
        <w:t>ки и персональных компьютеров. Этот налог обязаны уплачивать юридические и физические лица, перепродающие указанные това</w:t>
      </w:r>
      <w:r>
        <w:rPr>
          <w:sz w:val="28"/>
          <w:szCs w:val="28"/>
        </w:rPr>
        <w:softHyphen/>
        <w:t>ры по ставке, не превышающей 10 % суммы сделки; к) сбор с вла</w:t>
      </w:r>
      <w:r>
        <w:rPr>
          <w:sz w:val="28"/>
          <w:szCs w:val="28"/>
        </w:rPr>
        <w:softHyphen/>
        <w:t>дельцев собак; такой сбор должны уплатить физические лица, име</w:t>
      </w:r>
      <w:r>
        <w:rPr>
          <w:sz w:val="28"/>
          <w:szCs w:val="28"/>
        </w:rPr>
        <w:softHyphen/>
        <w:t>ющие в городах собак (кроме служебных), в размере, не превыша</w:t>
      </w:r>
      <w:r>
        <w:rPr>
          <w:sz w:val="28"/>
          <w:szCs w:val="28"/>
        </w:rPr>
        <w:softHyphen/>
        <w:t>ющем 1/7 установленного законом размера минимальной месячной оплаты труда в год; л) лицензионный сбор за право торговли винно-водочными изделиями; данный сбор должны вносить юридиче</w:t>
      </w:r>
      <w:r>
        <w:rPr>
          <w:sz w:val="28"/>
          <w:szCs w:val="28"/>
        </w:rPr>
        <w:softHyphen/>
        <w:t>ские и физические лица, реализующие эти изделия населению, в размере: 50 установленных законом размеров минимальной месяч</w:t>
      </w:r>
      <w:r>
        <w:rPr>
          <w:sz w:val="28"/>
          <w:szCs w:val="28"/>
        </w:rPr>
        <w:softHyphen/>
        <w:t>ной оплаты труда в год с юридических лиц и 25 — с физических, при торговле этими лицами с временных торговых точек, обслужи</w:t>
      </w:r>
      <w:r>
        <w:rPr>
          <w:sz w:val="28"/>
          <w:szCs w:val="28"/>
        </w:rPr>
        <w:softHyphen/>
        <w:t>вающих вечера, балы, гулянья и другие мероприятия, — в размере половины установленного законом размера минимальной месячной оплаты труда за каждый день торговли, м) лицензионный сбор за право проведения местных аукционов и лотерей; сбор вносят их ус</w:t>
      </w:r>
      <w:r>
        <w:rPr>
          <w:sz w:val="28"/>
          <w:szCs w:val="28"/>
        </w:rPr>
        <w:softHyphen/>
        <w:t>троители в размере, не превышающем 10 % стоимости заявленных к аукциону товаров или суммы, на которую выпущены лотерейные билеты; н) сбор за выдачу ордера на квартиру; сбор должны упла</w:t>
      </w:r>
      <w:r>
        <w:rPr>
          <w:sz w:val="28"/>
          <w:szCs w:val="28"/>
        </w:rPr>
        <w:softHyphen/>
        <w:t>чивать физические лица при получении права на заселение отдель</w:t>
      </w:r>
      <w:r>
        <w:rPr>
          <w:sz w:val="28"/>
          <w:szCs w:val="28"/>
        </w:rPr>
        <w:softHyphen/>
        <w:t>ной квартиры в размере, не превышающем 3/4 установленного за</w:t>
      </w:r>
      <w:r>
        <w:rPr>
          <w:sz w:val="28"/>
          <w:szCs w:val="28"/>
        </w:rPr>
        <w:softHyphen/>
        <w:t>коном размера минимальной месячной оплаты труда в зависимости от общей площади и качества жилья; о) сбор за парковку авто</w:t>
      </w:r>
      <w:r>
        <w:rPr>
          <w:sz w:val="28"/>
          <w:szCs w:val="28"/>
        </w:rPr>
        <w:softHyphen/>
        <w:t>транспорта; этот сбор вносят юридические и физические лица за парковку автомашин в специально оборудованных для этих целей местах в размерах, устанавливаемых местными органами государ</w:t>
      </w:r>
      <w:r>
        <w:rPr>
          <w:sz w:val="28"/>
          <w:szCs w:val="28"/>
        </w:rPr>
        <w:softHyphen/>
        <w:t>ственной власти; п) сбор за право использования местной символи</w:t>
      </w:r>
      <w:r>
        <w:rPr>
          <w:sz w:val="28"/>
          <w:szCs w:val="28"/>
        </w:rPr>
        <w:softHyphen/>
        <w:t>ки; такой сбор вносят производители продукции, на которой ис</w:t>
      </w:r>
      <w:r>
        <w:rPr>
          <w:sz w:val="28"/>
          <w:szCs w:val="28"/>
        </w:rPr>
        <w:softHyphen/>
        <w:t>пользована местная символика (гербы, виды городов, местностей, исторических памятников и пр.), в размере, не превышающем 0,5 % стоимости рекламируемой продукции; р) сбор за участие в бегах на ипподромах; этот сбор должны вносить юридические и физические лица, выставляющие своих лошадей на состязания коммерческого характера, в размере, устанавливаемом местными органами госу</w:t>
      </w:r>
      <w:r>
        <w:rPr>
          <w:sz w:val="28"/>
          <w:szCs w:val="28"/>
        </w:rPr>
        <w:softHyphen/>
        <w:t>дарственной власти, на территории которых находится ипподром;</w:t>
      </w:r>
    </w:p>
    <w:p w:rsidR="007F73AE" w:rsidRDefault="007F73A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с) сбор за выигрыш на бегах; подобные сборы вносят лица, выиг</w:t>
      </w:r>
      <w:r>
        <w:rPr>
          <w:sz w:val="28"/>
          <w:szCs w:val="28"/>
        </w:rPr>
        <w:softHyphen/>
        <w:t>равшие в игре на тотализаторе на ипподроме; сбор должен вно</w:t>
      </w:r>
      <w:r>
        <w:rPr>
          <w:sz w:val="28"/>
          <w:szCs w:val="28"/>
        </w:rPr>
        <w:softHyphen/>
        <w:t>ситься в виде процентной надбавки к плате, установленной за уча</w:t>
      </w:r>
      <w:r>
        <w:rPr>
          <w:sz w:val="28"/>
          <w:szCs w:val="28"/>
        </w:rPr>
        <w:softHyphen/>
        <w:t>стие в игре, в размере, не превышающем 5 % этой платы; у) сбор со сделок, совершаемых на биржах, за исключением сделок, пре</w:t>
      </w:r>
      <w:r>
        <w:rPr>
          <w:sz w:val="28"/>
          <w:szCs w:val="28"/>
        </w:rPr>
        <w:softHyphen/>
        <w:t>дусмотренных законодательными актами о налогообложении опера</w:t>
      </w:r>
      <w:r>
        <w:rPr>
          <w:sz w:val="28"/>
          <w:szCs w:val="28"/>
        </w:rPr>
        <w:softHyphen/>
        <w:t>ций с ценными бумагами; этот сбор должны вносить участники сделки в размере, не превышающем 0,1% суммы сделки; ф) сбор на право проведения кино- и телесъемок; данный сбор должны вно</w:t>
      </w:r>
      <w:r>
        <w:rPr>
          <w:sz w:val="28"/>
          <w:szCs w:val="28"/>
        </w:rPr>
        <w:softHyphen/>
        <w:t>сить коммерческие кино- и телеорганизации, осуществляющие съемки, требующие от местных органов государственного управле</w:t>
      </w:r>
      <w:r>
        <w:rPr>
          <w:sz w:val="28"/>
          <w:szCs w:val="28"/>
        </w:rPr>
        <w:softHyphen/>
        <w:t>ния проведения организационных мероприятий (выделение нарядов милиции, оцепление территории съемок и пр.), в размерах, уста</w:t>
      </w:r>
      <w:r>
        <w:rPr>
          <w:sz w:val="28"/>
          <w:szCs w:val="28"/>
        </w:rPr>
        <w:softHyphen/>
        <w:t>навливаемых органами местной власти; х) сбор за уборку территорий населенных пунктов; такой сбор должны вносить юридические и физические лица (владельцы строений) в размере, устанавливаемом местными органами государственной власти; ц) сбор на открытие игорного бизнеса (установка игорных автоматов и другого оборудо</w:t>
      </w:r>
      <w:r>
        <w:rPr>
          <w:sz w:val="28"/>
          <w:szCs w:val="28"/>
        </w:rPr>
        <w:softHyphen/>
        <w:t>вания с вещевым или денежным выигрышем, карточных столов, рулетки и иных средств для игры); плательщиками этого сбора яв</w:t>
      </w:r>
      <w:r>
        <w:rPr>
          <w:sz w:val="28"/>
          <w:szCs w:val="28"/>
        </w:rPr>
        <w:softHyphen/>
        <w:t>ляются юридические и физические лица — собственники указан</w:t>
      </w:r>
      <w:r>
        <w:rPr>
          <w:sz w:val="28"/>
          <w:szCs w:val="28"/>
        </w:rPr>
        <w:softHyphen/>
        <w:t>ных средств и оборудования независимо от места их установки;</w:t>
      </w:r>
    </w:p>
    <w:p w:rsidR="007F73AE" w:rsidRDefault="007F73A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ставки сбора и порядок его взимания устанавливаются местными представительными органами власти; ч) налог на содержание жи</w:t>
      </w:r>
      <w:r>
        <w:rPr>
          <w:sz w:val="28"/>
          <w:szCs w:val="28"/>
        </w:rPr>
        <w:softHyphen/>
        <w:t>лищного фонда и объектов социально-культурной сферы взимается в размере, не превышающем 1,5 % объема реализации продукции (работ, услуг), произведенной юридическими лицами, расположен</w:t>
      </w:r>
      <w:r>
        <w:rPr>
          <w:sz w:val="28"/>
          <w:szCs w:val="28"/>
        </w:rPr>
        <w:softHyphen/>
        <w:t>ными на соответствующей территории; конкретные ставки налога и порядок его взимания устанавливаются местными представитель</w:t>
      </w:r>
      <w:r>
        <w:rPr>
          <w:sz w:val="28"/>
          <w:szCs w:val="28"/>
        </w:rPr>
        <w:softHyphen/>
        <w:t>ными органами власти: при исчислении суммы этого налога исклю</w:t>
      </w:r>
      <w:r>
        <w:rPr>
          <w:sz w:val="28"/>
          <w:szCs w:val="28"/>
        </w:rPr>
        <w:softHyphen/>
        <w:t>чаются расходы предприятий и организаций, рассчитанные исходя из норм, устанавливаемых местными представительными органами власти, на содержание жилищного фонда и объектов социально-культурной сферы, находящихся на балансе этих предприятий и организаций или финансируемые ими в порядке долевого участия.</w:t>
      </w:r>
    </w:p>
    <w:p w:rsidR="007F73AE" w:rsidRDefault="007F73A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Все местные налоги, указанные в пп. "а"-"ч" ст. 21 закона, имеют некоторые особенности. Так, налоги, указанные в пп. "а"-"в", устанавливаются законодательными актами Российской Феде</w:t>
      </w:r>
      <w:r>
        <w:rPr>
          <w:sz w:val="28"/>
          <w:szCs w:val="28"/>
        </w:rPr>
        <w:softHyphen/>
        <w:t>рации и взимаются на всей ее территории. Конкретные ставки этих налогов определяются законодательными актами республик в со</w:t>
      </w:r>
      <w:r>
        <w:rPr>
          <w:sz w:val="28"/>
          <w:szCs w:val="28"/>
        </w:rPr>
        <w:softHyphen/>
        <w:t>ставе Российской Федерации или решениями органов государствен</w:t>
      </w:r>
      <w:r>
        <w:rPr>
          <w:sz w:val="28"/>
          <w:szCs w:val="28"/>
        </w:rPr>
        <w:softHyphen/>
        <w:t>ной власти краев, областей, автономной области, автономных окру</w:t>
      </w:r>
      <w:r>
        <w:rPr>
          <w:sz w:val="28"/>
          <w:szCs w:val="28"/>
        </w:rPr>
        <w:softHyphen/>
        <w:t>гов, районов, городов и иных административно-территориальных образований, если иное не предусмотрено законодательным актом Российской Федерации. Налоги, указанные в пп. "г" и "д" настоя</w:t>
      </w:r>
      <w:r>
        <w:rPr>
          <w:sz w:val="28"/>
          <w:szCs w:val="28"/>
        </w:rPr>
        <w:softHyphen/>
        <w:t>щей статьи, могут вводиться районными и городскими органами го</w:t>
      </w:r>
      <w:r>
        <w:rPr>
          <w:sz w:val="28"/>
          <w:szCs w:val="28"/>
        </w:rPr>
        <w:softHyphen/>
        <w:t>сударственной власти, на территории которых находится курортная местность. Сумма налоговых платежей зачисляется в районные бюджеты районов и городские бюджеты городов. Если на террито</w:t>
      </w:r>
      <w:r>
        <w:rPr>
          <w:sz w:val="28"/>
          <w:szCs w:val="28"/>
        </w:rPr>
        <w:softHyphen/>
        <w:t>рии сельской местности находится курортная местность, то сумма налоговых платежей равными долями зачисляется в бюджеты сель</w:t>
      </w:r>
      <w:r>
        <w:rPr>
          <w:sz w:val="28"/>
          <w:szCs w:val="28"/>
        </w:rPr>
        <w:softHyphen/>
        <w:t>ских населенных пунктов, поселков, городов районного подчине</w:t>
      </w:r>
      <w:r>
        <w:rPr>
          <w:sz w:val="28"/>
          <w:szCs w:val="28"/>
        </w:rPr>
        <w:softHyphen/>
        <w:t>ния. Расходы предприятий и организаций по уплате налогов и сбо</w:t>
      </w:r>
      <w:r>
        <w:rPr>
          <w:sz w:val="28"/>
          <w:szCs w:val="28"/>
        </w:rPr>
        <w:softHyphen/>
        <w:t>ров, указанных в пп. "ж", "з", "о", "ф", "х" и "ч" ст. 21. Закона "Об основах налоговой системы в Российской Федерации", отно</w:t>
      </w:r>
      <w:r>
        <w:rPr>
          <w:sz w:val="28"/>
          <w:szCs w:val="28"/>
        </w:rPr>
        <w:softHyphen/>
        <w:t>сятся на финансовые результаты деятельности предприятий, зе</w:t>
      </w:r>
      <w:r>
        <w:rPr>
          <w:sz w:val="28"/>
          <w:szCs w:val="28"/>
        </w:rPr>
        <w:softHyphen/>
        <w:t>мельного налога — на себестоимость продукции (работ, услуг), остальные местные налоги и сборы уплачиваются предприятиями и организациями за счет прибыли, остающейся после уплаты.</w:t>
      </w:r>
    </w:p>
    <w:p w:rsidR="007F73AE" w:rsidRDefault="007F73AE">
      <w:pPr>
        <w:spacing w:line="240" w:lineRule="auto"/>
        <w:ind w:left="40" w:firstLine="300"/>
        <w:rPr>
          <w:sz w:val="28"/>
          <w:szCs w:val="28"/>
        </w:rPr>
      </w:pPr>
      <w:r>
        <w:rPr>
          <w:sz w:val="28"/>
          <w:szCs w:val="28"/>
        </w:rPr>
        <w:t>Закон "Об основах налоговой системы в Российской Федерации" определяет не только виды налогов, но и объект и субъект налого</w:t>
      </w:r>
      <w:r>
        <w:rPr>
          <w:sz w:val="28"/>
          <w:szCs w:val="28"/>
        </w:rPr>
        <w:softHyphen/>
        <w:t>обложения, права и обязанности плательщика и налоговых орга</w:t>
      </w:r>
      <w:r>
        <w:rPr>
          <w:sz w:val="28"/>
          <w:szCs w:val="28"/>
        </w:rPr>
        <w:softHyphen/>
        <w:t>нов, структуру законодательных актов по налогообложению, поря</w:t>
      </w:r>
      <w:r>
        <w:rPr>
          <w:sz w:val="28"/>
          <w:szCs w:val="28"/>
        </w:rPr>
        <w:softHyphen/>
        <w:t>док уплаты налогов.</w:t>
      </w:r>
    </w:p>
    <w:p w:rsidR="007F73AE" w:rsidRDefault="007F73AE">
      <w:pPr>
        <w:spacing w:line="240" w:lineRule="auto"/>
        <w:ind w:left="40" w:firstLine="300"/>
        <w:rPr>
          <w:sz w:val="28"/>
          <w:szCs w:val="28"/>
        </w:rPr>
      </w:pPr>
      <w:r>
        <w:rPr>
          <w:sz w:val="28"/>
          <w:szCs w:val="28"/>
        </w:rPr>
        <w:t>Закон "Об основах налоговой системы в Российской Федерации" установил (закрепил) права, обязанности и ответственность как налогоплательщиков, так и налоговых органов и их должностных лиц (например, ст. 11-16). Так, ст. 11 закона установила, что на</w:t>
      </w:r>
      <w:r>
        <w:rPr>
          <w:sz w:val="28"/>
          <w:szCs w:val="28"/>
        </w:rPr>
        <w:softHyphen/>
        <w:t>логоплательщик обязан: уплачивать налоги, вести бухгалтерский учет, составлять отчеты о финансово-хозяйственной деятельности, обеспечивая их сохранность не менее 5 лет; представлять налого</w:t>
      </w:r>
      <w:r>
        <w:rPr>
          <w:sz w:val="28"/>
          <w:szCs w:val="28"/>
        </w:rPr>
        <w:softHyphen/>
        <w:t>вым органам необходимые для исчисления и уплаты налогов доку</w:t>
      </w:r>
      <w:r>
        <w:rPr>
          <w:sz w:val="28"/>
          <w:szCs w:val="28"/>
        </w:rPr>
        <w:softHyphen/>
        <w:t>менты и сведения; вносить исправления в бухгалтерскую отчет</w:t>
      </w:r>
      <w:r>
        <w:rPr>
          <w:sz w:val="28"/>
          <w:szCs w:val="28"/>
        </w:rPr>
        <w:softHyphen/>
        <w:t>ность в размер суммы сокрытого или заниженного дохода (прибы</w:t>
      </w:r>
      <w:r>
        <w:rPr>
          <w:sz w:val="28"/>
          <w:szCs w:val="28"/>
        </w:rPr>
        <w:softHyphen/>
        <w:t>ли), выявленного проверками налоговых органов; в случае несогла</w:t>
      </w:r>
      <w:r>
        <w:rPr>
          <w:sz w:val="28"/>
          <w:szCs w:val="28"/>
        </w:rPr>
        <w:softHyphen/>
        <w:t>сия с фактами, изложенными в акте проверки, произведенной на</w:t>
      </w:r>
      <w:r>
        <w:rPr>
          <w:sz w:val="28"/>
          <w:szCs w:val="28"/>
        </w:rPr>
        <w:softHyphen/>
        <w:t>логовым органом, представлять письменные пояснения мотивов от</w:t>
      </w:r>
      <w:r>
        <w:rPr>
          <w:sz w:val="28"/>
          <w:szCs w:val="28"/>
        </w:rPr>
        <w:softHyphen/>
        <w:t>каза от подписания такого акта; выполнять требования налогового органа об устранении выявленных нарушений законодательства о налогах; другие обязанности.</w:t>
      </w:r>
    </w:p>
    <w:p w:rsidR="007F73AE" w:rsidRDefault="007F73AE">
      <w:pPr>
        <w:spacing w:line="240" w:lineRule="auto"/>
        <w:ind w:left="40" w:firstLine="300"/>
        <w:rPr>
          <w:sz w:val="28"/>
          <w:szCs w:val="28"/>
        </w:rPr>
      </w:pPr>
      <w:r>
        <w:rPr>
          <w:sz w:val="28"/>
          <w:szCs w:val="28"/>
        </w:rPr>
        <w:t>В целях определения обязанностей налогоплательщика законо</w:t>
      </w:r>
      <w:r>
        <w:rPr>
          <w:sz w:val="28"/>
          <w:szCs w:val="28"/>
        </w:rPr>
        <w:softHyphen/>
        <w:t>дательные акты устанавливают и определяют: налогоплательщика (субъекта налога), объект и источник налога; единицу налогообло</w:t>
      </w:r>
      <w:r>
        <w:rPr>
          <w:sz w:val="28"/>
          <w:szCs w:val="28"/>
        </w:rPr>
        <w:softHyphen/>
        <w:t>жения; налоговую ставку (норму налогового обложения); сроки уп</w:t>
      </w:r>
      <w:r>
        <w:rPr>
          <w:sz w:val="28"/>
          <w:szCs w:val="28"/>
        </w:rPr>
        <w:softHyphen/>
        <w:t>латы налога; бюджет или внебюджетный фонд, в который зачисля</w:t>
      </w:r>
      <w:r>
        <w:rPr>
          <w:sz w:val="28"/>
          <w:szCs w:val="28"/>
        </w:rPr>
        <w:softHyphen/>
        <w:t>ется налог.</w:t>
      </w:r>
    </w:p>
    <w:p w:rsidR="007F73AE" w:rsidRDefault="007F73AE">
      <w:pPr>
        <w:spacing w:line="240" w:lineRule="auto"/>
        <w:ind w:left="40" w:firstLine="300"/>
        <w:rPr>
          <w:sz w:val="28"/>
          <w:szCs w:val="28"/>
        </w:rPr>
      </w:pPr>
      <w:r>
        <w:rPr>
          <w:sz w:val="28"/>
          <w:szCs w:val="28"/>
        </w:rPr>
        <w:t>В соответствии со ст. 12 Закона "Об основах налогообложения в Российской Федерации" налогоплательщик имеет право: представ</w:t>
      </w:r>
      <w:r>
        <w:rPr>
          <w:sz w:val="28"/>
          <w:szCs w:val="28"/>
        </w:rPr>
        <w:softHyphen/>
        <w:t>лять налоговым органам документы, подтверждающие право на льготы по налогам; знакомиться с актами проверок, проведенных налоговыми органами; представлять налоговым органам пояснения по исчислению и уплате налогов и по актам проведенных прове</w:t>
      </w:r>
      <w:r>
        <w:rPr>
          <w:sz w:val="28"/>
          <w:szCs w:val="28"/>
        </w:rPr>
        <w:softHyphen/>
        <w:t>рок; в установленном законом порядке обжаловать решения нало</w:t>
      </w:r>
      <w:r>
        <w:rPr>
          <w:sz w:val="28"/>
          <w:szCs w:val="28"/>
        </w:rPr>
        <w:softHyphen/>
        <w:t>говых органов и действия их должностных лиц и другие права, ус</w:t>
      </w:r>
      <w:r>
        <w:rPr>
          <w:sz w:val="28"/>
          <w:szCs w:val="28"/>
        </w:rPr>
        <w:softHyphen/>
        <w:t>тановленные законодательными актами.</w:t>
      </w:r>
    </w:p>
    <w:p w:rsidR="007F73AE" w:rsidRDefault="007F73AE">
      <w:pPr>
        <w:spacing w:before="100" w:line="240" w:lineRule="auto"/>
        <w:ind w:firstLine="280"/>
        <w:rPr>
          <w:sz w:val="28"/>
          <w:szCs w:val="28"/>
        </w:rPr>
      </w:pPr>
      <w:r>
        <w:rPr>
          <w:sz w:val="28"/>
          <w:szCs w:val="28"/>
        </w:rPr>
        <w:t>Правовое регулирование налоговой системы — это форма регу</w:t>
      </w:r>
      <w:r>
        <w:rPr>
          <w:sz w:val="28"/>
          <w:szCs w:val="28"/>
        </w:rPr>
        <w:softHyphen/>
        <w:t>лирования налоговых отношений, посредством которой поведениеих участников приводится в соответствие с требованиями и дозво</w:t>
      </w:r>
      <w:r>
        <w:rPr>
          <w:sz w:val="28"/>
          <w:szCs w:val="28"/>
        </w:rPr>
        <w:softHyphen/>
        <w:t>лениями, содержащимися в нормах налогового права . При этом предполагается выполнение субъектами налогового права своих прав и обязанностей, в которых содержится государственная воля, выступающая в виде требований — обязанностей и дозволений — драв. Правовое регулирование налоговых отношений включает та</w:t>
      </w:r>
      <w:r>
        <w:rPr>
          <w:sz w:val="28"/>
          <w:szCs w:val="28"/>
        </w:rPr>
        <w:softHyphen/>
        <w:t>кие составные элементы, как нормы права, правовые отношения, юридическая ответственность, правовое сознание и т.д. Субъекты налогового права реагируют на требования и дозволения государст</w:t>
      </w:r>
      <w:r>
        <w:rPr>
          <w:sz w:val="28"/>
          <w:szCs w:val="28"/>
        </w:rPr>
        <w:softHyphen/>
        <w:t>венной воли. Их положительная реакция образует правомерное по</w:t>
      </w:r>
      <w:r>
        <w:rPr>
          <w:sz w:val="28"/>
          <w:szCs w:val="28"/>
        </w:rPr>
        <w:softHyphen/>
        <w:t>ведение, соответствующее установленному правопорядку. Отрица</w:t>
      </w:r>
      <w:r>
        <w:rPr>
          <w:sz w:val="28"/>
          <w:szCs w:val="28"/>
        </w:rPr>
        <w:softHyphen/>
        <w:t>тельная реакция субъектов налогового права образует неправомер</w:t>
      </w:r>
      <w:r>
        <w:rPr>
          <w:sz w:val="28"/>
          <w:szCs w:val="28"/>
        </w:rPr>
        <w:softHyphen/>
        <w:t>ное поведение, т.е. правонарушения.</w:t>
      </w:r>
    </w:p>
    <w:p w:rsidR="007F73AE" w:rsidRDefault="007F73AE">
      <w:pPr>
        <w:spacing w:line="240" w:lineRule="auto"/>
        <w:ind w:left="120" w:firstLine="220"/>
        <w:rPr>
          <w:sz w:val="28"/>
          <w:szCs w:val="28"/>
        </w:rPr>
      </w:pPr>
      <w:r>
        <w:rPr>
          <w:sz w:val="28"/>
          <w:szCs w:val="28"/>
        </w:rPr>
        <w:t>В Российской Федерации в условиях становления рыночной эко-нбмики правовое регулирование налоговых отношений совершенст</w:t>
      </w:r>
      <w:r>
        <w:rPr>
          <w:sz w:val="28"/>
          <w:szCs w:val="28"/>
        </w:rPr>
        <w:softHyphen/>
        <w:t>вуется путем подготовки к проведению кодификации налогового законодательства.</w:t>
      </w:r>
    </w:p>
    <w:p w:rsidR="007F73AE" w:rsidRDefault="007F73AE">
      <w:pPr>
        <w:spacing w:line="240" w:lineRule="auto"/>
        <w:ind w:left="120" w:firstLine="220"/>
        <w:rPr>
          <w:sz w:val="28"/>
          <w:szCs w:val="28"/>
        </w:rPr>
      </w:pPr>
      <w:r>
        <w:rPr>
          <w:sz w:val="28"/>
          <w:szCs w:val="28"/>
        </w:rPr>
        <w:t>Юридической базой налогового законодательства служит ст. 57 Конституции Российской Федерации, которая гласит, что каждый обязан платить законно установленные налоги и сборы. Законы, ' устанавливающие новые налоги или ухудшающие положение нало</w:t>
      </w:r>
      <w:r>
        <w:rPr>
          <w:sz w:val="28"/>
          <w:szCs w:val="28"/>
        </w:rPr>
        <w:softHyphen/>
        <w:t>гоплательщиков, обратной силы не имеют.</w:t>
      </w:r>
    </w:p>
    <w:p w:rsidR="007F73AE" w:rsidRDefault="007F73AE">
      <w:pPr>
        <w:spacing w:line="240" w:lineRule="auto"/>
        <w:ind w:left="120" w:firstLine="220"/>
        <w:rPr>
          <w:sz w:val="28"/>
          <w:szCs w:val="28"/>
        </w:rPr>
      </w:pPr>
      <w:r>
        <w:rPr>
          <w:sz w:val="28"/>
          <w:szCs w:val="28"/>
        </w:rPr>
        <w:t>В настоящее время на территории Российской Федерации дей</w:t>
      </w:r>
      <w:r>
        <w:rPr>
          <w:sz w:val="28"/>
          <w:szCs w:val="28"/>
        </w:rPr>
        <w:softHyphen/>
        <w:t>ствует значительное число законов и подзаконных нормативных актов, регулирующих налогообложение. В частности, Закон "Об основах налоговой системы в Российской Федерации"^принятый Верховным Советом Российской Федерации 27 декабря 1991 г. , Закон-^Юб акцизах", принятый Верховным Советом 6 декабря 1991 г., Закон "О налоге. на_ добавленную стоимость", принятый Верховным_Советом Российской Федерации б декабря 1991 г.. За</w:t>
      </w:r>
      <w:r>
        <w:rPr>
          <w:sz w:val="28"/>
          <w:szCs w:val="28"/>
        </w:rPr>
        <w:softHyphen/>
        <w:t>кон "О налоге на прибыль предприятий и организаций", принятый Верховным Советом Российской Федерации 27 декабря 1991 г., За</w:t>
      </w:r>
      <w:r>
        <w:rPr>
          <w:sz w:val="28"/>
          <w:szCs w:val="28"/>
        </w:rPr>
        <w:softHyphen/>
        <w:t>кон "О налоге на имущество предприятий", принятый Верховным Советом 13 декабря 1991 г., Закон "О подоходном налоге с пред</w:t>
      </w:r>
      <w:r>
        <w:rPr>
          <w:sz w:val="28"/>
          <w:szCs w:val="28"/>
        </w:rPr>
        <w:softHyphen/>
        <w:t>приятий", принятый Верховным Советом 20 декабря 1991 г., За</w:t>
      </w:r>
      <w:r>
        <w:rPr>
          <w:sz w:val="28"/>
          <w:szCs w:val="28"/>
        </w:rPr>
        <w:softHyphen/>
        <w:t>кон "О плате за землю", принятый Верховным Советом 11 октяб</w:t>
      </w:r>
      <w:r>
        <w:rPr>
          <w:sz w:val="28"/>
          <w:szCs w:val="28"/>
        </w:rPr>
        <w:softHyphen/>
        <w:t>ря 1991 г., Закон "О подоходном налоге с физических лиц", при</w:t>
      </w:r>
      <w:r>
        <w:rPr>
          <w:sz w:val="28"/>
          <w:szCs w:val="28"/>
        </w:rPr>
        <w:softHyphen/>
        <w:t>нятый Верховным Советом 7 декабря 1991 г., Указ Президента Российской Федерации от 22 декабря 1993 г. "О транспортном на</w:t>
      </w:r>
      <w:r>
        <w:rPr>
          <w:sz w:val="28"/>
          <w:szCs w:val="28"/>
        </w:rPr>
        <w:softHyphen/>
        <w:t>логе", Инструкция Государственной налоговой службы Российской федерации "О подоходном налоге с физических лиц" от 22 марта 1992 г. и другие законы и подзаконные нормативные акты.</w:t>
      </w:r>
    </w:p>
    <w:p w:rsidR="007F73AE" w:rsidRDefault="007F73AE">
      <w:pPr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>Все эти и другие нормативные акты составляют правовую систе</w:t>
      </w:r>
      <w:r>
        <w:rPr>
          <w:sz w:val="28"/>
          <w:szCs w:val="28"/>
        </w:rPr>
        <w:softHyphen/>
        <w:t>му налогообложения.</w:t>
      </w:r>
    </w:p>
    <w:p w:rsidR="007F73AE" w:rsidRDefault="007F73AE">
      <w:pPr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>Налоговое законодательство обладает особенностью, которая проявляется в том, что состоит из императивных правовых норм. А это означает, что налогоплательщики и налоговые инспекции не могут своим соглашением изменить требования правовых норм на</w:t>
      </w:r>
      <w:r>
        <w:rPr>
          <w:sz w:val="28"/>
          <w:szCs w:val="28"/>
        </w:rPr>
        <w:softHyphen/>
        <w:t>логового законодательства.</w:t>
      </w:r>
    </w:p>
    <w:p w:rsidR="007F73AE" w:rsidRDefault="007F73AE">
      <w:pPr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>Среди вышеперечисленных и других нормативных актов, регу</w:t>
      </w:r>
      <w:r>
        <w:rPr>
          <w:sz w:val="28"/>
          <w:szCs w:val="28"/>
        </w:rPr>
        <w:softHyphen/>
        <w:t>лирующих налогообложение, особое место занимает Закон "Об ос</w:t>
      </w:r>
      <w:r>
        <w:rPr>
          <w:sz w:val="28"/>
          <w:szCs w:val="28"/>
        </w:rPr>
        <w:softHyphen/>
        <w:t>новах налоговой системы в Российской Федерации", поскольку в нем определены принципы построения, структура и общий меха</w:t>
      </w:r>
      <w:r>
        <w:rPr>
          <w:sz w:val="28"/>
          <w:szCs w:val="28"/>
        </w:rPr>
        <w:softHyphen/>
        <w:t>низм функционирования налоговой системы, установлен перечень .федеральных, республиканских в составе Российской Федерации, краевых, областных, автономных образований и местных налогов, сборов и платежей, порядок их исчисления и взимания, права, обя</w:t>
      </w:r>
      <w:r>
        <w:rPr>
          <w:sz w:val="28"/>
          <w:szCs w:val="28"/>
        </w:rPr>
        <w:softHyphen/>
        <w:t>занности и ответственность налогоплательщиков и налоговых орга</w:t>
      </w:r>
      <w:r>
        <w:rPr>
          <w:sz w:val="28"/>
          <w:szCs w:val="28"/>
        </w:rPr>
        <w:softHyphen/>
        <w:t>нов.</w:t>
      </w:r>
    </w:p>
    <w:p w:rsidR="007F73AE" w:rsidRDefault="007F73AE">
      <w:pPr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>В Законе"0б основах налоговой системы в Российской Феде</w:t>
      </w:r>
      <w:r>
        <w:rPr>
          <w:sz w:val="28"/>
          <w:szCs w:val="28"/>
        </w:rPr>
        <w:softHyphen/>
        <w:t>рации" приведен перечень вводимых налогов (сборов) и их раз</w:t>
      </w:r>
      <w:r>
        <w:rPr>
          <w:sz w:val="28"/>
          <w:szCs w:val="28"/>
        </w:rPr>
        <w:softHyphen/>
        <w:t>граничение по уровням: федеральные налоги, налоги республик в составе Российской Федерации и налоги краев, областей, авто</w:t>
      </w:r>
      <w:r>
        <w:rPr>
          <w:sz w:val="28"/>
          <w:szCs w:val="28"/>
        </w:rPr>
        <w:softHyphen/>
        <w:t>номных областей, автономных округов, местные налоги, которые вводятся или могут вводиться местными органами государственной власти.</w:t>
      </w:r>
    </w:p>
    <w:p w:rsidR="007F73AE" w:rsidRDefault="007F73AE">
      <w:pPr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>В этом нормативном акте четко разграничена компетенция ор</w:t>
      </w:r>
      <w:r>
        <w:rPr>
          <w:sz w:val="28"/>
          <w:szCs w:val="28"/>
        </w:rPr>
        <w:softHyphen/>
        <w:t>ганов государственной власти по вопросам введения и определения ставок взимания соответствующего налога, а также его зачисления в тот или иной бюджет.</w:t>
      </w:r>
    </w:p>
    <w:p w:rsidR="007F73AE" w:rsidRDefault="007F73AE">
      <w:pPr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>К компетенции республик в составе Российской федерации, краев, областей, автономных областей, автономных округов, а так</w:t>
      </w:r>
      <w:r>
        <w:rPr>
          <w:sz w:val="28"/>
          <w:szCs w:val="28"/>
        </w:rPr>
        <w:softHyphen/>
        <w:t>же местных органов отнесены налоги и сборы, которые имеют мес</w:t>
      </w:r>
      <w:r>
        <w:rPr>
          <w:sz w:val="28"/>
          <w:szCs w:val="28"/>
        </w:rPr>
        <w:softHyphen/>
        <w:t>тный (локальный) характер. Соответственно эти налоги зачисляют</w:t>
      </w:r>
      <w:r>
        <w:rPr>
          <w:sz w:val="28"/>
          <w:szCs w:val="28"/>
        </w:rPr>
        <w:softHyphen/>
        <w:t>ся в бюджеты республик, краев, областей, автономных образований и местные в полном объеме.</w:t>
      </w:r>
    </w:p>
    <w:p w:rsidR="007F73AE" w:rsidRDefault="007F73AE">
      <w:pPr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>В данном законе определен перечень налоговых льгот и единый порядок их предоставления, в частности налогооблагаемый мини</w:t>
      </w:r>
      <w:r>
        <w:rPr>
          <w:sz w:val="28"/>
          <w:szCs w:val="28"/>
        </w:rPr>
        <w:softHyphen/>
        <w:t>мум, освобождение от налога отдельных категорий налогоплатель</w:t>
      </w:r>
      <w:r>
        <w:rPr>
          <w:sz w:val="28"/>
          <w:szCs w:val="28"/>
        </w:rPr>
        <w:softHyphen/>
        <w:t>щиков, понижение ставок, целевые налоговые льготы. Стало быть, законом определена система применяемых льгот для всех видов на</w:t>
      </w:r>
      <w:r>
        <w:rPr>
          <w:sz w:val="28"/>
          <w:szCs w:val="28"/>
        </w:rPr>
        <w:softHyphen/>
        <w:t>логов, сборов, пошлин и других платежей.</w:t>
      </w:r>
    </w:p>
    <w:p w:rsidR="007F73AE" w:rsidRDefault="007F73AE">
      <w:pPr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>Таким образом, Закон "Об основах налоговой системы в Рос</w:t>
      </w:r>
      <w:r>
        <w:rPr>
          <w:sz w:val="28"/>
          <w:szCs w:val="28"/>
        </w:rPr>
        <w:softHyphen/>
        <w:t>сийской Федерации" в известной мере создает определенную чет</w:t>
      </w:r>
      <w:r>
        <w:rPr>
          <w:sz w:val="28"/>
          <w:szCs w:val="28"/>
        </w:rPr>
        <w:softHyphen/>
        <w:t>кость налоговой системы.</w:t>
      </w:r>
    </w:p>
    <w:p w:rsidR="007F73AE" w:rsidRDefault="007F73AE">
      <w:pPr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>Как известно, важнейшим элементом налоговой политики явля</w:t>
      </w:r>
      <w:r>
        <w:rPr>
          <w:sz w:val="28"/>
          <w:szCs w:val="28"/>
        </w:rPr>
        <w:softHyphen/>
        <w:t>ется стабильность действующего законодательства. В то же время, как свидетельствует практика, в сфере налогообложения законо</w:t>
      </w:r>
      <w:r>
        <w:rPr>
          <w:sz w:val="28"/>
          <w:szCs w:val="28"/>
        </w:rPr>
        <w:softHyphen/>
        <w:t>дательство часто изменяется и дополняется, причем не всегда оправданно, что, естественно, ухудшает положение налогопла</w:t>
      </w:r>
      <w:r>
        <w:rPr>
          <w:sz w:val="28"/>
          <w:szCs w:val="28"/>
        </w:rPr>
        <w:softHyphen/>
        <w:t>тельщиков.</w:t>
      </w:r>
    </w:p>
    <w:p w:rsidR="007F73AE" w:rsidRDefault="007F73AE">
      <w:pPr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>Однако ряд предложений по изменению налогового законода</w:t>
      </w:r>
      <w:r>
        <w:rPr>
          <w:sz w:val="28"/>
          <w:szCs w:val="28"/>
        </w:rPr>
        <w:softHyphen/>
        <w:t>тельства, высказанных учеными и практиками, следует, на наш взгляд, принять. В частности, заслуживает внимания предложение об изменении следующих законов: "Об основах налоговой системы в Российской Федерации"; "О налоге на прибыль предприятий и организаций"; "О налоге на добавленную стоимость"; "О страхо</w:t>
      </w:r>
      <w:r>
        <w:rPr>
          <w:sz w:val="28"/>
          <w:szCs w:val="28"/>
        </w:rPr>
        <w:softHyphen/>
        <w:t>вой деятельности" . Все эти предложения сводятся к расширению перечня льгот, к урегулированию вопросов с валютой, к измене</w:t>
      </w:r>
      <w:r>
        <w:rPr>
          <w:sz w:val="28"/>
          <w:szCs w:val="28"/>
        </w:rPr>
        <w:softHyphen/>
        <w:t>нию порядка расчетов по налогам для совместных предприятий, к раскрытию сущности некоторых понятий в законах, в частности термина "перепродажа" и др. Все это позволит создать условия стабильности законов по налогообложению, т.е. не придется часто их изменять в худшую сторону.</w:t>
      </w:r>
    </w:p>
    <w:p w:rsidR="007F73AE" w:rsidRDefault="007F73AE">
      <w:pPr>
        <w:spacing w:line="240" w:lineRule="auto"/>
        <w:ind w:left="400" w:firstLine="0"/>
        <w:rPr>
          <w:sz w:val="28"/>
          <w:szCs w:val="28"/>
        </w:rPr>
      </w:pPr>
    </w:p>
    <w:p w:rsidR="007F73AE" w:rsidRDefault="007F73AE">
      <w:pPr>
        <w:spacing w:line="240" w:lineRule="auto"/>
        <w:ind w:left="400" w:firstLine="0"/>
        <w:rPr>
          <w:sz w:val="28"/>
          <w:szCs w:val="28"/>
        </w:rPr>
      </w:pPr>
    </w:p>
    <w:p w:rsidR="007F73AE" w:rsidRDefault="007F73AE">
      <w:pPr>
        <w:spacing w:line="240" w:lineRule="auto"/>
        <w:ind w:left="400" w:firstLine="0"/>
        <w:rPr>
          <w:sz w:val="28"/>
          <w:szCs w:val="28"/>
        </w:rPr>
      </w:pPr>
    </w:p>
    <w:p w:rsidR="007F73AE" w:rsidRDefault="007F73AE">
      <w:pPr>
        <w:spacing w:line="240" w:lineRule="auto"/>
        <w:ind w:left="400" w:firstLine="0"/>
        <w:rPr>
          <w:sz w:val="28"/>
          <w:szCs w:val="28"/>
        </w:rPr>
      </w:pPr>
    </w:p>
    <w:p w:rsidR="007F73AE" w:rsidRDefault="007F73AE">
      <w:pPr>
        <w:numPr>
          <w:ilvl w:val="0"/>
          <w:numId w:val="2"/>
        </w:numPr>
        <w:spacing w:line="240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Таможенные пошлины</w:t>
      </w:r>
    </w:p>
    <w:p w:rsidR="007F73AE" w:rsidRDefault="007F73AE">
      <w:pPr>
        <w:spacing w:line="240" w:lineRule="auto"/>
        <w:ind w:left="80" w:firstLine="0"/>
        <w:rPr>
          <w:caps/>
          <w:sz w:val="28"/>
          <w:szCs w:val="28"/>
        </w:rPr>
      </w:pPr>
    </w:p>
    <w:p w:rsidR="007F73AE" w:rsidRDefault="007F73AE">
      <w:pPr>
        <w:spacing w:line="240" w:lineRule="auto"/>
        <w:ind w:left="80" w:firstLine="320"/>
        <w:rPr>
          <w:sz w:val="28"/>
          <w:szCs w:val="28"/>
        </w:rPr>
      </w:pPr>
      <w:r>
        <w:rPr>
          <w:sz w:val="28"/>
          <w:szCs w:val="28"/>
        </w:rPr>
        <w:t>Таможенные пошлины имеют огромное значение в экономической и политической жизни государства.</w:t>
      </w:r>
    </w:p>
    <w:p w:rsidR="007F73AE" w:rsidRDefault="007F73AE">
      <w:pPr>
        <w:spacing w:line="240" w:lineRule="auto"/>
        <w:ind w:left="80" w:firstLine="320"/>
        <w:rPr>
          <w:sz w:val="28"/>
          <w:szCs w:val="28"/>
        </w:rPr>
      </w:pPr>
      <w:r>
        <w:rPr>
          <w:sz w:val="28"/>
          <w:szCs w:val="28"/>
        </w:rPr>
        <w:t>Заявляемая в декларации таможенная стоимость товара должна основываться на достоверной, количественно опреде</w:t>
      </w:r>
      <w:r>
        <w:rPr>
          <w:sz w:val="28"/>
          <w:szCs w:val="28"/>
        </w:rPr>
        <w:softHyphen/>
        <w:t>ляемой и документально подтвержденной информации. Владе</w:t>
      </w:r>
      <w:r>
        <w:rPr>
          <w:sz w:val="28"/>
          <w:szCs w:val="28"/>
        </w:rPr>
        <w:softHyphen/>
        <w:t>лец товара обязан по требованию таможенного органа предоста</w:t>
      </w:r>
      <w:r>
        <w:rPr>
          <w:sz w:val="28"/>
          <w:szCs w:val="28"/>
        </w:rPr>
        <w:softHyphen/>
        <w:t>вить все необходимые ему сведения.</w:t>
      </w:r>
    </w:p>
    <w:p w:rsidR="007F73AE" w:rsidRDefault="007F73AE">
      <w:pPr>
        <w:spacing w:line="240" w:lineRule="auto"/>
        <w:ind w:left="80" w:firstLine="320"/>
        <w:rPr>
          <w:sz w:val="28"/>
          <w:szCs w:val="28"/>
        </w:rPr>
      </w:pPr>
      <w:r>
        <w:rPr>
          <w:sz w:val="28"/>
          <w:szCs w:val="28"/>
        </w:rPr>
        <w:t>Таможенный орган вправе принимать решения о правильно</w:t>
      </w:r>
      <w:r>
        <w:rPr>
          <w:sz w:val="28"/>
          <w:szCs w:val="28"/>
        </w:rPr>
        <w:softHyphen/>
        <w:t>сти заявленной таможенной стоимости товара. При отсутствии данных, подтверждающих правильность ее определения, или при наличии оснований полагать, что сведения не являются дос</w:t>
      </w:r>
      <w:r>
        <w:rPr>
          <w:sz w:val="28"/>
          <w:szCs w:val="28"/>
        </w:rPr>
        <w:softHyphen/>
        <w:t>товерными и достаточными, таможенный орган может самостоя</w:t>
      </w:r>
      <w:r>
        <w:rPr>
          <w:sz w:val="28"/>
          <w:szCs w:val="28"/>
        </w:rPr>
        <w:softHyphen/>
        <w:t>тельно определить таможенную стоимость декларируемого това</w:t>
      </w:r>
      <w:r>
        <w:rPr>
          <w:sz w:val="28"/>
          <w:szCs w:val="28"/>
        </w:rPr>
        <w:softHyphen/>
        <w:t>ра. В последнем случае по письменному запросу декларанта он обязан в трехмесячный срок представить письменное разъясне</w:t>
      </w:r>
      <w:r>
        <w:rPr>
          <w:sz w:val="28"/>
          <w:szCs w:val="28"/>
        </w:rPr>
        <w:softHyphen/>
        <w:t>ние причин, по которым заявленная таможенная стоимость не может быть принята в качестве базы для начисления пошлины.</w:t>
      </w:r>
    </w:p>
    <w:p w:rsidR="007F73AE" w:rsidRDefault="007F73AE">
      <w:pPr>
        <w:spacing w:line="240" w:lineRule="auto"/>
        <w:ind w:left="80" w:firstLine="320"/>
        <w:rPr>
          <w:sz w:val="28"/>
          <w:szCs w:val="28"/>
        </w:rPr>
      </w:pPr>
      <w:r>
        <w:rPr>
          <w:sz w:val="28"/>
          <w:szCs w:val="28"/>
        </w:rPr>
        <w:t>Определение таможенной стоимости ввозимых товаров являет</w:t>
      </w:r>
      <w:r>
        <w:rPr>
          <w:sz w:val="28"/>
          <w:szCs w:val="28"/>
        </w:rPr>
        <w:softHyphen/>
        <w:t>ся достаточно непростым делом. Обычно используются разные методы, но основной — по цене сделки с ввозимыми товарами. Применяются также методы определения стоимости по цене сделки с идентичными товарами, по цене сделки с однородными товарами, методы вычитания стоимости, сложения стоимости, резервный метод.</w:t>
      </w:r>
    </w:p>
    <w:p w:rsidR="007F73AE" w:rsidRDefault="007F73AE">
      <w:pPr>
        <w:spacing w:line="240" w:lineRule="auto"/>
        <w:ind w:left="80" w:firstLine="320"/>
        <w:rPr>
          <w:sz w:val="28"/>
          <w:szCs w:val="28"/>
        </w:rPr>
      </w:pPr>
      <w:r>
        <w:rPr>
          <w:sz w:val="28"/>
          <w:szCs w:val="28"/>
        </w:rPr>
        <w:t>При методе по цене сделки с ввозимыми товарами таможенной стоимостью является цена сделки, фактически уплаченная или подлежащая уплате за товар на момент пересечения им тамо</w:t>
      </w:r>
      <w:r>
        <w:rPr>
          <w:sz w:val="28"/>
          <w:szCs w:val="28"/>
        </w:rPr>
        <w:softHyphen/>
        <w:t>женной границы. В цену сделки включаются следующие компо</w:t>
      </w:r>
      <w:r>
        <w:rPr>
          <w:sz w:val="28"/>
          <w:szCs w:val="28"/>
        </w:rPr>
        <w:softHyphen/>
        <w:t>ненты:</w:t>
      </w:r>
    </w:p>
    <w:p w:rsidR="007F73AE" w:rsidRDefault="007F73AE">
      <w:pPr>
        <w:spacing w:before="160" w:line="240" w:lineRule="auto"/>
        <w:ind w:left="280" w:hanging="300"/>
        <w:rPr>
          <w:sz w:val="28"/>
          <w:szCs w:val="28"/>
        </w:rPr>
      </w:pPr>
      <w:r>
        <w:rPr>
          <w:sz w:val="28"/>
          <w:szCs w:val="28"/>
        </w:rPr>
        <w:t>• расходы по доставке товара до авиапорта, порта, станции или иного места ввоза на территорию Российской Федерации;</w:t>
      </w:r>
    </w:p>
    <w:p w:rsidR="007F73AE" w:rsidRDefault="007F73AE">
      <w:pPr>
        <w:spacing w:line="240" w:lineRule="auto"/>
        <w:ind w:left="280" w:hanging="300"/>
        <w:rPr>
          <w:sz w:val="28"/>
          <w:szCs w:val="28"/>
        </w:rPr>
      </w:pPr>
      <w:r>
        <w:rPr>
          <w:sz w:val="28"/>
          <w:szCs w:val="28"/>
        </w:rPr>
        <w:t>• расходы, понесенные покупателем, как-то: комиссионные и брокерские вознаграждения, стоимость контейнеров и другой многооборотной тары, упаковки;</w:t>
      </w:r>
    </w:p>
    <w:p w:rsidR="007F73AE" w:rsidRDefault="007F73AE">
      <w:pPr>
        <w:spacing w:line="240" w:lineRule="auto"/>
        <w:ind w:left="280" w:hanging="300"/>
        <w:rPr>
          <w:sz w:val="28"/>
          <w:szCs w:val="28"/>
        </w:rPr>
      </w:pPr>
      <w:r>
        <w:rPr>
          <w:sz w:val="28"/>
          <w:szCs w:val="28"/>
        </w:rPr>
        <w:t>• соответствующая часть стоимости следующих товаров и услуг, которые прямо или косвенно были предоставлены покупате</w:t>
      </w:r>
      <w:r>
        <w:rPr>
          <w:sz w:val="28"/>
          <w:szCs w:val="28"/>
        </w:rPr>
        <w:softHyphen/>
        <w:t>лям бесплатно или по сниженной цене для использования в связи с производством или продажей на вывоз оцениваемых товаров: сырья, материалов и комплектующих изделий; инст</w:t>
      </w:r>
      <w:r>
        <w:rPr>
          <w:sz w:val="28"/>
          <w:szCs w:val="28"/>
        </w:rPr>
        <w:softHyphen/>
        <w:t>рументов, штампов, форм, использованных при изготовлении данных товаров; инженерных проработок, опытно-конструк</w:t>
      </w:r>
      <w:r>
        <w:rPr>
          <w:sz w:val="28"/>
          <w:szCs w:val="28"/>
        </w:rPr>
        <w:softHyphen/>
        <w:t>торских работ, эскизов и чертежей, выполненных вне терри</w:t>
      </w:r>
      <w:r>
        <w:rPr>
          <w:sz w:val="28"/>
          <w:szCs w:val="28"/>
        </w:rPr>
        <w:softHyphen/>
        <w:t>тории Российской Федерации и непосредственно необходи</w:t>
      </w:r>
      <w:r>
        <w:rPr>
          <w:sz w:val="28"/>
          <w:szCs w:val="28"/>
        </w:rPr>
        <w:softHyphen/>
        <w:t>мых для производства указанных товаров; лицензионных и иных платежей за использование объектов интеллектуальной собственности, которые покупатель должен прямо или кос</w:t>
      </w:r>
      <w:r>
        <w:rPr>
          <w:sz w:val="28"/>
          <w:szCs w:val="28"/>
        </w:rPr>
        <w:softHyphen/>
        <w:t>венно осуществить в качестве условия продажи оцениваемых товаров. Помимо этого учитывается величина части прямого или косвенного дохода продавца от любых последующих пе</w:t>
      </w:r>
      <w:r>
        <w:rPr>
          <w:sz w:val="28"/>
          <w:szCs w:val="28"/>
        </w:rPr>
        <w:softHyphen/>
        <w:t>репродаж, передачи или использования оцениваемых товаров на территории Российской Федерации.</w:t>
      </w:r>
    </w:p>
    <w:p w:rsidR="007F73AE" w:rsidRDefault="007F73AE">
      <w:pPr>
        <w:spacing w:before="180" w:line="240" w:lineRule="auto"/>
        <w:ind w:firstLine="320"/>
        <w:rPr>
          <w:sz w:val="28"/>
          <w:szCs w:val="28"/>
        </w:rPr>
      </w:pPr>
      <w:r>
        <w:rPr>
          <w:sz w:val="28"/>
          <w:szCs w:val="28"/>
        </w:rPr>
        <w:t>Повторим, что это основной метод. Но в ряде случаев он не может применяться. Что же это за исключения? Например, если существуют ограничения в отношении прав покупателя на товар. Далее, продажа и цена сделки могут зависеть от соблюдения ус</w:t>
      </w:r>
      <w:r>
        <w:rPr>
          <w:sz w:val="28"/>
          <w:szCs w:val="28"/>
        </w:rPr>
        <w:softHyphen/>
        <w:t>ловий, влияние которых невозможно учесть. Или, участники купли-продажи являются взаимозависимыми лицами, что может воздействовать на цену сделки. Наконец, данные таможенной декларации не подтверждены документально или не являются количественно определенными и достоверными.</w:t>
      </w:r>
    </w:p>
    <w:p w:rsidR="007F73AE" w:rsidRDefault="007F73AE">
      <w:pPr>
        <w:spacing w:line="240" w:lineRule="auto"/>
        <w:ind w:firstLine="320"/>
        <w:rPr>
          <w:sz w:val="28"/>
          <w:szCs w:val="28"/>
        </w:rPr>
      </w:pPr>
      <w:r>
        <w:rPr>
          <w:sz w:val="28"/>
          <w:szCs w:val="28"/>
        </w:rPr>
        <w:t>Во всех этих случаях применяется метод по цене сделки с идентичными товарами. В качестве основы берется цена сделки с идентичными товарами. Под идентичностью товаров понимают</w:t>
      </w:r>
      <w:r>
        <w:rPr>
          <w:sz w:val="28"/>
          <w:szCs w:val="28"/>
        </w:rPr>
        <w:softHyphen/>
        <w:t>ся одинаковые физические характеристики, качество и репута</w:t>
      </w:r>
      <w:r>
        <w:rPr>
          <w:sz w:val="28"/>
          <w:szCs w:val="28"/>
        </w:rPr>
        <w:softHyphen/>
        <w:t>ция на рынке, та же страна и тот же производитель.</w:t>
      </w:r>
    </w:p>
    <w:p w:rsidR="007F73AE" w:rsidRDefault="007F73AE">
      <w:pPr>
        <w:spacing w:line="240" w:lineRule="auto"/>
        <w:ind w:firstLine="340"/>
        <w:rPr>
          <w:sz w:val="28"/>
          <w:szCs w:val="28"/>
        </w:rPr>
      </w:pPr>
      <w:r>
        <w:rPr>
          <w:sz w:val="28"/>
          <w:szCs w:val="28"/>
        </w:rPr>
        <w:t>Понятно, что использовать и этот метод можно не всегда. И приходится брать метод по цене сделки с однородными товарами. Под однородными понимаются изделия, которые имеют сход</w:t>
      </w:r>
      <w:r>
        <w:rPr>
          <w:sz w:val="28"/>
          <w:szCs w:val="28"/>
        </w:rPr>
        <w:softHyphen/>
        <w:t>ные характеристики и состоят из схожих элементов. Они близки функционально и могут быть взаимозаменяемыми в коммерче</w:t>
      </w:r>
      <w:r>
        <w:rPr>
          <w:sz w:val="28"/>
          <w:szCs w:val="28"/>
        </w:rPr>
        <w:softHyphen/>
        <w:t>ском отношении.</w:t>
      </w:r>
    </w:p>
    <w:p w:rsidR="007F73AE" w:rsidRDefault="007F73AE">
      <w:pPr>
        <w:spacing w:line="240" w:lineRule="auto"/>
        <w:ind w:firstLine="340"/>
        <w:rPr>
          <w:sz w:val="28"/>
          <w:szCs w:val="28"/>
        </w:rPr>
      </w:pPr>
      <w:r>
        <w:rPr>
          <w:sz w:val="28"/>
          <w:szCs w:val="28"/>
        </w:rPr>
        <w:t>При методе вычитания стоимости за основу определения та</w:t>
      </w:r>
      <w:r>
        <w:rPr>
          <w:sz w:val="28"/>
          <w:szCs w:val="28"/>
        </w:rPr>
        <w:softHyphen/>
        <w:t>моженной стоимости товара принимается цена единицы изде</w:t>
      </w:r>
      <w:r>
        <w:rPr>
          <w:sz w:val="28"/>
          <w:szCs w:val="28"/>
        </w:rPr>
        <w:softHyphen/>
        <w:t>лия, по которой оцениваемые, идентичные или однородные то</w:t>
      </w:r>
      <w:r>
        <w:rPr>
          <w:sz w:val="28"/>
          <w:szCs w:val="28"/>
        </w:rPr>
        <w:softHyphen/>
        <w:t>вары продаются наибольшей партией на территории России не позднее 90 дней с даты ввоза. Из цены единицы товара вычита</w:t>
      </w:r>
      <w:r>
        <w:rPr>
          <w:sz w:val="28"/>
          <w:szCs w:val="28"/>
        </w:rPr>
        <w:softHyphen/>
        <w:t>ются:</w:t>
      </w:r>
    </w:p>
    <w:p w:rsidR="007F73AE" w:rsidRDefault="007F73AE">
      <w:pPr>
        <w:spacing w:before="80" w:line="240" w:lineRule="auto"/>
        <w:ind w:left="440" w:hanging="340"/>
        <w:rPr>
          <w:sz w:val="28"/>
          <w:szCs w:val="28"/>
        </w:rPr>
      </w:pPr>
      <w:r>
        <w:rPr>
          <w:sz w:val="28"/>
          <w:szCs w:val="28"/>
        </w:rPr>
        <w:t>• расходы на выплату комиссионных вознаграждений, обыч</w:t>
      </w:r>
      <w:r>
        <w:rPr>
          <w:sz w:val="28"/>
          <w:szCs w:val="28"/>
        </w:rPr>
        <w:softHyphen/>
        <w:t>ные надбавки на прибыль и общие расходы в связи с прода</w:t>
      </w:r>
      <w:r>
        <w:rPr>
          <w:sz w:val="28"/>
          <w:szCs w:val="28"/>
        </w:rPr>
        <w:softHyphen/>
        <w:t>жей ввозимых товаров того же класса и вида;</w:t>
      </w:r>
    </w:p>
    <w:p w:rsidR="007F73AE" w:rsidRDefault="007F73AE">
      <w:pPr>
        <w:spacing w:line="240" w:lineRule="auto"/>
        <w:ind w:left="440" w:hanging="340"/>
        <w:rPr>
          <w:sz w:val="28"/>
          <w:szCs w:val="28"/>
        </w:rPr>
      </w:pPr>
      <w:r>
        <w:rPr>
          <w:sz w:val="28"/>
          <w:szCs w:val="28"/>
        </w:rPr>
        <w:t>• суммы таможенных пошлин, налогов, сборов и иных плате</w:t>
      </w:r>
      <w:r>
        <w:rPr>
          <w:sz w:val="28"/>
          <w:szCs w:val="28"/>
        </w:rPr>
        <w:softHyphen/>
        <w:t>жей, подлежащих уплате в Российской Федерации в связи с ввозом или продажей товаров;</w:t>
      </w:r>
    </w:p>
    <w:p w:rsidR="007F73AE" w:rsidRDefault="007F73AE">
      <w:pPr>
        <w:spacing w:line="240" w:lineRule="auto"/>
        <w:ind w:left="440" w:hanging="340"/>
        <w:rPr>
          <w:sz w:val="28"/>
          <w:szCs w:val="28"/>
        </w:rPr>
      </w:pPr>
      <w:r>
        <w:rPr>
          <w:sz w:val="28"/>
          <w:szCs w:val="28"/>
        </w:rPr>
        <w:t>• обычные расходы на транспортировку, страхование, погрузочно-разгрузочные работы.</w:t>
      </w:r>
    </w:p>
    <w:p w:rsidR="007F73AE" w:rsidRDefault="007F73AE">
      <w:pPr>
        <w:spacing w:line="240" w:lineRule="auto"/>
        <w:ind w:left="80" w:firstLine="400"/>
        <w:rPr>
          <w:sz w:val="28"/>
          <w:szCs w:val="28"/>
        </w:rPr>
      </w:pPr>
      <w:r>
        <w:rPr>
          <w:sz w:val="28"/>
          <w:szCs w:val="28"/>
        </w:rPr>
        <w:t>Метод на основе сложения стоимости предусматривает расчет таможенной стоимости товара путем сложения трех составляю</w:t>
      </w:r>
      <w:r>
        <w:rPr>
          <w:sz w:val="28"/>
          <w:szCs w:val="28"/>
        </w:rPr>
        <w:softHyphen/>
        <w:t>щих. Во-первых, стоимости материалов и издержек, понесенных изготовителем. Во-вторых, общих затрат, характерных для про</w:t>
      </w:r>
      <w:r>
        <w:rPr>
          <w:sz w:val="28"/>
          <w:szCs w:val="28"/>
        </w:rPr>
        <w:softHyphen/>
        <w:t>дажи в Россию из страны вывоза товаров того же вида, в том числе транспортировка, погрузочно-разгрузочные работы, стра</w:t>
      </w:r>
      <w:r>
        <w:rPr>
          <w:sz w:val="28"/>
          <w:szCs w:val="28"/>
        </w:rPr>
        <w:softHyphen/>
        <w:t>хование до места пересечения границы и иные неизбежные за</w:t>
      </w:r>
      <w:r>
        <w:rPr>
          <w:sz w:val="28"/>
          <w:szCs w:val="28"/>
        </w:rPr>
        <w:softHyphen/>
        <w:t>траты. В-третьих, прибыли, обычно получаемой экспортером в результате поставки подобных товаров.</w:t>
      </w:r>
    </w:p>
    <w:p w:rsidR="007F73AE" w:rsidRDefault="007F73AE">
      <w:pPr>
        <w:spacing w:line="240" w:lineRule="auto"/>
        <w:ind w:firstLine="340"/>
        <w:rPr>
          <w:sz w:val="28"/>
          <w:szCs w:val="28"/>
        </w:rPr>
      </w:pPr>
      <w:r>
        <w:rPr>
          <w:sz w:val="28"/>
          <w:szCs w:val="28"/>
        </w:rPr>
        <w:t>Возможны отдельные случаи, когда таможенная стоимость товара не поддается определению перечисленными выше пятью методами. Тогда применяется резервный метод. Оценка товаров производится с учетом мировой практики. При использовании резервного метода таможенный орган предоставляет декларанту имеющуюся в его распоряжении ценовую информацию, которая и служит основой расчетов.</w:t>
      </w:r>
    </w:p>
    <w:p w:rsidR="007F73AE" w:rsidRDefault="007F73AE">
      <w:pPr>
        <w:spacing w:line="240" w:lineRule="auto"/>
        <w:ind w:firstLine="320"/>
        <w:rPr>
          <w:sz w:val="28"/>
          <w:szCs w:val="28"/>
        </w:rPr>
      </w:pPr>
      <w:r>
        <w:rPr>
          <w:sz w:val="28"/>
          <w:szCs w:val="28"/>
        </w:rPr>
        <w:t>Таможенные пошлины, как и любые внутренние налоги, имеют определенные льготы. Они не носят индивидуального ха</w:t>
      </w:r>
      <w:r>
        <w:rPr>
          <w:sz w:val="28"/>
          <w:szCs w:val="28"/>
        </w:rPr>
        <w:softHyphen/>
        <w:t>рактера и определяются Законом Российской Федерации от 21 мая 1993 г. № 5003-1 "О таможенном тарифе". Полностью освобож</w:t>
      </w:r>
      <w:r>
        <w:rPr>
          <w:sz w:val="28"/>
          <w:szCs w:val="28"/>
        </w:rPr>
        <w:softHyphen/>
        <w:t>даются от пошлины:</w:t>
      </w:r>
    </w:p>
    <w:p w:rsidR="007F73AE" w:rsidRDefault="007F73AE">
      <w:pPr>
        <w:spacing w:before="80" w:line="240" w:lineRule="auto"/>
        <w:ind w:left="320" w:hanging="320"/>
        <w:rPr>
          <w:sz w:val="28"/>
          <w:szCs w:val="28"/>
        </w:rPr>
      </w:pPr>
      <w:r>
        <w:rPr>
          <w:sz w:val="28"/>
          <w:szCs w:val="28"/>
        </w:rPr>
        <w:t>• транспортные средства для международных перевозок пасса</w:t>
      </w:r>
      <w:r>
        <w:rPr>
          <w:sz w:val="28"/>
          <w:szCs w:val="28"/>
        </w:rPr>
        <w:softHyphen/>
        <w:t>жиров и грузов;</w:t>
      </w:r>
    </w:p>
    <w:p w:rsidR="007F73AE" w:rsidRDefault="007F73AE">
      <w:pPr>
        <w:spacing w:line="240" w:lineRule="auto"/>
        <w:ind w:left="320" w:hanging="320"/>
        <w:rPr>
          <w:sz w:val="28"/>
          <w:szCs w:val="28"/>
        </w:rPr>
      </w:pPr>
      <w:r>
        <w:rPr>
          <w:sz w:val="28"/>
          <w:szCs w:val="28"/>
        </w:rPr>
        <w:t>• предметы материально-технического снабжения, вывозимые для обеспечения деятельности российских судов, ведущих морской промысел, а также ввозимая продукция их промысла;</w:t>
      </w:r>
    </w:p>
    <w:p w:rsidR="007F73AE" w:rsidRDefault="007F73AE">
      <w:pPr>
        <w:spacing w:line="240" w:lineRule="auto"/>
        <w:ind w:left="320" w:hanging="320"/>
        <w:rPr>
          <w:sz w:val="28"/>
          <w:szCs w:val="28"/>
        </w:rPr>
      </w:pPr>
      <w:r>
        <w:rPr>
          <w:sz w:val="28"/>
          <w:szCs w:val="28"/>
        </w:rPr>
        <w:t>• товары, ввозимые или вывозимые для официального или личного пользования представителями иностранных госу</w:t>
      </w:r>
      <w:r>
        <w:rPr>
          <w:sz w:val="28"/>
          <w:szCs w:val="28"/>
        </w:rPr>
        <w:softHyphen/>
        <w:t>дарств, физическими лицами, имеющими право на беспо</w:t>
      </w:r>
      <w:r>
        <w:rPr>
          <w:sz w:val="28"/>
          <w:szCs w:val="28"/>
        </w:rPr>
        <w:softHyphen/>
        <w:t>шлинный ввоз таких предметов на основании международ</w:t>
      </w:r>
      <w:r>
        <w:rPr>
          <w:sz w:val="28"/>
          <w:szCs w:val="28"/>
        </w:rPr>
        <w:softHyphen/>
        <w:t>ных соглашений;</w:t>
      </w:r>
    </w:p>
    <w:p w:rsidR="007F73AE" w:rsidRDefault="007F73AE">
      <w:pPr>
        <w:spacing w:line="240" w:lineRule="auto"/>
        <w:ind w:left="320" w:hanging="320"/>
        <w:rPr>
          <w:sz w:val="28"/>
          <w:szCs w:val="28"/>
        </w:rPr>
      </w:pPr>
      <w:r>
        <w:rPr>
          <w:sz w:val="28"/>
          <w:szCs w:val="28"/>
        </w:rPr>
        <w:t>• валюта и ценные бумаги. Данное положение не распростра</w:t>
      </w:r>
      <w:r>
        <w:rPr>
          <w:sz w:val="28"/>
          <w:szCs w:val="28"/>
        </w:rPr>
        <w:softHyphen/>
        <w:t>няется на нумизматические цели;</w:t>
      </w:r>
    </w:p>
    <w:p w:rsidR="007F73AE" w:rsidRDefault="007F73AE">
      <w:pPr>
        <w:spacing w:line="240" w:lineRule="auto"/>
        <w:ind w:left="320" w:hanging="320"/>
        <w:rPr>
          <w:sz w:val="28"/>
          <w:szCs w:val="28"/>
        </w:rPr>
      </w:pPr>
      <w:r>
        <w:rPr>
          <w:sz w:val="28"/>
          <w:szCs w:val="28"/>
        </w:rPr>
        <w:t>• товары, подлежащие обращению в собственность государства;</w:t>
      </w:r>
    </w:p>
    <w:p w:rsidR="007F73AE" w:rsidRDefault="007F73AE">
      <w:pPr>
        <w:spacing w:line="240" w:lineRule="auto"/>
        <w:ind w:left="320" w:hanging="320"/>
        <w:rPr>
          <w:sz w:val="28"/>
          <w:szCs w:val="28"/>
        </w:rPr>
      </w:pPr>
      <w:r>
        <w:rPr>
          <w:sz w:val="28"/>
          <w:szCs w:val="28"/>
        </w:rPr>
        <w:t>• товары, представляющие собой гуманитарную помощь;</w:t>
      </w:r>
    </w:p>
    <w:p w:rsidR="007F73AE" w:rsidRDefault="007F73AE">
      <w:pPr>
        <w:spacing w:line="240" w:lineRule="auto"/>
        <w:ind w:left="320" w:hanging="320"/>
        <w:rPr>
          <w:sz w:val="28"/>
          <w:szCs w:val="28"/>
        </w:rPr>
      </w:pPr>
      <w:r>
        <w:rPr>
          <w:sz w:val="28"/>
          <w:szCs w:val="28"/>
        </w:rPr>
        <w:t>• товары, предназначенные для оказания технического содей</w:t>
      </w:r>
      <w:r>
        <w:rPr>
          <w:sz w:val="28"/>
          <w:szCs w:val="28"/>
        </w:rPr>
        <w:softHyphen/>
        <w:t>ствия;</w:t>
      </w:r>
    </w:p>
    <w:p w:rsidR="007F73AE" w:rsidRDefault="007F73AE">
      <w:pPr>
        <w:spacing w:line="240" w:lineRule="auto"/>
        <w:ind w:left="320" w:hanging="320"/>
        <w:rPr>
          <w:sz w:val="28"/>
          <w:szCs w:val="28"/>
        </w:rPr>
      </w:pPr>
      <w:r>
        <w:rPr>
          <w:sz w:val="28"/>
          <w:szCs w:val="28"/>
        </w:rPr>
        <w:t>• товары, перемещаемые под таможенным контролем в режи</w:t>
      </w:r>
      <w:r>
        <w:rPr>
          <w:sz w:val="28"/>
          <w:szCs w:val="28"/>
        </w:rPr>
        <w:softHyphen/>
        <w:t>ме транзита и предназначенные для третьих стран;</w:t>
      </w:r>
    </w:p>
    <w:p w:rsidR="007F73AE" w:rsidRDefault="007F73AE">
      <w:pPr>
        <w:spacing w:line="240" w:lineRule="auto"/>
        <w:ind w:left="320" w:hanging="320"/>
        <w:rPr>
          <w:sz w:val="28"/>
          <w:szCs w:val="28"/>
        </w:rPr>
      </w:pPr>
      <w:r>
        <w:rPr>
          <w:sz w:val="28"/>
          <w:szCs w:val="28"/>
        </w:rPr>
        <w:t>• товары, перемещаемые через таможенную границу физиче</w:t>
      </w:r>
      <w:r>
        <w:rPr>
          <w:sz w:val="28"/>
          <w:szCs w:val="28"/>
        </w:rPr>
        <w:softHyphen/>
        <w:t>скими лицами и не предназначенные для производственной или иной коммерческой деятельности.</w:t>
      </w:r>
    </w:p>
    <w:p w:rsidR="007F73AE" w:rsidRDefault="007F73AE">
      <w:pPr>
        <w:spacing w:line="240" w:lineRule="auto"/>
        <w:ind w:left="40" w:firstLine="320"/>
        <w:rPr>
          <w:sz w:val="28"/>
          <w:szCs w:val="28"/>
        </w:rPr>
      </w:pPr>
      <w:r>
        <w:rPr>
          <w:sz w:val="28"/>
          <w:szCs w:val="28"/>
        </w:rPr>
        <w:t>Законом "О таможенном тарифе" допускается установление преференций в виде освобождения от пошлин, снижения ставок пошлин или установления тарифных квот на преференциальный ввоз (вывоз) товаров. Такие меры применяются к государствам, образующим вместе с Российской Федерацией зону свободной торговли или таможенный союз. Применяются преференции и к товарам из развивающихся стран, пользующихся национальной системой преференций Российской Федерации.</w:t>
      </w:r>
    </w:p>
    <w:p w:rsidR="007F73AE" w:rsidRDefault="007F73AE">
      <w:pPr>
        <w:spacing w:line="240" w:lineRule="auto"/>
        <w:ind w:left="40" w:firstLine="320"/>
        <w:rPr>
          <w:sz w:val="28"/>
          <w:szCs w:val="28"/>
        </w:rPr>
      </w:pPr>
      <w:r>
        <w:rPr>
          <w:sz w:val="28"/>
          <w:szCs w:val="28"/>
        </w:rPr>
        <w:t>При осуществлении торговой политики Российской Федера</w:t>
      </w:r>
      <w:r>
        <w:rPr>
          <w:sz w:val="28"/>
          <w:szCs w:val="28"/>
        </w:rPr>
        <w:softHyphen/>
        <w:t>ции допускается предоставление тарифных льгот в виде возврата ранее уплаченной пошлины, снижения ставки пошлины или в исключительных случаях — освобождения от пошлины.</w:t>
      </w:r>
    </w:p>
    <w:p w:rsidR="007F73AE" w:rsidRDefault="007F73AE">
      <w:pPr>
        <w:spacing w:line="240" w:lineRule="auto"/>
        <w:ind w:left="40" w:firstLine="320"/>
        <w:rPr>
          <w:sz w:val="28"/>
          <w:szCs w:val="28"/>
        </w:rPr>
      </w:pPr>
      <w:r>
        <w:rPr>
          <w:sz w:val="28"/>
          <w:szCs w:val="28"/>
        </w:rPr>
        <w:t>К числу других федеральных налогов относятся отчисления на воспроизводство минерально-сырьевой базы, платежи за пользова</w:t>
      </w:r>
      <w:r>
        <w:rPr>
          <w:sz w:val="28"/>
          <w:szCs w:val="28"/>
        </w:rPr>
        <w:softHyphen/>
        <w:t>ние природными ресурсами, гербовый сбор, государственная по</w:t>
      </w:r>
      <w:r>
        <w:rPr>
          <w:sz w:val="28"/>
          <w:szCs w:val="28"/>
        </w:rPr>
        <w:softHyphen/>
        <w:t>шлина, сбор за использование наименований "Россия", "Российская Федерация", который уже давно предлагается отменить.</w:t>
      </w:r>
    </w:p>
    <w:p w:rsidR="007F73AE" w:rsidRDefault="007F73AE">
      <w:pPr>
        <w:spacing w:line="240" w:lineRule="auto"/>
        <w:ind w:left="40" w:firstLine="320"/>
        <w:rPr>
          <w:sz w:val="28"/>
          <w:szCs w:val="28"/>
        </w:rPr>
      </w:pPr>
      <w:r>
        <w:rPr>
          <w:sz w:val="28"/>
          <w:szCs w:val="28"/>
        </w:rPr>
        <w:t>В первой половине имела место практика введения целевых федеральных налогов. Они действовали определенное время, а затем отменялись. В известной степени такие налоги можно от</w:t>
      </w:r>
      <w:r>
        <w:rPr>
          <w:sz w:val="28"/>
          <w:szCs w:val="28"/>
        </w:rPr>
        <w:softHyphen/>
        <w:t>нести к разряду чрезвычайных. Так, в 1994 г. был введен специ</w:t>
      </w:r>
      <w:r>
        <w:rPr>
          <w:sz w:val="28"/>
          <w:szCs w:val="28"/>
        </w:rPr>
        <w:softHyphen/>
        <w:t>альный налог для финансовой поддержки важнейших отраслей народного хозяйства, а с 1 января 1996 г. налог отменен. Полу</w:t>
      </w:r>
      <w:r>
        <w:rPr>
          <w:sz w:val="28"/>
          <w:szCs w:val="28"/>
        </w:rPr>
        <w:softHyphen/>
        <w:t>ченные средства направлялись для финансовой поддержки со</w:t>
      </w:r>
      <w:r>
        <w:rPr>
          <w:sz w:val="28"/>
          <w:szCs w:val="28"/>
        </w:rPr>
        <w:softHyphen/>
        <w:t>держания и развития городского пассажирского транспорта и пригородного железнодорожного транспорта.</w:t>
      </w:r>
    </w:p>
    <w:p w:rsidR="007F73AE" w:rsidRDefault="007F73AE">
      <w:pPr>
        <w:spacing w:line="240" w:lineRule="auto"/>
        <w:ind w:left="40" w:firstLine="320"/>
        <w:rPr>
          <w:sz w:val="28"/>
          <w:szCs w:val="28"/>
        </w:rPr>
      </w:pPr>
    </w:p>
    <w:p w:rsidR="007F73AE" w:rsidRDefault="007F73AE">
      <w:pPr>
        <w:spacing w:line="240" w:lineRule="auto"/>
        <w:ind w:left="40" w:firstLine="320"/>
        <w:rPr>
          <w:sz w:val="28"/>
          <w:szCs w:val="28"/>
        </w:rPr>
      </w:pPr>
    </w:p>
    <w:p w:rsidR="007F73AE" w:rsidRDefault="007F73AE">
      <w:pPr>
        <w:spacing w:line="240" w:lineRule="auto"/>
        <w:ind w:left="40" w:firstLine="320"/>
        <w:rPr>
          <w:sz w:val="28"/>
          <w:szCs w:val="28"/>
        </w:rPr>
      </w:pPr>
    </w:p>
    <w:p w:rsidR="007F73AE" w:rsidRDefault="007F73AE">
      <w:pPr>
        <w:framePr w:w="10359" w:h="9073" w:hSpace="79" w:vSpace="40" w:wrap="notBeside" w:vAnchor="text" w:hAnchor="page" w:x="722" w:y="-10282" w:anchorLock="1"/>
        <w:spacing w:line="240" w:lineRule="auto"/>
        <w:ind w:firstLine="340"/>
        <w:rPr>
          <w:sz w:val="28"/>
          <w:szCs w:val="28"/>
        </w:rPr>
      </w:pPr>
    </w:p>
    <w:p w:rsidR="007F73AE" w:rsidRDefault="007F73AE">
      <w:pPr>
        <w:framePr w:w="10359" w:h="9073" w:hSpace="79" w:vSpace="40" w:wrap="notBeside" w:vAnchor="text" w:hAnchor="page" w:x="722" w:y="-10282" w:anchorLock="1"/>
        <w:spacing w:line="240" w:lineRule="auto"/>
        <w:ind w:firstLine="340"/>
        <w:rPr>
          <w:sz w:val="28"/>
          <w:szCs w:val="28"/>
        </w:rPr>
      </w:pPr>
    </w:p>
    <w:p w:rsidR="007F73AE" w:rsidRDefault="007F73AE">
      <w:pPr>
        <w:framePr w:w="10359" w:h="9073" w:hSpace="79" w:vSpace="40" w:wrap="notBeside" w:vAnchor="text" w:hAnchor="page" w:x="722" w:y="-10282" w:anchorLock="1"/>
        <w:spacing w:line="240" w:lineRule="auto"/>
        <w:ind w:firstLine="340"/>
        <w:rPr>
          <w:sz w:val="28"/>
          <w:szCs w:val="28"/>
        </w:rPr>
      </w:pPr>
    </w:p>
    <w:p w:rsidR="007F73AE" w:rsidRDefault="007F73AE">
      <w:pPr>
        <w:framePr w:w="10359" w:h="9073" w:hSpace="79" w:vSpace="40" w:wrap="notBeside" w:vAnchor="text" w:hAnchor="page" w:x="722" w:y="-10282" w:anchorLock="1"/>
        <w:spacing w:line="240" w:lineRule="auto"/>
        <w:ind w:firstLine="340"/>
        <w:rPr>
          <w:sz w:val="28"/>
          <w:szCs w:val="28"/>
        </w:rPr>
      </w:pPr>
    </w:p>
    <w:p w:rsidR="007F73AE" w:rsidRDefault="007F73AE">
      <w:pPr>
        <w:framePr w:w="10359" w:h="9073" w:hSpace="79" w:vSpace="40" w:wrap="notBeside" w:vAnchor="text" w:hAnchor="page" w:x="722" w:y="-10282" w:anchorLock="1"/>
        <w:spacing w:line="240" w:lineRule="auto"/>
        <w:ind w:left="40" w:firstLine="320"/>
        <w:rPr>
          <w:sz w:val="28"/>
          <w:szCs w:val="28"/>
        </w:rPr>
      </w:pPr>
      <w:r>
        <w:rPr>
          <w:sz w:val="28"/>
          <w:szCs w:val="28"/>
        </w:rPr>
        <w:t>Компенсационные пошлины применяются при ввозе товаров, для производства которых прямо или косвенно использовались субсидии.</w:t>
      </w:r>
    </w:p>
    <w:p w:rsidR="007F73AE" w:rsidRDefault="007F73AE">
      <w:pPr>
        <w:framePr w:w="10359" w:h="9073" w:hSpace="79" w:vSpace="40" w:wrap="notBeside" w:vAnchor="text" w:hAnchor="page" w:x="722" w:y="-10282" w:anchorLock="1"/>
        <w:spacing w:line="240" w:lineRule="auto"/>
        <w:ind w:firstLine="340"/>
        <w:rPr>
          <w:sz w:val="28"/>
          <w:szCs w:val="28"/>
        </w:rPr>
      </w:pPr>
      <w:r>
        <w:rPr>
          <w:sz w:val="28"/>
          <w:szCs w:val="28"/>
        </w:rPr>
        <w:t>Ставки ввозных и вывозных таможенных пошлин (тарифов) устанавливаются Правительством Российской Федерации, явля</w:t>
      </w:r>
      <w:r>
        <w:rPr>
          <w:sz w:val="28"/>
          <w:szCs w:val="28"/>
        </w:rPr>
        <w:softHyphen/>
        <w:t>ются едиными и не подлежат изменению в зависимости от лиц, перемещающих товары через границу. Они служат инструмен</w:t>
      </w:r>
      <w:r>
        <w:rPr>
          <w:sz w:val="28"/>
          <w:szCs w:val="28"/>
        </w:rPr>
        <w:softHyphen/>
        <w:t>том оперативного регулирования внешнеэкономической дея</w:t>
      </w:r>
      <w:r>
        <w:rPr>
          <w:sz w:val="28"/>
          <w:szCs w:val="28"/>
        </w:rPr>
        <w:softHyphen/>
        <w:t>тельности.</w:t>
      </w:r>
    </w:p>
    <w:p w:rsidR="007F73AE" w:rsidRDefault="007F73AE">
      <w:pPr>
        <w:framePr w:w="10359" w:h="9073" w:hSpace="79" w:vSpace="40" w:wrap="notBeside" w:vAnchor="text" w:hAnchor="page" w:x="722" w:y="-10282" w:anchorLock="1"/>
        <w:spacing w:line="240" w:lineRule="auto"/>
        <w:ind w:firstLine="340"/>
        <w:rPr>
          <w:sz w:val="28"/>
          <w:szCs w:val="28"/>
        </w:rPr>
      </w:pPr>
      <w:r>
        <w:rPr>
          <w:sz w:val="28"/>
          <w:szCs w:val="28"/>
        </w:rPr>
        <w:t>В нашей стране применяются следующие виды ставок тамо</w:t>
      </w:r>
      <w:r>
        <w:rPr>
          <w:sz w:val="28"/>
          <w:szCs w:val="28"/>
        </w:rPr>
        <w:softHyphen/>
        <w:t>женных пошлин:</w:t>
      </w:r>
    </w:p>
    <w:p w:rsidR="007F73AE" w:rsidRDefault="007F73AE">
      <w:pPr>
        <w:framePr w:w="10359" w:h="9073" w:hSpace="79" w:vSpace="40" w:wrap="notBeside" w:vAnchor="text" w:hAnchor="page" w:x="722" w:y="-10282" w:anchorLock="1"/>
        <w:spacing w:line="240" w:lineRule="auto"/>
        <w:ind w:left="40" w:hanging="20"/>
        <w:rPr>
          <w:sz w:val="28"/>
          <w:szCs w:val="28"/>
        </w:rPr>
      </w:pPr>
      <w:r>
        <w:rPr>
          <w:sz w:val="28"/>
          <w:szCs w:val="28"/>
        </w:rPr>
        <w:t>• адвалорные, то есть начисленные в процентах к таможенной стоимости облагаемых товаров;</w:t>
      </w:r>
    </w:p>
    <w:p w:rsidR="007F73AE" w:rsidRDefault="007F73AE">
      <w:pPr>
        <w:framePr w:w="10359" w:h="9073" w:hSpace="79" w:vSpace="40" w:wrap="notBeside" w:vAnchor="text" w:hAnchor="page" w:x="722" w:y="-10282" w:anchorLock="1"/>
        <w:spacing w:line="240" w:lineRule="auto"/>
        <w:ind w:left="40" w:hanging="20"/>
        <w:rPr>
          <w:sz w:val="28"/>
          <w:szCs w:val="28"/>
        </w:rPr>
      </w:pPr>
      <w:r>
        <w:rPr>
          <w:sz w:val="28"/>
          <w:szCs w:val="28"/>
        </w:rPr>
        <w:t>• специфические, начисляемые в определенном размере за еди</w:t>
      </w:r>
      <w:r>
        <w:rPr>
          <w:sz w:val="28"/>
          <w:szCs w:val="28"/>
        </w:rPr>
        <w:softHyphen/>
        <w:t>ницу облагаемых товаров;</w:t>
      </w:r>
    </w:p>
    <w:p w:rsidR="007F73AE" w:rsidRDefault="007F73AE">
      <w:pPr>
        <w:framePr w:w="10359" w:h="9073" w:hSpace="79" w:vSpace="40" w:wrap="notBeside" w:vAnchor="text" w:hAnchor="page" w:x="722" w:y="-10282" w:anchorLock="1"/>
        <w:spacing w:line="240" w:lineRule="auto"/>
        <w:ind w:left="360" w:hanging="340"/>
        <w:rPr>
          <w:sz w:val="28"/>
          <w:szCs w:val="28"/>
        </w:rPr>
      </w:pPr>
      <w:r>
        <w:rPr>
          <w:sz w:val="28"/>
          <w:szCs w:val="28"/>
        </w:rPr>
        <w:t>• комбинированные, в которых сочетаются первые два вида та</w:t>
      </w:r>
      <w:r>
        <w:rPr>
          <w:sz w:val="28"/>
          <w:szCs w:val="28"/>
        </w:rPr>
        <w:softHyphen/>
        <w:t>моженного обложения.</w:t>
      </w:r>
    </w:p>
    <w:p w:rsidR="007F73AE" w:rsidRDefault="007F73AE">
      <w:pPr>
        <w:framePr w:w="10359" w:h="9073" w:hSpace="79" w:vSpace="40" w:wrap="notBeside" w:vAnchor="text" w:hAnchor="page" w:x="722" w:y="-10282" w:anchorLock="1"/>
        <w:spacing w:line="240" w:lineRule="auto"/>
        <w:ind w:left="120"/>
        <w:rPr>
          <w:sz w:val="28"/>
          <w:szCs w:val="28"/>
        </w:rPr>
      </w:pPr>
      <w:r>
        <w:rPr>
          <w:sz w:val="28"/>
          <w:szCs w:val="28"/>
        </w:rPr>
        <w:t>Для оперативного регулирования ввоза и вывоза товаров могут применяться по решению Правительства сезонные по</w:t>
      </w:r>
      <w:r>
        <w:rPr>
          <w:sz w:val="28"/>
          <w:szCs w:val="28"/>
        </w:rPr>
        <w:softHyphen/>
        <w:t>шлины. По сроку действия они не должны превышать шести . месяцев в течение календарного года.</w:t>
      </w:r>
    </w:p>
    <w:p w:rsidR="007F73AE" w:rsidRDefault="007F73AE">
      <w:pPr>
        <w:framePr w:w="10359" w:h="9073" w:hSpace="79" w:vSpace="40" w:wrap="notBeside" w:vAnchor="text" w:hAnchor="page" w:x="722" w:y="-10282" w:anchorLock="1"/>
        <w:spacing w:line="240" w:lineRule="auto"/>
        <w:ind w:left="120"/>
        <w:rPr>
          <w:sz w:val="28"/>
          <w:szCs w:val="28"/>
        </w:rPr>
      </w:pPr>
      <w:r>
        <w:rPr>
          <w:sz w:val="28"/>
          <w:szCs w:val="28"/>
        </w:rPr>
        <w:t>Для защиты экономических интересов страны по отношению к ввозимым товарам могут временно применяться особые виды пошлин: специальные, антидемпинговые и компенсационные.</w:t>
      </w:r>
    </w:p>
    <w:p w:rsidR="007F73AE" w:rsidRDefault="007F73AE">
      <w:pPr>
        <w:framePr w:w="10359" w:h="9073" w:hSpace="79" w:vSpace="40" w:wrap="notBeside" w:vAnchor="text" w:hAnchor="page" w:x="722" w:y="-10282" w:anchorLock="1"/>
        <w:spacing w:line="240" w:lineRule="auto"/>
        <w:ind w:left="120"/>
        <w:rPr>
          <w:sz w:val="28"/>
          <w:szCs w:val="28"/>
        </w:rPr>
      </w:pPr>
      <w:r>
        <w:rPr>
          <w:sz w:val="28"/>
          <w:szCs w:val="28"/>
        </w:rPr>
        <w:t>Специальные пошлины служат защитными средствами, если товары ввозятся в страну в количествах и на условиях, угро</w:t>
      </w:r>
      <w:r>
        <w:rPr>
          <w:sz w:val="28"/>
          <w:szCs w:val="28"/>
        </w:rPr>
        <w:softHyphen/>
        <w:t>жающих нанести ущерб отечественным производителям анало</w:t>
      </w:r>
      <w:r>
        <w:rPr>
          <w:sz w:val="28"/>
          <w:szCs w:val="28"/>
        </w:rPr>
        <w:softHyphen/>
        <w:t>гичных товаров. Они могут также применяться в качестве ответ</w:t>
      </w:r>
      <w:r>
        <w:rPr>
          <w:sz w:val="28"/>
          <w:szCs w:val="28"/>
        </w:rPr>
        <w:softHyphen/>
        <w:t>ных мер на дискриминационные действия со стороны других государств.</w:t>
      </w:r>
    </w:p>
    <w:p w:rsidR="007F73AE" w:rsidRDefault="007F73AE">
      <w:pPr>
        <w:framePr w:w="10359" w:h="9073" w:hSpace="79" w:vSpace="40" w:wrap="notBeside" w:vAnchor="text" w:hAnchor="page" w:x="722" w:y="-10282" w:anchorLock="1"/>
        <w:spacing w:line="240" w:lineRule="auto"/>
        <w:ind w:left="40" w:firstLine="320"/>
        <w:rPr>
          <w:sz w:val="28"/>
          <w:szCs w:val="28"/>
        </w:rPr>
      </w:pPr>
      <w:r>
        <w:rPr>
          <w:sz w:val="28"/>
          <w:szCs w:val="28"/>
        </w:rPr>
        <w:t>Антидемпинговые пошлины вводятся в случае ввоза товаров по цене ниже, чем их нормальная стоимость в стране вывоза, в случае, если это угрожает материальным ущербом отечествен</w:t>
      </w:r>
      <w:r>
        <w:rPr>
          <w:sz w:val="28"/>
          <w:szCs w:val="28"/>
        </w:rPr>
        <w:softHyphen/>
        <w:t xml:space="preserve">ным производителям или может приостановить расширение производства </w:t>
      </w:r>
    </w:p>
    <w:p w:rsidR="007F73AE" w:rsidRDefault="007F73AE">
      <w:pPr>
        <w:framePr w:w="10359" w:h="9073" w:hSpace="79" w:vSpace="40" w:wrap="notBeside" w:vAnchor="text" w:hAnchor="page" w:x="722" w:y="-10282" w:anchorLock="1"/>
        <w:spacing w:line="240" w:lineRule="auto"/>
        <w:ind w:left="40" w:firstLine="340"/>
        <w:rPr>
          <w:sz w:val="28"/>
          <w:szCs w:val="28"/>
        </w:rPr>
      </w:pPr>
      <w:r>
        <w:rPr>
          <w:sz w:val="28"/>
          <w:szCs w:val="28"/>
        </w:rPr>
        <w:t>подобных отечественных товаров. Демпинговые цены нередко применяются для завоевания зарубежного рынка, не защищенного соответствующими торговыми соглашениями.</w:t>
      </w:r>
    </w:p>
    <w:p w:rsidR="007F73AE" w:rsidRDefault="007F73AE">
      <w:pPr>
        <w:spacing w:line="240" w:lineRule="auto"/>
        <w:ind w:left="40" w:firstLine="320"/>
        <w:jc w:val="center"/>
        <w:rPr>
          <w:b/>
          <w:bCs/>
          <w:sz w:val="32"/>
          <w:szCs w:val="32"/>
        </w:rPr>
      </w:pPr>
    </w:p>
    <w:p w:rsidR="007F73AE" w:rsidRDefault="007F73AE">
      <w:pPr>
        <w:spacing w:line="240" w:lineRule="auto"/>
        <w:ind w:left="40" w:firstLine="320"/>
        <w:jc w:val="center"/>
        <w:rPr>
          <w:b/>
          <w:bCs/>
          <w:sz w:val="32"/>
          <w:szCs w:val="32"/>
        </w:rPr>
      </w:pPr>
    </w:p>
    <w:p w:rsidR="007F73AE" w:rsidRDefault="007F73AE">
      <w:pPr>
        <w:spacing w:line="240" w:lineRule="auto"/>
        <w:ind w:left="40" w:firstLine="320"/>
        <w:jc w:val="center"/>
        <w:rPr>
          <w:b/>
          <w:bCs/>
          <w:sz w:val="32"/>
          <w:szCs w:val="32"/>
        </w:rPr>
      </w:pPr>
    </w:p>
    <w:p w:rsidR="007F73AE" w:rsidRDefault="007F73AE">
      <w:pPr>
        <w:spacing w:line="240" w:lineRule="auto"/>
        <w:ind w:left="40" w:firstLine="320"/>
        <w:jc w:val="center"/>
        <w:rPr>
          <w:b/>
          <w:bCs/>
          <w:sz w:val="32"/>
          <w:szCs w:val="32"/>
        </w:rPr>
      </w:pPr>
    </w:p>
    <w:p w:rsidR="007F73AE" w:rsidRDefault="007F73AE">
      <w:pPr>
        <w:spacing w:line="240" w:lineRule="auto"/>
        <w:ind w:left="40" w:firstLine="320"/>
        <w:jc w:val="center"/>
        <w:rPr>
          <w:b/>
          <w:bCs/>
          <w:sz w:val="32"/>
          <w:szCs w:val="32"/>
        </w:rPr>
      </w:pPr>
    </w:p>
    <w:p w:rsidR="007F73AE" w:rsidRDefault="007F73AE">
      <w:pPr>
        <w:spacing w:line="240" w:lineRule="auto"/>
        <w:ind w:left="40" w:firstLine="320"/>
        <w:jc w:val="center"/>
        <w:rPr>
          <w:b/>
          <w:bCs/>
          <w:sz w:val="32"/>
          <w:szCs w:val="32"/>
        </w:rPr>
      </w:pPr>
    </w:p>
    <w:p w:rsidR="007F73AE" w:rsidRDefault="007F73AE">
      <w:pPr>
        <w:spacing w:line="240" w:lineRule="auto"/>
        <w:ind w:left="40" w:firstLine="320"/>
        <w:jc w:val="center"/>
        <w:rPr>
          <w:b/>
          <w:bCs/>
          <w:sz w:val="32"/>
          <w:szCs w:val="32"/>
        </w:rPr>
      </w:pPr>
    </w:p>
    <w:p w:rsidR="007F73AE" w:rsidRDefault="007F73AE">
      <w:pPr>
        <w:spacing w:line="240" w:lineRule="auto"/>
        <w:ind w:left="40" w:firstLine="320"/>
        <w:jc w:val="center"/>
        <w:rPr>
          <w:b/>
          <w:bCs/>
          <w:sz w:val="32"/>
          <w:szCs w:val="32"/>
        </w:rPr>
      </w:pPr>
    </w:p>
    <w:p w:rsidR="007F73AE" w:rsidRDefault="007F73AE">
      <w:pPr>
        <w:spacing w:line="240" w:lineRule="auto"/>
        <w:ind w:left="40" w:firstLine="320"/>
        <w:jc w:val="center"/>
        <w:rPr>
          <w:b/>
          <w:bCs/>
          <w:sz w:val="32"/>
          <w:szCs w:val="32"/>
        </w:rPr>
      </w:pPr>
    </w:p>
    <w:p w:rsidR="007F73AE" w:rsidRDefault="007F73AE">
      <w:pPr>
        <w:spacing w:line="240" w:lineRule="auto"/>
        <w:ind w:left="40" w:firstLine="320"/>
        <w:jc w:val="center"/>
        <w:rPr>
          <w:b/>
          <w:bCs/>
          <w:sz w:val="32"/>
          <w:szCs w:val="32"/>
        </w:rPr>
      </w:pPr>
    </w:p>
    <w:p w:rsidR="007F73AE" w:rsidRDefault="007F73AE">
      <w:pPr>
        <w:spacing w:line="240" w:lineRule="auto"/>
        <w:ind w:left="40" w:firstLine="320"/>
        <w:jc w:val="center"/>
        <w:rPr>
          <w:b/>
          <w:bCs/>
          <w:sz w:val="32"/>
          <w:szCs w:val="32"/>
        </w:rPr>
      </w:pPr>
    </w:p>
    <w:p w:rsidR="007F73AE" w:rsidRDefault="007F73AE">
      <w:pPr>
        <w:spacing w:line="240" w:lineRule="auto"/>
        <w:ind w:left="40" w:firstLine="320"/>
        <w:jc w:val="center"/>
        <w:rPr>
          <w:b/>
          <w:bCs/>
          <w:sz w:val="32"/>
          <w:szCs w:val="32"/>
        </w:rPr>
      </w:pPr>
    </w:p>
    <w:p w:rsidR="007F73AE" w:rsidRDefault="007F73AE">
      <w:pPr>
        <w:spacing w:line="240" w:lineRule="auto"/>
        <w:ind w:left="40" w:firstLine="320"/>
        <w:jc w:val="center"/>
        <w:rPr>
          <w:b/>
          <w:bCs/>
          <w:sz w:val="32"/>
          <w:szCs w:val="32"/>
        </w:rPr>
      </w:pPr>
    </w:p>
    <w:p w:rsidR="007F73AE" w:rsidRDefault="007F73AE">
      <w:pPr>
        <w:spacing w:line="240" w:lineRule="auto"/>
        <w:ind w:left="40" w:firstLine="320"/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>Список литературы.</w:t>
      </w:r>
    </w:p>
    <w:p w:rsidR="007F73AE" w:rsidRDefault="007F73AE">
      <w:pPr>
        <w:spacing w:line="240" w:lineRule="auto"/>
        <w:ind w:left="40" w:firstLine="320"/>
        <w:rPr>
          <w:sz w:val="28"/>
          <w:szCs w:val="28"/>
        </w:rPr>
      </w:pPr>
    </w:p>
    <w:p w:rsidR="007F73AE" w:rsidRDefault="007F73AE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Налоги. Учебное пособие//Д.Г.Черник,М,1996</w:t>
      </w:r>
    </w:p>
    <w:p w:rsidR="007F73AE" w:rsidRDefault="007F73AE">
      <w:pPr>
        <w:spacing w:line="240" w:lineRule="auto"/>
        <w:ind w:left="360" w:firstLine="0"/>
        <w:rPr>
          <w:sz w:val="28"/>
          <w:szCs w:val="28"/>
        </w:rPr>
      </w:pPr>
    </w:p>
    <w:p w:rsidR="007F73AE" w:rsidRDefault="007F73AE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Налоговый кодекс РФ. Часть первая.//М,1998</w:t>
      </w:r>
    </w:p>
    <w:p w:rsidR="007F73AE" w:rsidRDefault="007F73AE">
      <w:pPr>
        <w:spacing w:line="240" w:lineRule="auto"/>
        <w:ind w:left="360" w:firstLine="0"/>
        <w:rPr>
          <w:sz w:val="28"/>
          <w:szCs w:val="28"/>
        </w:rPr>
      </w:pPr>
    </w:p>
    <w:p w:rsidR="007F73AE" w:rsidRDefault="007F73AE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Налоги в рыночной экономике //Д.Г.Черник,М,1997</w:t>
      </w:r>
    </w:p>
    <w:p w:rsidR="007F73AE" w:rsidRDefault="007F73AE">
      <w:pPr>
        <w:spacing w:line="240" w:lineRule="auto"/>
        <w:ind w:left="40" w:firstLine="320"/>
        <w:rPr>
          <w:sz w:val="28"/>
          <w:szCs w:val="28"/>
        </w:rPr>
      </w:pPr>
    </w:p>
    <w:p w:rsidR="007F73AE" w:rsidRDefault="007F73AE">
      <w:pPr>
        <w:spacing w:line="240" w:lineRule="auto"/>
        <w:ind w:left="40" w:firstLine="320"/>
        <w:rPr>
          <w:sz w:val="28"/>
          <w:szCs w:val="28"/>
        </w:rPr>
      </w:pPr>
    </w:p>
    <w:p w:rsidR="007F73AE" w:rsidRDefault="007F73AE">
      <w:pPr>
        <w:spacing w:line="240" w:lineRule="auto"/>
        <w:ind w:left="40" w:firstLine="320"/>
        <w:rPr>
          <w:sz w:val="28"/>
          <w:szCs w:val="28"/>
        </w:rPr>
      </w:pPr>
    </w:p>
    <w:p w:rsidR="007F73AE" w:rsidRDefault="007F73AE">
      <w:pPr>
        <w:spacing w:line="240" w:lineRule="auto"/>
        <w:ind w:left="40" w:firstLine="320"/>
        <w:rPr>
          <w:sz w:val="28"/>
          <w:szCs w:val="28"/>
        </w:rPr>
      </w:pPr>
    </w:p>
    <w:p w:rsidR="007F73AE" w:rsidRDefault="007F73AE">
      <w:pPr>
        <w:spacing w:line="240" w:lineRule="auto"/>
        <w:ind w:left="40" w:firstLine="320"/>
        <w:rPr>
          <w:sz w:val="28"/>
          <w:szCs w:val="28"/>
        </w:rPr>
      </w:pPr>
    </w:p>
    <w:p w:rsidR="007F73AE" w:rsidRDefault="007F73AE">
      <w:pPr>
        <w:spacing w:line="240" w:lineRule="auto"/>
        <w:ind w:left="40" w:firstLine="320"/>
        <w:rPr>
          <w:sz w:val="28"/>
          <w:szCs w:val="28"/>
        </w:rPr>
      </w:pPr>
    </w:p>
    <w:p w:rsidR="007F73AE" w:rsidRDefault="007F73AE">
      <w:pPr>
        <w:spacing w:line="240" w:lineRule="auto"/>
        <w:ind w:left="40" w:firstLine="320"/>
        <w:rPr>
          <w:sz w:val="28"/>
          <w:szCs w:val="28"/>
        </w:rPr>
      </w:pPr>
    </w:p>
    <w:p w:rsidR="007F73AE" w:rsidRDefault="007F73AE">
      <w:pPr>
        <w:spacing w:line="240" w:lineRule="auto"/>
        <w:ind w:left="40" w:firstLine="320"/>
        <w:rPr>
          <w:sz w:val="28"/>
          <w:szCs w:val="28"/>
        </w:rPr>
      </w:pPr>
      <w:bookmarkStart w:id="0" w:name="_GoBack"/>
      <w:bookmarkEnd w:id="0"/>
    </w:p>
    <w:sectPr w:rsidR="007F73AE">
      <w:headerReference w:type="default" r:id="rId7"/>
      <w:pgSz w:w="11900" w:h="16820"/>
      <w:pgMar w:top="709" w:right="560" w:bottom="720" w:left="851" w:header="709" w:footer="709" w:gutter="0"/>
      <w:pgNumType w:start="2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E4E" w:rsidRDefault="00243E4E">
      <w:pPr>
        <w:spacing w:line="240" w:lineRule="auto"/>
      </w:pPr>
      <w:r>
        <w:separator/>
      </w:r>
    </w:p>
  </w:endnote>
  <w:endnote w:type="continuationSeparator" w:id="0">
    <w:p w:rsidR="00243E4E" w:rsidRDefault="00243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E4E" w:rsidRDefault="00243E4E">
      <w:pPr>
        <w:spacing w:line="240" w:lineRule="auto"/>
      </w:pPr>
      <w:r>
        <w:separator/>
      </w:r>
    </w:p>
  </w:footnote>
  <w:footnote w:type="continuationSeparator" w:id="0">
    <w:p w:rsidR="00243E4E" w:rsidRDefault="00243E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3AE" w:rsidRDefault="00851755">
    <w:pPr>
      <w:pStyle w:val="a4"/>
      <w:framePr w:wrap="auto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7F73AE" w:rsidRDefault="007F73A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11FBA"/>
    <w:multiLevelType w:val="singleLevel"/>
    <w:tmpl w:val="B3B6E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5247222D"/>
    <w:multiLevelType w:val="singleLevel"/>
    <w:tmpl w:val="BB58D234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hint="default"/>
      </w:rPr>
    </w:lvl>
  </w:abstractNum>
  <w:abstractNum w:abstractNumId="2">
    <w:nsid w:val="66C30E5D"/>
    <w:multiLevelType w:val="singleLevel"/>
    <w:tmpl w:val="92C62BD6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hint="default"/>
        <w:b/>
        <w:bCs/>
        <w:sz w:val="28"/>
        <w:szCs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3AE"/>
    <w:rsid w:val="00243E4E"/>
    <w:rsid w:val="004A1589"/>
    <w:rsid w:val="007F73AE"/>
    <w:rsid w:val="00851755"/>
    <w:rsid w:val="008C28B2"/>
    <w:rsid w:val="00E2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980F0F4-64AD-46AA-A745-14976965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80" w:lineRule="auto"/>
      <w:ind w:firstLine="26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FR1">
    <w:name w:val="FR1"/>
    <w:uiPriority w:val="99"/>
    <w:pPr>
      <w:widowControl w:val="0"/>
      <w:autoSpaceDE w:val="0"/>
      <w:autoSpaceDN w:val="0"/>
      <w:spacing w:before="320"/>
      <w:jc w:val="both"/>
    </w:pPr>
    <w:rPr>
      <w:rFonts w:ascii="Arial" w:hAnsi="Arial" w:cs="Arial"/>
      <w:sz w:val="32"/>
      <w:szCs w:val="32"/>
    </w:rPr>
  </w:style>
  <w:style w:type="paragraph" w:customStyle="1" w:styleId="FR2">
    <w:name w:val="FR2"/>
    <w:uiPriority w:val="99"/>
    <w:pPr>
      <w:widowControl w:val="0"/>
      <w:autoSpaceDE w:val="0"/>
      <w:autoSpaceDN w:val="0"/>
      <w:spacing w:before="200"/>
      <w:jc w:val="center"/>
    </w:pPr>
    <w:rPr>
      <w:rFonts w:ascii="Arial" w:hAnsi="Arial" w:cs="Arial"/>
      <w:sz w:val="18"/>
      <w:szCs w:val="18"/>
    </w:rPr>
  </w:style>
  <w:style w:type="paragraph" w:styleId="a4">
    <w:name w:val="header"/>
    <w:basedOn w:val="a"/>
    <w:link w:val="a5"/>
    <w:uiPriority w:val="99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</w:style>
  <w:style w:type="character" w:customStyle="1" w:styleId="a5">
    <w:name w:val="Верхний колонтитул Знак"/>
    <w:link w:val="a4"/>
    <w:uiPriority w:val="99"/>
    <w:semiHidden/>
    <w:rPr>
      <w:sz w:val="20"/>
      <w:szCs w:val="20"/>
    </w:rPr>
  </w:style>
  <w:style w:type="character" w:customStyle="1" w:styleId="a6">
    <w:name w:val="номер страницы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6190</Words>
  <Characters>35283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 </Company>
  <LinksUpToDate>false</LinksUpToDate>
  <CharactersWithSpaces>41391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R</dc:creator>
  <cp:keywords/>
  <dc:description/>
  <cp:lastModifiedBy>admin</cp:lastModifiedBy>
  <cp:revision>2</cp:revision>
  <dcterms:created xsi:type="dcterms:W3CDTF">2014-02-17T15:11:00Z</dcterms:created>
  <dcterms:modified xsi:type="dcterms:W3CDTF">2014-02-17T15:11:00Z</dcterms:modified>
</cp:coreProperties>
</file>