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692" w:rsidRDefault="00D54692">
      <w:pPr>
        <w:widowControl w:val="0"/>
        <w:spacing w:before="120"/>
        <w:jc w:val="center"/>
        <w:rPr>
          <w:b/>
          <w:bCs/>
          <w:color w:val="000000"/>
          <w:sz w:val="32"/>
          <w:szCs w:val="32"/>
        </w:rPr>
      </w:pPr>
      <w:r>
        <w:rPr>
          <w:b/>
          <w:bCs/>
          <w:color w:val="000000"/>
          <w:sz w:val="32"/>
          <w:szCs w:val="32"/>
        </w:rPr>
        <w:t>Рыбы наших вод.</w:t>
      </w:r>
    </w:p>
    <w:p w:rsidR="00D54692" w:rsidRDefault="00D54692">
      <w:pPr>
        <w:widowControl w:val="0"/>
        <w:spacing w:before="120"/>
        <w:ind w:firstLine="567"/>
        <w:jc w:val="both"/>
        <w:rPr>
          <w:color w:val="000000"/>
          <w:sz w:val="24"/>
          <w:szCs w:val="24"/>
        </w:rPr>
      </w:pPr>
      <w:r>
        <w:rPr>
          <w:color w:val="000000"/>
          <w:sz w:val="24"/>
          <w:szCs w:val="24"/>
        </w:rPr>
        <w:t xml:space="preserve">Большинство любителей и не подозревают, какое богатство представляют собой многие виды отечественных рыб. Приобрести адаптированных к аквариуму рыб очень сложно, поэтому зачастую приходится ехать и ловить их самому. А для этого надо иметь орудия лова, уметь ловить и знать, где и что можно поймать. </w:t>
      </w:r>
    </w:p>
    <w:p w:rsidR="00D54692" w:rsidRDefault="00D54692">
      <w:pPr>
        <w:widowControl w:val="0"/>
        <w:spacing w:before="120"/>
        <w:ind w:firstLine="567"/>
        <w:jc w:val="both"/>
        <w:rPr>
          <w:color w:val="000000"/>
          <w:sz w:val="24"/>
          <w:szCs w:val="24"/>
        </w:rPr>
      </w:pPr>
      <w:r>
        <w:rPr>
          <w:color w:val="000000"/>
          <w:sz w:val="24"/>
          <w:szCs w:val="24"/>
        </w:rPr>
        <w:t xml:space="preserve">Страна наша огромна, и в связи с этим встает еще одна проблема - транспортировка отловленной рыбы, не привыкшей к обитанию в неволе. Рыбу надо довезти до домашнего аквариума в таком состоянии, при котором она еще способна была бы восстановить свое здоровье, ослабленное транспортировкой. Нельзя допустить еще одной ошибки - выпустить рыб в аквариум, который для них специально не подготовлен. Дело в том, что гидрохимические характеристики вод пресных и морских водоемов различны. Если, например, в озере Байкал вода в некоторых местах приближается по своему составу к дистиллированной, то в реках Средней Азии Теджен и Мургаб, где водится очень интересная рыбка - дискогнат (Discognatichthys rossicus Nikolsky, 1900), жесткость воды в определенные периоды достигает 60° и более! Если пустить травмированную перевозкой, едва живую рыбу в аквариум с отличающимся от природного химическим составом воды, это приведет к еще большему угнетению ее жизненно важных функций. Поэтому, прежде чем пускать привезенную из естественных водоемов рыбу в аквариум, надо хотя бы ориентировочно ознакомиться с теми условиями, в которых она обитает в природе и которые ей нужно создать хотя бы в первое время. Данные по гидрохимии, гидробиологии и климатике можно найти в научной литературе по этим вопросам. </w:t>
      </w:r>
    </w:p>
    <w:p w:rsidR="00D54692" w:rsidRDefault="00D54692">
      <w:pPr>
        <w:widowControl w:val="0"/>
        <w:spacing w:before="120"/>
        <w:ind w:firstLine="567"/>
        <w:jc w:val="both"/>
        <w:rPr>
          <w:color w:val="000000"/>
          <w:sz w:val="24"/>
          <w:szCs w:val="24"/>
        </w:rPr>
      </w:pPr>
      <w:r>
        <w:rPr>
          <w:color w:val="000000"/>
          <w:sz w:val="24"/>
          <w:szCs w:val="24"/>
        </w:rPr>
        <w:t xml:space="preserve">Характерным для климата СССР является наличие почти во всех районах резко выраженного зимнего периода. В это время вода в природных водоемах становится значительно холоднее, чем летом, кроме того, жесткость ее, как правило, возрастает. В зависимости от особенностей формирования стока рек меняется их химический состав в весенне-летний и осенний периоды. Для рек с весенними и летними паводками характерно уменьшение минерализации воды в эти периоды. </w:t>
      </w:r>
    </w:p>
    <w:p w:rsidR="00D54692" w:rsidRDefault="00D54692">
      <w:pPr>
        <w:widowControl w:val="0"/>
        <w:spacing w:before="120"/>
        <w:ind w:firstLine="567"/>
        <w:jc w:val="both"/>
        <w:rPr>
          <w:color w:val="000000"/>
          <w:sz w:val="24"/>
          <w:szCs w:val="24"/>
        </w:rPr>
      </w:pPr>
      <w:r>
        <w:rPr>
          <w:color w:val="000000"/>
          <w:sz w:val="24"/>
          <w:szCs w:val="24"/>
        </w:rPr>
        <w:t xml:space="preserve">Большинство аквариумистов знает, как меняется состав водопроводной воды в зависимости от времени года. Казалось бы, чего проще поймать рыбу из той же реки, откуда берется водопроводная вода, и регулярно заменять аквариумную воду на водопроводную. Но нет, любитель желает содержать только тех рыб, которых нет в близлежащих водоемах. Аквариумистам из Москвы подавай рыбу из Черного моря, а любителям из Одессы - ладожскую рогатку. И уж, конечно, все хотят амурских рыб. И если в Ленинграде вода по своим параметрам приближается к амурской, то в Одессе, увы, нет. </w:t>
      </w:r>
    </w:p>
    <w:p w:rsidR="00D54692" w:rsidRDefault="00D54692">
      <w:pPr>
        <w:widowControl w:val="0"/>
        <w:spacing w:before="120"/>
        <w:ind w:firstLine="567"/>
        <w:jc w:val="both"/>
        <w:rPr>
          <w:color w:val="000000"/>
          <w:sz w:val="24"/>
          <w:szCs w:val="24"/>
        </w:rPr>
      </w:pPr>
      <w:r>
        <w:rPr>
          <w:color w:val="000000"/>
          <w:sz w:val="24"/>
          <w:szCs w:val="24"/>
        </w:rPr>
        <w:t xml:space="preserve">При содержании многих отечественных рыб встает большая техническая трудность, связанная с необходимостью охлаждения воды в жаркое летнее время. Каждый любитель в этом вопросе должен проявить свою изобретательность и организаторские способности, так как нередко родственники начинают возражать против усиленного использования домашних холодильников (ведь нужно много льда). Зато зимой не требуется почти никакого расхода электроэнергии - обогрев не нужен. Следует заметить, что чем холоднее вода зимой, тем лучше для рыб. </w:t>
      </w:r>
    </w:p>
    <w:p w:rsidR="00D54692" w:rsidRDefault="00D54692">
      <w:pPr>
        <w:widowControl w:val="0"/>
        <w:spacing w:before="120"/>
        <w:ind w:firstLine="567"/>
        <w:jc w:val="both"/>
        <w:rPr>
          <w:color w:val="000000"/>
          <w:sz w:val="24"/>
          <w:szCs w:val="24"/>
        </w:rPr>
      </w:pPr>
      <w:r>
        <w:rPr>
          <w:color w:val="000000"/>
          <w:sz w:val="24"/>
          <w:szCs w:val="24"/>
        </w:rPr>
        <w:t xml:space="preserve">В связи с тем, что мы не знаем, какие гидрохимические, гидробиологические и климатические факторы природной среды являются главными для каждого вида рыб, а какие второстепенными, мы не вправе делать вывод о важности тех или иных факторов. Тем не менее множество любителей подходят к этой проблеме содержания весьма односторонне, то есть просто пускают в действующий аквариум привезенную из природных водоемов рыбу. Такой подход практически исключает возможность правильного содержания, а в дальнейшем и разведения рыб. </w:t>
      </w:r>
    </w:p>
    <w:p w:rsidR="00D54692" w:rsidRDefault="00D54692">
      <w:pPr>
        <w:widowControl w:val="0"/>
        <w:spacing w:before="120"/>
        <w:ind w:firstLine="567"/>
        <w:jc w:val="both"/>
        <w:rPr>
          <w:color w:val="000000"/>
          <w:sz w:val="24"/>
          <w:szCs w:val="24"/>
        </w:rPr>
      </w:pPr>
      <w:r>
        <w:rPr>
          <w:color w:val="000000"/>
          <w:sz w:val="24"/>
          <w:szCs w:val="24"/>
        </w:rPr>
        <w:t xml:space="preserve">Рыбы, как и любые живые организмы, взаимодействуют с окружающей средой, причем взаимодействие это двустороннее. Иначе говоря, организмы воздействуют на среду, изменяя ее состояние. Среда же влияет на организм, стимулируя или приостанавливая его воздействие. Если среда соответствует потребностям организма, то их взаимодействие наиболее рационально. Если же это соответствие нарушено, то организм усиливает свое взаимодействие со средой за счет других своих функций. Например, если в воде наблюдается недостаток кислорода, рыба начинает интенсивнее дышать, затрачивая больше мышечной энергии и выделяя в воду больше углекислого газа, и пропускать большее количество воды через жабры. При этом у рыбы нарушается обмен веществ, бледнеет окраска и т.д. В определенных случаях изменение внешней среды может привести к гибели организма. </w:t>
      </w:r>
    </w:p>
    <w:p w:rsidR="00D54692" w:rsidRDefault="00D54692">
      <w:pPr>
        <w:widowControl w:val="0"/>
        <w:spacing w:before="120"/>
        <w:ind w:firstLine="567"/>
        <w:jc w:val="both"/>
        <w:rPr>
          <w:color w:val="000000"/>
          <w:sz w:val="24"/>
          <w:szCs w:val="24"/>
        </w:rPr>
      </w:pPr>
      <w:r>
        <w:rPr>
          <w:color w:val="000000"/>
          <w:sz w:val="24"/>
          <w:szCs w:val="24"/>
        </w:rPr>
        <w:t xml:space="preserve">Что касается размножения отечественных рыб, вопрос состоит в том, чтобы найти новые приемы, необходимые для стимуляции нереста. </w:t>
      </w:r>
    </w:p>
    <w:p w:rsidR="00D54692" w:rsidRDefault="00D54692">
      <w:pPr>
        <w:widowControl w:val="0"/>
        <w:spacing w:before="120"/>
        <w:ind w:firstLine="567"/>
        <w:jc w:val="both"/>
        <w:rPr>
          <w:color w:val="000000"/>
          <w:sz w:val="24"/>
          <w:szCs w:val="24"/>
        </w:rPr>
      </w:pPr>
      <w:r>
        <w:rPr>
          <w:color w:val="000000"/>
          <w:sz w:val="24"/>
          <w:szCs w:val="24"/>
        </w:rPr>
        <w:t xml:space="preserve">Несомненно, для каждого вида эти приемы будут различными и искать их надо тщательно, изучая поведение рыб в природе и опять-таки природные условия. Вспомним, что именно воссоздание в аквариуме определенных условий позволило впервые развести таких ныне широко распространенных рыб, как расбора гетероморфа (Rasbora heteromorpha), неона (Paracheirodon innesi) и др. Аквариумист, содержащий отечественных рыб, не должен забывать о том, что вместе с рыбой из природных водоемов можно занести различных паразитов и болезнетворные организмы. </w:t>
      </w:r>
    </w:p>
    <w:p w:rsidR="00D54692" w:rsidRDefault="00D54692">
      <w:pPr>
        <w:widowControl w:val="0"/>
        <w:spacing w:before="120"/>
        <w:ind w:firstLine="567"/>
        <w:jc w:val="both"/>
        <w:rPr>
          <w:color w:val="000000"/>
          <w:sz w:val="24"/>
          <w:szCs w:val="24"/>
        </w:rPr>
      </w:pPr>
      <w:r>
        <w:rPr>
          <w:color w:val="000000"/>
          <w:sz w:val="24"/>
          <w:szCs w:val="24"/>
        </w:rPr>
        <w:t xml:space="preserve">Поэтому совершенно необходимо подвергать отловленную рыбу достаточно длительному (не менее двух недель) карантину. Следует также иметь в виду, что рыб, завезенных издалека, нельзя выпускать в естественные водоемы, так как они могут бесконтрольно размножаться и нанести вред местной ихтиофауне. Так, бычок ротан, завезенный из р.Амура, стал бичом водоемов Подмосковья. </w:t>
      </w:r>
    </w:p>
    <w:p w:rsidR="00D54692" w:rsidRDefault="00D54692">
      <w:pPr>
        <w:widowControl w:val="0"/>
        <w:spacing w:before="120"/>
        <w:ind w:firstLine="567"/>
        <w:jc w:val="both"/>
        <w:rPr>
          <w:color w:val="000000"/>
          <w:sz w:val="24"/>
          <w:szCs w:val="24"/>
        </w:rPr>
      </w:pPr>
      <w:r>
        <w:rPr>
          <w:color w:val="000000"/>
          <w:sz w:val="24"/>
          <w:szCs w:val="24"/>
        </w:rPr>
        <w:t xml:space="preserve">Среди рыб, обитающих в опресненных участках, моря, в лиманах, а также в реках, впадающих в море, есть много видов, которые можно содержать в пресноводном аквариуме. </w:t>
      </w:r>
    </w:p>
    <w:p w:rsidR="00D54692" w:rsidRDefault="00D54692">
      <w:pPr>
        <w:widowControl w:val="0"/>
        <w:spacing w:before="120"/>
        <w:ind w:firstLine="567"/>
        <w:jc w:val="both"/>
        <w:rPr>
          <w:color w:val="000000"/>
          <w:sz w:val="24"/>
          <w:szCs w:val="24"/>
        </w:rPr>
      </w:pPr>
      <w:r>
        <w:rPr>
          <w:color w:val="000000"/>
          <w:sz w:val="24"/>
          <w:szCs w:val="24"/>
        </w:rPr>
        <w:t xml:space="preserve">Из них особенно интересны своим поведением, окраской и формой тела различные бычки, пуголовки, камбалы, иглырыбы - обитатели бассейнов Черного, Азовского и дальневосточных морей. Содержать их лучше в жесткой (10-20°), иногда солоноватой воде (столовая ложка морской соли на 10л воды) со щелочной реакцией (рН 7.3-7.8) при температуре не выше 20°, хотя многие рыбы выносят недолгое (в течение недели) плавное повышение температуры воды до 26-28°. </w:t>
      </w:r>
    </w:p>
    <w:p w:rsidR="00D54692" w:rsidRDefault="00D54692">
      <w:pPr>
        <w:widowControl w:val="0"/>
        <w:spacing w:before="120"/>
        <w:ind w:firstLine="567"/>
        <w:jc w:val="both"/>
        <w:rPr>
          <w:color w:val="000000"/>
          <w:sz w:val="24"/>
          <w:szCs w:val="24"/>
        </w:rPr>
      </w:pPr>
      <w:r>
        <w:rPr>
          <w:color w:val="000000"/>
          <w:sz w:val="24"/>
          <w:szCs w:val="24"/>
        </w:rPr>
        <w:t xml:space="preserve">Следует отметить, что большинство бычков - хищники и пожирают рыб меньшего размера. При этом нередко они гибнут сами, если добыча слишком велика и застревает в пасти. Авторы наблюдали несколько подобных случаев, два из которых закончились гибелью бычков (Меsogobius batrachocephalus Pallas, 1811), пытавшихся проглотить плававших с ними двухсантиметровых мальков Cichlasoma spilurum. </w:t>
      </w:r>
    </w:p>
    <w:p w:rsidR="00D54692" w:rsidRDefault="00D54692">
      <w:pPr>
        <w:widowControl w:val="0"/>
        <w:spacing w:before="120"/>
        <w:ind w:firstLine="567"/>
        <w:jc w:val="both"/>
        <w:rPr>
          <w:color w:val="000000"/>
          <w:sz w:val="24"/>
          <w:szCs w:val="24"/>
        </w:rPr>
      </w:pPr>
      <w:r>
        <w:rPr>
          <w:color w:val="000000"/>
          <w:sz w:val="24"/>
          <w:szCs w:val="24"/>
        </w:rPr>
        <w:t xml:space="preserve">О пресноводных рыбах Северо-Запада написано достаточно много, но хочется упомянуть об онежской (Myoxocephalus quadricornis onegensis Berg, 1932) и ладожской (М.quadricornis lonnbergi Berg) рогатках. Оба вида очень оригинальны и интересны, но, к сожалению, довезти их живыми в Москву нам пока не удалось. </w:t>
      </w:r>
    </w:p>
    <w:p w:rsidR="00D54692" w:rsidRDefault="00D54692">
      <w:pPr>
        <w:widowControl w:val="0"/>
        <w:spacing w:before="120"/>
        <w:ind w:firstLine="567"/>
        <w:jc w:val="both"/>
        <w:rPr>
          <w:color w:val="000000"/>
          <w:sz w:val="24"/>
          <w:szCs w:val="24"/>
        </w:rPr>
      </w:pPr>
      <w:r>
        <w:rPr>
          <w:color w:val="000000"/>
          <w:sz w:val="24"/>
          <w:szCs w:val="24"/>
        </w:rPr>
        <w:t xml:space="preserve">Наиболее популярными среди отечественных рыб являются обитатели дальневосточных рек. Гидрохимические свойства вод большинства рек Дальнего Востока сходны в общих чертах со свойствами вод бассейна Амура. </w:t>
      </w:r>
    </w:p>
    <w:p w:rsidR="00D54692" w:rsidRDefault="00D54692">
      <w:pPr>
        <w:widowControl w:val="0"/>
        <w:spacing w:before="120"/>
        <w:ind w:firstLine="567"/>
        <w:jc w:val="both"/>
        <w:rPr>
          <w:color w:val="000000"/>
          <w:sz w:val="24"/>
          <w:szCs w:val="24"/>
        </w:rPr>
      </w:pPr>
      <w:r>
        <w:rPr>
          <w:color w:val="000000"/>
          <w:sz w:val="24"/>
          <w:szCs w:val="24"/>
        </w:rPr>
        <w:t xml:space="preserve">Развитие в бассейне болотистых и подзолистых почв и, что особенно важно, распространение вечной мерзлоты обусловливают обычно малую минерализацию. Средний солевой состав речной воды бассейна может быть представлен в следующем виде. </w:t>
      </w:r>
    </w:p>
    <w:tbl>
      <w:tblPr>
        <w:tblW w:w="0" w:type="auto"/>
        <w:tblCellSpacing w:w="15" w:type="dxa"/>
        <w:tblInd w:w="-60" w:type="dxa"/>
        <w:tblCellMar>
          <w:top w:w="15" w:type="dxa"/>
          <w:left w:w="15" w:type="dxa"/>
          <w:bottom w:w="15" w:type="dxa"/>
          <w:right w:w="15" w:type="dxa"/>
        </w:tblCellMar>
        <w:tblLook w:val="0000" w:firstRow="0" w:lastRow="0" w:firstColumn="0" w:lastColumn="0" w:noHBand="0" w:noVBand="0"/>
      </w:tblPr>
      <w:tblGrid>
        <w:gridCol w:w="1652"/>
        <w:gridCol w:w="2429"/>
      </w:tblGrid>
      <w:tr w:rsidR="00D54692" w:rsidRPr="00D54692">
        <w:trPr>
          <w:tblCellSpacing w:w="15" w:type="dxa"/>
        </w:trPr>
        <w:tc>
          <w:tcPr>
            <w:tcW w:w="0" w:type="auto"/>
            <w:tcBorders>
              <w:top w:val="nil"/>
              <w:left w:val="nil"/>
              <w:bottom w:val="nil"/>
              <w:right w:val="nil"/>
            </w:tcBorders>
            <w:vAlign w:val="center"/>
          </w:tcPr>
          <w:p w:rsidR="00D54692" w:rsidRPr="00D54692" w:rsidRDefault="00D54692">
            <w:pPr>
              <w:widowControl w:val="0"/>
              <w:spacing w:before="120"/>
              <w:ind w:firstLine="567"/>
              <w:jc w:val="both"/>
              <w:rPr>
                <w:color w:val="000000"/>
                <w:sz w:val="24"/>
                <w:szCs w:val="24"/>
              </w:rPr>
            </w:pPr>
            <w:r w:rsidRPr="00D54692">
              <w:rPr>
                <w:color w:val="000000"/>
                <w:sz w:val="24"/>
                <w:szCs w:val="24"/>
              </w:rPr>
              <w:t>Ион</w:t>
            </w:r>
          </w:p>
        </w:tc>
        <w:tc>
          <w:tcPr>
            <w:tcW w:w="0" w:type="auto"/>
            <w:tcBorders>
              <w:top w:val="nil"/>
              <w:left w:val="nil"/>
              <w:bottom w:val="nil"/>
              <w:right w:val="nil"/>
            </w:tcBorders>
            <w:vAlign w:val="center"/>
          </w:tcPr>
          <w:p w:rsidR="00D54692" w:rsidRPr="00D54692" w:rsidRDefault="00D54692">
            <w:pPr>
              <w:widowControl w:val="0"/>
              <w:spacing w:before="120"/>
              <w:ind w:firstLine="567"/>
              <w:jc w:val="both"/>
              <w:rPr>
                <w:color w:val="000000"/>
                <w:sz w:val="24"/>
                <w:szCs w:val="24"/>
              </w:rPr>
            </w:pPr>
            <w:r w:rsidRPr="00D54692">
              <w:rPr>
                <w:color w:val="000000"/>
                <w:sz w:val="24"/>
                <w:szCs w:val="24"/>
              </w:rPr>
              <w:t>Количество, мг/л</w:t>
            </w:r>
          </w:p>
        </w:tc>
      </w:tr>
      <w:tr w:rsidR="00D54692" w:rsidRPr="00D54692">
        <w:trPr>
          <w:tblCellSpacing w:w="15" w:type="dxa"/>
        </w:trPr>
        <w:tc>
          <w:tcPr>
            <w:tcW w:w="0" w:type="auto"/>
            <w:tcBorders>
              <w:top w:val="nil"/>
              <w:left w:val="nil"/>
              <w:bottom w:val="nil"/>
              <w:right w:val="nil"/>
            </w:tcBorders>
            <w:vAlign w:val="center"/>
          </w:tcPr>
          <w:p w:rsidR="00D54692" w:rsidRPr="00D54692" w:rsidRDefault="00D54692">
            <w:pPr>
              <w:widowControl w:val="0"/>
              <w:spacing w:before="120"/>
              <w:ind w:firstLine="567"/>
              <w:jc w:val="both"/>
              <w:rPr>
                <w:color w:val="000000"/>
                <w:sz w:val="24"/>
                <w:szCs w:val="24"/>
                <w:lang w:val="en-US"/>
              </w:rPr>
            </w:pPr>
            <w:r w:rsidRPr="00D54692">
              <w:rPr>
                <w:color w:val="000000"/>
                <w:sz w:val="24"/>
                <w:szCs w:val="24"/>
              </w:rPr>
              <w:t>Са</w:t>
            </w:r>
            <w:r w:rsidRPr="00D54692">
              <w:rPr>
                <w:color w:val="000000"/>
                <w:sz w:val="24"/>
                <w:szCs w:val="24"/>
                <w:lang w:val="en-US"/>
              </w:rPr>
              <w:t>++</w:t>
            </w:r>
          </w:p>
        </w:tc>
        <w:tc>
          <w:tcPr>
            <w:tcW w:w="0" w:type="auto"/>
            <w:tcBorders>
              <w:top w:val="nil"/>
              <w:left w:val="nil"/>
              <w:bottom w:val="nil"/>
              <w:right w:val="nil"/>
            </w:tcBorders>
            <w:vAlign w:val="center"/>
          </w:tcPr>
          <w:p w:rsidR="00D54692" w:rsidRPr="00D54692" w:rsidRDefault="00D54692">
            <w:pPr>
              <w:widowControl w:val="0"/>
              <w:spacing w:before="120"/>
              <w:ind w:firstLine="567"/>
              <w:jc w:val="both"/>
              <w:rPr>
                <w:color w:val="000000"/>
                <w:sz w:val="24"/>
                <w:szCs w:val="24"/>
                <w:lang w:val="en-US"/>
              </w:rPr>
            </w:pPr>
            <w:r w:rsidRPr="00D54692">
              <w:rPr>
                <w:color w:val="000000"/>
                <w:sz w:val="24"/>
                <w:szCs w:val="24"/>
                <w:lang w:val="en-US"/>
              </w:rPr>
              <w:t>10</w:t>
            </w:r>
          </w:p>
        </w:tc>
      </w:tr>
      <w:tr w:rsidR="00D54692" w:rsidRPr="00D54692">
        <w:trPr>
          <w:tblCellSpacing w:w="15" w:type="dxa"/>
        </w:trPr>
        <w:tc>
          <w:tcPr>
            <w:tcW w:w="0" w:type="auto"/>
            <w:tcBorders>
              <w:top w:val="nil"/>
              <w:left w:val="nil"/>
              <w:bottom w:val="nil"/>
              <w:right w:val="nil"/>
            </w:tcBorders>
            <w:vAlign w:val="center"/>
          </w:tcPr>
          <w:p w:rsidR="00D54692" w:rsidRPr="00D54692" w:rsidRDefault="00D54692">
            <w:pPr>
              <w:widowControl w:val="0"/>
              <w:spacing w:before="120"/>
              <w:ind w:firstLine="567"/>
              <w:jc w:val="both"/>
              <w:rPr>
                <w:color w:val="000000"/>
                <w:sz w:val="24"/>
                <w:szCs w:val="24"/>
                <w:lang w:val="en-US"/>
              </w:rPr>
            </w:pPr>
            <w:r w:rsidRPr="00D54692">
              <w:rPr>
                <w:color w:val="000000"/>
                <w:sz w:val="24"/>
                <w:szCs w:val="24"/>
                <w:lang w:val="en-US"/>
              </w:rPr>
              <w:t>Mg++</w:t>
            </w:r>
          </w:p>
        </w:tc>
        <w:tc>
          <w:tcPr>
            <w:tcW w:w="0" w:type="auto"/>
            <w:tcBorders>
              <w:top w:val="nil"/>
              <w:left w:val="nil"/>
              <w:bottom w:val="nil"/>
              <w:right w:val="nil"/>
            </w:tcBorders>
            <w:vAlign w:val="center"/>
          </w:tcPr>
          <w:p w:rsidR="00D54692" w:rsidRPr="00D54692" w:rsidRDefault="00D54692">
            <w:pPr>
              <w:widowControl w:val="0"/>
              <w:spacing w:before="120"/>
              <w:ind w:firstLine="567"/>
              <w:jc w:val="both"/>
              <w:rPr>
                <w:color w:val="000000"/>
                <w:sz w:val="24"/>
                <w:szCs w:val="24"/>
                <w:lang w:val="en-US"/>
              </w:rPr>
            </w:pPr>
            <w:r w:rsidRPr="00D54692">
              <w:rPr>
                <w:color w:val="000000"/>
                <w:sz w:val="24"/>
                <w:szCs w:val="24"/>
                <w:lang w:val="en-US"/>
              </w:rPr>
              <w:t>4</w:t>
            </w:r>
          </w:p>
        </w:tc>
      </w:tr>
      <w:tr w:rsidR="00D54692" w:rsidRPr="00D54692">
        <w:trPr>
          <w:tblCellSpacing w:w="15" w:type="dxa"/>
        </w:trPr>
        <w:tc>
          <w:tcPr>
            <w:tcW w:w="0" w:type="auto"/>
            <w:tcBorders>
              <w:top w:val="nil"/>
              <w:left w:val="nil"/>
              <w:bottom w:val="nil"/>
              <w:right w:val="nil"/>
            </w:tcBorders>
            <w:vAlign w:val="center"/>
          </w:tcPr>
          <w:p w:rsidR="00D54692" w:rsidRPr="00D54692" w:rsidRDefault="00D54692">
            <w:pPr>
              <w:widowControl w:val="0"/>
              <w:spacing w:before="120"/>
              <w:ind w:firstLine="567"/>
              <w:jc w:val="both"/>
              <w:rPr>
                <w:color w:val="000000"/>
                <w:sz w:val="24"/>
                <w:szCs w:val="24"/>
                <w:lang w:val="en-US"/>
              </w:rPr>
            </w:pPr>
            <w:r w:rsidRPr="00D54692">
              <w:rPr>
                <w:color w:val="000000"/>
                <w:sz w:val="24"/>
                <w:szCs w:val="24"/>
                <w:lang w:val="en-US"/>
              </w:rPr>
              <w:t>Na+ + K+</w:t>
            </w:r>
          </w:p>
        </w:tc>
        <w:tc>
          <w:tcPr>
            <w:tcW w:w="0" w:type="auto"/>
            <w:tcBorders>
              <w:top w:val="nil"/>
              <w:left w:val="nil"/>
              <w:bottom w:val="nil"/>
              <w:right w:val="nil"/>
            </w:tcBorders>
            <w:vAlign w:val="center"/>
          </w:tcPr>
          <w:p w:rsidR="00D54692" w:rsidRPr="00D54692" w:rsidRDefault="00D54692">
            <w:pPr>
              <w:widowControl w:val="0"/>
              <w:spacing w:before="120"/>
              <w:ind w:firstLine="567"/>
              <w:jc w:val="both"/>
              <w:rPr>
                <w:color w:val="000000"/>
                <w:sz w:val="24"/>
                <w:szCs w:val="24"/>
                <w:lang w:val="en-US"/>
              </w:rPr>
            </w:pPr>
            <w:r w:rsidRPr="00D54692">
              <w:rPr>
                <w:color w:val="000000"/>
                <w:sz w:val="24"/>
                <w:szCs w:val="24"/>
                <w:lang w:val="en-US"/>
              </w:rPr>
              <w:t>4.9</w:t>
            </w:r>
          </w:p>
        </w:tc>
      </w:tr>
      <w:tr w:rsidR="00D54692" w:rsidRPr="00D54692">
        <w:trPr>
          <w:tblCellSpacing w:w="15" w:type="dxa"/>
        </w:trPr>
        <w:tc>
          <w:tcPr>
            <w:tcW w:w="0" w:type="auto"/>
            <w:tcBorders>
              <w:top w:val="nil"/>
              <w:left w:val="nil"/>
              <w:bottom w:val="nil"/>
              <w:right w:val="nil"/>
            </w:tcBorders>
            <w:vAlign w:val="center"/>
          </w:tcPr>
          <w:p w:rsidR="00D54692" w:rsidRPr="00D54692" w:rsidRDefault="00D54692">
            <w:pPr>
              <w:widowControl w:val="0"/>
              <w:spacing w:before="120"/>
              <w:ind w:firstLine="567"/>
              <w:jc w:val="both"/>
              <w:rPr>
                <w:color w:val="000000"/>
                <w:sz w:val="24"/>
                <w:szCs w:val="24"/>
                <w:lang w:val="en-US"/>
              </w:rPr>
            </w:pPr>
            <w:r w:rsidRPr="00D54692">
              <w:rPr>
                <w:color w:val="000000"/>
                <w:sz w:val="24"/>
                <w:szCs w:val="24"/>
              </w:rPr>
              <w:t>НСОз</w:t>
            </w:r>
            <w:r w:rsidRPr="00D54692">
              <w:rPr>
                <w:color w:val="000000"/>
                <w:sz w:val="24"/>
                <w:szCs w:val="24"/>
                <w:lang w:val="en-US"/>
              </w:rPr>
              <w:t>-</w:t>
            </w:r>
          </w:p>
        </w:tc>
        <w:tc>
          <w:tcPr>
            <w:tcW w:w="0" w:type="auto"/>
            <w:tcBorders>
              <w:top w:val="nil"/>
              <w:left w:val="nil"/>
              <w:bottom w:val="nil"/>
              <w:right w:val="nil"/>
            </w:tcBorders>
            <w:vAlign w:val="center"/>
          </w:tcPr>
          <w:p w:rsidR="00D54692" w:rsidRPr="00D54692" w:rsidRDefault="00D54692">
            <w:pPr>
              <w:widowControl w:val="0"/>
              <w:spacing w:before="120"/>
              <w:ind w:firstLine="567"/>
              <w:jc w:val="both"/>
              <w:rPr>
                <w:color w:val="000000"/>
                <w:sz w:val="24"/>
                <w:szCs w:val="24"/>
                <w:lang w:val="en-US"/>
              </w:rPr>
            </w:pPr>
            <w:r w:rsidRPr="00D54692">
              <w:rPr>
                <w:color w:val="000000"/>
                <w:sz w:val="24"/>
                <w:szCs w:val="24"/>
                <w:lang w:val="en-US"/>
              </w:rPr>
              <w:t>37.0</w:t>
            </w:r>
          </w:p>
        </w:tc>
      </w:tr>
      <w:tr w:rsidR="00D54692" w:rsidRPr="00D54692">
        <w:trPr>
          <w:tblCellSpacing w:w="15" w:type="dxa"/>
        </w:trPr>
        <w:tc>
          <w:tcPr>
            <w:tcW w:w="0" w:type="auto"/>
            <w:tcBorders>
              <w:top w:val="nil"/>
              <w:left w:val="nil"/>
              <w:bottom w:val="nil"/>
              <w:right w:val="nil"/>
            </w:tcBorders>
            <w:vAlign w:val="center"/>
          </w:tcPr>
          <w:p w:rsidR="00D54692" w:rsidRPr="00D54692" w:rsidRDefault="00D54692">
            <w:pPr>
              <w:widowControl w:val="0"/>
              <w:spacing w:before="120"/>
              <w:ind w:firstLine="567"/>
              <w:jc w:val="both"/>
              <w:rPr>
                <w:color w:val="000000"/>
                <w:sz w:val="24"/>
                <w:szCs w:val="24"/>
                <w:lang w:val="en-US"/>
              </w:rPr>
            </w:pPr>
            <w:r w:rsidRPr="00D54692">
              <w:rPr>
                <w:color w:val="000000"/>
                <w:sz w:val="24"/>
                <w:szCs w:val="24"/>
                <w:lang w:val="en-US"/>
              </w:rPr>
              <w:t>SO4--</w:t>
            </w:r>
          </w:p>
        </w:tc>
        <w:tc>
          <w:tcPr>
            <w:tcW w:w="0" w:type="auto"/>
            <w:tcBorders>
              <w:top w:val="nil"/>
              <w:left w:val="nil"/>
              <w:bottom w:val="nil"/>
              <w:right w:val="nil"/>
            </w:tcBorders>
            <w:vAlign w:val="center"/>
          </w:tcPr>
          <w:p w:rsidR="00D54692" w:rsidRPr="00D54692" w:rsidRDefault="00D54692">
            <w:pPr>
              <w:widowControl w:val="0"/>
              <w:spacing w:before="120"/>
              <w:ind w:firstLine="567"/>
              <w:jc w:val="both"/>
              <w:rPr>
                <w:color w:val="000000"/>
                <w:sz w:val="24"/>
                <w:szCs w:val="24"/>
                <w:lang w:val="en-US"/>
              </w:rPr>
            </w:pPr>
            <w:r w:rsidRPr="00D54692">
              <w:rPr>
                <w:color w:val="000000"/>
                <w:sz w:val="24"/>
                <w:szCs w:val="24"/>
                <w:lang w:val="en-US"/>
              </w:rPr>
              <w:t>12.0</w:t>
            </w:r>
          </w:p>
        </w:tc>
      </w:tr>
      <w:tr w:rsidR="00D54692" w:rsidRPr="00D54692">
        <w:trPr>
          <w:tblCellSpacing w:w="15" w:type="dxa"/>
        </w:trPr>
        <w:tc>
          <w:tcPr>
            <w:tcW w:w="0" w:type="auto"/>
            <w:tcBorders>
              <w:top w:val="nil"/>
              <w:left w:val="nil"/>
              <w:bottom w:val="nil"/>
              <w:right w:val="nil"/>
            </w:tcBorders>
            <w:vAlign w:val="center"/>
          </w:tcPr>
          <w:p w:rsidR="00D54692" w:rsidRPr="00D54692" w:rsidRDefault="00D54692">
            <w:pPr>
              <w:widowControl w:val="0"/>
              <w:spacing w:before="120"/>
              <w:ind w:firstLine="567"/>
              <w:jc w:val="both"/>
              <w:rPr>
                <w:color w:val="000000"/>
                <w:sz w:val="24"/>
                <w:szCs w:val="24"/>
                <w:lang w:val="en-US"/>
              </w:rPr>
            </w:pPr>
            <w:r w:rsidRPr="00D54692">
              <w:rPr>
                <w:color w:val="000000"/>
                <w:sz w:val="24"/>
                <w:szCs w:val="24"/>
                <w:lang w:val="en-US"/>
              </w:rPr>
              <w:t>Cl-</w:t>
            </w:r>
          </w:p>
        </w:tc>
        <w:tc>
          <w:tcPr>
            <w:tcW w:w="0" w:type="auto"/>
            <w:tcBorders>
              <w:top w:val="nil"/>
              <w:left w:val="nil"/>
              <w:bottom w:val="nil"/>
              <w:right w:val="nil"/>
            </w:tcBorders>
            <w:vAlign w:val="center"/>
          </w:tcPr>
          <w:p w:rsidR="00D54692" w:rsidRPr="00D54692" w:rsidRDefault="00D54692">
            <w:pPr>
              <w:widowControl w:val="0"/>
              <w:spacing w:before="120"/>
              <w:ind w:firstLine="567"/>
              <w:jc w:val="both"/>
              <w:rPr>
                <w:color w:val="000000"/>
                <w:sz w:val="24"/>
                <w:szCs w:val="24"/>
              </w:rPr>
            </w:pPr>
            <w:r w:rsidRPr="00D54692">
              <w:rPr>
                <w:color w:val="000000"/>
                <w:sz w:val="24"/>
                <w:szCs w:val="24"/>
              </w:rPr>
              <w:t>5.0</w:t>
            </w:r>
          </w:p>
        </w:tc>
      </w:tr>
    </w:tbl>
    <w:p w:rsidR="00D54692" w:rsidRDefault="00D54692">
      <w:pPr>
        <w:widowControl w:val="0"/>
        <w:spacing w:before="120"/>
        <w:ind w:firstLine="567"/>
        <w:jc w:val="both"/>
        <w:rPr>
          <w:color w:val="000000"/>
          <w:sz w:val="24"/>
          <w:szCs w:val="24"/>
        </w:rPr>
      </w:pPr>
      <w:r>
        <w:rPr>
          <w:color w:val="000000"/>
          <w:sz w:val="24"/>
          <w:szCs w:val="24"/>
        </w:rPr>
        <w:t xml:space="preserve">В период весеннего половодья и проходящих затем в течение всего теплого периода паводков жесткость воды колеблется в пределах 1.2-1.7°. </w:t>
      </w:r>
    </w:p>
    <w:p w:rsidR="00D54692" w:rsidRDefault="00D54692">
      <w:pPr>
        <w:widowControl w:val="0"/>
        <w:spacing w:before="120"/>
        <w:ind w:firstLine="567"/>
        <w:jc w:val="both"/>
        <w:rPr>
          <w:color w:val="000000"/>
          <w:sz w:val="24"/>
          <w:szCs w:val="24"/>
        </w:rPr>
      </w:pPr>
      <w:r>
        <w:rPr>
          <w:color w:val="000000"/>
          <w:sz w:val="24"/>
          <w:szCs w:val="24"/>
        </w:rPr>
        <w:t xml:space="preserve">В зимнее время минерализация большинства рек бассейна возрастает до 100-200мг/л, жесткость увеличивается до 2.5-3.5°. Активная реакция воды рек бассейна Амура обычно такая же, как у большинства рек СССР, то есть нейтральная или слабощелочная (рН 7.2-7.6). Период размножения большинства рыб совпадает с моментами снижения минерализации в теплое время года: май - июнь - июль. Температура воды в это время в мелких заболоченных протоках иногда достигает 28-30°, Однако охарактеризовать таким образом весь бассейн Амура нельзя, потому что характер реки от истока к устью значительно меняется. </w:t>
      </w:r>
    </w:p>
    <w:p w:rsidR="00D54692" w:rsidRDefault="00D54692">
      <w:pPr>
        <w:widowControl w:val="0"/>
        <w:spacing w:before="120"/>
        <w:ind w:firstLine="567"/>
        <w:jc w:val="both"/>
        <w:rPr>
          <w:color w:val="000000"/>
          <w:sz w:val="24"/>
          <w:szCs w:val="24"/>
        </w:rPr>
      </w:pPr>
      <w:r>
        <w:rPr>
          <w:color w:val="000000"/>
          <w:sz w:val="24"/>
          <w:szCs w:val="24"/>
        </w:rPr>
        <w:t xml:space="preserve">Среди рыб бассейна Амура насчитывается не менее двадцати видов, интересных для содержания в аквариуме. Многие из них не уступают по окраске и форме экзотическим рыбам. Для правильного содержания амурских рыб необходим просторный аквариум с большим количеством укрытий в виде коряг, камней и т.п. Косатки и лептобоции проводят в чих много времени. </w:t>
      </w:r>
    </w:p>
    <w:p w:rsidR="00D54692" w:rsidRDefault="00D54692">
      <w:pPr>
        <w:widowControl w:val="0"/>
        <w:spacing w:before="120"/>
        <w:ind w:firstLine="567"/>
        <w:jc w:val="both"/>
        <w:rPr>
          <w:color w:val="000000"/>
          <w:sz w:val="24"/>
          <w:szCs w:val="24"/>
        </w:rPr>
      </w:pPr>
      <w:r>
        <w:rPr>
          <w:color w:val="000000"/>
          <w:sz w:val="24"/>
          <w:szCs w:val="24"/>
        </w:rPr>
        <w:t xml:space="preserve">Чем больше аквариум, тем естественнее поведение рыб. Чтобы хоть как-то имитировать течение, желательно установить мощный центробежный фильтр или по крайней мере несколько распылителей с одной стороны водоема. </w:t>
      </w:r>
    </w:p>
    <w:p w:rsidR="00D54692" w:rsidRDefault="00D54692">
      <w:pPr>
        <w:widowControl w:val="0"/>
        <w:spacing w:before="120"/>
        <w:ind w:firstLine="567"/>
        <w:jc w:val="both"/>
        <w:rPr>
          <w:color w:val="000000"/>
          <w:sz w:val="24"/>
          <w:szCs w:val="24"/>
        </w:rPr>
      </w:pPr>
      <w:r>
        <w:rPr>
          <w:color w:val="000000"/>
          <w:sz w:val="24"/>
          <w:szCs w:val="24"/>
        </w:rPr>
        <w:t xml:space="preserve">Следует помнить, что некоторые амурские рыбы - хищники. Это троегуб (Орsaruchthys uncirostris amurensis Berg). ayxa (Siniperca chua-tshi Basilewsky), змееголов (Ophiocephalus argus warpchowshi Berg, 1909), косатка-скрипун (Pseudobagrus fulvidraco Richardson), ротан (Perccottus glehni Dybowski, 1877). Они нападают на других, порой даже крупных рыб. У нас крупный самец Ps.fulvidraco неоднократно пробовал проглотить взрослого самца хемихромисакрасавца. </w:t>
      </w:r>
    </w:p>
    <w:p w:rsidR="00D54692" w:rsidRDefault="00D54692">
      <w:pPr>
        <w:widowControl w:val="0"/>
        <w:spacing w:before="120"/>
        <w:ind w:firstLine="567"/>
        <w:jc w:val="both"/>
        <w:rPr>
          <w:color w:val="000000"/>
          <w:sz w:val="24"/>
          <w:szCs w:val="24"/>
        </w:rPr>
      </w:pPr>
      <w:r>
        <w:rPr>
          <w:color w:val="000000"/>
          <w:sz w:val="24"/>
          <w:szCs w:val="24"/>
        </w:rPr>
        <w:t xml:space="preserve">Однако большинство рыб мирные и прекрасно уживаются друг с другом. Тесной стайкой ходят горчаки, пескари, лептобоции, чебачки. </w:t>
      </w:r>
    </w:p>
    <w:p w:rsidR="00D54692" w:rsidRDefault="00D54692">
      <w:pPr>
        <w:widowControl w:val="0"/>
        <w:spacing w:before="120"/>
        <w:ind w:firstLine="567"/>
        <w:jc w:val="both"/>
        <w:rPr>
          <w:color w:val="000000"/>
          <w:sz w:val="24"/>
          <w:szCs w:val="24"/>
        </w:rPr>
      </w:pPr>
      <w:r>
        <w:rPr>
          <w:color w:val="000000"/>
          <w:sz w:val="24"/>
          <w:szCs w:val="24"/>
        </w:rPr>
        <w:t xml:space="preserve">Самыми оригинальными и красивыми из распространенных амурских рыб считаются косатки, лептобоции, лени. </w:t>
      </w:r>
    </w:p>
    <w:p w:rsidR="00D54692" w:rsidRDefault="00D54692">
      <w:pPr>
        <w:widowControl w:val="0"/>
        <w:spacing w:before="120"/>
        <w:ind w:firstLine="567"/>
        <w:jc w:val="both"/>
        <w:rPr>
          <w:color w:val="000000"/>
          <w:sz w:val="24"/>
          <w:szCs w:val="24"/>
        </w:rPr>
      </w:pPr>
      <w:r>
        <w:rPr>
          <w:color w:val="000000"/>
          <w:sz w:val="24"/>
          <w:szCs w:val="24"/>
        </w:rPr>
        <w:t xml:space="preserve">Из малоизвестных рыб следует отметить красоту аух, владиславии (Ladisiavia taczanowskii Dybowski). пескаря-губача Черского. ханкинского пескаря и других. </w:t>
      </w:r>
    </w:p>
    <w:p w:rsidR="00D54692" w:rsidRDefault="00D54692">
      <w:pPr>
        <w:widowControl w:val="0"/>
        <w:spacing w:before="120"/>
        <w:ind w:firstLine="567"/>
        <w:jc w:val="both"/>
        <w:rPr>
          <w:color w:val="000000"/>
          <w:sz w:val="24"/>
          <w:szCs w:val="24"/>
        </w:rPr>
      </w:pPr>
      <w:r>
        <w:rPr>
          <w:color w:val="000000"/>
          <w:sz w:val="24"/>
          <w:szCs w:val="24"/>
        </w:rPr>
        <w:t xml:space="preserve">Амурский колючий горчак, например. ничем не уступает по своей окраске ктенобриконам и некоторым метиннисам. </w:t>
      </w:r>
    </w:p>
    <w:p w:rsidR="00D54692" w:rsidRDefault="00D54692">
      <w:pPr>
        <w:widowControl w:val="0"/>
        <w:spacing w:before="120"/>
        <w:ind w:firstLine="567"/>
        <w:jc w:val="both"/>
        <w:rPr>
          <w:color w:val="000000"/>
          <w:sz w:val="24"/>
          <w:szCs w:val="24"/>
        </w:rPr>
      </w:pPr>
      <w:r>
        <w:rPr>
          <w:color w:val="000000"/>
          <w:sz w:val="24"/>
          <w:szCs w:val="24"/>
        </w:rPr>
        <w:t xml:space="preserve">Подчас амурские рыбы очень интересны с точки зрения биологии размножения. Так, амурский колючий горчак (Acanthorhodeus asmussi Dybowski) и пескарь-губач Черского (Chilogobio czerskii Berg, 1914) откладывают икру в раковину двустворчатых моллюсков. Косатки-скрипуны (Pseudobagrus fulvidraсо) роют норки в глинистом грунте. Амурский лжепескарь (Pseudogobio rivularis) выкапывает коническую ямку, на дне которой инкубируется икра под охраной самца. </w:t>
      </w:r>
    </w:p>
    <w:p w:rsidR="00D54692" w:rsidRDefault="00D54692">
      <w:pPr>
        <w:widowControl w:val="0"/>
        <w:spacing w:before="120"/>
        <w:ind w:firstLine="567"/>
        <w:jc w:val="both"/>
        <w:rPr>
          <w:color w:val="000000"/>
          <w:sz w:val="24"/>
          <w:szCs w:val="24"/>
        </w:rPr>
      </w:pPr>
      <w:r>
        <w:rPr>
          <w:color w:val="000000"/>
          <w:sz w:val="24"/>
          <w:szCs w:val="24"/>
        </w:rPr>
        <w:t xml:space="preserve">В правильно устроенном аквариуме отечественные рыбы прекрасно себя чувствуют. Наблюдая за их поведением и размножением, любители могут внести свой вклад в изучение этих вопросов. </w:t>
      </w:r>
    </w:p>
    <w:p w:rsidR="00D54692" w:rsidRDefault="00D54692">
      <w:pPr>
        <w:widowControl w:val="0"/>
        <w:spacing w:before="120"/>
        <w:jc w:val="center"/>
        <w:rPr>
          <w:b/>
          <w:bCs/>
          <w:color w:val="000000"/>
          <w:sz w:val="28"/>
          <w:szCs w:val="28"/>
        </w:rPr>
      </w:pPr>
      <w:r>
        <w:rPr>
          <w:b/>
          <w:bCs/>
          <w:color w:val="000000"/>
          <w:sz w:val="28"/>
          <w:szCs w:val="28"/>
        </w:rPr>
        <w:t>Список литературы</w:t>
      </w:r>
    </w:p>
    <w:p w:rsidR="00D54692" w:rsidRDefault="00D54692">
      <w:pPr>
        <w:widowControl w:val="0"/>
        <w:spacing w:before="120"/>
        <w:ind w:firstLine="567"/>
        <w:jc w:val="both"/>
        <w:rPr>
          <w:color w:val="000000"/>
          <w:sz w:val="24"/>
          <w:szCs w:val="24"/>
        </w:rPr>
      </w:pPr>
      <w:r>
        <w:rPr>
          <w:color w:val="000000"/>
          <w:sz w:val="24"/>
          <w:szCs w:val="24"/>
        </w:rPr>
        <w:t>А.Кочетов, С.Кочетов. Рыбы наших вод.</w:t>
      </w:r>
    </w:p>
    <w:p w:rsidR="00D54692" w:rsidRDefault="00D54692">
      <w:pPr>
        <w:widowControl w:val="0"/>
        <w:spacing w:before="120"/>
        <w:ind w:firstLine="590"/>
        <w:jc w:val="both"/>
        <w:rPr>
          <w:color w:val="000000"/>
          <w:sz w:val="24"/>
          <w:szCs w:val="24"/>
        </w:rPr>
      </w:pPr>
      <w:bookmarkStart w:id="0" w:name="_GoBack"/>
      <w:bookmarkEnd w:id="0"/>
    </w:p>
    <w:sectPr w:rsidR="00D5469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B2F"/>
    <w:rsid w:val="001C5D75"/>
    <w:rsid w:val="001F7BA0"/>
    <w:rsid w:val="002A0B2F"/>
    <w:rsid w:val="00D546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0F545E5-4EA2-490E-B97B-EC6FC76D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6548</Words>
  <Characters>3733</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Рыбы наших вод</vt:lpstr>
    </vt:vector>
  </TitlesOfParts>
  <Company>PERSONAL COMPUTERS</Company>
  <LinksUpToDate>false</LinksUpToDate>
  <CharactersWithSpaces>10261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Рыбы наших вод</dc:title>
  <dc:subject/>
  <dc:creator>USER</dc:creator>
  <cp:keywords/>
  <dc:description/>
  <cp:lastModifiedBy>admin</cp:lastModifiedBy>
  <cp:revision>2</cp:revision>
  <dcterms:created xsi:type="dcterms:W3CDTF">2014-01-27T01:23:00Z</dcterms:created>
  <dcterms:modified xsi:type="dcterms:W3CDTF">2014-01-27T01:23:00Z</dcterms:modified>
</cp:coreProperties>
</file>