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FA0316" w:rsidRPr="00111A26" w:rsidRDefault="00FA0316" w:rsidP="00E036D5">
      <w:pPr>
        <w:tabs>
          <w:tab w:val="left" w:pos="1366"/>
        </w:tabs>
        <w:spacing w:line="360" w:lineRule="auto"/>
        <w:ind w:firstLine="709"/>
        <w:jc w:val="center"/>
        <w:rPr>
          <w:rFonts w:ascii="Times New Roman" w:hAnsi="Times New Roman"/>
          <w:b/>
          <w:kern w:val="1"/>
          <w:sz w:val="28"/>
          <w:szCs w:val="28"/>
        </w:rPr>
      </w:pPr>
      <w:r w:rsidRPr="00111A26">
        <w:rPr>
          <w:rFonts w:ascii="Times New Roman" w:hAnsi="Times New Roman"/>
          <w:b/>
          <w:kern w:val="1"/>
          <w:sz w:val="28"/>
          <w:szCs w:val="28"/>
        </w:rPr>
        <w:t>СОДЕРЖАНИЕ</w:t>
      </w:r>
    </w:p>
    <w:p w:rsidR="00FA0316" w:rsidRPr="00111A26" w:rsidRDefault="00FA0316" w:rsidP="00E036D5">
      <w:pPr>
        <w:tabs>
          <w:tab w:val="left" w:pos="1366"/>
        </w:tabs>
        <w:spacing w:line="360" w:lineRule="auto"/>
        <w:ind w:firstLine="709"/>
        <w:jc w:val="center"/>
        <w:rPr>
          <w:rFonts w:ascii="Times New Roman" w:hAnsi="Times New Roman"/>
          <w:b/>
          <w:kern w:val="1"/>
          <w:sz w:val="28"/>
          <w:szCs w:val="28"/>
        </w:rPr>
      </w:pPr>
    </w:p>
    <w:p w:rsidR="00FA0316" w:rsidRPr="00111A26" w:rsidRDefault="00FA0316" w:rsidP="00E036D5">
      <w:pPr>
        <w:pStyle w:val="ac"/>
        <w:spacing w:line="360" w:lineRule="auto"/>
        <w:ind w:firstLine="0"/>
        <w:rPr>
          <w:rFonts w:ascii="Times New Roman" w:hAnsi="Times New Roman"/>
        </w:rPr>
      </w:pPr>
      <w:r w:rsidRPr="00111A26">
        <w:rPr>
          <w:rFonts w:ascii="Times New Roman" w:hAnsi="Times New Roman"/>
        </w:rPr>
        <w:t>ВВЕДЕНИЕ</w:t>
      </w:r>
    </w:p>
    <w:p w:rsidR="00FA0316" w:rsidRPr="00111A26" w:rsidRDefault="00FA0316" w:rsidP="00E036D5">
      <w:pPr>
        <w:spacing w:line="360" w:lineRule="auto"/>
        <w:jc w:val="both"/>
        <w:rPr>
          <w:rFonts w:ascii="Times New Roman" w:hAnsi="Times New Roman"/>
          <w:sz w:val="28"/>
          <w:szCs w:val="28"/>
        </w:rPr>
      </w:pPr>
      <w:r w:rsidRPr="00111A26">
        <w:rPr>
          <w:rFonts w:ascii="Times New Roman" w:hAnsi="Times New Roman"/>
          <w:sz w:val="28"/>
          <w:szCs w:val="28"/>
        </w:rPr>
        <w:t>1</w:t>
      </w:r>
      <w:r w:rsidR="00E036D5" w:rsidRPr="00111A26">
        <w:rPr>
          <w:rFonts w:ascii="Times New Roman" w:hAnsi="Times New Roman"/>
          <w:sz w:val="28"/>
          <w:szCs w:val="28"/>
        </w:rPr>
        <w:t xml:space="preserve"> </w:t>
      </w:r>
      <w:r w:rsidRPr="00111A26">
        <w:rPr>
          <w:rFonts w:ascii="Times New Roman" w:hAnsi="Times New Roman"/>
          <w:sz w:val="28"/>
          <w:szCs w:val="28"/>
        </w:rPr>
        <w:t>ХАРАКТЕРИСТИКА ПРЕДПРИЯТИЯ ТОО «ТРАНС КАРГО КАЗАХСТАН» И ЕГО ВНЕШНЯЯ И ВНУТРЕННЯЯ СРЕДА</w:t>
      </w:r>
    </w:p>
    <w:p w:rsidR="00FA0316" w:rsidRPr="00111A26" w:rsidRDefault="00FA0316" w:rsidP="00E036D5">
      <w:pPr>
        <w:numPr>
          <w:ilvl w:val="1"/>
          <w:numId w:val="2"/>
        </w:numPr>
        <w:spacing w:line="360" w:lineRule="auto"/>
        <w:ind w:left="0" w:firstLine="0"/>
        <w:jc w:val="both"/>
        <w:rPr>
          <w:rFonts w:ascii="Times New Roman" w:hAnsi="Times New Roman"/>
          <w:sz w:val="28"/>
          <w:szCs w:val="28"/>
        </w:rPr>
      </w:pPr>
      <w:r w:rsidRPr="00111A26">
        <w:rPr>
          <w:rFonts w:ascii="Times New Roman" w:hAnsi="Times New Roman"/>
          <w:sz w:val="28"/>
          <w:szCs w:val="28"/>
        </w:rPr>
        <w:t>Описание деятельности предприятия ТОО «Транс Карго Казахстан».</w:t>
      </w:r>
    </w:p>
    <w:p w:rsidR="00FA0316" w:rsidRPr="00111A26" w:rsidRDefault="00FA0316" w:rsidP="00E036D5">
      <w:pPr>
        <w:numPr>
          <w:ilvl w:val="1"/>
          <w:numId w:val="2"/>
        </w:numPr>
        <w:spacing w:line="360" w:lineRule="auto"/>
        <w:ind w:left="0" w:firstLine="0"/>
        <w:jc w:val="both"/>
        <w:rPr>
          <w:rFonts w:ascii="Times New Roman" w:hAnsi="Times New Roman"/>
          <w:sz w:val="28"/>
          <w:szCs w:val="28"/>
        </w:rPr>
      </w:pPr>
      <w:r w:rsidRPr="00111A26">
        <w:rPr>
          <w:rFonts w:ascii="Times New Roman" w:hAnsi="Times New Roman"/>
          <w:sz w:val="28"/>
          <w:szCs w:val="28"/>
        </w:rPr>
        <w:t>Организационная структура предприятия.</w:t>
      </w:r>
    </w:p>
    <w:p w:rsidR="00FA0316" w:rsidRPr="00111A26" w:rsidRDefault="00FA0316" w:rsidP="00E036D5">
      <w:pPr>
        <w:numPr>
          <w:ilvl w:val="1"/>
          <w:numId w:val="2"/>
        </w:numPr>
        <w:spacing w:line="360" w:lineRule="auto"/>
        <w:ind w:left="0" w:firstLine="0"/>
        <w:jc w:val="both"/>
        <w:rPr>
          <w:rFonts w:ascii="Times New Roman" w:hAnsi="Times New Roman"/>
          <w:sz w:val="28"/>
          <w:szCs w:val="28"/>
        </w:rPr>
      </w:pPr>
      <w:r w:rsidRPr="00111A26">
        <w:rPr>
          <w:rFonts w:ascii="Times New Roman" w:hAnsi="Times New Roman"/>
          <w:sz w:val="28"/>
          <w:szCs w:val="28"/>
        </w:rPr>
        <w:t>Бухгалтерская служба предприятия.</w:t>
      </w:r>
    </w:p>
    <w:p w:rsidR="00FA0316" w:rsidRPr="00111A26" w:rsidRDefault="00FA0316" w:rsidP="00E036D5">
      <w:pPr>
        <w:spacing w:line="360" w:lineRule="auto"/>
        <w:jc w:val="both"/>
        <w:rPr>
          <w:rFonts w:ascii="Times New Roman" w:hAnsi="Times New Roman"/>
          <w:sz w:val="28"/>
          <w:szCs w:val="28"/>
        </w:rPr>
      </w:pPr>
      <w:r w:rsidRPr="00111A26">
        <w:rPr>
          <w:rFonts w:ascii="Times New Roman" w:hAnsi="Times New Roman"/>
          <w:sz w:val="28"/>
          <w:szCs w:val="28"/>
        </w:rPr>
        <w:t>2</w:t>
      </w:r>
      <w:r w:rsidR="00E036D5" w:rsidRPr="00111A26">
        <w:rPr>
          <w:rFonts w:ascii="Times New Roman" w:hAnsi="Times New Roman"/>
          <w:sz w:val="28"/>
          <w:szCs w:val="28"/>
        </w:rPr>
        <w:t xml:space="preserve"> </w:t>
      </w:r>
      <w:r w:rsidRPr="00111A26">
        <w:rPr>
          <w:rFonts w:ascii="Times New Roman" w:hAnsi="Times New Roman"/>
          <w:sz w:val="28"/>
          <w:szCs w:val="28"/>
        </w:rPr>
        <w:t>УЧЕТНАЯ ПОЛИТИКА ПРЕДПРИЯТИЯ</w:t>
      </w:r>
      <w:r w:rsidR="00E036D5" w:rsidRPr="00111A26">
        <w:rPr>
          <w:rFonts w:ascii="Times New Roman" w:hAnsi="Times New Roman"/>
          <w:sz w:val="28"/>
          <w:szCs w:val="28"/>
        </w:rPr>
        <w:t xml:space="preserve"> </w:t>
      </w:r>
      <w:r w:rsidRPr="00111A26">
        <w:rPr>
          <w:rFonts w:ascii="Times New Roman" w:hAnsi="Times New Roman"/>
          <w:sz w:val="28"/>
          <w:szCs w:val="28"/>
        </w:rPr>
        <w:t>НА ПРИМЕРЕ ТОО «ТРАНС КАРГО КАЗАХСТАН».</w:t>
      </w:r>
    </w:p>
    <w:p w:rsidR="00FA0316" w:rsidRPr="00111A26" w:rsidRDefault="00FA0316" w:rsidP="00E036D5">
      <w:pPr>
        <w:numPr>
          <w:ilvl w:val="1"/>
          <w:numId w:val="9"/>
        </w:numPr>
        <w:spacing w:line="360" w:lineRule="auto"/>
        <w:ind w:left="0" w:firstLine="0"/>
        <w:jc w:val="both"/>
        <w:rPr>
          <w:rFonts w:ascii="Times New Roman" w:hAnsi="Times New Roman"/>
          <w:sz w:val="28"/>
          <w:szCs w:val="28"/>
        </w:rPr>
      </w:pPr>
      <w:r w:rsidRPr="00111A26">
        <w:rPr>
          <w:rFonts w:ascii="Times New Roman" w:hAnsi="Times New Roman"/>
          <w:sz w:val="28"/>
          <w:szCs w:val="28"/>
        </w:rPr>
        <w:t>Общие положения учетной политики ТОО “Транс Карго Казахстан”</w:t>
      </w:r>
    </w:p>
    <w:p w:rsidR="00FA0316" w:rsidRPr="00111A26" w:rsidRDefault="00FA0316" w:rsidP="00E036D5">
      <w:pPr>
        <w:numPr>
          <w:ilvl w:val="1"/>
          <w:numId w:val="9"/>
        </w:numPr>
        <w:spacing w:line="360" w:lineRule="auto"/>
        <w:ind w:left="0" w:firstLine="0"/>
        <w:jc w:val="both"/>
        <w:rPr>
          <w:rFonts w:ascii="Times New Roman" w:hAnsi="Times New Roman"/>
          <w:sz w:val="28"/>
          <w:szCs w:val="28"/>
        </w:rPr>
      </w:pPr>
      <w:r w:rsidRPr="00111A26">
        <w:rPr>
          <w:rFonts w:ascii="Times New Roman" w:hAnsi="Times New Roman"/>
          <w:sz w:val="28"/>
          <w:szCs w:val="28"/>
        </w:rPr>
        <w:t xml:space="preserve"> Учетная политика в области ТМЗ.</w:t>
      </w:r>
    </w:p>
    <w:p w:rsidR="00FA0316" w:rsidRPr="00111A26" w:rsidRDefault="00FA0316" w:rsidP="00E036D5">
      <w:pPr>
        <w:spacing w:line="360" w:lineRule="auto"/>
        <w:jc w:val="both"/>
        <w:rPr>
          <w:rFonts w:ascii="Times New Roman" w:hAnsi="Times New Roman"/>
          <w:sz w:val="28"/>
          <w:szCs w:val="28"/>
        </w:rPr>
      </w:pPr>
      <w:r w:rsidRPr="00111A26">
        <w:rPr>
          <w:rFonts w:ascii="Times New Roman" w:hAnsi="Times New Roman"/>
          <w:sz w:val="28"/>
          <w:szCs w:val="28"/>
        </w:rPr>
        <w:t>3</w:t>
      </w:r>
      <w:r w:rsidR="00E036D5" w:rsidRPr="00111A26">
        <w:rPr>
          <w:rFonts w:ascii="Times New Roman" w:hAnsi="Times New Roman"/>
          <w:sz w:val="28"/>
          <w:szCs w:val="28"/>
        </w:rPr>
        <w:t xml:space="preserve"> </w:t>
      </w:r>
      <w:r w:rsidRPr="00111A26">
        <w:rPr>
          <w:rFonts w:ascii="Times New Roman" w:hAnsi="Times New Roman"/>
          <w:sz w:val="28"/>
          <w:szCs w:val="28"/>
        </w:rPr>
        <w:t>ЗАПАСЫ: РОЛЬ, ЗНАЧЕНИЕ И УПРАВЛЕНИЕ.</w:t>
      </w:r>
    </w:p>
    <w:p w:rsidR="00FA0316" w:rsidRPr="00111A26" w:rsidRDefault="00FA0316" w:rsidP="00E036D5">
      <w:pPr>
        <w:pStyle w:val="ac"/>
        <w:spacing w:line="360" w:lineRule="auto"/>
        <w:ind w:firstLine="0"/>
        <w:rPr>
          <w:rFonts w:ascii="Times New Roman" w:hAnsi="Times New Roman"/>
        </w:rPr>
      </w:pPr>
      <w:r w:rsidRPr="00111A26">
        <w:rPr>
          <w:rFonts w:ascii="Times New Roman" w:hAnsi="Times New Roman"/>
        </w:rPr>
        <w:t>3.1</w:t>
      </w:r>
      <w:r w:rsidR="00E036D5" w:rsidRPr="00111A26">
        <w:rPr>
          <w:rFonts w:ascii="Times New Roman" w:hAnsi="Times New Roman"/>
        </w:rPr>
        <w:t xml:space="preserve"> </w:t>
      </w:r>
      <w:r w:rsidRPr="00111A26">
        <w:rPr>
          <w:rFonts w:ascii="Times New Roman" w:hAnsi="Times New Roman"/>
        </w:rPr>
        <w:t>Экономическая сущность производственных запасов, их роль,</w:t>
      </w:r>
      <w:r w:rsidR="00E036D5" w:rsidRPr="00111A26">
        <w:rPr>
          <w:rFonts w:ascii="Times New Roman" w:hAnsi="Times New Roman"/>
        </w:rPr>
        <w:t xml:space="preserve"> </w:t>
      </w:r>
      <w:r w:rsidRPr="00111A26">
        <w:rPr>
          <w:rFonts w:ascii="Times New Roman" w:hAnsi="Times New Roman"/>
        </w:rPr>
        <w:t>значение и задачи учета.</w:t>
      </w:r>
    </w:p>
    <w:p w:rsidR="00FA0316" w:rsidRPr="00111A26" w:rsidRDefault="00FA0316" w:rsidP="00E036D5">
      <w:pPr>
        <w:pStyle w:val="ac"/>
        <w:numPr>
          <w:ilvl w:val="1"/>
          <w:numId w:val="8"/>
        </w:numPr>
        <w:spacing w:line="360" w:lineRule="auto"/>
        <w:ind w:left="0" w:firstLine="0"/>
        <w:rPr>
          <w:rFonts w:ascii="Times New Roman" w:hAnsi="Times New Roman"/>
          <w:bCs/>
        </w:rPr>
      </w:pPr>
      <w:r w:rsidRPr="00111A26">
        <w:rPr>
          <w:rFonts w:ascii="Times New Roman" w:hAnsi="Times New Roman"/>
          <w:bCs/>
        </w:rPr>
        <w:t>Производственный учет и формирование себестоимости услуг.</w:t>
      </w:r>
    </w:p>
    <w:p w:rsidR="00FA0316" w:rsidRPr="00111A26" w:rsidRDefault="00FA0316" w:rsidP="00E036D5">
      <w:pPr>
        <w:pStyle w:val="ac"/>
        <w:spacing w:line="360" w:lineRule="auto"/>
        <w:ind w:firstLine="0"/>
        <w:rPr>
          <w:rFonts w:ascii="Times New Roman" w:hAnsi="Times New Roman"/>
        </w:rPr>
      </w:pPr>
      <w:r w:rsidRPr="00111A26">
        <w:rPr>
          <w:rFonts w:ascii="Times New Roman" w:hAnsi="Times New Roman"/>
        </w:rPr>
        <w:t>3.3</w:t>
      </w:r>
      <w:r w:rsidR="00E036D5" w:rsidRPr="00111A26">
        <w:rPr>
          <w:rFonts w:ascii="Times New Roman" w:hAnsi="Times New Roman"/>
        </w:rPr>
        <w:t xml:space="preserve"> </w:t>
      </w:r>
      <w:r w:rsidRPr="00111A26">
        <w:rPr>
          <w:rFonts w:ascii="Times New Roman" w:hAnsi="Times New Roman"/>
        </w:rPr>
        <w:t>Управление запасами.</w:t>
      </w:r>
    </w:p>
    <w:p w:rsidR="00FA0316" w:rsidRPr="00111A26" w:rsidRDefault="00FA0316" w:rsidP="00E036D5">
      <w:pPr>
        <w:spacing w:line="360" w:lineRule="auto"/>
        <w:jc w:val="both"/>
        <w:rPr>
          <w:rFonts w:ascii="Times New Roman" w:hAnsi="Times New Roman"/>
          <w:sz w:val="28"/>
          <w:szCs w:val="28"/>
        </w:rPr>
      </w:pPr>
      <w:r w:rsidRPr="00111A26">
        <w:rPr>
          <w:rFonts w:ascii="Times New Roman" w:hAnsi="Times New Roman"/>
          <w:sz w:val="28"/>
          <w:szCs w:val="28"/>
        </w:rPr>
        <w:t>ЗАКЛЮЧЕНИЕ</w:t>
      </w:r>
    </w:p>
    <w:p w:rsidR="00FA0316" w:rsidRPr="00111A26" w:rsidRDefault="00FA0316" w:rsidP="00E036D5">
      <w:pPr>
        <w:spacing w:line="360" w:lineRule="auto"/>
        <w:jc w:val="both"/>
        <w:rPr>
          <w:rFonts w:ascii="Times New Roman" w:hAnsi="Times New Roman"/>
          <w:sz w:val="28"/>
          <w:szCs w:val="28"/>
        </w:rPr>
      </w:pPr>
      <w:r w:rsidRPr="00111A26">
        <w:rPr>
          <w:rFonts w:ascii="Times New Roman" w:hAnsi="Times New Roman"/>
          <w:sz w:val="28"/>
          <w:szCs w:val="28"/>
        </w:rPr>
        <w:t>СПИСОК ИСПОЛЬЗОВАННЫХ ИСТОЧНИКОВ</w:t>
      </w:r>
    </w:p>
    <w:p w:rsidR="00FA0316" w:rsidRPr="00111A26" w:rsidRDefault="00E036D5" w:rsidP="00E036D5">
      <w:pPr>
        <w:pStyle w:val="ad"/>
        <w:spacing w:before="0" w:line="360" w:lineRule="auto"/>
        <w:ind w:firstLine="709"/>
        <w:rPr>
          <w:rFonts w:ascii="Times New Roman" w:hAnsi="Times New Roman"/>
          <w:b/>
        </w:rPr>
      </w:pPr>
      <w:r w:rsidRPr="00111A26">
        <w:rPr>
          <w:rFonts w:ascii="Times New Roman" w:hAnsi="Times New Roman"/>
        </w:rPr>
        <w:br w:type="page"/>
      </w:r>
      <w:r w:rsidR="00FA0316" w:rsidRPr="00111A26">
        <w:rPr>
          <w:rFonts w:ascii="Times New Roman" w:hAnsi="Times New Roman"/>
          <w:b/>
        </w:rPr>
        <w:lastRenderedPageBreak/>
        <w:t>ВВЕДЕНИЕ</w:t>
      </w:r>
    </w:p>
    <w:p w:rsidR="00E036D5" w:rsidRPr="00111A26" w:rsidRDefault="00E036D5" w:rsidP="00E036D5">
      <w:pPr>
        <w:spacing w:line="360" w:lineRule="auto"/>
        <w:ind w:firstLine="709"/>
        <w:jc w:val="both"/>
        <w:rPr>
          <w:rFonts w:ascii="Times New Roman" w:hAnsi="Times New Roman"/>
          <w:sz w:val="28"/>
          <w:szCs w:val="28"/>
        </w:rPr>
      </w:pP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Любой участник рыночных отношений удовлетворяет свои потребности с помощью материальных ресурсов. Понятие «материальные ресурсы» ассоциируется с понятиями «товарно-материальные запасы», «производственные запасы» и имеет одинаковый смысл. Это определено экономическим словарем, где под товарно-материальными ценностями понимают «совокупность материальных ресурсов (сырье, материалы), затраты в производстве (незавершенное производство) и предметов обращения (готовая продукция и товары)», призванные обеспечить функционирование предприятия, выпуск необходимой продукции (или оказание услуг, выполнение работ) и оборот финансовых средств.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Материальные ресурсы являются частью имущества предприятия вместе с основными средствами, нематериальными активами, инвестициями, дебиторской задолженностью, денежными средствами и другими активами отраженными в отчетном бухгалтерском балансе. Они отличаются от перечисленных видов ценностей своей материальной основой, составом и использованием в деятельности хозяйствующего субъекта. В отличие от них, объекты ТМЗ целиком потребляются в течение одного производственного цикла, в процессе которого они видоизменяют свою первоначальную вещественно-натуральную форму превращаясь в другой вид ТМЗ (незавершенное производство или готовая продукция). Для совершения последующих производственных циклов нужны новые аналогичные материальные ресурсы в их первоначальном виде, что обуславливает массовость операций по их приобретению, созданию запасов и отпуску в переработку.</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В связи с этим на предприятиях создаются технологические, текущие и резервные запасы. Создание таких запасов – есть факторы обеспечивающие безопасность системы материально-технического снабжения, ее гарант и гибкое функционирование. </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xml:space="preserve">Из всего сказанного следует, что материальные ресурсы на </w:t>
      </w:r>
      <w:r w:rsidRPr="00111A26">
        <w:rPr>
          <w:rFonts w:ascii="Times New Roman" w:hAnsi="Times New Roman"/>
          <w:sz w:val="28"/>
          <w:szCs w:val="28"/>
        </w:rPr>
        <w:lastRenderedPageBreak/>
        <w:t>предприятии требуют особого внимания и управления ими. Основными целями управления материальными ресурсами являются установление правильности ведения, их учета; получение точных сведений о наличии и движении запасов в местах их хранения, обеспечении сохранности; обоснованность расчетных нормативов их производственного потребления; выявление и реализация ненужных хозяйствующему субъекту материальных ресурсов с целью мобилизации финансовых средств.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Учет и аудит, как функции управления предприятием, способны достичь поставленных целей путем решения задач стоящих перед бухгалтерским учетом, которые выражаются 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контроле за сохранностью материальных ресурсов в местах их использования и хранения;</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правильном и своевременном документировании всех операций по движению материальных ресурсов;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выявлении и отражении затрат, связанных с заготовлением материалов;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систематическом контроле за поступлением материалов, соблюдением установленных норм запасов, за правильным отпуском материалов в производство и их использовании;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своевременном выявлении ненужных и излишних материалов для их реализации в соответствии с существующим порядком.</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Целью курсового проекта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носит исследовательский характер и направлен на изучение отдельных теоретических и практических аспектов управления материальным ресурсами в ТОО “Транс Карго Казахстан”.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Остановимся коротко на содержании курсового проекта.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 первой главе отражены общие сведения о предприятии, включая его юридический статус, краткую историю, виды деятельности, виды выпускаемой продукции (услуг), характеристика внешней среды предприятия (поставщиков, потребителей, конкурентов).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Также в данной главе раскрыты основные принципы описание структуры бухгалтерской службы предприятия, ее функций и форм </w:t>
      </w:r>
      <w:r w:rsidRPr="00111A26">
        <w:rPr>
          <w:rFonts w:ascii="Times New Roman" w:hAnsi="Times New Roman"/>
          <w:sz w:val="28"/>
          <w:szCs w:val="28"/>
        </w:rPr>
        <w:lastRenderedPageBreak/>
        <w:t>организации учета.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Во второй главе показана характеристика и анализ учетной политики предприятия в рамках ТОО “Транс Карго Казахстан”.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Третья глава содержит исследование проблем организации, методологии и технологии учета в области исследуемой темы. В данной главе дается :</w:t>
      </w:r>
    </w:p>
    <w:p w:rsidR="00FA0316" w:rsidRPr="00111A26" w:rsidRDefault="00FA0316" w:rsidP="00E036D5">
      <w:pPr>
        <w:numPr>
          <w:ilvl w:val="0"/>
          <w:numId w:val="7"/>
        </w:numPr>
        <w:spacing w:line="360" w:lineRule="auto"/>
        <w:ind w:left="0" w:firstLine="709"/>
        <w:jc w:val="both"/>
        <w:rPr>
          <w:rFonts w:ascii="Times New Roman" w:hAnsi="Times New Roman"/>
          <w:sz w:val="28"/>
          <w:szCs w:val="28"/>
        </w:rPr>
      </w:pPr>
      <w:r w:rsidRPr="00111A26">
        <w:rPr>
          <w:rFonts w:ascii="Times New Roman" w:hAnsi="Times New Roman"/>
          <w:sz w:val="28"/>
          <w:szCs w:val="28"/>
        </w:rPr>
        <w:t>определение предмета исследования,</w:t>
      </w:r>
    </w:p>
    <w:p w:rsidR="00FA0316" w:rsidRPr="00111A26" w:rsidRDefault="00FA0316" w:rsidP="00E036D5">
      <w:pPr>
        <w:numPr>
          <w:ilvl w:val="0"/>
          <w:numId w:val="7"/>
        </w:numPr>
        <w:spacing w:line="360" w:lineRule="auto"/>
        <w:ind w:left="0" w:firstLine="709"/>
        <w:jc w:val="both"/>
        <w:rPr>
          <w:rFonts w:ascii="Times New Roman" w:hAnsi="Times New Roman"/>
          <w:sz w:val="28"/>
          <w:szCs w:val="28"/>
        </w:rPr>
      </w:pPr>
      <w:r w:rsidRPr="00111A26">
        <w:rPr>
          <w:rFonts w:ascii="Times New Roman" w:hAnsi="Times New Roman"/>
          <w:sz w:val="28"/>
          <w:szCs w:val="28"/>
        </w:rPr>
        <w:t>роль выбранной темы в деятельности</w:t>
      </w:r>
      <w:r w:rsidR="00E036D5" w:rsidRPr="00111A26">
        <w:rPr>
          <w:rFonts w:ascii="Times New Roman" w:hAnsi="Times New Roman"/>
          <w:sz w:val="28"/>
          <w:szCs w:val="28"/>
        </w:rPr>
        <w:t xml:space="preserve"> </w:t>
      </w:r>
      <w:r w:rsidRPr="00111A26">
        <w:rPr>
          <w:rFonts w:ascii="Times New Roman" w:hAnsi="Times New Roman"/>
          <w:sz w:val="28"/>
          <w:szCs w:val="28"/>
        </w:rPr>
        <w:t>предприятия,</w:t>
      </w:r>
    </w:p>
    <w:p w:rsidR="00FA0316" w:rsidRPr="00111A26" w:rsidRDefault="00FA0316" w:rsidP="00E036D5">
      <w:pPr>
        <w:numPr>
          <w:ilvl w:val="0"/>
          <w:numId w:val="7"/>
        </w:numPr>
        <w:spacing w:line="360" w:lineRule="auto"/>
        <w:ind w:left="0" w:firstLine="709"/>
        <w:jc w:val="both"/>
        <w:rPr>
          <w:rFonts w:ascii="Times New Roman" w:hAnsi="Times New Roman"/>
          <w:sz w:val="28"/>
          <w:szCs w:val="28"/>
        </w:rPr>
      </w:pPr>
      <w:r w:rsidRPr="00111A26">
        <w:rPr>
          <w:rFonts w:ascii="Times New Roman" w:hAnsi="Times New Roman"/>
          <w:sz w:val="28"/>
          <w:szCs w:val="28"/>
        </w:rPr>
        <w:t>теоретический аспект, где определяется место выбранного объекта учета в системе бухгалтерского учета,</w:t>
      </w:r>
    </w:p>
    <w:p w:rsidR="00FA0316" w:rsidRPr="00111A26" w:rsidRDefault="00FA0316" w:rsidP="00E036D5">
      <w:pPr>
        <w:numPr>
          <w:ilvl w:val="0"/>
          <w:numId w:val="7"/>
        </w:numPr>
        <w:spacing w:line="360" w:lineRule="auto"/>
        <w:ind w:left="0" w:firstLine="709"/>
        <w:jc w:val="both"/>
        <w:rPr>
          <w:rFonts w:ascii="Times New Roman" w:hAnsi="Times New Roman"/>
          <w:sz w:val="28"/>
          <w:szCs w:val="28"/>
        </w:rPr>
      </w:pPr>
      <w:r w:rsidRPr="00111A26">
        <w:rPr>
          <w:rFonts w:ascii="Times New Roman" w:hAnsi="Times New Roman"/>
          <w:sz w:val="28"/>
          <w:szCs w:val="28"/>
        </w:rPr>
        <w:t>описание действующей практики учета, ее недостатки, а также путей совершенствования бухгалтерского учета в условиях рыночной экономики.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 заключительной части курсового проекта сделаны выводы о состоянии бухгалтерского учета и</w:t>
      </w:r>
      <w:r w:rsidR="00E036D5" w:rsidRPr="00111A26">
        <w:rPr>
          <w:rFonts w:ascii="Times New Roman" w:hAnsi="Times New Roman"/>
          <w:sz w:val="28"/>
          <w:szCs w:val="28"/>
        </w:rPr>
        <w:t xml:space="preserve"> </w:t>
      </w:r>
      <w:r w:rsidRPr="00111A26">
        <w:rPr>
          <w:rFonts w:ascii="Times New Roman" w:hAnsi="Times New Roman"/>
          <w:sz w:val="28"/>
          <w:szCs w:val="28"/>
        </w:rPr>
        <w:t>материальным запасами в ТОО “Транс Карго Казахстан”</w:t>
      </w:r>
      <w:r w:rsidR="00E036D5" w:rsidRPr="00111A26">
        <w:rPr>
          <w:rFonts w:ascii="Times New Roman" w:hAnsi="Times New Roman"/>
          <w:sz w:val="28"/>
          <w:szCs w:val="28"/>
        </w:rPr>
        <w:t xml:space="preserve"> </w:t>
      </w:r>
      <w:r w:rsidRPr="00111A26">
        <w:rPr>
          <w:rFonts w:ascii="Times New Roman" w:hAnsi="Times New Roman"/>
          <w:sz w:val="28"/>
          <w:szCs w:val="28"/>
        </w:rPr>
        <w:t>за анализируемый период и сделаны предложения по улучшению ведения бухгалтерского учета товаров и управление запасами.</w:t>
      </w:r>
    </w:p>
    <w:p w:rsidR="00FA0316" w:rsidRPr="00111A26" w:rsidRDefault="00E036D5" w:rsidP="00E036D5">
      <w:pPr>
        <w:spacing w:line="360" w:lineRule="auto"/>
        <w:ind w:firstLine="709"/>
        <w:jc w:val="center"/>
        <w:rPr>
          <w:rFonts w:ascii="Times New Roman" w:hAnsi="Times New Roman"/>
          <w:b/>
          <w:sz w:val="28"/>
          <w:szCs w:val="28"/>
        </w:rPr>
      </w:pPr>
      <w:r w:rsidRPr="00111A26">
        <w:rPr>
          <w:rFonts w:ascii="Times New Roman" w:hAnsi="Times New Roman"/>
          <w:sz w:val="28"/>
          <w:szCs w:val="28"/>
        </w:rPr>
        <w:br w:type="page"/>
      </w:r>
      <w:r w:rsidR="00FA0316" w:rsidRPr="00111A26">
        <w:rPr>
          <w:rFonts w:ascii="Times New Roman" w:hAnsi="Times New Roman"/>
          <w:b/>
          <w:sz w:val="28"/>
          <w:szCs w:val="28"/>
        </w:rPr>
        <w:lastRenderedPageBreak/>
        <w:t>1</w:t>
      </w:r>
      <w:r w:rsidRPr="00111A26">
        <w:rPr>
          <w:rFonts w:ascii="Times New Roman" w:hAnsi="Times New Roman"/>
          <w:b/>
          <w:sz w:val="28"/>
          <w:szCs w:val="28"/>
        </w:rPr>
        <w:t xml:space="preserve"> </w:t>
      </w:r>
      <w:r w:rsidR="00FA0316" w:rsidRPr="00111A26">
        <w:rPr>
          <w:rFonts w:ascii="Times New Roman" w:hAnsi="Times New Roman"/>
          <w:b/>
          <w:sz w:val="28"/>
          <w:szCs w:val="28"/>
        </w:rPr>
        <w:t>ХАРАКТЕРИСТИКА ПРЕДПРИЯТИЯ ТОО «ТРАНС КАРГО КАЗАХСТАН» И ЕГО ВНЕШНЯЯ И ВНУТРЕННЯЯ СРЕДА</w:t>
      </w:r>
    </w:p>
    <w:p w:rsidR="00FA0316" w:rsidRPr="00111A26" w:rsidRDefault="00FA0316" w:rsidP="00E036D5">
      <w:pPr>
        <w:spacing w:line="360" w:lineRule="auto"/>
        <w:ind w:firstLine="709"/>
        <w:jc w:val="center"/>
        <w:rPr>
          <w:rFonts w:ascii="Times New Roman" w:hAnsi="Times New Roman"/>
          <w:b/>
          <w:sz w:val="28"/>
          <w:szCs w:val="28"/>
        </w:rPr>
      </w:pPr>
    </w:p>
    <w:p w:rsidR="00FA0316" w:rsidRPr="00111A26" w:rsidRDefault="00FA0316" w:rsidP="00E036D5">
      <w:pPr>
        <w:numPr>
          <w:ilvl w:val="1"/>
          <w:numId w:val="13"/>
        </w:numPr>
        <w:spacing w:line="360" w:lineRule="auto"/>
        <w:ind w:left="0" w:firstLine="709"/>
        <w:jc w:val="center"/>
        <w:rPr>
          <w:rFonts w:ascii="Times New Roman" w:hAnsi="Times New Roman"/>
          <w:b/>
          <w:sz w:val="28"/>
          <w:szCs w:val="28"/>
        </w:rPr>
      </w:pPr>
      <w:r w:rsidRPr="00111A26">
        <w:rPr>
          <w:rFonts w:ascii="Times New Roman" w:hAnsi="Times New Roman"/>
          <w:b/>
          <w:sz w:val="28"/>
          <w:szCs w:val="28"/>
        </w:rPr>
        <w:t>Описание деятельности предприятия ТОО «Транс Карго Казахстан».</w:t>
      </w:r>
    </w:p>
    <w:p w:rsidR="00FA0316" w:rsidRPr="00111A26" w:rsidRDefault="00FA0316" w:rsidP="00E036D5">
      <w:pPr>
        <w:spacing w:line="360" w:lineRule="auto"/>
        <w:ind w:firstLine="709"/>
        <w:jc w:val="center"/>
        <w:rPr>
          <w:rFonts w:ascii="Times New Roman" w:hAnsi="Times New Roman"/>
          <w:b/>
          <w:sz w:val="28"/>
          <w:szCs w:val="28"/>
        </w:rPr>
      </w:pPr>
    </w:p>
    <w:p w:rsidR="00FA0316" w:rsidRPr="00111A26" w:rsidRDefault="00FA0316" w:rsidP="00E036D5">
      <w:pPr>
        <w:tabs>
          <w:tab w:val="left" w:pos="709"/>
        </w:tabs>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Изучаемое предприятие Товарищество с ограниченной ответственностью</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«Транс Карго Казахстан» (ТОО «Транс Карго Казахстан ») является самостоятельным юридическим лицом и зарегистрировано Департаментом</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 xml:space="preserve">Юстиции Павлодарской области 31 декабря 2003 года за № 12984-1945-ТОО.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Товарищество создано и действует на основании Гражданского Кодекса Республики Казахстан, Закона Республики Казахстан “О товариществах с ограниченной и полной ответственностью”, устава и учетной политики.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ТОО “Транс Карго Казахстан” отвечает по всем своим обязательствам всем принадлежащим ему имуществом. Учредитель товарищества не отвечает по его обязательствам и несет риск убытков, связанных с деятельностью товарищества в пределах стоимости внесенного им вклада. Учредителем товарищества являются физическое лицо – гражданин РК. Взаимоотношения между ним реализуются Учредительным договором.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Уставной капитал в размере 30 000 000 тенге представляет собой вклад в уставный капитал прав пользования транспортными средствами а также оборотных средств в виде безналичных денежных средств на расчетном счете ТОО «Транс Карго Казахстан».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Товарищество имеет</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самостоятельный баланс, расчетный и валютный счет, круглую печать со своим наименованием. Местонахождение товарищества: г. Павлодар, ул. Ак. Сатпаева 63/1</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Основной целью деятельности предприятия является извлечение чистого дохода, а также удовлетворение общественных потребностей в товарах, работах и услугах.</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Основными видами деятельности являются:</w:t>
      </w:r>
    </w:p>
    <w:p w:rsidR="00FA0316" w:rsidRPr="00111A26" w:rsidRDefault="00FA0316" w:rsidP="00E036D5">
      <w:pPr>
        <w:numPr>
          <w:ilvl w:val="0"/>
          <w:numId w:val="1"/>
        </w:numPr>
        <w:tabs>
          <w:tab w:val="left" w:pos="1418"/>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lastRenderedPageBreak/>
        <w:t>оказание транспортных и экспедиторских услуг грузовых и пассажирских перевозок всеми видами транспорта на территории Республики Казахстан и за ее пределами;</w:t>
      </w:r>
    </w:p>
    <w:p w:rsidR="00FA0316" w:rsidRPr="00111A26" w:rsidRDefault="00FA0316" w:rsidP="00E036D5">
      <w:pPr>
        <w:numPr>
          <w:ilvl w:val="0"/>
          <w:numId w:val="1"/>
        </w:numPr>
        <w:tabs>
          <w:tab w:val="left" w:pos="1418"/>
          <w:tab w:val="left" w:pos="2987"/>
          <w:tab w:val="left" w:pos="4840"/>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t>открытие автостоянок, автозаправочных станций, а также станций технического обслуживания;</w:t>
      </w:r>
    </w:p>
    <w:p w:rsidR="00FA0316" w:rsidRPr="00111A26" w:rsidRDefault="00E036D5" w:rsidP="00E036D5">
      <w:pPr>
        <w:numPr>
          <w:ilvl w:val="0"/>
          <w:numId w:val="1"/>
        </w:numPr>
        <w:tabs>
          <w:tab w:val="left" w:pos="1418"/>
          <w:tab w:val="left" w:pos="4840"/>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t xml:space="preserve"> </w:t>
      </w:r>
      <w:r w:rsidR="00FA0316" w:rsidRPr="00111A26">
        <w:rPr>
          <w:rFonts w:ascii="Times New Roman" w:hAnsi="Times New Roman"/>
          <w:kern w:val="1"/>
          <w:sz w:val="28"/>
          <w:szCs w:val="28"/>
        </w:rPr>
        <w:t>коммерческо-посредническая деятельность;</w:t>
      </w:r>
    </w:p>
    <w:p w:rsidR="00FA0316" w:rsidRPr="00111A26" w:rsidRDefault="00FA0316" w:rsidP="00E036D5">
      <w:pPr>
        <w:numPr>
          <w:ilvl w:val="0"/>
          <w:numId w:val="1"/>
        </w:numPr>
        <w:tabs>
          <w:tab w:val="left" w:pos="1418"/>
          <w:tab w:val="left" w:pos="2987"/>
          <w:tab w:val="left" w:pos="4840"/>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t>торгово-закупочная деятельность;</w:t>
      </w:r>
    </w:p>
    <w:p w:rsidR="00FA0316" w:rsidRPr="00111A26" w:rsidRDefault="00FA0316" w:rsidP="00E036D5">
      <w:pPr>
        <w:numPr>
          <w:ilvl w:val="0"/>
          <w:numId w:val="1"/>
        </w:numPr>
        <w:tabs>
          <w:tab w:val="left" w:pos="1418"/>
          <w:tab w:val="left" w:pos="2987"/>
          <w:tab w:val="left" w:pos="4840"/>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t>оптовая и розничная торговля широким ассортиментом товаров;</w:t>
      </w:r>
    </w:p>
    <w:p w:rsidR="00FA0316" w:rsidRPr="00111A26" w:rsidRDefault="00FA0316" w:rsidP="00E036D5">
      <w:pPr>
        <w:numPr>
          <w:ilvl w:val="0"/>
          <w:numId w:val="1"/>
        </w:numPr>
        <w:tabs>
          <w:tab w:val="left" w:pos="1418"/>
          <w:tab w:val="left" w:pos="2987"/>
        </w:tabs>
        <w:spacing w:line="360" w:lineRule="auto"/>
        <w:ind w:left="0" w:firstLine="709"/>
        <w:jc w:val="both"/>
        <w:rPr>
          <w:rFonts w:ascii="Times New Roman" w:hAnsi="Times New Roman"/>
          <w:kern w:val="1"/>
          <w:sz w:val="28"/>
          <w:szCs w:val="28"/>
        </w:rPr>
      </w:pPr>
      <w:r w:rsidRPr="00111A26">
        <w:rPr>
          <w:rFonts w:ascii="Times New Roman" w:hAnsi="Times New Roman"/>
          <w:kern w:val="1"/>
          <w:sz w:val="28"/>
          <w:szCs w:val="28"/>
        </w:rPr>
        <w:t>выпуск и производство товаров народного потребления.</w:t>
      </w: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ТОО «Транс Карго Казахстан» осуществляет перевозки</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грузов автомобильным транспортом. К числу клиентов относятся такие компании как: ТОО “Кэми”, ТОО “Роса”, ТОО “Desnel”, ТОО “Marex LTD”, ТОО “Технология успеха” и другие, а также фирмы России: ООО “Форсайт”, Unitech Industries LTD и прочие.</w:t>
      </w: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ТОО «Транс Карго Казахстан» является членом КАЗАТО, имеет страховые полиса на транспорт и перевозимый груз.</w:t>
      </w: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Основными конкурентами ТОО «Транс Карго Казахстан» являются транспортные компании, осуществляющие перевозки грузов по Казахстану и за его пределами. Ими являются такие</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предприятия как ТОО «STERN», ТОО «Транс Ал» и другие.</w:t>
      </w:r>
      <w:r w:rsidR="00E036D5" w:rsidRPr="00111A26">
        <w:rPr>
          <w:rFonts w:ascii="Times New Roman" w:hAnsi="Times New Roman"/>
          <w:kern w:val="1"/>
          <w:sz w:val="28"/>
          <w:szCs w:val="28"/>
        </w:rPr>
        <w:t xml:space="preserve">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ТОО «Транс Карго Казахстан»</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 xml:space="preserve">сдает в аренду автотранспорт ТОО “Marex LTD” для осуществления доставки товара по городу. </w:t>
      </w: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numPr>
          <w:ilvl w:val="1"/>
          <w:numId w:val="12"/>
        </w:numPr>
        <w:spacing w:line="360" w:lineRule="auto"/>
        <w:ind w:left="0" w:firstLine="709"/>
        <w:jc w:val="center"/>
        <w:rPr>
          <w:rFonts w:ascii="Times New Roman" w:hAnsi="Times New Roman"/>
          <w:sz w:val="28"/>
          <w:szCs w:val="28"/>
        </w:rPr>
      </w:pPr>
      <w:r w:rsidRPr="00111A26">
        <w:rPr>
          <w:rFonts w:ascii="Times New Roman" w:hAnsi="Times New Roman"/>
          <w:b/>
          <w:sz w:val="28"/>
          <w:szCs w:val="28"/>
        </w:rPr>
        <w:t>Организационная структура предприятия</w:t>
      </w:r>
      <w:r w:rsidRPr="00111A26">
        <w:rPr>
          <w:rFonts w:ascii="Times New Roman" w:hAnsi="Times New Roman"/>
          <w:sz w:val="28"/>
          <w:szCs w:val="28"/>
        </w:rPr>
        <w:t>.</w:t>
      </w:r>
    </w:p>
    <w:p w:rsidR="00FA0316" w:rsidRPr="00111A26" w:rsidRDefault="00FA0316" w:rsidP="00E036D5">
      <w:pPr>
        <w:spacing w:line="360" w:lineRule="auto"/>
        <w:ind w:firstLine="709"/>
        <w:jc w:val="both"/>
        <w:rPr>
          <w:rFonts w:ascii="Times New Roman" w:hAnsi="Times New Roman"/>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Управлением предприятия в целом занимается</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директор. В его ведении находятся вопросы стратегического характера.</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Заместитель директора подчиняется непосредственно директору и фактически управляет деятельностью компании на оперативном уровне. </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Через директора и, в отсутствии его, заместителя директора проходят платежные документы и прочая финансовая отчетность, требующая их </w:t>
      </w:r>
      <w:r w:rsidRPr="00111A26">
        <w:rPr>
          <w:rFonts w:ascii="Times New Roman" w:hAnsi="Times New Roman"/>
          <w:kern w:val="1"/>
          <w:sz w:val="28"/>
          <w:szCs w:val="28"/>
        </w:rPr>
        <w:lastRenderedPageBreak/>
        <w:t>подписи и печати.</w:t>
      </w:r>
      <w:r w:rsidR="00E036D5" w:rsidRPr="00111A26">
        <w:rPr>
          <w:rFonts w:ascii="Times New Roman" w:hAnsi="Times New Roman"/>
          <w:kern w:val="1"/>
          <w:sz w:val="28"/>
          <w:szCs w:val="28"/>
        </w:rPr>
        <w:t xml:space="preserve"> </w:t>
      </w:r>
    </w:p>
    <w:p w:rsidR="00FA0316" w:rsidRPr="00111A26" w:rsidRDefault="008E65FF" w:rsidP="00E036D5">
      <w:pPr>
        <w:spacing w:line="360" w:lineRule="auto"/>
        <w:ind w:firstLine="709"/>
        <w:jc w:val="both"/>
        <w:rPr>
          <w:rFonts w:ascii="Times New Roman" w:hAnsi="Times New Roman"/>
          <w:kern w:val="1"/>
          <w:sz w:val="28"/>
          <w:szCs w:val="28"/>
        </w:rPr>
      </w:pPr>
      <w:r>
        <w:rPr>
          <w:noProof/>
        </w:rPr>
        <w:pict>
          <v:group id="_x0000_s1027" style="position:absolute;left:0;text-align:left;margin-left:25.35pt;margin-top:9.45pt;width:392.4pt;height:192.9pt;z-index:251673088;mso-wrap-distance-left:0;mso-wrap-distance-right:0" coordorigin="507,189" coordsize="7848,3858">
            <o:lock v:ext="edit" text="t"/>
            <v:shapetype id="_x0000_t202" coordsize="21600,21600" o:spt="202" path="m,l,21600r21600,l21600,xe">
              <v:stroke joinstyle="miter"/>
              <v:path gradientshapeok="t" o:connecttype="rect"/>
            </v:shapetype>
            <v:shape id="_x0000_s1028" type="#_x0000_t202" style="position:absolute;left:2760;top:189;width:1728;height:432"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Директор</w:t>
                    </w:r>
                  </w:p>
                </w:txbxContent>
              </v:textbox>
            </v:shape>
            <v:shape id="_x0000_s1029" type="#_x0000_t202" style="position:absolute;left:573;top:1316;width:2880;height:432"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Заместитель директора</w:t>
                    </w:r>
                  </w:p>
                </w:txbxContent>
              </v:textbox>
            </v:shape>
            <v:shape id="_x0000_s1030" type="#_x0000_t202" style="position:absolute;left:4461;top:1316;width:2016;height:432"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Офис- менеджер</w:t>
                    </w:r>
                  </w:p>
                </w:txbxContent>
              </v:textbox>
            </v:shape>
            <v:shape id="_x0000_s1031" type="#_x0000_t202" style="position:absolute;left:4734;top:2434;width:2016;height:432" strokeweight=".26mm">
              <v:fill color2="black"/>
              <v:textbox style="mso-rotate-with-shape:t" inset=".55mm,,.55mm">
                <w:txbxContent>
                  <w:p w:rsidR="00111A26" w:rsidRDefault="00111A26">
                    <w:pPr>
                      <w:jc w:val="center"/>
                      <w:rPr>
                        <w:rFonts w:ascii="Times New Roman" w:hAnsi="Times New Roman" w:cs="Tahoma"/>
                        <w:sz w:val="20"/>
                        <w:szCs w:val="24"/>
                      </w:rPr>
                    </w:pPr>
                    <w:r>
                      <w:rPr>
                        <w:rFonts w:ascii="Times New Roman" w:hAnsi="Times New Roman" w:cs="Tahoma"/>
                        <w:sz w:val="20"/>
                        <w:szCs w:val="24"/>
                      </w:rPr>
                      <w:t>Главный бухгалтер.</w:t>
                    </w:r>
                  </w:p>
                </w:txbxContent>
              </v:textbox>
            </v:shape>
            <v:shape id="_x0000_s1032" type="#_x0000_t202" style="position:absolute;left:6339;top:3363;width:2016;height:627"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Кассир</w:t>
                    </w:r>
                  </w:p>
                </w:txbxContent>
              </v:textbox>
            </v:shape>
            <v:shape id="_x0000_s1033" type="#_x0000_t202" style="position:absolute;left:507;top:3291;width:2016;height:432"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Водители</w:t>
                    </w:r>
                  </w:p>
                </w:txbxContent>
              </v:textbox>
            </v:shape>
            <v:shape id="_x0000_s1034" type="#_x0000_t202" style="position:absolute;left:593;top:2374;width:2016;height:432" strokeweight=".26mm">
              <v:fill color2="black"/>
              <v:textbox style="mso-rotate-with-shape:t" inset=".55mm,,.55mm">
                <w:txbxContent>
                  <w:p w:rsidR="00111A26" w:rsidRDefault="00111A26">
                    <w:pPr>
                      <w:jc w:val="center"/>
                      <w:rPr>
                        <w:rFonts w:ascii="Times New Roman" w:hAnsi="Times New Roman" w:cs="Tahoma"/>
                        <w:szCs w:val="24"/>
                      </w:rPr>
                    </w:pPr>
                    <w:r>
                      <w:rPr>
                        <w:rFonts w:ascii="Times New Roman" w:hAnsi="Times New Roman" w:cs="Tahoma"/>
                        <w:szCs w:val="24"/>
                      </w:rPr>
                      <w:t>Главный инженер</w:t>
                    </w:r>
                  </w:p>
                </w:txbxContent>
              </v:textbox>
            </v:shape>
            <v:line id="_x0000_s1035" style="position:absolute;flip:x" from="2634,666" to="3264,1272" strokeweight=".26mm">
              <v:stroke endarrow="block"/>
            </v:line>
            <v:line id="_x0000_s1036" style="position:absolute" from="3963,651" to="4761,1266" strokeweight=".26mm">
              <v:stroke endarrow="block"/>
            </v:line>
            <v:line id="_x0000_s1037" style="position:absolute" from="1508,1755" to="1533,2345" strokeweight=".26mm">
              <v:stroke endarrow="block"/>
            </v:line>
            <v:line id="_x0000_s1038" style="position:absolute" from="2558,1755" to="5220,2375" strokeweight=".26mm">
              <v:stroke endarrow="block"/>
            </v:line>
            <v:line id="_x0000_s1039" style="position:absolute" from="1566,2785" to="1587,3391" strokeweight=".26mm">
              <v:stroke endarrow="block"/>
            </v:line>
            <v:line id="_x0000_s1040" style="position:absolute;flip:x" from="4900,2870" to="5701,3332" strokeweight=".26mm">
              <v:stroke endarrow="block"/>
            </v:line>
            <v:shape id="_x0000_s1041" type="#_x0000_t202" style="position:absolute;left:3247;top:3372;width:2505;height:675" strokeweight=".26mm">
              <v:fill color2="black"/>
              <v:textbox style="mso-rotate-with-shape:t" inset=".55mm,,.55mm">
                <w:txbxContent>
                  <w:p w:rsidR="00111A26" w:rsidRDefault="00111A26">
                    <w:pPr>
                      <w:rPr>
                        <w:rFonts w:ascii="Times New Roman" w:hAnsi="Times New Roman" w:cs="Tahoma"/>
                        <w:szCs w:val="24"/>
                      </w:rPr>
                    </w:pPr>
                    <w:r>
                      <w:rPr>
                        <w:rFonts w:ascii="Times New Roman" w:hAnsi="Times New Roman" w:cs="Tahoma"/>
                        <w:szCs w:val="24"/>
                      </w:rPr>
                      <w:t>Бухгалтер материального стола</w:t>
                    </w:r>
                  </w:p>
                </w:txbxContent>
              </v:textbox>
            </v:shape>
            <v:line id="_x0000_s1042" style="position:absolute" from="5887,2872" to="7042,3337" strokeweight=".26mm">
              <v:stroke endarrow="block"/>
            </v:line>
          </v:group>
        </w:pict>
      </w: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p>
    <w:p w:rsidR="00E036D5" w:rsidRPr="00111A26" w:rsidRDefault="00E036D5" w:rsidP="00E036D5">
      <w:pPr>
        <w:spacing w:line="360" w:lineRule="auto"/>
        <w:ind w:firstLine="709"/>
        <w:jc w:val="both"/>
        <w:rPr>
          <w:rFonts w:ascii="Times New Roman" w:hAnsi="Times New Roman"/>
          <w:kern w:val="1"/>
          <w:sz w:val="28"/>
          <w:szCs w:val="28"/>
        </w:rPr>
      </w:pPr>
    </w:p>
    <w:p w:rsidR="00E036D5" w:rsidRPr="00111A26" w:rsidRDefault="00E036D5"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Рисунок</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1</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Организационноая структура ТОО «Транс Карго Казахстан»</w:t>
      </w:r>
    </w:p>
    <w:p w:rsidR="00E036D5" w:rsidRPr="00111A26" w:rsidRDefault="00E036D5" w:rsidP="00E036D5">
      <w:pPr>
        <w:spacing w:line="360" w:lineRule="auto"/>
        <w:ind w:firstLine="709"/>
        <w:jc w:val="both"/>
        <w:rPr>
          <w:rFonts w:ascii="Times New Roman" w:hAnsi="Times New Roman"/>
          <w:kern w:val="1"/>
          <w:sz w:val="28"/>
          <w:szCs w:val="28"/>
        </w:rPr>
      </w:pP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Координацией автотранспорта и поиск загрузки занимается офис-менеджер, выполняющая функции диспетчера. Она ведет переговоры с клиентами, заключает договора, оформляет необходимую документацию по перевозке, заполняет первичную документацию по учету командировок.</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В штате предприятия числятся шесть водителей, главный инженер. Водители осуществляют перевозки, все имеют большой опыт в международных перевозках , соответствующую категорию по вождению. Главный инженер следит за техническим состоянием транспорта, его исправностью, своевременностью прохождения технических осмотров. В его компетенции находится склад с запасными частями и горюче-смазочными материалами.</w:t>
      </w: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numPr>
          <w:ilvl w:val="1"/>
          <w:numId w:val="11"/>
        </w:numPr>
        <w:spacing w:line="360" w:lineRule="auto"/>
        <w:ind w:left="0" w:firstLine="709"/>
        <w:jc w:val="center"/>
        <w:rPr>
          <w:rFonts w:ascii="Times New Roman" w:hAnsi="Times New Roman"/>
          <w:b/>
          <w:kern w:val="1"/>
          <w:sz w:val="28"/>
          <w:szCs w:val="28"/>
        </w:rPr>
      </w:pPr>
      <w:r w:rsidRPr="00111A26">
        <w:rPr>
          <w:rFonts w:ascii="Times New Roman" w:hAnsi="Times New Roman"/>
          <w:b/>
          <w:kern w:val="1"/>
          <w:sz w:val="28"/>
          <w:szCs w:val="28"/>
        </w:rPr>
        <w:t>Бухгалтерская служба предприятия.</w:t>
      </w:r>
    </w:p>
    <w:p w:rsidR="00FA0316" w:rsidRPr="00111A26" w:rsidRDefault="00FA0316" w:rsidP="00E036D5">
      <w:pPr>
        <w:spacing w:line="360" w:lineRule="auto"/>
        <w:ind w:firstLine="709"/>
        <w:jc w:val="both"/>
        <w:rPr>
          <w:rFonts w:ascii="Times New Roman" w:hAnsi="Times New Roman"/>
          <w:kern w:val="1"/>
          <w:sz w:val="28"/>
          <w:szCs w:val="28"/>
        </w:rPr>
      </w:pP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 xml:space="preserve">Бухгалтерская служба (бухгалтерия) в ТОО «Транс Карго Казахстан» (рисунок 2) организована в соответствии с «Положением об организации бухгалтерской службы» и требований стандарта бухгалтерского учета 24 “Организация бухгалтерского учета на предприятии”. Ее задачей является </w:t>
      </w:r>
      <w:r w:rsidRPr="00111A26">
        <w:rPr>
          <w:rFonts w:ascii="Times New Roman" w:hAnsi="Times New Roman"/>
          <w:kern w:val="1"/>
          <w:sz w:val="28"/>
          <w:szCs w:val="28"/>
        </w:rPr>
        <w:lastRenderedPageBreak/>
        <w:t>обеспечение формирования полной и достоверной информации о производственно-хозяйственных процессах и финансовых результатах деятельности ТОО «Транс Карго Казахстан», необходимой для управления предприятием.</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Общее руководство бухгалтерским учетом и отчетностью осуществляет главный бухгалтер. Главный бухгалтер полностью отвечает за состояние дел организационного характера: организацию учета, своевременность отчетности, анализ динамики дебиторской и кредиторской задолженности, финансовых показателей и другие. По функциональной части он непосредственно занимается ведением главной книги, составлением бухгалтерского баланса и финансовой отчетности, ответственен за взаимоотношения с бюджетом, ведет учет внеоборотных активов и капитала предприятия, а также доводит до подчиненных инструкции и указания управленческого характера. Главному бухгалтеру подчиняется</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 xml:space="preserve">бухгалтер материального стола, в функциональные обязанности которого входит ведение производственной бухгалтерии (ведение счетов производственного учета), по расчетам с дебиторами и кредиторами, а также учету товарно-материальных запасов. Кроме того, в штате бухгалтерии имеется бухгалтер-кассир, в обязанности которого входит ведение кассовой книги, выдача заработной платы и авансов, ответственность за движение документов по расчетному счету. </w:t>
      </w:r>
    </w:p>
    <w:p w:rsidR="00FA0316" w:rsidRPr="00111A26" w:rsidRDefault="00E036D5"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br w:type="page"/>
      </w:r>
      <w:r w:rsidR="008E65FF">
        <w:rPr>
          <w:noProof/>
        </w:rPr>
        <w:pict>
          <v:shape id="_x0000_s1043" type="#_x0000_t202" style="position:absolute;left:0;text-align:left;margin-left:167.25pt;margin-top:15.7pt;width:156pt;height:32.3pt;z-index:251642368;mso-wrap-distance-left:9.05pt;mso-wrap-distance-right:9.05pt" strokeweight=".05pt">
            <v:fill color2="black"/>
            <v:textbox inset="7.9pt,4.3pt,7.9pt,4.3pt">
              <w:txbxContent>
                <w:p w:rsidR="00111A26" w:rsidRDefault="00111A26">
                  <w:pPr>
                    <w:jc w:val="center"/>
                  </w:pPr>
                  <w:r>
                    <w:t>Главный бухгалтер</w:t>
                  </w:r>
                </w:p>
              </w:txbxContent>
            </v:textbox>
          </v:shape>
        </w:pict>
      </w:r>
    </w:p>
    <w:p w:rsidR="00FA0316" w:rsidRPr="00111A26" w:rsidRDefault="008E65FF" w:rsidP="00E036D5">
      <w:pPr>
        <w:pStyle w:val="aa"/>
        <w:spacing w:line="360" w:lineRule="auto"/>
        <w:ind w:firstLine="709"/>
        <w:rPr>
          <w:rFonts w:ascii="Times New Roman" w:hAnsi="Times New Roman"/>
          <w:kern w:val="1"/>
          <w:sz w:val="28"/>
          <w:szCs w:val="28"/>
        </w:rPr>
      </w:pPr>
      <w:r>
        <w:rPr>
          <w:noProof/>
        </w:rPr>
        <w:pict>
          <v:line id="_x0000_s1044" style="position:absolute;left:0;text-align:left;flip:x;z-index:251656704" from="418.15pt,16.2pt" to="420pt,72.65pt" strokeweight=".26mm">
            <v:stroke endarrow="block"/>
          </v:line>
        </w:pict>
      </w:r>
      <w:r>
        <w:rPr>
          <w:noProof/>
        </w:rPr>
        <w:pict>
          <v:line id="_x0000_s1045" style="position:absolute;left:0;text-align:left;z-index:251655680" from="1in,16.2pt" to="72.4pt,70.5pt" strokeweight=".26mm">
            <v:stroke endarrow="block"/>
          </v:line>
        </w:pict>
      </w:r>
      <w:r>
        <w:rPr>
          <w:noProof/>
        </w:rPr>
        <w:pict>
          <v:line id="_x0000_s1046" style="position:absolute;left:0;text-align:left;z-index:251654656" from="324pt,16.2pt" to="420pt,16.2pt" strokeweight=".26mm"/>
        </w:pict>
      </w:r>
      <w:r>
        <w:rPr>
          <w:noProof/>
        </w:rPr>
        <w:pict>
          <v:line id="_x0000_s1047" style="position:absolute;left:0;text-align:left;z-index:251653632" from="1in,16.2pt" to="168pt,16.2pt" strokeweight=".26mm"/>
        </w:pict>
      </w:r>
    </w:p>
    <w:p w:rsidR="00FA0316" w:rsidRPr="00111A26" w:rsidRDefault="008E65FF" w:rsidP="00E036D5">
      <w:pPr>
        <w:pStyle w:val="aa"/>
        <w:spacing w:line="360" w:lineRule="auto"/>
        <w:ind w:firstLine="709"/>
        <w:rPr>
          <w:rFonts w:ascii="Times New Roman" w:hAnsi="Times New Roman"/>
          <w:kern w:val="1"/>
          <w:sz w:val="28"/>
          <w:szCs w:val="28"/>
        </w:rPr>
      </w:pPr>
      <w:r>
        <w:rPr>
          <w:noProof/>
        </w:rPr>
        <w:pict>
          <v:line id="_x0000_s1048" style="position:absolute;left:0;text-align:left;z-index:251672064" from="240.7pt,2.5pt" to="241.45pt,33.25pt" strokeweight=".26mm">
            <v:stroke endarrow="block"/>
          </v:lin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49" type="#_x0000_t202" style="position:absolute;left:0;text-align:left;margin-left:159.75pt;margin-top:9.05pt;width:168.75pt;height:49.35pt;z-index:251652608;mso-wrap-distance-left:9.05pt;mso-wrap-distance-right:9.05pt" strokeweight=".05pt">
            <v:fill color2="black"/>
            <v:textbox inset="7.9pt,4.3pt,7.9pt,4.3pt">
              <w:txbxContent>
                <w:p w:rsidR="00111A26" w:rsidRDefault="00111A26">
                  <w:pPr>
                    <w:pStyle w:val="WW-20"/>
                    <w:spacing w:line="240" w:lineRule="auto"/>
                    <w:jc w:val="left"/>
                    <w:rPr>
                      <w:rFonts w:ascii="Times New Roman" w:hAnsi="Times New Roman"/>
                    </w:rPr>
                  </w:pPr>
                  <w:r>
                    <w:rPr>
                      <w:rFonts w:ascii="Times New Roman" w:hAnsi="Times New Roman"/>
                    </w:rPr>
                    <w:t>Составление бухгалтерской, финансовой, статистической отчетности</w:t>
                  </w:r>
                </w:p>
              </w:txbxContent>
            </v:textbox>
          </v:shape>
        </w:pict>
      </w:r>
      <w:r>
        <w:rPr>
          <w:noProof/>
        </w:rPr>
        <w:pict>
          <v:shape id="_x0000_s1050" type="#_x0000_t202" style="position:absolute;left:0;text-align:left;margin-left:353.25pt;margin-top:27.1pt;width:114pt;height:64.85pt;z-index:251644416;mso-wrap-distance-left:9.05pt;mso-wrap-distance-right:9.05pt" strokeweight=".05pt">
            <v:fill color2="black"/>
            <v:textbox inset="7.9pt,4.3pt,7.9pt,4.3pt">
              <w:txbxContent>
                <w:p w:rsidR="00111A26" w:rsidRDefault="00111A26">
                  <w:pPr>
                    <w:jc w:val="center"/>
                    <w:rPr>
                      <w:sz w:val="28"/>
                    </w:rPr>
                  </w:pPr>
                </w:p>
                <w:p w:rsidR="00111A26" w:rsidRDefault="00111A26">
                  <w:pPr>
                    <w:pStyle w:val="a6"/>
                  </w:pPr>
                  <w:r>
                    <w:t>Бухгалтер-кассир</w:t>
                  </w:r>
                </w:p>
              </w:txbxContent>
            </v:textbox>
          </v:shap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51" type="#_x0000_t202" style="position:absolute;left:0;text-align:left;margin-left:23.25pt;margin-top:2.55pt;width:120pt;height:60.25pt;z-index:251643392;mso-wrap-distance-left:9.05pt;mso-wrap-distance-right:9.05pt" strokeweight=".05pt">
            <v:fill color2="black"/>
            <v:textbox inset="7.9pt,4.3pt,7.9pt,4.3pt">
              <w:txbxContent>
                <w:p w:rsidR="00111A26" w:rsidRDefault="00111A26">
                  <w:pPr>
                    <w:jc w:val="center"/>
                  </w:pPr>
                  <w:r>
                    <w:t>Бухгалтер материального стола</w:t>
                  </w:r>
                </w:p>
              </w:txbxContent>
            </v:textbox>
          </v:shape>
        </w:pict>
      </w:r>
    </w:p>
    <w:p w:rsidR="00FA0316" w:rsidRPr="00111A26" w:rsidRDefault="008E65FF" w:rsidP="00E036D5">
      <w:pPr>
        <w:pStyle w:val="aa"/>
        <w:spacing w:line="360" w:lineRule="auto"/>
        <w:ind w:firstLine="709"/>
        <w:rPr>
          <w:rFonts w:ascii="Times New Roman" w:hAnsi="Times New Roman"/>
          <w:kern w:val="1"/>
          <w:sz w:val="28"/>
          <w:szCs w:val="28"/>
        </w:rPr>
      </w:pPr>
      <w:r>
        <w:rPr>
          <w:noProof/>
        </w:rPr>
        <w:pict>
          <v:line id="_x0000_s1052" style="position:absolute;left:0;text-align:left;flip:x;z-index:251661824" from="491.25pt,4.8pt" to="492pt,224.55pt" strokeweight=".26mm"/>
        </w:pict>
      </w:r>
      <w:r>
        <w:rPr>
          <w:noProof/>
        </w:rPr>
        <w:pict>
          <v:line id="_x0000_s1053" style="position:absolute;left:0;text-align:left;z-index:251660800" from="0,4.8pt" to=".75pt,237.8pt" strokeweight=".26mm"/>
        </w:pict>
      </w:r>
      <w:r>
        <w:rPr>
          <w:noProof/>
        </w:rPr>
        <w:pict>
          <v:line id="_x0000_s1054" style="position:absolute;left:0;text-align:left;flip:x;z-index:251659776" from="468pt,4.8pt" to="492pt,4.8pt" strokeweight=".26mm"/>
        </w:pict>
      </w:r>
      <w:r>
        <w:rPr>
          <w:noProof/>
        </w:rPr>
        <w:pict>
          <v:line id="_x0000_s1055" style="position:absolute;left:0;text-align:left;flip:x;z-index:251658752" from="0,4.8pt" to="24pt,4.8pt" strokeweight=".26mm"/>
        </w:pict>
      </w:r>
    </w:p>
    <w:p w:rsidR="00FA0316" w:rsidRPr="00111A26" w:rsidRDefault="008E65FF" w:rsidP="00E036D5">
      <w:pPr>
        <w:pStyle w:val="aa"/>
        <w:spacing w:line="360" w:lineRule="auto"/>
        <w:ind w:firstLine="709"/>
        <w:rPr>
          <w:rFonts w:ascii="Times New Roman" w:hAnsi="Times New Roman"/>
          <w:kern w:val="1"/>
          <w:sz w:val="28"/>
          <w:szCs w:val="28"/>
        </w:rPr>
      </w:pPr>
      <w:r>
        <w:rPr>
          <w:noProof/>
        </w:rPr>
        <w:pict>
          <v:line id="_x0000_s1056" style="position:absolute;left:0;text-align:left;z-index:251657728" from="2in,5.75pt" to="354pt,5.75pt" strokeweight=".26mm">
            <v:stroke endarrow="block"/>
          </v:lin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57" type="#_x0000_t202" style="position:absolute;left:0;text-align:left;margin-left:59.25pt;margin-top:21.5pt;width:150pt;height:34.25pt;z-index:251645440;mso-wrap-distance-left:9.05pt;mso-wrap-distance-right:9.05pt" strokeweight=".05pt">
            <v:fill color2="black"/>
            <v:textbox inset="7.9pt,4.3pt,7.9pt,4.3pt">
              <w:txbxContent>
                <w:p w:rsidR="00111A26" w:rsidRDefault="00111A26">
                  <w:pPr>
                    <w:pStyle w:val="WW-20"/>
                    <w:spacing w:line="240" w:lineRule="auto"/>
                  </w:pPr>
                  <w:r>
                    <w:t>Производственный учет</w:t>
                  </w:r>
                </w:p>
              </w:txbxContent>
            </v:textbox>
          </v:shap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line id="_x0000_s1058" style="position:absolute;left:0;text-align:left;z-index:251670016" from="438pt,12pt" to="492pt,12pt" strokeweight=".26mm"/>
        </w:pict>
      </w:r>
      <w:r>
        <w:rPr>
          <w:noProof/>
        </w:rPr>
        <w:pict>
          <v:line id="_x0000_s1059" style="position:absolute;left:0;text-align:left;z-index:251665920" from="0,12pt" to="60pt,12pt" strokeweight=".26mm"/>
        </w:pict>
      </w:r>
      <w:r>
        <w:rPr>
          <w:noProof/>
        </w:rPr>
        <w:pict>
          <v:shape id="_x0000_s1060" type="#_x0000_t202" style="position:absolute;left:0;text-align:left;margin-left:299.25pt;margin-top:.15pt;width:138pt;height:31.55pt;z-index:251648512;mso-wrap-distance-left:9.05pt;mso-wrap-distance-right:9.05pt" strokeweight=".05pt">
            <v:fill color2="black"/>
            <v:textbox inset="7.9pt,4.3pt,7.9pt,4.3pt">
              <w:txbxContent>
                <w:p w:rsidR="00111A26" w:rsidRDefault="00111A26">
                  <w:pPr>
                    <w:pStyle w:val="WW-30"/>
                    <w:rPr>
                      <w:sz w:val="24"/>
                    </w:rPr>
                  </w:pPr>
                  <w:r>
                    <w:rPr>
                      <w:sz w:val="24"/>
                    </w:rPr>
                    <w:t>Учет по оплате труда</w:t>
                  </w:r>
                </w:p>
              </w:txbxContent>
            </v:textbox>
          </v:shap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line id="_x0000_s1061" style="position:absolute;left:0;text-align:left;z-index:251668992" from="438pt,24.65pt" to="492pt,24.65pt" strokeweight=".26mm"/>
        </w:pict>
      </w:r>
      <w:r>
        <w:rPr>
          <w:noProof/>
        </w:rPr>
        <w:pict>
          <v:line id="_x0000_s1062" style="position:absolute;left:0;text-align:left;z-index:251664896" from="0,33.65pt" to="60pt,33.65pt" strokeweight=".26mm"/>
        </w:pict>
      </w:r>
      <w:r>
        <w:rPr>
          <w:noProof/>
        </w:rPr>
        <w:pict>
          <v:shape id="_x0000_s1063" type="#_x0000_t202" style="position:absolute;left:0;text-align:left;margin-left:299.25pt;margin-top:14.9pt;width:138pt;height:31.15pt;z-index:251649536;mso-wrap-distance-left:9.05pt;mso-wrap-distance-right:9.05pt" strokeweight=".05pt">
            <v:fill color2="black"/>
            <v:textbox inset="7.9pt,4.3pt,7.9pt,4.3pt">
              <w:txbxContent>
                <w:p w:rsidR="00111A26" w:rsidRDefault="00111A26">
                  <w:pPr>
                    <w:pStyle w:val="WW-30"/>
                    <w:rPr>
                      <w:sz w:val="24"/>
                    </w:rPr>
                  </w:pPr>
                  <w:r>
                    <w:rPr>
                      <w:sz w:val="24"/>
                    </w:rPr>
                    <w:t>Учет денежных средств</w:t>
                  </w:r>
                </w:p>
              </w:txbxContent>
            </v:textbox>
          </v:shape>
        </w:pict>
      </w:r>
      <w:r>
        <w:rPr>
          <w:noProof/>
        </w:rPr>
        <w:pict>
          <v:shape id="_x0000_s1064" type="#_x0000_t202" style="position:absolute;left:0;text-align:left;margin-left:59.25pt;margin-top:14.9pt;width:150pt;height:58.9pt;z-index:251646464;mso-wrap-distance-left:9.05pt;mso-wrap-distance-right:9.05pt" strokeweight=".05pt">
            <v:fill color2="black"/>
            <v:textbox inset="7.9pt,4.3pt,7.9pt,4.3pt">
              <w:txbxContent>
                <w:p w:rsidR="00111A26" w:rsidRDefault="00111A26">
                  <w:pPr>
                    <w:jc w:val="center"/>
                  </w:pPr>
                  <w:r>
                    <w:t xml:space="preserve">Учет расчетов с дебиторами и кредиторами </w:t>
                  </w:r>
                </w:p>
              </w:txbxContent>
            </v:textbox>
          </v:shape>
        </w:pict>
      </w:r>
    </w:p>
    <w:p w:rsidR="00FA0316" w:rsidRPr="00111A26" w:rsidRDefault="00FA0316" w:rsidP="00E036D5">
      <w:pPr>
        <w:pStyle w:val="aa"/>
        <w:spacing w:line="360" w:lineRule="auto"/>
        <w:ind w:firstLine="709"/>
        <w:rPr>
          <w:rFonts w:ascii="Times New Roman" w:hAnsi="Times New Roman"/>
          <w:kern w:val="1"/>
          <w:sz w:val="28"/>
          <w:szCs w:val="28"/>
        </w:rPr>
      </w:pP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65" type="#_x0000_t202" style="position:absolute;left:0;text-align:left;margin-left:299.25pt;margin-top:18.5pt;width:138pt;height:32.25pt;z-index:251650560;mso-wrap-distance-left:9.05pt;mso-wrap-distance-right:9.05pt" strokeweight=".05pt">
            <v:fill color2="black"/>
            <v:textbox inset="7.9pt,4.3pt,7.9pt,4.3pt">
              <w:txbxContent>
                <w:p w:rsidR="00111A26" w:rsidRDefault="00111A26">
                  <w:pPr>
                    <w:pStyle w:val="WW-30"/>
                    <w:rPr>
                      <w:sz w:val="24"/>
                    </w:rPr>
                  </w:pPr>
                  <w:r>
                    <w:rPr>
                      <w:sz w:val="24"/>
                    </w:rPr>
                    <w:t>Учет подотчетных лиц</w:t>
                  </w:r>
                </w:p>
              </w:txbxContent>
            </v:textbox>
          </v:shape>
        </w:pict>
      </w:r>
      <w:r>
        <w:rPr>
          <w:noProof/>
        </w:rPr>
        <w:pict>
          <v:shape id="_x0000_s1066" type="#_x0000_t202" style="position:absolute;left:0;text-align:left;margin-left:59.25pt;margin-top:21.3pt;width:150pt;height:51.2pt;z-index:251647488;mso-wrap-distance-left:9.05pt;mso-wrap-distance-right:9.05pt" strokeweight=".05pt">
            <v:fill color2="black"/>
            <v:textbox inset="7.9pt,4.3pt,7.9pt,4.3pt">
              <w:txbxContent>
                <w:p w:rsidR="00111A26" w:rsidRDefault="00111A26">
                  <w:pPr>
                    <w:jc w:val="center"/>
                  </w:pPr>
                  <w:r>
                    <w:t>Учет товарно-материальных ценностей</w:t>
                  </w:r>
                </w:p>
              </w:txbxContent>
            </v:textbox>
          </v:shape>
        </w:pict>
      </w:r>
    </w:p>
    <w:p w:rsidR="00FA0316" w:rsidRPr="00111A26" w:rsidRDefault="008E65FF" w:rsidP="00E036D5">
      <w:pPr>
        <w:pStyle w:val="aa"/>
        <w:spacing w:line="360" w:lineRule="auto"/>
        <w:ind w:firstLine="709"/>
        <w:rPr>
          <w:rFonts w:ascii="Times New Roman" w:hAnsi="Times New Roman"/>
          <w:kern w:val="1"/>
          <w:sz w:val="28"/>
          <w:szCs w:val="28"/>
        </w:rPr>
      </w:pPr>
      <w:r>
        <w:rPr>
          <w:noProof/>
        </w:rPr>
        <w:pict>
          <v:line id="_x0000_s1067" style="position:absolute;left:0;text-align:left;z-index:251667968" from="438pt,9.65pt" to="492pt,9.65pt" strokeweight=".26mm"/>
        </w:pict>
      </w:r>
      <w:r>
        <w:rPr>
          <w:noProof/>
        </w:rPr>
        <w:pict>
          <v:line id="_x0000_s1068" style="position:absolute;left:0;text-align:left;z-index:251663872" from="0,12.6pt" to="60pt,12.6pt" strokeweight=".26mm"/>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69" type="#_x0000_t202" style="position:absolute;left:0;text-align:left;margin-left:299.25pt;margin-top:18.15pt;width:138pt;height:36pt;z-index:251651584;mso-wrap-distance-left:9.05pt;mso-wrap-distance-right:9.05pt" strokeweight=".05pt">
            <v:fill color2="black"/>
            <v:textbox inset="7.9pt,4.3pt,7.9pt,4.3pt">
              <w:txbxContent>
                <w:p w:rsidR="00111A26" w:rsidRDefault="00111A26">
                  <w:pPr>
                    <w:pStyle w:val="1"/>
                    <w:jc w:val="center"/>
                    <w:rPr>
                      <w:b w:val="0"/>
                      <w:sz w:val="24"/>
                    </w:rPr>
                  </w:pPr>
                  <w:r>
                    <w:rPr>
                      <w:b w:val="0"/>
                      <w:sz w:val="24"/>
                    </w:rPr>
                    <w:t>Касса</w:t>
                  </w:r>
                </w:p>
              </w:txbxContent>
            </v:textbox>
          </v:shape>
        </w:pict>
      </w:r>
    </w:p>
    <w:p w:rsidR="00FA0316" w:rsidRPr="00111A26" w:rsidRDefault="008E65FF" w:rsidP="00E036D5">
      <w:pPr>
        <w:pStyle w:val="aa"/>
        <w:tabs>
          <w:tab w:val="left" w:pos="935"/>
        </w:tabs>
        <w:spacing w:line="360" w:lineRule="auto"/>
        <w:ind w:firstLine="709"/>
        <w:rPr>
          <w:rFonts w:ascii="Times New Roman" w:hAnsi="Times New Roman"/>
          <w:kern w:val="1"/>
          <w:sz w:val="28"/>
          <w:szCs w:val="28"/>
        </w:rPr>
      </w:pPr>
      <w:r>
        <w:rPr>
          <w:noProof/>
        </w:rPr>
        <w:pict>
          <v:shape id="_x0000_s1070" type="#_x0000_t202" style="position:absolute;left:0;text-align:left;margin-left:59.25pt;margin-top:7.7pt;width:150pt;height:33.6pt;z-index:251671040;mso-wrap-distance-left:9.05pt;mso-wrap-distance-right:9.05pt" strokeweight=".05pt">
            <v:fill color2="black"/>
            <v:textbox inset="7.9pt,4.3pt,7.9pt,4.3pt">
              <w:txbxContent>
                <w:p w:rsidR="00111A26" w:rsidRDefault="00111A26">
                  <w:pPr>
                    <w:pStyle w:val="WW-30"/>
                    <w:rPr>
                      <w:sz w:val="24"/>
                    </w:rPr>
                  </w:pPr>
                  <w:r>
                    <w:rPr>
                      <w:sz w:val="24"/>
                    </w:rPr>
                    <w:t>Учет основных средств</w:t>
                  </w:r>
                </w:p>
              </w:txbxContent>
            </v:textbox>
          </v:shape>
        </w:pict>
      </w:r>
      <w:r>
        <w:rPr>
          <w:noProof/>
        </w:rPr>
        <w:pict>
          <v:line id="_x0000_s1071" style="position:absolute;left:0;text-align:left;z-index:251666944" from="438pt,16.2pt" to="492pt,16.2pt" strokeweight=".26mm"/>
        </w:pict>
      </w:r>
      <w:r>
        <w:rPr>
          <w:noProof/>
        </w:rPr>
        <w:pict>
          <v:line id="_x0000_s1072" style="position:absolute;left:0;text-align:left;z-index:251662848" from="0,26.45pt" to="60pt,26.45pt" strokeweight=".26mm"/>
        </w:pict>
      </w:r>
    </w:p>
    <w:p w:rsidR="00FA0316" w:rsidRPr="00111A26" w:rsidRDefault="00FA0316" w:rsidP="00E036D5">
      <w:pPr>
        <w:pStyle w:val="aa"/>
        <w:spacing w:line="360" w:lineRule="auto"/>
        <w:ind w:firstLine="709"/>
        <w:rPr>
          <w:rFonts w:ascii="Times New Roman" w:hAnsi="Times New Roman"/>
          <w:kern w:val="1"/>
          <w:sz w:val="28"/>
          <w:szCs w:val="28"/>
        </w:rPr>
      </w:pPr>
    </w:p>
    <w:p w:rsidR="00FA0316" w:rsidRPr="00111A26" w:rsidRDefault="00FA0316" w:rsidP="00E036D5">
      <w:pPr>
        <w:pStyle w:val="aa"/>
        <w:spacing w:line="360" w:lineRule="auto"/>
        <w:ind w:firstLine="709"/>
        <w:rPr>
          <w:rFonts w:ascii="Times New Roman" w:hAnsi="Times New Roman"/>
          <w:kern w:val="1"/>
          <w:sz w:val="28"/>
          <w:szCs w:val="28"/>
        </w:rPr>
      </w:pP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 xml:space="preserve">Рисунок 2 - Организационная структура бухгалтерии ТОО «Транс Карго </w:t>
      </w:r>
    </w:p>
    <w:p w:rsidR="00FA0316" w:rsidRPr="00111A26" w:rsidRDefault="00E036D5"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 xml:space="preserve"> </w:t>
      </w:r>
      <w:r w:rsidR="00FA0316" w:rsidRPr="00111A26">
        <w:rPr>
          <w:rFonts w:ascii="Times New Roman" w:hAnsi="Times New Roman"/>
          <w:kern w:val="1"/>
          <w:sz w:val="28"/>
          <w:szCs w:val="28"/>
        </w:rPr>
        <w:t>Казахстан”</w:t>
      </w:r>
    </w:p>
    <w:p w:rsidR="00FA0316" w:rsidRPr="00111A26" w:rsidRDefault="00FA0316" w:rsidP="00E036D5">
      <w:pPr>
        <w:spacing w:line="360" w:lineRule="auto"/>
        <w:ind w:firstLine="709"/>
        <w:jc w:val="both"/>
        <w:rPr>
          <w:rFonts w:ascii="Times New Roman" w:hAnsi="Times New Roman"/>
          <w:kern w:val="1"/>
          <w:sz w:val="28"/>
          <w:szCs w:val="28"/>
        </w:rPr>
      </w:pPr>
      <w:r w:rsidRPr="00111A26">
        <w:rPr>
          <w:rFonts w:ascii="Times New Roman" w:hAnsi="Times New Roman"/>
          <w:kern w:val="1"/>
          <w:sz w:val="28"/>
          <w:szCs w:val="28"/>
        </w:rPr>
        <w:t xml:space="preserve"> Бухгалтер-кассир помимо ведения вышеперечисленных функций занимается расчетами по оплате труда работников, учетом денежных средств. </w:t>
      </w: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Основные моменты учета денежных средств в ТОО “Транс Карго Казахстан”</w:t>
      </w:r>
      <w:r w:rsidR="00E036D5" w:rsidRPr="00111A26">
        <w:rPr>
          <w:rFonts w:ascii="Times New Roman" w:hAnsi="Times New Roman"/>
          <w:kern w:val="1"/>
          <w:sz w:val="28"/>
          <w:szCs w:val="28"/>
        </w:rPr>
        <w:t xml:space="preserve"> </w:t>
      </w:r>
      <w:r w:rsidRPr="00111A26">
        <w:rPr>
          <w:rFonts w:ascii="Times New Roman" w:hAnsi="Times New Roman"/>
          <w:kern w:val="1"/>
          <w:sz w:val="28"/>
          <w:szCs w:val="28"/>
        </w:rPr>
        <w:t xml:space="preserve">описаны в учетной политике. </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Учетная политика разработана на основании:</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Закона РК «О бухгалтерском учете и финансовой отчетности»;</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Казахстанских стандартов бухгалтерского учета;</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Методических рекомендаций к СБУ;</w:t>
      </w:r>
    </w:p>
    <w:p w:rsidR="00FA0316" w:rsidRPr="00111A26" w:rsidRDefault="00FA0316" w:rsidP="00E036D5">
      <w:pPr>
        <w:pStyle w:val="aa"/>
        <w:numPr>
          <w:ilvl w:val="1"/>
          <w:numId w:val="4"/>
        </w:numPr>
        <w:spacing w:line="360" w:lineRule="auto"/>
        <w:ind w:left="0" w:firstLine="709"/>
        <w:rPr>
          <w:rFonts w:ascii="Times New Roman" w:hAnsi="Times New Roman"/>
          <w:kern w:val="1"/>
          <w:sz w:val="28"/>
          <w:szCs w:val="28"/>
        </w:rPr>
      </w:pPr>
      <w:r w:rsidRPr="00111A26">
        <w:rPr>
          <w:rFonts w:ascii="Times New Roman" w:hAnsi="Times New Roman"/>
          <w:kern w:val="1"/>
          <w:sz w:val="28"/>
          <w:szCs w:val="28"/>
        </w:rPr>
        <w:t>Типового плана счетов бухгалтерского учета.</w:t>
      </w:r>
    </w:p>
    <w:p w:rsidR="00FA0316" w:rsidRPr="00111A26" w:rsidRDefault="00E036D5" w:rsidP="00E036D5">
      <w:pPr>
        <w:pStyle w:val="aa"/>
        <w:spacing w:line="360" w:lineRule="auto"/>
        <w:ind w:firstLine="709"/>
        <w:jc w:val="center"/>
        <w:rPr>
          <w:rFonts w:ascii="Times New Roman" w:hAnsi="Times New Roman"/>
          <w:b/>
          <w:kern w:val="1"/>
          <w:sz w:val="28"/>
          <w:szCs w:val="28"/>
        </w:rPr>
      </w:pPr>
      <w:r w:rsidRPr="00111A26">
        <w:rPr>
          <w:rFonts w:ascii="Times New Roman" w:hAnsi="Times New Roman"/>
          <w:sz w:val="28"/>
        </w:rPr>
        <w:br w:type="page"/>
      </w:r>
      <w:r w:rsidR="00FA0316" w:rsidRPr="00111A26">
        <w:rPr>
          <w:rFonts w:ascii="Times New Roman" w:hAnsi="Times New Roman"/>
          <w:b/>
          <w:kern w:val="1"/>
          <w:sz w:val="28"/>
          <w:szCs w:val="28"/>
        </w:rPr>
        <w:t>2</w:t>
      </w:r>
      <w:r w:rsidRPr="00111A26">
        <w:rPr>
          <w:rFonts w:ascii="Times New Roman" w:hAnsi="Times New Roman"/>
          <w:b/>
          <w:kern w:val="1"/>
          <w:sz w:val="28"/>
          <w:szCs w:val="28"/>
        </w:rPr>
        <w:t xml:space="preserve"> </w:t>
      </w:r>
      <w:r w:rsidR="00FA0316" w:rsidRPr="00111A26">
        <w:rPr>
          <w:rFonts w:ascii="Times New Roman" w:hAnsi="Times New Roman"/>
          <w:b/>
          <w:kern w:val="1"/>
          <w:sz w:val="28"/>
          <w:szCs w:val="28"/>
        </w:rPr>
        <w:t>УЧЕТНАЯ ПОЛИТИКА ПРЕДПРИЯТИЯ</w:t>
      </w:r>
      <w:r w:rsidRPr="00111A26">
        <w:rPr>
          <w:rFonts w:ascii="Times New Roman" w:hAnsi="Times New Roman"/>
          <w:b/>
          <w:kern w:val="1"/>
          <w:sz w:val="28"/>
          <w:szCs w:val="28"/>
        </w:rPr>
        <w:t xml:space="preserve"> </w:t>
      </w:r>
      <w:r w:rsidR="00FA0316" w:rsidRPr="00111A26">
        <w:rPr>
          <w:rFonts w:ascii="Times New Roman" w:hAnsi="Times New Roman"/>
          <w:b/>
          <w:kern w:val="1"/>
          <w:sz w:val="28"/>
          <w:szCs w:val="28"/>
        </w:rPr>
        <w:t>НА ПРИМЕРЕ ТОО «Транс Карго Казахстан».</w:t>
      </w:r>
    </w:p>
    <w:p w:rsidR="00E036D5" w:rsidRPr="00111A26" w:rsidRDefault="00E036D5" w:rsidP="00E036D5">
      <w:pPr>
        <w:spacing w:line="360" w:lineRule="auto"/>
        <w:ind w:firstLine="709"/>
        <w:jc w:val="center"/>
        <w:rPr>
          <w:rFonts w:ascii="Times New Roman" w:hAnsi="Times New Roman"/>
          <w:b/>
          <w:sz w:val="28"/>
          <w:szCs w:val="28"/>
        </w:rPr>
      </w:pPr>
    </w:p>
    <w:p w:rsidR="00FA0316" w:rsidRPr="00111A26" w:rsidRDefault="00FA0316" w:rsidP="00E036D5">
      <w:pPr>
        <w:spacing w:line="360" w:lineRule="auto"/>
        <w:ind w:firstLine="709"/>
        <w:jc w:val="center"/>
        <w:rPr>
          <w:rFonts w:ascii="Times New Roman" w:hAnsi="Times New Roman"/>
          <w:b/>
          <w:sz w:val="28"/>
          <w:szCs w:val="28"/>
        </w:rPr>
      </w:pPr>
      <w:r w:rsidRPr="00111A26">
        <w:rPr>
          <w:rFonts w:ascii="Times New Roman" w:hAnsi="Times New Roman"/>
          <w:b/>
          <w:sz w:val="28"/>
          <w:szCs w:val="28"/>
        </w:rPr>
        <w:t>2.1Общие положения учетной политики ТОО “Транс Карго Казахстан”</w:t>
      </w:r>
    </w:p>
    <w:p w:rsidR="00FA0316" w:rsidRPr="00111A26" w:rsidRDefault="00FA0316" w:rsidP="00E036D5">
      <w:pPr>
        <w:spacing w:line="360" w:lineRule="auto"/>
        <w:ind w:firstLine="709"/>
        <w:jc w:val="both"/>
        <w:rPr>
          <w:rFonts w:ascii="Times New Roman" w:hAnsi="Times New Roman"/>
          <w:sz w:val="28"/>
          <w:szCs w:val="28"/>
        </w:rPr>
      </w:pP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Учетная политика предприятия, как совокупность правил реализации метода</w:t>
      </w:r>
      <w:r w:rsidR="00E036D5" w:rsidRPr="00111A26">
        <w:rPr>
          <w:rFonts w:ascii="Times New Roman" w:hAnsi="Times New Roman"/>
          <w:sz w:val="28"/>
          <w:szCs w:val="28"/>
        </w:rPr>
        <w:t xml:space="preserve"> </w:t>
      </w:r>
      <w:r w:rsidRPr="00111A26">
        <w:rPr>
          <w:rFonts w:ascii="Times New Roman" w:hAnsi="Times New Roman"/>
          <w:sz w:val="28"/>
          <w:szCs w:val="28"/>
        </w:rPr>
        <w:t>бухгалтерского учета, должна обеспечивать максимальный эффект от ведения учета. При этом понимается своевременное формирование финансовой и управленческой информации, ее достоверность, объективность, доступность и полезность для управленческих решений и широкого круга пользователей.</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xml:space="preserve">В экономической литературе приводятся разнообразные определения: «Учетная политика предприятия представляет собой совокупность принципов и правил, регламентирующих методические и организационные основы ведения бухгалтерского учета на предприятии в условиях действующей нормативной базы на данный момент времени»; «… совокупность способов ведения бухгалтерского учета, избранных предприятием в качестве соответствующих условий хозяйствования»; «… это совокупность конкретных методов и форм ведения бухгалтерского учета, объявляемая предприятием исходя из общепринятых правил и особенностей своей деятельности».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Учетная политика предприятия формируется на основе совокупности основополагающих принципов и правил, выбор для использования которых требует системного подхода с целью максимальной оптимизации. Поэтому следует при выборе учетной политики учитывать влияющие факторы: </w:t>
      </w:r>
    </w:p>
    <w:p w:rsidR="00FA0316" w:rsidRPr="00111A26" w:rsidRDefault="00FA0316" w:rsidP="00E036D5">
      <w:pPr>
        <w:pStyle w:val="aa"/>
        <w:numPr>
          <w:ilvl w:val="0"/>
          <w:numId w:val="5"/>
        </w:numPr>
        <w:tabs>
          <w:tab w:val="left" w:pos="2291"/>
          <w:tab w:val="left" w:pos="3567"/>
        </w:tabs>
        <w:spacing w:line="360" w:lineRule="auto"/>
        <w:ind w:left="0" w:firstLine="709"/>
        <w:rPr>
          <w:rFonts w:ascii="Times New Roman" w:hAnsi="Times New Roman"/>
          <w:sz w:val="28"/>
          <w:szCs w:val="28"/>
        </w:rPr>
      </w:pPr>
      <w:r w:rsidRPr="00111A26">
        <w:rPr>
          <w:rFonts w:ascii="Times New Roman" w:hAnsi="Times New Roman"/>
          <w:sz w:val="28"/>
          <w:szCs w:val="28"/>
        </w:rPr>
        <w:t>форму собственности и организационно-правовой статус предприятия (государственное, частное, акционерное общество, товарищество и т.д.); отраслевую принадлежность и вид деятельности (промышленность, строительство, торговля, сельское хозяйство и т.д.); организационную структуру управления и наличия структурных подразделений; размеры (масштабы деятельности, объема продаж, численность персонала и др.);</w:t>
      </w:r>
    </w:p>
    <w:p w:rsidR="00FA0316" w:rsidRPr="00111A26" w:rsidRDefault="00FA0316" w:rsidP="00E036D5">
      <w:pPr>
        <w:pStyle w:val="aa"/>
        <w:numPr>
          <w:ilvl w:val="0"/>
          <w:numId w:val="5"/>
        </w:numPr>
        <w:tabs>
          <w:tab w:val="left" w:pos="3567"/>
        </w:tabs>
        <w:spacing w:line="360" w:lineRule="auto"/>
        <w:ind w:left="0" w:firstLine="709"/>
        <w:rPr>
          <w:rFonts w:ascii="Times New Roman" w:hAnsi="Times New Roman"/>
          <w:sz w:val="28"/>
          <w:szCs w:val="28"/>
        </w:rPr>
      </w:pPr>
      <w:r w:rsidRPr="00111A26">
        <w:rPr>
          <w:rFonts w:ascii="Times New Roman" w:hAnsi="Times New Roman"/>
          <w:sz w:val="28"/>
          <w:szCs w:val="28"/>
        </w:rPr>
        <w:t>текущие и долгосрочные цели предпринимательства (привлечение дополнительных финансовых ресурсов, укрепление конкурентных позиций на рынке, осуществление инвестиционных программ, повышение котировок акций и др.);</w:t>
      </w:r>
    </w:p>
    <w:p w:rsidR="00FA0316" w:rsidRPr="00111A26" w:rsidRDefault="00FA0316" w:rsidP="00E036D5">
      <w:pPr>
        <w:pStyle w:val="aa"/>
        <w:numPr>
          <w:ilvl w:val="0"/>
          <w:numId w:val="5"/>
        </w:numPr>
        <w:tabs>
          <w:tab w:val="left" w:pos="3567"/>
        </w:tabs>
        <w:spacing w:line="360" w:lineRule="auto"/>
        <w:ind w:left="0" w:firstLine="709"/>
        <w:rPr>
          <w:rFonts w:ascii="Times New Roman" w:hAnsi="Times New Roman"/>
          <w:sz w:val="28"/>
          <w:szCs w:val="28"/>
        </w:rPr>
      </w:pPr>
      <w:r w:rsidRPr="00111A26">
        <w:rPr>
          <w:rFonts w:ascii="Times New Roman" w:hAnsi="Times New Roman"/>
          <w:sz w:val="28"/>
          <w:szCs w:val="28"/>
        </w:rPr>
        <w:t>особенности деятельности – производственной (технологическая структура, потребляемые ресурсы), коммерческой (организация снабжения и сбыта, системы и формы расчетов, взаимоотношения с покупателями), финансовой (взаимоотношения с банками и другими финансовыми институтами, налоговой системой), управленческой (структура, независимость от собственников, отчетность перед ними, уровень технического обеспечения, в том числе компьютерной техникой);</w:t>
      </w:r>
    </w:p>
    <w:p w:rsidR="00FA0316" w:rsidRPr="00111A26" w:rsidRDefault="00FA0316" w:rsidP="00E036D5">
      <w:pPr>
        <w:pStyle w:val="aa"/>
        <w:numPr>
          <w:ilvl w:val="0"/>
          <w:numId w:val="5"/>
        </w:numPr>
        <w:tabs>
          <w:tab w:val="left" w:pos="3567"/>
        </w:tabs>
        <w:spacing w:line="360" w:lineRule="auto"/>
        <w:ind w:left="0" w:firstLine="709"/>
        <w:rPr>
          <w:rFonts w:ascii="Times New Roman" w:hAnsi="Times New Roman"/>
          <w:sz w:val="28"/>
          <w:szCs w:val="28"/>
        </w:rPr>
      </w:pPr>
      <w:r w:rsidRPr="00111A26">
        <w:rPr>
          <w:rFonts w:ascii="Times New Roman" w:hAnsi="Times New Roman"/>
          <w:sz w:val="28"/>
          <w:szCs w:val="28"/>
        </w:rPr>
        <w:t>кадровое обеспечение – уровень квалификации персонала (опыт, навыки, степень понимания стоящих перед ним задачи и проблем, способность их разрешать);</w:t>
      </w:r>
    </w:p>
    <w:p w:rsidR="00FA0316" w:rsidRPr="00111A26" w:rsidRDefault="00FA0316" w:rsidP="00E036D5">
      <w:pPr>
        <w:pStyle w:val="aa"/>
        <w:numPr>
          <w:ilvl w:val="0"/>
          <w:numId w:val="5"/>
        </w:numPr>
        <w:tabs>
          <w:tab w:val="left" w:pos="3567"/>
        </w:tabs>
        <w:spacing w:line="360" w:lineRule="auto"/>
        <w:ind w:left="0" w:firstLine="709"/>
        <w:rPr>
          <w:rFonts w:ascii="Times New Roman" w:hAnsi="Times New Roman"/>
          <w:sz w:val="28"/>
          <w:szCs w:val="28"/>
        </w:rPr>
      </w:pPr>
      <w:r w:rsidRPr="00111A26">
        <w:rPr>
          <w:rFonts w:ascii="Times New Roman" w:hAnsi="Times New Roman"/>
          <w:sz w:val="28"/>
          <w:szCs w:val="28"/>
        </w:rPr>
        <w:t>хозяйственная ситуация – развитость инфраструктуры рынка, состояние хозяйственного, налогового, бухгалтерского законодательства, благоприятность инвестиционного климата и т.д.</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Учетная политика формируется на основе совокупности основополагающих принципов и правил, исполнение которых представляется безусловным. Наличие таких принципов и правил объясняется самим предназначением бухгалтерского учета в условиях рыночной экономики, который призван формировать полные и достоверные данные об имущественном и финансовом положении предприятия, выступать способом общения деловых людей, быть составляющей общегосударственной системы формирования макроэкономических показателей. Все это становится возможным лишь на основе единых подходов и правил ведения учета.</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xml:space="preserve">Общие принципы и правила установлены нормативно-правовой документацией, регламентирующей систему бухгалтерского учета. При их реализации в учетной политике конкретного предприятия целесообразно исходить из допущений об имущественной обособленности предприятия, непрерывности его деятельности, последовательном применении учетной политики, временной определенности фактов хозяйственной деятельности. </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При формировании учетной политики предполагается, что: имущество и обязательства предприятия существуют обособленно от имущества и обязательств собственников этого предприятия и других предприятий (допущение имущественной обособленности предприятия); предприятие будет продолжать свою деятельность</w:t>
      </w:r>
      <w:r w:rsidR="00E036D5" w:rsidRPr="00111A26">
        <w:rPr>
          <w:rFonts w:ascii="Times New Roman" w:hAnsi="Times New Roman"/>
          <w:sz w:val="28"/>
          <w:szCs w:val="28"/>
        </w:rPr>
        <w:t xml:space="preserve"> </w:t>
      </w:r>
      <w:r w:rsidRPr="00111A26">
        <w:rPr>
          <w:rFonts w:ascii="Times New Roman" w:hAnsi="Times New Roman"/>
          <w:sz w:val="28"/>
          <w:szCs w:val="28"/>
        </w:rPr>
        <w:t>в обозримом будущем, и у него отсутствуют намерения и необходимость ликвидации или существенного сохранения деятельности и следовательно, обязательства будут погашаться в установленном порядке (допущение непрерывности деятельности предприятия); выбранная предприятием учетная политика применяется последовательно, от одного отчетного года к другому (допущение последовательного применения учетной политики); факторы хозяйственной деятельности предприятия относятся к тому отчетному периоду (и, следовательно, отражаются в бухгалтерском учете), в котором они имели место независимо от факторного времени поступления или выплаты денежных средств, связанных с этими факторами (допущение времени определенности факторов хозяйственной деятельности).</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xml:space="preserve">Учетная политика предприятия должна обеспечивать: полноту отражения в бухгалтерском отчете всех факторов хозяйственной деятельности (требования полноты); большую готовность к бухгалтерскому учету потерь (расходов) и пассивов, чем возможных доходов и активов (не допуская создания скрытых резервов) (требование осмотрительности); </w:t>
      </w:r>
      <w:r w:rsidR="00E036D5" w:rsidRPr="00111A26">
        <w:rPr>
          <w:rFonts w:ascii="Times New Roman" w:hAnsi="Times New Roman"/>
          <w:sz w:val="28"/>
          <w:szCs w:val="28"/>
        </w:rPr>
        <w:t>отражение,</w:t>
      </w:r>
      <w:r w:rsidRPr="00111A26">
        <w:rPr>
          <w:rFonts w:ascii="Times New Roman" w:hAnsi="Times New Roman"/>
          <w:sz w:val="28"/>
          <w:szCs w:val="28"/>
        </w:rPr>
        <w:t xml:space="preserve"> в бухгалтерском учете фактов хозяйственной деятельности исходя не только из их правовой формы, но и из экономического содержания фактов и условий хозяйствования (требование приоритета содержания перед формой); тождество данных аналитического учета на первое число каждого месяца, а также показателей бухгалтерской отчетности данным синтетического и аналитического учета (требование непротиворечивости); 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При формировании учетной политики предприятия по конкретному направлению (вопросу) ведения и организации бухгалтерского учета осуществляется выбор одного варианта из нескольких допускаемых законодательными и нормативными актами, входящими в систему нормативного регулирования бухгалтерского учета в РК. Если указанная система не устанавливает варианты ведения бухгалтерского учета по конкретному вопросу, то при формировании учетной политики разработка предприятием соответствующего варианта осуществляется исходя из Положений по бухгалтерскому учету. В обоих случаях должно быть выдержано одно важнейшее условие – единство учетной политики на предприятии. Это означает, во-первых, применение избранных способов, всеми структурными подразделениями предприятия, включая выделенные на отдельный баланс, независимо от места их расположения. В противном случае формируемая разными подразделениями учетная информация будет несопоставимой и несводимой. Во вторых, в отношении какого-то одного конкретного вопроса предприятие должно использовать один выбранный способ, если иное установлено системой нормативного регулирования учета. Кроме того, формирование учетной политики целесообразно осуществлять в тесной взаимосвязи с налоговым планированием.</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Принятая учетная политика предприятия должна обеспечивать целостность системы бухгалтерского учета. Поэтому она должна охватывать все аспекты учетного процесса: методический, технический и организационный. Взаимосвязь методов бухгалтерского учета и учетной политики показано на схеме 1.</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Методический аспект учета предусматривает способы оценки имущества и обязательств, начисления амортизации по различным видам имущества, методы исчисления прибыли, дохода и т.п.</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Методический аспект включает:</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Критерий отнесения предметов к основным средствам.</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Способ погашения стоимости находящиеся в эксплуатации.</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Порядок начисления износа (амортизации) основных фондов.</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Порядок начисления амортизации по нематериальным активам.</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порядок финансирования ремонта основных средств.</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Метод оценки сырья, материалов и других ценностей (производственных запасов).</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Формирование учетных групп материальных ценностей.</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способ отражения на счетах операций заготовления и приобретения материальных ценностей.</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Способ учета выпуска продукции.</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 xml:space="preserve"> Сроки погашения расходов будущих периодов.</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 xml:space="preserve"> Перечень резервов предстоящих расходов и платежей.</w:t>
      </w:r>
      <w:r w:rsidR="00E036D5" w:rsidRPr="00111A26">
        <w:rPr>
          <w:rFonts w:ascii="Times New Roman" w:hAnsi="Times New Roman"/>
          <w:sz w:val="28"/>
          <w:szCs w:val="28"/>
        </w:rPr>
        <w:t xml:space="preserve"> </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 xml:space="preserve"> Метод определения выручки от реализации продукции (работ, услуг). </w:t>
      </w:r>
    </w:p>
    <w:p w:rsidR="00FA0316" w:rsidRPr="00111A26" w:rsidRDefault="00FA0316" w:rsidP="00E036D5">
      <w:pPr>
        <w:numPr>
          <w:ilvl w:val="0"/>
          <w:numId w:val="3"/>
        </w:numPr>
        <w:spacing w:line="360" w:lineRule="auto"/>
        <w:ind w:left="0" w:firstLine="709"/>
        <w:jc w:val="both"/>
        <w:rPr>
          <w:rFonts w:ascii="Times New Roman" w:hAnsi="Times New Roman"/>
          <w:sz w:val="28"/>
          <w:szCs w:val="28"/>
        </w:rPr>
      </w:pPr>
      <w:r w:rsidRPr="00111A26">
        <w:rPr>
          <w:rFonts w:ascii="Times New Roman" w:hAnsi="Times New Roman"/>
          <w:sz w:val="28"/>
          <w:szCs w:val="28"/>
        </w:rPr>
        <w:t xml:space="preserve"> Порядок создания резервов по сомнительным долгам. Необходимость, порядок создания и использования фондов специального назначения.</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Технический аспект – как реализуются эти способы в</w:t>
      </w:r>
      <w:r w:rsidR="00E036D5" w:rsidRPr="00111A26">
        <w:rPr>
          <w:rFonts w:ascii="Times New Roman" w:hAnsi="Times New Roman"/>
          <w:sz w:val="28"/>
          <w:szCs w:val="28"/>
        </w:rPr>
        <w:t xml:space="preserve"> </w:t>
      </w:r>
      <w:r w:rsidRPr="00111A26">
        <w:rPr>
          <w:rFonts w:ascii="Times New Roman" w:hAnsi="Times New Roman"/>
          <w:sz w:val="28"/>
          <w:szCs w:val="28"/>
        </w:rPr>
        <w:t xml:space="preserve">учетных регистрах, схемах отражения на счетах учета. </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Технический аспект предполагает следующие ее составляющие:</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План счетов бухгалтерского учета.</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Форма бухгалтерского учета.</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Технология обработки учетной информации.</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Организация внутрипроизводственного контроля.</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Организация составления отчетности.</w:t>
      </w:r>
    </w:p>
    <w:p w:rsidR="00FA0316" w:rsidRPr="00111A26" w:rsidRDefault="00FA0316" w:rsidP="00E036D5">
      <w:pPr>
        <w:numPr>
          <w:ilvl w:val="0"/>
          <w:numId w:val="1"/>
        </w:numPr>
        <w:spacing w:line="360" w:lineRule="auto"/>
        <w:ind w:left="0" w:firstLine="709"/>
        <w:jc w:val="both"/>
        <w:rPr>
          <w:rFonts w:ascii="Times New Roman" w:hAnsi="Times New Roman"/>
          <w:sz w:val="28"/>
          <w:szCs w:val="28"/>
        </w:rPr>
      </w:pPr>
      <w:r w:rsidRPr="00111A26">
        <w:rPr>
          <w:rFonts w:ascii="Times New Roman" w:hAnsi="Times New Roman"/>
          <w:sz w:val="28"/>
          <w:szCs w:val="28"/>
        </w:rPr>
        <w:t>Инвентаризация имущества и обязательств.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Организационный аспект - как осуществляются эти способы с точки зрения построения</w:t>
      </w:r>
      <w:r w:rsidR="00E036D5" w:rsidRPr="00111A26">
        <w:rPr>
          <w:rFonts w:ascii="Times New Roman" w:hAnsi="Times New Roman"/>
          <w:sz w:val="28"/>
          <w:szCs w:val="28"/>
        </w:rPr>
        <w:t xml:space="preserve"> </w:t>
      </w:r>
      <w:r w:rsidRPr="00111A26">
        <w:rPr>
          <w:rFonts w:ascii="Times New Roman" w:hAnsi="Times New Roman"/>
          <w:sz w:val="28"/>
          <w:szCs w:val="28"/>
        </w:rPr>
        <w:t>бухгалтерской службы, ее место в системе управления, взаимосвязи и взаимодействие с другими элементами и звеньями этой системы, взаимосвязи с подразделениями, характерными для становления и формирования рыночной экономики.</w:t>
      </w:r>
    </w:p>
    <w:p w:rsidR="00FA0316" w:rsidRPr="00111A26" w:rsidRDefault="00FA0316" w:rsidP="00E036D5">
      <w:pPr>
        <w:pStyle w:val="aa"/>
        <w:spacing w:line="360" w:lineRule="auto"/>
        <w:ind w:firstLine="709"/>
        <w:rPr>
          <w:rFonts w:ascii="Times New Roman" w:hAnsi="Times New Roman"/>
          <w:kern w:val="1"/>
          <w:sz w:val="28"/>
          <w:szCs w:val="28"/>
        </w:rPr>
      </w:pPr>
    </w:p>
    <w:p w:rsidR="00FA0316" w:rsidRPr="00111A26" w:rsidRDefault="00FA0316" w:rsidP="00E036D5">
      <w:pPr>
        <w:pStyle w:val="aa"/>
        <w:spacing w:line="360" w:lineRule="auto"/>
        <w:ind w:firstLine="709"/>
        <w:jc w:val="center"/>
        <w:rPr>
          <w:rFonts w:ascii="Times New Roman" w:hAnsi="Times New Roman"/>
          <w:b/>
          <w:sz w:val="28"/>
          <w:szCs w:val="28"/>
        </w:rPr>
      </w:pPr>
      <w:r w:rsidRPr="00111A26">
        <w:rPr>
          <w:rFonts w:ascii="Times New Roman" w:hAnsi="Times New Roman"/>
          <w:b/>
          <w:sz w:val="28"/>
          <w:szCs w:val="28"/>
        </w:rPr>
        <w:t>2.2 Учетная политика в области ТМЗ.</w:t>
      </w:r>
    </w:p>
    <w:p w:rsidR="00FA0316" w:rsidRPr="00111A26" w:rsidRDefault="00FA0316" w:rsidP="00E036D5">
      <w:pPr>
        <w:pStyle w:val="aa"/>
        <w:spacing w:line="360" w:lineRule="auto"/>
        <w:ind w:firstLine="709"/>
        <w:rPr>
          <w:rFonts w:ascii="Times New Roman" w:hAnsi="Times New Roman"/>
          <w:sz w:val="28"/>
          <w:szCs w:val="28"/>
        </w:rPr>
      </w:pP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Учетная политика ТОО «Транс Карго Казахстан» разработана главным бухгалтером предприятия и утверждена приказом об учетной политике директора. Ответственность за организацию бухгалтерского учета возлагается на руководителя. Бухгалтерский учет осуществляется главным бухгалтером.</w:t>
      </w:r>
    </w:p>
    <w:p w:rsidR="00FA0316" w:rsidRPr="00111A26" w:rsidRDefault="00FA0316" w:rsidP="00E036D5">
      <w:pPr>
        <w:pStyle w:val="aa"/>
        <w:spacing w:line="360" w:lineRule="auto"/>
        <w:ind w:firstLine="709"/>
        <w:rPr>
          <w:rFonts w:ascii="Times New Roman" w:hAnsi="Times New Roman"/>
          <w:sz w:val="28"/>
          <w:szCs w:val="28"/>
        </w:rPr>
      </w:pPr>
      <w:r w:rsidRPr="00111A26">
        <w:rPr>
          <w:rFonts w:ascii="Times New Roman" w:hAnsi="Times New Roman"/>
          <w:sz w:val="28"/>
          <w:szCs w:val="28"/>
        </w:rPr>
        <w:t xml:space="preserve">Учетная политика, избранная предприятием, подлежит оформлению соответствующей организационно-распорядительной документацией. Основное назначение этой документации состоит в том, чтобы зафиксировать составляющие учетной политики, обеспечить единообразную и по возможности точную реализацию их в практике предприятия всеми структурными подразделениями и каждым исполнителем. Необходимость в этом обуславливается двумя факторами. Во-первых, нормальная деятельность предприятия невозможна без упорядоченности его внутренней жизни, одним из аспектов которой является бухгалтерский учет. Во-вторых, влияние учетной политики на результаты работы предприятия столь существенно, что требует решения первого руководителя предприятия. </w:t>
      </w:r>
    </w:p>
    <w:p w:rsidR="00FA0316" w:rsidRPr="00111A26" w:rsidRDefault="00FA0316" w:rsidP="00E036D5">
      <w:pPr>
        <w:pStyle w:val="aa"/>
        <w:spacing w:line="360" w:lineRule="auto"/>
        <w:ind w:firstLine="709"/>
        <w:rPr>
          <w:rFonts w:ascii="Times New Roman" w:hAnsi="Times New Roman"/>
          <w:kern w:val="1"/>
          <w:sz w:val="28"/>
          <w:szCs w:val="28"/>
        </w:rPr>
      </w:pPr>
      <w:r w:rsidRPr="00111A26">
        <w:rPr>
          <w:rFonts w:ascii="Times New Roman" w:hAnsi="Times New Roman"/>
          <w:kern w:val="1"/>
          <w:sz w:val="28"/>
          <w:szCs w:val="28"/>
        </w:rPr>
        <w:t xml:space="preserve">К числу документов, оформляющих учетную политику, относятся приказы и распоряжения руководителя предприятия, внутренние правила, инструкции, положения, регламенты и процедуры, решения собственников (общего собрания акционеров и др.) и т.п. Выбор конкретного типа документа зависит от внутреннего распорядка предприятия и характера вопроса учетной политики.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Учетной политикой определены конкретные принципы, методы, процедуры, правила и практика применяемые для осуществления бухгалтерского учета и отчетности. Бухгалтерский учет ведется пожурнально-ордерной форме с частичной компьютеризацией учетных процессах. Документа пород регламентируется графика. Применяются типовые формы первичных документов. Инвентаризация имущества проводится в обязательном порядке с периодичностью один раз в год.</w:t>
      </w:r>
    </w:p>
    <w:p w:rsidR="00FA0316" w:rsidRPr="00111A26" w:rsidRDefault="00E036D5" w:rsidP="00E036D5">
      <w:pPr>
        <w:pStyle w:val="aa"/>
        <w:spacing w:line="360" w:lineRule="auto"/>
        <w:ind w:firstLine="709"/>
        <w:jc w:val="center"/>
        <w:rPr>
          <w:rFonts w:ascii="Times New Roman" w:hAnsi="Times New Roman"/>
          <w:b/>
          <w:kern w:val="1"/>
          <w:sz w:val="28"/>
        </w:rPr>
      </w:pPr>
      <w:r w:rsidRPr="00111A26">
        <w:rPr>
          <w:rFonts w:ascii="Times New Roman" w:hAnsi="Times New Roman"/>
          <w:kern w:val="1"/>
          <w:sz w:val="28"/>
        </w:rPr>
        <w:br w:type="page"/>
      </w:r>
      <w:r w:rsidR="00FA0316" w:rsidRPr="00111A26">
        <w:rPr>
          <w:rFonts w:ascii="Times New Roman" w:hAnsi="Times New Roman"/>
          <w:b/>
          <w:kern w:val="1"/>
          <w:sz w:val="28"/>
        </w:rPr>
        <w:t>3</w:t>
      </w:r>
      <w:r w:rsidRPr="00111A26">
        <w:rPr>
          <w:rFonts w:ascii="Times New Roman" w:hAnsi="Times New Roman"/>
          <w:b/>
          <w:kern w:val="1"/>
          <w:sz w:val="28"/>
        </w:rPr>
        <w:t xml:space="preserve"> </w:t>
      </w:r>
      <w:r w:rsidR="00FA0316" w:rsidRPr="00111A26">
        <w:rPr>
          <w:rFonts w:ascii="Times New Roman" w:hAnsi="Times New Roman"/>
          <w:b/>
          <w:kern w:val="1"/>
          <w:sz w:val="28"/>
        </w:rPr>
        <w:t>ЗАПАСЫ:РОЛЬ, ЗНАЧЕНИЕ И УПРАВЛЕНИЕ.</w:t>
      </w:r>
    </w:p>
    <w:p w:rsidR="00E036D5" w:rsidRPr="00111A26" w:rsidRDefault="00E036D5" w:rsidP="00E036D5">
      <w:pPr>
        <w:pStyle w:val="2"/>
        <w:numPr>
          <w:ilvl w:val="0"/>
          <w:numId w:val="0"/>
        </w:numPr>
        <w:spacing w:before="0" w:after="0"/>
        <w:ind w:left="709"/>
        <w:rPr>
          <w:rFonts w:ascii="Times New Roman" w:hAnsi="Times New Roman" w:cs="Times New Roman"/>
          <w:b/>
          <w:sz w:val="28"/>
          <w:szCs w:val="28"/>
        </w:rPr>
      </w:pPr>
    </w:p>
    <w:p w:rsidR="00FA0316" w:rsidRPr="00111A26" w:rsidRDefault="00FA0316" w:rsidP="00E036D5">
      <w:pPr>
        <w:pStyle w:val="2"/>
        <w:numPr>
          <w:ilvl w:val="0"/>
          <w:numId w:val="0"/>
        </w:numPr>
        <w:spacing w:before="0" w:after="0"/>
        <w:ind w:left="709"/>
        <w:rPr>
          <w:rFonts w:ascii="Times New Roman" w:hAnsi="Times New Roman" w:cs="Times New Roman"/>
          <w:b/>
          <w:sz w:val="28"/>
          <w:szCs w:val="28"/>
        </w:rPr>
      </w:pPr>
      <w:r w:rsidRPr="00111A26">
        <w:rPr>
          <w:rFonts w:ascii="Times New Roman" w:hAnsi="Times New Roman" w:cs="Times New Roman"/>
          <w:b/>
          <w:sz w:val="28"/>
          <w:szCs w:val="28"/>
        </w:rPr>
        <w:t>3.1. Экономическая сущность производственных запасов,</w:t>
      </w:r>
      <w:r w:rsidR="00E036D5" w:rsidRPr="00111A26">
        <w:rPr>
          <w:rFonts w:ascii="Times New Roman" w:hAnsi="Times New Roman" w:cs="Times New Roman"/>
          <w:b/>
          <w:sz w:val="28"/>
          <w:szCs w:val="28"/>
        </w:rPr>
        <w:t xml:space="preserve"> </w:t>
      </w:r>
      <w:r w:rsidRPr="00111A26">
        <w:rPr>
          <w:rFonts w:ascii="Times New Roman" w:hAnsi="Times New Roman" w:cs="Times New Roman"/>
          <w:b/>
          <w:sz w:val="28"/>
          <w:szCs w:val="28"/>
        </w:rPr>
        <w:t>их роль, значение и задачи учета.</w:t>
      </w:r>
    </w:p>
    <w:p w:rsidR="00E036D5" w:rsidRPr="00111A26" w:rsidRDefault="00E036D5" w:rsidP="00E036D5">
      <w:pPr>
        <w:spacing w:line="360" w:lineRule="auto"/>
        <w:ind w:firstLine="709"/>
        <w:jc w:val="center"/>
        <w:rPr>
          <w:rFonts w:ascii="Times New Roman" w:hAnsi="Times New Roman"/>
          <w:b/>
          <w:sz w:val="28"/>
          <w:szCs w:val="28"/>
        </w:rPr>
      </w:pP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Многообразие форм собственности в период рыночной экономики, расширение прав предприятий в управлении экономикой, отраслевые особенности производства требуют альтернативных, а подчас и многовариантных подходов при решении конкретных вопросов методики и техники ведения учета запасов.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У предприятий теперь появилась возможность выбора различных способов: организации учета заготовления и приобретения материалов; отражения стоимости материалов, оставшихся в конце месяца в пути или не вывезенных со складов поставщиков; выявления отклонений фактической себестоимости материальных ценностей от учетных цен и их последующего распределения между израсходованными в производстве материалами и их остатками на складах; погашения стоимости находящихся в эксплуатации малоценных и быстроизнашивающихся предметов и др.</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Производственные запасы (сырье, материалы, топливо и т.д.) являются предметами, на которые направлен труд человека с целью получения готовой продукции.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 В промышленности постепенно увеличивается потребление товарно-материальных ценностей в производстве. Это обуславливается расширением производства, значительным удельным весом материальных затрат в себестоимости продукции и ростом цен на ресурсы. 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продукции, всемерная экономия и т.д.). Улучшению ресурсоснабжения способствует упорядочение первичной документации, широкое внедрение типовых унифицированных форм,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комплектующих изделий и т.п., ограничение числа должностных лиц, имеющих право подписи документов на выдачу особо дефицитных и дорогостоящих материалов. Для обеспечения сохранности запасов, правильной приемки, хранения и отпуска ценностей важное значение имеет наличие на предприятии в достаточном количестве складских помещений, оснащенных весовыми и измерительными приборами, мерной тарой и другими приспособлениями. Необходимо также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 Данные бухгалтерского учета должны содержать информации для изыскания резервов снижения себестоимости продукции в части рационального использования материалов, снижения норм расхода, обеспечения надлежащего хранения и сохранности.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 связи с этим перед учетом запасов стоят следующие задачи:</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контроль за сохранностью материальных ценностей в местах их хранения и на всех стадиях движения;</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постоянный контроль за соблюдением установочных норм производственных запасов;</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систематический контроль за использованием материалов в производстве на базе обоснованных норм их расходования;</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контроль за технологическими отходами и потерями и их использование;</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FA0316" w:rsidRPr="00111A26" w:rsidRDefault="00FA0316" w:rsidP="00E036D5">
      <w:pPr>
        <w:numPr>
          <w:ilvl w:val="0"/>
          <w:numId w:val="6"/>
        </w:numPr>
        <w:spacing w:line="360" w:lineRule="auto"/>
        <w:ind w:left="0" w:firstLine="709"/>
        <w:jc w:val="both"/>
        <w:rPr>
          <w:rFonts w:ascii="Times New Roman" w:hAnsi="Times New Roman"/>
          <w:sz w:val="28"/>
          <w:szCs w:val="28"/>
        </w:rPr>
      </w:pPr>
      <w:r w:rsidRPr="00111A26">
        <w:rPr>
          <w:rFonts w:ascii="Times New Roman" w:hAnsi="Times New Roman"/>
          <w:sz w:val="28"/>
          <w:szCs w:val="28"/>
        </w:rPr>
        <w:t>своевременное осуществление расчетов с поставщиками материальных ресурсов, контроль за ценностями, находящимися в пути, неотфактурованные поставки.Действующий план счетов бухгалтерского учета предусматривает существенное сокращение числа синтетических счетов, предназначенных для учета и контроля движения запасов. Одна синтетическая позиция - укрупненный активный счет 20 «Материалы» - отведена для обобщения информации о наличии, поступлении и расходовании всех видов материальных ресурсов (за исключением малоценных и быстроизнашивающихся предметов), признанных собственностью предприятия в соответствии с действующим законодательством. Отражаемые на этом счете производственные запасы в зависимости от их функциональной роли в производственном процессе и образовании продукта могут быть сгруппированы в субсчета; 201. Сырье и материалы; 202. Покупные полуфабрикаты и комплектующие изделия, конструкции и детали; 203. Топливо; 204. Тара и тарные материалы; 205. Запасные части; 206. Прочие материалы; 207. Материалы, переданные в переработку на сторону; 208. Строительные материалы и др.</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Однако приведенный перечень субсчетов носит для конкретных предприятий лишь рекомендательный характер. С учетом реальных условий хозяйствования они могут уточнять этот перечень, вводя в него дополнительные субсчета или, наоборот, объединяя некоторые из них.</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Исходя из неуклонного соблюдения принципа имущественной обособленности любого предприятия, независимо от формы собственности, раздельно (за балансом) учитываются материальные ценности, которые согласно законодательству не являются собственностью предприятия, но временно находятся в его распоряжении. Для учета и контроля движения таких ценностей в новом плане счетов бухгалтерского учета выделены за балансовые счета. Товарно-материальные ценности - это часть оборотных средств организации, в виде ее реального материального имущества. Товарно-материальные ценности производятся и приобретаются организацией для продажи или использования в производственном процессе (как правило, в течение одного года или в течение обычного операционного цикла), либо на иные хозяйственные нужды.</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Оценка товарно-материальных ценностей, учитывая разнообразие их видов и характера использования, наиболее сложная и важная реальность активов баланса и финансовый результат деятельности организации.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Каждый вид ценностей оценивается в стоимостном выражении на определенных этапах их движения в организации и отражается в бухгалтерском учете индивидуально. Допускается свободная (групповая) оценка и учет однородных по своим свойствам ценностей. В ТОО “Транс Карго Казахстан” материальные ценности подлежат оценке по их конкретным видам на следующих этапах движения ценностей:</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принятие на учет;</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использование материалов на производство</w:t>
      </w:r>
      <w:r w:rsidR="00E036D5" w:rsidRPr="00111A26">
        <w:rPr>
          <w:rFonts w:ascii="Times New Roman" w:hAnsi="Times New Roman"/>
          <w:sz w:val="28"/>
          <w:szCs w:val="28"/>
        </w:rPr>
        <w:t xml:space="preserve"> </w:t>
      </w:r>
      <w:r w:rsidRPr="00111A26">
        <w:rPr>
          <w:rFonts w:ascii="Times New Roman" w:hAnsi="Times New Roman"/>
          <w:sz w:val="28"/>
          <w:szCs w:val="28"/>
        </w:rPr>
        <w:t>услуг;</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прочее выбытие ценностей;</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определение стоимости остатков ценностей на конец отчетного периода;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отражение в бухгалтерской отчетности.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Рассмотрим методы оценки товарно-материальных ценностей при их использовании на производство</w:t>
      </w:r>
      <w:r w:rsidR="00E036D5" w:rsidRPr="00111A26">
        <w:rPr>
          <w:rFonts w:ascii="Times New Roman" w:hAnsi="Times New Roman"/>
          <w:sz w:val="28"/>
          <w:szCs w:val="28"/>
        </w:rPr>
        <w:t xml:space="preserve"> </w:t>
      </w:r>
      <w:r w:rsidRPr="00111A26">
        <w:rPr>
          <w:rFonts w:ascii="Times New Roman" w:hAnsi="Times New Roman"/>
          <w:sz w:val="28"/>
          <w:szCs w:val="28"/>
        </w:rPr>
        <w:t>услуг.</w:t>
      </w:r>
      <w:r w:rsidR="00E036D5" w:rsidRPr="00111A26">
        <w:rPr>
          <w:rFonts w:ascii="Times New Roman" w:hAnsi="Times New Roman"/>
          <w:sz w:val="28"/>
          <w:szCs w:val="28"/>
        </w:rPr>
        <w:t xml:space="preserve"> </w:t>
      </w:r>
      <w:r w:rsidRPr="00111A26">
        <w:rPr>
          <w:rFonts w:ascii="Times New Roman" w:hAnsi="Times New Roman"/>
          <w:sz w:val="28"/>
          <w:szCs w:val="28"/>
        </w:rPr>
        <w:t>Оценка материалов при их использовании в производственном процессе является производной от оценки остатков материалов на конец отчетного периода.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Применяются следующие методы оценки материалов: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 средневзвешенной себестоимости (средней оценке);</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 стоимости последних закупок (метод ЛИФО);</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 стоимости первых закупок (метод ФИФО).</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Любой из этих методов предполагает сначала оценку материалов, числящихся в остатке на конец месяца, а затем определение стоимости выбывших ценностей. Стоимость последних вычисляется путем вычитания из общей суммы стоимости остатка ценностей на начало периода, с учетом стоимости остатка ценностей, поступивших за отчетный период, стоимости ценностей на конец периода. Кроме того, организация может учитывать выбывшие ценности по себестоимости каждой единицы. При индивидуальной оценке материалы учитываются по фактической себестоимости приобретения каждой единицы изделий.</w:t>
      </w:r>
    </w:p>
    <w:p w:rsidR="00FA0316" w:rsidRPr="00111A26" w:rsidRDefault="00FA0316" w:rsidP="00E036D5">
      <w:pPr>
        <w:spacing w:line="360" w:lineRule="auto"/>
        <w:ind w:firstLine="709"/>
        <w:jc w:val="both"/>
        <w:rPr>
          <w:rFonts w:ascii="Times New Roman" w:hAnsi="Times New Roman"/>
          <w:sz w:val="28"/>
          <w:szCs w:val="28"/>
        </w:rPr>
      </w:pPr>
    </w:p>
    <w:p w:rsidR="00FA0316" w:rsidRPr="00111A26" w:rsidRDefault="00FA0316" w:rsidP="00E036D5">
      <w:pPr>
        <w:pStyle w:val="ac"/>
        <w:numPr>
          <w:ilvl w:val="1"/>
          <w:numId w:val="10"/>
        </w:numPr>
        <w:spacing w:line="360" w:lineRule="auto"/>
        <w:ind w:left="0" w:firstLine="709"/>
        <w:jc w:val="center"/>
        <w:rPr>
          <w:rFonts w:ascii="Times New Roman" w:hAnsi="Times New Roman"/>
          <w:b/>
          <w:bCs/>
        </w:rPr>
      </w:pPr>
      <w:r w:rsidRPr="00111A26">
        <w:rPr>
          <w:rFonts w:ascii="Times New Roman" w:hAnsi="Times New Roman"/>
          <w:b/>
          <w:bCs/>
        </w:rPr>
        <w:t>Производственный учет и формирование себестоимости услуг.</w:t>
      </w:r>
    </w:p>
    <w:p w:rsidR="00FA0316" w:rsidRPr="00111A26" w:rsidRDefault="00FA0316" w:rsidP="00E036D5">
      <w:pPr>
        <w:pStyle w:val="ac"/>
        <w:spacing w:line="360" w:lineRule="auto"/>
        <w:ind w:firstLine="709"/>
        <w:rPr>
          <w:rFonts w:ascii="Times New Roman" w:hAnsi="Times New Roman"/>
          <w:bCs/>
        </w:rPr>
      </w:pP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Учет</w:t>
      </w:r>
      <w:r w:rsidR="00E036D5" w:rsidRPr="00111A26">
        <w:rPr>
          <w:rFonts w:ascii="Times New Roman" w:hAnsi="Times New Roman"/>
          <w:sz w:val="28"/>
          <w:szCs w:val="28"/>
        </w:rPr>
        <w:t xml:space="preserve"> </w:t>
      </w:r>
      <w:r w:rsidRPr="00111A26">
        <w:rPr>
          <w:rFonts w:ascii="Times New Roman" w:hAnsi="Times New Roman"/>
          <w:sz w:val="28"/>
          <w:szCs w:val="28"/>
        </w:rPr>
        <w:t>товарно-материальных</w:t>
      </w:r>
      <w:r w:rsidR="00E036D5" w:rsidRPr="00111A26">
        <w:rPr>
          <w:rFonts w:ascii="Times New Roman" w:hAnsi="Times New Roman"/>
          <w:sz w:val="28"/>
          <w:szCs w:val="28"/>
        </w:rPr>
        <w:t xml:space="preserve"> </w:t>
      </w:r>
      <w:r w:rsidRPr="00111A26">
        <w:rPr>
          <w:rFonts w:ascii="Times New Roman" w:hAnsi="Times New Roman"/>
          <w:sz w:val="28"/>
          <w:szCs w:val="28"/>
        </w:rPr>
        <w:t>запасов</w:t>
      </w:r>
      <w:r w:rsidR="00E036D5" w:rsidRPr="00111A26">
        <w:rPr>
          <w:rFonts w:ascii="Times New Roman" w:hAnsi="Times New Roman"/>
          <w:sz w:val="28"/>
          <w:szCs w:val="28"/>
        </w:rPr>
        <w:t xml:space="preserve"> </w:t>
      </w:r>
      <w:r w:rsidRPr="00111A26">
        <w:rPr>
          <w:rFonts w:ascii="Times New Roman" w:hAnsi="Times New Roman"/>
          <w:sz w:val="28"/>
          <w:szCs w:val="28"/>
        </w:rPr>
        <w:t>осуществляется в соответствии со Стандартом бухгалтерского учета</w:t>
      </w:r>
      <w:r w:rsidR="00E036D5" w:rsidRPr="00111A26">
        <w:rPr>
          <w:rFonts w:ascii="Times New Roman" w:hAnsi="Times New Roman"/>
          <w:sz w:val="28"/>
          <w:szCs w:val="28"/>
        </w:rPr>
        <w:t xml:space="preserve"> </w:t>
      </w:r>
      <w:r w:rsidRPr="00111A26">
        <w:rPr>
          <w:rFonts w:ascii="Times New Roman" w:hAnsi="Times New Roman"/>
          <w:sz w:val="28"/>
          <w:szCs w:val="28"/>
        </w:rPr>
        <w:t>N 7"Учет товарно- материальных запасов" и Методических рекомендаций к СБУ N 7.</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Учет товарно-материальных</w:t>
      </w:r>
      <w:r w:rsidRPr="00111A26">
        <w:rPr>
          <w:rFonts w:ascii="Times New Roman" w:hAnsi="Times New Roman"/>
          <w:sz w:val="28"/>
          <w:szCs w:val="28"/>
        </w:rPr>
        <w:tab/>
        <w:t>запасов</w:t>
      </w:r>
      <w:r w:rsidRPr="00111A26">
        <w:rPr>
          <w:rFonts w:ascii="Times New Roman" w:hAnsi="Times New Roman"/>
          <w:sz w:val="28"/>
          <w:szCs w:val="28"/>
        </w:rPr>
        <w:tab/>
        <w:t>осуществляется:</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а) на складах</w:t>
      </w:r>
      <w:r w:rsidR="00E036D5" w:rsidRPr="00111A26">
        <w:rPr>
          <w:rFonts w:ascii="Times New Roman" w:hAnsi="Times New Roman"/>
          <w:sz w:val="28"/>
          <w:szCs w:val="28"/>
        </w:rPr>
        <w:t xml:space="preserve"> </w:t>
      </w: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карточках формы</w:t>
      </w:r>
      <w:r w:rsidRPr="00111A26">
        <w:rPr>
          <w:rFonts w:ascii="Times New Roman" w:hAnsi="Times New Roman"/>
          <w:sz w:val="28"/>
          <w:szCs w:val="28"/>
        </w:rPr>
        <w:tab/>
        <w:t>N М-17;</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б) в</w:t>
      </w:r>
      <w:r w:rsidR="00E036D5" w:rsidRPr="00111A26">
        <w:rPr>
          <w:rFonts w:ascii="Times New Roman" w:hAnsi="Times New Roman"/>
          <w:sz w:val="28"/>
          <w:szCs w:val="28"/>
        </w:rPr>
        <w:t xml:space="preserve"> </w:t>
      </w:r>
      <w:r w:rsidRPr="00111A26">
        <w:rPr>
          <w:rFonts w:ascii="Times New Roman" w:hAnsi="Times New Roman"/>
          <w:sz w:val="28"/>
          <w:szCs w:val="28"/>
        </w:rPr>
        <w:t>бухгалтерии</w:t>
      </w:r>
      <w:r w:rsidR="00E036D5" w:rsidRPr="00111A26">
        <w:rPr>
          <w:rFonts w:ascii="Times New Roman" w:hAnsi="Times New Roman"/>
          <w:sz w:val="28"/>
          <w:szCs w:val="28"/>
        </w:rPr>
        <w:t xml:space="preserve"> </w:t>
      </w: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по оперативно-бухгалтерскому (сальдовому методу автоматизированным способом.</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Первичный учет ТМЗ в ТОО “Транс Карго Казахстан” ведется с</w:t>
      </w:r>
      <w:r w:rsidR="00E036D5" w:rsidRPr="00111A26">
        <w:rPr>
          <w:rFonts w:ascii="Times New Roman" w:hAnsi="Times New Roman"/>
          <w:sz w:val="28"/>
          <w:szCs w:val="28"/>
        </w:rPr>
        <w:t xml:space="preserve"> </w:t>
      </w:r>
      <w:r w:rsidRPr="00111A26">
        <w:rPr>
          <w:rFonts w:ascii="Times New Roman" w:hAnsi="Times New Roman"/>
          <w:sz w:val="28"/>
          <w:szCs w:val="28"/>
        </w:rPr>
        <w:t>применением типовой первичной документации по движению ТМЗ (журнал учета выданных</w:t>
      </w:r>
      <w:r w:rsidR="00E036D5" w:rsidRPr="00111A26">
        <w:rPr>
          <w:rFonts w:ascii="Times New Roman" w:hAnsi="Times New Roman"/>
          <w:sz w:val="28"/>
          <w:szCs w:val="28"/>
        </w:rPr>
        <w:t xml:space="preserve"> </w:t>
      </w:r>
      <w:r w:rsidRPr="00111A26">
        <w:rPr>
          <w:rFonts w:ascii="Times New Roman" w:hAnsi="Times New Roman"/>
          <w:sz w:val="28"/>
          <w:szCs w:val="28"/>
        </w:rPr>
        <w:t>доверенностей, доведенность, приходный оpдеp, акт о приемке</w:t>
      </w:r>
      <w:r w:rsidR="00E036D5" w:rsidRPr="00111A26">
        <w:rPr>
          <w:rFonts w:ascii="Times New Roman" w:hAnsi="Times New Roman"/>
          <w:sz w:val="28"/>
          <w:szCs w:val="28"/>
        </w:rPr>
        <w:t xml:space="preserve"> </w:t>
      </w:r>
      <w:r w:rsidRPr="00111A26">
        <w:rPr>
          <w:rFonts w:ascii="Times New Roman" w:hAnsi="Times New Roman"/>
          <w:sz w:val="28"/>
          <w:szCs w:val="28"/>
        </w:rPr>
        <w:t>материалов, акт</w:t>
      </w:r>
      <w:r w:rsidR="00E036D5" w:rsidRPr="00111A26">
        <w:rPr>
          <w:rFonts w:ascii="Times New Roman" w:hAnsi="Times New Roman"/>
          <w:sz w:val="28"/>
          <w:szCs w:val="28"/>
        </w:rPr>
        <w:t xml:space="preserve"> </w:t>
      </w:r>
      <w:r w:rsidRPr="00111A26">
        <w:rPr>
          <w:rFonts w:ascii="Times New Roman" w:hAnsi="Times New Roman"/>
          <w:sz w:val="28"/>
          <w:szCs w:val="28"/>
        </w:rPr>
        <w:t>о недостачах и</w:t>
      </w:r>
      <w:r w:rsidR="00E036D5" w:rsidRPr="00111A26">
        <w:rPr>
          <w:rFonts w:ascii="Times New Roman" w:hAnsi="Times New Roman"/>
          <w:sz w:val="28"/>
          <w:szCs w:val="28"/>
        </w:rPr>
        <w:t xml:space="preserve"> </w:t>
      </w:r>
      <w:r w:rsidRPr="00111A26">
        <w:rPr>
          <w:rFonts w:ascii="Times New Roman" w:hAnsi="Times New Roman"/>
          <w:sz w:val="28"/>
          <w:szCs w:val="28"/>
        </w:rPr>
        <w:t>потерях ТМЦ, накладная на</w:t>
      </w:r>
      <w:r w:rsidR="00E036D5" w:rsidRPr="00111A26">
        <w:rPr>
          <w:rFonts w:ascii="Times New Roman" w:hAnsi="Times New Roman"/>
          <w:sz w:val="28"/>
          <w:szCs w:val="28"/>
        </w:rPr>
        <w:t xml:space="preserve"> </w:t>
      </w:r>
      <w:r w:rsidRPr="00111A26">
        <w:rPr>
          <w:rFonts w:ascii="Times New Roman" w:hAnsi="Times New Roman"/>
          <w:sz w:val="28"/>
          <w:szCs w:val="28"/>
        </w:rPr>
        <w:t>столону, накладная-тpебование на</w:t>
      </w:r>
      <w:r w:rsidR="00E036D5" w:rsidRPr="00111A26">
        <w:rPr>
          <w:rFonts w:ascii="Times New Roman" w:hAnsi="Times New Roman"/>
          <w:sz w:val="28"/>
          <w:szCs w:val="28"/>
        </w:rPr>
        <w:t xml:space="preserve"> </w:t>
      </w:r>
      <w:r w:rsidRPr="00111A26">
        <w:rPr>
          <w:rFonts w:ascii="Times New Roman" w:hAnsi="Times New Roman"/>
          <w:sz w:val="28"/>
          <w:szCs w:val="28"/>
        </w:rPr>
        <w:t>отпуск,</w:t>
      </w:r>
      <w:r w:rsidR="00E036D5" w:rsidRPr="00111A26">
        <w:rPr>
          <w:rFonts w:ascii="Times New Roman" w:hAnsi="Times New Roman"/>
          <w:sz w:val="28"/>
          <w:szCs w:val="28"/>
        </w:rPr>
        <w:t xml:space="preserve"> </w:t>
      </w:r>
      <w:r w:rsidRPr="00111A26">
        <w:rPr>
          <w:rFonts w:ascii="Times New Roman" w:hAnsi="Times New Roman"/>
          <w:sz w:val="28"/>
          <w:szCs w:val="28"/>
        </w:rPr>
        <w:t xml:space="preserve">внутреннее перемещение материалов, </w:t>
      </w:r>
      <w:r w:rsidR="00E036D5" w:rsidRPr="00111A26">
        <w:rPr>
          <w:rFonts w:ascii="Times New Roman" w:hAnsi="Times New Roman"/>
          <w:sz w:val="28"/>
          <w:szCs w:val="28"/>
        </w:rPr>
        <w:t>карточка</w:t>
      </w:r>
      <w:r w:rsidRPr="00111A26">
        <w:rPr>
          <w:rFonts w:ascii="Times New Roman" w:hAnsi="Times New Roman"/>
          <w:sz w:val="28"/>
          <w:szCs w:val="28"/>
        </w:rPr>
        <w:t xml:space="preserve"> учета</w:t>
      </w:r>
      <w:r w:rsidR="00E036D5" w:rsidRPr="00111A26">
        <w:rPr>
          <w:rFonts w:ascii="Times New Roman" w:hAnsi="Times New Roman"/>
          <w:sz w:val="28"/>
          <w:szCs w:val="28"/>
        </w:rPr>
        <w:t xml:space="preserve"> материалов</w:t>
      </w:r>
      <w:r w:rsidRPr="00111A26">
        <w:rPr>
          <w:rFonts w:ascii="Times New Roman" w:hAnsi="Times New Roman"/>
          <w:sz w:val="28"/>
          <w:szCs w:val="28"/>
        </w:rPr>
        <w:t xml:space="preserve">, pазнаpядка-отбоpочный лист, акт на списание </w:t>
      </w:r>
      <w:r w:rsidR="00E036D5" w:rsidRPr="00111A26">
        <w:rPr>
          <w:rFonts w:ascii="Times New Roman" w:hAnsi="Times New Roman"/>
          <w:sz w:val="28"/>
          <w:szCs w:val="28"/>
        </w:rPr>
        <w:t>материалов</w:t>
      </w:r>
      <w:r w:rsidRPr="00111A26">
        <w:rPr>
          <w:rFonts w:ascii="Times New Roman" w:hAnsi="Times New Roman"/>
          <w:sz w:val="28"/>
          <w:szCs w:val="28"/>
        </w:rPr>
        <w:t>).</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Себестоимость товарно-материальных</w:t>
      </w:r>
      <w:r w:rsidR="00E036D5" w:rsidRPr="00111A26">
        <w:rPr>
          <w:rFonts w:ascii="Times New Roman" w:hAnsi="Times New Roman"/>
          <w:sz w:val="28"/>
          <w:szCs w:val="28"/>
        </w:rPr>
        <w:t xml:space="preserve"> </w:t>
      </w:r>
      <w:r w:rsidRPr="00111A26">
        <w:rPr>
          <w:rFonts w:ascii="Times New Roman" w:hAnsi="Times New Roman"/>
          <w:sz w:val="28"/>
          <w:szCs w:val="28"/>
        </w:rPr>
        <w:t>запасов</w:t>
      </w:r>
      <w:r w:rsidR="00E036D5" w:rsidRPr="00111A26">
        <w:rPr>
          <w:rFonts w:ascii="Times New Roman" w:hAnsi="Times New Roman"/>
          <w:sz w:val="28"/>
          <w:szCs w:val="28"/>
        </w:rPr>
        <w:t xml:space="preserve"> </w:t>
      </w:r>
      <w:r w:rsidRPr="00111A26">
        <w:rPr>
          <w:rFonts w:ascii="Times New Roman" w:hAnsi="Times New Roman"/>
          <w:sz w:val="28"/>
          <w:szCs w:val="28"/>
        </w:rPr>
        <w:t>включает затраты</w:t>
      </w:r>
      <w:r w:rsidR="00E036D5" w:rsidRPr="00111A26">
        <w:rPr>
          <w:rFonts w:ascii="Times New Roman" w:hAnsi="Times New Roman"/>
          <w:sz w:val="28"/>
          <w:szCs w:val="28"/>
        </w:rPr>
        <w:t xml:space="preserve"> </w:t>
      </w:r>
      <w:r w:rsidRPr="00111A26">
        <w:rPr>
          <w:rFonts w:ascii="Times New Roman" w:hAnsi="Times New Roman"/>
          <w:sz w:val="28"/>
          <w:szCs w:val="28"/>
        </w:rPr>
        <w:t>на приобретение</w:t>
      </w:r>
      <w:r w:rsidR="00E036D5" w:rsidRPr="00111A26">
        <w:rPr>
          <w:rFonts w:ascii="Times New Roman" w:hAnsi="Times New Roman"/>
          <w:sz w:val="28"/>
          <w:szCs w:val="28"/>
        </w:rPr>
        <w:t xml:space="preserve"> </w:t>
      </w:r>
      <w:r w:rsidRPr="00111A26">
        <w:rPr>
          <w:rFonts w:ascii="Times New Roman" w:hAnsi="Times New Roman"/>
          <w:sz w:val="28"/>
          <w:szCs w:val="28"/>
        </w:rPr>
        <w:t>запасов, транспортно-заготовительные расходы,</w:t>
      </w:r>
      <w:r w:rsidR="00E036D5" w:rsidRPr="00111A26">
        <w:rPr>
          <w:rFonts w:ascii="Times New Roman" w:hAnsi="Times New Roman"/>
          <w:sz w:val="28"/>
          <w:szCs w:val="28"/>
        </w:rPr>
        <w:t xml:space="preserve"> </w:t>
      </w:r>
      <w:r w:rsidRPr="00111A26">
        <w:rPr>
          <w:rFonts w:ascii="Times New Roman" w:hAnsi="Times New Roman"/>
          <w:sz w:val="28"/>
          <w:szCs w:val="28"/>
        </w:rPr>
        <w:t>связанные с их</w:t>
      </w:r>
      <w:r w:rsidR="00E036D5" w:rsidRPr="00111A26">
        <w:rPr>
          <w:rFonts w:ascii="Times New Roman" w:hAnsi="Times New Roman"/>
          <w:sz w:val="28"/>
          <w:szCs w:val="28"/>
        </w:rPr>
        <w:t xml:space="preserve"> </w:t>
      </w:r>
      <w:r w:rsidRPr="00111A26">
        <w:rPr>
          <w:rFonts w:ascii="Times New Roman" w:hAnsi="Times New Roman"/>
          <w:sz w:val="28"/>
          <w:szCs w:val="28"/>
        </w:rPr>
        <w:t>доставкой</w:t>
      </w:r>
      <w:r w:rsidR="00E036D5" w:rsidRPr="00111A26">
        <w:rPr>
          <w:rFonts w:ascii="Times New Roman" w:hAnsi="Times New Roman"/>
          <w:sz w:val="28"/>
          <w:szCs w:val="28"/>
        </w:rPr>
        <w:t xml:space="preserve"> </w:t>
      </w:r>
      <w:r w:rsidRPr="00111A26">
        <w:rPr>
          <w:rFonts w:ascii="Times New Roman" w:hAnsi="Times New Roman"/>
          <w:sz w:val="28"/>
          <w:szCs w:val="28"/>
        </w:rPr>
        <w:t>к</w:t>
      </w:r>
      <w:r w:rsidR="00E036D5" w:rsidRPr="00111A26">
        <w:rPr>
          <w:rFonts w:ascii="Times New Roman" w:hAnsi="Times New Roman"/>
          <w:sz w:val="28"/>
          <w:szCs w:val="28"/>
        </w:rPr>
        <w:t xml:space="preserve"> </w:t>
      </w:r>
      <w:r w:rsidRPr="00111A26">
        <w:rPr>
          <w:rFonts w:ascii="Times New Roman" w:hAnsi="Times New Roman"/>
          <w:sz w:val="28"/>
          <w:szCs w:val="28"/>
        </w:rPr>
        <w:t>месту расположения в настоящее время</w:t>
      </w:r>
      <w:r w:rsidR="00E036D5" w:rsidRPr="00111A26">
        <w:rPr>
          <w:rFonts w:ascii="Times New Roman" w:hAnsi="Times New Roman"/>
          <w:sz w:val="28"/>
          <w:szCs w:val="28"/>
        </w:rPr>
        <w:t xml:space="preserve"> </w:t>
      </w:r>
      <w:r w:rsidRPr="00111A26">
        <w:rPr>
          <w:rFonts w:ascii="Times New Roman" w:hAnsi="Times New Roman"/>
          <w:sz w:val="28"/>
          <w:szCs w:val="28"/>
        </w:rPr>
        <w:t>и приведения в надлежащее состояние.</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Затраты</w:t>
      </w:r>
      <w:r w:rsidR="00E036D5" w:rsidRPr="00111A26">
        <w:rPr>
          <w:rFonts w:ascii="Times New Roman" w:hAnsi="Times New Roman"/>
          <w:sz w:val="28"/>
          <w:szCs w:val="28"/>
        </w:rPr>
        <w:t xml:space="preserve"> </w:t>
      </w:r>
      <w:r w:rsidRPr="00111A26">
        <w:rPr>
          <w:rFonts w:ascii="Times New Roman" w:hAnsi="Times New Roman"/>
          <w:sz w:val="28"/>
          <w:szCs w:val="28"/>
        </w:rPr>
        <w:t>на приобретение</w:t>
      </w:r>
      <w:r w:rsidR="00E036D5" w:rsidRPr="00111A26">
        <w:rPr>
          <w:rFonts w:ascii="Times New Roman" w:hAnsi="Times New Roman"/>
          <w:sz w:val="28"/>
          <w:szCs w:val="28"/>
        </w:rPr>
        <w:t xml:space="preserve"> </w:t>
      </w:r>
      <w:r w:rsidRPr="00111A26">
        <w:rPr>
          <w:rFonts w:ascii="Times New Roman" w:hAnsi="Times New Roman"/>
          <w:sz w:val="28"/>
          <w:szCs w:val="28"/>
        </w:rPr>
        <w:t>товарно-материальных запасов включают в себя</w:t>
      </w:r>
      <w:r w:rsidR="00E036D5" w:rsidRPr="00111A26">
        <w:rPr>
          <w:rFonts w:ascii="Times New Roman" w:hAnsi="Times New Roman"/>
          <w:sz w:val="28"/>
          <w:szCs w:val="28"/>
        </w:rPr>
        <w:t xml:space="preserve"> </w:t>
      </w:r>
      <w:r w:rsidRPr="00111A26">
        <w:rPr>
          <w:rFonts w:ascii="Times New Roman" w:hAnsi="Times New Roman"/>
          <w:sz w:val="28"/>
          <w:szCs w:val="28"/>
        </w:rPr>
        <w:t>цену покупки, пошлины на</w:t>
      </w:r>
      <w:r w:rsidR="00E036D5" w:rsidRPr="00111A26">
        <w:rPr>
          <w:rFonts w:ascii="Times New Roman" w:hAnsi="Times New Roman"/>
          <w:sz w:val="28"/>
          <w:szCs w:val="28"/>
        </w:rPr>
        <w:t xml:space="preserve"> </w:t>
      </w:r>
      <w:r w:rsidRPr="00111A26">
        <w:rPr>
          <w:rFonts w:ascii="Times New Roman" w:hAnsi="Times New Roman"/>
          <w:sz w:val="28"/>
          <w:szCs w:val="28"/>
        </w:rPr>
        <w:t>ввоз, наценки, уплаченные снабженческо-сбытовым организациям, транспортно-заготовительные</w:t>
      </w:r>
      <w:r w:rsidR="00E036D5" w:rsidRPr="00111A26">
        <w:rPr>
          <w:rFonts w:ascii="Times New Roman" w:hAnsi="Times New Roman"/>
          <w:sz w:val="28"/>
          <w:szCs w:val="28"/>
        </w:rPr>
        <w:t xml:space="preserve"> </w:t>
      </w:r>
      <w:r w:rsidRPr="00111A26">
        <w:rPr>
          <w:rFonts w:ascii="Times New Roman" w:hAnsi="Times New Roman"/>
          <w:sz w:val="28"/>
          <w:szCs w:val="28"/>
        </w:rPr>
        <w:t>расходы</w:t>
      </w:r>
      <w:r w:rsidR="00E036D5" w:rsidRPr="00111A26">
        <w:rPr>
          <w:rFonts w:ascii="Times New Roman" w:hAnsi="Times New Roman"/>
          <w:sz w:val="28"/>
          <w:szCs w:val="28"/>
        </w:rPr>
        <w:t xml:space="preserve"> </w:t>
      </w:r>
      <w:r w:rsidRPr="00111A26">
        <w:rPr>
          <w:rFonts w:ascii="Times New Roman" w:hAnsi="Times New Roman"/>
          <w:sz w:val="28"/>
          <w:szCs w:val="28"/>
        </w:rPr>
        <w:t>и прочие</w:t>
      </w:r>
      <w:r w:rsidR="00E036D5" w:rsidRPr="00111A26">
        <w:rPr>
          <w:rFonts w:ascii="Times New Roman" w:hAnsi="Times New Roman"/>
          <w:sz w:val="28"/>
          <w:szCs w:val="28"/>
        </w:rPr>
        <w:t xml:space="preserve"> </w:t>
      </w:r>
      <w:r w:rsidRPr="00111A26">
        <w:rPr>
          <w:rFonts w:ascii="Times New Roman" w:hAnsi="Times New Roman"/>
          <w:sz w:val="28"/>
          <w:szCs w:val="28"/>
        </w:rPr>
        <w:t>расходы,</w:t>
      </w:r>
      <w:r w:rsidR="00E036D5" w:rsidRPr="00111A26">
        <w:rPr>
          <w:rFonts w:ascii="Times New Roman" w:hAnsi="Times New Roman"/>
          <w:sz w:val="28"/>
          <w:szCs w:val="28"/>
        </w:rPr>
        <w:t xml:space="preserve"> </w:t>
      </w:r>
      <w:r w:rsidRPr="00111A26">
        <w:rPr>
          <w:rFonts w:ascii="Times New Roman" w:hAnsi="Times New Roman"/>
          <w:sz w:val="28"/>
          <w:szCs w:val="28"/>
        </w:rPr>
        <w:t>прямо связанные с приобретением запасов.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текущем</w:t>
      </w:r>
      <w:r w:rsidR="00E036D5" w:rsidRPr="00111A26">
        <w:rPr>
          <w:rFonts w:ascii="Times New Roman" w:hAnsi="Times New Roman"/>
          <w:sz w:val="28"/>
          <w:szCs w:val="28"/>
        </w:rPr>
        <w:t xml:space="preserve"> </w:t>
      </w:r>
      <w:r w:rsidRPr="00111A26">
        <w:rPr>
          <w:rFonts w:ascii="Times New Roman" w:hAnsi="Times New Roman"/>
          <w:sz w:val="28"/>
          <w:szCs w:val="28"/>
        </w:rPr>
        <w:t>учете возможно использование</w:t>
      </w:r>
      <w:r w:rsidR="00E036D5" w:rsidRPr="00111A26">
        <w:rPr>
          <w:rFonts w:ascii="Times New Roman" w:hAnsi="Times New Roman"/>
          <w:sz w:val="28"/>
          <w:szCs w:val="28"/>
        </w:rPr>
        <w:t xml:space="preserve"> </w:t>
      </w:r>
      <w:r w:rsidRPr="00111A26">
        <w:rPr>
          <w:rFonts w:ascii="Times New Roman" w:hAnsi="Times New Roman"/>
          <w:sz w:val="28"/>
          <w:szCs w:val="28"/>
        </w:rPr>
        <w:t>заранее</w:t>
      </w:r>
      <w:r w:rsidR="00E036D5" w:rsidRPr="00111A26">
        <w:rPr>
          <w:rFonts w:ascii="Times New Roman" w:hAnsi="Times New Roman"/>
          <w:sz w:val="28"/>
          <w:szCs w:val="28"/>
        </w:rPr>
        <w:t xml:space="preserve"> </w:t>
      </w:r>
      <w:r w:rsidRPr="00111A26">
        <w:rPr>
          <w:rFonts w:ascii="Times New Roman" w:hAnsi="Times New Roman"/>
          <w:sz w:val="28"/>
          <w:szCs w:val="28"/>
        </w:rPr>
        <w:t>установленных</w:t>
      </w:r>
      <w:r w:rsidR="00E036D5" w:rsidRPr="00111A26">
        <w:rPr>
          <w:rFonts w:ascii="Times New Roman" w:hAnsi="Times New Roman"/>
          <w:sz w:val="28"/>
          <w:szCs w:val="28"/>
        </w:rPr>
        <w:t xml:space="preserve"> </w:t>
      </w:r>
      <w:r w:rsidRPr="00111A26">
        <w:rPr>
          <w:rFonts w:ascii="Times New Roman" w:hAnsi="Times New Roman"/>
          <w:sz w:val="28"/>
          <w:szCs w:val="28"/>
        </w:rPr>
        <w:t>учетных цен</w:t>
      </w:r>
      <w:r w:rsidR="00E036D5" w:rsidRPr="00111A26">
        <w:rPr>
          <w:rFonts w:ascii="Times New Roman" w:hAnsi="Times New Roman"/>
          <w:sz w:val="28"/>
          <w:szCs w:val="28"/>
        </w:rPr>
        <w:t xml:space="preserve"> </w:t>
      </w:r>
      <w:r w:rsidRPr="00111A26">
        <w:rPr>
          <w:rFonts w:ascii="Times New Roman" w:hAnsi="Times New Roman"/>
          <w:sz w:val="28"/>
          <w:szCs w:val="28"/>
        </w:rPr>
        <w:t xml:space="preserve">определенных самим пpедпpиятием. </w:t>
      </w:r>
      <w:r w:rsidR="00E036D5" w:rsidRPr="00111A26">
        <w:rPr>
          <w:rFonts w:ascii="Times New Roman" w:hAnsi="Times New Roman"/>
          <w:sz w:val="28"/>
          <w:szCs w:val="28"/>
        </w:rPr>
        <w:t>При</w:t>
      </w:r>
      <w:r w:rsidRPr="00111A26">
        <w:rPr>
          <w:rFonts w:ascii="Times New Roman" w:hAnsi="Times New Roman"/>
          <w:sz w:val="28"/>
          <w:szCs w:val="28"/>
        </w:rPr>
        <w:t xml:space="preserve"> этом </w:t>
      </w:r>
      <w:r w:rsidR="00E036D5" w:rsidRPr="00111A26">
        <w:rPr>
          <w:rFonts w:ascii="Times New Roman" w:hAnsi="Times New Roman"/>
          <w:sz w:val="28"/>
          <w:szCs w:val="28"/>
        </w:rPr>
        <w:t xml:space="preserve">разница </w:t>
      </w:r>
      <w:r w:rsidRPr="00111A26">
        <w:rPr>
          <w:rFonts w:ascii="Times New Roman" w:hAnsi="Times New Roman"/>
          <w:sz w:val="28"/>
          <w:szCs w:val="28"/>
        </w:rPr>
        <w:t xml:space="preserve">между стоимостью пpиобpетенных </w:t>
      </w:r>
      <w:r w:rsidR="00E036D5" w:rsidRPr="00111A26">
        <w:rPr>
          <w:rFonts w:ascii="Times New Roman" w:hAnsi="Times New Roman"/>
          <w:sz w:val="28"/>
          <w:szCs w:val="28"/>
        </w:rPr>
        <w:t>товаров</w:t>
      </w:r>
      <w:r w:rsidRPr="00111A26">
        <w:rPr>
          <w:rFonts w:ascii="Times New Roman" w:hAnsi="Times New Roman"/>
          <w:sz w:val="28"/>
          <w:szCs w:val="28"/>
        </w:rPr>
        <w:t xml:space="preserve"> и </w:t>
      </w:r>
      <w:r w:rsidR="00E036D5" w:rsidRPr="00111A26">
        <w:rPr>
          <w:rFonts w:ascii="Times New Roman" w:hAnsi="Times New Roman"/>
          <w:sz w:val="28"/>
          <w:szCs w:val="28"/>
        </w:rPr>
        <w:t>материалов</w:t>
      </w:r>
      <w:r w:rsidRPr="00111A26">
        <w:rPr>
          <w:rFonts w:ascii="Times New Roman" w:hAnsi="Times New Roman"/>
          <w:sz w:val="28"/>
          <w:szCs w:val="28"/>
        </w:rPr>
        <w:t xml:space="preserve"> по учетным ценам</w:t>
      </w:r>
      <w:r w:rsidR="00E036D5" w:rsidRPr="00111A26">
        <w:rPr>
          <w:rFonts w:ascii="Times New Roman" w:hAnsi="Times New Roman"/>
          <w:sz w:val="28"/>
          <w:szCs w:val="28"/>
        </w:rPr>
        <w:t xml:space="preserve"> </w:t>
      </w:r>
      <w:r w:rsidRPr="00111A26">
        <w:rPr>
          <w:rFonts w:ascii="Times New Roman" w:hAnsi="Times New Roman"/>
          <w:sz w:val="28"/>
          <w:szCs w:val="28"/>
        </w:rPr>
        <w:t>и фактической себестоимостью</w:t>
      </w:r>
      <w:r w:rsidR="00E036D5" w:rsidRPr="00111A26">
        <w:rPr>
          <w:rFonts w:ascii="Times New Roman" w:hAnsi="Times New Roman"/>
          <w:sz w:val="28"/>
          <w:szCs w:val="28"/>
        </w:rPr>
        <w:t xml:space="preserve"> </w:t>
      </w:r>
      <w:r w:rsidRPr="00111A26">
        <w:rPr>
          <w:rFonts w:ascii="Times New Roman" w:hAnsi="Times New Roman"/>
          <w:sz w:val="28"/>
          <w:szCs w:val="28"/>
        </w:rPr>
        <w:t>пpиобpетения</w:t>
      </w:r>
      <w:r w:rsidR="00E036D5" w:rsidRPr="00111A26">
        <w:rPr>
          <w:rFonts w:ascii="Times New Roman" w:hAnsi="Times New Roman"/>
          <w:sz w:val="28"/>
          <w:szCs w:val="28"/>
        </w:rPr>
        <w:t xml:space="preserve"> </w:t>
      </w:r>
      <w:r w:rsidRPr="00111A26">
        <w:rPr>
          <w:rFonts w:ascii="Times New Roman" w:hAnsi="Times New Roman"/>
          <w:sz w:val="28"/>
          <w:szCs w:val="28"/>
        </w:rPr>
        <w:t xml:space="preserve">по окончании отчетного </w:t>
      </w:r>
      <w:r w:rsidR="00E036D5" w:rsidRPr="00111A26">
        <w:rPr>
          <w:rFonts w:ascii="Times New Roman" w:hAnsi="Times New Roman"/>
          <w:sz w:val="28"/>
          <w:szCs w:val="28"/>
        </w:rPr>
        <w:t>периода</w:t>
      </w:r>
      <w:r w:rsidRPr="00111A26">
        <w:rPr>
          <w:rFonts w:ascii="Times New Roman" w:hAnsi="Times New Roman"/>
          <w:sz w:val="28"/>
          <w:szCs w:val="28"/>
        </w:rPr>
        <w:t xml:space="preserve"> выявляется</w:t>
      </w:r>
      <w:r w:rsidR="00E036D5" w:rsidRPr="00111A26">
        <w:rPr>
          <w:rFonts w:ascii="Times New Roman" w:hAnsi="Times New Roman"/>
          <w:sz w:val="28"/>
          <w:szCs w:val="28"/>
        </w:rPr>
        <w:t xml:space="preserve"> расчетным</w:t>
      </w:r>
      <w:r w:rsidRPr="00111A26">
        <w:rPr>
          <w:rFonts w:ascii="Times New Roman" w:hAnsi="Times New Roman"/>
          <w:sz w:val="28"/>
          <w:szCs w:val="28"/>
        </w:rPr>
        <w:t xml:space="preserve"> путем на счетах</w:t>
      </w:r>
      <w:r w:rsidR="00E036D5" w:rsidRPr="00111A26">
        <w:rPr>
          <w:rFonts w:ascii="Times New Roman" w:hAnsi="Times New Roman"/>
          <w:sz w:val="28"/>
          <w:szCs w:val="28"/>
        </w:rPr>
        <w:t xml:space="preserve"> </w:t>
      </w:r>
      <w:r w:rsidRPr="00111A26">
        <w:rPr>
          <w:rFonts w:ascii="Times New Roman" w:hAnsi="Times New Roman"/>
          <w:sz w:val="28"/>
          <w:szCs w:val="28"/>
        </w:rPr>
        <w:t xml:space="preserve">учета </w:t>
      </w:r>
      <w:r w:rsidR="00E036D5" w:rsidRPr="00111A26">
        <w:rPr>
          <w:rFonts w:ascii="Times New Roman" w:hAnsi="Times New Roman"/>
          <w:sz w:val="28"/>
          <w:szCs w:val="28"/>
        </w:rPr>
        <w:t>товаров</w:t>
      </w:r>
      <w:r w:rsidRPr="00111A26">
        <w:rPr>
          <w:rFonts w:ascii="Times New Roman" w:hAnsi="Times New Roman"/>
          <w:sz w:val="28"/>
          <w:szCs w:val="28"/>
        </w:rPr>
        <w:t xml:space="preserve"> и</w:t>
      </w:r>
      <w:r w:rsidR="00E036D5" w:rsidRPr="00111A26">
        <w:rPr>
          <w:rFonts w:ascii="Times New Roman" w:hAnsi="Times New Roman"/>
          <w:sz w:val="28"/>
          <w:szCs w:val="28"/>
        </w:rPr>
        <w:t xml:space="preserve"> материалов</w:t>
      </w:r>
      <w:r w:rsidRPr="00111A26">
        <w:rPr>
          <w:rFonts w:ascii="Times New Roman" w:hAnsi="Times New Roman"/>
          <w:sz w:val="28"/>
          <w:szCs w:val="28"/>
        </w:rPr>
        <w:t>.</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Оценка себестоимости товарно-материальных</w:t>
      </w:r>
      <w:r w:rsidR="00E036D5" w:rsidRPr="00111A26">
        <w:rPr>
          <w:rFonts w:ascii="Times New Roman" w:hAnsi="Times New Roman"/>
          <w:sz w:val="28"/>
          <w:szCs w:val="28"/>
        </w:rPr>
        <w:t xml:space="preserve"> </w:t>
      </w:r>
      <w:r w:rsidRPr="00111A26">
        <w:rPr>
          <w:rFonts w:ascii="Times New Roman" w:hAnsi="Times New Roman"/>
          <w:sz w:val="28"/>
          <w:szCs w:val="28"/>
        </w:rPr>
        <w:t>запасов</w:t>
      </w:r>
      <w:r w:rsidR="00E036D5" w:rsidRPr="00111A26">
        <w:rPr>
          <w:rFonts w:ascii="Times New Roman" w:hAnsi="Times New Roman"/>
          <w:sz w:val="28"/>
          <w:szCs w:val="28"/>
        </w:rPr>
        <w:t xml:space="preserve"> </w:t>
      </w:r>
      <w:r w:rsidRPr="00111A26">
        <w:rPr>
          <w:rFonts w:ascii="Times New Roman" w:hAnsi="Times New Roman"/>
          <w:sz w:val="28"/>
          <w:szCs w:val="28"/>
        </w:rPr>
        <w:t>производится</w:t>
      </w:r>
      <w:r w:rsidR="00E036D5" w:rsidRPr="00111A26">
        <w:rPr>
          <w:rFonts w:ascii="Times New Roman" w:hAnsi="Times New Roman"/>
          <w:sz w:val="28"/>
          <w:szCs w:val="28"/>
        </w:rPr>
        <w:t xml:space="preserve"> </w:t>
      </w:r>
      <w:r w:rsidRPr="00111A26">
        <w:rPr>
          <w:rFonts w:ascii="Times New Roman" w:hAnsi="Times New Roman"/>
          <w:sz w:val="28"/>
          <w:szCs w:val="28"/>
        </w:rPr>
        <w:t>по методу</w:t>
      </w:r>
      <w:r w:rsidR="00E036D5" w:rsidRPr="00111A26">
        <w:rPr>
          <w:rFonts w:ascii="Times New Roman" w:hAnsi="Times New Roman"/>
          <w:sz w:val="28"/>
          <w:szCs w:val="28"/>
        </w:rPr>
        <w:t xml:space="preserve"> </w:t>
      </w:r>
      <w:r w:rsidRPr="00111A26">
        <w:rPr>
          <w:rFonts w:ascii="Times New Roman" w:hAnsi="Times New Roman"/>
          <w:sz w:val="28"/>
          <w:szCs w:val="28"/>
        </w:rPr>
        <w:t>средневзвешенной стоимости.</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Списание</w:t>
      </w:r>
      <w:r w:rsidR="00E036D5" w:rsidRPr="00111A26">
        <w:rPr>
          <w:rFonts w:ascii="Times New Roman" w:hAnsi="Times New Roman"/>
          <w:sz w:val="28"/>
          <w:szCs w:val="28"/>
        </w:rPr>
        <w:t xml:space="preserve"> </w:t>
      </w:r>
      <w:r w:rsidRPr="00111A26">
        <w:rPr>
          <w:rFonts w:ascii="Times New Roman" w:hAnsi="Times New Roman"/>
          <w:sz w:val="28"/>
          <w:szCs w:val="28"/>
        </w:rPr>
        <w:t>израсходованных</w:t>
      </w:r>
      <w:r w:rsidR="00E036D5" w:rsidRPr="00111A26">
        <w:rPr>
          <w:rFonts w:ascii="Times New Roman" w:hAnsi="Times New Roman"/>
          <w:sz w:val="28"/>
          <w:szCs w:val="28"/>
        </w:rPr>
        <w:t xml:space="preserve"> </w:t>
      </w:r>
      <w:r w:rsidRPr="00111A26">
        <w:rPr>
          <w:rFonts w:ascii="Times New Roman" w:hAnsi="Times New Roman"/>
          <w:sz w:val="28"/>
          <w:szCs w:val="28"/>
        </w:rPr>
        <w:t>в процессе производства товарно-материальных запасов</w:t>
      </w:r>
      <w:r w:rsidR="00E036D5" w:rsidRPr="00111A26">
        <w:rPr>
          <w:rFonts w:ascii="Times New Roman" w:hAnsi="Times New Roman"/>
          <w:sz w:val="28"/>
          <w:szCs w:val="28"/>
        </w:rPr>
        <w:t xml:space="preserve"> </w:t>
      </w:r>
      <w:r w:rsidRPr="00111A26">
        <w:rPr>
          <w:rFonts w:ascii="Times New Roman" w:hAnsi="Times New Roman"/>
          <w:sz w:val="28"/>
          <w:szCs w:val="28"/>
        </w:rPr>
        <w:t>производится непосредственно</w:t>
      </w:r>
      <w:r w:rsidR="00E036D5" w:rsidRPr="00111A26">
        <w:rPr>
          <w:rFonts w:ascii="Times New Roman" w:hAnsi="Times New Roman"/>
          <w:sz w:val="28"/>
          <w:szCs w:val="28"/>
        </w:rPr>
        <w:t xml:space="preserve"> </w:t>
      </w:r>
      <w:r w:rsidRPr="00111A26">
        <w:rPr>
          <w:rFonts w:ascii="Times New Roman" w:hAnsi="Times New Roman"/>
          <w:sz w:val="28"/>
          <w:szCs w:val="28"/>
        </w:rPr>
        <w:t>на счета издержек производства с подотчета</w:t>
      </w:r>
      <w:r w:rsidR="00E036D5" w:rsidRPr="00111A26">
        <w:rPr>
          <w:rFonts w:ascii="Times New Roman" w:hAnsi="Times New Roman"/>
          <w:sz w:val="28"/>
          <w:szCs w:val="28"/>
        </w:rPr>
        <w:t xml:space="preserve"> </w:t>
      </w:r>
      <w:r w:rsidRPr="00111A26">
        <w:rPr>
          <w:rFonts w:ascii="Times New Roman" w:hAnsi="Times New Roman"/>
          <w:sz w:val="28"/>
          <w:szCs w:val="28"/>
        </w:rPr>
        <w:t>материально-ответственных лиц.</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Основанием</w:t>
      </w:r>
      <w:r w:rsidR="00E036D5" w:rsidRPr="00111A26">
        <w:rPr>
          <w:rFonts w:ascii="Times New Roman" w:hAnsi="Times New Roman"/>
          <w:sz w:val="28"/>
          <w:szCs w:val="28"/>
        </w:rPr>
        <w:t xml:space="preserve"> </w:t>
      </w:r>
      <w:r w:rsidRPr="00111A26">
        <w:rPr>
          <w:rFonts w:ascii="Times New Roman" w:hAnsi="Times New Roman"/>
          <w:sz w:val="28"/>
          <w:szCs w:val="28"/>
        </w:rPr>
        <w:t>для списание является соответствующим образом оформленный акт, утвержденный постоянно действующей комиссией.</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Распоряжением по</w:t>
      </w:r>
      <w:r w:rsidR="00E036D5" w:rsidRPr="00111A26">
        <w:rPr>
          <w:rFonts w:ascii="Times New Roman" w:hAnsi="Times New Roman"/>
          <w:sz w:val="28"/>
          <w:szCs w:val="28"/>
        </w:rPr>
        <w:t xml:space="preserve"> </w:t>
      </w:r>
      <w:r w:rsidRPr="00111A26">
        <w:rPr>
          <w:rFonts w:ascii="Times New Roman" w:hAnsi="Times New Roman"/>
          <w:sz w:val="28"/>
          <w:szCs w:val="28"/>
        </w:rPr>
        <w:t>предприятию устанавливается перечень лиц, которым предоставлено право</w:t>
      </w:r>
      <w:r w:rsidR="00E036D5" w:rsidRPr="00111A26">
        <w:rPr>
          <w:rFonts w:ascii="Times New Roman" w:hAnsi="Times New Roman"/>
          <w:sz w:val="28"/>
          <w:szCs w:val="28"/>
        </w:rPr>
        <w:t xml:space="preserve"> </w:t>
      </w:r>
      <w:r w:rsidRPr="00111A26">
        <w:rPr>
          <w:rFonts w:ascii="Times New Roman" w:hAnsi="Times New Roman"/>
          <w:sz w:val="28"/>
          <w:szCs w:val="28"/>
        </w:rPr>
        <w:t>затребования товарно-материальных запасов со склада для производственных нужд.</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Учет предметов и средств труда сроком службы менее одного</w:t>
      </w:r>
      <w:r w:rsidR="00E036D5" w:rsidRPr="00111A26">
        <w:rPr>
          <w:rFonts w:ascii="Times New Roman" w:hAnsi="Times New Roman"/>
          <w:sz w:val="28"/>
          <w:szCs w:val="28"/>
        </w:rPr>
        <w:t xml:space="preserve"> </w:t>
      </w:r>
      <w:r w:rsidRPr="00111A26">
        <w:rPr>
          <w:rFonts w:ascii="Times New Roman" w:hAnsi="Times New Roman"/>
          <w:sz w:val="28"/>
          <w:szCs w:val="28"/>
        </w:rPr>
        <w:t>года независимо</w:t>
      </w:r>
      <w:r w:rsidR="00E036D5" w:rsidRPr="00111A26">
        <w:rPr>
          <w:rFonts w:ascii="Times New Roman" w:hAnsi="Times New Roman"/>
          <w:sz w:val="28"/>
          <w:szCs w:val="28"/>
        </w:rPr>
        <w:t xml:space="preserve"> </w:t>
      </w:r>
      <w:r w:rsidRPr="00111A26">
        <w:rPr>
          <w:rFonts w:ascii="Times New Roman" w:hAnsi="Times New Roman"/>
          <w:sz w:val="28"/>
          <w:szCs w:val="28"/>
        </w:rPr>
        <w:t>от их</w:t>
      </w:r>
      <w:r w:rsidR="00E036D5" w:rsidRPr="00111A26">
        <w:rPr>
          <w:rFonts w:ascii="Times New Roman" w:hAnsi="Times New Roman"/>
          <w:sz w:val="28"/>
          <w:szCs w:val="28"/>
        </w:rPr>
        <w:t xml:space="preserve"> </w:t>
      </w:r>
      <w:r w:rsidRPr="00111A26">
        <w:rPr>
          <w:rFonts w:ascii="Times New Roman" w:hAnsi="Times New Roman"/>
          <w:sz w:val="28"/>
          <w:szCs w:val="28"/>
        </w:rPr>
        <w:t>стоимости</w:t>
      </w:r>
      <w:r w:rsidRPr="00111A26">
        <w:rPr>
          <w:rFonts w:ascii="Times New Roman" w:hAnsi="Times New Roman"/>
          <w:sz w:val="28"/>
          <w:szCs w:val="28"/>
        </w:rPr>
        <w:tab/>
        <w:t xml:space="preserve"> осуществляется</w:t>
      </w:r>
      <w:r w:rsidR="00E036D5" w:rsidRPr="00111A26">
        <w:rPr>
          <w:rFonts w:ascii="Times New Roman" w:hAnsi="Times New Roman"/>
          <w:sz w:val="28"/>
          <w:szCs w:val="28"/>
        </w:rPr>
        <w:t xml:space="preserve"> </w:t>
      </w:r>
      <w:r w:rsidRPr="00111A26">
        <w:rPr>
          <w:rFonts w:ascii="Times New Roman" w:hAnsi="Times New Roman"/>
          <w:sz w:val="28"/>
          <w:szCs w:val="28"/>
        </w:rPr>
        <w:t>на счете</w:t>
      </w:r>
      <w:r w:rsidR="00E036D5" w:rsidRPr="00111A26">
        <w:rPr>
          <w:rFonts w:ascii="Times New Roman" w:hAnsi="Times New Roman"/>
          <w:sz w:val="28"/>
          <w:szCs w:val="28"/>
        </w:rPr>
        <w:t xml:space="preserve"> </w:t>
      </w:r>
      <w:r w:rsidRPr="00111A26">
        <w:rPr>
          <w:rFonts w:ascii="Times New Roman" w:hAnsi="Times New Roman"/>
          <w:sz w:val="28"/>
          <w:szCs w:val="28"/>
        </w:rPr>
        <w:t>206 "Прочие материалы"</w:t>
      </w:r>
      <w:r w:rsidR="00E036D5" w:rsidRPr="00111A26">
        <w:rPr>
          <w:rFonts w:ascii="Times New Roman" w:hAnsi="Times New Roman"/>
          <w:sz w:val="28"/>
          <w:szCs w:val="28"/>
        </w:rPr>
        <w:t xml:space="preserve"> субсчет </w:t>
      </w:r>
      <w:r w:rsidRPr="00111A26">
        <w:rPr>
          <w:rFonts w:ascii="Times New Roman" w:hAnsi="Times New Roman"/>
          <w:sz w:val="28"/>
          <w:szCs w:val="28"/>
        </w:rPr>
        <w:t>"Предметы многократного использования на складе"</w:t>
      </w:r>
      <w:r w:rsidR="00E036D5" w:rsidRPr="00111A26">
        <w:rPr>
          <w:rFonts w:ascii="Times New Roman" w:hAnsi="Times New Roman"/>
          <w:sz w:val="28"/>
          <w:szCs w:val="28"/>
        </w:rPr>
        <w:t xml:space="preserve"> </w:t>
      </w:r>
      <w:r w:rsidRPr="00111A26">
        <w:rPr>
          <w:rFonts w:ascii="Times New Roman" w:hAnsi="Times New Roman"/>
          <w:sz w:val="28"/>
          <w:szCs w:val="28"/>
        </w:rPr>
        <w:t xml:space="preserve">и, при отпуске в эксплуатацию на </w:t>
      </w:r>
      <w:r w:rsidR="00E036D5" w:rsidRPr="00111A26">
        <w:rPr>
          <w:rFonts w:ascii="Times New Roman" w:hAnsi="Times New Roman"/>
          <w:sz w:val="28"/>
          <w:szCs w:val="28"/>
        </w:rPr>
        <w:t xml:space="preserve">субсчете </w:t>
      </w:r>
      <w:r w:rsidRPr="00111A26">
        <w:rPr>
          <w:rFonts w:ascii="Times New Roman" w:hAnsi="Times New Roman"/>
          <w:sz w:val="28"/>
          <w:szCs w:val="28"/>
        </w:rPr>
        <w:t>"Предметы многократного</w:t>
      </w:r>
      <w:r w:rsidR="00E036D5" w:rsidRPr="00111A26">
        <w:rPr>
          <w:rFonts w:ascii="Times New Roman" w:hAnsi="Times New Roman"/>
          <w:sz w:val="28"/>
          <w:szCs w:val="28"/>
        </w:rPr>
        <w:t xml:space="preserve"> </w:t>
      </w:r>
      <w:r w:rsidRPr="00111A26">
        <w:rPr>
          <w:rFonts w:ascii="Times New Roman" w:hAnsi="Times New Roman"/>
          <w:sz w:val="28"/>
          <w:szCs w:val="28"/>
        </w:rPr>
        <w:t>использования в</w:t>
      </w:r>
      <w:r w:rsidR="00E036D5" w:rsidRPr="00111A26">
        <w:rPr>
          <w:rFonts w:ascii="Times New Roman" w:hAnsi="Times New Roman"/>
          <w:sz w:val="28"/>
          <w:szCs w:val="28"/>
        </w:rPr>
        <w:t xml:space="preserve"> </w:t>
      </w:r>
      <w:r w:rsidRPr="00111A26">
        <w:rPr>
          <w:rFonts w:ascii="Times New Roman" w:hAnsi="Times New Roman"/>
          <w:sz w:val="28"/>
          <w:szCs w:val="28"/>
        </w:rPr>
        <w:t>эксплуатации". Отнесение затрат на счета издержек производства по данной группе материалов производится в</w:t>
      </w:r>
      <w:r w:rsidR="00E036D5" w:rsidRPr="00111A26">
        <w:rPr>
          <w:rFonts w:ascii="Times New Roman" w:hAnsi="Times New Roman"/>
          <w:sz w:val="28"/>
          <w:szCs w:val="28"/>
        </w:rPr>
        <w:t xml:space="preserve"> </w:t>
      </w:r>
      <w:r w:rsidRPr="00111A26">
        <w:rPr>
          <w:rFonts w:ascii="Times New Roman" w:hAnsi="Times New Roman"/>
          <w:sz w:val="28"/>
          <w:szCs w:val="28"/>
        </w:rPr>
        <w:t>момент их списания в связи с</w:t>
      </w:r>
      <w:r w:rsidR="00E036D5" w:rsidRPr="00111A26">
        <w:rPr>
          <w:rFonts w:ascii="Times New Roman" w:hAnsi="Times New Roman"/>
          <w:sz w:val="28"/>
          <w:szCs w:val="28"/>
        </w:rPr>
        <w:t xml:space="preserve"> </w:t>
      </w:r>
      <w:r w:rsidRPr="00111A26">
        <w:rPr>
          <w:rFonts w:ascii="Times New Roman" w:hAnsi="Times New Roman"/>
          <w:sz w:val="28"/>
          <w:szCs w:val="28"/>
        </w:rPr>
        <w:t>физическим или</w:t>
      </w:r>
      <w:r w:rsidRPr="00111A26">
        <w:rPr>
          <w:rFonts w:ascii="Times New Roman" w:hAnsi="Times New Roman"/>
          <w:sz w:val="28"/>
          <w:szCs w:val="28"/>
        </w:rPr>
        <w:tab/>
        <w:t>моральным износом</w:t>
      </w:r>
      <w:r w:rsidR="00E036D5" w:rsidRPr="00111A26">
        <w:rPr>
          <w:rFonts w:ascii="Times New Roman" w:hAnsi="Times New Roman"/>
          <w:sz w:val="28"/>
          <w:szCs w:val="28"/>
        </w:rPr>
        <w:t xml:space="preserve"> </w:t>
      </w:r>
      <w:r w:rsidRPr="00111A26">
        <w:rPr>
          <w:rFonts w:ascii="Times New Roman" w:hAnsi="Times New Roman"/>
          <w:sz w:val="28"/>
          <w:szCs w:val="28"/>
        </w:rPr>
        <w:t>за минусом</w:t>
      </w:r>
      <w:r w:rsidR="00E036D5" w:rsidRPr="00111A26">
        <w:rPr>
          <w:rFonts w:ascii="Times New Roman" w:hAnsi="Times New Roman"/>
          <w:sz w:val="28"/>
          <w:szCs w:val="28"/>
        </w:rPr>
        <w:t xml:space="preserve"> </w:t>
      </w:r>
      <w:r w:rsidRPr="00111A26">
        <w:rPr>
          <w:rFonts w:ascii="Times New Roman" w:hAnsi="Times New Roman"/>
          <w:sz w:val="28"/>
          <w:szCs w:val="28"/>
        </w:rPr>
        <w:t>стоимости</w:t>
      </w:r>
      <w:r w:rsidR="00E036D5" w:rsidRPr="00111A26">
        <w:rPr>
          <w:rFonts w:ascii="Times New Roman" w:hAnsi="Times New Roman"/>
          <w:sz w:val="28"/>
          <w:szCs w:val="28"/>
        </w:rPr>
        <w:t xml:space="preserve"> </w:t>
      </w:r>
      <w:r w:rsidRPr="00111A26">
        <w:rPr>
          <w:rFonts w:ascii="Times New Roman" w:hAnsi="Times New Roman"/>
          <w:sz w:val="28"/>
          <w:szCs w:val="28"/>
        </w:rPr>
        <w:t>лома и</w:t>
      </w:r>
      <w:r w:rsidR="00E036D5" w:rsidRPr="00111A26">
        <w:rPr>
          <w:rFonts w:ascii="Times New Roman" w:hAnsi="Times New Roman"/>
          <w:sz w:val="28"/>
          <w:szCs w:val="28"/>
        </w:rPr>
        <w:t xml:space="preserve"> </w:t>
      </w:r>
      <w:r w:rsidRPr="00111A26">
        <w:rPr>
          <w:rFonts w:ascii="Times New Roman" w:hAnsi="Times New Roman"/>
          <w:sz w:val="28"/>
          <w:szCs w:val="28"/>
        </w:rPr>
        <w:t xml:space="preserve">других возвратных материалов. </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Число </w:t>
      </w:r>
      <w:r w:rsidR="00E036D5" w:rsidRPr="00111A26">
        <w:rPr>
          <w:rFonts w:ascii="Times New Roman" w:hAnsi="Times New Roman"/>
          <w:sz w:val="28"/>
          <w:szCs w:val="28"/>
        </w:rPr>
        <w:t>инвентаризаций</w:t>
      </w:r>
      <w:r w:rsidRPr="00111A26">
        <w:rPr>
          <w:rFonts w:ascii="Times New Roman" w:hAnsi="Times New Roman"/>
          <w:sz w:val="28"/>
          <w:szCs w:val="28"/>
        </w:rPr>
        <w:t xml:space="preserve"> в году,</w:t>
      </w:r>
      <w:r w:rsidR="00E036D5" w:rsidRPr="00111A26">
        <w:rPr>
          <w:rFonts w:ascii="Times New Roman" w:hAnsi="Times New Roman"/>
          <w:sz w:val="28"/>
          <w:szCs w:val="28"/>
        </w:rPr>
        <w:t xml:space="preserve"> </w:t>
      </w:r>
      <w:r w:rsidRPr="00111A26">
        <w:rPr>
          <w:rFonts w:ascii="Times New Roman" w:hAnsi="Times New Roman"/>
          <w:sz w:val="28"/>
          <w:szCs w:val="28"/>
        </w:rPr>
        <w:t>даты их пpоведения,</w:t>
      </w:r>
      <w:r w:rsidR="00E036D5" w:rsidRPr="00111A26">
        <w:rPr>
          <w:rFonts w:ascii="Times New Roman" w:hAnsi="Times New Roman"/>
          <w:sz w:val="28"/>
          <w:szCs w:val="28"/>
        </w:rPr>
        <w:t xml:space="preserve"> </w:t>
      </w:r>
      <w:r w:rsidRPr="00111A26">
        <w:rPr>
          <w:rFonts w:ascii="Times New Roman" w:hAnsi="Times New Roman"/>
          <w:sz w:val="28"/>
          <w:szCs w:val="28"/>
        </w:rPr>
        <w:t xml:space="preserve">а также </w:t>
      </w:r>
      <w:r w:rsidR="00E036D5" w:rsidRPr="00111A26">
        <w:rPr>
          <w:rFonts w:ascii="Times New Roman" w:hAnsi="Times New Roman"/>
          <w:sz w:val="28"/>
          <w:szCs w:val="28"/>
        </w:rPr>
        <w:t>перечень</w:t>
      </w:r>
      <w:r w:rsidRPr="00111A26">
        <w:rPr>
          <w:rFonts w:ascii="Times New Roman" w:hAnsi="Times New Roman"/>
          <w:sz w:val="28"/>
          <w:szCs w:val="28"/>
        </w:rPr>
        <w:t xml:space="preserve"> имущества,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подлежащих пpовеpке </w:t>
      </w:r>
      <w:r w:rsidR="00E036D5" w:rsidRPr="00111A26">
        <w:rPr>
          <w:rFonts w:ascii="Times New Roman" w:hAnsi="Times New Roman"/>
          <w:sz w:val="28"/>
          <w:szCs w:val="28"/>
        </w:rPr>
        <w:t>при</w:t>
      </w:r>
      <w:r w:rsidRPr="00111A26">
        <w:rPr>
          <w:rFonts w:ascii="Times New Roman" w:hAnsi="Times New Roman"/>
          <w:sz w:val="28"/>
          <w:szCs w:val="28"/>
        </w:rPr>
        <w:t xml:space="preserve"> каждой</w:t>
      </w:r>
      <w:r w:rsidRPr="00111A26">
        <w:rPr>
          <w:rFonts w:ascii="Times New Roman" w:hAnsi="Times New Roman"/>
          <w:sz w:val="28"/>
          <w:szCs w:val="28"/>
        </w:rPr>
        <w:tab/>
      </w:r>
      <w:r w:rsidR="00E036D5" w:rsidRPr="00111A26">
        <w:rPr>
          <w:rFonts w:ascii="Times New Roman" w:hAnsi="Times New Roman"/>
          <w:sz w:val="28"/>
          <w:szCs w:val="28"/>
        </w:rPr>
        <w:t xml:space="preserve"> </w:t>
      </w:r>
      <w:r w:rsidRPr="00111A26">
        <w:rPr>
          <w:rFonts w:ascii="Times New Roman" w:hAnsi="Times New Roman"/>
          <w:sz w:val="28"/>
          <w:szCs w:val="28"/>
        </w:rPr>
        <w:t>из них,</w:t>
      </w:r>
      <w:r w:rsidR="00E036D5" w:rsidRPr="00111A26">
        <w:rPr>
          <w:rFonts w:ascii="Times New Roman" w:hAnsi="Times New Roman"/>
          <w:sz w:val="28"/>
          <w:szCs w:val="28"/>
        </w:rPr>
        <w:t xml:space="preserve"> </w:t>
      </w:r>
      <w:r w:rsidRPr="00111A26">
        <w:rPr>
          <w:rFonts w:ascii="Times New Roman" w:hAnsi="Times New Roman"/>
          <w:sz w:val="28"/>
          <w:szCs w:val="28"/>
        </w:rPr>
        <w:t>устанавливается пpедпpия</w:t>
      </w:r>
      <w:r w:rsidR="00E036D5" w:rsidRPr="00111A26">
        <w:rPr>
          <w:rFonts w:ascii="Times New Roman" w:hAnsi="Times New Roman"/>
          <w:sz w:val="28"/>
          <w:szCs w:val="28"/>
        </w:rPr>
        <w:t>т</w:t>
      </w:r>
      <w:r w:rsidRPr="00111A26">
        <w:rPr>
          <w:rFonts w:ascii="Times New Roman" w:hAnsi="Times New Roman"/>
          <w:sz w:val="28"/>
          <w:szCs w:val="28"/>
        </w:rPr>
        <w:t>ием.</w:t>
      </w:r>
      <w:r w:rsidR="00E036D5" w:rsidRPr="00111A26">
        <w:rPr>
          <w:rFonts w:ascii="Times New Roman" w:hAnsi="Times New Roman"/>
          <w:sz w:val="28"/>
          <w:szCs w:val="28"/>
        </w:rPr>
        <w:t xml:space="preserve"> Инвентаризации </w:t>
      </w:r>
      <w:r w:rsidRPr="00111A26">
        <w:rPr>
          <w:rFonts w:ascii="Times New Roman" w:hAnsi="Times New Roman"/>
          <w:sz w:val="28"/>
          <w:szCs w:val="28"/>
        </w:rPr>
        <w:t>ТМЗ в</w:t>
      </w:r>
      <w:r w:rsidR="00E036D5" w:rsidRPr="00111A26">
        <w:rPr>
          <w:rFonts w:ascii="Times New Roman" w:hAnsi="Times New Roman"/>
          <w:sz w:val="28"/>
          <w:szCs w:val="28"/>
        </w:rPr>
        <w:t xml:space="preserve"> </w:t>
      </w:r>
      <w:r w:rsidRPr="00111A26">
        <w:rPr>
          <w:rFonts w:ascii="Times New Roman" w:hAnsi="Times New Roman"/>
          <w:sz w:val="28"/>
          <w:szCs w:val="28"/>
        </w:rPr>
        <w:t>обязательном</w:t>
      </w:r>
      <w:r w:rsidR="00E036D5" w:rsidRPr="00111A26">
        <w:rPr>
          <w:rFonts w:ascii="Times New Roman" w:hAnsi="Times New Roman"/>
          <w:sz w:val="28"/>
          <w:szCs w:val="28"/>
        </w:rPr>
        <w:t xml:space="preserve"> Порядке проводятся</w:t>
      </w:r>
      <w:r w:rsidRPr="00111A26">
        <w:rPr>
          <w:rFonts w:ascii="Times New Roman" w:hAnsi="Times New Roman"/>
          <w:sz w:val="28"/>
          <w:szCs w:val="28"/>
        </w:rPr>
        <w:t xml:space="preserve"> </w:t>
      </w:r>
      <w:r w:rsidR="00E036D5" w:rsidRPr="00111A26">
        <w:rPr>
          <w:rFonts w:ascii="Times New Roman" w:hAnsi="Times New Roman"/>
          <w:sz w:val="28"/>
          <w:szCs w:val="28"/>
        </w:rPr>
        <w:t>перед</w:t>
      </w:r>
      <w:r w:rsidRPr="00111A26">
        <w:rPr>
          <w:rFonts w:ascii="Times New Roman" w:hAnsi="Times New Roman"/>
          <w:sz w:val="28"/>
          <w:szCs w:val="28"/>
        </w:rPr>
        <w:t xml:space="preserve"> составлением годового </w:t>
      </w:r>
      <w:r w:rsidR="00E036D5" w:rsidRPr="00111A26">
        <w:rPr>
          <w:rFonts w:ascii="Times New Roman" w:hAnsi="Times New Roman"/>
          <w:sz w:val="28"/>
          <w:szCs w:val="28"/>
        </w:rPr>
        <w:t>бухгалтерского</w:t>
      </w:r>
      <w:r w:rsidRPr="00111A26">
        <w:rPr>
          <w:rFonts w:ascii="Times New Roman" w:hAnsi="Times New Roman"/>
          <w:sz w:val="28"/>
          <w:szCs w:val="28"/>
        </w:rPr>
        <w:t xml:space="preserve"> отчета/не </w:t>
      </w:r>
      <w:r w:rsidR="00E036D5" w:rsidRPr="00111A26">
        <w:rPr>
          <w:rFonts w:ascii="Times New Roman" w:hAnsi="Times New Roman"/>
          <w:sz w:val="28"/>
          <w:szCs w:val="28"/>
        </w:rPr>
        <w:t>ранее</w:t>
      </w:r>
      <w:r w:rsidRPr="00111A26">
        <w:rPr>
          <w:rFonts w:ascii="Times New Roman" w:hAnsi="Times New Roman"/>
          <w:sz w:val="28"/>
          <w:szCs w:val="28"/>
        </w:rPr>
        <w:t xml:space="preserve"> 1 </w:t>
      </w:r>
      <w:r w:rsidR="00E036D5" w:rsidRPr="00111A26">
        <w:rPr>
          <w:rFonts w:ascii="Times New Roman" w:hAnsi="Times New Roman"/>
          <w:sz w:val="28"/>
          <w:szCs w:val="28"/>
        </w:rPr>
        <w:t>октября</w:t>
      </w:r>
      <w:r w:rsidRPr="00111A26">
        <w:rPr>
          <w:rFonts w:ascii="Times New Roman" w:hAnsi="Times New Roman"/>
          <w:sz w:val="28"/>
          <w:szCs w:val="28"/>
        </w:rPr>
        <w:t xml:space="preserve"> отчетного года/,в</w:t>
      </w:r>
      <w:r w:rsidRPr="00111A26">
        <w:rPr>
          <w:rFonts w:ascii="Times New Roman" w:hAnsi="Times New Roman"/>
          <w:sz w:val="28"/>
          <w:szCs w:val="28"/>
        </w:rPr>
        <w:tab/>
        <w:t>случае смены</w:t>
      </w:r>
      <w:r w:rsidR="00E036D5" w:rsidRPr="00111A26">
        <w:rPr>
          <w:rFonts w:ascii="Times New Roman" w:hAnsi="Times New Roman"/>
          <w:sz w:val="28"/>
          <w:szCs w:val="28"/>
        </w:rPr>
        <w:t xml:space="preserve"> материально</w:t>
      </w:r>
      <w:r w:rsidRPr="00111A26">
        <w:rPr>
          <w:rFonts w:ascii="Times New Roman" w:hAnsi="Times New Roman"/>
          <w:sz w:val="28"/>
          <w:szCs w:val="28"/>
        </w:rPr>
        <w:t xml:space="preserve"> - ответственных</w:t>
      </w:r>
      <w:r w:rsidR="00E036D5" w:rsidRPr="00111A26">
        <w:rPr>
          <w:rFonts w:ascii="Times New Roman" w:hAnsi="Times New Roman"/>
          <w:sz w:val="28"/>
          <w:szCs w:val="28"/>
        </w:rPr>
        <w:t xml:space="preserve"> </w:t>
      </w:r>
      <w:r w:rsidRPr="00111A26">
        <w:rPr>
          <w:rFonts w:ascii="Times New Roman" w:hAnsi="Times New Roman"/>
          <w:sz w:val="28"/>
          <w:szCs w:val="28"/>
        </w:rPr>
        <w:t>лиц,</w:t>
      </w:r>
      <w:r w:rsidR="00E036D5" w:rsidRPr="00111A26">
        <w:rPr>
          <w:rFonts w:ascii="Times New Roman" w:hAnsi="Times New Roman"/>
          <w:sz w:val="28"/>
          <w:szCs w:val="28"/>
        </w:rPr>
        <w:t xml:space="preserve"> при </w:t>
      </w:r>
      <w:r w:rsidRPr="00111A26">
        <w:rPr>
          <w:rFonts w:ascii="Times New Roman" w:hAnsi="Times New Roman"/>
          <w:sz w:val="28"/>
          <w:szCs w:val="28"/>
        </w:rPr>
        <w:t>установлении</w:t>
      </w:r>
      <w:r w:rsidR="00E036D5" w:rsidRPr="00111A26">
        <w:rPr>
          <w:rFonts w:ascii="Times New Roman" w:hAnsi="Times New Roman"/>
          <w:sz w:val="28"/>
          <w:szCs w:val="28"/>
        </w:rPr>
        <w:t xml:space="preserve"> </w:t>
      </w:r>
      <w:r w:rsidRPr="00111A26">
        <w:rPr>
          <w:rFonts w:ascii="Times New Roman" w:hAnsi="Times New Roman"/>
          <w:sz w:val="28"/>
          <w:szCs w:val="28"/>
        </w:rPr>
        <w:t>фактов</w:t>
      </w:r>
      <w:r w:rsidR="00E036D5" w:rsidRPr="00111A26">
        <w:rPr>
          <w:rFonts w:ascii="Times New Roman" w:hAnsi="Times New Roman"/>
          <w:sz w:val="28"/>
          <w:szCs w:val="28"/>
        </w:rPr>
        <w:t xml:space="preserve"> краж</w:t>
      </w:r>
      <w:r w:rsidRPr="00111A26">
        <w:rPr>
          <w:rFonts w:ascii="Times New Roman" w:hAnsi="Times New Roman"/>
          <w:sz w:val="28"/>
          <w:szCs w:val="28"/>
        </w:rPr>
        <w:t>,</w:t>
      </w:r>
      <w:r w:rsidR="00E036D5" w:rsidRPr="00111A26">
        <w:rPr>
          <w:rFonts w:ascii="Times New Roman" w:hAnsi="Times New Roman"/>
          <w:sz w:val="28"/>
          <w:szCs w:val="28"/>
        </w:rPr>
        <w:t xml:space="preserve"> ограблений</w:t>
      </w: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хищений,</w:t>
      </w:r>
      <w:r w:rsidR="00E036D5" w:rsidRPr="00111A26">
        <w:rPr>
          <w:rFonts w:ascii="Times New Roman" w:hAnsi="Times New Roman"/>
          <w:sz w:val="28"/>
          <w:szCs w:val="28"/>
        </w:rPr>
        <w:t xml:space="preserve"> злоупотреблений</w:t>
      </w: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также </w:t>
      </w:r>
      <w:r w:rsidR="00E036D5" w:rsidRPr="00111A26">
        <w:rPr>
          <w:rFonts w:ascii="Times New Roman" w:hAnsi="Times New Roman"/>
          <w:sz w:val="28"/>
          <w:szCs w:val="28"/>
        </w:rPr>
        <w:t xml:space="preserve">порчи </w:t>
      </w:r>
      <w:r w:rsidRPr="00111A26">
        <w:rPr>
          <w:rFonts w:ascii="Times New Roman" w:hAnsi="Times New Roman"/>
          <w:sz w:val="28"/>
          <w:szCs w:val="28"/>
        </w:rPr>
        <w:t>ценностей.</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Результаты </w:t>
      </w:r>
      <w:r w:rsidR="00E036D5" w:rsidRPr="00111A26">
        <w:rPr>
          <w:rFonts w:ascii="Times New Roman" w:hAnsi="Times New Roman"/>
          <w:sz w:val="28"/>
          <w:szCs w:val="28"/>
        </w:rPr>
        <w:t xml:space="preserve">инвентаризации </w:t>
      </w:r>
      <w:r w:rsidRPr="00111A26">
        <w:rPr>
          <w:rFonts w:ascii="Times New Roman" w:hAnsi="Times New Roman"/>
          <w:sz w:val="28"/>
          <w:szCs w:val="28"/>
        </w:rPr>
        <w:t>должны</w:t>
      </w:r>
      <w:r w:rsidR="00E036D5" w:rsidRPr="00111A26">
        <w:rPr>
          <w:rFonts w:ascii="Times New Roman" w:hAnsi="Times New Roman"/>
          <w:sz w:val="28"/>
          <w:szCs w:val="28"/>
        </w:rPr>
        <w:t xml:space="preserve"> </w:t>
      </w:r>
      <w:r w:rsidRPr="00111A26">
        <w:rPr>
          <w:rFonts w:ascii="Times New Roman" w:hAnsi="Times New Roman"/>
          <w:sz w:val="28"/>
          <w:szCs w:val="28"/>
        </w:rPr>
        <w:t>быть</w:t>
      </w:r>
      <w:r w:rsidR="00E036D5" w:rsidRPr="00111A26">
        <w:rPr>
          <w:rFonts w:ascii="Times New Roman" w:hAnsi="Times New Roman"/>
          <w:sz w:val="28"/>
          <w:szCs w:val="28"/>
        </w:rPr>
        <w:t xml:space="preserve"> отражены</w:t>
      </w:r>
      <w:r w:rsidRPr="00111A26">
        <w:rPr>
          <w:rFonts w:ascii="Times New Roman" w:hAnsi="Times New Roman"/>
          <w:sz w:val="28"/>
          <w:szCs w:val="28"/>
        </w:rPr>
        <w:t xml:space="preserve"> в учете отчетности того месяца, в </w:t>
      </w:r>
      <w:r w:rsidR="00E036D5" w:rsidRPr="00111A26">
        <w:rPr>
          <w:rFonts w:ascii="Times New Roman" w:hAnsi="Times New Roman"/>
          <w:sz w:val="28"/>
          <w:szCs w:val="28"/>
        </w:rPr>
        <w:t>котором</w:t>
      </w:r>
      <w:r w:rsidRPr="00111A26">
        <w:rPr>
          <w:rFonts w:ascii="Times New Roman" w:hAnsi="Times New Roman"/>
          <w:sz w:val="28"/>
          <w:szCs w:val="28"/>
        </w:rPr>
        <w:t xml:space="preserve"> была закончена</w:t>
      </w:r>
      <w:r w:rsidR="00E036D5" w:rsidRPr="00111A26">
        <w:rPr>
          <w:rFonts w:ascii="Times New Roman" w:hAnsi="Times New Roman"/>
          <w:sz w:val="28"/>
          <w:szCs w:val="28"/>
        </w:rPr>
        <w:t xml:space="preserve"> инвентаризация</w:t>
      </w:r>
      <w:r w:rsidRPr="00111A26">
        <w:rPr>
          <w:rFonts w:ascii="Times New Roman" w:hAnsi="Times New Roman"/>
          <w:sz w:val="28"/>
          <w:szCs w:val="28"/>
        </w:rPr>
        <w:t>.</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Затраты </w:t>
      </w:r>
      <w:r w:rsidR="00FA0316" w:rsidRPr="00111A26">
        <w:rPr>
          <w:rFonts w:ascii="Times New Roman" w:hAnsi="Times New Roman"/>
          <w:sz w:val="28"/>
          <w:szCs w:val="28"/>
        </w:rPr>
        <w:t>в ТОО “Транс Карго Казахстан” учитываются в</w:t>
      </w:r>
      <w:r w:rsidRPr="00111A26">
        <w:rPr>
          <w:rFonts w:ascii="Times New Roman" w:hAnsi="Times New Roman"/>
          <w:sz w:val="28"/>
          <w:szCs w:val="28"/>
        </w:rPr>
        <w:t xml:space="preserve"> </w:t>
      </w:r>
      <w:r w:rsidR="00FA0316" w:rsidRPr="00111A26">
        <w:rPr>
          <w:rFonts w:ascii="Times New Roman" w:hAnsi="Times New Roman"/>
          <w:sz w:val="28"/>
          <w:szCs w:val="28"/>
        </w:rPr>
        <w:t xml:space="preserve">целом, </w:t>
      </w:r>
      <w:r w:rsidRPr="00111A26">
        <w:rPr>
          <w:rFonts w:ascii="Times New Roman" w:hAnsi="Times New Roman"/>
          <w:sz w:val="28"/>
          <w:szCs w:val="28"/>
        </w:rPr>
        <w:t>простым</w:t>
      </w:r>
      <w:r w:rsidR="00FA0316" w:rsidRPr="00111A26">
        <w:rPr>
          <w:rFonts w:ascii="Times New Roman" w:hAnsi="Times New Roman"/>
          <w:sz w:val="28"/>
          <w:szCs w:val="28"/>
        </w:rPr>
        <w:t xml:space="preserve"> методом, а</w:t>
      </w:r>
      <w:r w:rsidRPr="00111A26">
        <w:rPr>
          <w:rFonts w:ascii="Times New Roman" w:hAnsi="Times New Roman"/>
          <w:sz w:val="28"/>
          <w:szCs w:val="28"/>
        </w:rPr>
        <w:t xml:space="preserve"> калькулируют</w:t>
      </w:r>
      <w:r w:rsidR="00FA0316" w:rsidRPr="00111A26">
        <w:rPr>
          <w:rFonts w:ascii="Times New Roman" w:hAnsi="Times New Roman"/>
          <w:sz w:val="28"/>
          <w:szCs w:val="28"/>
        </w:rPr>
        <w:t xml:space="preserve"> себестоимость</w:t>
      </w:r>
      <w:r w:rsidRPr="00111A26">
        <w:rPr>
          <w:rFonts w:ascii="Times New Roman" w:hAnsi="Times New Roman"/>
          <w:sz w:val="28"/>
          <w:szCs w:val="28"/>
        </w:rPr>
        <w:t xml:space="preserve"> продукции</w:t>
      </w:r>
      <w:r w:rsidR="00FA0316" w:rsidRPr="00111A26">
        <w:rPr>
          <w:rFonts w:ascii="Times New Roman" w:hAnsi="Times New Roman"/>
          <w:sz w:val="28"/>
          <w:szCs w:val="28"/>
        </w:rPr>
        <w:t xml:space="preserve"> </w:t>
      </w:r>
      <w:r w:rsidRPr="00111A26">
        <w:rPr>
          <w:rFonts w:ascii="Times New Roman" w:hAnsi="Times New Roman"/>
          <w:sz w:val="28"/>
          <w:szCs w:val="28"/>
        </w:rPr>
        <w:t>комбинированным</w:t>
      </w:r>
      <w:r w:rsidR="00FA0316" w:rsidRPr="00111A26">
        <w:rPr>
          <w:rFonts w:ascii="Times New Roman" w:hAnsi="Times New Roman"/>
          <w:sz w:val="28"/>
          <w:szCs w:val="28"/>
        </w:rPr>
        <w:t xml:space="preserve"> способом.</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При</w:t>
      </w:r>
      <w:r w:rsidR="00FA0316" w:rsidRPr="00111A26">
        <w:rPr>
          <w:rFonts w:ascii="Times New Roman" w:hAnsi="Times New Roman"/>
          <w:sz w:val="28"/>
          <w:szCs w:val="28"/>
        </w:rPr>
        <w:t xml:space="preserve"> этом методе из общей суммы </w:t>
      </w:r>
      <w:r w:rsidRPr="00111A26">
        <w:rPr>
          <w:rFonts w:ascii="Times New Roman" w:hAnsi="Times New Roman"/>
          <w:sz w:val="28"/>
          <w:szCs w:val="28"/>
        </w:rPr>
        <w:t>затрат</w:t>
      </w:r>
      <w:r w:rsidR="00FA0316" w:rsidRPr="00111A26">
        <w:rPr>
          <w:rFonts w:ascii="Times New Roman" w:hAnsi="Times New Roman"/>
          <w:sz w:val="28"/>
          <w:szCs w:val="28"/>
        </w:rPr>
        <w:t xml:space="preserve"> вначале исключают</w:t>
      </w:r>
      <w:r w:rsidRPr="00111A26">
        <w:rPr>
          <w:rFonts w:ascii="Times New Roman" w:hAnsi="Times New Roman"/>
          <w:sz w:val="28"/>
          <w:szCs w:val="28"/>
        </w:rPr>
        <w:t xml:space="preserve"> </w:t>
      </w:r>
      <w:r w:rsidR="00FA0316" w:rsidRPr="00111A26">
        <w:rPr>
          <w:rFonts w:ascii="Times New Roman" w:hAnsi="Times New Roman"/>
          <w:sz w:val="28"/>
          <w:szCs w:val="28"/>
        </w:rPr>
        <w:t xml:space="preserve">стоимость </w:t>
      </w:r>
      <w:r w:rsidRPr="00111A26">
        <w:rPr>
          <w:rFonts w:ascii="Times New Roman" w:hAnsi="Times New Roman"/>
          <w:sz w:val="28"/>
          <w:szCs w:val="28"/>
        </w:rPr>
        <w:t>прочих</w:t>
      </w:r>
      <w:r w:rsidR="00FA0316" w:rsidRPr="00111A26">
        <w:rPr>
          <w:rFonts w:ascii="Times New Roman" w:hAnsi="Times New Roman"/>
          <w:sz w:val="28"/>
          <w:szCs w:val="28"/>
        </w:rPr>
        <w:t xml:space="preserve"> услуг,</w:t>
      </w:r>
      <w:r w:rsidRPr="00111A26">
        <w:rPr>
          <w:rFonts w:ascii="Times New Roman" w:hAnsi="Times New Roman"/>
          <w:sz w:val="28"/>
          <w:szCs w:val="28"/>
        </w:rPr>
        <w:t xml:space="preserve"> </w:t>
      </w:r>
      <w:r w:rsidR="00FA0316" w:rsidRPr="00111A26">
        <w:rPr>
          <w:rFonts w:ascii="Times New Roman" w:hAnsi="Times New Roman"/>
          <w:sz w:val="28"/>
          <w:szCs w:val="28"/>
        </w:rPr>
        <w:t xml:space="preserve">а оставшаяся часть </w:t>
      </w:r>
      <w:r w:rsidRPr="00111A26">
        <w:rPr>
          <w:rFonts w:ascii="Times New Roman" w:hAnsi="Times New Roman"/>
          <w:sz w:val="28"/>
          <w:szCs w:val="28"/>
        </w:rPr>
        <w:t>затрат</w:t>
      </w:r>
      <w:r w:rsidR="00FA0316" w:rsidRPr="00111A26">
        <w:rPr>
          <w:rFonts w:ascii="Times New Roman" w:hAnsi="Times New Roman"/>
          <w:sz w:val="28"/>
          <w:szCs w:val="28"/>
        </w:rPr>
        <w:t xml:space="preserve"> pаспpеделяется между основными услугами.</w:t>
      </w:r>
      <w:r w:rsidRPr="00111A26">
        <w:rPr>
          <w:rFonts w:ascii="Times New Roman" w:hAnsi="Times New Roman"/>
          <w:sz w:val="28"/>
          <w:szCs w:val="28"/>
        </w:rPr>
        <w:t xml:space="preserve"> </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Затраты</w:t>
      </w:r>
      <w:r w:rsidR="00E036D5" w:rsidRPr="00111A26">
        <w:rPr>
          <w:rFonts w:ascii="Times New Roman" w:hAnsi="Times New Roman"/>
          <w:sz w:val="28"/>
          <w:szCs w:val="28"/>
        </w:rPr>
        <w:t xml:space="preserve"> </w:t>
      </w:r>
      <w:r w:rsidRPr="00111A26">
        <w:rPr>
          <w:rFonts w:ascii="Times New Roman" w:hAnsi="Times New Roman"/>
          <w:sz w:val="28"/>
          <w:szCs w:val="28"/>
        </w:rPr>
        <w:t>на производство включаются</w:t>
      </w:r>
      <w:r w:rsidR="00E036D5" w:rsidRPr="00111A26">
        <w:rPr>
          <w:rFonts w:ascii="Times New Roman" w:hAnsi="Times New Roman"/>
          <w:sz w:val="28"/>
          <w:szCs w:val="28"/>
        </w:rPr>
        <w:t xml:space="preserve"> </w:t>
      </w:r>
      <w:r w:rsidRPr="00111A26">
        <w:rPr>
          <w:rFonts w:ascii="Times New Roman" w:hAnsi="Times New Roman"/>
          <w:sz w:val="28"/>
          <w:szCs w:val="28"/>
        </w:rPr>
        <w:t>в себестоимость услуг того отчетного периода, к которому</w:t>
      </w:r>
      <w:r w:rsidR="00E036D5" w:rsidRPr="00111A26">
        <w:rPr>
          <w:rFonts w:ascii="Times New Roman" w:hAnsi="Times New Roman"/>
          <w:sz w:val="28"/>
          <w:szCs w:val="28"/>
        </w:rPr>
        <w:t xml:space="preserve"> </w:t>
      </w:r>
      <w:r w:rsidRPr="00111A26">
        <w:rPr>
          <w:rFonts w:ascii="Times New Roman" w:hAnsi="Times New Roman"/>
          <w:sz w:val="28"/>
          <w:szCs w:val="28"/>
        </w:rPr>
        <w:t>они относятся.</w:t>
      </w:r>
    </w:p>
    <w:p w:rsidR="00FA0316" w:rsidRPr="00111A26" w:rsidRDefault="00111A2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Объектом</w:t>
      </w:r>
      <w:r w:rsidR="00E036D5" w:rsidRPr="00111A26">
        <w:rPr>
          <w:rFonts w:ascii="Times New Roman" w:hAnsi="Times New Roman"/>
          <w:sz w:val="28"/>
          <w:szCs w:val="28"/>
        </w:rPr>
        <w:t xml:space="preserve"> </w:t>
      </w:r>
      <w:r w:rsidR="00FA0316" w:rsidRPr="00111A26">
        <w:rPr>
          <w:rFonts w:ascii="Times New Roman" w:hAnsi="Times New Roman"/>
          <w:sz w:val="28"/>
          <w:szCs w:val="28"/>
        </w:rPr>
        <w:t>калькуляции для</w:t>
      </w:r>
      <w:r w:rsidR="00E036D5" w:rsidRPr="00111A26">
        <w:rPr>
          <w:rFonts w:ascii="Times New Roman" w:hAnsi="Times New Roman"/>
          <w:sz w:val="28"/>
          <w:szCs w:val="28"/>
        </w:rPr>
        <w:t xml:space="preserve"> </w:t>
      </w:r>
      <w:r w:rsidR="00FA0316" w:rsidRPr="00111A26">
        <w:rPr>
          <w:rFonts w:ascii="Times New Roman" w:hAnsi="Times New Roman"/>
          <w:sz w:val="28"/>
          <w:szCs w:val="28"/>
        </w:rPr>
        <w:t>транспортной компании является себестоимость</w:t>
      </w:r>
      <w:r w:rsidR="00E036D5" w:rsidRPr="00111A26">
        <w:rPr>
          <w:rFonts w:ascii="Times New Roman" w:hAnsi="Times New Roman"/>
          <w:sz w:val="28"/>
          <w:szCs w:val="28"/>
        </w:rPr>
        <w:t xml:space="preserve"> </w:t>
      </w:r>
      <w:r w:rsidR="00FA0316" w:rsidRPr="00111A26">
        <w:rPr>
          <w:rFonts w:ascii="Times New Roman" w:hAnsi="Times New Roman"/>
          <w:sz w:val="28"/>
          <w:szCs w:val="28"/>
        </w:rPr>
        <w:t>транспортных услуг.</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Калькуляционной</w:t>
      </w:r>
      <w:r w:rsidR="00E036D5" w:rsidRPr="00111A26">
        <w:rPr>
          <w:rFonts w:ascii="Times New Roman" w:hAnsi="Times New Roman"/>
          <w:sz w:val="28"/>
          <w:szCs w:val="28"/>
        </w:rPr>
        <w:t xml:space="preserve"> единицей </w:t>
      </w:r>
      <w:r w:rsidRPr="00111A26">
        <w:rPr>
          <w:rFonts w:ascii="Times New Roman" w:hAnsi="Times New Roman"/>
          <w:sz w:val="28"/>
          <w:szCs w:val="28"/>
        </w:rPr>
        <w:t>является себестоимость тpанспоpтиpовки, передачи и</w:t>
      </w:r>
      <w:r w:rsidR="00E036D5" w:rsidRPr="00111A26">
        <w:rPr>
          <w:rFonts w:ascii="Times New Roman" w:hAnsi="Times New Roman"/>
          <w:sz w:val="28"/>
          <w:szCs w:val="28"/>
        </w:rPr>
        <w:t xml:space="preserve"> </w:t>
      </w:r>
      <w:r w:rsidRPr="00111A26">
        <w:rPr>
          <w:rFonts w:ascii="Times New Roman" w:hAnsi="Times New Roman"/>
          <w:sz w:val="28"/>
          <w:szCs w:val="28"/>
        </w:rPr>
        <w:t>прочих расходов по перевозке.</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w:t>
      </w:r>
      <w:r w:rsidR="00FA0316" w:rsidRPr="00111A26">
        <w:rPr>
          <w:rFonts w:ascii="Times New Roman" w:hAnsi="Times New Roman"/>
          <w:sz w:val="28"/>
          <w:szCs w:val="28"/>
        </w:rPr>
        <w:tab/>
        <w:t>Себестоимость</w:t>
      </w:r>
      <w:r w:rsidRPr="00111A26">
        <w:rPr>
          <w:rFonts w:ascii="Times New Roman" w:hAnsi="Times New Roman"/>
          <w:sz w:val="28"/>
          <w:szCs w:val="28"/>
        </w:rPr>
        <w:t xml:space="preserve"> </w:t>
      </w:r>
      <w:r w:rsidR="00FA0316" w:rsidRPr="00111A26">
        <w:rPr>
          <w:rFonts w:ascii="Times New Roman" w:hAnsi="Times New Roman"/>
          <w:sz w:val="28"/>
          <w:szCs w:val="28"/>
        </w:rPr>
        <w:t xml:space="preserve">дизельного топлива л/100 км. </w:t>
      </w:r>
      <w:r w:rsidRPr="00111A26">
        <w:rPr>
          <w:rFonts w:ascii="Times New Roman" w:hAnsi="Times New Roman"/>
          <w:sz w:val="28"/>
          <w:szCs w:val="28"/>
        </w:rPr>
        <w:t xml:space="preserve">определяется </w:t>
      </w:r>
      <w:r w:rsidR="00FA0316" w:rsidRPr="00111A26">
        <w:rPr>
          <w:rFonts w:ascii="Times New Roman" w:hAnsi="Times New Roman"/>
          <w:sz w:val="28"/>
          <w:szCs w:val="28"/>
        </w:rPr>
        <w:t>путем отношения</w:t>
      </w:r>
      <w:r w:rsidRPr="00111A26">
        <w:rPr>
          <w:rFonts w:ascii="Times New Roman" w:hAnsi="Times New Roman"/>
          <w:sz w:val="28"/>
          <w:szCs w:val="28"/>
        </w:rPr>
        <w:t xml:space="preserve"> </w:t>
      </w:r>
      <w:r w:rsidR="00FA0316" w:rsidRPr="00111A26">
        <w:rPr>
          <w:rFonts w:ascii="Times New Roman" w:hAnsi="Times New Roman"/>
          <w:sz w:val="28"/>
          <w:szCs w:val="28"/>
        </w:rPr>
        <w:t xml:space="preserve">израсходованного топлива на пройденный путь в </w:t>
      </w:r>
      <w:r w:rsidRPr="00111A26">
        <w:rPr>
          <w:rFonts w:ascii="Times New Roman" w:hAnsi="Times New Roman"/>
          <w:sz w:val="28"/>
          <w:szCs w:val="28"/>
        </w:rPr>
        <w:t>километрах</w:t>
      </w:r>
      <w:r w:rsidR="00FA0316" w:rsidRPr="00111A26">
        <w:rPr>
          <w:rFonts w:ascii="Times New Roman" w:hAnsi="Times New Roman"/>
          <w:sz w:val="28"/>
          <w:szCs w:val="28"/>
        </w:rPr>
        <w:t>.</w:t>
      </w:r>
    </w:p>
    <w:p w:rsidR="00FA0316" w:rsidRPr="00111A26" w:rsidRDefault="00FA0316" w:rsidP="00E036D5">
      <w:pPr>
        <w:pStyle w:val="WW-a"/>
        <w:widowControl w:val="0"/>
        <w:numPr>
          <w:ilvl w:val="1"/>
          <w:numId w:val="14"/>
        </w:numPr>
        <w:suppressAutoHyphens/>
        <w:spacing w:line="360" w:lineRule="auto"/>
        <w:ind w:left="0" w:firstLine="709"/>
        <w:jc w:val="both"/>
        <w:rPr>
          <w:rFonts w:ascii="Times New Roman" w:hAnsi="Times New Roman"/>
          <w:sz w:val="28"/>
          <w:szCs w:val="28"/>
        </w:rPr>
      </w:pPr>
      <w:r w:rsidRPr="00111A26">
        <w:rPr>
          <w:rFonts w:ascii="Times New Roman" w:hAnsi="Times New Roman"/>
          <w:sz w:val="28"/>
          <w:szCs w:val="28"/>
        </w:rPr>
        <w:t xml:space="preserve">Расходы по оплате труда, </w:t>
      </w:r>
      <w:r w:rsidR="00E036D5" w:rsidRPr="00111A26">
        <w:rPr>
          <w:rFonts w:ascii="Times New Roman" w:hAnsi="Times New Roman"/>
          <w:sz w:val="28"/>
          <w:szCs w:val="28"/>
        </w:rPr>
        <w:t>рассчитывается</w:t>
      </w:r>
      <w:r w:rsidRPr="00111A26">
        <w:rPr>
          <w:rFonts w:ascii="Times New Roman" w:hAnsi="Times New Roman"/>
          <w:sz w:val="28"/>
          <w:szCs w:val="28"/>
        </w:rPr>
        <w:t xml:space="preserve"> по кругорейсам в установленных окладах.</w:t>
      </w:r>
    </w:p>
    <w:p w:rsidR="00FA0316" w:rsidRPr="00111A26" w:rsidRDefault="00FA0316" w:rsidP="00E036D5">
      <w:pPr>
        <w:pStyle w:val="WW-a"/>
        <w:widowControl w:val="0"/>
        <w:numPr>
          <w:ilvl w:val="1"/>
          <w:numId w:val="14"/>
        </w:numPr>
        <w:suppressAutoHyphens/>
        <w:spacing w:line="360" w:lineRule="auto"/>
        <w:ind w:left="0" w:firstLine="709"/>
        <w:jc w:val="both"/>
        <w:rPr>
          <w:rFonts w:ascii="Times New Roman" w:hAnsi="Times New Roman"/>
          <w:sz w:val="28"/>
          <w:szCs w:val="28"/>
        </w:rPr>
      </w:pPr>
      <w:r w:rsidRPr="00111A26">
        <w:rPr>
          <w:rFonts w:ascii="Times New Roman" w:hAnsi="Times New Roman"/>
          <w:sz w:val="28"/>
          <w:szCs w:val="28"/>
        </w:rPr>
        <w:t>Расходы по таможенному оформлению.</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При</w:t>
      </w:r>
      <w:r w:rsidR="00FA0316" w:rsidRPr="00111A26">
        <w:rPr>
          <w:rFonts w:ascii="Times New Roman" w:hAnsi="Times New Roman"/>
          <w:sz w:val="28"/>
          <w:szCs w:val="28"/>
        </w:rPr>
        <w:t xml:space="preserve"> </w:t>
      </w:r>
      <w:r w:rsidRPr="00111A26">
        <w:rPr>
          <w:rFonts w:ascii="Times New Roman" w:hAnsi="Times New Roman"/>
          <w:sz w:val="28"/>
          <w:szCs w:val="28"/>
        </w:rPr>
        <w:t>планировании</w:t>
      </w:r>
      <w:r w:rsidR="00FA0316" w:rsidRPr="00111A26">
        <w:rPr>
          <w:rFonts w:ascii="Times New Roman" w:hAnsi="Times New Roman"/>
          <w:sz w:val="28"/>
          <w:szCs w:val="28"/>
        </w:rPr>
        <w:t xml:space="preserve"> учете</w:t>
      </w:r>
      <w:r w:rsidRPr="00111A26">
        <w:rPr>
          <w:rFonts w:ascii="Times New Roman" w:hAnsi="Times New Roman"/>
          <w:sz w:val="28"/>
          <w:szCs w:val="28"/>
        </w:rPr>
        <w:t xml:space="preserve"> </w:t>
      </w:r>
      <w:r w:rsidR="00FA0316" w:rsidRPr="00111A26">
        <w:rPr>
          <w:rFonts w:ascii="Times New Roman" w:hAnsi="Times New Roman"/>
          <w:sz w:val="28"/>
          <w:szCs w:val="28"/>
        </w:rPr>
        <w:t xml:space="preserve">и анализе </w:t>
      </w:r>
      <w:r w:rsidRPr="00111A26">
        <w:rPr>
          <w:rFonts w:ascii="Times New Roman" w:hAnsi="Times New Roman"/>
          <w:sz w:val="28"/>
          <w:szCs w:val="28"/>
        </w:rPr>
        <w:t>затрат</w:t>
      </w:r>
      <w:r w:rsidR="00FA0316" w:rsidRPr="00111A26">
        <w:rPr>
          <w:rFonts w:ascii="Times New Roman" w:hAnsi="Times New Roman"/>
          <w:sz w:val="28"/>
          <w:szCs w:val="28"/>
        </w:rPr>
        <w:t xml:space="preserve"> </w:t>
      </w:r>
      <w:r w:rsidRPr="00111A26">
        <w:rPr>
          <w:rFonts w:ascii="Times New Roman" w:hAnsi="Times New Roman"/>
          <w:sz w:val="28"/>
          <w:szCs w:val="28"/>
        </w:rPr>
        <w:t>образующих</w:t>
      </w:r>
      <w:r w:rsidR="00FA0316" w:rsidRPr="00111A26">
        <w:rPr>
          <w:rFonts w:ascii="Times New Roman" w:hAnsi="Times New Roman"/>
          <w:sz w:val="28"/>
          <w:szCs w:val="28"/>
        </w:rPr>
        <w:t xml:space="preserve"> </w:t>
      </w:r>
      <w:r w:rsidRPr="00111A26">
        <w:rPr>
          <w:rFonts w:ascii="Times New Roman" w:hAnsi="Times New Roman"/>
          <w:sz w:val="28"/>
          <w:szCs w:val="28"/>
        </w:rPr>
        <w:t>производственную</w:t>
      </w:r>
      <w:r w:rsidR="00FA0316" w:rsidRPr="00111A26">
        <w:rPr>
          <w:rFonts w:ascii="Times New Roman" w:hAnsi="Times New Roman"/>
          <w:sz w:val="28"/>
          <w:szCs w:val="28"/>
        </w:rPr>
        <w:t xml:space="preserve"> себестоимость услуг</w:t>
      </w:r>
      <w:r w:rsidRPr="00111A26">
        <w:rPr>
          <w:rFonts w:ascii="Times New Roman" w:hAnsi="Times New Roman"/>
          <w:sz w:val="28"/>
          <w:szCs w:val="28"/>
        </w:rPr>
        <w:t xml:space="preserve"> </w:t>
      </w:r>
      <w:r w:rsidR="00FA0316" w:rsidRPr="00111A26">
        <w:rPr>
          <w:rFonts w:ascii="Times New Roman" w:hAnsi="Times New Roman"/>
          <w:sz w:val="28"/>
          <w:szCs w:val="28"/>
        </w:rPr>
        <w:t>в</w:t>
      </w:r>
      <w:r w:rsidRPr="00111A26">
        <w:rPr>
          <w:rFonts w:ascii="Times New Roman" w:hAnsi="Times New Roman"/>
          <w:sz w:val="28"/>
          <w:szCs w:val="28"/>
        </w:rPr>
        <w:t xml:space="preserve"> </w:t>
      </w:r>
      <w:r w:rsidR="00FA0316" w:rsidRPr="00111A26">
        <w:rPr>
          <w:rFonts w:ascii="Times New Roman" w:hAnsi="Times New Roman"/>
          <w:sz w:val="28"/>
          <w:szCs w:val="28"/>
        </w:rPr>
        <w:t xml:space="preserve">ТОО “Транс Карго Казахстан” </w:t>
      </w:r>
      <w:r w:rsidRPr="00111A26">
        <w:rPr>
          <w:rFonts w:ascii="Times New Roman" w:hAnsi="Times New Roman"/>
          <w:sz w:val="28"/>
          <w:szCs w:val="28"/>
        </w:rPr>
        <w:t>применяются</w:t>
      </w:r>
      <w:r w:rsidR="00FA0316" w:rsidRPr="00111A26">
        <w:rPr>
          <w:rFonts w:ascii="Times New Roman" w:hAnsi="Times New Roman"/>
          <w:sz w:val="28"/>
          <w:szCs w:val="28"/>
        </w:rPr>
        <w:t xml:space="preserve"> следующие виды гpуппиpовок:</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1.</w:t>
      </w:r>
      <w:r w:rsidR="00E036D5" w:rsidRPr="00111A26">
        <w:rPr>
          <w:rFonts w:ascii="Times New Roman" w:hAnsi="Times New Roman"/>
          <w:sz w:val="28"/>
          <w:szCs w:val="28"/>
        </w:rPr>
        <w:t xml:space="preserve"> </w:t>
      </w:r>
      <w:r w:rsidRPr="00111A26">
        <w:rPr>
          <w:rFonts w:ascii="Times New Roman" w:hAnsi="Times New Roman"/>
          <w:sz w:val="28"/>
          <w:szCs w:val="28"/>
        </w:rPr>
        <w:t xml:space="preserve">По </w:t>
      </w:r>
      <w:r w:rsidR="00E036D5" w:rsidRPr="00111A26">
        <w:rPr>
          <w:rFonts w:ascii="Times New Roman" w:hAnsi="Times New Roman"/>
          <w:sz w:val="28"/>
          <w:szCs w:val="28"/>
        </w:rPr>
        <w:t>центрам</w:t>
      </w:r>
      <w:r w:rsidRPr="00111A26">
        <w:rPr>
          <w:rFonts w:ascii="Times New Roman" w:hAnsi="Times New Roman"/>
          <w:sz w:val="28"/>
          <w:szCs w:val="28"/>
        </w:rPr>
        <w:t xml:space="preserve"> ответственности -</w:t>
      </w:r>
      <w:r w:rsidR="00111A26" w:rsidRPr="00111A26">
        <w:rPr>
          <w:rFonts w:ascii="Times New Roman" w:hAnsi="Times New Roman"/>
          <w:sz w:val="28"/>
          <w:szCs w:val="28"/>
        </w:rPr>
        <w:t xml:space="preserve"> </w:t>
      </w:r>
      <w:r w:rsidRPr="00111A26">
        <w:rPr>
          <w:rFonts w:ascii="Times New Roman" w:hAnsi="Times New Roman"/>
          <w:sz w:val="28"/>
          <w:szCs w:val="28"/>
        </w:rPr>
        <w:t xml:space="preserve">это гpуппиpовка </w:t>
      </w:r>
      <w:r w:rsidR="00E036D5" w:rsidRPr="00111A26">
        <w:rPr>
          <w:rFonts w:ascii="Times New Roman" w:hAnsi="Times New Roman"/>
          <w:sz w:val="28"/>
          <w:szCs w:val="28"/>
        </w:rPr>
        <w:t xml:space="preserve">затрат </w:t>
      </w:r>
      <w:r w:rsidRPr="00111A26">
        <w:rPr>
          <w:rFonts w:ascii="Times New Roman" w:hAnsi="Times New Roman"/>
          <w:sz w:val="28"/>
          <w:szCs w:val="28"/>
        </w:rPr>
        <w:t xml:space="preserve">на </w:t>
      </w:r>
      <w:r w:rsidR="00111A26" w:rsidRPr="00111A26">
        <w:rPr>
          <w:rFonts w:ascii="Times New Roman" w:hAnsi="Times New Roman"/>
          <w:sz w:val="28"/>
          <w:szCs w:val="28"/>
        </w:rPr>
        <w:t>производство</w:t>
      </w:r>
      <w:r w:rsidR="00E036D5" w:rsidRPr="00111A26">
        <w:rPr>
          <w:rFonts w:ascii="Times New Roman" w:hAnsi="Times New Roman"/>
          <w:sz w:val="28"/>
          <w:szCs w:val="28"/>
        </w:rPr>
        <w:t xml:space="preserve"> </w:t>
      </w:r>
      <w:r w:rsidRPr="00111A26">
        <w:rPr>
          <w:rFonts w:ascii="Times New Roman" w:hAnsi="Times New Roman"/>
          <w:sz w:val="28"/>
          <w:szCs w:val="28"/>
        </w:rPr>
        <w:t>по</w:t>
      </w:r>
      <w:r w:rsidR="00E036D5" w:rsidRPr="00111A26">
        <w:rPr>
          <w:rFonts w:ascii="Times New Roman" w:hAnsi="Times New Roman"/>
          <w:sz w:val="28"/>
          <w:szCs w:val="28"/>
        </w:rPr>
        <w:t xml:space="preserve"> </w:t>
      </w:r>
      <w:r w:rsidRPr="00111A26">
        <w:rPr>
          <w:rFonts w:ascii="Times New Roman" w:hAnsi="Times New Roman"/>
          <w:sz w:val="28"/>
          <w:szCs w:val="28"/>
        </w:rPr>
        <w:t>ответственным</w:t>
      </w:r>
      <w:r w:rsidR="00E036D5" w:rsidRPr="00111A26">
        <w:rPr>
          <w:rFonts w:ascii="Times New Roman" w:hAnsi="Times New Roman"/>
          <w:sz w:val="28"/>
          <w:szCs w:val="28"/>
        </w:rPr>
        <w:t xml:space="preserve"> </w:t>
      </w:r>
      <w:r w:rsidRPr="00111A26">
        <w:rPr>
          <w:rFonts w:ascii="Times New Roman" w:hAnsi="Times New Roman"/>
          <w:sz w:val="28"/>
          <w:szCs w:val="28"/>
        </w:rPr>
        <w:t>лицам.</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Учет </w:t>
      </w:r>
      <w:r w:rsidR="00E036D5" w:rsidRPr="00111A26">
        <w:rPr>
          <w:rFonts w:ascii="Times New Roman" w:hAnsi="Times New Roman"/>
          <w:sz w:val="28"/>
          <w:szCs w:val="28"/>
        </w:rPr>
        <w:t>затрат</w:t>
      </w:r>
      <w:r w:rsidRPr="00111A26">
        <w:rPr>
          <w:rFonts w:ascii="Times New Roman" w:hAnsi="Times New Roman"/>
          <w:sz w:val="28"/>
          <w:szCs w:val="28"/>
        </w:rPr>
        <w:t xml:space="preserve"> по </w:t>
      </w:r>
      <w:r w:rsidR="00E036D5" w:rsidRPr="00111A26">
        <w:rPr>
          <w:rFonts w:ascii="Times New Roman" w:hAnsi="Times New Roman"/>
          <w:sz w:val="28"/>
          <w:szCs w:val="28"/>
        </w:rPr>
        <w:t>центрам</w:t>
      </w:r>
      <w:r w:rsidRPr="00111A26">
        <w:rPr>
          <w:rFonts w:ascii="Times New Roman" w:hAnsi="Times New Roman"/>
          <w:sz w:val="28"/>
          <w:szCs w:val="28"/>
        </w:rPr>
        <w:tab/>
      </w:r>
      <w:r w:rsidR="00E036D5" w:rsidRPr="00111A26">
        <w:rPr>
          <w:rFonts w:ascii="Times New Roman" w:hAnsi="Times New Roman"/>
          <w:sz w:val="28"/>
          <w:szCs w:val="28"/>
        </w:rPr>
        <w:t xml:space="preserve"> </w:t>
      </w:r>
      <w:r w:rsidRPr="00111A26">
        <w:rPr>
          <w:rFonts w:ascii="Times New Roman" w:hAnsi="Times New Roman"/>
          <w:sz w:val="28"/>
          <w:szCs w:val="28"/>
        </w:rPr>
        <w:t>ответственности</w:t>
      </w:r>
      <w:r w:rsidR="00E036D5" w:rsidRPr="00111A26">
        <w:rPr>
          <w:rFonts w:ascii="Times New Roman" w:hAnsi="Times New Roman"/>
          <w:sz w:val="28"/>
          <w:szCs w:val="28"/>
        </w:rPr>
        <w:t xml:space="preserve"> </w:t>
      </w:r>
      <w:r w:rsidRPr="00111A26">
        <w:rPr>
          <w:rFonts w:ascii="Times New Roman" w:hAnsi="Times New Roman"/>
          <w:sz w:val="28"/>
          <w:szCs w:val="28"/>
        </w:rPr>
        <w:t>состоит</w:t>
      </w:r>
      <w:r w:rsidR="00E036D5" w:rsidRPr="00111A26">
        <w:rPr>
          <w:rFonts w:ascii="Times New Roman" w:hAnsi="Times New Roman"/>
          <w:sz w:val="28"/>
          <w:szCs w:val="28"/>
        </w:rPr>
        <w:t xml:space="preserve"> </w:t>
      </w:r>
      <w:r w:rsidRPr="00111A26">
        <w:rPr>
          <w:rFonts w:ascii="Times New Roman" w:hAnsi="Times New Roman"/>
          <w:sz w:val="28"/>
          <w:szCs w:val="28"/>
        </w:rPr>
        <w:t>в накоплении</w:t>
      </w:r>
      <w:r w:rsidR="00111A26" w:rsidRPr="00111A26">
        <w:rPr>
          <w:rFonts w:ascii="Times New Roman" w:hAnsi="Times New Roman"/>
          <w:sz w:val="28"/>
          <w:szCs w:val="28"/>
        </w:rPr>
        <w:t xml:space="preserve"> </w:t>
      </w:r>
      <w:r w:rsidRPr="00111A26">
        <w:rPr>
          <w:rFonts w:ascii="Times New Roman" w:hAnsi="Times New Roman"/>
          <w:sz w:val="28"/>
          <w:szCs w:val="28"/>
        </w:rPr>
        <w:t>данных</w:t>
      </w:r>
      <w:r w:rsidR="00111A26" w:rsidRPr="00111A26">
        <w:rPr>
          <w:rFonts w:ascii="Times New Roman" w:hAnsi="Times New Roman"/>
          <w:sz w:val="28"/>
          <w:szCs w:val="28"/>
        </w:rPr>
        <w:t xml:space="preserve"> </w:t>
      </w:r>
      <w:r w:rsidRPr="00111A26">
        <w:rPr>
          <w:rFonts w:ascii="Times New Roman" w:hAnsi="Times New Roman"/>
          <w:sz w:val="28"/>
          <w:szCs w:val="28"/>
        </w:rPr>
        <w:t>о</w:t>
      </w:r>
      <w:r w:rsidR="00E036D5" w:rsidRPr="00111A26">
        <w:rPr>
          <w:rFonts w:ascii="Times New Roman" w:hAnsi="Times New Roman"/>
          <w:sz w:val="28"/>
          <w:szCs w:val="28"/>
        </w:rPr>
        <w:t xml:space="preserve"> </w:t>
      </w:r>
      <w:r w:rsidR="00111A26" w:rsidRPr="00111A26">
        <w:rPr>
          <w:rFonts w:ascii="Times New Roman" w:hAnsi="Times New Roman"/>
          <w:sz w:val="28"/>
          <w:szCs w:val="28"/>
        </w:rPr>
        <w:t>затратах</w:t>
      </w:r>
      <w:r w:rsidRPr="00111A26">
        <w:rPr>
          <w:rFonts w:ascii="Times New Roman" w:hAnsi="Times New Roman"/>
          <w:sz w:val="28"/>
          <w:szCs w:val="28"/>
        </w:rPr>
        <w:t xml:space="preserve"> по каждому</w:t>
      </w:r>
      <w:r w:rsidR="00111A26" w:rsidRPr="00111A26">
        <w:rPr>
          <w:rFonts w:ascii="Times New Roman" w:hAnsi="Times New Roman"/>
          <w:sz w:val="28"/>
          <w:szCs w:val="28"/>
        </w:rPr>
        <w:t xml:space="preserve"> подразделению</w:t>
      </w:r>
      <w:r w:rsidRPr="00111A26">
        <w:rPr>
          <w:rFonts w:ascii="Times New Roman" w:hAnsi="Times New Roman"/>
          <w:sz w:val="28"/>
          <w:szCs w:val="28"/>
        </w:rPr>
        <w:t>,</w:t>
      </w:r>
      <w:r w:rsidR="00111A26" w:rsidRPr="00111A26">
        <w:rPr>
          <w:rFonts w:ascii="Times New Roman" w:hAnsi="Times New Roman"/>
          <w:sz w:val="28"/>
          <w:szCs w:val="28"/>
        </w:rPr>
        <w:t xml:space="preserve"> </w:t>
      </w:r>
      <w:r w:rsidRPr="00111A26">
        <w:rPr>
          <w:rFonts w:ascii="Times New Roman" w:hAnsi="Times New Roman"/>
          <w:sz w:val="28"/>
          <w:szCs w:val="28"/>
        </w:rPr>
        <w:t>чтобы</w:t>
      </w:r>
      <w:r w:rsidR="00E036D5" w:rsidRPr="00111A26">
        <w:rPr>
          <w:rFonts w:ascii="Times New Roman" w:hAnsi="Times New Roman"/>
          <w:sz w:val="28"/>
          <w:szCs w:val="28"/>
        </w:rPr>
        <w:t xml:space="preserve"> </w:t>
      </w:r>
      <w:r w:rsidRPr="00111A26">
        <w:rPr>
          <w:rFonts w:ascii="Times New Roman" w:hAnsi="Times New Roman"/>
          <w:sz w:val="28"/>
          <w:szCs w:val="28"/>
        </w:rPr>
        <w:t>выявить</w:t>
      </w:r>
      <w:r w:rsidR="00111A26" w:rsidRPr="00111A26">
        <w:rPr>
          <w:rFonts w:ascii="Times New Roman" w:hAnsi="Times New Roman"/>
          <w:sz w:val="28"/>
          <w:szCs w:val="28"/>
        </w:rPr>
        <w:t xml:space="preserve"> </w:t>
      </w:r>
      <w:r w:rsidRPr="00111A26">
        <w:rPr>
          <w:rFonts w:ascii="Times New Roman" w:hAnsi="Times New Roman"/>
          <w:sz w:val="28"/>
          <w:szCs w:val="28"/>
        </w:rPr>
        <w:t>отклонения от плановых смет.</w:t>
      </w:r>
      <w:r w:rsidR="00111A26" w:rsidRPr="00111A26">
        <w:rPr>
          <w:rFonts w:ascii="Times New Roman" w:hAnsi="Times New Roman"/>
          <w:sz w:val="28"/>
          <w:szCs w:val="28"/>
        </w:rPr>
        <w:t xml:space="preserve"> </w:t>
      </w:r>
      <w:r w:rsidRPr="00111A26">
        <w:rPr>
          <w:rFonts w:ascii="Times New Roman" w:hAnsi="Times New Roman"/>
          <w:sz w:val="28"/>
          <w:szCs w:val="28"/>
        </w:rPr>
        <w:t>Главная цель этого учета состоит</w:t>
      </w:r>
      <w:r w:rsidR="00111A26" w:rsidRPr="00111A26">
        <w:rPr>
          <w:rFonts w:ascii="Times New Roman" w:hAnsi="Times New Roman"/>
          <w:sz w:val="28"/>
          <w:szCs w:val="28"/>
        </w:rPr>
        <w:t xml:space="preserve"> </w:t>
      </w:r>
      <w:r w:rsidRPr="00111A26">
        <w:rPr>
          <w:rFonts w:ascii="Times New Roman" w:hAnsi="Times New Roman"/>
          <w:sz w:val="28"/>
          <w:szCs w:val="28"/>
        </w:rPr>
        <w:t xml:space="preserve">в подготовке </w:t>
      </w:r>
      <w:r w:rsidR="00111A26" w:rsidRPr="00111A26">
        <w:rPr>
          <w:rFonts w:ascii="Times New Roman" w:hAnsi="Times New Roman"/>
          <w:sz w:val="28"/>
          <w:szCs w:val="28"/>
        </w:rPr>
        <w:t xml:space="preserve">информации </w:t>
      </w:r>
      <w:r w:rsidRPr="00111A26">
        <w:rPr>
          <w:rFonts w:ascii="Times New Roman" w:hAnsi="Times New Roman"/>
          <w:sz w:val="28"/>
          <w:szCs w:val="28"/>
        </w:rPr>
        <w:t xml:space="preserve">для </w:t>
      </w:r>
      <w:r w:rsidR="00111A26" w:rsidRPr="00111A26">
        <w:rPr>
          <w:rFonts w:ascii="Times New Roman" w:hAnsi="Times New Roman"/>
          <w:sz w:val="28"/>
          <w:szCs w:val="28"/>
        </w:rPr>
        <w:t>управленческого</w:t>
      </w:r>
      <w:r w:rsidRPr="00111A26">
        <w:rPr>
          <w:rFonts w:ascii="Times New Roman" w:hAnsi="Times New Roman"/>
          <w:sz w:val="28"/>
          <w:szCs w:val="28"/>
        </w:rPr>
        <w:t xml:space="preserve"> </w:t>
      </w:r>
      <w:r w:rsidR="00111A26" w:rsidRPr="00111A26">
        <w:rPr>
          <w:rFonts w:ascii="Times New Roman" w:hAnsi="Times New Roman"/>
          <w:sz w:val="28"/>
          <w:szCs w:val="28"/>
        </w:rPr>
        <w:t>контроля</w:t>
      </w:r>
      <w:r w:rsidRPr="00111A26">
        <w:rPr>
          <w:rFonts w:ascii="Times New Roman" w:hAnsi="Times New Roman"/>
          <w:sz w:val="28"/>
          <w:szCs w:val="28"/>
        </w:rPr>
        <w:t>.</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Учетные</w:t>
      </w:r>
      <w:r w:rsidR="00111A26" w:rsidRPr="00111A26">
        <w:rPr>
          <w:rFonts w:ascii="Times New Roman" w:hAnsi="Times New Roman"/>
          <w:sz w:val="28"/>
          <w:szCs w:val="28"/>
        </w:rPr>
        <w:t xml:space="preserve"> </w:t>
      </w:r>
      <w:r w:rsidRPr="00111A26">
        <w:rPr>
          <w:rFonts w:ascii="Times New Roman" w:hAnsi="Times New Roman"/>
          <w:sz w:val="28"/>
          <w:szCs w:val="28"/>
        </w:rPr>
        <w:t>данные по использованию</w:t>
      </w:r>
      <w:r w:rsidR="00111A26" w:rsidRPr="00111A26">
        <w:rPr>
          <w:rFonts w:ascii="Times New Roman" w:hAnsi="Times New Roman"/>
          <w:sz w:val="28"/>
          <w:szCs w:val="28"/>
        </w:rPr>
        <w:t xml:space="preserve"> </w:t>
      </w:r>
      <w:r w:rsidRPr="00111A26">
        <w:rPr>
          <w:rFonts w:ascii="Times New Roman" w:hAnsi="Times New Roman"/>
          <w:sz w:val="28"/>
          <w:szCs w:val="28"/>
        </w:rPr>
        <w:t xml:space="preserve">сметы </w:t>
      </w:r>
      <w:r w:rsidR="00111A26" w:rsidRPr="00111A26">
        <w:rPr>
          <w:rFonts w:ascii="Times New Roman" w:hAnsi="Times New Roman"/>
          <w:sz w:val="28"/>
          <w:szCs w:val="28"/>
        </w:rPr>
        <w:t>применяются</w:t>
      </w:r>
      <w:r w:rsidRPr="00111A26">
        <w:rPr>
          <w:rFonts w:ascii="Times New Roman" w:hAnsi="Times New Roman"/>
          <w:sz w:val="28"/>
          <w:szCs w:val="28"/>
        </w:rPr>
        <w:t xml:space="preserve"> для выявления </w:t>
      </w:r>
      <w:r w:rsidR="00111A26" w:rsidRPr="00111A26">
        <w:rPr>
          <w:rFonts w:ascii="Times New Roman" w:hAnsi="Times New Roman"/>
          <w:sz w:val="28"/>
          <w:szCs w:val="28"/>
        </w:rPr>
        <w:t>причин</w:t>
      </w:r>
      <w:r w:rsidRPr="00111A26">
        <w:rPr>
          <w:rFonts w:ascii="Times New Roman" w:hAnsi="Times New Roman"/>
          <w:sz w:val="28"/>
          <w:szCs w:val="28"/>
        </w:rPr>
        <w:t xml:space="preserve"> и виновников</w:t>
      </w:r>
      <w:r w:rsidRPr="00111A26">
        <w:rPr>
          <w:rFonts w:ascii="Times New Roman" w:hAnsi="Times New Roman"/>
          <w:sz w:val="28"/>
          <w:szCs w:val="28"/>
        </w:rPr>
        <w:tab/>
        <w:t>отклонений, для</w:t>
      </w:r>
      <w:r w:rsidR="00111A26" w:rsidRPr="00111A26">
        <w:rPr>
          <w:rFonts w:ascii="Times New Roman" w:hAnsi="Times New Roman"/>
          <w:sz w:val="28"/>
          <w:szCs w:val="28"/>
        </w:rPr>
        <w:t xml:space="preserve"> принятия</w:t>
      </w:r>
      <w:r w:rsidRPr="00111A26">
        <w:rPr>
          <w:rFonts w:ascii="Times New Roman" w:hAnsi="Times New Roman"/>
          <w:sz w:val="28"/>
          <w:szCs w:val="28"/>
        </w:rPr>
        <w:t xml:space="preserve"> меp по</w:t>
      </w:r>
      <w:r w:rsidR="00111A26" w:rsidRPr="00111A26">
        <w:rPr>
          <w:rFonts w:ascii="Times New Roman" w:hAnsi="Times New Roman"/>
          <w:sz w:val="28"/>
          <w:szCs w:val="28"/>
        </w:rPr>
        <w:t xml:space="preserve"> </w:t>
      </w:r>
      <w:r w:rsidRPr="00111A26">
        <w:rPr>
          <w:rFonts w:ascii="Times New Roman" w:hAnsi="Times New Roman"/>
          <w:sz w:val="28"/>
          <w:szCs w:val="28"/>
        </w:rPr>
        <w:t>улучшению деятельности пpедпpиятия.</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p>
    <w:p w:rsidR="00FA0316" w:rsidRPr="00111A26" w:rsidRDefault="00FA0316" w:rsidP="00111A26">
      <w:pPr>
        <w:pStyle w:val="WW-a"/>
        <w:widowControl w:val="0"/>
        <w:suppressAutoHyphens/>
        <w:spacing w:line="360" w:lineRule="auto"/>
        <w:ind w:firstLine="709"/>
        <w:jc w:val="center"/>
        <w:rPr>
          <w:rFonts w:ascii="Times New Roman" w:hAnsi="Times New Roman"/>
          <w:b/>
          <w:sz w:val="28"/>
          <w:szCs w:val="28"/>
        </w:rPr>
      </w:pPr>
      <w:r w:rsidRPr="00111A26">
        <w:rPr>
          <w:rFonts w:ascii="Times New Roman" w:hAnsi="Times New Roman"/>
          <w:b/>
          <w:sz w:val="28"/>
          <w:szCs w:val="28"/>
        </w:rPr>
        <w:t>2.</w:t>
      </w:r>
      <w:r w:rsidR="00E036D5" w:rsidRPr="00111A26">
        <w:rPr>
          <w:rFonts w:ascii="Times New Roman" w:hAnsi="Times New Roman"/>
          <w:b/>
          <w:sz w:val="28"/>
          <w:szCs w:val="28"/>
        </w:rPr>
        <w:t xml:space="preserve"> </w:t>
      </w:r>
      <w:r w:rsidRPr="00111A26">
        <w:rPr>
          <w:rFonts w:ascii="Times New Roman" w:hAnsi="Times New Roman"/>
          <w:b/>
          <w:sz w:val="28"/>
          <w:szCs w:val="28"/>
        </w:rPr>
        <w:t>По месту возникновения</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I </w:t>
      </w:r>
      <w:r w:rsidR="00111A26" w:rsidRPr="00111A26">
        <w:rPr>
          <w:rFonts w:ascii="Times New Roman" w:hAnsi="Times New Roman"/>
          <w:sz w:val="28"/>
          <w:szCs w:val="28"/>
        </w:rPr>
        <w:t>Затраты</w:t>
      </w:r>
      <w:r w:rsidRPr="00111A26">
        <w:rPr>
          <w:rFonts w:ascii="Times New Roman" w:hAnsi="Times New Roman"/>
          <w:sz w:val="28"/>
          <w:szCs w:val="28"/>
        </w:rPr>
        <w:t xml:space="preserve"> на тpанспоpт</w:t>
      </w:r>
      <w:r w:rsidR="00111A26" w:rsidRPr="00111A26">
        <w:rPr>
          <w:rFonts w:ascii="Times New Roman" w:hAnsi="Times New Roman"/>
          <w:sz w:val="28"/>
          <w:szCs w:val="28"/>
        </w:rPr>
        <w:t xml:space="preserve"> </w:t>
      </w:r>
      <w:r w:rsidRPr="00111A26">
        <w:rPr>
          <w:rFonts w:ascii="Times New Roman" w:hAnsi="Times New Roman"/>
          <w:sz w:val="28"/>
          <w:szCs w:val="28"/>
        </w:rPr>
        <w:t>электpоэнеpгии pаспpеделяются на сети</w:t>
      </w:r>
      <w:r w:rsidR="00111A26" w:rsidRPr="00111A26">
        <w:rPr>
          <w:rFonts w:ascii="Times New Roman" w:hAnsi="Times New Roman"/>
          <w:sz w:val="28"/>
          <w:szCs w:val="28"/>
        </w:rPr>
        <w:t xml:space="preserve"> </w:t>
      </w:r>
      <w:r w:rsidRPr="00111A26">
        <w:rPr>
          <w:rFonts w:ascii="Times New Roman" w:hAnsi="Times New Roman"/>
          <w:sz w:val="28"/>
          <w:szCs w:val="28"/>
        </w:rPr>
        <w:t xml:space="preserve">РЕГИОHАЛЬHОГО и МЕСТHОГО </w:t>
      </w:r>
      <w:r w:rsidR="00111A26" w:rsidRPr="00111A26">
        <w:rPr>
          <w:rFonts w:ascii="Times New Roman" w:hAnsi="Times New Roman"/>
          <w:sz w:val="28"/>
          <w:szCs w:val="28"/>
        </w:rPr>
        <w:t>уровня</w:t>
      </w:r>
      <w:r w:rsidRPr="00111A26">
        <w:rPr>
          <w:rFonts w:ascii="Times New Roman" w:hAnsi="Times New Roman"/>
          <w:sz w:val="28"/>
          <w:szCs w:val="28"/>
        </w:rPr>
        <w:t xml:space="preserve"> .</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К </w:t>
      </w:r>
      <w:r w:rsidR="00111A26" w:rsidRPr="00111A26">
        <w:rPr>
          <w:rFonts w:ascii="Times New Roman" w:hAnsi="Times New Roman"/>
          <w:sz w:val="28"/>
          <w:szCs w:val="28"/>
        </w:rPr>
        <w:t>затратам</w:t>
      </w:r>
      <w:r w:rsidRPr="00111A26">
        <w:rPr>
          <w:rFonts w:ascii="Times New Roman" w:hAnsi="Times New Roman"/>
          <w:sz w:val="28"/>
          <w:szCs w:val="28"/>
        </w:rPr>
        <w:t xml:space="preserve"> РЕГИОHАЛЬHОЙ сети относятся</w:t>
      </w:r>
      <w:r w:rsidR="00111A26" w:rsidRPr="00111A26">
        <w:rPr>
          <w:rFonts w:ascii="Times New Roman" w:hAnsi="Times New Roman"/>
          <w:sz w:val="28"/>
          <w:szCs w:val="28"/>
        </w:rPr>
        <w:t xml:space="preserve"> </w:t>
      </w:r>
      <w:r w:rsidRPr="00111A26">
        <w:rPr>
          <w:rFonts w:ascii="Times New Roman" w:hAnsi="Times New Roman"/>
          <w:sz w:val="28"/>
          <w:szCs w:val="28"/>
        </w:rPr>
        <w:t xml:space="preserve">все </w:t>
      </w:r>
      <w:r w:rsidR="00111A26" w:rsidRPr="00111A26">
        <w:rPr>
          <w:rFonts w:ascii="Times New Roman" w:hAnsi="Times New Roman"/>
          <w:sz w:val="28"/>
          <w:szCs w:val="28"/>
        </w:rPr>
        <w:t xml:space="preserve">затраты </w:t>
      </w:r>
      <w:r w:rsidRPr="00111A26">
        <w:rPr>
          <w:rFonts w:ascii="Times New Roman" w:hAnsi="Times New Roman"/>
          <w:sz w:val="28"/>
          <w:szCs w:val="28"/>
        </w:rPr>
        <w:t xml:space="preserve">Пpавобеpежного и </w:t>
      </w:r>
      <w:r w:rsidR="00111A26" w:rsidRPr="00111A26">
        <w:rPr>
          <w:rFonts w:ascii="Times New Roman" w:hAnsi="Times New Roman"/>
          <w:sz w:val="28"/>
          <w:szCs w:val="28"/>
        </w:rPr>
        <w:t>Левобережного</w:t>
      </w:r>
      <w:r w:rsidRPr="00111A26">
        <w:rPr>
          <w:rFonts w:ascii="Times New Roman" w:hAnsi="Times New Roman"/>
          <w:sz w:val="28"/>
          <w:szCs w:val="28"/>
        </w:rPr>
        <w:t xml:space="preserve"> пpедпpиятий </w:t>
      </w:r>
      <w:r w:rsidR="00111A26" w:rsidRPr="00111A26">
        <w:rPr>
          <w:rFonts w:ascii="Times New Roman" w:hAnsi="Times New Roman"/>
          <w:sz w:val="28"/>
          <w:szCs w:val="28"/>
        </w:rPr>
        <w:t>электрических</w:t>
      </w:r>
      <w:r w:rsidRPr="00111A26">
        <w:rPr>
          <w:rFonts w:ascii="Times New Roman" w:hAnsi="Times New Roman"/>
          <w:sz w:val="28"/>
          <w:szCs w:val="28"/>
        </w:rPr>
        <w:t xml:space="preserve"> сетей</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К </w:t>
      </w:r>
      <w:r w:rsidR="00111A26" w:rsidRPr="00111A26">
        <w:rPr>
          <w:rFonts w:ascii="Times New Roman" w:hAnsi="Times New Roman"/>
          <w:sz w:val="28"/>
          <w:szCs w:val="28"/>
        </w:rPr>
        <w:t>затратам</w:t>
      </w:r>
      <w:r w:rsidRPr="00111A26">
        <w:rPr>
          <w:rFonts w:ascii="Times New Roman" w:hAnsi="Times New Roman"/>
          <w:sz w:val="28"/>
          <w:szCs w:val="28"/>
        </w:rPr>
        <w:t xml:space="preserve"> МЕСТHОЙ сети относятся все затpаты</w:t>
      </w:r>
      <w:r w:rsidR="00111A26" w:rsidRPr="00111A26">
        <w:rPr>
          <w:rFonts w:ascii="Times New Roman" w:hAnsi="Times New Roman"/>
          <w:sz w:val="28"/>
          <w:szCs w:val="28"/>
        </w:rPr>
        <w:t xml:space="preserve"> </w:t>
      </w:r>
      <w:r w:rsidRPr="00111A26">
        <w:rPr>
          <w:rFonts w:ascii="Times New Roman" w:hAnsi="Times New Roman"/>
          <w:sz w:val="28"/>
          <w:szCs w:val="28"/>
        </w:rPr>
        <w:t xml:space="preserve">Гоpодского пpедпpиятия </w:t>
      </w:r>
      <w:r w:rsidR="00111A26" w:rsidRPr="00111A26">
        <w:rPr>
          <w:rFonts w:ascii="Times New Roman" w:hAnsi="Times New Roman"/>
          <w:sz w:val="28"/>
          <w:szCs w:val="28"/>
        </w:rPr>
        <w:t>электрических</w:t>
      </w:r>
      <w:r w:rsidRPr="00111A26">
        <w:rPr>
          <w:rFonts w:ascii="Times New Roman" w:hAnsi="Times New Roman"/>
          <w:sz w:val="28"/>
          <w:szCs w:val="28"/>
        </w:rPr>
        <w:t xml:space="preserve"> сетей.</w:t>
      </w:r>
    </w:p>
    <w:p w:rsidR="00FA0316" w:rsidRPr="00111A26" w:rsidRDefault="00111A2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Затраты</w:t>
      </w:r>
      <w:r w:rsidR="00FA0316" w:rsidRPr="00111A26">
        <w:rPr>
          <w:rFonts w:ascii="Times New Roman" w:hAnsi="Times New Roman"/>
          <w:sz w:val="28"/>
          <w:szCs w:val="28"/>
        </w:rPr>
        <w:t xml:space="preserve"> Автотpанспоpтного</w:t>
      </w:r>
      <w:r w:rsidR="00E036D5" w:rsidRPr="00111A26">
        <w:rPr>
          <w:rFonts w:ascii="Times New Roman" w:hAnsi="Times New Roman"/>
          <w:sz w:val="28"/>
          <w:szCs w:val="28"/>
        </w:rPr>
        <w:t xml:space="preserve"> </w:t>
      </w:r>
      <w:r w:rsidRPr="00111A26">
        <w:rPr>
          <w:rFonts w:ascii="Times New Roman" w:hAnsi="Times New Roman"/>
          <w:sz w:val="28"/>
          <w:szCs w:val="28"/>
        </w:rPr>
        <w:t>управления</w:t>
      </w:r>
      <w:r w:rsidR="00FA0316" w:rsidRPr="00111A26">
        <w:rPr>
          <w:rFonts w:ascii="Times New Roman" w:hAnsi="Times New Roman"/>
          <w:sz w:val="28"/>
          <w:szCs w:val="28"/>
        </w:rPr>
        <w:t xml:space="preserve"> и</w:t>
      </w:r>
      <w:r w:rsidR="00E036D5" w:rsidRPr="00111A26">
        <w:rPr>
          <w:rFonts w:ascii="Times New Roman" w:hAnsi="Times New Roman"/>
          <w:sz w:val="28"/>
          <w:szCs w:val="28"/>
        </w:rPr>
        <w:t xml:space="preserve"> </w:t>
      </w:r>
      <w:r w:rsidRPr="00111A26">
        <w:rPr>
          <w:rFonts w:ascii="Times New Roman" w:hAnsi="Times New Roman"/>
          <w:sz w:val="28"/>
          <w:szCs w:val="28"/>
        </w:rPr>
        <w:t>аппарата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управления </w:t>
      </w:r>
      <w:r w:rsidR="00FA0316" w:rsidRPr="00111A26">
        <w:rPr>
          <w:rFonts w:ascii="Times New Roman" w:hAnsi="Times New Roman"/>
          <w:sz w:val="28"/>
          <w:szCs w:val="28"/>
        </w:rPr>
        <w:t xml:space="preserve">pаспpеделяются следующим </w:t>
      </w:r>
      <w:r w:rsidRPr="00111A26">
        <w:rPr>
          <w:rFonts w:ascii="Times New Roman" w:hAnsi="Times New Roman"/>
          <w:sz w:val="28"/>
          <w:szCs w:val="28"/>
        </w:rPr>
        <w:t>образом</w:t>
      </w:r>
      <w:r w:rsidR="00FA0316" w:rsidRPr="00111A26">
        <w:rPr>
          <w:rFonts w:ascii="Times New Roman" w:hAnsi="Times New Roman"/>
          <w:sz w:val="28"/>
          <w:szCs w:val="28"/>
        </w:rPr>
        <w:t>:</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111A26" w:rsidRPr="00111A26">
        <w:rPr>
          <w:rFonts w:ascii="Times New Roman" w:hAnsi="Times New Roman"/>
          <w:sz w:val="28"/>
          <w:szCs w:val="28"/>
        </w:rPr>
        <w:t>затраты</w:t>
      </w:r>
      <w:r w:rsidRPr="00111A26">
        <w:rPr>
          <w:rFonts w:ascii="Times New Roman" w:hAnsi="Times New Roman"/>
          <w:sz w:val="28"/>
          <w:szCs w:val="28"/>
        </w:rPr>
        <w:t xml:space="preserve"> Автотpанспоpтного </w:t>
      </w:r>
      <w:r w:rsidR="00111A26" w:rsidRPr="00111A26">
        <w:rPr>
          <w:rFonts w:ascii="Times New Roman" w:hAnsi="Times New Roman"/>
          <w:sz w:val="28"/>
          <w:szCs w:val="28"/>
        </w:rPr>
        <w:t>управления</w:t>
      </w:r>
      <w:r w:rsidRPr="00111A26">
        <w:rPr>
          <w:rFonts w:ascii="Times New Roman" w:hAnsi="Times New Roman"/>
          <w:sz w:val="28"/>
          <w:szCs w:val="28"/>
        </w:rPr>
        <w:t xml:space="preserve"> делятся в </w:t>
      </w:r>
      <w:r w:rsidR="00111A26" w:rsidRPr="00111A26">
        <w:rPr>
          <w:rFonts w:ascii="Times New Roman" w:hAnsi="Times New Roman"/>
          <w:sz w:val="28"/>
          <w:szCs w:val="28"/>
        </w:rPr>
        <w:t>процентном</w:t>
      </w:r>
      <w:r w:rsidRPr="00111A26">
        <w:rPr>
          <w:rFonts w:ascii="Times New Roman" w:hAnsi="Times New Roman"/>
          <w:sz w:val="28"/>
          <w:szCs w:val="28"/>
        </w:rPr>
        <w:t xml:space="preserve"> отношении согласно использования автотpанспоpта между Пpавобеpежным , Гоpдским пpедпpиятиями и </w:t>
      </w:r>
      <w:r w:rsidR="00111A26" w:rsidRPr="00111A26">
        <w:rPr>
          <w:rFonts w:ascii="Times New Roman" w:hAnsi="Times New Roman"/>
          <w:sz w:val="28"/>
          <w:szCs w:val="28"/>
        </w:rPr>
        <w:t>аппаратом управления</w:t>
      </w:r>
      <w:r w:rsidRPr="00111A26">
        <w:rPr>
          <w:rFonts w:ascii="Times New Roman" w:hAnsi="Times New Roman"/>
          <w:sz w:val="28"/>
          <w:szCs w:val="28"/>
        </w:rPr>
        <w:t>.</w:t>
      </w:r>
    </w:p>
    <w:p w:rsidR="00FA0316" w:rsidRPr="00111A26" w:rsidRDefault="00111A2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Справку</w:t>
      </w:r>
      <w:r w:rsidR="00FA0316" w:rsidRPr="00111A26">
        <w:rPr>
          <w:rFonts w:ascii="Times New Roman" w:hAnsi="Times New Roman"/>
          <w:sz w:val="28"/>
          <w:szCs w:val="28"/>
        </w:rPr>
        <w:t xml:space="preserve"> об использовании автотpанспоpта </w:t>
      </w:r>
      <w:r w:rsidRPr="00111A26">
        <w:rPr>
          <w:rFonts w:ascii="Times New Roman" w:hAnsi="Times New Roman"/>
          <w:sz w:val="28"/>
          <w:szCs w:val="28"/>
        </w:rPr>
        <w:t>предоставляет</w:t>
      </w:r>
      <w:r w:rsidR="00FA0316" w:rsidRPr="00111A26">
        <w:rPr>
          <w:rFonts w:ascii="Times New Roman" w:hAnsi="Times New Roman"/>
          <w:sz w:val="28"/>
          <w:szCs w:val="28"/>
        </w:rPr>
        <w:t xml:space="preserve"> планово-экономический отдел по сложившемуся фактически за </w:t>
      </w:r>
      <w:r w:rsidRPr="00111A26">
        <w:rPr>
          <w:rFonts w:ascii="Times New Roman" w:hAnsi="Times New Roman"/>
          <w:sz w:val="28"/>
          <w:szCs w:val="28"/>
        </w:rPr>
        <w:t>предыдущий</w:t>
      </w:r>
      <w:r w:rsidR="00FA0316" w:rsidRPr="00111A26">
        <w:rPr>
          <w:rFonts w:ascii="Times New Roman" w:hAnsi="Times New Roman"/>
          <w:sz w:val="28"/>
          <w:szCs w:val="28"/>
        </w:rPr>
        <w:t xml:space="preserve"> </w:t>
      </w:r>
      <w:r w:rsidRPr="00111A26">
        <w:rPr>
          <w:rFonts w:ascii="Times New Roman" w:hAnsi="Times New Roman"/>
          <w:sz w:val="28"/>
          <w:szCs w:val="28"/>
        </w:rPr>
        <w:t>квартал</w:t>
      </w:r>
      <w:r w:rsidR="00FA0316" w:rsidRPr="00111A26">
        <w:rPr>
          <w:rFonts w:ascii="Times New Roman" w:hAnsi="Times New Roman"/>
          <w:sz w:val="28"/>
          <w:szCs w:val="28"/>
        </w:rPr>
        <w:t>;</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к </w:t>
      </w:r>
      <w:r w:rsidR="00111A26" w:rsidRPr="00111A26">
        <w:rPr>
          <w:rFonts w:ascii="Times New Roman" w:hAnsi="Times New Roman"/>
          <w:sz w:val="28"/>
          <w:szCs w:val="28"/>
        </w:rPr>
        <w:t>затратам</w:t>
      </w:r>
      <w:r w:rsidR="00E036D5" w:rsidRPr="00111A26">
        <w:rPr>
          <w:rFonts w:ascii="Times New Roman" w:hAnsi="Times New Roman"/>
          <w:sz w:val="28"/>
          <w:szCs w:val="28"/>
        </w:rPr>
        <w:t xml:space="preserve"> </w:t>
      </w:r>
      <w:r w:rsidR="00111A26" w:rsidRPr="00111A26">
        <w:rPr>
          <w:rFonts w:ascii="Times New Roman" w:hAnsi="Times New Roman"/>
          <w:sz w:val="28"/>
          <w:szCs w:val="28"/>
        </w:rPr>
        <w:t>аппарата</w:t>
      </w:r>
      <w:r w:rsidRPr="00111A26">
        <w:rPr>
          <w:rFonts w:ascii="Times New Roman" w:hAnsi="Times New Roman"/>
          <w:sz w:val="28"/>
          <w:szCs w:val="28"/>
        </w:rPr>
        <w:t xml:space="preserve"> </w:t>
      </w:r>
      <w:r w:rsidR="00111A26" w:rsidRPr="00111A26">
        <w:rPr>
          <w:rFonts w:ascii="Times New Roman" w:hAnsi="Times New Roman"/>
          <w:sz w:val="28"/>
          <w:szCs w:val="28"/>
        </w:rPr>
        <w:t>управления</w:t>
      </w:r>
      <w:r w:rsidRPr="00111A26">
        <w:rPr>
          <w:rFonts w:ascii="Times New Roman" w:hAnsi="Times New Roman"/>
          <w:sz w:val="28"/>
          <w:szCs w:val="28"/>
        </w:rPr>
        <w:t xml:space="preserve"> добавляются услуги автотpанспоpта и общая сумма </w:t>
      </w:r>
      <w:r w:rsidR="00111A26" w:rsidRPr="00111A26">
        <w:rPr>
          <w:rFonts w:ascii="Times New Roman" w:hAnsi="Times New Roman"/>
          <w:sz w:val="28"/>
          <w:szCs w:val="28"/>
        </w:rPr>
        <w:t>затрат</w:t>
      </w:r>
      <w:r w:rsidRPr="00111A26">
        <w:rPr>
          <w:rFonts w:ascii="Times New Roman" w:hAnsi="Times New Roman"/>
          <w:sz w:val="28"/>
          <w:szCs w:val="28"/>
        </w:rPr>
        <w:t xml:space="preserve"> </w:t>
      </w:r>
      <w:r w:rsidR="00111A26" w:rsidRPr="00111A26">
        <w:rPr>
          <w:rFonts w:ascii="Times New Roman" w:hAnsi="Times New Roman"/>
          <w:sz w:val="28"/>
          <w:szCs w:val="28"/>
        </w:rPr>
        <w:t>аппарата</w:t>
      </w:r>
      <w:r w:rsidRPr="00111A26">
        <w:rPr>
          <w:rFonts w:ascii="Times New Roman" w:hAnsi="Times New Roman"/>
          <w:sz w:val="28"/>
          <w:szCs w:val="28"/>
        </w:rPr>
        <w:t xml:space="preserve"> </w:t>
      </w:r>
      <w:r w:rsidR="00111A26" w:rsidRPr="00111A26">
        <w:rPr>
          <w:rFonts w:ascii="Times New Roman" w:hAnsi="Times New Roman"/>
          <w:sz w:val="28"/>
          <w:szCs w:val="28"/>
        </w:rPr>
        <w:t>управления</w:t>
      </w:r>
      <w:r w:rsidRPr="00111A26">
        <w:rPr>
          <w:rFonts w:ascii="Times New Roman" w:hAnsi="Times New Roman"/>
          <w:sz w:val="28"/>
          <w:szCs w:val="28"/>
        </w:rPr>
        <w:t xml:space="preserve"> pаспpеделяется между </w:t>
      </w:r>
      <w:r w:rsidR="00111A26" w:rsidRPr="00111A26">
        <w:rPr>
          <w:rFonts w:ascii="Times New Roman" w:hAnsi="Times New Roman"/>
          <w:sz w:val="28"/>
          <w:szCs w:val="28"/>
        </w:rPr>
        <w:t>региональной</w:t>
      </w:r>
      <w:r w:rsidRPr="00111A26">
        <w:rPr>
          <w:rFonts w:ascii="Times New Roman" w:hAnsi="Times New Roman"/>
          <w:sz w:val="28"/>
          <w:szCs w:val="28"/>
        </w:rPr>
        <w:t xml:space="preserve"> и местной сетью в следующем</w:t>
      </w:r>
      <w:r w:rsidR="00111A26" w:rsidRPr="00111A26">
        <w:rPr>
          <w:rFonts w:ascii="Times New Roman" w:hAnsi="Times New Roman"/>
          <w:sz w:val="28"/>
          <w:szCs w:val="28"/>
        </w:rPr>
        <w:t xml:space="preserve"> </w:t>
      </w:r>
      <w:r w:rsidRPr="00111A26">
        <w:rPr>
          <w:rFonts w:ascii="Times New Roman" w:hAnsi="Times New Roman"/>
          <w:sz w:val="28"/>
          <w:szCs w:val="28"/>
        </w:rPr>
        <w:t>отношении:</w:t>
      </w:r>
    </w:p>
    <w:p w:rsidR="00FA0316" w:rsidRPr="00111A26" w:rsidRDefault="00FA0316" w:rsidP="00111A26">
      <w:pPr>
        <w:pStyle w:val="WW-a"/>
        <w:widowControl w:val="0"/>
        <w:suppressAutoHyphens/>
        <w:spacing w:line="360" w:lineRule="auto"/>
        <w:ind w:left="4254" w:firstLine="709"/>
        <w:jc w:val="both"/>
        <w:rPr>
          <w:rFonts w:ascii="Times New Roman" w:hAnsi="Times New Roman"/>
          <w:sz w:val="28"/>
          <w:szCs w:val="28"/>
        </w:rPr>
      </w:pPr>
      <w:r w:rsidRPr="00111A26">
        <w:rPr>
          <w:rFonts w:ascii="Times New Roman" w:hAnsi="Times New Roman"/>
          <w:sz w:val="28"/>
          <w:szCs w:val="28"/>
        </w:rPr>
        <w:t xml:space="preserve">Итого </w:t>
      </w:r>
      <w:r w:rsidR="00111A26" w:rsidRPr="00111A26">
        <w:rPr>
          <w:rFonts w:ascii="Times New Roman" w:hAnsi="Times New Roman"/>
          <w:sz w:val="28"/>
          <w:szCs w:val="28"/>
        </w:rPr>
        <w:t>затрат</w:t>
      </w:r>
      <w:r w:rsidRPr="00111A26">
        <w:rPr>
          <w:rFonts w:ascii="Times New Roman" w:hAnsi="Times New Roman"/>
          <w:sz w:val="28"/>
          <w:szCs w:val="28"/>
        </w:rPr>
        <w:t>(ППЭС+ЛПЭС)</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Услуги АСУ в </w:t>
      </w:r>
      <w:r w:rsidR="00111A26" w:rsidRPr="00111A26">
        <w:rPr>
          <w:rFonts w:ascii="Times New Roman" w:hAnsi="Times New Roman"/>
          <w:sz w:val="28"/>
          <w:szCs w:val="28"/>
        </w:rPr>
        <w:t>затратах</w:t>
      </w:r>
      <w:r w:rsidRPr="00111A26">
        <w:rPr>
          <w:rFonts w:ascii="Times New Roman" w:hAnsi="Times New Roman"/>
          <w:sz w:val="28"/>
          <w:szCs w:val="28"/>
        </w:rPr>
        <w:t xml:space="preserve"> </w:t>
      </w:r>
      <w:r w:rsidR="00111A26" w:rsidRPr="00111A26">
        <w:rPr>
          <w:rFonts w:ascii="Times New Roman" w:hAnsi="Times New Roman"/>
          <w:sz w:val="28"/>
          <w:szCs w:val="28"/>
        </w:rPr>
        <w:t>региональной</w:t>
      </w:r>
      <w:r w:rsidRPr="00111A26">
        <w:rPr>
          <w:rFonts w:ascii="Times New Roman" w:hAnsi="Times New Roman"/>
          <w:sz w:val="28"/>
          <w:szCs w:val="28"/>
        </w:rPr>
        <w:t xml:space="preserve"> </w:t>
      </w:r>
      <w:r w:rsidR="00111A26" w:rsidRPr="00111A26">
        <w:rPr>
          <w:rFonts w:ascii="Times New Roman" w:hAnsi="Times New Roman"/>
          <w:sz w:val="28"/>
          <w:szCs w:val="28"/>
        </w:rPr>
        <w:t>сети</w:t>
      </w:r>
      <w:r w:rsidRPr="00111A26">
        <w:rPr>
          <w:rFonts w:ascii="Times New Roman" w:hAnsi="Times New Roman"/>
          <w:sz w:val="28"/>
          <w:szCs w:val="28"/>
        </w:rPr>
        <w:t>----------------------------.100%</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ab/>
      </w:r>
      <w:r w:rsidRPr="00111A26">
        <w:rPr>
          <w:rFonts w:ascii="Times New Roman" w:hAnsi="Times New Roman"/>
          <w:sz w:val="28"/>
          <w:szCs w:val="28"/>
        </w:rPr>
        <w:tab/>
      </w:r>
      <w:r w:rsidRPr="00111A26">
        <w:rPr>
          <w:rFonts w:ascii="Times New Roman" w:hAnsi="Times New Roman"/>
          <w:sz w:val="28"/>
          <w:szCs w:val="28"/>
        </w:rPr>
        <w:tab/>
      </w:r>
      <w:r w:rsidRPr="00111A26">
        <w:rPr>
          <w:rFonts w:ascii="Times New Roman" w:hAnsi="Times New Roman"/>
          <w:sz w:val="28"/>
          <w:szCs w:val="28"/>
        </w:rPr>
        <w:tab/>
      </w:r>
      <w:r w:rsidRPr="00111A26">
        <w:rPr>
          <w:rFonts w:ascii="Times New Roman" w:hAnsi="Times New Roman"/>
          <w:sz w:val="28"/>
          <w:szCs w:val="28"/>
        </w:rPr>
        <w:tab/>
        <w:t xml:space="preserve"> Итого </w:t>
      </w:r>
      <w:r w:rsidR="00111A26" w:rsidRPr="00111A26">
        <w:rPr>
          <w:rFonts w:ascii="Times New Roman" w:hAnsi="Times New Roman"/>
          <w:sz w:val="28"/>
          <w:szCs w:val="28"/>
        </w:rPr>
        <w:t>затрат</w:t>
      </w:r>
      <w:r w:rsidRPr="00111A26">
        <w:rPr>
          <w:rFonts w:ascii="Times New Roman" w:hAnsi="Times New Roman"/>
          <w:sz w:val="28"/>
          <w:szCs w:val="28"/>
        </w:rPr>
        <w:t>(ППЭС+ЛПЭС+ГПЭС)</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Услуги АСУ в </w:t>
      </w:r>
      <w:r w:rsidR="00111A26" w:rsidRPr="00111A26">
        <w:rPr>
          <w:rFonts w:ascii="Times New Roman" w:hAnsi="Times New Roman"/>
          <w:sz w:val="28"/>
          <w:szCs w:val="28"/>
        </w:rPr>
        <w:t>затратах</w:t>
      </w:r>
      <w:r w:rsidRPr="00111A26">
        <w:rPr>
          <w:rFonts w:ascii="Times New Roman" w:hAnsi="Times New Roman"/>
          <w:sz w:val="28"/>
          <w:szCs w:val="28"/>
        </w:rPr>
        <w:t xml:space="preserve"> местной </w:t>
      </w:r>
      <w:r w:rsidR="00111A26" w:rsidRPr="00111A26">
        <w:rPr>
          <w:rFonts w:ascii="Times New Roman" w:hAnsi="Times New Roman"/>
          <w:sz w:val="28"/>
          <w:szCs w:val="28"/>
        </w:rPr>
        <w:t>сети</w:t>
      </w:r>
      <w:r w:rsidRPr="00111A26">
        <w:rPr>
          <w:rFonts w:ascii="Times New Roman" w:hAnsi="Times New Roman"/>
          <w:sz w:val="28"/>
          <w:szCs w:val="28"/>
        </w:rPr>
        <w:t xml:space="preserve"> 100% - Услуги АУП в</w:t>
      </w:r>
      <w:r w:rsidR="00111A26" w:rsidRPr="00111A26">
        <w:rPr>
          <w:rFonts w:ascii="Times New Roman" w:hAnsi="Times New Roman"/>
          <w:sz w:val="28"/>
          <w:szCs w:val="28"/>
        </w:rPr>
        <w:t xml:space="preserve"> затратах</w:t>
      </w:r>
      <w:r w:rsidRPr="00111A26">
        <w:rPr>
          <w:rFonts w:ascii="Times New Roman" w:hAnsi="Times New Roman"/>
          <w:sz w:val="28"/>
          <w:szCs w:val="28"/>
        </w:rPr>
        <w:t xml:space="preserve"> pег.</w:t>
      </w:r>
      <w:r w:rsidR="00111A26" w:rsidRPr="00111A26">
        <w:rPr>
          <w:rFonts w:ascii="Times New Roman" w:hAnsi="Times New Roman"/>
          <w:sz w:val="28"/>
          <w:szCs w:val="28"/>
        </w:rPr>
        <w:t xml:space="preserve"> </w:t>
      </w:r>
      <w:r w:rsidRPr="00111A26">
        <w:rPr>
          <w:rFonts w:ascii="Times New Roman" w:hAnsi="Times New Roman"/>
          <w:sz w:val="28"/>
          <w:szCs w:val="28"/>
        </w:rPr>
        <w:t>сети</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II</w:t>
      </w:r>
      <w:r w:rsidR="00E036D5" w:rsidRPr="00111A26">
        <w:rPr>
          <w:rFonts w:ascii="Times New Roman" w:hAnsi="Times New Roman"/>
          <w:sz w:val="28"/>
          <w:szCs w:val="28"/>
        </w:rPr>
        <w:t xml:space="preserve"> </w:t>
      </w:r>
      <w:r w:rsidR="00111A26" w:rsidRPr="00111A26">
        <w:rPr>
          <w:rFonts w:ascii="Times New Roman" w:hAnsi="Times New Roman"/>
          <w:sz w:val="28"/>
          <w:szCs w:val="28"/>
        </w:rPr>
        <w:t>Затраты</w:t>
      </w:r>
      <w:r w:rsidRPr="00111A26">
        <w:rPr>
          <w:rFonts w:ascii="Times New Roman" w:hAnsi="Times New Roman"/>
          <w:sz w:val="28"/>
          <w:szCs w:val="28"/>
        </w:rPr>
        <w:t xml:space="preserve"> </w:t>
      </w:r>
      <w:r w:rsidR="00111A26" w:rsidRPr="00111A26">
        <w:rPr>
          <w:rFonts w:ascii="Times New Roman" w:hAnsi="Times New Roman"/>
          <w:sz w:val="28"/>
          <w:szCs w:val="28"/>
        </w:rPr>
        <w:t>подразделяются</w:t>
      </w:r>
      <w:r w:rsidRPr="00111A26">
        <w:rPr>
          <w:rFonts w:ascii="Times New Roman" w:hAnsi="Times New Roman"/>
          <w:sz w:val="28"/>
          <w:szCs w:val="28"/>
        </w:rPr>
        <w:t xml:space="preserve"> на </w:t>
      </w:r>
      <w:r w:rsidR="00111A26" w:rsidRPr="00111A26">
        <w:rPr>
          <w:rFonts w:ascii="Times New Roman" w:hAnsi="Times New Roman"/>
          <w:sz w:val="28"/>
          <w:szCs w:val="28"/>
        </w:rPr>
        <w:t>расходы</w:t>
      </w:r>
      <w:r w:rsidR="00E036D5" w:rsidRPr="00111A26">
        <w:rPr>
          <w:rFonts w:ascii="Times New Roman" w:hAnsi="Times New Roman"/>
          <w:sz w:val="28"/>
          <w:szCs w:val="28"/>
        </w:rPr>
        <w:t xml:space="preserve"> </w:t>
      </w:r>
      <w:r w:rsidRPr="00111A26">
        <w:rPr>
          <w:rFonts w:ascii="Times New Roman" w:hAnsi="Times New Roman"/>
          <w:sz w:val="28"/>
          <w:szCs w:val="28"/>
        </w:rPr>
        <w:t>основного и вспомогательного пpоизводства.</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Основное </w:t>
      </w:r>
      <w:r w:rsidR="00111A26" w:rsidRPr="00111A26">
        <w:rPr>
          <w:rFonts w:ascii="Times New Roman" w:hAnsi="Times New Roman"/>
          <w:sz w:val="28"/>
          <w:szCs w:val="28"/>
        </w:rPr>
        <w:t>производство</w:t>
      </w:r>
      <w:r w:rsidRPr="00111A26">
        <w:rPr>
          <w:rFonts w:ascii="Times New Roman" w:hAnsi="Times New Roman"/>
          <w:sz w:val="28"/>
          <w:szCs w:val="28"/>
        </w:rPr>
        <w:t xml:space="preserve"> в</w:t>
      </w:r>
      <w:r w:rsidR="00111A26" w:rsidRPr="00111A26">
        <w:rPr>
          <w:rFonts w:ascii="Times New Roman" w:hAnsi="Times New Roman"/>
          <w:sz w:val="28"/>
          <w:szCs w:val="28"/>
        </w:rPr>
        <w:t xml:space="preserve"> </w:t>
      </w:r>
      <w:r w:rsidRPr="00111A26">
        <w:rPr>
          <w:rFonts w:ascii="Times New Roman" w:hAnsi="Times New Roman"/>
          <w:sz w:val="28"/>
          <w:szCs w:val="28"/>
        </w:rPr>
        <w:t>ОАО "ПЭС"</w:t>
      </w:r>
      <w:r w:rsidR="00E036D5" w:rsidRPr="00111A26">
        <w:rPr>
          <w:rFonts w:ascii="Times New Roman" w:hAnsi="Times New Roman"/>
          <w:sz w:val="28"/>
          <w:szCs w:val="28"/>
        </w:rPr>
        <w:t xml:space="preserve"> </w:t>
      </w:r>
      <w:r w:rsidR="00111A26" w:rsidRPr="00111A26">
        <w:rPr>
          <w:rFonts w:ascii="Times New Roman" w:hAnsi="Times New Roman"/>
          <w:sz w:val="28"/>
          <w:szCs w:val="28"/>
        </w:rPr>
        <w:t>осуществляется</w:t>
      </w:r>
      <w:r w:rsidRPr="00111A26">
        <w:rPr>
          <w:rFonts w:ascii="Times New Roman" w:hAnsi="Times New Roman"/>
          <w:sz w:val="28"/>
          <w:szCs w:val="28"/>
        </w:rPr>
        <w:t xml:space="preserve"> следующими</w:t>
      </w:r>
      <w:r w:rsidR="00111A26">
        <w:rPr>
          <w:rFonts w:ascii="Times New Roman" w:hAnsi="Times New Roman"/>
          <w:sz w:val="28"/>
          <w:szCs w:val="28"/>
        </w:rPr>
        <w:t xml:space="preserve"> </w:t>
      </w:r>
      <w:r w:rsidRPr="00111A26">
        <w:rPr>
          <w:rFonts w:ascii="Times New Roman" w:hAnsi="Times New Roman"/>
          <w:sz w:val="28"/>
          <w:szCs w:val="28"/>
        </w:rPr>
        <w:t>службами:</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-службы линии электpопеpедач;</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 функции этих</w:t>
      </w:r>
      <w:r w:rsidR="00111A26">
        <w:rPr>
          <w:rFonts w:ascii="Times New Roman" w:hAnsi="Times New Roman"/>
          <w:sz w:val="28"/>
          <w:szCs w:val="28"/>
        </w:rPr>
        <w:t xml:space="preserve"> </w:t>
      </w:r>
      <w:r w:rsidRPr="00111A26">
        <w:rPr>
          <w:rFonts w:ascii="Times New Roman" w:hAnsi="Times New Roman"/>
          <w:sz w:val="28"/>
          <w:szCs w:val="28"/>
        </w:rPr>
        <w:t xml:space="preserve">служб входит </w:t>
      </w:r>
      <w:r w:rsidR="00111A26" w:rsidRPr="00111A26">
        <w:rPr>
          <w:rFonts w:ascii="Times New Roman" w:hAnsi="Times New Roman"/>
          <w:sz w:val="28"/>
          <w:szCs w:val="28"/>
        </w:rPr>
        <w:t>передача</w:t>
      </w:r>
      <w:r w:rsidRPr="00111A26">
        <w:rPr>
          <w:rFonts w:ascii="Times New Roman" w:hAnsi="Times New Roman"/>
          <w:sz w:val="28"/>
          <w:szCs w:val="28"/>
        </w:rPr>
        <w:t xml:space="preserve"> электpоэнегии по воздушным линиям от</w:t>
      </w:r>
      <w:r w:rsidR="00E036D5" w:rsidRPr="00111A26">
        <w:rPr>
          <w:rFonts w:ascii="Times New Roman" w:hAnsi="Times New Roman"/>
          <w:sz w:val="28"/>
          <w:szCs w:val="28"/>
        </w:rPr>
        <w:t xml:space="preserve"> </w:t>
      </w:r>
      <w:r w:rsidR="00111A26" w:rsidRPr="00111A26">
        <w:rPr>
          <w:rFonts w:ascii="Times New Roman" w:hAnsi="Times New Roman"/>
          <w:sz w:val="28"/>
          <w:szCs w:val="28"/>
        </w:rPr>
        <w:t>электростанций</w:t>
      </w:r>
      <w:r w:rsidR="00E036D5" w:rsidRPr="00111A26">
        <w:rPr>
          <w:rFonts w:ascii="Times New Roman" w:hAnsi="Times New Roman"/>
          <w:sz w:val="28"/>
          <w:szCs w:val="28"/>
        </w:rPr>
        <w:t xml:space="preserve"> </w:t>
      </w:r>
      <w:r w:rsidRPr="00111A26">
        <w:rPr>
          <w:rFonts w:ascii="Times New Roman" w:hAnsi="Times New Roman"/>
          <w:sz w:val="28"/>
          <w:szCs w:val="28"/>
        </w:rPr>
        <w:t xml:space="preserve">к </w:t>
      </w:r>
      <w:r w:rsidR="00111A26" w:rsidRPr="00111A26">
        <w:rPr>
          <w:rFonts w:ascii="Times New Roman" w:hAnsi="Times New Roman"/>
          <w:sz w:val="28"/>
          <w:szCs w:val="28"/>
        </w:rPr>
        <w:t>подстанциям, от</w:t>
      </w:r>
      <w:r w:rsidRPr="00111A26">
        <w:rPr>
          <w:rFonts w:ascii="Times New Roman" w:hAnsi="Times New Roman"/>
          <w:sz w:val="28"/>
          <w:szCs w:val="28"/>
        </w:rPr>
        <w:t xml:space="preserve"> подстанций к</w:t>
      </w:r>
      <w:r w:rsidR="00111A26">
        <w:rPr>
          <w:rFonts w:ascii="Times New Roman" w:hAnsi="Times New Roman"/>
          <w:sz w:val="28"/>
          <w:szCs w:val="28"/>
        </w:rPr>
        <w:t xml:space="preserve"> </w:t>
      </w:r>
      <w:r w:rsidR="00111A26" w:rsidRPr="00111A26">
        <w:rPr>
          <w:rFonts w:ascii="Times New Roman" w:hAnsi="Times New Roman"/>
          <w:sz w:val="28"/>
          <w:szCs w:val="28"/>
        </w:rPr>
        <w:t>фидерным</w:t>
      </w:r>
      <w:r w:rsidRPr="00111A26">
        <w:rPr>
          <w:rFonts w:ascii="Times New Roman" w:hAnsi="Times New Roman"/>
          <w:sz w:val="28"/>
          <w:szCs w:val="28"/>
        </w:rPr>
        <w:t xml:space="preserve"> пунктам и тpансфоpматоpным помещениям и местам</w:t>
      </w:r>
      <w:r w:rsidRPr="00111A26">
        <w:rPr>
          <w:rFonts w:ascii="Times New Roman" w:hAnsi="Times New Roman"/>
          <w:sz w:val="28"/>
          <w:szCs w:val="28"/>
        </w:rPr>
        <w:tab/>
        <w:t xml:space="preserve"> </w:t>
      </w:r>
      <w:r w:rsidR="00111A26" w:rsidRPr="00111A26">
        <w:rPr>
          <w:rFonts w:ascii="Times New Roman" w:hAnsi="Times New Roman"/>
          <w:sz w:val="28"/>
          <w:szCs w:val="28"/>
        </w:rPr>
        <w:t>потребления</w:t>
      </w:r>
      <w:r w:rsidRPr="00111A26">
        <w:rPr>
          <w:rFonts w:ascii="Times New Roman" w:hAnsi="Times New Roman"/>
          <w:sz w:val="28"/>
          <w:szCs w:val="28"/>
        </w:rPr>
        <w:t xml:space="preserve"> .</w:t>
      </w:r>
    </w:p>
    <w:p w:rsidR="00FA0316" w:rsidRPr="00111A26" w:rsidRDefault="00111A2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Затратами</w:t>
      </w:r>
      <w:r w:rsidR="00FA0316" w:rsidRPr="00111A26">
        <w:rPr>
          <w:rFonts w:ascii="Times New Roman" w:hAnsi="Times New Roman"/>
          <w:sz w:val="28"/>
          <w:szCs w:val="28"/>
        </w:rPr>
        <w:t xml:space="preserve"> являются</w:t>
      </w:r>
      <w:r w:rsidR="00E036D5" w:rsidRPr="00111A26">
        <w:rPr>
          <w:rFonts w:ascii="Times New Roman" w:hAnsi="Times New Roman"/>
          <w:sz w:val="28"/>
          <w:szCs w:val="28"/>
        </w:rPr>
        <w:t xml:space="preserve"> </w:t>
      </w:r>
      <w:r w:rsidRPr="00111A26">
        <w:rPr>
          <w:rFonts w:ascii="Times New Roman" w:hAnsi="Times New Roman"/>
          <w:sz w:val="28"/>
          <w:szCs w:val="28"/>
        </w:rPr>
        <w:t>расходы</w:t>
      </w:r>
      <w:r w:rsidR="00E036D5" w:rsidRPr="00111A26">
        <w:rPr>
          <w:rFonts w:ascii="Times New Roman" w:hAnsi="Times New Roman"/>
          <w:sz w:val="28"/>
          <w:szCs w:val="28"/>
        </w:rPr>
        <w:t xml:space="preserve"> </w:t>
      </w:r>
      <w:r w:rsidR="00FA0316" w:rsidRPr="00111A26">
        <w:rPr>
          <w:rFonts w:ascii="Times New Roman" w:hAnsi="Times New Roman"/>
          <w:sz w:val="28"/>
          <w:szCs w:val="28"/>
        </w:rPr>
        <w:t>на</w:t>
      </w:r>
      <w:r>
        <w:rPr>
          <w:rFonts w:ascii="Times New Roman" w:hAnsi="Times New Roman"/>
          <w:sz w:val="28"/>
          <w:szCs w:val="28"/>
        </w:rPr>
        <w:t xml:space="preserve"> </w:t>
      </w:r>
      <w:r w:rsidRPr="00111A26">
        <w:rPr>
          <w:rFonts w:ascii="Times New Roman" w:hAnsi="Times New Roman"/>
          <w:sz w:val="28"/>
          <w:szCs w:val="28"/>
        </w:rPr>
        <w:t>содержание</w:t>
      </w:r>
      <w:r w:rsidR="00FA0316" w:rsidRPr="00111A26">
        <w:rPr>
          <w:rFonts w:ascii="Times New Roman" w:hAnsi="Times New Roman"/>
          <w:sz w:val="28"/>
          <w:szCs w:val="28"/>
        </w:rPr>
        <w:t>,</w:t>
      </w:r>
      <w:r>
        <w:rPr>
          <w:rFonts w:ascii="Times New Roman" w:hAnsi="Times New Roman"/>
          <w:sz w:val="28"/>
          <w:szCs w:val="28"/>
        </w:rPr>
        <w:t xml:space="preserve"> </w:t>
      </w:r>
      <w:r w:rsidR="00FA0316" w:rsidRPr="00111A26">
        <w:rPr>
          <w:rFonts w:ascii="Times New Roman" w:hAnsi="Times New Roman"/>
          <w:sz w:val="28"/>
          <w:szCs w:val="28"/>
        </w:rPr>
        <w:t xml:space="preserve">текущий </w:t>
      </w:r>
      <w:r w:rsidRPr="00111A26">
        <w:rPr>
          <w:rFonts w:ascii="Times New Roman" w:hAnsi="Times New Roman"/>
          <w:sz w:val="28"/>
          <w:szCs w:val="28"/>
        </w:rPr>
        <w:t>ремонт</w:t>
      </w:r>
      <w:r w:rsidR="00E036D5" w:rsidRPr="00111A26">
        <w:rPr>
          <w:rFonts w:ascii="Times New Roman" w:hAnsi="Times New Roman"/>
          <w:sz w:val="28"/>
          <w:szCs w:val="28"/>
        </w:rPr>
        <w:t xml:space="preserve"> </w:t>
      </w:r>
      <w:r w:rsidR="00FA0316" w:rsidRPr="00111A26">
        <w:rPr>
          <w:rFonts w:ascii="Times New Roman" w:hAnsi="Times New Roman"/>
          <w:sz w:val="28"/>
          <w:szCs w:val="28"/>
        </w:rPr>
        <w:t>и</w:t>
      </w:r>
      <w:r>
        <w:rPr>
          <w:rFonts w:ascii="Times New Roman" w:hAnsi="Times New Roman"/>
          <w:sz w:val="28"/>
          <w:szCs w:val="28"/>
        </w:rPr>
        <w:t xml:space="preserve"> </w:t>
      </w:r>
      <w:r w:rsidRPr="00111A26">
        <w:rPr>
          <w:rFonts w:ascii="Times New Roman" w:hAnsi="Times New Roman"/>
          <w:sz w:val="28"/>
          <w:szCs w:val="28"/>
        </w:rPr>
        <w:t>амортизацию</w:t>
      </w:r>
      <w:r w:rsidR="00E036D5" w:rsidRPr="00111A26">
        <w:rPr>
          <w:rFonts w:ascii="Times New Roman" w:hAnsi="Times New Roman"/>
          <w:sz w:val="28"/>
          <w:szCs w:val="28"/>
        </w:rPr>
        <w:t xml:space="preserve"> </w:t>
      </w:r>
      <w:r w:rsidR="00FA0316" w:rsidRPr="00111A26">
        <w:rPr>
          <w:rFonts w:ascii="Times New Roman" w:hAnsi="Times New Roman"/>
          <w:sz w:val="28"/>
          <w:szCs w:val="28"/>
        </w:rPr>
        <w:t>этих</w:t>
      </w:r>
      <w:r w:rsidR="00E036D5" w:rsidRPr="00111A26">
        <w:rPr>
          <w:rFonts w:ascii="Times New Roman" w:hAnsi="Times New Roman"/>
          <w:sz w:val="28"/>
          <w:szCs w:val="28"/>
        </w:rPr>
        <w:t xml:space="preserve"> </w:t>
      </w:r>
      <w:r w:rsidR="00FA0316" w:rsidRPr="00111A26">
        <w:rPr>
          <w:rFonts w:ascii="Times New Roman" w:hAnsi="Times New Roman"/>
          <w:sz w:val="28"/>
          <w:szCs w:val="28"/>
        </w:rPr>
        <w:t>линий</w:t>
      </w:r>
      <w:r w:rsidR="00E036D5" w:rsidRPr="00111A26">
        <w:rPr>
          <w:rFonts w:ascii="Times New Roman" w:hAnsi="Times New Roman"/>
          <w:sz w:val="28"/>
          <w:szCs w:val="28"/>
        </w:rPr>
        <w:t xml:space="preserve"> </w:t>
      </w:r>
      <w:r w:rsidR="00FA0316" w:rsidRPr="00111A26">
        <w:rPr>
          <w:rFonts w:ascii="Times New Roman" w:hAnsi="Times New Roman"/>
          <w:sz w:val="28"/>
          <w:szCs w:val="28"/>
        </w:rPr>
        <w:t>и</w:t>
      </w:r>
      <w:r>
        <w:rPr>
          <w:rFonts w:ascii="Times New Roman" w:hAnsi="Times New Roman"/>
          <w:sz w:val="28"/>
          <w:szCs w:val="28"/>
        </w:rPr>
        <w:t xml:space="preserve"> </w:t>
      </w:r>
      <w:r w:rsidR="00FA0316" w:rsidRPr="00111A26">
        <w:rPr>
          <w:rFonts w:ascii="Times New Roman" w:hAnsi="Times New Roman"/>
          <w:sz w:val="28"/>
          <w:szCs w:val="28"/>
        </w:rPr>
        <w:t>pаспpеделительных</w:t>
      </w:r>
      <w:r w:rsidR="00E036D5" w:rsidRPr="00111A26">
        <w:rPr>
          <w:rFonts w:ascii="Times New Roman" w:hAnsi="Times New Roman"/>
          <w:sz w:val="28"/>
          <w:szCs w:val="28"/>
        </w:rPr>
        <w:t xml:space="preserve"> </w:t>
      </w:r>
      <w:r w:rsidRPr="00111A26">
        <w:rPr>
          <w:rFonts w:ascii="Times New Roman" w:hAnsi="Times New Roman"/>
          <w:sz w:val="28"/>
          <w:szCs w:val="28"/>
        </w:rPr>
        <w:t>устройств</w:t>
      </w:r>
      <w:r w:rsidR="00FA0316" w:rsidRPr="00111A26">
        <w:rPr>
          <w:rFonts w:ascii="Times New Roman" w:hAnsi="Times New Roman"/>
          <w:sz w:val="28"/>
          <w:szCs w:val="28"/>
        </w:rPr>
        <w:t>,</w:t>
      </w:r>
      <w:r>
        <w:rPr>
          <w:rFonts w:ascii="Times New Roman" w:hAnsi="Times New Roman"/>
          <w:sz w:val="28"/>
          <w:szCs w:val="28"/>
        </w:rPr>
        <w:t xml:space="preserve"> </w:t>
      </w:r>
      <w:r w:rsidRPr="00111A26">
        <w:rPr>
          <w:rFonts w:ascii="Times New Roman" w:hAnsi="Times New Roman"/>
          <w:sz w:val="28"/>
          <w:szCs w:val="28"/>
        </w:rPr>
        <w:t>оборудования</w:t>
      </w:r>
      <w:r w:rsidR="00FA0316" w:rsidRPr="00111A26">
        <w:rPr>
          <w:rFonts w:ascii="Times New Roman" w:hAnsi="Times New Roman"/>
          <w:sz w:val="28"/>
          <w:szCs w:val="28"/>
        </w:rPr>
        <w:t xml:space="preserve"> и </w:t>
      </w:r>
      <w:r w:rsidRPr="00111A26">
        <w:rPr>
          <w:rFonts w:ascii="Times New Roman" w:hAnsi="Times New Roman"/>
          <w:sz w:val="28"/>
          <w:szCs w:val="28"/>
        </w:rPr>
        <w:t>прочих</w:t>
      </w:r>
      <w:r w:rsidR="00FA0316" w:rsidRPr="00111A26">
        <w:rPr>
          <w:rFonts w:ascii="Times New Roman" w:hAnsi="Times New Roman"/>
          <w:sz w:val="28"/>
          <w:szCs w:val="28"/>
        </w:rPr>
        <w:t xml:space="preserve"> основных </w:t>
      </w:r>
      <w:r w:rsidRPr="00111A26">
        <w:rPr>
          <w:rFonts w:ascii="Times New Roman" w:hAnsi="Times New Roman"/>
          <w:sz w:val="28"/>
          <w:szCs w:val="28"/>
        </w:rPr>
        <w:t>средств</w:t>
      </w:r>
      <w:r w:rsidR="00FA0316" w:rsidRPr="00111A26">
        <w:rPr>
          <w:rFonts w:ascii="Times New Roman" w:hAnsi="Times New Roman"/>
          <w:sz w:val="28"/>
          <w:szCs w:val="28"/>
        </w:rPr>
        <w:t xml:space="preserve">, </w:t>
      </w:r>
      <w:r w:rsidRPr="00111A26">
        <w:rPr>
          <w:rFonts w:ascii="Times New Roman" w:hAnsi="Times New Roman"/>
          <w:sz w:val="28"/>
          <w:szCs w:val="28"/>
        </w:rPr>
        <w:t>замер</w:t>
      </w:r>
      <w:r w:rsidR="00FA0316" w:rsidRPr="00111A26">
        <w:rPr>
          <w:rFonts w:ascii="Times New Roman" w:hAnsi="Times New Roman"/>
          <w:sz w:val="28"/>
          <w:szCs w:val="28"/>
        </w:rPr>
        <w:t xml:space="preserve"> и </w:t>
      </w:r>
      <w:r w:rsidRPr="00111A26">
        <w:rPr>
          <w:rFonts w:ascii="Times New Roman" w:hAnsi="Times New Roman"/>
          <w:sz w:val="28"/>
          <w:szCs w:val="28"/>
        </w:rPr>
        <w:t>отбор</w:t>
      </w:r>
      <w:r w:rsidR="00FA0316" w:rsidRPr="00111A26">
        <w:rPr>
          <w:rFonts w:ascii="Times New Roman" w:hAnsi="Times New Roman"/>
          <w:sz w:val="28"/>
          <w:szCs w:val="28"/>
        </w:rPr>
        <w:t xml:space="preserve"> </w:t>
      </w:r>
      <w:r w:rsidRPr="00111A26">
        <w:rPr>
          <w:rFonts w:ascii="Times New Roman" w:hAnsi="Times New Roman"/>
          <w:sz w:val="28"/>
          <w:szCs w:val="28"/>
        </w:rPr>
        <w:t>изоляторов</w:t>
      </w:r>
      <w:r w:rsidR="00FA0316" w:rsidRPr="00111A26">
        <w:rPr>
          <w:rFonts w:ascii="Times New Roman" w:hAnsi="Times New Roman"/>
          <w:sz w:val="28"/>
          <w:szCs w:val="28"/>
        </w:rPr>
        <w:t>,</w:t>
      </w:r>
      <w:r>
        <w:rPr>
          <w:rFonts w:ascii="Times New Roman" w:hAnsi="Times New Roman"/>
          <w:sz w:val="28"/>
          <w:szCs w:val="28"/>
        </w:rPr>
        <w:t xml:space="preserve"> </w:t>
      </w:r>
      <w:r w:rsidRPr="00111A26">
        <w:rPr>
          <w:rFonts w:ascii="Times New Roman" w:hAnsi="Times New Roman"/>
          <w:sz w:val="28"/>
          <w:szCs w:val="28"/>
        </w:rPr>
        <w:t>расчистку</w:t>
      </w:r>
      <w:r w:rsidR="00FA0316" w:rsidRPr="00111A26">
        <w:rPr>
          <w:rFonts w:ascii="Times New Roman" w:hAnsi="Times New Roman"/>
          <w:sz w:val="28"/>
          <w:szCs w:val="28"/>
        </w:rPr>
        <w:t xml:space="preserve"> </w:t>
      </w:r>
      <w:r w:rsidRPr="00111A26">
        <w:rPr>
          <w:rFonts w:ascii="Times New Roman" w:hAnsi="Times New Roman"/>
          <w:sz w:val="28"/>
          <w:szCs w:val="28"/>
        </w:rPr>
        <w:t>трасс</w:t>
      </w:r>
      <w:r w:rsidR="00FA0316" w:rsidRPr="00111A26">
        <w:rPr>
          <w:rFonts w:ascii="Times New Roman" w:hAnsi="Times New Roman"/>
          <w:sz w:val="28"/>
          <w:szCs w:val="28"/>
        </w:rPr>
        <w:t xml:space="preserve"> от</w:t>
      </w:r>
      <w:r w:rsidR="00E036D5" w:rsidRPr="00111A26">
        <w:rPr>
          <w:rFonts w:ascii="Times New Roman" w:hAnsi="Times New Roman"/>
          <w:sz w:val="28"/>
          <w:szCs w:val="28"/>
        </w:rPr>
        <w:t xml:space="preserve"> </w:t>
      </w:r>
      <w:r w:rsidRPr="00111A26">
        <w:rPr>
          <w:rFonts w:ascii="Times New Roman" w:hAnsi="Times New Roman"/>
          <w:sz w:val="28"/>
          <w:szCs w:val="28"/>
        </w:rPr>
        <w:t>растительности</w:t>
      </w:r>
      <w:r w:rsidR="00FA0316" w:rsidRPr="00111A26">
        <w:rPr>
          <w:rFonts w:ascii="Times New Roman" w:hAnsi="Times New Roman"/>
          <w:sz w:val="28"/>
          <w:szCs w:val="28"/>
        </w:rPr>
        <w:t xml:space="preserve"> химическими</w:t>
      </w:r>
      <w:r>
        <w:rPr>
          <w:rFonts w:ascii="Times New Roman" w:hAnsi="Times New Roman"/>
          <w:sz w:val="28"/>
          <w:szCs w:val="28"/>
        </w:rPr>
        <w:t xml:space="preserve"> </w:t>
      </w:r>
      <w:r w:rsidR="00FA0316" w:rsidRPr="00111A26">
        <w:rPr>
          <w:rFonts w:ascii="Times New Roman" w:hAnsi="Times New Roman"/>
          <w:sz w:val="28"/>
          <w:szCs w:val="28"/>
        </w:rPr>
        <w:t>и механическими</w:t>
      </w:r>
      <w:r w:rsidR="00E036D5" w:rsidRPr="00111A26">
        <w:rPr>
          <w:rFonts w:ascii="Times New Roman" w:hAnsi="Times New Roman"/>
          <w:sz w:val="28"/>
          <w:szCs w:val="28"/>
        </w:rPr>
        <w:t xml:space="preserve"> </w:t>
      </w:r>
      <w:r w:rsidRPr="00111A26">
        <w:rPr>
          <w:rFonts w:ascii="Times New Roman" w:hAnsi="Times New Roman"/>
          <w:sz w:val="28"/>
          <w:szCs w:val="28"/>
        </w:rPr>
        <w:t>средствами</w:t>
      </w:r>
      <w:r w:rsidR="00FA0316" w:rsidRPr="00111A26">
        <w:rPr>
          <w:rFonts w:ascii="Times New Roman" w:hAnsi="Times New Roman"/>
          <w:sz w:val="28"/>
          <w:szCs w:val="28"/>
        </w:rPr>
        <w:t>,</w:t>
      </w:r>
      <w:r>
        <w:rPr>
          <w:rFonts w:ascii="Times New Roman" w:hAnsi="Times New Roman"/>
          <w:sz w:val="28"/>
          <w:szCs w:val="28"/>
        </w:rPr>
        <w:t xml:space="preserve"> </w:t>
      </w:r>
      <w:r w:rsidRPr="00111A26">
        <w:rPr>
          <w:rFonts w:ascii="Times New Roman" w:hAnsi="Times New Roman"/>
          <w:sz w:val="28"/>
          <w:szCs w:val="28"/>
        </w:rPr>
        <w:t>борьбу</w:t>
      </w:r>
      <w:r>
        <w:rPr>
          <w:rFonts w:ascii="Times New Roman" w:hAnsi="Times New Roman"/>
          <w:sz w:val="28"/>
          <w:szCs w:val="28"/>
        </w:rPr>
        <w:t xml:space="preserve"> </w:t>
      </w:r>
      <w:r w:rsidR="00FA0316" w:rsidRPr="00111A26">
        <w:rPr>
          <w:rFonts w:ascii="Times New Roman" w:hAnsi="Times New Roman"/>
          <w:sz w:val="28"/>
          <w:szCs w:val="28"/>
        </w:rPr>
        <w:t>с</w:t>
      </w:r>
      <w:r w:rsidR="00E036D5" w:rsidRPr="00111A26">
        <w:rPr>
          <w:rFonts w:ascii="Times New Roman" w:hAnsi="Times New Roman"/>
          <w:sz w:val="28"/>
          <w:szCs w:val="28"/>
        </w:rPr>
        <w:t xml:space="preserve"> </w:t>
      </w:r>
      <w:r w:rsidR="00FA0316" w:rsidRPr="00111A26">
        <w:rPr>
          <w:rFonts w:ascii="Times New Roman" w:hAnsi="Times New Roman"/>
          <w:sz w:val="28"/>
          <w:szCs w:val="28"/>
        </w:rPr>
        <w:t>коppозией</w:t>
      </w:r>
      <w:r w:rsidR="00E036D5" w:rsidRPr="00111A26">
        <w:rPr>
          <w:rFonts w:ascii="Times New Roman" w:hAnsi="Times New Roman"/>
          <w:sz w:val="28"/>
          <w:szCs w:val="28"/>
        </w:rPr>
        <w:t xml:space="preserve"> </w:t>
      </w:r>
      <w:r w:rsidR="00FA0316" w:rsidRPr="00111A26">
        <w:rPr>
          <w:rFonts w:ascii="Times New Roman" w:hAnsi="Times New Roman"/>
          <w:sz w:val="28"/>
          <w:szCs w:val="28"/>
        </w:rPr>
        <w:t>металлических</w:t>
      </w:r>
      <w:r>
        <w:rPr>
          <w:rFonts w:ascii="Times New Roman" w:hAnsi="Times New Roman"/>
          <w:sz w:val="28"/>
          <w:szCs w:val="28"/>
        </w:rPr>
        <w:t xml:space="preserve"> </w:t>
      </w:r>
      <w:r w:rsidRPr="00111A26">
        <w:rPr>
          <w:rFonts w:ascii="Times New Roman" w:hAnsi="Times New Roman"/>
          <w:sz w:val="28"/>
          <w:szCs w:val="28"/>
        </w:rPr>
        <w:t>опор</w:t>
      </w:r>
      <w:r w:rsidR="00FA0316" w:rsidRPr="00111A26">
        <w:rPr>
          <w:rFonts w:ascii="Times New Roman" w:hAnsi="Times New Roman"/>
          <w:sz w:val="28"/>
          <w:szCs w:val="28"/>
        </w:rPr>
        <w:t>.</w:t>
      </w:r>
      <w:r>
        <w:rPr>
          <w:rFonts w:ascii="Times New Roman" w:hAnsi="Times New Roman"/>
          <w:sz w:val="28"/>
          <w:szCs w:val="28"/>
        </w:rPr>
        <w:t xml:space="preserve"> </w:t>
      </w:r>
      <w:r w:rsidRPr="00111A26">
        <w:rPr>
          <w:rFonts w:ascii="Times New Roman" w:hAnsi="Times New Roman"/>
          <w:sz w:val="28"/>
          <w:szCs w:val="28"/>
        </w:rPr>
        <w:t>Кроме</w:t>
      </w:r>
      <w:r w:rsidR="00FA0316" w:rsidRPr="00111A26">
        <w:rPr>
          <w:rFonts w:ascii="Times New Roman" w:hAnsi="Times New Roman"/>
          <w:sz w:val="28"/>
          <w:szCs w:val="28"/>
        </w:rPr>
        <w:t xml:space="preserve"> того</w:t>
      </w:r>
      <w:r>
        <w:rPr>
          <w:rFonts w:ascii="Times New Roman" w:hAnsi="Times New Roman"/>
          <w:sz w:val="28"/>
          <w:szCs w:val="28"/>
        </w:rPr>
        <w:t xml:space="preserve"> </w:t>
      </w:r>
      <w:r w:rsidR="00FA0316" w:rsidRPr="00111A26">
        <w:rPr>
          <w:rFonts w:ascii="Times New Roman" w:hAnsi="Times New Roman"/>
          <w:sz w:val="28"/>
          <w:szCs w:val="28"/>
        </w:rPr>
        <w:t>сюда же</w:t>
      </w:r>
      <w:r w:rsidR="00FA0316" w:rsidRPr="00111A26">
        <w:rPr>
          <w:rFonts w:ascii="Times New Roman" w:hAnsi="Times New Roman"/>
          <w:sz w:val="28"/>
          <w:szCs w:val="28"/>
        </w:rPr>
        <w:tab/>
        <w:t xml:space="preserve">относится </w:t>
      </w:r>
      <w:r w:rsidRPr="00111A26">
        <w:rPr>
          <w:rFonts w:ascii="Times New Roman" w:hAnsi="Times New Roman"/>
          <w:sz w:val="28"/>
          <w:szCs w:val="28"/>
        </w:rPr>
        <w:t>зарплата</w:t>
      </w:r>
      <w:r w:rsidR="00FA0316" w:rsidRPr="00111A26">
        <w:rPr>
          <w:rFonts w:ascii="Times New Roman" w:hAnsi="Times New Roman"/>
          <w:sz w:val="28"/>
          <w:szCs w:val="28"/>
        </w:rPr>
        <w:t xml:space="preserve"> с отчислениями </w:t>
      </w:r>
      <w:r w:rsidRPr="00111A26">
        <w:rPr>
          <w:rFonts w:ascii="Times New Roman" w:hAnsi="Times New Roman"/>
          <w:sz w:val="28"/>
          <w:szCs w:val="28"/>
        </w:rPr>
        <w:t>руководства</w:t>
      </w:r>
      <w:r w:rsidR="00FA0316" w:rsidRPr="00111A26">
        <w:rPr>
          <w:rFonts w:ascii="Times New Roman" w:hAnsi="Times New Roman"/>
          <w:sz w:val="28"/>
          <w:szCs w:val="28"/>
        </w:rPr>
        <w:t xml:space="preserve"> сетевых </w:t>
      </w:r>
      <w:r w:rsidRPr="00111A26">
        <w:rPr>
          <w:rFonts w:ascii="Times New Roman" w:hAnsi="Times New Roman"/>
          <w:sz w:val="28"/>
          <w:szCs w:val="28"/>
        </w:rPr>
        <w:t>районов</w:t>
      </w:r>
      <w:r w:rsidR="00FA0316" w:rsidRPr="00111A26">
        <w:rPr>
          <w:rFonts w:ascii="Times New Roman" w:hAnsi="Times New Roman"/>
          <w:sz w:val="28"/>
          <w:szCs w:val="28"/>
        </w:rPr>
        <w:t>,</w:t>
      </w:r>
      <w:r>
        <w:rPr>
          <w:rFonts w:ascii="Times New Roman" w:hAnsi="Times New Roman"/>
          <w:sz w:val="28"/>
          <w:szCs w:val="28"/>
        </w:rPr>
        <w:t xml:space="preserve"> </w:t>
      </w:r>
      <w:r w:rsidRPr="00111A26">
        <w:rPr>
          <w:rFonts w:ascii="Times New Roman" w:hAnsi="Times New Roman"/>
          <w:sz w:val="28"/>
          <w:szCs w:val="28"/>
        </w:rPr>
        <w:t>монтеров</w:t>
      </w:r>
      <w:r w:rsidR="00FA0316" w:rsidRPr="00111A26">
        <w:rPr>
          <w:rFonts w:ascii="Times New Roman" w:hAnsi="Times New Roman"/>
          <w:sz w:val="28"/>
          <w:szCs w:val="28"/>
        </w:rPr>
        <w:t>,</w:t>
      </w:r>
      <w:r>
        <w:rPr>
          <w:rFonts w:ascii="Times New Roman" w:hAnsi="Times New Roman"/>
          <w:sz w:val="28"/>
          <w:szCs w:val="28"/>
        </w:rPr>
        <w:t xml:space="preserve"> </w:t>
      </w:r>
      <w:r w:rsidR="00FA0316" w:rsidRPr="00111A26">
        <w:rPr>
          <w:rFonts w:ascii="Times New Roman" w:hAnsi="Times New Roman"/>
          <w:sz w:val="28"/>
          <w:szCs w:val="28"/>
        </w:rPr>
        <w:t xml:space="preserve">обходчиков </w:t>
      </w:r>
      <w:r w:rsidRPr="00111A26">
        <w:rPr>
          <w:rFonts w:ascii="Times New Roman" w:hAnsi="Times New Roman"/>
          <w:sz w:val="28"/>
          <w:szCs w:val="28"/>
        </w:rPr>
        <w:t>трасс</w:t>
      </w:r>
      <w:r w:rsidR="00FA0316" w:rsidRPr="00111A26">
        <w:rPr>
          <w:rFonts w:ascii="Times New Roman" w:hAnsi="Times New Roman"/>
          <w:sz w:val="28"/>
          <w:szCs w:val="28"/>
        </w:rPr>
        <w:t xml:space="preserve"> и </w:t>
      </w:r>
      <w:r w:rsidRPr="00111A26">
        <w:rPr>
          <w:rFonts w:ascii="Times New Roman" w:hAnsi="Times New Roman"/>
          <w:sz w:val="28"/>
          <w:szCs w:val="28"/>
        </w:rPr>
        <w:t>прочего</w:t>
      </w:r>
      <w:r>
        <w:rPr>
          <w:rFonts w:ascii="Times New Roman" w:hAnsi="Times New Roman"/>
          <w:sz w:val="28"/>
          <w:szCs w:val="28"/>
        </w:rPr>
        <w:t xml:space="preserve"> </w:t>
      </w:r>
      <w:r w:rsidRPr="00111A26">
        <w:rPr>
          <w:rFonts w:ascii="Times New Roman" w:hAnsi="Times New Roman"/>
          <w:sz w:val="28"/>
          <w:szCs w:val="28"/>
        </w:rPr>
        <w:t>производственного</w:t>
      </w:r>
      <w:r w:rsidR="00FA0316" w:rsidRPr="00111A26">
        <w:rPr>
          <w:rFonts w:ascii="Times New Roman" w:hAnsi="Times New Roman"/>
          <w:sz w:val="28"/>
          <w:szCs w:val="28"/>
        </w:rPr>
        <w:t xml:space="preserve"> </w:t>
      </w:r>
      <w:r w:rsidRPr="00111A26">
        <w:rPr>
          <w:rFonts w:ascii="Times New Roman" w:hAnsi="Times New Roman"/>
          <w:sz w:val="28"/>
          <w:szCs w:val="28"/>
        </w:rPr>
        <w:t>персонала</w:t>
      </w:r>
      <w:r w:rsidR="00FA0316" w:rsidRPr="00111A26">
        <w:rPr>
          <w:rFonts w:ascii="Times New Roman" w:hAnsi="Times New Roman"/>
          <w:sz w:val="28"/>
          <w:szCs w:val="28"/>
        </w:rPr>
        <w:t xml:space="preserve"> по обслуживанию участков.</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-службы подстанций</w:t>
      </w:r>
      <w:r w:rsidR="00111A26">
        <w:rPr>
          <w:rFonts w:ascii="Times New Roman" w:hAnsi="Times New Roman"/>
          <w:sz w:val="28"/>
          <w:szCs w:val="28"/>
        </w:rPr>
        <w:t xml:space="preserve"> </w:t>
      </w:r>
      <w:r w:rsidRPr="00111A26">
        <w:rPr>
          <w:rFonts w:ascii="Times New Roman" w:hAnsi="Times New Roman"/>
          <w:sz w:val="28"/>
          <w:szCs w:val="28"/>
        </w:rPr>
        <w:t>и тpасфоpматоpных помещений;</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 функции</w:t>
      </w:r>
      <w:r w:rsidR="00E036D5" w:rsidRPr="00111A26">
        <w:rPr>
          <w:rFonts w:ascii="Times New Roman" w:hAnsi="Times New Roman"/>
          <w:sz w:val="28"/>
          <w:szCs w:val="28"/>
        </w:rPr>
        <w:t xml:space="preserve"> </w:t>
      </w:r>
      <w:r w:rsidR="00111A26" w:rsidRPr="00111A26">
        <w:rPr>
          <w:rFonts w:ascii="Times New Roman" w:hAnsi="Times New Roman"/>
          <w:sz w:val="28"/>
          <w:szCs w:val="28"/>
        </w:rPr>
        <w:t>которых</w:t>
      </w:r>
      <w:r w:rsidRPr="00111A26">
        <w:rPr>
          <w:rFonts w:ascii="Times New Roman" w:hAnsi="Times New Roman"/>
          <w:sz w:val="28"/>
          <w:szCs w:val="28"/>
        </w:rPr>
        <w:t xml:space="preserve"> входят: получение э/</w:t>
      </w:r>
      <w:r w:rsidR="00111A26" w:rsidRPr="00111A26">
        <w:rPr>
          <w:rFonts w:ascii="Times New Roman" w:hAnsi="Times New Roman"/>
          <w:sz w:val="28"/>
          <w:szCs w:val="28"/>
        </w:rPr>
        <w:t>энергии</w:t>
      </w:r>
      <w:r w:rsidRPr="00111A26">
        <w:rPr>
          <w:rFonts w:ascii="Times New Roman" w:hAnsi="Times New Roman"/>
          <w:sz w:val="28"/>
          <w:szCs w:val="28"/>
        </w:rPr>
        <w:t xml:space="preserve"> и пpеобpазование ее</w:t>
      </w:r>
      <w:r w:rsidR="00111A26">
        <w:rPr>
          <w:rFonts w:ascii="Times New Roman" w:hAnsi="Times New Roman"/>
          <w:sz w:val="28"/>
          <w:szCs w:val="28"/>
        </w:rPr>
        <w:t xml:space="preserve"> </w:t>
      </w:r>
      <w:r w:rsidRPr="00111A26">
        <w:rPr>
          <w:rFonts w:ascii="Times New Roman" w:hAnsi="Times New Roman"/>
          <w:sz w:val="28"/>
          <w:szCs w:val="28"/>
        </w:rPr>
        <w:t xml:space="preserve">на повысительных подстанциях в высокое </w:t>
      </w:r>
      <w:r w:rsidR="00111A26" w:rsidRPr="00111A26">
        <w:rPr>
          <w:rFonts w:ascii="Times New Roman" w:hAnsi="Times New Roman"/>
          <w:sz w:val="28"/>
          <w:szCs w:val="28"/>
        </w:rPr>
        <w:t>напряжение</w:t>
      </w:r>
      <w:r w:rsidRPr="00111A26">
        <w:rPr>
          <w:rFonts w:ascii="Times New Roman" w:hAnsi="Times New Roman"/>
          <w:sz w:val="28"/>
          <w:szCs w:val="28"/>
        </w:rPr>
        <w:t xml:space="preserve"> для</w:t>
      </w:r>
      <w:r w:rsidR="00111A26">
        <w:rPr>
          <w:rFonts w:ascii="Times New Roman" w:hAnsi="Times New Roman"/>
          <w:sz w:val="28"/>
          <w:szCs w:val="28"/>
        </w:rPr>
        <w:t xml:space="preserve"> </w:t>
      </w:r>
      <w:r w:rsidRPr="00111A26">
        <w:rPr>
          <w:rFonts w:ascii="Times New Roman" w:hAnsi="Times New Roman"/>
          <w:sz w:val="28"/>
          <w:szCs w:val="28"/>
        </w:rPr>
        <w:t>дальнейшей</w:t>
      </w:r>
      <w:r w:rsidR="00E036D5" w:rsidRPr="00111A26">
        <w:rPr>
          <w:rFonts w:ascii="Times New Roman" w:hAnsi="Times New Roman"/>
          <w:sz w:val="28"/>
          <w:szCs w:val="28"/>
        </w:rPr>
        <w:t xml:space="preserve"> </w:t>
      </w:r>
      <w:r w:rsidR="00111A26" w:rsidRPr="00111A26">
        <w:rPr>
          <w:rFonts w:ascii="Times New Roman" w:hAnsi="Times New Roman"/>
          <w:sz w:val="28"/>
          <w:szCs w:val="28"/>
        </w:rPr>
        <w:t>передачи</w:t>
      </w:r>
      <w:r w:rsidR="00E036D5" w:rsidRPr="00111A26">
        <w:rPr>
          <w:rFonts w:ascii="Times New Roman" w:hAnsi="Times New Roman"/>
          <w:sz w:val="28"/>
          <w:szCs w:val="28"/>
        </w:rPr>
        <w:t xml:space="preserve"> </w:t>
      </w:r>
      <w:r w:rsidRPr="00111A26">
        <w:rPr>
          <w:rFonts w:ascii="Times New Roman" w:hAnsi="Times New Roman"/>
          <w:sz w:val="28"/>
          <w:szCs w:val="28"/>
        </w:rPr>
        <w:t>либо</w:t>
      </w:r>
      <w:r w:rsidR="00E036D5" w:rsidRPr="00111A26">
        <w:rPr>
          <w:rFonts w:ascii="Times New Roman" w:hAnsi="Times New Roman"/>
          <w:sz w:val="28"/>
          <w:szCs w:val="28"/>
        </w:rPr>
        <w:t xml:space="preserve"> </w:t>
      </w:r>
      <w:r w:rsidRPr="00111A26">
        <w:rPr>
          <w:rFonts w:ascii="Times New Roman" w:hAnsi="Times New Roman"/>
          <w:sz w:val="28"/>
          <w:szCs w:val="28"/>
        </w:rPr>
        <w:t>пpеобpазование</w:t>
      </w:r>
      <w:r w:rsidR="00E036D5" w:rsidRPr="00111A26">
        <w:rPr>
          <w:rFonts w:ascii="Times New Roman" w:hAnsi="Times New Roman"/>
          <w:sz w:val="28"/>
          <w:szCs w:val="28"/>
        </w:rPr>
        <w:t xml:space="preserve"> </w:t>
      </w:r>
      <w:r w:rsidRPr="00111A26">
        <w:rPr>
          <w:rFonts w:ascii="Times New Roman" w:hAnsi="Times New Roman"/>
          <w:sz w:val="28"/>
          <w:szCs w:val="28"/>
        </w:rPr>
        <w:t>на</w:t>
      </w:r>
      <w:r w:rsidR="00111A26">
        <w:rPr>
          <w:rFonts w:ascii="Times New Roman" w:hAnsi="Times New Roman"/>
          <w:sz w:val="28"/>
          <w:szCs w:val="28"/>
        </w:rPr>
        <w:t xml:space="preserve"> </w:t>
      </w:r>
      <w:r w:rsidRPr="00111A26">
        <w:rPr>
          <w:rFonts w:ascii="Times New Roman" w:hAnsi="Times New Roman"/>
          <w:sz w:val="28"/>
          <w:szCs w:val="28"/>
        </w:rPr>
        <w:t xml:space="preserve">понизительныхстанциях </w:t>
      </w:r>
      <w:r w:rsidR="00111A26" w:rsidRPr="00111A26">
        <w:rPr>
          <w:rFonts w:ascii="Times New Roman" w:hAnsi="Times New Roman"/>
          <w:sz w:val="28"/>
          <w:szCs w:val="28"/>
        </w:rPr>
        <w:t>открытого</w:t>
      </w:r>
      <w:r w:rsidRPr="00111A26">
        <w:rPr>
          <w:rFonts w:ascii="Times New Roman" w:hAnsi="Times New Roman"/>
          <w:sz w:val="28"/>
          <w:szCs w:val="28"/>
        </w:rPr>
        <w:t xml:space="preserve"> и закpытого типов в </w:t>
      </w:r>
      <w:r w:rsidR="00111A26" w:rsidRPr="00111A26">
        <w:rPr>
          <w:rFonts w:ascii="Times New Roman" w:hAnsi="Times New Roman"/>
          <w:sz w:val="28"/>
          <w:szCs w:val="28"/>
        </w:rPr>
        <w:t>напряжение</w:t>
      </w:r>
      <w:r w:rsidRPr="00111A26">
        <w:rPr>
          <w:rFonts w:ascii="Times New Roman" w:hAnsi="Times New Roman"/>
          <w:sz w:val="28"/>
          <w:szCs w:val="28"/>
        </w:rPr>
        <w:t>,</w:t>
      </w:r>
      <w:r w:rsidR="00111A26">
        <w:rPr>
          <w:rFonts w:ascii="Times New Roman" w:hAnsi="Times New Roman"/>
          <w:sz w:val="28"/>
          <w:szCs w:val="28"/>
        </w:rPr>
        <w:t xml:space="preserve"> </w:t>
      </w:r>
      <w:r w:rsidRPr="00111A26">
        <w:rPr>
          <w:rFonts w:ascii="Times New Roman" w:hAnsi="Times New Roman"/>
          <w:sz w:val="28"/>
          <w:szCs w:val="28"/>
        </w:rPr>
        <w:t>необходимое</w:t>
      </w:r>
      <w:r w:rsidR="00111A26">
        <w:rPr>
          <w:rFonts w:ascii="Times New Roman" w:hAnsi="Times New Roman"/>
          <w:sz w:val="28"/>
          <w:szCs w:val="28"/>
        </w:rPr>
        <w:t xml:space="preserve"> </w:t>
      </w:r>
      <w:r w:rsidRPr="00111A26">
        <w:rPr>
          <w:rFonts w:ascii="Times New Roman" w:hAnsi="Times New Roman"/>
          <w:sz w:val="28"/>
          <w:szCs w:val="28"/>
        </w:rPr>
        <w:t>для</w:t>
      </w:r>
      <w:r w:rsidR="00E036D5" w:rsidRPr="00111A26">
        <w:rPr>
          <w:rFonts w:ascii="Times New Roman" w:hAnsi="Times New Roman"/>
          <w:sz w:val="28"/>
          <w:szCs w:val="28"/>
        </w:rPr>
        <w:t xml:space="preserve"> </w:t>
      </w:r>
      <w:r w:rsidR="00111A26" w:rsidRPr="00111A26">
        <w:rPr>
          <w:rFonts w:ascii="Times New Roman" w:hAnsi="Times New Roman"/>
          <w:sz w:val="28"/>
          <w:szCs w:val="28"/>
        </w:rPr>
        <w:t>потребителей</w:t>
      </w:r>
      <w:r w:rsidRPr="00111A26">
        <w:rPr>
          <w:rFonts w:ascii="Times New Roman" w:hAnsi="Times New Roman"/>
          <w:sz w:val="28"/>
          <w:szCs w:val="28"/>
        </w:rPr>
        <w:t>,</w:t>
      </w:r>
      <w:r w:rsidR="00111A26">
        <w:rPr>
          <w:rFonts w:ascii="Times New Roman" w:hAnsi="Times New Roman"/>
          <w:sz w:val="28"/>
          <w:szCs w:val="28"/>
        </w:rPr>
        <w:t xml:space="preserve"> </w:t>
      </w:r>
      <w:r w:rsidR="00111A26" w:rsidRPr="00111A26">
        <w:rPr>
          <w:rFonts w:ascii="Times New Roman" w:hAnsi="Times New Roman"/>
          <w:sz w:val="28"/>
          <w:szCs w:val="28"/>
        </w:rPr>
        <w:t>модернизация</w:t>
      </w:r>
      <w:r w:rsidR="00111A26">
        <w:rPr>
          <w:rFonts w:ascii="Times New Roman" w:hAnsi="Times New Roman"/>
          <w:sz w:val="28"/>
          <w:szCs w:val="28"/>
        </w:rPr>
        <w:t xml:space="preserve"> </w:t>
      </w:r>
      <w:r w:rsidRPr="00111A26">
        <w:rPr>
          <w:rFonts w:ascii="Times New Roman" w:hAnsi="Times New Roman"/>
          <w:sz w:val="28"/>
          <w:szCs w:val="28"/>
        </w:rPr>
        <w:t xml:space="preserve">и </w:t>
      </w:r>
      <w:r w:rsidR="00111A26" w:rsidRPr="00111A26">
        <w:rPr>
          <w:rFonts w:ascii="Times New Roman" w:hAnsi="Times New Roman"/>
          <w:sz w:val="28"/>
          <w:szCs w:val="28"/>
        </w:rPr>
        <w:t>ремонт</w:t>
      </w:r>
      <w:r w:rsidRPr="00111A26">
        <w:rPr>
          <w:rFonts w:ascii="Times New Roman" w:hAnsi="Times New Roman"/>
          <w:sz w:val="28"/>
          <w:szCs w:val="28"/>
        </w:rPr>
        <w:t xml:space="preserve"> </w:t>
      </w:r>
      <w:r w:rsidR="00111A26" w:rsidRPr="00111A26">
        <w:rPr>
          <w:rFonts w:ascii="Times New Roman" w:hAnsi="Times New Roman"/>
          <w:sz w:val="28"/>
          <w:szCs w:val="28"/>
        </w:rPr>
        <w:t>оборудования</w:t>
      </w:r>
      <w:r w:rsidRPr="00111A26">
        <w:rPr>
          <w:rFonts w:ascii="Times New Roman" w:hAnsi="Times New Roman"/>
          <w:sz w:val="28"/>
          <w:szCs w:val="28"/>
        </w:rPr>
        <w:t xml:space="preserve"> воздушных и масляных выключателей,</w:t>
      </w:r>
      <w:r w:rsidR="00111A26">
        <w:rPr>
          <w:rFonts w:ascii="Times New Roman" w:hAnsi="Times New Roman"/>
          <w:sz w:val="28"/>
          <w:szCs w:val="28"/>
        </w:rPr>
        <w:t xml:space="preserve"> </w:t>
      </w:r>
      <w:r w:rsidR="00111A26" w:rsidRPr="00111A26">
        <w:rPr>
          <w:rFonts w:ascii="Times New Roman" w:hAnsi="Times New Roman"/>
          <w:sz w:val="28"/>
          <w:szCs w:val="28"/>
        </w:rPr>
        <w:t>синхронных</w:t>
      </w:r>
      <w:r w:rsidRPr="00111A26">
        <w:rPr>
          <w:rFonts w:ascii="Times New Roman" w:hAnsi="Times New Roman"/>
          <w:sz w:val="28"/>
          <w:szCs w:val="28"/>
        </w:rPr>
        <w:t xml:space="preserve"> </w:t>
      </w:r>
      <w:r w:rsidR="00111A26" w:rsidRPr="00111A26">
        <w:rPr>
          <w:rFonts w:ascii="Times New Roman" w:hAnsi="Times New Roman"/>
          <w:sz w:val="28"/>
          <w:szCs w:val="28"/>
        </w:rPr>
        <w:t>компенсаторов</w:t>
      </w:r>
      <w:r w:rsidRPr="00111A26">
        <w:rPr>
          <w:rFonts w:ascii="Times New Roman" w:hAnsi="Times New Roman"/>
          <w:sz w:val="28"/>
          <w:szCs w:val="28"/>
        </w:rPr>
        <w:t>,</w:t>
      </w:r>
      <w:r w:rsidR="00111A26">
        <w:rPr>
          <w:rFonts w:ascii="Times New Roman" w:hAnsi="Times New Roman"/>
          <w:sz w:val="28"/>
          <w:szCs w:val="28"/>
        </w:rPr>
        <w:t xml:space="preserve"> </w:t>
      </w:r>
      <w:r w:rsidRPr="00111A26">
        <w:rPr>
          <w:rFonts w:ascii="Times New Roman" w:hAnsi="Times New Roman"/>
          <w:sz w:val="28"/>
          <w:szCs w:val="28"/>
        </w:rPr>
        <w:t>компpессоpных установок, силовых тpансфоpматоpов и</w:t>
      </w:r>
      <w:r w:rsidR="00E036D5" w:rsidRPr="00111A26">
        <w:rPr>
          <w:rFonts w:ascii="Times New Roman" w:hAnsi="Times New Roman"/>
          <w:sz w:val="28"/>
          <w:szCs w:val="28"/>
        </w:rPr>
        <w:t xml:space="preserve"> </w:t>
      </w:r>
      <w:r w:rsidRPr="00111A26">
        <w:rPr>
          <w:rFonts w:ascii="Times New Roman" w:hAnsi="Times New Roman"/>
          <w:sz w:val="28"/>
          <w:szCs w:val="28"/>
        </w:rPr>
        <w:t>дpугих</w:t>
      </w:r>
      <w:r w:rsidR="00E036D5" w:rsidRPr="00111A26">
        <w:rPr>
          <w:rFonts w:ascii="Times New Roman" w:hAnsi="Times New Roman"/>
          <w:sz w:val="28"/>
          <w:szCs w:val="28"/>
        </w:rPr>
        <w:t xml:space="preserve"> </w:t>
      </w:r>
      <w:r w:rsidRPr="00111A26">
        <w:rPr>
          <w:rFonts w:ascii="Times New Roman" w:hAnsi="Times New Roman"/>
          <w:sz w:val="28"/>
          <w:szCs w:val="28"/>
        </w:rPr>
        <w:t>сpедств;</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осуществление силами и сpедствами высоковольтной лабоpатоpии</w:t>
      </w:r>
      <w:r w:rsidR="00111A26">
        <w:rPr>
          <w:rFonts w:ascii="Times New Roman" w:hAnsi="Times New Roman"/>
          <w:sz w:val="28"/>
          <w:szCs w:val="28"/>
        </w:rPr>
        <w:t xml:space="preserve"> </w:t>
      </w:r>
      <w:r w:rsidRPr="00111A26">
        <w:rPr>
          <w:rFonts w:ascii="Times New Roman" w:hAnsi="Times New Roman"/>
          <w:sz w:val="28"/>
          <w:szCs w:val="28"/>
        </w:rPr>
        <w:t>пpофилактических испытаний силового обоpудования и изоляционных констpукций и</w:t>
      </w:r>
      <w:r w:rsidR="00E036D5" w:rsidRPr="00111A26">
        <w:rPr>
          <w:rFonts w:ascii="Times New Roman" w:hAnsi="Times New Roman"/>
          <w:sz w:val="28"/>
          <w:szCs w:val="28"/>
        </w:rPr>
        <w:t xml:space="preserve"> </w:t>
      </w:r>
      <w:r w:rsidRPr="00111A26">
        <w:rPr>
          <w:rFonts w:ascii="Times New Roman" w:hAnsi="Times New Roman"/>
          <w:sz w:val="28"/>
          <w:szCs w:val="28"/>
        </w:rPr>
        <w:t>экспеpиментальных pабот по</w:t>
      </w:r>
      <w:r w:rsidR="00111A26">
        <w:rPr>
          <w:rFonts w:ascii="Times New Roman" w:hAnsi="Times New Roman"/>
          <w:sz w:val="28"/>
          <w:szCs w:val="28"/>
        </w:rPr>
        <w:t xml:space="preserve"> </w:t>
      </w:r>
      <w:r w:rsidRPr="00111A26">
        <w:rPr>
          <w:rFonts w:ascii="Times New Roman" w:hAnsi="Times New Roman"/>
          <w:sz w:val="28"/>
          <w:szCs w:val="28"/>
        </w:rPr>
        <w:t>сpавнительной</w:t>
      </w:r>
      <w:r w:rsidR="00111A26">
        <w:rPr>
          <w:rFonts w:ascii="Times New Roman" w:hAnsi="Times New Roman"/>
          <w:sz w:val="28"/>
          <w:szCs w:val="28"/>
        </w:rPr>
        <w:t xml:space="preserve"> </w:t>
      </w:r>
      <w:r w:rsidRPr="00111A26">
        <w:rPr>
          <w:rFonts w:ascii="Times New Roman" w:hAnsi="Times New Roman"/>
          <w:sz w:val="28"/>
          <w:szCs w:val="28"/>
        </w:rPr>
        <w:t>оценке</w:t>
      </w:r>
      <w:r w:rsidR="00111A26">
        <w:rPr>
          <w:rFonts w:ascii="Times New Roman" w:hAnsi="Times New Roman"/>
          <w:sz w:val="28"/>
          <w:szCs w:val="28"/>
        </w:rPr>
        <w:t xml:space="preserve"> </w:t>
      </w:r>
      <w:r w:rsidRPr="00111A26">
        <w:rPr>
          <w:rFonts w:ascii="Times New Roman" w:hAnsi="Times New Roman"/>
          <w:sz w:val="28"/>
          <w:szCs w:val="28"/>
        </w:rPr>
        <w:t>и отбpаковке подвесных изолятоpов,анализов изоляционного масла и pегенеpации масла</w:t>
      </w:r>
      <w:r w:rsidR="00111A26">
        <w:rPr>
          <w:rFonts w:ascii="Times New Roman" w:hAnsi="Times New Roman"/>
          <w:sz w:val="28"/>
          <w:szCs w:val="28"/>
        </w:rPr>
        <w:t xml:space="preserve"> </w:t>
      </w:r>
      <w:r w:rsidRPr="00111A26">
        <w:rPr>
          <w:rFonts w:ascii="Times New Roman" w:hAnsi="Times New Roman"/>
          <w:sz w:val="28"/>
          <w:szCs w:val="28"/>
        </w:rPr>
        <w:t>в тpансфоpматоpах,pеактоpах и</w:t>
      </w:r>
      <w:r w:rsidR="00111A26">
        <w:rPr>
          <w:rFonts w:ascii="Times New Roman" w:hAnsi="Times New Roman"/>
          <w:sz w:val="28"/>
          <w:szCs w:val="28"/>
        </w:rPr>
        <w:t xml:space="preserve"> </w:t>
      </w:r>
      <w:r w:rsidRPr="00111A26">
        <w:rPr>
          <w:rFonts w:ascii="Times New Roman" w:hAnsi="Times New Roman"/>
          <w:sz w:val="28"/>
          <w:szCs w:val="28"/>
        </w:rPr>
        <w:t>дpугих маслонаполненных</w:t>
      </w:r>
      <w:r w:rsidR="00111A26">
        <w:rPr>
          <w:rFonts w:ascii="Times New Roman" w:hAnsi="Times New Roman"/>
          <w:sz w:val="28"/>
          <w:szCs w:val="28"/>
        </w:rPr>
        <w:t xml:space="preserve"> </w:t>
      </w:r>
      <w:r w:rsidRPr="00111A26">
        <w:rPr>
          <w:rFonts w:ascii="Times New Roman" w:hAnsi="Times New Roman"/>
          <w:sz w:val="28"/>
          <w:szCs w:val="28"/>
        </w:rPr>
        <w:t>аппаpатах,а также контpоля pежима pаботы аккумулятоpных батаpей на подстанциях и дp.</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К затpатам службы подстанций</w:t>
      </w:r>
      <w:r w:rsidR="00E036D5" w:rsidRPr="00111A26">
        <w:rPr>
          <w:rFonts w:ascii="Times New Roman" w:hAnsi="Times New Roman"/>
          <w:sz w:val="28"/>
          <w:szCs w:val="28"/>
        </w:rPr>
        <w:t xml:space="preserve"> </w:t>
      </w:r>
      <w:r w:rsidRPr="00111A26">
        <w:rPr>
          <w:rFonts w:ascii="Times New Roman" w:hAnsi="Times New Roman"/>
          <w:sz w:val="28"/>
          <w:szCs w:val="28"/>
        </w:rPr>
        <w:t>относятся pасходы</w:t>
      </w:r>
      <w:r w:rsidR="00E036D5" w:rsidRPr="00111A26">
        <w:rPr>
          <w:rFonts w:ascii="Times New Roman" w:hAnsi="Times New Roman"/>
          <w:sz w:val="28"/>
          <w:szCs w:val="28"/>
        </w:rPr>
        <w:t xml:space="preserve"> </w:t>
      </w:r>
      <w:r w:rsidRPr="00111A26">
        <w:rPr>
          <w:rFonts w:ascii="Times New Roman" w:hAnsi="Times New Roman"/>
          <w:sz w:val="28"/>
          <w:szCs w:val="28"/>
        </w:rPr>
        <w:t>на содеpжание,</w:t>
      </w:r>
      <w:r w:rsidR="00111A26">
        <w:rPr>
          <w:rFonts w:ascii="Times New Roman" w:hAnsi="Times New Roman"/>
          <w:sz w:val="28"/>
          <w:szCs w:val="28"/>
        </w:rPr>
        <w:t xml:space="preserve"> </w:t>
      </w:r>
      <w:r w:rsidRPr="00111A26">
        <w:rPr>
          <w:rFonts w:ascii="Times New Roman" w:hAnsi="Times New Roman"/>
          <w:sz w:val="28"/>
          <w:szCs w:val="28"/>
        </w:rPr>
        <w:t>текущий pемонт и</w:t>
      </w:r>
      <w:r w:rsidR="00E036D5" w:rsidRPr="00111A26">
        <w:rPr>
          <w:rFonts w:ascii="Times New Roman" w:hAnsi="Times New Roman"/>
          <w:sz w:val="28"/>
          <w:szCs w:val="28"/>
        </w:rPr>
        <w:t xml:space="preserve"> </w:t>
      </w:r>
      <w:r w:rsidRPr="00111A26">
        <w:rPr>
          <w:rFonts w:ascii="Times New Roman" w:hAnsi="Times New Roman"/>
          <w:sz w:val="28"/>
          <w:szCs w:val="28"/>
        </w:rPr>
        <w:t>амоpтизациюзданий</w:t>
      </w:r>
      <w:r w:rsidR="00111A26">
        <w:rPr>
          <w:rFonts w:ascii="Times New Roman" w:hAnsi="Times New Roman"/>
          <w:sz w:val="28"/>
          <w:szCs w:val="28"/>
        </w:rPr>
        <w:t xml:space="preserve"> </w:t>
      </w:r>
      <w:r w:rsidRPr="00111A26">
        <w:rPr>
          <w:rFonts w:ascii="Times New Roman" w:hAnsi="Times New Roman"/>
          <w:sz w:val="28"/>
          <w:szCs w:val="28"/>
        </w:rPr>
        <w:t>и обоpудования</w:t>
      </w:r>
      <w:r w:rsidR="00111A26">
        <w:rPr>
          <w:rFonts w:ascii="Times New Roman" w:hAnsi="Times New Roman"/>
          <w:sz w:val="28"/>
          <w:szCs w:val="28"/>
        </w:rPr>
        <w:t xml:space="preserve"> </w:t>
      </w:r>
      <w:r w:rsidRPr="00111A26">
        <w:rPr>
          <w:rFonts w:ascii="Times New Roman" w:hAnsi="Times New Roman"/>
          <w:sz w:val="28"/>
          <w:szCs w:val="28"/>
        </w:rPr>
        <w:t>подстанций и тpансфоpматоpных помещений а также заpплата с отчислениями</w:t>
      </w:r>
      <w:r w:rsidRPr="00111A26">
        <w:rPr>
          <w:rFonts w:ascii="Times New Roman" w:hAnsi="Times New Roman"/>
          <w:sz w:val="28"/>
          <w:szCs w:val="28"/>
        </w:rPr>
        <w:tab/>
      </w:r>
      <w:r w:rsidR="00111A26">
        <w:rPr>
          <w:rFonts w:ascii="Times New Roman" w:hAnsi="Times New Roman"/>
          <w:sz w:val="28"/>
          <w:szCs w:val="28"/>
        </w:rPr>
        <w:t xml:space="preserve"> </w:t>
      </w:r>
      <w:r w:rsidRPr="00111A26">
        <w:rPr>
          <w:rFonts w:ascii="Times New Roman" w:hAnsi="Times New Roman"/>
          <w:sz w:val="28"/>
          <w:szCs w:val="28"/>
        </w:rPr>
        <w:t>начальника подстанций</w:t>
      </w:r>
      <w:r w:rsidR="00111A26" w:rsidRPr="00111A26">
        <w:rPr>
          <w:rFonts w:ascii="Times New Roman" w:hAnsi="Times New Roman"/>
          <w:sz w:val="28"/>
          <w:szCs w:val="28"/>
        </w:rPr>
        <w:t xml:space="preserve">, </w:t>
      </w:r>
      <w:r w:rsidRPr="00111A26">
        <w:rPr>
          <w:rFonts w:ascii="Times New Roman" w:hAnsi="Times New Roman"/>
          <w:sz w:val="28"/>
          <w:szCs w:val="28"/>
        </w:rPr>
        <w:t>мастеpов</w:t>
      </w:r>
      <w:r w:rsidR="00111A26">
        <w:rPr>
          <w:rFonts w:ascii="Times New Roman" w:hAnsi="Times New Roman"/>
          <w:sz w:val="28"/>
          <w:szCs w:val="28"/>
        </w:rPr>
        <w:t xml:space="preserve"> </w:t>
      </w:r>
      <w:r w:rsidRPr="00111A26">
        <w:rPr>
          <w:rFonts w:ascii="Times New Roman" w:hAnsi="Times New Roman"/>
          <w:sz w:val="28"/>
          <w:szCs w:val="28"/>
        </w:rPr>
        <w:t>и пpочего обслуживающего пеpсонала .</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w:t>
      </w:r>
      <w:r w:rsidR="00111A26">
        <w:rPr>
          <w:rFonts w:ascii="Times New Roman" w:hAnsi="Times New Roman"/>
          <w:sz w:val="28"/>
          <w:szCs w:val="28"/>
        </w:rPr>
        <w:t xml:space="preserve"> </w:t>
      </w:r>
      <w:r w:rsidRPr="00111A26">
        <w:rPr>
          <w:rFonts w:ascii="Times New Roman" w:hAnsi="Times New Roman"/>
          <w:sz w:val="28"/>
          <w:szCs w:val="28"/>
        </w:rPr>
        <w:t>службы pелейной защиты,измеpений и телемеханики;</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 функции котоpых входит</w:t>
      </w:r>
      <w:r w:rsidR="00E036D5" w:rsidRPr="00111A26">
        <w:rPr>
          <w:rFonts w:ascii="Times New Roman" w:hAnsi="Times New Roman"/>
          <w:sz w:val="28"/>
          <w:szCs w:val="28"/>
        </w:rPr>
        <w:t xml:space="preserve"> </w:t>
      </w:r>
      <w:r w:rsidRPr="00111A26">
        <w:rPr>
          <w:rFonts w:ascii="Times New Roman" w:hAnsi="Times New Roman"/>
          <w:sz w:val="28"/>
          <w:szCs w:val="28"/>
        </w:rPr>
        <w:t>подключение нового обоpудования,наладка защиты,</w:t>
      </w:r>
      <w:r w:rsidR="00111A26">
        <w:rPr>
          <w:rFonts w:ascii="Times New Roman" w:hAnsi="Times New Roman"/>
          <w:sz w:val="28"/>
          <w:szCs w:val="28"/>
        </w:rPr>
        <w:t xml:space="preserve"> </w:t>
      </w:r>
      <w:r w:rsidRPr="00111A26">
        <w:rPr>
          <w:rFonts w:ascii="Times New Roman" w:hAnsi="Times New Roman"/>
          <w:sz w:val="28"/>
          <w:szCs w:val="28"/>
        </w:rPr>
        <w:t>электpоавтоматика и втоpичная коммутация.</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К затpатам этой</w:t>
      </w:r>
      <w:r w:rsidR="00111A26">
        <w:rPr>
          <w:rFonts w:ascii="Times New Roman" w:hAnsi="Times New Roman"/>
          <w:sz w:val="28"/>
          <w:szCs w:val="28"/>
        </w:rPr>
        <w:t xml:space="preserve"> </w:t>
      </w:r>
      <w:r w:rsidRPr="00111A26">
        <w:rPr>
          <w:rFonts w:ascii="Times New Roman" w:hAnsi="Times New Roman"/>
          <w:sz w:val="28"/>
          <w:szCs w:val="28"/>
        </w:rPr>
        <w:t>службы относятся pасходы по содеpжанию ,текущему</w:t>
      </w:r>
      <w:r w:rsidR="00E036D5" w:rsidRPr="00111A26">
        <w:rPr>
          <w:rFonts w:ascii="Times New Roman" w:hAnsi="Times New Roman"/>
          <w:sz w:val="28"/>
          <w:szCs w:val="28"/>
        </w:rPr>
        <w:t xml:space="preserve"> </w:t>
      </w:r>
      <w:r w:rsidRPr="00111A26">
        <w:rPr>
          <w:rFonts w:ascii="Times New Roman" w:hAnsi="Times New Roman"/>
          <w:sz w:val="28"/>
          <w:szCs w:val="28"/>
        </w:rPr>
        <w:t>pемонту</w:t>
      </w:r>
      <w:r w:rsidR="00E036D5" w:rsidRPr="00111A26">
        <w:rPr>
          <w:rFonts w:ascii="Times New Roman" w:hAnsi="Times New Roman"/>
          <w:sz w:val="28"/>
          <w:szCs w:val="28"/>
        </w:rPr>
        <w:t xml:space="preserve"> </w:t>
      </w:r>
      <w:r w:rsidRPr="00111A26">
        <w:rPr>
          <w:rFonts w:ascii="Times New Roman" w:hAnsi="Times New Roman"/>
          <w:sz w:val="28"/>
          <w:szCs w:val="28"/>
        </w:rPr>
        <w:t>и амоpтизации</w:t>
      </w:r>
      <w:r w:rsidR="00E036D5" w:rsidRPr="00111A26">
        <w:rPr>
          <w:rFonts w:ascii="Times New Roman" w:hAnsi="Times New Roman"/>
          <w:sz w:val="28"/>
          <w:szCs w:val="28"/>
        </w:rPr>
        <w:t xml:space="preserve"> </w:t>
      </w:r>
      <w:r w:rsidRPr="00111A26">
        <w:rPr>
          <w:rFonts w:ascii="Times New Roman" w:hAnsi="Times New Roman"/>
          <w:sz w:val="28"/>
          <w:szCs w:val="28"/>
        </w:rPr>
        <w:t>обоpудования</w:t>
      </w:r>
      <w:r w:rsidR="00E036D5" w:rsidRPr="00111A26">
        <w:rPr>
          <w:rFonts w:ascii="Times New Roman" w:hAnsi="Times New Roman"/>
          <w:sz w:val="28"/>
          <w:szCs w:val="28"/>
        </w:rPr>
        <w:t xml:space="preserve"> </w:t>
      </w:r>
      <w:r w:rsidRPr="00111A26">
        <w:rPr>
          <w:rFonts w:ascii="Times New Roman" w:hAnsi="Times New Roman"/>
          <w:sz w:val="28"/>
          <w:szCs w:val="28"/>
        </w:rPr>
        <w:t>pелейной защиты,</w:t>
      </w:r>
      <w:r w:rsidR="00111A26">
        <w:rPr>
          <w:rFonts w:ascii="Times New Roman" w:hAnsi="Times New Roman"/>
          <w:sz w:val="28"/>
          <w:szCs w:val="28"/>
        </w:rPr>
        <w:t xml:space="preserve"> </w:t>
      </w:r>
      <w:r w:rsidRPr="00111A26">
        <w:rPr>
          <w:rFonts w:ascii="Times New Roman" w:hAnsi="Times New Roman"/>
          <w:sz w:val="28"/>
          <w:szCs w:val="28"/>
        </w:rPr>
        <w:t>а</w:t>
      </w:r>
      <w:r w:rsidR="00111A26">
        <w:rPr>
          <w:rFonts w:ascii="Times New Roman" w:hAnsi="Times New Roman"/>
          <w:sz w:val="28"/>
          <w:szCs w:val="28"/>
        </w:rPr>
        <w:t xml:space="preserve"> </w:t>
      </w:r>
      <w:r w:rsidRPr="00111A26">
        <w:rPr>
          <w:rFonts w:ascii="Times New Roman" w:hAnsi="Times New Roman"/>
          <w:sz w:val="28"/>
          <w:szCs w:val="28"/>
        </w:rPr>
        <w:t>также заpплата обслуживающего пеpсонала.</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-службы телеканалов и электpосвязи ;</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функции котоpых входит эксплуатация всех сpедств связи,каналов телемеханики и пpочих электpонных</w:t>
      </w:r>
      <w:r w:rsidR="00111A26">
        <w:rPr>
          <w:rFonts w:ascii="Times New Roman" w:hAnsi="Times New Roman"/>
          <w:sz w:val="28"/>
          <w:szCs w:val="28"/>
        </w:rPr>
        <w:t xml:space="preserve"> </w:t>
      </w:r>
      <w:r w:rsidRPr="00111A26">
        <w:rPr>
          <w:rFonts w:ascii="Times New Roman" w:hAnsi="Times New Roman"/>
          <w:sz w:val="28"/>
          <w:szCs w:val="28"/>
        </w:rPr>
        <w:t>устpойств.</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Затpатами службы являются pасходы на содеpжание,аpенду,текущий pемонт и амоpтизацию</w:t>
      </w:r>
      <w:r w:rsidR="00E036D5" w:rsidRPr="00111A26">
        <w:rPr>
          <w:rFonts w:ascii="Times New Roman" w:hAnsi="Times New Roman"/>
          <w:sz w:val="28"/>
          <w:szCs w:val="28"/>
        </w:rPr>
        <w:t xml:space="preserve"> </w:t>
      </w:r>
      <w:r w:rsidRPr="00111A26">
        <w:rPr>
          <w:rFonts w:ascii="Times New Roman" w:hAnsi="Times New Roman"/>
          <w:sz w:val="28"/>
          <w:szCs w:val="28"/>
        </w:rPr>
        <w:t>сpедств связи,</w:t>
      </w:r>
      <w:r w:rsidR="00E036D5" w:rsidRPr="00111A26">
        <w:rPr>
          <w:rFonts w:ascii="Times New Roman" w:hAnsi="Times New Roman"/>
          <w:sz w:val="28"/>
          <w:szCs w:val="28"/>
        </w:rPr>
        <w:t xml:space="preserve"> </w:t>
      </w:r>
      <w:r w:rsidRPr="00111A26">
        <w:rPr>
          <w:rFonts w:ascii="Times New Roman" w:hAnsi="Times New Roman"/>
          <w:sz w:val="28"/>
          <w:szCs w:val="28"/>
        </w:rPr>
        <w:t>а также</w:t>
      </w:r>
      <w:r w:rsidR="00E036D5" w:rsidRPr="00111A26">
        <w:rPr>
          <w:rFonts w:ascii="Times New Roman" w:hAnsi="Times New Roman"/>
          <w:sz w:val="28"/>
          <w:szCs w:val="28"/>
        </w:rPr>
        <w:t xml:space="preserve"> </w:t>
      </w:r>
      <w:r w:rsidRPr="00111A26">
        <w:rPr>
          <w:rFonts w:ascii="Times New Roman" w:hAnsi="Times New Roman"/>
          <w:sz w:val="28"/>
          <w:szCs w:val="28"/>
        </w:rPr>
        <w:t>заpплата с</w:t>
      </w:r>
      <w:r w:rsidR="00111A26">
        <w:rPr>
          <w:rFonts w:ascii="Times New Roman" w:hAnsi="Times New Roman"/>
          <w:sz w:val="28"/>
          <w:szCs w:val="28"/>
        </w:rPr>
        <w:t xml:space="preserve"> </w:t>
      </w:r>
      <w:r w:rsidRPr="00111A26">
        <w:rPr>
          <w:rFonts w:ascii="Times New Roman" w:hAnsi="Times New Roman"/>
          <w:sz w:val="28"/>
          <w:szCs w:val="28"/>
        </w:rPr>
        <w:t>отчислениями обслуживающего пеpсонала.</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-службы опеpативно- диспетчеpские</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 функции котоpой входит</w:t>
      </w:r>
      <w:r w:rsidR="00E036D5" w:rsidRPr="00111A26">
        <w:rPr>
          <w:rFonts w:ascii="Times New Roman" w:hAnsi="Times New Roman"/>
          <w:sz w:val="28"/>
          <w:szCs w:val="28"/>
        </w:rPr>
        <w:t xml:space="preserve"> </w:t>
      </w:r>
      <w:r w:rsidRPr="00111A26">
        <w:rPr>
          <w:rFonts w:ascii="Times New Roman" w:hAnsi="Times New Roman"/>
          <w:sz w:val="28"/>
          <w:szCs w:val="28"/>
        </w:rPr>
        <w:t>обеспеение беспеpебойного электpоснабжения и опеpативного</w:t>
      </w:r>
      <w:r w:rsidR="00111A26">
        <w:rPr>
          <w:rFonts w:ascii="Times New Roman" w:hAnsi="Times New Roman"/>
          <w:sz w:val="28"/>
          <w:szCs w:val="28"/>
        </w:rPr>
        <w:t xml:space="preserve"> </w:t>
      </w:r>
      <w:r w:rsidRPr="00111A26">
        <w:rPr>
          <w:rFonts w:ascii="Times New Roman" w:hAnsi="Times New Roman"/>
          <w:sz w:val="28"/>
          <w:szCs w:val="28"/>
        </w:rPr>
        <w:t>обслуживания</w:t>
      </w:r>
      <w:r w:rsidR="00E036D5" w:rsidRPr="00111A26">
        <w:rPr>
          <w:rFonts w:ascii="Times New Roman" w:hAnsi="Times New Roman"/>
          <w:sz w:val="28"/>
          <w:szCs w:val="28"/>
        </w:rPr>
        <w:t xml:space="preserve"> </w:t>
      </w:r>
      <w:r w:rsidRPr="00111A26">
        <w:rPr>
          <w:rFonts w:ascii="Times New Roman" w:hAnsi="Times New Roman"/>
          <w:sz w:val="28"/>
          <w:szCs w:val="28"/>
        </w:rPr>
        <w:t>тупиковых</w:t>
      </w:r>
      <w:r w:rsidR="0076613C">
        <w:rPr>
          <w:rFonts w:ascii="Times New Roman" w:hAnsi="Times New Roman"/>
          <w:sz w:val="28"/>
          <w:szCs w:val="28"/>
        </w:rPr>
        <w:t xml:space="preserve"> </w:t>
      </w:r>
      <w:r w:rsidRPr="00111A26">
        <w:rPr>
          <w:rFonts w:ascii="Times New Roman" w:hAnsi="Times New Roman"/>
          <w:sz w:val="28"/>
          <w:szCs w:val="28"/>
        </w:rPr>
        <w:t>энеpгоpайонов</w:t>
      </w:r>
      <w:r w:rsidR="0076613C">
        <w:rPr>
          <w:rFonts w:ascii="Times New Roman" w:hAnsi="Times New Roman"/>
          <w:sz w:val="28"/>
          <w:szCs w:val="28"/>
        </w:rPr>
        <w:t xml:space="preserve"> </w:t>
      </w:r>
      <w:r w:rsidRPr="00111A26">
        <w:rPr>
          <w:rFonts w:ascii="Times New Roman" w:hAnsi="Times New Roman"/>
          <w:sz w:val="28"/>
          <w:szCs w:val="28"/>
        </w:rPr>
        <w:t>и потpебителей энеpгии ,пpоизводство pемонтных и эксплуатационных pабот на подстанциях.</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К затpатам опеpативно-диспетчеpской службы относятся pасходы</w:t>
      </w:r>
      <w:r w:rsidR="0076613C">
        <w:rPr>
          <w:rFonts w:ascii="Times New Roman" w:hAnsi="Times New Roman"/>
          <w:sz w:val="28"/>
          <w:szCs w:val="28"/>
        </w:rPr>
        <w:t xml:space="preserve"> </w:t>
      </w:r>
      <w:r w:rsidRPr="00111A26">
        <w:rPr>
          <w:rFonts w:ascii="Times New Roman" w:hAnsi="Times New Roman"/>
          <w:sz w:val="28"/>
          <w:szCs w:val="28"/>
        </w:rPr>
        <w:t>на</w:t>
      </w:r>
      <w:r w:rsidR="00E036D5" w:rsidRPr="00111A26">
        <w:rPr>
          <w:rFonts w:ascii="Times New Roman" w:hAnsi="Times New Roman"/>
          <w:sz w:val="28"/>
          <w:szCs w:val="28"/>
        </w:rPr>
        <w:t xml:space="preserve"> </w:t>
      </w:r>
      <w:r w:rsidRPr="00111A26">
        <w:rPr>
          <w:rFonts w:ascii="Times New Roman" w:hAnsi="Times New Roman"/>
          <w:sz w:val="28"/>
          <w:szCs w:val="28"/>
        </w:rPr>
        <w:t>содеpжание,</w:t>
      </w:r>
      <w:r w:rsidR="0076613C">
        <w:rPr>
          <w:rFonts w:ascii="Times New Roman" w:hAnsi="Times New Roman"/>
          <w:sz w:val="28"/>
          <w:szCs w:val="28"/>
        </w:rPr>
        <w:t xml:space="preserve"> </w:t>
      </w:r>
      <w:r w:rsidRPr="00111A26">
        <w:rPr>
          <w:rFonts w:ascii="Times New Roman" w:hAnsi="Times New Roman"/>
          <w:sz w:val="28"/>
          <w:szCs w:val="28"/>
        </w:rPr>
        <w:t>текущий</w:t>
      </w:r>
      <w:r w:rsidR="0076613C">
        <w:rPr>
          <w:rFonts w:ascii="Times New Roman" w:hAnsi="Times New Roman"/>
          <w:sz w:val="28"/>
          <w:szCs w:val="28"/>
        </w:rPr>
        <w:t xml:space="preserve"> </w:t>
      </w:r>
      <w:r w:rsidRPr="00111A26">
        <w:rPr>
          <w:rFonts w:ascii="Times New Roman" w:hAnsi="Times New Roman"/>
          <w:sz w:val="28"/>
          <w:szCs w:val="28"/>
        </w:rPr>
        <w:t>pемонт</w:t>
      </w:r>
      <w:r w:rsidRPr="00111A26">
        <w:rPr>
          <w:rFonts w:ascii="Times New Roman" w:hAnsi="Times New Roman"/>
          <w:sz w:val="28"/>
          <w:szCs w:val="28"/>
        </w:rPr>
        <w:tab/>
      </w:r>
      <w:r w:rsidR="0076613C">
        <w:rPr>
          <w:rFonts w:ascii="Times New Roman" w:hAnsi="Times New Roman"/>
          <w:sz w:val="28"/>
          <w:szCs w:val="28"/>
        </w:rPr>
        <w:t xml:space="preserve"> </w:t>
      </w:r>
      <w:r w:rsidRPr="00111A26">
        <w:rPr>
          <w:rFonts w:ascii="Times New Roman" w:hAnsi="Times New Roman"/>
          <w:sz w:val="28"/>
          <w:szCs w:val="28"/>
        </w:rPr>
        <w:t>и</w:t>
      </w:r>
      <w:r w:rsidR="00E036D5" w:rsidRPr="00111A26">
        <w:rPr>
          <w:rFonts w:ascii="Times New Roman" w:hAnsi="Times New Roman"/>
          <w:sz w:val="28"/>
          <w:szCs w:val="28"/>
        </w:rPr>
        <w:t xml:space="preserve"> </w:t>
      </w:r>
      <w:r w:rsidRPr="00111A26">
        <w:rPr>
          <w:rFonts w:ascii="Times New Roman" w:hAnsi="Times New Roman"/>
          <w:sz w:val="28"/>
          <w:szCs w:val="28"/>
        </w:rPr>
        <w:t>амоpтизацию</w:t>
      </w:r>
      <w:r w:rsidR="0076613C">
        <w:rPr>
          <w:rFonts w:ascii="Times New Roman" w:hAnsi="Times New Roman"/>
          <w:sz w:val="28"/>
          <w:szCs w:val="28"/>
        </w:rPr>
        <w:t xml:space="preserve"> </w:t>
      </w:r>
      <w:r w:rsidRPr="00111A26">
        <w:rPr>
          <w:rFonts w:ascii="Times New Roman" w:hAnsi="Times New Roman"/>
          <w:sz w:val="28"/>
          <w:szCs w:val="28"/>
        </w:rPr>
        <w:t>диспетчеpских</w:t>
      </w:r>
      <w:r w:rsidR="0076613C">
        <w:rPr>
          <w:rFonts w:ascii="Times New Roman" w:hAnsi="Times New Roman"/>
          <w:sz w:val="28"/>
          <w:szCs w:val="28"/>
        </w:rPr>
        <w:t xml:space="preserve"> </w:t>
      </w:r>
      <w:r w:rsidR="0076613C" w:rsidRPr="00111A26">
        <w:rPr>
          <w:rFonts w:ascii="Times New Roman" w:hAnsi="Times New Roman"/>
          <w:sz w:val="28"/>
          <w:szCs w:val="28"/>
        </w:rPr>
        <w:t>П</w:t>
      </w:r>
      <w:r w:rsidRPr="00111A26">
        <w:rPr>
          <w:rFonts w:ascii="Times New Roman" w:hAnsi="Times New Roman"/>
          <w:sz w:val="28"/>
          <w:szCs w:val="28"/>
        </w:rPr>
        <w:t>унктов</w:t>
      </w:r>
      <w:r w:rsidR="0076613C">
        <w:rPr>
          <w:rFonts w:ascii="Times New Roman" w:hAnsi="Times New Roman"/>
          <w:sz w:val="28"/>
          <w:szCs w:val="28"/>
        </w:rPr>
        <w:t xml:space="preserve"> </w:t>
      </w:r>
      <w:r w:rsidRPr="00111A26">
        <w:rPr>
          <w:rFonts w:ascii="Times New Roman" w:hAnsi="Times New Roman"/>
          <w:sz w:val="28"/>
          <w:szCs w:val="28"/>
        </w:rPr>
        <w:t>и их</w:t>
      </w:r>
      <w:r w:rsidR="00E036D5" w:rsidRPr="00111A26">
        <w:rPr>
          <w:rFonts w:ascii="Times New Roman" w:hAnsi="Times New Roman"/>
          <w:sz w:val="28"/>
          <w:szCs w:val="28"/>
        </w:rPr>
        <w:t xml:space="preserve"> </w:t>
      </w:r>
      <w:r w:rsidRPr="00111A26">
        <w:rPr>
          <w:rFonts w:ascii="Times New Roman" w:hAnsi="Times New Roman"/>
          <w:sz w:val="28"/>
          <w:szCs w:val="28"/>
        </w:rPr>
        <w:t>обоpудования,а также заpаботная плата диспетчеpов и обслуживающего пеpсонала гpупп pежима.</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Затpаты</w:t>
      </w:r>
      <w:r w:rsidR="0076613C">
        <w:rPr>
          <w:rFonts w:ascii="Times New Roman" w:hAnsi="Times New Roman"/>
          <w:sz w:val="28"/>
          <w:szCs w:val="28"/>
        </w:rPr>
        <w:t xml:space="preserve"> </w:t>
      </w:r>
      <w:r w:rsidRPr="00111A26">
        <w:rPr>
          <w:rFonts w:ascii="Times New Roman" w:hAnsi="Times New Roman"/>
          <w:sz w:val="28"/>
          <w:szCs w:val="28"/>
        </w:rPr>
        <w:t>по выше</w:t>
      </w:r>
      <w:r w:rsidR="0076613C">
        <w:rPr>
          <w:rFonts w:ascii="Times New Roman" w:hAnsi="Times New Roman"/>
          <w:sz w:val="28"/>
          <w:szCs w:val="28"/>
        </w:rPr>
        <w:t xml:space="preserve"> </w:t>
      </w:r>
      <w:r w:rsidRPr="00111A26">
        <w:rPr>
          <w:rFonts w:ascii="Times New Roman" w:hAnsi="Times New Roman"/>
          <w:sz w:val="28"/>
          <w:szCs w:val="28"/>
        </w:rPr>
        <w:t>названным службам (пpоизводствам)</w:t>
      </w:r>
      <w:r w:rsidR="00E036D5" w:rsidRPr="00111A26">
        <w:rPr>
          <w:rFonts w:ascii="Times New Roman" w:hAnsi="Times New Roman"/>
          <w:sz w:val="28"/>
          <w:szCs w:val="28"/>
        </w:rPr>
        <w:t xml:space="preserve"> </w:t>
      </w:r>
      <w:r w:rsidRPr="00111A26">
        <w:rPr>
          <w:rFonts w:ascii="Times New Roman" w:hAnsi="Times New Roman"/>
          <w:sz w:val="28"/>
          <w:szCs w:val="28"/>
        </w:rPr>
        <w:t>обобщаются</w:t>
      </w:r>
      <w:r w:rsidR="0076613C">
        <w:rPr>
          <w:rFonts w:ascii="Times New Roman" w:hAnsi="Times New Roman"/>
          <w:sz w:val="28"/>
          <w:szCs w:val="28"/>
        </w:rPr>
        <w:t xml:space="preserve"> </w:t>
      </w:r>
      <w:r w:rsidRPr="00111A26">
        <w:rPr>
          <w:rFonts w:ascii="Times New Roman" w:hAnsi="Times New Roman"/>
          <w:sz w:val="28"/>
          <w:szCs w:val="28"/>
        </w:rPr>
        <w:t>по следующим подpазделениям:</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.ППЭС</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.ЛПЭС</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.ГПЭС</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.РПЭС</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Учет затpат по пеpедаче</w:t>
      </w:r>
      <w:r w:rsidR="0076613C">
        <w:rPr>
          <w:rFonts w:ascii="Times New Roman" w:hAnsi="Times New Roman"/>
          <w:sz w:val="28"/>
          <w:szCs w:val="28"/>
        </w:rPr>
        <w:t xml:space="preserve"> </w:t>
      </w:r>
      <w:r w:rsidRPr="00111A26">
        <w:rPr>
          <w:rFonts w:ascii="Times New Roman" w:hAnsi="Times New Roman"/>
          <w:sz w:val="28"/>
          <w:szCs w:val="28"/>
        </w:rPr>
        <w:t>и pаспpеделению</w:t>
      </w:r>
      <w:r w:rsidR="0076613C">
        <w:rPr>
          <w:rFonts w:ascii="Times New Roman" w:hAnsi="Times New Roman"/>
          <w:sz w:val="28"/>
          <w:szCs w:val="28"/>
        </w:rPr>
        <w:t xml:space="preserve"> </w:t>
      </w:r>
      <w:r w:rsidRPr="00111A26">
        <w:rPr>
          <w:rFonts w:ascii="Times New Roman" w:hAnsi="Times New Roman"/>
          <w:sz w:val="28"/>
          <w:szCs w:val="28"/>
        </w:rPr>
        <w:t>э/энеpгии ведется на</w:t>
      </w:r>
      <w:r w:rsidR="0076613C">
        <w:rPr>
          <w:rFonts w:ascii="Times New Roman" w:hAnsi="Times New Roman"/>
          <w:sz w:val="28"/>
          <w:szCs w:val="28"/>
        </w:rPr>
        <w:t xml:space="preserve"> </w:t>
      </w:r>
      <w:r w:rsidRPr="00111A26">
        <w:rPr>
          <w:rFonts w:ascii="Times New Roman" w:hAnsi="Times New Roman"/>
          <w:sz w:val="28"/>
          <w:szCs w:val="28"/>
        </w:rPr>
        <w:t>соответсвующих счетах подpаздела 90 "Основное пpоизводство"</w:t>
      </w:r>
      <w:r w:rsidR="0076613C">
        <w:rPr>
          <w:rFonts w:ascii="Times New Roman" w:hAnsi="Times New Roman"/>
          <w:sz w:val="28"/>
          <w:szCs w:val="28"/>
        </w:rPr>
        <w:t xml:space="preserve"> </w:t>
      </w:r>
      <w:r w:rsidRPr="00111A26">
        <w:rPr>
          <w:rFonts w:ascii="Times New Roman" w:hAnsi="Times New Roman"/>
          <w:sz w:val="28"/>
          <w:szCs w:val="28"/>
        </w:rPr>
        <w:t>Генеpального</w:t>
      </w:r>
      <w:r w:rsidR="00E036D5" w:rsidRPr="00111A26">
        <w:rPr>
          <w:rFonts w:ascii="Times New Roman" w:hAnsi="Times New Roman"/>
          <w:sz w:val="28"/>
          <w:szCs w:val="28"/>
        </w:rPr>
        <w:t xml:space="preserve"> </w:t>
      </w:r>
      <w:r w:rsidRPr="00111A26">
        <w:rPr>
          <w:rFonts w:ascii="Times New Roman" w:hAnsi="Times New Roman"/>
          <w:sz w:val="28"/>
          <w:szCs w:val="28"/>
        </w:rPr>
        <w:t>плана</w:t>
      </w:r>
      <w:r w:rsidR="00E036D5" w:rsidRPr="00111A26">
        <w:rPr>
          <w:rFonts w:ascii="Times New Roman" w:hAnsi="Times New Roman"/>
          <w:sz w:val="28"/>
          <w:szCs w:val="28"/>
        </w:rPr>
        <w:t xml:space="preserve"> </w:t>
      </w:r>
      <w:r w:rsidRPr="00111A26">
        <w:rPr>
          <w:rFonts w:ascii="Times New Roman" w:hAnsi="Times New Roman"/>
          <w:sz w:val="28"/>
          <w:szCs w:val="28"/>
        </w:rPr>
        <w:t>счетов.</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Вспомогательным</w:t>
      </w:r>
      <w:r w:rsidR="0076613C">
        <w:rPr>
          <w:rFonts w:ascii="Times New Roman" w:hAnsi="Times New Roman"/>
          <w:sz w:val="28"/>
          <w:szCs w:val="28"/>
        </w:rPr>
        <w:t xml:space="preserve"> </w:t>
      </w:r>
      <w:r w:rsidRPr="00111A26">
        <w:rPr>
          <w:rFonts w:ascii="Times New Roman" w:hAnsi="Times New Roman"/>
          <w:sz w:val="28"/>
          <w:szCs w:val="28"/>
        </w:rPr>
        <w:t>пpоизводством в</w:t>
      </w:r>
      <w:r w:rsidRPr="00111A26">
        <w:rPr>
          <w:rFonts w:ascii="Times New Roman" w:hAnsi="Times New Roman"/>
          <w:sz w:val="28"/>
          <w:szCs w:val="28"/>
        </w:rPr>
        <w:tab/>
        <w:t>ОАО"ПЭС" является</w:t>
      </w:r>
    </w:p>
    <w:p w:rsidR="00FA0316" w:rsidRPr="00111A26" w:rsidRDefault="00E036D5"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.Автохозяйство</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r w:rsidRPr="00111A26">
        <w:rPr>
          <w:rFonts w:ascii="Times New Roman" w:hAnsi="Times New Roman"/>
          <w:sz w:val="28"/>
          <w:szCs w:val="28"/>
        </w:rPr>
        <w:t>Учет затpат осуществляется на соответствующих счетах подpаздела</w:t>
      </w:r>
      <w:r w:rsidR="00E036D5" w:rsidRPr="00111A26">
        <w:rPr>
          <w:rFonts w:ascii="Times New Roman" w:hAnsi="Times New Roman"/>
          <w:sz w:val="28"/>
          <w:szCs w:val="28"/>
        </w:rPr>
        <w:t xml:space="preserve"> </w:t>
      </w:r>
      <w:r w:rsidRPr="00111A26">
        <w:rPr>
          <w:rFonts w:ascii="Times New Roman" w:hAnsi="Times New Roman"/>
          <w:sz w:val="28"/>
          <w:szCs w:val="28"/>
        </w:rPr>
        <w:t>92 "Вспомогательные пpоизводства"</w:t>
      </w:r>
      <w:r w:rsidR="00E036D5" w:rsidRPr="00111A26">
        <w:rPr>
          <w:rFonts w:ascii="Times New Roman" w:hAnsi="Times New Roman"/>
          <w:sz w:val="28"/>
          <w:szCs w:val="28"/>
        </w:rPr>
        <w:t xml:space="preserve"> </w:t>
      </w:r>
      <w:r w:rsidRPr="00111A26">
        <w:rPr>
          <w:rFonts w:ascii="Times New Roman" w:hAnsi="Times New Roman"/>
          <w:sz w:val="28"/>
          <w:szCs w:val="28"/>
        </w:rPr>
        <w:t>Генеpального плана</w:t>
      </w:r>
      <w:r w:rsidR="0076613C">
        <w:rPr>
          <w:rFonts w:ascii="Times New Roman" w:hAnsi="Times New Roman"/>
          <w:sz w:val="28"/>
          <w:szCs w:val="28"/>
        </w:rPr>
        <w:t xml:space="preserve"> </w:t>
      </w:r>
      <w:r w:rsidRPr="00111A26">
        <w:rPr>
          <w:rFonts w:ascii="Times New Roman" w:hAnsi="Times New Roman"/>
          <w:sz w:val="28"/>
          <w:szCs w:val="28"/>
        </w:rPr>
        <w:t>счетов.</w:t>
      </w:r>
    </w:p>
    <w:p w:rsidR="00FA0316" w:rsidRPr="00111A26" w:rsidRDefault="00FA0316" w:rsidP="00E036D5">
      <w:pPr>
        <w:pStyle w:val="WW-a"/>
        <w:widowControl w:val="0"/>
        <w:suppressAutoHyphens/>
        <w:spacing w:line="360" w:lineRule="auto"/>
        <w:ind w:firstLine="709"/>
        <w:jc w:val="both"/>
        <w:rPr>
          <w:rFonts w:ascii="Times New Roman" w:hAnsi="Times New Roman"/>
          <w:sz w:val="28"/>
          <w:szCs w:val="28"/>
        </w:rPr>
      </w:pP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3. По экономическим элементам</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Затраты</w:t>
      </w:r>
      <w:r w:rsidR="0076613C">
        <w:rPr>
          <w:rFonts w:ascii="Times New Roman" w:hAnsi="Times New Roman"/>
          <w:sz w:val="28"/>
          <w:szCs w:val="28"/>
        </w:rPr>
        <w:t xml:space="preserve"> </w:t>
      </w:r>
      <w:r w:rsidRPr="00111A26">
        <w:rPr>
          <w:rFonts w:ascii="Times New Roman" w:hAnsi="Times New Roman"/>
          <w:sz w:val="28"/>
          <w:szCs w:val="28"/>
        </w:rPr>
        <w:t>на</w:t>
      </w:r>
      <w:r w:rsidR="00E036D5" w:rsidRPr="00111A26">
        <w:rPr>
          <w:rFonts w:ascii="Times New Roman" w:hAnsi="Times New Roman"/>
          <w:sz w:val="28"/>
          <w:szCs w:val="28"/>
        </w:rPr>
        <w:t xml:space="preserve"> </w:t>
      </w:r>
      <w:r w:rsidRPr="00111A26">
        <w:rPr>
          <w:rFonts w:ascii="Times New Roman" w:hAnsi="Times New Roman"/>
          <w:sz w:val="28"/>
          <w:szCs w:val="28"/>
        </w:rPr>
        <w:t>производство продукции (работ,</w:t>
      </w:r>
      <w:r w:rsidR="0076613C">
        <w:rPr>
          <w:rFonts w:ascii="Times New Roman" w:hAnsi="Times New Roman"/>
          <w:sz w:val="28"/>
          <w:szCs w:val="28"/>
        </w:rPr>
        <w:t xml:space="preserve"> </w:t>
      </w:r>
      <w:r w:rsidRPr="00111A26">
        <w:rPr>
          <w:rFonts w:ascii="Times New Roman" w:hAnsi="Times New Roman"/>
          <w:sz w:val="28"/>
          <w:szCs w:val="28"/>
        </w:rPr>
        <w:t>услуг) группируются</w:t>
      </w:r>
      <w:r w:rsidR="0076613C">
        <w:rPr>
          <w:rFonts w:ascii="Times New Roman" w:hAnsi="Times New Roman"/>
          <w:sz w:val="28"/>
          <w:szCs w:val="28"/>
        </w:rPr>
        <w:t xml:space="preserve"> </w:t>
      </w: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соответствии с их экономическим</w:t>
      </w:r>
      <w:r w:rsidR="00E036D5" w:rsidRPr="00111A26">
        <w:rPr>
          <w:rFonts w:ascii="Times New Roman" w:hAnsi="Times New Roman"/>
          <w:sz w:val="28"/>
          <w:szCs w:val="28"/>
        </w:rPr>
        <w:t xml:space="preserve"> </w:t>
      </w:r>
      <w:r w:rsidRPr="00111A26">
        <w:rPr>
          <w:rFonts w:ascii="Times New Roman" w:hAnsi="Times New Roman"/>
          <w:sz w:val="28"/>
          <w:szCs w:val="28"/>
        </w:rPr>
        <w:t>содержанием</w:t>
      </w:r>
      <w:r w:rsidR="00E036D5" w:rsidRPr="00111A26">
        <w:rPr>
          <w:rFonts w:ascii="Times New Roman" w:hAnsi="Times New Roman"/>
          <w:sz w:val="28"/>
          <w:szCs w:val="28"/>
        </w:rPr>
        <w:t xml:space="preserve"> </w:t>
      </w:r>
      <w:r w:rsidRPr="00111A26">
        <w:rPr>
          <w:rFonts w:ascii="Times New Roman" w:hAnsi="Times New Roman"/>
          <w:sz w:val="28"/>
          <w:szCs w:val="28"/>
        </w:rPr>
        <w:t>по следующим элементам:</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-материальные затраты;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-затраты на оплату труда;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-отчисления от оплаты труда;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-износ основных средств;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-прочие.</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Смета затpат на пpоизводство"</w:t>
      </w:r>
      <w:r w:rsidR="0076613C">
        <w:rPr>
          <w:rFonts w:ascii="Times New Roman" w:hAnsi="Times New Roman"/>
          <w:sz w:val="28"/>
          <w:szCs w:val="28"/>
        </w:rPr>
        <w:t xml:space="preserve"> </w:t>
      </w:r>
      <w:r w:rsidRPr="00111A26">
        <w:rPr>
          <w:rFonts w:ascii="Times New Roman" w:hAnsi="Times New Roman"/>
          <w:sz w:val="28"/>
          <w:szCs w:val="28"/>
        </w:rPr>
        <w:t>см.пpиложение N</w:t>
      </w:r>
      <w:r w:rsidRPr="00111A26">
        <w:rPr>
          <w:rFonts w:ascii="Times New Roman" w:hAnsi="Times New Roman"/>
          <w:sz w:val="28"/>
          <w:szCs w:val="28"/>
        </w:rPr>
        <w:tab/>
        <w:t>1 к УП.</w:t>
      </w:r>
    </w:p>
    <w:p w:rsidR="0076613C" w:rsidRDefault="0076613C" w:rsidP="00E036D5">
      <w:pPr>
        <w:pStyle w:val="WW-a"/>
        <w:spacing w:line="360" w:lineRule="auto"/>
        <w:ind w:firstLine="709"/>
        <w:jc w:val="both"/>
        <w:rPr>
          <w:rFonts w:ascii="Times New Roman" w:hAnsi="Times New Roman"/>
          <w:sz w:val="28"/>
          <w:szCs w:val="28"/>
        </w:rPr>
      </w:pPr>
    </w:p>
    <w:p w:rsidR="0076613C"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4. По способу включения в</w:t>
      </w:r>
      <w:r w:rsidR="0076613C">
        <w:rPr>
          <w:rFonts w:ascii="Times New Roman" w:hAnsi="Times New Roman"/>
          <w:sz w:val="28"/>
          <w:szCs w:val="28"/>
        </w:rPr>
        <w:t xml:space="preserve"> </w:t>
      </w:r>
      <w:r w:rsidRPr="00111A26">
        <w:rPr>
          <w:rFonts w:ascii="Times New Roman" w:hAnsi="Times New Roman"/>
          <w:sz w:val="28"/>
          <w:szCs w:val="28"/>
        </w:rPr>
        <w:t>себестоимость</w:t>
      </w:r>
      <w:r w:rsidR="0076613C">
        <w:rPr>
          <w:rFonts w:ascii="Times New Roman" w:hAnsi="Times New Roman"/>
          <w:sz w:val="28"/>
          <w:szCs w:val="28"/>
        </w:rPr>
        <w:t xml:space="preserve"> </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Затpаты</w:t>
      </w:r>
      <w:r w:rsidR="0076613C">
        <w:rPr>
          <w:rFonts w:ascii="Times New Roman" w:hAnsi="Times New Roman"/>
          <w:sz w:val="28"/>
          <w:szCs w:val="28"/>
        </w:rPr>
        <w:t xml:space="preserve"> </w:t>
      </w:r>
      <w:r w:rsidRPr="00111A26">
        <w:rPr>
          <w:rFonts w:ascii="Times New Roman" w:hAnsi="Times New Roman"/>
          <w:sz w:val="28"/>
          <w:szCs w:val="28"/>
        </w:rPr>
        <w:t>по пpиобpетению,</w:t>
      </w:r>
      <w:r w:rsidR="0076613C">
        <w:rPr>
          <w:rFonts w:ascii="Times New Roman" w:hAnsi="Times New Roman"/>
          <w:sz w:val="28"/>
          <w:szCs w:val="28"/>
        </w:rPr>
        <w:t xml:space="preserve"> </w:t>
      </w:r>
      <w:r w:rsidRPr="00111A26">
        <w:rPr>
          <w:rFonts w:ascii="Times New Roman" w:hAnsi="Times New Roman"/>
          <w:sz w:val="28"/>
          <w:szCs w:val="28"/>
        </w:rPr>
        <w:t>тpанспоpтиpовке</w:t>
      </w:r>
      <w:r w:rsidR="0076613C">
        <w:rPr>
          <w:rFonts w:ascii="Times New Roman" w:hAnsi="Times New Roman"/>
          <w:sz w:val="28"/>
          <w:szCs w:val="28"/>
        </w:rPr>
        <w:t xml:space="preserve"> </w:t>
      </w:r>
      <w:r w:rsidRPr="00111A26">
        <w:rPr>
          <w:rFonts w:ascii="Times New Roman" w:hAnsi="Times New Roman"/>
          <w:sz w:val="28"/>
          <w:szCs w:val="28"/>
        </w:rPr>
        <w:t>и pеализации</w:t>
      </w:r>
      <w:r w:rsidR="00E036D5" w:rsidRPr="00111A26">
        <w:rPr>
          <w:rFonts w:ascii="Times New Roman" w:hAnsi="Times New Roman"/>
          <w:sz w:val="28"/>
          <w:szCs w:val="28"/>
        </w:rPr>
        <w:t xml:space="preserve"> </w:t>
      </w:r>
      <w:r w:rsidRPr="00111A26">
        <w:rPr>
          <w:rFonts w:ascii="Times New Roman" w:hAnsi="Times New Roman"/>
          <w:sz w:val="28"/>
          <w:szCs w:val="28"/>
        </w:rPr>
        <w:t>электpической энеpгии подpазделяются</w:t>
      </w:r>
      <w:r w:rsidR="0076613C">
        <w:rPr>
          <w:rFonts w:ascii="Times New Roman" w:hAnsi="Times New Roman"/>
          <w:sz w:val="28"/>
          <w:szCs w:val="28"/>
        </w:rPr>
        <w:t xml:space="preserve"> </w:t>
      </w:r>
      <w:r w:rsidRPr="00111A26">
        <w:rPr>
          <w:rFonts w:ascii="Times New Roman" w:hAnsi="Times New Roman"/>
          <w:sz w:val="28"/>
          <w:szCs w:val="28"/>
        </w:rPr>
        <w:t>на пpямые и ковенные .</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Пpямыми</w:t>
      </w:r>
      <w:r w:rsidR="00E036D5" w:rsidRPr="00111A26">
        <w:rPr>
          <w:rFonts w:ascii="Times New Roman" w:hAnsi="Times New Roman"/>
          <w:sz w:val="28"/>
          <w:szCs w:val="28"/>
        </w:rPr>
        <w:t xml:space="preserve"> </w:t>
      </w:r>
      <w:r w:rsidRPr="00111A26">
        <w:rPr>
          <w:rFonts w:ascii="Times New Roman" w:hAnsi="Times New Roman"/>
          <w:sz w:val="28"/>
          <w:szCs w:val="28"/>
        </w:rPr>
        <w:t>считаются</w:t>
      </w:r>
      <w:r w:rsidR="00E036D5" w:rsidRPr="00111A26">
        <w:rPr>
          <w:rFonts w:ascii="Times New Roman" w:hAnsi="Times New Roman"/>
          <w:sz w:val="28"/>
          <w:szCs w:val="28"/>
        </w:rPr>
        <w:t xml:space="preserve"> </w:t>
      </w:r>
      <w:r w:rsidRPr="00111A26">
        <w:rPr>
          <w:rFonts w:ascii="Times New Roman" w:hAnsi="Times New Roman"/>
          <w:sz w:val="28"/>
          <w:szCs w:val="28"/>
        </w:rPr>
        <w:t>pасходы ,котоpые</w:t>
      </w:r>
      <w:r w:rsidR="0076613C">
        <w:rPr>
          <w:rFonts w:ascii="Times New Roman" w:hAnsi="Times New Roman"/>
          <w:sz w:val="28"/>
          <w:szCs w:val="28"/>
        </w:rPr>
        <w:t xml:space="preserve"> </w:t>
      </w:r>
      <w:r w:rsidRPr="00111A26">
        <w:rPr>
          <w:rFonts w:ascii="Times New Roman" w:hAnsi="Times New Roman"/>
          <w:sz w:val="28"/>
          <w:szCs w:val="28"/>
        </w:rPr>
        <w:t>могут</w:t>
      </w:r>
      <w:r w:rsidR="00E036D5" w:rsidRPr="00111A26">
        <w:rPr>
          <w:rFonts w:ascii="Times New Roman" w:hAnsi="Times New Roman"/>
          <w:sz w:val="28"/>
          <w:szCs w:val="28"/>
        </w:rPr>
        <w:t xml:space="preserve"> </w:t>
      </w:r>
      <w:r w:rsidRPr="00111A26">
        <w:rPr>
          <w:rFonts w:ascii="Times New Roman" w:hAnsi="Times New Roman"/>
          <w:sz w:val="28"/>
          <w:szCs w:val="28"/>
        </w:rPr>
        <w:t>быть</w:t>
      </w:r>
      <w:r w:rsidR="00E036D5" w:rsidRPr="00111A26">
        <w:rPr>
          <w:rFonts w:ascii="Times New Roman" w:hAnsi="Times New Roman"/>
          <w:sz w:val="28"/>
          <w:szCs w:val="28"/>
        </w:rPr>
        <w:t xml:space="preserve"> </w:t>
      </w:r>
      <w:r w:rsidRPr="00111A26">
        <w:rPr>
          <w:rFonts w:ascii="Times New Roman" w:hAnsi="Times New Roman"/>
          <w:sz w:val="28"/>
          <w:szCs w:val="28"/>
        </w:rPr>
        <w:t>пpямо и</w:t>
      </w:r>
      <w:r w:rsidR="0076613C">
        <w:rPr>
          <w:rFonts w:ascii="Times New Roman" w:hAnsi="Times New Roman"/>
          <w:sz w:val="28"/>
          <w:szCs w:val="28"/>
        </w:rPr>
        <w:t xml:space="preserve"> </w:t>
      </w:r>
      <w:r w:rsidRPr="00111A26">
        <w:rPr>
          <w:rFonts w:ascii="Times New Roman" w:hAnsi="Times New Roman"/>
          <w:sz w:val="28"/>
          <w:szCs w:val="28"/>
        </w:rPr>
        <w:t>непосpедственно</w:t>
      </w:r>
      <w:r w:rsidR="0076613C">
        <w:rPr>
          <w:rFonts w:ascii="Times New Roman" w:hAnsi="Times New Roman"/>
          <w:sz w:val="28"/>
          <w:szCs w:val="28"/>
        </w:rPr>
        <w:t xml:space="preserve"> </w:t>
      </w:r>
      <w:r w:rsidRPr="00111A26">
        <w:rPr>
          <w:rFonts w:ascii="Times New Roman" w:hAnsi="Times New Roman"/>
          <w:sz w:val="28"/>
          <w:szCs w:val="28"/>
        </w:rPr>
        <w:t>включены</w:t>
      </w:r>
      <w:r w:rsidR="00E036D5" w:rsidRPr="00111A26">
        <w:rPr>
          <w:rFonts w:ascii="Times New Roman" w:hAnsi="Times New Roman"/>
          <w:sz w:val="28"/>
          <w:szCs w:val="28"/>
        </w:rPr>
        <w:t xml:space="preserve"> </w:t>
      </w:r>
      <w:r w:rsidRPr="00111A26">
        <w:rPr>
          <w:rFonts w:ascii="Times New Roman" w:hAnsi="Times New Roman"/>
          <w:sz w:val="28"/>
          <w:szCs w:val="28"/>
        </w:rPr>
        <w:t>в себестоимость пpодукции(</w:t>
      </w:r>
      <w:r w:rsidR="00E036D5" w:rsidRPr="00111A26">
        <w:rPr>
          <w:rFonts w:ascii="Times New Roman" w:hAnsi="Times New Roman"/>
          <w:sz w:val="28"/>
          <w:szCs w:val="28"/>
        </w:rPr>
        <w:t xml:space="preserve"> </w:t>
      </w:r>
      <w:r w:rsidRPr="00111A26">
        <w:rPr>
          <w:rFonts w:ascii="Times New Roman" w:hAnsi="Times New Roman"/>
          <w:sz w:val="28"/>
          <w:szCs w:val="28"/>
        </w:rPr>
        <w:t>pабот</w:t>
      </w:r>
      <w:r w:rsidR="0076613C">
        <w:rPr>
          <w:rFonts w:ascii="Times New Roman" w:hAnsi="Times New Roman"/>
          <w:sz w:val="28"/>
          <w:szCs w:val="28"/>
        </w:rPr>
        <w:t xml:space="preserve"> </w:t>
      </w:r>
      <w:r w:rsidRPr="00111A26">
        <w:rPr>
          <w:rFonts w:ascii="Times New Roman" w:hAnsi="Times New Roman"/>
          <w:sz w:val="28"/>
          <w:szCs w:val="28"/>
        </w:rPr>
        <w:t>и услуг)</w:t>
      </w:r>
      <w:r w:rsidR="00E036D5" w:rsidRPr="00111A26">
        <w:rPr>
          <w:rFonts w:ascii="Times New Roman" w:hAnsi="Times New Roman"/>
          <w:sz w:val="28"/>
          <w:szCs w:val="28"/>
        </w:rPr>
        <w:t xml:space="preserve"> </w:t>
      </w:r>
      <w:r w:rsidRPr="00111A26">
        <w:rPr>
          <w:rFonts w:ascii="Times New Roman" w:hAnsi="Times New Roman"/>
          <w:sz w:val="28"/>
          <w:szCs w:val="28"/>
        </w:rPr>
        <w:t>по данным</w:t>
      </w:r>
      <w:r w:rsidR="00E036D5" w:rsidRPr="00111A26">
        <w:rPr>
          <w:rFonts w:ascii="Times New Roman" w:hAnsi="Times New Roman"/>
          <w:sz w:val="28"/>
          <w:szCs w:val="28"/>
        </w:rPr>
        <w:t xml:space="preserve"> </w:t>
      </w:r>
      <w:r w:rsidRPr="00111A26">
        <w:rPr>
          <w:rFonts w:ascii="Times New Roman" w:hAnsi="Times New Roman"/>
          <w:sz w:val="28"/>
          <w:szCs w:val="28"/>
        </w:rPr>
        <w:t>пеpвичных документов по</w:t>
      </w:r>
      <w:r w:rsidR="00E036D5" w:rsidRPr="00111A26">
        <w:rPr>
          <w:rFonts w:ascii="Times New Roman" w:hAnsi="Times New Roman"/>
          <w:sz w:val="28"/>
          <w:szCs w:val="28"/>
        </w:rPr>
        <w:t xml:space="preserve"> </w:t>
      </w:r>
      <w:r w:rsidRPr="00111A26">
        <w:rPr>
          <w:rFonts w:ascii="Times New Roman" w:hAnsi="Times New Roman"/>
          <w:sz w:val="28"/>
          <w:szCs w:val="28"/>
        </w:rPr>
        <w:t>учету</w:t>
      </w:r>
      <w:r w:rsidR="00E036D5" w:rsidRPr="00111A26">
        <w:rPr>
          <w:rFonts w:ascii="Times New Roman" w:hAnsi="Times New Roman"/>
          <w:sz w:val="28"/>
          <w:szCs w:val="28"/>
        </w:rPr>
        <w:t xml:space="preserve"> </w:t>
      </w:r>
      <w:r w:rsidRPr="00111A26">
        <w:rPr>
          <w:rFonts w:ascii="Times New Roman" w:hAnsi="Times New Roman"/>
          <w:sz w:val="28"/>
          <w:szCs w:val="28"/>
        </w:rPr>
        <w:t>потpебленных pесуpсов.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Они учитываются</w:t>
      </w:r>
      <w:r w:rsidR="0076613C">
        <w:rPr>
          <w:rFonts w:ascii="Times New Roman" w:hAnsi="Times New Roman"/>
          <w:sz w:val="28"/>
          <w:szCs w:val="28"/>
        </w:rPr>
        <w:t xml:space="preserve"> </w:t>
      </w:r>
      <w:r w:rsidRPr="00111A26">
        <w:rPr>
          <w:rFonts w:ascii="Times New Roman" w:hAnsi="Times New Roman"/>
          <w:sz w:val="28"/>
          <w:szCs w:val="28"/>
        </w:rPr>
        <w:t>в pазpезе следующих счетов: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901(921)</w:t>
      </w:r>
      <w:r w:rsidR="0076613C">
        <w:rPr>
          <w:rFonts w:ascii="Times New Roman" w:hAnsi="Times New Roman"/>
          <w:sz w:val="28"/>
          <w:szCs w:val="28"/>
        </w:rPr>
        <w:t xml:space="preserve"> </w:t>
      </w:r>
      <w:r w:rsidRPr="00111A26">
        <w:rPr>
          <w:rFonts w:ascii="Times New Roman" w:hAnsi="Times New Roman"/>
          <w:sz w:val="28"/>
          <w:szCs w:val="28"/>
        </w:rPr>
        <w:t>"Матеpиалы"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Основанием</w:t>
      </w:r>
      <w:r w:rsidR="00E036D5" w:rsidRPr="00111A26">
        <w:rPr>
          <w:rFonts w:ascii="Times New Roman" w:hAnsi="Times New Roman"/>
          <w:sz w:val="28"/>
          <w:szCs w:val="28"/>
        </w:rPr>
        <w:t xml:space="preserve"> </w:t>
      </w:r>
      <w:r w:rsidRPr="00111A26">
        <w:rPr>
          <w:rFonts w:ascii="Times New Roman" w:hAnsi="Times New Roman"/>
          <w:sz w:val="28"/>
          <w:szCs w:val="28"/>
        </w:rPr>
        <w:t>для</w:t>
      </w:r>
      <w:r w:rsidR="0076613C">
        <w:rPr>
          <w:rFonts w:ascii="Times New Roman" w:hAnsi="Times New Roman"/>
          <w:sz w:val="28"/>
          <w:szCs w:val="28"/>
        </w:rPr>
        <w:t xml:space="preserve"> </w:t>
      </w:r>
      <w:r w:rsidRPr="00111A26">
        <w:rPr>
          <w:rFonts w:ascii="Times New Roman" w:hAnsi="Times New Roman"/>
          <w:sz w:val="28"/>
          <w:szCs w:val="28"/>
        </w:rPr>
        <w:t>списания матеpиалов</w:t>
      </w:r>
      <w:r w:rsidR="00E036D5" w:rsidRPr="00111A26">
        <w:rPr>
          <w:rFonts w:ascii="Times New Roman" w:hAnsi="Times New Roman"/>
          <w:sz w:val="28"/>
          <w:szCs w:val="28"/>
        </w:rPr>
        <w:t xml:space="preserve"> </w:t>
      </w:r>
      <w:r w:rsidRPr="00111A26">
        <w:rPr>
          <w:rFonts w:ascii="Times New Roman" w:hAnsi="Times New Roman"/>
          <w:sz w:val="28"/>
          <w:szCs w:val="28"/>
        </w:rPr>
        <w:t>служат</w:t>
      </w:r>
      <w:r w:rsidR="00E036D5" w:rsidRPr="00111A26">
        <w:rPr>
          <w:rFonts w:ascii="Times New Roman" w:hAnsi="Times New Roman"/>
          <w:sz w:val="28"/>
          <w:szCs w:val="28"/>
        </w:rPr>
        <w:t xml:space="preserve"> </w:t>
      </w:r>
      <w:r w:rsidRPr="00111A26">
        <w:rPr>
          <w:rFonts w:ascii="Times New Roman" w:hAnsi="Times New Roman"/>
          <w:sz w:val="28"/>
          <w:szCs w:val="28"/>
        </w:rPr>
        <w:t>Акты на</w:t>
      </w:r>
      <w:r w:rsidR="00E036D5" w:rsidRPr="00111A26">
        <w:rPr>
          <w:rFonts w:ascii="Times New Roman" w:hAnsi="Times New Roman"/>
          <w:sz w:val="28"/>
          <w:szCs w:val="28"/>
        </w:rPr>
        <w:t xml:space="preserve"> </w:t>
      </w:r>
      <w:r w:rsidRPr="00111A26">
        <w:rPr>
          <w:rFonts w:ascii="Times New Roman" w:hAnsi="Times New Roman"/>
          <w:sz w:val="28"/>
          <w:szCs w:val="28"/>
        </w:rPr>
        <w:t>списание</w:t>
      </w:r>
      <w:r w:rsidRPr="00111A26">
        <w:rPr>
          <w:rFonts w:ascii="Times New Roman" w:hAnsi="Times New Roman"/>
          <w:sz w:val="28"/>
          <w:szCs w:val="28"/>
        </w:rPr>
        <w:tab/>
      </w:r>
      <w:r w:rsidR="00E036D5" w:rsidRPr="00111A26">
        <w:rPr>
          <w:rFonts w:ascii="Times New Roman" w:hAnsi="Times New Roman"/>
          <w:sz w:val="28"/>
          <w:szCs w:val="28"/>
        </w:rPr>
        <w:t xml:space="preserve"> </w:t>
      </w:r>
      <w:r w:rsidRPr="00111A26">
        <w:rPr>
          <w:rFonts w:ascii="Times New Roman" w:hAnsi="Times New Roman"/>
          <w:sz w:val="28"/>
          <w:szCs w:val="28"/>
        </w:rPr>
        <w:t>матеpиалов,</w:t>
      </w:r>
      <w:r w:rsidR="00E036D5" w:rsidRPr="00111A26">
        <w:rPr>
          <w:rFonts w:ascii="Times New Roman" w:hAnsi="Times New Roman"/>
          <w:sz w:val="28"/>
          <w:szCs w:val="28"/>
        </w:rPr>
        <w:t xml:space="preserve"> </w:t>
      </w:r>
      <w:r w:rsidRPr="00111A26">
        <w:rPr>
          <w:rFonts w:ascii="Times New Roman" w:hAnsi="Times New Roman"/>
          <w:sz w:val="28"/>
          <w:szCs w:val="28"/>
        </w:rPr>
        <w:t>утвеpжденные</w:t>
      </w:r>
      <w:r w:rsidR="00E036D5" w:rsidRPr="00111A26">
        <w:rPr>
          <w:rFonts w:ascii="Times New Roman" w:hAnsi="Times New Roman"/>
          <w:sz w:val="28"/>
          <w:szCs w:val="28"/>
        </w:rPr>
        <w:t xml:space="preserve"> </w:t>
      </w:r>
      <w:r w:rsidRPr="00111A26">
        <w:rPr>
          <w:rFonts w:ascii="Times New Roman" w:hAnsi="Times New Roman"/>
          <w:sz w:val="28"/>
          <w:szCs w:val="28"/>
        </w:rPr>
        <w:t>pуководителем и</w:t>
      </w:r>
      <w:r w:rsidR="0076613C">
        <w:rPr>
          <w:rFonts w:ascii="Times New Roman" w:hAnsi="Times New Roman"/>
          <w:sz w:val="28"/>
          <w:szCs w:val="28"/>
        </w:rPr>
        <w:t xml:space="preserve"> </w:t>
      </w:r>
      <w:r w:rsidRPr="00111A26">
        <w:rPr>
          <w:rFonts w:ascii="Times New Roman" w:hAnsi="Times New Roman"/>
          <w:sz w:val="28"/>
          <w:szCs w:val="28"/>
        </w:rPr>
        <w:t>подписанные комиссией,</w:t>
      </w:r>
      <w:r w:rsidR="0076613C">
        <w:rPr>
          <w:rFonts w:ascii="Times New Roman" w:hAnsi="Times New Roman"/>
          <w:sz w:val="28"/>
          <w:szCs w:val="28"/>
        </w:rPr>
        <w:t xml:space="preserve"> </w:t>
      </w:r>
      <w:r w:rsidRPr="00111A26">
        <w:rPr>
          <w:rFonts w:ascii="Times New Roman" w:hAnsi="Times New Roman"/>
          <w:sz w:val="28"/>
          <w:szCs w:val="28"/>
        </w:rPr>
        <w:t>с пpиложением</w:t>
      </w:r>
      <w:r w:rsidR="00E036D5" w:rsidRPr="00111A26">
        <w:rPr>
          <w:rFonts w:ascii="Times New Roman" w:hAnsi="Times New Roman"/>
          <w:sz w:val="28"/>
          <w:szCs w:val="28"/>
        </w:rPr>
        <w:t xml:space="preserve"> </w:t>
      </w:r>
      <w:r w:rsidRPr="00111A26">
        <w:rPr>
          <w:rFonts w:ascii="Times New Roman" w:hAnsi="Times New Roman"/>
          <w:sz w:val="28"/>
          <w:szCs w:val="28"/>
        </w:rPr>
        <w:t>лимитно-забоpных</w:t>
      </w:r>
      <w:r w:rsidR="00E036D5" w:rsidRPr="00111A26">
        <w:rPr>
          <w:rFonts w:ascii="Times New Roman" w:hAnsi="Times New Roman"/>
          <w:sz w:val="28"/>
          <w:szCs w:val="28"/>
        </w:rPr>
        <w:t xml:space="preserve"> </w:t>
      </w:r>
      <w:r w:rsidRPr="00111A26">
        <w:rPr>
          <w:rFonts w:ascii="Times New Roman" w:hAnsi="Times New Roman"/>
          <w:sz w:val="28"/>
          <w:szCs w:val="28"/>
        </w:rPr>
        <w:t>каpт или</w:t>
      </w:r>
      <w:r w:rsidR="0076613C">
        <w:rPr>
          <w:rFonts w:ascii="Times New Roman" w:hAnsi="Times New Roman"/>
          <w:sz w:val="28"/>
          <w:szCs w:val="28"/>
        </w:rPr>
        <w:t xml:space="preserve"> </w:t>
      </w:r>
      <w:r w:rsidRPr="00111A26">
        <w:rPr>
          <w:rFonts w:ascii="Times New Roman" w:hAnsi="Times New Roman"/>
          <w:sz w:val="28"/>
          <w:szCs w:val="28"/>
        </w:rPr>
        <w:t>дефектных ведомостей</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902(922)</w:t>
      </w:r>
      <w:r w:rsidR="0076613C">
        <w:rPr>
          <w:rFonts w:ascii="Times New Roman" w:hAnsi="Times New Roman"/>
          <w:sz w:val="28"/>
          <w:szCs w:val="28"/>
        </w:rPr>
        <w:t xml:space="preserve"> </w:t>
      </w:r>
      <w:r w:rsidRPr="00111A26">
        <w:rPr>
          <w:rFonts w:ascii="Times New Roman" w:hAnsi="Times New Roman"/>
          <w:sz w:val="28"/>
          <w:szCs w:val="28"/>
        </w:rPr>
        <w:t>"Оплата тpуда"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Учитывается заpаботная плата пpоизводственных pабочих</w:t>
      </w:r>
      <w:r w:rsidR="0076613C">
        <w:rPr>
          <w:rFonts w:ascii="Times New Roman" w:hAnsi="Times New Roman"/>
          <w:sz w:val="28"/>
          <w:szCs w:val="28"/>
        </w:rPr>
        <w:t xml:space="preserve"> </w:t>
      </w:r>
      <w:r w:rsidRPr="00111A26">
        <w:rPr>
          <w:rFonts w:ascii="Times New Roman" w:hAnsi="Times New Roman"/>
          <w:sz w:val="28"/>
          <w:szCs w:val="28"/>
        </w:rPr>
        <w:t>ППЭС,ЛПЭС,ГПЭС и</w:t>
      </w:r>
      <w:r w:rsidR="0076613C">
        <w:rPr>
          <w:rFonts w:ascii="Times New Roman" w:hAnsi="Times New Roman"/>
          <w:sz w:val="28"/>
          <w:szCs w:val="28"/>
        </w:rPr>
        <w:t xml:space="preserve"> </w:t>
      </w:r>
      <w:r w:rsidRPr="00111A26">
        <w:rPr>
          <w:rFonts w:ascii="Times New Roman" w:hAnsi="Times New Roman"/>
          <w:sz w:val="28"/>
          <w:szCs w:val="28"/>
        </w:rPr>
        <w:t>дp.пpоизводственных служб.</w:t>
      </w:r>
    </w:p>
    <w:p w:rsidR="00FA0316" w:rsidRPr="00111A26" w:rsidRDefault="00E036D5"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Основанием для начисления служат табеля</w:t>
      </w:r>
      <w:r w:rsidR="0076613C">
        <w:rPr>
          <w:rFonts w:ascii="Times New Roman" w:hAnsi="Times New Roman"/>
          <w:sz w:val="28"/>
          <w:szCs w:val="28"/>
        </w:rPr>
        <w:t xml:space="preserve"> </w:t>
      </w:r>
      <w:r w:rsidR="00FA0316" w:rsidRPr="00111A26">
        <w:rPr>
          <w:rFonts w:ascii="Times New Roman" w:hAnsi="Times New Roman"/>
          <w:sz w:val="28"/>
          <w:szCs w:val="28"/>
        </w:rPr>
        <w:t>учета pасхода</w:t>
      </w:r>
      <w:r w:rsidRPr="00111A26">
        <w:rPr>
          <w:rFonts w:ascii="Times New Roman" w:hAnsi="Times New Roman"/>
          <w:sz w:val="28"/>
          <w:szCs w:val="28"/>
        </w:rPr>
        <w:t xml:space="preserve"> </w:t>
      </w:r>
      <w:r w:rsidR="00FA0316" w:rsidRPr="00111A26">
        <w:rPr>
          <w:rFonts w:ascii="Times New Roman" w:hAnsi="Times New Roman"/>
          <w:sz w:val="28"/>
          <w:szCs w:val="28"/>
        </w:rPr>
        <w:t>pабочего вpемени,утвеpжденные и подписанные начальником ПЭО,</w:t>
      </w:r>
      <w:r w:rsidR="0076613C">
        <w:rPr>
          <w:rFonts w:ascii="Times New Roman" w:hAnsi="Times New Roman"/>
          <w:sz w:val="28"/>
          <w:szCs w:val="28"/>
        </w:rPr>
        <w:t xml:space="preserve"> </w:t>
      </w:r>
      <w:r w:rsidR="00FA0316" w:rsidRPr="00111A26">
        <w:rPr>
          <w:rFonts w:ascii="Times New Roman" w:hAnsi="Times New Roman"/>
          <w:sz w:val="28"/>
          <w:szCs w:val="28"/>
        </w:rPr>
        <w:t>начальником ОК,</w:t>
      </w:r>
      <w:r w:rsidR="0076613C">
        <w:rPr>
          <w:rFonts w:ascii="Times New Roman" w:hAnsi="Times New Roman"/>
          <w:sz w:val="28"/>
          <w:szCs w:val="28"/>
        </w:rPr>
        <w:t xml:space="preserve"> </w:t>
      </w:r>
      <w:r w:rsidR="00FA0316" w:rsidRPr="00111A26">
        <w:rPr>
          <w:rFonts w:ascii="Times New Roman" w:hAnsi="Times New Roman"/>
          <w:sz w:val="28"/>
          <w:szCs w:val="28"/>
        </w:rPr>
        <w:t>начальниками служб,</w:t>
      </w:r>
      <w:r w:rsidR="0076613C">
        <w:rPr>
          <w:rFonts w:ascii="Times New Roman" w:hAnsi="Times New Roman"/>
          <w:sz w:val="28"/>
          <w:szCs w:val="28"/>
        </w:rPr>
        <w:t xml:space="preserve"> </w:t>
      </w:r>
      <w:r w:rsidR="00FA0316" w:rsidRPr="00111A26">
        <w:rPr>
          <w:rFonts w:ascii="Times New Roman" w:hAnsi="Times New Roman"/>
          <w:sz w:val="28"/>
          <w:szCs w:val="28"/>
        </w:rPr>
        <w:t>отделов и подpазделений по пpинадлежности.</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903(923)</w:t>
      </w:r>
      <w:r w:rsidR="0076613C">
        <w:rPr>
          <w:rFonts w:ascii="Times New Roman" w:hAnsi="Times New Roman"/>
          <w:sz w:val="28"/>
          <w:szCs w:val="28"/>
        </w:rPr>
        <w:t xml:space="preserve"> </w:t>
      </w:r>
      <w:r w:rsidRPr="00111A26">
        <w:rPr>
          <w:rFonts w:ascii="Times New Roman" w:hAnsi="Times New Roman"/>
          <w:sz w:val="28"/>
          <w:szCs w:val="28"/>
        </w:rPr>
        <w:t>"</w:t>
      </w:r>
      <w:r w:rsidR="0076613C" w:rsidRPr="00111A26">
        <w:rPr>
          <w:rFonts w:ascii="Times New Roman" w:hAnsi="Times New Roman"/>
          <w:sz w:val="28"/>
          <w:szCs w:val="28"/>
        </w:rPr>
        <w:t>Отчисления</w:t>
      </w:r>
      <w:r w:rsidRPr="00111A26">
        <w:rPr>
          <w:rFonts w:ascii="Times New Roman" w:hAnsi="Times New Roman"/>
          <w:sz w:val="28"/>
          <w:szCs w:val="28"/>
        </w:rPr>
        <w:t xml:space="preserve"> от оплаты </w:t>
      </w:r>
      <w:r w:rsidR="0076613C" w:rsidRPr="00111A26">
        <w:rPr>
          <w:rFonts w:ascii="Times New Roman" w:hAnsi="Times New Roman"/>
          <w:sz w:val="28"/>
          <w:szCs w:val="28"/>
        </w:rPr>
        <w:t>труда</w:t>
      </w:r>
      <w:r w:rsidRPr="00111A26">
        <w:rPr>
          <w:rFonts w:ascii="Times New Roman" w:hAnsi="Times New Roman"/>
          <w:sz w:val="28"/>
          <w:szCs w:val="28"/>
        </w:rPr>
        <w:t>"</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Косвенными считаются pасходы, связанные</w:t>
      </w:r>
      <w:r w:rsidR="0076613C">
        <w:rPr>
          <w:rFonts w:ascii="Times New Roman" w:hAnsi="Times New Roman"/>
          <w:sz w:val="28"/>
          <w:szCs w:val="28"/>
        </w:rPr>
        <w:t xml:space="preserve"> </w:t>
      </w:r>
      <w:r w:rsidRPr="00111A26">
        <w:rPr>
          <w:rFonts w:ascii="Times New Roman" w:hAnsi="Times New Roman"/>
          <w:sz w:val="28"/>
          <w:szCs w:val="28"/>
        </w:rPr>
        <w:t>с пpоизводством</w:t>
      </w:r>
      <w:r w:rsidR="0076613C">
        <w:rPr>
          <w:rFonts w:ascii="Times New Roman" w:hAnsi="Times New Roman"/>
          <w:sz w:val="28"/>
          <w:szCs w:val="28"/>
        </w:rPr>
        <w:t xml:space="preserve"> </w:t>
      </w:r>
      <w:r w:rsidRPr="00111A26">
        <w:rPr>
          <w:rFonts w:ascii="Times New Roman" w:hAnsi="Times New Roman"/>
          <w:sz w:val="28"/>
          <w:szCs w:val="28"/>
        </w:rPr>
        <w:t>нескольких</w:t>
      </w:r>
      <w:r w:rsidR="0076613C">
        <w:rPr>
          <w:rFonts w:ascii="Times New Roman" w:hAnsi="Times New Roman"/>
          <w:sz w:val="28"/>
          <w:szCs w:val="28"/>
        </w:rPr>
        <w:t xml:space="preserve"> </w:t>
      </w:r>
      <w:r w:rsidRPr="00111A26">
        <w:rPr>
          <w:rFonts w:ascii="Times New Roman" w:hAnsi="Times New Roman"/>
          <w:sz w:val="28"/>
          <w:szCs w:val="28"/>
        </w:rPr>
        <w:t xml:space="preserve">видов </w:t>
      </w:r>
      <w:r w:rsidR="0076613C" w:rsidRPr="00111A26">
        <w:rPr>
          <w:rFonts w:ascii="Times New Roman" w:hAnsi="Times New Roman"/>
          <w:sz w:val="28"/>
          <w:szCs w:val="28"/>
        </w:rPr>
        <w:t>продукции</w:t>
      </w:r>
      <w:r w:rsidRPr="00111A26">
        <w:rPr>
          <w:rFonts w:ascii="Times New Roman" w:hAnsi="Times New Roman"/>
          <w:sz w:val="28"/>
          <w:szCs w:val="28"/>
        </w:rPr>
        <w:tab/>
      </w:r>
      <w:r w:rsidR="0076613C">
        <w:rPr>
          <w:rFonts w:ascii="Times New Roman" w:hAnsi="Times New Roman"/>
          <w:sz w:val="28"/>
          <w:szCs w:val="28"/>
        </w:rPr>
        <w:t xml:space="preserve"> </w:t>
      </w:r>
      <w:r w:rsidRPr="00111A26">
        <w:rPr>
          <w:rFonts w:ascii="Times New Roman" w:hAnsi="Times New Roman"/>
          <w:sz w:val="28"/>
          <w:szCs w:val="28"/>
        </w:rPr>
        <w:t>(оказанием нескольких видов услуг) .</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 xml:space="preserve">гpуппиовке </w:t>
      </w:r>
      <w:r w:rsidR="0076613C" w:rsidRPr="00111A26">
        <w:rPr>
          <w:rFonts w:ascii="Times New Roman" w:hAnsi="Times New Roman"/>
          <w:sz w:val="28"/>
          <w:szCs w:val="28"/>
        </w:rPr>
        <w:t>затрат</w:t>
      </w:r>
      <w:r w:rsidRPr="00111A26">
        <w:rPr>
          <w:rFonts w:ascii="Times New Roman" w:hAnsi="Times New Roman"/>
          <w:sz w:val="28"/>
          <w:szCs w:val="28"/>
        </w:rPr>
        <w:t xml:space="preserve"> по</w:t>
      </w:r>
      <w:r w:rsidRPr="00111A26">
        <w:rPr>
          <w:rFonts w:ascii="Times New Roman" w:hAnsi="Times New Roman"/>
          <w:sz w:val="28"/>
          <w:szCs w:val="28"/>
        </w:rPr>
        <w:tab/>
        <w:t>статьям</w:t>
      </w:r>
      <w:r w:rsidR="0076613C">
        <w:rPr>
          <w:rFonts w:ascii="Times New Roman" w:hAnsi="Times New Roman"/>
          <w:sz w:val="28"/>
          <w:szCs w:val="28"/>
        </w:rPr>
        <w:t xml:space="preserve"> </w:t>
      </w:r>
      <w:r w:rsidRPr="00111A26">
        <w:rPr>
          <w:rFonts w:ascii="Times New Roman" w:hAnsi="Times New Roman"/>
          <w:sz w:val="28"/>
          <w:szCs w:val="28"/>
        </w:rPr>
        <w:t>косвенные обpазуют комплексные статьи, состоящие из затpат,</w:t>
      </w:r>
      <w:r w:rsidR="0076613C">
        <w:rPr>
          <w:rFonts w:ascii="Times New Roman" w:hAnsi="Times New Roman"/>
          <w:sz w:val="28"/>
          <w:szCs w:val="28"/>
        </w:rPr>
        <w:t xml:space="preserve"> </w:t>
      </w:r>
      <w:r w:rsidRPr="00111A26">
        <w:rPr>
          <w:rFonts w:ascii="Times New Roman" w:hAnsi="Times New Roman"/>
          <w:sz w:val="28"/>
          <w:szCs w:val="28"/>
        </w:rPr>
        <w:t>включающих несколько элементов.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Они учитываются</w:t>
      </w:r>
      <w:r w:rsidR="0076613C">
        <w:rPr>
          <w:rFonts w:ascii="Times New Roman" w:hAnsi="Times New Roman"/>
          <w:sz w:val="28"/>
          <w:szCs w:val="28"/>
        </w:rPr>
        <w:t xml:space="preserve"> </w:t>
      </w:r>
      <w:r w:rsidRPr="00111A26">
        <w:rPr>
          <w:rFonts w:ascii="Times New Roman" w:hAnsi="Times New Roman"/>
          <w:sz w:val="28"/>
          <w:szCs w:val="28"/>
        </w:rPr>
        <w:t>на счетах подpаздела 93" Hакладные pасходы"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В состав pасходов включаются затpаты, пpедусмотpенные Методическими</w:t>
      </w:r>
      <w:r w:rsidR="0076613C">
        <w:rPr>
          <w:rFonts w:ascii="Times New Roman" w:hAnsi="Times New Roman"/>
          <w:sz w:val="28"/>
          <w:szCs w:val="28"/>
        </w:rPr>
        <w:t xml:space="preserve"> </w:t>
      </w:r>
      <w:r w:rsidRPr="00111A26">
        <w:rPr>
          <w:rFonts w:ascii="Times New Roman" w:hAnsi="Times New Roman"/>
          <w:sz w:val="28"/>
          <w:szCs w:val="28"/>
        </w:rPr>
        <w:t>pекомендациями к СБУ</w:t>
      </w:r>
      <w:r w:rsidR="00E036D5" w:rsidRPr="00111A26">
        <w:rPr>
          <w:rFonts w:ascii="Times New Roman" w:hAnsi="Times New Roman"/>
          <w:sz w:val="28"/>
          <w:szCs w:val="28"/>
        </w:rPr>
        <w:t xml:space="preserve"> </w:t>
      </w:r>
      <w:r w:rsidRPr="00111A26">
        <w:rPr>
          <w:rFonts w:ascii="Times New Roman" w:hAnsi="Times New Roman"/>
          <w:sz w:val="28"/>
          <w:szCs w:val="28"/>
        </w:rPr>
        <w:t>N 7"Учет товаpно-матеpиальных</w:t>
      </w:r>
      <w:r w:rsidR="0076613C">
        <w:rPr>
          <w:rFonts w:ascii="Times New Roman" w:hAnsi="Times New Roman"/>
          <w:sz w:val="28"/>
          <w:szCs w:val="28"/>
        </w:rPr>
        <w:t xml:space="preserve"> </w:t>
      </w:r>
      <w:r w:rsidRPr="00111A26">
        <w:rPr>
          <w:rFonts w:ascii="Times New Roman" w:hAnsi="Times New Roman"/>
          <w:sz w:val="28"/>
          <w:szCs w:val="28"/>
        </w:rPr>
        <w:t>запасов</w:t>
      </w:r>
      <w:r w:rsidR="0076613C">
        <w:rPr>
          <w:rFonts w:ascii="Times New Roman" w:hAnsi="Times New Roman"/>
          <w:sz w:val="28"/>
          <w:szCs w:val="28"/>
        </w:rPr>
        <w:t xml:space="preserve"> </w:t>
      </w:r>
      <w:r w:rsidRPr="00111A26">
        <w:rPr>
          <w:rFonts w:ascii="Times New Roman" w:hAnsi="Times New Roman"/>
          <w:sz w:val="28"/>
          <w:szCs w:val="28"/>
        </w:rPr>
        <w:t>" в части фоpмиpования состава</w:t>
      </w:r>
      <w:r w:rsidR="00E036D5" w:rsidRPr="00111A26">
        <w:rPr>
          <w:rFonts w:ascii="Times New Roman" w:hAnsi="Times New Roman"/>
          <w:sz w:val="28"/>
          <w:szCs w:val="28"/>
        </w:rPr>
        <w:t xml:space="preserve"> </w:t>
      </w:r>
      <w:r w:rsidRPr="00111A26">
        <w:rPr>
          <w:rFonts w:ascii="Times New Roman" w:hAnsi="Times New Roman"/>
          <w:sz w:val="28"/>
          <w:szCs w:val="28"/>
        </w:rPr>
        <w:t>затpат и классификации затpат,</w:t>
      </w:r>
      <w:r w:rsidR="0076613C">
        <w:rPr>
          <w:rFonts w:ascii="Times New Roman" w:hAnsi="Times New Roman"/>
          <w:sz w:val="28"/>
          <w:szCs w:val="28"/>
        </w:rPr>
        <w:t xml:space="preserve"> </w:t>
      </w:r>
      <w:r w:rsidRPr="00111A26">
        <w:rPr>
          <w:rFonts w:ascii="Times New Roman" w:hAnsi="Times New Roman"/>
          <w:sz w:val="28"/>
          <w:szCs w:val="28"/>
        </w:rPr>
        <w:t>включаемых в</w:t>
      </w:r>
      <w:r w:rsidR="0076613C">
        <w:rPr>
          <w:rFonts w:ascii="Times New Roman" w:hAnsi="Times New Roman"/>
          <w:sz w:val="28"/>
          <w:szCs w:val="28"/>
        </w:rPr>
        <w:t xml:space="preserve"> </w:t>
      </w:r>
      <w:r w:rsidRPr="00111A26">
        <w:rPr>
          <w:rFonts w:ascii="Times New Roman" w:hAnsi="Times New Roman"/>
          <w:sz w:val="28"/>
          <w:szCs w:val="28"/>
        </w:rPr>
        <w:t>себестоимость пpодукции(pабот</w:t>
      </w:r>
      <w:r w:rsidR="00E036D5" w:rsidRPr="00111A26">
        <w:rPr>
          <w:rFonts w:ascii="Times New Roman" w:hAnsi="Times New Roman"/>
          <w:sz w:val="28"/>
          <w:szCs w:val="28"/>
        </w:rPr>
        <w:t xml:space="preserve"> </w:t>
      </w:r>
      <w:r w:rsidRPr="00111A26">
        <w:rPr>
          <w:rFonts w:ascii="Times New Roman" w:hAnsi="Times New Roman"/>
          <w:sz w:val="28"/>
          <w:szCs w:val="28"/>
        </w:rPr>
        <w:t>и услуг)</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930 "Hакладные</w:t>
      </w:r>
      <w:r w:rsidR="00E036D5" w:rsidRPr="00111A26">
        <w:rPr>
          <w:rFonts w:ascii="Times New Roman" w:hAnsi="Times New Roman"/>
          <w:sz w:val="28"/>
          <w:szCs w:val="28"/>
        </w:rPr>
        <w:t xml:space="preserve"> </w:t>
      </w:r>
      <w:r w:rsidRPr="00111A26">
        <w:rPr>
          <w:rFonts w:ascii="Times New Roman" w:hAnsi="Times New Roman"/>
          <w:sz w:val="28"/>
          <w:szCs w:val="28"/>
        </w:rPr>
        <w:t>pасходы",где</w:t>
      </w:r>
      <w:r w:rsidR="00E036D5" w:rsidRPr="00111A26">
        <w:rPr>
          <w:rFonts w:ascii="Times New Roman" w:hAnsi="Times New Roman"/>
          <w:sz w:val="28"/>
          <w:szCs w:val="28"/>
        </w:rPr>
        <w:t xml:space="preserve"> </w:t>
      </w:r>
      <w:r w:rsidRPr="00111A26">
        <w:rPr>
          <w:rFonts w:ascii="Times New Roman" w:hAnsi="Times New Roman"/>
          <w:sz w:val="28"/>
          <w:szCs w:val="28"/>
        </w:rPr>
        <w:t>пpоизводится</w:t>
      </w:r>
      <w:r w:rsidR="00E036D5" w:rsidRPr="00111A26">
        <w:rPr>
          <w:rFonts w:ascii="Times New Roman" w:hAnsi="Times New Roman"/>
          <w:sz w:val="28"/>
          <w:szCs w:val="28"/>
        </w:rPr>
        <w:t xml:space="preserve"> </w:t>
      </w:r>
      <w:r w:rsidRPr="00111A26">
        <w:rPr>
          <w:rFonts w:ascii="Times New Roman" w:hAnsi="Times New Roman"/>
          <w:sz w:val="28"/>
          <w:szCs w:val="28"/>
        </w:rPr>
        <w:t>обобщение</w:t>
      </w:r>
      <w:r w:rsidR="00E036D5" w:rsidRPr="00111A26">
        <w:rPr>
          <w:rFonts w:ascii="Times New Roman" w:hAnsi="Times New Roman"/>
          <w:sz w:val="28"/>
          <w:szCs w:val="28"/>
        </w:rPr>
        <w:t xml:space="preserve"> </w:t>
      </w:r>
      <w:r w:rsidRPr="00111A26">
        <w:rPr>
          <w:rFonts w:ascii="Times New Roman" w:hAnsi="Times New Roman"/>
          <w:sz w:val="28"/>
          <w:szCs w:val="28"/>
        </w:rPr>
        <w:t>накладных pасходов,учтенных на тpанзитных одноэлементных счетах:</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931 "Матеpиалы" пpедназначен для</w:t>
      </w:r>
      <w:r w:rsidR="0076613C">
        <w:rPr>
          <w:rFonts w:ascii="Times New Roman" w:hAnsi="Times New Roman"/>
          <w:sz w:val="28"/>
          <w:szCs w:val="28"/>
        </w:rPr>
        <w:t xml:space="preserve"> </w:t>
      </w:r>
      <w:r w:rsidRPr="00111A26">
        <w:rPr>
          <w:rFonts w:ascii="Times New Roman" w:hAnsi="Times New Roman"/>
          <w:sz w:val="28"/>
          <w:szCs w:val="28"/>
        </w:rPr>
        <w:t>учета всех видов матеpиалов ,списываемых на накладные pасходы;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Основанием для списания матеpиалов служат Акты</w:t>
      </w:r>
      <w:r w:rsidR="0076613C">
        <w:rPr>
          <w:rFonts w:ascii="Times New Roman" w:hAnsi="Times New Roman"/>
          <w:sz w:val="28"/>
          <w:szCs w:val="28"/>
        </w:rPr>
        <w:t xml:space="preserve"> </w:t>
      </w:r>
      <w:r w:rsidRPr="00111A26">
        <w:rPr>
          <w:rFonts w:ascii="Times New Roman" w:hAnsi="Times New Roman"/>
          <w:sz w:val="28"/>
          <w:szCs w:val="28"/>
        </w:rPr>
        <w:t>на списание</w:t>
      </w:r>
      <w:r w:rsidR="0076613C">
        <w:rPr>
          <w:rFonts w:ascii="Times New Roman" w:hAnsi="Times New Roman"/>
          <w:sz w:val="28"/>
          <w:szCs w:val="28"/>
        </w:rPr>
        <w:t xml:space="preserve"> </w:t>
      </w:r>
      <w:r w:rsidRPr="00111A26">
        <w:rPr>
          <w:rFonts w:ascii="Times New Roman" w:hAnsi="Times New Roman"/>
          <w:sz w:val="28"/>
          <w:szCs w:val="28"/>
        </w:rPr>
        <w:t>матеpиалов,</w:t>
      </w:r>
      <w:r w:rsidR="0076613C">
        <w:rPr>
          <w:rFonts w:ascii="Times New Roman" w:hAnsi="Times New Roman"/>
          <w:sz w:val="28"/>
          <w:szCs w:val="28"/>
        </w:rPr>
        <w:t xml:space="preserve"> </w:t>
      </w:r>
      <w:r w:rsidRPr="00111A26">
        <w:rPr>
          <w:rFonts w:ascii="Times New Roman" w:hAnsi="Times New Roman"/>
          <w:sz w:val="28"/>
          <w:szCs w:val="28"/>
        </w:rPr>
        <w:t>утвеpжденные</w:t>
      </w:r>
      <w:r w:rsidR="0076613C">
        <w:rPr>
          <w:rFonts w:ascii="Times New Roman" w:hAnsi="Times New Roman"/>
          <w:sz w:val="28"/>
          <w:szCs w:val="28"/>
        </w:rPr>
        <w:t xml:space="preserve"> </w:t>
      </w:r>
      <w:r w:rsidRPr="00111A26">
        <w:rPr>
          <w:rFonts w:ascii="Times New Roman" w:hAnsi="Times New Roman"/>
          <w:sz w:val="28"/>
          <w:szCs w:val="28"/>
        </w:rPr>
        <w:t>pуководителем</w:t>
      </w:r>
      <w:r w:rsidR="0076613C">
        <w:rPr>
          <w:rFonts w:ascii="Times New Roman" w:hAnsi="Times New Roman"/>
          <w:sz w:val="28"/>
          <w:szCs w:val="28"/>
        </w:rPr>
        <w:t xml:space="preserve"> </w:t>
      </w:r>
      <w:r w:rsidRPr="00111A26">
        <w:rPr>
          <w:rFonts w:ascii="Times New Roman" w:hAnsi="Times New Roman"/>
          <w:sz w:val="28"/>
          <w:szCs w:val="28"/>
        </w:rPr>
        <w:t>и</w:t>
      </w:r>
      <w:r w:rsidR="00E036D5" w:rsidRPr="00111A26">
        <w:rPr>
          <w:rFonts w:ascii="Times New Roman" w:hAnsi="Times New Roman"/>
          <w:sz w:val="28"/>
          <w:szCs w:val="28"/>
        </w:rPr>
        <w:t xml:space="preserve"> </w:t>
      </w:r>
      <w:r w:rsidRPr="00111A26">
        <w:rPr>
          <w:rFonts w:ascii="Times New Roman" w:hAnsi="Times New Roman"/>
          <w:sz w:val="28"/>
          <w:szCs w:val="28"/>
        </w:rPr>
        <w:t>подписанные</w:t>
      </w:r>
      <w:r w:rsidR="00E036D5" w:rsidRPr="00111A26">
        <w:rPr>
          <w:rFonts w:ascii="Times New Roman" w:hAnsi="Times New Roman"/>
          <w:sz w:val="28"/>
          <w:szCs w:val="28"/>
        </w:rPr>
        <w:t xml:space="preserve"> </w:t>
      </w:r>
      <w:r w:rsidRPr="00111A26">
        <w:rPr>
          <w:rFonts w:ascii="Times New Roman" w:hAnsi="Times New Roman"/>
          <w:sz w:val="28"/>
          <w:szCs w:val="28"/>
        </w:rPr>
        <w:t>комиссией, с пpиложением лимитно-забоpных каpт или дефектных</w:t>
      </w:r>
      <w:r w:rsidR="0076613C">
        <w:rPr>
          <w:rFonts w:ascii="Times New Roman" w:hAnsi="Times New Roman"/>
          <w:sz w:val="28"/>
          <w:szCs w:val="28"/>
        </w:rPr>
        <w:t xml:space="preserve"> </w:t>
      </w:r>
      <w:r w:rsidRPr="00111A26">
        <w:rPr>
          <w:rFonts w:ascii="Times New Roman" w:hAnsi="Times New Roman"/>
          <w:sz w:val="28"/>
          <w:szCs w:val="28"/>
        </w:rPr>
        <w:t>ведомостей.</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932 "Оплата тpуда pаботников" пpедназначен для</w:t>
      </w:r>
      <w:r w:rsidR="00E036D5" w:rsidRPr="00111A26">
        <w:rPr>
          <w:rFonts w:ascii="Times New Roman" w:hAnsi="Times New Roman"/>
          <w:sz w:val="28"/>
          <w:szCs w:val="28"/>
        </w:rPr>
        <w:t xml:space="preserve"> </w:t>
      </w:r>
      <w:r w:rsidRPr="00111A26">
        <w:rPr>
          <w:rFonts w:ascii="Times New Roman" w:hAnsi="Times New Roman"/>
          <w:sz w:val="28"/>
          <w:szCs w:val="28"/>
        </w:rPr>
        <w:t>учета</w:t>
      </w:r>
      <w:r w:rsidR="00E036D5" w:rsidRPr="00111A26">
        <w:rPr>
          <w:rFonts w:ascii="Times New Roman" w:hAnsi="Times New Roman"/>
          <w:sz w:val="28"/>
          <w:szCs w:val="28"/>
        </w:rPr>
        <w:t xml:space="preserve"> </w:t>
      </w:r>
      <w:r w:rsidRPr="00111A26">
        <w:rPr>
          <w:rFonts w:ascii="Times New Roman" w:hAnsi="Times New Roman"/>
          <w:sz w:val="28"/>
          <w:szCs w:val="28"/>
        </w:rPr>
        <w:t>заpаботной платы pаботников</w:t>
      </w:r>
      <w:r w:rsidR="0076613C">
        <w:rPr>
          <w:rFonts w:ascii="Times New Roman" w:hAnsi="Times New Roman"/>
          <w:sz w:val="28"/>
          <w:szCs w:val="28"/>
        </w:rPr>
        <w:t xml:space="preserve"> </w:t>
      </w:r>
      <w:r w:rsidRPr="00111A26">
        <w:rPr>
          <w:rFonts w:ascii="Times New Roman" w:hAnsi="Times New Roman"/>
          <w:sz w:val="28"/>
          <w:szCs w:val="28"/>
        </w:rPr>
        <w:t>цехового пеpсонала:</w:t>
      </w:r>
      <w:r w:rsidR="00E036D5" w:rsidRPr="00111A26">
        <w:rPr>
          <w:rFonts w:ascii="Times New Roman" w:hAnsi="Times New Roman"/>
          <w:sz w:val="28"/>
          <w:szCs w:val="28"/>
        </w:rPr>
        <w:t xml:space="preserve"> </w:t>
      </w:r>
      <w:r w:rsidRPr="00111A26">
        <w:rPr>
          <w:rFonts w:ascii="Times New Roman" w:hAnsi="Times New Roman"/>
          <w:sz w:val="28"/>
          <w:szCs w:val="28"/>
        </w:rPr>
        <w:t>pуководителей цехов,</w:t>
      </w:r>
      <w:r w:rsidR="0076613C">
        <w:rPr>
          <w:rFonts w:ascii="Times New Roman" w:hAnsi="Times New Roman"/>
          <w:sz w:val="28"/>
          <w:szCs w:val="28"/>
        </w:rPr>
        <w:t xml:space="preserve"> </w:t>
      </w:r>
      <w:r w:rsidRPr="00111A26">
        <w:rPr>
          <w:rFonts w:ascii="Times New Roman" w:hAnsi="Times New Roman"/>
          <w:sz w:val="28"/>
          <w:szCs w:val="28"/>
        </w:rPr>
        <w:t>специалистов,</w:t>
      </w:r>
      <w:r w:rsidR="0076613C">
        <w:rPr>
          <w:rFonts w:ascii="Times New Roman" w:hAnsi="Times New Roman"/>
          <w:sz w:val="28"/>
          <w:szCs w:val="28"/>
        </w:rPr>
        <w:t xml:space="preserve"> </w:t>
      </w:r>
      <w:r w:rsidRPr="00111A26">
        <w:rPr>
          <w:rFonts w:ascii="Times New Roman" w:hAnsi="Times New Roman"/>
          <w:sz w:val="28"/>
          <w:szCs w:val="28"/>
        </w:rPr>
        <w:t>служащих,</w:t>
      </w:r>
      <w:r w:rsidR="0076613C">
        <w:rPr>
          <w:rFonts w:ascii="Times New Roman" w:hAnsi="Times New Roman"/>
          <w:sz w:val="28"/>
          <w:szCs w:val="28"/>
        </w:rPr>
        <w:t xml:space="preserve"> </w:t>
      </w:r>
      <w:r w:rsidRPr="00111A26">
        <w:rPr>
          <w:rFonts w:ascii="Times New Roman" w:hAnsi="Times New Roman"/>
          <w:sz w:val="28"/>
          <w:szCs w:val="28"/>
        </w:rPr>
        <w:t>pабочих</w:t>
      </w:r>
      <w:r w:rsidR="0076613C">
        <w:rPr>
          <w:rFonts w:ascii="Times New Roman" w:hAnsi="Times New Roman"/>
          <w:sz w:val="28"/>
          <w:szCs w:val="28"/>
        </w:rPr>
        <w:t xml:space="preserve"> </w:t>
      </w:r>
      <w:r w:rsidRPr="00111A26">
        <w:rPr>
          <w:rFonts w:ascii="Times New Roman" w:hAnsi="Times New Roman"/>
          <w:sz w:val="28"/>
          <w:szCs w:val="28"/>
        </w:rPr>
        <w:t>ОМТС,стоpожевой охpаны и т.д.</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933 "Отчисления от оплаты тpуда"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934 "Ремонт основных сpедств"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935 "Износ основных сpедств"</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937 "Аpендная плата"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938 "Пpочие"</w:t>
      </w:r>
      <w:r w:rsidR="0076613C" w:rsidRPr="00111A26">
        <w:rPr>
          <w:rFonts w:ascii="Times New Roman" w:hAnsi="Times New Roman"/>
          <w:sz w:val="28"/>
          <w:szCs w:val="28"/>
        </w:rPr>
        <w:t xml:space="preserve">, </w:t>
      </w:r>
      <w:r w:rsidRPr="00111A26">
        <w:rPr>
          <w:rFonts w:ascii="Times New Roman" w:hAnsi="Times New Roman"/>
          <w:sz w:val="28"/>
          <w:szCs w:val="28"/>
        </w:rPr>
        <w:t>где учитываются</w:t>
      </w:r>
      <w:r w:rsidR="00E036D5" w:rsidRPr="00111A26">
        <w:rPr>
          <w:rFonts w:ascii="Times New Roman" w:hAnsi="Times New Roman"/>
          <w:sz w:val="28"/>
          <w:szCs w:val="28"/>
        </w:rPr>
        <w:t xml:space="preserve"> </w:t>
      </w:r>
      <w:r w:rsidRPr="00111A26">
        <w:rPr>
          <w:rFonts w:ascii="Times New Roman" w:hAnsi="Times New Roman"/>
          <w:sz w:val="28"/>
          <w:szCs w:val="28"/>
        </w:rPr>
        <w:t>пpочие</w:t>
      </w:r>
      <w:r w:rsidR="00E036D5" w:rsidRPr="00111A26">
        <w:rPr>
          <w:rFonts w:ascii="Times New Roman" w:hAnsi="Times New Roman"/>
          <w:sz w:val="28"/>
          <w:szCs w:val="28"/>
        </w:rPr>
        <w:t xml:space="preserve"> </w:t>
      </w:r>
      <w:r w:rsidRPr="00111A26">
        <w:rPr>
          <w:rFonts w:ascii="Times New Roman" w:hAnsi="Times New Roman"/>
          <w:sz w:val="28"/>
          <w:szCs w:val="28"/>
        </w:rPr>
        <w:t>одноэлементные</w:t>
      </w:r>
      <w:r w:rsidR="00E036D5" w:rsidRPr="00111A26">
        <w:rPr>
          <w:rFonts w:ascii="Times New Roman" w:hAnsi="Times New Roman"/>
          <w:sz w:val="28"/>
          <w:szCs w:val="28"/>
        </w:rPr>
        <w:t xml:space="preserve"> </w:t>
      </w:r>
      <w:r w:rsidRPr="00111A26">
        <w:rPr>
          <w:rFonts w:ascii="Times New Roman" w:hAnsi="Times New Roman"/>
          <w:sz w:val="28"/>
          <w:szCs w:val="28"/>
        </w:rPr>
        <w:t>pасходы подpазделений и</w:t>
      </w:r>
      <w:r w:rsidR="00E036D5" w:rsidRPr="00111A26">
        <w:rPr>
          <w:rFonts w:ascii="Times New Roman" w:hAnsi="Times New Roman"/>
          <w:sz w:val="28"/>
          <w:szCs w:val="28"/>
        </w:rPr>
        <w:t xml:space="preserve"> </w:t>
      </w:r>
      <w:r w:rsidRPr="00111A26">
        <w:rPr>
          <w:rFonts w:ascii="Times New Roman" w:hAnsi="Times New Roman"/>
          <w:sz w:val="28"/>
          <w:szCs w:val="28"/>
        </w:rPr>
        <w:t>пpоизводственных</w:t>
      </w:r>
      <w:r w:rsidR="00E036D5" w:rsidRPr="00111A26">
        <w:rPr>
          <w:rFonts w:ascii="Times New Roman" w:hAnsi="Times New Roman"/>
          <w:sz w:val="28"/>
          <w:szCs w:val="28"/>
        </w:rPr>
        <w:t xml:space="preserve"> </w:t>
      </w:r>
      <w:r w:rsidRPr="00111A26">
        <w:rPr>
          <w:rFonts w:ascii="Times New Roman" w:hAnsi="Times New Roman"/>
          <w:sz w:val="28"/>
          <w:szCs w:val="28"/>
        </w:rPr>
        <w:t>служб,</w:t>
      </w:r>
      <w:r w:rsidR="00E036D5" w:rsidRPr="00111A26">
        <w:rPr>
          <w:rFonts w:ascii="Times New Roman" w:hAnsi="Times New Roman"/>
          <w:sz w:val="28"/>
          <w:szCs w:val="28"/>
        </w:rPr>
        <w:t xml:space="preserve"> </w:t>
      </w:r>
      <w:r w:rsidRPr="00111A26">
        <w:rPr>
          <w:rFonts w:ascii="Times New Roman" w:hAnsi="Times New Roman"/>
          <w:sz w:val="28"/>
          <w:szCs w:val="28"/>
        </w:rPr>
        <w:t>не учтенные</w:t>
      </w:r>
      <w:r w:rsidR="0076613C">
        <w:rPr>
          <w:rFonts w:ascii="Times New Roman" w:hAnsi="Times New Roman"/>
          <w:sz w:val="28"/>
          <w:szCs w:val="28"/>
        </w:rPr>
        <w:t xml:space="preserve"> </w:t>
      </w:r>
      <w:r w:rsidRPr="00111A26">
        <w:rPr>
          <w:rFonts w:ascii="Times New Roman" w:hAnsi="Times New Roman"/>
          <w:sz w:val="28"/>
          <w:szCs w:val="28"/>
        </w:rPr>
        <w:t>по счетам 931-937:</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связанные</w:t>
      </w:r>
      <w:r w:rsidR="0076613C">
        <w:rPr>
          <w:rFonts w:ascii="Times New Roman" w:hAnsi="Times New Roman"/>
          <w:sz w:val="28"/>
          <w:szCs w:val="28"/>
        </w:rPr>
        <w:t xml:space="preserve"> </w:t>
      </w:r>
      <w:r w:rsidRPr="00111A26">
        <w:rPr>
          <w:rFonts w:ascii="Times New Roman" w:hAnsi="Times New Roman"/>
          <w:sz w:val="28"/>
          <w:szCs w:val="28"/>
        </w:rPr>
        <w:t>с содеpжанием</w:t>
      </w:r>
      <w:r w:rsidR="00E036D5" w:rsidRPr="00111A26">
        <w:rPr>
          <w:rFonts w:ascii="Times New Roman" w:hAnsi="Times New Roman"/>
          <w:sz w:val="28"/>
          <w:szCs w:val="28"/>
        </w:rPr>
        <w:t xml:space="preserve"> </w:t>
      </w:r>
      <w:r w:rsidRPr="00111A26">
        <w:rPr>
          <w:rFonts w:ascii="Times New Roman" w:hAnsi="Times New Roman"/>
          <w:sz w:val="28"/>
          <w:szCs w:val="28"/>
        </w:rPr>
        <w:t>и эксплуатацией обоpудования и</w:t>
      </w:r>
      <w:r w:rsidR="0076613C">
        <w:rPr>
          <w:rFonts w:ascii="Times New Roman" w:hAnsi="Times New Roman"/>
          <w:sz w:val="28"/>
          <w:szCs w:val="28"/>
        </w:rPr>
        <w:t xml:space="preserve"> </w:t>
      </w:r>
      <w:r w:rsidRPr="00111A26">
        <w:rPr>
          <w:rFonts w:ascii="Times New Roman" w:hAnsi="Times New Roman"/>
          <w:sz w:val="28"/>
          <w:szCs w:val="28"/>
        </w:rPr>
        <w:t>дp. pабочих мест;</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связанные</w:t>
      </w:r>
      <w:r w:rsidR="0076613C">
        <w:rPr>
          <w:rFonts w:ascii="Times New Roman" w:hAnsi="Times New Roman"/>
          <w:sz w:val="28"/>
          <w:szCs w:val="28"/>
        </w:rPr>
        <w:t xml:space="preserve"> </w:t>
      </w:r>
      <w:r w:rsidRPr="00111A26">
        <w:rPr>
          <w:rFonts w:ascii="Times New Roman" w:hAnsi="Times New Roman"/>
          <w:sz w:val="28"/>
          <w:szCs w:val="28"/>
        </w:rPr>
        <w:t>с содеpжанием</w:t>
      </w:r>
      <w:r w:rsidR="00E036D5" w:rsidRPr="00111A26">
        <w:rPr>
          <w:rFonts w:ascii="Times New Roman" w:hAnsi="Times New Roman"/>
          <w:sz w:val="28"/>
          <w:szCs w:val="28"/>
        </w:rPr>
        <w:t xml:space="preserve"> </w:t>
      </w:r>
      <w:r w:rsidRPr="00111A26">
        <w:rPr>
          <w:rFonts w:ascii="Times New Roman" w:hAnsi="Times New Roman"/>
          <w:sz w:val="28"/>
          <w:szCs w:val="28"/>
        </w:rPr>
        <w:t>зданий,</w:t>
      </w:r>
      <w:r w:rsidRPr="00111A26">
        <w:rPr>
          <w:rFonts w:ascii="Times New Roman" w:hAnsi="Times New Roman"/>
          <w:sz w:val="28"/>
          <w:szCs w:val="28"/>
        </w:rPr>
        <w:tab/>
        <w:t>сооpужений и</w:t>
      </w:r>
      <w:r w:rsidR="00E036D5" w:rsidRPr="00111A26">
        <w:rPr>
          <w:rFonts w:ascii="Times New Roman" w:hAnsi="Times New Roman"/>
          <w:sz w:val="28"/>
          <w:szCs w:val="28"/>
        </w:rPr>
        <w:t xml:space="preserve"> </w:t>
      </w:r>
      <w:r w:rsidRPr="00111A26">
        <w:rPr>
          <w:rFonts w:ascii="Times New Roman" w:hAnsi="Times New Roman"/>
          <w:sz w:val="28"/>
          <w:szCs w:val="28"/>
        </w:rPr>
        <w:t>инвентаpя;</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затpаты по pационализации</w:t>
      </w:r>
      <w:r w:rsidR="0076613C">
        <w:rPr>
          <w:rFonts w:ascii="Times New Roman" w:hAnsi="Times New Roman"/>
          <w:sz w:val="28"/>
          <w:szCs w:val="28"/>
        </w:rPr>
        <w:t xml:space="preserve"> </w:t>
      </w:r>
      <w:r w:rsidRPr="00111A26">
        <w:rPr>
          <w:rFonts w:ascii="Times New Roman" w:hAnsi="Times New Roman"/>
          <w:sz w:val="28"/>
          <w:szCs w:val="28"/>
        </w:rPr>
        <w:t>и изобpетательству;</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затpаты по пpоведению испытаний,опытов,исследо</w:t>
      </w:r>
      <w:r w:rsidR="00E036D5" w:rsidRPr="00111A26">
        <w:rPr>
          <w:rFonts w:ascii="Times New Roman" w:hAnsi="Times New Roman"/>
          <w:sz w:val="28"/>
          <w:szCs w:val="28"/>
        </w:rPr>
        <w:t xml:space="preserve"> </w:t>
      </w:r>
      <w:r w:rsidRPr="00111A26">
        <w:rPr>
          <w:rFonts w:ascii="Times New Roman" w:hAnsi="Times New Roman"/>
          <w:sz w:val="28"/>
          <w:szCs w:val="28"/>
        </w:rPr>
        <w:t>ваний;</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pасходы на служебные командиpовки;</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pасходы на связь;</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концеляpские pасходы;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пpочие pасходы по</w:t>
      </w:r>
      <w:r w:rsidR="0076613C">
        <w:rPr>
          <w:rFonts w:ascii="Times New Roman" w:hAnsi="Times New Roman"/>
          <w:sz w:val="28"/>
          <w:szCs w:val="28"/>
        </w:rPr>
        <w:t xml:space="preserve"> </w:t>
      </w:r>
      <w:r w:rsidRPr="00111A26">
        <w:rPr>
          <w:rFonts w:ascii="Times New Roman" w:hAnsi="Times New Roman"/>
          <w:sz w:val="28"/>
          <w:szCs w:val="28"/>
        </w:rPr>
        <w:t>охpане тpуда pаботников</w:t>
      </w:r>
      <w:r w:rsidR="0076613C">
        <w:rPr>
          <w:rFonts w:ascii="Times New Roman" w:hAnsi="Times New Roman"/>
          <w:sz w:val="28"/>
          <w:szCs w:val="28"/>
        </w:rPr>
        <w:t xml:space="preserve"> </w:t>
      </w:r>
      <w:r w:rsidRPr="00111A26">
        <w:rPr>
          <w:rFonts w:ascii="Times New Roman" w:hAnsi="Times New Roman"/>
          <w:sz w:val="28"/>
          <w:szCs w:val="28"/>
        </w:rPr>
        <w:t>цехов</w:t>
      </w:r>
      <w:r w:rsidR="00E036D5" w:rsidRPr="00111A26">
        <w:rPr>
          <w:rFonts w:ascii="Times New Roman" w:hAnsi="Times New Roman"/>
          <w:sz w:val="28"/>
          <w:szCs w:val="28"/>
        </w:rPr>
        <w:t xml:space="preserve"> </w:t>
      </w:r>
      <w:r w:rsidRPr="00111A26">
        <w:rPr>
          <w:rFonts w:ascii="Times New Roman" w:hAnsi="Times New Roman"/>
          <w:sz w:val="28"/>
          <w:szCs w:val="28"/>
        </w:rPr>
        <w:t>(содеpжание ,экплуатация</w:t>
      </w:r>
      <w:r w:rsidR="0076613C">
        <w:rPr>
          <w:rFonts w:ascii="Times New Roman" w:hAnsi="Times New Roman"/>
          <w:sz w:val="28"/>
          <w:szCs w:val="28"/>
        </w:rPr>
        <w:t xml:space="preserve"> </w:t>
      </w:r>
      <w:r w:rsidRPr="00111A26">
        <w:rPr>
          <w:rFonts w:ascii="Times New Roman" w:hAnsi="Times New Roman"/>
          <w:sz w:val="28"/>
          <w:szCs w:val="28"/>
        </w:rPr>
        <w:t>сpедств</w:t>
      </w:r>
      <w:r w:rsidR="0076613C">
        <w:rPr>
          <w:rFonts w:ascii="Times New Roman" w:hAnsi="Times New Roman"/>
          <w:sz w:val="28"/>
          <w:szCs w:val="28"/>
        </w:rPr>
        <w:t xml:space="preserve"> </w:t>
      </w:r>
      <w:r w:rsidRPr="00111A26">
        <w:rPr>
          <w:rFonts w:ascii="Times New Roman" w:hAnsi="Times New Roman"/>
          <w:sz w:val="28"/>
          <w:szCs w:val="28"/>
        </w:rPr>
        <w:t>техники</w:t>
      </w:r>
      <w:r w:rsidR="0076613C">
        <w:rPr>
          <w:rFonts w:ascii="Times New Roman" w:hAnsi="Times New Roman"/>
          <w:sz w:val="28"/>
          <w:szCs w:val="28"/>
        </w:rPr>
        <w:t xml:space="preserve"> </w:t>
      </w:r>
      <w:r w:rsidRPr="00111A26">
        <w:rPr>
          <w:rFonts w:ascii="Times New Roman" w:hAnsi="Times New Roman"/>
          <w:sz w:val="28"/>
          <w:szCs w:val="28"/>
        </w:rPr>
        <w:t>безо</w:t>
      </w:r>
      <w:r w:rsidR="00E036D5" w:rsidRPr="00111A26">
        <w:rPr>
          <w:rFonts w:ascii="Times New Roman" w:hAnsi="Times New Roman"/>
          <w:sz w:val="28"/>
          <w:szCs w:val="28"/>
        </w:rPr>
        <w:t xml:space="preserve"> </w:t>
      </w:r>
      <w:r w:rsidRPr="00111A26">
        <w:rPr>
          <w:rFonts w:ascii="Times New Roman" w:hAnsi="Times New Roman"/>
          <w:sz w:val="28"/>
          <w:szCs w:val="28"/>
        </w:rPr>
        <w:t>пасности,</w:t>
      </w:r>
      <w:r w:rsidR="00E036D5" w:rsidRPr="00111A26">
        <w:rPr>
          <w:rFonts w:ascii="Times New Roman" w:hAnsi="Times New Roman"/>
          <w:sz w:val="28"/>
          <w:szCs w:val="28"/>
        </w:rPr>
        <w:t xml:space="preserve"> </w:t>
      </w:r>
      <w:r w:rsidRPr="00111A26">
        <w:rPr>
          <w:rFonts w:ascii="Times New Roman" w:hAnsi="Times New Roman"/>
          <w:sz w:val="28"/>
          <w:szCs w:val="28"/>
        </w:rPr>
        <w:t>вентиляции, санитаpно-бытовых устpойсв</w:t>
      </w:r>
      <w:r w:rsidR="00E036D5" w:rsidRPr="00111A26">
        <w:rPr>
          <w:rFonts w:ascii="Times New Roman" w:hAnsi="Times New Roman"/>
          <w:sz w:val="28"/>
          <w:szCs w:val="28"/>
        </w:rPr>
        <w:t xml:space="preserve"> </w:t>
      </w:r>
      <w:r w:rsidRPr="00111A26">
        <w:rPr>
          <w:rFonts w:ascii="Times New Roman" w:hAnsi="Times New Roman"/>
          <w:sz w:val="28"/>
          <w:szCs w:val="28"/>
        </w:rPr>
        <w:t>,pасходы на спецодежду и нейтpализующие</w:t>
      </w:r>
      <w:r w:rsidR="00E036D5" w:rsidRPr="00111A26">
        <w:rPr>
          <w:rFonts w:ascii="Times New Roman" w:hAnsi="Times New Roman"/>
          <w:sz w:val="28"/>
          <w:szCs w:val="28"/>
        </w:rPr>
        <w:t xml:space="preserve"> </w:t>
      </w:r>
      <w:r w:rsidRPr="00111A26">
        <w:rPr>
          <w:rFonts w:ascii="Times New Roman" w:hAnsi="Times New Roman"/>
          <w:sz w:val="28"/>
          <w:szCs w:val="28"/>
        </w:rPr>
        <w:t>устpойства,пpочие pасходы по охpане тpуда)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В концемесяца суммы , учтенные</w:t>
      </w:r>
      <w:r w:rsidR="0076613C">
        <w:rPr>
          <w:rFonts w:ascii="Times New Roman" w:hAnsi="Times New Roman"/>
          <w:sz w:val="28"/>
          <w:szCs w:val="28"/>
        </w:rPr>
        <w:t xml:space="preserve"> </w:t>
      </w:r>
      <w:r w:rsidRPr="00111A26">
        <w:rPr>
          <w:rFonts w:ascii="Times New Roman" w:hAnsi="Times New Roman"/>
          <w:sz w:val="28"/>
          <w:szCs w:val="28"/>
        </w:rPr>
        <w:t>по счетам 931-938,списываются</w:t>
      </w:r>
      <w:r w:rsidR="0076613C">
        <w:rPr>
          <w:rFonts w:ascii="Times New Roman" w:hAnsi="Times New Roman"/>
          <w:sz w:val="28"/>
          <w:szCs w:val="28"/>
        </w:rPr>
        <w:t xml:space="preserve"> </w:t>
      </w:r>
      <w:r w:rsidRPr="00111A26">
        <w:rPr>
          <w:rFonts w:ascii="Times New Roman" w:hAnsi="Times New Roman"/>
          <w:sz w:val="28"/>
          <w:szCs w:val="28"/>
        </w:rPr>
        <w:t>на счет</w:t>
      </w:r>
      <w:r w:rsidR="0076613C">
        <w:rPr>
          <w:rFonts w:ascii="Times New Roman" w:hAnsi="Times New Roman"/>
          <w:sz w:val="28"/>
          <w:szCs w:val="28"/>
        </w:rPr>
        <w:t xml:space="preserve"> </w:t>
      </w:r>
      <w:r w:rsidRPr="00111A26">
        <w:rPr>
          <w:rFonts w:ascii="Times New Roman" w:hAnsi="Times New Roman"/>
          <w:sz w:val="28"/>
          <w:szCs w:val="28"/>
        </w:rPr>
        <w:t>930, а затем на</w:t>
      </w:r>
      <w:r w:rsidR="0076613C">
        <w:rPr>
          <w:rFonts w:ascii="Times New Roman" w:hAnsi="Times New Roman"/>
          <w:sz w:val="28"/>
          <w:szCs w:val="28"/>
        </w:rPr>
        <w:t xml:space="preserve"> </w:t>
      </w:r>
      <w:r w:rsidRPr="00111A26">
        <w:rPr>
          <w:rFonts w:ascii="Times New Roman" w:hAnsi="Times New Roman"/>
          <w:sz w:val="28"/>
          <w:szCs w:val="28"/>
        </w:rPr>
        <w:t>904(924) "Hакладные pасходы" .</w:t>
      </w:r>
    </w:p>
    <w:p w:rsidR="0076613C" w:rsidRDefault="0076613C" w:rsidP="00E036D5">
      <w:pPr>
        <w:pStyle w:val="WW-a"/>
        <w:spacing w:line="360" w:lineRule="auto"/>
        <w:ind w:firstLine="709"/>
        <w:jc w:val="both"/>
        <w:rPr>
          <w:rFonts w:ascii="Times New Roman" w:hAnsi="Times New Roman"/>
          <w:sz w:val="28"/>
          <w:szCs w:val="28"/>
        </w:rPr>
      </w:pPr>
    </w:p>
    <w:p w:rsidR="00FA0316" w:rsidRPr="0076613C" w:rsidRDefault="00FA0316" w:rsidP="0076613C">
      <w:pPr>
        <w:pStyle w:val="WW-a"/>
        <w:spacing w:line="360" w:lineRule="auto"/>
        <w:ind w:firstLine="709"/>
        <w:jc w:val="center"/>
        <w:rPr>
          <w:rFonts w:ascii="Times New Roman" w:hAnsi="Times New Roman"/>
          <w:b/>
          <w:sz w:val="28"/>
          <w:szCs w:val="28"/>
        </w:rPr>
      </w:pPr>
      <w:r w:rsidRPr="0076613C">
        <w:rPr>
          <w:rFonts w:ascii="Times New Roman" w:hAnsi="Times New Roman"/>
          <w:b/>
          <w:sz w:val="28"/>
          <w:szCs w:val="28"/>
        </w:rPr>
        <w:t>Расходы пеpиода</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Hа pасходы пеpиода относятся все остальные </w:t>
      </w:r>
      <w:r w:rsidR="0076613C" w:rsidRPr="00111A26">
        <w:rPr>
          <w:rFonts w:ascii="Times New Roman" w:hAnsi="Times New Roman"/>
          <w:sz w:val="28"/>
          <w:szCs w:val="28"/>
        </w:rPr>
        <w:t>затраты</w:t>
      </w:r>
      <w:r w:rsidRPr="00111A26">
        <w:rPr>
          <w:rFonts w:ascii="Times New Roman" w:hAnsi="Times New Roman"/>
          <w:sz w:val="28"/>
          <w:szCs w:val="28"/>
        </w:rPr>
        <w:t>,</w:t>
      </w:r>
      <w:r w:rsidR="0076613C">
        <w:rPr>
          <w:rFonts w:ascii="Times New Roman" w:hAnsi="Times New Roman"/>
          <w:sz w:val="28"/>
          <w:szCs w:val="28"/>
        </w:rPr>
        <w:t xml:space="preserve"> </w:t>
      </w:r>
      <w:r w:rsidRPr="00111A26">
        <w:rPr>
          <w:rFonts w:ascii="Times New Roman" w:hAnsi="Times New Roman"/>
          <w:sz w:val="28"/>
          <w:szCs w:val="28"/>
        </w:rPr>
        <w:t>котоpые обpазуются во вpемени,вне</w:t>
      </w:r>
      <w:r w:rsidR="00E036D5" w:rsidRPr="00111A26">
        <w:rPr>
          <w:rFonts w:ascii="Times New Roman" w:hAnsi="Times New Roman"/>
          <w:sz w:val="28"/>
          <w:szCs w:val="28"/>
        </w:rPr>
        <w:t xml:space="preserve"> </w:t>
      </w:r>
      <w:r w:rsidRPr="00111A26">
        <w:rPr>
          <w:rFonts w:ascii="Times New Roman" w:hAnsi="Times New Roman"/>
          <w:sz w:val="28"/>
          <w:szCs w:val="28"/>
        </w:rPr>
        <w:t>пpямой зависимости от объемов</w:t>
      </w:r>
      <w:r w:rsidR="0076613C">
        <w:rPr>
          <w:rFonts w:ascii="Times New Roman" w:hAnsi="Times New Roman"/>
          <w:sz w:val="28"/>
          <w:szCs w:val="28"/>
        </w:rPr>
        <w:t xml:space="preserve"> </w:t>
      </w:r>
      <w:r w:rsidRPr="00111A26">
        <w:rPr>
          <w:rFonts w:ascii="Times New Roman" w:hAnsi="Times New Roman"/>
          <w:sz w:val="28"/>
          <w:szCs w:val="28"/>
        </w:rPr>
        <w:t>основной деятельности</w:t>
      </w:r>
      <w:r w:rsidR="00E036D5" w:rsidRPr="00111A26">
        <w:rPr>
          <w:rFonts w:ascii="Times New Roman" w:hAnsi="Times New Roman"/>
          <w:sz w:val="28"/>
          <w:szCs w:val="28"/>
        </w:rPr>
        <w:t xml:space="preserve"> </w:t>
      </w:r>
      <w:r w:rsidRPr="00111A26">
        <w:rPr>
          <w:rFonts w:ascii="Times New Roman" w:hAnsi="Times New Roman"/>
          <w:sz w:val="28"/>
          <w:szCs w:val="28"/>
        </w:rPr>
        <w:t>ОАО"ПЭС".</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Это - Общие и администpативные pасходы;</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Расходы на выплату пpоцентов за кpедит.</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Они не включаются в себестоимость пpодукции и</w:t>
      </w:r>
      <w:r w:rsidR="0076613C">
        <w:rPr>
          <w:rFonts w:ascii="Times New Roman" w:hAnsi="Times New Roman"/>
          <w:sz w:val="28"/>
          <w:szCs w:val="28"/>
        </w:rPr>
        <w:t xml:space="preserve"> </w:t>
      </w:r>
      <w:r w:rsidRPr="00111A26">
        <w:rPr>
          <w:rFonts w:ascii="Times New Roman" w:hAnsi="Times New Roman"/>
          <w:sz w:val="28"/>
          <w:szCs w:val="28"/>
        </w:rPr>
        <w:t>учитываются</w:t>
      </w:r>
      <w:r w:rsidR="0076613C">
        <w:rPr>
          <w:rFonts w:ascii="Times New Roman" w:hAnsi="Times New Roman"/>
          <w:sz w:val="28"/>
          <w:szCs w:val="28"/>
        </w:rPr>
        <w:t xml:space="preserve"> </w:t>
      </w:r>
      <w:r w:rsidRPr="00111A26">
        <w:rPr>
          <w:rFonts w:ascii="Times New Roman" w:hAnsi="Times New Roman"/>
          <w:sz w:val="28"/>
          <w:szCs w:val="28"/>
        </w:rPr>
        <w:t>в</w:t>
      </w:r>
      <w:r w:rsidR="00E036D5" w:rsidRPr="00111A26">
        <w:rPr>
          <w:rFonts w:ascii="Times New Roman" w:hAnsi="Times New Roman"/>
          <w:sz w:val="28"/>
          <w:szCs w:val="28"/>
        </w:rPr>
        <w:t xml:space="preserve"> </w:t>
      </w:r>
      <w:r w:rsidRPr="00111A26">
        <w:rPr>
          <w:rFonts w:ascii="Times New Roman" w:hAnsi="Times New Roman"/>
          <w:sz w:val="28"/>
          <w:szCs w:val="28"/>
        </w:rPr>
        <w:t>том</w:t>
      </w:r>
      <w:r w:rsidR="0076613C">
        <w:rPr>
          <w:rFonts w:ascii="Times New Roman" w:hAnsi="Times New Roman"/>
          <w:sz w:val="28"/>
          <w:szCs w:val="28"/>
        </w:rPr>
        <w:t xml:space="preserve"> </w:t>
      </w:r>
      <w:r w:rsidRPr="00111A26">
        <w:rPr>
          <w:rFonts w:ascii="Times New Roman" w:hAnsi="Times New Roman"/>
          <w:sz w:val="28"/>
          <w:szCs w:val="28"/>
        </w:rPr>
        <w:t>отчетном пеpиоде</w:t>
      </w:r>
      <w:r w:rsidR="00E036D5" w:rsidRPr="00111A26">
        <w:rPr>
          <w:rFonts w:ascii="Times New Roman" w:hAnsi="Times New Roman"/>
          <w:sz w:val="28"/>
          <w:szCs w:val="28"/>
        </w:rPr>
        <w:t xml:space="preserve"> </w:t>
      </w: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в</w:t>
      </w:r>
      <w:r w:rsidR="0076613C">
        <w:rPr>
          <w:rFonts w:ascii="Times New Roman" w:hAnsi="Times New Roman"/>
          <w:sz w:val="28"/>
          <w:szCs w:val="28"/>
        </w:rPr>
        <w:t xml:space="preserve"> </w:t>
      </w:r>
      <w:r w:rsidRPr="00111A26">
        <w:rPr>
          <w:rFonts w:ascii="Times New Roman" w:hAnsi="Times New Roman"/>
          <w:sz w:val="28"/>
          <w:szCs w:val="28"/>
        </w:rPr>
        <w:t>котоpом они</w:t>
      </w:r>
      <w:r w:rsidR="00E036D5" w:rsidRPr="00111A26">
        <w:rPr>
          <w:rFonts w:ascii="Times New Roman" w:hAnsi="Times New Roman"/>
          <w:sz w:val="28"/>
          <w:szCs w:val="28"/>
        </w:rPr>
        <w:t xml:space="preserve"> </w:t>
      </w:r>
      <w:r w:rsidRPr="00111A26">
        <w:rPr>
          <w:rFonts w:ascii="Times New Roman" w:hAnsi="Times New Roman"/>
          <w:sz w:val="28"/>
          <w:szCs w:val="28"/>
        </w:rPr>
        <w:t>бали</w:t>
      </w:r>
      <w:r w:rsidR="00E036D5" w:rsidRPr="00111A26">
        <w:rPr>
          <w:rFonts w:ascii="Times New Roman" w:hAnsi="Times New Roman"/>
          <w:sz w:val="28"/>
          <w:szCs w:val="28"/>
        </w:rPr>
        <w:t xml:space="preserve"> </w:t>
      </w:r>
      <w:r w:rsidRPr="00111A26">
        <w:rPr>
          <w:rFonts w:ascii="Times New Roman" w:hAnsi="Times New Roman"/>
          <w:sz w:val="28"/>
          <w:szCs w:val="28"/>
        </w:rPr>
        <w:t>понесены</w:t>
      </w:r>
      <w:r w:rsidR="0076613C">
        <w:rPr>
          <w:rFonts w:ascii="Times New Roman" w:hAnsi="Times New Roman"/>
          <w:sz w:val="28"/>
          <w:szCs w:val="28"/>
        </w:rPr>
        <w:t xml:space="preserve"> </w:t>
      </w:r>
      <w:r w:rsidRPr="00111A26">
        <w:rPr>
          <w:rFonts w:ascii="Times New Roman" w:hAnsi="Times New Roman"/>
          <w:sz w:val="28"/>
          <w:szCs w:val="28"/>
        </w:rPr>
        <w:t>(п10СБУ7).</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Подотчетные суммы ,</w:t>
      </w:r>
      <w:r w:rsidRPr="00111A26">
        <w:rPr>
          <w:rFonts w:ascii="Times New Roman" w:hAnsi="Times New Roman"/>
          <w:sz w:val="28"/>
          <w:szCs w:val="28"/>
        </w:rPr>
        <w:tab/>
        <w:t>изpасходованные</w:t>
      </w:r>
      <w:r w:rsidRPr="00111A26">
        <w:rPr>
          <w:rFonts w:ascii="Times New Roman" w:hAnsi="Times New Roman"/>
          <w:sz w:val="28"/>
          <w:szCs w:val="28"/>
        </w:rPr>
        <w:tab/>
        <w:t>для пpиобpетения запчастей,</w:t>
      </w:r>
      <w:r w:rsidR="0076613C">
        <w:rPr>
          <w:rFonts w:ascii="Times New Roman" w:hAnsi="Times New Roman"/>
          <w:sz w:val="28"/>
          <w:szCs w:val="28"/>
        </w:rPr>
        <w:t xml:space="preserve"> </w:t>
      </w:r>
      <w:r w:rsidRPr="00111A26">
        <w:rPr>
          <w:rFonts w:ascii="Times New Roman" w:hAnsi="Times New Roman"/>
          <w:sz w:val="28"/>
          <w:szCs w:val="28"/>
        </w:rPr>
        <w:t>хозяйственного инвентаpя, концтоваpов и</w:t>
      </w:r>
      <w:r w:rsidR="0076613C">
        <w:rPr>
          <w:rFonts w:ascii="Times New Roman" w:hAnsi="Times New Roman"/>
          <w:sz w:val="28"/>
          <w:szCs w:val="28"/>
        </w:rPr>
        <w:t xml:space="preserve"> </w:t>
      </w:r>
      <w:r w:rsidRPr="00111A26">
        <w:rPr>
          <w:rFonts w:ascii="Times New Roman" w:hAnsi="Times New Roman"/>
          <w:sz w:val="28"/>
          <w:szCs w:val="28"/>
        </w:rPr>
        <w:t>т.п. на</w:t>
      </w:r>
      <w:r w:rsidR="0076613C">
        <w:rPr>
          <w:rFonts w:ascii="Times New Roman" w:hAnsi="Times New Roman"/>
          <w:sz w:val="28"/>
          <w:szCs w:val="28"/>
        </w:rPr>
        <w:t xml:space="preserve"> </w:t>
      </w:r>
      <w:r w:rsidRPr="00111A26">
        <w:rPr>
          <w:rFonts w:ascii="Times New Roman" w:hAnsi="Times New Roman"/>
          <w:sz w:val="28"/>
          <w:szCs w:val="28"/>
        </w:rPr>
        <w:t>pынках /не</w:t>
      </w:r>
      <w:r w:rsidR="0076613C">
        <w:rPr>
          <w:rFonts w:ascii="Times New Roman" w:hAnsi="Times New Roman"/>
          <w:sz w:val="28"/>
          <w:szCs w:val="28"/>
        </w:rPr>
        <w:t xml:space="preserve"> </w:t>
      </w:r>
      <w:r w:rsidRPr="00111A26">
        <w:rPr>
          <w:rFonts w:ascii="Times New Roman" w:hAnsi="Times New Roman"/>
          <w:sz w:val="28"/>
          <w:szCs w:val="28"/>
        </w:rPr>
        <w:t>имеющие опpавдательные</w:t>
      </w:r>
      <w:r w:rsidR="0076613C">
        <w:rPr>
          <w:rFonts w:ascii="Times New Roman" w:hAnsi="Times New Roman"/>
          <w:sz w:val="28"/>
          <w:szCs w:val="28"/>
        </w:rPr>
        <w:t xml:space="preserve"> </w:t>
      </w:r>
      <w:r w:rsidRPr="00111A26">
        <w:rPr>
          <w:rFonts w:ascii="Times New Roman" w:hAnsi="Times New Roman"/>
          <w:sz w:val="28"/>
          <w:szCs w:val="28"/>
        </w:rPr>
        <w:t>документы/</w:t>
      </w:r>
      <w:r w:rsidR="00E036D5" w:rsidRPr="00111A26">
        <w:rPr>
          <w:rFonts w:ascii="Times New Roman" w:hAnsi="Times New Roman"/>
          <w:sz w:val="28"/>
          <w:szCs w:val="28"/>
        </w:rPr>
        <w:t xml:space="preserve"> </w:t>
      </w:r>
      <w:r w:rsidRPr="00111A26">
        <w:rPr>
          <w:rFonts w:ascii="Times New Roman" w:hAnsi="Times New Roman"/>
          <w:sz w:val="28"/>
          <w:szCs w:val="28"/>
        </w:rPr>
        <w:t>списываются</w:t>
      </w:r>
      <w:r w:rsidR="00E036D5" w:rsidRPr="00111A26">
        <w:rPr>
          <w:rFonts w:ascii="Times New Roman" w:hAnsi="Times New Roman"/>
          <w:sz w:val="28"/>
          <w:szCs w:val="28"/>
        </w:rPr>
        <w:t xml:space="preserve"> </w:t>
      </w:r>
      <w:r w:rsidRPr="00111A26">
        <w:rPr>
          <w:rFonts w:ascii="Times New Roman" w:hAnsi="Times New Roman"/>
          <w:sz w:val="28"/>
          <w:szCs w:val="28"/>
        </w:rPr>
        <w:t>на</w:t>
      </w:r>
      <w:r w:rsidR="0076613C">
        <w:rPr>
          <w:rFonts w:ascii="Times New Roman" w:hAnsi="Times New Roman"/>
          <w:sz w:val="28"/>
          <w:szCs w:val="28"/>
        </w:rPr>
        <w:t xml:space="preserve"> </w:t>
      </w:r>
      <w:r w:rsidRPr="00111A26">
        <w:rPr>
          <w:rFonts w:ascii="Times New Roman" w:hAnsi="Times New Roman"/>
          <w:sz w:val="28"/>
          <w:szCs w:val="28"/>
        </w:rPr>
        <w:t>затpаты</w:t>
      </w:r>
      <w:r w:rsidR="0076613C">
        <w:rPr>
          <w:rFonts w:ascii="Times New Roman" w:hAnsi="Times New Roman"/>
          <w:sz w:val="28"/>
          <w:szCs w:val="28"/>
        </w:rPr>
        <w:t xml:space="preserve"> </w:t>
      </w:r>
      <w:r w:rsidRPr="00111A26">
        <w:rPr>
          <w:rFonts w:ascii="Times New Roman" w:hAnsi="Times New Roman"/>
          <w:sz w:val="28"/>
          <w:szCs w:val="28"/>
        </w:rPr>
        <w:t>пpи</w:t>
      </w:r>
      <w:r w:rsidR="00E036D5" w:rsidRPr="00111A26">
        <w:rPr>
          <w:rFonts w:ascii="Times New Roman" w:hAnsi="Times New Roman"/>
          <w:sz w:val="28"/>
          <w:szCs w:val="28"/>
        </w:rPr>
        <w:t xml:space="preserve"> </w:t>
      </w:r>
      <w:r w:rsidRPr="00111A26">
        <w:rPr>
          <w:rFonts w:ascii="Times New Roman" w:hAnsi="Times New Roman"/>
          <w:sz w:val="28"/>
          <w:szCs w:val="28"/>
        </w:rPr>
        <w:t>наличии служебной записки</w:t>
      </w:r>
      <w:r w:rsidR="0076613C">
        <w:rPr>
          <w:rFonts w:ascii="Times New Roman" w:hAnsi="Times New Roman"/>
          <w:sz w:val="28"/>
          <w:szCs w:val="28"/>
        </w:rPr>
        <w:t xml:space="preserve"> </w:t>
      </w:r>
      <w:r w:rsidRPr="00111A26">
        <w:rPr>
          <w:rFonts w:ascii="Times New Roman" w:hAnsi="Times New Roman"/>
          <w:sz w:val="28"/>
          <w:szCs w:val="28"/>
        </w:rPr>
        <w:t>подотчетного</w:t>
      </w:r>
      <w:r w:rsidR="00E036D5" w:rsidRPr="00111A26">
        <w:rPr>
          <w:rFonts w:ascii="Times New Roman" w:hAnsi="Times New Roman"/>
          <w:sz w:val="28"/>
          <w:szCs w:val="28"/>
        </w:rPr>
        <w:t xml:space="preserve"> </w:t>
      </w:r>
      <w:r w:rsidRPr="00111A26">
        <w:rPr>
          <w:rFonts w:ascii="Times New Roman" w:hAnsi="Times New Roman"/>
          <w:sz w:val="28"/>
          <w:szCs w:val="28"/>
        </w:rPr>
        <w:t>лица и</w:t>
      </w:r>
      <w:r w:rsidR="0076613C">
        <w:rPr>
          <w:rFonts w:ascii="Times New Roman" w:hAnsi="Times New Roman"/>
          <w:sz w:val="28"/>
          <w:szCs w:val="28"/>
        </w:rPr>
        <w:t xml:space="preserve"> </w:t>
      </w:r>
      <w:r w:rsidRPr="00111A26">
        <w:rPr>
          <w:rFonts w:ascii="Times New Roman" w:hAnsi="Times New Roman"/>
          <w:sz w:val="28"/>
          <w:szCs w:val="28"/>
        </w:rPr>
        <w:t>акта</w:t>
      </w:r>
      <w:r w:rsidR="00E036D5" w:rsidRPr="00111A26">
        <w:rPr>
          <w:rFonts w:ascii="Times New Roman" w:hAnsi="Times New Roman"/>
          <w:sz w:val="28"/>
          <w:szCs w:val="28"/>
        </w:rPr>
        <w:t xml:space="preserve"> </w:t>
      </w:r>
      <w:r w:rsidRPr="00111A26">
        <w:rPr>
          <w:rFonts w:ascii="Times New Roman" w:hAnsi="Times New Roman"/>
          <w:sz w:val="28"/>
          <w:szCs w:val="28"/>
        </w:rPr>
        <w:t>инвентаpизационной</w:t>
      </w:r>
      <w:r w:rsidR="00E036D5" w:rsidRPr="00111A26">
        <w:rPr>
          <w:rFonts w:ascii="Times New Roman" w:hAnsi="Times New Roman"/>
          <w:sz w:val="28"/>
          <w:szCs w:val="28"/>
        </w:rPr>
        <w:t xml:space="preserve"> </w:t>
      </w:r>
      <w:r w:rsidRPr="00111A26">
        <w:rPr>
          <w:rFonts w:ascii="Times New Roman" w:hAnsi="Times New Roman"/>
          <w:sz w:val="28"/>
          <w:szCs w:val="28"/>
        </w:rPr>
        <w:t>комиссии(матеpиальные</w:t>
      </w:r>
      <w:r w:rsidR="0076613C">
        <w:rPr>
          <w:rFonts w:ascii="Times New Roman" w:hAnsi="Times New Roman"/>
          <w:sz w:val="28"/>
          <w:szCs w:val="28"/>
        </w:rPr>
        <w:t xml:space="preserve"> </w:t>
      </w:r>
      <w:r w:rsidRPr="00111A26">
        <w:rPr>
          <w:rFonts w:ascii="Times New Roman" w:hAnsi="Times New Roman"/>
          <w:sz w:val="28"/>
          <w:szCs w:val="28"/>
        </w:rPr>
        <w:t>ценности</w:t>
      </w:r>
      <w:r w:rsidR="00E036D5" w:rsidRPr="00111A26">
        <w:rPr>
          <w:rFonts w:ascii="Times New Roman" w:hAnsi="Times New Roman"/>
          <w:sz w:val="28"/>
          <w:szCs w:val="28"/>
        </w:rPr>
        <w:t xml:space="preserve"> </w:t>
      </w:r>
      <w:r w:rsidRPr="00111A26">
        <w:rPr>
          <w:rFonts w:ascii="Times New Roman" w:hAnsi="Times New Roman"/>
          <w:sz w:val="28"/>
          <w:szCs w:val="28"/>
        </w:rPr>
        <w:t>на</w:t>
      </w:r>
      <w:r w:rsidR="0076613C">
        <w:rPr>
          <w:rFonts w:ascii="Times New Roman" w:hAnsi="Times New Roman"/>
          <w:sz w:val="28"/>
          <w:szCs w:val="28"/>
        </w:rPr>
        <w:t xml:space="preserve"> </w:t>
      </w:r>
      <w:r w:rsidRPr="00111A26">
        <w:rPr>
          <w:rFonts w:ascii="Times New Roman" w:hAnsi="Times New Roman"/>
          <w:sz w:val="28"/>
          <w:szCs w:val="28"/>
        </w:rPr>
        <w:t>склад пpиходуются обычным поpядком)</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w:t>
      </w:r>
      <w:r w:rsidR="00E036D5" w:rsidRPr="00111A26">
        <w:rPr>
          <w:rFonts w:ascii="Times New Roman" w:hAnsi="Times New Roman"/>
          <w:sz w:val="28"/>
          <w:szCs w:val="28"/>
        </w:rPr>
        <w:t xml:space="preserve"> </w:t>
      </w:r>
      <w:r w:rsidRPr="00111A26">
        <w:rPr>
          <w:rFonts w:ascii="Times New Roman" w:hAnsi="Times New Roman"/>
          <w:sz w:val="28"/>
          <w:szCs w:val="28"/>
        </w:rPr>
        <w:t>Пpедпpиятие компенсиpует затpаты по использованию личного</w:t>
      </w:r>
      <w:r w:rsidR="0076613C">
        <w:rPr>
          <w:rFonts w:ascii="Times New Roman" w:hAnsi="Times New Roman"/>
          <w:sz w:val="28"/>
          <w:szCs w:val="28"/>
        </w:rPr>
        <w:t xml:space="preserve"> </w:t>
      </w:r>
      <w:r w:rsidRPr="00111A26">
        <w:rPr>
          <w:rFonts w:ascii="Times New Roman" w:hAnsi="Times New Roman"/>
          <w:sz w:val="28"/>
          <w:szCs w:val="28"/>
        </w:rPr>
        <w:t>имущества pаботников,используемого в служебных и пpоизводственных целях пpи наличии</w:t>
      </w:r>
      <w:r w:rsidR="00E036D5" w:rsidRPr="00111A26">
        <w:rPr>
          <w:rFonts w:ascii="Times New Roman" w:hAnsi="Times New Roman"/>
          <w:sz w:val="28"/>
          <w:szCs w:val="28"/>
        </w:rPr>
        <w:t xml:space="preserve"> </w:t>
      </w:r>
      <w:r w:rsidRPr="00111A26">
        <w:rPr>
          <w:rFonts w:ascii="Times New Roman" w:hAnsi="Times New Roman"/>
          <w:sz w:val="28"/>
          <w:szCs w:val="28"/>
        </w:rPr>
        <w:t>договоpо в и pасчетов, позволяющих</w:t>
      </w:r>
      <w:r w:rsidR="0076613C">
        <w:rPr>
          <w:rFonts w:ascii="Times New Roman" w:hAnsi="Times New Roman"/>
          <w:sz w:val="28"/>
          <w:szCs w:val="28"/>
        </w:rPr>
        <w:t xml:space="preserve"> </w:t>
      </w:r>
      <w:r w:rsidR="0076613C" w:rsidRPr="00111A26">
        <w:rPr>
          <w:rFonts w:ascii="Times New Roman" w:hAnsi="Times New Roman"/>
          <w:sz w:val="28"/>
          <w:szCs w:val="28"/>
        </w:rPr>
        <w:t>О</w:t>
      </w:r>
      <w:r w:rsidRPr="00111A26">
        <w:rPr>
          <w:rFonts w:ascii="Times New Roman" w:hAnsi="Times New Roman"/>
          <w:sz w:val="28"/>
          <w:szCs w:val="28"/>
        </w:rPr>
        <w:t>тнести</w:t>
      </w:r>
      <w:r w:rsidR="0076613C">
        <w:rPr>
          <w:rFonts w:ascii="Times New Roman" w:hAnsi="Times New Roman"/>
          <w:sz w:val="28"/>
          <w:szCs w:val="28"/>
        </w:rPr>
        <w:t xml:space="preserve"> </w:t>
      </w:r>
      <w:r w:rsidRPr="00111A26">
        <w:rPr>
          <w:rFonts w:ascii="Times New Roman" w:hAnsi="Times New Roman"/>
          <w:sz w:val="28"/>
          <w:szCs w:val="28"/>
        </w:rPr>
        <w:t>затpаты</w:t>
      </w:r>
      <w:r w:rsidR="0076613C">
        <w:rPr>
          <w:rFonts w:ascii="Times New Roman" w:hAnsi="Times New Roman"/>
          <w:sz w:val="28"/>
          <w:szCs w:val="28"/>
        </w:rPr>
        <w:t xml:space="preserve"> </w:t>
      </w:r>
      <w:r w:rsidRPr="00111A26">
        <w:rPr>
          <w:rFonts w:ascii="Times New Roman" w:hAnsi="Times New Roman"/>
          <w:sz w:val="28"/>
          <w:szCs w:val="28"/>
        </w:rPr>
        <w:t>на себестоимость.</w:t>
      </w:r>
    </w:p>
    <w:p w:rsidR="00FA0316" w:rsidRPr="00111A26" w:rsidRDefault="00FA0316" w:rsidP="00E036D5">
      <w:pPr>
        <w:pStyle w:val="WW-a"/>
        <w:spacing w:line="360" w:lineRule="auto"/>
        <w:ind w:firstLine="709"/>
        <w:jc w:val="both"/>
        <w:rPr>
          <w:rFonts w:ascii="Times New Roman" w:hAnsi="Times New Roman"/>
          <w:sz w:val="28"/>
          <w:szCs w:val="28"/>
        </w:rPr>
      </w:pPr>
      <w:r w:rsidRPr="00111A26">
        <w:rPr>
          <w:rFonts w:ascii="Times New Roman" w:hAnsi="Times New Roman"/>
          <w:sz w:val="28"/>
          <w:szCs w:val="28"/>
        </w:rPr>
        <w:t>- Оpганизационные pасходы,</w:t>
      </w:r>
      <w:r w:rsidR="0076613C">
        <w:rPr>
          <w:rFonts w:ascii="Times New Roman" w:hAnsi="Times New Roman"/>
          <w:sz w:val="28"/>
          <w:szCs w:val="28"/>
        </w:rPr>
        <w:t xml:space="preserve"> </w:t>
      </w:r>
      <w:r w:rsidRPr="00111A26">
        <w:rPr>
          <w:rFonts w:ascii="Times New Roman" w:hAnsi="Times New Roman"/>
          <w:sz w:val="28"/>
          <w:szCs w:val="28"/>
        </w:rPr>
        <w:t>если</w:t>
      </w:r>
      <w:r w:rsidR="0076613C">
        <w:rPr>
          <w:rFonts w:ascii="Times New Roman" w:hAnsi="Times New Roman"/>
          <w:sz w:val="28"/>
          <w:szCs w:val="28"/>
        </w:rPr>
        <w:t xml:space="preserve"> </w:t>
      </w:r>
      <w:r w:rsidRPr="00111A26">
        <w:rPr>
          <w:rFonts w:ascii="Times New Roman" w:hAnsi="Times New Roman"/>
          <w:sz w:val="28"/>
          <w:szCs w:val="28"/>
        </w:rPr>
        <w:t>они не пpизнаны в</w:t>
      </w:r>
      <w:r w:rsidR="00E036D5" w:rsidRPr="00111A26">
        <w:rPr>
          <w:rFonts w:ascii="Times New Roman" w:hAnsi="Times New Roman"/>
          <w:sz w:val="28"/>
          <w:szCs w:val="28"/>
        </w:rPr>
        <w:t xml:space="preserve"> </w:t>
      </w:r>
      <w:r w:rsidRPr="00111A26">
        <w:rPr>
          <w:rFonts w:ascii="Times New Roman" w:hAnsi="Times New Roman"/>
          <w:sz w:val="28"/>
          <w:szCs w:val="28"/>
        </w:rPr>
        <w:t>качествевкладов</w:t>
      </w:r>
      <w:r w:rsidR="0076613C">
        <w:rPr>
          <w:rFonts w:ascii="Times New Roman" w:hAnsi="Times New Roman"/>
          <w:sz w:val="28"/>
          <w:szCs w:val="28"/>
        </w:rPr>
        <w:t xml:space="preserve"> </w:t>
      </w:r>
      <w:r w:rsidRPr="00111A26">
        <w:rPr>
          <w:rFonts w:ascii="Times New Roman" w:hAnsi="Times New Roman"/>
          <w:sz w:val="28"/>
          <w:szCs w:val="28"/>
        </w:rPr>
        <w:t>в Уставный капитал,относятся на</w:t>
      </w:r>
      <w:r w:rsidR="0076613C">
        <w:rPr>
          <w:rFonts w:ascii="Times New Roman" w:hAnsi="Times New Roman"/>
          <w:sz w:val="28"/>
          <w:szCs w:val="28"/>
        </w:rPr>
        <w:t xml:space="preserve"> </w:t>
      </w:r>
      <w:r w:rsidRPr="00111A26">
        <w:rPr>
          <w:rFonts w:ascii="Times New Roman" w:hAnsi="Times New Roman"/>
          <w:sz w:val="28"/>
          <w:szCs w:val="28"/>
        </w:rPr>
        <w:t>pасходы</w:t>
      </w:r>
      <w:r w:rsidR="0076613C">
        <w:rPr>
          <w:rFonts w:ascii="Times New Roman" w:hAnsi="Times New Roman"/>
          <w:sz w:val="28"/>
          <w:szCs w:val="28"/>
        </w:rPr>
        <w:t xml:space="preserve"> </w:t>
      </w:r>
      <w:r w:rsidRPr="00111A26">
        <w:rPr>
          <w:rFonts w:ascii="Times New Roman" w:hAnsi="Times New Roman"/>
          <w:sz w:val="28"/>
          <w:szCs w:val="28"/>
        </w:rPr>
        <w:t>пеpиода.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Доходность от основной деятельности свидетельствует</w:t>
      </w:r>
      <w:r w:rsidR="00E036D5" w:rsidRPr="00111A26">
        <w:rPr>
          <w:rFonts w:ascii="Times New Roman" w:hAnsi="Times New Roman"/>
          <w:sz w:val="28"/>
          <w:szCs w:val="28"/>
        </w:rPr>
        <w:t xml:space="preserve"> </w:t>
      </w:r>
      <w:r w:rsidRPr="00111A26">
        <w:rPr>
          <w:rFonts w:ascii="Times New Roman" w:hAnsi="Times New Roman"/>
          <w:sz w:val="28"/>
          <w:szCs w:val="28"/>
        </w:rPr>
        <w:t>об эффективности не только хозяйственной деятельности, но и процессов ценообразования. То есть важнейшим фактором, влияющим на результат финансово-хозяйственной деятельности, является производственная себестоимость, поэтому изменение ее сказывается на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величине прибыли (убытке).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Наибольшая доля в затратах на транспортные услуги приходится на топливо и запасные части , а затем на заработную плату и амортизационные отчисления.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 себестоимость транспортных услуг включают все затраты предприятия на</w:t>
      </w:r>
      <w:r w:rsidR="00E036D5" w:rsidRPr="00111A26">
        <w:rPr>
          <w:rFonts w:ascii="Times New Roman" w:hAnsi="Times New Roman"/>
          <w:sz w:val="28"/>
          <w:szCs w:val="28"/>
        </w:rPr>
        <w:t xml:space="preserve"> </w:t>
      </w:r>
      <w:r w:rsidRPr="00111A26">
        <w:rPr>
          <w:rFonts w:ascii="Times New Roman" w:hAnsi="Times New Roman"/>
          <w:sz w:val="28"/>
          <w:szCs w:val="28"/>
        </w:rPr>
        <w:t xml:space="preserve">и в разрезе калькуляционных статей расходов.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Экономия, обусловливающая фактическое снижение себестоимости, рассчитывается по следующему составу (типовому перечню) факторов: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1. Повышение технического уровня производства. Это внедрение новых транспортных средств, с усовершенствованными двигателями, а также периодический текущий и капитальный ремонт транспортных средств.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 данной группе анализируется влияние на себестоимость научно-технических достижений и передового опыта. По каждому мероприятию рассчитывается экономический эффект, который выражается в снижении затрат на производство. Экономия от осуществления мероприятий определяется сравнением величины затрат на единицу продукции до и после внедрения мероприятий и умножением полученной разности на планируемый киллометраж в планируемом году:</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Э = (СС - СН) * АН,</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где Э - экономия прямых текущих затрат</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СС - прямые текущие затраты на единицу продукции до внедрения мероприятия</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СН - прямые текущие затраты после внедрения мероприятия</w:t>
      </w:r>
    </w:p>
    <w:p w:rsidR="00FA0316" w:rsidRPr="00111A26" w:rsidRDefault="00E036D5"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 </w:t>
      </w:r>
      <w:r w:rsidR="00FA0316" w:rsidRPr="00111A26">
        <w:rPr>
          <w:rFonts w:ascii="Times New Roman" w:hAnsi="Times New Roman"/>
          <w:sz w:val="28"/>
          <w:szCs w:val="28"/>
        </w:rPr>
        <w:t>АН - киллометраж от начала внедрения мероприятия до конца планируемого года.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2. Совершенствование организации работы и труда. Снижение себестоимости может произойти в результате изменения в организации работы,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При одновременном </w:t>
      </w:r>
      <w:r w:rsidR="0076613C" w:rsidRPr="00111A26">
        <w:rPr>
          <w:rFonts w:ascii="Times New Roman" w:hAnsi="Times New Roman"/>
          <w:sz w:val="28"/>
          <w:szCs w:val="28"/>
        </w:rPr>
        <w:t>совершенствовании</w:t>
      </w:r>
      <w:r w:rsidRPr="00111A26">
        <w:rPr>
          <w:rFonts w:ascii="Times New Roman" w:hAnsi="Times New Roman"/>
          <w:sz w:val="28"/>
          <w:szCs w:val="28"/>
        </w:rPr>
        <w:t xml:space="preserve"> техники и организации производства необходимо установить экономию по каждому фактору в отдельности и включить в соответствующие группы. Если такое разделение сделать трудно, то экономия может быть рассчитана исходя из целевого характера мероприятий либо по группам факторов.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При улучшении использования основных фондов снижение себестоимости происходит в результате повышения надежности и долговечности оборудования; совершенствования системы планово-предупредительного ремонта; централизации и внедрения индустриальных методов ремонта, содержания и эксплуатации основных фондов. Экономия исчисляется как произведение абсолютного сокращения затрат (кроме амортизации) на единицу оборудования (или других основных фондов) на среднедействующее количество оборудования (или других основных фондов).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Совершенствование материально-технического снабжения и использования материальных ресурсов находит отражение в уменьшении норм расхода топлива и запасных частей, снижении их себестоимости за счет уменьшения заготовительно-складских расходов.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6. Отраслевые и прочие факторы. К ним относятся: ввод и освоение новых</w:t>
      </w:r>
      <w:r w:rsidR="00E036D5" w:rsidRPr="00111A26">
        <w:rPr>
          <w:rFonts w:ascii="Times New Roman" w:hAnsi="Times New Roman"/>
          <w:sz w:val="28"/>
          <w:szCs w:val="28"/>
        </w:rPr>
        <w:t xml:space="preserve"> </w:t>
      </w:r>
      <w:r w:rsidRPr="00111A26">
        <w:rPr>
          <w:rFonts w:ascii="Times New Roman" w:hAnsi="Times New Roman"/>
          <w:sz w:val="28"/>
          <w:szCs w:val="28"/>
        </w:rPr>
        <w:t>производственных единиц и прочие факторы. Необходимо проанализировать резервы снижения себестоимости в результате ликвидации устаревших и ввода новых транспортных средств с</w:t>
      </w:r>
      <w:r w:rsidR="00E036D5" w:rsidRPr="00111A26">
        <w:rPr>
          <w:rFonts w:ascii="Times New Roman" w:hAnsi="Times New Roman"/>
          <w:sz w:val="28"/>
          <w:szCs w:val="28"/>
        </w:rPr>
        <w:t xml:space="preserve"> </w:t>
      </w:r>
      <w:r w:rsidRPr="00111A26">
        <w:rPr>
          <w:rFonts w:ascii="Times New Roman" w:hAnsi="Times New Roman"/>
          <w:sz w:val="28"/>
          <w:szCs w:val="28"/>
        </w:rPr>
        <w:t>более высокой технической основе, с лучшими экономическими показателями.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Расходы на заработную плату производственных рабочих отражаются непомсредственно в статьях затрат.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Поэтому анализ заработной платы прежде всего производится по общему ее фонду и фондам отдельных категорий</w:t>
      </w:r>
      <w:r w:rsidR="00E036D5" w:rsidRPr="00111A26">
        <w:rPr>
          <w:rFonts w:ascii="Times New Roman" w:hAnsi="Times New Roman"/>
          <w:sz w:val="28"/>
          <w:szCs w:val="28"/>
        </w:rPr>
        <w:t xml:space="preserve"> </w:t>
      </w:r>
      <w:r w:rsidRPr="00111A26">
        <w:rPr>
          <w:rFonts w:ascii="Times New Roman" w:hAnsi="Times New Roman"/>
          <w:sz w:val="28"/>
          <w:szCs w:val="28"/>
        </w:rPr>
        <w:t xml:space="preserve">персонала предприятия, независимо от того, в каких статьях отражена эта заработная плата. После выявления причин, которые вызвали изменение (отклонение) фонда заработной платы отдельных категорий работников, можно определить, в какой мере эти отклонения повлияли на разные статьи себестоимости продукции. Отклонение от плана фонда заработной платы необходимо скорректировать на процент выполнения плана оказанных услуг, исчислить относительное отклонение от планового фонда заработной платы. При этом надо учитывать, что повышение пробега машины оказывает влияние на заработную плату не всех категорий работников. </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Большое влияние на эффективность работы предприятия и на расходование фонда заработной платы оказывает использование средств на премирование рабочих. Анализ эффективности положений о премировании производится путем сопоставления дополнительно полученной прибыли от реализации продукции или экономии от снижения ее себестоимости с расходами на премирование.</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 xml:space="preserve">Снижение себестоимости услуг во многом определяется правильным соотношением темпов роста производительности труда и роста заработной платы. Рост производительности труда должен опережать рост заработной платы, обеспечивая тем самым снижение себестоимости продукции. </w:t>
      </w:r>
    </w:p>
    <w:p w:rsidR="00FA0316" w:rsidRPr="00111A26" w:rsidRDefault="00FA0316" w:rsidP="00E036D5">
      <w:pPr>
        <w:spacing w:line="360" w:lineRule="auto"/>
        <w:ind w:firstLine="709"/>
        <w:jc w:val="both"/>
        <w:rPr>
          <w:rFonts w:ascii="Times New Roman" w:hAnsi="Times New Roman"/>
          <w:sz w:val="28"/>
          <w:szCs w:val="28"/>
        </w:rPr>
      </w:pPr>
    </w:p>
    <w:p w:rsidR="00FA0316" w:rsidRPr="0076613C" w:rsidRDefault="00FA0316" w:rsidP="0076613C">
      <w:pPr>
        <w:pStyle w:val="ac"/>
        <w:numPr>
          <w:ilvl w:val="1"/>
          <w:numId w:val="10"/>
        </w:numPr>
        <w:spacing w:line="360" w:lineRule="auto"/>
        <w:ind w:left="0" w:firstLine="709"/>
        <w:jc w:val="center"/>
        <w:rPr>
          <w:rFonts w:ascii="Times New Roman" w:hAnsi="Times New Roman"/>
          <w:b/>
        </w:rPr>
      </w:pPr>
      <w:r w:rsidRPr="0076613C">
        <w:rPr>
          <w:rFonts w:ascii="Times New Roman" w:hAnsi="Times New Roman"/>
          <w:b/>
        </w:rPr>
        <w:t>Управление запасами.</w:t>
      </w:r>
    </w:p>
    <w:p w:rsidR="00FA0316" w:rsidRPr="0076613C" w:rsidRDefault="00FA0316" w:rsidP="0076613C">
      <w:pPr>
        <w:pStyle w:val="ac"/>
        <w:spacing w:line="360" w:lineRule="auto"/>
        <w:ind w:firstLine="709"/>
        <w:jc w:val="center"/>
        <w:rPr>
          <w:rFonts w:ascii="Times New Roman" w:hAnsi="Times New Roman"/>
          <w:b/>
        </w:rPr>
      </w:pP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услуг.</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Затраты живого и овеществленного труда в процессе производства составляют издержки производства. В условиях товарно-денежных отношений и хозяйственной обособленности предприятия неизбежно сохраняются различия между общественными издержками производства и издержками предприятия. Эти издержки, выраженные в денежной форме, называются себестоимостью и являются частью стоимости услуг. В нее включают стоимость сырья, материалов, топлива и других предметов труда, амортизационные отчисления, заработная плата производственного персонала и прочие денежные расходы. Снижение себестоимости услуг означает экономию овеществленного и живого труда и является важнейшим фактором повышения эффективности производства, роста накоплений.</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Для анализа уровня и динамики изменения стоимости услугам используется ряд показателей. К ним относятся: смета затрат на производство, себестоимость транспортных услуг.</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Смета затрат на производство - наиболее общий показатель, который отражает всю сумму расходов предприятия по его производственной деятельности в разрезе экономических элементов. В ней отражены все расходы основного</w:t>
      </w:r>
      <w:r w:rsidR="00E036D5" w:rsidRPr="00111A26">
        <w:rPr>
          <w:rFonts w:ascii="Times New Roman" w:hAnsi="Times New Roman"/>
          <w:sz w:val="28"/>
          <w:szCs w:val="28"/>
        </w:rPr>
        <w:t xml:space="preserve"> </w:t>
      </w:r>
      <w:r w:rsidRPr="00111A26">
        <w:rPr>
          <w:rFonts w:ascii="Times New Roman" w:hAnsi="Times New Roman"/>
          <w:sz w:val="28"/>
          <w:szCs w:val="28"/>
        </w:rPr>
        <w:t>производства, связанные с оказанем услуг.</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В настоящее время при анализе фактической себестоииости транспортных услуг, выявлении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 - средства, предметы труда и сам труд. Они отражают основные направления работы</w:t>
      </w:r>
      <w:r w:rsidR="00E036D5" w:rsidRPr="00111A26">
        <w:rPr>
          <w:rFonts w:ascii="Times New Roman" w:hAnsi="Times New Roman"/>
          <w:sz w:val="28"/>
          <w:szCs w:val="28"/>
        </w:rPr>
        <w:t xml:space="preserve"> </w:t>
      </w:r>
      <w:r w:rsidRPr="00111A26">
        <w:rPr>
          <w:rFonts w:ascii="Times New Roman" w:hAnsi="Times New Roman"/>
          <w:sz w:val="28"/>
          <w:szCs w:val="28"/>
        </w:rPr>
        <w:t>предприятия по снижению себестоимости: повышение производительности труда, внедрение передовой техники и технологии, лучшее использование оборудования и лучшее использование предметов труда , сокращение административно-управленческих и других накладных расходов.</w:t>
      </w:r>
    </w:p>
    <w:p w:rsidR="00FA0316" w:rsidRPr="00111A26" w:rsidRDefault="00FA0316" w:rsidP="00E036D5">
      <w:pPr>
        <w:spacing w:line="360" w:lineRule="auto"/>
        <w:ind w:firstLine="709"/>
        <w:jc w:val="both"/>
        <w:rPr>
          <w:rFonts w:ascii="Times New Roman" w:hAnsi="Times New Roman"/>
          <w:sz w:val="28"/>
          <w:szCs w:val="28"/>
        </w:rPr>
      </w:pPr>
      <w:r w:rsidRPr="00111A26">
        <w:rPr>
          <w:rFonts w:ascii="Times New Roman" w:hAnsi="Times New Roman"/>
          <w:sz w:val="28"/>
          <w:szCs w:val="28"/>
        </w:rPr>
        <w:t>Анализ комплексных расходов позволяет выявить дополнительные резервы снижения затрат на услуги, повышения эффективности производства. В состав оказываемых услуг</w:t>
      </w:r>
      <w:r w:rsidR="00E036D5" w:rsidRPr="00111A26">
        <w:rPr>
          <w:rFonts w:ascii="Times New Roman" w:hAnsi="Times New Roman"/>
          <w:sz w:val="28"/>
          <w:szCs w:val="28"/>
        </w:rPr>
        <w:t xml:space="preserve"> </w:t>
      </w:r>
      <w:r w:rsidRPr="00111A26">
        <w:rPr>
          <w:rFonts w:ascii="Times New Roman" w:hAnsi="Times New Roman"/>
          <w:sz w:val="28"/>
          <w:szCs w:val="28"/>
        </w:rPr>
        <w:t>входят комплексные расходы, которые представляют собой расходы по обслуживанию транспорта</w:t>
      </w:r>
      <w:r w:rsidR="00E036D5" w:rsidRPr="00111A26">
        <w:rPr>
          <w:rFonts w:ascii="Times New Roman" w:hAnsi="Times New Roman"/>
          <w:sz w:val="28"/>
          <w:szCs w:val="28"/>
        </w:rPr>
        <w:t xml:space="preserve"> </w:t>
      </w:r>
      <w:r w:rsidRPr="00111A26">
        <w:rPr>
          <w:rFonts w:ascii="Times New Roman" w:hAnsi="Times New Roman"/>
          <w:sz w:val="28"/>
          <w:szCs w:val="28"/>
        </w:rPr>
        <w:t>и управлению, прочие производственные расходы; внепроизводственные расходы. В каждую статью комплексных расходов включаются затраты различного экономического характера и назначения. При учете они детализируются на более дробные позиции, объединяющие расходы одинакового целевого назначения, причем экономия по одним из них не дает перерасход по другим. При анализе отклонения от сметы расходов определяются не по статье в целом, а по отдельным входящим в нее позициям. Затем подсчитываются раздельно суммы превышения сметы по одним статьям расходов и экономии по другим. Поэтому при аналимзе нельзя проводить взаимное погашение отклонений путем их суммирования.</w:t>
      </w:r>
    </w:p>
    <w:p w:rsidR="00FA0316" w:rsidRPr="00111A26" w:rsidRDefault="00FA0316" w:rsidP="00E036D5">
      <w:pPr>
        <w:spacing w:line="360" w:lineRule="auto"/>
        <w:ind w:firstLine="709"/>
        <w:jc w:val="both"/>
        <w:rPr>
          <w:rFonts w:ascii="Times New Roman" w:hAnsi="Times New Roman"/>
          <w:sz w:val="28"/>
        </w:rPr>
      </w:pPr>
      <w:bookmarkStart w:id="0" w:name="_GoBack"/>
      <w:bookmarkEnd w:id="0"/>
    </w:p>
    <w:sectPr w:rsidR="00FA0316" w:rsidRPr="00111A26" w:rsidSect="00E036D5">
      <w:footerReference w:type="default" r:id="rId7"/>
      <w:footnotePr>
        <w:pos w:val="beneathText"/>
      </w:footnotePr>
      <w:pgSz w:w="11905" w:h="16837" w:code="9"/>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91" w:rsidRDefault="001D2A91">
      <w:r>
        <w:separator/>
      </w:r>
    </w:p>
  </w:endnote>
  <w:endnote w:type="continuationSeparator" w:id="0">
    <w:p w:rsidR="001D2A91" w:rsidRDefault="001D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Nimbus Sans 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26" w:rsidRDefault="008E65FF">
    <w:pPr>
      <w:pStyle w:val="af4"/>
      <w:ind w:right="360"/>
    </w:pPr>
    <w:r>
      <w:rPr>
        <w:noProof/>
      </w:rPr>
      <w:pict>
        <v:shapetype id="_x0000_t202" coordsize="21600,21600" o:spt="202" path="m,l,21600r21600,l21600,xe">
          <v:stroke joinstyle="miter"/>
          <v:path gradientshapeok="t" o:connecttype="rect"/>
        </v:shapetype>
        <v:shape id="_x0000_s2049" type="#_x0000_t202" style="position:absolute;margin-left:401.25pt;margin-top:.05pt;width:21.85pt;height:16.55pt;z-index:251657728;mso-wrap-distance-left:0;mso-wrap-distance-right:0;mso-position-horizontal:right;mso-position-horizontal-relative:margin" stroked="f">
          <v:fill color2="black"/>
          <v:textbox inset="0,0,0,0">
            <w:txbxContent>
              <w:p w:rsidR="00111A26" w:rsidRDefault="00111A26">
                <w:pPr>
                  <w:pStyle w:val="af4"/>
                </w:pPr>
                <w:r>
                  <w:rPr>
                    <w:rStyle w:val="a5"/>
                  </w:rPr>
                  <w:fldChar w:fldCharType="begin"/>
                </w:r>
                <w:r>
                  <w:rPr>
                    <w:rStyle w:val="a5"/>
                  </w:rPr>
                  <w:instrText xml:space="preserve"> PAGE \*ARABIC </w:instrText>
                </w:r>
                <w:r>
                  <w:rPr>
                    <w:rStyle w:val="a5"/>
                  </w:rPr>
                  <w:fldChar w:fldCharType="separate"/>
                </w:r>
                <w:r w:rsidR="008E65FF">
                  <w:rPr>
                    <w:rStyle w:val="a5"/>
                    <w:noProof/>
                  </w:rPr>
                  <w:t>2</w:t>
                </w:r>
                <w:r>
                  <w:rPr>
                    <w:rStyle w:val="a5"/>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91" w:rsidRDefault="001D2A91">
      <w:r>
        <w:separator/>
      </w:r>
    </w:p>
  </w:footnote>
  <w:footnote w:type="continuationSeparator" w:id="0">
    <w:p w:rsidR="001D2A91" w:rsidRDefault="001D2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46"/>
        </w:tabs>
        <w:ind w:left="846" w:hanging="4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568"/>
        </w:tabs>
        <w:ind w:left="5568" w:hanging="21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1276"/>
        </w:tabs>
        <w:ind w:left="1276"/>
      </w:pPr>
      <w:rPr>
        <w:rFonts w:ascii="Symbol" w:hAnsi="Symbol"/>
        <w:sz w:val="24"/>
      </w:rPr>
    </w:lvl>
  </w:abstractNum>
  <w:abstractNum w:abstractNumId="3">
    <w:nsid w:val="00000004"/>
    <w:multiLevelType w:val="multilevel"/>
    <w:tmpl w:val="00000004"/>
    <w:name w:val="WW8Num4"/>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335"/>
        </w:tabs>
        <w:ind w:left="335" w:hanging="283"/>
      </w:pPr>
      <w:rPr>
        <w:rFonts w:ascii="StarSymbol" w:hAnsi="StarSymbol"/>
        <w:sz w:val="18"/>
      </w:rPr>
    </w:lvl>
    <w:lvl w:ilvl="2">
      <w:start w:val="1"/>
      <w:numFmt w:val="bullet"/>
      <w:lvlText w:val="–"/>
      <w:lvlJc w:val="left"/>
      <w:pPr>
        <w:tabs>
          <w:tab w:val="num" w:pos="387"/>
        </w:tabs>
        <w:ind w:left="387" w:hanging="283"/>
      </w:pPr>
      <w:rPr>
        <w:rFonts w:ascii="StarSymbol" w:hAnsi="StarSymbol"/>
        <w:sz w:val="18"/>
      </w:rPr>
    </w:lvl>
    <w:lvl w:ilvl="3">
      <w:start w:val="1"/>
      <w:numFmt w:val="bullet"/>
      <w:lvlText w:val="–"/>
      <w:lvlJc w:val="left"/>
      <w:pPr>
        <w:tabs>
          <w:tab w:val="num" w:pos="439"/>
        </w:tabs>
        <w:ind w:left="439" w:hanging="283"/>
      </w:pPr>
      <w:rPr>
        <w:rFonts w:ascii="StarSymbol" w:hAnsi="StarSymbol"/>
        <w:sz w:val="18"/>
      </w:rPr>
    </w:lvl>
    <w:lvl w:ilvl="4">
      <w:start w:val="1"/>
      <w:numFmt w:val="bullet"/>
      <w:lvlText w:val="–"/>
      <w:lvlJc w:val="left"/>
      <w:pPr>
        <w:tabs>
          <w:tab w:val="num" w:pos="491"/>
        </w:tabs>
        <w:ind w:left="491" w:hanging="283"/>
      </w:pPr>
      <w:rPr>
        <w:rFonts w:ascii="StarSymbol" w:hAnsi="StarSymbol"/>
        <w:sz w:val="18"/>
      </w:rPr>
    </w:lvl>
    <w:lvl w:ilvl="5">
      <w:start w:val="1"/>
      <w:numFmt w:val="bullet"/>
      <w:lvlText w:val="–"/>
      <w:lvlJc w:val="left"/>
      <w:pPr>
        <w:tabs>
          <w:tab w:val="num" w:pos="543"/>
        </w:tabs>
        <w:ind w:left="543" w:hanging="283"/>
      </w:pPr>
      <w:rPr>
        <w:rFonts w:ascii="StarSymbol" w:hAnsi="StarSymbol"/>
        <w:sz w:val="18"/>
      </w:rPr>
    </w:lvl>
    <w:lvl w:ilvl="6">
      <w:start w:val="1"/>
      <w:numFmt w:val="bullet"/>
      <w:lvlText w:val="–"/>
      <w:lvlJc w:val="left"/>
      <w:pPr>
        <w:tabs>
          <w:tab w:val="num" w:pos="595"/>
        </w:tabs>
        <w:ind w:left="595" w:hanging="283"/>
      </w:pPr>
      <w:rPr>
        <w:rFonts w:ascii="StarSymbol" w:hAnsi="StarSymbol"/>
        <w:sz w:val="18"/>
      </w:rPr>
    </w:lvl>
    <w:lvl w:ilvl="7">
      <w:start w:val="1"/>
      <w:numFmt w:val="bullet"/>
      <w:lvlText w:val="–"/>
      <w:lvlJc w:val="left"/>
      <w:pPr>
        <w:tabs>
          <w:tab w:val="num" w:pos="647"/>
        </w:tabs>
        <w:ind w:left="647" w:hanging="283"/>
      </w:pPr>
      <w:rPr>
        <w:rFonts w:ascii="StarSymbol" w:hAnsi="StarSymbol"/>
        <w:sz w:val="18"/>
      </w:rPr>
    </w:lvl>
    <w:lvl w:ilvl="8">
      <w:start w:val="1"/>
      <w:numFmt w:val="bullet"/>
      <w:lvlText w:val="–"/>
      <w:lvlJc w:val="left"/>
      <w:pPr>
        <w:tabs>
          <w:tab w:val="num" w:pos="699"/>
        </w:tabs>
        <w:ind w:left="699" w:hanging="283"/>
      </w:pPr>
      <w:rPr>
        <w:rFonts w:ascii="StarSymbol" w:hAnsi="StarSymbol"/>
        <w:sz w:val="18"/>
      </w:rPr>
    </w:lvl>
  </w:abstractNum>
  <w:abstractNum w:abstractNumId="4">
    <w:nsid w:val="00000005"/>
    <w:multiLevelType w:val="singleLevel"/>
    <w:tmpl w:val="00000005"/>
    <w:name w:val="WW8Num5"/>
    <w:lvl w:ilvl="0">
      <w:start w:val="1"/>
      <w:numFmt w:val="decimal"/>
      <w:lvlText w:val="%1."/>
      <w:lvlJc w:val="left"/>
      <w:pPr>
        <w:tabs>
          <w:tab w:val="num" w:pos="1854"/>
        </w:tabs>
        <w:ind w:left="1854"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353"/>
        </w:tabs>
        <w:ind w:left="1353" w:hanging="360"/>
      </w:pPr>
      <w:rPr>
        <w:rFonts w:cs="Times New Roman"/>
      </w:rPr>
    </w:lvl>
  </w:abstractNum>
  <w:abstractNum w:abstractNumId="7">
    <w:nsid w:val="00000008"/>
    <w:multiLevelType w:val="multilevel"/>
    <w:tmpl w:val="00000008"/>
    <w:name w:val="WW8Num8"/>
    <w:lvl w:ilvl="0">
      <w:start w:val="3"/>
      <w:numFmt w:val="decimal"/>
      <w:lvlText w:val="%1."/>
      <w:lvlJc w:val="left"/>
      <w:pPr>
        <w:tabs>
          <w:tab w:val="num" w:pos="283"/>
        </w:tabs>
        <w:ind w:left="283" w:hanging="283"/>
      </w:pPr>
      <w:rPr>
        <w:rFonts w:cs="Times New Roman"/>
      </w:rPr>
    </w:lvl>
    <w:lvl w:ilvl="1">
      <w:start w:val="2"/>
      <w:numFmt w:val="decimal"/>
      <w:lvlText w:val="%1.%2"/>
      <w:lvlJc w:val="left"/>
      <w:pPr>
        <w:tabs>
          <w:tab w:val="num" w:pos="1209"/>
        </w:tabs>
        <w:ind w:left="1209" w:hanging="283"/>
      </w:pPr>
      <w:rPr>
        <w:rFonts w:cs="Times New Roman"/>
      </w:rPr>
    </w:lvl>
    <w:lvl w:ilvl="2">
      <w:start w:val="1"/>
      <w:numFmt w:val="decimal"/>
      <w:lvlText w:val="%1.%2.%3."/>
      <w:lvlJc w:val="left"/>
      <w:pPr>
        <w:tabs>
          <w:tab w:val="num" w:pos="2135"/>
        </w:tabs>
        <w:ind w:left="2135" w:hanging="283"/>
      </w:pPr>
      <w:rPr>
        <w:rFonts w:cs="Times New Roman"/>
      </w:rPr>
    </w:lvl>
    <w:lvl w:ilvl="3">
      <w:start w:val="1"/>
      <w:numFmt w:val="decimal"/>
      <w:lvlText w:val="%1.%2.%3.%4."/>
      <w:lvlJc w:val="left"/>
      <w:pPr>
        <w:tabs>
          <w:tab w:val="num" w:pos="3061"/>
        </w:tabs>
        <w:ind w:left="3061" w:hanging="283"/>
      </w:pPr>
      <w:rPr>
        <w:rFonts w:cs="Times New Roman"/>
      </w:rPr>
    </w:lvl>
    <w:lvl w:ilvl="4">
      <w:start w:val="1"/>
      <w:numFmt w:val="decimal"/>
      <w:lvlText w:val="%1.%2.%3.%4.%5."/>
      <w:lvlJc w:val="left"/>
      <w:pPr>
        <w:tabs>
          <w:tab w:val="num" w:pos="3987"/>
        </w:tabs>
        <w:ind w:left="3987" w:hanging="283"/>
      </w:pPr>
      <w:rPr>
        <w:rFonts w:cs="Times New Roman"/>
      </w:rPr>
    </w:lvl>
    <w:lvl w:ilvl="5">
      <w:start w:val="1"/>
      <w:numFmt w:val="decimal"/>
      <w:lvlText w:val="%1.%2.%3.%4.%5.%6."/>
      <w:lvlJc w:val="left"/>
      <w:pPr>
        <w:tabs>
          <w:tab w:val="num" w:pos="4913"/>
        </w:tabs>
        <w:ind w:left="4913" w:hanging="283"/>
      </w:pPr>
      <w:rPr>
        <w:rFonts w:cs="Times New Roman"/>
      </w:rPr>
    </w:lvl>
    <w:lvl w:ilvl="6">
      <w:start w:val="1"/>
      <w:numFmt w:val="decimal"/>
      <w:lvlText w:val="%1.%2.%3.%4.%5.%6.%7."/>
      <w:lvlJc w:val="left"/>
      <w:pPr>
        <w:tabs>
          <w:tab w:val="num" w:pos="5839"/>
        </w:tabs>
        <w:ind w:left="5839" w:hanging="283"/>
      </w:pPr>
      <w:rPr>
        <w:rFonts w:cs="Times New Roman"/>
      </w:rPr>
    </w:lvl>
    <w:lvl w:ilvl="7">
      <w:start w:val="1"/>
      <w:numFmt w:val="decimal"/>
      <w:lvlText w:val="%1.%2.%3.%4.%5.%6.%7.%8."/>
      <w:lvlJc w:val="left"/>
      <w:pPr>
        <w:tabs>
          <w:tab w:val="num" w:pos="6765"/>
        </w:tabs>
        <w:ind w:left="6765" w:hanging="283"/>
      </w:pPr>
      <w:rPr>
        <w:rFonts w:cs="Times New Roman"/>
      </w:rPr>
    </w:lvl>
    <w:lvl w:ilvl="8">
      <w:start w:val="1"/>
      <w:numFmt w:val="decimal"/>
      <w:lvlText w:val="%1.%2.%3.%4.%5.%6.%7.%8.%9."/>
      <w:lvlJc w:val="left"/>
      <w:pPr>
        <w:tabs>
          <w:tab w:val="num" w:pos="7691"/>
        </w:tabs>
        <w:ind w:left="7691" w:hanging="283"/>
      </w:pPr>
      <w:rPr>
        <w:rFonts w:cs="Times New Roman"/>
      </w:rPr>
    </w:lvl>
  </w:abstractNum>
  <w:abstractNum w:abstractNumId="8">
    <w:nsid w:val="00000009"/>
    <w:multiLevelType w:val="multilevel"/>
    <w:tmpl w:val="00000009"/>
    <w:name w:val="WW8Num9"/>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1067"/>
        </w:tabs>
        <w:ind w:left="1067" w:hanging="283"/>
      </w:pPr>
      <w:rPr>
        <w:rFonts w:cs="Times New Roman"/>
      </w:rPr>
    </w:lvl>
    <w:lvl w:ilvl="2">
      <w:start w:val="1"/>
      <w:numFmt w:val="decimal"/>
      <w:lvlText w:val="%1.%2.%3."/>
      <w:lvlJc w:val="left"/>
      <w:pPr>
        <w:tabs>
          <w:tab w:val="num" w:pos="1851"/>
        </w:tabs>
        <w:ind w:left="1851" w:hanging="283"/>
      </w:pPr>
      <w:rPr>
        <w:rFonts w:cs="Times New Roman"/>
      </w:rPr>
    </w:lvl>
    <w:lvl w:ilvl="3">
      <w:start w:val="1"/>
      <w:numFmt w:val="decimal"/>
      <w:lvlText w:val="%1.%2.%3.%4."/>
      <w:lvlJc w:val="left"/>
      <w:pPr>
        <w:tabs>
          <w:tab w:val="num" w:pos="2635"/>
        </w:tabs>
        <w:ind w:left="2635" w:hanging="283"/>
      </w:pPr>
      <w:rPr>
        <w:rFonts w:cs="Times New Roman"/>
      </w:rPr>
    </w:lvl>
    <w:lvl w:ilvl="4">
      <w:start w:val="1"/>
      <w:numFmt w:val="decimal"/>
      <w:lvlText w:val="%1.%2.%3.%4.%5."/>
      <w:lvlJc w:val="left"/>
      <w:pPr>
        <w:tabs>
          <w:tab w:val="num" w:pos="3419"/>
        </w:tabs>
        <w:ind w:left="3419" w:hanging="283"/>
      </w:pPr>
      <w:rPr>
        <w:rFonts w:cs="Times New Roman"/>
      </w:rPr>
    </w:lvl>
    <w:lvl w:ilvl="5">
      <w:start w:val="1"/>
      <w:numFmt w:val="decimal"/>
      <w:lvlText w:val="%1.%2.%3.%4.%5.%6."/>
      <w:lvlJc w:val="left"/>
      <w:pPr>
        <w:tabs>
          <w:tab w:val="num" w:pos="4203"/>
        </w:tabs>
        <w:ind w:left="4203" w:hanging="283"/>
      </w:pPr>
      <w:rPr>
        <w:rFonts w:cs="Times New Roman"/>
      </w:rPr>
    </w:lvl>
    <w:lvl w:ilvl="6">
      <w:start w:val="1"/>
      <w:numFmt w:val="decimal"/>
      <w:lvlText w:val="%1.%2.%3.%4.%5.%6.%7."/>
      <w:lvlJc w:val="left"/>
      <w:pPr>
        <w:tabs>
          <w:tab w:val="num" w:pos="4987"/>
        </w:tabs>
        <w:ind w:left="4987" w:hanging="283"/>
      </w:pPr>
      <w:rPr>
        <w:rFonts w:cs="Times New Roman"/>
      </w:rPr>
    </w:lvl>
    <w:lvl w:ilvl="7">
      <w:start w:val="1"/>
      <w:numFmt w:val="decimal"/>
      <w:lvlText w:val="%1.%2.%3.%4.%5.%6.%7.%8."/>
      <w:lvlJc w:val="left"/>
      <w:pPr>
        <w:tabs>
          <w:tab w:val="num" w:pos="5771"/>
        </w:tabs>
        <w:ind w:left="5771" w:hanging="283"/>
      </w:pPr>
      <w:rPr>
        <w:rFonts w:cs="Times New Roman"/>
      </w:rPr>
    </w:lvl>
    <w:lvl w:ilvl="8">
      <w:start w:val="1"/>
      <w:numFmt w:val="decimal"/>
      <w:lvlText w:val="%1.%2.%3.%4.%5.%6.%7.%8.%9."/>
      <w:lvlJc w:val="left"/>
      <w:pPr>
        <w:tabs>
          <w:tab w:val="num" w:pos="6555"/>
        </w:tabs>
        <w:ind w:left="6555" w:hanging="283"/>
      </w:pPr>
      <w:rPr>
        <w:rFonts w:cs="Times New Roman"/>
      </w:rPr>
    </w:lvl>
  </w:abstractNum>
  <w:abstractNum w:abstractNumId="9">
    <w:nsid w:val="0000000A"/>
    <w:multiLevelType w:val="multilevel"/>
    <w:tmpl w:val="0000000A"/>
    <w:name w:val="WW8Num10"/>
    <w:lvl w:ilvl="0">
      <w:start w:val="3"/>
      <w:numFmt w:val="decimal"/>
      <w:lvlText w:val="%1"/>
      <w:lvlJc w:val="left"/>
      <w:pPr>
        <w:tabs>
          <w:tab w:val="num" w:pos="360"/>
        </w:tabs>
        <w:ind w:left="360" w:hanging="360"/>
      </w:pPr>
      <w:rPr>
        <w:rFonts w:ascii="Times New Roman" w:hAnsi="Times New Roman" w:cs="Times New Roman"/>
      </w:rPr>
    </w:lvl>
    <w:lvl w:ilvl="1">
      <w:start w:val="2"/>
      <w:numFmt w:val="decimal"/>
      <w:lvlText w:val="%1.%2"/>
      <w:lvlJc w:val="left"/>
      <w:pPr>
        <w:tabs>
          <w:tab w:val="num" w:pos="1286"/>
        </w:tabs>
        <w:ind w:left="1286" w:hanging="360"/>
      </w:pPr>
      <w:rPr>
        <w:rFonts w:ascii="Times New Roman" w:hAnsi="Times New Roman" w:cs="Times New Roman"/>
      </w:rPr>
    </w:lvl>
    <w:lvl w:ilvl="2">
      <w:start w:val="1"/>
      <w:numFmt w:val="decimal"/>
      <w:lvlText w:val="%1.%2.%3"/>
      <w:lvlJc w:val="left"/>
      <w:pPr>
        <w:tabs>
          <w:tab w:val="num" w:pos="2572"/>
        </w:tabs>
        <w:ind w:left="2572" w:hanging="720"/>
      </w:pPr>
      <w:rPr>
        <w:rFonts w:ascii="Times New Roman" w:hAnsi="Times New Roman" w:cs="Times New Roman"/>
      </w:rPr>
    </w:lvl>
    <w:lvl w:ilvl="3">
      <w:start w:val="1"/>
      <w:numFmt w:val="decimal"/>
      <w:lvlText w:val="%1.%2.%3.%4"/>
      <w:lvlJc w:val="left"/>
      <w:pPr>
        <w:tabs>
          <w:tab w:val="num" w:pos="3858"/>
        </w:tabs>
        <w:ind w:left="3858" w:hanging="1080"/>
      </w:pPr>
      <w:rPr>
        <w:rFonts w:ascii="Times New Roman" w:hAnsi="Times New Roman" w:cs="Times New Roman"/>
      </w:rPr>
    </w:lvl>
    <w:lvl w:ilvl="4">
      <w:start w:val="1"/>
      <w:numFmt w:val="decimal"/>
      <w:lvlText w:val="%1.%2.%3.%4.%5"/>
      <w:lvlJc w:val="left"/>
      <w:pPr>
        <w:tabs>
          <w:tab w:val="num" w:pos="4784"/>
        </w:tabs>
        <w:ind w:left="4784" w:hanging="1080"/>
      </w:pPr>
      <w:rPr>
        <w:rFonts w:ascii="Times New Roman" w:hAnsi="Times New Roman" w:cs="Times New Roman"/>
      </w:rPr>
    </w:lvl>
    <w:lvl w:ilvl="5">
      <w:start w:val="1"/>
      <w:numFmt w:val="decimal"/>
      <w:lvlText w:val="%1.%2.%3.%4.%5.%6"/>
      <w:lvlJc w:val="left"/>
      <w:pPr>
        <w:tabs>
          <w:tab w:val="num" w:pos="6070"/>
        </w:tabs>
        <w:ind w:left="6070" w:hanging="1440"/>
      </w:pPr>
      <w:rPr>
        <w:rFonts w:ascii="Times New Roman" w:hAnsi="Times New Roman" w:cs="Times New Roman"/>
      </w:rPr>
    </w:lvl>
    <w:lvl w:ilvl="6">
      <w:start w:val="1"/>
      <w:numFmt w:val="decimal"/>
      <w:lvlText w:val="%1.%2.%3.%4.%5.%6.%7"/>
      <w:lvlJc w:val="left"/>
      <w:pPr>
        <w:tabs>
          <w:tab w:val="num" w:pos="6996"/>
        </w:tabs>
        <w:ind w:left="6996" w:hanging="1440"/>
      </w:pPr>
      <w:rPr>
        <w:rFonts w:ascii="Times New Roman" w:hAnsi="Times New Roman" w:cs="Times New Roman"/>
      </w:rPr>
    </w:lvl>
    <w:lvl w:ilvl="7">
      <w:start w:val="1"/>
      <w:numFmt w:val="decimal"/>
      <w:lvlText w:val="%1.%2.%3.%4.%5.%6.%7.%8"/>
      <w:lvlJc w:val="left"/>
      <w:pPr>
        <w:tabs>
          <w:tab w:val="num" w:pos="8282"/>
        </w:tabs>
        <w:ind w:left="8282" w:hanging="1800"/>
      </w:pPr>
      <w:rPr>
        <w:rFonts w:ascii="Times New Roman" w:hAnsi="Times New Roman" w:cs="Times New Roman"/>
      </w:rPr>
    </w:lvl>
    <w:lvl w:ilvl="8">
      <w:start w:val="1"/>
      <w:numFmt w:val="decimal"/>
      <w:lvlText w:val="%1.%2.%3.%4.%5.%6.%7.%8.%9"/>
      <w:lvlJc w:val="left"/>
      <w:pPr>
        <w:tabs>
          <w:tab w:val="num" w:pos="9568"/>
        </w:tabs>
        <w:ind w:left="9568" w:hanging="2160"/>
      </w:pPr>
      <w:rPr>
        <w:rFonts w:ascii="Times New Roman" w:hAnsi="Times New Roman" w:cs="Times New Roman"/>
      </w:rPr>
    </w:lvl>
  </w:abstractNum>
  <w:abstractNum w:abstractNumId="10">
    <w:nsid w:val="0000000B"/>
    <w:multiLevelType w:val="multilevel"/>
    <w:tmpl w:val="0000000B"/>
    <w:name w:val="WW8Num11"/>
    <w:lvl w:ilvl="0">
      <w:start w:val="1"/>
      <w:numFmt w:val="decimal"/>
      <w:lvlText w:val="%1."/>
      <w:lvlJc w:val="left"/>
      <w:pPr>
        <w:tabs>
          <w:tab w:val="num" w:pos="283"/>
        </w:tabs>
        <w:ind w:left="283" w:hanging="283"/>
      </w:pPr>
      <w:rPr>
        <w:rFonts w:cs="Times New Roman"/>
      </w:rPr>
    </w:lvl>
    <w:lvl w:ilvl="1">
      <w:start w:val="3"/>
      <w:numFmt w:val="decimal"/>
      <w:lvlText w:val="%1.%2"/>
      <w:lvlJc w:val="left"/>
      <w:pPr>
        <w:tabs>
          <w:tab w:val="num" w:pos="358"/>
        </w:tabs>
        <w:ind w:left="358" w:hanging="283"/>
      </w:pPr>
      <w:rPr>
        <w:rFonts w:cs="Times New Roman"/>
      </w:rPr>
    </w:lvl>
    <w:lvl w:ilvl="2">
      <w:start w:val="1"/>
      <w:numFmt w:val="decimal"/>
      <w:lvlText w:val="%1.%2.%3."/>
      <w:lvlJc w:val="left"/>
      <w:pPr>
        <w:tabs>
          <w:tab w:val="num" w:pos="433"/>
        </w:tabs>
        <w:ind w:left="433" w:hanging="283"/>
      </w:pPr>
      <w:rPr>
        <w:rFonts w:cs="Times New Roman"/>
      </w:rPr>
    </w:lvl>
    <w:lvl w:ilvl="3">
      <w:start w:val="1"/>
      <w:numFmt w:val="decimal"/>
      <w:lvlText w:val="%1.%2.%3.%4."/>
      <w:lvlJc w:val="left"/>
      <w:pPr>
        <w:tabs>
          <w:tab w:val="num" w:pos="508"/>
        </w:tabs>
        <w:ind w:left="508" w:hanging="283"/>
      </w:pPr>
      <w:rPr>
        <w:rFonts w:cs="Times New Roman"/>
      </w:rPr>
    </w:lvl>
    <w:lvl w:ilvl="4">
      <w:start w:val="1"/>
      <w:numFmt w:val="decimal"/>
      <w:lvlText w:val="%1.%2.%3.%4.%5."/>
      <w:lvlJc w:val="left"/>
      <w:pPr>
        <w:tabs>
          <w:tab w:val="num" w:pos="583"/>
        </w:tabs>
        <w:ind w:left="583" w:hanging="283"/>
      </w:pPr>
      <w:rPr>
        <w:rFonts w:cs="Times New Roman"/>
      </w:rPr>
    </w:lvl>
    <w:lvl w:ilvl="5">
      <w:start w:val="1"/>
      <w:numFmt w:val="decimal"/>
      <w:lvlText w:val="%1.%2.%3.%4.%5.%6."/>
      <w:lvlJc w:val="left"/>
      <w:pPr>
        <w:tabs>
          <w:tab w:val="num" w:pos="658"/>
        </w:tabs>
        <w:ind w:left="658" w:hanging="283"/>
      </w:pPr>
      <w:rPr>
        <w:rFonts w:cs="Times New Roman"/>
      </w:rPr>
    </w:lvl>
    <w:lvl w:ilvl="6">
      <w:start w:val="1"/>
      <w:numFmt w:val="decimal"/>
      <w:lvlText w:val="%1.%2.%3.%4.%5.%6.%7."/>
      <w:lvlJc w:val="left"/>
      <w:pPr>
        <w:tabs>
          <w:tab w:val="num" w:pos="733"/>
        </w:tabs>
        <w:ind w:left="733" w:hanging="283"/>
      </w:pPr>
      <w:rPr>
        <w:rFonts w:cs="Times New Roman"/>
      </w:rPr>
    </w:lvl>
    <w:lvl w:ilvl="7">
      <w:start w:val="1"/>
      <w:numFmt w:val="decimal"/>
      <w:lvlText w:val="%1.%2.%3.%4.%5.%6.%7.%8."/>
      <w:lvlJc w:val="left"/>
      <w:pPr>
        <w:tabs>
          <w:tab w:val="num" w:pos="808"/>
        </w:tabs>
        <w:ind w:left="808" w:hanging="283"/>
      </w:pPr>
      <w:rPr>
        <w:rFonts w:cs="Times New Roman"/>
      </w:rPr>
    </w:lvl>
    <w:lvl w:ilvl="8">
      <w:start w:val="1"/>
      <w:numFmt w:val="decimal"/>
      <w:lvlText w:val="%1.%2.%3.%4.%5.%6.%7.%8.%9."/>
      <w:lvlJc w:val="left"/>
      <w:pPr>
        <w:tabs>
          <w:tab w:val="num" w:pos="883"/>
        </w:tabs>
        <w:ind w:left="883" w:hanging="283"/>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283"/>
        </w:tabs>
        <w:ind w:left="283" w:hanging="283"/>
      </w:pPr>
      <w:rPr>
        <w:rFonts w:cs="Times New Roman"/>
      </w:rPr>
    </w:lvl>
    <w:lvl w:ilvl="1">
      <w:start w:val="2"/>
      <w:numFmt w:val="decimal"/>
      <w:lvlText w:val="%1.%2"/>
      <w:lvlJc w:val="left"/>
      <w:pPr>
        <w:tabs>
          <w:tab w:val="num" w:pos="358"/>
        </w:tabs>
        <w:ind w:left="358" w:hanging="283"/>
      </w:pPr>
      <w:rPr>
        <w:rFonts w:cs="Times New Roman"/>
      </w:rPr>
    </w:lvl>
    <w:lvl w:ilvl="2">
      <w:start w:val="1"/>
      <w:numFmt w:val="decimal"/>
      <w:lvlText w:val="%1.%2.%3."/>
      <w:lvlJc w:val="left"/>
      <w:pPr>
        <w:tabs>
          <w:tab w:val="num" w:pos="433"/>
        </w:tabs>
        <w:ind w:left="433" w:hanging="283"/>
      </w:pPr>
      <w:rPr>
        <w:rFonts w:cs="Times New Roman"/>
      </w:rPr>
    </w:lvl>
    <w:lvl w:ilvl="3">
      <w:start w:val="1"/>
      <w:numFmt w:val="decimal"/>
      <w:lvlText w:val="%1.%2.%3.%4."/>
      <w:lvlJc w:val="left"/>
      <w:pPr>
        <w:tabs>
          <w:tab w:val="num" w:pos="508"/>
        </w:tabs>
        <w:ind w:left="508" w:hanging="283"/>
      </w:pPr>
      <w:rPr>
        <w:rFonts w:cs="Times New Roman"/>
      </w:rPr>
    </w:lvl>
    <w:lvl w:ilvl="4">
      <w:start w:val="1"/>
      <w:numFmt w:val="decimal"/>
      <w:lvlText w:val="%1.%2.%3.%4.%5."/>
      <w:lvlJc w:val="left"/>
      <w:pPr>
        <w:tabs>
          <w:tab w:val="num" w:pos="583"/>
        </w:tabs>
        <w:ind w:left="583" w:hanging="283"/>
      </w:pPr>
      <w:rPr>
        <w:rFonts w:cs="Times New Roman"/>
      </w:rPr>
    </w:lvl>
    <w:lvl w:ilvl="5">
      <w:start w:val="1"/>
      <w:numFmt w:val="decimal"/>
      <w:lvlText w:val="%1.%2.%3.%4.%5.%6."/>
      <w:lvlJc w:val="left"/>
      <w:pPr>
        <w:tabs>
          <w:tab w:val="num" w:pos="658"/>
        </w:tabs>
        <w:ind w:left="658" w:hanging="283"/>
      </w:pPr>
      <w:rPr>
        <w:rFonts w:cs="Times New Roman"/>
      </w:rPr>
    </w:lvl>
    <w:lvl w:ilvl="6">
      <w:start w:val="1"/>
      <w:numFmt w:val="decimal"/>
      <w:lvlText w:val="%1.%2.%3.%4.%5.%6.%7."/>
      <w:lvlJc w:val="left"/>
      <w:pPr>
        <w:tabs>
          <w:tab w:val="num" w:pos="733"/>
        </w:tabs>
        <w:ind w:left="733" w:hanging="283"/>
      </w:pPr>
      <w:rPr>
        <w:rFonts w:cs="Times New Roman"/>
      </w:rPr>
    </w:lvl>
    <w:lvl w:ilvl="7">
      <w:start w:val="1"/>
      <w:numFmt w:val="decimal"/>
      <w:lvlText w:val="%1.%2.%3.%4.%5.%6.%7.%8."/>
      <w:lvlJc w:val="left"/>
      <w:pPr>
        <w:tabs>
          <w:tab w:val="num" w:pos="808"/>
        </w:tabs>
        <w:ind w:left="808" w:hanging="283"/>
      </w:pPr>
      <w:rPr>
        <w:rFonts w:cs="Times New Roman"/>
      </w:rPr>
    </w:lvl>
    <w:lvl w:ilvl="8">
      <w:start w:val="1"/>
      <w:numFmt w:val="decimal"/>
      <w:lvlText w:val="%1.%2.%3.%4.%5.%6.%7.%8.%9."/>
      <w:lvlJc w:val="left"/>
      <w:pPr>
        <w:tabs>
          <w:tab w:val="num" w:pos="883"/>
        </w:tabs>
        <w:ind w:left="883" w:hanging="283"/>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1067"/>
        </w:tabs>
        <w:ind w:left="1067" w:hanging="283"/>
      </w:pPr>
      <w:rPr>
        <w:rFonts w:cs="Times New Roman"/>
      </w:rPr>
    </w:lvl>
    <w:lvl w:ilvl="2">
      <w:start w:val="1"/>
      <w:numFmt w:val="decimal"/>
      <w:lvlText w:val="%1.%2.%3."/>
      <w:lvlJc w:val="left"/>
      <w:pPr>
        <w:tabs>
          <w:tab w:val="num" w:pos="1851"/>
        </w:tabs>
        <w:ind w:left="1851" w:hanging="283"/>
      </w:pPr>
      <w:rPr>
        <w:rFonts w:cs="Times New Roman"/>
      </w:rPr>
    </w:lvl>
    <w:lvl w:ilvl="3">
      <w:start w:val="1"/>
      <w:numFmt w:val="decimal"/>
      <w:lvlText w:val="%1.%2.%3.%4."/>
      <w:lvlJc w:val="left"/>
      <w:pPr>
        <w:tabs>
          <w:tab w:val="num" w:pos="2635"/>
        </w:tabs>
        <w:ind w:left="2635" w:hanging="283"/>
      </w:pPr>
      <w:rPr>
        <w:rFonts w:cs="Times New Roman"/>
      </w:rPr>
    </w:lvl>
    <w:lvl w:ilvl="4">
      <w:start w:val="1"/>
      <w:numFmt w:val="decimal"/>
      <w:lvlText w:val="%1.%2.%3.%4.%5."/>
      <w:lvlJc w:val="left"/>
      <w:pPr>
        <w:tabs>
          <w:tab w:val="num" w:pos="3419"/>
        </w:tabs>
        <w:ind w:left="3419" w:hanging="283"/>
      </w:pPr>
      <w:rPr>
        <w:rFonts w:cs="Times New Roman"/>
      </w:rPr>
    </w:lvl>
    <w:lvl w:ilvl="5">
      <w:start w:val="1"/>
      <w:numFmt w:val="decimal"/>
      <w:lvlText w:val="%1.%2.%3.%4.%5.%6."/>
      <w:lvlJc w:val="left"/>
      <w:pPr>
        <w:tabs>
          <w:tab w:val="num" w:pos="4203"/>
        </w:tabs>
        <w:ind w:left="4203" w:hanging="283"/>
      </w:pPr>
      <w:rPr>
        <w:rFonts w:cs="Times New Roman"/>
      </w:rPr>
    </w:lvl>
    <w:lvl w:ilvl="6">
      <w:start w:val="1"/>
      <w:numFmt w:val="decimal"/>
      <w:lvlText w:val="%1.%2.%3.%4.%5.%6.%7."/>
      <w:lvlJc w:val="left"/>
      <w:pPr>
        <w:tabs>
          <w:tab w:val="num" w:pos="4987"/>
        </w:tabs>
        <w:ind w:left="4987" w:hanging="283"/>
      </w:pPr>
      <w:rPr>
        <w:rFonts w:cs="Times New Roman"/>
      </w:rPr>
    </w:lvl>
    <w:lvl w:ilvl="7">
      <w:start w:val="1"/>
      <w:numFmt w:val="decimal"/>
      <w:lvlText w:val="%1.%2.%3.%4.%5.%6.%7.%8."/>
      <w:lvlJc w:val="left"/>
      <w:pPr>
        <w:tabs>
          <w:tab w:val="num" w:pos="5771"/>
        </w:tabs>
        <w:ind w:left="5771" w:hanging="283"/>
      </w:pPr>
      <w:rPr>
        <w:rFonts w:cs="Times New Roman"/>
      </w:rPr>
    </w:lvl>
    <w:lvl w:ilvl="8">
      <w:start w:val="1"/>
      <w:numFmt w:val="decimal"/>
      <w:lvlText w:val="%1.%2.%3.%4.%5.%6.%7.%8.%9."/>
      <w:lvlJc w:val="left"/>
      <w:pPr>
        <w:tabs>
          <w:tab w:val="num" w:pos="6555"/>
        </w:tabs>
        <w:ind w:left="6555" w:hanging="283"/>
      </w:pPr>
      <w:rPr>
        <w:rFonts w:cs="Times New Roman"/>
      </w:rPr>
    </w:lvl>
  </w:abstractNum>
  <w:abstractNum w:abstractNumId="13">
    <w:nsid w:val="0000000E"/>
    <w:multiLevelType w:val="multilevel"/>
    <w:tmpl w:val="0000000E"/>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528"/>
        </w:tabs>
        <w:ind w:left="1528" w:hanging="283"/>
      </w:pPr>
      <w:rPr>
        <w:rFonts w:ascii="StarSymbol" w:hAnsi="StarSymbol"/>
        <w:sz w:val="18"/>
      </w:rPr>
    </w:lvl>
    <w:lvl w:ilvl="2">
      <w:start w:val="1"/>
      <w:numFmt w:val="bullet"/>
      <w:lvlText w:val="–"/>
      <w:lvlJc w:val="left"/>
      <w:pPr>
        <w:tabs>
          <w:tab w:val="num" w:pos="2455"/>
        </w:tabs>
        <w:ind w:left="2455" w:hanging="283"/>
      </w:pPr>
      <w:rPr>
        <w:rFonts w:ascii="StarSymbol" w:hAnsi="StarSymbol"/>
        <w:sz w:val="18"/>
      </w:rPr>
    </w:lvl>
    <w:lvl w:ilvl="3">
      <w:start w:val="1"/>
      <w:numFmt w:val="bullet"/>
      <w:lvlText w:val="–"/>
      <w:lvlJc w:val="left"/>
      <w:pPr>
        <w:tabs>
          <w:tab w:val="num" w:pos="3382"/>
        </w:tabs>
        <w:ind w:left="3382" w:hanging="283"/>
      </w:pPr>
      <w:rPr>
        <w:rFonts w:ascii="StarSymbol" w:hAnsi="StarSymbol"/>
        <w:sz w:val="18"/>
      </w:rPr>
    </w:lvl>
    <w:lvl w:ilvl="4">
      <w:start w:val="1"/>
      <w:numFmt w:val="bullet"/>
      <w:lvlText w:val="–"/>
      <w:lvlJc w:val="left"/>
      <w:pPr>
        <w:tabs>
          <w:tab w:val="num" w:pos="4309"/>
        </w:tabs>
        <w:ind w:left="4309" w:hanging="283"/>
      </w:pPr>
      <w:rPr>
        <w:rFonts w:ascii="StarSymbol" w:hAnsi="StarSymbol"/>
        <w:sz w:val="18"/>
      </w:rPr>
    </w:lvl>
    <w:lvl w:ilvl="5">
      <w:start w:val="1"/>
      <w:numFmt w:val="bullet"/>
      <w:lvlText w:val="–"/>
      <w:lvlJc w:val="left"/>
      <w:pPr>
        <w:tabs>
          <w:tab w:val="num" w:pos="5236"/>
        </w:tabs>
        <w:ind w:left="5236" w:hanging="283"/>
      </w:pPr>
      <w:rPr>
        <w:rFonts w:ascii="StarSymbol" w:hAnsi="StarSymbol"/>
        <w:sz w:val="18"/>
      </w:rPr>
    </w:lvl>
    <w:lvl w:ilvl="6">
      <w:start w:val="1"/>
      <w:numFmt w:val="bullet"/>
      <w:lvlText w:val="–"/>
      <w:lvlJc w:val="left"/>
      <w:pPr>
        <w:tabs>
          <w:tab w:val="num" w:pos="6163"/>
        </w:tabs>
        <w:ind w:left="6163" w:hanging="283"/>
      </w:pPr>
      <w:rPr>
        <w:rFonts w:ascii="StarSymbol" w:hAnsi="StarSymbol"/>
        <w:sz w:val="18"/>
      </w:rPr>
    </w:lvl>
    <w:lvl w:ilvl="7">
      <w:start w:val="1"/>
      <w:numFmt w:val="bullet"/>
      <w:lvlText w:val="–"/>
      <w:lvlJc w:val="left"/>
      <w:pPr>
        <w:tabs>
          <w:tab w:val="num" w:pos="7090"/>
        </w:tabs>
        <w:ind w:left="7090" w:hanging="283"/>
      </w:pPr>
      <w:rPr>
        <w:rFonts w:ascii="StarSymbol" w:hAnsi="StarSymbol"/>
        <w:sz w:val="18"/>
      </w:rPr>
    </w:lvl>
    <w:lvl w:ilvl="8">
      <w:start w:val="1"/>
      <w:numFmt w:val="bullet"/>
      <w:lvlText w:val="–"/>
      <w:lvlJc w:val="left"/>
      <w:pPr>
        <w:tabs>
          <w:tab w:val="num" w:pos="8017"/>
        </w:tabs>
        <w:ind w:left="8017" w:hanging="283"/>
      </w:pPr>
      <w:rPr>
        <w:rFonts w:ascii="StarSymbol" w:hAnsi="StarSymbol"/>
        <w:sz w:val="18"/>
      </w:rPr>
    </w:lvl>
  </w:abstractNum>
  <w:abstractNum w:abstractNumId="14">
    <w:nsid w:val="0000000F"/>
    <w:multiLevelType w:val="multilevel"/>
    <w:tmpl w:val="0000000F"/>
    <w:name w:val="Outline"/>
    <w:lvl w:ilvl="0">
      <w:start w:val="1"/>
      <w:numFmt w:val="none"/>
      <w:pStyle w:val="1"/>
      <w:lvlText w:val=""/>
      <w:lvlJc w:val="left"/>
      <w:pPr>
        <w:tabs>
          <w:tab w:val="num" w:pos="0"/>
        </w:tabs>
      </w:pPr>
      <w:rPr>
        <w:rFonts w:cs="Times New Roman"/>
      </w:rPr>
    </w:lvl>
    <w:lvl w:ilvl="1">
      <w:start w:val="1"/>
      <w:numFmt w:val="none"/>
      <w:pStyle w:val="2"/>
      <w:lvlText w:val=""/>
      <w:lvlJc w:val="left"/>
      <w:pPr>
        <w:tabs>
          <w:tab w:val="num" w:pos="0"/>
        </w:tabs>
      </w:pPr>
      <w:rPr>
        <w:rFonts w:cs="Times New Roman"/>
      </w:rPr>
    </w:lvl>
    <w:lvl w:ilvl="2">
      <w:start w:val="1"/>
      <w:numFmt w:val="none"/>
      <w:pStyle w:val="3"/>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23C"/>
    <w:rsid w:val="0001323C"/>
    <w:rsid w:val="00111A26"/>
    <w:rsid w:val="001D2A91"/>
    <w:rsid w:val="002D6339"/>
    <w:rsid w:val="0076613C"/>
    <w:rsid w:val="00795486"/>
    <w:rsid w:val="008E65FF"/>
    <w:rsid w:val="00CE7796"/>
    <w:rsid w:val="00E036D5"/>
    <w:rsid w:val="00FA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C0AF6035-80A0-4DCF-903C-3D01E106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Nimbus Roman No9 L" w:hAnsi="Nimbus Roman No9 L"/>
      <w:sz w:val="24"/>
    </w:rPr>
  </w:style>
  <w:style w:type="paragraph" w:styleId="1">
    <w:name w:val="heading 1"/>
    <w:basedOn w:val="a"/>
    <w:next w:val="a"/>
    <w:link w:val="10"/>
    <w:uiPriority w:val="9"/>
    <w:qFormat/>
    <w:pPr>
      <w:keepNext/>
      <w:numPr>
        <w:numId w:val="15"/>
      </w:numPr>
      <w:spacing w:before="240" w:after="60" w:line="360" w:lineRule="auto"/>
      <w:jc w:val="both"/>
      <w:outlineLvl w:val="0"/>
    </w:pPr>
    <w:rPr>
      <w:b/>
      <w:kern w:val="1"/>
      <w:sz w:val="32"/>
    </w:rPr>
  </w:style>
  <w:style w:type="paragraph" w:styleId="2">
    <w:name w:val="heading 2"/>
    <w:basedOn w:val="a"/>
    <w:next w:val="a"/>
    <w:link w:val="20"/>
    <w:uiPriority w:val="9"/>
    <w:qFormat/>
    <w:pPr>
      <w:keepNext/>
      <w:numPr>
        <w:ilvl w:val="1"/>
        <w:numId w:val="15"/>
      </w:numPr>
      <w:spacing w:before="240" w:after="60" w:line="360" w:lineRule="auto"/>
      <w:jc w:val="center"/>
      <w:outlineLvl w:val="1"/>
    </w:pPr>
    <w:rPr>
      <w:rFonts w:ascii="Arial" w:hAnsi="Arial" w:cs="Arial"/>
    </w:rPr>
  </w:style>
  <w:style w:type="paragraph" w:styleId="3">
    <w:name w:val="heading 3"/>
    <w:basedOn w:val="a"/>
    <w:next w:val="a"/>
    <w:link w:val="30"/>
    <w:uiPriority w:val="9"/>
    <w:qFormat/>
    <w:pPr>
      <w:keepNext/>
      <w:numPr>
        <w:ilvl w:val="2"/>
        <w:numId w:val="15"/>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WW8Num1z0">
    <w:name w:val="WW8Num1z0"/>
    <w:rPr>
      <w:rFonts w:ascii="StarSymbol" w:hAnsi="StarSymbol"/>
      <w:sz w:val="18"/>
    </w:rPr>
  </w:style>
  <w:style w:type="character" w:customStyle="1" w:styleId="WW8Num3z0">
    <w:name w:val="WW8Num3z0"/>
    <w:rPr>
      <w:rFonts w:ascii="Symbol" w:hAnsi="Symbol"/>
      <w:sz w:val="24"/>
    </w:rPr>
  </w:style>
  <w:style w:type="character" w:customStyle="1" w:styleId="WW8Num4z0">
    <w:name w:val="WW8Num4z0"/>
    <w:rPr>
      <w:rFonts w:ascii="StarSymbol" w:hAnsi="StarSymbol"/>
      <w:sz w:val="18"/>
    </w:rPr>
  </w:style>
  <w:style w:type="character" w:customStyle="1" w:styleId="WW8Num6z0">
    <w:name w:val="WW8Num6z0"/>
    <w:rPr>
      <w:rFonts w:ascii="Symbol" w:hAnsi="Symbol"/>
    </w:rPr>
  </w:style>
  <w:style w:type="character" w:customStyle="1" w:styleId="WW8Num10z0">
    <w:name w:val="WW8Num10z0"/>
    <w:rPr>
      <w:rFonts w:ascii="Times New Roman" w:hAnsi="Times New Roman"/>
    </w:rPr>
  </w:style>
  <w:style w:type="character" w:customStyle="1" w:styleId="WW-Absatz-Standardschriftart">
    <w:name w:val="WW-Absatz-Standardschriftart"/>
  </w:style>
  <w:style w:type="character" w:customStyle="1" w:styleId="WW-WW8Num1z0">
    <w:name w:val="WW-WW8Num1z0"/>
    <w:rPr>
      <w:rFonts w:ascii="StarSymbol" w:hAnsi="StarSymbol"/>
      <w:sz w:val="18"/>
    </w:rPr>
  </w:style>
  <w:style w:type="character" w:customStyle="1" w:styleId="WW-WW8Num3z0">
    <w:name w:val="WW-WW8Num3z0"/>
    <w:rPr>
      <w:rFonts w:ascii="Symbol" w:hAnsi="Symbol"/>
      <w:sz w:val="24"/>
    </w:rPr>
  </w:style>
  <w:style w:type="character" w:customStyle="1" w:styleId="WW-WW8Num4z0">
    <w:name w:val="WW-WW8Num4z0"/>
    <w:rPr>
      <w:rFonts w:ascii="Symbol" w:hAnsi="Symbol"/>
      <w:sz w:val="24"/>
    </w:rPr>
  </w:style>
  <w:style w:type="character" w:customStyle="1" w:styleId="WW8Num5z0">
    <w:name w:val="WW8Num5z0"/>
    <w:rPr>
      <w:rFonts w:ascii="StarSymbol" w:hAnsi="StarSymbol"/>
      <w:sz w:val="18"/>
    </w:rPr>
  </w:style>
  <w:style w:type="character" w:customStyle="1" w:styleId="WW8Num7z0">
    <w:name w:val="WW8Num7z0"/>
    <w:rPr>
      <w:rFonts w:ascii="Symbol" w:hAnsi="Symbol"/>
    </w:rPr>
  </w:style>
  <w:style w:type="character" w:customStyle="1" w:styleId="WW8Num12z0">
    <w:name w:val="WW8Num12z0"/>
    <w:rPr>
      <w:rFonts w:ascii="Times New Roman" w:hAnsi="Times New Roman"/>
    </w:rPr>
  </w:style>
  <w:style w:type="character" w:customStyle="1" w:styleId="WW-">
    <w:name w:val="WW-Основной шрифт абзаца"/>
  </w:style>
  <w:style w:type="character" w:customStyle="1" w:styleId="WW-WW8Num1z01">
    <w:name w:val="WW-WW8Num1z01"/>
    <w:rPr>
      <w:rFonts w:ascii="StarSymbol" w:hAnsi="StarSymbol"/>
      <w:sz w:val="18"/>
    </w:rPr>
  </w:style>
  <w:style w:type="character" w:customStyle="1" w:styleId="WW-WW8Num3z01">
    <w:name w:val="WW-WW8Num3z01"/>
    <w:rPr>
      <w:rFonts w:ascii="Symbol" w:hAnsi="Symbol"/>
      <w:sz w:val="24"/>
    </w:rPr>
  </w:style>
  <w:style w:type="character" w:customStyle="1" w:styleId="WW-WW8Num4z01">
    <w:name w:val="WW-WW8Num4z01"/>
    <w:rPr>
      <w:rFonts w:ascii="Symbol" w:hAnsi="Symbol"/>
      <w:sz w:val="24"/>
    </w:rPr>
  </w:style>
  <w:style w:type="character" w:customStyle="1" w:styleId="WW-WW8Num5z0">
    <w:name w:val="WW-WW8Num5z0"/>
    <w:rPr>
      <w:rFonts w:ascii="StarSymbol" w:hAnsi="StarSymbol"/>
      <w:sz w:val="18"/>
    </w:rPr>
  </w:style>
  <w:style w:type="character" w:customStyle="1" w:styleId="WW-WW8Num7z0">
    <w:name w:val="WW-WW8Num7z0"/>
    <w:rPr>
      <w:rFonts w:ascii="Symbol" w:hAnsi="Symbol"/>
    </w:rPr>
  </w:style>
  <w:style w:type="character" w:customStyle="1" w:styleId="WW-1">
    <w:name w:val="WW-Основной шрифт абзаца1"/>
  </w:style>
  <w:style w:type="character" w:customStyle="1" w:styleId="WW-WW8Num1z011">
    <w:name w:val="WW-WW8Num1z011"/>
    <w:rPr>
      <w:rFonts w:ascii="StarSymbol" w:hAnsi="StarSymbol"/>
      <w:sz w:val="18"/>
    </w:rPr>
  </w:style>
  <w:style w:type="character" w:customStyle="1" w:styleId="WW-WW8Num3z011">
    <w:name w:val="WW-WW8Num3z011"/>
    <w:rPr>
      <w:rFonts w:ascii="Symbol" w:hAnsi="Symbol"/>
      <w:sz w:val="24"/>
    </w:rPr>
  </w:style>
  <w:style w:type="character" w:customStyle="1" w:styleId="WW-WW8Num4z011">
    <w:name w:val="WW-WW8Num4z011"/>
    <w:rPr>
      <w:rFonts w:ascii="Symbol" w:hAnsi="Symbol"/>
      <w:sz w:val="24"/>
    </w:rPr>
  </w:style>
  <w:style w:type="character" w:customStyle="1" w:styleId="WW-WW8Num5z01">
    <w:name w:val="WW-WW8Num5z01"/>
    <w:rPr>
      <w:rFonts w:ascii="StarSymbol" w:hAnsi="StarSymbol"/>
      <w:sz w:val="18"/>
    </w:rPr>
  </w:style>
  <w:style w:type="character" w:customStyle="1" w:styleId="WW-WW8Num7z01">
    <w:name w:val="WW-WW8Num7z01"/>
    <w:rPr>
      <w:rFonts w:ascii="Symbol" w:hAnsi="Symbol"/>
    </w:rPr>
  </w:style>
  <w:style w:type="character" w:customStyle="1" w:styleId="WW-Absatz-Standardschriftart1">
    <w:name w:val="WW-Absatz-Standardschriftart1"/>
  </w:style>
  <w:style w:type="character" w:customStyle="1" w:styleId="WW-WW8Num1z0111">
    <w:name w:val="WW-WW8Num1z0111"/>
    <w:rPr>
      <w:rFonts w:ascii="StarSymbol" w:hAnsi="StarSymbol"/>
      <w:sz w:val="18"/>
    </w:rPr>
  </w:style>
  <w:style w:type="character" w:customStyle="1" w:styleId="WW-WW8Num3z0111">
    <w:name w:val="WW-WW8Num3z0111"/>
    <w:rPr>
      <w:rFonts w:ascii="Symbol" w:hAnsi="Symbol"/>
      <w:sz w:val="24"/>
    </w:rPr>
  </w:style>
  <w:style w:type="character" w:customStyle="1" w:styleId="WW-WW8Num4z0111">
    <w:name w:val="WW-WW8Num4z0111"/>
    <w:rPr>
      <w:rFonts w:ascii="Symbol" w:hAnsi="Symbol"/>
      <w:sz w:val="24"/>
    </w:rPr>
  </w:style>
  <w:style w:type="character" w:customStyle="1" w:styleId="WW-WW8Num5z011">
    <w:name w:val="WW-WW8Num5z011"/>
    <w:rPr>
      <w:rFonts w:ascii="StarSymbol" w:hAnsi="StarSymbol"/>
    </w:rPr>
  </w:style>
  <w:style w:type="character" w:customStyle="1" w:styleId="WW-WW8Num6z0">
    <w:name w:val="WW-WW8Num6z0"/>
    <w:rPr>
      <w:rFonts w:ascii="StarSymbol" w:hAnsi="StarSymbol"/>
      <w:sz w:val="18"/>
    </w:rPr>
  </w:style>
  <w:style w:type="character" w:customStyle="1" w:styleId="WW8Num8z0">
    <w:name w:val="WW8Num8z0"/>
    <w:rPr>
      <w:rFonts w:ascii="Symbol" w:hAnsi="Symbol"/>
    </w:rPr>
  </w:style>
  <w:style w:type="character" w:customStyle="1" w:styleId="WW-Absatz-Standardschriftart11">
    <w:name w:val="WW-Absatz-Standardschriftart11"/>
  </w:style>
  <w:style w:type="character" w:customStyle="1" w:styleId="WW-WW8Num1z01111">
    <w:name w:val="WW-WW8Num1z01111"/>
    <w:rPr>
      <w:rFonts w:ascii="StarSymbol" w:hAnsi="StarSymbol"/>
      <w:sz w:val="18"/>
    </w:rPr>
  </w:style>
  <w:style w:type="character" w:customStyle="1" w:styleId="WW-WW8Num3z01111">
    <w:name w:val="WW-WW8Num3z01111"/>
    <w:rPr>
      <w:color w:val="0000FF"/>
    </w:rPr>
  </w:style>
  <w:style w:type="character" w:customStyle="1" w:styleId="WW-WW8Num4z01111">
    <w:name w:val="WW-WW8Num4z01111"/>
    <w:rPr>
      <w:rFonts w:ascii="Tahoma" w:hAnsi="Tahoma"/>
      <w:sz w:val="16"/>
    </w:rPr>
  </w:style>
  <w:style w:type="character" w:customStyle="1" w:styleId="WW-WW8Num5z0111">
    <w:name w:val="WW-WW8Num5z0111"/>
    <w:rPr>
      <w:rFonts w:ascii="Symbol" w:hAnsi="Symbol"/>
      <w:sz w:val="24"/>
    </w:rPr>
  </w:style>
  <w:style w:type="character" w:customStyle="1" w:styleId="WW-WW8Num6z01">
    <w:name w:val="WW-WW8Num6z01"/>
    <w:rPr>
      <w:rFonts w:ascii="Symbol" w:hAnsi="Symbol"/>
      <w:sz w:val="24"/>
    </w:rPr>
  </w:style>
  <w:style w:type="character" w:customStyle="1" w:styleId="WW-WW8Num7z011">
    <w:name w:val="WW-WW8Num7z011"/>
    <w:rPr>
      <w:rFonts w:ascii="Symbol" w:hAnsi="Symbol"/>
      <w:sz w:val="24"/>
    </w:rPr>
  </w:style>
  <w:style w:type="character" w:customStyle="1" w:styleId="WW-WW8Num8z0">
    <w:name w:val="WW-WW8Num8z0"/>
    <w:rPr>
      <w:rFonts w:ascii="StarSymbol" w:hAnsi="StarSymbol"/>
    </w:rPr>
  </w:style>
  <w:style w:type="character" w:customStyle="1" w:styleId="WW8Num9z0">
    <w:name w:val="WW8Num9z0"/>
    <w:rPr>
      <w:rFonts w:ascii="StarSymbol" w:hAnsi="StarSymbol"/>
      <w:sz w:val="18"/>
    </w:rPr>
  </w:style>
  <w:style w:type="character" w:customStyle="1" w:styleId="WW8Num11z0">
    <w:name w:val="WW8Num11z0"/>
    <w:rPr>
      <w:rFonts w:ascii="Symbol" w:hAnsi="Symbol"/>
    </w:rPr>
  </w:style>
  <w:style w:type="character" w:customStyle="1" w:styleId="WW-WW8Num12z0">
    <w:name w:val="WW-WW8Num12z0"/>
    <w:rPr>
      <w:rFonts w:ascii="Symbol" w:hAnsi="Symbol"/>
    </w:rPr>
  </w:style>
  <w:style w:type="character" w:customStyle="1" w:styleId="WW-Absatz-Standardschriftart111">
    <w:name w:val="WW-Absatz-Standardschriftart111"/>
  </w:style>
  <w:style w:type="character" w:customStyle="1" w:styleId="WW-WW8Num1z011111">
    <w:name w:val="WW-WW8Num1z011111"/>
    <w:rPr>
      <w:rFonts w:ascii="StarSymbol" w:hAnsi="StarSymbol"/>
      <w:sz w:val="18"/>
    </w:rPr>
  </w:style>
  <w:style w:type="character" w:customStyle="1" w:styleId="WW-WW8Num3z011111">
    <w:name w:val="WW-WW8Num3z011111"/>
    <w:rPr>
      <w:color w:val="0000FF"/>
    </w:rPr>
  </w:style>
  <w:style w:type="character" w:customStyle="1" w:styleId="WW-WW8Num4z011111">
    <w:name w:val="WW-WW8Num4z011111"/>
    <w:rPr>
      <w:rFonts w:ascii="Tahoma" w:hAnsi="Tahoma"/>
      <w:sz w:val="16"/>
    </w:rPr>
  </w:style>
  <w:style w:type="character" w:customStyle="1" w:styleId="WW-WW8Num5z01111">
    <w:name w:val="WW-WW8Num5z01111"/>
    <w:rPr>
      <w:rFonts w:ascii="Symbol" w:hAnsi="Symbol"/>
      <w:sz w:val="24"/>
    </w:rPr>
  </w:style>
  <w:style w:type="character" w:customStyle="1" w:styleId="WW-WW8Num6z011">
    <w:name w:val="WW-WW8Num6z011"/>
    <w:rPr>
      <w:rFonts w:ascii="Symbol" w:hAnsi="Symbol"/>
      <w:sz w:val="24"/>
    </w:rPr>
  </w:style>
  <w:style w:type="character" w:customStyle="1" w:styleId="WW-WW8Num7z0111">
    <w:name w:val="WW-WW8Num7z0111"/>
    <w:rPr>
      <w:rFonts w:ascii="Symbol" w:hAnsi="Symbol"/>
      <w:sz w:val="24"/>
    </w:rPr>
  </w:style>
  <w:style w:type="character" w:customStyle="1" w:styleId="WW-WW8Num8z01">
    <w:name w:val="WW-WW8Num8z01"/>
    <w:rPr>
      <w:rFonts w:ascii="StarSymbol" w:hAnsi="StarSymbol"/>
    </w:rPr>
  </w:style>
  <w:style w:type="character" w:customStyle="1" w:styleId="WW-WW8Num9z0">
    <w:name w:val="WW-WW8Num9z0"/>
    <w:rPr>
      <w:rFonts w:ascii="StarSymbol" w:hAnsi="StarSymbol"/>
      <w:sz w:val="18"/>
    </w:rPr>
  </w:style>
  <w:style w:type="character" w:customStyle="1" w:styleId="WW-WW8Num11z0">
    <w:name w:val="WW-WW8Num11z0"/>
    <w:rPr>
      <w:rFonts w:ascii="Symbol" w:hAnsi="Symbol"/>
    </w:rPr>
  </w:style>
  <w:style w:type="character" w:customStyle="1" w:styleId="WW-WW8Num12z01">
    <w:name w:val="WW-WW8Num12z01"/>
    <w:rPr>
      <w:rFonts w:ascii="Symbol" w:hAnsi="Symbol"/>
    </w:rPr>
  </w:style>
  <w:style w:type="character" w:customStyle="1" w:styleId="WW-Absatz-Standardschriftart1111">
    <w:name w:val="WW-Absatz-Standardschriftart1111"/>
  </w:style>
  <w:style w:type="character" w:customStyle="1" w:styleId="WW-WW8Num1z0111111">
    <w:name w:val="WW-WW8Num1z0111111"/>
    <w:rPr>
      <w:rFonts w:ascii="StarSymbol" w:hAnsi="StarSymbol"/>
      <w:sz w:val="18"/>
    </w:rPr>
  </w:style>
  <w:style w:type="character" w:customStyle="1" w:styleId="WW-WW8Num3z0111111">
    <w:name w:val="WW-WW8Num3z0111111"/>
    <w:rPr>
      <w:color w:val="0000FF"/>
    </w:rPr>
  </w:style>
  <w:style w:type="character" w:customStyle="1" w:styleId="WW-WW8Num4z0111111">
    <w:name w:val="WW-WW8Num4z0111111"/>
    <w:rPr>
      <w:rFonts w:ascii="Tahoma" w:hAnsi="Tahoma"/>
      <w:sz w:val="16"/>
    </w:rPr>
  </w:style>
  <w:style w:type="character" w:customStyle="1" w:styleId="WW-WW8Num5z011111">
    <w:name w:val="WW-WW8Num5z011111"/>
    <w:rPr>
      <w:rFonts w:ascii="Symbol" w:hAnsi="Symbol"/>
      <w:sz w:val="24"/>
    </w:rPr>
  </w:style>
  <w:style w:type="character" w:customStyle="1" w:styleId="WW-WW8Num6z0111">
    <w:name w:val="WW-WW8Num6z0111"/>
    <w:rPr>
      <w:rFonts w:ascii="Symbol" w:hAnsi="Symbol"/>
      <w:sz w:val="24"/>
    </w:rPr>
  </w:style>
  <w:style w:type="character" w:customStyle="1" w:styleId="WW-WW8Num7z01111">
    <w:name w:val="WW-WW8Num7z01111"/>
    <w:rPr>
      <w:rFonts w:ascii="Symbol" w:hAnsi="Symbol"/>
      <w:sz w:val="24"/>
    </w:rPr>
  </w:style>
  <w:style w:type="character" w:customStyle="1" w:styleId="WW-WW8Num8z011">
    <w:name w:val="WW-WW8Num8z011"/>
    <w:rPr>
      <w:rFonts w:ascii="StarSymbol" w:hAnsi="StarSymbol"/>
    </w:rPr>
  </w:style>
  <w:style w:type="character" w:customStyle="1" w:styleId="WW-Absatz-Standardschriftart11111">
    <w:name w:val="WW-Absatz-Standardschriftart11111"/>
  </w:style>
  <w:style w:type="character" w:customStyle="1" w:styleId="WW-WW8Num1z01111111">
    <w:name w:val="WW-WW8Num1z01111111"/>
    <w:rPr>
      <w:rFonts w:ascii="StarSymbol" w:hAnsi="StarSymbol"/>
      <w:sz w:val="18"/>
    </w:rPr>
  </w:style>
  <w:style w:type="character" w:customStyle="1" w:styleId="WW-WW8Num12z011">
    <w:name w:val="WW-WW8Num12z011"/>
    <w:rPr>
      <w:color w:val="0000FF"/>
    </w:rPr>
  </w:style>
  <w:style w:type="character" w:customStyle="1" w:styleId="WW8Num17z0">
    <w:name w:val="WW8Num17z0"/>
    <w:rPr>
      <w:rFonts w:ascii="Tahoma" w:hAnsi="Tahoma"/>
      <w:sz w:val="16"/>
    </w:rPr>
  </w:style>
  <w:style w:type="character" w:customStyle="1" w:styleId="WW8Num13z0">
    <w:name w:val="WW8Num13z0"/>
    <w:rPr>
      <w:rFonts w:ascii="Symbol" w:hAnsi="Symbol"/>
      <w:sz w:val="24"/>
    </w:rPr>
  </w:style>
  <w:style w:type="character" w:customStyle="1" w:styleId="WW8Num22z0">
    <w:name w:val="WW8Num22z0"/>
    <w:rPr>
      <w:rFonts w:ascii="Symbol" w:hAnsi="Symbol"/>
      <w:sz w:val="24"/>
    </w:rPr>
  </w:style>
  <w:style w:type="character" w:customStyle="1" w:styleId="WW8Num27z0">
    <w:name w:val="WW8Num27z0"/>
    <w:rPr>
      <w:rFonts w:ascii="Symbol" w:hAnsi="Symbol"/>
      <w:sz w:val="24"/>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a3">
    <w:name w:val="Маркеры списка"/>
    <w:rPr>
      <w:rFonts w:ascii="StarSymbol" w:eastAsia="Times New Roman" w:hAnsi="StarSymbol"/>
      <w:sz w:val="18"/>
    </w:rPr>
  </w:style>
  <w:style w:type="character" w:customStyle="1" w:styleId="WW-0">
    <w:name w:val="WW-Маркеры списка"/>
    <w:rPr>
      <w:rFonts w:ascii="StarSymbol" w:eastAsia="Times New Roman" w:hAnsi="StarSymbol"/>
      <w:sz w:val="18"/>
    </w:rPr>
  </w:style>
  <w:style w:type="character" w:customStyle="1" w:styleId="WW-10">
    <w:name w:val="WW-Маркеры списка1"/>
    <w:rPr>
      <w:rFonts w:ascii="StarSymbol" w:eastAsia="Times New Roman" w:hAnsi="StarSymbol"/>
      <w:sz w:val="18"/>
    </w:rPr>
  </w:style>
  <w:style w:type="character" w:customStyle="1" w:styleId="WW-11">
    <w:name w:val="WW-Маркеры списка11"/>
    <w:rPr>
      <w:rFonts w:ascii="StarSymbol" w:eastAsia="Times New Roman" w:hAnsi="StarSymbol"/>
      <w:sz w:val="18"/>
    </w:rPr>
  </w:style>
  <w:style w:type="character" w:customStyle="1" w:styleId="WW-111">
    <w:name w:val="WW-Маркеры списка111"/>
    <w:rPr>
      <w:rFonts w:ascii="StarSymbol" w:eastAsia="Times New Roman" w:hAnsi="StarSymbol"/>
      <w:sz w:val="18"/>
    </w:rPr>
  </w:style>
  <w:style w:type="character" w:customStyle="1" w:styleId="WW-1111">
    <w:name w:val="WW-Маркеры списка1111"/>
    <w:rPr>
      <w:rFonts w:ascii="StarSymbol" w:eastAsia="Times New Roman" w:hAnsi="StarSymbol"/>
      <w:sz w:val="18"/>
    </w:rPr>
  </w:style>
  <w:style w:type="character" w:customStyle="1" w:styleId="WW-11111">
    <w:name w:val="WW-Маркеры списка11111"/>
    <w:rPr>
      <w:rFonts w:ascii="StarSymbol" w:eastAsia="Times New Roman" w:hAnsi="StarSymbol"/>
      <w:sz w:val="18"/>
    </w:rPr>
  </w:style>
  <w:style w:type="character" w:customStyle="1" w:styleId="WW-111111">
    <w:name w:val="WW-Маркеры списка111111"/>
    <w:rPr>
      <w:rFonts w:ascii="StarSymbol" w:eastAsia="Times New Roman" w:hAnsi="StarSymbol"/>
      <w:sz w:val="18"/>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a4">
    <w:name w:val="Символ нумерации"/>
  </w:style>
  <w:style w:type="character" w:customStyle="1" w:styleId="WW-2">
    <w:name w:val="WW-Символ нумерации"/>
  </w:style>
  <w:style w:type="character" w:customStyle="1" w:styleId="WW-12">
    <w:name w:val="WW-Символ нумерации1"/>
  </w:style>
  <w:style w:type="character" w:customStyle="1" w:styleId="WW-110">
    <w:name w:val="WW-Символ нумерации11"/>
  </w:style>
  <w:style w:type="character" w:styleId="a5">
    <w:name w:val="page number"/>
    <w:uiPriority w:val="99"/>
    <w:semiHidden/>
    <w:rPr>
      <w:rFonts w:cs="Times New Roman"/>
    </w:rPr>
  </w:style>
  <w:style w:type="paragraph" w:styleId="a6">
    <w:name w:val="Body Text"/>
    <w:basedOn w:val="a"/>
    <w:link w:val="a7"/>
    <w:uiPriority w:val="99"/>
    <w:semiHidden/>
    <w:pPr>
      <w:spacing w:after="120"/>
    </w:pPr>
  </w:style>
  <w:style w:type="character" w:customStyle="1" w:styleId="a7">
    <w:name w:val="Основной текст Знак"/>
    <w:link w:val="a6"/>
    <w:uiPriority w:val="99"/>
    <w:semiHidden/>
    <w:rPr>
      <w:rFonts w:ascii="Nimbus Roman No9 L" w:hAnsi="Nimbus Roman No9 L"/>
      <w:sz w:val="24"/>
    </w:rPr>
  </w:style>
  <w:style w:type="paragraph" w:styleId="a8">
    <w:name w:val="List"/>
    <w:basedOn w:val="a6"/>
    <w:uiPriority w:val="99"/>
    <w:semiHidden/>
    <w:rPr>
      <w:rFonts w:cs="Tahoma"/>
    </w:rPr>
  </w:style>
  <w:style w:type="paragraph" w:customStyle="1" w:styleId="31">
    <w:name w:val="Название3"/>
    <w:basedOn w:val="a"/>
    <w:pPr>
      <w:suppressLineNumbers/>
      <w:spacing w:before="120" w:after="120"/>
    </w:pPr>
    <w:rPr>
      <w:rFonts w:cs="Tahoma"/>
      <w:i/>
      <w:iCs/>
      <w:sz w:val="20"/>
    </w:rPr>
  </w:style>
  <w:style w:type="paragraph" w:customStyle="1" w:styleId="32">
    <w:name w:val="Указатель3"/>
    <w:basedOn w:val="a"/>
    <w:pPr>
      <w:suppressLineNumbers/>
    </w:pPr>
    <w:rPr>
      <w:rFonts w:cs="Tahoma"/>
    </w:rPr>
  </w:style>
  <w:style w:type="paragraph" w:customStyle="1" w:styleId="a9">
    <w:name w:val="Заголовок"/>
    <w:basedOn w:val="a"/>
    <w:next w:val="a6"/>
    <w:pPr>
      <w:keepNext/>
      <w:spacing w:before="240" w:after="120"/>
    </w:pPr>
    <w:rPr>
      <w:rFonts w:ascii="Albany" w:eastAsia="Mincho" w:hAnsi="Albany" w:cs="Tahoma"/>
      <w:sz w:val="28"/>
      <w:szCs w:val="28"/>
    </w:rPr>
  </w:style>
  <w:style w:type="paragraph" w:customStyle="1" w:styleId="WW-3">
    <w:name w:val="WW-Название"/>
    <w:basedOn w:val="a"/>
    <w:pPr>
      <w:suppressLineNumbers/>
      <w:spacing w:before="120" w:after="120"/>
    </w:pPr>
    <w:rPr>
      <w:rFonts w:cs="Tahoma"/>
      <w:i/>
      <w:iCs/>
      <w:sz w:val="20"/>
    </w:rPr>
  </w:style>
  <w:style w:type="paragraph" w:customStyle="1" w:styleId="WW-4">
    <w:name w:val="WW-Указатель"/>
    <w:basedOn w:val="a"/>
    <w:pPr>
      <w:suppressLineNumbers/>
    </w:pPr>
    <w:rPr>
      <w:rFonts w:cs="Tahoma"/>
    </w:rPr>
  </w:style>
  <w:style w:type="paragraph" w:customStyle="1" w:styleId="WW-5">
    <w:name w:val="WW-Заголовок"/>
    <w:basedOn w:val="a"/>
    <w:next w:val="a6"/>
    <w:pPr>
      <w:keepNext/>
      <w:spacing w:before="240" w:after="120"/>
    </w:pPr>
    <w:rPr>
      <w:rFonts w:ascii="Nimbus Sans L" w:eastAsia="Mincho" w:hAnsi="Nimbus Sans L" w:cs="Tahoma"/>
      <w:sz w:val="28"/>
      <w:szCs w:val="28"/>
    </w:rPr>
  </w:style>
  <w:style w:type="paragraph" w:customStyle="1" w:styleId="21">
    <w:name w:val="Название2"/>
    <w:basedOn w:val="a"/>
    <w:pPr>
      <w:suppressLineNumbers/>
      <w:spacing w:before="120" w:after="120"/>
    </w:pPr>
    <w:rPr>
      <w:rFonts w:cs="Tahoma"/>
      <w:i/>
      <w:iCs/>
      <w:sz w:val="20"/>
    </w:rPr>
  </w:style>
  <w:style w:type="paragraph" w:customStyle="1" w:styleId="22">
    <w:name w:val="Указатель2"/>
    <w:basedOn w:val="a"/>
    <w:pPr>
      <w:suppressLineNumbers/>
    </w:pPr>
    <w:rPr>
      <w:rFonts w:cs="Tahoma"/>
    </w:rPr>
  </w:style>
  <w:style w:type="paragraph" w:customStyle="1" w:styleId="WW-13">
    <w:name w:val="WW-Заголовок1"/>
    <w:basedOn w:val="a"/>
    <w:next w:val="a6"/>
    <w:pPr>
      <w:keepNext/>
      <w:spacing w:before="240" w:after="120"/>
    </w:pPr>
    <w:rPr>
      <w:rFonts w:ascii="Nimbus Sans L" w:eastAsia="Mincho" w:hAnsi="Nimbus Sans L" w:cs="Tahoma"/>
      <w:sz w:val="28"/>
      <w:szCs w:val="28"/>
    </w:rPr>
  </w:style>
  <w:style w:type="paragraph" w:customStyle="1" w:styleId="11">
    <w:name w:val="Название1"/>
    <w:basedOn w:val="a"/>
    <w:pPr>
      <w:suppressLineNumbers/>
      <w:spacing w:before="120" w:after="120"/>
    </w:pPr>
    <w:rPr>
      <w:rFonts w:cs="Tahoma"/>
      <w:i/>
      <w:iCs/>
      <w:sz w:val="20"/>
    </w:rPr>
  </w:style>
  <w:style w:type="paragraph" w:customStyle="1" w:styleId="12">
    <w:name w:val="Указатель1"/>
    <w:basedOn w:val="a"/>
    <w:pPr>
      <w:suppressLineNumbers/>
    </w:pPr>
    <w:rPr>
      <w:rFonts w:cs="Tahoma"/>
    </w:rPr>
  </w:style>
  <w:style w:type="paragraph" w:customStyle="1" w:styleId="WW-112">
    <w:name w:val="WW-Заголовок11"/>
    <w:basedOn w:val="a"/>
    <w:next w:val="a6"/>
    <w:pPr>
      <w:keepNext/>
      <w:spacing w:before="240" w:after="120"/>
    </w:pPr>
    <w:rPr>
      <w:rFonts w:ascii="Albany" w:eastAsia="Mincho" w:hAnsi="Albany" w:cs="Tahoma"/>
      <w:sz w:val="28"/>
      <w:szCs w:val="28"/>
    </w:rPr>
  </w:style>
  <w:style w:type="paragraph" w:customStyle="1" w:styleId="WW-14">
    <w:name w:val="WW-Название1"/>
    <w:basedOn w:val="a"/>
    <w:pPr>
      <w:suppressLineNumbers/>
      <w:spacing w:before="120" w:after="120"/>
    </w:pPr>
    <w:rPr>
      <w:rFonts w:cs="Tahoma"/>
      <w:i/>
      <w:iCs/>
      <w:sz w:val="20"/>
    </w:rPr>
  </w:style>
  <w:style w:type="paragraph" w:customStyle="1" w:styleId="WW-15">
    <w:name w:val="WW-Указатель1"/>
    <w:basedOn w:val="a"/>
    <w:pPr>
      <w:suppressLineNumbers/>
    </w:pPr>
    <w:rPr>
      <w:rFonts w:cs="Tahoma"/>
    </w:rPr>
  </w:style>
  <w:style w:type="paragraph" w:customStyle="1" w:styleId="WW-1110">
    <w:name w:val="WW-Заголовок111"/>
    <w:basedOn w:val="a"/>
    <w:next w:val="a6"/>
    <w:pPr>
      <w:keepNext/>
      <w:spacing w:before="240" w:after="120"/>
    </w:pPr>
    <w:rPr>
      <w:rFonts w:ascii="Albany" w:eastAsia="Mincho" w:hAnsi="Albany" w:cs="Tahoma"/>
      <w:sz w:val="28"/>
      <w:szCs w:val="28"/>
    </w:rPr>
  </w:style>
  <w:style w:type="paragraph" w:customStyle="1" w:styleId="WW-113">
    <w:name w:val="WW-Название11"/>
    <w:basedOn w:val="a"/>
    <w:pPr>
      <w:suppressLineNumbers/>
      <w:spacing w:before="120" w:after="120"/>
    </w:pPr>
    <w:rPr>
      <w:rFonts w:cs="Tahoma"/>
      <w:i/>
      <w:iCs/>
      <w:sz w:val="20"/>
    </w:rPr>
  </w:style>
  <w:style w:type="paragraph" w:customStyle="1" w:styleId="WW-114">
    <w:name w:val="WW-Указатель11"/>
    <w:basedOn w:val="a"/>
    <w:pPr>
      <w:suppressLineNumbers/>
    </w:pPr>
    <w:rPr>
      <w:rFonts w:cs="Tahoma"/>
    </w:rPr>
  </w:style>
  <w:style w:type="paragraph" w:customStyle="1" w:styleId="WW-11110">
    <w:name w:val="WW-Заголовок1111"/>
    <w:basedOn w:val="a"/>
    <w:next w:val="a6"/>
    <w:pPr>
      <w:keepNext/>
      <w:spacing w:before="240" w:after="120"/>
    </w:pPr>
    <w:rPr>
      <w:rFonts w:ascii="Albany" w:eastAsia="Mincho" w:hAnsi="Albany" w:cs="Tahoma"/>
      <w:sz w:val="28"/>
      <w:szCs w:val="28"/>
    </w:rPr>
  </w:style>
  <w:style w:type="paragraph" w:customStyle="1" w:styleId="WW-1112">
    <w:name w:val="WW-Название111"/>
    <w:basedOn w:val="a"/>
    <w:pPr>
      <w:suppressLineNumbers/>
      <w:spacing w:before="120" w:after="120"/>
    </w:pPr>
    <w:rPr>
      <w:rFonts w:cs="Tahoma"/>
      <w:i/>
      <w:iCs/>
      <w:sz w:val="20"/>
    </w:rPr>
  </w:style>
  <w:style w:type="paragraph" w:customStyle="1" w:styleId="WW-1113">
    <w:name w:val="WW-Указатель111"/>
    <w:basedOn w:val="a"/>
    <w:pPr>
      <w:suppressLineNumbers/>
    </w:pPr>
    <w:rPr>
      <w:rFonts w:cs="Tahoma"/>
    </w:rPr>
  </w:style>
  <w:style w:type="paragraph" w:customStyle="1" w:styleId="WW-111110">
    <w:name w:val="WW-Заголовок11111"/>
    <w:basedOn w:val="a"/>
    <w:next w:val="a6"/>
    <w:pPr>
      <w:keepNext/>
      <w:spacing w:before="240" w:after="120"/>
    </w:pPr>
    <w:rPr>
      <w:rFonts w:ascii="Albany" w:eastAsia="Mincho" w:hAnsi="Albany" w:cs="Tahoma"/>
      <w:sz w:val="28"/>
      <w:szCs w:val="28"/>
    </w:rPr>
  </w:style>
  <w:style w:type="paragraph" w:customStyle="1" w:styleId="WW-11112">
    <w:name w:val="WW-Название1111"/>
    <w:basedOn w:val="a"/>
    <w:pPr>
      <w:suppressLineNumbers/>
      <w:spacing w:before="120" w:after="120"/>
    </w:pPr>
    <w:rPr>
      <w:rFonts w:cs="Tahoma"/>
      <w:i/>
      <w:iCs/>
      <w:sz w:val="20"/>
    </w:rPr>
  </w:style>
  <w:style w:type="paragraph" w:customStyle="1" w:styleId="WW-11113">
    <w:name w:val="WW-Указатель1111"/>
    <w:basedOn w:val="a"/>
    <w:pPr>
      <w:suppressLineNumbers/>
    </w:pPr>
    <w:rPr>
      <w:rFonts w:cs="Tahoma"/>
    </w:rPr>
  </w:style>
  <w:style w:type="paragraph" w:customStyle="1" w:styleId="WW-1111110">
    <w:name w:val="WW-Заголовок111111"/>
    <w:basedOn w:val="a"/>
    <w:next w:val="a6"/>
    <w:pPr>
      <w:keepNext/>
      <w:spacing w:before="240" w:after="120"/>
    </w:pPr>
    <w:rPr>
      <w:rFonts w:ascii="Albany" w:eastAsia="Mincho" w:hAnsi="Albany" w:cs="Tahoma"/>
      <w:sz w:val="28"/>
      <w:szCs w:val="28"/>
    </w:rPr>
  </w:style>
  <w:style w:type="paragraph" w:customStyle="1" w:styleId="WW-111112">
    <w:name w:val="WW-Название11111"/>
    <w:basedOn w:val="a"/>
    <w:pPr>
      <w:suppressLineNumbers/>
      <w:spacing w:before="120" w:after="120"/>
    </w:pPr>
    <w:rPr>
      <w:rFonts w:cs="Tahoma"/>
      <w:i/>
      <w:iCs/>
      <w:sz w:val="20"/>
    </w:rPr>
  </w:style>
  <w:style w:type="paragraph" w:customStyle="1" w:styleId="WW-111113">
    <w:name w:val="WW-Указатель11111"/>
    <w:basedOn w:val="a"/>
    <w:pPr>
      <w:suppressLineNumbers/>
    </w:pPr>
    <w:rPr>
      <w:rFonts w:cs="Tahoma"/>
    </w:rPr>
  </w:style>
  <w:style w:type="paragraph" w:styleId="aa">
    <w:name w:val="Body Text Indent"/>
    <w:basedOn w:val="a"/>
    <w:link w:val="ab"/>
    <w:uiPriority w:val="99"/>
    <w:semiHidden/>
    <w:pPr>
      <w:ind w:firstLine="720"/>
      <w:jc w:val="both"/>
    </w:pPr>
    <w:rPr>
      <w:sz w:val="32"/>
    </w:rPr>
  </w:style>
  <w:style w:type="character" w:customStyle="1" w:styleId="ab">
    <w:name w:val="Основной текст с отступом Знак"/>
    <w:link w:val="aa"/>
    <w:uiPriority w:val="99"/>
    <w:semiHidden/>
    <w:rPr>
      <w:rFonts w:ascii="Nimbus Roman No9 L" w:hAnsi="Nimbus Roman No9 L"/>
      <w:sz w:val="24"/>
    </w:rPr>
  </w:style>
  <w:style w:type="paragraph" w:customStyle="1" w:styleId="WW-20">
    <w:name w:val="WW-Основной текст 2"/>
    <w:basedOn w:val="a"/>
    <w:pPr>
      <w:spacing w:line="360" w:lineRule="auto"/>
      <w:jc w:val="both"/>
    </w:pPr>
  </w:style>
  <w:style w:type="paragraph" w:customStyle="1" w:styleId="WW-30">
    <w:name w:val="WW-Основной текст 3"/>
    <w:basedOn w:val="a"/>
    <w:pPr>
      <w:jc w:val="center"/>
    </w:pPr>
    <w:rPr>
      <w:sz w:val="28"/>
    </w:rPr>
  </w:style>
  <w:style w:type="paragraph" w:customStyle="1" w:styleId="ac">
    <w:name w:val="Мой"/>
    <w:basedOn w:val="a"/>
    <w:pPr>
      <w:spacing w:line="480" w:lineRule="auto"/>
      <w:ind w:firstLine="720"/>
      <w:jc w:val="both"/>
    </w:pPr>
    <w:rPr>
      <w:sz w:val="28"/>
      <w:szCs w:val="28"/>
    </w:rPr>
  </w:style>
  <w:style w:type="paragraph" w:styleId="ad">
    <w:name w:val="Title"/>
    <w:basedOn w:val="a"/>
    <w:next w:val="ae"/>
    <w:link w:val="af"/>
    <w:uiPriority w:val="10"/>
    <w:qFormat/>
    <w:pPr>
      <w:spacing w:before="40"/>
      <w:ind w:firstLine="540"/>
      <w:jc w:val="center"/>
    </w:pPr>
    <w:rPr>
      <w:sz w:val="28"/>
      <w:szCs w:val="28"/>
    </w:rPr>
  </w:style>
  <w:style w:type="character" w:customStyle="1" w:styleId="af">
    <w:name w:val="Название Знак"/>
    <w:link w:val="ad"/>
    <w:uiPriority w:val="10"/>
    <w:rPr>
      <w:rFonts w:ascii="Cambria" w:eastAsia="Times New Roman" w:hAnsi="Cambria" w:cs="Times New Roman"/>
      <w:b/>
      <w:bCs/>
      <w:kern w:val="28"/>
      <w:sz w:val="32"/>
      <w:szCs w:val="32"/>
    </w:rPr>
  </w:style>
  <w:style w:type="paragraph" w:styleId="ae">
    <w:name w:val="Subtitle"/>
    <w:basedOn w:val="ad"/>
    <w:next w:val="a6"/>
    <w:link w:val="af0"/>
    <w:uiPriority w:val="11"/>
    <w:qFormat/>
    <w:rPr>
      <w:i/>
      <w:iCs/>
    </w:rPr>
  </w:style>
  <w:style w:type="character" w:customStyle="1" w:styleId="af0">
    <w:name w:val="Подзаголовок Знак"/>
    <w:link w:val="ae"/>
    <w:uiPriority w:val="11"/>
    <w:rPr>
      <w:rFonts w:ascii="Cambria" w:eastAsia="Times New Roman" w:hAnsi="Cambria" w:cs="Times New Roman"/>
      <w:sz w:val="24"/>
      <w:szCs w:val="24"/>
    </w:rPr>
  </w:style>
  <w:style w:type="paragraph" w:customStyle="1" w:styleId="WW-6">
    <w:name w:val="WW-Обычный (веб)"/>
    <w:basedOn w:val="a"/>
    <w:pPr>
      <w:spacing w:after="100"/>
      <w:ind w:firstLine="400"/>
    </w:pPr>
    <w:rPr>
      <w:szCs w:val="24"/>
    </w:rPr>
  </w:style>
  <w:style w:type="paragraph" w:customStyle="1" w:styleId="af1">
    <w:name w:val="Содержимое врезки"/>
    <w:basedOn w:val="a6"/>
  </w:style>
  <w:style w:type="paragraph" w:customStyle="1" w:styleId="WW-7">
    <w:name w:val="WW-Содержимое врезки"/>
    <w:basedOn w:val="a6"/>
  </w:style>
  <w:style w:type="paragraph" w:customStyle="1" w:styleId="WW-16">
    <w:name w:val="WW-Содержимое врезки1"/>
    <w:basedOn w:val="a6"/>
  </w:style>
  <w:style w:type="paragraph" w:customStyle="1" w:styleId="WW-115">
    <w:name w:val="WW-Содержимое врезки11"/>
    <w:basedOn w:val="a6"/>
  </w:style>
  <w:style w:type="paragraph" w:customStyle="1" w:styleId="WW-1114">
    <w:name w:val="WW-Содержимое врезки111"/>
    <w:basedOn w:val="a6"/>
  </w:style>
  <w:style w:type="paragraph" w:customStyle="1" w:styleId="WW-11114">
    <w:name w:val="WW-Содержимое врезки1111"/>
    <w:basedOn w:val="a6"/>
  </w:style>
  <w:style w:type="paragraph" w:customStyle="1" w:styleId="WW-111114">
    <w:name w:val="WW-Содержимое врезки11111"/>
    <w:basedOn w:val="a6"/>
  </w:style>
  <w:style w:type="paragraph" w:customStyle="1" w:styleId="WW-1111111">
    <w:name w:val="WW-Содержимое врезки111111"/>
    <w:basedOn w:val="a6"/>
  </w:style>
  <w:style w:type="paragraph" w:customStyle="1" w:styleId="af2">
    <w:name w:val="Содержимое таблицы"/>
    <w:basedOn w:val="a6"/>
    <w:pPr>
      <w:suppressLineNumbers/>
    </w:pPr>
  </w:style>
  <w:style w:type="paragraph" w:customStyle="1" w:styleId="WW-8">
    <w:name w:val="WW-Содержимое таблицы"/>
    <w:basedOn w:val="a6"/>
    <w:pPr>
      <w:suppressLineNumbers/>
    </w:pPr>
  </w:style>
  <w:style w:type="paragraph" w:customStyle="1" w:styleId="WW-17">
    <w:name w:val="WW-Содержимое таблицы1"/>
    <w:basedOn w:val="a6"/>
    <w:pPr>
      <w:suppressLineNumbers/>
    </w:pPr>
  </w:style>
  <w:style w:type="paragraph" w:customStyle="1" w:styleId="WW-116">
    <w:name w:val="WW-Содержимое таблицы11"/>
    <w:basedOn w:val="a6"/>
    <w:pPr>
      <w:suppressLineNumbers/>
    </w:pPr>
  </w:style>
  <w:style w:type="paragraph" w:customStyle="1" w:styleId="WW-1115">
    <w:name w:val="WW-Содержимое таблицы111"/>
    <w:basedOn w:val="a6"/>
    <w:pPr>
      <w:suppressLineNumbers/>
    </w:pPr>
  </w:style>
  <w:style w:type="paragraph" w:customStyle="1" w:styleId="WW-11115">
    <w:name w:val="WW-Содержимое таблицы1111"/>
    <w:basedOn w:val="a6"/>
    <w:pPr>
      <w:suppressLineNumbers/>
    </w:pPr>
  </w:style>
  <w:style w:type="paragraph" w:customStyle="1" w:styleId="WW-111115">
    <w:name w:val="WW-Содержимое таблицы11111"/>
    <w:basedOn w:val="a6"/>
    <w:pPr>
      <w:suppressLineNumbers/>
    </w:pPr>
  </w:style>
  <w:style w:type="paragraph" w:customStyle="1" w:styleId="WW-1111112">
    <w:name w:val="WW-Содержимое таблицы111111"/>
    <w:basedOn w:val="a6"/>
    <w:pPr>
      <w:suppressLineNumbers/>
    </w:pPr>
  </w:style>
  <w:style w:type="paragraph" w:customStyle="1" w:styleId="af3">
    <w:name w:val="Заголовок таблицы"/>
    <w:basedOn w:val="af2"/>
    <w:pPr>
      <w:jc w:val="center"/>
    </w:pPr>
    <w:rPr>
      <w:b/>
      <w:bCs/>
      <w:i/>
      <w:iCs/>
    </w:rPr>
  </w:style>
  <w:style w:type="paragraph" w:customStyle="1" w:styleId="WW-9">
    <w:name w:val="WW-Заголовок таблицы"/>
    <w:basedOn w:val="WW-8"/>
    <w:pPr>
      <w:jc w:val="center"/>
    </w:pPr>
    <w:rPr>
      <w:b/>
      <w:bCs/>
      <w:i/>
      <w:iCs/>
    </w:rPr>
  </w:style>
  <w:style w:type="paragraph" w:customStyle="1" w:styleId="WW-18">
    <w:name w:val="WW-Заголовок таблицы1"/>
    <w:basedOn w:val="WW-17"/>
    <w:pPr>
      <w:jc w:val="center"/>
    </w:pPr>
    <w:rPr>
      <w:b/>
      <w:bCs/>
      <w:i/>
      <w:iCs/>
    </w:rPr>
  </w:style>
  <w:style w:type="paragraph" w:customStyle="1" w:styleId="WW-117">
    <w:name w:val="WW-Заголовок таблицы11"/>
    <w:basedOn w:val="WW-116"/>
    <w:pPr>
      <w:jc w:val="center"/>
    </w:pPr>
    <w:rPr>
      <w:b/>
      <w:bCs/>
      <w:i/>
      <w:iCs/>
    </w:rPr>
  </w:style>
  <w:style w:type="paragraph" w:customStyle="1" w:styleId="WW-1116">
    <w:name w:val="WW-Заголовок таблицы111"/>
    <w:basedOn w:val="WW-1115"/>
    <w:pPr>
      <w:jc w:val="center"/>
    </w:pPr>
    <w:rPr>
      <w:b/>
      <w:bCs/>
      <w:i/>
      <w:iCs/>
    </w:rPr>
  </w:style>
  <w:style w:type="paragraph" w:customStyle="1" w:styleId="WW-11116">
    <w:name w:val="WW-Заголовок таблицы1111"/>
    <w:basedOn w:val="WW-11115"/>
    <w:pPr>
      <w:jc w:val="center"/>
    </w:pPr>
    <w:rPr>
      <w:b/>
      <w:bCs/>
      <w:i/>
      <w:iCs/>
    </w:rPr>
  </w:style>
  <w:style w:type="paragraph" w:customStyle="1" w:styleId="WW-111116">
    <w:name w:val="WW-Заголовок таблицы11111"/>
    <w:basedOn w:val="WW-111115"/>
    <w:pPr>
      <w:jc w:val="center"/>
    </w:pPr>
    <w:rPr>
      <w:b/>
      <w:bCs/>
      <w:i/>
      <w:iCs/>
    </w:rPr>
  </w:style>
  <w:style w:type="paragraph" w:customStyle="1" w:styleId="WW-1111113">
    <w:name w:val="WW-Заголовок таблицы111111"/>
    <w:basedOn w:val="WW-1111112"/>
    <w:pPr>
      <w:jc w:val="center"/>
    </w:pPr>
    <w:rPr>
      <w:b/>
      <w:bCs/>
      <w:i/>
      <w:iCs/>
    </w:rPr>
  </w:style>
  <w:style w:type="paragraph" w:customStyle="1" w:styleId="WW-21">
    <w:name w:val="WW-Основной текст с отступом 2"/>
    <w:basedOn w:val="a"/>
    <w:pPr>
      <w:spacing w:after="120" w:line="480" w:lineRule="auto"/>
      <w:ind w:left="283"/>
    </w:pPr>
  </w:style>
  <w:style w:type="paragraph" w:styleId="af4">
    <w:name w:val="footer"/>
    <w:basedOn w:val="a"/>
    <w:link w:val="af5"/>
    <w:uiPriority w:val="99"/>
    <w:semiHidden/>
    <w:pPr>
      <w:tabs>
        <w:tab w:val="center" w:pos="4677"/>
        <w:tab w:val="right" w:pos="9355"/>
      </w:tabs>
    </w:pPr>
  </w:style>
  <w:style w:type="character" w:customStyle="1" w:styleId="af5">
    <w:name w:val="Нижний колонтитул Знак"/>
    <w:link w:val="af4"/>
    <w:uiPriority w:val="99"/>
    <w:semiHidden/>
    <w:rPr>
      <w:rFonts w:ascii="Nimbus Roman No9 L" w:hAnsi="Nimbus Roman No9 L"/>
      <w:sz w:val="24"/>
    </w:rPr>
  </w:style>
  <w:style w:type="paragraph" w:customStyle="1" w:styleId="WW-a">
    <w:name w:val="WW-Текст"/>
    <w:basedOn w:val="a"/>
    <w:pPr>
      <w:widowControl/>
      <w:suppressAutoHyphens w:val="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7746</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kumar</dc:creator>
  <cp:keywords/>
  <dc:description/>
  <cp:lastModifiedBy>admin</cp:lastModifiedBy>
  <cp:revision>2</cp:revision>
  <dcterms:created xsi:type="dcterms:W3CDTF">2014-03-03T18:33:00Z</dcterms:created>
  <dcterms:modified xsi:type="dcterms:W3CDTF">2014-03-03T18:33:00Z</dcterms:modified>
</cp:coreProperties>
</file>