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7C" w:rsidRPr="00D35845" w:rsidRDefault="00CE067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5845">
        <w:rPr>
          <w:rFonts w:ascii="Times New Roman" w:hAnsi="Times New Roman" w:cs="Times New Roman"/>
          <w:sz w:val="28"/>
          <w:szCs w:val="28"/>
          <w:lang w:val="ru-RU"/>
        </w:rPr>
        <w:t>Національний Університет «Києво-Могилянська Академія»</w:t>
      </w:r>
    </w:p>
    <w:p w:rsidR="00CE067C" w:rsidRDefault="00CE067C">
      <w:pPr>
        <w:ind w:left="1134" w:hanging="142"/>
        <w:jc w:val="both"/>
        <w:rPr>
          <w:rFonts w:ascii="Times New Roman" w:hAnsi="Times New Roman" w:cs="Times New Roman"/>
          <w:lang w:val="uk-UA"/>
        </w:rPr>
      </w:pPr>
    </w:p>
    <w:p w:rsidR="00CE067C" w:rsidRDefault="00CE067C">
      <w:pPr>
        <w:ind w:left="1134" w:hanging="142"/>
        <w:jc w:val="both"/>
        <w:rPr>
          <w:rFonts w:ascii="Times New Roman" w:hAnsi="Times New Roman" w:cs="Times New Roman"/>
          <w:lang w:val="uk-UA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Pr="00D35845" w:rsidRDefault="00CE067C">
      <w:pPr>
        <w:ind w:left="1134" w:hanging="142"/>
        <w:jc w:val="both"/>
        <w:rPr>
          <w:rFonts w:ascii="Times New Roman" w:hAnsi="Times New Roman" w:cs="Times New Roman"/>
          <w:lang w:val="ru-RU"/>
        </w:rPr>
      </w:pPr>
    </w:p>
    <w:p w:rsidR="00CE067C" w:rsidRDefault="00CE067C">
      <w:pPr>
        <w:ind w:left="1134" w:hanging="142"/>
        <w:jc w:val="both"/>
        <w:rPr>
          <w:rFonts w:ascii="Times New Roman" w:hAnsi="Times New Roman" w:cs="Times New Roman"/>
          <w:lang w:val="uk-UA"/>
        </w:rPr>
      </w:pPr>
    </w:p>
    <w:p w:rsidR="00CE067C" w:rsidRDefault="00CE067C" w:rsidP="00CE067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Реферат</w:t>
      </w:r>
    </w:p>
    <w:p w:rsidR="00CE067C" w:rsidRDefault="00CE067C" w:rsidP="00CE067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</w:p>
    <w:p w:rsidR="00CE067C" w:rsidRDefault="00CE067C" w:rsidP="00CE067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Амінокислоти: одержання, властивості, роль у біології</w:t>
      </w: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36"/>
          <w:szCs w:val="36"/>
          <w:lang w:val="uk-UA"/>
        </w:rPr>
        <w:t>виконав студент ФПН-1</w:t>
      </w: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36"/>
          <w:szCs w:val="36"/>
          <w:lang w:val="uk-UA"/>
        </w:rPr>
        <w:t>Шестопал Руслан</w:t>
      </w: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Київ</w:t>
      </w:r>
    </w:p>
    <w:p w:rsidR="00CE067C" w:rsidRDefault="00CE067C" w:rsidP="00CE067C">
      <w:pPr>
        <w:ind w:right="-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АМІНОКИСЛОТИ</w:t>
      </w:r>
    </w:p>
    <w:p w:rsidR="00CE067C" w:rsidRDefault="00CE067C" w:rsidP="00CE067C">
      <w:pPr>
        <w:ind w:right="-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Органічні сполуки, що містять в молекулі карбоксильну та аміно групи, називають амінокислотами. Амінокислоти мають надзвичайно велике значення в органічному світі, тому що з них побудовані білкові речовини клітині, що виконують ряд інших важливих функцій в живому організмі: структурні білки, ферменти, гормони, транспортні білки, захисні, запасаючі, скорочувальні, токсини.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ІЗОМЕРІЯ. НОМЕНКЛАТУРА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Амінокислоти називають звичайно як замісники відповідних карбонових кислот, позначаючи положення аміно групи буквами латинського алфавіта. Застосовується також систематична номенклатура, а для найпростіших- імпіричні назви: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CN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амінооцтова кислота, аміноетанова кислота, глікол, гліцин.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амінопропіонова кислота, 2-амінопропіонова кислота, аланін.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2-</w:t>
      </w:r>
      <w:r>
        <w:rPr>
          <w:rFonts w:ascii="Times New Roman" w:hAnsi="Times New Roman" w:cs="Times New Roman"/>
          <w:sz w:val="28"/>
          <w:szCs w:val="28"/>
          <w:lang w:val="uk-UA"/>
        </w:rPr>
        <w:t>аміно-3-метилпентанова кислота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  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ізолейцин.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CHOH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uk-UA"/>
        </w:rPr>
        <w:t>-аміно-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>-оксимасляна, 2-амино-3-оксибутанова кислота, треонін.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Ізомерія амінокислот аналогічна ізомерії оксикислот.Вона може бути пов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язана з положенням функціональних груп та будовою вуглицевого скелета. Молекула амінокислоти може вміщувати як одну так і декілька карбоксильних груп і відповідно до цього амінокислоти відрізняються по основності.В молекулі амінокислоти може вміщувати також декілька аміногруп.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Гомологічний ряд одноосновних амінокислот необхідно б було починати з аміномурашиниї кислоти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Проте ця кислота одночасно є неповним амідом карбонової кислоти. 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Оцтова кислота має одну похідну амінокислоту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Пролінова -дві: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амінопропіонова кислота, (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-аланін),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>-амінопропіонова кислота (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>-аланін)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масляної- три , від ізомасляної- дві: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аміномасляна кислота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>-аміномаслянакислота</w:t>
      </w:r>
    </w:p>
    <w:p w:rsidR="00CE067C" w:rsidRDefault="00CE067C">
      <w:pPr>
        <w:ind w:left="709"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7"/>
      </w:r>
      <w:r>
        <w:rPr>
          <w:rFonts w:ascii="Times New Roman" w:hAnsi="Times New Roman" w:cs="Times New Roman"/>
          <w:sz w:val="28"/>
          <w:szCs w:val="28"/>
          <w:lang w:val="uk-UA"/>
        </w:rPr>
        <w:t>-аміномасляна кислота</w:t>
      </w:r>
    </w:p>
    <w:p w:rsidR="00CE067C" w:rsidRPr="00D35845" w:rsidRDefault="00CE067C">
      <w:pPr>
        <w:ind w:left="709"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Pr="00D35845" w:rsidRDefault="00CE067C">
      <w:pPr>
        <w:ind w:left="709"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ізомасляної: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CE067C" w:rsidRDefault="00CE067C">
      <w:pPr>
        <w:ind w:left="709"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1"/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аміноізомасляна кислота</w:t>
      </w:r>
    </w:p>
    <w:p w:rsidR="00CE067C" w:rsidRPr="00D35845" w:rsidRDefault="00CE067C">
      <w:pPr>
        <w:ind w:left="709"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-аміноізомасляна кислота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</w:p>
    <w:p w:rsidR="00CE067C" w:rsidRPr="00D35845" w:rsidRDefault="00CE067C">
      <w:pPr>
        <w:ind w:left="1134" w:right="-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CE067C" w:rsidRDefault="00CE067C">
      <w:pPr>
        <w:ind w:left="1134" w:right="-6" w:firstLine="720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3</w:t>
      </w:r>
    </w:p>
    <w:p w:rsidR="00CE067C" w:rsidRPr="00D35845" w:rsidRDefault="00CE067C">
      <w:pPr>
        <w:ind w:left="1134" w:right="-6" w:firstLine="720"/>
        <w:jc w:val="both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CE067C" w:rsidRDefault="00CE067C">
      <w:pPr>
        <w:spacing w:line="360" w:lineRule="auto"/>
        <w:ind w:left="1134"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ШЛЯХИ ОТРИМАННЯ АМІНОКИСЛОТ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067C" w:rsidRDefault="00CE067C">
      <w:pPr>
        <w:spacing w:line="360" w:lineRule="auto"/>
        <w:ind w:left="709" w:right="-7" w:firstLine="11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багато шляхів отримання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uk-UA"/>
        </w:rPr>
        <w:t>-амінокислот. Найважливіші з них три:</w:t>
      </w:r>
    </w:p>
    <w:p w:rsidR="00CE067C" w:rsidRDefault="00CE067C">
      <w:pPr>
        <w:spacing w:line="36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1.Дія аміака на солі хлорзамісних кислот:</w:t>
      </w:r>
    </w:p>
    <w:p w:rsidR="00CE067C" w:rsidRDefault="00CE067C">
      <w:pPr>
        <w:spacing w:line="36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-H+CL-CH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-COONH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-----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-HCL</w:t>
      </w:r>
      <w:r>
        <w:rPr>
          <w:rFonts w:ascii="Times New Roman" w:hAnsi="Times New Roman" w:cs="Times New Roman"/>
          <w:sz w:val="28"/>
          <w:szCs w:val="28"/>
        </w:rPr>
        <w:t>---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COOHNH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CE067C" w:rsidRDefault="00CE067C">
      <w:pPr>
        <w:numPr>
          <w:ilvl w:val="0"/>
          <w:numId w:val="1"/>
        </w:numPr>
        <w:spacing w:line="360" w:lineRule="auto"/>
        <w:ind w:left="0" w:right="-7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Дією аміака та ціанової кислоти на альдегіди(реакція Штрекера). Ціановодень приєднується до аміду що утворюється спершу, утворений нітрил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-амінокислоти омилюють та отримують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uk-UA"/>
        </w:rPr>
        <w:t>-амінокислоту: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-C=O ----</w:t>
      </w:r>
      <w:r>
        <w:rPr>
          <w:rFonts w:ascii="Times New Roman" w:hAnsi="Times New Roman" w:cs="Times New Roman"/>
          <w:sz w:val="28"/>
          <w:szCs w:val="28"/>
          <w:vertAlign w:val="subscript"/>
        </w:rPr>
        <w:t>+HN3</w:t>
      </w:r>
      <w:r>
        <w:rPr>
          <w:rFonts w:ascii="Times New Roman" w:hAnsi="Times New Roman" w:cs="Times New Roman"/>
          <w:sz w:val="28"/>
          <w:szCs w:val="28"/>
        </w:rPr>
        <w:t>----</w:t>
      </w:r>
      <w:r>
        <w:rPr>
          <w:rFonts w:ascii="Times New Roman" w:hAnsi="Times New Roman" w:cs="Times New Roman"/>
          <w:sz w:val="28"/>
          <w:szCs w:val="28"/>
          <w:vertAlign w:val="subscript"/>
        </w:rPr>
        <w:t>-H2O</w:t>
      </w:r>
      <w:r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-CH=NH--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+HCN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-CH-C</w:t>
      </w:r>
      <w:r>
        <w:rPr>
          <w:rFonts w:ascii="Times New Roman" w:hAnsi="Times New Roman" w:cs="Times New Roman"/>
          <w:sz w:val="28"/>
          <w:szCs w:val="28"/>
        </w:rPr>
        <w:sym w:font="Symbol" w:char="F0BA"/>
      </w:r>
      <w:r>
        <w:rPr>
          <w:rFonts w:ascii="Times New Roman" w:hAnsi="Times New Roman" w:cs="Times New Roman"/>
          <w:sz w:val="28"/>
          <w:szCs w:val="28"/>
        </w:rPr>
        <w:t>N--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+HOH: 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5B"/>
      </w:r>
      <w:r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  <w:vertAlign w:val="subscript"/>
        </w:rPr>
        <w:t>-NH3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/                                                                                                                         /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H                                                                                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E067C" w:rsidRDefault="00CE067C">
      <w:pPr>
        <w:ind w:left="1134"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val="uk-UA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-CH-COOH</w:t>
      </w:r>
    </w:p>
    <w:p w:rsidR="00CE067C" w:rsidRDefault="00CE067C">
      <w:pPr>
        <w:ind w:left="1134"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/</w:t>
      </w:r>
    </w:p>
    <w:p w:rsidR="00CE067C" w:rsidRPr="00D35845" w:rsidRDefault="00CE067C">
      <w:pPr>
        <w:ind w:left="1134" w:right="-6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2</w:t>
      </w:r>
    </w:p>
    <w:p w:rsidR="00CE067C" w:rsidRDefault="00CE067C">
      <w:pPr>
        <w:spacing w:line="360" w:lineRule="auto"/>
        <w:ind w:left="1134"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845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Амінокислоти також можна синтезувати з аміномалинового ефіра за наступною схемою:</w:t>
      </w:r>
    </w:p>
    <w:p w:rsidR="00CE067C" w:rsidRDefault="00CE067C">
      <w:pPr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NO-CH(COOR)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E067C" w:rsidRDefault="00CE067C">
      <w:pPr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(COOR)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R*ONO</w:t>
      </w:r>
      <w:r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  <w:vertAlign w:val="subscript"/>
        </w:rPr>
        <w:t>-R*OH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sym w:font="Symbol" w:char="F0AD"/>
      </w:r>
      <w:r>
        <w:rPr>
          <w:rFonts w:ascii="Times New Roman" w:hAnsi="Times New Roman" w:cs="Times New Roman"/>
          <w:sz w:val="28"/>
          <w:szCs w:val="28"/>
        </w:rPr>
        <w:sym w:font="Symbol" w:char="F0AF"/>
      </w:r>
      <w:r>
        <w:rPr>
          <w:rFonts w:ascii="Times New Roman" w:hAnsi="Times New Roman" w:cs="Times New Roman"/>
          <w:sz w:val="28"/>
          <w:szCs w:val="28"/>
        </w:rPr>
        <w:t xml:space="preserve">     --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5B"/>
      </w:r>
      <w:r>
        <w:rPr>
          <w:rFonts w:ascii="Times New Roman" w:hAnsi="Times New Roman" w:cs="Times New Roman"/>
          <w:sz w:val="28"/>
          <w:szCs w:val="28"/>
          <w:vertAlign w:val="superscript"/>
        </w:rPr>
        <w:t>Ni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-CH(COOR)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OCL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vertAlign w:val="subscript"/>
        </w:rPr>
        <w:t>-HCL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E067C" w:rsidRDefault="00CE067C">
      <w:pPr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HON=C(COOR)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</w:p>
    <w:p w:rsidR="00CE067C" w:rsidRDefault="00CE067C">
      <w:pPr>
        <w:spacing w:line="360" w:lineRule="auto"/>
        <w:ind w:left="1134" w:right="-7" w:firstLine="720"/>
        <w:jc w:val="both"/>
        <w:rPr>
          <w:rFonts w:ascii="Times New Roman" w:hAnsi="Times New Roman" w:cs="Times New Roman"/>
          <w:lang w:val="uk-UA"/>
        </w:rPr>
      </w:pP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E"/>
      </w:r>
      <w:r>
        <w:rPr>
          <w:rFonts w:ascii="Times New Roman" w:hAnsi="Times New Roman" w:cs="Times New Roman"/>
          <w:sz w:val="28"/>
          <w:szCs w:val="28"/>
        </w:rPr>
        <w:t>C6H5CO-NH-CH(COOHR)2--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+RONa</w:t>
      </w:r>
      <w:r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  <w:vertAlign w:val="subscript"/>
        </w:rPr>
        <w:t>-ROH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sym w:font="Symbol" w:char="F05B"/>
      </w:r>
      <w:r>
        <w:rPr>
          <w:rFonts w:ascii="Times New Roman" w:hAnsi="Times New Roman" w:cs="Times New Roman"/>
          <w:sz w:val="28"/>
          <w:szCs w:val="28"/>
        </w:rPr>
        <w:t>C6H5CO-NH-C(COOR)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R*I</w:t>
      </w:r>
      <w:r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  <w:vertAlign w:val="subscript"/>
        </w:rPr>
        <w:t>-NaI</w:t>
      </w:r>
      <w:r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CONH-CR*(COOR)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H+, HOH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vertAlign w:val="subscript"/>
        </w:rPr>
        <w:t>C6H5COOH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NH-CR*(COOH)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  </w:t>
      </w:r>
      <w:r>
        <w:rPr>
          <w:rFonts w:ascii="Times New Roman" w:hAnsi="Times New Roman" w:cs="Times New Roman"/>
          <w:sz w:val="28"/>
          <w:szCs w:val="28"/>
        </w:rPr>
        <w:t>---</w:t>
      </w:r>
      <w:r>
        <w:rPr>
          <w:rFonts w:ascii="Times New Roman" w:hAnsi="Times New Roman" w:cs="Times New Roman"/>
          <w:sz w:val="28"/>
          <w:szCs w:val="28"/>
          <w:vertAlign w:val="subscript"/>
        </w:rPr>
        <w:t>-CO2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-CHR*-COOH</w:t>
      </w:r>
    </w:p>
    <w:p w:rsidR="00CE067C" w:rsidRDefault="00CE067C">
      <w:pPr>
        <w:numPr>
          <w:ilvl w:val="0"/>
          <w:numId w:val="2"/>
        </w:numPr>
        <w:spacing w:line="360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гідролізі білків отримано близько 25 різноманітних амінокислот. Розділення такої суміші являє собою вкрай складну  операцію.Проте звичайно одна або дві амінокислоти отримуються в більших кількостях і ці кислоти вдається виділити досить просто. Останнім часом навчились так порушувати життєдіяльність деяких мікроорранізмів, що вони замість накопичення білка починають продукувати одну яку-небудь задану амінокислоту. Таким хляхом в промисловості отримують харчовий лізин. Із субстракта лізин виділяють з допомогою йоннообмінних смол.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Шляхи отримання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-амінокислот.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Найбільш важливими є наступні два способи отримання цих кислот:</w:t>
      </w:r>
    </w:p>
    <w:p w:rsidR="00CE067C" w:rsidRDefault="00CE067C">
      <w:pPr>
        <w:numPr>
          <w:ilvl w:val="0"/>
          <w:numId w:val="3"/>
        </w:numPr>
        <w:spacing w:line="360" w:lineRule="auto"/>
        <w:ind w:left="283"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Приєднання аміака до відповідних кислот. Аміак до олефінів без каталізаторів не приєднується. Приєднання тут проходить так як і інші реакції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>-ненасичених кислот, ане заправилом Марковникова: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CH2=CH-COOH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+2NH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-COONH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   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.Велика кількість амінокіслот була синтезована В.М.Родіоновим з малинової кислоти: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-CHO+CH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(COOH)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-CH-NH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COOH+H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O+CO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Ця реакція схожа з реакцією отримання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>-оксикислот з альдегидів. Можливо, що проміжними продуктами тут є оксисполуки, проте механізм цієї реакції до кінця ще не з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ясовано.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Шляхи отримання інших амінокислот. </w:t>
      </w:r>
      <w:r>
        <w:rPr>
          <w:rFonts w:ascii="Times New Roman" w:hAnsi="Times New Roman" w:cs="Times New Roman"/>
          <w:sz w:val="28"/>
          <w:szCs w:val="28"/>
          <w:lang w:val="uk-UA"/>
        </w:rPr>
        <w:t>Амінокислоти з більш віддаленими одна від одної функціональними групами отримують дією аміака на галогенпохідні  кислот, відновленням неповних нітрилів двохосновних кислот з допомогою бекмановского перегрупування наприклад: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B244BF">
      <w:pPr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26" style="position:absolute;left:0;text-align:left;z-index:251658752" from="277.2pt,9.25pt" to="306.05pt,9.3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27" style="position:absolute;left:0;text-align:left;z-index:251628032" from="54pt,9.25pt" to="82.85pt,9.3pt" o:allowincell="f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</w:rPr>
        <w:t>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>C       CH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                                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>C         CH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E067C" w:rsidRDefault="00B244BF">
      <w:pPr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28" style="position:absolute;left:0;text-align:left;z-index:251656704" from="327.6pt,.45pt" to="349.25pt,14.9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29" style="position:absolute;left:0;text-align:left;flip:x;z-index:251649536" from="241.2pt,.45pt" to="262.85pt,14.9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30" style="position:absolute;left:0;text-align:left;z-index:251643392" from="104.4pt,.45pt" to="118.85pt,22.1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31" style="position:absolute;left:0;text-align:left;flip:x;z-index:251631104" from="18pt,.45pt" to="39.65pt,14.9pt" o:allowincell="f">
            <v:stroke startarrowwidth="narrow" startarrowlength="short" endarrowwidth="narrow" endarrowlength="short"/>
          </v:line>
        </w:pict>
      </w:r>
    </w:p>
    <w:p w:rsidR="00CE067C" w:rsidRDefault="00CE067C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                       C=O –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N-OH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vertAlign w:val="subscript"/>
        </w:rPr>
        <w:t>-HOH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                          C=N-OH--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5B"/>
      </w:r>
      <w:r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</w:p>
    <w:p w:rsidR="00CE067C" w:rsidRDefault="00B244BF">
      <w:pPr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32" style="position:absolute;left:0;text-align:left;flip:y;z-index:251654656" from="320.4pt,2.95pt" to="342.05pt,17.4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33" style="position:absolute;left:0;text-align:left;z-index:251646464" from="234pt,2.95pt" to="262.85pt,17.4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34" style="position:absolute;left:0;text-align:left;flip:y;z-index:251640320" from="97.2pt,2.95pt" to="111.65pt,17.4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35" style="position:absolute;left:0;text-align:left;z-index:251634176" from="10.8pt,2.95pt" to="32.45pt,24.6pt" o:allowincell="f">
            <v:stroke startarrowwidth="narrow" startarrowlength="short" endarrowwidth="narrow" endarrowlength="short"/>
          </v:line>
        </w:pict>
      </w:r>
    </w:p>
    <w:p w:rsidR="00CE067C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36" style="position:absolute;left:0;text-align:left;z-index:251652608" from="277.2pt,8.55pt" to="313.25pt,8.6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37" style="position:absolute;left:0;text-align:left;z-index:251637248" from="61.2pt,8.55pt" to="82.85pt,8.6pt" o:allowincell="f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 xml:space="preserve">C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67C">
        <w:rPr>
          <w:rFonts w:ascii="Times New Roman" w:hAnsi="Times New Roman" w:cs="Times New Roman"/>
          <w:sz w:val="28"/>
          <w:szCs w:val="28"/>
        </w:rPr>
        <w:t xml:space="preserve"> CH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           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 xml:space="preserve">C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E067C">
        <w:rPr>
          <w:rFonts w:ascii="Times New Roman" w:hAnsi="Times New Roman" w:cs="Times New Roman"/>
          <w:sz w:val="28"/>
          <w:szCs w:val="28"/>
        </w:rPr>
        <w:t xml:space="preserve">  CH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циклогексанон                                         циклогексаноноксим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38" style="position:absolute;left:0;text-align:left;z-index:251681280" from="327.6pt,10.9pt" to="349.25pt,18.15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39" style="position:absolute;left:0;text-align:left;z-index:251673088" from="262.8pt,10.9pt" to="298.85pt,10.95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40" style="position:absolute;left:0;text-align:left;z-index:251664896" from="54pt,10.9pt" to="75.65pt,10.95pt" o:allowincell="f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</w:rPr>
        <w:t xml:space="preserve">       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 xml:space="preserve">C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67C">
        <w:rPr>
          <w:rFonts w:ascii="Times New Roman" w:hAnsi="Times New Roman" w:cs="Times New Roman"/>
          <w:sz w:val="28"/>
          <w:szCs w:val="28"/>
        </w:rPr>
        <w:t>CH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="00CE067C">
        <w:rPr>
          <w:rFonts w:ascii="Times New Roman" w:hAnsi="Times New Roman" w:cs="Times New Roman"/>
          <w:sz w:val="28"/>
          <w:szCs w:val="28"/>
        </w:rPr>
        <w:t xml:space="preserve">  OH   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          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>C          CH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E067C" w:rsidRDefault="00B244BF">
      <w:pPr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41" style="position:absolute;left:0;text-align:left;flip:x;z-index:251687424" from="104.4pt,2.15pt" to="118.85pt,16.6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42" style="position:absolute;left:0;text-align:left;flip:x;z-index:251675136" from="219.6pt,2.15pt" to="248.45pt,16.6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43" style="position:absolute;left:0;text-align:left;z-index:251683328" from="370.8pt,9.35pt" to="392.45pt,16.6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44" style="position:absolute;left:0;text-align:left;z-index:251666944" from="90pt,2.15pt" to="104.45pt,16.6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45" style="position:absolute;left:0;text-align:left;flip:x;z-index:251660800" from="10.8pt,2.15pt" to="39.65pt,16.6pt" o:allowincell="f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</w:rPr>
        <w:t xml:space="preserve">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        CO</w:t>
      </w:r>
    </w:p>
    <w:p w:rsidR="00CE067C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46" style="position:absolute;left:0;text-align:left;flip:x;z-index:251685376" from="327.6pt,14.9pt" to="385.25pt,36.55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47" style="position:absolute;left:0;text-align:left;flip:x;z-index:251671040" from="97.2pt,14.9pt" to="126.05pt,29.35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48" style="position:absolute;left:0;text-align:left;z-index:251662848" from="10.8pt,14.9pt" to="32.45pt,36.55pt" o:allowincell="f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</w:rPr>
        <w:t>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 xml:space="preserve">C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E067C">
        <w:rPr>
          <w:rFonts w:ascii="Times New Roman" w:hAnsi="Times New Roman" w:cs="Times New Roman"/>
          <w:sz w:val="28"/>
          <w:szCs w:val="28"/>
        </w:rPr>
        <w:t xml:space="preserve">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E067C">
        <w:rPr>
          <w:rFonts w:ascii="Times New Roman" w:hAnsi="Times New Roman" w:cs="Times New Roman"/>
          <w:sz w:val="28"/>
          <w:szCs w:val="28"/>
        </w:rPr>
        <w:t xml:space="preserve">=N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sym w:font="Symbol" w:char="F0AE"/>
      </w:r>
      <w:r w:rsidR="00CE067C">
        <w:rPr>
          <w:rFonts w:ascii="Times New Roman" w:hAnsi="Times New Roman" w:cs="Times New Roman"/>
          <w:sz w:val="28"/>
          <w:szCs w:val="28"/>
        </w:rPr>
        <w:t xml:space="preserve"> </w:t>
      </w:r>
      <w:r w:rsidR="00CE067C">
        <w:rPr>
          <w:rFonts w:ascii="Times New Roman" w:hAnsi="Times New Roman" w:cs="Times New Roman"/>
          <w:sz w:val="28"/>
          <w:szCs w:val="28"/>
          <w:vertAlign w:val="superscript"/>
        </w:rPr>
        <w:sym w:font="Symbol" w:char="F0AC"/>
      </w:r>
      <w:r w:rsidR="00CE067C">
        <w:rPr>
          <w:rFonts w:ascii="Times New Roman" w:hAnsi="Times New Roman" w:cs="Times New Roman"/>
          <w:sz w:val="28"/>
          <w:szCs w:val="28"/>
        </w:rPr>
        <w:t xml:space="preserve">      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>C                                          NH</w:t>
      </w:r>
    </w:p>
    <w:p w:rsidR="00CE067C" w:rsidRDefault="00B244BF">
      <w:pPr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49" style="position:absolute;left:0;text-align:left;z-index:251677184" from="219.6pt,4.6pt" to="248.45pt,19.05pt" o:allowincell="f">
            <v:stroke startarrowwidth="narrow" startarrowlength="short" endarrowwidth="narrow" endarrowlength="short"/>
          </v:line>
        </w:pict>
      </w:r>
    </w:p>
    <w:p w:rsidR="00CE067C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50" style="position:absolute;left:0;text-align:left;z-index:251679232" from="270pt,3.05pt" to="306.05pt,3.1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51" style="position:absolute;left:0;text-align:left;z-index:251668992" from="54pt,10.25pt" to="82.85pt,10.3pt" o:allowincell="f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</w:rPr>
        <w:t xml:space="preserve">       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>C         CH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                               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>C          CH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капролактам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Капролактам при гідролізі утворює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77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або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5"/>
      </w:r>
      <w:r>
        <w:rPr>
          <w:rFonts w:ascii="Times New Roman" w:hAnsi="Times New Roman" w:cs="Times New Roman"/>
          <w:sz w:val="28"/>
          <w:szCs w:val="28"/>
          <w:lang w:val="uk-UA"/>
        </w:rPr>
        <w:t>-амінокапронову кислоту, а при нітруванні з подальшим відновленням- лактам 2,6-диамінокапронову кислотую(лізин).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Фізичні властивості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Амінокислоти-безбарвні кристалічні речовини з високими температурами плавлення, які мало відрізняються для цих кислот і тому не характерні. Плавлення супроводжується розкладом речовини. У воді амінокислоти є добрерозчинними. Водні розчини одноосновних амінокислот майже завжди мають майже нейтральну реакцію.</w:t>
      </w:r>
    </w:p>
    <w:p w:rsidR="00CE067C" w:rsidRPr="00D35845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Високі температури плавлення, відсутність в спектрі ліній, характерних для карбоксильної та аміно групи, та деякі інші властивості амінокислот пояснюються їх будовою. Амінокислоти являють собою внутрішні солі (біполярні іони):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</w:rPr>
        <w:t>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Такий іон в кислому середовищі поводить себе як катіон, так як пригнічується дисоціація карбоксильної групи; а в лужній - як аніон: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</w:rPr>
        <w:t>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AE"/>
      </w:r>
      <w:r>
        <w:rPr>
          <w:rFonts w:ascii="Times New Roman" w:hAnsi="Times New Roman" w:cs="Times New Roman"/>
          <w:sz w:val="28"/>
          <w:szCs w:val="28"/>
          <w:vertAlign w:val="subscript"/>
        </w:rPr>
        <w:sym w:font="Symbol" w:char="F0AC"/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  <w:vertAlign w:val="subscript"/>
        </w:rPr>
        <w:t>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OH</w:t>
      </w:r>
      <w:r w:rsidRPr="00D3584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>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AE"/>
      </w:r>
      <w:r>
        <w:rPr>
          <w:rFonts w:ascii="Times New Roman" w:hAnsi="Times New Roman" w:cs="Times New Roman"/>
          <w:sz w:val="28"/>
          <w:szCs w:val="28"/>
          <w:vertAlign w:val="subscript"/>
        </w:rPr>
        <w:sym w:font="Symbol" w:char="F0AC"/>
      </w:r>
      <w:r>
        <w:rPr>
          <w:rFonts w:ascii="Times New Roman" w:hAnsi="Times New Roman" w:cs="Times New Roman"/>
          <w:sz w:val="28"/>
          <w:szCs w:val="28"/>
          <w:vertAlign w:val="subscript"/>
        </w:rPr>
        <w:t>HO</w:t>
      </w:r>
      <w:r w:rsidRPr="00D3584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vertAlign w:val="subscript"/>
        </w:rPr>
        <w:t>H</w:t>
      </w:r>
      <w:r w:rsidRPr="00D3584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</w:rPr>
        <w:t>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ізоелектричній точці, коли концентрація катіонів та аніонів рівні, конценотрація біполярного іона максимальна і рух його в електричному полі не відбувається. Положення рівноваги залежить від </w:t>
      </w:r>
      <w:r>
        <w:rPr>
          <w:rFonts w:ascii="Times New Roman" w:hAnsi="Times New Roman" w:cs="Times New Roman"/>
          <w:sz w:val="28"/>
          <w:szCs w:val="28"/>
        </w:rPr>
        <w:t>pH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середовища.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природніх амінокислот оптичноактивні вналлідок наявності асемитричного атома карбону. В пироді розповсюджені  кислоти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ряду.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ХІМІЧНІ ВЛАСТИВОСТІ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Подібно до інших сполук із змішаними функціональними групами амінокислоти проявляють властивості як кислот так і амінів. Проте в ланцюзі перетворень сильно впливає наявність двох груп.</w:t>
      </w:r>
    </w:p>
    <w:p w:rsidR="00CE067C" w:rsidRPr="00D35845" w:rsidRDefault="00B244BF">
      <w:pPr>
        <w:numPr>
          <w:ilvl w:val="0"/>
          <w:numId w:val="4"/>
        </w:numPr>
        <w:ind w:left="0" w:right="-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/>
        </w:rPr>
        <w:pict>
          <v:line id="_x0000_s1052" style="position:absolute;left:0;text-align:left;flip:x;z-index:251650560" from="392.4pt,44.1pt" to="399.65pt,51.35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53" style="position:absolute;left:0;text-align:left;z-index:251641344" from="363.6pt,44.1pt" to="378.05pt,51.35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54" style="position:absolute;left:0;text-align:left;z-index:251638272" from="414pt,44.1pt" to="442.85pt,44.15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55" style="position:absolute;left:0;text-align:left;z-index:251635200" from="450pt,44.1pt" to="450.05pt,65.75pt" o:allowincell="f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Амінокислоти утворюють солі з лугами. Солі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-амінокислот з тяжкими металами можуть мати комплексний характер. Таку будову мають наприклад інтенсивно сині солі міді:                                         </w:t>
      </w:r>
      <w:r w:rsidR="00CE067C">
        <w:rPr>
          <w:rFonts w:ascii="Times New Roman" w:hAnsi="Times New Roman" w:cs="Times New Roman"/>
          <w:sz w:val="28"/>
          <w:szCs w:val="28"/>
        </w:rPr>
        <w:t>CH</w:t>
      </w:r>
      <w:r w:rsidR="00CE067C"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067C">
        <w:rPr>
          <w:rFonts w:ascii="Times New Roman" w:hAnsi="Times New Roman" w:cs="Times New Roman"/>
          <w:sz w:val="28"/>
          <w:szCs w:val="28"/>
        </w:rPr>
        <w:t>NH</w:t>
      </w:r>
      <w:r w:rsidR="00CE067C"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 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067C">
        <w:rPr>
          <w:rFonts w:ascii="Times New Roman" w:hAnsi="Times New Roman" w:cs="Times New Roman"/>
          <w:sz w:val="28"/>
          <w:szCs w:val="28"/>
        </w:rPr>
        <w:t>O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E067C">
        <w:rPr>
          <w:rFonts w:ascii="Times New Roman" w:hAnsi="Times New Roman" w:cs="Times New Roman"/>
          <w:sz w:val="28"/>
          <w:szCs w:val="28"/>
        </w:rPr>
        <w:t>CO</w:t>
      </w:r>
    </w:p>
    <w:p w:rsidR="00CE067C" w:rsidRPr="00D35845" w:rsidRDefault="00B244BF">
      <w:pPr>
        <w:ind w:right="-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/>
        </w:rPr>
        <w:pict>
          <v:line id="_x0000_s1056" style="position:absolute;left:0;text-align:left;z-index:251629056" from="320.4pt,1.8pt" to="320.45pt,16.25pt" o:allowincell="f">
            <v:stroke startarrowwidth="narrow" startarrowlength="short" endarrowwidth="narrow" endarrowlength="short"/>
          </v:line>
        </w:pic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CE067C">
        <w:rPr>
          <w:rFonts w:ascii="Times New Roman" w:hAnsi="Times New Roman" w:cs="Times New Roman"/>
          <w:sz w:val="28"/>
          <w:szCs w:val="28"/>
        </w:rPr>
        <w:t>Cu</w:t>
      </w:r>
    </w:p>
    <w:p w:rsidR="00CE067C" w:rsidRPr="00D35845" w:rsidRDefault="00B244BF">
      <w:pPr>
        <w:ind w:right="-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/>
        </w:rPr>
        <w:pict>
          <v:line id="_x0000_s1057" style="position:absolute;left:0;text-align:left;flip:x y;z-index:251647488" from="392.4pt,.25pt" to="406.85pt,7.5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58" style="position:absolute;left:0;text-align:left;flip:y;z-index:251644416" from="370.8pt,.25pt" to="378.05pt,7.5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59" style="position:absolute;left:0;text-align:left;z-index:251632128" from="334.8pt,7.45pt" to="356.45pt,7.5pt" o:allowincell="f">
            <v:stroke startarrowwidth="narrow" startarrowlength="short" endarrowwidth="narrow" endarrowlength="short"/>
          </v:line>
        </w:pic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E067C">
        <w:rPr>
          <w:rFonts w:ascii="Times New Roman" w:hAnsi="Times New Roman" w:cs="Times New Roman"/>
          <w:sz w:val="28"/>
          <w:szCs w:val="28"/>
        </w:rPr>
        <w:t>CO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67C">
        <w:rPr>
          <w:rFonts w:ascii="Times New Roman" w:hAnsi="Times New Roman" w:cs="Times New Roman"/>
          <w:sz w:val="28"/>
          <w:szCs w:val="28"/>
        </w:rPr>
        <w:t>O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067C">
        <w:rPr>
          <w:rFonts w:ascii="Times New Roman" w:hAnsi="Times New Roman" w:cs="Times New Roman"/>
          <w:sz w:val="28"/>
          <w:szCs w:val="28"/>
        </w:rPr>
        <w:t>NH</w:t>
      </w:r>
      <w:r w:rsidR="00CE067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067C">
        <w:rPr>
          <w:rFonts w:ascii="Times New Roman" w:hAnsi="Times New Roman" w:cs="Times New Roman"/>
          <w:sz w:val="28"/>
          <w:szCs w:val="28"/>
        </w:rPr>
        <w:t>CH</w:t>
      </w:r>
      <w:r w:rsidR="00CE067C"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067C" w:rsidRDefault="00CE067C">
      <w:pPr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84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.Подібно до інших кислот амінокислоти утворюють складні ефіри, хлорангідриди, аміди і т. д.</w:t>
      </w:r>
    </w:p>
    <w:p w:rsidR="00CE067C" w:rsidRDefault="00CE067C">
      <w:pPr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3.Амінокислоти утворюють солі з неорганічними кислотами наприклад</w:t>
      </w:r>
      <w:r w:rsidRPr="00D35845">
        <w:rPr>
          <w:rFonts w:ascii="Times New Roman" w:hAnsi="Times New Roman" w:cs="Times New Roman"/>
          <w:noProof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3584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+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3584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CL</w:t>
      </w:r>
      <w:r>
        <w:rPr>
          <w:rFonts w:ascii="Times New Roman" w:hAnsi="Times New Roman" w:cs="Times New Roman"/>
          <w:sz w:val="28"/>
          <w:szCs w:val="28"/>
          <w:lang w:val="uk-UA"/>
        </w:rPr>
        <w:t>.Ці солі звичайно добре кристалізуються.</w:t>
      </w:r>
    </w:p>
    <w:p w:rsidR="00CE067C" w:rsidRDefault="00CE067C">
      <w:pPr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4.При дії азотистої кислоти амінокислоти утворюють оксикослоти:</w:t>
      </w:r>
    </w:p>
    <w:p w:rsidR="00CE067C" w:rsidRDefault="00CE067C">
      <w:pPr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N-CH2COOH—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HNO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+H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O+HOCH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2-</w:t>
      </w:r>
      <w:r>
        <w:rPr>
          <w:rFonts w:ascii="Times New Roman" w:hAnsi="Times New Roman" w:cs="Times New Roman"/>
          <w:sz w:val="28"/>
          <w:szCs w:val="28"/>
        </w:rPr>
        <w:t>COOH</w:t>
      </w:r>
    </w:p>
    <w:p w:rsidR="00CE067C" w:rsidRDefault="00CE067C">
      <w:pPr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Ефіри амінокислот утворюють при цьому досить стійкі діазосполуки:</w:t>
      </w:r>
    </w:p>
    <w:p w:rsidR="00CE067C" w:rsidRDefault="00CE067C">
      <w:pPr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-COOC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HNO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  <w:vertAlign w:val="subscript"/>
        </w:rPr>
        <w:t>-2H2O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CH-COOC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CE067C" w:rsidRDefault="00CE067C">
      <w:pPr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Діазооцтовий (етиловий) ефір має наступну будову:</w:t>
      </w:r>
    </w:p>
    <w:p w:rsidR="00CE067C" w:rsidRDefault="00CE067C">
      <w:pPr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sym w:font="Symbol" w:char="F0BA"/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>CH-COOC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sym w:font="Symbol" w:char="F0AB"/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>N=N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=CH-COOC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</w:p>
    <w:p w:rsidR="00CE067C" w:rsidRDefault="00CE067C">
      <w:pPr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Він використовується при органічному синтезі.</w:t>
      </w:r>
    </w:p>
    <w:p w:rsidR="00CE067C" w:rsidRDefault="00CE067C">
      <w:pPr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5.Аміногрупа в амінокислотах легко ацілюється при дії ангідридів або галогенангідридів кислот: </w:t>
      </w:r>
    </w:p>
    <w:p w:rsidR="00CE067C" w:rsidRDefault="00CE067C">
      <w:pPr>
        <w:ind w:right="-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right="-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ind w:right="-6"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-NH-COCH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CE067C" w:rsidRDefault="00CE067C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/         +(CH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CO)O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      /                         +CH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COOH</w:t>
      </w:r>
    </w:p>
    <w:p w:rsidR="00CE067C" w:rsidRDefault="00CE067C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COOH                              COOH 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6.При алкіруванні аміногрупи утворюються вторинні, третинні амінокислоти та зрештою чотирьохзамісні амонійні луги. Внутрішні солі таких лугів називають бетаінами.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В залежності від положення аміногрупи по відношенню до карбоксилу амінокислоти поводять себе порізному: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uk-UA"/>
        </w:rPr>
        <w:t>-амінокислоти утворюють дикетопіперазини:</w:t>
      </w:r>
    </w:p>
    <w:p w:rsidR="00CE067C" w:rsidRPr="00D35845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/>
        </w:rPr>
        <w:pict>
          <v:line id="_x0000_s1060" style="position:absolute;left:0;text-align:left;z-index:251648512" from="75.6pt,0" to="90.05pt,57.65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61" style="position:absolute;left:0;text-align:left;z-index:251636224" from="255.6pt,14.4pt" to="284.45pt,43.25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62" style="position:absolute;left:0;text-align:left;flip:x;z-index:251630080" from="219.6pt,14.4pt" to="248.45pt,43.25pt" o:allowincell="f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</w:rPr>
        <w:t>CH</w:t>
      </w:r>
      <w:r w:rsidR="00CE067C"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067C">
        <w:rPr>
          <w:rFonts w:ascii="Times New Roman" w:hAnsi="Times New Roman" w:cs="Times New Roman"/>
          <w:sz w:val="28"/>
          <w:szCs w:val="28"/>
        </w:rPr>
        <w:t>CH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067C">
        <w:rPr>
          <w:rFonts w:ascii="Times New Roman" w:hAnsi="Times New Roman" w:cs="Times New Roman"/>
          <w:sz w:val="28"/>
          <w:szCs w:val="28"/>
        </w:rPr>
        <w:t>CO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="00CE067C">
        <w:rPr>
          <w:rFonts w:ascii="Times New Roman" w:hAnsi="Times New Roman" w:cs="Times New Roman"/>
          <w:sz w:val="28"/>
          <w:szCs w:val="28"/>
        </w:rPr>
        <w:t>OH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CE067C">
        <w:rPr>
          <w:rFonts w:ascii="Times New Roman" w:hAnsi="Times New Roman" w:cs="Times New Roman"/>
          <w:sz w:val="28"/>
          <w:szCs w:val="28"/>
        </w:rPr>
        <w:t>CH</w:t>
      </w:r>
      <w:r w:rsidR="00CE067C"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067C">
        <w:rPr>
          <w:rFonts w:ascii="Times New Roman" w:hAnsi="Times New Roman" w:cs="Times New Roman"/>
          <w:sz w:val="28"/>
          <w:szCs w:val="28"/>
        </w:rPr>
        <w:t>HC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067C">
        <w:rPr>
          <w:rFonts w:ascii="Times New Roman" w:hAnsi="Times New Roman" w:cs="Times New Roman"/>
          <w:sz w:val="28"/>
          <w:szCs w:val="28"/>
        </w:rPr>
        <w:t>CO</w:t>
      </w:r>
    </w:p>
    <w:p w:rsidR="00CE067C" w:rsidRDefault="00B244BF">
      <w:pPr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63" style="position:absolute;left:0;text-align:left;flip:x;z-index:251645440" from="25.2pt,12.85pt" to="32.45pt,70.5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64" style="position:absolute;left:0;text-align:left;z-index:251642368" from="-10.8pt,12.85pt" to="32.45pt,12.9pt" o:allowincell="f" strokeweight=".5pt">
            <v:stroke dashstyle="1 1" startarrowwidth="narrow" startarrowlength="short" endarrowwidth="narrow" endarrowlength="short"/>
          </v:line>
        </w:pic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E067C">
        <w:rPr>
          <w:rFonts w:ascii="Times New Roman" w:hAnsi="Times New Roman" w:cs="Times New Roman"/>
          <w:sz w:val="28"/>
          <w:szCs w:val="28"/>
        </w:rPr>
        <w:t xml:space="preserve">|                                                  </w:t>
      </w:r>
    </w:p>
    <w:p w:rsidR="00CE067C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65" style="position:absolute;left:0;text-align:left;flip:x;z-index:251639296" from="262.8pt,11.25pt" to="284.45pt,32.9pt" o:allowincell="f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66" style="position:absolute;left:0;text-align:left;z-index:251633152" from="219.6pt,11.25pt" to="241.25pt,32.9pt" o:allowincell="f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E067C">
        <w:rPr>
          <w:rFonts w:ascii="Times New Roman" w:hAnsi="Times New Roman" w:cs="Times New Roman"/>
          <w:sz w:val="28"/>
          <w:szCs w:val="28"/>
        </w:rPr>
        <w:t xml:space="preserve">H-NH+NH—H   </w:t>
      </w:r>
      <w:r w:rsidR="00CE067C">
        <w:rPr>
          <w:rFonts w:ascii="Times New Roman" w:hAnsi="Times New Roman" w:cs="Times New Roman"/>
          <w:sz w:val="28"/>
          <w:szCs w:val="28"/>
        </w:rPr>
        <w:sym w:font="Symbol" w:char="F0AE"/>
      </w:r>
      <w:r w:rsidR="00CE067C">
        <w:rPr>
          <w:rFonts w:ascii="Times New Roman" w:hAnsi="Times New Roman" w:cs="Times New Roman"/>
          <w:sz w:val="28"/>
          <w:szCs w:val="28"/>
        </w:rPr>
        <w:t xml:space="preserve">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     NH          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067C">
        <w:rPr>
          <w:rFonts w:ascii="Times New Roman" w:hAnsi="Times New Roman" w:cs="Times New Roman"/>
          <w:sz w:val="28"/>
          <w:szCs w:val="28"/>
        </w:rPr>
        <w:t>NH+2H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>O</w:t>
      </w:r>
    </w:p>
    <w:p w:rsidR="00CE067C" w:rsidRDefault="00B244BF">
      <w:pPr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67" style="position:absolute;left:0;text-align:left;z-index:251651584" from="90pt,8.1pt" to="147.65pt,8.15pt" o:allowincell="f" strokeweight=".5pt">
            <v:stroke dashstyle="1 1"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E067C">
        <w:rPr>
          <w:rFonts w:ascii="Times New Roman" w:hAnsi="Times New Roman" w:cs="Times New Roman"/>
          <w:sz w:val="28"/>
          <w:szCs w:val="28"/>
        </w:rPr>
        <w:t xml:space="preserve">   |</w:t>
      </w:r>
    </w:p>
    <w:p w:rsidR="00CE067C" w:rsidRDefault="00CE067C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O—CO-CH-CH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OC-CH-CH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067C" w:rsidRDefault="00CE067C">
      <w:pPr>
        <w:numPr>
          <w:ilvl w:val="0"/>
          <w:numId w:val="5"/>
        </w:numPr>
        <w:spacing w:line="360" w:lineRule="auto"/>
        <w:ind w:left="283"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2"/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амінокислоти відщеплюють аміак і дають амонійну сіль ненасиченої кислоти. Причиною такої реакції є рухливість водневих атомів в сусідстві з карбоксильною групою:</w:t>
      </w:r>
    </w:p>
    <w:p w:rsidR="00CE067C" w:rsidRDefault="00CE067C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-CH-COOH</w:t>
      </w:r>
    </w:p>
    <w:p w:rsidR="00CE067C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68" style="position:absolute;left:0;text-align:left;z-index:251653632" from="-10.8pt,17.05pt" to="68.45pt,17.1pt" o:allowincell="f" strokeweight=".5pt">
            <v:stroke dashstyle="1 1"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І</w:t>
      </w:r>
      <w:r w:rsidR="00CE067C">
        <w:rPr>
          <w:rFonts w:ascii="Times New Roman" w:hAnsi="Times New Roman" w:cs="Times New Roman"/>
          <w:sz w:val="28"/>
          <w:szCs w:val="28"/>
        </w:rPr>
        <w:t xml:space="preserve">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E067C">
        <w:rPr>
          <w:rFonts w:ascii="Times New Roman" w:hAnsi="Times New Roman" w:cs="Times New Roman"/>
          <w:sz w:val="28"/>
          <w:szCs w:val="28"/>
        </w:rPr>
        <w:t xml:space="preserve">  |                     </w:t>
      </w:r>
      <w:r w:rsidR="00CE067C">
        <w:rPr>
          <w:rFonts w:ascii="Times New Roman" w:hAnsi="Times New Roman" w:cs="Times New Roman"/>
          <w:sz w:val="28"/>
          <w:szCs w:val="28"/>
        </w:rPr>
        <w:sym w:font="Symbol" w:char="F0AE"/>
      </w:r>
      <w:r w:rsidR="00CE067C">
        <w:rPr>
          <w:rFonts w:ascii="Times New Roman" w:hAnsi="Times New Roman" w:cs="Times New Roman"/>
          <w:sz w:val="28"/>
          <w:szCs w:val="28"/>
        </w:rPr>
        <w:t xml:space="preserve"> CH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>=CH-COOONH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CE067C" w:rsidRPr="00D35845" w:rsidRDefault="00CE067C">
      <w:pPr>
        <w:ind w:right="-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CE067C" w:rsidRDefault="00CE067C">
      <w:pPr>
        <w:ind w:right="-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3)</w:t>
      </w:r>
      <w:r>
        <w:rPr>
          <w:rFonts w:ascii="Times New Roman" w:hAnsi="Times New Roman" w:cs="Times New Roman"/>
          <w:sz w:val="28"/>
          <w:szCs w:val="28"/>
        </w:rPr>
        <w:sym w:font="Symbol" w:char="F067"/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sym w:font="Symbol" w:char="F064"/>
      </w:r>
      <w:r>
        <w:rPr>
          <w:rFonts w:ascii="Times New Roman" w:hAnsi="Times New Roman" w:cs="Times New Roman"/>
          <w:sz w:val="28"/>
          <w:szCs w:val="28"/>
          <w:lang w:val="uk-UA"/>
        </w:rPr>
        <w:t>-амінокислоти уворюють при нагріванні внутрішні аміди -лактами:</w:t>
      </w:r>
    </w:p>
    <w:p w:rsidR="00CE067C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69" style="position:absolute;left:0;text-align:left;z-index:251665920" from="262.8pt,9.25pt" to="306.05pt,9.3pt" o:allowincell="f" strokeweight="1pt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70" style="position:absolute;left:0;text-align:left;z-index:251655680" from="82.8pt,9.25pt" to="111.65pt,9.3pt" o:allowincell="f" strokeweight="1pt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CE067C">
        <w:rPr>
          <w:rFonts w:ascii="Times New Roman" w:hAnsi="Times New Roman" w:cs="Times New Roman"/>
          <w:sz w:val="28"/>
          <w:szCs w:val="28"/>
        </w:rPr>
        <w:t>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 xml:space="preserve">C 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E067C">
        <w:rPr>
          <w:rFonts w:ascii="Times New Roman" w:hAnsi="Times New Roman" w:cs="Times New Roman"/>
          <w:sz w:val="28"/>
          <w:szCs w:val="28"/>
        </w:rPr>
        <w:t>CH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CE067C">
        <w:rPr>
          <w:rFonts w:ascii="Times New Roman" w:hAnsi="Times New Roman" w:cs="Times New Roman"/>
          <w:sz w:val="28"/>
          <w:szCs w:val="28"/>
        </w:rPr>
        <w:t xml:space="preserve">                           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>C             CH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E067C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71" style="position:absolute;left:0;text-align:left;z-index:251670016" from="327.6pt,.45pt" to="356.45pt,22.1pt" o:allowincell="f" strokeweight="1pt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72" style="position:absolute;left:0;text-align:left;flip:x;z-index:251667968" from="219.6pt,.45pt" to="248.45pt,22.1pt" o:allowincell="f" strokeweight="1pt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73" style="position:absolute;left:0;text-align:left;z-index:251659776" from="133.2pt,.45pt" to="140.45pt,14.9pt" o:allowincell="f" strokeweight="1pt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74" style="position:absolute;left:0;text-align:left;flip:x;z-index:251657728" from="25.2pt,.45pt" to="61.25pt,22.1pt" o:allowincell="f" strokeweight="1pt">
            <v:stroke startarrowwidth="narrow" startarrowlength="short" endarrowwidth="narrow" endarrowlength="short"/>
          </v:line>
        </w:pict>
      </w:r>
    </w:p>
    <w:p w:rsidR="00CE067C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75" style="position:absolute;left:0;text-align:left;flip:x;z-index:251674112" from="291.6pt,13.25pt" to="356.45pt,34.9pt" o:allowincell="f" strokeweight="1pt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76" style="position:absolute;left:0;text-align:left;z-index:251672064" from="219.6pt,13.25pt" to="270.05pt,34.9pt" o:allowincell="f" strokeweight="1pt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77" style="position:absolute;left:0;text-align:left;z-index:251663872" from="25.2pt,13.25pt" to="61.25pt,34.9pt" o:allowincell="f" strokeweight="1pt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</w:rPr>
        <w:t>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 xml:space="preserve">C                          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067C">
        <w:rPr>
          <w:rFonts w:ascii="Times New Roman" w:hAnsi="Times New Roman" w:cs="Times New Roman"/>
          <w:sz w:val="28"/>
          <w:szCs w:val="28"/>
        </w:rPr>
        <w:t xml:space="preserve">   CO  </w:t>
      </w:r>
      <w:r w:rsidR="00CE067C">
        <w:rPr>
          <w:rFonts w:ascii="Times New Roman" w:hAnsi="Times New Roman" w:cs="Times New Roman"/>
          <w:sz w:val="28"/>
          <w:szCs w:val="28"/>
          <w:vertAlign w:val="superscript"/>
        </w:rPr>
        <w:t>-H2O</w:t>
      </w:r>
      <w:r w:rsidR="00CE067C">
        <w:rPr>
          <w:rFonts w:ascii="Times New Roman" w:hAnsi="Times New Roman" w:cs="Times New Roman"/>
          <w:sz w:val="28"/>
          <w:szCs w:val="28"/>
        </w:rPr>
        <w:sym w:font="Symbol" w:char="F0AE"/>
      </w:r>
      <w:r w:rsidR="00CE067C">
        <w:rPr>
          <w:rFonts w:ascii="Times New Roman" w:hAnsi="Times New Roman" w:cs="Times New Roman"/>
          <w:sz w:val="28"/>
          <w:szCs w:val="28"/>
        </w:rPr>
        <w:t xml:space="preserve">  H</w:t>
      </w:r>
      <w:r w:rsidR="00CE067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E067C">
        <w:rPr>
          <w:rFonts w:ascii="Times New Roman" w:hAnsi="Times New Roman" w:cs="Times New Roman"/>
          <w:sz w:val="28"/>
          <w:szCs w:val="28"/>
        </w:rPr>
        <w:t>C                                  CO</w:t>
      </w:r>
    </w:p>
    <w:p w:rsidR="00CE067C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line id="_x0000_s1078" style="position:absolute;left:0;text-align:left;z-index:251678208" from="82.8pt,2.95pt" to="176.45pt,3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79" style="position:absolute;left:0;text-align:left;flip:y;z-index:251676160" from="82.8pt,2.95pt" to="82.85pt,31.8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80" style="position:absolute;left:0;text-align:left;flip:x;z-index:251661824" from="126pt,2.95pt" to="133.25pt,17.4pt" o:allowincell="f" strokeweight="1pt">
            <v:stroke startarrowwidth="narrow" startarrowlength="short" endarrowwidth="narrow" endarrowlength="short"/>
          </v:line>
        </w:pict>
      </w:r>
    </w:p>
    <w:p w:rsidR="00CE067C" w:rsidRDefault="00CE067C">
      <w:pPr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HN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>---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OH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NH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CE067C" w:rsidRPr="00D35845" w:rsidRDefault="00CE067C">
      <w:pPr>
        <w:ind w:right="-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Цим корис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туються при визначенні будови амінокислот: визначають в якому положені знаходиться аміногрупа відносно карбоксильної.</w:t>
      </w:r>
    </w:p>
    <w:p w:rsidR="00CE067C" w:rsidRDefault="00CE067C">
      <w:pPr>
        <w:numPr>
          <w:ilvl w:val="0"/>
          <w:numId w:val="6"/>
        </w:numPr>
        <w:spacing w:line="360" w:lineRule="auto"/>
        <w:ind w:left="283"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реакціях заміщення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-амінокислот, повязаних із зміною до асимме-тричного атома карбону, частопроходить вальденівське обертання. Прикладом може бути взаємоперетворення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бромпропіонових кислот та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аланіна по наступній схемі: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бромпропіонова кислота---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d</w:t>
      </w:r>
      <w:r w:rsidRPr="00D3584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Аланін</w:t>
      </w:r>
    </w:p>
    <w:p w:rsidR="00CE067C" w:rsidRPr="00D35845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NOBr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F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NOBr</w:t>
      </w:r>
    </w:p>
    <w:p w:rsidR="00CE067C" w:rsidRPr="00D35845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Аланін    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C"/>
      </w:r>
      <w:r>
        <w:rPr>
          <w:rFonts w:ascii="Times New Roman" w:hAnsi="Times New Roman" w:cs="Times New Roman"/>
          <w:sz w:val="28"/>
          <w:szCs w:val="28"/>
          <w:vertAlign w:val="superscript"/>
        </w:rPr>
        <w:t>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-                                       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Бромпропіонова кислота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Інверсія або збереження конфігурації під час реакції заміщення залежить від механізма по якому дана реакція проходить.</w:t>
      </w:r>
    </w:p>
    <w:p w:rsidR="00CE067C" w:rsidRDefault="00CE067C">
      <w:pPr>
        <w:numPr>
          <w:ilvl w:val="0"/>
          <w:numId w:val="7"/>
        </w:numPr>
        <w:spacing w:line="360" w:lineRule="auto"/>
        <w:ind w:left="283"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сучасній хімії та біології амінокислот та білків важливу роль відіграє реакція зі зміною кольору(зміна забарвлення на синє).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Комплексони.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Комплексонами називають групу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uk-UA"/>
        </w:rPr>
        <w:t>-амінокислот, що вміщують два або три залишки, звязаних з азотом. Найбільш простими з цих амінополікарбонових кислот є імінодиоцтова та нитрилтриоцтова кислоти:</w:t>
      </w:r>
    </w:p>
    <w:p w:rsidR="00CE067C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noProof/>
          <w:lang w:val="ru-RU"/>
        </w:rPr>
        <w:pict>
          <v:line id="_x0000_s1081" style="position:absolute;left:0;text-align:left;flip:x;z-index:251684352" from="241.2pt,9.85pt" to="255.65pt,24.3pt" o:allowincell="f" strokeweight="1pt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82" style="position:absolute;left:0;text-align:left;flip:x;z-index:251680256" from="25.2pt,9.85pt" to="39.65pt,24.3pt" o:allowincell="f" strokeweight="1pt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E067C">
        <w:rPr>
          <w:rFonts w:ascii="Times New Roman" w:hAnsi="Times New Roman" w:cs="Times New Roman"/>
          <w:sz w:val="28"/>
          <w:szCs w:val="28"/>
        </w:rPr>
        <w:t>CH</w:t>
      </w:r>
      <w:r w:rsidR="00CE067C"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067C">
        <w:rPr>
          <w:rFonts w:ascii="Times New Roman" w:hAnsi="Times New Roman" w:cs="Times New Roman"/>
          <w:sz w:val="28"/>
          <w:szCs w:val="28"/>
        </w:rPr>
        <w:t>COOH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CE067C">
        <w:rPr>
          <w:rFonts w:ascii="Times New Roman" w:hAnsi="Times New Roman" w:cs="Times New Roman"/>
          <w:sz w:val="28"/>
          <w:szCs w:val="28"/>
        </w:rPr>
        <w:t>CH</w:t>
      </w:r>
      <w:r w:rsidR="00CE067C"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067C">
        <w:rPr>
          <w:rFonts w:ascii="Times New Roman" w:hAnsi="Times New Roman" w:cs="Times New Roman"/>
          <w:sz w:val="28"/>
          <w:szCs w:val="28"/>
        </w:rPr>
        <w:t>COOH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067C">
        <w:rPr>
          <w:rFonts w:ascii="Times New Roman" w:hAnsi="Times New Roman" w:cs="Times New Roman"/>
          <w:sz w:val="28"/>
          <w:szCs w:val="28"/>
          <w:u w:val="single"/>
          <w:lang w:val="uk-UA"/>
        </w:rPr>
        <w:t>нітрилтриоцтоав</w:t>
      </w:r>
    </w:p>
    <w:p w:rsidR="00CE067C" w:rsidRPr="00D35845" w:rsidRDefault="00B244BF">
      <w:pPr>
        <w:ind w:right="-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noProof/>
          <w:lang w:val="ru-RU"/>
        </w:rPr>
        <w:pict>
          <v:line id="_x0000_s1083" style="position:absolute;left:0;text-align:left;z-index:251686400" from="241.2pt,8.2pt" to="255.65pt,22.65pt" o:allowincell="f" strokeweight="1pt">
            <v:stroke startarrowwidth="narrow" startarrowlength="short" endarrowwidth="narrow" endarrowlength="short"/>
          </v:line>
        </w:pict>
      </w:r>
      <w:r>
        <w:rPr>
          <w:noProof/>
          <w:lang w:val="ru-RU"/>
        </w:rPr>
        <w:pict>
          <v:line id="_x0000_s1084" style="position:absolute;left:0;text-align:left;z-index:251682304" from="25.2pt,8.2pt" to="39.65pt,22.65pt" o:allowincell="f" strokeweight="1pt">
            <v:stroke startarrowwidth="narrow" startarrowlength="short" endarrowwidth="narrow" endarrowlength="short"/>
          </v:line>
        </w:pict>
      </w:r>
      <w:r w:rsidR="00CE067C">
        <w:rPr>
          <w:rFonts w:ascii="Times New Roman" w:hAnsi="Times New Roman" w:cs="Times New Roman"/>
          <w:sz w:val="28"/>
          <w:szCs w:val="28"/>
        </w:rPr>
        <w:t>H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067C">
        <w:rPr>
          <w:rFonts w:ascii="Times New Roman" w:hAnsi="Times New Roman" w:cs="Times New Roman"/>
          <w:sz w:val="28"/>
          <w:szCs w:val="28"/>
        </w:rPr>
        <w:t>N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CE067C">
        <w:rPr>
          <w:rFonts w:ascii="Times New Roman" w:hAnsi="Times New Roman" w:cs="Times New Roman"/>
          <w:sz w:val="28"/>
          <w:szCs w:val="28"/>
        </w:rPr>
        <w:t>HOCO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067C">
        <w:rPr>
          <w:rFonts w:ascii="Times New Roman" w:hAnsi="Times New Roman" w:cs="Times New Roman"/>
          <w:sz w:val="28"/>
          <w:szCs w:val="28"/>
        </w:rPr>
        <w:t>CH</w:t>
      </w:r>
      <w:r w:rsidR="00CE067C"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CE067C"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E067C">
        <w:rPr>
          <w:rFonts w:ascii="Times New Roman" w:hAnsi="Times New Roman" w:cs="Times New Roman"/>
          <w:sz w:val="28"/>
          <w:szCs w:val="28"/>
        </w:rPr>
        <w:t>N</w:t>
      </w:r>
      <w:r w:rsidR="00CE0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CE067C">
        <w:rPr>
          <w:rFonts w:ascii="Times New Roman" w:hAnsi="Times New Roman" w:cs="Times New Roman"/>
          <w:sz w:val="28"/>
          <w:szCs w:val="28"/>
          <w:u w:val="single"/>
          <w:lang w:val="uk-UA"/>
        </w:rPr>
        <w:t>кислота</w:t>
      </w:r>
    </w:p>
    <w:p w:rsidR="00CE067C" w:rsidRDefault="00CE067C">
      <w:pPr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COON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імінодиоцтова кислота</w:t>
      </w:r>
    </w:p>
    <w:p w:rsidR="00CE067C" w:rsidRDefault="00CE067C">
      <w:pPr>
        <w:spacing w:line="360" w:lineRule="auto"/>
        <w:ind w:right="-7"/>
        <w:jc w:val="both"/>
        <w:rPr>
          <w:b/>
          <w:bCs/>
          <w:sz w:val="32"/>
          <w:szCs w:val="32"/>
          <w:lang w:val="uk-UA"/>
        </w:rPr>
      </w:pPr>
    </w:p>
    <w:p w:rsidR="00CE067C" w:rsidRDefault="00CE067C">
      <w:pPr>
        <w:spacing w:line="360" w:lineRule="auto"/>
        <w:ind w:right="-7"/>
        <w:jc w:val="both"/>
        <w:rPr>
          <w:b/>
          <w:bCs/>
          <w:sz w:val="32"/>
          <w:szCs w:val="32"/>
          <w:lang w:val="uk-UA"/>
        </w:rPr>
      </w:pPr>
    </w:p>
    <w:p w:rsidR="00CE067C" w:rsidRPr="00D35845" w:rsidRDefault="00CE067C">
      <w:pPr>
        <w:spacing w:line="360" w:lineRule="auto"/>
        <w:ind w:right="-7"/>
        <w:jc w:val="both"/>
        <w:rPr>
          <w:b/>
          <w:bCs/>
          <w:sz w:val="32"/>
          <w:szCs w:val="32"/>
          <w:lang w:val="uk-UA"/>
        </w:rPr>
      </w:pPr>
      <w:r>
        <w:rPr>
          <w:rFonts w:ascii="MS Sans Serif Cyr" w:hAnsi="MS Sans Serif Cyr" w:cs="MS Sans Serif Cyr"/>
          <w:b/>
          <w:bCs/>
          <w:sz w:val="32"/>
          <w:szCs w:val="32"/>
          <w:lang w:val="uk-UA"/>
        </w:rPr>
        <w:t>ТАБЛИЦЯ.</w:t>
      </w:r>
      <w:r>
        <w:rPr>
          <w:b/>
          <w:bCs/>
          <w:sz w:val="32"/>
          <w:szCs w:val="32"/>
        </w:rPr>
        <w:t>L</w:t>
      </w:r>
      <w:r w:rsidRPr="00D35845">
        <w:rPr>
          <w:b/>
          <w:bCs/>
          <w:sz w:val="32"/>
          <w:szCs w:val="32"/>
          <w:lang w:val="uk-UA"/>
        </w:rPr>
        <w:t>-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rFonts w:ascii="MS Sans Serif Cyr" w:hAnsi="MS Sans Serif Cyr" w:cs="MS Sans Serif Cyr"/>
          <w:b/>
          <w:bCs/>
          <w:sz w:val="32"/>
          <w:szCs w:val="32"/>
          <w:lang w:val="uk-UA"/>
        </w:rPr>
        <w:t xml:space="preserve">амінокислоти знайдені в білках </w:t>
      </w:r>
    </w:p>
    <w:tbl>
      <w:tblPr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931"/>
        <w:gridCol w:w="1417"/>
      </w:tblGrid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Leu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|  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Ala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-COOH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Gly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|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Ile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Phe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N-CO-CH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Asn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NCOCH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Gin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NH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Trp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NH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|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OH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Thr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HO-         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Tyr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NH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Opr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| 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NS-CH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Cys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S-CH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S-CH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Cys-Cys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-S-CH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|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HOOC-CH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-CH-COOH                                          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HOOC-CH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Glu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Lys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H2N-C-NH-CH2CH2CH2-CH-COOH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||                      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NH              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Arg</w:t>
            </w:r>
          </w:p>
        </w:tc>
      </w:tr>
      <w:tr w:rsidR="00CE067C">
        <w:tc>
          <w:tcPr>
            <w:tcW w:w="3686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-CH-COOH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NH               |</w:t>
            </w:r>
          </w:p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31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E067C" w:rsidRDefault="00CE067C">
            <w:pPr>
              <w:ind w:right="-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</w:t>
            </w:r>
          </w:p>
        </w:tc>
      </w:tr>
    </w:tbl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ЗВ</w:t>
      </w:r>
      <w:r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ЯЗКИ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Амінокислоти здатні утворювати ряд хімічних звязків з різними реакційноздатними групами. 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Пептидний звязок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Цей звязок утворюється в результаті виділення води при взаємодії аміногрупи однієї амінокислота з карбоксильною іншої. Сполука що утворилась внаслідок такої реакції називається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дипептид.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Іонний звязок.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схожому значенні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іонізована аміногрупа може взаємодіяти з іонізованою карбоксильною .в результаті чого утворюється іонний звязок. У водному розчині іонні звязки значно слабкіші ковалентних; івони можуть розриватися при зміні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Дисульфідний звязок</w:t>
      </w:r>
      <w:r>
        <w:rPr>
          <w:rFonts w:ascii="Times New Roman" w:hAnsi="Times New Roman" w:cs="Times New Roman"/>
          <w:sz w:val="28"/>
          <w:szCs w:val="28"/>
          <w:lang w:val="uk-UA"/>
        </w:rPr>
        <w:t>. Коли дві молекули цистеїна, їх сульфгідрильні (-</w:t>
      </w:r>
      <w:r>
        <w:rPr>
          <w:rFonts w:ascii="Times New Roman" w:hAnsi="Times New Roman" w:cs="Times New Roman"/>
          <w:sz w:val="28"/>
          <w:szCs w:val="28"/>
        </w:rPr>
        <w:t>SH</w:t>
      </w:r>
      <w:r>
        <w:rPr>
          <w:rFonts w:ascii="Times New Roman" w:hAnsi="Times New Roman" w:cs="Times New Roman"/>
          <w:sz w:val="28"/>
          <w:szCs w:val="28"/>
          <w:lang w:val="uk-UA"/>
        </w:rPr>
        <w:t>) групи, знаходяться поруч, вони окислюються утворюючи дисульфідний звязок. Дисульфідні звязки можуть виникати при також між різними поліпептидними ланцюгами. Цей факт грає важливу роль в білковій структурі.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Водневий звязок.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Електропозитивні водневі атоми, сполучені з азотом чи киснем в групах 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OH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намагаються узагальнити електрони з найближчими електронегативними атоиами кисню, наприклад з киснем в групі =СО. Утворений таким чином водневий звязок є слабим, але такі звязки виникають досить часто і сумарний вплив на   на стабільність в молекулі значний( наприклад структура шовку).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Біосинтез амінокислот </w:t>
      </w:r>
      <w:r>
        <w:rPr>
          <w:rFonts w:ascii="Times New Roman" w:hAnsi="Times New Roman" w:cs="Times New Roman"/>
          <w:sz w:val="28"/>
          <w:szCs w:val="28"/>
          <w:lang w:val="uk-UA"/>
        </w:rPr>
        <w:t>- це процес утворення амінокислот в організмі. Він може здійснюватись кількома шляхами: прямим амінуванням ненасичених кислот, відновним амінуваням кетокислотпереамвнування амінокислот зкетокислотами, завдяки реакціям за місцем радикалів амінокислот(процеси ферментативного взаємоперетворення).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організмі людини здійснюється синтез лише замінних протеїногенних амінокислот, а в тканинах рослин синтезуються також незамінні амінокислоти. Синтез замінних амінокислот в організмі може здійснюватися із метаболів циклу Кребса, проміжних продуктів розщеплення вуглеводів та з незамінних амінокис-лот. Серед метаболітів циклу Кребса джерилом утворення амвнокислот є оксалоацетат і 2-оксоглутарат. З оксалоацетату утворюється аспарагінова кислота, а з неї -аспарагін: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Оксалоацетат+Глутамат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Аспарагінова кислота+2-Оксоглутарат; 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Аспарагінова кислота+</w:t>
      </w:r>
      <w:r>
        <w:rPr>
          <w:rFonts w:ascii="Times New Roman" w:hAnsi="Times New Roman" w:cs="Times New Roman"/>
          <w:sz w:val="28"/>
          <w:szCs w:val="28"/>
        </w:rPr>
        <w:t>NH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D35845">
        <w:rPr>
          <w:rFonts w:ascii="Times New Roman" w:hAnsi="Times New Roman" w:cs="Times New Roman"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  <w:lang w:val="uk-UA"/>
        </w:rPr>
        <w:t>АТФ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uk-UA"/>
        </w:rPr>
        <w:t>Аспарагін+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PO</w:t>
      </w:r>
      <w:r w:rsidRPr="00D3584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2-оксоглутарату утворюється глутамінова кислота, глутамін, пролін, оксипролін. З промвжних продуктів обміну вуглеводів джерилом утворення амінокислот є піруват, 3-фосфогліцерат і рибозо-5*-фосфат.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Аланін з пірувату утворюється двома шляхами: переамінуванням і відновним амінуванням. Із 3-фосфогліцерату синтезується серин, а з серину -гліцин, з рибозо-5*-фосфату можливе утворення гістидину. Важливим шляхом синтезу замінних амінокислот є процеси взаємоперетворень їх за місцем радикалів та синтез замінних амінокислот з незамінних: фенілаланін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uk-UA"/>
        </w:rPr>
        <w:t>тирозин; метіонін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серин; серин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гліцин; орнітин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аргінін; метіонін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цистеїн.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Синтез незамінних амінокислот здійснюється в тканинах рослин і бактеріальних клітинах. В організмі людини цей процес не здійснюється, оскільки там не утворюються кетокислоти, які могли б бути використані для їх синтезу. Синтез метіоніну та треоніну здійснюється з аспарагінової кислоти за участю АТФ та деяких ферментів - НАД-залежних дегідрогеназ, піридоксалевих, кобамідних, фоланових. Процес синтезу амінокислот відбувається однаково до утворення гомосерину, а далі він проходить з використанням ферментів, специфічних для кожної амінокислоти. Синтез лізину в бактеріальних клітинах здійснюється з пірувату та аспарагінової кислоти шляхом їх конденсації через циклічні  проміжні продукти і діамінопімелінову кислоту. Фенілаланін і триптофан синтезуються з еритрозо-4*-фосфату і фосфоенолпірувату через шикімову, хоризмову та антранілову (триптофан) або префенову (фенілаланін) кислоти. Гістидин синтезується з АТФ, 5-фосфорибозил-1-пірофосфату і глутаміну під час багатоетапних перетворень. Валін, лейцин, ізолейцин синтезуються з пірувату внаслідок складних ферментативних перетворень, у результаті яких утворюється кетокислота з розгалуженим бічним радикалом; далі вона вступає в реакцію переамвнування з глутаміновою кислотою.</w:t>
      </w:r>
    </w:p>
    <w:p w:rsidR="00CE067C" w:rsidRDefault="00CE067C">
      <w:pPr>
        <w:spacing w:line="36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 w:rsidP="00CE067C">
      <w:pPr>
        <w:spacing w:line="360" w:lineRule="auto"/>
        <w:ind w:right="-7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ВИКОРИСТАНА ЛІТЕРАТУРА:</w:t>
      </w:r>
    </w:p>
    <w:p w:rsidR="00CE067C" w:rsidRDefault="00CE067C" w:rsidP="00CE067C">
      <w:pPr>
        <w:spacing w:line="360" w:lineRule="auto"/>
        <w:ind w:right="-7"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067C" w:rsidRDefault="00CE067C">
      <w:pPr>
        <w:numPr>
          <w:ilvl w:val="0"/>
          <w:numId w:val="8"/>
        </w:numPr>
        <w:spacing w:line="36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Ф.Ф.Боєчко, Л.О.Боєчко.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Основні Біохімічні поняття, визначення і терміни</w:t>
      </w:r>
    </w:p>
    <w:p w:rsidR="00CE067C" w:rsidRDefault="00CE067C">
      <w:pPr>
        <w:numPr>
          <w:ilvl w:val="0"/>
          <w:numId w:val="8"/>
        </w:numPr>
        <w:spacing w:line="36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А.А.Петров, Х.В. Бальян, А.Г. Трощенко.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Органічна Хімія.</w:t>
      </w:r>
    </w:p>
    <w:p w:rsidR="00CE067C" w:rsidRDefault="00CE067C">
      <w:pPr>
        <w:numPr>
          <w:ilvl w:val="0"/>
          <w:numId w:val="8"/>
        </w:numPr>
        <w:spacing w:line="360" w:lineRule="auto"/>
        <w:ind w:right="-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Н.Грін, У.Стаут, Д.Тейлор.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Биология. Москва: Мир. 1996 рік.</w:t>
      </w:r>
      <w:bookmarkStart w:id="0" w:name="_GoBack"/>
      <w:bookmarkEnd w:id="0"/>
    </w:p>
    <w:sectPr w:rsidR="00CE067C">
      <w:endnotePr>
        <w:numFmt w:val="decimal"/>
        <w:numStart w:val="0"/>
      </w:endnotePr>
      <w:pgSz w:w="12242" w:h="15842"/>
      <w:pgMar w:top="1077" w:right="680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104EF"/>
    <w:multiLevelType w:val="singleLevel"/>
    <w:tmpl w:val="FE302BCE"/>
    <w:lvl w:ilvl="0">
      <w:start w:val="9"/>
      <w:numFmt w:val="decimal"/>
      <w:lvlText w:val="%1. "/>
      <w:legacy w:legacy="1" w:legacySpace="0" w:legacyIndent="283"/>
      <w:lvlJc w:val="left"/>
      <w:pPr>
        <w:ind w:left="1286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>
    <w:nsid w:val="193F39A2"/>
    <w:multiLevelType w:val="singleLevel"/>
    <w:tmpl w:val="506A42D6"/>
    <w:lvl w:ilvl="0">
      <w:start w:val="2"/>
      <w:numFmt w:val="decimal"/>
      <w:lvlText w:val="%1) "/>
      <w:legacy w:legacy="1" w:legacySpace="0" w:legacyIndent="283"/>
      <w:lvlJc w:val="left"/>
      <w:pPr>
        <w:ind w:left="1286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23720614"/>
    <w:multiLevelType w:val="singleLevel"/>
    <w:tmpl w:val="DB4E001E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2D7E7F33"/>
    <w:multiLevelType w:val="singleLevel"/>
    <w:tmpl w:val="A1F0EED0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3D400842"/>
    <w:multiLevelType w:val="singleLevel"/>
    <w:tmpl w:val="E4D8D1AC"/>
    <w:lvl w:ilvl="0">
      <w:start w:val="8"/>
      <w:numFmt w:val="decimal"/>
      <w:lvlText w:val="%1. "/>
      <w:legacy w:legacy="1" w:legacySpace="0" w:legacyIndent="283"/>
      <w:lvlJc w:val="left"/>
      <w:pPr>
        <w:ind w:left="1286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>
    <w:nsid w:val="3F0F738E"/>
    <w:multiLevelType w:val="singleLevel"/>
    <w:tmpl w:val="B12ECBB4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681401A5"/>
    <w:multiLevelType w:val="singleLevel"/>
    <w:tmpl w:val="A1F0EED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>
    <w:nsid w:val="6FC82A52"/>
    <w:multiLevelType w:val="singleLevel"/>
    <w:tmpl w:val="A1F0EED0"/>
    <w:lvl w:ilvl="0">
      <w:start w:val="1"/>
      <w:numFmt w:val="decimal"/>
      <w:lvlText w:val="%1. "/>
      <w:legacy w:legacy="1" w:legacySpace="0" w:legacyIndent="283"/>
      <w:lvlJc w:val="left"/>
      <w:pPr>
        <w:ind w:left="1286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endnotePr>
    <w:pos w:val="sectEnd"/>
    <w:numFmt w:val="decimal"/>
    <w:numStart w:val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45"/>
    <w:rsid w:val="007A7866"/>
    <w:rsid w:val="00B244BF"/>
    <w:rsid w:val="00CE067C"/>
    <w:rsid w:val="00D35845"/>
    <w:rsid w:val="00DB4B6C"/>
    <w:rsid w:val="00D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"/>
    <o:shapelayout v:ext="edit">
      <o:idmap v:ext="edit" data="1"/>
    </o:shapelayout>
  </w:shapeDefaults>
  <w:decimalSymbol w:val=","/>
  <w:listSeparator w:val=";"/>
  <w14:defaultImageDpi w14:val="0"/>
  <w15:chartTrackingRefBased/>
  <w15:docId w15:val="{24F2CF2E-EE3D-49E6-992E-B3346A0B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S Sans Seri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Національний Університет «Києво-Могилянська Академія»</vt:lpstr>
    </vt:vector>
  </TitlesOfParts>
  <Company>Elcom Ltd</Company>
  <LinksUpToDate>false</LinksUpToDate>
  <CharactersWithSpaces>17383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«Києво-Могилянська Академія»</dc:title>
  <dc:subject/>
  <dc:creator>Nikola</dc:creator>
  <cp:keywords/>
  <dc:description/>
  <cp:lastModifiedBy>admin</cp:lastModifiedBy>
  <cp:revision>2</cp:revision>
  <cp:lastPrinted>1998-03-21T10:33:00Z</cp:lastPrinted>
  <dcterms:created xsi:type="dcterms:W3CDTF">2014-02-21T08:51:00Z</dcterms:created>
  <dcterms:modified xsi:type="dcterms:W3CDTF">2014-02-21T08:51:00Z</dcterms:modified>
</cp:coreProperties>
</file>