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6D0" w:rsidRDefault="006156D0" w:rsidP="00CE554F">
      <w:pPr>
        <w:jc w:val="center"/>
        <w:rPr>
          <w:sz w:val="24"/>
          <w:szCs w:val="24"/>
        </w:rPr>
      </w:pPr>
      <w:r w:rsidRPr="008B4B57">
        <w:rPr>
          <w:sz w:val="24"/>
          <w:szCs w:val="24"/>
        </w:rPr>
        <w:t xml:space="preserve">Национальный Исследовательский Технологический Университет </w:t>
      </w:r>
    </w:p>
    <w:p w:rsidR="006156D0" w:rsidRDefault="006156D0" w:rsidP="00CE554F">
      <w:pPr>
        <w:jc w:val="center"/>
        <w:rPr>
          <w:sz w:val="24"/>
          <w:szCs w:val="24"/>
        </w:rPr>
      </w:pPr>
      <w:r w:rsidRPr="008B4B57">
        <w:rPr>
          <w:sz w:val="24"/>
          <w:szCs w:val="24"/>
        </w:rPr>
        <w:t>« Московский Институт Стали и Сплавов»</w:t>
      </w:r>
    </w:p>
    <w:p w:rsidR="006156D0" w:rsidRDefault="006156D0" w:rsidP="00CE554F">
      <w:pPr>
        <w:jc w:val="center"/>
        <w:rPr>
          <w:sz w:val="24"/>
          <w:szCs w:val="24"/>
        </w:rPr>
      </w:pPr>
    </w:p>
    <w:p w:rsidR="006156D0" w:rsidRDefault="006156D0" w:rsidP="008B4B57">
      <w:pPr>
        <w:jc w:val="center"/>
        <w:rPr>
          <w:sz w:val="24"/>
          <w:szCs w:val="24"/>
        </w:rPr>
      </w:pPr>
      <w:r>
        <w:rPr>
          <w:sz w:val="24"/>
          <w:szCs w:val="24"/>
        </w:rPr>
        <w:t>Кафедра ФИСПН</w:t>
      </w: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r>
        <w:rPr>
          <w:sz w:val="24"/>
          <w:szCs w:val="24"/>
        </w:rPr>
        <w:t>Реферат по предмету отечественной истории</w:t>
      </w:r>
    </w:p>
    <w:p w:rsidR="006156D0" w:rsidRDefault="006156D0" w:rsidP="008B4B57">
      <w:pPr>
        <w:jc w:val="center"/>
        <w:rPr>
          <w:sz w:val="24"/>
          <w:szCs w:val="24"/>
        </w:rPr>
      </w:pPr>
      <w:r>
        <w:rPr>
          <w:sz w:val="24"/>
          <w:szCs w:val="24"/>
        </w:rPr>
        <w:t>По теме:</w:t>
      </w:r>
    </w:p>
    <w:p w:rsidR="006156D0" w:rsidRDefault="006156D0" w:rsidP="008B4B57">
      <w:pPr>
        <w:jc w:val="center"/>
        <w:rPr>
          <w:sz w:val="32"/>
          <w:szCs w:val="32"/>
        </w:rPr>
      </w:pPr>
      <w:r w:rsidRPr="008B4B57">
        <w:rPr>
          <w:sz w:val="32"/>
          <w:szCs w:val="32"/>
        </w:rPr>
        <w:t>« Экономика современно</w:t>
      </w:r>
      <w:r>
        <w:rPr>
          <w:sz w:val="32"/>
          <w:szCs w:val="32"/>
        </w:rPr>
        <w:t>й России</w:t>
      </w:r>
      <w:r w:rsidRPr="008B4B57">
        <w:rPr>
          <w:sz w:val="32"/>
          <w:szCs w:val="32"/>
        </w:rPr>
        <w:t>»</w:t>
      </w: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right"/>
        <w:rPr>
          <w:sz w:val="24"/>
          <w:szCs w:val="24"/>
        </w:rPr>
      </w:pPr>
      <w:r>
        <w:rPr>
          <w:sz w:val="24"/>
          <w:szCs w:val="24"/>
        </w:rPr>
        <w:t>Работа студентки</w:t>
      </w:r>
    </w:p>
    <w:p w:rsidR="006156D0" w:rsidRDefault="006156D0" w:rsidP="008B4B57">
      <w:pPr>
        <w:jc w:val="right"/>
        <w:rPr>
          <w:sz w:val="24"/>
          <w:szCs w:val="24"/>
        </w:rPr>
      </w:pPr>
      <w:r>
        <w:rPr>
          <w:sz w:val="24"/>
          <w:szCs w:val="24"/>
        </w:rPr>
        <w:t xml:space="preserve"> Группы М2-09-8</w:t>
      </w:r>
    </w:p>
    <w:p w:rsidR="006156D0" w:rsidRDefault="006156D0" w:rsidP="008B4B57">
      <w:pPr>
        <w:jc w:val="right"/>
        <w:rPr>
          <w:sz w:val="24"/>
          <w:szCs w:val="24"/>
        </w:rPr>
      </w:pPr>
    </w:p>
    <w:p w:rsidR="006156D0" w:rsidRDefault="006156D0" w:rsidP="008B4B57">
      <w:pPr>
        <w:jc w:val="right"/>
        <w:rPr>
          <w:sz w:val="24"/>
          <w:szCs w:val="24"/>
        </w:rPr>
      </w:pPr>
    </w:p>
    <w:p w:rsidR="006156D0" w:rsidRDefault="006156D0" w:rsidP="008B4B57">
      <w:pPr>
        <w:jc w:val="right"/>
        <w:rPr>
          <w:sz w:val="24"/>
          <w:szCs w:val="24"/>
        </w:rPr>
      </w:pPr>
      <w:r>
        <w:rPr>
          <w:sz w:val="24"/>
          <w:szCs w:val="24"/>
        </w:rPr>
        <w:t xml:space="preserve">Преподаватель: </w:t>
      </w:r>
    </w:p>
    <w:p w:rsidR="006156D0" w:rsidRDefault="006156D0" w:rsidP="008B4B57">
      <w:pPr>
        <w:jc w:val="right"/>
        <w:rPr>
          <w:sz w:val="24"/>
          <w:szCs w:val="24"/>
        </w:rPr>
      </w:pPr>
    </w:p>
    <w:p w:rsidR="006156D0" w:rsidRDefault="006156D0" w:rsidP="008B4B57">
      <w:pPr>
        <w:jc w:val="right"/>
        <w:rPr>
          <w:sz w:val="24"/>
          <w:szCs w:val="24"/>
        </w:rPr>
      </w:pPr>
    </w:p>
    <w:p w:rsidR="006156D0" w:rsidRDefault="006156D0" w:rsidP="008B4B57">
      <w:pPr>
        <w:jc w:val="right"/>
        <w:rPr>
          <w:sz w:val="24"/>
          <w:szCs w:val="24"/>
        </w:rPr>
      </w:pPr>
    </w:p>
    <w:p w:rsidR="006156D0" w:rsidRDefault="006156D0" w:rsidP="008B4B57">
      <w:pPr>
        <w:jc w:val="right"/>
        <w:rPr>
          <w:sz w:val="24"/>
          <w:szCs w:val="24"/>
        </w:rPr>
      </w:pPr>
    </w:p>
    <w:p w:rsidR="006156D0" w:rsidRDefault="006156D0" w:rsidP="008B4B57">
      <w:pPr>
        <w:jc w:val="right"/>
        <w:rPr>
          <w:sz w:val="24"/>
          <w:szCs w:val="24"/>
        </w:rPr>
      </w:pPr>
    </w:p>
    <w:p w:rsidR="006156D0" w:rsidRDefault="006156D0" w:rsidP="008B4B57">
      <w:pPr>
        <w:jc w:val="right"/>
        <w:rPr>
          <w:sz w:val="24"/>
          <w:szCs w:val="24"/>
        </w:rPr>
      </w:pPr>
    </w:p>
    <w:p w:rsidR="006156D0" w:rsidRDefault="006156D0" w:rsidP="008B4B57">
      <w:pPr>
        <w:jc w:val="right"/>
        <w:rPr>
          <w:sz w:val="24"/>
          <w:szCs w:val="24"/>
        </w:rPr>
      </w:pPr>
    </w:p>
    <w:p w:rsidR="006156D0" w:rsidRDefault="006156D0" w:rsidP="008B4B57">
      <w:pPr>
        <w:jc w:val="center"/>
        <w:rPr>
          <w:sz w:val="24"/>
          <w:szCs w:val="24"/>
        </w:rPr>
      </w:pPr>
      <w:r>
        <w:rPr>
          <w:sz w:val="24"/>
          <w:szCs w:val="24"/>
        </w:rPr>
        <w:t>Москва, 2009</w:t>
      </w:r>
    </w:p>
    <w:p w:rsidR="006156D0" w:rsidRDefault="006156D0" w:rsidP="008B4B57">
      <w:pPr>
        <w:rPr>
          <w:sz w:val="24"/>
          <w:szCs w:val="24"/>
        </w:rPr>
      </w:pPr>
      <w:r>
        <w:rPr>
          <w:sz w:val="24"/>
          <w:szCs w:val="24"/>
        </w:rPr>
        <w:t>План:</w:t>
      </w:r>
    </w:p>
    <w:p w:rsidR="006156D0" w:rsidRPr="00916EA4" w:rsidRDefault="006156D0" w:rsidP="00916EA4">
      <w:pPr>
        <w:pStyle w:val="a3"/>
        <w:numPr>
          <w:ilvl w:val="0"/>
          <w:numId w:val="1"/>
        </w:numPr>
        <w:rPr>
          <w:sz w:val="24"/>
          <w:szCs w:val="24"/>
        </w:rPr>
      </w:pPr>
      <w:r w:rsidRPr="00916EA4">
        <w:rPr>
          <w:sz w:val="24"/>
          <w:szCs w:val="24"/>
        </w:rPr>
        <w:t>Введение</w:t>
      </w:r>
      <w:r w:rsidRPr="00916EA4">
        <w:rPr>
          <w:sz w:val="24"/>
          <w:szCs w:val="24"/>
        </w:rPr>
        <w:tab/>
      </w:r>
      <w:r w:rsidRPr="00916EA4">
        <w:rPr>
          <w:sz w:val="24"/>
          <w:szCs w:val="24"/>
        </w:rPr>
        <w:tab/>
      </w:r>
      <w:r w:rsidRPr="00916EA4">
        <w:rPr>
          <w:sz w:val="24"/>
          <w:szCs w:val="24"/>
        </w:rPr>
        <w:tab/>
      </w:r>
      <w:r w:rsidRPr="00916EA4">
        <w:rPr>
          <w:sz w:val="24"/>
          <w:szCs w:val="24"/>
        </w:rPr>
        <w:tab/>
      </w:r>
      <w:r>
        <w:rPr>
          <w:sz w:val="24"/>
          <w:szCs w:val="24"/>
        </w:rPr>
        <w:t xml:space="preserve">        </w:t>
      </w:r>
      <w:r w:rsidRPr="00916EA4">
        <w:rPr>
          <w:sz w:val="24"/>
          <w:szCs w:val="24"/>
        </w:rPr>
        <w:t>3 - 4</w:t>
      </w:r>
    </w:p>
    <w:p w:rsidR="006156D0" w:rsidRDefault="006156D0" w:rsidP="00916EA4">
      <w:pPr>
        <w:pStyle w:val="a3"/>
        <w:numPr>
          <w:ilvl w:val="0"/>
          <w:numId w:val="1"/>
        </w:numPr>
        <w:rPr>
          <w:sz w:val="24"/>
          <w:szCs w:val="24"/>
        </w:rPr>
      </w:pPr>
      <w:r>
        <w:rPr>
          <w:sz w:val="24"/>
          <w:szCs w:val="24"/>
        </w:rPr>
        <w:t xml:space="preserve">Экономика современной России   </w:t>
      </w:r>
    </w:p>
    <w:p w:rsidR="006156D0" w:rsidRDefault="006156D0" w:rsidP="00916EA4">
      <w:pPr>
        <w:pStyle w:val="a3"/>
        <w:ind w:left="360"/>
        <w:rPr>
          <w:sz w:val="24"/>
          <w:szCs w:val="24"/>
        </w:rPr>
      </w:pPr>
      <w:r>
        <w:rPr>
          <w:sz w:val="24"/>
          <w:szCs w:val="24"/>
        </w:rPr>
        <w:t>а)   общая характеристика                   5</w:t>
      </w:r>
    </w:p>
    <w:p w:rsidR="006156D0" w:rsidRDefault="006156D0" w:rsidP="00916EA4">
      <w:pPr>
        <w:pStyle w:val="a3"/>
        <w:ind w:left="360"/>
        <w:rPr>
          <w:sz w:val="24"/>
          <w:szCs w:val="24"/>
        </w:rPr>
      </w:pPr>
      <w:r>
        <w:rPr>
          <w:sz w:val="24"/>
          <w:szCs w:val="24"/>
        </w:rPr>
        <w:t>б)   развитие промышленности         6</w:t>
      </w:r>
    </w:p>
    <w:p w:rsidR="006156D0" w:rsidRDefault="006156D0" w:rsidP="00916EA4">
      <w:pPr>
        <w:pStyle w:val="a3"/>
        <w:ind w:left="360"/>
        <w:rPr>
          <w:sz w:val="24"/>
          <w:szCs w:val="24"/>
        </w:rPr>
      </w:pPr>
      <w:r>
        <w:rPr>
          <w:sz w:val="24"/>
          <w:szCs w:val="24"/>
        </w:rPr>
        <w:t>в)   валюта                                                7</w:t>
      </w:r>
    </w:p>
    <w:p w:rsidR="006156D0" w:rsidRDefault="006156D0" w:rsidP="00916EA4">
      <w:pPr>
        <w:pStyle w:val="a3"/>
        <w:ind w:left="360"/>
        <w:rPr>
          <w:sz w:val="24"/>
          <w:szCs w:val="24"/>
        </w:rPr>
      </w:pPr>
      <w:r>
        <w:rPr>
          <w:sz w:val="24"/>
          <w:szCs w:val="24"/>
        </w:rPr>
        <w:t>г)   социальная политика                     8</w:t>
      </w:r>
    </w:p>
    <w:p w:rsidR="006156D0" w:rsidRDefault="006156D0" w:rsidP="00916EA4">
      <w:pPr>
        <w:pStyle w:val="a3"/>
        <w:ind w:left="360"/>
        <w:rPr>
          <w:sz w:val="24"/>
          <w:szCs w:val="24"/>
        </w:rPr>
      </w:pPr>
      <w:r>
        <w:rPr>
          <w:sz w:val="24"/>
          <w:szCs w:val="24"/>
        </w:rPr>
        <w:t>д)  внешняя политика                           9</w:t>
      </w:r>
    </w:p>
    <w:p w:rsidR="006156D0" w:rsidRDefault="006156D0" w:rsidP="00916EA4">
      <w:pPr>
        <w:pStyle w:val="a3"/>
        <w:numPr>
          <w:ilvl w:val="0"/>
          <w:numId w:val="1"/>
        </w:numPr>
        <w:rPr>
          <w:sz w:val="24"/>
          <w:szCs w:val="24"/>
        </w:rPr>
      </w:pPr>
      <w:r>
        <w:rPr>
          <w:sz w:val="24"/>
          <w:szCs w:val="24"/>
        </w:rPr>
        <w:t>Заключение                                            10</w:t>
      </w:r>
    </w:p>
    <w:p w:rsidR="006156D0" w:rsidRDefault="006156D0" w:rsidP="00916EA4">
      <w:pPr>
        <w:pStyle w:val="a3"/>
        <w:numPr>
          <w:ilvl w:val="0"/>
          <w:numId w:val="1"/>
        </w:numPr>
        <w:rPr>
          <w:sz w:val="24"/>
          <w:szCs w:val="24"/>
        </w:rPr>
      </w:pPr>
      <w:r w:rsidRPr="005C5190">
        <w:rPr>
          <w:sz w:val="24"/>
          <w:szCs w:val="24"/>
        </w:rPr>
        <w:t>Список литературы</w:t>
      </w: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327642">
      <w:pPr>
        <w:jc w:val="center"/>
        <w:rPr>
          <w:sz w:val="24"/>
          <w:szCs w:val="24"/>
        </w:rPr>
      </w:pPr>
      <w:r>
        <w:rPr>
          <w:sz w:val="24"/>
          <w:szCs w:val="24"/>
        </w:rPr>
        <w:t>ВВЕДЕНИЕ</w:t>
      </w:r>
    </w:p>
    <w:p w:rsidR="006156D0" w:rsidRDefault="006156D0" w:rsidP="00C52AF9">
      <w:pPr>
        <w:spacing w:after="120" w:line="240" w:lineRule="atLeast"/>
        <w:ind w:firstLine="567"/>
        <w:rPr>
          <w:sz w:val="24"/>
          <w:szCs w:val="24"/>
        </w:rPr>
      </w:pPr>
      <w:r>
        <w:rPr>
          <w:sz w:val="24"/>
          <w:szCs w:val="24"/>
        </w:rPr>
        <w:t xml:space="preserve">Экономическая наука первоначально возникла в античном обществе как «экономия» (от греч. </w:t>
      </w:r>
      <w:r>
        <w:rPr>
          <w:sz w:val="24"/>
          <w:szCs w:val="24"/>
          <w:lang w:val="en-US"/>
        </w:rPr>
        <w:t>oikos</w:t>
      </w:r>
      <w:r w:rsidRPr="00327642">
        <w:rPr>
          <w:sz w:val="24"/>
          <w:szCs w:val="24"/>
        </w:rPr>
        <w:t xml:space="preserve"> </w:t>
      </w:r>
      <w:r>
        <w:rPr>
          <w:sz w:val="24"/>
          <w:szCs w:val="24"/>
        </w:rPr>
        <w:t>–</w:t>
      </w:r>
      <w:r w:rsidRPr="00327642">
        <w:rPr>
          <w:sz w:val="24"/>
          <w:szCs w:val="24"/>
        </w:rPr>
        <w:t xml:space="preserve"> </w:t>
      </w:r>
      <w:r>
        <w:rPr>
          <w:sz w:val="24"/>
          <w:szCs w:val="24"/>
        </w:rPr>
        <w:t xml:space="preserve">дом и </w:t>
      </w:r>
      <w:r>
        <w:rPr>
          <w:sz w:val="24"/>
          <w:szCs w:val="24"/>
          <w:lang w:val="en-US"/>
        </w:rPr>
        <w:t>nomos</w:t>
      </w:r>
      <w:r w:rsidRPr="00327642">
        <w:rPr>
          <w:sz w:val="24"/>
          <w:szCs w:val="24"/>
        </w:rPr>
        <w:t xml:space="preserve"> </w:t>
      </w:r>
      <w:r>
        <w:rPr>
          <w:sz w:val="24"/>
          <w:szCs w:val="24"/>
        </w:rPr>
        <w:t>–</w:t>
      </w:r>
      <w:r w:rsidRPr="00327642">
        <w:rPr>
          <w:sz w:val="24"/>
          <w:szCs w:val="24"/>
        </w:rPr>
        <w:t xml:space="preserve"> </w:t>
      </w:r>
      <w:r>
        <w:rPr>
          <w:sz w:val="24"/>
          <w:szCs w:val="24"/>
        </w:rPr>
        <w:t>закон) – наука о ведении домашнего хозяйства. Термин «экономия» впервые предложен греческими мыслителями Ксенофонтом и Аристотелем. В 17 веке появляется политическая экономика – наука о правилах хозяйственной деятельности в рамках национального государства.</w:t>
      </w:r>
      <w:r w:rsidRPr="00C52AF9">
        <w:rPr>
          <w:rStyle w:val="af"/>
          <w:sz w:val="24"/>
          <w:szCs w:val="24"/>
        </w:rPr>
        <w:t xml:space="preserve"> </w:t>
      </w:r>
    </w:p>
    <w:p w:rsidR="006156D0" w:rsidRDefault="006156D0" w:rsidP="00C52AF9">
      <w:pPr>
        <w:spacing w:after="120" w:line="240" w:lineRule="atLeast"/>
        <w:ind w:firstLine="567"/>
        <w:rPr>
          <w:sz w:val="24"/>
          <w:szCs w:val="24"/>
        </w:rPr>
      </w:pPr>
      <w:r>
        <w:rPr>
          <w:sz w:val="24"/>
          <w:szCs w:val="24"/>
        </w:rPr>
        <w:t>Экономика – с одной стороны, представляет собой хозяйство, экономическую деятельность людей, а с другой – науку о законах ведения хозяйства в обществе. Экономическая деятельность – это, прежде всего, производство, распределение, обмен и потребление благ и услуг, необходимый для жизнедеятельности человека. Другими словами – это взаимодействие между экономическими субъектами. Те, в свою очередь, в повседневной экономической деятельности сталкиваются с тремя фундаментальными вомросами: «Что? Как? Для кого производить?». Поскольку ресурсы общества ограничены, то, решая проблему выбора наилучшего варианта их использования, субъектам хозяйственной деятельности необходимо постоянно взаимодействовать между собой. Упорядоченная совокупность взаимосвязанных экономических субъектов, способы их взаимодействия, распределение благ в данном обществе складывают экономическую систему общества. Экономическая система делится на отрасли материального производства (промышленность, сельское и лесное хозяйство, строительство, транспорт и связь, торговля, материально-техническое обеспечение) и нематериального ( культура, образование, здравоохранение, наука, жилищно-коммунальное хозяйство, бытовое обслуживание населения).</w:t>
      </w:r>
      <w:r w:rsidRPr="00F47DA6">
        <w:rPr>
          <w:rStyle w:val="af"/>
          <w:sz w:val="24"/>
          <w:szCs w:val="24"/>
        </w:rPr>
        <w:t xml:space="preserve"> </w:t>
      </w:r>
      <w:r>
        <w:rPr>
          <w:rStyle w:val="af"/>
          <w:sz w:val="24"/>
          <w:szCs w:val="24"/>
        </w:rPr>
        <w:footnoteReference w:id="1"/>
      </w:r>
    </w:p>
    <w:p w:rsidR="006156D0" w:rsidRDefault="006156D0" w:rsidP="00DB2FDC">
      <w:pPr>
        <w:spacing w:after="120" w:line="240" w:lineRule="atLeast"/>
        <w:ind w:firstLine="567"/>
        <w:contextualSpacing/>
        <w:rPr>
          <w:sz w:val="24"/>
          <w:szCs w:val="24"/>
        </w:rPr>
      </w:pPr>
      <w:r>
        <w:rPr>
          <w:sz w:val="24"/>
          <w:szCs w:val="24"/>
        </w:rPr>
        <w:t xml:space="preserve">Экономические системы общества изменяются в процессе исторического развития. </w:t>
      </w:r>
      <w:r w:rsidRPr="00990D89">
        <w:rPr>
          <w:sz w:val="24"/>
          <w:szCs w:val="24"/>
        </w:rPr>
        <w:t>Они, рождаясь, развиваясь и затем, отмирая, переходят из одной в другую.</w:t>
      </w:r>
      <w:r>
        <w:rPr>
          <w:sz w:val="24"/>
          <w:szCs w:val="24"/>
        </w:rPr>
        <w:t xml:space="preserve"> </w:t>
      </w:r>
      <w:r w:rsidRPr="00DB2FDC">
        <w:rPr>
          <w:sz w:val="24"/>
          <w:szCs w:val="24"/>
        </w:rPr>
        <w:t>Такие системы ограничены во времени и пространстве, имеют только ей присущий набор признаков и механизмов взаимодействия между всеми ее субъектами. Как правило, главное отличие одной системы от другой, помимо культурных и технологических, заключается в способе распределения ресурсов.</w:t>
      </w:r>
      <w:r>
        <w:rPr>
          <w:sz w:val="24"/>
          <w:szCs w:val="24"/>
        </w:rPr>
        <w:t xml:space="preserve"> </w:t>
      </w:r>
      <w:r w:rsidRPr="00DB2FDC">
        <w:rPr>
          <w:sz w:val="24"/>
          <w:szCs w:val="24"/>
        </w:rPr>
        <w:t>С</w:t>
      </w:r>
      <w:r>
        <w:rPr>
          <w:sz w:val="24"/>
          <w:szCs w:val="24"/>
        </w:rPr>
        <w:t>уществуют различные подходы к периодизации экономической истории человечества (марксистский, цивилизационный и т. д.).  В соответствии с неоклассической теорией выделяют четыре основных типа экономических систем:</w:t>
      </w:r>
    </w:p>
    <w:p w:rsidR="006156D0" w:rsidRPr="00F47DA6" w:rsidRDefault="006156D0" w:rsidP="00DB2FDC">
      <w:pPr>
        <w:pStyle w:val="a3"/>
        <w:numPr>
          <w:ilvl w:val="0"/>
          <w:numId w:val="2"/>
        </w:numPr>
        <w:spacing w:after="120" w:line="240" w:lineRule="atLeast"/>
        <w:ind w:firstLine="567"/>
        <w:rPr>
          <w:i/>
          <w:sz w:val="24"/>
          <w:szCs w:val="24"/>
        </w:rPr>
      </w:pPr>
      <w:r w:rsidRPr="00F47DA6">
        <w:rPr>
          <w:i/>
          <w:sz w:val="24"/>
          <w:szCs w:val="24"/>
        </w:rPr>
        <w:t>традиционная экономика</w:t>
      </w:r>
    </w:p>
    <w:p w:rsidR="006156D0" w:rsidRPr="00F47DA6" w:rsidRDefault="006156D0" w:rsidP="00DB2FDC">
      <w:pPr>
        <w:pStyle w:val="a3"/>
        <w:numPr>
          <w:ilvl w:val="0"/>
          <w:numId w:val="2"/>
        </w:numPr>
        <w:spacing w:after="120" w:line="240" w:lineRule="atLeast"/>
        <w:ind w:firstLine="567"/>
        <w:rPr>
          <w:i/>
          <w:sz w:val="24"/>
          <w:szCs w:val="24"/>
        </w:rPr>
      </w:pPr>
      <w:r w:rsidRPr="00F47DA6">
        <w:rPr>
          <w:i/>
          <w:sz w:val="24"/>
          <w:szCs w:val="24"/>
        </w:rPr>
        <w:t>плановая (административно-командная) экономика</w:t>
      </w:r>
    </w:p>
    <w:p w:rsidR="006156D0" w:rsidRPr="00F47DA6" w:rsidRDefault="006156D0" w:rsidP="00DB2FDC">
      <w:pPr>
        <w:pStyle w:val="a3"/>
        <w:numPr>
          <w:ilvl w:val="0"/>
          <w:numId w:val="2"/>
        </w:numPr>
        <w:spacing w:after="120" w:line="240" w:lineRule="atLeast"/>
        <w:ind w:firstLine="567"/>
        <w:rPr>
          <w:i/>
          <w:sz w:val="24"/>
          <w:szCs w:val="24"/>
        </w:rPr>
      </w:pPr>
      <w:r w:rsidRPr="00F47DA6">
        <w:rPr>
          <w:i/>
          <w:sz w:val="24"/>
          <w:szCs w:val="24"/>
        </w:rPr>
        <w:t>рыночная экономика</w:t>
      </w:r>
    </w:p>
    <w:p w:rsidR="006156D0" w:rsidRDefault="006156D0" w:rsidP="00DB2FDC">
      <w:pPr>
        <w:pStyle w:val="a3"/>
        <w:numPr>
          <w:ilvl w:val="0"/>
          <w:numId w:val="2"/>
        </w:numPr>
        <w:spacing w:after="120" w:line="240" w:lineRule="atLeast"/>
        <w:ind w:firstLine="567"/>
        <w:rPr>
          <w:sz w:val="24"/>
          <w:szCs w:val="24"/>
        </w:rPr>
      </w:pPr>
      <w:r w:rsidRPr="00F47DA6">
        <w:rPr>
          <w:i/>
          <w:sz w:val="24"/>
          <w:szCs w:val="24"/>
        </w:rPr>
        <w:t>смешенная экономика</w:t>
      </w:r>
    </w:p>
    <w:p w:rsidR="006156D0" w:rsidRPr="00DB2FDC" w:rsidRDefault="006156D0" w:rsidP="00DB2FDC">
      <w:pPr>
        <w:spacing w:after="120" w:line="240" w:lineRule="atLeast"/>
        <w:ind w:firstLine="567"/>
        <w:contextualSpacing/>
        <w:rPr>
          <w:sz w:val="24"/>
          <w:szCs w:val="24"/>
        </w:rPr>
      </w:pPr>
      <w:r w:rsidRPr="00DB2FDC">
        <w:rPr>
          <w:sz w:val="24"/>
          <w:szCs w:val="24"/>
        </w:rPr>
        <w:t>За последний век Россия дважды пережила смену одной системы другой. В начале века этот процесс прошел насильственным путем, когда над целым народом был поставлен эксперимент, закончи</w:t>
      </w:r>
      <w:r>
        <w:rPr>
          <w:sz w:val="24"/>
          <w:szCs w:val="24"/>
        </w:rPr>
        <w:t>вшийся</w:t>
      </w:r>
      <w:r w:rsidRPr="00DB2FDC">
        <w:rPr>
          <w:sz w:val="24"/>
          <w:szCs w:val="24"/>
        </w:rPr>
        <w:t xml:space="preserve"> неудачей</w:t>
      </w:r>
      <w:r>
        <w:rPr>
          <w:sz w:val="24"/>
          <w:szCs w:val="24"/>
        </w:rPr>
        <w:t>. Он</w:t>
      </w:r>
      <w:r w:rsidRPr="00DB2FDC">
        <w:rPr>
          <w:sz w:val="24"/>
          <w:szCs w:val="24"/>
        </w:rPr>
        <w:t xml:space="preserve"> показал несостоятельность системы с плановой экономикой и насильственным распределением ресурсов, котор</w:t>
      </w:r>
      <w:r>
        <w:rPr>
          <w:sz w:val="24"/>
          <w:szCs w:val="24"/>
        </w:rPr>
        <w:t>ое</w:t>
      </w:r>
      <w:r w:rsidRPr="00DB2FDC">
        <w:rPr>
          <w:sz w:val="24"/>
          <w:szCs w:val="24"/>
        </w:rPr>
        <w:t xml:space="preserve"> пытались привить приверженцы коммунистических идей, поэтому закономерным стал процесс смены системы. В начале 90-х годов в России начался резкий переход к рыночной экономике. Старая структура общества и общественных отношений разруш</w:t>
      </w:r>
      <w:r>
        <w:rPr>
          <w:sz w:val="24"/>
          <w:szCs w:val="24"/>
        </w:rPr>
        <w:t>илась</w:t>
      </w:r>
      <w:r w:rsidRPr="00DB2FDC">
        <w:rPr>
          <w:sz w:val="24"/>
          <w:szCs w:val="24"/>
        </w:rPr>
        <w:t>, а на ее остатках</w:t>
      </w:r>
      <w:r>
        <w:rPr>
          <w:sz w:val="24"/>
          <w:szCs w:val="24"/>
        </w:rPr>
        <w:t xml:space="preserve"> начала</w:t>
      </w:r>
      <w:r w:rsidRPr="00DB2FDC">
        <w:rPr>
          <w:sz w:val="24"/>
          <w:szCs w:val="24"/>
        </w:rPr>
        <w:t xml:space="preserve"> возводится новая.</w:t>
      </w:r>
      <w:r>
        <w:t xml:space="preserve"> </w:t>
      </w:r>
      <w:r>
        <w:rPr>
          <w:sz w:val="24"/>
          <w:szCs w:val="24"/>
        </w:rPr>
        <w:t xml:space="preserve"> В 2003 году ЕС и США признали рыночный характер экономики России.</w:t>
      </w:r>
    </w:p>
    <w:p w:rsidR="006156D0" w:rsidRPr="00653AC8" w:rsidRDefault="006156D0" w:rsidP="00653AC8">
      <w:pPr>
        <w:spacing w:after="0" w:line="160" w:lineRule="atLeast"/>
        <w:ind w:firstLine="567"/>
        <w:rPr>
          <w:sz w:val="24"/>
          <w:szCs w:val="24"/>
        </w:rPr>
      </w:pPr>
      <w:r>
        <w:rPr>
          <w:sz w:val="24"/>
          <w:szCs w:val="24"/>
        </w:rPr>
        <w:t>Но ф</w:t>
      </w:r>
      <w:r w:rsidRPr="00653AC8">
        <w:rPr>
          <w:sz w:val="24"/>
          <w:szCs w:val="24"/>
        </w:rPr>
        <w:t>ормирование современной рыночной экономики в России происходит в условиях взаимопереплетающихся и взаимоотягощающих экономических, политических и социальных кризисов, что затягивает переход к зрелой рыночной системе на десятилетия и усиливает болезненность самих переходных процессов. Характеризуя модель рыночной экономики</w:t>
      </w:r>
      <w:r>
        <w:rPr>
          <w:sz w:val="24"/>
          <w:szCs w:val="24"/>
        </w:rPr>
        <w:t xml:space="preserve"> в России</w:t>
      </w:r>
      <w:r w:rsidRPr="00653AC8">
        <w:rPr>
          <w:sz w:val="24"/>
          <w:szCs w:val="24"/>
        </w:rPr>
        <w:t xml:space="preserve">, следует учитывать особую геополитическую роль  страны. </w:t>
      </w:r>
      <w:r>
        <w:rPr>
          <w:sz w:val="24"/>
          <w:szCs w:val="24"/>
        </w:rPr>
        <w:t>Наша страна</w:t>
      </w:r>
      <w:r w:rsidRPr="00653AC8">
        <w:rPr>
          <w:sz w:val="24"/>
          <w:szCs w:val="24"/>
        </w:rPr>
        <w:t xml:space="preserve"> в социокультурном плане выступает связующим звеном между цивилизациями западного и восточного типа. В экономическом плане российское общество исторически сформировалось как восточное и сохранило, несмотря на смену политических режимов, следующие его черты:</w:t>
      </w:r>
    </w:p>
    <w:p w:rsidR="006156D0" w:rsidRPr="00653AC8" w:rsidRDefault="006156D0" w:rsidP="00653AC8">
      <w:pPr>
        <w:spacing w:after="0" w:line="160" w:lineRule="atLeast"/>
        <w:ind w:firstLine="567"/>
        <w:rPr>
          <w:sz w:val="24"/>
          <w:szCs w:val="24"/>
        </w:rPr>
      </w:pPr>
      <w:r w:rsidRPr="00653AC8">
        <w:rPr>
          <w:sz w:val="24"/>
          <w:szCs w:val="24"/>
        </w:rPr>
        <w:t>• огромную роль государства как регулятора экономики и крупнейшего собственника;</w:t>
      </w:r>
    </w:p>
    <w:p w:rsidR="006156D0" w:rsidRPr="00653AC8" w:rsidRDefault="006156D0" w:rsidP="00653AC8">
      <w:pPr>
        <w:spacing w:after="0" w:line="160" w:lineRule="atLeast"/>
        <w:ind w:firstLine="567"/>
        <w:rPr>
          <w:sz w:val="24"/>
          <w:szCs w:val="24"/>
        </w:rPr>
      </w:pPr>
      <w:r w:rsidRPr="00653AC8">
        <w:rPr>
          <w:sz w:val="24"/>
          <w:szCs w:val="24"/>
        </w:rPr>
        <w:t>• неразвитость частной собственности, прежде всего на землю;</w:t>
      </w:r>
    </w:p>
    <w:p w:rsidR="006156D0" w:rsidRPr="00653AC8" w:rsidRDefault="006156D0" w:rsidP="00653AC8">
      <w:pPr>
        <w:spacing w:after="0" w:line="160" w:lineRule="atLeast"/>
        <w:ind w:firstLine="567"/>
        <w:rPr>
          <w:sz w:val="24"/>
          <w:szCs w:val="24"/>
        </w:rPr>
      </w:pPr>
      <w:r w:rsidRPr="00653AC8">
        <w:rPr>
          <w:sz w:val="24"/>
          <w:szCs w:val="24"/>
        </w:rPr>
        <w:t>•отсутствие автономного от государства гражданского общества:</w:t>
      </w:r>
    </w:p>
    <w:p w:rsidR="006156D0" w:rsidRPr="00653AC8" w:rsidRDefault="006156D0" w:rsidP="00653AC8">
      <w:pPr>
        <w:spacing w:after="0" w:line="160" w:lineRule="atLeast"/>
        <w:ind w:firstLine="567"/>
        <w:rPr>
          <w:sz w:val="24"/>
          <w:szCs w:val="24"/>
        </w:rPr>
      </w:pPr>
      <w:r w:rsidRPr="00653AC8">
        <w:rPr>
          <w:sz w:val="24"/>
          <w:szCs w:val="24"/>
        </w:rPr>
        <w:t xml:space="preserve">•неразрывную связь власти и собственности; </w:t>
      </w:r>
    </w:p>
    <w:p w:rsidR="006156D0" w:rsidRPr="00653AC8" w:rsidRDefault="006156D0" w:rsidP="00653AC8">
      <w:pPr>
        <w:spacing w:after="0" w:line="160" w:lineRule="atLeast"/>
        <w:ind w:firstLine="567"/>
        <w:rPr>
          <w:sz w:val="24"/>
          <w:szCs w:val="24"/>
        </w:rPr>
      </w:pPr>
      <w:r w:rsidRPr="00653AC8">
        <w:rPr>
          <w:sz w:val="24"/>
          <w:szCs w:val="24"/>
        </w:rPr>
        <w:t>• слабость личной инициативы при довольно сильных коллективистских тенденциях.</w:t>
      </w:r>
    </w:p>
    <w:p w:rsidR="006156D0" w:rsidRPr="00CC77B9" w:rsidRDefault="006156D0" w:rsidP="00CC77B9">
      <w:pPr>
        <w:spacing w:after="0" w:line="160" w:lineRule="atLeast"/>
        <w:ind w:firstLine="567"/>
        <w:rPr>
          <w:sz w:val="24"/>
          <w:szCs w:val="24"/>
        </w:rPr>
      </w:pPr>
      <w:r>
        <w:rPr>
          <w:sz w:val="24"/>
          <w:szCs w:val="24"/>
        </w:rPr>
        <w:t>Сложившаяся</w:t>
      </w:r>
      <w:r w:rsidRPr="00653AC8">
        <w:rPr>
          <w:sz w:val="24"/>
          <w:szCs w:val="24"/>
        </w:rPr>
        <w:t xml:space="preserve"> российская модель рыночной экономики включает ряд черт, унаследованных из исторического прошлого. Государство даже после приватизации немалой части собственности по-прежнему располагает мощным государственным сектором в важнейших отраслях хозяйства. Сохраняется тесная связь политической власти и собственности.</w:t>
      </w:r>
      <w:r>
        <w:rPr>
          <w:sz w:val="24"/>
          <w:szCs w:val="24"/>
        </w:rPr>
        <w:t xml:space="preserve"> </w:t>
      </w:r>
      <w:r w:rsidRPr="00653AC8">
        <w:rPr>
          <w:sz w:val="24"/>
          <w:szCs w:val="24"/>
        </w:rPr>
        <w:t>Вместе с тем государство, утратив в ходе приватизации немалую часть прежних источников доходов, сохранило непосильный для него объем финансовых обязательств, что обусловливает затяжной кризис госбюджета.</w:t>
      </w:r>
      <w:r>
        <w:rPr>
          <w:sz w:val="24"/>
          <w:szCs w:val="24"/>
        </w:rPr>
        <w:t xml:space="preserve"> </w:t>
      </w:r>
      <w:r w:rsidRPr="00653AC8">
        <w:rPr>
          <w:sz w:val="24"/>
          <w:szCs w:val="24"/>
        </w:rPr>
        <w:t>Также в России не возника</w:t>
      </w:r>
      <w:r>
        <w:rPr>
          <w:sz w:val="24"/>
          <w:szCs w:val="24"/>
        </w:rPr>
        <w:t>ет</w:t>
      </w:r>
      <w:r w:rsidRPr="00653AC8">
        <w:rPr>
          <w:sz w:val="24"/>
          <w:szCs w:val="24"/>
        </w:rPr>
        <w:t xml:space="preserve"> взаимодействия и разграничения функций между рыночными структурами и государством, которые постоянно конфликтуют друг с другом, усугубляя кризисное состояние экономики.</w:t>
      </w:r>
      <w:r>
        <w:rPr>
          <w:sz w:val="24"/>
          <w:szCs w:val="24"/>
        </w:rPr>
        <w:t xml:space="preserve"> </w:t>
      </w:r>
      <w:r w:rsidRPr="00653AC8">
        <w:rPr>
          <w:sz w:val="24"/>
          <w:szCs w:val="24"/>
        </w:rPr>
        <w:t>Значительное влияние на экономические процессы оказывают сложившиеся в предыдущую эпоху монополистические структуры, что затрудняет формирование конкурентной среды; нередко практикуются и криминальные формы конкурентной борьбы.</w:t>
      </w:r>
      <w:r>
        <w:rPr>
          <w:sz w:val="24"/>
          <w:szCs w:val="24"/>
        </w:rPr>
        <w:t xml:space="preserve"> </w:t>
      </w:r>
      <w:r w:rsidRPr="00CC77B9">
        <w:rPr>
          <w:sz w:val="24"/>
          <w:szCs w:val="24"/>
        </w:rPr>
        <w:t>Переход к рыночным отношениям в различных отраслях и сферах российской экономики осуществляется крайне неравномерно. Так, в денежно-кредитной сфере и торговле происходит быстрое приближение к уровню стран со зрелой рыночной экономикой, тогда как в сельском хозяйстве в основном сохранились формы организации производства, унаследованные от административно-командной системы.</w:t>
      </w:r>
      <w:r w:rsidRPr="00CC77B9">
        <w:t xml:space="preserve"> </w:t>
      </w:r>
      <w:r>
        <w:rPr>
          <w:sz w:val="24"/>
          <w:szCs w:val="24"/>
        </w:rPr>
        <w:t>О</w:t>
      </w:r>
      <w:r w:rsidRPr="00CC77B9">
        <w:rPr>
          <w:sz w:val="24"/>
          <w:szCs w:val="24"/>
        </w:rPr>
        <w:t>граничение конкуренции обусловливает медленную структурную перестройку экономики. Причем начавшийся переход к открытой экономике высветил неконкурентоспособность подавляющего большинства отраслей обрабатывающей промышленности и вызвал новый перекос в отраслевой структуре — в сторону топливно-энергетического комплекса и первичной переработки сырья (металлургия и химия). Преодоление неконкурентоспособности российской экономики потребует длительного времени, возможно нескольких десятилетий.</w:t>
      </w:r>
    </w:p>
    <w:p w:rsidR="006156D0" w:rsidRDefault="006156D0" w:rsidP="00653AC8">
      <w:pPr>
        <w:spacing w:after="0" w:line="160" w:lineRule="atLeast"/>
        <w:ind w:firstLine="567"/>
        <w:rPr>
          <w:sz w:val="24"/>
          <w:szCs w:val="24"/>
        </w:rPr>
      </w:pPr>
      <w:r w:rsidRPr="00CC77B9">
        <w:rPr>
          <w:sz w:val="24"/>
          <w:szCs w:val="24"/>
        </w:rPr>
        <w:t>Из сказанного следует, что основанная на сильной регулирующей роли государства российская модель рыночной экономики опирается на ряд долговременных факторов: преобладание добывающих отраслей, неконкурентоспособность большинства обрабатывающих отраслей, неэффективность сельского хозяйства, социальное иждивенчество. Эти факторы в современных условиях сдерживают функции свободного рынка.</w:t>
      </w:r>
    </w:p>
    <w:p w:rsidR="006156D0" w:rsidRPr="00CC77B9" w:rsidRDefault="006156D0" w:rsidP="00653AC8">
      <w:pPr>
        <w:spacing w:after="0" w:line="160" w:lineRule="atLeast"/>
        <w:ind w:firstLine="567"/>
        <w:rPr>
          <w:sz w:val="24"/>
          <w:szCs w:val="24"/>
        </w:rPr>
      </w:pPr>
      <w:r>
        <w:rPr>
          <w:sz w:val="24"/>
          <w:szCs w:val="24"/>
        </w:rPr>
        <w:t>В таких переходных, зачастую неблагоприятных условиях развития экономики необходимо ее глубокое изучение. Сейчас я представлю данные об основных сферах экономической деятельности нашей страны.</w:t>
      </w:r>
    </w:p>
    <w:p w:rsidR="006156D0" w:rsidRPr="00CC77B9" w:rsidRDefault="006156D0" w:rsidP="00653AC8">
      <w:pPr>
        <w:spacing w:after="0" w:line="160" w:lineRule="atLeast"/>
        <w:ind w:firstLine="567"/>
        <w:rPr>
          <w:sz w:val="24"/>
          <w:szCs w:val="24"/>
        </w:rPr>
      </w:pPr>
    </w:p>
    <w:p w:rsidR="006156D0" w:rsidRPr="00990D89" w:rsidRDefault="006156D0" w:rsidP="00990D89">
      <w:pPr>
        <w:spacing w:after="120" w:line="240" w:lineRule="atLeast"/>
        <w:ind w:left="567"/>
        <w:rPr>
          <w:sz w:val="24"/>
          <w:szCs w:val="24"/>
        </w:rPr>
      </w:pPr>
    </w:p>
    <w:p w:rsidR="006156D0" w:rsidRPr="00990D89" w:rsidRDefault="006156D0" w:rsidP="00990D89">
      <w:pPr>
        <w:spacing w:after="120" w:line="240" w:lineRule="atLeast"/>
        <w:ind w:left="567"/>
        <w:rPr>
          <w:sz w:val="24"/>
          <w:szCs w:val="24"/>
        </w:rPr>
      </w:pPr>
    </w:p>
    <w:p w:rsidR="006156D0" w:rsidRPr="00F47DA6" w:rsidRDefault="006156D0" w:rsidP="00F47DA6">
      <w:pPr>
        <w:spacing w:after="120" w:line="240" w:lineRule="atLeast"/>
        <w:ind w:left="567"/>
        <w:rPr>
          <w:sz w:val="24"/>
          <w:szCs w:val="24"/>
        </w:rPr>
      </w:pPr>
      <w:r>
        <w:rPr>
          <w:sz w:val="24"/>
          <w:szCs w:val="24"/>
        </w:rPr>
        <w:t xml:space="preserve"> </w:t>
      </w:r>
    </w:p>
    <w:p w:rsidR="006156D0" w:rsidRDefault="006156D0" w:rsidP="00C52AF9">
      <w:pPr>
        <w:spacing w:after="120" w:line="240" w:lineRule="atLeast"/>
        <w:ind w:firstLine="567"/>
        <w:rPr>
          <w:sz w:val="24"/>
          <w:szCs w:val="24"/>
        </w:rPr>
      </w:pPr>
      <w:r>
        <w:rPr>
          <w:sz w:val="24"/>
          <w:szCs w:val="24"/>
        </w:rPr>
        <w:t>ЭКОНОМИКА СОВРЕМЕННОЙ РОССИИ</w:t>
      </w:r>
    </w:p>
    <w:p w:rsidR="006156D0" w:rsidRPr="00916EA4" w:rsidRDefault="006156D0" w:rsidP="00916EA4">
      <w:pPr>
        <w:spacing w:after="120" w:line="240" w:lineRule="atLeast"/>
        <w:ind w:firstLine="567"/>
        <w:rPr>
          <w:sz w:val="24"/>
          <w:szCs w:val="24"/>
        </w:rPr>
      </w:pPr>
      <w:r w:rsidRPr="00916EA4">
        <w:rPr>
          <w:sz w:val="24"/>
          <w:szCs w:val="24"/>
        </w:rPr>
        <w:t>Общая характеристика</w:t>
      </w:r>
    </w:p>
    <w:p w:rsidR="006156D0" w:rsidRPr="00916EA4" w:rsidRDefault="006156D0" w:rsidP="00916EA4">
      <w:pPr>
        <w:spacing w:after="120" w:line="240" w:lineRule="atLeast"/>
        <w:ind w:firstLine="567"/>
        <w:rPr>
          <w:sz w:val="24"/>
          <w:szCs w:val="24"/>
        </w:rPr>
      </w:pPr>
      <w:r w:rsidRPr="00916EA4">
        <w:rPr>
          <w:sz w:val="24"/>
          <w:szCs w:val="24"/>
        </w:rPr>
        <w:t xml:space="preserve">Экономический рост в России в настоящее время носит экстенсивный характер и происходит прежде всего за счет традиционной неконкурентоспособной продукции. Россия почти не производит современной и высококачественной конкурентоспособной продукции массового спроса гражданского, т.е. невоенного, назначения. Более того, в отличие от новых индустриальных стран и таких крупных развивающихся стран, как Бразилия, Индия и тем более Китай, Россия пока не сумела пробиться на широкий мировой рынок, занять собственные надежные ниши по поставкам готовой, а не сырьевой промышленной и сельскохозяйственной продукции. </w:t>
      </w:r>
    </w:p>
    <w:p w:rsidR="006156D0" w:rsidRPr="00916EA4" w:rsidRDefault="006156D0" w:rsidP="00916EA4">
      <w:pPr>
        <w:spacing w:after="120" w:line="240" w:lineRule="atLeast"/>
        <w:ind w:firstLine="567"/>
        <w:rPr>
          <w:sz w:val="24"/>
          <w:szCs w:val="24"/>
        </w:rPr>
      </w:pPr>
      <w:r w:rsidRPr="00916EA4">
        <w:rPr>
          <w:sz w:val="24"/>
          <w:szCs w:val="24"/>
        </w:rPr>
        <w:t xml:space="preserve">Россия остается также и страной не доведенных до конца реформ. Большинство неудач в сфере российской экономики и ее реформирования было обусловлено слабостью институтов власти, отсутствием необходимой политической воли к созданию истинно эффективной рыночной экономики и формированию демократического строя. Недостаточный профессионализм, неграмотность и неопределенность в принятии решений, бездеятельность, а порой и прямой саботаж при их выполнении на разных уровнях государственной власти, слияние последней с финансовой и частнопредпринимательской средой превратились в обычное явление в системе нынешнего управления в России. Все это не может не сказаться самым негативным образом на характере развития нашей экономики. </w:t>
      </w:r>
    </w:p>
    <w:p w:rsidR="006156D0" w:rsidRPr="00916EA4" w:rsidRDefault="006156D0" w:rsidP="00916EA4">
      <w:pPr>
        <w:spacing w:after="120" w:line="240" w:lineRule="atLeast"/>
        <w:ind w:firstLine="567"/>
        <w:rPr>
          <w:sz w:val="24"/>
          <w:szCs w:val="24"/>
        </w:rPr>
      </w:pPr>
      <w:r w:rsidRPr="00916EA4">
        <w:rPr>
          <w:sz w:val="24"/>
          <w:szCs w:val="24"/>
        </w:rPr>
        <w:t xml:space="preserve">Нельзя не сказать и о том, чтo на Западе часто называют «российской ментальной инвалидностью», – об отсутствии четкости и определенности в общественном сознании. Наше общество не полностью отбросило прежнее советское идеологизированное мышление, не подвело черту под своим коммунистическим прошлым в виде общественного суда над преступлениями большевиков, раскаяния или покаяния за беззакония, за насилие, за трагедии советского периода российской истории. </w:t>
      </w:r>
    </w:p>
    <w:p w:rsidR="006156D0" w:rsidRPr="00916EA4" w:rsidRDefault="006156D0" w:rsidP="00916EA4">
      <w:pPr>
        <w:spacing w:after="120" w:line="240" w:lineRule="atLeast"/>
        <w:ind w:firstLine="567"/>
        <w:rPr>
          <w:sz w:val="24"/>
          <w:szCs w:val="24"/>
        </w:rPr>
      </w:pPr>
      <w:r w:rsidRPr="00916EA4">
        <w:rPr>
          <w:sz w:val="24"/>
          <w:szCs w:val="24"/>
        </w:rPr>
        <w:t xml:space="preserve">Еще не став прочно на путь рыночных реформ и последовательной демократизации, Россия боится «оранжевых» и иных революций, «тлетворного» влияния Запада и часто избирает путь изоляционизма, неприятия ценностей глобализации и европеизации. В этом отношении характерны оценки известного немецкого политического деятеля Отто Ламбсдорффа: «Российское общество само не решило, чего оно хочет, по какому пути желает идти. Так, сегодня в России существуют рядом друг с другом как самые прогрессивные, так и реакционнейшие тенденции, рыночное хозяйство и государственная экономика, свобода и авторитаризм, прогресс и реакция. Используя старую терминологию, можно было бы сказать: в России в настоящее время царит единство противоположностей». </w:t>
      </w:r>
    </w:p>
    <w:p w:rsidR="006156D0" w:rsidRDefault="006156D0" w:rsidP="00746DF3">
      <w:pPr>
        <w:spacing w:after="120" w:line="240" w:lineRule="atLeast"/>
        <w:ind w:firstLine="567"/>
        <w:rPr>
          <w:sz w:val="24"/>
          <w:szCs w:val="24"/>
        </w:rPr>
      </w:pPr>
      <w:r w:rsidRPr="00916EA4">
        <w:rPr>
          <w:sz w:val="24"/>
          <w:szCs w:val="24"/>
        </w:rPr>
        <w:t>В связи с этим РФ и ее экономику ожидает немало трудностей, смут и неопределенностей. Наиболее опасные из них могут быть связаны с обострением социального недовольства, а также с территориальными проблемами. Но в принципе у России есть все предпосылки не только для экономического роста, но и для экономического и социального процветания. И прежде всего это колоссальные людские, технологические, производственные и природные ресурсы: предприимчивые и образованные люди нового поколения, научно-технический потенциал в виде большой армии ученых, многочисленных НИИ и КБ, внушительного военно-промышленного комплекса, станочного парка и т. д. К этому следует также добавить финансовые ресурсы и проявленную в последние годы политическую волю к возрождению Росси</w:t>
      </w:r>
      <w:r>
        <w:rPr>
          <w:sz w:val="24"/>
          <w:szCs w:val="24"/>
        </w:rPr>
        <w:t>и.</w:t>
      </w:r>
    </w:p>
    <w:p w:rsidR="006156D0" w:rsidRDefault="006156D0" w:rsidP="00746DF3">
      <w:pPr>
        <w:spacing w:after="120" w:line="240" w:lineRule="atLeast"/>
      </w:pPr>
    </w:p>
    <w:p w:rsidR="006156D0" w:rsidRDefault="006156D0" w:rsidP="00746DF3">
      <w:pPr>
        <w:spacing w:after="120" w:line="240" w:lineRule="atLeast"/>
        <w:rPr>
          <w:sz w:val="24"/>
          <w:szCs w:val="24"/>
        </w:rPr>
      </w:pPr>
      <w:r>
        <w:rPr>
          <w:sz w:val="24"/>
          <w:szCs w:val="24"/>
        </w:rPr>
        <w:t>ПРОМЫШЛЕННОСТЬ</w:t>
      </w:r>
    </w:p>
    <w:p w:rsidR="006156D0" w:rsidRDefault="006156D0" w:rsidP="00746DF3">
      <w:pPr>
        <w:spacing w:after="120" w:line="240" w:lineRule="atLeast"/>
      </w:pPr>
    </w:p>
    <w:p w:rsidR="006156D0" w:rsidRDefault="006156D0" w:rsidP="00746DF3">
      <w:pPr>
        <w:spacing w:after="120" w:line="240" w:lineRule="atLeast"/>
        <w:sectPr w:rsidR="006156D0" w:rsidSect="00430AB6">
          <w:footerReference w:type="default" r:id="rId7"/>
          <w:pgSz w:w="11906" w:h="16838"/>
          <w:pgMar w:top="1134" w:right="850" w:bottom="1134" w:left="1701" w:header="708" w:footer="708" w:gutter="0"/>
          <w:cols w:space="708"/>
          <w:docGrid w:linePitch="360"/>
        </w:sectPr>
      </w:pPr>
    </w:p>
    <w:p w:rsidR="006156D0" w:rsidRDefault="006156D0" w:rsidP="00746DF3">
      <w:pPr>
        <w:spacing w:after="0" w:line="160" w:lineRule="atLeast"/>
        <w:ind w:firstLine="567"/>
      </w:pPr>
      <w:r>
        <w:t xml:space="preserve">Ориентировочное сопоставление ВВП и объемов промышленного производства во всех сравниваемых странах показывает, что к 2015 году Россия не достигнет тех соотношений по ВВП с США, которые она имела в 1913 году, но заметно приблизится к Германии и превзойдет Великобританию и Францию. Отставание от США будет значительным и сохранится надолго. </w:t>
      </w:r>
    </w:p>
    <w:p w:rsidR="006156D0" w:rsidRDefault="006156D0" w:rsidP="00746DF3">
      <w:pPr>
        <w:spacing w:after="0" w:line="160" w:lineRule="atLeast"/>
        <w:ind w:firstLine="567"/>
      </w:pPr>
      <w:r>
        <w:t xml:space="preserve">Доля России в мировом ВВП в 2000 году была равна всего 2,1 %, (в 1913 году в современных границах – 6,2 %), соотношение ВВП России к ВВП всего Западно-Европейского региона составляло в 2003-м году 12,5 % (в 1913 году – 18 %). В 2015 году доля России в мировом ВВП будет равна почти 3 %, а соотношение ВВП России и всей Западной Европы составит порядка 17 %. Доля России в мировом ВВП в 2015-м будет, как минимум, вдвое меньше, чем в 1913-м. Станет меньше доля нашей страны и в мировом промышленном производстве. По оценке ИМЭМО РАН, доля России в современных границах в мировом промышленном производстве в 1913 году была равна 8,9 %, в 2000-м – 4,4 %, в 2015 году она вряд ли намного превысит 5 %, что заметно меньше, чем в 1913-м. Никогда еще за несколько последних столетий Россия не имела таких низких показателей по сравнению как с мировым ВВП, так и с ВВП ведущих стран Европы. </w:t>
      </w:r>
    </w:p>
    <w:p w:rsidR="006156D0" w:rsidRDefault="006156D0" w:rsidP="00746DF3">
      <w:pPr>
        <w:spacing w:after="0" w:line="160" w:lineRule="atLeast"/>
        <w:ind w:firstLine="567"/>
      </w:pPr>
      <w:r>
        <w:t>Таким образом, за более чем вековой период не повысится доля нашей страны в мировой экономике, ее важнейшие макроэкономические показатели не вырастут относительно уровня США. Тем не менее экономически Россия в перспективе неизбежно будет сильным государством, займет по размерам ВВП первое место в Европе и пятое-шестое место в мире.</w:t>
      </w: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r>
        <w:rPr>
          <w:sz w:val="24"/>
          <w:szCs w:val="24"/>
        </w:rPr>
        <w:t>ВАЛЮТА</w:t>
      </w: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pPr>
        <w:rPr>
          <w:sz w:val="24"/>
          <w:szCs w:val="24"/>
        </w:rPr>
      </w:pPr>
      <w:r>
        <w:rPr>
          <w:sz w:val="24"/>
          <w:szCs w:val="24"/>
        </w:rPr>
        <w:br w:type="page"/>
      </w:r>
    </w:p>
    <w:p w:rsidR="006156D0" w:rsidRDefault="006156D0">
      <w:pPr>
        <w:rPr>
          <w:sz w:val="24"/>
          <w:szCs w:val="24"/>
        </w:rPr>
      </w:pPr>
      <w:r>
        <w:rPr>
          <w:sz w:val="24"/>
          <w:szCs w:val="24"/>
        </w:rPr>
        <w:br w:type="page"/>
      </w:r>
    </w:p>
    <w:p w:rsidR="006156D0" w:rsidRDefault="006156D0">
      <w:pPr>
        <w:rPr>
          <w:sz w:val="24"/>
          <w:szCs w:val="24"/>
        </w:rPr>
      </w:pPr>
      <w:r>
        <w:rPr>
          <w:sz w:val="24"/>
          <w:szCs w:val="24"/>
        </w:rPr>
        <w:t>ЗАКЛЮЧЕНИЕ</w:t>
      </w:r>
      <w:r>
        <w:rPr>
          <w:sz w:val="24"/>
          <w:szCs w:val="24"/>
        </w:rPr>
        <w:br w:type="page"/>
      </w:r>
    </w:p>
    <w:p w:rsidR="006156D0" w:rsidRDefault="006156D0" w:rsidP="005C5190">
      <w:pPr>
        <w:rPr>
          <w:sz w:val="24"/>
          <w:szCs w:val="24"/>
        </w:rPr>
      </w:pPr>
    </w:p>
    <w:p w:rsidR="006156D0" w:rsidRDefault="006156D0" w:rsidP="005C5190">
      <w:pPr>
        <w:rPr>
          <w:sz w:val="24"/>
          <w:szCs w:val="24"/>
        </w:rPr>
      </w:pPr>
      <w:r>
        <w:rPr>
          <w:sz w:val="24"/>
          <w:szCs w:val="24"/>
        </w:rPr>
        <w:t>СПИСОК ЛИТЕРАТУРЫ:</w:t>
      </w: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Default="006156D0" w:rsidP="005C5190">
      <w:pPr>
        <w:rPr>
          <w:sz w:val="24"/>
          <w:szCs w:val="24"/>
        </w:rPr>
      </w:pPr>
    </w:p>
    <w:p w:rsidR="006156D0" w:rsidRPr="005C5190" w:rsidRDefault="006156D0" w:rsidP="005C5190">
      <w:pP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Default="006156D0" w:rsidP="008B4B57">
      <w:pPr>
        <w:jc w:val="center"/>
        <w:rPr>
          <w:sz w:val="24"/>
          <w:szCs w:val="24"/>
        </w:rPr>
      </w:pPr>
    </w:p>
    <w:p w:rsidR="006156D0" w:rsidRPr="008B4B57" w:rsidRDefault="006156D0" w:rsidP="008B4B57">
      <w:pPr>
        <w:jc w:val="center"/>
        <w:rPr>
          <w:sz w:val="24"/>
          <w:szCs w:val="24"/>
        </w:rPr>
      </w:pPr>
      <w:bookmarkStart w:id="0" w:name="_GoBack"/>
      <w:bookmarkEnd w:id="0"/>
    </w:p>
    <w:sectPr w:rsidR="006156D0" w:rsidRPr="008B4B57" w:rsidSect="00004EE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6D0" w:rsidRDefault="006156D0" w:rsidP="00327642">
      <w:pPr>
        <w:spacing w:after="0" w:line="240" w:lineRule="auto"/>
      </w:pPr>
      <w:r>
        <w:separator/>
      </w:r>
    </w:p>
  </w:endnote>
  <w:endnote w:type="continuationSeparator" w:id="0">
    <w:p w:rsidR="006156D0" w:rsidRDefault="006156D0" w:rsidP="0032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D0" w:rsidRDefault="00562FAE">
    <w:pPr>
      <w:pStyle w:val="a6"/>
      <w:jc w:val="right"/>
    </w:pPr>
    <w:r>
      <w:fldChar w:fldCharType="begin"/>
    </w:r>
    <w:r>
      <w:instrText xml:space="preserve"> PAGE   \* MERGEFORMAT </w:instrText>
    </w:r>
    <w:r>
      <w:fldChar w:fldCharType="separate"/>
    </w:r>
    <w:r w:rsidR="006156D0">
      <w:rPr>
        <w:noProof/>
      </w:rPr>
      <w:t>1</w:t>
    </w:r>
    <w:r>
      <w:rPr>
        <w:noProof/>
      </w:rPr>
      <w:fldChar w:fldCharType="end"/>
    </w:r>
  </w:p>
  <w:p w:rsidR="006156D0" w:rsidRDefault="006156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6D0" w:rsidRDefault="006156D0" w:rsidP="00327642">
      <w:pPr>
        <w:spacing w:after="0" w:line="240" w:lineRule="auto"/>
      </w:pPr>
      <w:r>
        <w:separator/>
      </w:r>
    </w:p>
  </w:footnote>
  <w:footnote w:type="continuationSeparator" w:id="0">
    <w:p w:rsidR="006156D0" w:rsidRDefault="006156D0" w:rsidP="00327642">
      <w:pPr>
        <w:spacing w:after="0" w:line="240" w:lineRule="auto"/>
      </w:pPr>
      <w:r>
        <w:continuationSeparator/>
      </w:r>
    </w:p>
  </w:footnote>
  <w:footnote w:id="1">
    <w:p w:rsidR="006156D0" w:rsidRDefault="006156D0" w:rsidP="00F47DA6">
      <w:pPr>
        <w:pStyle w:val="ad"/>
      </w:pPr>
      <w:r>
        <w:rPr>
          <w:rStyle w:val="af"/>
        </w:rPr>
        <w:footnoteRef/>
      </w:r>
      <w:r>
        <w:t xml:space="preserve"> СМ. Белорыкова О.С., Филоненко В.И. Обществознание: пособие-репетитор. Р. 7. с.232,245 – М.2008.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2F5"/>
    <w:multiLevelType w:val="hybridMultilevel"/>
    <w:tmpl w:val="CE9CF0F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2790FDA"/>
    <w:multiLevelType w:val="hybridMultilevel"/>
    <w:tmpl w:val="A35C91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048487F"/>
    <w:multiLevelType w:val="hybridMultilevel"/>
    <w:tmpl w:val="D31C999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742A320E"/>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75AC2C28"/>
    <w:multiLevelType w:val="hybridMultilevel"/>
    <w:tmpl w:val="FC2482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B57"/>
    <w:rsid w:val="00004EE9"/>
    <w:rsid w:val="00087424"/>
    <w:rsid w:val="00133F2C"/>
    <w:rsid w:val="0032400A"/>
    <w:rsid w:val="00327642"/>
    <w:rsid w:val="003367B0"/>
    <w:rsid w:val="003749F1"/>
    <w:rsid w:val="003E1F9D"/>
    <w:rsid w:val="00430AB6"/>
    <w:rsid w:val="004D358D"/>
    <w:rsid w:val="0050040D"/>
    <w:rsid w:val="00562FAE"/>
    <w:rsid w:val="005C5190"/>
    <w:rsid w:val="006156D0"/>
    <w:rsid w:val="00653AC8"/>
    <w:rsid w:val="006700F7"/>
    <w:rsid w:val="00701FAA"/>
    <w:rsid w:val="00727EED"/>
    <w:rsid w:val="00746DF3"/>
    <w:rsid w:val="007973B7"/>
    <w:rsid w:val="008B4B57"/>
    <w:rsid w:val="008D752D"/>
    <w:rsid w:val="0090360E"/>
    <w:rsid w:val="0091204E"/>
    <w:rsid w:val="00916EA4"/>
    <w:rsid w:val="00932133"/>
    <w:rsid w:val="0097592C"/>
    <w:rsid w:val="00990D89"/>
    <w:rsid w:val="009F0198"/>
    <w:rsid w:val="00A10624"/>
    <w:rsid w:val="00B40E54"/>
    <w:rsid w:val="00BA1E53"/>
    <w:rsid w:val="00C52AF9"/>
    <w:rsid w:val="00C716D8"/>
    <w:rsid w:val="00CC77B9"/>
    <w:rsid w:val="00CE554F"/>
    <w:rsid w:val="00DB2FDC"/>
    <w:rsid w:val="00DC1D2C"/>
    <w:rsid w:val="00EA0376"/>
    <w:rsid w:val="00F47DA6"/>
    <w:rsid w:val="00FE6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134070-FB9D-44D7-8C4C-CC09EECF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AB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B4B57"/>
    <w:pPr>
      <w:ind w:left="720"/>
      <w:contextualSpacing/>
    </w:pPr>
  </w:style>
  <w:style w:type="paragraph" w:styleId="a4">
    <w:name w:val="header"/>
    <w:basedOn w:val="a"/>
    <w:link w:val="a5"/>
    <w:uiPriority w:val="99"/>
    <w:semiHidden/>
    <w:rsid w:val="00327642"/>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locked/>
    <w:rsid w:val="00327642"/>
    <w:rPr>
      <w:rFonts w:cs="Times New Roman"/>
    </w:rPr>
  </w:style>
  <w:style w:type="paragraph" w:styleId="a6">
    <w:name w:val="footer"/>
    <w:basedOn w:val="a"/>
    <w:link w:val="a7"/>
    <w:uiPriority w:val="99"/>
    <w:rsid w:val="00327642"/>
    <w:pPr>
      <w:tabs>
        <w:tab w:val="center" w:pos="4677"/>
        <w:tab w:val="right" w:pos="9355"/>
      </w:tabs>
      <w:spacing w:after="0" w:line="240" w:lineRule="auto"/>
    </w:pPr>
  </w:style>
  <w:style w:type="character" w:customStyle="1" w:styleId="a7">
    <w:name w:val="Нижній колонтитул Знак"/>
    <w:basedOn w:val="a0"/>
    <w:link w:val="a6"/>
    <w:uiPriority w:val="99"/>
    <w:locked/>
    <w:rsid w:val="00327642"/>
    <w:rPr>
      <w:rFonts w:cs="Times New Roman"/>
    </w:rPr>
  </w:style>
  <w:style w:type="paragraph" w:styleId="a8">
    <w:name w:val="Balloon Text"/>
    <w:basedOn w:val="a"/>
    <w:link w:val="a9"/>
    <w:uiPriority w:val="99"/>
    <w:semiHidden/>
    <w:rsid w:val="00327642"/>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locked/>
    <w:rsid w:val="00327642"/>
    <w:rPr>
      <w:rFonts w:ascii="Tahoma" w:hAnsi="Tahoma" w:cs="Tahoma"/>
      <w:sz w:val="16"/>
      <w:szCs w:val="16"/>
    </w:rPr>
  </w:style>
  <w:style w:type="paragraph" w:styleId="aa">
    <w:name w:val="endnote text"/>
    <w:basedOn w:val="a"/>
    <w:link w:val="ab"/>
    <w:uiPriority w:val="99"/>
    <w:semiHidden/>
    <w:rsid w:val="0097592C"/>
    <w:pPr>
      <w:spacing w:after="0" w:line="240" w:lineRule="auto"/>
    </w:pPr>
    <w:rPr>
      <w:sz w:val="20"/>
      <w:szCs w:val="20"/>
    </w:rPr>
  </w:style>
  <w:style w:type="character" w:customStyle="1" w:styleId="ab">
    <w:name w:val="Текст кінцевої виноски Знак"/>
    <w:basedOn w:val="a0"/>
    <w:link w:val="aa"/>
    <w:uiPriority w:val="99"/>
    <w:semiHidden/>
    <w:locked/>
    <w:rsid w:val="0097592C"/>
    <w:rPr>
      <w:rFonts w:cs="Times New Roman"/>
      <w:sz w:val="20"/>
      <w:szCs w:val="20"/>
    </w:rPr>
  </w:style>
  <w:style w:type="character" w:styleId="ac">
    <w:name w:val="endnote reference"/>
    <w:basedOn w:val="a0"/>
    <w:uiPriority w:val="99"/>
    <w:semiHidden/>
    <w:rsid w:val="0097592C"/>
    <w:rPr>
      <w:rFonts w:cs="Times New Roman"/>
      <w:vertAlign w:val="superscript"/>
    </w:rPr>
  </w:style>
  <w:style w:type="paragraph" w:styleId="ad">
    <w:name w:val="footnote text"/>
    <w:basedOn w:val="a"/>
    <w:link w:val="ae"/>
    <w:uiPriority w:val="99"/>
    <w:semiHidden/>
    <w:rsid w:val="0097592C"/>
    <w:pPr>
      <w:spacing w:after="0" w:line="240" w:lineRule="auto"/>
    </w:pPr>
    <w:rPr>
      <w:sz w:val="20"/>
      <w:szCs w:val="20"/>
    </w:rPr>
  </w:style>
  <w:style w:type="character" w:customStyle="1" w:styleId="ae">
    <w:name w:val="Текст виноски Знак"/>
    <w:basedOn w:val="a0"/>
    <w:link w:val="ad"/>
    <w:uiPriority w:val="99"/>
    <w:semiHidden/>
    <w:locked/>
    <w:rsid w:val="0097592C"/>
    <w:rPr>
      <w:rFonts w:cs="Times New Roman"/>
      <w:sz w:val="20"/>
      <w:szCs w:val="20"/>
    </w:rPr>
  </w:style>
  <w:style w:type="character" w:styleId="af">
    <w:name w:val="footnote reference"/>
    <w:basedOn w:val="a0"/>
    <w:uiPriority w:val="99"/>
    <w:semiHidden/>
    <w:rsid w:val="009759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1805</Words>
  <Characters>10291</Characters>
  <Application>Microsoft Office Word</Application>
  <DocSecurity>0</DocSecurity>
  <Lines>85</Lines>
  <Paragraphs>24</Paragraphs>
  <ScaleCrop>false</ScaleCrop>
  <Company>Страна Чудес</Company>
  <LinksUpToDate>false</LinksUpToDate>
  <CharactersWithSpaces>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dc:creator>
  <cp:keywords/>
  <dc:description/>
  <cp:lastModifiedBy>Irina</cp:lastModifiedBy>
  <cp:revision>2</cp:revision>
  <dcterms:created xsi:type="dcterms:W3CDTF">2014-07-13T06:49:00Z</dcterms:created>
  <dcterms:modified xsi:type="dcterms:W3CDTF">2014-07-13T06:49:00Z</dcterms:modified>
</cp:coreProperties>
</file>