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8E" w:rsidRDefault="007A24D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Внешний облик</w:t>
      </w:r>
      <w:r>
        <w:br/>
      </w:r>
      <w:r>
        <w:rPr>
          <w:b/>
          <w:bCs/>
        </w:rPr>
        <w:t>2 Образ жизни</w:t>
      </w:r>
      <w:r>
        <w:br/>
      </w:r>
      <w:r>
        <w:rPr>
          <w:b/>
          <w:bCs/>
        </w:rPr>
        <w:t>3 Размножение</w:t>
      </w:r>
      <w:r>
        <w:br/>
      </w:r>
      <w:r>
        <w:rPr>
          <w:b/>
          <w:bCs/>
        </w:rPr>
        <w:t>4 Значение для человека</w:t>
      </w:r>
      <w:r>
        <w:br/>
      </w:r>
    </w:p>
    <w:p w:rsidR="0037008E" w:rsidRDefault="007A24D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7008E" w:rsidRDefault="007A24D1">
      <w:pPr>
        <w:pStyle w:val="a3"/>
      </w:pPr>
      <w:r>
        <w:t>Долгоно́г (лат. </w:t>
      </w:r>
      <w:r>
        <w:rPr>
          <w:i/>
          <w:iCs/>
        </w:rPr>
        <w:t>Pedetes capensis</w:t>
      </w:r>
      <w:r>
        <w:t>) — млекопитающее отряда грызунов; единственный вид семейства долгоноговых.</w:t>
      </w:r>
    </w:p>
    <w:p w:rsidR="0037008E" w:rsidRDefault="007A24D1">
      <w:pPr>
        <w:pStyle w:val="21"/>
        <w:pageBreakBefore/>
        <w:numPr>
          <w:ilvl w:val="0"/>
          <w:numId w:val="0"/>
        </w:numPr>
      </w:pPr>
      <w:r>
        <w:t>1. Внешний облик</w:t>
      </w:r>
    </w:p>
    <w:p w:rsidR="0037008E" w:rsidRDefault="007A24D1">
      <w:pPr>
        <w:pStyle w:val="a3"/>
      </w:pPr>
      <w:r>
        <w:t>Внешне этот зверёк напоминает миниатюрного кенгуру или гигантского тушканчика размером с зайца: длина его тела 35—45 см, весит он 3—4 кг. Когда он сидит на задних лапах, его рост в плечах достигает 30 см. Голова у долгонога укороченная, с тупой мордочкой. Шея толстая и мускулистая. Глаза большие; уши длинные и узкие, похожие на заичьи, достигают 9 см в высоту. Козелок ушной раковины препятствует попаданию песка внутрь. Задние конечности у долгонога очень длинные, а передние маленькие, но вооружены крепкими острыми когтями, приспособленными для рытья грунта. Когти на задних конечностях уплощённые, несколько напоминают копытца. Передние конечности 5-палые, задние — 4-палые, с редуцированным I пальцем и очень коротким V пальцем. Хвост длинный (37—48 см), густо покрыт волосами, особенно на конце.</w:t>
      </w:r>
    </w:p>
    <w:p w:rsidR="0037008E" w:rsidRDefault="007A24D1">
      <w:pPr>
        <w:pStyle w:val="a3"/>
      </w:pPr>
      <w:r>
        <w:t>Тело долгонога покрыто густой, шелковистой шерстью без подшёрстка. На спине волосяной покров имеет песчаный, буроватый или рыже-бурый цвет с отдельными чёрными и белыми волосками; на брюхе он почти белый. Хвост на конце тёмный или чёрный. Сосков одна пара — в области груди. Помимо 4 резцов, долгоног имеет ещё 16 жевательных зубов без корней. Эти зубы растут всю жизнь, так как их поверхности быстро стираются от грубой растительной пищи.</w:t>
      </w:r>
    </w:p>
    <w:p w:rsidR="0037008E" w:rsidRDefault="007A24D1">
      <w:pPr>
        <w:pStyle w:val="21"/>
        <w:pageBreakBefore/>
        <w:numPr>
          <w:ilvl w:val="0"/>
          <w:numId w:val="0"/>
        </w:numPr>
      </w:pPr>
      <w:r>
        <w:t>2. Образ жизни</w:t>
      </w:r>
    </w:p>
    <w:p w:rsidR="0037008E" w:rsidRDefault="007A24D1">
      <w:pPr>
        <w:pStyle w:val="a3"/>
      </w:pPr>
      <w:r>
        <w:t>Долгоног встречается от юга Конго и Кении до мыса Доброй Надежды. Небольшая популяция проживает в Восточной Африке. Он населяет пустынные и полупустынные равнины, иногда пастбища скота и окультуренные площади, где выращивают пшеницу, овёс и ячмень. Чаще всего долгоноги поселяются на песчаных, сухих почвах, в долинах рек, поросших редколесьем. Здесь они порой устраивают целые поселения из нор, которые легко обнаруживаются по выбросам грунта. Активны долгоноги по ночам; днём, прячась в нору, зверёк изнутри затыкает вход земляной пробкой, чтобы сохранить в норе прохладу в дневные часы. В каждой норе живёт один зверёк или пара с молодняком. Но поскольку в поселениях норы расположены близко, а личных участок одного зверька занимает всего 25—250 м вокруг норы, создаётся впечатление, что долгоноги держатся и кормятся группами.</w:t>
      </w:r>
    </w:p>
    <w:p w:rsidR="0037008E" w:rsidRDefault="007A24D1">
      <w:pPr>
        <w:pStyle w:val="a3"/>
      </w:pPr>
      <w:r>
        <w:t>В спокойном состоянии они передвигаются на четырёх конечностях, выкапывая передними корм. Но в случае опасности подобно кенгуру переходят на огромные рикошетирующие прыжки на задних лапах. Длина прыжка может достигать 2—3 м (по некоторым данным 6—9 м). Это в сочетании с длинными «заячьими» ушами дало долгоногу его английское название «заяц-прыгун» (</w:t>
      </w:r>
      <w:r>
        <w:rPr>
          <w:i/>
          <w:iCs/>
        </w:rPr>
        <w:t>springhare</w:t>
      </w:r>
      <w:r>
        <w:t>).</w:t>
      </w:r>
    </w:p>
    <w:p w:rsidR="0037008E" w:rsidRDefault="007A24D1">
      <w:pPr>
        <w:pStyle w:val="a3"/>
      </w:pPr>
      <w:r>
        <w:t>Питается долгоног надземными и сочными подземными частями растений, реже насекомыми и ящерицами. Любит лизать выступающую на почве соль. Может приносить вред сельскохозяйственным посевам.</w:t>
      </w:r>
    </w:p>
    <w:p w:rsidR="0037008E" w:rsidRDefault="007A24D1">
      <w:pPr>
        <w:pStyle w:val="21"/>
        <w:pageBreakBefore/>
        <w:numPr>
          <w:ilvl w:val="0"/>
          <w:numId w:val="0"/>
        </w:numPr>
      </w:pPr>
      <w:r>
        <w:t>3. Размножение</w:t>
      </w:r>
    </w:p>
    <w:p w:rsidR="0037008E" w:rsidRDefault="007A24D1">
      <w:pPr>
        <w:pStyle w:val="a3"/>
      </w:pPr>
      <w:r>
        <w:t>Долгоноги дают 2-4 помёта в год с перерывами в среднем в 101 день. Беременность длится 78-82 дней и заканчивается рождением единственного детёныша. Новорожденный самец весит в среднем 300 г, самка — 278 г. Новорожденный покрыт волосами, но слеп; прозревает на 3 день жизни. В возрасте 7 недель молодые долгоноги покидают мать. Половой зрелости достигают при весе 2,5 кг.</w:t>
      </w:r>
    </w:p>
    <w:p w:rsidR="0037008E" w:rsidRDefault="007A24D1">
      <w:pPr>
        <w:pStyle w:val="21"/>
        <w:pageBreakBefore/>
        <w:numPr>
          <w:ilvl w:val="0"/>
          <w:numId w:val="0"/>
        </w:numPr>
      </w:pPr>
      <w:r>
        <w:t>4. Значение для человека</w:t>
      </w:r>
    </w:p>
    <w:p w:rsidR="0037008E" w:rsidRDefault="007A24D1">
      <w:pPr>
        <w:pStyle w:val="a3"/>
      </w:pPr>
      <w:r>
        <w:t>Мясо у долгонога вкусное, поэтому местные жители часто на него охотятся с ружьем или заливая норы водой. Используется также его шкурка. В неволе это зверёк миролюбив и хорошо уживается с сородичами; через 2—3 недели становится ручным. В сельскохозяйственных районах долгоноги вредят посевам ячменя, пшеницы, овса, арахиса. До 2001 г. этот вид был в списках Международной Красной книги; сейчас он к охраняемым не относится.</w:t>
      </w:r>
    </w:p>
    <w:p w:rsidR="0037008E" w:rsidRDefault="0037008E">
      <w:pPr>
        <w:pStyle w:val="a3"/>
      </w:pPr>
    </w:p>
    <w:p w:rsidR="0037008E" w:rsidRDefault="007A24D1">
      <w:pPr>
        <w:pStyle w:val="a3"/>
        <w:spacing w:after="0"/>
      </w:pPr>
      <w:r>
        <w:t>Источник: http://ru.wikipedia.org/wiki/Долгоног</w:t>
      </w:r>
      <w:bookmarkStart w:id="0" w:name="_GoBack"/>
      <w:bookmarkEnd w:id="0"/>
    </w:p>
    <w:sectPr w:rsidR="0037008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4D1"/>
    <w:rsid w:val="0037008E"/>
    <w:rsid w:val="007A24D1"/>
    <w:rsid w:val="008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5FF7D-5701-47DE-A661-EC6CC169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3187</Characters>
  <Application>Microsoft Office Word</Application>
  <DocSecurity>0</DocSecurity>
  <Lines>26</Lines>
  <Paragraphs>7</Paragraphs>
  <ScaleCrop>false</ScaleCrop>
  <Company>diakov.net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2014-07-13T06:36:00Z</dcterms:created>
  <dcterms:modified xsi:type="dcterms:W3CDTF">2014-07-13T06:36:00Z</dcterms:modified>
</cp:coreProperties>
</file>